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062AD" w14:textId="5976C6E9" w:rsidR="00823B57" w:rsidRDefault="00823B57" w:rsidP="00823B57">
      <w:pPr>
        <w:pStyle w:val="Heading1"/>
      </w:pPr>
      <w:r>
        <w:t>1NC</w:t>
      </w:r>
      <w:r w:rsidR="0004297E">
        <w:t xml:space="preserve">---Gonzaga---R4 </w:t>
      </w:r>
      <w:r>
        <w:t>v Minnesota HU</w:t>
      </w:r>
    </w:p>
    <w:p w14:paraId="50B314B6" w14:textId="77777777" w:rsidR="00823B57" w:rsidRDefault="00823B57" w:rsidP="00823B57">
      <w:pPr>
        <w:pStyle w:val="Heading2"/>
      </w:pPr>
      <w:r>
        <w:t>OFF</w:t>
      </w:r>
    </w:p>
    <w:p w14:paraId="1F82DBE3" w14:textId="67B47DB1" w:rsidR="00823B57" w:rsidRDefault="00823B57" w:rsidP="00823B57">
      <w:pPr>
        <w:keepNext/>
        <w:keepLines/>
        <w:pageBreakBefore/>
        <w:spacing w:before="40"/>
        <w:jc w:val="center"/>
        <w:outlineLvl w:val="2"/>
        <w:rPr>
          <w:rFonts w:eastAsia="Times New Roman"/>
          <w:b/>
          <w:sz w:val="32"/>
          <w:szCs w:val="24"/>
          <w:u w:val="single"/>
        </w:rPr>
      </w:pPr>
      <w:r>
        <w:rPr>
          <w:rFonts w:eastAsia="Times New Roman"/>
          <w:b/>
          <w:sz w:val="32"/>
          <w:szCs w:val="24"/>
          <w:u w:val="single"/>
        </w:rPr>
        <w:t>K---1NC</w:t>
      </w:r>
    </w:p>
    <w:p w14:paraId="21D7D1FD" w14:textId="77777777" w:rsidR="00823B57" w:rsidRPr="0041385A" w:rsidRDefault="00823B57" w:rsidP="00823B57">
      <w:pPr>
        <w:pStyle w:val="Heading4"/>
      </w:pPr>
      <w:r>
        <w:t xml:space="preserve">Labor and wage relations are shaped by settler colonialism as the structuring political force and “take place in a </w:t>
      </w:r>
      <w:r w:rsidRPr="00434D57">
        <w:t>priori unethical ontological formation</w:t>
      </w:r>
      <w:r>
        <w:t>”---Both labor exploitation and political violence against Black and Indigenous people are cohered through an antagonism that attempts to “make work more ethical” or “democratize the workplace” but are wedded to machinations of hegemony in service of genocide and dispossession.</w:t>
      </w:r>
    </w:p>
    <w:p w14:paraId="6F9FA8BB" w14:textId="77777777" w:rsidR="00823B57" w:rsidRDefault="00823B57" w:rsidP="00823B57">
      <w:r w:rsidRPr="003C42DA">
        <w:rPr>
          <w:b/>
          <w:bCs/>
          <w:sz w:val="26"/>
          <w:szCs w:val="26"/>
        </w:rPr>
        <w:t>Wilderson 10</w:t>
      </w:r>
      <w:r>
        <w:t xml:space="preserve">, </w:t>
      </w:r>
      <w:r w:rsidRPr="003C42DA">
        <w:t>Professor of Drama and African American studies at the University of California Irvine</w:t>
      </w:r>
      <w:r>
        <w:t xml:space="preserve"> (Frank, 2010, “Red, White, and Black,” </w:t>
      </w:r>
      <w:r w:rsidRPr="003C42DA">
        <w:rPr>
          <w:i/>
          <w:iCs/>
        </w:rPr>
        <w:t>Duke University Press</w:t>
      </w:r>
      <w:r>
        <w:t xml:space="preserve">, DOI: </w:t>
      </w:r>
      <w:r w:rsidRPr="003C42DA">
        <w:t>10.1215/9780822391715</w:t>
      </w:r>
      <w:r>
        <w:t xml:space="preserve">) </w:t>
      </w:r>
      <w:proofErr w:type="spellStart"/>
      <w:r>
        <w:t>cb</w:t>
      </w:r>
      <w:proofErr w:type="spellEnd"/>
    </w:p>
    <w:p w14:paraId="5B18F542" w14:textId="77777777" w:rsidR="00823B57" w:rsidRDefault="00823B57" w:rsidP="00823B57">
      <w:r>
        <w:t>*</w:t>
      </w:r>
      <w:proofErr w:type="gramStart"/>
      <w:r>
        <w:t>edited</w:t>
      </w:r>
      <w:proofErr w:type="gramEnd"/>
      <w:r>
        <w:t xml:space="preserve"> for gendered language</w:t>
      </w:r>
    </w:p>
    <w:p w14:paraId="6785D165" w14:textId="77777777" w:rsidR="00823B57" w:rsidRDefault="00823B57" w:rsidP="00823B57">
      <w:pPr>
        <w:rPr>
          <w:sz w:val="16"/>
        </w:rPr>
      </w:pPr>
      <w:r w:rsidRPr="008646BD">
        <w:rPr>
          <w:u w:val="single"/>
        </w:rPr>
        <w:t>In delineating “Savage” ontology through the element of land,</w:t>
      </w:r>
      <w:r w:rsidRPr="00F948B4">
        <w:rPr>
          <w:sz w:val="16"/>
        </w:rPr>
        <w:t xml:space="preserve"> </w:t>
      </w:r>
      <w:r w:rsidRPr="00984FE8">
        <w:rPr>
          <w:u w:val="single"/>
        </w:rPr>
        <w:t>Indigenous scholars emphasize that</w:t>
      </w:r>
      <w:r w:rsidRPr="00F948B4">
        <w:rPr>
          <w:u w:val="single"/>
        </w:rPr>
        <w:t xml:space="preserve"> </w:t>
      </w:r>
      <w:r w:rsidRPr="00A54660">
        <w:rPr>
          <w:rStyle w:val="Emphasis"/>
          <w:highlight w:val="cyan"/>
        </w:rPr>
        <w:t xml:space="preserve">a </w:t>
      </w:r>
      <w:r w:rsidRPr="00A54660">
        <w:rPr>
          <w:rStyle w:val="Emphasis"/>
          <w:b/>
          <w:bCs/>
          <w:highlight w:val="cyan"/>
        </w:rPr>
        <w:t>relationship</w:t>
      </w:r>
      <w:r w:rsidRPr="00F948B4">
        <w:rPr>
          <w:sz w:val="16"/>
        </w:rPr>
        <w:t xml:space="preserve"> (a) </w:t>
      </w:r>
      <w:r w:rsidRPr="00A54660">
        <w:rPr>
          <w:rStyle w:val="Emphasis"/>
          <w:b/>
          <w:bCs/>
          <w:highlight w:val="cyan"/>
        </w:rPr>
        <w:t>to the land</w:t>
      </w:r>
      <w:r w:rsidRPr="00BF5D1E">
        <w:rPr>
          <w:rStyle w:val="Emphasis"/>
        </w:rPr>
        <w:t xml:space="preserve"> in general</w:t>
      </w:r>
      <w:r w:rsidRPr="008646BD">
        <w:rPr>
          <w:u w:val="single"/>
        </w:rPr>
        <w:t xml:space="preserve"> </w:t>
      </w:r>
      <w:r w:rsidRPr="00BF5D1E">
        <w:rPr>
          <w:u w:val="single"/>
        </w:rPr>
        <w:t>and</w:t>
      </w:r>
      <w:r w:rsidRPr="00F948B4">
        <w:rPr>
          <w:sz w:val="16"/>
        </w:rPr>
        <w:t xml:space="preserve"> (b) </w:t>
      </w:r>
      <w:r w:rsidRPr="00BF5D1E">
        <w:rPr>
          <w:u w:val="single"/>
        </w:rPr>
        <w:t>to the land</w:t>
      </w:r>
      <w:r w:rsidRPr="00F948B4">
        <w:rPr>
          <w:u w:val="single"/>
        </w:rPr>
        <w:t xml:space="preserve"> which </w:t>
      </w:r>
      <w:r w:rsidRPr="00BF5D1E">
        <w:rPr>
          <w:u w:val="single"/>
        </w:rPr>
        <w:t>any given tribe inhabited</w:t>
      </w:r>
      <w:r w:rsidRPr="00F948B4">
        <w:rPr>
          <w:u w:val="single"/>
        </w:rPr>
        <w:t xml:space="preserve"> at the time of contact</w:t>
      </w:r>
      <w:r w:rsidRPr="00F948B4">
        <w:rPr>
          <w:sz w:val="16"/>
        </w:rPr>
        <w:t xml:space="preserve">, </w:t>
      </w:r>
      <w:r w:rsidRPr="00A54660">
        <w:rPr>
          <w:highlight w:val="cyan"/>
          <w:u w:val="single"/>
        </w:rPr>
        <w:t>is</w:t>
      </w:r>
      <w:r w:rsidRPr="00E33268">
        <w:rPr>
          <w:u w:val="single"/>
        </w:rPr>
        <w:t xml:space="preserve"> a relationship </w:t>
      </w:r>
      <w:r w:rsidRPr="00A54660">
        <w:rPr>
          <w:highlight w:val="cyan"/>
          <w:u w:val="single"/>
        </w:rPr>
        <w:t>constituent of ontology</w:t>
      </w:r>
      <w:r w:rsidRPr="00F948B4">
        <w:rPr>
          <w:sz w:val="16"/>
        </w:rPr>
        <w:t xml:space="preserve">. Most writers are also quick to distinguish between their relationship to the land </w:t>
      </w:r>
      <w:r w:rsidRPr="00E33268">
        <w:rPr>
          <w:highlight w:val="cyan"/>
          <w:u w:val="single"/>
        </w:rPr>
        <w:t>and</w:t>
      </w:r>
      <w:r w:rsidRPr="00F948B4">
        <w:rPr>
          <w:sz w:val="16"/>
        </w:rPr>
        <w:t xml:space="preserve"> that of the Settler. </w:t>
      </w:r>
      <w:r w:rsidRPr="00E33268">
        <w:rPr>
          <w:u w:val="single"/>
        </w:rPr>
        <w:t>Land</w:t>
      </w:r>
      <w:r w:rsidRPr="00F948B4">
        <w:rPr>
          <w:u w:val="single"/>
        </w:rPr>
        <w:t xml:space="preserve"> thus </w:t>
      </w:r>
      <w:r w:rsidRPr="00A54660">
        <w:rPr>
          <w:b/>
          <w:bCs/>
          <w:highlight w:val="cyan"/>
          <w:u w:val="single"/>
        </w:rPr>
        <w:t>becomes</w:t>
      </w:r>
      <w:r w:rsidRPr="000A3942">
        <w:rPr>
          <w:u w:val="single"/>
        </w:rPr>
        <w:t xml:space="preserve"> a </w:t>
      </w:r>
      <w:r w:rsidRPr="00A54660">
        <w:rPr>
          <w:b/>
          <w:bCs/>
          <w:highlight w:val="cyan"/>
          <w:u w:val="single"/>
        </w:rPr>
        <w:t>pivotal</w:t>
      </w:r>
      <w:r w:rsidRPr="000A3942">
        <w:rPr>
          <w:u w:val="single"/>
        </w:rPr>
        <w:t xml:space="preserve"> element </w:t>
      </w:r>
      <w:r w:rsidRPr="00A54660">
        <w:rPr>
          <w:highlight w:val="cyan"/>
          <w:u w:val="single"/>
        </w:rPr>
        <w:t xml:space="preserve">in a </w:t>
      </w:r>
      <w:r w:rsidRPr="00A54660">
        <w:rPr>
          <w:rStyle w:val="Emphasis"/>
          <w:b/>
          <w:bCs/>
          <w:highlight w:val="cyan"/>
        </w:rPr>
        <w:t>semiotics of “Savage” loss</w:t>
      </w:r>
      <w:r w:rsidRPr="00A54660">
        <w:rPr>
          <w:highlight w:val="cyan"/>
          <w:u w:val="single"/>
        </w:rPr>
        <w:t xml:space="preserve"> </w:t>
      </w:r>
      <w:r w:rsidRPr="00A54660">
        <w:rPr>
          <w:b/>
          <w:bCs/>
          <w:highlight w:val="cyan"/>
          <w:u w:val="single"/>
        </w:rPr>
        <w:t xml:space="preserve">and </w:t>
      </w:r>
      <w:r w:rsidRPr="00A54660">
        <w:rPr>
          <w:rStyle w:val="Emphasis"/>
          <w:b/>
          <w:bCs/>
          <w:highlight w:val="cyan"/>
        </w:rPr>
        <w:t>Settler gain</w:t>
      </w:r>
      <w:r w:rsidRPr="00F948B4">
        <w:rPr>
          <w:sz w:val="16"/>
        </w:rPr>
        <w:t>: “We are all land-based people . . . who are attuned to the rhythms of our homelands in a way that assumes both protection of, and an intimate belonging to, our ancestral places</w:t>
      </w:r>
      <w:proofErr w:type="gramStart"/>
      <w:r w:rsidRPr="00F948B4">
        <w:rPr>
          <w:sz w:val="16"/>
        </w:rPr>
        <w:t>. . . .</w:t>
      </w:r>
      <w:proofErr w:type="gramEnd"/>
      <w:r w:rsidRPr="00F948B4">
        <w:rPr>
          <w:sz w:val="16"/>
        </w:rPr>
        <w:t xml:space="preserve"> [But we are] surrounded by other, more powerful nations that . . . want our land and resources</w:t>
      </w:r>
      <w:proofErr w:type="gramStart"/>
      <w:r w:rsidRPr="00F948B4">
        <w:rPr>
          <w:sz w:val="16"/>
        </w:rPr>
        <w:t>. . . .</w:t>
      </w:r>
      <w:proofErr w:type="gramEnd"/>
      <w:r w:rsidRPr="00F948B4">
        <w:rPr>
          <w:sz w:val="16"/>
        </w:rPr>
        <w:t xml:space="preserve"> [</w:t>
      </w:r>
      <w:r w:rsidRPr="00BF5D1E">
        <w:rPr>
          <w:u w:val="single"/>
        </w:rPr>
        <w:t>This is an</w:t>
      </w:r>
      <w:r w:rsidRPr="00F948B4">
        <w:rPr>
          <w:u w:val="single"/>
        </w:rPr>
        <w:t xml:space="preserve">] </w:t>
      </w:r>
      <w:r w:rsidRPr="00BF5D1E">
        <w:rPr>
          <w:b/>
          <w:bCs/>
          <w:u w:val="single"/>
        </w:rPr>
        <w:t>ongoing colonial relationship</w:t>
      </w:r>
      <w:r w:rsidRPr="00F948B4">
        <w:rPr>
          <w:sz w:val="16"/>
        </w:rPr>
        <w:t xml:space="preserve">.”27 “Savage” sovereignty qua land is distinguished from </w:t>
      </w:r>
      <w:proofErr w:type="spellStart"/>
      <w:r w:rsidRPr="00F948B4">
        <w:rPr>
          <w:sz w:val="16"/>
        </w:rPr>
        <w:t>Settlerism</w:t>
      </w:r>
      <w:proofErr w:type="spellEnd"/>
      <w:r w:rsidRPr="00F948B4">
        <w:rPr>
          <w:sz w:val="16"/>
        </w:rPr>
        <w:t xml:space="preserve"> in how it imagines dominion and use. </w:t>
      </w:r>
      <w:r w:rsidRPr="00F948B4">
        <w:rPr>
          <w:u w:val="single"/>
        </w:rPr>
        <w:t xml:space="preserve">Indigenous dominion is </w:t>
      </w:r>
      <w:r w:rsidRPr="00A54660">
        <w:rPr>
          <w:rStyle w:val="Emphasis"/>
          <w:highlight w:val="cyan"/>
        </w:rPr>
        <w:t>characterized by</w:t>
      </w:r>
      <w:r w:rsidRPr="00E33268">
        <w:rPr>
          <w:rStyle w:val="Emphasis"/>
        </w:rPr>
        <w:t xml:space="preserve"> the idea of </w:t>
      </w:r>
      <w:r w:rsidRPr="00A54660">
        <w:rPr>
          <w:rStyle w:val="Emphasis"/>
          <w:b/>
          <w:bCs/>
          <w:highlight w:val="cyan"/>
        </w:rPr>
        <w:t>“stewardship”</w:t>
      </w:r>
      <w:r w:rsidRPr="00E33268">
        <w:rPr>
          <w:u w:val="single"/>
        </w:rPr>
        <w:t xml:space="preserve"> </w:t>
      </w:r>
      <w:r w:rsidRPr="00A54660">
        <w:rPr>
          <w:rStyle w:val="Emphasis"/>
          <w:highlight w:val="cyan"/>
        </w:rPr>
        <w:t>rather than</w:t>
      </w:r>
      <w:r w:rsidRPr="00F948B4">
        <w:rPr>
          <w:u w:val="single"/>
        </w:rPr>
        <w:t xml:space="preserve"> the idea of </w:t>
      </w:r>
      <w:r w:rsidRPr="00A54660">
        <w:rPr>
          <w:rStyle w:val="Emphasis"/>
          <w:b/>
          <w:bCs/>
          <w:highlight w:val="cyan"/>
        </w:rPr>
        <w:t>ownership</w:t>
      </w:r>
      <w:r w:rsidRPr="00F948B4">
        <w:rPr>
          <w:sz w:val="16"/>
        </w:rPr>
        <w:t xml:space="preserve">: Indigenous philosophies are premised on the belief that the earth was created by a power external to human beings, who have a responsibility to act as stewards; since humans had no hand in making the earth, they have no right to “possess” it or dispose of it as they see fit—possession of land by man is unnatural and unjust. </w:t>
      </w:r>
      <w:r w:rsidRPr="00F948B4">
        <w:rPr>
          <w:u w:val="single"/>
        </w:rPr>
        <w:t>The stewardship principle</w:t>
      </w:r>
      <w:r w:rsidRPr="00F948B4">
        <w:rPr>
          <w:sz w:val="16"/>
        </w:rPr>
        <w:t xml:space="preserve">, </w:t>
      </w:r>
      <w:r w:rsidRPr="003D71E2">
        <w:rPr>
          <w:rStyle w:val="Emphasis"/>
          <w:b/>
          <w:bCs/>
        </w:rPr>
        <w:t>reflecting a spiritual connection</w:t>
      </w:r>
      <w:r w:rsidRPr="003D71E2">
        <w:rPr>
          <w:rStyle w:val="Emphasis"/>
        </w:rPr>
        <w:t xml:space="preserve"> with land</w:t>
      </w:r>
      <w:r w:rsidRPr="00F948B4">
        <w:rPr>
          <w:u w:val="single"/>
        </w:rPr>
        <w:t xml:space="preserve"> established by the Creator</w:t>
      </w:r>
      <w:r w:rsidRPr="00F948B4">
        <w:rPr>
          <w:sz w:val="16"/>
        </w:rPr>
        <w:t xml:space="preserve">, </w:t>
      </w:r>
      <w:r w:rsidRPr="00F948B4">
        <w:rPr>
          <w:u w:val="single"/>
        </w:rPr>
        <w:t>gives human beings special responsibilities in the areas they occupy as Indigenous peoples, linking them in a “natural” way to their territories</w:t>
      </w:r>
      <w:r w:rsidRPr="00F948B4">
        <w:rPr>
          <w:sz w:val="16"/>
        </w:rPr>
        <w:t xml:space="preserve">.28 </w:t>
      </w:r>
      <w:r w:rsidRPr="00E33268">
        <w:rPr>
          <w:rStyle w:val="Emphasis"/>
        </w:rPr>
        <w:t xml:space="preserve">Stewardship </w:t>
      </w:r>
      <w:r w:rsidRPr="00E33268">
        <w:rPr>
          <w:rStyle w:val="Emphasis"/>
          <w:b/>
          <w:bCs/>
        </w:rPr>
        <w:t>impacts</w:t>
      </w:r>
      <w:r w:rsidRPr="00F948B4">
        <w:rPr>
          <w:u w:val="single"/>
        </w:rPr>
        <w:t xml:space="preserve"> on </w:t>
      </w:r>
      <w:r w:rsidRPr="00E33268">
        <w:rPr>
          <w:rStyle w:val="Emphasis"/>
        </w:rPr>
        <w:t xml:space="preserve">use in that </w:t>
      </w:r>
      <w:r w:rsidRPr="00E33268">
        <w:rPr>
          <w:rStyle w:val="Emphasis"/>
          <w:b/>
          <w:bCs/>
        </w:rPr>
        <w:t xml:space="preserve">the </w:t>
      </w:r>
      <w:r w:rsidRPr="00A54660">
        <w:rPr>
          <w:rStyle w:val="Emphasis"/>
          <w:b/>
          <w:bCs/>
          <w:highlight w:val="cyan"/>
        </w:rPr>
        <w:t>land</w:t>
      </w:r>
      <w:r w:rsidRPr="00F948B4">
        <w:rPr>
          <w:sz w:val="16"/>
        </w:rPr>
        <w:t>—what Western metaphysics refers to as “nature”—</w:t>
      </w:r>
      <w:r w:rsidRPr="00A54660">
        <w:rPr>
          <w:highlight w:val="cyan"/>
          <w:u w:val="single"/>
        </w:rPr>
        <w:t xml:space="preserve">is </w:t>
      </w:r>
      <w:r w:rsidRPr="00A54660">
        <w:rPr>
          <w:rStyle w:val="Emphasis"/>
          <w:b/>
          <w:bCs/>
          <w:highlight w:val="cyan"/>
        </w:rPr>
        <w:t>viewed as source rather than resource</w:t>
      </w:r>
      <w:r w:rsidRPr="00F948B4">
        <w:rPr>
          <w:sz w:val="16"/>
        </w:rPr>
        <w:t xml:space="preserve">. </w:t>
      </w:r>
      <w:r w:rsidRPr="00A54660">
        <w:rPr>
          <w:highlight w:val="cyan"/>
          <w:u w:val="single"/>
        </w:rPr>
        <w:t>This</w:t>
      </w:r>
      <w:r w:rsidRPr="00F948B4">
        <w:rPr>
          <w:u w:val="single"/>
        </w:rPr>
        <w:t xml:space="preserve"> </w:t>
      </w:r>
      <w:r w:rsidRPr="00E33268">
        <w:rPr>
          <w:u w:val="single"/>
        </w:rPr>
        <w:t>not only</w:t>
      </w:r>
      <w:r w:rsidRPr="00F948B4">
        <w:rPr>
          <w:u w:val="single"/>
        </w:rPr>
        <w:t xml:space="preserve"> </w:t>
      </w:r>
      <w:r w:rsidRPr="00A54660">
        <w:rPr>
          <w:highlight w:val="cyan"/>
          <w:u w:val="single"/>
        </w:rPr>
        <w:t xml:space="preserve">gestures to the </w:t>
      </w:r>
      <w:r w:rsidRPr="00A54660">
        <w:rPr>
          <w:b/>
          <w:bCs/>
          <w:highlight w:val="cyan"/>
          <w:u w:val="single"/>
        </w:rPr>
        <w:t>unethical spiritual</w:t>
      </w:r>
      <w:r w:rsidRPr="00A54660">
        <w:rPr>
          <w:highlight w:val="cyan"/>
          <w:u w:val="single"/>
        </w:rPr>
        <w:t xml:space="preserve"> and </w:t>
      </w:r>
      <w:r w:rsidRPr="00A54660">
        <w:rPr>
          <w:b/>
          <w:bCs/>
          <w:highlight w:val="cyan"/>
          <w:u w:val="single"/>
        </w:rPr>
        <w:t>political character</w:t>
      </w:r>
      <w:r w:rsidRPr="00A54660">
        <w:rPr>
          <w:highlight w:val="cyan"/>
          <w:u w:val="single"/>
        </w:rPr>
        <w:t xml:space="preserve"> of </w:t>
      </w:r>
      <w:r w:rsidRPr="008646BD">
        <w:rPr>
          <w:u w:val="single"/>
        </w:rPr>
        <w:t xml:space="preserve">the </w:t>
      </w:r>
      <w:r w:rsidRPr="00A54660">
        <w:rPr>
          <w:highlight w:val="cyan"/>
          <w:u w:val="single"/>
        </w:rPr>
        <w:t>capitalist profit motive</w:t>
      </w:r>
      <w:r w:rsidRPr="00F948B4">
        <w:rPr>
          <w:u w:val="single"/>
        </w:rPr>
        <w:t xml:space="preserve"> </w:t>
      </w:r>
      <w:r w:rsidRPr="00A54660">
        <w:rPr>
          <w:highlight w:val="cyan"/>
          <w:u w:val="single"/>
        </w:rPr>
        <w:t>but also posits</w:t>
      </w:r>
      <w:r w:rsidRPr="00F948B4">
        <w:rPr>
          <w:u w:val="single"/>
        </w:rPr>
        <w:t xml:space="preserve"> “resource development” and </w:t>
      </w:r>
      <w:r w:rsidRPr="00A54660">
        <w:rPr>
          <w:highlight w:val="cyan"/>
          <w:u w:val="single"/>
        </w:rPr>
        <w:t>industrialization</w:t>
      </w:r>
      <w:r w:rsidRPr="00A54660">
        <w:rPr>
          <w:sz w:val="16"/>
          <w:highlight w:val="cyan"/>
        </w:rPr>
        <w:t xml:space="preserve"> </w:t>
      </w:r>
      <w:r w:rsidRPr="00A54660">
        <w:rPr>
          <w:highlight w:val="cyan"/>
          <w:u w:val="single"/>
        </w:rPr>
        <w:t>as</w:t>
      </w:r>
      <w:r w:rsidRPr="00E33268">
        <w:rPr>
          <w:u w:val="single"/>
        </w:rPr>
        <w:t xml:space="preserve"> paradigms of dominion</w:t>
      </w:r>
      <w:r w:rsidRPr="00F948B4">
        <w:rPr>
          <w:u w:val="single"/>
        </w:rPr>
        <w:t xml:space="preserve"> and use </w:t>
      </w:r>
      <w:r w:rsidRPr="00E33268">
        <w:rPr>
          <w:u w:val="single"/>
        </w:rPr>
        <w:t xml:space="preserve">which are </w:t>
      </w:r>
      <w:r w:rsidRPr="00A54660">
        <w:rPr>
          <w:highlight w:val="cyan"/>
          <w:u w:val="single"/>
        </w:rPr>
        <w:t>irreconcilable with</w:t>
      </w:r>
      <w:r w:rsidRPr="00F948B4">
        <w:rPr>
          <w:u w:val="single"/>
        </w:rPr>
        <w:t xml:space="preserve"> </w:t>
      </w:r>
      <w:r w:rsidRPr="00A54660">
        <w:rPr>
          <w:highlight w:val="cyan"/>
          <w:u w:val="single"/>
        </w:rPr>
        <w:t>Indigenism</w:t>
      </w:r>
      <w:r w:rsidRPr="00E33268">
        <w:rPr>
          <w:u w:val="single"/>
        </w:rPr>
        <w:t>’s paradigms of dominion</w:t>
      </w:r>
      <w:r w:rsidRPr="00F948B4">
        <w:rPr>
          <w:u w:val="single"/>
        </w:rPr>
        <w:t xml:space="preserve"> and use</w:t>
      </w:r>
      <w:r w:rsidRPr="00F948B4">
        <w:rPr>
          <w:sz w:val="16"/>
        </w:rPr>
        <w:t xml:space="preserve">. </w:t>
      </w:r>
      <w:r w:rsidRPr="000A3942">
        <w:rPr>
          <w:u w:val="single"/>
        </w:rPr>
        <w:t>It</w:t>
      </w:r>
      <w:r w:rsidRPr="00F948B4">
        <w:rPr>
          <w:sz w:val="16"/>
        </w:rPr>
        <w:t xml:space="preserve"> not only </w:t>
      </w:r>
      <w:r w:rsidRPr="000A3942">
        <w:rPr>
          <w:rStyle w:val="Emphasis"/>
        </w:rPr>
        <w:t>marks</w:t>
      </w:r>
      <w:r w:rsidRPr="000A3942">
        <w:rPr>
          <w:u w:val="single"/>
        </w:rPr>
        <w:t xml:space="preserve"> a </w:t>
      </w:r>
      <w:r w:rsidRPr="000A3942">
        <w:rPr>
          <w:rStyle w:val="Emphasis"/>
        </w:rPr>
        <w:t>conflict between Indigenism</w:t>
      </w:r>
      <w:r w:rsidRPr="00F948B4">
        <w:rPr>
          <w:u w:val="single"/>
        </w:rPr>
        <w:t xml:space="preserve"> and the heinous </w:t>
      </w:r>
      <w:r w:rsidRPr="000A3942">
        <w:rPr>
          <w:rStyle w:val="Emphasis"/>
        </w:rPr>
        <w:t>and</w:t>
      </w:r>
      <w:r w:rsidRPr="00E33268">
        <w:rPr>
          <w:rStyle w:val="Emphasis"/>
        </w:rPr>
        <w:t xml:space="preserve"> </w:t>
      </w:r>
      <w:r w:rsidRPr="00E33268">
        <w:rPr>
          <w:rStyle w:val="Emphasis"/>
          <w:b/>
          <w:bCs/>
        </w:rPr>
        <w:t xml:space="preserve">exploitive </w:t>
      </w:r>
      <w:r w:rsidRPr="000A3942">
        <w:rPr>
          <w:rStyle w:val="Emphasis"/>
          <w:b/>
          <w:bCs/>
        </w:rPr>
        <w:t>desires of capitalism</w:t>
      </w:r>
      <w:r w:rsidRPr="00F948B4">
        <w:rPr>
          <w:u w:val="single"/>
        </w:rPr>
        <w:t xml:space="preserve"> but also between Indigenism and the emancipatory and revolutionary desires for a Marxist proletarian dictatorship</w:t>
      </w:r>
      <w:r w:rsidRPr="00F948B4">
        <w:rPr>
          <w:sz w:val="16"/>
        </w:rPr>
        <w:t>. Ward Churchill illustrates the split between Indians and Marxists regarding “conclusions to be drawn from analyses of what is wrong with the capitalist process; with a vision of an alternative society</w:t>
      </w:r>
      <w:proofErr w:type="gramStart"/>
      <w:r w:rsidRPr="00F948B4">
        <w:rPr>
          <w:sz w:val="16"/>
        </w:rPr>
        <w:t>. . . .</w:t>
      </w:r>
      <w:proofErr w:type="gramEnd"/>
      <w:r w:rsidRPr="00F948B4">
        <w:rPr>
          <w:sz w:val="16"/>
        </w:rPr>
        <w:t xml:space="preserve"> </w:t>
      </w:r>
      <w:r w:rsidRPr="00BF5D1E">
        <w:rPr>
          <w:u w:val="single"/>
        </w:rPr>
        <w:t>the</w:t>
      </w:r>
      <w:r w:rsidRPr="004B654D">
        <w:rPr>
          <w:u w:val="single"/>
        </w:rPr>
        <w:t xml:space="preserve"> </w:t>
      </w:r>
      <w:r w:rsidRPr="00A54660">
        <w:rPr>
          <w:highlight w:val="cyan"/>
          <w:u w:val="single"/>
        </w:rPr>
        <w:t>redistribution of proceeds accruing from a systematic rape of the earth is</w:t>
      </w:r>
      <w:r w:rsidRPr="004B654D">
        <w:rPr>
          <w:u w:val="single"/>
        </w:rPr>
        <w:t xml:space="preserve">, </w:t>
      </w:r>
      <w:r w:rsidRPr="00BF5D1E">
        <w:rPr>
          <w:u w:val="single"/>
        </w:rPr>
        <w:t>at best</w:t>
      </w:r>
      <w:r w:rsidRPr="004B654D">
        <w:rPr>
          <w:u w:val="single"/>
        </w:rPr>
        <w:t xml:space="preserve">, </w:t>
      </w:r>
      <w:r w:rsidRPr="00A54660">
        <w:rPr>
          <w:highlight w:val="cyan"/>
          <w:u w:val="single"/>
        </w:rPr>
        <w:t>an irrelevancy</w:t>
      </w:r>
      <w:r w:rsidRPr="004B654D">
        <w:rPr>
          <w:u w:val="single"/>
        </w:rPr>
        <w:t xml:space="preserve"> for . . . Indians</w:t>
      </w:r>
      <w:r w:rsidRPr="00F948B4">
        <w:rPr>
          <w:sz w:val="16"/>
        </w:rPr>
        <w:t xml:space="preserve">.”29 Metacommentaries of “Savage” ontology continually </w:t>
      </w:r>
      <w:proofErr w:type="gramStart"/>
      <w:r w:rsidRPr="00F948B4">
        <w:rPr>
          <w:sz w:val="16"/>
        </w:rPr>
        <w:t>make</w:t>
      </w:r>
      <w:proofErr w:type="gramEnd"/>
      <w:r w:rsidRPr="00F948B4">
        <w:rPr>
          <w:sz w:val="16"/>
        </w:rPr>
        <w:t xml:space="preserve"> the point that Native people share and watch over the land in concert with other creatures that inhabit it. </w:t>
      </w:r>
      <w:proofErr w:type="spellStart"/>
      <w:r w:rsidRPr="00A54660">
        <w:rPr>
          <w:rStyle w:val="Emphasis"/>
          <w:highlight w:val="cyan"/>
        </w:rPr>
        <w:t>Settlerism’s</w:t>
      </w:r>
      <w:proofErr w:type="spellEnd"/>
      <w:r w:rsidRPr="00A54660">
        <w:rPr>
          <w:rStyle w:val="Emphasis"/>
          <w:highlight w:val="cyan"/>
        </w:rPr>
        <w:t xml:space="preserve"> </w:t>
      </w:r>
      <w:r w:rsidRPr="00A54660">
        <w:rPr>
          <w:rStyle w:val="Emphasis"/>
          <w:b/>
          <w:bCs/>
          <w:highlight w:val="cyan"/>
        </w:rPr>
        <w:t>structural imposition</w:t>
      </w:r>
      <w:r w:rsidRPr="00A54660">
        <w:rPr>
          <w:highlight w:val="cyan"/>
          <w:u w:val="single"/>
        </w:rPr>
        <w:t xml:space="preserve"> on</w:t>
      </w:r>
      <w:r w:rsidRPr="00F948B4">
        <w:rPr>
          <w:u w:val="single"/>
        </w:rPr>
        <w:t xml:space="preserve"> the </w:t>
      </w:r>
      <w:r w:rsidRPr="00A54660">
        <w:rPr>
          <w:highlight w:val="cyan"/>
          <w:u w:val="single"/>
        </w:rPr>
        <w:t>Indigenous</w:t>
      </w:r>
      <w:r w:rsidRPr="00F948B4">
        <w:rPr>
          <w:u w:val="single"/>
        </w:rPr>
        <w:t xml:space="preserve"> system of </w:t>
      </w:r>
      <w:r w:rsidRPr="00A54660">
        <w:rPr>
          <w:highlight w:val="cyan"/>
          <w:u w:val="single"/>
        </w:rPr>
        <w:t>relationality</w:t>
      </w:r>
      <w:r w:rsidRPr="00F948B4">
        <w:rPr>
          <w:sz w:val="16"/>
        </w:rPr>
        <w:t xml:space="preserve"> (one in which all inhabitants of the land are the Indian’s “relations”) </w:t>
      </w:r>
      <w:r w:rsidRPr="00A54660">
        <w:rPr>
          <w:highlight w:val="cyan"/>
          <w:u w:val="single"/>
        </w:rPr>
        <w:t xml:space="preserve">is </w:t>
      </w:r>
      <w:r w:rsidRPr="00A54660">
        <w:rPr>
          <w:rStyle w:val="Emphasis"/>
          <w:highlight w:val="cyan"/>
        </w:rPr>
        <w:t>tantamount to</w:t>
      </w:r>
      <w:r w:rsidRPr="00E33268">
        <w:rPr>
          <w:u w:val="single"/>
        </w:rPr>
        <w:t xml:space="preserve"> the </w:t>
      </w:r>
      <w:r w:rsidRPr="00A54660">
        <w:rPr>
          <w:rStyle w:val="Emphasis"/>
          <w:b/>
          <w:bCs/>
          <w:highlight w:val="cyan"/>
        </w:rPr>
        <w:t>dismantling</w:t>
      </w:r>
      <w:r w:rsidRPr="00E33268">
        <w:rPr>
          <w:rStyle w:val="Emphasis"/>
          <w:b/>
          <w:bCs/>
        </w:rPr>
        <w:t xml:space="preserve"> of </w:t>
      </w:r>
      <w:r w:rsidRPr="00A54660">
        <w:rPr>
          <w:rStyle w:val="Emphasis"/>
          <w:b/>
          <w:bCs/>
          <w:highlight w:val="cyan"/>
        </w:rPr>
        <w:t>Indigenous subjectivity</w:t>
      </w:r>
      <w:r w:rsidRPr="00F948B4">
        <w:rPr>
          <w:sz w:val="16"/>
        </w:rPr>
        <w:t xml:space="preserve">. </w:t>
      </w:r>
      <w:r w:rsidRPr="00A54660">
        <w:rPr>
          <w:highlight w:val="cyan"/>
          <w:u w:val="single"/>
        </w:rPr>
        <w:t>This</w:t>
      </w:r>
      <w:r w:rsidRPr="00F948B4">
        <w:rPr>
          <w:u w:val="single"/>
        </w:rPr>
        <w:t xml:space="preserve"> dismantling of subjectivity</w:t>
      </w:r>
      <w:r w:rsidRPr="00F948B4">
        <w:rPr>
          <w:sz w:val="16"/>
        </w:rPr>
        <w:t xml:space="preserve">, Churchill and others point out, </w:t>
      </w:r>
      <w:r w:rsidRPr="00A54660">
        <w:rPr>
          <w:rStyle w:val="Emphasis"/>
          <w:b/>
          <w:bCs/>
          <w:highlight w:val="cyan"/>
        </w:rPr>
        <w:t>cannot be repaired</w:t>
      </w:r>
      <w:r w:rsidRPr="00A54660">
        <w:rPr>
          <w:b/>
          <w:bCs/>
          <w:highlight w:val="cyan"/>
          <w:u w:val="single"/>
        </w:rPr>
        <w:t xml:space="preserve"> by</w:t>
      </w:r>
      <w:r w:rsidRPr="00A54660">
        <w:rPr>
          <w:highlight w:val="cyan"/>
          <w:u w:val="single"/>
        </w:rPr>
        <w:t xml:space="preserve"> a</w:t>
      </w:r>
      <w:r w:rsidRPr="00F948B4">
        <w:rPr>
          <w:u w:val="single"/>
        </w:rPr>
        <w:t xml:space="preserve"> Marxist </w:t>
      </w:r>
      <w:r w:rsidRPr="00A54660">
        <w:rPr>
          <w:b/>
          <w:bCs/>
          <w:highlight w:val="cyan"/>
          <w:u w:val="single"/>
        </w:rPr>
        <w:t>revolution</w:t>
      </w:r>
      <w:r w:rsidRPr="00F948B4">
        <w:rPr>
          <w:sz w:val="16"/>
        </w:rPr>
        <w:t xml:space="preserve"> (found, for example, in Negri’s and Hardt’s idea of “time redeemed” or the commons restored), </w:t>
      </w:r>
      <w:r w:rsidRPr="00A54660">
        <w:rPr>
          <w:highlight w:val="cyan"/>
          <w:u w:val="single"/>
        </w:rPr>
        <w:t>for such</w:t>
      </w:r>
      <w:r w:rsidRPr="00F948B4">
        <w:rPr>
          <w:u w:val="single"/>
        </w:rPr>
        <w:t xml:space="preserve"> a revolution </w:t>
      </w:r>
      <w:r w:rsidRPr="00A54660">
        <w:rPr>
          <w:rStyle w:val="Emphasis"/>
          <w:highlight w:val="cyan"/>
        </w:rPr>
        <w:t>neither reinstates “</w:t>
      </w:r>
      <w:r w:rsidRPr="00A54660">
        <w:rPr>
          <w:rStyle w:val="Emphasis"/>
          <w:b/>
          <w:bCs/>
          <w:highlight w:val="cyan"/>
        </w:rPr>
        <w:t>stewardship</w:t>
      </w:r>
      <w:r w:rsidRPr="00A54660">
        <w:rPr>
          <w:rStyle w:val="Emphasis"/>
          <w:highlight w:val="cyan"/>
        </w:rPr>
        <w:t>”</w:t>
      </w:r>
      <w:r w:rsidRPr="00F948B4">
        <w:rPr>
          <w:u w:val="single"/>
        </w:rPr>
        <w:t xml:space="preserve"> </w:t>
      </w:r>
      <w:r w:rsidRPr="00A54660">
        <w:rPr>
          <w:rStyle w:val="Emphasis"/>
          <w:highlight w:val="cyan"/>
        </w:rPr>
        <w:t xml:space="preserve">nor returns </w:t>
      </w:r>
      <w:r w:rsidRPr="00A54660">
        <w:rPr>
          <w:rStyle w:val="Emphasis"/>
          <w:b/>
          <w:bCs/>
          <w:highlight w:val="cyan"/>
        </w:rPr>
        <w:t>kinship relations</w:t>
      </w:r>
      <w:r w:rsidRPr="00F948B4">
        <w:rPr>
          <w:u w:val="single"/>
        </w:rPr>
        <w:t xml:space="preserve"> among animate and inanimate to the paradigm of dominion and use</w:t>
      </w:r>
      <w:r w:rsidRPr="00F948B4">
        <w:rPr>
          <w:sz w:val="16"/>
        </w:rPr>
        <w:t xml:space="preserve">.30 </w:t>
      </w:r>
      <w:r w:rsidRPr="00E33268">
        <w:rPr>
          <w:u w:val="single"/>
        </w:rPr>
        <w:t xml:space="preserve">The Settler’s </w:t>
      </w:r>
      <w:r w:rsidRPr="00E33268">
        <w:rPr>
          <w:b/>
          <w:bCs/>
          <w:u w:val="single"/>
        </w:rPr>
        <w:t>ontological degradation</w:t>
      </w:r>
      <w:r w:rsidRPr="00E33268">
        <w:rPr>
          <w:u w:val="single"/>
        </w:rPr>
        <w:t xml:space="preserve"> in the form of </w:t>
      </w:r>
      <w:r w:rsidRPr="00E33268">
        <w:rPr>
          <w:b/>
          <w:bCs/>
          <w:u w:val="single"/>
        </w:rPr>
        <w:t>capitalism</w:t>
      </w:r>
      <w:r w:rsidRPr="00F948B4">
        <w:rPr>
          <w:sz w:val="16"/>
        </w:rPr>
        <w:t xml:space="preserve">, and his or her emancipation in the form of communism, </w:t>
      </w:r>
      <w:r w:rsidRPr="00E33268">
        <w:rPr>
          <w:u w:val="single"/>
        </w:rPr>
        <w:t xml:space="preserve">entails the </w:t>
      </w:r>
      <w:r w:rsidRPr="00E33268">
        <w:rPr>
          <w:b/>
          <w:bCs/>
          <w:u w:val="single"/>
        </w:rPr>
        <w:t>beginning</w:t>
      </w:r>
      <w:r w:rsidRPr="00E33268">
        <w:rPr>
          <w:u w:val="single"/>
        </w:rPr>
        <w:t xml:space="preserve"> and the </w:t>
      </w:r>
      <w:r w:rsidRPr="00E33268">
        <w:rPr>
          <w:b/>
          <w:bCs/>
          <w:u w:val="single"/>
        </w:rPr>
        <w:t>continuation of</w:t>
      </w:r>
      <w:r w:rsidRPr="00F948B4">
        <w:rPr>
          <w:u w:val="single"/>
        </w:rPr>
        <w:t xml:space="preserve"> </w:t>
      </w:r>
      <w:r w:rsidRPr="008646BD">
        <w:rPr>
          <w:sz w:val="16"/>
          <w:szCs w:val="16"/>
        </w:rPr>
        <w:t>Indian</w:t>
      </w:r>
      <w:r w:rsidRPr="00F948B4">
        <w:rPr>
          <w:u w:val="single"/>
        </w:rPr>
        <w:t xml:space="preserve"> </w:t>
      </w:r>
      <w:r w:rsidRPr="00E33268">
        <w:rPr>
          <w:b/>
          <w:bCs/>
          <w:u w:val="single"/>
        </w:rPr>
        <w:t>land dispossession</w:t>
      </w:r>
      <w:r w:rsidRPr="00F948B4">
        <w:rPr>
          <w:sz w:val="16"/>
        </w:rPr>
        <w:t xml:space="preserve">—a dispossession far more profound than material larceny: “Abandonment of their land base is not an option for Native Americans, either in fact or in theory. The result would simply be ‘auto-genocide.’”31 “Savage” sovereignty’s notions of stewardship and source are presented as ethical alternatives to Settler sovereignty’s notions of dominance and resource. </w:t>
      </w:r>
      <w:r w:rsidRPr="00F948B4">
        <w:rPr>
          <w:u w:val="single"/>
        </w:rPr>
        <w:t>The counterpoint offered by Deloria</w:t>
      </w:r>
      <w:r w:rsidRPr="00F948B4">
        <w:rPr>
          <w:sz w:val="16"/>
        </w:rPr>
        <w:t xml:space="preserve">, Trask, Alfred, and Churchill </w:t>
      </w:r>
      <w:r w:rsidRPr="00F948B4">
        <w:rPr>
          <w:u w:val="single"/>
        </w:rPr>
        <w:t>to Marxists and Settler progressives is twofold. First</w:t>
      </w:r>
      <w:r w:rsidRPr="00F948B4">
        <w:rPr>
          <w:sz w:val="16"/>
        </w:rPr>
        <w:t xml:space="preserve">, </w:t>
      </w:r>
      <w:r w:rsidRPr="00D81171">
        <w:rPr>
          <w:rStyle w:val="Emphasis"/>
        </w:rPr>
        <w:t xml:space="preserve">civil society </w:t>
      </w:r>
      <w:r w:rsidRPr="00D81171">
        <w:rPr>
          <w:rStyle w:val="Emphasis"/>
          <w:b/>
          <w:bCs/>
        </w:rPr>
        <w:t>cannot become ethical</w:t>
      </w:r>
      <w:r w:rsidRPr="00F948B4">
        <w:rPr>
          <w:u w:val="single"/>
        </w:rPr>
        <w:t xml:space="preserve"> simply by </w:t>
      </w:r>
      <w:r w:rsidRPr="003D71E2">
        <w:rPr>
          <w:b/>
          <w:bCs/>
          <w:u w:val="single"/>
        </w:rPr>
        <w:t>adjusting</w:t>
      </w:r>
      <w:r w:rsidRPr="00F948B4">
        <w:rPr>
          <w:u w:val="single"/>
        </w:rPr>
        <w:t xml:space="preserve"> its paradigm of </w:t>
      </w:r>
      <w:r w:rsidRPr="003D71E2">
        <w:rPr>
          <w:b/>
          <w:bCs/>
          <w:u w:val="single"/>
        </w:rPr>
        <w:t>resource accumulation</w:t>
      </w:r>
      <w:r w:rsidRPr="00F948B4">
        <w:rPr>
          <w:u w:val="single"/>
        </w:rPr>
        <w:t xml:space="preserve"> and distribution</w:t>
      </w:r>
      <w:r w:rsidRPr="00F948B4">
        <w:rPr>
          <w:sz w:val="16"/>
        </w:rPr>
        <w:t xml:space="preserve">; instead, </w:t>
      </w:r>
      <w:r w:rsidRPr="00F948B4">
        <w:rPr>
          <w:u w:val="single"/>
        </w:rPr>
        <w:t xml:space="preserve">the entire ensemble of questions which orient the Human in relation to the natural world </w:t>
      </w:r>
      <w:proofErr w:type="gramStart"/>
      <w:r w:rsidRPr="00D81171">
        <w:rPr>
          <w:rStyle w:val="Emphasis"/>
          <w:b/>
          <w:bCs/>
        </w:rPr>
        <w:t>have to</w:t>
      </w:r>
      <w:proofErr w:type="gramEnd"/>
      <w:r w:rsidRPr="00D81171">
        <w:rPr>
          <w:rStyle w:val="Emphasis"/>
          <w:b/>
          <w:bCs/>
        </w:rPr>
        <w:t xml:space="preserve"> be “Indigenized.”</w:t>
      </w:r>
      <w:r w:rsidRPr="00F948B4">
        <w:rPr>
          <w:sz w:val="16"/>
        </w:rPr>
        <w:t xml:space="preserve"> This also means—as Churchill, Trask, and Silko, but not Deloria and Alfred, are quick to point out—that the Indigenous subject, and not the Settler, is the quintessential revolutionary </w:t>
      </w:r>
      <w:proofErr w:type="spellStart"/>
      <w:r w:rsidRPr="00F948B4">
        <w:rPr>
          <w:sz w:val="16"/>
        </w:rPr>
        <w:t>subjectposition</w:t>
      </w:r>
      <w:proofErr w:type="spellEnd"/>
      <w:r w:rsidRPr="00F948B4">
        <w:rPr>
          <w:sz w:val="16"/>
        </w:rPr>
        <w:t xml:space="preserve">. The Indigenous subject, and not the proletariat, is the sine qua non of revolutionary subjectivity because the semiotics of loss which positions the Indigenous (dispossession of a culturally and spiritually specific land base wherein all creatures were their relations and of which they were stewards) is an essential modality of dispossession. </w:t>
      </w:r>
      <w:r w:rsidRPr="00A54660">
        <w:rPr>
          <w:rStyle w:val="Emphasis"/>
          <w:b/>
          <w:bCs/>
          <w:sz w:val="26"/>
          <w:szCs w:val="26"/>
          <w:highlight w:val="cyan"/>
        </w:rPr>
        <w:t>Dispossession of labor power</w:t>
      </w:r>
      <w:r w:rsidRPr="00F948B4">
        <w:rPr>
          <w:sz w:val="16"/>
        </w:rPr>
        <w:t xml:space="preserve">, </w:t>
      </w:r>
      <w:r w:rsidRPr="00A54660">
        <w:rPr>
          <w:sz w:val="26"/>
          <w:szCs w:val="26"/>
          <w:highlight w:val="cyan"/>
          <w:u w:val="single"/>
        </w:rPr>
        <w:t>at the</w:t>
      </w:r>
      <w:r w:rsidRPr="00E33268">
        <w:rPr>
          <w:sz w:val="26"/>
          <w:szCs w:val="26"/>
          <w:u w:val="single"/>
        </w:rPr>
        <w:t xml:space="preserve"> site of </w:t>
      </w:r>
      <w:proofErr w:type="gramStart"/>
      <w:r w:rsidRPr="00E33268">
        <w:rPr>
          <w:sz w:val="26"/>
          <w:szCs w:val="26"/>
          <w:u w:val="single"/>
        </w:rPr>
        <w:t xml:space="preserve">the </w:t>
      </w:r>
      <w:r w:rsidRPr="00A54660">
        <w:rPr>
          <w:sz w:val="26"/>
          <w:szCs w:val="26"/>
          <w:highlight w:val="cyan"/>
          <w:u w:val="single"/>
        </w:rPr>
        <w:t>wage</w:t>
      </w:r>
      <w:proofErr w:type="gramEnd"/>
      <w:r w:rsidRPr="00BF5D1E">
        <w:rPr>
          <w:sz w:val="26"/>
          <w:szCs w:val="26"/>
          <w:u w:val="single"/>
        </w:rPr>
        <w:t xml:space="preserve"> relation</w:t>
      </w:r>
      <w:r w:rsidRPr="00F948B4">
        <w:rPr>
          <w:sz w:val="16"/>
        </w:rPr>
        <w:t xml:space="preserve">, </w:t>
      </w:r>
      <w:r w:rsidRPr="00A54660">
        <w:rPr>
          <w:highlight w:val="cyan"/>
          <w:u w:val="single"/>
        </w:rPr>
        <w:t>is an</w:t>
      </w:r>
      <w:r w:rsidRPr="00F948B4">
        <w:rPr>
          <w:u w:val="single"/>
        </w:rPr>
        <w:t xml:space="preserve"> important but </w:t>
      </w:r>
      <w:r w:rsidRPr="00BF5D1E">
        <w:rPr>
          <w:rStyle w:val="Emphasis"/>
          <w:b/>
          <w:bCs/>
          <w:sz w:val="26"/>
          <w:szCs w:val="26"/>
        </w:rPr>
        <w:t xml:space="preserve">ultimately </w:t>
      </w:r>
      <w:r w:rsidRPr="00A54660">
        <w:rPr>
          <w:rStyle w:val="Emphasis"/>
          <w:b/>
          <w:bCs/>
          <w:sz w:val="26"/>
          <w:szCs w:val="26"/>
          <w:highlight w:val="cyan"/>
        </w:rPr>
        <w:t>inessential</w:t>
      </w:r>
      <w:r w:rsidRPr="00A54660">
        <w:rPr>
          <w:rStyle w:val="Emphasis"/>
          <w:sz w:val="26"/>
          <w:szCs w:val="26"/>
          <w:highlight w:val="cyan"/>
        </w:rPr>
        <w:t xml:space="preserve"> form of dispossession</w:t>
      </w:r>
      <w:r w:rsidRPr="00F948B4">
        <w:rPr>
          <w:sz w:val="16"/>
        </w:rPr>
        <w:t xml:space="preserve">. </w:t>
      </w:r>
      <w:r w:rsidRPr="00F948B4">
        <w:rPr>
          <w:u w:val="single"/>
        </w:rPr>
        <w:t xml:space="preserve">Not only is it inessential </w:t>
      </w:r>
      <w:r w:rsidRPr="00E33268">
        <w:rPr>
          <w:highlight w:val="cyan"/>
          <w:u w:val="single"/>
        </w:rPr>
        <w:t>but</w:t>
      </w:r>
      <w:r w:rsidRPr="00F948B4">
        <w:rPr>
          <w:u w:val="single"/>
        </w:rPr>
        <w:t xml:space="preserve"> </w:t>
      </w:r>
      <w:r w:rsidRPr="00E33268">
        <w:rPr>
          <w:u w:val="single"/>
        </w:rPr>
        <w:t>it</w:t>
      </w:r>
      <w:r w:rsidRPr="00BF5D1E">
        <w:rPr>
          <w:u w:val="single"/>
        </w:rPr>
        <w:t xml:space="preserve"> </w:t>
      </w:r>
      <w:r w:rsidRPr="00A54660">
        <w:rPr>
          <w:rStyle w:val="Emphasis"/>
          <w:highlight w:val="cyan"/>
        </w:rPr>
        <w:t>takes place in</w:t>
      </w:r>
      <w:r w:rsidRPr="00A54660">
        <w:rPr>
          <w:highlight w:val="cyan"/>
          <w:u w:val="single"/>
        </w:rPr>
        <w:t xml:space="preserve"> an a </w:t>
      </w:r>
      <w:r w:rsidRPr="00A54660">
        <w:rPr>
          <w:rStyle w:val="Emphasis"/>
          <w:b/>
          <w:bCs/>
          <w:sz w:val="26"/>
          <w:szCs w:val="26"/>
          <w:highlight w:val="cyan"/>
        </w:rPr>
        <w:t>priori unethical ontological formation</w:t>
      </w:r>
      <w:r w:rsidRPr="00F948B4">
        <w:rPr>
          <w:sz w:val="16"/>
        </w:rPr>
        <w:t xml:space="preserve">: </w:t>
      </w:r>
      <w:r w:rsidRPr="00A54660">
        <w:rPr>
          <w:highlight w:val="cyan"/>
          <w:u w:val="single"/>
        </w:rPr>
        <w:t>Settlers and civil society</w:t>
      </w:r>
      <w:r w:rsidRPr="00F948B4">
        <w:rPr>
          <w:sz w:val="16"/>
        </w:rPr>
        <w:t xml:space="preserve">. This is a schematization of the difference between a vital aspect of “Savage” sovereignty and Settler sovereignty. </w:t>
      </w:r>
      <w:r w:rsidRPr="00A54660">
        <w:rPr>
          <w:highlight w:val="cyan"/>
          <w:u w:val="single"/>
        </w:rPr>
        <w:t>Churchill</w:t>
      </w:r>
      <w:r w:rsidRPr="00F948B4">
        <w:rPr>
          <w:u w:val="single"/>
        </w:rPr>
        <w:t xml:space="preserve"> puts a finer point on it by </w:t>
      </w:r>
      <w:r w:rsidRPr="00A54660">
        <w:rPr>
          <w:highlight w:val="cyan"/>
          <w:u w:val="single"/>
        </w:rPr>
        <w:t>suggest</w:t>
      </w:r>
      <w:r w:rsidRPr="00F948B4">
        <w:rPr>
          <w:u w:val="single"/>
        </w:rPr>
        <w:t xml:space="preserve">ing </w:t>
      </w:r>
      <w:r w:rsidRPr="00A54660">
        <w:rPr>
          <w:highlight w:val="cyan"/>
          <w:u w:val="single"/>
        </w:rPr>
        <w:t>that</w:t>
      </w:r>
      <w:r w:rsidRPr="00F948B4">
        <w:rPr>
          <w:u w:val="single"/>
        </w:rPr>
        <w:t xml:space="preserve"> not only is the </w:t>
      </w:r>
      <w:r w:rsidRPr="003D71E2">
        <w:rPr>
          <w:b/>
          <w:bCs/>
          <w:u w:val="single"/>
        </w:rPr>
        <w:t>proletariat not the essential placeholder</w:t>
      </w:r>
      <w:r w:rsidRPr="00F948B4">
        <w:rPr>
          <w:u w:val="single"/>
        </w:rPr>
        <w:t xml:space="preserve"> for the revolutionary subject</w:t>
      </w:r>
      <w:r w:rsidRPr="00F948B4">
        <w:rPr>
          <w:sz w:val="16"/>
        </w:rPr>
        <w:t xml:space="preserve">, </w:t>
      </w:r>
      <w:r w:rsidRPr="00F948B4">
        <w:rPr>
          <w:u w:val="single"/>
        </w:rPr>
        <w:t xml:space="preserve">but </w:t>
      </w:r>
      <w:r w:rsidRPr="00A01E10">
        <w:rPr>
          <w:highlight w:val="cyan"/>
          <w:u w:val="single"/>
        </w:rPr>
        <w:t>the</w:t>
      </w:r>
      <w:r w:rsidRPr="00984FE8">
        <w:rPr>
          <w:u w:val="single"/>
        </w:rPr>
        <w:t xml:space="preserve"> proletariat’s </w:t>
      </w:r>
      <w:r w:rsidRPr="00BF5D1E">
        <w:rPr>
          <w:highlight w:val="cyan"/>
          <w:u w:val="single"/>
        </w:rPr>
        <w:t>struggle to</w:t>
      </w:r>
      <w:r w:rsidRPr="00BF5D1E">
        <w:rPr>
          <w:u w:val="single"/>
        </w:rPr>
        <w:t xml:space="preserve"> </w:t>
      </w:r>
      <w:r w:rsidRPr="00BF5D1E">
        <w:rPr>
          <w:highlight w:val="cyan"/>
          <w:u w:val="single"/>
        </w:rPr>
        <w:t>obliterate</w:t>
      </w:r>
      <w:r w:rsidRPr="00BF5D1E">
        <w:rPr>
          <w:u w:val="single"/>
        </w:rPr>
        <w:t xml:space="preserve"> </w:t>
      </w:r>
      <w:r w:rsidRPr="00A54660">
        <w:rPr>
          <w:highlight w:val="cyan"/>
          <w:u w:val="single"/>
        </w:rPr>
        <w:t>the wage relation and democratize ownership</w:t>
      </w:r>
      <w:r w:rsidRPr="00F948B4">
        <w:rPr>
          <w:sz w:val="16"/>
        </w:rPr>
        <w:t xml:space="preserve"> of the means of production (of which land is a primary component) </w:t>
      </w:r>
      <w:r w:rsidRPr="00A54660">
        <w:rPr>
          <w:highlight w:val="cyan"/>
          <w:u w:val="single"/>
        </w:rPr>
        <w:t>is</w:t>
      </w:r>
      <w:r w:rsidRPr="00E33268">
        <w:rPr>
          <w:u w:val="single"/>
        </w:rPr>
        <w:t xml:space="preserve"> </w:t>
      </w:r>
      <w:r w:rsidRPr="00E33268">
        <w:rPr>
          <w:rStyle w:val="Emphasis"/>
          <w:b/>
          <w:bCs/>
        </w:rPr>
        <w:t>at best inadequate</w:t>
      </w:r>
      <w:r w:rsidRPr="00E33268">
        <w:rPr>
          <w:sz w:val="16"/>
        </w:rPr>
        <w:t xml:space="preserve">, </w:t>
      </w:r>
      <w:r w:rsidRPr="00E33268">
        <w:rPr>
          <w:u w:val="single"/>
        </w:rPr>
        <w:t xml:space="preserve">and </w:t>
      </w:r>
      <w:r w:rsidRPr="00E33268">
        <w:rPr>
          <w:rStyle w:val="Emphasis"/>
          <w:b/>
          <w:bCs/>
        </w:rPr>
        <w:t xml:space="preserve">at worst </w:t>
      </w:r>
      <w:r w:rsidRPr="00A54660">
        <w:rPr>
          <w:rStyle w:val="Emphasis"/>
          <w:b/>
          <w:bCs/>
          <w:highlight w:val="cyan"/>
        </w:rPr>
        <w:t>unethical</w:t>
      </w:r>
      <w:r w:rsidRPr="00E33268">
        <w:rPr>
          <w:sz w:val="16"/>
        </w:rPr>
        <w:t>,</w:t>
      </w:r>
      <w:r w:rsidRPr="00F948B4">
        <w:rPr>
          <w:sz w:val="16"/>
        </w:rPr>
        <w:t xml:space="preserve"> </w:t>
      </w:r>
      <w:r w:rsidRPr="00E33268">
        <w:rPr>
          <w:u w:val="single"/>
        </w:rPr>
        <w:t xml:space="preserve">in comparison to a struggle to </w:t>
      </w:r>
      <w:r w:rsidRPr="00E33268">
        <w:rPr>
          <w:b/>
          <w:bCs/>
          <w:u w:val="single"/>
        </w:rPr>
        <w:t>re-Indigenize the land</w:t>
      </w:r>
      <w:r w:rsidRPr="00F948B4">
        <w:rPr>
          <w:sz w:val="16"/>
        </w:rPr>
        <w:t xml:space="preserve">. The potential for oppositional action centering upon tangibles such as </w:t>
      </w:r>
      <w:proofErr w:type="spellStart"/>
      <w:r w:rsidRPr="00F948B4">
        <w:rPr>
          <w:sz w:val="16"/>
        </w:rPr>
        <w:t>landbase</w:t>
      </w:r>
      <w:proofErr w:type="spellEnd"/>
      <w:r w:rsidRPr="00F948B4">
        <w:rPr>
          <w:sz w:val="16"/>
        </w:rPr>
        <w:t xml:space="preserve"> rather than abstracts on the order of “class interest” . . . should be starkly evident. Concomitantly, the threat to the stability of the status quo should be readily apparent. A whole body of anticolonial theory should spring to the mind of any well-read leftist and serve to underscore this [point]</w:t>
      </w:r>
      <w:proofErr w:type="gramStart"/>
      <w:r w:rsidRPr="00F948B4">
        <w:rPr>
          <w:sz w:val="16"/>
        </w:rPr>
        <w:t>. . . .</w:t>
      </w:r>
      <w:proofErr w:type="gramEnd"/>
      <w:r w:rsidRPr="00F948B4">
        <w:rPr>
          <w:sz w:val="16"/>
        </w:rPr>
        <w:t xml:space="preserve"> Consider that every inch of stolen ground recovered . . . by Native Americans comes directly from the imperial integrity of the U.S. itself. By any definition, the mere potential for even a partial dissolution of the U.S. </w:t>
      </w:r>
      <w:proofErr w:type="spellStart"/>
      <w:r w:rsidRPr="00F948B4">
        <w:rPr>
          <w:sz w:val="16"/>
        </w:rPr>
        <w:t>landbase</w:t>
      </w:r>
      <w:proofErr w:type="spellEnd"/>
      <w:r w:rsidRPr="00F948B4">
        <w:rPr>
          <w:sz w:val="16"/>
        </w:rPr>
        <w:t xml:space="preserve"> should be a high priority consideration for anyone concerned with destabilizing the status quo.32 In this passage Churchill is not simply asserting a tactical distinction between Marxist politicos and organizations like the American Indian Movement. Rather, his examination of the Marxist answer to the question What is to be done? critiques the question itself at a paradigmatic level, while offering an alternative, a paradigmatic shift predicated on Indigenism. In short, </w:t>
      </w:r>
      <w:r w:rsidRPr="00F948B4">
        <w:rPr>
          <w:u w:val="single"/>
        </w:rPr>
        <w:t xml:space="preserve">Churchill claims that if Settler revolutionaries </w:t>
      </w:r>
      <w:r w:rsidRPr="003D71E2">
        <w:rPr>
          <w:b/>
          <w:bCs/>
          <w:u w:val="single"/>
        </w:rPr>
        <w:t>shift the spatial paradigm</w:t>
      </w:r>
      <w:r w:rsidRPr="00F948B4">
        <w:rPr>
          <w:u w:val="single"/>
        </w:rPr>
        <w:t xml:space="preserve"> of Marxism </w:t>
      </w:r>
      <w:r w:rsidRPr="003D71E2">
        <w:rPr>
          <w:b/>
          <w:bCs/>
          <w:u w:val="single"/>
        </w:rPr>
        <w:t>from the wage/labor nexus</w:t>
      </w:r>
      <w:r w:rsidRPr="00F948B4">
        <w:rPr>
          <w:sz w:val="16"/>
        </w:rPr>
        <w:t xml:space="preserve"> (</w:t>
      </w:r>
      <w:r w:rsidRPr="00F948B4">
        <w:rPr>
          <w:u w:val="single"/>
        </w:rPr>
        <w:t xml:space="preserve">where surplus value is extracted on the Gramscian factory floor or from within the </w:t>
      </w:r>
      <w:proofErr w:type="spellStart"/>
      <w:r w:rsidRPr="00F948B4">
        <w:rPr>
          <w:u w:val="single"/>
        </w:rPr>
        <w:t>Negrian</w:t>
      </w:r>
      <w:proofErr w:type="spellEnd"/>
      <w:r w:rsidRPr="00F948B4">
        <w:rPr>
          <w:u w:val="single"/>
        </w:rPr>
        <w:t xml:space="preserve"> libidinal “commons”)</w:t>
      </w:r>
      <w:r w:rsidRPr="00F948B4">
        <w:rPr>
          <w:sz w:val="16"/>
        </w:rPr>
        <w:t xml:space="preserve"> </w:t>
      </w:r>
      <w:r w:rsidRPr="003D71E2">
        <w:rPr>
          <w:b/>
          <w:bCs/>
          <w:u w:val="single"/>
        </w:rPr>
        <w:t>to the land/spirit nexus</w:t>
      </w:r>
      <w:r w:rsidRPr="00F948B4">
        <w:rPr>
          <w:sz w:val="16"/>
        </w:rPr>
        <w:t xml:space="preserve"> (the domain </w:t>
      </w:r>
      <w:r w:rsidRPr="00F948B4">
        <w:rPr>
          <w:u w:val="single"/>
        </w:rPr>
        <w:t>where all objects are related to each other as subjects and where source cannot be denigrated as resource</w:t>
      </w:r>
      <w:r w:rsidRPr="00F948B4">
        <w:rPr>
          <w:sz w:val="16"/>
        </w:rPr>
        <w:t xml:space="preserve">) </w:t>
      </w:r>
      <w:r w:rsidRPr="00F948B4">
        <w:rPr>
          <w:u w:val="single"/>
        </w:rPr>
        <w:t>then the revolution would possess an essential</w:t>
      </w:r>
      <w:r w:rsidRPr="00F948B4">
        <w:rPr>
          <w:sz w:val="16"/>
        </w:rPr>
        <w:t xml:space="preserve">, rather than merely an important, </w:t>
      </w:r>
      <w:r w:rsidRPr="00F948B4">
        <w:rPr>
          <w:u w:val="single"/>
        </w:rPr>
        <w:t>ensemble of questions</w:t>
      </w:r>
      <w:r w:rsidRPr="00F948B4">
        <w:rPr>
          <w:sz w:val="16"/>
        </w:rPr>
        <w:t xml:space="preserve">—questions </w:t>
      </w:r>
      <w:r w:rsidRPr="00F948B4">
        <w:rPr>
          <w:u w:val="single"/>
        </w:rPr>
        <w:t xml:space="preserve">of </w:t>
      </w:r>
      <w:r w:rsidRPr="003D71E2">
        <w:rPr>
          <w:b/>
          <w:bCs/>
          <w:u w:val="single"/>
        </w:rPr>
        <w:t>Native power</w:t>
      </w:r>
      <w:r w:rsidRPr="00F948B4">
        <w:rPr>
          <w:sz w:val="16"/>
        </w:rPr>
        <w:t xml:space="preserve"> (mana, waken, manitou, or orenda) </w:t>
      </w:r>
      <w:r w:rsidRPr="003D71E2">
        <w:rPr>
          <w:b/>
          <w:bCs/>
          <w:u w:val="single"/>
        </w:rPr>
        <w:t>rather than Settler hegemony</w:t>
      </w:r>
      <w:r w:rsidRPr="00F948B4">
        <w:rPr>
          <w:sz w:val="16"/>
        </w:rPr>
        <w:t xml:space="preserve"> (influence, leadership, and consent).33 </w:t>
      </w:r>
      <w:r w:rsidRPr="00BF5D1E">
        <w:rPr>
          <w:u w:val="single"/>
        </w:rPr>
        <w:t xml:space="preserve">This </w:t>
      </w:r>
      <w:r w:rsidRPr="00A54660">
        <w:rPr>
          <w:rStyle w:val="Emphasis"/>
          <w:b/>
          <w:bCs/>
          <w:sz w:val="26"/>
          <w:szCs w:val="26"/>
          <w:highlight w:val="cyan"/>
        </w:rPr>
        <w:t>shift from the wage/labor</w:t>
      </w:r>
      <w:r w:rsidRPr="00A54660">
        <w:rPr>
          <w:sz w:val="26"/>
          <w:szCs w:val="26"/>
          <w:highlight w:val="cyan"/>
          <w:u w:val="single"/>
        </w:rPr>
        <w:t xml:space="preserve"> nexus </w:t>
      </w:r>
      <w:r w:rsidRPr="00A54660">
        <w:rPr>
          <w:rStyle w:val="Emphasis"/>
          <w:b/>
          <w:bCs/>
          <w:sz w:val="26"/>
          <w:szCs w:val="26"/>
          <w:highlight w:val="cyan"/>
        </w:rPr>
        <w:t>to the land/spirit</w:t>
      </w:r>
      <w:r w:rsidRPr="00A01E10">
        <w:rPr>
          <w:sz w:val="26"/>
          <w:szCs w:val="26"/>
          <w:u w:val="single"/>
        </w:rPr>
        <w:t xml:space="preserve"> nexus</w:t>
      </w:r>
      <w:r w:rsidRPr="00F948B4">
        <w:rPr>
          <w:sz w:val="16"/>
        </w:rPr>
        <w:t xml:space="preserve">, Churchill implies, </w:t>
      </w:r>
      <w:r w:rsidRPr="00A54660">
        <w:rPr>
          <w:highlight w:val="cyan"/>
          <w:u w:val="single"/>
        </w:rPr>
        <w:t xml:space="preserve">would </w:t>
      </w:r>
      <w:r w:rsidRPr="00A54660">
        <w:rPr>
          <w:rStyle w:val="Emphasis"/>
          <w:highlight w:val="cyan"/>
        </w:rPr>
        <w:t>make</w:t>
      </w:r>
      <w:r w:rsidRPr="00984FE8">
        <w:rPr>
          <w:rStyle w:val="Emphasis"/>
        </w:rPr>
        <w:t xml:space="preserve"> the movement </w:t>
      </w:r>
      <w:r w:rsidRPr="00A54660">
        <w:rPr>
          <w:rStyle w:val="Emphasis"/>
          <w:highlight w:val="cyan"/>
        </w:rPr>
        <w:t xml:space="preserve">a better and </w:t>
      </w:r>
      <w:r w:rsidRPr="00A54660">
        <w:rPr>
          <w:rStyle w:val="Emphasis"/>
          <w:b/>
          <w:bCs/>
          <w:sz w:val="26"/>
          <w:szCs w:val="26"/>
          <w:highlight w:val="cyan"/>
        </w:rPr>
        <w:t>more ethical fighting machine</w:t>
      </w:r>
      <w:r w:rsidRPr="00F948B4">
        <w:rPr>
          <w:sz w:val="16"/>
        </w:rPr>
        <w:t xml:space="preserve">, </w:t>
      </w:r>
      <w:r w:rsidRPr="00A54660">
        <w:rPr>
          <w:highlight w:val="cyan"/>
          <w:u w:val="single"/>
        </w:rPr>
        <w:t>and</w:t>
      </w:r>
      <w:r w:rsidRPr="00F948B4">
        <w:rPr>
          <w:sz w:val="16"/>
        </w:rPr>
        <w:t xml:space="preserve">, most important, </w:t>
      </w:r>
      <w:r w:rsidRPr="00A54660">
        <w:rPr>
          <w:highlight w:val="cyan"/>
          <w:u w:val="single"/>
        </w:rPr>
        <w:t>give the Settler</w:t>
      </w:r>
      <w:r w:rsidRPr="00A01E10">
        <w:rPr>
          <w:u w:val="single"/>
        </w:rPr>
        <w:t xml:space="preserve"> the </w:t>
      </w:r>
      <w:r w:rsidRPr="00A54660">
        <w:rPr>
          <w:b/>
          <w:bCs/>
          <w:sz w:val="26"/>
          <w:szCs w:val="26"/>
          <w:highlight w:val="cyan"/>
          <w:u w:val="single"/>
        </w:rPr>
        <w:t>ontological integrity</w:t>
      </w:r>
      <w:r w:rsidRPr="00BF5D1E">
        <w:rPr>
          <w:sz w:val="26"/>
          <w:szCs w:val="26"/>
        </w:rPr>
        <w:t xml:space="preserve"> </w:t>
      </w:r>
      <w:r w:rsidRPr="00BF5D1E">
        <w:rPr>
          <w:sz w:val="16"/>
          <w:szCs w:val="16"/>
        </w:rPr>
        <w:t>she or he</w:t>
      </w:r>
      <w:r w:rsidRPr="00BF5D1E">
        <w:rPr>
          <w:sz w:val="26"/>
          <w:szCs w:val="26"/>
        </w:rPr>
        <w:t xml:space="preserve"> </w:t>
      </w:r>
      <w:r w:rsidRPr="00A01E10">
        <w:rPr>
          <w:sz w:val="26"/>
          <w:szCs w:val="26"/>
          <w:u w:val="single"/>
        </w:rPr>
        <w:t xml:space="preserve">[they]* could </w:t>
      </w:r>
      <w:r w:rsidRPr="00A01E10">
        <w:rPr>
          <w:b/>
          <w:bCs/>
          <w:sz w:val="26"/>
          <w:szCs w:val="26"/>
          <w:u w:val="single"/>
        </w:rPr>
        <w:t>never achieve</w:t>
      </w:r>
      <w:r w:rsidRPr="00A01E10">
        <w:rPr>
          <w:b/>
          <w:bCs/>
          <w:u w:val="single"/>
        </w:rPr>
        <w:t xml:space="preserve"> </w:t>
      </w:r>
      <w:r w:rsidRPr="00A54660">
        <w:rPr>
          <w:highlight w:val="cyan"/>
          <w:u w:val="single"/>
        </w:rPr>
        <w:t>through</w:t>
      </w:r>
      <w:r w:rsidRPr="00F948B4">
        <w:rPr>
          <w:u w:val="single"/>
        </w:rPr>
        <w:t xml:space="preserve"> the </w:t>
      </w:r>
      <w:r w:rsidRPr="00BF5D1E">
        <w:rPr>
          <w:u w:val="single"/>
        </w:rPr>
        <w:t xml:space="preserve">machinations of </w:t>
      </w:r>
      <w:r w:rsidRPr="00A54660">
        <w:rPr>
          <w:highlight w:val="cyan"/>
          <w:u w:val="single"/>
        </w:rPr>
        <w:t>hegemony</w:t>
      </w:r>
      <w:r w:rsidRPr="00F948B4">
        <w:rPr>
          <w:sz w:val="16"/>
        </w:rPr>
        <w:t>.</w:t>
      </w:r>
    </w:p>
    <w:p w14:paraId="13BF0987" w14:textId="77777777" w:rsidR="00823B57" w:rsidRDefault="00823B57" w:rsidP="00823B57">
      <w:pPr>
        <w:pStyle w:val="Heading4"/>
      </w:pPr>
      <w:r>
        <w:t>The 1AC’s investment in collective bargaining rights as a liberatory strategy operates under a ruse of solidarity and progressivity but externalizes dispossession onto the Native worker, their labor, and their land for settler labor power---Settler class solidarity and the acquisition of lands have rendered Indigeneity subject to primitive accumulation and are antithetical to Indigenous life.</w:t>
      </w:r>
    </w:p>
    <w:p w14:paraId="22DD40DC" w14:textId="77777777" w:rsidR="00823B57" w:rsidRPr="002D1582" w:rsidRDefault="00823B57" w:rsidP="00823B57">
      <w:r w:rsidRPr="002D1582">
        <w:rPr>
          <w:b/>
          <w:bCs/>
          <w:sz w:val="26"/>
          <w:szCs w:val="26"/>
        </w:rPr>
        <w:t>Englert 20</w:t>
      </w:r>
      <w:r>
        <w:t xml:space="preserve">, </w:t>
      </w:r>
      <w:r w:rsidRPr="002D1582">
        <w:t xml:space="preserve">lecturer at Leiden University </w:t>
      </w:r>
      <w:r>
        <w:t>that</w:t>
      </w:r>
      <w:r w:rsidRPr="002D1582">
        <w:t xml:space="preserve"> works on settler colonialism, Zionism, </w:t>
      </w:r>
      <w:r>
        <w:t xml:space="preserve">and </w:t>
      </w:r>
      <w:r w:rsidRPr="002D1582">
        <w:t>labor movements</w:t>
      </w:r>
      <w:r>
        <w:t>;</w:t>
      </w:r>
      <w:r w:rsidRPr="002D1582">
        <w:t xml:space="preserve"> member of the editorial boards of Notes from Below and Historical Materialism</w:t>
      </w:r>
      <w:r>
        <w:t xml:space="preserve"> (Sai, 2020, “Settlers, Workers, and the Logic of Accumulation by Dispossession,” </w:t>
      </w:r>
      <w:r w:rsidRPr="002D1582">
        <w:rPr>
          <w:i/>
          <w:iCs/>
        </w:rPr>
        <w:t>Antipode</w:t>
      </w:r>
      <w:r>
        <w:t>,</w:t>
      </w:r>
      <w:r w:rsidRPr="002D1582">
        <w:t xml:space="preserve"> Vol. 52</w:t>
      </w:r>
      <w:r>
        <w:t>,</w:t>
      </w:r>
      <w:r w:rsidRPr="002D1582">
        <w:t xml:space="preserve"> No. 6</w:t>
      </w:r>
      <w:r>
        <w:t xml:space="preserve">, DOI: </w:t>
      </w:r>
      <w:r w:rsidRPr="002D1582">
        <w:t>10.1111/anti.12659</w:t>
      </w:r>
      <w:r>
        <w:t xml:space="preserve">) </w:t>
      </w:r>
      <w:proofErr w:type="spellStart"/>
      <w:r>
        <w:t>cb</w:t>
      </w:r>
      <w:proofErr w:type="spellEnd"/>
    </w:p>
    <w:p w14:paraId="1D0DEFF8" w14:textId="77777777" w:rsidR="00823B57" w:rsidRDefault="00823B57" w:rsidP="00823B57">
      <w:pPr>
        <w:rPr>
          <w:sz w:val="16"/>
        </w:rPr>
      </w:pPr>
      <w:r w:rsidRPr="009C10C7">
        <w:rPr>
          <w:sz w:val="16"/>
        </w:rPr>
        <w:t xml:space="preserve">A growing number of authors have made the link between settler colonialism and primitive accumulation (for example, Coulthard 2014; Harris 2004; Nichols 2017; Simpson 2014). Most important here is </w:t>
      </w:r>
      <w:r w:rsidRPr="0084108F">
        <w:rPr>
          <w:rStyle w:val="Emphasis"/>
        </w:rPr>
        <w:t>Coulthard</w:t>
      </w:r>
      <w:r w:rsidRPr="009C10C7">
        <w:rPr>
          <w:sz w:val="16"/>
        </w:rPr>
        <w:t xml:space="preserve">, already discussed above, who, </w:t>
      </w:r>
      <w:r w:rsidRPr="00C12517">
        <w:rPr>
          <w:u w:val="single"/>
        </w:rPr>
        <w:t xml:space="preserve">in his Red Skins, White Masks, has </w:t>
      </w:r>
      <w:proofErr w:type="spellStart"/>
      <w:r w:rsidRPr="00342D11">
        <w:rPr>
          <w:rStyle w:val="StyleUnderline"/>
        </w:rPr>
        <w:t>emphasised</w:t>
      </w:r>
      <w:proofErr w:type="spellEnd"/>
      <w:r w:rsidRPr="00342D11">
        <w:rPr>
          <w:rStyle w:val="StyleUnderline"/>
        </w:rPr>
        <w:t xml:space="preserve"> the </w:t>
      </w:r>
      <w:r w:rsidRPr="0084108F">
        <w:rPr>
          <w:rStyle w:val="Emphasis"/>
        </w:rPr>
        <w:t>centrality of primitive accumulation</w:t>
      </w:r>
      <w:r w:rsidRPr="00C12517">
        <w:rPr>
          <w:u w:val="single"/>
        </w:rPr>
        <w:t xml:space="preserve"> to the settler colonial world and its specific expression in that context</w:t>
      </w:r>
      <w:r w:rsidRPr="009C10C7">
        <w:rPr>
          <w:sz w:val="16"/>
        </w:rPr>
        <w:t xml:space="preserve">. He showed convincingly that </w:t>
      </w:r>
      <w:r w:rsidRPr="00C12517">
        <w:rPr>
          <w:u w:val="single"/>
        </w:rPr>
        <w:t xml:space="preserve">in North America </w:t>
      </w:r>
      <w:r w:rsidRPr="00A54660">
        <w:rPr>
          <w:b/>
          <w:bCs/>
          <w:highlight w:val="cyan"/>
          <w:u w:val="single"/>
        </w:rPr>
        <w:t>primitive accumulation</w:t>
      </w:r>
      <w:r w:rsidRPr="00C12517">
        <w:rPr>
          <w:u w:val="single"/>
        </w:rPr>
        <w:t xml:space="preserve"> had </w:t>
      </w:r>
      <w:r w:rsidRPr="00537FA3">
        <w:rPr>
          <w:rStyle w:val="Emphasis"/>
        </w:rPr>
        <w:t xml:space="preserve">taken place by </w:t>
      </w:r>
      <w:r w:rsidRPr="00A54660">
        <w:rPr>
          <w:rStyle w:val="Emphasis"/>
          <w:b/>
          <w:bCs/>
          <w:highlight w:val="cyan"/>
        </w:rPr>
        <w:t>eliminat</w:t>
      </w:r>
      <w:r w:rsidRPr="00537FA3">
        <w:rPr>
          <w:rStyle w:val="Emphasis"/>
          <w:b/>
          <w:bCs/>
        </w:rPr>
        <w:t xml:space="preserve">ing </w:t>
      </w:r>
      <w:r w:rsidRPr="00A54660">
        <w:rPr>
          <w:rStyle w:val="Emphasis"/>
          <w:b/>
          <w:bCs/>
          <w:highlight w:val="cyan"/>
        </w:rPr>
        <w:t>the indigenous population</w:t>
      </w:r>
      <w:r w:rsidRPr="00A54660">
        <w:rPr>
          <w:highlight w:val="cyan"/>
          <w:u w:val="single"/>
        </w:rPr>
        <w:t xml:space="preserve"> and </w:t>
      </w:r>
      <w:r w:rsidRPr="00A54660">
        <w:rPr>
          <w:rStyle w:val="Emphasis"/>
          <w:b/>
          <w:bCs/>
          <w:highlight w:val="cyan"/>
        </w:rPr>
        <w:t>replac</w:t>
      </w:r>
      <w:r w:rsidRPr="00537FA3">
        <w:rPr>
          <w:rStyle w:val="Emphasis"/>
          <w:b/>
          <w:bCs/>
        </w:rPr>
        <w:t xml:space="preserve">ing </w:t>
      </w:r>
      <w:r w:rsidRPr="00A54660">
        <w:rPr>
          <w:rStyle w:val="Emphasis"/>
          <w:b/>
          <w:bCs/>
          <w:highlight w:val="cyan"/>
        </w:rPr>
        <w:t>it with a</w:t>
      </w:r>
      <w:r w:rsidRPr="0084108F">
        <w:rPr>
          <w:rStyle w:val="Emphasis"/>
          <w:b/>
          <w:bCs/>
        </w:rPr>
        <w:t xml:space="preserve"> new</w:t>
      </w:r>
      <w:r w:rsidRPr="009C10C7">
        <w:rPr>
          <w:sz w:val="16"/>
        </w:rPr>
        <w:t>—</w:t>
      </w:r>
      <w:r w:rsidRPr="00A54660">
        <w:rPr>
          <w:highlight w:val="cyan"/>
          <w:u w:val="single"/>
        </w:rPr>
        <w:t>settler</w:t>
      </w:r>
      <w:r w:rsidRPr="009C10C7">
        <w:rPr>
          <w:sz w:val="16"/>
        </w:rPr>
        <w:t>—</w:t>
      </w:r>
      <w:r w:rsidRPr="00A54660">
        <w:rPr>
          <w:rStyle w:val="Emphasis"/>
          <w:b/>
          <w:bCs/>
          <w:highlight w:val="cyan"/>
        </w:rPr>
        <w:t>population</w:t>
      </w:r>
      <w:r w:rsidRPr="009C10C7">
        <w:rPr>
          <w:sz w:val="16"/>
        </w:rPr>
        <w:t xml:space="preserve">, </w:t>
      </w:r>
      <w:r w:rsidRPr="00A54660">
        <w:rPr>
          <w:highlight w:val="cyan"/>
          <w:u w:val="single"/>
        </w:rPr>
        <w:t>which would</w:t>
      </w:r>
      <w:r w:rsidRPr="00C12517">
        <w:rPr>
          <w:u w:val="single"/>
        </w:rPr>
        <w:t xml:space="preserve"> in turn </w:t>
      </w:r>
      <w:r w:rsidRPr="00A54660">
        <w:rPr>
          <w:highlight w:val="cyan"/>
          <w:u w:val="single"/>
        </w:rPr>
        <w:t>be submitted to</w:t>
      </w:r>
      <w:r w:rsidRPr="00C12517">
        <w:rPr>
          <w:u w:val="single"/>
        </w:rPr>
        <w:t xml:space="preserve"> the tyranny of </w:t>
      </w:r>
      <w:r w:rsidRPr="00A54660">
        <w:rPr>
          <w:highlight w:val="cyan"/>
          <w:u w:val="single"/>
        </w:rPr>
        <w:t>the market</w:t>
      </w:r>
      <w:r w:rsidRPr="00C12517">
        <w:rPr>
          <w:u w:val="single"/>
        </w:rPr>
        <w:t xml:space="preserve"> </w:t>
      </w:r>
      <w:r w:rsidRPr="00A54660">
        <w:rPr>
          <w:highlight w:val="cyan"/>
          <w:u w:val="single"/>
        </w:rPr>
        <w:t>in its stead</w:t>
      </w:r>
      <w:r w:rsidRPr="009C10C7">
        <w:rPr>
          <w:sz w:val="16"/>
        </w:rPr>
        <w:t xml:space="preserve">. It was </w:t>
      </w:r>
      <w:r w:rsidRPr="00C12517">
        <w:rPr>
          <w:u w:val="single"/>
        </w:rPr>
        <w:t>this attention to settler accumulation</w:t>
      </w:r>
      <w:r w:rsidRPr="009C10C7">
        <w:rPr>
          <w:sz w:val="16"/>
        </w:rPr>
        <w:t xml:space="preserve"> that </w:t>
      </w:r>
      <w:r w:rsidRPr="00C12517">
        <w:rPr>
          <w:u w:val="single"/>
        </w:rPr>
        <w:t>led Coulthard</w:t>
      </w:r>
      <w:r w:rsidRPr="009C10C7">
        <w:rPr>
          <w:sz w:val="16"/>
        </w:rPr>
        <w:t xml:space="preserve"> (2014:125) </w:t>
      </w:r>
      <w:r w:rsidRPr="00C12517">
        <w:rPr>
          <w:u w:val="single"/>
        </w:rPr>
        <w:t xml:space="preserve">to </w:t>
      </w:r>
      <w:r w:rsidRPr="00537FA3">
        <w:rPr>
          <w:u w:val="single"/>
        </w:rPr>
        <w:t>identify settler colonialism as</w:t>
      </w:r>
      <w:r w:rsidRPr="00C12517">
        <w:rPr>
          <w:u w:val="single"/>
        </w:rPr>
        <w:t xml:space="preserve"> “</w:t>
      </w:r>
      <w:r w:rsidRPr="00537FA3">
        <w:rPr>
          <w:b/>
          <w:bCs/>
          <w:u w:val="single"/>
        </w:rPr>
        <w:t>territorially acquisitive in perpetuity</w:t>
      </w:r>
      <w:r w:rsidRPr="00C12517">
        <w:rPr>
          <w:u w:val="single"/>
        </w:rPr>
        <w:t xml:space="preserve">”, thereby </w:t>
      </w:r>
      <w:r w:rsidRPr="00A54660">
        <w:rPr>
          <w:highlight w:val="cyan"/>
          <w:u w:val="single"/>
        </w:rPr>
        <w:t>complicating</w:t>
      </w:r>
      <w:r w:rsidRPr="009C10C7">
        <w:rPr>
          <w:sz w:val="16"/>
        </w:rPr>
        <w:t xml:space="preserve">, as already pointed out in the first section, </w:t>
      </w:r>
      <w:r w:rsidRPr="00C12517">
        <w:rPr>
          <w:u w:val="single"/>
        </w:rPr>
        <w:t xml:space="preserve">the concept of </w:t>
      </w:r>
      <w:r w:rsidRPr="00A54660">
        <w:rPr>
          <w:highlight w:val="cyan"/>
          <w:u w:val="single"/>
        </w:rPr>
        <w:t xml:space="preserve">elimination as an </w:t>
      </w:r>
      <w:r w:rsidRPr="00A54660">
        <w:rPr>
          <w:b/>
          <w:bCs/>
          <w:highlight w:val="cyan"/>
          <w:u w:val="single"/>
        </w:rPr>
        <w:t>outcome rather than a strategy</w:t>
      </w:r>
      <w:r w:rsidRPr="009C10C7">
        <w:rPr>
          <w:sz w:val="16"/>
        </w:rPr>
        <w:t xml:space="preserve">. He further writes: 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 This approach, by focusing on the aims of settler colonial regimes rather than </w:t>
      </w:r>
      <w:proofErr w:type="spellStart"/>
      <w:r w:rsidRPr="009C10C7">
        <w:rPr>
          <w:sz w:val="16"/>
        </w:rPr>
        <w:t>fetishising</w:t>
      </w:r>
      <w:proofErr w:type="spellEnd"/>
      <w:r w:rsidRPr="009C10C7">
        <w:rPr>
          <w:sz w:val="16"/>
        </w:rPr>
        <w:t xml:space="preserve">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w:t>
      </w:r>
      <w:proofErr w:type="spellStart"/>
      <w:r w:rsidRPr="009C10C7">
        <w:rPr>
          <w:sz w:val="16"/>
        </w:rPr>
        <w:t>labour</w:t>
      </w:r>
      <w:proofErr w:type="spellEnd"/>
      <w:r w:rsidRPr="009C10C7">
        <w:rPr>
          <w:sz w:val="16"/>
        </w:rPr>
        <w:t xml:space="preserve"> market. 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w:t>
      </w:r>
      <w:r w:rsidRPr="00C12517">
        <w:rPr>
          <w:u w:val="single"/>
        </w:rPr>
        <w:t xml:space="preserve">He argues that </w:t>
      </w:r>
      <w:r w:rsidRPr="00A54660">
        <w:rPr>
          <w:highlight w:val="cyan"/>
          <w:u w:val="single"/>
        </w:rPr>
        <w:t xml:space="preserve">the </w:t>
      </w:r>
      <w:r w:rsidRPr="00A54660">
        <w:rPr>
          <w:b/>
          <w:bCs/>
          <w:highlight w:val="cyan"/>
          <w:u w:val="single"/>
        </w:rPr>
        <w:t xml:space="preserve">incorporation of indigenous people into </w:t>
      </w:r>
      <w:r w:rsidRPr="00A54660">
        <w:rPr>
          <w:rStyle w:val="Emphasis"/>
          <w:b/>
          <w:bCs/>
          <w:highlight w:val="cyan"/>
        </w:rPr>
        <w:t>the workforce is not a necessity</w:t>
      </w:r>
      <w:r w:rsidRPr="00C12517">
        <w:rPr>
          <w:u w:val="single"/>
        </w:rPr>
        <w:t xml:space="preserve"> for settler regimes </w:t>
      </w:r>
      <w:r w:rsidRPr="00A54660">
        <w:rPr>
          <w:highlight w:val="cyan"/>
          <w:u w:val="single"/>
        </w:rPr>
        <w:t>because</w:t>
      </w:r>
      <w:r w:rsidRPr="00C12517">
        <w:rPr>
          <w:u w:val="single"/>
        </w:rPr>
        <w:t xml:space="preserve"> the </w:t>
      </w:r>
      <w:r w:rsidRPr="00A54660">
        <w:rPr>
          <w:rStyle w:val="Emphasis"/>
          <w:b/>
          <w:bCs/>
          <w:highlight w:val="cyan"/>
        </w:rPr>
        <w:t>colonial process is incorporating</w:t>
      </w:r>
      <w:r w:rsidRPr="00537FA3">
        <w:rPr>
          <w:rStyle w:val="Emphasis"/>
          <w:b/>
          <w:bCs/>
        </w:rPr>
        <w:t xml:space="preserve"> their </w:t>
      </w:r>
      <w:r w:rsidRPr="00A54660">
        <w:rPr>
          <w:rStyle w:val="Emphasis"/>
          <w:b/>
          <w:bCs/>
          <w:highlight w:val="cyan"/>
        </w:rPr>
        <w:t>land</w:t>
      </w:r>
      <w:r w:rsidRPr="00A54660">
        <w:rPr>
          <w:highlight w:val="cyan"/>
          <w:u w:val="single"/>
        </w:rPr>
        <w:t xml:space="preserve"> into</w:t>
      </w:r>
      <w:r w:rsidRPr="00C12517">
        <w:rPr>
          <w:u w:val="single"/>
        </w:rPr>
        <w:t xml:space="preserve"> </w:t>
      </w:r>
      <w:r w:rsidRPr="00A54660">
        <w:rPr>
          <w:highlight w:val="cyan"/>
          <w:u w:val="single"/>
        </w:rPr>
        <w:t>a</w:t>
      </w:r>
      <w:r w:rsidRPr="00C12517">
        <w:rPr>
          <w:u w:val="single"/>
        </w:rPr>
        <w:t xml:space="preserve">n existing global </w:t>
      </w:r>
      <w:r w:rsidRPr="00A54660">
        <w:rPr>
          <w:highlight w:val="cyan"/>
          <w:u w:val="single"/>
        </w:rPr>
        <w:t>capitalist system</w:t>
      </w:r>
      <w:r w:rsidRPr="009C10C7">
        <w:rPr>
          <w:sz w:val="16"/>
        </w:rPr>
        <w:t xml:space="preserve">, </w:t>
      </w:r>
      <w:r w:rsidRPr="00A54660">
        <w:rPr>
          <w:highlight w:val="cyan"/>
          <w:u w:val="single"/>
        </w:rPr>
        <w:t xml:space="preserve">which has already generated surplus </w:t>
      </w:r>
      <w:proofErr w:type="spellStart"/>
      <w:r w:rsidRPr="00A54660">
        <w:rPr>
          <w:highlight w:val="cyan"/>
          <w:u w:val="single"/>
        </w:rPr>
        <w:t>labour</w:t>
      </w:r>
      <w:proofErr w:type="spellEnd"/>
      <w:r w:rsidRPr="00C12517">
        <w:rPr>
          <w:u w:val="single"/>
        </w:rPr>
        <w:t xml:space="preserve"> in other places</w:t>
      </w:r>
      <w:r w:rsidRPr="009C10C7">
        <w:rPr>
          <w:sz w:val="16"/>
        </w:rPr>
        <w:t xml:space="preserve">. </w:t>
      </w:r>
      <w:r w:rsidRPr="00C12517">
        <w:rPr>
          <w:u w:val="single"/>
        </w:rPr>
        <w:t xml:space="preserve">As such </w:t>
      </w:r>
      <w:proofErr w:type="spellStart"/>
      <w:r w:rsidRPr="00C12517">
        <w:rPr>
          <w:u w:val="single"/>
        </w:rPr>
        <w:t>labour</w:t>
      </w:r>
      <w:proofErr w:type="spellEnd"/>
      <w:r w:rsidRPr="00C12517">
        <w:rPr>
          <w:u w:val="single"/>
        </w:rPr>
        <w:t xml:space="preserve"> could be extracted from indigenous people or from settler populations </w:t>
      </w:r>
      <w:proofErr w:type="spellStart"/>
      <w:r w:rsidRPr="00C12517">
        <w:rPr>
          <w:u w:val="single"/>
        </w:rPr>
        <w:t>proletarianised</w:t>
      </w:r>
      <w:proofErr w:type="spellEnd"/>
      <w:r w:rsidRPr="00C12517">
        <w:rPr>
          <w:u w:val="single"/>
        </w:rPr>
        <w:t xml:space="preserve"> in different locales</w:t>
      </w:r>
      <w:r w:rsidRPr="009C10C7">
        <w:rPr>
          <w:sz w:val="16"/>
        </w:rPr>
        <w:t xml:space="preserve">. This approach then also underlines the diversity of strategies available to settler regimes, including exploitation and/or elimination of the natives. </w:t>
      </w:r>
      <w:r w:rsidRPr="00C12517">
        <w:rPr>
          <w:u w:val="single"/>
        </w:rPr>
        <w:t xml:space="preserve">This analysis of </w:t>
      </w:r>
      <w:r w:rsidRPr="00537FA3">
        <w:rPr>
          <w:b/>
          <w:bCs/>
          <w:u w:val="single"/>
        </w:rPr>
        <w:t xml:space="preserve">accumulation by </w:t>
      </w:r>
      <w:proofErr w:type="gramStart"/>
      <w:r w:rsidRPr="00537FA3">
        <w:rPr>
          <w:b/>
          <w:bCs/>
          <w:u w:val="single"/>
        </w:rPr>
        <w:t>dispossession</w:t>
      </w:r>
      <w:r w:rsidRPr="009C10C7">
        <w:rPr>
          <w:sz w:val="16"/>
        </w:rPr>
        <w:t>,</w:t>
      </w:r>
      <w:proofErr w:type="gramEnd"/>
      <w:r w:rsidRPr="009C10C7">
        <w:rPr>
          <w:sz w:val="16"/>
        </w:rPr>
        <w:t xml:space="preserve"> </w:t>
      </w:r>
      <w:r w:rsidRPr="00537FA3">
        <w:rPr>
          <w:u w:val="single"/>
        </w:rPr>
        <w:t>lays the</w:t>
      </w:r>
      <w:r w:rsidRPr="00C12517">
        <w:rPr>
          <w:u w:val="single"/>
        </w:rPr>
        <w:t xml:space="preserve"> </w:t>
      </w:r>
      <w:r w:rsidRPr="009C10C7">
        <w:rPr>
          <w:u w:val="single"/>
        </w:rPr>
        <w:t xml:space="preserve">theoretical </w:t>
      </w:r>
      <w:r w:rsidRPr="00537FA3">
        <w:rPr>
          <w:u w:val="single"/>
        </w:rPr>
        <w:t>foundations to approaching</w:t>
      </w:r>
      <w:r w:rsidRPr="00C071B3">
        <w:rPr>
          <w:u w:val="single"/>
        </w:rPr>
        <w:t xml:space="preserve"> contemporary </w:t>
      </w:r>
      <w:r w:rsidRPr="00537FA3">
        <w:rPr>
          <w:rStyle w:val="Emphasis"/>
          <w:b/>
          <w:bCs/>
        </w:rPr>
        <w:t>settler colonialism as a process</w:t>
      </w:r>
      <w:r w:rsidRPr="00537FA3">
        <w:rPr>
          <w:u w:val="single"/>
        </w:rPr>
        <w:t xml:space="preserve"> </w:t>
      </w:r>
      <w:r w:rsidRPr="00537FA3">
        <w:rPr>
          <w:b/>
          <w:bCs/>
          <w:u w:val="single"/>
        </w:rPr>
        <w:t>within</w:t>
      </w:r>
      <w:r w:rsidRPr="00537FA3">
        <w:rPr>
          <w:u w:val="single"/>
        </w:rPr>
        <w:t xml:space="preserve"> a </w:t>
      </w:r>
      <w:r w:rsidRPr="00537FA3">
        <w:rPr>
          <w:rStyle w:val="Emphasis"/>
        </w:rPr>
        <w:t xml:space="preserve">broader framework of </w:t>
      </w:r>
      <w:r w:rsidRPr="00537FA3">
        <w:rPr>
          <w:rStyle w:val="Emphasis"/>
          <w:b/>
          <w:bCs/>
        </w:rPr>
        <w:t>capitalist accumulation</w:t>
      </w:r>
      <w:r w:rsidRPr="009C10C7">
        <w:rPr>
          <w:sz w:val="16"/>
        </w:rPr>
        <w:t xml:space="preserve">. This </w:t>
      </w:r>
      <w:proofErr w:type="gramStart"/>
      <w:r w:rsidRPr="009C10C7">
        <w:rPr>
          <w:sz w:val="16"/>
        </w:rPr>
        <w:t>can both</w:t>
      </w:r>
      <w:proofErr w:type="gramEnd"/>
      <w:r w:rsidRPr="009C10C7">
        <w:rPr>
          <w:sz w:val="16"/>
        </w:rPr>
        <w:t xml:space="preserve"> </w:t>
      </w:r>
      <w:proofErr w:type="gramStart"/>
      <w:r w:rsidRPr="009C10C7">
        <w:rPr>
          <w:sz w:val="16"/>
        </w:rPr>
        <w:t>open up</w:t>
      </w:r>
      <w:proofErr w:type="gramEnd"/>
      <w:r w:rsidRPr="009C10C7">
        <w:rPr>
          <w:sz w:val="16"/>
        </w:rPr>
        <w:t xml:space="preserve"> reflections about its specific characteristics as well as its continuities with broader </w:t>
      </w:r>
      <w:proofErr w:type="gramStart"/>
      <w:r w:rsidRPr="009C10C7">
        <w:rPr>
          <w:sz w:val="16"/>
        </w:rPr>
        <w:t>logics</w:t>
      </w:r>
      <w:proofErr w:type="gramEnd"/>
      <w:r w:rsidRPr="009C10C7">
        <w:rPr>
          <w:sz w:val="16"/>
        </w:rPr>
        <w:t xml:space="preserve"> of exploitation and/or dispossession. Settler Accumulation and Settler Quietism </w:t>
      </w:r>
      <w:r w:rsidRPr="00C12517">
        <w:rPr>
          <w:u w:val="single"/>
        </w:rPr>
        <w:t xml:space="preserve">In order to reflect on the </w:t>
      </w:r>
      <w:proofErr w:type="gramStart"/>
      <w:r w:rsidRPr="00C12517">
        <w:rPr>
          <w:u w:val="single"/>
        </w:rPr>
        <w:t>particular nature</w:t>
      </w:r>
      <w:proofErr w:type="gramEnd"/>
      <w:r w:rsidRPr="00C12517">
        <w:rPr>
          <w:u w:val="single"/>
        </w:rPr>
        <w:t xml:space="preserve"> of accumulation by dispossession within a settler colonial context, another issue should be raised</w:t>
      </w:r>
      <w:r w:rsidRPr="009C10C7">
        <w:rPr>
          <w:sz w:val="16"/>
        </w:rPr>
        <w:t xml:space="preserve">: </w:t>
      </w:r>
      <w:r w:rsidRPr="00C12517">
        <w:rPr>
          <w:u w:val="single"/>
        </w:rPr>
        <w:t>that of the internal social relations within settler colonial societies</w:t>
      </w:r>
      <w:r w:rsidRPr="009C10C7">
        <w:rPr>
          <w:sz w:val="16"/>
        </w:rPr>
        <w:t xml:space="preserve">. Indeed, </w:t>
      </w:r>
      <w:r w:rsidRPr="00C12517">
        <w:rPr>
          <w:u w:val="single"/>
        </w:rPr>
        <w:t xml:space="preserve">the most striking aspect </w:t>
      </w:r>
      <w:proofErr w:type="gramStart"/>
      <w:r w:rsidRPr="00C12517">
        <w:rPr>
          <w:u w:val="single"/>
        </w:rPr>
        <w:t>of settler</w:t>
      </w:r>
      <w:proofErr w:type="gramEnd"/>
      <w:r w:rsidRPr="00C12517">
        <w:rPr>
          <w:u w:val="single"/>
        </w:rPr>
        <w:t xml:space="preserve"> colonial societies is the </w:t>
      </w:r>
      <w:r w:rsidRPr="00606CA0">
        <w:rPr>
          <w:u w:val="single"/>
        </w:rPr>
        <w:t>development of a colonial polity</w:t>
      </w:r>
      <w:r w:rsidRPr="00C12517">
        <w:rPr>
          <w:u w:val="single"/>
        </w:rPr>
        <w:t xml:space="preserve"> in which </w:t>
      </w:r>
      <w:r w:rsidRPr="00A54660">
        <w:rPr>
          <w:highlight w:val="cyan"/>
          <w:u w:val="single"/>
        </w:rPr>
        <w:t>settlers live</w:t>
      </w:r>
      <w:r w:rsidRPr="00C12517">
        <w:rPr>
          <w:u w:val="single"/>
        </w:rPr>
        <w:t xml:space="preserve">, produce, </w:t>
      </w:r>
      <w:r w:rsidRPr="00A54660">
        <w:rPr>
          <w:highlight w:val="cyan"/>
          <w:u w:val="single"/>
        </w:rPr>
        <w:t>and reproduce themselves</w:t>
      </w:r>
      <w:r w:rsidRPr="00C12517">
        <w:rPr>
          <w:u w:val="single"/>
        </w:rPr>
        <w:t xml:space="preserve"> socially</w:t>
      </w:r>
      <w:r w:rsidRPr="009C10C7">
        <w:rPr>
          <w:sz w:val="16"/>
        </w:rPr>
        <w:t xml:space="preserve">. </w:t>
      </w:r>
      <w:r w:rsidRPr="0084108F">
        <w:rPr>
          <w:rStyle w:val="Emphasis"/>
        </w:rPr>
        <w:t xml:space="preserve">They do so </w:t>
      </w:r>
      <w:r w:rsidRPr="00A54660">
        <w:rPr>
          <w:rStyle w:val="Emphasis"/>
          <w:b/>
          <w:bCs/>
          <w:highlight w:val="cyan"/>
        </w:rPr>
        <w:t>on the back of the dispossession</w:t>
      </w:r>
      <w:r w:rsidRPr="00A54660">
        <w:rPr>
          <w:b/>
          <w:bCs/>
          <w:highlight w:val="cyan"/>
          <w:u w:val="single"/>
        </w:rPr>
        <w:t xml:space="preserve"> of indigenous populations</w:t>
      </w:r>
      <w:r w:rsidRPr="00537FA3">
        <w:rPr>
          <w:u w:val="single"/>
        </w:rPr>
        <w:t xml:space="preserve"> through which </w:t>
      </w:r>
      <w:r w:rsidRPr="00537FA3">
        <w:rPr>
          <w:rStyle w:val="Emphasis"/>
        </w:rPr>
        <w:t xml:space="preserve">they acquire </w:t>
      </w:r>
      <w:r w:rsidRPr="00537FA3">
        <w:rPr>
          <w:rStyle w:val="Emphasis"/>
          <w:b/>
          <w:bCs/>
        </w:rPr>
        <w:t>land</w:t>
      </w:r>
      <w:r w:rsidRPr="00C12517">
        <w:rPr>
          <w:u w:val="single"/>
        </w:rPr>
        <w:t xml:space="preserve">, </w:t>
      </w:r>
      <w:r w:rsidRPr="0084108F">
        <w:rPr>
          <w:rStyle w:val="Emphasis"/>
          <w:b/>
          <w:bCs/>
        </w:rPr>
        <w:t>resources</w:t>
      </w:r>
      <w:r w:rsidRPr="00C12517">
        <w:rPr>
          <w:u w:val="single"/>
        </w:rPr>
        <w:t xml:space="preserve">, </w:t>
      </w:r>
      <w:r w:rsidRPr="00537FA3">
        <w:rPr>
          <w:u w:val="single"/>
        </w:rPr>
        <w:t>and</w:t>
      </w:r>
      <w:r w:rsidRPr="009C10C7">
        <w:rPr>
          <w:sz w:val="16"/>
        </w:rPr>
        <w:t xml:space="preserve">, depending on the context, </w:t>
      </w:r>
      <w:proofErr w:type="spellStart"/>
      <w:r w:rsidRPr="00537FA3">
        <w:rPr>
          <w:rStyle w:val="Emphasis"/>
          <w:b/>
          <w:bCs/>
        </w:rPr>
        <w:t>labour</w:t>
      </w:r>
      <w:proofErr w:type="spellEnd"/>
      <w:r w:rsidRPr="009C10C7">
        <w:rPr>
          <w:sz w:val="16"/>
        </w:rPr>
        <w:t xml:space="preserve">. This—perhaps obvious—characteristic leads to the development of internal class relations and conflicts, alongside confrontations between settlers and indigenous peoples. </w:t>
      </w:r>
      <w:r w:rsidRPr="009C10C7">
        <w:rPr>
          <w:u w:val="single"/>
        </w:rPr>
        <w:t xml:space="preserve">The history of settler colonialism underscores the conspicuous </w:t>
      </w:r>
      <w:r w:rsidRPr="009C10C7">
        <w:rPr>
          <w:b/>
          <w:bCs/>
          <w:u w:val="single"/>
        </w:rPr>
        <w:t>absence of involvement by settler working classes</w:t>
      </w:r>
      <w:r w:rsidRPr="009C10C7">
        <w:rPr>
          <w:sz w:val="16"/>
        </w:rPr>
        <w:t xml:space="preserve"> (as opposed to individuals or limited networks) </w:t>
      </w:r>
      <w:r w:rsidRPr="009C10C7">
        <w:rPr>
          <w:b/>
          <w:bCs/>
          <w:u w:val="single"/>
        </w:rPr>
        <w:t>in mass</w:t>
      </w:r>
      <w:r w:rsidRPr="009C10C7">
        <w:rPr>
          <w:sz w:val="16"/>
        </w:rPr>
        <w:t xml:space="preserve">, </w:t>
      </w:r>
      <w:r w:rsidRPr="009C10C7">
        <w:rPr>
          <w:u w:val="single"/>
        </w:rPr>
        <w:t>sustained challenges against the process of settlement and indigenous dispossession</w:t>
      </w:r>
      <w:r w:rsidRPr="009C10C7">
        <w:rPr>
          <w:sz w:val="16"/>
        </w:rPr>
        <w:t xml:space="preserve">.3 In fact, more often than not, </w:t>
      </w:r>
      <w:r w:rsidRPr="009C10C7">
        <w:rPr>
          <w:u w:val="single"/>
        </w:rPr>
        <w:t xml:space="preserve">settler </w:t>
      </w:r>
      <w:proofErr w:type="spellStart"/>
      <w:r w:rsidRPr="00A54660">
        <w:rPr>
          <w:highlight w:val="cyan"/>
          <w:u w:val="single"/>
        </w:rPr>
        <w:t>labour</w:t>
      </w:r>
      <w:proofErr w:type="spellEnd"/>
      <w:r w:rsidRPr="00A54660">
        <w:rPr>
          <w:highlight w:val="cyan"/>
          <w:u w:val="single"/>
        </w:rPr>
        <w:t xml:space="preserve"> movements fought for the </w:t>
      </w:r>
      <w:r w:rsidRPr="00A54660">
        <w:rPr>
          <w:b/>
          <w:bCs/>
          <w:highlight w:val="cyan"/>
          <w:u w:val="single"/>
        </w:rPr>
        <w:t>intensification of settler expansion</w:t>
      </w:r>
      <w:r w:rsidRPr="009C10C7">
        <w:rPr>
          <w:u w:val="single"/>
        </w:rPr>
        <w:t xml:space="preserve"> and racial segregation</w:t>
      </w:r>
      <w:r w:rsidRPr="009C10C7">
        <w:rPr>
          <w:sz w:val="16"/>
        </w:rPr>
        <w:t xml:space="preserve"> (see “An Alternative Reading: Settler Colonies and the Exploitation of the Native” above), </w:t>
      </w:r>
      <w:r w:rsidRPr="00A54660">
        <w:rPr>
          <w:highlight w:val="cyan"/>
          <w:u w:val="single"/>
        </w:rPr>
        <w:t xml:space="preserve">through </w:t>
      </w:r>
      <w:proofErr w:type="spellStart"/>
      <w:r w:rsidRPr="00A54660">
        <w:rPr>
          <w:highlight w:val="cyan"/>
          <w:u w:val="single"/>
        </w:rPr>
        <w:t>colour</w:t>
      </w:r>
      <w:proofErr w:type="spellEnd"/>
      <w:r w:rsidRPr="00A54660">
        <w:rPr>
          <w:highlight w:val="cyan"/>
          <w:u w:val="single"/>
        </w:rPr>
        <w:t xml:space="preserve"> bars</w:t>
      </w:r>
      <w:r w:rsidRPr="009C10C7">
        <w:rPr>
          <w:sz w:val="16"/>
        </w:rPr>
        <w:t xml:space="preserve">, </w:t>
      </w:r>
      <w:r w:rsidRPr="00A54660">
        <w:rPr>
          <w:highlight w:val="cyan"/>
          <w:u w:val="single"/>
        </w:rPr>
        <w:t>boycott campaigns and demands for expulsion</w:t>
      </w:r>
      <w:r w:rsidRPr="009C10C7">
        <w:rPr>
          <w:sz w:val="16"/>
        </w:rPr>
        <w:t xml:space="preserve">. In the process, </w:t>
      </w:r>
      <w:r w:rsidRPr="009C10C7">
        <w:rPr>
          <w:u w:val="single"/>
        </w:rPr>
        <w:t xml:space="preserve">bitter confrontations emerged between settler </w:t>
      </w:r>
      <w:proofErr w:type="spellStart"/>
      <w:r w:rsidRPr="009C10C7">
        <w:rPr>
          <w:u w:val="single"/>
        </w:rPr>
        <w:t>labour</w:t>
      </w:r>
      <w:proofErr w:type="spellEnd"/>
      <w:r w:rsidRPr="009C10C7">
        <w:rPr>
          <w:u w:val="single"/>
        </w:rPr>
        <w:t xml:space="preserve"> and capital</w:t>
      </w:r>
      <w:r w:rsidRPr="009C10C7">
        <w:rPr>
          <w:sz w:val="16"/>
        </w:rPr>
        <w:t xml:space="preserve">, </w:t>
      </w:r>
      <w:r w:rsidRPr="009C10C7">
        <w:rPr>
          <w:u w:val="single"/>
        </w:rPr>
        <w:t xml:space="preserve">when the latter attempted to increase its profit margins through the exploitation of indigenous </w:t>
      </w:r>
      <w:proofErr w:type="spellStart"/>
      <w:r w:rsidRPr="009C10C7">
        <w:rPr>
          <w:u w:val="single"/>
        </w:rPr>
        <w:t>labour</w:t>
      </w:r>
      <w:proofErr w:type="spellEnd"/>
      <w:r w:rsidRPr="009C10C7">
        <w:rPr>
          <w:sz w:val="16"/>
        </w:rPr>
        <w:t xml:space="preserve">—for example in the context of the white </w:t>
      </w:r>
      <w:proofErr w:type="spellStart"/>
      <w:r w:rsidRPr="009C10C7">
        <w:rPr>
          <w:sz w:val="16"/>
        </w:rPr>
        <w:t>labour</w:t>
      </w:r>
      <w:proofErr w:type="spellEnd"/>
      <w:r w:rsidRPr="009C10C7">
        <w:rPr>
          <w:sz w:val="16"/>
        </w:rPr>
        <w:t xml:space="preserve"> movements in Australia and South Africa.4 Yet these conflicts can be resolved, especially while the settler colony continues to expand, by intensifying the dispossession of indigenous populations in order to improve the material conditions of settler workers (see “Case Studies” below). Here, the question of accumulation by dispossession returns to the fore. </w:t>
      </w:r>
      <w:r w:rsidRPr="00A54660">
        <w:rPr>
          <w:highlight w:val="cyan"/>
          <w:u w:val="single"/>
        </w:rPr>
        <w:t xml:space="preserve">If </w:t>
      </w:r>
      <w:r w:rsidRPr="00A54660">
        <w:rPr>
          <w:b/>
          <w:bCs/>
          <w:highlight w:val="cyan"/>
          <w:u w:val="single"/>
        </w:rPr>
        <w:t>settler workers are exploited</w:t>
      </w:r>
      <w:r w:rsidRPr="009C10C7">
        <w:rPr>
          <w:u w:val="single"/>
        </w:rPr>
        <w:t xml:space="preserve"> as workers </w:t>
      </w:r>
      <w:r w:rsidRPr="00A54660">
        <w:rPr>
          <w:highlight w:val="cyan"/>
          <w:u w:val="single"/>
        </w:rPr>
        <w:t xml:space="preserve">within the settler colony, </w:t>
      </w:r>
      <w:r w:rsidRPr="00A54660">
        <w:rPr>
          <w:b/>
          <w:bCs/>
          <w:highlight w:val="cyan"/>
          <w:u w:val="single"/>
        </w:rPr>
        <w:t>they remain settlers</w:t>
      </w:r>
      <w:r w:rsidRPr="009C10C7">
        <w:rPr>
          <w:sz w:val="16"/>
        </w:rPr>
        <w:t xml:space="preserve">. </w:t>
      </w:r>
      <w:r w:rsidRPr="009C10C7">
        <w:rPr>
          <w:u w:val="single"/>
        </w:rPr>
        <w:t xml:space="preserve">As such </w:t>
      </w:r>
      <w:r w:rsidRPr="00A54660">
        <w:rPr>
          <w:rStyle w:val="Emphasis"/>
          <w:highlight w:val="cyan"/>
        </w:rPr>
        <w:t xml:space="preserve">they </w:t>
      </w:r>
      <w:r w:rsidRPr="00A54660">
        <w:rPr>
          <w:rStyle w:val="Emphasis"/>
          <w:b/>
          <w:bCs/>
          <w:highlight w:val="cyan"/>
        </w:rPr>
        <w:t>participate in</w:t>
      </w:r>
      <w:r w:rsidRPr="00537FA3">
        <w:rPr>
          <w:rStyle w:val="Emphasis"/>
          <w:b/>
          <w:bCs/>
        </w:rPr>
        <w:t xml:space="preserve"> the processes of </w:t>
      </w:r>
      <w:r w:rsidRPr="00A54660">
        <w:rPr>
          <w:rStyle w:val="Emphasis"/>
          <w:b/>
          <w:bCs/>
          <w:highlight w:val="cyan"/>
        </w:rPr>
        <w:t>accumulation</w:t>
      </w:r>
      <w:r w:rsidRPr="00A54660">
        <w:rPr>
          <w:b/>
          <w:bCs/>
          <w:highlight w:val="cyan"/>
          <w:u w:val="single"/>
        </w:rPr>
        <w:t xml:space="preserve"> by dispossession</w:t>
      </w:r>
      <w:r w:rsidRPr="00A54660">
        <w:rPr>
          <w:highlight w:val="cyan"/>
          <w:u w:val="single"/>
        </w:rPr>
        <w:t xml:space="preserve"> </w:t>
      </w:r>
      <w:r w:rsidRPr="00A54660">
        <w:rPr>
          <w:rStyle w:val="Emphasis"/>
          <w:highlight w:val="cyan"/>
        </w:rPr>
        <w:t>through the occupation of lands</w:t>
      </w:r>
      <w:r w:rsidRPr="009C10C7">
        <w:rPr>
          <w:sz w:val="16"/>
        </w:rPr>
        <w:t xml:space="preserve">, </w:t>
      </w:r>
      <w:r w:rsidRPr="0084108F">
        <w:rPr>
          <w:rStyle w:val="Emphasis"/>
        </w:rPr>
        <w:t xml:space="preserve">the </w:t>
      </w:r>
      <w:r w:rsidRPr="00A54660">
        <w:rPr>
          <w:rStyle w:val="Emphasis"/>
          <w:highlight w:val="cyan"/>
        </w:rPr>
        <w:t>elimination</w:t>
      </w:r>
      <w:r w:rsidRPr="009C10C7">
        <w:rPr>
          <w:u w:val="single"/>
        </w:rPr>
        <w:t xml:space="preserve"> or exploitation </w:t>
      </w:r>
      <w:r w:rsidRPr="00A54660">
        <w:rPr>
          <w:highlight w:val="cyan"/>
          <w:u w:val="single"/>
        </w:rPr>
        <w:t>of indigenous peoples</w:t>
      </w:r>
      <w:r w:rsidRPr="009C10C7">
        <w:rPr>
          <w:sz w:val="16"/>
        </w:rPr>
        <w:t xml:space="preserve">, </w:t>
      </w:r>
      <w:r w:rsidRPr="00A54660">
        <w:rPr>
          <w:highlight w:val="cyan"/>
          <w:u w:val="single"/>
        </w:rPr>
        <w:t>and</w:t>
      </w:r>
      <w:r w:rsidRPr="009C10C7">
        <w:rPr>
          <w:u w:val="single"/>
        </w:rPr>
        <w:t xml:space="preserve"> the </w:t>
      </w:r>
      <w:r w:rsidRPr="00A54660">
        <w:rPr>
          <w:highlight w:val="cyan"/>
          <w:u w:val="single"/>
        </w:rPr>
        <w:t>extraction of</w:t>
      </w:r>
      <w:r w:rsidRPr="009C10C7">
        <w:rPr>
          <w:u w:val="single"/>
        </w:rPr>
        <w:t xml:space="preserve"> expropriated </w:t>
      </w:r>
      <w:r w:rsidRPr="00A54660">
        <w:rPr>
          <w:highlight w:val="cyan"/>
          <w:u w:val="single"/>
        </w:rPr>
        <w:t>resources</w:t>
      </w:r>
      <w:r w:rsidRPr="009C10C7">
        <w:rPr>
          <w:sz w:val="16"/>
        </w:rPr>
        <w:t xml:space="preserve">. For example, </w:t>
      </w:r>
      <w:r w:rsidRPr="009C10C7">
        <w:rPr>
          <w:u w:val="single"/>
        </w:rPr>
        <w:t xml:space="preserve">at a very basic level, </w:t>
      </w:r>
      <w:r w:rsidRPr="00A54660">
        <w:rPr>
          <w:highlight w:val="cyan"/>
          <w:u w:val="single"/>
        </w:rPr>
        <w:t>their</w:t>
      </w:r>
      <w:r w:rsidRPr="009C10C7">
        <w:rPr>
          <w:u w:val="single"/>
        </w:rPr>
        <w:t xml:space="preserve"> </w:t>
      </w:r>
      <w:r w:rsidRPr="009C10C7">
        <w:rPr>
          <w:b/>
          <w:bCs/>
          <w:u w:val="single"/>
        </w:rPr>
        <w:t>houses</w:t>
      </w:r>
      <w:r w:rsidRPr="009C10C7">
        <w:rPr>
          <w:u w:val="single"/>
        </w:rPr>
        <w:t xml:space="preserve">, </w:t>
      </w:r>
      <w:r w:rsidRPr="00A54660">
        <w:rPr>
          <w:b/>
          <w:bCs/>
          <w:highlight w:val="cyan"/>
          <w:u w:val="single"/>
        </w:rPr>
        <w:t>workplaces</w:t>
      </w:r>
      <w:r w:rsidRPr="009C10C7">
        <w:rPr>
          <w:u w:val="single"/>
        </w:rPr>
        <w:t xml:space="preserve">, </w:t>
      </w:r>
      <w:r w:rsidRPr="00A54660">
        <w:rPr>
          <w:highlight w:val="cyan"/>
          <w:u w:val="single"/>
        </w:rPr>
        <w:t>and</w:t>
      </w:r>
      <w:r w:rsidRPr="009C10C7">
        <w:rPr>
          <w:u w:val="single"/>
        </w:rPr>
        <w:t xml:space="preserve"> </w:t>
      </w:r>
      <w:r w:rsidRPr="009C10C7">
        <w:rPr>
          <w:b/>
          <w:bCs/>
          <w:u w:val="single"/>
        </w:rPr>
        <w:t xml:space="preserve">basic </w:t>
      </w:r>
      <w:r w:rsidRPr="00A54660">
        <w:rPr>
          <w:b/>
          <w:bCs/>
          <w:highlight w:val="cyan"/>
          <w:u w:val="single"/>
        </w:rPr>
        <w:t>infrastructure</w:t>
      </w:r>
      <w:r w:rsidRPr="009C10C7">
        <w:rPr>
          <w:u w:val="single"/>
        </w:rPr>
        <w:t xml:space="preserve"> such as roads, railways, etc., </w:t>
      </w:r>
      <w:r w:rsidRPr="00A54660">
        <w:rPr>
          <w:b/>
          <w:bCs/>
          <w:highlight w:val="cyan"/>
          <w:u w:val="single"/>
        </w:rPr>
        <w:t>are</w:t>
      </w:r>
      <w:r w:rsidRPr="00537FA3">
        <w:rPr>
          <w:b/>
          <w:bCs/>
          <w:u w:val="single"/>
        </w:rPr>
        <w:t xml:space="preserve"> all </w:t>
      </w:r>
      <w:r w:rsidRPr="00A54660">
        <w:rPr>
          <w:b/>
          <w:bCs/>
          <w:highlight w:val="cyan"/>
          <w:u w:val="single"/>
        </w:rPr>
        <w:t>premised on the capture and control of indigenous land</w:t>
      </w:r>
      <w:r w:rsidRPr="009C10C7">
        <w:rPr>
          <w:sz w:val="16"/>
        </w:rPr>
        <w:t xml:space="preserve">. </w:t>
      </w:r>
      <w:r w:rsidRPr="009C10C7">
        <w:rPr>
          <w:u w:val="single"/>
        </w:rPr>
        <w:t xml:space="preserve">Settler workers are both exploited by settler bosses and their co-conspirators in the dispossession </w:t>
      </w:r>
      <w:r w:rsidRPr="0084108F">
        <w:rPr>
          <w:rStyle w:val="Emphasis"/>
        </w:rPr>
        <w:t>of indigenous peoples</w:t>
      </w:r>
      <w:r w:rsidRPr="009C10C7">
        <w:rPr>
          <w:sz w:val="16"/>
        </w:rPr>
        <w:t xml:space="preserve">. As such, class struggle within a </w:t>
      </w:r>
      <w:proofErr w:type="gramStart"/>
      <w:r w:rsidRPr="009C10C7">
        <w:rPr>
          <w:sz w:val="16"/>
        </w:rPr>
        <w:t>settler</w:t>
      </w:r>
      <w:proofErr w:type="gramEnd"/>
      <w:r w:rsidRPr="009C10C7">
        <w:rPr>
          <w:sz w:val="16"/>
        </w:rPr>
        <w:t xml:space="preserve"> society has a dual character: it is waged over the distribution of wealth extracted from their </w:t>
      </w:r>
      <w:proofErr w:type="spellStart"/>
      <w:r w:rsidRPr="009C10C7">
        <w:rPr>
          <w:sz w:val="16"/>
        </w:rPr>
        <w:t>labour</w:t>
      </w:r>
      <w:proofErr w:type="spellEnd"/>
      <w:r w:rsidRPr="009C10C7">
        <w:rPr>
          <w:sz w:val="16"/>
        </w:rPr>
        <w:t xml:space="preserve"> as well as over the colonial booty. In the case of Zionism in Palestine, the current associated with the publication </w:t>
      </w:r>
      <w:proofErr w:type="spellStart"/>
      <w:r w:rsidRPr="009C10C7">
        <w:rPr>
          <w:sz w:val="16"/>
        </w:rPr>
        <w:t>Matzpen</w:t>
      </w:r>
      <w:proofErr w:type="spellEnd"/>
      <w:r w:rsidRPr="009C10C7">
        <w:rPr>
          <w:sz w:val="16"/>
        </w:rPr>
        <w:t xml:space="preserve"> (“Compass”) developed a class analysis of Israeli society. They came to the conclusion that because the Israeli economy was heavily </w:t>
      </w:r>
      <w:proofErr w:type="spellStart"/>
      <w:r w:rsidRPr="009C10C7">
        <w:rPr>
          <w:sz w:val="16"/>
        </w:rPr>
        <w:t>subsidised</w:t>
      </w:r>
      <w:proofErr w:type="spellEnd"/>
      <w:r w:rsidRPr="009C10C7">
        <w:rPr>
          <w:sz w:val="16"/>
        </w:rPr>
        <w:t xml:space="preserve"> from the outside (first primarily by Britain, then by the US) and that this subsidy was not simply going into private hands but was used by the </w:t>
      </w:r>
      <w:proofErr w:type="spellStart"/>
      <w:r w:rsidRPr="009C10C7">
        <w:rPr>
          <w:sz w:val="16"/>
        </w:rPr>
        <w:t>Labour</w:t>
      </w:r>
      <w:proofErr w:type="spellEnd"/>
      <w:r w:rsidRPr="009C10C7">
        <w:rPr>
          <w:sz w:val="16"/>
        </w:rPr>
        <w:t xml:space="preserve"> Zionist bureaucracy to </w:t>
      </w:r>
      <w:proofErr w:type="spellStart"/>
      <w:r w:rsidRPr="009C10C7">
        <w:rPr>
          <w:sz w:val="16"/>
        </w:rPr>
        <w:t>organise</w:t>
      </w:r>
      <w:proofErr w:type="spellEnd"/>
      <w:r w:rsidRPr="009C10C7">
        <w:rPr>
          <w:sz w:val="16"/>
        </w:rPr>
        <w:t xml:space="preserve"> the development of the Israeli economy and infrastructure, class antagonisms were diverted within its society. </w:t>
      </w:r>
      <w:proofErr w:type="spellStart"/>
      <w:r w:rsidRPr="009C10C7">
        <w:rPr>
          <w:sz w:val="16"/>
        </w:rPr>
        <w:t>Hangebi</w:t>
      </w:r>
      <w:proofErr w:type="spellEnd"/>
      <w:r w:rsidRPr="009C10C7">
        <w:rPr>
          <w:sz w:val="16"/>
        </w:rPr>
        <w:t xml:space="preserve"> et al. (2012:83) wrote: 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 If this analysis was essentially correct, it underplayed, however, the consequences of an important aspect of Israeli wealth creation (which </w:t>
      </w:r>
      <w:proofErr w:type="spellStart"/>
      <w:r w:rsidRPr="009C10C7">
        <w:rPr>
          <w:sz w:val="16"/>
        </w:rPr>
        <w:t>Matzpen</w:t>
      </w:r>
      <w:proofErr w:type="spellEnd"/>
      <w:r w:rsidRPr="009C10C7">
        <w:rPr>
          <w:sz w:val="16"/>
        </w:rPr>
        <w:t xml:space="preserve"> otherwise </w:t>
      </w:r>
      <w:proofErr w:type="spellStart"/>
      <w:r w:rsidRPr="009C10C7">
        <w:rPr>
          <w:sz w:val="16"/>
        </w:rPr>
        <w:t>recognised</w:t>
      </w:r>
      <w:proofErr w:type="spellEnd"/>
      <w:r w:rsidRPr="009C10C7">
        <w:rPr>
          <w:sz w:val="16"/>
        </w:rPr>
        <w:t xml:space="preserve">): the Israeli state, its infrastructure, and its economy were made possible by colonial expansion, land confiscation, the expulsion of Palestinians and the expropriation of their wealth and property. 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remains—the collective dispossession of the indigenous population by the Israeli </w:t>
      </w:r>
      <w:proofErr w:type="gramStart"/>
      <w:r w:rsidRPr="009C10C7">
        <w:rPr>
          <w:sz w:val="16"/>
        </w:rPr>
        <w:t>population as a whole, which</w:t>
      </w:r>
      <w:proofErr w:type="gramEnd"/>
      <w:r w:rsidRPr="009C10C7">
        <w:rPr>
          <w:sz w:val="16"/>
        </w:rPr>
        <w:t xml:space="preserve"> ties the settler community together, despite internal class, ethnic, and political divisions. </w:t>
      </w:r>
      <w:r w:rsidRPr="00A54660">
        <w:rPr>
          <w:highlight w:val="cyan"/>
          <w:u w:val="single"/>
        </w:rPr>
        <w:t xml:space="preserve">The </w:t>
      </w:r>
      <w:r w:rsidRPr="00A54660">
        <w:rPr>
          <w:rStyle w:val="Emphasis"/>
          <w:b/>
          <w:bCs/>
          <w:highlight w:val="cyan"/>
        </w:rPr>
        <w:t>settler class struggle is fought over</w:t>
      </w:r>
      <w:r w:rsidRPr="009C10C7">
        <w:rPr>
          <w:b/>
          <w:bCs/>
          <w:u w:val="single"/>
        </w:rPr>
        <w:t xml:space="preserve"> the </w:t>
      </w:r>
      <w:r w:rsidRPr="00A54660">
        <w:rPr>
          <w:b/>
          <w:bCs/>
          <w:highlight w:val="cyan"/>
          <w:u w:val="single"/>
        </w:rPr>
        <w:t xml:space="preserve">distribution of </w:t>
      </w:r>
      <w:r w:rsidRPr="00A54660">
        <w:rPr>
          <w:rStyle w:val="Emphasis"/>
          <w:b/>
          <w:bCs/>
          <w:highlight w:val="cyan"/>
        </w:rPr>
        <w:t xml:space="preserve">wealth extracted from settler </w:t>
      </w:r>
      <w:proofErr w:type="spellStart"/>
      <w:r w:rsidRPr="00A54660">
        <w:rPr>
          <w:rStyle w:val="Emphasis"/>
          <w:b/>
          <w:bCs/>
          <w:highlight w:val="cyan"/>
        </w:rPr>
        <w:t>labour</w:t>
      </w:r>
      <w:proofErr w:type="spellEnd"/>
      <w:r w:rsidRPr="00A54660">
        <w:rPr>
          <w:rStyle w:val="StyleUnderline"/>
          <w:highlight w:val="cyan"/>
        </w:rPr>
        <w:t xml:space="preserve"> </w:t>
      </w:r>
      <w:r w:rsidRPr="00A54660">
        <w:rPr>
          <w:highlight w:val="cyan"/>
          <w:u w:val="single"/>
        </w:rPr>
        <w:t>power</w:t>
      </w:r>
      <w:r w:rsidRPr="009C10C7">
        <w:rPr>
          <w:u w:val="single"/>
        </w:rPr>
        <w:t xml:space="preserve"> as well as over the share each group receives from the process of accumulation by dispossession</w:t>
      </w:r>
      <w:r w:rsidRPr="009C10C7">
        <w:rPr>
          <w:sz w:val="16"/>
        </w:rPr>
        <w:t xml:space="preserve">. </w:t>
      </w:r>
      <w:r w:rsidRPr="009C10C7">
        <w:rPr>
          <w:u w:val="single"/>
        </w:rPr>
        <w:t>This dual class and colonial relationship helps explain the relative absence of settler workers’ resistance against settler colonial expansion or alliances with Indigenous peoples</w:t>
      </w:r>
      <w:r w:rsidRPr="009C10C7">
        <w:rPr>
          <w:sz w:val="16"/>
        </w:rPr>
        <w:t xml:space="preserve">.5 This tendency can be understood as “settler quietism”: </w:t>
      </w:r>
      <w:r w:rsidRPr="00A54660">
        <w:rPr>
          <w:highlight w:val="cyan"/>
          <w:u w:val="single"/>
        </w:rPr>
        <w:t>even if working-class settlers are exploited</w:t>
      </w:r>
      <w:r w:rsidRPr="00537FA3">
        <w:rPr>
          <w:u w:val="single"/>
        </w:rPr>
        <w:t xml:space="preserve"> by</w:t>
      </w:r>
      <w:r w:rsidRPr="009C10C7">
        <w:rPr>
          <w:u w:val="single"/>
        </w:rPr>
        <w:t xml:space="preserve"> their </w:t>
      </w:r>
      <w:r w:rsidRPr="00537FA3">
        <w:rPr>
          <w:u w:val="single"/>
        </w:rPr>
        <w:t>ruling classes</w:t>
      </w:r>
      <w:r w:rsidRPr="009C10C7">
        <w:rPr>
          <w:u w:val="single"/>
        </w:rPr>
        <w:t xml:space="preserve">, </w:t>
      </w:r>
      <w:r w:rsidRPr="00A54660">
        <w:rPr>
          <w:rStyle w:val="Emphasis"/>
          <w:b/>
          <w:bCs/>
          <w:sz w:val="26"/>
          <w:szCs w:val="26"/>
          <w:highlight w:val="cyan"/>
        </w:rPr>
        <w:t>overthrowing the settler state</w:t>
      </w:r>
      <w:r w:rsidRPr="00A54660">
        <w:rPr>
          <w:b/>
          <w:bCs/>
          <w:sz w:val="26"/>
          <w:szCs w:val="26"/>
          <w:highlight w:val="cyan"/>
          <w:u w:val="single"/>
        </w:rPr>
        <w:t xml:space="preserve"> </w:t>
      </w:r>
      <w:r w:rsidRPr="00A54660">
        <w:rPr>
          <w:sz w:val="26"/>
          <w:szCs w:val="26"/>
          <w:highlight w:val="cyan"/>
          <w:u w:val="single"/>
        </w:rPr>
        <w:t>would mean</w:t>
      </w:r>
      <w:r w:rsidRPr="00A54660">
        <w:rPr>
          <w:b/>
          <w:bCs/>
          <w:sz w:val="26"/>
          <w:szCs w:val="26"/>
          <w:highlight w:val="cyan"/>
          <w:u w:val="single"/>
        </w:rPr>
        <w:t xml:space="preserve"> </w:t>
      </w:r>
      <w:r w:rsidRPr="00A54660">
        <w:rPr>
          <w:rStyle w:val="Emphasis"/>
          <w:b/>
          <w:bCs/>
          <w:sz w:val="26"/>
          <w:szCs w:val="26"/>
          <w:highlight w:val="cyan"/>
        </w:rPr>
        <w:t>overthrowing a system in which they share</w:t>
      </w:r>
      <w:r w:rsidRPr="009C10C7">
        <w:rPr>
          <w:sz w:val="16"/>
        </w:rPr>
        <w:t>, however unequally, in the distribution of the colonial loot. Participating in the process of dispossession and fighting for a greater share of the pie leads to more important and immediate material gains.</w:t>
      </w:r>
    </w:p>
    <w:p w14:paraId="3ABBD1D7" w14:textId="77777777" w:rsidR="00823B57" w:rsidRPr="00683780" w:rsidRDefault="00823B57" w:rsidP="00823B57">
      <w:pPr>
        <w:pStyle w:val="Heading4"/>
      </w:pPr>
      <w:r>
        <w:t>The alternative is refusal of settler colonial knowledge production---Refusal is not subtractive, but generative---It establishes a collective limit defined through relational knowledge and care, which upends liberal neutrality that facilities Black and Native death.</w:t>
      </w:r>
    </w:p>
    <w:p w14:paraId="526DE94A" w14:textId="77777777" w:rsidR="00823B57" w:rsidRPr="00E24464" w:rsidRDefault="00823B57" w:rsidP="00823B57">
      <w:pPr>
        <w:rPr>
          <w:sz w:val="20"/>
          <w:szCs w:val="20"/>
        </w:rPr>
      </w:pPr>
      <w:r w:rsidRPr="00283291">
        <w:rPr>
          <w:rStyle w:val="Style13ptBold"/>
        </w:rPr>
        <w:t>King 17</w:t>
      </w:r>
      <w:r w:rsidRPr="00DE6299">
        <w:rPr>
          <w:rStyle w:val="Style13ptBold"/>
          <w:b w:val="0"/>
          <w:bCs w:val="0"/>
          <w:sz w:val="22"/>
        </w:rPr>
        <w:t>,</w:t>
      </w:r>
      <w:r w:rsidRPr="00283291">
        <w:t xml:space="preserve"> </w:t>
      </w:r>
      <w:r w:rsidRPr="00651722">
        <w:t xml:space="preserve">Assistant Professor of Women's, Gender, and Sexuality Studies at Georgia State University (Tiffany Lethabo, </w:t>
      </w:r>
      <w:r>
        <w:t>2017</w:t>
      </w:r>
      <w:r w:rsidRPr="00651722">
        <w:t>, “</w:t>
      </w:r>
      <w:r w:rsidRPr="001F5A5D">
        <w:t xml:space="preserve">Humans Involved: Lurking in the Lines of </w:t>
      </w:r>
      <w:proofErr w:type="spellStart"/>
      <w:r w:rsidRPr="001F5A5D">
        <w:t>Posthumanist</w:t>
      </w:r>
      <w:proofErr w:type="spellEnd"/>
      <w:r w:rsidRPr="001F5A5D">
        <w:t xml:space="preserve"> Flight</w:t>
      </w:r>
      <w:r w:rsidRPr="00651722">
        <w:t xml:space="preserve">,” </w:t>
      </w:r>
      <w:r w:rsidRPr="00651722">
        <w:rPr>
          <w:i/>
          <w:iCs/>
        </w:rPr>
        <w:t>Critical Ethnic Studies</w:t>
      </w:r>
      <w:r w:rsidRPr="00651722">
        <w:t>,</w:t>
      </w:r>
      <w:r>
        <w:t xml:space="preserve"> Vol. 3, No. 1</w:t>
      </w:r>
      <w:r w:rsidRPr="00651722">
        <w:t>)</w:t>
      </w:r>
      <w:r>
        <w:t xml:space="preserve"> </w:t>
      </w:r>
      <w:proofErr w:type="spellStart"/>
      <w:r>
        <w:t>cb</w:t>
      </w:r>
      <w:proofErr w:type="spellEnd"/>
    </w:p>
    <w:p w14:paraId="6A322C3B" w14:textId="31D051B1" w:rsidR="00823B57" w:rsidRPr="00823B57" w:rsidRDefault="00823B57" w:rsidP="00823B57">
      <w:pPr>
        <w:rPr>
          <w:sz w:val="16"/>
        </w:rPr>
      </w:pPr>
      <w:r w:rsidRPr="00DE6299">
        <w:rPr>
          <w:sz w:val="16"/>
        </w:rPr>
        <w:t xml:space="preserve">In this article, I connect </w:t>
      </w:r>
      <w:r w:rsidRPr="00A54660">
        <w:rPr>
          <w:rStyle w:val="Emphasis"/>
          <w:b/>
          <w:bCs/>
          <w:highlight w:val="cyan"/>
        </w:rPr>
        <w:t>discursive performance</w:t>
      </w:r>
      <w:r w:rsidRPr="00A54660">
        <w:rPr>
          <w:rStyle w:val="Emphasis"/>
          <w:highlight w:val="cyan"/>
        </w:rPr>
        <w:t xml:space="preserve"> of skepticism</w:t>
      </w:r>
      <w:r w:rsidRPr="00537FA3">
        <w:rPr>
          <w:rStyle w:val="StyleUnderline"/>
        </w:rPr>
        <w:t xml:space="preserve"> </w:t>
      </w:r>
      <w:r w:rsidRPr="00DE6299">
        <w:rPr>
          <w:rStyle w:val="StyleUnderline"/>
        </w:rPr>
        <w:t>to embodied</w:t>
      </w:r>
      <w:r w:rsidRPr="00DE6299">
        <w:rPr>
          <w:sz w:val="16"/>
        </w:rPr>
        <w:t xml:space="preserve"> and affective </w:t>
      </w:r>
      <w:r w:rsidRPr="00DE6299">
        <w:rPr>
          <w:rStyle w:val="StyleUnderline"/>
        </w:rPr>
        <w:t>responses</w:t>
      </w:r>
      <w:r w:rsidRPr="00DE6299">
        <w:rPr>
          <w:sz w:val="16"/>
        </w:rPr>
        <w:t xml:space="preserve"> I have witnessed </w:t>
      </w:r>
      <w:r w:rsidRPr="00A54660">
        <w:rPr>
          <w:rStyle w:val="StyleUnderline"/>
          <w:highlight w:val="cyan"/>
        </w:rPr>
        <w:t>in the academy</w:t>
      </w:r>
      <w:r w:rsidRPr="00DE6299">
        <w:rPr>
          <w:sz w:val="16"/>
        </w:rPr>
        <w:t xml:space="preserve"> that </w:t>
      </w:r>
      <w:r w:rsidRPr="00A54660">
        <w:rPr>
          <w:rStyle w:val="StyleUnderline"/>
          <w:b/>
          <w:bCs/>
          <w:highlight w:val="cyan"/>
        </w:rPr>
        <w:t>challenge</w:t>
      </w:r>
      <w:r w:rsidRPr="00DE6299">
        <w:rPr>
          <w:sz w:val="16"/>
        </w:rPr>
        <w:t xml:space="preserve"> the </w:t>
      </w:r>
      <w:r w:rsidRPr="00A54660">
        <w:rPr>
          <w:rStyle w:val="Emphasis"/>
          <w:highlight w:val="cyan"/>
        </w:rPr>
        <w:t xml:space="preserve">sanctioned </w:t>
      </w:r>
      <w:r w:rsidRPr="00A54660">
        <w:rPr>
          <w:rStyle w:val="Emphasis"/>
          <w:b/>
          <w:bCs/>
          <w:highlight w:val="cyan"/>
        </w:rPr>
        <w:t>modes of protocol</w:t>
      </w:r>
      <w:r w:rsidRPr="00537FA3">
        <w:rPr>
          <w:rStyle w:val="StyleUnderline"/>
        </w:rPr>
        <w:t xml:space="preserve">, </w:t>
      </w:r>
      <w:r w:rsidRPr="00537FA3">
        <w:rPr>
          <w:rStyle w:val="Emphasis"/>
        </w:rPr>
        <w:t>politesse</w:t>
      </w:r>
      <w:r w:rsidRPr="00537FA3">
        <w:rPr>
          <w:rStyle w:val="StyleUnderline"/>
        </w:rPr>
        <w:t xml:space="preserve">, and </w:t>
      </w:r>
      <w:r w:rsidRPr="00537FA3">
        <w:rPr>
          <w:rStyle w:val="Emphasis"/>
        </w:rPr>
        <w:t>decorum</w:t>
      </w:r>
      <w:r w:rsidRPr="00DE6299">
        <w:rPr>
          <w:sz w:val="16"/>
        </w:rPr>
        <w:t xml:space="preserve"> in the university. </w:t>
      </w:r>
      <w:r w:rsidRPr="00DE6299">
        <w:rPr>
          <w:rStyle w:val="StyleUnderline"/>
        </w:rPr>
        <w:t xml:space="preserve">For example, </w:t>
      </w:r>
      <w:r w:rsidRPr="00537FA3">
        <w:rPr>
          <w:rStyle w:val="StyleUnderline"/>
        </w:rPr>
        <w:t xml:space="preserve">Wynter assumes a </w:t>
      </w:r>
      <w:r w:rsidRPr="00537FA3">
        <w:rPr>
          <w:rStyle w:val="StyleUnderline"/>
          <w:highlight w:val="cyan"/>
        </w:rPr>
        <w:t>critically disinterested posture</w:t>
      </w:r>
      <w:r w:rsidRPr="00DE6299">
        <w:rPr>
          <w:rStyle w:val="StyleUnderline"/>
        </w:rPr>
        <w:t xml:space="preserve"> as she</w:t>
      </w:r>
      <w:r w:rsidRPr="00DE6299">
        <w:rPr>
          <w:sz w:val="16"/>
        </w:rPr>
        <w:t xml:space="preserve"> gazes empirically on and </w:t>
      </w:r>
      <w:r w:rsidRPr="00DE6299">
        <w:rPr>
          <w:rStyle w:val="StyleUnderline"/>
        </w:rPr>
        <w:t>examines</w:t>
      </w:r>
      <w:r w:rsidRPr="00DE6299">
        <w:rPr>
          <w:sz w:val="16"/>
        </w:rPr>
        <w:t xml:space="preserve"> intra- </w:t>
      </w:r>
      <w:r w:rsidRPr="00DE6299">
        <w:rPr>
          <w:rStyle w:val="StyleUnderline"/>
        </w:rPr>
        <w:t>European epistemic shifts</w:t>
      </w:r>
      <w:r w:rsidRPr="00DE6299">
        <w:rPr>
          <w:sz w:val="16"/>
        </w:rPr>
        <w:t xml:space="preserve"> over time. Paget Henry has described Wynter as an anthropologist of the Occident, as Europe becomes an object of study rather than the center of thought and humanity.11 Throughout the body of Wynter’s work, </w:t>
      </w:r>
      <w:r w:rsidRPr="00DE6299">
        <w:rPr>
          <w:rStyle w:val="StyleUnderline"/>
        </w:rPr>
        <w:t>she seems to be</w:t>
      </w:r>
      <w:r w:rsidRPr="00DE6299">
        <w:rPr>
          <w:sz w:val="16"/>
        </w:rPr>
        <w:t xml:space="preserve"> more interested in </w:t>
      </w:r>
      <w:r w:rsidRPr="00A54660">
        <w:rPr>
          <w:rStyle w:val="StyleUnderline"/>
          <w:highlight w:val="cyan"/>
        </w:rPr>
        <w:t>drawing</w:t>
      </w:r>
      <w:r w:rsidRPr="00DE6299">
        <w:rPr>
          <w:sz w:val="16"/>
        </w:rPr>
        <w:t xml:space="preserve"> our </w:t>
      </w:r>
      <w:r w:rsidRPr="00A54660">
        <w:rPr>
          <w:rStyle w:val="Emphasis"/>
          <w:highlight w:val="cyan"/>
        </w:rPr>
        <w:t>attention to</w:t>
      </w:r>
      <w:r w:rsidRPr="000D643F">
        <w:rPr>
          <w:rStyle w:val="Emphasis"/>
        </w:rPr>
        <w:t xml:space="preserve"> the capacity of </w:t>
      </w:r>
      <w:r w:rsidRPr="00A54660">
        <w:rPr>
          <w:rStyle w:val="Emphasis"/>
          <w:highlight w:val="cyan"/>
        </w:rPr>
        <w:t>European orders</w:t>
      </w:r>
      <w:r w:rsidRPr="00A54660">
        <w:rPr>
          <w:rStyle w:val="StyleUnderline"/>
          <w:highlight w:val="cyan"/>
        </w:rPr>
        <w:t xml:space="preserve"> of knowledge to </w:t>
      </w:r>
      <w:r w:rsidRPr="00A54660">
        <w:rPr>
          <w:rStyle w:val="Emphasis"/>
          <w:highlight w:val="cyan"/>
        </w:rPr>
        <w:t>shift over time</w:t>
      </w:r>
      <w:r w:rsidRPr="00DE6299">
        <w:rPr>
          <w:sz w:val="16"/>
        </w:rPr>
        <w:t xml:space="preserve">— </w:t>
      </w:r>
      <w:r w:rsidRPr="00DE6299">
        <w:rPr>
          <w:rStyle w:val="StyleUnderline"/>
        </w:rPr>
        <w:t xml:space="preserve">or their </w:t>
      </w:r>
      <w:r w:rsidRPr="00AA312C">
        <w:rPr>
          <w:rStyle w:val="StyleUnderline"/>
        </w:rPr>
        <w:t>fragility</w:t>
      </w:r>
      <w:r w:rsidRPr="00DE6299">
        <w:rPr>
          <w:sz w:val="16"/>
        </w:rPr>
        <w:t xml:space="preserve">— </w:t>
      </w:r>
      <w:r w:rsidRPr="00DE6299">
        <w:rPr>
          <w:rStyle w:val="StyleUnderline"/>
        </w:rPr>
        <w:t>than in celebrating the progress that European systems of knowledge have claimed to make</w:t>
      </w:r>
      <w:r w:rsidRPr="00DE6299">
        <w:rPr>
          <w:sz w:val="16"/>
        </w:rPr>
        <w:t xml:space="preserve">. </w:t>
      </w:r>
      <w:r w:rsidRPr="00DE6299">
        <w:rPr>
          <w:rStyle w:val="StyleUnderline"/>
        </w:rPr>
        <w:t>Wynter’s tracking is</w:t>
      </w:r>
      <w:r w:rsidRPr="00DE6299">
        <w:rPr>
          <w:sz w:val="16"/>
        </w:rPr>
        <w:t xml:space="preserve"> just a tracking and </w:t>
      </w:r>
      <w:r w:rsidRPr="00A54660">
        <w:rPr>
          <w:rStyle w:val="StyleUnderline"/>
          <w:highlight w:val="cyan"/>
        </w:rPr>
        <w:t>not a celebration of the progress narrative</w:t>
      </w:r>
      <w:r w:rsidRPr="00DE6299">
        <w:rPr>
          <w:rStyle w:val="StyleUnderline"/>
        </w:rPr>
        <w:t xml:space="preserve"> that Western civilization </w:t>
      </w:r>
      <w:proofErr w:type="gramStart"/>
      <w:r w:rsidRPr="00DE6299">
        <w:rPr>
          <w:rStyle w:val="StyleUnderline"/>
        </w:rPr>
        <w:t>tells</w:t>
      </w:r>
      <w:proofErr w:type="gramEnd"/>
      <w:r w:rsidRPr="00DE6299">
        <w:rPr>
          <w:rStyle w:val="StyleUnderline"/>
        </w:rPr>
        <w:t xml:space="preserve"> about itself and its capacity to define, refine, and recognize new kinds of humanity over time</w:t>
      </w:r>
      <w:r w:rsidRPr="00DE6299">
        <w:rPr>
          <w:sz w:val="16"/>
        </w:rPr>
        <w:t xml:space="preserve">. This </w:t>
      </w:r>
      <w:proofErr w:type="gramStart"/>
      <w:r w:rsidRPr="00DE6299">
        <w:rPr>
          <w:sz w:val="16"/>
        </w:rPr>
        <w:t>comportment</w:t>
      </w:r>
      <w:proofErr w:type="gramEnd"/>
      <w:r w:rsidRPr="00DE6299">
        <w:rPr>
          <w:sz w:val="16"/>
        </w:rPr>
        <w:t xml:space="preserve"> of </w:t>
      </w:r>
      <w:r w:rsidRPr="00A54660">
        <w:rPr>
          <w:rStyle w:val="Emphasis"/>
          <w:b/>
          <w:bCs/>
          <w:highlight w:val="cyan"/>
        </w:rPr>
        <w:t>critical disinterest</w:t>
      </w:r>
      <w:r w:rsidRPr="00A54660">
        <w:rPr>
          <w:rStyle w:val="Emphasis"/>
          <w:highlight w:val="cyan"/>
        </w:rPr>
        <w:t xml:space="preserve"> is</w:t>
      </w:r>
      <w:r w:rsidRPr="00A54660">
        <w:rPr>
          <w:rStyle w:val="StyleUnderline"/>
          <w:highlight w:val="cyan"/>
        </w:rPr>
        <w:t xml:space="preserve"> </w:t>
      </w:r>
      <w:r w:rsidRPr="00AA312C">
        <w:rPr>
          <w:rStyle w:val="StyleUnderline"/>
        </w:rPr>
        <w:t xml:space="preserve">often </w:t>
      </w:r>
      <w:r w:rsidRPr="00A54660">
        <w:rPr>
          <w:rStyle w:val="StyleUnderline"/>
          <w:highlight w:val="cyan"/>
        </w:rPr>
        <w:t xml:space="preserve">read as an </w:t>
      </w:r>
      <w:r w:rsidRPr="00A54660">
        <w:rPr>
          <w:rStyle w:val="Emphasis"/>
          <w:b/>
          <w:bCs/>
          <w:highlight w:val="cyan"/>
        </w:rPr>
        <w:t xml:space="preserve">affront to the codes </w:t>
      </w:r>
      <w:r w:rsidRPr="009F3B06">
        <w:rPr>
          <w:rStyle w:val="StyleUnderline"/>
          <w:b/>
          <w:bCs/>
        </w:rPr>
        <w:t>and customs</w:t>
      </w:r>
      <w:r w:rsidRPr="000D643F">
        <w:rPr>
          <w:rStyle w:val="Emphasis"/>
        </w:rPr>
        <w:t xml:space="preserve"> </w:t>
      </w:r>
      <w:r w:rsidRPr="00A54660">
        <w:rPr>
          <w:rStyle w:val="Emphasis"/>
          <w:highlight w:val="cyan"/>
        </w:rPr>
        <w:t xml:space="preserve">of </w:t>
      </w:r>
      <w:r w:rsidRPr="00A54660">
        <w:rPr>
          <w:rStyle w:val="Emphasis"/>
          <w:b/>
          <w:bCs/>
          <w:highlight w:val="cyan"/>
        </w:rPr>
        <w:t xml:space="preserve">scholarly </w:t>
      </w:r>
      <w:r w:rsidRPr="000D643F">
        <w:rPr>
          <w:rStyle w:val="Emphasis"/>
          <w:b/>
          <w:bCs/>
        </w:rPr>
        <w:t>discourse</w:t>
      </w:r>
      <w:r w:rsidRPr="00AA312C">
        <w:rPr>
          <w:rStyle w:val="StyleUnderline"/>
        </w:rPr>
        <w:t xml:space="preserve"> </w:t>
      </w:r>
      <w:r w:rsidRPr="000D643F">
        <w:rPr>
          <w:rStyle w:val="StyleUnderline"/>
          <w:b/>
          <w:bCs/>
        </w:rPr>
        <w:t>and dialogue</w:t>
      </w:r>
      <w:r w:rsidRPr="00AA312C">
        <w:rPr>
          <w:rStyle w:val="StyleUnderline"/>
        </w:rPr>
        <w:t xml:space="preserve"> in the academic community, particularly </w:t>
      </w:r>
      <w:r w:rsidRPr="00A54660">
        <w:rPr>
          <w:rStyle w:val="StyleUnderline"/>
          <w:highlight w:val="cyan"/>
        </w:rPr>
        <w:t xml:space="preserve">when it is </w:t>
      </w:r>
      <w:r w:rsidRPr="00A54660">
        <w:rPr>
          <w:rStyle w:val="StyleUnderline"/>
          <w:b/>
          <w:bCs/>
          <w:highlight w:val="cyan"/>
        </w:rPr>
        <w:t xml:space="preserve">in response to the </w:t>
      </w:r>
      <w:r w:rsidRPr="00537FA3">
        <w:rPr>
          <w:rStyle w:val="StyleUnderline"/>
        </w:rPr>
        <w:t>white thinkers</w:t>
      </w:r>
      <w:r w:rsidRPr="000D643F">
        <w:rPr>
          <w:rStyle w:val="StyleUnderline"/>
        </w:rPr>
        <w:t xml:space="preserve"> of the</w:t>
      </w:r>
      <w:r w:rsidRPr="000D643F">
        <w:rPr>
          <w:rStyle w:val="StyleUnderline"/>
          <w:b/>
          <w:bCs/>
        </w:rPr>
        <w:t xml:space="preserve"> </w:t>
      </w:r>
      <w:r w:rsidRPr="00537FA3">
        <w:rPr>
          <w:rStyle w:val="Emphasis"/>
          <w:b/>
          <w:bCs/>
          <w:highlight w:val="cyan"/>
        </w:rPr>
        <w:t>Western cannon</w:t>
      </w:r>
      <w:r w:rsidRPr="00AA312C">
        <w:rPr>
          <w:rStyle w:val="StyleUnderline"/>
        </w:rPr>
        <w:t>.</w:t>
      </w:r>
      <w:r w:rsidRPr="00AA312C">
        <w:t xml:space="preserve"> </w:t>
      </w:r>
      <w:r w:rsidRPr="00DE6299">
        <w:rPr>
          <w:sz w:val="16"/>
        </w:rPr>
        <w:t xml:space="preserve">Decolonial refusal and abolitionist skepticism respond to how perverse and reprehensible it is to ask Indigenous and Black people who cannot seem to escape death to move beyond the human or the desire to be human. In fact, Black and Indigenous people have never been fully folded into the category of the human. As Zakiyyah Iman Jackson has argued, </w:t>
      </w:r>
      <w:proofErr w:type="gramStart"/>
      <w:r w:rsidRPr="00DE6299">
        <w:rPr>
          <w:sz w:val="16"/>
        </w:rPr>
        <w:t>It</w:t>
      </w:r>
      <w:proofErr w:type="gramEnd"/>
      <w:r w:rsidRPr="00DE6299">
        <w:rPr>
          <w:sz w:val="16"/>
        </w:rPr>
        <w:t xml:space="preserve"> has largely gone unnoticed by </w:t>
      </w:r>
      <w:proofErr w:type="spellStart"/>
      <w:r w:rsidRPr="00DE6299">
        <w:rPr>
          <w:sz w:val="16"/>
        </w:rPr>
        <w:t>posthumanists</w:t>
      </w:r>
      <w:proofErr w:type="spellEnd"/>
      <w:r w:rsidRPr="00DE6299">
        <w:rPr>
          <w:sz w:val="16"/>
        </w:rPr>
        <w:t xml:space="preserve"> that their queries into ontology often find their homologous (even anticipatory) appearance in decolonial philosophies that confront slavery and colonialism’s inextricability from the Enlightenment humanism they are trying to displace. Perhaps this foresight on the part of decolonial theory is rather unsurprising considering that exigencies of race have crucially anticipated and shaped discourses governing the non- human (animal, technology, object, and plant).12 A crucial point that Jackson emphasizes is that Black and Indigenous studies, particularly decolonial studies, has already grappled with and anticipated the late twentieth- century impulses inspired by Leo Bersani and Lee Edelman to annihilate the self and jettison the future. Indigenous and Black “sex” (as activity, reproduction, pleasure, world- building, and not- human sexuality) are already subsumed by death. For some reason, white critical theory cannot seem to fathom that self- annihilation is something white people need to figure out by themselves. In other words, “they can have that.”13 Within Native feminist theorizing, </w:t>
      </w:r>
      <w:r w:rsidRPr="00537FA3">
        <w:rPr>
          <w:rStyle w:val="StyleUnderline"/>
          <w:b/>
          <w:bCs/>
        </w:rPr>
        <w:t>ethnographic refusal</w:t>
      </w:r>
      <w:r w:rsidRPr="00DE6299">
        <w:rPr>
          <w:sz w:val="16"/>
        </w:rPr>
        <w:t xml:space="preserve"> can be traced to Audra Simpson’s 2007 article, “On Ethnographic Refusal.” In this seminal work, Simpson reflects on and gains inspiration from the tradition of refusal practiced by the people of Kahnawake.14 Simpson shares that Kahnawake refusals are at the core and spirit of her own ethnographic and ethical practices of refusal. I was interested in the larger picture, </w:t>
      </w:r>
      <w:r w:rsidRPr="00537FA3">
        <w:rPr>
          <w:rStyle w:val="StyleUnderline"/>
        </w:rPr>
        <w:t>in the discursive</w:t>
      </w:r>
      <w:r w:rsidRPr="00DE6299">
        <w:rPr>
          <w:rStyle w:val="StyleUnderline"/>
        </w:rPr>
        <w:t xml:space="preserve">, material and moral </w:t>
      </w:r>
      <w:r w:rsidRPr="00537FA3">
        <w:rPr>
          <w:rStyle w:val="StyleUnderline"/>
        </w:rPr>
        <w:t>territory that</w:t>
      </w:r>
      <w:r w:rsidRPr="00DE6299">
        <w:rPr>
          <w:sz w:val="16"/>
        </w:rPr>
        <w:t xml:space="preserve"> was simultaneously historical and contemporary (this “national” space) and the ways in which </w:t>
      </w:r>
      <w:proofErr w:type="spellStart"/>
      <w:proofErr w:type="gramStart"/>
      <w:r w:rsidRPr="00DE6299">
        <w:rPr>
          <w:sz w:val="16"/>
        </w:rPr>
        <w:t>Kahnawakero:non</w:t>
      </w:r>
      <w:proofErr w:type="spellEnd"/>
      <w:proofErr w:type="gramEnd"/>
      <w:r w:rsidRPr="00DE6299">
        <w:rPr>
          <w:sz w:val="16"/>
        </w:rPr>
        <w:t xml:space="preserve">, the “people of Kahnawake,” had </w:t>
      </w:r>
      <w:r w:rsidRPr="00537FA3">
        <w:rPr>
          <w:rStyle w:val="Emphasis"/>
          <w:b/>
          <w:bCs/>
        </w:rPr>
        <w:t>refused</w:t>
      </w:r>
      <w:r w:rsidRPr="00537FA3">
        <w:rPr>
          <w:rStyle w:val="Emphasis"/>
        </w:rPr>
        <w:t xml:space="preserve"> the </w:t>
      </w:r>
      <w:r w:rsidRPr="00537FA3">
        <w:rPr>
          <w:rStyle w:val="Emphasis"/>
          <w:b/>
          <w:bCs/>
        </w:rPr>
        <w:t>authority of the state</w:t>
      </w:r>
      <w:r w:rsidRPr="00537FA3">
        <w:rPr>
          <w:rStyle w:val="StyleUnderline"/>
        </w:rPr>
        <w:t xml:space="preserve"> at </w:t>
      </w:r>
      <w:r w:rsidRPr="00AA312C">
        <w:rPr>
          <w:rStyle w:val="StyleUnderline"/>
        </w:rPr>
        <w:t xml:space="preserve">almost </w:t>
      </w:r>
      <w:r w:rsidRPr="00537FA3">
        <w:rPr>
          <w:rStyle w:val="StyleUnderline"/>
        </w:rPr>
        <w:t>every turn</w:t>
      </w:r>
      <w:r w:rsidRPr="00DE6299">
        <w:rPr>
          <w:sz w:val="16"/>
        </w:rPr>
        <w:t xml:space="preserve">. The ways in which their formation of the initial membership code (now replaced by a lineage code and board of elders to implement the code and determine cases) was refused; the ways in which their interactions with border guards at the international boundary line were predicated upon a refusal; </w:t>
      </w:r>
      <w:r w:rsidRPr="00AA312C">
        <w:rPr>
          <w:rStyle w:val="StyleUnderline"/>
        </w:rPr>
        <w:t xml:space="preserve">how </w:t>
      </w:r>
      <w:r w:rsidRPr="00537FA3">
        <w:rPr>
          <w:rStyle w:val="Emphasis"/>
          <w:b/>
          <w:bCs/>
        </w:rPr>
        <w:t>refusal</w:t>
      </w:r>
      <w:r w:rsidRPr="0005218D">
        <w:rPr>
          <w:rStyle w:val="Emphasis"/>
          <w:b/>
          <w:bCs/>
        </w:rPr>
        <w:t xml:space="preserve"> worked in everyday encounters</w:t>
      </w:r>
      <w:r w:rsidRPr="00AA312C">
        <w:rPr>
          <w:rStyle w:val="StyleUnderline"/>
        </w:rPr>
        <w:t xml:space="preserve"> to </w:t>
      </w:r>
      <w:r w:rsidRPr="00537FA3">
        <w:rPr>
          <w:rStyle w:val="StyleUnderline"/>
        </w:rPr>
        <w:t>enunciate repeatedly</w:t>
      </w:r>
      <w:r w:rsidRPr="00AA312C">
        <w:rPr>
          <w:rStyle w:val="StyleUnderline"/>
        </w:rPr>
        <w:t xml:space="preserve"> to ourselves and to outsiders </w:t>
      </w:r>
      <w:r w:rsidRPr="00537FA3">
        <w:rPr>
          <w:rStyle w:val="StyleUnderline"/>
        </w:rPr>
        <w:t>that “this is who we are</w:t>
      </w:r>
      <w:r w:rsidRPr="00AA312C">
        <w:rPr>
          <w:rStyle w:val="StyleUnderline"/>
        </w:rPr>
        <w:t>, this is who you are, these are my rights.”</w:t>
      </w:r>
      <w:r w:rsidRPr="00DE6299">
        <w:rPr>
          <w:sz w:val="16"/>
        </w:rPr>
        <w:t xml:space="preserve">15 </w:t>
      </w:r>
      <w:r w:rsidRPr="00DE6299">
        <w:rPr>
          <w:rStyle w:val="StyleUnderline"/>
        </w:rPr>
        <w:t xml:space="preserve">Because </w:t>
      </w:r>
      <w:r w:rsidRPr="00A54660">
        <w:rPr>
          <w:rStyle w:val="Emphasis"/>
          <w:b/>
          <w:bCs/>
          <w:highlight w:val="cyan"/>
        </w:rPr>
        <w:t>Simpson</w:t>
      </w:r>
      <w:r w:rsidRPr="00DE6299">
        <w:rPr>
          <w:rStyle w:val="StyleUnderline"/>
        </w:rPr>
        <w:t xml:space="preserve"> was </w:t>
      </w:r>
      <w:r w:rsidRPr="009F3B06">
        <w:rPr>
          <w:rStyle w:val="StyleUnderline"/>
        </w:rPr>
        <w:t>concerned with applying the political and everyday modes of</w:t>
      </w:r>
      <w:r w:rsidRPr="00DE6299">
        <w:rPr>
          <w:sz w:val="16"/>
        </w:rPr>
        <w:t xml:space="preserve"> Kahnawake </w:t>
      </w:r>
      <w:r w:rsidRPr="000D643F">
        <w:rPr>
          <w:rStyle w:val="StyleUnderline"/>
          <w:b/>
          <w:bCs/>
        </w:rPr>
        <w:t>refusal</w:t>
      </w:r>
      <w:r w:rsidRPr="00DE6299">
        <w:rPr>
          <w:sz w:val="16"/>
        </w:rPr>
        <w:t xml:space="preserve">, </w:t>
      </w:r>
      <w:r w:rsidRPr="00DE6299">
        <w:rPr>
          <w:rStyle w:val="StyleUnderline"/>
        </w:rPr>
        <w:t xml:space="preserve">she </w:t>
      </w:r>
      <w:r w:rsidRPr="00A54660">
        <w:rPr>
          <w:rStyle w:val="Emphasis"/>
          <w:b/>
          <w:bCs/>
          <w:highlight w:val="cyan"/>
        </w:rPr>
        <w:t>attended</w:t>
      </w:r>
      <w:r w:rsidRPr="0005218D">
        <w:rPr>
          <w:rStyle w:val="Emphasis"/>
        </w:rPr>
        <w:t xml:space="preserve"> to </w:t>
      </w:r>
      <w:r w:rsidRPr="00A54660">
        <w:rPr>
          <w:rStyle w:val="Emphasis"/>
          <w:highlight w:val="cyan"/>
        </w:rPr>
        <w:t>the “</w:t>
      </w:r>
      <w:r w:rsidRPr="00A54660">
        <w:rPr>
          <w:rStyle w:val="Emphasis"/>
          <w:b/>
          <w:bCs/>
          <w:highlight w:val="cyan"/>
        </w:rPr>
        <w:t>collective limit</w:t>
      </w:r>
      <w:r w:rsidRPr="0005218D">
        <w:rPr>
          <w:rStyle w:val="Emphasis"/>
        </w:rPr>
        <w:t>”</w:t>
      </w:r>
      <w:r w:rsidRPr="00DE6299">
        <w:rPr>
          <w:rStyle w:val="StyleUnderline"/>
        </w:rPr>
        <w:t xml:space="preserve"> established by her and her Kahnawake participants</w:t>
      </w:r>
      <w:r w:rsidRPr="00DE6299">
        <w:rPr>
          <w:sz w:val="16"/>
        </w:rPr>
        <w:t xml:space="preserve">.16 </w:t>
      </w:r>
      <w:r w:rsidRPr="00DE6299">
        <w:rPr>
          <w:rStyle w:val="StyleUnderline"/>
        </w:rPr>
        <w:t xml:space="preserve">The </w:t>
      </w:r>
      <w:r w:rsidRPr="000D643F">
        <w:rPr>
          <w:rStyle w:val="StyleUnderline"/>
          <w:b/>
          <w:bCs/>
        </w:rPr>
        <w:t>collective limit</w:t>
      </w:r>
      <w:r w:rsidRPr="00DE6299">
        <w:rPr>
          <w:rStyle w:val="StyleUnderline"/>
        </w:rPr>
        <w:t xml:space="preserve"> was</w:t>
      </w:r>
      <w:r w:rsidRPr="00DE6299">
        <w:rPr>
          <w:sz w:val="16"/>
        </w:rPr>
        <w:t xml:space="preserve"> </w:t>
      </w:r>
      <w:r w:rsidRPr="00A54660">
        <w:rPr>
          <w:rStyle w:val="StyleUnderline"/>
          <w:b/>
          <w:bCs/>
          <w:highlight w:val="cyan"/>
        </w:rPr>
        <w:t>relationally and ethically</w:t>
      </w:r>
      <w:r w:rsidRPr="00A54660">
        <w:rPr>
          <w:b/>
          <w:bCs/>
          <w:sz w:val="16"/>
          <w:highlight w:val="cyan"/>
        </w:rPr>
        <w:t xml:space="preserve"> </w:t>
      </w:r>
      <w:r w:rsidRPr="00A54660">
        <w:rPr>
          <w:rStyle w:val="StyleUnderline"/>
          <w:b/>
          <w:bCs/>
          <w:highlight w:val="cyan"/>
        </w:rPr>
        <w:t>determined</w:t>
      </w:r>
      <w:r w:rsidRPr="00A54660">
        <w:rPr>
          <w:rStyle w:val="StyleUnderline"/>
          <w:highlight w:val="cyan"/>
        </w:rPr>
        <w:t xml:space="preserve"> by </w:t>
      </w:r>
      <w:r w:rsidRPr="00DE6299">
        <w:rPr>
          <w:rStyle w:val="StyleUnderline"/>
        </w:rPr>
        <w:t>what was shared but more</w:t>
      </w:r>
      <w:r w:rsidRPr="00DE6299">
        <w:rPr>
          <w:sz w:val="16"/>
        </w:rPr>
        <w:t xml:space="preserve"> importantly </w:t>
      </w:r>
      <w:r w:rsidRPr="00DE6299">
        <w:rPr>
          <w:rStyle w:val="StyleUnderline"/>
        </w:rPr>
        <w:t xml:space="preserve">by </w:t>
      </w:r>
      <w:r w:rsidRPr="00537FA3">
        <w:rPr>
          <w:rStyle w:val="StyleUnderline"/>
          <w:highlight w:val="cyan"/>
        </w:rPr>
        <w:t>what</w:t>
      </w:r>
      <w:r w:rsidRPr="00DE6299">
        <w:rPr>
          <w:rStyle w:val="StyleUnderline"/>
        </w:rPr>
        <w:t xml:space="preserve"> </w:t>
      </w:r>
      <w:r w:rsidRPr="00A54660">
        <w:rPr>
          <w:rStyle w:val="StyleUnderline"/>
          <w:highlight w:val="cyan"/>
        </w:rPr>
        <w:t>was not shared</w:t>
      </w:r>
      <w:r w:rsidRPr="00DE6299">
        <w:rPr>
          <w:sz w:val="16"/>
        </w:rPr>
        <w:t xml:space="preserve">. Simpson’s ability to discern </w:t>
      </w:r>
      <w:r w:rsidRPr="00A54660">
        <w:rPr>
          <w:rStyle w:val="StyleUnderline"/>
          <w:highlight w:val="cyan"/>
        </w:rPr>
        <w:t xml:space="preserve">the collective limit could only be </w:t>
      </w:r>
      <w:r w:rsidRPr="00A54660">
        <w:rPr>
          <w:rStyle w:val="Emphasis"/>
          <w:b/>
          <w:bCs/>
          <w:highlight w:val="cyan"/>
        </w:rPr>
        <w:t>achieved through</w:t>
      </w:r>
      <w:r w:rsidRPr="00A54660">
        <w:rPr>
          <w:rStyle w:val="Emphasis"/>
          <w:highlight w:val="cyan"/>
        </w:rPr>
        <w:t xml:space="preserve"> </w:t>
      </w:r>
      <w:r w:rsidRPr="0005218D">
        <w:rPr>
          <w:rStyle w:val="Emphasis"/>
        </w:rPr>
        <w:t xml:space="preserve">a form of </w:t>
      </w:r>
      <w:r w:rsidRPr="00A54660">
        <w:rPr>
          <w:rStyle w:val="Emphasis"/>
          <w:b/>
          <w:bCs/>
          <w:highlight w:val="cyan"/>
        </w:rPr>
        <w:t>relational knowledge production</w:t>
      </w:r>
      <w:r w:rsidRPr="00A54660">
        <w:rPr>
          <w:rStyle w:val="StyleUnderline"/>
          <w:highlight w:val="cyan"/>
        </w:rPr>
        <w:t xml:space="preserve"> that regards </w:t>
      </w:r>
      <w:r w:rsidRPr="00AA312C">
        <w:rPr>
          <w:rStyle w:val="StyleUnderline"/>
        </w:rPr>
        <w:t xml:space="preserve">and cares </w:t>
      </w:r>
      <w:r w:rsidRPr="00A54660">
        <w:rPr>
          <w:rStyle w:val="StyleUnderline"/>
          <w:b/>
          <w:bCs/>
          <w:highlight w:val="cyan"/>
        </w:rPr>
        <w:t>for the other</w:t>
      </w:r>
      <w:r w:rsidRPr="00A54660">
        <w:rPr>
          <w:rStyle w:val="StyleUnderline"/>
          <w:highlight w:val="cyan"/>
        </w:rPr>
        <w:t>.</w:t>
      </w:r>
      <w:r w:rsidRPr="00AA312C">
        <w:t xml:space="preserve"> </w:t>
      </w:r>
      <w:r w:rsidRPr="00DE6299">
        <w:rPr>
          <w:sz w:val="16"/>
        </w:rPr>
        <w:t xml:space="preserve">Simpson recounts how one of her participants forced her to recognize a collective limit. Approaching and then arriving at the limit, Simpson experiences the following: And although I pushed him, hoping that there might be something explicit said from the space of his exclusion— or more explicit than he gave me— it was enough that he said what he said. </w:t>
      </w:r>
      <w:r w:rsidRPr="0005218D">
        <w:rPr>
          <w:rStyle w:val="Emphasis"/>
        </w:rPr>
        <w:t>“</w:t>
      </w:r>
      <w:r w:rsidRPr="00A54660">
        <w:rPr>
          <w:rStyle w:val="Emphasis"/>
          <w:b/>
          <w:bCs/>
          <w:highlight w:val="cyan"/>
        </w:rPr>
        <w:t>Enough” is</w:t>
      </w:r>
      <w:r w:rsidRPr="0005218D">
        <w:rPr>
          <w:rStyle w:val="Emphasis"/>
        </w:rPr>
        <w:t xml:space="preserve"> certainly </w:t>
      </w:r>
      <w:r w:rsidRPr="00A54660">
        <w:rPr>
          <w:rStyle w:val="Emphasis"/>
          <w:b/>
          <w:bCs/>
          <w:highlight w:val="cyan"/>
        </w:rPr>
        <w:t>enough</w:t>
      </w:r>
      <w:r w:rsidRPr="00AA312C">
        <w:rPr>
          <w:rStyle w:val="StyleUnderline"/>
        </w:rPr>
        <w:t>.</w:t>
      </w:r>
      <w:r w:rsidRPr="00DE6299">
        <w:rPr>
          <w:sz w:val="16"/>
        </w:rPr>
        <w:t xml:space="preserve"> “</w:t>
      </w:r>
      <w:r w:rsidRPr="00DE6299">
        <w:rPr>
          <w:rStyle w:val="StyleUnderline"/>
        </w:rPr>
        <w:t>Enough</w:t>
      </w:r>
      <w:r w:rsidRPr="00DE6299">
        <w:rPr>
          <w:sz w:val="16"/>
        </w:rPr>
        <w:t xml:space="preserve">,” I </w:t>
      </w:r>
      <w:proofErr w:type="spellStart"/>
      <w:r w:rsidRPr="00DE6299">
        <w:rPr>
          <w:sz w:val="16"/>
        </w:rPr>
        <w:t>realised</w:t>
      </w:r>
      <w:proofErr w:type="spellEnd"/>
      <w:r w:rsidRPr="00DE6299">
        <w:rPr>
          <w:sz w:val="16"/>
        </w:rPr>
        <w:t xml:space="preserve">, </w:t>
      </w:r>
      <w:r w:rsidRPr="00DE6299">
        <w:rPr>
          <w:rStyle w:val="StyleUnderline"/>
        </w:rPr>
        <w:t>was when I reached the limit of my own return and our collective arrival</w:t>
      </w:r>
      <w:r w:rsidRPr="00DE6299">
        <w:rPr>
          <w:sz w:val="16"/>
        </w:rPr>
        <w:t xml:space="preserve">. Can I do this and still come home; </w:t>
      </w:r>
      <w:r w:rsidRPr="00AA312C">
        <w:rPr>
          <w:rStyle w:val="StyleUnderline"/>
        </w:rPr>
        <w:t xml:space="preserve">what am I revealing here and why? </w:t>
      </w:r>
      <w:r w:rsidRPr="00A54660">
        <w:rPr>
          <w:rStyle w:val="StyleUnderline"/>
          <w:highlight w:val="cyan"/>
        </w:rPr>
        <w:t>Where will this get us? Who benefits from this and why?</w:t>
      </w:r>
      <w:r w:rsidRPr="00DE6299">
        <w:rPr>
          <w:sz w:val="16"/>
        </w:rPr>
        <w:t xml:space="preserve"> And “enough” was when they shut down (or told me to turn off the recorder</w:t>
      </w:r>
      <w:proofErr w:type="gramStart"/>
      <w:r w:rsidRPr="00DE6299">
        <w:rPr>
          <w:sz w:val="16"/>
        </w:rPr>
        <w:t>), or</w:t>
      </w:r>
      <w:proofErr w:type="gramEnd"/>
      <w:r w:rsidRPr="00DE6299">
        <w:rPr>
          <w:sz w:val="16"/>
        </w:rPr>
        <w:t xml:space="preserve"> told me outright funny things like “nobody seems to know”— when everybody does know and talks about it all the time. Dominion then </w:t>
      </w:r>
      <w:proofErr w:type="gramStart"/>
      <w:r w:rsidRPr="00DE6299">
        <w:rPr>
          <w:sz w:val="16"/>
        </w:rPr>
        <w:t>has to</w:t>
      </w:r>
      <w:proofErr w:type="gramEnd"/>
      <w:r w:rsidRPr="00DE6299">
        <w:rPr>
          <w:sz w:val="16"/>
        </w:rPr>
        <w:t xml:space="preserve"> be exercised over these representations, and that was determined when enough was said. </w:t>
      </w:r>
      <w:r w:rsidRPr="00A54660">
        <w:rPr>
          <w:rStyle w:val="StyleUnderline"/>
          <w:highlight w:val="cyan"/>
        </w:rPr>
        <w:t>The</w:t>
      </w:r>
      <w:r w:rsidRPr="00DE6299">
        <w:rPr>
          <w:rStyle w:val="StyleUnderline"/>
        </w:rPr>
        <w:t xml:space="preserve"> ethnographic </w:t>
      </w:r>
      <w:r w:rsidRPr="00A54660">
        <w:rPr>
          <w:rStyle w:val="StyleUnderline"/>
          <w:highlight w:val="cyan"/>
        </w:rPr>
        <w:t>limit</w:t>
      </w:r>
      <w:r w:rsidRPr="00DE6299">
        <w:rPr>
          <w:rStyle w:val="StyleUnderline"/>
        </w:rPr>
        <w:t xml:space="preserve"> then, </w:t>
      </w:r>
      <w:r w:rsidRPr="00A54660">
        <w:rPr>
          <w:rStyle w:val="StyleUnderline"/>
          <w:highlight w:val="cyan"/>
        </w:rPr>
        <w:t>was reached</w:t>
      </w:r>
      <w:r w:rsidRPr="00DE6299">
        <w:rPr>
          <w:rStyle w:val="StyleUnderline"/>
        </w:rPr>
        <w:t xml:space="preserve"> not just when it would cause harm (or extreme discomfort)— the limit was arrived at </w:t>
      </w:r>
      <w:r w:rsidRPr="00A54660">
        <w:rPr>
          <w:rStyle w:val="StyleUnderline"/>
          <w:highlight w:val="cyan"/>
        </w:rPr>
        <w:t>when the representation</w:t>
      </w:r>
      <w:r w:rsidRPr="00DE6299">
        <w:rPr>
          <w:rStyle w:val="StyleUnderline"/>
        </w:rPr>
        <w:t xml:space="preserve"> </w:t>
      </w:r>
      <w:r w:rsidRPr="00A54660">
        <w:rPr>
          <w:rStyle w:val="StyleUnderline"/>
          <w:highlight w:val="cyan"/>
        </w:rPr>
        <w:t xml:space="preserve">would </w:t>
      </w:r>
      <w:r w:rsidRPr="00DE6299">
        <w:rPr>
          <w:rStyle w:val="StyleUnderline"/>
        </w:rPr>
        <w:t xml:space="preserve">bite all of us and </w:t>
      </w:r>
      <w:r w:rsidRPr="00A54660">
        <w:rPr>
          <w:rStyle w:val="StyleUnderline"/>
          <w:highlight w:val="cyan"/>
        </w:rPr>
        <w:t>compromise the representational territory that we have gained</w:t>
      </w:r>
      <w:r w:rsidRPr="00DE6299">
        <w:rPr>
          <w:rStyle w:val="StyleUnderline"/>
        </w:rPr>
        <w:t xml:space="preserve"> for ourselves</w:t>
      </w:r>
      <w:r w:rsidRPr="00DE6299">
        <w:rPr>
          <w:sz w:val="16"/>
        </w:rPr>
        <w:t xml:space="preserve"> in the past 100 years.17 Extending her discussion of ethnographic refusal beyond the bounds of ethnographic concerns, Simpson also ponders whether this enactment of refusal can be applied to theoretical work. Simpson outright poses a question: “What is theoretically generative about these refusals?”18 The question that Simpson asks in 2007 is clarified by Eve Tuck and K. Wayne Yang in the 2014 essay “R- Words: Refusing Research.” Arguing that modes of refusal extended into the theoretical and methodological terrains of knowledge production are productive and necessary, Tuck and Yang state: For the purposes of our discussion, the most important insight to draw from Simpson’s article is her emphasis that </w:t>
      </w:r>
      <w:r w:rsidRPr="00A54660">
        <w:rPr>
          <w:rStyle w:val="Emphasis"/>
          <w:b/>
          <w:bCs/>
          <w:sz w:val="26"/>
          <w:szCs w:val="26"/>
          <w:highlight w:val="cyan"/>
        </w:rPr>
        <w:t>refusals are not subtractive</w:t>
      </w:r>
      <w:r w:rsidRPr="00287927">
        <w:rPr>
          <w:rStyle w:val="StyleUnderline"/>
          <w:sz w:val="26"/>
          <w:szCs w:val="26"/>
        </w:rPr>
        <w:t xml:space="preserve">, </w:t>
      </w:r>
      <w:r w:rsidRPr="00A54660">
        <w:rPr>
          <w:rStyle w:val="Emphasis"/>
          <w:b/>
          <w:bCs/>
          <w:sz w:val="26"/>
          <w:szCs w:val="26"/>
          <w:highlight w:val="cyan"/>
        </w:rPr>
        <w:t>but</w:t>
      </w:r>
      <w:r w:rsidRPr="00287927">
        <w:rPr>
          <w:rStyle w:val="StyleUnderline"/>
          <w:sz w:val="26"/>
          <w:szCs w:val="26"/>
        </w:rPr>
        <w:t xml:space="preserve"> are </w:t>
      </w:r>
      <w:r w:rsidRPr="00287927">
        <w:rPr>
          <w:rStyle w:val="Emphasis"/>
          <w:b/>
          <w:bCs/>
          <w:sz w:val="26"/>
          <w:szCs w:val="26"/>
        </w:rPr>
        <w:t>theoretically generative</w:t>
      </w:r>
      <w:r w:rsidRPr="00287927">
        <w:rPr>
          <w:rStyle w:val="StyleUnderline"/>
          <w:sz w:val="26"/>
          <w:szCs w:val="26"/>
        </w:rPr>
        <w:t xml:space="preserve">, </w:t>
      </w:r>
      <w:r w:rsidRPr="00A54660">
        <w:rPr>
          <w:rStyle w:val="Emphasis"/>
          <w:b/>
          <w:bCs/>
          <w:sz w:val="26"/>
          <w:szCs w:val="26"/>
          <w:highlight w:val="cyan"/>
        </w:rPr>
        <w:t>expansive</w:t>
      </w:r>
      <w:r w:rsidRPr="00DE6299">
        <w:rPr>
          <w:sz w:val="16"/>
        </w:rPr>
        <w:t xml:space="preserve">. </w:t>
      </w:r>
      <w:r w:rsidRPr="00537FA3">
        <w:rPr>
          <w:rStyle w:val="StyleUnderline"/>
        </w:rPr>
        <w:t>Refusal is</w:t>
      </w:r>
      <w:r w:rsidRPr="00AA312C">
        <w:rPr>
          <w:rStyle w:val="StyleUnderline"/>
        </w:rPr>
        <w:t xml:space="preserve"> not just a “no,” but </w:t>
      </w:r>
      <w:r w:rsidRPr="00A54660">
        <w:rPr>
          <w:rStyle w:val="StyleUnderline"/>
          <w:b/>
          <w:bCs/>
          <w:highlight w:val="cyan"/>
        </w:rPr>
        <w:t>a redirection to ideas otherwise unacknowledged</w:t>
      </w:r>
      <w:r w:rsidRPr="00AA312C">
        <w:rPr>
          <w:rStyle w:val="StyleUnderline"/>
        </w:rPr>
        <w:t xml:space="preserve"> or unquestioned</w:t>
      </w:r>
      <w:r w:rsidRPr="00DE6299">
        <w:rPr>
          <w:sz w:val="16"/>
        </w:rPr>
        <w:t xml:space="preserve">. </w:t>
      </w:r>
      <w:r w:rsidRPr="00A54660">
        <w:rPr>
          <w:rStyle w:val="StyleUnderline"/>
          <w:highlight w:val="cyan"/>
        </w:rPr>
        <w:t>Unlike</w:t>
      </w:r>
      <w:r w:rsidRPr="00DE6299">
        <w:rPr>
          <w:sz w:val="16"/>
        </w:rPr>
        <w:t xml:space="preserve"> a settler colonial configuration of </w:t>
      </w:r>
      <w:r w:rsidRPr="00A54660">
        <w:rPr>
          <w:rStyle w:val="StyleUnderline"/>
          <w:highlight w:val="cyan"/>
        </w:rPr>
        <w:t>knowledge that is</w:t>
      </w:r>
      <w:r w:rsidRPr="00DE6299">
        <w:rPr>
          <w:sz w:val="16"/>
        </w:rPr>
        <w:t xml:space="preserve"> petulantly </w:t>
      </w:r>
      <w:r w:rsidRPr="00A54660">
        <w:rPr>
          <w:rStyle w:val="StyleUnderline"/>
          <w:highlight w:val="cyan"/>
        </w:rPr>
        <w:t>exasperated</w:t>
      </w:r>
      <w:r w:rsidRPr="00DE6299">
        <w:rPr>
          <w:rStyle w:val="StyleUnderline"/>
        </w:rPr>
        <w:t xml:space="preserve"> and resentful of limits, </w:t>
      </w:r>
      <w:r w:rsidRPr="00A54660">
        <w:rPr>
          <w:rStyle w:val="StyleUnderline"/>
          <w:highlight w:val="cyan"/>
        </w:rPr>
        <w:t>a methodology of refusal</w:t>
      </w:r>
      <w:r w:rsidRPr="00DE6299">
        <w:rPr>
          <w:rStyle w:val="StyleUnderline"/>
        </w:rPr>
        <w:t xml:space="preserve"> </w:t>
      </w:r>
      <w:r w:rsidRPr="00A54660">
        <w:rPr>
          <w:rStyle w:val="Emphasis"/>
          <w:b/>
          <w:bCs/>
          <w:highlight w:val="cyan"/>
        </w:rPr>
        <w:t>regards limits</w:t>
      </w:r>
      <w:r w:rsidRPr="00A54660">
        <w:rPr>
          <w:rStyle w:val="Emphasis"/>
          <w:highlight w:val="cyan"/>
        </w:rPr>
        <w:t xml:space="preserve"> on knowledge </w:t>
      </w:r>
      <w:r w:rsidRPr="00A54660">
        <w:rPr>
          <w:rStyle w:val="Emphasis"/>
          <w:b/>
          <w:bCs/>
          <w:highlight w:val="cyan"/>
        </w:rPr>
        <w:t>as productive</w:t>
      </w:r>
      <w:r w:rsidRPr="00DE6299">
        <w:rPr>
          <w:rStyle w:val="StyleUnderline"/>
        </w:rPr>
        <w:t>, as indeed a good thing.</w:t>
      </w:r>
      <w:r w:rsidRPr="00DE6299">
        <w:rPr>
          <w:sz w:val="16"/>
        </w:rPr>
        <w:t>19 In line with Simpson’s intervention, Tuck and Yang posit that “</w:t>
      </w:r>
      <w:r w:rsidRPr="000D643F">
        <w:rPr>
          <w:rStyle w:val="StyleUnderline"/>
          <w:b/>
          <w:bCs/>
        </w:rPr>
        <w:t>refusal</w:t>
      </w:r>
      <w:r w:rsidRPr="00DE6299">
        <w:rPr>
          <w:rStyle w:val="StyleUnderline"/>
        </w:rPr>
        <w:t xml:space="preserve"> itself could be developed into </w:t>
      </w:r>
      <w:r w:rsidRPr="000D643F">
        <w:rPr>
          <w:rStyle w:val="StyleUnderline"/>
          <w:b/>
          <w:bCs/>
        </w:rPr>
        <w:t>both method and theory</w:t>
      </w:r>
      <w:r w:rsidRPr="00DE6299">
        <w:rPr>
          <w:sz w:val="16"/>
        </w:rPr>
        <w:t>.”20 For Tuck and Yang</w:t>
      </w:r>
      <w:r w:rsidRPr="00DE6299">
        <w:rPr>
          <w:rStyle w:val="StyleUnderline"/>
        </w:rPr>
        <w:t xml:space="preserve">, </w:t>
      </w:r>
      <w:r w:rsidRPr="00537FA3">
        <w:rPr>
          <w:rStyle w:val="StyleUnderline"/>
        </w:rPr>
        <w:t>a generative practice of refusal and a decolonial</w:t>
      </w:r>
      <w:r w:rsidRPr="00DE6299">
        <w:rPr>
          <w:rStyle w:val="StyleUnderline"/>
        </w:rPr>
        <w:t xml:space="preserve"> and abolitionist </w:t>
      </w:r>
      <w:r w:rsidRPr="00537FA3">
        <w:rPr>
          <w:rStyle w:val="StyleUnderline"/>
        </w:rPr>
        <w:t xml:space="preserve">tradition is </w:t>
      </w:r>
      <w:r w:rsidRPr="00A54660">
        <w:rPr>
          <w:rStyle w:val="StyleUnderline"/>
          <w:highlight w:val="cyan"/>
        </w:rPr>
        <w:t>making Western thought “turn back upon itself</w:t>
      </w:r>
      <w:r w:rsidRPr="00DE6299">
        <w:rPr>
          <w:sz w:val="16"/>
        </w:rPr>
        <w:t xml:space="preserve"> as settler colonial knowledge, </w:t>
      </w:r>
      <w:r w:rsidRPr="00DE6299">
        <w:rPr>
          <w:rStyle w:val="StyleUnderline"/>
        </w:rPr>
        <w:t>as opposed to universal, liberal, or neutral knowledge without horizon</w:t>
      </w:r>
      <w:r w:rsidRPr="00DE6299">
        <w:rPr>
          <w:sz w:val="16"/>
        </w:rPr>
        <w:t xml:space="preserve">.”21 In fact, the coauthors suggest “making the settler colonial metanarrative the object of . . . research.”22 </w:t>
      </w:r>
      <w:r w:rsidRPr="00DE6299">
        <w:rPr>
          <w:rStyle w:val="StyleUnderline"/>
        </w:rPr>
        <w:t>What this move effectively does is question the uninterrogated assumptions and exposes the violent particularities of the metanarrative</w:t>
      </w:r>
      <w:r w:rsidRPr="00DE6299">
        <w:rPr>
          <w:sz w:val="16"/>
        </w:rPr>
        <w:t xml:space="preserve">. </w:t>
      </w:r>
      <w:r w:rsidRPr="000D643F">
        <w:rPr>
          <w:rStyle w:val="Emphasis"/>
          <w:b/>
          <w:bCs/>
        </w:rPr>
        <w:t>Scrutiny as</w:t>
      </w:r>
      <w:r w:rsidRPr="000D643F">
        <w:rPr>
          <w:rStyle w:val="Emphasis"/>
        </w:rPr>
        <w:t xml:space="preserve"> a practice of </w:t>
      </w:r>
      <w:r w:rsidRPr="00A54660">
        <w:rPr>
          <w:rStyle w:val="Emphasis"/>
          <w:b/>
          <w:bCs/>
          <w:highlight w:val="cyan"/>
        </w:rPr>
        <w:t>refusal</w:t>
      </w:r>
      <w:r w:rsidRPr="00DE6299">
        <w:rPr>
          <w:rStyle w:val="StyleUnderline"/>
        </w:rPr>
        <w:t xml:space="preserve"> also slows down or perhaps </w:t>
      </w:r>
      <w:r w:rsidRPr="00A54660">
        <w:rPr>
          <w:rStyle w:val="Emphasis"/>
          <w:b/>
          <w:bCs/>
          <w:highlight w:val="cyan"/>
        </w:rPr>
        <w:t>halts the momentum</w:t>
      </w:r>
      <w:r w:rsidRPr="00A54660">
        <w:rPr>
          <w:rStyle w:val="StyleUnderline"/>
          <w:highlight w:val="cyan"/>
        </w:rPr>
        <w:t xml:space="preserve"> of the machinery </w:t>
      </w:r>
      <w:r w:rsidRPr="00A54660">
        <w:rPr>
          <w:rStyle w:val="StyleUnderline"/>
          <w:b/>
          <w:bCs/>
          <w:highlight w:val="cyan"/>
        </w:rPr>
        <w:t>that allows</w:t>
      </w:r>
      <w:r w:rsidRPr="00DE6299">
        <w:rPr>
          <w:sz w:val="16"/>
        </w:rPr>
        <w:t>, as Tuck and Yang argue, “</w:t>
      </w:r>
      <w:r w:rsidRPr="00A54660">
        <w:rPr>
          <w:rStyle w:val="StyleUnderline"/>
          <w:highlight w:val="cyan"/>
        </w:rPr>
        <w:t xml:space="preserve">knowledge to facilitate </w:t>
      </w:r>
      <w:r w:rsidRPr="00A54660">
        <w:rPr>
          <w:rStyle w:val="Emphasis"/>
          <w:b/>
          <w:bCs/>
          <w:highlight w:val="cyan"/>
        </w:rPr>
        <w:t>interdictions on Indigenous and Black life</w:t>
      </w:r>
      <w:r w:rsidRPr="00287927">
        <w:rPr>
          <w:rStyle w:val="StyleUnderline"/>
        </w:rPr>
        <w:t>.</w:t>
      </w:r>
      <w:r w:rsidRPr="00287927">
        <w:rPr>
          <w:sz w:val="16"/>
        </w:rPr>
        <w:t>”23</w:t>
      </w:r>
    </w:p>
    <w:p w14:paraId="44B2ACCE" w14:textId="77777777" w:rsidR="00823B57" w:rsidRDefault="00823B57" w:rsidP="00823B57"/>
    <w:p w14:paraId="012E79B1" w14:textId="3388BB36" w:rsidR="00823B57" w:rsidRPr="00572300" w:rsidRDefault="00823B57" w:rsidP="00823B57">
      <w:pPr>
        <w:keepNext/>
        <w:keepLines/>
        <w:pageBreakBefore/>
        <w:spacing w:before="40"/>
        <w:jc w:val="center"/>
        <w:outlineLvl w:val="2"/>
        <w:rPr>
          <w:rFonts w:eastAsia="Times New Roman"/>
          <w:b/>
          <w:sz w:val="32"/>
          <w:szCs w:val="24"/>
          <w:u w:val="single"/>
        </w:rPr>
      </w:pPr>
      <w:r>
        <w:rPr>
          <w:rFonts w:eastAsia="Times New Roman"/>
          <w:b/>
          <w:sz w:val="32"/>
          <w:szCs w:val="24"/>
          <w:u w:val="single"/>
        </w:rPr>
        <w:t>T</w:t>
      </w:r>
      <w:r w:rsidRPr="00572300">
        <w:rPr>
          <w:rFonts w:eastAsia="Times New Roman"/>
          <w:b/>
          <w:sz w:val="32"/>
          <w:szCs w:val="24"/>
          <w:u w:val="single"/>
        </w:rPr>
        <w:t>---1NC</w:t>
      </w:r>
    </w:p>
    <w:p w14:paraId="6EFF1A2B" w14:textId="77777777" w:rsidR="00823B57" w:rsidRPr="00572300" w:rsidRDefault="00823B57" w:rsidP="00823B57">
      <w:pPr>
        <w:keepNext/>
        <w:keepLines/>
        <w:spacing w:before="40"/>
        <w:outlineLvl w:val="3"/>
        <w:rPr>
          <w:rFonts w:eastAsia="Times New Roman"/>
          <w:b/>
          <w:iCs/>
          <w:sz w:val="26"/>
        </w:rPr>
      </w:pPr>
      <w:r w:rsidRPr="00572300">
        <w:rPr>
          <w:rFonts w:eastAsia="Times New Roman"/>
          <w:b/>
          <w:iCs/>
          <w:sz w:val="26"/>
        </w:rPr>
        <w:t xml:space="preserve">Interpretation: The aff must strengthen rights for </w:t>
      </w:r>
      <w:r w:rsidRPr="00572300">
        <w:rPr>
          <w:rFonts w:eastAsia="Times New Roman"/>
          <w:b/>
          <w:iCs/>
          <w:sz w:val="26"/>
          <w:u w:val="single"/>
        </w:rPr>
        <w:t>50 percent</w:t>
      </w:r>
      <w:r w:rsidRPr="00572300">
        <w:rPr>
          <w:rFonts w:eastAsia="Times New Roman"/>
          <w:b/>
          <w:iCs/>
          <w:sz w:val="26"/>
        </w:rPr>
        <w:t xml:space="preserve"> of workers. </w:t>
      </w:r>
    </w:p>
    <w:p w14:paraId="4B9BDD88" w14:textId="77777777" w:rsidR="00823B57" w:rsidRPr="00572300" w:rsidRDefault="00823B57" w:rsidP="00823B57">
      <w:pPr>
        <w:keepNext/>
        <w:keepLines/>
        <w:spacing w:before="40"/>
        <w:outlineLvl w:val="3"/>
        <w:rPr>
          <w:rFonts w:eastAsia="Times New Roman"/>
          <w:b/>
          <w:iCs/>
          <w:sz w:val="26"/>
        </w:rPr>
      </w:pPr>
      <w:r w:rsidRPr="00572300">
        <w:rPr>
          <w:rFonts w:eastAsia="Times New Roman"/>
          <w:b/>
          <w:iCs/>
          <w:sz w:val="26"/>
        </w:rPr>
        <w:t>“Workers” is the full set</w:t>
      </w:r>
    </w:p>
    <w:p w14:paraId="358E7DCD" w14:textId="77777777" w:rsidR="00823B57" w:rsidRPr="00572300" w:rsidRDefault="00823B57" w:rsidP="00823B57">
      <w:pPr>
        <w:rPr>
          <w:rFonts w:eastAsia="Aptos"/>
        </w:rPr>
      </w:pPr>
      <w:r w:rsidRPr="00572300">
        <w:rPr>
          <w:rFonts w:eastAsia="Aptos"/>
          <w:b/>
          <w:bCs/>
          <w:sz w:val="26"/>
        </w:rPr>
        <w:t>ILO 81</w:t>
      </w:r>
      <w:r w:rsidRPr="00572300">
        <w:rPr>
          <w:rFonts w:eastAsia="Aptos"/>
        </w:rPr>
        <w:t>, International Labor Organization (“Report VI (1): Safety and Health and the Working Environment,” International Labor Conference, 67</w:t>
      </w:r>
      <w:r w:rsidRPr="00572300">
        <w:rPr>
          <w:rFonts w:eastAsia="Aptos"/>
          <w:vertAlign w:val="superscript"/>
        </w:rPr>
        <w:t>th</w:t>
      </w:r>
      <w:r w:rsidRPr="00572300">
        <w:rPr>
          <w:rFonts w:eastAsia="Aptos"/>
        </w:rPr>
        <w:t xml:space="preserve"> Session, https://webapps.ilo.org/public/libdoc/ilo/1980/80B09_513_engl.pdf)</w:t>
      </w:r>
    </w:p>
    <w:p w14:paraId="367D01AE" w14:textId="77777777" w:rsidR="00823B57" w:rsidRPr="00572300" w:rsidRDefault="00823B57" w:rsidP="00823B57">
      <w:pPr>
        <w:rPr>
          <w:rFonts w:eastAsia="Aptos"/>
          <w:sz w:val="16"/>
        </w:rPr>
      </w:pPr>
      <w:r w:rsidRPr="00572300">
        <w:rPr>
          <w:rFonts w:eastAsia="Aptos"/>
          <w:sz w:val="16"/>
        </w:rPr>
        <w:t xml:space="preserve">5. </w:t>
      </w:r>
      <w:proofErr w:type="gramStart"/>
      <w:r w:rsidRPr="00572300">
        <w:rPr>
          <w:rFonts w:eastAsia="Aptos"/>
          <w:sz w:val="16"/>
        </w:rPr>
        <w:t>For the purpose of</w:t>
      </w:r>
      <w:proofErr w:type="gramEnd"/>
      <w:r w:rsidRPr="00572300">
        <w:rPr>
          <w:rFonts w:eastAsia="Aptos"/>
          <w:sz w:val="16"/>
        </w:rPr>
        <w:t xml:space="preserve"> the proposed instrument- </w:t>
      </w:r>
    </w:p>
    <w:p w14:paraId="74B652BD" w14:textId="77777777" w:rsidR="00823B57" w:rsidRPr="00572300" w:rsidRDefault="00823B57" w:rsidP="00823B57">
      <w:pPr>
        <w:rPr>
          <w:rFonts w:eastAsia="Aptos"/>
          <w:sz w:val="16"/>
        </w:rPr>
      </w:pPr>
      <w:r w:rsidRPr="00572300">
        <w:rPr>
          <w:rFonts w:eastAsia="Aptos"/>
          <w:sz w:val="16"/>
        </w:rPr>
        <w:t xml:space="preserve">(a) the term " branches of economic activity " includes work in the public </w:t>
      </w:r>
      <w:proofErr w:type="gramStart"/>
      <w:r w:rsidRPr="00572300">
        <w:rPr>
          <w:rFonts w:eastAsia="Aptos"/>
          <w:sz w:val="16"/>
        </w:rPr>
        <w:t>service ;</w:t>
      </w:r>
      <w:proofErr w:type="gramEnd"/>
    </w:p>
    <w:p w14:paraId="11911765" w14:textId="77777777" w:rsidR="00823B57" w:rsidRPr="00572300" w:rsidRDefault="00823B57" w:rsidP="00823B57">
      <w:pPr>
        <w:rPr>
          <w:rFonts w:eastAsia="Aptos"/>
          <w:sz w:val="16"/>
        </w:rPr>
      </w:pPr>
      <w:r w:rsidRPr="00572300">
        <w:rPr>
          <w:rFonts w:eastAsia="Aptos"/>
          <w:sz w:val="16"/>
        </w:rPr>
        <w:t xml:space="preserve">(b) </w:t>
      </w:r>
      <w:r w:rsidRPr="00572300">
        <w:rPr>
          <w:rFonts w:eastAsia="Aptos"/>
          <w:highlight w:val="cyan"/>
          <w:u w:val="single"/>
        </w:rPr>
        <w:t xml:space="preserve">the term " workers " means </w:t>
      </w:r>
      <w:r w:rsidRPr="00572300">
        <w:rPr>
          <w:rFonts w:eastAsia="Aptos"/>
          <w:b/>
          <w:iCs/>
          <w:highlight w:val="cyan"/>
          <w:u w:val="single"/>
          <w:bdr w:val="single" w:sz="8" w:space="0" w:color="auto"/>
        </w:rPr>
        <w:t xml:space="preserve">all employed </w:t>
      </w:r>
      <w:proofErr w:type="gramStart"/>
      <w:r w:rsidRPr="00572300">
        <w:rPr>
          <w:rFonts w:eastAsia="Aptos"/>
          <w:b/>
          <w:iCs/>
          <w:highlight w:val="cyan"/>
          <w:u w:val="single"/>
          <w:bdr w:val="single" w:sz="8" w:space="0" w:color="auto"/>
        </w:rPr>
        <w:t>persons</w:t>
      </w:r>
      <w:proofErr w:type="gramEnd"/>
      <w:r w:rsidRPr="00572300">
        <w:rPr>
          <w:rFonts w:eastAsia="Aptos"/>
          <w:highlight w:val="cyan"/>
          <w:u w:val="single"/>
        </w:rPr>
        <w:t xml:space="preserve">, including public </w:t>
      </w:r>
      <w:proofErr w:type="gramStart"/>
      <w:r w:rsidRPr="00572300">
        <w:rPr>
          <w:rFonts w:eastAsia="Aptos"/>
          <w:highlight w:val="cyan"/>
          <w:u w:val="single"/>
        </w:rPr>
        <w:t>employees</w:t>
      </w:r>
      <w:r w:rsidRPr="00572300">
        <w:rPr>
          <w:rFonts w:eastAsia="Aptos"/>
          <w:sz w:val="16"/>
        </w:rPr>
        <w:t xml:space="preserve"> ;</w:t>
      </w:r>
      <w:proofErr w:type="gramEnd"/>
    </w:p>
    <w:p w14:paraId="063B458D" w14:textId="77777777" w:rsidR="00823B57" w:rsidRPr="00572300" w:rsidRDefault="00823B57" w:rsidP="00823B57">
      <w:pPr>
        <w:rPr>
          <w:rFonts w:eastAsia="Aptos"/>
          <w:sz w:val="16"/>
        </w:rPr>
      </w:pPr>
      <w:r w:rsidRPr="00572300">
        <w:rPr>
          <w:rFonts w:eastAsia="Aptos"/>
          <w:sz w:val="16"/>
        </w:rPr>
        <w:t xml:space="preserve">(c) the term "workplace" should cover all places where workers need to be or to go by reason of their work and which are under the direct or indirect control of the </w:t>
      </w:r>
      <w:proofErr w:type="gramStart"/>
      <w:r w:rsidRPr="00572300">
        <w:rPr>
          <w:rFonts w:eastAsia="Aptos"/>
          <w:sz w:val="16"/>
        </w:rPr>
        <w:t>employer ;</w:t>
      </w:r>
      <w:proofErr w:type="gramEnd"/>
    </w:p>
    <w:p w14:paraId="2AE7ED1E" w14:textId="77777777" w:rsidR="00823B57" w:rsidRPr="00572300" w:rsidRDefault="00823B57" w:rsidP="00823B57">
      <w:pPr>
        <w:rPr>
          <w:rFonts w:eastAsia="Aptos"/>
          <w:sz w:val="16"/>
        </w:rPr>
      </w:pPr>
      <w:r w:rsidRPr="00572300">
        <w:rPr>
          <w:rFonts w:eastAsia="Aptos"/>
          <w:sz w:val="16"/>
        </w:rPr>
        <w:t xml:space="preserve">(d) the term "regulations" should cover all provisions </w:t>
      </w:r>
      <w:proofErr w:type="gramStart"/>
      <w:r w:rsidRPr="00572300">
        <w:rPr>
          <w:rFonts w:eastAsia="Aptos"/>
          <w:sz w:val="16"/>
        </w:rPr>
        <w:t>given</w:t>
      </w:r>
      <w:proofErr w:type="gramEnd"/>
      <w:r w:rsidRPr="00572300">
        <w:rPr>
          <w:rFonts w:eastAsia="Aptos"/>
          <w:sz w:val="16"/>
        </w:rPr>
        <w:t xml:space="preserve"> force of law by the competent authority or authorities.</w:t>
      </w:r>
    </w:p>
    <w:p w14:paraId="1E8068E6" w14:textId="77777777" w:rsidR="00823B57" w:rsidRPr="00572300" w:rsidRDefault="00823B57" w:rsidP="00823B57">
      <w:pPr>
        <w:keepNext/>
        <w:keepLines/>
        <w:spacing w:before="40"/>
        <w:outlineLvl w:val="3"/>
        <w:rPr>
          <w:rFonts w:eastAsia="Times New Roman"/>
          <w:b/>
          <w:iCs/>
          <w:sz w:val="26"/>
        </w:rPr>
      </w:pPr>
      <w:r w:rsidRPr="00572300">
        <w:rPr>
          <w:rFonts w:eastAsia="Times New Roman"/>
          <w:b/>
          <w:iCs/>
          <w:sz w:val="26"/>
        </w:rPr>
        <w:t>That’s 163 million</w:t>
      </w:r>
    </w:p>
    <w:p w14:paraId="3F450098" w14:textId="77777777" w:rsidR="00823B57" w:rsidRPr="00572300" w:rsidRDefault="00823B57" w:rsidP="00823B57">
      <w:pPr>
        <w:rPr>
          <w:rFonts w:eastAsia="Aptos"/>
        </w:rPr>
      </w:pPr>
      <w:r w:rsidRPr="00572300">
        <w:rPr>
          <w:rFonts w:eastAsia="Aptos"/>
          <w:b/>
          <w:bCs/>
          <w:sz w:val="26"/>
        </w:rPr>
        <w:t>O’Neill 25</w:t>
      </w:r>
      <w:r w:rsidRPr="00572300">
        <w:rPr>
          <w:rFonts w:eastAsia="Aptos"/>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5534942B" w14:textId="77777777" w:rsidR="00823B57" w:rsidRPr="00572300" w:rsidRDefault="00823B57" w:rsidP="00823B57">
      <w:pPr>
        <w:rPr>
          <w:rFonts w:eastAsia="Aptos"/>
          <w:sz w:val="16"/>
        </w:rPr>
      </w:pPr>
      <w:r w:rsidRPr="00572300">
        <w:rPr>
          <w:rFonts w:eastAsia="Aptos"/>
          <w:highlight w:val="cyan"/>
          <w:u w:val="single"/>
        </w:rPr>
        <w:t>In 2025</w:t>
      </w:r>
      <w:r w:rsidRPr="00572300">
        <w:rPr>
          <w:rFonts w:eastAsia="Aptos"/>
          <w:sz w:val="16"/>
        </w:rPr>
        <w:t xml:space="preserve">, it was estimated that over </w:t>
      </w:r>
      <w:r w:rsidRPr="00572300">
        <w:rPr>
          <w:rFonts w:eastAsia="Aptos"/>
          <w:b/>
          <w:iCs/>
          <w:highlight w:val="cyan"/>
          <w:u w:val="single"/>
          <w:bdr w:val="single" w:sz="8" w:space="0" w:color="auto"/>
        </w:rPr>
        <w:t>163 million Americans</w:t>
      </w:r>
      <w:r w:rsidRPr="00572300">
        <w:rPr>
          <w:rFonts w:eastAsia="Aptos"/>
          <w:highlight w:val="cyan"/>
          <w:u w:val="single"/>
        </w:rPr>
        <w:t xml:space="preserve"> were in some form of employment</w:t>
      </w:r>
      <w:r w:rsidRPr="00572300">
        <w:rPr>
          <w:rFonts w:eastAsia="Aptos"/>
          <w:sz w:val="16"/>
        </w:rPr>
        <w:t>, while 4.16 percent of the total workforce was unemployed. This was the lowest unemployment rate since the 1950s, although these figures are expected to rise in 2023 and beyond.</w:t>
      </w:r>
    </w:p>
    <w:p w14:paraId="5D25245D" w14:textId="77777777" w:rsidR="00823B57" w:rsidRPr="00572300" w:rsidRDefault="00823B57" w:rsidP="00823B57">
      <w:pPr>
        <w:keepNext/>
        <w:keepLines/>
        <w:spacing w:before="40"/>
        <w:outlineLvl w:val="3"/>
        <w:rPr>
          <w:rFonts w:eastAsia="Times New Roman"/>
          <w:b/>
          <w:iCs/>
          <w:sz w:val="26"/>
          <w:u w:val="single"/>
        </w:rPr>
      </w:pPr>
      <w:r w:rsidRPr="00572300">
        <w:rPr>
          <w:rFonts w:eastAsia="Times New Roman"/>
          <w:b/>
          <w:iCs/>
          <w:sz w:val="26"/>
        </w:rPr>
        <w:t xml:space="preserve">“Substantially” requires the aff cover </w:t>
      </w:r>
      <w:r w:rsidRPr="00572300">
        <w:rPr>
          <w:rFonts w:eastAsia="Times New Roman"/>
          <w:b/>
          <w:iCs/>
          <w:sz w:val="26"/>
          <w:u w:val="single"/>
        </w:rPr>
        <w:t>82 million workers</w:t>
      </w:r>
    </w:p>
    <w:p w14:paraId="74F0EF74" w14:textId="77777777" w:rsidR="00823B57" w:rsidRPr="00572300" w:rsidRDefault="00823B57" w:rsidP="00823B57">
      <w:pPr>
        <w:rPr>
          <w:rFonts w:eastAsia="Aptos"/>
        </w:rPr>
      </w:pPr>
      <w:r w:rsidRPr="00572300">
        <w:rPr>
          <w:rFonts w:eastAsia="Aptos"/>
        </w:rPr>
        <w:t xml:space="preserve">***Substantially is “more than 50 percent,” 163 million/2 = 81.5 million </w:t>
      </w:r>
    </w:p>
    <w:p w14:paraId="5A1F3604" w14:textId="77777777" w:rsidR="00823B57" w:rsidRPr="00572300" w:rsidRDefault="00823B57" w:rsidP="00823B57">
      <w:pPr>
        <w:rPr>
          <w:rFonts w:eastAsia="Aptos"/>
        </w:rPr>
      </w:pPr>
      <w:r w:rsidRPr="00572300">
        <w:rPr>
          <w:rFonts w:eastAsia="Aptos"/>
          <w:b/>
          <w:bCs/>
          <w:sz w:val="26"/>
        </w:rPr>
        <w:t>Comptroller General</w:t>
      </w:r>
      <w:r w:rsidRPr="00572300">
        <w:rPr>
          <w:rFonts w:eastAsia="Aptos"/>
        </w:rPr>
        <w:t xml:space="preserve"> of the United States, </w:t>
      </w:r>
      <w:r w:rsidRPr="00572300">
        <w:rPr>
          <w:rFonts w:eastAsia="Aptos"/>
          <w:b/>
          <w:bCs/>
          <w:sz w:val="26"/>
        </w:rPr>
        <w:t>79</w:t>
      </w:r>
      <w:r w:rsidRPr="00572300">
        <w:rPr>
          <w:rFonts w:eastAsia="Aptos"/>
        </w:rPr>
        <w:t xml:space="preserve"> (Matter of Westinghouse Electric Corporation, https://www.gao.gov/assets/b-194530.pdf)</w:t>
      </w:r>
    </w:p>
    <w:p w14:paraId="7A682179" w14:textId="77777777" w:rsidR="00823B57" w:rsidRPr="00572300" w:rsidRDefault="00823B57" w:rsidP="00823B57">
      <w:pPr>
        <w:rPr>
          <w:rFonts w:eastAsia="Aptos"/>
          <w:sz w:val="14"/>
        </w:rPr>
      </w:pPr>
      <w:r w:rsidRPr="00572300">
        <w:rPr>
          <w:rFonts w:eastAsia="Aptos"/>
          <w:sz w:val="14"/>
        </w:rPr>
        <w:t xml:space="preserve">As can be seen from the above, </w:t>
      </w:r>
      <w:r w:rsidRPr="00572300">
        <w:rPr>
          <w:rFonts w:eastAsia="Aptos"/>
          <w:u w:val="single"/>
        </w:rPr>
        <w:t xml:space="preserve">the definition of </w:t>
      </w:r>
      <w:r w:rsidRPr="00572300">
        <w:rPr>
          <w:rFonts w:eastAsia="Aptos"/>
          <w:b/>
          <w:iCs/>
          <w:highlight w:val="cyan"/>
          <w:u w:val="single"/>
          <w:bdr w:val="single" w:sz="8" w:space="0" w:color="auto"/>
        </w:rPr>
        <w:t>labor</w:t>
      </w:r>
      <w:r w:rsidRPr="00572300">
        <w:rPr>
          <w:rFonts w:eastAsia="Aptos"/>
          <w:u w:val="single"/>
        </w:rPr>
        <w:t xml:space="preserve"> surplus</w:t>
      </w:r>
      <w:r w:rsidRPr="00572300">
        <w:rPr>
          <w:rFonts w:eastAsia="Aptos"/>
          <w:sz w:val="14"/>
        </w:rPr>
        <w:t xml:space="preserve"> area concern </w:t>
      </w:r>
      <w:r w:rsidRPr="00572300">
        <w:rPr>
          <w:rFonts w:eastAsia="Aptos"/>
          <w:highlight w:val="cyan"/>
          <w:u w:val="single"/>
        </w:rPr>
        <w:t>for this purpose</w:t>
      </w:r>
      <w:r w:rsidRPr="00572300">
        <w:rPr>
          <w:rFonts w:eastAsia="Aptos"/>
          <w:u w:val="single"/>
        </w:rPr>
        <w:t xml:space="preserve"> would be the new standard</w:t>
      </w:r>
      <w:r w:rsidRPr="00572300">
        <w:rPr>
          <w:rFonts w:eastAsia="Aptos"/>
          <w:sz w:val="14"/>
        </w:rPr>
        <w:t xml:space="preserve"> now contained in 41 CFR § 1-1.801. </w:t>
      </w:r>
      <w:r w:rsidRPr="00572300">
        <w:rPr>
          <w:rFonts w:eastAsia="Aptos"/>
          <w:highlight w:val="cyan"/>
          <w:u w:val="single"/>
        </w:rPr>
        <w:t>The</w:t>
      </w:r>
      <w:r w:rsidRPr="00572300">
        <w:rPr>
          <w:rFonts w:eastAsia="Aptos"/>
          <w:sz w:val="14"/>
        </w:rPr>
        <w:t xml:space="preserve"> new </w:t>
      </w:r>
      <w:r w:rsidRPr="00572300">
        <w:rPr>
          <w:rFonts w:eastAsia="Aptos"/>
          <w:highlight w:val="cyan"/>
          <w:u w:val="single"/>
        </w:rPr>
        <w:t>standard</w:t>
      </w:r>
      <w:r w:rsidRPr="00572300">
        <w:rPr>
          <w:rFonts w:eastAsia="Aptos"/>
          <w:sz w:val="14"/>
        </w:rPr>
        <w:t xml:space="preserve">, at 41 CFR § 1-1.801(c) and (d), </w:t>
      </w:r>
      <w:r w:rsidRPr="00572300">
        <w:rPr>
          <w:rFonts w:eastAsia="Aptos"/>
          <w:highlight w:val="cyan"/>
          <w:u w:val="single"/>
        </w:rPr>
        <w:t>defines</w:t>
      </w:r>
      <w:r w:rsidRPr="00572300">
        <w:rPr>
          <w:rFonts w:eastAsia="Aptos"/>
          <w:sz w:val="14"/>
        </w:rPr>
        <w:t xml:space="preserve"> a labor surplus area concern as a concern that together with its first-tier subcontractors will perform substantially in a labor surplus area and </w:t>
      </w:r>
      <w:r w:rsidRPr="00572300">
        <w:rPr>
          <w:rFonts w:eastAsia="Aptos"/>
          <w:highlight w:val="cyan"/>
          <w:u w:val="single"/>
        </w:rPr>
        <w:t>the term</w:t>
      </w:r>
      <w:r w:rsidRPr="00572300">
        <w:rPr>
          <w:rFonts w:eastAsia="Aptos"/>
          <w:sz w:val="14"/>
        </w:rPr>
        <w:t xml:space="preserve"> "perform </w:t>
      </w:r>
      <w:r w:rsidRPr="00572300">
        <w:rPr>
          <w:rFonts w:eastAsia="Aptos"/>
          <w:highlight w:val="cyan"/>
          <w:u w:val="single"/>
        </w:rPr>
        <w:t>substantially</w:t>
      </w:r>
      <w:r w:rsidRPr="00572300">
        <w:rPr>
          <w:rFonts w:eastAsia="Aptos"/>
          <w:sz w:val="14"/>
        </w:rPr>
        <w:t xml:space="preserve">" is defined </w:t>
      </w:r>
      <w:r w:rsidRPr="00572300">
        <w:rPr>
          <w:rFonts w:eastAsia="Aptos"/>
          <w:highlight w:val="cyan"/>
          <w:u w:val="single"/>
        </w:rPr>
        <w:t xml:space="preserve">as </w:t>
      </w:r>
      <w:r w:rsidRPr="00572300">
        <w:rPr>
          <w:rFonts w:eastAsia="Aptos"/>
          <w:b/>
          <w:iCs/>
          <w:highlight w:val="cyan"/>
          <w:u w:val="single"/>
          <w:bdr w:val="single" w:sz="8" w:space="0" w:color="auto"/>
        </w:rPr>
        <w:t>more than 50 percent</w:t>
      </w:r>
      <w:r w:rsidRPr="00572300">
        <w:rPr>
          <w:rFonts w:eastAsia="Aptos"/>
          <w:sz w:val="14"/>
        </w:rPr>
        <w:t xml:space="preserve"> of the contract price.</w:t>
      </w:r>
    </w:p>
    <w:p w14:paraId="07D91FFD" w14:textId="77777777" w:rsidR="00823B57" w:rsidRPr="00572300" w:rsidRDefault="00823B57" w:rsidP="00823B57">
      <w:pPr>
        <w:rPr>
          <w:rFonts w:eastAsia="Aptos"/>
          <w:sz w:val="14"/>
        </w:rPr>
      </w:pPr>
      <w:r w:rsidRPr="00572300">
        <w:rPr>
          <w:rFonts w:eastAsia="Aptos"/>
          <w:sz w:val="14"/>
        </w:rPr>
        <w:t>B-194530 5</w:t>
      </w:r>
    </w:p>
    <w:p w14:paraId="2FACD84C" w14:textId="77777777" w:rsidR="00823B57" w:rsidRPr="00572300" w:rsidRDefault="00823B57" w:rsidP="00823B57">
      <w:pPr>
        <w:keepNext/>
        <w:keepLines/>
        <w:spacing w:before="40"/>
        <w:outlineLvl w:val="3"/>
        <w:rPr>
          <w:rFonts w:eastAsia="Times New Roman"/>
          <w:b/>
          <w:iCs/>
          <w:sz w:val="26"/>
        </w:rPr>
      </w:pPr>
      <w:r w:rsidRPr="00572300">
        <w:rPr>
          <w:rFonts w:eastAsia="Times New Roman"/>
          <w:b/>
          <w:iCs/>
          <w:sz w:val="26"/>
        </w:rPr>
        <w:t xml:space="preserve">Violation: The aff is well short. </w:t>
      </w:r>
    </w:p>
    <w:p w14:paraId="14F2959B" w14:textId="77777777" w:rsidR="00823B57" w:rsidRPr="00572300" w:rsidRDefault="00823B57" w:rsidP="00823B57">
      <w:pPr>
        <w:rPr>
          <w:rFonts w:eastAsia="Aptos"/>
        </w:rPr>
      </w:pPr>
      <w:r w:rsidRPr="00572300">
        <w:rPr>
          <w:rFonts w:eastAsia="Aptos"/>
          <w:b/>
          <w:bCs/>
          <w:sz w:val="26"/>
        </w:rPr>
        <w:t>DeSilver 25</w:t>
      </w:r>
      <w:r w:rsidRPr="00572300">
        <w:rPr>
          <w:rFonts w:eastAsia="Aptos"/>
        </w:rPr>
        <w:t>, senior writer at Pew Research Center (Drew, “What the data says about federal workers,” Pew Research, https://www.pewresearch.org/short-reads/2025/01/07/what-the-data-says-about-federal-workers/)</w:t>
      </w:r>
    </w:p>
    <w:p w14:paraId="3962256A" w14:textId="77777777" w:rsidR="00823B57" w:rsidRPr="00572300" w:rsidRDefault="00823B57" w:rsidP="00823B57">
      <w:pPr>
        <w:rPr>
          <w:rFonts w:eastAsia="Aptos"/>
          <w:sz w:val="16"/>
        </w:rPr>
      </w:pPr>
      <w:r w:rsidRPr="00572300">
        <w:rPr>
          <w:rFonts w:eastAsia="Aptos"/>
          <w:highlight w:val="cyan"/>
          <w:u w:val="single"/>
        </w:rPr>
        <w:t>In</w:t>
      </w:r>
      <w:r w:rsidRPr="00572300">
        <w:rPr>
          <w:rFonts w:eastAsia="Aptos"/>
          <w:u w:val="single"/>
        </w:rPr>
        <w:t xml:space="preserve"> November 20</w:t>
      </w:r>
      <w:r w:rsidRPr="00572300">
        <w:rPr>
          <w:rFonts w:eastAsia="Aptos"/>
          <w:b/>
          <w:iCs/>
          <w:highlight w:val="cyan"/>
          <w:u w:val="single"/>
          <w:bdr w:val="single" w:sz="8" w:space="0" w:color="auto"/>
        </w:rPr>
        <w:t>24</w:t>
      </w:r>
      <w:r w:rsidRPr="00572300">
        <w:rPr>
          <w:rFonts w:eastAsia="Aptos"/>
          <w:u w:val="single"/>
        </w:rPr>
        <w:t xml:space="preserve">, </w:t>
      </w:r>
      <w:r w:rsidRPr="00572300">
        <w:rPr>
          <w:rFonts w:eastAsia="Aptos"/>
          <w:b/>
          <w:iCs/>
          <w:highlight w:val="cyan"/>
          <w:u w:val="single"/>
          <w:bdr w:val="single" w:sz="8" w:space="0" w:color="auto"/>
        </w:rPr>
        <w:t>the f</w:t>
      </w:r>
      <w:r w:rsidRPr="00572300">
        <w:rPr>
          <w:rFonts w:eastAsia="Aptos"/>
          <w:u w:val="single"/>
        </w:rPr>
        <w:t xml:space="preserve">ederal </w:t>
      </w:r>
      <w:r w:rsidRPr="00572300">
        <w:rPr>
          <w:rFonts w:eastAsia="Aptos"/>
          <w:b/>
          <w:iCs/>
          <w:highlight w:val="cyan"/>
          <w:u w:val="single"/>
          <w:bdr w:val="single" w:sz="8" w:space="0" w:color="auto"/>
        </w:rPr>
        <w:t>g</w:t>
      </w:r>
      <w:r w:rsidRPr="00572300">
        <w:rPr>
          <w:rFonts w:eastAsia="Aptos"/>
          <w:u w:val="single"/>
        </w:rPr>
        <w:t xml:space="preserve">overnment </w:t>
      </w:r>
      <w:r w:rsidRPr="00572300">
        <w:rPr>
          <w:rFonts w:eastAsia="Aptos"/>
          <w:highlight w:val="cyan"/>
          <w:u w:val="single"/>
        </w:rPr>
        <w:t>employed</w:t>
      </w:r>
      <w:r w:rsidRPr="00572300">
        <w:rPr>
          <w:rFonts w:eastAsia="Aptos"/>
          <w:sz w:val="16"/>
        </w:rPr>
        <w:t xml:space="preserve"> just over </w:t>
      </w:r>
      <w:r w:rsidRPr="00572300">
        <w:rPr>
          <w:rFonts w:eastAsia="Aptos"/>
          <w:highlight w:val="cyan"/>
          <w:u w:val="single"/>
        </w:rPr>
        <w:t>3 million people</w:t>
      </w:r>
      <w:r w:rsidRPr="00572300">
        <w:rPr>
          <w:rFonts w:eastAsia="Aptos"/>
          <w:sz w:val="16"/>
        </w:rPr>
        <w:t xml:space="preserve">, or </w:t>
      </w:r>
      <w:r w:rsidRPr="00572300">
        <w:rPr>
          <w:rFonts w:eastAsia="Aptos"/>
          <w:b/>
          <w:iCs/>
          <w:highlight w:val="cyan"/>
          <w:u w:val="single"/>
          <w:bdr w:val="single" w:sz="8" w:space="0" w:color="auto"/>
        </w:rPr>
        <w:t>1.87% of the</w:t>
      </w:r>
      <w:r w:rsidRPr="00572300">
        <w:rPr>
          <w:rFonts w:eastAsia="Aptos"/>
          <w:sz w:val="16"/>
        </w:rPr>
        <w:t xml:space="preserve"> entire </w:t>
      </w:r>
      <w:r w:rsidRPr="00572300">
        <w:rPr>
          <w:rFonts w:eastAsia="Aptos"/>
          <w:u w:val="single"/>
        </w:rPr>
        <w:t xml:space="preserve">civilian </w:t>
      </w:r>
      <w:r w:rsidRPr="00572300">
        <w:rPr>
          <w:rFonts w:eastAsia="Aptos"/>
          <w:highlight w:val="cyan"/>
          <w:u w:val="single"/>
        </w:rPr>
        <w:t>workforce</w:t>
      </w:r>
      <w:r w:rsidRPr="00572300">
        <w:rPr>
          <w:rFonts w:eastAsia="Aptos"/>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05421FA4" w14:textId="77777777" w:rsidR="00823B57" w:rsidRPr="00572300" w:rsidRDefault="00823B57" w:rsidP="00823B57">
      <w:pPr>
        <w:keepNext/>
        <w:keepLines/>
        <w:spacing w:before="40"/>
        <w:outlineLvl w:val="3"/>
        <w:rPr>
          <w:rFonts w:eastAsia="Times New Roman"/>
          <w:b/>
          <w:iCs/>
          <w:sz w:val="26"/>
        </w:rPr>
      </w:pPr>
      <w:r w:rsidRPr="00572300">
        <w:rPr>
          <w:rFonts w:eastAsia="Times New Roman"/>
          <w:b/>
          <w:iCs/>
          <w:sz w:val="26"/>
        </w:rPr>
        <w:t xml:space="preserve">Vote neg: </w:t>
      </w:r>
    </w:p>
    <w:p w14:paraId="54C478AB" w14:textId="77777777" w:rsidR="00823B57" w:rsidRPr="00572300" w:rsidRDefault="00823B57" w:rsidP="00823B57">
      <w:pPr>
        <w:keepNext/>
        <w:keepLines/>
        <w:spacing w:before="40"/>
        <w:outlineLvl w:val="3"/>
        <w:rPr>
          <w:rFonts w:eastAsia="Times New Roman"/>
          <w:b/>
          <w:iCs/>
          <w:sz w:val="26"/>
        </w:rPr>
      </w:pPr>
      <w:r w:rsidRPr="00572300">
        <w:rPr>
          <w:rFonts w:eastAsia="Times New Roman"/>
          <w:b/>
          <w:iCs/>
          <w:sz w:val="26"/>
        </w:rPr>
        <w:t>FIRST---</w:t>
      </w:r>
      <w:r w:rsidRPr="00572300">
        <w:rPr>
          <w:rFonts w:eastAsia="Times New Roman"/>
          <w:b/>
          <w:iCs/>
          <w:sz w:val="26"/>
          <w:u w:val="single"/>
        </w:rPr>
        <w:t>Unique Ground</w:t>
      </w:r>
      <w:r w:rsidRPr="00572300">
        <w:rPr>
          <w:rFonts w:eastAsia="Times New Roman"/>
          <w:b/>
          <w:iCs/>
          <w:sz w:val="26"/>
        </w:rPr>
        <w:t xml:space="preserve">---it requires large changes from the </w:t>
      </w:r>
      <w:proofErr w:type="gramStart"/>
      <w:r w:rsidRPr="00572300">
        <w:rPr>
          <w:rFonts w:eastAsia="Times New Roman"/>
          <w:b/>
          <w:iCs/>
          <w:sz w:val="26"/>
        </w:rPr>
        <w:t>status quo,</w:t>
      </w:r>
      <w:proofErr w:type="gramEnd"/>
      <w:r w:rsidRPr="00572300">
        <w:rPr>
          <w:rFonts w:eastAsia="Times New Roman"/>
          <w:b/>
          <w:iCs/>
          <w:sz w:val="26"/>
        </w:rPr>
        <w:t xml:space="preserve"> link uniqueness is dead if affs can only influence the size of the workforce well-below existing union density.</w:t>
      </w:r>
    </w:p>
    <w:p w14:paraId="10562AC4" w14:textId="77777777" w:rsidR="00823B57" w:rsidRPr="00572300" w:rsidRDefault="00823B57" w:rsidP="00823B57">
      <w:pPr>
        <w:keepNext/>
        <w:keepLines/>
        <w:spacing w:before="40"/>
        <w:outlineLvl w:val="3"/>
        <w:rPr>
          <w:rFonts w:eastAsia="Times New Roman"/>
          <w:b/>
          <w:iCs/>
          <w:sz w:val="26"/>
        </w:rPr>
      </w:pPr>
      <w:r w:rsidRPr="00572300">
        <w:rPr>
          <w:rFonts w:eastAsia="Times New Roman"/>
          <w:b/>
          <w:iCs/>
          <w:sz w:val="26"/>
        </w:rPr>
        <w:t>SECOND---</w:t>
      </w:r>
      <w:r w:rsidRPr="00572300">
        <w:rPr>
          <w:rFonts w:eastAsia="Times New Roman"/>
          <w:b/>
          <w:iCs/>
          <w:sz w:val="26"/>
          <w:u w:val="single"/>
        </w:rPr>
        <w:t>Limits</w:t>
      </w:r>
      <w:r w:rsidRPr="00572300">
        <w:rPr>
          <w:rFonts w:eastAsia="Times New Roman"/>
          <w:b/>
          <w:iCs/>
          <w:sz w:val="26"/>
        </w:rPr>
        <w:t xml:space="preserve">---anything less leads to hundreds of industries and shop-specific affs. Makes non-generic engagement impossible. </w:t>
      </w:r>
    </w:p>
    <w:p w14:paraId="54B3513B" w14:textId="77777777" w:rsidR="00823B57" w:rsidRPr="00572300" w:rsidRDefault="00823B57" w:rsidP="00823B57">
      <w:pPr>
        <w:rPr>
          <w:rFonts w:eastAsia="Aptos"/>
        </w:rPr>
      </w:pPr>
    </w:p>
    <w:p w14:paraId="7E402ED4" w14:textId="77777777" w:rsidR="00823B57" w:rsidRPr="00572300" w:rsidRDefault="00823B57" w:rsidP="00823B57">
      <w:pPr>
        <w:rPr>
          <w:rFonts w:eastAsia="Aptos"/>
        </w:rPr>
      </w:pPr>
    </w:p>
    <w:p w14:paraId="7F517884" w14:textId="77777777" w:rsidR="00823B57" w:rsidRPr="00572300" w:rsidRDefault="00823B57" w:rsidP="00823B57">
      <w:pPr>
        <w:rPr>
          <w:rFonts w:eastAsia="Aptos"/>
          <w:sz w:val="16"/>
        </w:rPr>
      </w:pPr>
      <w:r w:rsidRPr="00572300">
        <w:rPr>
          <w:rFonts w:eastAsia="Aptos"/>
          <w:sz w:val="16"/>
        </w:rPr>
        <w:t>of law by the competent authority or authorities.</w:t>
      </w:r>
    </w:p>
    <w:p w14:paraId="738969BE" w14:textId="77777777" w:rsidR="00823B57" w:rsidRDefault="00823B57" w:rsidP="00823B57">
      <w:pPr>
        <w:keepNext/>
        <w:keepLines/>
        <w:pageBreakBefore/>
        <w:spacing w:before="40"/>
        <w:jc w:val="center"/>
        <w:outlineLvl w:val="2"/>
        <w:rPr>
          <w:rFonts w:eastAsia="Times New Roman"/>
          <w:b/>
          <w:sz w:val="32"/>
          <w:szCs w:val="24"/>
          <w:u w:val="single"/>
        </w:rPr>
      </w:pPr>
      <w:r w:rsidRPr="008B5BC7">
        <w:rPr>
          <w:rFonts w:eastAsia="Times New Roman"/>
          <w:b/>
          <w:sz w:val="32"/>
          <w:szCs w:val="24"/>
          <w:u w:val="single"/>
        </w:rPr>
        <w:t>CP---1NC</w:t>
      </w:r>
    </w:p>
    <w:p w14:paraId="79AA9FB9" w14:textId="77777777" w:rsidR="00823B57" w:rsidRPr="008B5BC7" w:rsidRDefault="00823B57" w:rsidP="00823B57">
      <w:pPr>
        <w:keepNext/>
        <w:keepLines/>
        <w:spacing w:before="40"/>
        <w:outlineLvl w:val="3"/>
        <w:rPr>
          <w:rFonts w:eastAsia="Times New Roman"/>
          <w:b/>
          <w:iCs/>
          <w:sz w:val="26"/>
        </w:rPr>
      </w:pPr>
      <w:r w:rsidRPr="008B5BC7">
        <w:rPr>
          <w:rFonts w:eastAsia="Times New Roman"/>
          <w:b/>
          <w:iCs/>
          <w:sz w:val="26"/>
        </w:rPr>
        <w:t xml:space="preserve">The United States </w:t>
      </w:r>
      <w:r>
        <w:rPr>
          <w:rFonts w:eastAsia="Times New Roman"/>
          <w:b/>
          <w:iCs/>
          <w:sz w:val="26"/>
        </w:rPr>
        <w:t>federal government</w:t>
      </w:r>
      <w:r w:rsidRPr="008B5BC7">
        <w:rPr>
          <w:rFonts w:eastAsia="Times New Roman"/>
          <w:b/>
          <w:iCs/>
          <w:sz w:val="26"/>
        </w:rPr>
        <w:t xml:space="preserve"> should </w:t>
      </w:r>
    </w:p>
    <w:p w14:paraId="21BE663C" w14:textId="77777777" w:rsidR="00823B57" w:rsidRDefault="00823B57" w:rsidP="00823B57">
      <w:pPr>
        <w:keepNext/>
        <w:keepLines/>
        <w:spacing w:before="40"/>
        <w:outlineLvl w:val="3"/>
        <w:rPr>
          <w:rFonts w:eastAsia="Times New Roman"/>
          <w:b/>
          <w:iCs/>
          <w:sz w:val="26"/>
        </w:rPr>
      </w:pPr>
      <w:r w:rsidRPr="008B5BC7">
        <w:rPr>
          <w:rFonts w:eastAsia="Times New Roman"/>
          <w:sz w:val="26"/>
        </w:rPr>
        <w:t>-</w:t>
      </w:r>
      <w:r w:rsidRPr="008B5BC7">
        <w:rPr>
          <w:rFonts w:eastAsia="Times New Roman"/>
          <w:b/>
          <w:iCs/>
          <w:sz w:val="26"/>
        </w:rPr>
        <w:t xml:space="preserve"> adequately staff, </w:t>
      </w:r>
      <w:proofErr w:type="gramStart"/>
      <w:r w:rsidRPr="008B5BC7">
        <w:rPr>
          <w:rFonts w:eastAsia="Times New Roman"/>
          <w:b/>
          <w:iCs/>
          <w:sz w:val="26"/>
        </w:rPr>
        <w:t>resource</w:t>
      </w:r>
      <w:proofErr w:type="gramEnd"/>
      <w:r w:rsidRPr="008B5BC7">
        <w:rPr>
          <w:rFonts w:eastAsia="Times New Roman"/>
          <w:b/>
          <w:iCs/>
          <w:sz w:val="26"/>
        </w:rPr>
        <w:t>, and empower federal agencies in accordance with recommendations from nonpartisan agencies</w:t>
      </w:r>
    </w:p>
    <w:p w14:paraId="2064C02D" w14:textId="77777777" w:rsidR="00823B57" w:rsidRPr="008B5BC7" w:rsidRDefault="00823B57" w:rsidP="00823B57">
      <w:pPr>
        <w:keepNext/>
        <w:keepLines/>
        <w:spacing w:before="40"/>
        <w:outlineLvl w:val="3"/>
        <w:rPr>
          <w:rFonts w:eastAsia="Times New Roman"/>
          <w:b/>
          <w:iCs/>
          <w:sz w:val="26"/>
        </w:rPr>
      </w:pPr>
      <w:r w:rsidRPr="008B5BC7">
        <w:rPr>
          <w:rFonts w:eastAsia="Times New Roman"/>
          <w:sz w:val="26"/>
        </w:rPr>
        <w:t>-</w:t>
      </w:r>
      <w:r w:rsidRPr="008B5BC7">
        <w:rPr>
          <w:rFonts w:eastAsia="Times New Roman"/>
          <w:b/>
          <w:iCs/>
          <w:sz w:val="26"/>
        </w:rPr>
        <w:t xml:space="preserve"> ensure adequate appropriations to the GAO and the Office of Personnel’s budget, broaden GAO investigative authority, and not impeach Gene Dodaro</w:t>
      </w:r>
    </w:p>
    <w:p w14:paraId="542D308C" w14:textId="77777777" w:rsidR="00823B57" w:rsidRPr="008B5BC7" w:rsidRDefault="00823B57" w:rsidP="00823B57">
      <w:pPr>
        <w:keepNext/>
        <w:keepLines/>
        <w:spacing w:before="40"/>
        <w:outlineLvl w:val="3"/>
        <w:rPr>
          <w:rFonts w:eastAsia="Times New Roman"/>
          <w:b/>
          <w:iCs/>
          <w:sz w:val="26"/>
        </w:rPr>
      </w:pPr>
      <w:r>
        <w:rPr>
          <w:rFonts w:eastAsia="Times New Roman"/>
          <w:b/>
          <w:iCs/>
          <w:sz w:val="26"/>
        </w:rPr>
        <w:t>- appoint and install the senior agency leaders that served in the Biden administration</w:t>
      </w:r>
    </w:p>
    <w:p w14:paraId="64AC5F85" w14:textId="77777777" w:rsidR="00823B57" w:rsidRDefault="00823B57" w:rsidP="00823B57">
      <w:pPr>
        <w:keepNext/>
        <w:keepLines/>
        <w:spacing w:before="40"/>
        <w:outlineLvl w:val="3"/>
        <w:rPr>
          <w:rFonts w:eastAsia="Times New Roman"/>
          <w:b/>
          <w:iCs/>
          <w:sz w:val="26"/>
        </w:rPr>
      </w:pPr>
      <w:r w:rsidRPr="008B5BC7">
        <w:rPr>
          <w:rFonts w:eastAsia="Times New Roman"/>
          <w:b/>
          <w:iCs/>
          <w:sz w:val="26"/>
        </w:rPr>
        <w:t>- rescind Schedule F and Schedule Policy/Career employee classifications</w:t>
      </w:r>
      <w:r>
        <w:rPr>
          <w:rFonts w:eastAsia="Times New Roman"/>
          <w:b/>
          <w:iCs/>
          <w:sz w:val="26"/>
        </w:rPr>
        <w:t>.</w:t>
      </w:r>
    </w:p>
    <w:p w14:paraId="43D96A67" w14:textId="77777777" w:rsidR="00823B57" w:rsidRPr="00337126" w:rsidRDefault="00823B57" w:rsidP="00823B57">
      <w:pPr>
        <w:keepNext/>
        <w:keepLines/>
        <w:spacing w:before="40"/>
        <w:outlineLvl w:val="3"/>
        <w:rPr>
          <w:rFonts w:eastAsia="Times New Roman"/>
          <w:b/>
          <w:iCs/>
          <w:sz w:val="26"/>
        </w:rPr>
      </w:pPr>
      <w:r w:rsidRPr="008B5BC7">
        <w:rPr>
          <w:rFonts w:eastAsia="Calibri"/>
          <w:b/>
          <w:iCs/>
          <w:sz w:val="26"/>
        </w:rPr>
        <w:t xml:space="preserve">- ban </w:t>
      </w:r>
      <w:r w:rsidRPr="008B5BC7">
        <w:rPr>
          <w:rFonts w:eastAsia="DengXian Light"/>
          <w:b/>
          <w:iCs/>
          <w:sz w:val="26"/>
        </w:rPr>
        <w:t>federal collective bargaining rights for federal workers</w:t>
      </w:r>
    </w:p>
    <w:p w14:paraId="06D3B947" w14:textId="77777777" w:rsidR="00823B57" w:rsidRDefault="00823B57" w:rsidP="00823B57">
      <w:pPr>
        <w:keepNext/>
        <w:keepLines/>
        <w:spacing w:before="40"/>
        <w:outlineLvl w:val="3"/>
        <w:rPr>
          <w:rFonts w:eastAsia="Times New Roman"/>
          <w:b/>
          <w:iCs/>
          <w:sz w:val="26"/>
        </w:rPr>
      </w:pPr>
      <w:r>
        <w:rPr>
          <w:rFonts w:eastAsia="Times New Roman"/>
          <w:b/>
          <w:iCs/>
          <w:sz w:val="26"/>
        </w:rPr>
        <w:t xml:space="preserve">- </w:t>
      </w:r>
      <w:r w:rsidRPr="00337126">
        <w:rPr>
          <w:rFonts w:eastAsia="Times New Roman"/>
          <w:b/>
          <w:iCs/>
          <w:sz w:val="26"/>
        </w:rPr>
        <w:t>covertly bind itself to never using nuclear weapons first</w:t>
      </w:r>
    </w:p>
    <w:p w14:paraId="037793B1" w14:textId="77777777" w:rsidR="00823B57" w:rsidRDefault="00823B57" w:rsidP="00823B57">
      <w:pPr>
        <w:keepNext/>
        <w:keepLines/>
        <w:spacing w:before="40"/>
        <w:outlineLvl w:val="3"/>
        <w:rPr>
          <w:rFonts w:eastAsia="Times New Roman"/>
          <w:b/>
          <w:iCs/>
          <w:sz w:val="26"/>
        </w:rPr>
      </w:pPr>
      <w:r>
        <w:rPr>
          <w:rFonts w:eastAsia="Times New Roman"/>
          <w:b/>
          <w:iCs/>
          <w:sz w:val="26"/>
        </w:rPr>
        <w:t>- reverse Trump’s changes to the NIH, CDC, EPA, and USDA</w:t>
      </w:r>
    </w:p>
    <w:p w14:paraId="1D6997F0" w14:textId="77777777" w:rsidR="00823B57" w:rsidRPr="00D17195" w:rsidRDefault="00823B57" w:rsidP="00823B57">
      <w:pPr>
        <w:keepNext/>
        <w:keepLines/>
        <w:spacing w:before="40"/>
        <w:outlineLvl w:val="3"/>
        <w:rPr>
          <w:rFonts w:eastAsia="Times New Roman"/>
          <w:b/>
          <w:iCs/>
          <w:sz w:val="26"/>
        </w:rPr>
      </w:pPr>
    </w:p>
    <w:p w14:paraId="76F69339" w14:textId="77777777" w:rsidR="00823B57" w:rsidRPr="008B5BC7" w:rsidRDefault="00823B57" w:rsidP="00823B57">
      <w:pPr>
        <w:keepNext/>
        <w:keepLines/>
        <w:spacing w:before="40"/>
        <w:outlineLvl w:val="3"/>
        <w:rPr>
          <w:rFonts w:eastAsia="Times New Roman"/>
          <w:b/>
          <w:iCs/>
          <w:sz w:val="26"/>
        </w:rPr>
      </w:pPr>
    </w:p>
    <w:p w14:paraId="6C7AE505" w14:textId="77777777" w:rsidR="00823B57" w:rsidRPr="008B5BC7" w:rsidRDefault="00823B57" w:rsidP="00823B57">
      <w:pPr>
        <w:keepNext/>
        <w:keepLines/>
        <w:spacing w:before="40"/>
        <w:outlineLvl w:val="3"/>
        <w:rPr>
          <w:rFonts w:eastAsia="Times New Roman"/>
          <w:b/>
          <w:iCs/>
          <w:sz w:val="26"/>
        </w:rPr>
      </w:pPr>
      <w:r w:rsidRPr="008B5BC7">
        <w:rPr>
          <w:rFonts w:eastAsia="Times New Roman"/>
          <w:b/>
          <w:iCs/>
          <w:sz w:val="26"/>
        </w:rPr>
        <w:t xml:space="preserve">Mike Johnson should resign as Speaker of the House. The House of Representatives should elect Robert Scott as Speaker of the House. </w:t>
      </w:r>
    </w:p>
    <w:p w14:paraId="41B0DFA3" w14:textId="77777777" w:rsidR="00823B57" w:rsidRPr="008B5BC7" w:rsidRDefault="00823B57" w:rsidP="00823B57">
      <w:pPr>
        <w:keepNext/>
        <w:keepLines/>
        <w:spacing w:before="40"/>
        <w:outlineLvl w:val="3"/>
        <w:rPr>
          <w:rFonts w:eastAsia="Times New Roman"/>
          <w:b/>
          <w:iCs/>
          <w:sz w:val="26"/>
        </w:rPr>
      </w:pPr>
      <w:r w:rsidRPr="008B5BC7">
        <w:rPr>
          <w:rFonts w:eastAsia="Times New Roman"/>
          <w:b/>
          <w:iCs/>
          <w:sz w:val="26"/>
        </w:rPr>
        <w:t>Donald Trump and James David Vance should, citing health concerns, resign.</w:t>
      </w:r>
    </w:p>
    <w:p w14:paraId="39803C91" w14:textId="77777777" w:rsidR="00823B57" w:rsidRPr="008B5BC7" w:rsidRDefault="00823B57" w:rsidP="00823B57">
      <w:pPr>
        <w:rPr>
          <w:rFonts w:eastAsia="Calibri"/>
        </w:rPr>
      </w:pPr>
    </w:p>
    <w:p w14:paraId="07A0640A" w14:textId="77777777" w:rsidR="00823B57" w:rsidRPr="008B5BC7" w:rsidRDefault="00823B57" w:rsidP="00823B57">
      <w:pPr>
        <w:keepNext/>
        <w:keepLines/>
        <w:spacing w:before="40"/>
        <w:outlineLvl w:val="3"/>
        <w:rPr>
          <w:rFonts w:eastAsia="Times New Roman"/>
          <w:b/>
          <w:iCs/>
          <w:sz w:val="26"/>
        </w:rPr>
      </w:pPr>
    </w:p>
    <w:p w14:paraId="2F2A938C" w14:textId="77777777" w:rsidR="00823B57" w:rsidRPr="008B5BC7" w:rsidRDefault="00823B57" w:rsidP="00823B57">
      <w:pPr>
        <w:rPr>
          <w:rFonts w:eastAsia="Calibri"/>
        </w:rPr>
      </w:pPr>
    </w:p>
    <w:p w14:paraId="0F6B3961" w14:textId="77777777" w:rsidR="00823B57" w:rsidRPr="008B5BC7" w:rsidRDefault="00823B57" w:rsidP="00823B57">
      <w:pPr>
        <w:keepNext/>
        <w:keepLines/>
        <w:spacing w:before="40"/>
        <w:outlineLvl w:val="3"/>
        <w:rPr>
          <w:rFonts w:eastAsia="Times New Roman"/>
          <w:b/>
          <w:iCs/>
          <w:sz w:val="26"/>
        </w:rPr>
      </w:pPr>
      <w:r w:rsidRPr="008B5BC7">
        <w:rPr>
          <w:rFonts w:eastAsia="Times New Roman"/>
          <w:b/>
          <w:iCs/>
          <w:sz w:val="26"/>
        </w:rPr>
        <w:t xml:space="preserve">Nonpartisan review solves </w:t>
      </w:r>
      <w:r w:rsidRPr="008B5BC7">
        <w:rPr>
          <w:rFonts w:eastAsia="Times New Roman"/>
          <w:b/>
          <w:iCs/>
          <w:sz w:val="26"/>
          <w:u w:val="single"/>
        </w:rPr>
        <w:t>expertise</w:t>
      </w:r>
      <w:r w:rsidRPr="008B5BC7">
        <w:rPr>
          <w:rFonts w:eastAsia="Times New Roman"/>
          <w:b/>
          <w:iCs/>
          <w:sz w:val="26"/>
        </w:rPr>
        <w:t xml:space="preserve">, </w:t>
      </w:r>
      <w:r w:rsidRPr="008B5BC7">
        <w:rPr>
          <w:rFonts w:eastAsia="Times New Roman"/>
          <w:b/>
          <w:iCs/>
          <w:sz w:val="26"/>
          <w:u w:val="single"/>
        </w:rPr>
        <w:t>accountability</w:t>
      </w:r>
      <w:r w:rsidRPr="008B5BC7">
        <w:rPr>
          <w:rFonts w:eastAsia="Times New Roman"/>
          <w:b/>
          <w:iCs/>
          <w:sz w:val="26"/>
        </w:rPr>
        <w:t xml:space="preserve">, and </w:t>
      </w:r>
      <w:r w:rsidRPr="008B5BC7">
        <w:rPr>
          <w:rFonts w:eastAsia="Times New Roman"/>
          <w:b/>
          <w:iCs/>
          <w:sz w:val="26"/>
          <w:u w:val="single"/>
        </w:rPr>
        <w:t>deregulation</w:t>
      </w:r>
      <w:r w:rsidRPr="008B5BC7">
        <w:rPr>
          <w:rFonts w:eastAsia="Times New Roman"/>
          <w:b/>
          <w:iCs/>
          <w:sz w:val="26"/>
        </w:rPr>
        <w:t>.</w:t>
      </w:r>
    </w:p>
    <w:p w14:paraId="1F84F7B6" w14:textId="77777777" w:rsidR="00823B57" w:rsidRPr="008B5BC7" w:rsidRDefault="00823B57" w:rsidP="00823B57">
      <w:pPr>
        <w:rPr>
          <w:rFonts w:eastAsia="Calibri"/>
        </w:rPr>
      </w:pPr>
      <w:r w:rsidRPr="008B5BC7">
        <w:rPr>
          <w:rFonts w:eastAsia="Calibri"/>
          <w:b/>
          <w:bCs/>
          <w:sz w:val="26"/>
        </w:rPr>
        <w:t>Freeman 21</w:t>
      </w:r>
      <w:r w:rsidRPr="008B5BC7">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4B1FC0CE" w14:textId="77777777" w:rsidR="00823B57" w:rsidRPr="008B5BC7" w:rsidRDefault="00823B57" w:rsidP="00823B57">
      <w:pPr>
        <w:rPr>
          <w:rFonts w:eastAsia="Calibri"/>
          <w:sz w:val="16"/>
        </w:rPr>
      </w:pPr>
      <w:r w:rsidRPr="008B5BC7">
        <w:rPr>
          <w:rFonts w:eastAsia="Calibri"/>
          <w:highlight w:val="cyan"/>
          <w:u w:val="single"/>
        </w:rPr>
        <w:t>After</w:t>
      </w:r>
      <w:r w:rsidRPr="008B5BC7">
        <w:rPr>
          <w:rFonts w:eastAsia="Calibri"/>
          <w:sz w:val="16"/>
        </w:rPr>
        <w:t xml:space="preserve"> a period of structural </w:t>
      </w:r>
      <w:r w:rsidRPr="008B5BC7">
        <w:rPr>
          <w:rFonts w:eastAsia="Calibri"/>
          <w:highlight w:val="cyan"/>
          <w:u w:val="single"/>
        </w:rPr>
        <w:t>deregulation</w:t>
      </w:r>
      <w:r w:rsidRPr="008B5BC7">
        <w:rPr>
          <w:rFonts w:eastAsia="Calibri"/>
          <w:sz w:val="16"/>
        </w:rPr>
        <w:t xml:space="preserve">, a new President cannot restore agency capacity with the stroke of a pen; he must do it brick by brick.386 </w:t>
      </w:r>
      <w:r w:rsidRPr="008B5BC7">
        <w:rPr>
          <w:rFonts w:eastAsia="Calibri"/>
          <w:highlight w:val="cyan"/>
          <w:u w:val="single"/>
        </w:rPr>
        <w:t>The immediate task is</w:t>
      </w:r>
      <w:r w:rsidRPr="008B5BC7">
        <w:rPr>
          <w:rFonts w:eastAsia="Calibri"/>
          <w:u w:val="single"/>
        </w:rPr>
        <w:t xml:space="preserve"> to rebuild and </w:t>
      </w:r>
      <w:r w:rsidRPr="008B5BC7">
        <w:rPr>
          <w:rFonts w:eastAsia="Calibri"/>
          <w:highlight w:val="cyan"/>
          <w:u w:val="single"/>
        </w:rPr>
        <w:t>strengthen agencies to ensure</w:t>
      </w:r>
      <w:r w:rsidRPr="008B5BC7">
        <w:rPr>
          <w:rFonts w:eastAsia="Calibri"/>
          <w:u w:val="single"/>
        </w:rPr>
        <w:t xml:space="preserve"> </w:t>
      </w:r>
      <w:r w:rsidRPr="008B5BC7">
        <w:rPr>
          <w:rFonts w:eastAsia="Calibri"/>
          <w:highlight w:val="cyan"/>
          <w:u w:val="single"/>
        </w:rPr>
        <w:t xml:space="preserve">they are </w:t>
      </w:r>
      <w:r w:rsidRPr="008B5BC7">
        <w:rPr>
          <w:rFonts w:eastAsia="Calibri"/>
          <w:b/>
          <w:iCs/>
          <w:highlight w:val="cyan"/>
          <w:u w:val="single"/>
          <w:bdr w:val="single" w:sz="8" w:space="0" w:color="auto"/>
        </w:rPr>
        <w:t>adequately staffed</w:t>
      </w:r>
      <w:r w:rsidRPr="008B5BC7">
        <w:rPr>
          <w:rFonts w:eastAsia="Calibri"/>
          <w:u w:val="single"/>
        </w:rPr>
        <w:t xml:space="preserve">, sufficiently </w:t>
      </w:r>
      <w:r w:rsidRPr="008B5BC7">
        <w:rPr>
          <w:rFonts w:eastAsia="Calibri"/>
          <w:b/>
          <w:iCs/>
          <w:highlight w:val="cyan"/>
          <w:u w:val="single"/>
          <w:bdr w:val="single" w:sz="8" w:space="0" w:color="auto"/>
        </w:rPr>
        <w:t>resourced</w:t>
      </w:r>
      <w:r w:rsidRPr="008B5BC7">
        <w:rPr>
          <w:rFonts w:eastAsia="Calibri"/>
          <w:highlight w:val="cyan"/>
          <w:u w:val="single"/>
        </w:rPr>
        <w:t>, and</w:t>
      </w:r>
      <w:r w:rsidRPr="008B5BC7">
        <w:rPr>
          <w:rFonts w:eastAsia="Calibri"/>
          <w:u w:val="single"/>
        </w:rPr>
        <w:t xml:space="preserve"> appropriately </w:t>
      </w:r>
      <w:r w:rsidRPr="008B5BC7">
        <w:rPr>
          <w:rFonts w:eastAsia="Calibri"/>
          <w:b/>
          <w:iCs/>
          <w:highlight w:val="cyan"/>
          <w:u w:val="single"/>
          <w:bdr w:val="single" w:sz="8" w:space="0" w:color="auto"/>
        </w:rPr>
        <w:t>empowered</w:t>
      </w:r>
      <w:r w:rsidRPr="008B5BC7">
        <w:rPr>
          <w:rFonts w:eastAsia="Calibri"/>
          <w:sz w:val="16"/>
        </w:rPr>
        <w:t xml:space="preserve"> </w:t>
      </w:r>
      <w:r w:rsidRPr="008B5BC7">
        <w:rPr>
          <w:rFonts w:eastAsia="Calibri"/>
          <w:u w:val="single"/>
        </w:rPr>
        <w:t>to fulfill their</w:t>
      </w:r>
      <w:r w:rsidRPr="008B5BC7">
        <w:rPr>
          <w:rFonts w:eastAsia="Calibri"/>
          <w:sz w:val="16"/>
        </w:rPr>
        <w:t xml:space="preserve"> statutory </w:t>
      </w:r>
      <w:r w:rsidRPr="008B5BC7">
        <w:rPr>
          <w:rFonts w:eastAsia="Calibri"/>
          <w:u w:val="single"/>
        </w:rPr>
        <w:t>tasks</w:t>
      </w:r>
      <w:r w:rsidRPr="008B5BC7">
        <w:rPr>
          <w:rFonts w:eastAsia="Calibri"/>
          <w:sz w:val="16"/>
        </w:rPr>
        <w:t>. In some instances</w:t>
      </w:r>
      <w:r w:rsidRPr="008B5BC7">
        <w:rPr>
          <w:rFonts w:eastAsia="Calibri"/>
          <w:sz w:val="16"/>
          <w:highlight w:val="cyan"/>
        </w:rPr>
        <w:t xml:space="preserve">, </w:t>
      </w:r>
      <w:r w:rsidRPr="008B5BC7">
        <w:rPr>
          <w:rFonts w:eastAsia="Calibri"/>
          <w:highlight w:val="cyan"/>
          <w:u w:val="single"/>
        </w:rPr>
        <w:t>it will be obvious which agencies require bolstering</w:t>
      </w:r>
      <w:r w:rsidRPr="008B5BC7">
        <w:rPr>
          <w:rFonts w:eastAsia="Calibri"/>
          <w:u w:val="single"/>
        </w:rPr>
        <w:t>.</w:t>
      </w:r>
      <w:r w:rsidRPr="008B5BC7">
        <w:rPr>
          <w:rFonts w:eastAsia="Calibri"/>
          <w:sz w:val="16"/>
        </w:rPr>
        <w:t xml:space="preserve"> To the extent their condition may not be clear, </w:t>
      </w:r>
      <w:r w:rsidRPr="008B5BC7">
        <w:rPr>
          <w:rFonts w:eastAsia="Calibri"/>
          <w:b/>
          <w:iCs/>
          <w:highlight w:val="cyan"/>
          <w:u w:val="single"/>
          <w:bdr w:val="single" w:sz="8" w:space="0" w:color="auto"/>
        </w:rPr>
        <w:t>independent assessments</w:t>
      </w:r>
      <w:r w:rsidRPr="008B5BC7">
        <w:rPr>
          <w:rFonts w:eastAsia="Calibri"/>
          <w:highlight w:val="cyan"/>
          <w:u w:val="single"/>
        </w:rPr>
        <w:t xml:space="preserve"> by</w:t>
      </w:r>
      <w:r w:rsidRPr="008B5BC7">
        <w:rPr>
          <w:rFonts w:eastAsia="Calibri"/>
          <w:u w:val="single"/>
        </w:rPr>
        <w:t xml:space="preserve"> nonpartisan agencies like </w:t>
      </w:r>
      <w:r w:rsidRPr="008B5BC7">
        <w:rPr>
          <w:rFonts w:eastAsia="Calibri"/>
          <w:highlight w:val="cyan"/>
          <w:u w:val="single"/>
        </w:rPr>
        <w:t xml:space="preserve">the </w:t>
      </w:r>
      <w:r w:rsidRPr="008B5BC7">
        <w:rPr>
          <w:rFonts w:eastAsia="Calibri"/>
          <w:b/>
          <w:iCs/>
          <w:highlight w:val="cyan"/>
          <w:u w:val="single"/>
          <w:bdr w:val="single" w:sz="8" w:space="0" w:color="auto"/>
        </w:rPr>
        <w:t>GAO</w:t>
      </w:r>
      <w:r w:rsidRPr="008B5BC7">
        <w:rPr>
          <w:rFonts w:eastAsia="Calibri"/>
          <w:highlight w:val="cyan"/>
          <w:u w:val="single"/>
        </w:rPr>
        <w:t xml:space="preserve">, </w:t>
      </w:r>
      <w:r w:rsidRPr="008B5BC7">
        <w:rPr>
          <w:rFonts w:eastAsia="Calibri"/>
          <w:u w:val="single"/>
        </w:rPr>
        <w:t xml:space="preserve">or the </w:t>
      </w:r>
      <w:r w:rsidRPr="008B5BC7">
        <w:rPr>
          <w:rFonts w:eastAsia="Calibri"/>
          <w:b/>
          <w:iCs/>
          <w:u w:val="single"/>
          <w:bdr w:val="single" w:sz="8" w:space="0" w:color="auto"/>
        </w:rPr>
        <w:t>National Academy</w:t>
      </w:r>
      <w:r w:rsidRPr="008B5BC7">
        <w:rPr>
          <w:rFonts w:eastAsia="Calibri"/>
          <w:u w:val="single"/>
        </w:rPr>
        <w:t xml:space="preserve"> of </w:t>
      </w:r>
      <w:r w:rsidRPr="008B5BC7">
        <w:rPr>
          <w:rFonts w:eastAsia="Calibri"/>
          <w:b/>
          <w:iCs/>
          <w:u w:val="single"/>
          <w:bdr w:val="single" w:sz="8" w:space="0" w:color="auto"/>
        </w:rPr>
        <w:t>Public Administration</w:t>
      </w:r>
      <w:r w:rsidRPr="008B5BC7">
        <w:rPr>
          <w:rFonts w:eastAsia="Calibri"/>
          <w:u w:val="single"/>
        </w:rPr>
        <w:t xml:space="preserve">, can </w:t>
      </w:r>
      <w:r w:rsidRPr="008B5BC7">
        <w:rPr>
          <w:rFonts w:eastAsia="Calibri"/>
          <w:highlight w:val="cyan"/>
          <w:u w:val="single"/>
        </w:rPr>
        <w:t>suggest</w:t>
      </w:r>
      <w:r w:rsidRPr="008B5BC7">
        <w:rPr>
          <w:rFonts w:eastAsia="Calibri"/>
          <w:u w:val="single"/>
        </w:rPr>
        <w:t xml:space="preserve"> areas of </w:t>
      </w:r>
      <w:r w:rsidRPr="008B5BC7">
        <w:rPr>
          <w:rFonts w:eastAsia="Calibri"/>
          <w:highlight w:val="cyan"/>
          <w:u w:val="single"/>
        </w:rPr>
        <w:t>greatest need</w:t>
      </w:r>
      <w:r w:rsidRPr="008B5BC7">
        <w:rPr>
          <w:rFonts w:eastAsia="Calibri"/>
          <w:sz w:val="16"/>
        </w:rPr>
        <w:t>.387</w:t>
      </w:r>
    </w:p>
    <w:p w14:paraId="1C3487D0" w14:textId="77777777" w:rsidR="00823B57" w:rsidRPr="008B5BC7" w:rsidRDefault="00823B57" w:rsidP="00823B57">
      <w:pPr>
        <w:rPr>
          <w:rFonts w:eastAsia="Calibri"/>
          <w:sz w:val="16"/>
        </w:rPr>
      </w:pPr>
      <w:r w:rsidRPr="008B5BC7">
        <w:rPr>
          <w:rFonts w:eastAsia="Calibri"/>
          <w:sz w:val="16"/>
        </w:rPr>
        <w:t xml:space="preserve">During the presidential transition period, </w:t>
      </w:r>
      <w:r w:rsidRPr="008B5BC7">
        <w:rPr>
          <w:rFonts w:eastAsia="Calibri"/>
          <w:u w:val="single"/>
        </w:rPr>
        <w:t>an incoming administration is authorized to consult with agency officials</w:t>
      </w:r>
      <w:r w:rsidRPr="008B5BC7">
        <w:rPr>
          <w:rFonts w:eastAsia="Calibri"/>
          <w:sz w:val="16"/>
        </w:rPr>
        <w:t xml:space="preserve">, </w:t>
      </w:r>
      <w:r w:rsidRPr="008B5BC7">
        <w:rPr>
          <w:rFonts w:eastAsia="Calibri"/>
          <w:u w:val="single"/>
        </w:rPr>
        <w:t>and it normally works with senior civil service at each agency to identify priorities for restoring budget, staffing, and the like</w:t>
      </w:r>
      <w:r w:rsidRPr="008B5BC7">
        <w:rPr>
          <w:rFonts w:eastAsia="Calibri"/>
          <w:sz w:val="16"/>
        </w:rPr>
        <w:t xml:space="preserve">.388 In instances where agencies have been badly weakened, </w:t>
      </w:r>
      <w:r w:rsidRPr="008B5BC7">
        <w:rPr>
          <w:rFonts w:eastAsia="Calibri"/>
          <w:highlight w:val="cyan"/>
          <w:u w:val="single"/>
        </w:rPr>
        <w:t>the</w:t>
      </w:r>
      <w:r w:rsidRPr="008B5BC7">
        <w:rPr>
          <w:rFonts w:eastAsia="Calibri"/>
          <w:u w:val="single"/>
        </w:rPr>
        <w:t xml:space="preserve"> incoming </w:t>
      </w:r>
      <w:r w:rsidRPr="008B5BC7">
        <w:rPr>
          <w:rFonts w:eastAsia="Calibri"/>
          <w:highlight w:val="cyan"/>
          <w:u w:val="single"/>
        </w:rPr>
        <w:t>team</w:t>
      </w:r>
      <w:r w:rsidRPr="008B5BC7">
        <w:rPr>
          <w:rFonts w:eastAsia="Calibri"/>
          <w:u w:val="single"/>
        </w:rPr>
        <w:t xml:space="preserve"> </w:t>
      </w:r>
      <w:r w:rsidRPr="008B5BC7">
        <w:rPr>
          <w:rFonts w:eastAsia="Calibri"/>
          <w:highlight w:val="cyan"/>
          <w:u w:val="single"/>
        </w:rPr>
        <w:t>can</w:t>
      </w:r>
      <w:r w:rsidRPr="008B5BC7">
        <w:rPr>
          <w:rFonts w:eastAsia="Calibri"/>
          <w:u w:val="single"/>
        </w:rPr>
        <w:t xml:space="preserve"> draw up plans to </w:t>
      </w:r>
      <w:r w:rsidRPr="008B5BC7">
        <w:rPr>
          <w:rFonts w:eastAsia="Calibri"/>
          <w:b/>
          <w:iCs/>
          <w:highlight w:val="cyan"/>
          <w:u w:val="single"/>
          <w:bdr w:val="single" w:sz="8" w:space="0" w:color="auto"/>
        </w:rPr>
        <w:t>move swiftly</w:t>
      </w:r>
      <w:r w:rsidRPr="008B5BC7">
        <w:rPr>
          <w:rFonts w:eastAsia="Calibri"/>
          <w:sz w:val="16"/>
        </w:rPr>
        <w:t xml:space="preserve"> to shore up staff. </w:t>
      </w:r>
      <w:r w:rsidRPr="008B5BC7">
        <w:rPr>
          <w:rFonts w:eastAsia="Calibri"/>
          <w:highlight w:val="cyan"/>
          <w:u w:val="single"/>
        </w:rPr>
        <w:t>The White House</w:t>
      </w:r>
      <w:r w:rsidRPr="008B5BC7">
        <w:rPr>
          <w:rFonts w:eastAsia="Calibri"/>
          <w:u w:val="single"/>
        </w:rPr>
        <w:t xml:space="preserve"> </w:t>
      </w:r>
      <w:r w:rsidRPr="008B5BC7">
        <w:rPr>
          <w:rFonts w:eastAsia="Calibri"/>
          <w:highlight w:val="cyan"/>
          <w:u w:val="single"/>
        </w:rPr>
        <w:t>would</w:t>
      </w:r>
      <w:r w:rsidRPr="008B5BC7">
        <w:rPr>
          <w:rFonts w:eastAsia="Calibri"/>
          <w:u w:val="single"/>
        </w:rPr>
        <w:t xml:space="preserve"> take steps to </w:t>
      </w:r>
      <w:r w:rsidRPr="008B5BC7">
        <w:rPr>
          <w:rFonts w:eastAsia="Calibri"/>
          <w:highlight w:val="cyan"/>
          <w:u w:val="single"/>
        </w:rPr>
        <w:t>rebuild</w:t>
      </w:r>
      <w:r w:rsidRPr="008B5BC7">
        <w:rPr>
          <w:rFonts w:eastAsia="Calibri"/>
          <w:sz w:val="16"/>
        </w:rPr>
        <w:t xml:space="preserve"> both </w:t>
      </w:r>
      <w:r w:rsidRPr="008B5BC7">
        <w:rPr>
          <w:rFonts w:eastAsia="Calibri"/>
          <w:highlight w:val="cyan"/>
          <w:u w:val="single"/>
        </w:rPr>
        <w:t>internal and external expertise</w:t>
      </w:r>
      <w:r w:rsidRPr="008B5BC7">
        <w:rPr>
          <w:rFonts w:eastAsia="Calibri"/>
          <w:u w:val="single"/>
        </w:rPr>
        <w:t xml:space="preserve"> by</w:t>
      </w:r>
      <w:r w:rsidRPr="008B5BC7">
        <w:rPr>
          <w:rFonts w:eastAsia="Calibri"/>
          <w:sz w:val="16"/>
        </w:rPr>
        <w:t xml:space="preserve">, for example, </w:t>
      </w:r>
      <w:r w:rsidRPr="008B5BC7">
        <w:rPr>
          <w:rFonts w:eastAsia="Calibri"/>
          <w:highlight w:val="cyan"/>
          <w:u w:val="single"/>
        </w:rPr>
        <w:t>staffing key expert positions</w:t>
      </w:r>
      <w:r w:rsidRPr="008B5BC7">
        <w:rPr>
          <w:rFonts w:eastAsia="Calibri"/>
          <w:u w:val="single"/>
        </w:rPr>
        <w:t xml:space="preserve"> that had been eliminated or left unfilled by the prior administration</w:t>
      </w:r>
      <w:r w:rsidRPr="008B5BC7">
        <w:rPr>
          <w:rFonts w:eastAsia="Calibri"/>
          <w:sz w:val="16"/>
        </w:rPr>
        <w:t xml:space="preserve">; </w:t>
      </w:r>
      <w:r w:rsidRPr="008B5BC7">
        <w:rPr>
          <w:rFonts w:eastAsia="Calibri"/>
          <w:highlight w:val="cyan"/>
          <w:u w:val="single"/>
        </w:rPr>
        <w:t>restoring</w:t>
      </w:r>
      <w:r w:rsidRPr="008B5BC7">
        <w:rPr>
          <w:rFonts w:eastAsia="Calibri"/>
          <w:u w:val="single"/>
        </w:rPr>
        <w:t xml:space="preserve"> </w:t>
      </w:r>
      <w:r w:rsidRPr="008B5BC7">
        <w:rPr>
          <w:rFonts w:eastAsia="Calibri"/>
          <w:b/>
          <w:iCs/>
          <w:u w:val="single"/>
          <w:bdr w:val="single" w:sz="8" w:space="0" w:color="auto"/>
        </w:rPr>
        <w:t>reassigned</w:t>
      </w:r>
      <w:r w:rsidRPr="008B5BC7">
        <w:rPr>
          <w:rFonts w:eastAsia="Calibri"/>
          <w:sz w:val="16"/>
        </w:rPr>
        <w:t xml:space="preserve"> or relocated </w:t>
      </w:r>
      <w:r w:rsidRPr="008B5BC7">
        <w:rPr>
          <w:rFonts w:eastAsia="Calibri"/>
          <w:b/>
          <w:iCs/>
          <w:highlight w:val="cyan"/>
          <w:u w:val="single"/>
          <w:bdr w:val="single" w:sz="8" w:space="0" w:color="auto"/>
        </w:rPr>
        <w:t>officials</w:t>
      </w:r>
      <w:r w:rsidRPr="008B5BC7">
        <w:rPr>
          <w:rFonts w:eastAsia="Calibri"/>
          <w:highlight w:val="cyan"/>
          <w:u w:val="single"/>
        </w:rPr>
        <w:t xml:space="preserve"> to their </w:t>
      </w:r>
      <w:r w:rsidRPr="008B5BC7">
        <w:rPr>
          <w:rFonts w:eastAsia="Calibri"/>
          <w:b/>
          <w:iCs/>
          <w:highlight w:val="cyan"/>
          <w:u w:val="single"/>
          <w:bdr w:val="single" w:sz="8" w:space="0" w:color="auto"/>
        </w:rPr>
        <w:t>prior jobs</w:t>
      </w:r>
      <w:r w:rsidRPr="008B5BC7">
        <w:rPr>
          <w:rFonts w:eastAsia="Calibri"/>
          <w:sz w:val="16"/>
        </w:rPr>
        <w:t xml:space="preserve"> if doing so would advance the agency’s mission; </w:t>
      </w:r>
      <w:r w:rsidRPr="008B5BC7">
        <w:rPr>
          <w:rFonts w:eastAsia="Calibri"/>
          <w:u w:val="single"/>
        </w:rPr>
        <w:t>and reestablishing or strengthening statutorily mandated advisory committees</w:t>
      </w:r>
      <w:r w:rsidRPr="008B5BC7">
        <w:rPr>
          <w:rFonts w:eastAsia="Calibri"/>
          <w:sz w:val="16"/>
        </w:rPr>
        <w:t xml:space="preserve">.389 To support this work, </w:t>
      </w:r>
      <w:r w:rsidRPr="008B5BC7">
        <w:rPr>
          <w:rFonts w:eastAsia="Calibri"/>
          <w:u w:val="single"/>
        </w:rPr>
        <w:t xml:space="preserve">it would be necessary to </w:t>
      </w:r>
      <w:r w:rsidRPr="008B5BC7">
        <w:rPr>
          <w:rFonts w:eastAsia="Calibri"/>
          <w:highlight w:val="cyan"/>
          <w:u w:val="single"/>
        </w:rPr>
        <w:t>properly staff</w:t>
      </w:r>
      <w:r w:rsidRPr="008B5BC7">
        <w:rPr>
          <w:rFonts w:eastAsia="Calibri"/>
          <w:u w:val="single"/>
        </w:rPr>
        <w:t xml:space="preserve"> and equip the </w:t>
      </w:r>
      <w:r w:rsidRPr="008B5BC7">
        <w:rPr>
          <w:rFonts w:eastAsia="Calibri"/>
          <w:b/>
          <w:iCs/>
          <w:highlight w:val="cyan"/>
          <w:u w:val="single"/>
          <w:bdr w:val="single" w:sz="8" w:space="0" w:color="auto"/>
        </w:rPr>
        <w:t>key personnel agencies</w:t>
      </w:r>
      <w:r w:rsidRPr="008B5BC7">
        <w:rPr>
          <w:rFonts w:eastAsia="Calibri"/>
          <w:sz w:val="16"/>
          <w:highlight w:val="cyan"/>
        </w:rPr>
        <w:t xml:space="preserve">, </w:t>
      </w:r>
      <w:r w:rsidRPr="008B5BC7">
        <w:rPr>
          <w:rFonts w:eastAsia="Calibri"/>
          <w:highlight w:val="cyan"/>
          <w:u w:val="single"/>
        </w:rPr>
        <w:t xml:space="preserve">such as the </w:t>
      </w:r>
      <w:r w:rsidRPr="008B5BC7">
        <w:rPr>
          <w:rFonts w:eastAsia="Calibri"/>
          <w:b/>
          <w:iCs/>
          <w:highlight w:val="cyan"/>
          <w:u w:val="single"/>
          <w:bdr w:val="single" w:sz="8" w:space="0" w:color="auto"/>
        </w:rPr>
        <w:t>Office</w:t>
      </w:r>
      <w:r w:rsidRPr="008B5BC7">
        <w:rPr>
          <w:rFonts w:eastAsia="Calibri"/>
          <w:highlight w:val="cyan"/>
          <w:u w:val="single"/>
        </w:rPr>
        <w:t xml:space="preserve"> of </w:t>
      </w:r>
      <w:r w:rsidRPr="008B5BC7">
        <w:rPr>
          <w:rFonts w:eastAsia="Calibri"/>
          <w:b/>
          <w:iCs/>
          <w:highlight w:val="cyan"/>
          <w:u w:val="single"/>
          <w:bdr w:val="single" w:sz="8" w:space="0" w:color="auto"/>
        </w:rPr>
        <w:t>Personnel Management</w:t>
      </w:r>
      <w:r w:rsidRPr="008B5BC7">
        <w:rPr>
          <w:rFonts w:eastAsia="Calibri"/>
          <w:u w:val="single"/>
        </w:rPr>
        <w:t xml:space="preserve"> and </w:t>
      </w:r>
      <w:r w:rsidRPr="008B5BC7">
        <w:rPr>
          <w:rFonts w:eastAsia="Calibri"/>
          <w:b/>
          <w:iCs/>
          <w:u w:val="single"/>
          <w:bdr w:val="single" w:sz="8" w:space="0" w:color="auto"/>
        </w:rPr>
        <w:t>Office</w:t>
      </w:r>
      <w:r w:rsidRPr="008B5BC7">
        <w:rPr>
          <w:rFonts w:eastAsia="Calibri"/>
          <w:u w:val="single"/>
        </w:rPr>
        <w:t xml:space="preserve"> of </w:t>
      </w:r>
      <w:r w:rsidRPr="008B5BC7">
        <w:rPr>
          <w:rFonts w:eastAsia="Calibri"/>
          <w:b/>
          <w:iCs/>
          <w:u w:val="single"/>
          <w:bdr w:val="single" w:sz="8" w:space="0" w:color="auto"/>
        </w:rPr>
        <w:t>Federal Procurement Policy</w:t>
      </w:r>
      <w:r w:rsidRPr="008B5BC7">
        <w:rPr>
          <w:rFonts w:eastAsia="Calibri"/>
          <w:sz w:val="16"/>
        </w:rPr>
        <w:t xml:space="preserve">, something Presidents from both parties have failed to do in the past.390 An incoming administration might also prioritize appointing internal </w:t>
      </w:r>
      <w:r w:rsidRPr="008B5BC7">
        <w:rPr>
          <w:rFonts w:eastAsia="Calibri"/>
          <w:u w:val="single"/>
        </w:rPr>
        <w:t xml:space="preserve">agency </w:t>
      </w:r>
      <w:r w:rsidRPr="008B5BC7">
        <w:rPr>
          <w:rFonts w:eastAsia="Calibri"/>
          <w:b/>
          <w:iCs/>
          <w:u w:val="single"/>
          <w:bdr w:val="single" w:sz="8" w:space="0" w:color="auto"/>
        </w:rPr>
        <w:t>watchdogs</w:t>
      </w:r>
      <w:r w:rsidRPr="008B5BC7">
        <w:rPr>
          <w:rFonts w:eastAsia="Calibri"/>
          <w:u w:val="single"/>
        </w:rPr>
        <w:t xml:space="preserve"> such as </w:t>
      </w:r>
      <w:r w:rsidRPr="008B5BC7">
        <w:rPr>
          <w:rFonts w:eastAsia="Calibri"/>
          <w:b/>
          <w:iCs/>
          <w:highlight w:val="cyan"/>
          <w:u w:val="single"/>
          <w:bdr w:val="single" w:sz="8" w:space="0" w:color="auto"/>
        </w:rPr>
        <w:t>IGs</w:t>
      </w:r>
      <w:r w:rsidRPr="008B5BC7">
        <w:rPr>
          <w:rFonts w:eastAsia="Calibri"/>
          <w:sz w:val="16"/>
        </w:rPr>
        <w:t xml:space="preserve">,391 who, while not critical to an agency’s regulatory capacity per se, help to </w:t>
      </w:r>
      <w:r w:rsidRPr="008B5BC7">
        <w:rPr>
          <w:rFonts w:eastAsia="Calibri"/>
          <w:highlight w:val="cyan"/>
          <w:u w:val="single"/>
        </w:rPr>
        <w:t xml:space="preserve">promote </w:t>
      </w:r>
      <w:r w:rsidRPr="008B5BC7">
        <w:rPr>
          <w:rFonts w:eastAsia="Calibri"/>
          <w:b/>
          <w:iCs/>
          <w:highlight w:val="cyan"/>
          <w:u w:val="single"/>
          <w:bdr w:val="single" w:sz="8" w:space="0" w:color="auto"/>
        </w:rPr>
        <w:t>transparency</w:t>
      </w:r>
      <w:r w:rsidRPr="008B5BC7">
        <w:rPr>
          <w:rFonts w:eastAsia="Calibri"/>
          <w:highlight w:val="cyan"/>
          <w:u w:val="single"/>
        </w:rPr>
        <w:t xml:space="preserve"> and </w:t>
      </w:r>
      <w:r w:rsidRPr="008B5BC7">
        <w:rPr>
          <w:rFonts w:eastAsia="Calibri"/>
          <w:b/>
          <w:iCs/>
          <w:highlight w:val="cyan"/>
          <w:u w:val="single"/>
          <w:bdr w:val="single" w:sz="8" w:space="0" w:color="auto"/>
        </w:rPr>
        <w:t>accountability</w:t>
      </w:r>
      <w:r w:rsidRPr="008B5BC7">
        <w:rPr>
          <w:rFonts w:eastAsia="Calibri"/>
          <w:sz w:val="16"/>
        </w:rPr>
        <w:t>.392</w:t>
      </w:r>
    </w:p>
    <w:p w14:paraId="264AFC66" w14:textId="77777777" w:rsidR="00823B57" w:rsidRPr="008B5BC7" w:rsidRDefault="00823B57" w:rsidP="00823B57">
      <w:pPr>
        <w:keepNext/>
        <w:keepLines/>
        <w:spacing w:before="40"/>
        <w:outlineLvl w:val="3"/>
        <w:rPr>
          <w:rFonts w:eastAsia="Times New Roman"/>
          <w:b/>
          <w:iCs/>
          <w:sz w:val="26"/>
        </w:rPr>
      </w:pPr>
      <w:r w:rsidRPr="008B5BC7">
        <w:rPr>
          <w:rFonts w:eastAsia="Times New Roman"/>
          <w:b/>
          <w:iCs/>
          <w:sz w:val="26"/>
        </w:rPr>
        <w:t xml:space="preserve">The </w:t>
      </w:r>
      <w:r w:rsidRPr="008B5BC7">
        <w:rPr>
          <w:rFonts w:eastAsia="Times New Roman"/>
          <w:b/>
          <w:iCs/>
          <w:sz w:val="26"/>
          <w:u w:val="single"/>
        </w:rPr>
        <w:t>G</w:t>
      </w:r>
      <w:r w:rsidRPr="008B5BC7">
        <w:rPr>
          <w:rFonts w:eastAsia="Times New Roman"/>
          <w:bCs/>
          <w:iCs/>
          <w:sz w:val="26"/>
        </w:rPr>
        <w:t>overnment</w:t>
      </w:r>
      <w:r w:rsidRPr="008B5BC7">
        <w:rPr>
          <w:rFonts w:eastAsia="Times New Roman"/>
          <w:b/>
          <w:iCs/>
          <w:sz w:val="26"/>
        </w:rPr>
        <w:t xml:space="preserve"> </w:t>
      </w:r>
      <w:r w:rsidRPr="008B5BC7">
        <w:rPr>
          <w:rFonts w:eastAsia="Times New Roman"/>
          <w:b/>
          <w:iCs/>
          <w:sz w:val="26"/>
          <w:u w:val="single"/>
        </w:rPr>
        <w:t>A</w:t>
      </w:r>
      <w:r w:rsidRPr="008B5BC7">
        <w:rPr>
          <w:rFonts w:eastAsia="Times New Roman"/>
          <w:bCs/>
          <w:iCs/>
          <w:sz w:val="26"/>
        </w:rPr>
        <w:t>ccountability</w:t>
      </w:r>
      <w:r w:rsidRPr="008B5BC7">
        <w:rPr>
          <w:rFonts w:eastAsia="Times New Roman"/>
          <w:b/>
          <w:iCs/>
          <w:sz w:val="26"/>
        </w:rPr>
        <w:t xml:space="preserve"> </w:t>
      </w:r>
      <w:r w:rsidRPr="008B5BC7">
        <w:rPr>
          <w:rFonts w:eastAsia="Times New Roman"/>
          <w:b/>
          <w:iCs/>
          <w:sz w:val="26"/>
          <w:u w:val="single"/>
        </w:rPr>
        <w:t>O</w:t>
      </w:r>
      <w:r w:rsidRPr="008B5BC7">
        <w:rPr>
          <w:rFonts w:eastAsia="Times New Roman"/>
          <w:bCs/>
          <w:iCs/>
          <w:sz w:val="26"/>
        </w:rPr>
        <w:t>ffice</w:t>
      </w:r>
      <w:r w:rsidRPr="008B5BC7">
        <w:rPr>
          <w:rFonts w:eastAsia="Times New Roman"/>
          <w:b/>
          <w:iCs/>
          <w:sz w:val="26"/>
        </w:rPr>
        <w:t xml:space="preserve"> can withstand Trump.</w:t>
      </w:r>
    </w:p>
    <w:p w14:paraId="25C1939F" w14:textId="77777777" w:rsidR="00823B57" w:rsidRPr="008B5BC7" w:rsidRDefault="00823B57" w:rsidP="00823B57">
      <w:pPr>
        <w:rPr>
          <w:rFonts w:eastAsia="Calibri"/>
        </w:rPr>
      </w:pPr>
      <w:r w:rsidRPr="008B5BC7">
        <w:rPr>
          <w:rFonts w:eastAsia="Calibri"/>
          <w:b/>
          <w:bCs/>
          <w:sz w:val="26"/>
        </w:rPr>
        <w:t>Luong 25</w:t>
      </w:r>
      <w:r w:rsidRPr="008B5BC7">
        <w:rPr>
          <w:rFonts w:eastAsia="Calibri"/>
        </w:rPr>
        <w:t>, policy associate. (Janice, July 9, “Congress Must Protect the GAO from Executive Overreach,” Project on Government Oversight, https://www.pogo.org/analysis/congress-must-protect-the-gao-from-executive-overreach)</w:t>
      </w:r>
    </w:p>
    <w:p w14:paraId="0E4907F1" w14:textId="77777777" w:rsidR="00823B57" w:rsidRPr="008B5BC7" w:rsidRDefault="00823B57" w:rsidP="00823B57">
      <w:pPr>
        <w:rPr>
          <w:rFonts w:eastAsia="Calibri"/>
          <w:sz w:val="16"/>
        </w:rPr>
      </w:pPr>
      <w:r w:rsidRPr="008B5BC7">
        <w:rPr>
          <w:rFonts w:eastAsia="Calibri"/>
          <w:sz w:val="16"/>
        </w:rPr>
        <w:t xml:space="preserve">In the face of growing attacks on GAO, </w:t>
      </w:r>
      <w:r w:rsidRPr="008B5BC7">
        <w:rPr>
          <w:rFonts w:eastAsia="Calibri"/>
          <w:highlight w:val="cyan"/>
          <w:u w:val="single"/>
        </w:rPr>
        <w:t>Congress</w:t>
      </w:r>
      <w:r w:rsidRPr="008B5BC7">
        <w:rPr>
          <w:rFonts w:eastAsia="Calibri"/>
          <w:u w:val="single"/>
        </w:rPr>
        <w:t xml:space="preserve"> </w:t>
      </w:r>
      <w:r w:rsidRPr="008B5BC7">
        <w:rPr>
          <w:rFonts w:eastAsia="Calibri"/>
          <w:highlight w:val="cyan"/>
          <w:u w:val="single"/>
        </w:rPr>
        <w:t>must</w:t>
      </w:r>
      <w:r w:rsidRPr="008B5BC7">
        <w:rPr>
          <w:rFonts w:eastAsia="Calibri"/>
          <w:u w:val="single"/>
        </w:rPr>
        <w:t xml:space="preserve"> </w:t>
      </w:r>
      <w:r w:rsidRPr="008B5BC7">
        <w:rPr>
          <w:rFonts w:eastAsia="Calibri"/>
          <w:highlight w:val="cyan"/>
          <w:u w:val="single"/>
        </w:rPr>
        <w:t>uphold</w:t>
      </w:r>
      <w:r w:rsidRPr="008B5BC7">
        <w:rPr>
          <w:rFonts w:eastAsia="Calibri"/>
          <w:u w:val="single"/>
        </w:rPr>
        <w:t xml:space="preserve"> the </w:t>
      </w:r>
      <w:r w:rsidRPr="008B5BC7">
        <w:rPr>
          <w:rFonts w:eastAsia="Calibri"/>
          <w:b/>
          <w:iCs/>
          <w:u w:val="single"/>
          <w:bdr w:val="single" w:sz="8" w:space="0" w:color="auto"/>
        </w:rPr>
        <w:t>s</w:t>
      </w:r>
      <w:r w:rsidRPr="008B5BC7">
        <w:rPr>
          <w:rFonts w:eastAsia="Calibri"/>
          <w:u w:val="single"/>
        </w:rPr>
        <w:t xml:space="preserve">eparation </w:t>
      </w:r>
      <w:r w:rsidRPr="008B5BC7">
        <w:rPr>
          <w:rFonts w:eastAsia="Calibri"/>
          <w:b/>
          <w:iCs/>
          <w:u w:val="single"/>
          <w:bdr w:val="single" w:sz="8" w:space="0" w:color="auto"/>
        </w:rPr>
        <w:t>o</w:t>
      </w:r>
      <w:r w:rsidRPr="008B5BC7">
        <w:rPr>
          <w:rFonts w:eastAsia="Calibri"/>
          <w:u w:val="single"/>
        </w:rPr>
        <w:t xml:space="preserve">f </w:t>
      </w:r>
      <w:r w:rsidRPr="008B5BC7">
        <w:rPr>
          <w:rFonts w:eastAsia="Calibri"/>
          <w:b/>
          <w:iCs/>
          <w:u w:val="single"/>
          <w:bdr w:val="single" w:sz="8" w:space="0" w:color="auto"/>
        </w:rPr>
        <w:t>p</w:t>
      </w:r>
      <w:r w:rsidRPr="008B5BC7">
        <w:rPr>
          <w:rFonts w:eastAsia="Calibri"/>
          <w:u w:val="single"/>
        </w:rPr>
        <w:t>owers to prevent further politicization amid growing interbranch tensions</w:t>
      </w:r>
      <w:r w:rsidRPr="008B5BC7">
        <w:rPr>
          <w:rFonts w:eastAsia="Calibri"/>
          <w:sz w:val="16"/>
        </w:rPr>
        <w:t>.</w:t>
      </w:r>
    </w:p>
    <w:p w14:paraId="22C25F7A" w14:textId="77777777" w:rsidR="00823B57" w:rsidRPr="008B5BC7" w:rsidRDefault="00823B57" w:rsidP="00823B57">
      <w:pPr>
        <w:rPr>
          <w:rFonts w:eastAsia="Calibri"/>
          <w:sz w:val="16"/>
        </w:rPr>
      </w:pPr>
      <w:r w:rsidRPr="008B5BC7">
        <w:rPr>
          <w:rFonts w:eastAsia="Calibri"/>
          <w:sz w:val="16"/>
        </w:rPr>
        <w:t xml:space="preserve">POGO recommends that </w:t>
      </w:r>
      <w:r w:rsidRPr="008B5BC7">
        <w:rPr>
          <w:rFonts w:eastAsia="Calibri"/>
          <w:b/>
          <w:iCs/>
          <w:u w:val="single"/>
          <w:bdr w:val="single" w:sz="8" w:space="0" w:color="auto"/>
        </w:rPr>
        <w:t>Congress</w:t>
      </w:r>
      <w:r w:rsidRPr="008B5BC7">
        <w:rPr>
          <w:rFonts w:eastAsia="Calibri"/>
          <w:sz w:val="16"/>
        </w:rPr>
        <w:t xml:space="preserve"> take the following three initiatives:</w:t>
      </w:r>
    </w:p>
    <w:p w14:paraId="15D58445" w14:textId="77777777" w:rsidR="00823B57" w:rsidRPr="008B5BC7" w:rsidRDefault="00823B57" w:rsidP="00823B57">
      <w:pPr>
        <w:rPr>
          <w:rFonts w:eastAsia="Calibri"/>
          <w:sz w:val="16"/>
        </w:rPr>
      </w:pPr>
      <w:r w:rsidRPr="008B5BC7">
        <w:rPr>
          <w:rFonts w:eastAsia="Calibri"/>
          <w:u w:val="single"/>
        </w:rPr>
        <w:t xml:space="preserve">Advocate for </w:t>
      </w:r>
      <w:r w:rsidRPr="008B5BC7">
        <w:rPr>
          <w:rFonts w:eastAsia="Calibri"/>
          <w:b/>
          <w:iCs/>
          <w:highlight w:val="cyan"/>
          <w:u w:val="single"/>
          <w:bdr w:val="single" w:sz="8" w:space="0" w:color="auto"/>
        </w:rPr>
        <w:t>sufficient appropriations</w:t>
      </w:r>
      <w:r w:rsidRPr="008B5BC7">
        <w:rPr>
          <w:rFonts w:eastAsia="Calibri"/>
          <w:highlight w:val="cyan"/>
          <w:u w:val="single"/>
        </w:rPr>
        <w:t xml:space="preserve"> for GAO’s budget</w:t>
      </w:r>
      <w:r w:rsidRPr="008B5BC7">
        <w:rPr>
          <w:rFonts w:eastAsia="Calibri"/>
          <w:sz w:val="16"/>
        </w:rPr>
        <w:t xml:space="preserve">. </w:t>
      </w:r>
      <w:proofErr w:type="gramStart"/>
      <w:r w:rsidRPr="008B5BC7">
        <w:rPr>
          <w:rFonts w:eastAsia="Calibri"/>
          <w:sz w:val="16"/>
        </w:rPr>
        <w:t>In light of</w:t>
      </w:r>
      <w:proofErr w:type="gramEnd"/>
      <w:r w:rsidRPr="008B5BC7">
        <w:rPr>
          <w:rFonts w:eastAsia="Calibri"/>
          <w:sz w:val="16"/>
        </w:rPr>
        <w:t xml:space="preserve"> the House Legislative Branch Appropriations Subcommittee’s attempt to slash the agency’s funding by 49%, the House and Senate Appropriations Committees must understand that cutting funding for GAO is cutting capacity for Congress. </w:t>
      </w:r>
      <w:r w:rsidRPr="008B5BC7">
        <w:rPr>
          <w:rFonts w:eastAsia="Calibri"/>
          <w:b/>
          <w:iCs/>
          <w:u w:val="single"/>
          <w:bdr w:val="single" w:sz="8" w:space="0" w:color="auto"/>
        </w:rPr>
        <w:t>Comptroller General Gene Dodaro</w:t>
      </w:r>
      <w:r w:rsidRPr="008B5BC7">
        <w:rPr>
          <w:rFonts w:eastAsia="Calibri"/>
          <w:sz w:val="16"/>
        </w:rPr>
        <w:t xml:space="preserve"> notes that insufficient funding for the agency could increase </w:t>
      </w:r>
      <w:proofErr w:type="gramStart"/>
      <w:r w:rsidRPr="008B5BC7">
        <w:rPr>
          <w:rFonts w:eastAsia="Calibri"/>
          <w:sz w:val="16"/>
        </w:rPr>
        <w:t>wait</w:t>
      </w:r>
      <w:proofErr w:type="gramEnd"/>
      <w:r w:rsidRPr="008B5BC7">
        <w:rPr>
          <w:rFonts w:eastAsia="Calibri"/>
          <w:sz w:val="16"/>
        </w:rPr>
        <w:t xml:space="preserve"> times in responding to Congress, forego tens of billions of dollars in cost savings, </w:t>
      </w:r>
      <w:proofErr w:type="gramStart"/>
      <w:r w:rsidRPr="008B5BC7">
        <w:rPr>
          <w:rFonts w:eastAsia="Calibri"/>
          <w:sz w:val="16"/>
        </w:rPr>
        <w:t>lead</w:t>
      </w:r>
      <w:proofErr w:type="gramEnd"/>
      <w:r w:rsidRPr="008B5BC7">
        <w:rPr>
          <w:rFonts w:eastAsia="Calibri"/>
          <w:sz w:val="16"/>
        </w:rPr>
        <w:t xml:space="preserve"> to loss of in-depth and institutional expertise about federal programs and how our taxes are being spent, and more.</w:t>
      </w:r>
    </w:p>
    <w:p w14:paraId="3B400057" w14:textId="77777777" w:rsidR="00823B57" w:rsidRPr="008B5BC7" w:rsidRDefault="00823B57" w:rsidP="00823B57">
      <w:pPr>
        <w:rPr>
          <w:rFonts w:eastAsia="Calibri"/>
          <w:sz w:val="16"/>
        </w:rPr>
      </w:pPr>
      <w:r w:rsidRPr="008B5BC7">
        <w:rPr>
          <w:rFonts w:eastAsia="Calibri"/>
          <w:u w:val="single"/>
        </w:rPr>
        <w:t xml:space="preserve">Take a stronger </w:t>
      </w:r>
      <w:r w:rsidRPr="008B5BC7">
        <w:rPr>
          <w:rFonts w:eastAsia="Calibri"/>
          <w:b/>
          <w:iCs/>
          <w:u w:val="single"/>
          <w:bdr w:val="single" w:sz="8" w:space="0" w:color="auto"/>
        </w:rPr>
        <w:t>public stance</w:t>
      </w:r>
      <w:r w:rsidRPr="008B5BC7">
        <w:rPr>
          <w:rFonts w:eastAsia="Calibri"/>
          <w:u w:val="single"/>
        </w:rPr>
        <w:t xml:space="preserve"> protecting GAO in the press</w:t>
      </w:r>
      <w:r w:rsidRPr="008B5BC7">
        <w:rPr>
          <w:rFonts w:eastAsia="Calibri"/>
          <w:sz w:val="16"/>
        </w:rPr>
        <w:t>. Members of Congress should be vocal about protecting the watchdog agency. They should refrain from making false claims attacking GAO’s credibility. As proven by its track record, GAO has been utilized by members of Congress on both sides of the aisle. It is inconsistent to attack the very agency from which members of Congress are actively requesting information. Additionally, no administration has ever been faced with as many investigations by the GAO — because no other administration has been as outwardly willing to push legal boundaries and operate outside of the Impoundment Control Act. Congress should be prepared to push back against any attempts by the administration to weaponize that.</w:t>
      </w:r>
    </w:p>
    <w:p w14:paraId="2159E911" w14:textId="77777777" w:rsidR="00823B57" w:rsidRPr="008B5BC7" w:rsidRDefault="00823B57" w:rsidP="00823B57">
      <w:pPr>
        <w:rPr>
          <w:rFonts w:eastAsia="Calibri"/>
          <w:u w:val="single"/>
        </w:rPr>
      </w:pPr>
      <w:r w:rsidRPr="008B5BC7">
        <w:rPr>
          <w:rFonts w:eastAsia="Calibri"/>
          <w:u w:val="single"/>
        </w:rPr>
        <w:t xml:space="preserve">Pass legislation to </w:t>
      </w:r>
      <w:r w:rsidRPr="008B5BC7">
        <w:rPr>
          <w:rFonts w:eastAsia="Calibri"/>
          <w:b/>
          <w:iCs/>
          <w:highlight w:val="cyan"/>
          <w:u w:val="single"/>
          <w:bdr w:val="single" w:sz="8" w:space="0" w:color="auto"/>
        </w:rPr>
        <w:t xml:space="preserve">broaden GAO’s oversight </w:t>
      </w:r>
      <w:proofErr w:type="gramStart"/>
      <w:r w:rsidRPr="008B5BC7">
        <w:rPr>
          <w:rFonts w:eastAsia="Calibri"/>
          <w:b/>
          <w:iCs/>
          <w:highlight w:val="cyan"/>
          <w:u w:val="single"/>
          <w:bdr w:val="single" w:sz="8" w:space="0" w:color="auto"/>
        </w:rPr>
        <w:t>role</w:t>
      </w:r>
      <w:r w:rsidRPr="008B5BC7">
        <w:rPr>
          <w:rFonts w:eastAsia="Calibri"/>
          <w:u w:val="single"/>
        </w:rPr>
        <w:t>, and</w:t>
      </w:r>
      <w:proofErr w:type="gramEnd"/>
      <w:r w:rsidRPr="008B5BC7">
        <w:rPr>
          <w:rFonts w:eastAsia="Calibri"/>
          <w:u w:val="single"/>
        </w:rPr>
        <w:t xml:space="preserve"> strengthen Congress’s appropriation powers as granted by the Constitution</w:t>
      </w:r>
      <w:r w:rsidRPr="008B5BC7">
        <w:rPr>
          <w:rFonts w:eastAsia="Calibri"/>
          <w:sz w:val="16"/>
        </w:rPr>
        <w:t xml:space="preserve">. To strengthen transparency and reporting, </w:t>
      </w:r>
      <w:r w:rsidRPr="008B5BC7">
        <w:rPr>
          <w:rFonts w:eastAsia="Calibri"/>
          <w:u w:val="single"/>
        </w:rPr>
        <w:t>Congress should work with GAO to identify any violations of appropriations laws</w:t>
      </w:r>
      <w:r w:rsidRPr="008B5BC7">
        <w:rPr>
          <w:rFonts w:eastAsia="Calibri"/>
          <w:sz w:val="16"/>
        </w:rPr>
        <w:t xml:space="preserve">. </w:t>
      </w:r>
      <w:r w:rsidRPr="008B5BC7">
        <w:rPr>
          <w:rFonts w:eastAsia="Calibri"/>
          <w:u w:val="single"/>
        </w:rPr>
        <w:t xml:space="preserve">Lawmakers should support legislation that </w:t>
      </w:r>
      <w:r w:rsidRPr="008B5BC7">
        <w:rPr>
          <w:rFonts w:eastAsia="Calibri"/>
          <w:highlight w:val="cyan"/>
          <w:u w:val="single"/>
        </w:rPr>
        <w:t>authorize</w:t>
      </w:r>
      <w:r w:rsidRPr="008B5BC7">
        <w:rPr>
          <w:rFonts w:eastAsia="Calibri"/>
          <w:u w:val="single"/>
        </w:rPr>
        <w:t xml:space="preserve">s </w:t>
      </w:r>
      <w:r w:rsidRPr="008B5BC7">
        <w:rPr>
          <w:rFonts w:eastAsia="Calibri"/>
          <w:highlight w:val="cyan"/>
          <w:u w:val="single"/>
        </w:rPr>
        <w:t>GAO to initiate its own investigations, expand</w:t>
      </w:r>
      <w:r w:rsidRPr="008B5BC7">
        <w:rPr>
          <w:rFonts w:eastAsia="Calibri"/>
          <w:u w:val="single"/>
        </w:rPr>
        <w:t xml:space="preserve"> their </w:t>
      </w:r>
      <w:r w:rsidRPr="008B5BC7">
        <w:rPr>
          <w:rFonts w:eastAsia="Calibri"/>
          <w:highlight w:val="cyan"/>
          <w:u w:val="single"/>
        </w:rPr>
        <w:t>info</w:t>
      </w:r>
      <w:r w:rsidRPr="008B5BC7">
        <w:rPr>
          <w:rFonts w:eastAsia="Calibri"/>
          <w:u w:val="single"/>
        </w:rPr>
        <w:t xml:space="preserve">rmation </w:t>
      </w:r>
      <w:r w:rsidRPr="008B5BC7">
        <w:rPr>
          <w:rFonts w:eastAsia="Calibri"/>
          <w:highlight w:val="cyan"/>
          <w:u w:val="single"/>
        </w:rPr>
        <w:t>access</w:t>
      </w:r>
      <w:r w:rsidRPr="008B5BC7">
        <w:rPr>
          <w:rFonts w:eastAsia="Calibri"/>
          <w:u w:val="single"/>
        </w:rPr>
        <w:t xml:space="preserve">, and require that its findings be used to inform the legislative decision-making process. </w:t>
      </w:r>
    </w:p>
    <w:p w14:paraId="114EF464" w14:textId="77777777" w:rsidR="00823B57" w:rsidRPr="008B5BC7" w:rsidRDefault="00823B57" w:rsidP="00823B57">
      <w:pPr>
        <w:rPr>
          <w:rFonts w:eastAsia="Calibri"/>
          <w:sz w:val="16"/>
        </w:rPr>
      </w:pPr>
      <w:r w:rsidRPr="008B5BC7">
        <w:rPr>
          <w:rFonts w:eastAsia="Calibri"/>
          <w:sz w:val="16"/>
        </w:rPr>
        <w:t xml:space="preserve">Fundamentally, the attack on GAO is not based on merit but serves as a distraction from two key facts: The administration has been found to have acted illegally, and the administration has threatened to withhold congressionally appropriated funds from agencies through impoundment if Congress’s appropriations laws do not align with the executive branch’s policy agenda. If the administration is willing to overreach its executive authority and infringe upon the legislative branch, as evidenced by the freezing of federal funds, then GAO investigations into those acts of overreach will naturally follow suit. Instead of taking accountability for wrongdoing, the administration is trying to shift blame onto the watchdog agency that’s diligently trying to root out actual waste, fraud, and abuse. </w:t>
      </w:r>
    </w:p>
    <w:p w14:paraId="1D02512F" w14:textId="77777777" w:rsidR="00823B57" w:rsidRPr="008B5BC7" w:rsidRDefault="00823B57" w:rsidP="00823B57">
      <w:pPr>
        <w:rPr>
          <w:rFonts w:eastAsia="Calibri"/>
          <w:sz w:val="16"/>
        </w:rPr>
      </w:pPr>
      <w:r w:rsidRPr="008B5BC7">
        <w:rPr>
          <w:rFonts w:eastAsia="Calibri"/>
          <w:sz w:val="16"/>
        </w:rPr>
        <w:t xml:space="preserve">Congress must uphold its oversight authorities as required by law. Historically, Congress defended GAO against attempts to weaken the agency during the Hoover and Roosevelt administrations. Because Congress rose to the challenge to safeguard the government watchdog, the agency was able to continue providing much-needed oversight and saving taxpayer dollars for decades. Congress is once again being called to protect its watchdog agency. They did it before, and it’s crucial that they do it now. </w:t>
      </w:r>
    </w:p>
    <w:p w14:paraId="7CF13C08" w14:textId="77777777" w:rsidR="00823B57" w:rsidRPr="008B5BC7" w:rsidRDefault="00823B57" w:rsidP="00823B57">
      <w:pPr>
        <w:keepNext/>
        <w:keepLines/>
        <w:spacing w:before="40"/>
        <w:outlineLvl w:val="3"/>
        <w:rPr>
          <w:rFonts w:eastAsia="Times New Roman"/>
          <w:b/>
          <w:iCs/>
          <w:sz w:val="26"/>
        </w:rPr>
      </w:pPr>
      <w:r w:rsidRPr="008B5BC7">
        <w:rPr>
          <w:rFonts w:eastAsia="Times New Roman"/>
          <w:b/>
          <w:iCs/>
          <w:sz w:val="26"/>
        </w:rPr>
        <w:t xml:space="preserve">Rescinding </w:t>
      </w:r>
      <w:r w:rsidRPr="008B5BC7">
        <w:rPr>
          <w:rFonts w:eastAsia="Times New Roman"/>
          <w:b/>
          <w:iCs/>
          <w:sz w:val="26"/>
          <w:u w:val="single"/>
        </w:rPr>
        <w:t>Schedule F</w:t>
      </w:r>
      <w:r w:rsidRPr="008B5BC7">
        <w:rPr>
          <w:rFonts w:eastAsia="Times New Roman"/>
          <w:b/>
          <w:iCs/>
          <w:sz w:val="26"/>
        </w:rPr>
        <w:t xml:space="preserve"> protects civil servants against Trump’s political attacks.</w:t>
      </w:r>
    </w:p>
    <w:p w14:paraId="4D98F571" w14:textId="77777777" w:rsidR="00823B57" w:rsidRPr="008B5BC7" w:rsidRDefault="00823B57" w:rsidP="00823B57">
      <w:pPr>
        <w:rPr>
          <w:rFonts w:eastAsia="Calibri"/>
        </w:rPr>
      </w:pPr>
      <w:r w:rsidRPr="008B5BC7">
        <w:rPr>
          <w:rFonts w:eastAsia="Calibri"/>
          <w:b/>
          <w:bCs/>
          <w:sz w:val="26"/>
        </w:rPr>
        <w:t>Wagner 25</w:t>
      </w:r>
      <w:r w:rsidRPr="008B5BC7">
        <w:rPr>
          <w:rFonts w:eastAsia="Calibri"/>
        </w:rPr>
        <w:t>, senior correspondent covering pay, benefits, organized labor and other federal workforce issues, bachelor's degree in journalism from the University of Maryland. (Erich, May 14, “Congressional Dems urge rescission of Schedule F regulations,” Government Executive, https://www.govexec.com/workforce/2025/05/congressional-democrats-urge-rescission-schedule-f-regulations/405330/)</w:t>
      </w:r>
    </w:p>
    <w:p w14:paraId="000CD7AE" w14:textId="77777777" w:rsidR="00823B57" w:rsidRPr="008B5BC7" w:rsidRDefault="00823B57" w:rsidP="00823B57">
      <w:pPr>
        <w:rPr>
          <w:rFonts w:eastAsia="Calibri"/>
          <w:u w:val="single"/>
        </w:rPr>
      </w:pPr>
      <w:r w:rsidRPr="008B5BC7">
        <w:rPr>
          <w:rFonts w:eastAsia="Calibri"/>
          <w:sz w:val="16"/>
        </w:rPr>
        <w:t xml:space="preserve">A group </w:t>
      </w:r>
      <w:r w:rsidRPr="008B5BC7">
        <w:rPr>
          <w:rFonts w:eastAsia="Calibri"/>
          <w:u w:val="single"/>
        </w:rPr>
        <w:t xml:space="preserve">of 27 Democratic </w:t>
      </w:r>
      <w:r w:rsidRPr="008B5BC7">
        <w:rPr>
          <w:rFonts w:eastAsia="Calibri"/>
          <w:highlight w:val="cyan"/>
          <w:u w:val="single"/>
        </w:rPr>
        <w:t>lawmakers</w:t>
      </w:r>
      <w:r w:rsidRPr="008B5BC7">
        <w:rPr>
          <w:rFonts w:eastAsia="Calibri"/>
          <w:sz w:val="16"/>
        </w:rPr>
        <w:t xml:space="preserve"> on Wednesday </w:t>
      </w:r>
      <w:r w:rsidRPr="008B5BC7">
        <w:rPr>
          <w:rFonts w:eastAsia="Calibri"/>
          <w:highlight w:val="cyan"/>
          <w:u w:val="single"/>
        </w:rPr>
        <w:t>urged</w:t>
      </w:r>
      <w:r w:rsidRPr="008B5BC7">
        <w:rPr>
          <w:rFonts w:eastAsia="Calibri"/>
          <w:sz w:val="16"/>
        </w:rPr>
        <w:t xml:space="preserve"> the </w:t>
      </w:r>
      <w:r w:rsidRPr="008B5BC7">
        <w:rPr>
          <w:rFonts w:eastAsia="Calibri"/>
          <w:highlight w:val="cyan"/>
          <w:u w:val="single"/>
        </w:rPr>
        <w:t>Trump</w:t>
      </w:r>
      <w:r w:rsidRPr="008B5BC7">
        <w:rPr>
          <w:rFonts w:eastAsia="Calibri"/>
          <w:sz w:val="16"/>
        </w:rPr>
        <w:t xml:space="preserve"> administration </w:t>
      </w:r>
      <w:r w:rsidRPr="008B5BC7">
        <w:rPr>
          <w:rFonts w:eastAsia="Calibri"/>
          <w:highlight w:val="cyan"/>
          <w:u w:val="single"/>
        </w:rPr>
        <w:t xml:space="preserve">to </w:t>
      </w:r>
      <w:r w:rsidRPr="008B5BC7">
        <w:rPr>
          <w:rFonts w:eastAsia="Calibri"/>
          <w:b/>
          <w:iCs/>
          <w:highlight w:val="cyan"/>
          <w:u w:val="single"/>
          <w:bdr w:val="single" w:sz="8" w:space="0" w:color="auto"/>
        </w:rPr>
        <w:t>reverse</w:t>
      </w:r>
      <w:r w:rsidRPr="008B5BC7">
        <w:rPr>
          <w:rFonts w:eastAsia="Calibri"/>
          <w:highlight w:val="cyan"/>
          <w:u w:val="single"/>
        </w:rPr>
        <w:t xml:space="preserve"> course on</w:t>
      </w:r>
      <w:r w:rsidRPr="008B5BC7">
        <w:rPr>
          <w:rFonts w:eastAsia="Calibri"/>
          <w:u w:val="single"/>
        </w:rPr>
        <w:t xml:space="preserve"> plans to reinstate </w:t>
      </w:r>
      <w:r w:rsidRPr="008B5BC7">
        <w:rPr>
          <w:rFonts w:eastAsia="Calibri"/>
          <w:b/>
          <w:iCs/>
          <w:highlight w:val="cyan"/>
          <w:u w:val="single"/>
          <w:bdr w:val="single" w:sz="8" w:space="0" w:color="auto"/>
        </w:rPr>
        <w:t>Schedule F</w:t>
      </w:r>
      <w:r w:rsidRPr="008B5BC7">
        <w:rPr>
          <w:rFonts w:eastAsia="Calibri"/>
          <w:u w:val="single"/>
        </w:rPr>
        <w:t xml:space="preserve"> and </w:t>
      </w:r>
      <w:r w:rsidRPr="008B5BC7">
        <w:rPr>
          <w:rFonts w:eastAsia="Calibri"/>
          <w:b/>
          <w:iCs/>
          <w:u w:val="single"/>
          <w:bdr w:val="single" w:sz="8" w:space="0" w:color="auto"/>
        </w:rPr>
        <w:t>strip</w:t>
      </w:r>
      <w:r w:rsidRPr="008B5BC7">
        <w:rPr>
          <w:rFonts w:eastAsia="Calibri"/>
          <w:u w:val="single"/>
        </w:rPr>
        <w:t xml:space="preserve"> tens of thousands of federal employees of their </w:t>
      </w:r>
      <w:r w:rsidRPr="008B5BC7">
        <w:rPr>
          <w:rFonts w:eastAsia="Calibri"/>
          <w:b/>
          <w:iCs/>
          <w:u w:val="single"/>
          <w:bdr w:val="single" w:sz="8" w:space="0" w:color="auto"/>
        </w:rPr>
        <w:t>civil service protections</w:t>
      </w:r>
      <w:r w:rsidRPr="008B5BC7">
        <w:rPr>
          <w:rFonts w:eastAsia="Calibri"/>
          <w:u w:val="single"/>
        </w:rPr>
        <w:t>.</w:t>
      </w:r>
    </w:p>
    <w:p w14:paraId="07BAE9B5" w14:textId="77777777" w:rsidR="00823B57" w:rsidRPr="008B5BC7" w:rsidRDefault="00823B57" w:rsidP="00823B57">
      <w:pPr>
        <w:rPr>
          <w:rFonts w:eastAsia="Calibri"/>
          <w:sz w:val="16"/>
        </w:rPr>
      </w:pPr>
      <w:r w:rsidRPr="008B5BC7">
        <w:rPr>
          <w:rFonts w:eastAsia="Calibri"/>
          <w:sz w:val="16"/>
        </w:rPr>
        <w:t xml:space="preserve">The Office of Personnel Management published proposed rules last month governing the revival of President </w:t>
      </w:r>
      <w:r w:rsidRPr="008B5BC7">
        <w:rPr>
          <w:rFonts w:eastAsia="Calibri"/>
          <w:highlight w:val="cyan"/>
          <w:u w:val="single"/>
        </w:rPr>
        <w:t>Trump’s</w:t>
      </w:r>
      <w:r w:rsidRPr="008B5BC7">
        <w:rPr>
          <w:rFonts w:eastAsia="Calibri"/>
          <w:u w:val="single"/>
        </w:rPr>
        <w:t xml:space="preserve"> first-term </w:t>
      </w:r>
      <w:r w:rsidRPr="008B5BC7">
        <w:rPr>
          <w:rFonts w:eastAsia="Calibri"/>
          <w:highlight w:val="cyan"/>
          <w:u w:val="single"/>
        </w:rPr>
        <w:t>effort to reclassify</w:t>
      </w:r>
      <w:r w:rsidRPr="008B5BC7">
        <w:rPr>
          <w:rFonts w:eastAsia="Calibri"/>
          <w:u w:val="single"/>
        </w:rPr>
        <w:t xml:space="preserve"> federal </w:t>
      </w:r>
      <w:r w:rsidRPr="008B5BC7">
        <w:rPr>
          <w:rFonts w:eastAsia="Calibri"/>
          <w:highlight w:val="cyan"/>
          <w:u w:val="single"/>
        </w:rPr>
        <w:t>workers</w:t>
      </w:r>
      <w:r w:rsidRPr="008B5BC7">
        <w:rPr>
          <w:rFonts w:eastAsia="Calibri"/>
          <w:u w:val="single"/>
        </w:rPr>
        <w:t xml:space="preserve"> in “policy-related” roles outside of the competitive service, </w:t>
      </w:r>
      <w:r w:rsidRPr="008B5BC7">
        <w:rPr>
          <w:rFonts w:eastAsia="Calibri"/>
          <w:highlight w:val="cyan"/>
          <w:u w:val="single"/>
        </w:rPr>
        <w:t>making them</w:t>
      </w:r>
      <w:r w:rsidRPr="008B5BC7">
        <w:rPr>
          <w:rFonts w:eastAsia="Calibri"/>
          <w:u w:val="single"/>
        </w:rPr>
        <w:t xml:space="preserve"> effectively </w:t>
      </w:r>
      <w:r w:rsidRPr="008B5BC7">
        <w:rPr>
          <w:rFonts w:eastAsia="Calibri"/>
          <w:b/>
          <w:iCs/>
          <w:highlight w:val="cyan"/>
          <w:u w:val="single"/>
          <w:bdr w:val="single" w:sz="8" w:space="0" w:color="auto"/>
        </w:rPr>
        <w:t>at-will employees</w:t>
      </w:r>
      <w:r w:rsidRPr="008B5BC7">
        <w:rPr>
          <w:rFonts w:eastAsia="Calibri"/>
          <w:sz w:val="16"/>
        </w:rPr>
        <w:t>. OPM is accepting public comments on the proposal, now renamed Schedule Policy/Career, until May 23, after which the agency is expected to finalize the rules and President Trump to sign an executive order ordering the first round of job reclassifications.</w:t>
      </w:r>
    </w:p>
    <w:p w14:paraId="28A480C6" w14:textId="77777777" w:rsidR="00823B57" w:rsidRPr="008B5BC7" w:rsidRDefault="00823B57" w:rsidP="00823B57">
      <w:pPr>
        <w:rPr>
          <w:rFonts w:eastAsia="Calibri"/>
          <w:sz w:val="16"/>
        </w:rPr>
      </w:pPr>
      <w:r w:rsidRPr="008B5BC7">
        <w:rPr>
          <w:rFonts w:eastAsia="Calibri"/>
          <w:sz w:val="16"/>
        </w:rPr>
        <w:t>In a letter to acting OPM Director Charles Ezell, a group of congressional Democrats led by Sen. Tim Kaine, D-Va., and Rep. Gerry Connolly, D-Va., said the administration’s plan threatens to “upend” more than a century’s worth of laws aimed at insulating the civil service from partisan influence.</w:t>
      </w:r>
    </w:p>
    <w:p w14:paraId="49ED0005" w14:textId="77777777" w:rsidR="00823B57" w:rsidRPr="008B5BC7" w:rsidRDefault="00823B57" w:rsidP="00823B57">
      <w:pPr>
        <w:rPr>
          <w:rFonts w:eastAsia="Calibri"/>
          <w:sz w:val="16"/>
        </w:rPr>
      </w:pPr>
      <w:r w:rsidRPr="008B5BC7">
        <w:rPr>
          <w:rFonts w:eastAsia="Calibri"/>
          <w:sz w:val="16"/>
        </w:rPr>
        <w:t xml:space="preserve">“The </w:t>
      </w:r>
      <w:r w:rsidRPr="008B5BC7">
        <w:rPr>
          <w:rFonts w:eastAsia="Calibri"/>
          <w:u w:val="single"/>
        </w:rPr>
        <w:t>Trump</w:t>
      </w:r>
      <w:r w:rsidRPr="008B5BC7">
        <w:rPr>
          <w:rFonts w:eastAsia="Calibri"/>
          <w:sz w:val="16"/>
        </w:rPr>
        <w:t xml:space="preserve"> </w:t>
      </w:r>
      <w:r w:rsidRPr="008B5BC7">
        <w:rPr>
          <w:rFonts w:eastAsia="Calibri"/>
          <w:u w:val="single"/>
        </w:rPr>
        <w:t xml:space="preserve">administration has made clear its ambitions to </w:t>
      </w:r>
      <w:r w:rsidRPr="008B5BC7">
        <w:rPr>
          <w:rFonts w:eastAsia="Calibri"/>
          <w:b/>
          <w:iCs/>
          <w:u w:val="single"/>
          <w:bdr w:val="single" w:sz="8" w:space="0" w:color="auto"/>
        </w:rPr>
        <w:t>undercut</w:t>
      </w:r>
      <w:r w:rsidRPr="008B5BC7">
        <w:rPr>
          <w:rFonts w:eastAsia="Calibri"/>
          <w:u w:val="single"/>
        </w:rPr>
        <w:t xml:space="preserve"> the nonpartisan civil service</w:t>
      </w:r>
      <w:r w:rsidRPr="008B5BC7">
        <w:rPr>
          <w:rFonts w:eastAsia="Calibri"/>
          <w:sz w:val="16"/>
        </w:rPr>
        <w:t xml:space="preserve"> through the Schedule Policy/Career directive,” the lawmakers wrote. “</w:t>
      </w:r>
      <w:r w:rsidRPr="008B5BC7">
        <w:rPr>
          <w:rFonts w:eastAsia="Calibri"/>
          <w:highlight w:val="cyan"/>
          <w:u w:val="single"/>
        </w:rPr>
        <w:t>Reclassifying</w:t>
      </w:r>
      <w:r w:rsidRPr="008B5BC7">
        <w:rPr>
          <w:rFonts w:eastAsia="Calibri"/>
          <w:u w:val="single"/>
        </w:rPr>
        <w:t xml:space="preserve"> civil service </w:t>
      </w:r>
      <w:r w:rsidRPr="008B5BC7">
        <w:rPr>
          <w:rFonts w:eastAsia="Calibri"/>
          <w:highlight w:val="cyan"/>
          <w:u w:val="single"/>
        </w:rPr>
        <w:t>positions</w:t>
      </w:r>
      <w:r w:rsidRPr="008B5BC7">
        <w:rPr>
          <w:rFonts w:eastAsia="Calibri"/>
          <w:u w:val="single"/>
        </w:rPr>
        <w:t xml:space="preserve"> into the excepted service </w:t>
      </w:r>
      <w:r w:rsidRPr="008B5BC7">
        <w:rPr>
          <w:rFonts w:eastAsia="Calibri"/>
          <w:highlight w:val="cyan"/>
          <w:u w:val="single"/>
        </w:rPr>
        <w:t>removes</w:t>
      </w:r>
      <w:r w:rsidRPr="008B5BC7">
        <w:rPr>
          <w:rFonts w:eastAsia="Calibri"/>
          <w:u w:val="single"/>
        </w:rPr>
        <w:t xml:space="preserve"> virtually all </w:t>
      </w:r>
      <w:r w:rsidRPr="008B5BC7">
        <w:rPr>
          <w:rFonts w:eastAsia="Calibri"/>
          <w:highlight w:val="cyan"/>
          <w:u w:val="single"/>
        </w:rPr>
        <w:t>protections</w:t>
      </w:r>
      <w:r w:rsidRPr="008B5BC7">
        <w:rPr>
          <w:rFonts w:eastAsia="Calibri"/>
          <w:u w:val="single"/>
        </w:rPr>
        <w:t xml:space="preserve"> and rights currently afforded to civil servants.</w:t>
      </w:r>
      <w:r w:rsidRPr="008B5BC7">
        <w:rPr>
          <w:rFonts w:eastAsia="Calibri"/>
          <w:sz w:val="16"/>
        </w:rPr>
        <w:t xml:space="preserve"> </w:t>
      </w:r>
      <w:r w:rsidRPr="008B5BC7">
        <w:rPr>
          <w:rFonts w:eastAsia="Calibri"/>
          <w:highlight w:val="cyan"/>
          <w:u w:val="single"/>
        </w:rPr>
        <w:t xml:space="preserve">This includes </w:t>
      </w:r>
      <w:r w:rsidRPr="008B5BC7">
        <w:rPr>
          <w:rFonts w:eastAsia="Calibri"/>
          <w:b/>
          <w:iCs/>
          <w:highlight w:val="cyan"/>
          <w:u w:val="single"/>
          <w:bdr w:val="single" w:sz="8" w:space="0" w:color="auto"/>
        </w:rPr>
        <w:t>due process</w:t>
      </w:r>
      <w:r w:rsidRPr="008B5BC7">
        <w:rPr>
          <w:rFonts w:eastAsia="Calibri"/>
          <w:highlight w:val="cyan"/>
          <w:u w:val="single"/>
        </w:rPr>
        <w:t xml:space="preserve"> and </w:t>
      </w:r>
      <w:r w:rsidRPr="008B5BC7">
        <w:rPr>
          <w:rFonts w:eastAsia="Calibri"/>
          <w:b/>
          <w:iCs/>
          <w:highlight w:val="cyan"/>
          <w:u w:val="single"/>
          <w:bdr w:val="single" w:sz="8" w:space="0" w:color="auto"/>
        </w:rPr>
        <w:t>appeals rights</w:t>
      </w:r>
      <w:r w:rsidRPr="008B5BC7">
        <w:rPr>
          <w:rFonts w:eastAsia="Calibri"/>
          <w:u w:val="single"/>
        </w:rPr>
        <w:t xml:space="preserve"> that help ensure civil servants can conduct their duties </w:t>
      </w:r>
      <w:r w:rsidRPr="008B5BC7">
        <w:rPr>
          <w:rFonts w:eastAsia="Calibri"/>
          <w:highlight w:val="cyan"/>
          <w:u w:val="single"/>
        </w:rPr>
        <w:t>without fear</w:t>
      </w:r>
      <w:r w:rsidRPr="008B5BC7">
        <w:rPr>
          <w:rFonts w:eastAsia="Calibri"/>
          <w:u w:val="single"/>
        </w:rPr>
        <w:t xml:space="preserve"> </w:t>
      </w:r>
      <w:r w:rsidRPr="008B5BC7">
        <w:rPr>
          <w:rFonts w:eastAsia="Calibri"/>
          <w:highlight w:val="cyan"/>
          <w:u w:val="single"/>
        </w:rPr>
        <w:t xml:space="preserve">of </w:t>
      </w:r>
      <w:r w:rsidRPr="008B5BC7">
        <w:rPr>
          <w:rFonts w:eastAsia="Calibri"/>
          <w:b/>
          <w:iCs/>
          <w:highlight w:val="cyan"/>
          <w:u w:val="single"/>
          <w:bdr w:val="single" w:sz="8" w:space="0" w:color="auto"/>
        </w:rPr>
        <w:t>political</w:t>
      </w:r>
      <w:r w:rsidRPr="008B5BC7">
        <w:rPr>
          <w:rFonts w:eastAsia="Calibri"/>
          <w:b/>
          <w:iCs/>
          <w:u w:val="single"/>
          <w:bdr w:val="single" w:sz="8" w:space="0" w:color="auto"/>
        </w:rPr>
        <w:t xml:space="preserve">ly motivated </w:t>
      </w:r>
      <w:r w:rsidRPr="008B5BC7">
        <w:rPr>
          <w:rFonts w:eastAsia="Calibri"/>
          <w:b/>
          <w:iCs/>
          <w:highlight w:val="cyan"/>
          <w:u w:val="single"/>
          <w:bdr w:val="single" w:sz="8" w:space="0" w:color="auto"/>
        </w:rPr>
        <w:t>removal</w:t>
      </w:r>
      <w:r w:rsidRPr="008B5BC7">
        <w:rPr>
          <w:rFonts w:eastAsia="Calibri"/>
          <w:sz w:val="16"/>
        </w:rPr>
        <w:t xml:space="preserve"> or retaliatory </w:t>
      </w:r>
      <w:proofErr w:type="gramStart"/>
      <w:r w:rsidRPr="008B5BC7">
        <w:rPr>
          <w:rFonts w:eastAsia="Calibri"/>
          <w:sz w:val="16"/>
        </w:rPr>
        <w:t>measures.”</w:t>
      </w:r>
      <w:proofErr w:type="gramEnd"/>
    </w:p>
    <w:p w14:paraId="24268A26" w14:textId="77777777" w:rsidR="00823B57" w:rsidRPr="008B5BC7" w:rsidRDefault="00823B57" w:rsidP="00823B57">
      <w:pPr>
        <w:keepNext/>
        <w:keepLines/>
        <w:spacing w:before="40"/>
        <w:outlineLvl w:val="3"/>
        <w:rPr>
          <w:rFonts w:eastAsia="Times New Roman"/>
          <w:b/>
          <w:iCs/>
          <w:sz w:val="26"/>
        </w:rPr>
      </w:pPr>
      <w:r w:rsidRPr="008B5BC7">
        <w:rPr>
          <w:rFonts w:eastAsia="Times New Roman"/>
          <w:b/>
          <w:iCs/>
          <w:sz w:val="26"/>
        </w:rPr>
        <w:t xml:space="preserve">Covert NFU solves the case and only a handful of people will ever know. </w:t>
      </w:r>
    </w:p>
    <w:p w14:paraId="758E8E78" w14:textId="77777777" w:rsidR="00823B57" w:rsidRPr="008B5BC7" w:rsidRDefault="00823B57" w:rsidP="00823B57">
      <w:pPr>
        <w:rPr>
          <w:rFonts w:eastAsia="Calibri"/>
        </w:rPr>
      </w:pPr>
      <w:r w:rsidRPr="008B5BC7">
        <w:rPr>
          <w:rFonts w:eastAsia="Calibri"/>
          <w:b/>
          <w:bCs/>
          <w:sz w:val="26"/>
        </w:rPr>
        <w:t>Graff 22</w:t>
      </w:r>
      <w:r w:rsidRPr="008B5BC7">
        <w:rPr>
          <w:rFonts w:eastAsia="Calibri"/>
        </w:rPr>
        <w:t>, contributing editor at WIRED and a director at The Aspen Institute (Garrett, 08/12/2022, “Here’s What Trump’s ‘Nuclear Documents’ Could Be,” Wired, https://www.wired.com/story/nuclear-documents-us-classification-system/)</w:t>
      </w:r>
    </w:p>
    <w:p w14:paraId="78FC9A69" w14:textId="77777777" w:rsidR="00823B57" w:rsidRPr="008B5BC7" w:rsidRDefault="00823B57" w:rsidP="00823B57">
      <w:pPr>
        <w:rPr>
          <w:rFonts w:eastAsia="Calibri"/>
          <w:sz w:val="12"/>
        </w:rPr>
      </w:pPr>
      <w:r w:rsidRPr="008B5BC7">
        <w:rPr>
          <w:rFonts w:eastAsia="Calibri"/>
          <w:sz w:val="12"/>
        </w:rPr>
        <w:t xml:space="preserve">Each category of these </w:t>
      </w:r>
      <w:r w:rsidRPr="008B5BC7">
        <w:rPr>
          <w:rFonts w:eastAsia="Calibri"/>
          <w:highlight w:val="cyan"/>
          <w:u w:val="single"/>
        </w:rPr>
        <w:t>doc</w:t>
      </w:r>
      <w:r w:rsidRPr="008B5BC7">
        <w:rPr>
          <w:rFonts w:eastAsia="Calibri"/>
          <w:u w:val="single"/>
        </w:rPr>
        <w:t>ument</w:t>
      </w:r>
      <w:r w:rsidRPr="008B5BC7">
        <w:rPr>
          <w:rFonts w:eastAsia="Calibri"/>
          <w:highlight w:val="cyan"/>
          <w:u w:val="single"/>
        </w:rPr>
        <w:t>s</w:t>
      </w:r>
      <w:r w:rsidRPr="008B5BC7">
        <w:rPr>
          <w:rFonts w:eastAsia="Calibri"/>
          <w:sz w:val="12"/>
        </w:rPr>
        <w:t xml:space="preserve"> would carry with it some unique classification peculiarities. And </w:t>
      </w:r>
      <w:r w:rsidRPr="008B5BC7">
        <w:rPr>
          <w:rFonts w:eastAsia="Calibri"/>
          <w:u w:val="single"/>
        </w:rPr>
        <w:t xml:space="preserve">all of them </w:t>
      </w:r>
      <w:r w:rsidRPr="008B5BC7">
        <w:rPr>
          <w:rFonts w:eastAsia="Calibri"/>
          <w:highlight w:val="cyan"/>
          <w:u w:val="single"/>
        </w:rPr>
        <w:t>exist</w:t>
      </w:r>
      <w:r w:rsidRPr="008B5BC7">
        <w:rPr>
          <w:rFonts w:eastAsia="Calibri"/>
          <w:u w:val="single"/>
        </w:rPr>
        <w:t xml:space="preserve"> at the</w:t>
      </w:r>
      <w:r w:rsidRPr="008B5BC7">
        <w:rPr>
          <w:rFonts w:eastAsia="Calibri"/>
          <w:sz w:val="12"/>
        </w:rPr>
        <w:t xml:space="preserve"> so-called </w:t>
      </w:r>
      <w:r w:rsidRPr="008B5BC7">
        <w:rPr>
          <w:rFonts w:eastAsia="Calibri"/>
          <w:b/>
          <w:iCs/>
          <w:highlight w:val="cyan"/>
          <w:u w:val="single"/>
          <w:bdr w:val="single" w:sz="8" w:space="0" w:color="auto"/>
        </w:rPr>
        <w:t xml:space="preserve">Above </w:t>
      </w:r>
      <w:proofErr w:type="gramStart"/>
      <w:r w:rsidRPr="008B5BC7">
        <w:rPr>
          <w:rFonts w:eastAsia="Calibri"/>
          <w:b/>
          <w:iCs/>
          <w:highlight w:val="cyan"/>
          <w:u w:val="single"/>
          <w:bdr w:val="single" w:sz="8" w:space="0" w:color="auto"/>
        </w:rPr>
        <w:t>Top Secret</w:t>
      </w:r>
      <w:proofErr w:type="gramEnd"/>
      <w:r w:rsidRPr="008B5BC7">
        <w:rPr>
          <w:rFonts w:eastAsia="Calibri"/>
          <w:b/>
          <w:iCs/>
          <w:u w:val="single"/>
          <w:bdr w:val="single" w:sz="8" w:space="0" w:color="auto"/>
        </w:rPr>
        <w:t xml:space="preserve"> leve</w:t>
      </w:r>
      <w:r w:rsidRPr="008B5BC7">
        <w:rPr>
          <w:rFonts w:eastAsia="Calibri"/>
          <w:sz w:val="12"/>
        </w:rPr>
        <w:t xml:space="preserve">l, because </w:t>
      </w:r>
      <w:r w:rsidRPr="008B5BC7">
        <w:rPr>
          <w:rFonts w:eastAsia="Calibri"/>
          <w:u w:val="single"/>
        </w:rPr>
        <w:t xml:space="preserve">a simple </w:t>
      </w:r>
      <w:proofErr w:type="gramStart"/>
      <w:r w:rsidRPr="008B5BC7">
        <w:rPr>
          <w:rFonts w:eastAsia="Calibri"/>
          <w:highlight w:val="cyan"/>
          <w:u w:val="single"/>
        </w:rPr>
        <w:t>Top Secret</w:t>
      </w:r>
      <w:proofErr w:type="gramEnd"/>
      <w:r w:rsidRPr="008B5BC7">
        <w:rPr>
          <w:rFonts w:eastAsia="Calibri"/>
          <w:highlight w:val="cyan"/>
          <w:u w:val="single"/>
        </w:rPr>
        <w:t xml:space="preserve"> clearance</w:t>
      </w:r>
      <w:r w:rsidRPr="008B5BC7">
        <w:rPr>
          <w:rFonts w:eastAsia="Calibri"/>
          <w:sz w:val="12"/>
        </w:rPr>
        <w:t xml:space="preserve"> on its own </w:t>
      </w:r>
      <w:r w:rsidRPr="008B5BC7">
        <w:rPr>
          <w:rFonts w:eastAsia="Calibri"/>
          <w:b/>
          <w:iCs/>
          <w:highlight w:val="cyan"/>
          <w:u w:val="single"/>
          <w:bdr w:val="single" w:sz="8" w:space="0" w:color="auto"/>
        </w:rPr>
        <w:t>isn’t enough</w:t>
      </w:r>
      <w:r w:rsidRPr="008B5BC7">
        <w:rPr>
          <w:rFonts w:eastAsia="Calibri"/>
          <w:b/>
          <w:iCs/>
          <w:u w:val="single"/>
          <w:bdr w:val="single" w:sz="8" w:space="0" w:color="auto"/>
        </w:rPr>
        <w:t xml:space="preserve"> to access the files.</w:t>
      </w:r>
    </w:p>
    <w:p w14:paraId="0DBCA210" w14:textId="77777777" w:rsidR="00823B57" w:rsidRPr="008B5BC7" w:rsidRDefault="00823B57" w:rsidP="00823B57">
      <w:pPr>
        <w:rPr>
          <w:rFonts w:eastAsia="Calibri"/>
          <w:sz w:val="12"/>
          <w:szCs w:val="10"/>
        </w:rPr>
      </w:pPr>
      <w:r w:rsidRPr="008B5BC7">
        <w:rPr>
          <w:rFonts w:eastAsia="Calibri"/>
          <w:sz w:val="12"/>
          <w:szCs w:val="10"/>
        </w:rPr>
        <w:t xml:space="preserve">Security classification procedures really began only in the 20th </w:t>
      </w:r>
      <w:proofErr w:type="gramStart"/>
      <w:r w:rsidRPr="008B5BC7">
        <w:rPr>
          <w:rFonts w:eastAsia="Calibri"/>
          <w:sz w:val="12"/>
          <w:szCs w:val="10"/>
        </w:rPr>
        <w:t>century, and</w:t>
      </w:r>
      <w:proofErr w:type="gramEnd"/>
      <w:r w:rsidRPr="008B5BC7">
        <w:rPr>
          <w:rFonts w:eastAsia="Calibri"/>
          <w:sz w:val="12"/>
          <w:szCs w:val="10"/>
        </w:rPr>
        <w:t xml:space="preserve"> were codified during the Cold War into three standard levels of classification: Confidential, Secret, and Top Secret, each carrying with it increased levels of control, storage, and more intensive background checks. Under US law, Top Secret is specifically used to denote “national security information or material which requires the highest degree of protection” and information where, if disclosed, “could reasonably be expected to cause exceptionally grave damage” to national security. Day-to-day, almost anything interesting that the US intelligence or military does exists at that “Top Secret” level. Many US intelligence and military personnel will joke that “confidential” and “secret” information is rarely much more interesting or informed than reading the day’s newspapers. The wide tranche of operations and intelligence that technically counts as Top Secret means that nearly all sensitive positions in the US government—including FBI agents, many military personnel, and most intelligence officers and analysts—come with a </w:t>
      </w:r>
      <w:proofErr w:type="gramStart"/>
      <w:r w:rsidRPr="008B5BC7">
        <w:rPr>
          <w:rFonts w:eastAsia="Calibri"/>
          <w:sz w:val="12"/>
          <w:szCs w:val="10"/>
        </w:rPr>
        <w:t>Top Secret</w:t>
      </w:r>
      <w:proofErr w:type="gramEnd"/>
      <w:r w:rsidRPr="008B5BC7">
        <w:rPr>
          <w:rFonts w:eastAsia="Calibri"/>
          <w:sz w:val="12"/>
          <w:szCs w:val="10"/>
        </w:rPr>
        <w:t xml:space="preserve"> clearance and background check standard. All told, according to research conducted by The Washington Post in the wake of 9/11, nearly a million Americans possess Top Secret clearances. We’ve known since February that Donald Trump apparently took numerous documents from the White House, including documents classified at the </w:t>
      </w:r>
      <w:proofErr w:type="gramStart"/>
      <w:r w:rsidRPr="008B5BC7">
        <w:rPr>
          <w:rFonts w:eastAsia="Calibri"/>
          <w:sz w:val="12"/>
          <w:szCs w:val="10"/>
        </w:rPr>
        <w:t>Top Secret</w:t>
      </w:r>
      <w:proofErr w:type="gramEnd"/>
      <w:r w:rsidRPr="008B5BC7">
        <w:rPr>
          <w:rFonts w:eastAsia="Calibri"/>
          <w:sz w:val="12"/>
          <w:szCs w:val="10"/>
        </w:rPr>
        <w:t xml:space="preserve"> level. But the reporting this week has added two new wrinkles, both of which hint that the stuff hidden in Mar-a-Lago was even more sensitive.</w:t>
      </w:r>
    </w:p>
    <w:p w14:paraId="18A1F34A" w14:textId="77777777" w:rsidR="00823B57" w:rsidRPr="008B5BC7" w:rsidRDefault="00823B57" w:rsidP="00823B57">
      <w:pPr>
        <w:rPr>
          <w:rFonts w:eastAsia="Calibri"/>
          <w:sz w:val="12"/>
        </w:rPr>
      </w:pPr>
      <w:r w:rsidRPr="008B5BC7">
        <w:rPr>
          <w:rFonts w:eastAsia="Calibri"/>
          <w:sz w:val="12"/>
        </w:rPr>
        <w:t xml:space="preserve">That’s because </w:t>
      </w:r>
      <w:r w:rsidRPr="008B5BC7">
        <w:rPr>
          <w:rFonts w:eastAsia="Calibri"/>
          <w:u w:val="single"/>
        </w:rPr>
        <w:t>virtually all the truly interesting secrets</w:t>
      </w:r>
      <w:r w:rsidRPr="008B5BC7">
        <w:rPr>
          <w:rFonts w:eastAsia="Calibri"/>
          <w:sz w:val="12"/>
        </w:rPr>
        <w:t xml:space="preserve"> inside the US government </w:t>
      </w:r>
      <w:r w:rsidRPr="008B5BC7">
        <w:rPr>
          <w:rFonts w:eastAsia="Calibri"/>
          <w:b/>
          <w:iCs/>
          <w:u w:val="single"/>
          <w:bdr w:val="single" w:sz="8" w:space="0" w:color="auto"/>
        </w:rPr>
        <w:t xml:space="preserve">aren’t just Top </w:t>
      </w:r>
      <w:proofErr w:type="gramStart"/>
      <w:r w:rsidRPr="008B5BC7">
        <w:rPr>
          <w:rFonts w:eastAsia="Calibri"/>
          <w:b/>
          <w:iCs/>
          <w:u w:val="single"/>
          <w:bdr w:val="single" w:sz="8" w:space="0" w:color="auto"/>
        </w:rPr>
        <w:t>Secret</w:t>
      </w:r>
      <w:r w:rsidRPr="008B5BC7">
        <w:rPr>
          <w:rFonts w:eastAsia="Calibri"/>
          <w:sz w:val="12"/>
        </w:rPr>
        <w:t xml:space="preserve">, </w:t>
      </w:r>
      <w:r w:rsidRPr="008B5BC7">
        <w:rPr>
          <w:rFonts w:eastAsia="Calibri"/>
          <w:u w:val="single"/>
        </w:rPr>
        <w:t>but</w:t>
      </w:r>
      <w:proofErr w:type="gramEnd"/>
      <w:r w:rsidRPr="008B5BC7">
        <w:rPr>
          <w:rFonts w:eastAsia="Calibri"/>
          <w:sz w:val="12"/>
        </w:rPr>
        <w:t xml:space="preserve"> </w:t>
      </w:r>
      <w:r w:rsidRPr="008B5BC7">
        <w:rPr>
          <w:rFonts w:eastAsia="Calibri"/>
          <w:b/>
          <w:iCs/>
          <w:u w:val="single"/>
          <w:bdr w:val="single" w:sz="8" w:space="0" w:color="auto"/>
        </w:rPr>
        <w:t>come with additional levels of security clearance</w:t>
      </w:r>
      <w:r w:rsidRPr="008B5BC7">
        <w:rPr>
          <w:rFonts w:eastAsia="Calibri"/>
          <w:sz w:val="12"/>
        </w:rPr>
        <w:t xml:space="preserve"> </w:t>
      </w:r>
      <w:r w:rsidRPr="008B5BC7">
        <w:rPr>
          <w:rFonts w:eastAsia="Calibri"/>
          <w:u w:val="single"/>
        </w:rPr>
        <w:t>and</w:t>
      </w:r>
      <w:r w:rsidRPr="008B5BC7">
        <w:rPr>
          <w:rFonts w:eastAsia="Calibri"/>
          <w:sz w:val="12"/>
        </w:rPr>
        <w:t xml:space="preserve"> </w:t>
      </w:r>
      <w:r w:rsidRPr="008B5BC7">
        <w:rPr>
          <w:rFonts w:eastAsia="Calibri"/>
          <w:b/>
          <w:iCs/>
          <w:u w:val="single"/>
          <w:bdr w:val="single" w:sz="8" w:space="0" w:color="auto"/>
        </w:rPr>
        <w:t xml:space="preserve">special “need to know” </w:t>
      </w:r>
      <w:r w:rsidRPr="008B5BC7">
        <w:rPr>
          <w:rFonts w:eastAsia="Calibri"/>
          <w:u w:val="single"/>
        </w:rPr>
        <w:t>access that restrict them even more tightly</w:t>
      </w:r>
      <w:r w:rsidRPr="008B5BC7">
        <w:rPr>
          <w:rFonts w:eastAsia="Calibri"/>
          <w:sz w:val="12"/>
        </w:rPr>
        <w:t>.</w:t>
      </w:r>
    </w:p>
    <w:p w14:paraId="17FF2F8F" w14:textId="77777777" w:rsidR="00823B57" w:rsidRPr="008B5BC7" w:rsidRDefault="00823B57" w:rsidP="00823B57">
      <w:pPr>
        <w:rPr>
          <w:rFonts w:eastAsia="Calibri"/>
          <w:sz w:val="12"/>
          <w:szCs w:val="10"/>
        </w:rPr>
      </w:pPr>
      <w:r w:rsidRPr="008B5BC7">
        <w:rPr>
          <w:rFonts w:eastAsia="Calibri"/>
          <w:sz w:val="12"/>
          <w:szCs w:val="10"/>
        </w:rPr>
        <w:t xml:space="preserve">Nuclear science and design files, for instance, are uniquely classified as “Restricted Data.” These files are historically accessed through what’s known as </w:t>
      </w:r>
      <w:proofErr w:type="gramStart"/>
      <w:r w:rsidRPr="008B5BC7">
        <w:rPr>
          <w:rFonts w:eastAsia="Calibri"/>
          <w:sz w:val="12"/>
          <w:szCs w:val="10"/>
        </w:rPr>
        <w:t>a Q</w:t>
      </w:r>
      <w:proofErr w:type="gramEnd"/>
      <w:r w:rsidRPr="008B5BC7">
        <w:rPr>
          <w:rFonts w:eastAsia="Calibri"/>
          <w:sz w:val="12"/>
          <w:szCs w:val="10"/>
        </w:rPr>
        <w:t xml:space="preserve"> Clearance, a special background check and access protocol. (And yes, the Q Clearance is the “Q” in </w:t>
      </w:r>
      <w:proofErr w:type="spellStart"/>
      <w:r w:rsidRPr="008B5BC7">
        <w:rPr>
          <w:rFonts w:eastAsia="Calibri"/>
          <w:sz w:val="12"/>
          <w:szCs w:val="10"/>
        </w:rPr>
        <w:t>QAnon</w:t>
      </w:r>
      <w:proofErr w:type="spellEnd"/>
      <w:r w:rsidRPr="008B5BC7">
        <w:rPr>
          <w:rFonts w:eastAsia="Calibri"/>
          <w:sz w:val="12"/>
          <w:szCs w:val="10"/>
        </w:rPr>
        <w:t xml:space="preserve">, a reference to that anonymous figure’s supposed clearance inside the US government.) The Restricted Data designation was created by the Atomic Energy Act at the dawn of the Cold War and is now run by the Department of Energy, which oversees the nation’s nuclear weapon stockpiles and development. As nuclear historian Alex Wellerstein explained on Twitter today, the goal was to build a classification outside of the defense establishment that would allow scientific knowledge more flexibility than simply military applications. “TS/RD” files are what’s known as “born classified,” in that, unlike other classified intelligence or scientific work, they are presumed to be highly classified from the moment of their creation. Effectively, rather than opting into classification, nuclear design and science </w:t>
      </w:r>
      <w:proofErr w:type="gramStart"/>
      <w:r w:rsidRPr="008B5BC7">
        <w:rPr>
          <w:rFonts w:eastAsia="Calibri"/>
          <w:sz w:val="12"/>
          <w:szCs w:val="10"/>
        </w:rPr>
        <w:t>have to</w:t>
      </w:r>
      <w:proofErr w:type="gramEnd"/>
      <w:r w:rsidRPr="008B5BC7">
        <w:rPr>
          <w:rFonts w:eastAsia="Calibri"/>
          <w:sz w:val="12"/>
          <w:szCs w:val="10"/>
        </w:rPr>
        <w:t xml:space="preserve"> opt out.</w:t>
      </w:r>
    </w:p>
    <w:p w14:paraId="33D033FA" w14:textId="77777777" w:rsidR="00823B57" w:rsidRPr="008B5BC7" w:rsidRDefault="00823B57" w:rsidP="00823B57">
      <w:pPr>
        <w:rPr>
          <w:rFonts w:eastAsia="Calibri"/>
          <w:sz w:val="12"/>
        </w:rPr>
      </w:pPr>
      <w:r w:rsidRPr="008B5BC7">
        <w:rPr>
          <w:rFonts w:eastAsia="Calibri"/>
          <w:sz w:val="12"/>
        </w:rPr>
        <w:t>Meanwhile, NC2 documents—</w:t>
      </w:r>
      <w:r w:rsidRPr="008B5BC7">
        <w:rPr>
          <w:rFonts w:eastAsia="Calibri"/>
          <w:u w:val="single"/>
        </w:rPr>
        <w:t xml:space="preserve">think </w:t>
      </w:r>
      <w:r w:rsidRPr="008B5BC7">
        <w:rPr>
          <w:rFonts w:eastAsia="Calibri"/>
          <w:highlight w:val="cyan"/>
          <w:u w:val="single"/>
        </w:rPr>
        <w:t>doc</w:t>
      </w:r>
      <w:r w:rsidRPr="008B5BC7">
        <w:rPr>
          <w:rFonts w:eastAsia="Calibri"/>
          <w:u w:val="single"/>
        </w:rPr>
        <w:t>ument</w:t>
      </w:r>
      <w:r w:rsidRPr="008B5BC7">
        <w:rPr>
          <w:rFonts w:eastAsia="Calibri"/>
          <w:highlight w:val="cyan"/>
          <w:u w:val="single"/>
        </w:rPr>
        <w:t>s relating to how</w:t>
      </w:r>
      <w:r w:rsidRPr="008B5BC7">
        <w:rPr>
          <w:rFonts w:eastAsia="Calibri"/>
          <w:u w:val="single"/>
        </w:rPr>
        <w:t xml:space="preserve"> the presidential</w:t>
      </w:r>
      <w:r w:rsidRPr="008B5BC7">
        <w:rPr>
          <w:rFonts w:eastAsia="Calibri"/>
          <w:sz w:val="12"/>
        </w:rPr>
        <w:t xml:space="preserve"> nuclear </w:t>
      </w:r>
      <w:r w:rsidRPr="008B5BC7">
        <w:rPr>
          <w:rFonts w:eastAsia="Calibri"/>
          <w:u w:val="single"/>
        </w:rPr>
        <w:t>football operates</w:t>
      </w:r>
      <w:r w:rsidRPr="008B5BC7">
        <w:rPr>
          <w:rFonts w:eastAsia="Calibri"/>
          <w:sz w:val="12"/>
        </w:rPr>
        <w:t xml:space="preserve"> </w:t>
      </w:r>
      <w:r w:rsidRPr="008B5BC7">
        <w:rPr>
          <w:rFonts w:eastAsia="Calibri"/>
          <w:b/>
          <w:iCs/>
          <w:u w:val="single"/>
          <w:bdr w:val="single" w:sz="8" w:space="0" w:color="auto"/>
        </w:rPr>
        <w:t xml:space="preserve">or how nuclear </w:t>
      </w:r>
      <w:r w:rsidRPr="008B5BC7">
        <w:rPr>
          <w:rFonts w:eastAsia="Calibri"/>
          <w:b/>
          <w:iCs/>
          <w:highlight w:val="cyan"/>
          <w:u w:val="single"/>
          <w:bdr w:val="single" w:sz="8" w:space="0" w:color="auto"/>
        </w:rPr>
        <w:t>launch procedures</w:t>
      </w:r>
      <w:r w:rsidRPr="008B5BC7">
        <w:rPr>
          <w:rFonts w:eastAsia="Calibri"/>
          <w:b/>
          <w:iCs/>
          <w:u w:val="single"/>
          <w:bdr w:val="single" w:sz="8" w:space="0" w:color="auto"/>
        </w:rPr>
        <w:t xml:space="preserve"> would </w:t>
      </w:r>
      <w:r w:rsidRPr="008B5BC7">
        <w:rPr>
          <w:rFonts w:eastAsia="Calibri"/>
          <w:b/>
          <w:iCs/>
          <w:highlight w:val="cyan"/>
          <w:u w:val="single"/>
          <w:bdr w:val="single" w:sz="8" w:space="0" w:color="auto"/>
        </w:rPr>
        <w:t>unfold</w:t>
      </w:r>
      <w:r w:rsidRPr="008B5BC7">
        <w:rPr>
          <w:rFonts w:eastAsia="Calibri"/>
          <w:sz w:val="12"/>
        </w:rPr>
        <w:t xml:space="preserve">—have historically </w:t>
      </w:r>
      <w:r w:rsidRPr="008B5BC7">
        <w:rPr>
          <w:rFonts w:eastAsia="Calibri"/>
          <w:highlight w:val="cyan"/>
          <w:u w:val="single"/>
        </w:rPr>
        <w:t>had</w:t>
      </w:r>
      <w:r w:rsidRPr="008B5BC7">
        <w:rPr>
          <w:rFonts w:eastAsia="Calibri"/>
          <w:sz w:val="12"/>
        </w:rPr>
        <w:t xml:space="preserve"> </w:t>
      </w:r>
      <w:r w:rsidRPr="008B5BC7">
        <w:rPr>
          <w:rFonts w:eastAsia="Calibri"/>
          <w:b/>
          <w:iCs/>
          <w:highlight w:val="cyan"/>
          <w:u w:val="single"/>
          <w:bdr w:val="single" w:sz="8" w:space="0" w:color="auto"/>
        </w:rPr>
        <w:t>their own classification</w:t>
      </w:r>
      <w:r w:rsidRPr="008B5BC7">
        <w:rPr>
          <w:rFonts w:eastAsia="Calibri"/>
          <w:sz w:val="12"/>
        </w:rPr>
        <w:t xml:space="preserve"> </w:t>
      </w:r>
      <w:r w:rsidRPr="008B5BC7">
        <w:rPr>
          <w:rFonts w:eastAsia="Calibri"/>
          <w:u w:val="single"/>
        </w:rPr>
        <w:t>known as</w:t>
      </w:r>
      <w:r w:rsidRPr="008B5BC7">
        <w:rPr>
          <w:rFonts w:eastAsia="Calibri"/>
          <w:sz w:val="12"/>
        </w:rPr>
        <w:t xml:space="preserve"> Extremely Sensitive Information (</w:t>
      </w:r>
      <w:r w:rsidRPr="008B5BC7">
        <w:rPr>
          <w:rFonts w:eastAsia="Calibri"/>
          <w:u w:val="single"/>
        </w:rPr>
        <w:t>ESI</w:t>
      </w:r>
      <w:r w:rsidRPr="008B5BC7">
        <w:rPr>
          <w:rFonts w:eastAsia="Calibri"/>
          <w:sz w:val="12"/>
        </w:rPr>
        <w:t xml:space="preserve">), </w:t>
      </w:r>
      <w:r w:rsidRPr="008B5BC7">
        <w:rPr>
          <w:rFonts w:eastAsia="Calibri"/>
          <w:highlight w:val="cyan"/>
          <w:u w:val="single"/>
        </w:rPr>
        <w:t>which</w:t>
      </w:r>
      <w:r w:rsidRPr="008B5BC7">
        <w:rPr>
          <w:rFonts w:eastAsia="Calibri"/>
          <w:sz w:val="12"/>
        </w:rPr>
        <w:t xml:space="preserve"> again </w:t>
      </w:r>
      <w:r w:rsidRPr="008B5BC7">
        <w:rPr>
          <w:rFonts w:eastAsia="Calibri"/>
          <w:b/>
          <w:iCs/>
          <w:highlight w:val="cyan"/>
          <w:u w:val="single"/>
          <w:bdr w:val="single" w:sz="8" w:space="0" w:color="auto"/>
        </w:rPr>
        <w:t>requires special</w:t>
      </w:r>
      <w:r w:rsidRPr="008B5BC7">
        <w:rPr>
          <w:rFonts w:eastAsia="Calibri"/>
          <w:b/>
          <w:iCs/>
          <w:u w:val="single"/>
          <w:bdr w:val="single" w:sz="8" w:space="0" w:color="auto"/>
        </w:rPr>
        <w:t xml:space="preserve"> access </w:t>
      </w:r>
      <w:r w:rsidRPr="008B5BC7">
        <w:rPr>
          <w:rFonts w:eastAsia="Calibri"/>
          <w:b/>
          <w:iCs/>
          <w:highlight w:val="cyan"/>
          <w:u w:val="single"/>
          <w:bdr w:val="single" w:sz="8" w:space="0" w:color="auto"/>
        </w:rPr>
        <w:t>rights</w:t>
      </w:r>
      <w:r w:rsidRPr="008B5BC7">
        <w:rPr>
          <w:rFonts w:eastAsia="Calibri"/>
          <w:sz w:val="12"/>
        </w:rPr>
        <w:t>.</w:t>
      </w:r>
    </w:p>
    <w:p w14:paraId="5566CC0B" w14:textId="77777777" w:rsidR="00823B57" w:rsidRPr="008B5BC7" w:rsidRDefault="00823B57" w:rsidP="00823B57">
      <w:pPr>
        <w:rPr>
          <w:rFonts w:eastAsia="Calibri"/>
          <w:sz w:val="12"/>
          <w:szCs w:val="10"/>
        </w:rPr>
      </w:pPr>
      <w:r w:rsidRPr="008B5BC7">
        <w:rPr>
          <w:rFonts w:eastAsia="Calibri"/>
          <w:sz w:val="12"/>
          <w:szCs w:val="10"/>
        </w:rPr>
        <w:t>Some of the reporting around the Mar-a-Lago search, by ABC News’s Jonathan Karl and others, says that the FBI raid also pertained to what are known as Special Access Programs (SAPs), another unique classification category that usually deals with the most sensitive covert operations and technical capabilities of intelligence and defense systems. (The intelligence community has its own equivalent of the military’s SAPs, which are known as CAPs, or Controlled Access Programs.)</w:t>
      </w:r>
    </w:p>
    <w:p w14:paraId="63AEB41C" w14:textId="77777777" w:rsidR="00823B57" w:rsidRPr="008B5BC7" w:rsidRDefault="00823B57" w:rsidP="00823B57">
      <w:pPr>
        <w:rPr>
          <w:rFonts w:eastAsia="Calibri"/>
          <w:b/>
          <w:iCs/>
          <w:u w:val="single"/>
          <w:bdr w:val="single" w:sz="8" w:space="0" w:color="auto"/>
        </w:rPr>
      </w:pPr>
      <w:r w:rsidRPr="008B5BC7">
        <w:rPr>
          <w:rFonts w:eastAsia="Calibri"/>
          <w:sz w:val="12"/>
        </w:rPr>
        <w:t xml:space="preserve">SAPs require someone to be “read into” the program </w:t>
      </w:r>
      <w:proofErr w:type="gramStart"/>
      <w:r w:rsidRPr="008B5BC7">
        <w:rPr>
          <w:rFonts w:eastAsia="Calibri"/>
          <w:sz w:val="12"/>
        </w:rPr>
        <w:t>specifically—meaning</w:t>
      </w:r>
      <w:proofErr w:type="gramEnd"/>
      <w:r w:rsidRPr="008B5BC7">
        <w:rPr>
          <w:rFonts w:eastAsia="Calibri"/>
          <w:sz w:val="12"/>
        </w:rPr>
        <w:t xml:space="preserve">, they need to have a specific “need to know,” and the documents are carefully tracked to see who has read them and where they’re stored. Usually, individuals </w:t>
      </w:r>
      <w:r w:rsidRPr="008B5BC7">
        <w:rPr>
          <w:rFonts w:eastAsia="Calibri"/>
          <w:u w:val="single"/>
        </w:rPr>
        <w:t>are “read into” an SAP in</w:t>
      </w:r>
      <w:r w:rsidRPr="008B5BC7">
        <w:rPr>
          <w:rFonts w:eastAsia="Calibri"/>
          <w:sz w:val="12"/>
        </w:rPr>
        <w:t xml:space="preserve"> what amounts to </w:t>
      </w:r>
      <w:r w:rsidRPr="008B5BC7">
        <w:rPr>
          <w:rFonts w:eastAsia="Calibri"/>
          <w:u w:val="single"/>
        </w:rPr>
        <w:t xml:space="preserve">a </w:t>
      </w:r>
      <w:proofErr w:type="gramStart"/>
      <w:r w:rsidRPr="008B5BC7">
        <w:rPr>
          <w:rFonts w:eastAsia="Calibri"/>
          <w:u w:val="single"/>
        </w:rPr>
        <w:t>mini-ceremony</w:t>
      </w:r>
      <w:proofErr w:type="gramEnd"/>
      <w:r w:rsidRPr="008B5BC7">
        <w:rPr>
          <w:rFonts w:eastAsia="Calibri"/>
          <w:u w:val="single"/>
        </w:rPr>
        <w:t xml:space="preserve"> of sorts</w:t>
      </w:r>
      <w:r w:rsidRPr="008B5BC7">
        <w:rPr>
          <w:rFonts w:eastAsia="Calibri"/>
          <w:sz w:val="12"/>
        </w:rPr>
        <w:t xml:space="preserve">, one that involves </w:t>
      </w:r>
      <w:r w:rsidRPr="008B5BC7">
        <w:rPr>
          <w:rFonts w:eastAsia="Calibri"/>
          <w:u w:val="single"/>
        </w:rPr>
        <w:t>meeting with a specially cleared security officer</w:t>
      </w:r>
      <w:r w:rsidRPr="008B5BC7">
        <w:rPr>
          <w:rFonts w:eastAsia="Calibri"/>
          <w:sz w:val="12"/>
        </w:rPr>
        <w:t xml:space="preserve"> and </w:t>
      </w:r>
      <w:r w:rsidRPr="008B5BC7">
        <w:rPr>
          <w:rFonts w:eastAsia="Calibri"/>
          <w:b/>
          <w:iCs/>
          <w:u w:val="single"/>
          <w:bdr w:val="single" w:sz="8" w:space="0" w:color="auto"/>
        </w:rPr>
        <w:t>signing a specific nondisclosure agreement for that SAP</w:t>
      </w:r>
      <w:r w:rsidRPr="008B5BC7">
        <w:rPr>
          <w:rFonts w:eastAsia="Calibri"/>
          <w:sz w:val="12"/>
        </w:rPr>
        <w:t xml:space="preserve">. Over the course of an official’s career, the </w:t>
      </w:r>
      <w:r w:rsidRPr="008B5BC7">
        <w:rPr>
          <w:rFonts w:eastAsia="Calibri"/>
          <w:u w:val="single"/>
        </w:rPr>
        <w:t>SAPs</w:t>
      </w:r>
      <w:r w:rsidRPr="008B5BC7">
        <w:rPr>
          <w:rFonts w:eastAsia="Calibri"/>
          <w:sz w:val="12"/>
        </w:rPr>
        <w:t xml:space="preserve"> that they’re allowed access to </w:t>
      </w:r>
      <w:r w:rsidRPr="008B5BC7">
        <w:rPr>
          <w:rFonts w:eastAsia="Calibri"/>
          <w:b/>
          <w:iCs/>
          <w:u w:val="single"/>
          <w:bdr w:val="single" w:sz="8" w:space="0" w:color="auto"/>
        </w:rPr>
        <w:t>are carefully tracked.</w:t>
      </w:r>
    </w:p>
    <w:p w14:paraId="40408883" w14:textId="77777777" w:rsidR="00823B57" w:rsidRPr="008B5BC7" w:rsidRDefault="00823B57" w:rsidP="00823B57">
      <w:pPr>
        <w:rPr>
          <w:rFonts w:eastAsia="Calibri"/>
          <w:sz w:val="12"/>
          <w:szCs w:val="10"/>
        </w:rPr>
      </w:pPr>
      <w:r w:rsidRPr="008B5BC7">
        <w:rPr>
          <w:rFonts w:eastAsia="Calibri"/>
          <w:sz w:val="12"/>
          <w:szCs w:val="10"/>
        </w:rPr>
        <w:t>Beyond SAPs, which focus on capabilities, there’s another category of classified information known as SCI, “Sensitive Compartmented Information.” This designation is usually used for protecting what intelligence officials call “sources and methods.” Those could include the identity of a highly placed asset in a foreign government, for instance, or how the NSA has managed to technically penetrate a foreign military’s communication networks. According to Newsweek’s William Arkin, at least some of the documents sought in the FBI search related to “sources and methods.” And The Wall Street Journal reported this afternoon that a list of items removed from Mar-a-Lago includes “various classified/TS/SCI documents.” SAPs and SCI are known by their own codenames. For example, the long-standing classification for our satellite reconnaissance was TALENT KEYHOLE, so documents protected by it were labeled “TS/SCI TALENT KEYHOLE.” (FBI Director Christopher Wray, who presumably was part of the team that signed off on this week’s Mar-a-Lago search, was a bit player in the Bush administration showdown over one of the best known and most infamous recent SAPs, STELLAR WIND, an NSA wiretapping program created after 9/11.) Interestingly, for the purposes of the Mar-a-Lago search, SAPs can also protect nuclear research and development as well as the highly secret and protected presidential and military NC2 communication systems, which are known by their own special clearance, YANKEE WHITE. There are additional levels of document classification restriction the US government uses to show what can be shared with whom: ORCON, which means Originator Controlled, prohibits information from being shared outside of the department or agency where that document was created; NOFORN prohibits information from being shared with any foreign officials; and REL TO FVEY means that the information can be released to countries and officials that are part of the Five Eyes intelligence alliance along with the US: the UK, Canada, New Zealand, and Australia.</w:t>
      </w:r>
    </w:p>
    <w:p w14:paraId="06C1EA7A" w14:textId="77777777" w:rsidR="00823B57" w:rsidRPr="008B5BC7" w:rsidRDefault="00823B57" w:rsidP="00823B57">
      <w:pPr>
        <w:rPr>
          <w:rFonts w:eastAsia="Calibri"/>
          <w:u w:val="single"/>
        </w:rPr>
      </w:pPr>
      <w:r w:rsidRPr="008B5BC7">
        <w:rPr>
          <w:rFonts w:eastAsia="Calibri"/>
          <w:sz w:val="12"/>
        </w:rPr>
        <w:t xml:space="preserve">Almost </w:t>
      </w:r>
      <w:r w:rsidRPr="008B5BC7">
        <w:rPr>
          <w:rFonts w:eastAsia="Calibri"/>
          <w:u w:val="single"/>
        </w:rPr>
        <w:t>regardless of the specifics</w:t>
      </w:r>
      <w:r w:rsidRPr="008B5BC7">
        <w:rPr>
          <w:rFonts w:eastAsia="Calibri"/>
          <w:sz w:val="12"/>
        </w:rPr>
        <w:t xml:space="preserve">, </w:t>
      </w:r>
      <w:r w:rsidRPr="008B5BC7">
        <w:rPr>
          <w:rFonts w:eastAsia="Calibri"/>
          <w:b/>
          <w:iCs/>
          <w:u w:val="single"/>
          <w:bdr w:val="single" w:sz="8" w:space="0" w:color="auto"/>
        </w:rPr>
        <w:t xml:space="preserve">any of </w:t>
      </w:r>
      <w:r w:rsidRPr="008B5BC7">
        <w:rPr>
          <w:rFonts w:eastAsia="Calibri"/>
          <w:b/>
          <w:iCs/>
          <w:highlight w:val="cyan"/>
          <w:u w:val="single"/>
          <w:bdr w:val="single" w:sz="8" w:space="0" w:color="auto"/>
        </w:rPr>
        <w:t>these</w:t>
      </w:r>
      <w:r w:rsidRPr="008B5BC7">
        <w:rPr>
          <w:rFonts w:eastAsia="Calibri"/>
          <w:b/>
          <w:iCs/>
          <w:u w:val="single"/>
          <w:bdr w:val="single" w:sz="8" w:space="0" w:color="auto"/>
        </w:rPr>
        <w:t xml:space="preserve"> “nuclear” </w:t>
      </w:r>
      <w:r w:rsidRPr="008B5BC7">
        <w:rPr>
          <w:rFonts w:eastAsia="Calibri"/>
          <w:b/>
          <w:iCs/>
          <w:highlight w:val="cyan"/>
          <w:u w:val="single"/>
          <w:bdr w:val="single" w:sz="8" w:space="0" w:color="auto"/>
        </w:rPr>
        <w:t>categories</w:t>
      </w:r>
      <w:r w:rsidRPr="008B5BC7">
        <w:rPr>
          <w:rFonts w:eastAsia="Calibri"/>
          <w:sz w:val="12"/>
        </w:rPr>
        <w:t>—SCI, SAP, ESI, RD—</w:t>
      </w:r>
      <w:r w:rsidRPr="008B5BC7">
        <w:rPr>
          <w:rFonts w:eastAsia="Calibri"/>
          <w:u w:val="single"/>
        </w:rPr>
        <w:t xml:space="preserve">denote and </w:t>
      </w:r>
      <w:r w:rsidRPr="008B5BC7">
        <w:rPr>
          <w:rFonts w:eastAsia="Calibri"/>
          <w:highlight w:val="cyan"/>
          <w:u w:val="single"/>
        </w:rPr>
        <w:t>protect</w:t>
      </w:r>
      <w:r w:rsidRPr="008B5BC7">
        <w:rPr>
          <w:rFonts w:eastAsia="Calibri"/>
          <w:sz w:val="12"/>
        </w:rPr>
        <w:t xml:space="preserve"> </w:t>
      </w:r>
      <w:r w:rsidRPr="008B5BC7">
        <w:rPr>
          <w:rFonts w:eastAsia="Calibri"/>
          <w:b/>
          <w:iCs/>
          <w:highlight w:val="cyan"/>
          <w:u w:val="single"/>
          <w:bdr w:val="single" w:sz="8" w:space="0" w:color="auto"/>
        </w:rPr>
        <w:t>the most sensitive</w:t>
      </w:r>
      <w:r w:rsidRPr="008B5BC7">
        <w:rPr>
          <w:rFonts w:eastAsia="Calibri"/>
          <w:b/>
          <w:iCs/>
          <w:u w:val="single"/>
          <w:bdr w:val="single" w:sz="8" w:space="0" w:color="auto"/>
        </w:rPr>
        <w:t xml:space="preserve"> </w:t>
      </w:r>
      <w:r w:rsidRPr="008B5BC7">
        <w:rPr>
          <w:rFonts w:eastAsia="Calibri"/>
          <w:b/>
          <w:iCs/>
          <w:highlight w:val="cyan"/>
          <w:u w:val="single"/>
          <w:bdr w:val="single" w:sz="8" w:space="0" w:color="auto"/>
        </w:rPr>
        <w:t>doc</w:t>
      </w:r>
      <w:r w:rsidRPr="008B5BC7">
        <w:rPr>
          <w:rFonts w:eastAsia="Calibri"/>
          <w:b/>
          <w:iCs/>
          <w:u w:val="single"/>
          <w:bdr w:val="single" w:sz="8" w:space="0" w:color="auto"/>
        </w:rPr>
        <w:t>ument</w:t>
      </w:r>
      <w:r w:rsidRPr="008B5BC7">
        <w:rPr>
          <w:rFonts w:eastAsia="Calibri"/>
          <w:b/>
          <w:iCs/>
          <w:highlight w:val="cyan"/>
          <w:u w:val="single"/>
          <w:bdr w:val="single" w:sz="8" w:space="0" w:color="auto"/>
        </w:rPr>
        <w:t>s</w:t>
      </w:r>
      <w:r w:rsidRPr="008B5BC7">
        <w:rPr>
          <w:rFonts w:eastAsia="Calibri"/>
          <w:b/>
          <w:iCs/>
          <w:u w:val="single"/>
          <w:bdr w:val="single" w:sz="8" w:space="0" w:color="auto"/>
        </w:rPr>
        <w:t xml:space="preserve"> </w:t>
      </w:r>
      <w:r w:rsidRPr="008B5BC7">
        <w:rPr>
          <w:rFonts w:eastAsia="Calibri"/>
          <w:b/>
          <w:iCs/>
          <w:highlight w:val="cyan"/>
          <w:u w:val="single"/>
          <w:bdr w:val="single" w:sz="8" w:space="0" w:color="auto"/>
        </w:rPr>
        <w:t>in the entire</w:t>
      </w:r>
      <w:r w:rsidRPr="008B5BC7">
        <w:rPr>
          <w:rFonts w:eastAsia="Calibri"/>
          <w:b/>
          <w:iCs/>
          <w:u w:val="single"/>
          <w:bdr w:val="single" w:sz="8" w:space="0" w:color="auto"/>
        </w:rPr>
        <w:t xml:space="preserve"> US </w:t>
      </w:r>
      <w:r w:rsidRPr="008B5BC7">
        <w:rPr>
          <w:rFonts w:eastAsia="Calibri"/>
          <w:b/>
          <w:iCs/>
          <w:highlight w:val="cyan"/>
          <w:u w:val="single"/>
          <w:bdr w:val="single" w:sz="8" w:space="0" w:color="auto"/>
        </w:rPr>
        <w:t>gov</w:t>
      </w:r>
      <w:r w:rsidRPr="008B5BC7">
        <w:rPr>
          <w:rFonts w:eastAsia="Calibri"/>
          <w:b/>
          <w:iCs/>
          <w:u w:val="single"/>
          <w:bdr w:val="single" w:sz="8" w:space="0" w:color="auto"/>
        </w:rPr>
        <w:t>ernment</w:t>
      </w:r>
      <w:r w:rsidRPr="008B5BC7">
        <w:rPr>
          <w:rFonts w:eastAsia="Calibri"/>
          <w:sz w:val="12"/>
        </w:rPr>
        <w:t xml:space="preserve">, and </w:t>
      </w:r>
      <w:r w:rsidRPr="008B5BC7">
        <w:rPr>
          <w:rFonts w:eastAsia="Calibri"/>
          <w:u w:val="single"/>
        </w:rPr>
        <w:t>penalties for even an inadvertent security breach can be harsh.</w:t>
      </w:r>
    </w:p>
    <w:p w14:paraId="584CF87A" w14:textId="77777777" w:rsidR="00823B57" w:rsidRPr="008B5BC7" w:rsidRDefault="00823B57" w:rsidP="00823B57">
      <w:pPr>
        <w:rPr>
          <w:rFonts w:eastAsia="Calibri"/>
          <w:sz w:val="12"/>
        </w:rPr>
      </w:pPr>
      <w:r w:rsidRPr="008B5BC7">
        <w:rPr>
          <w:rFonts w:eastAsia="Calibri"/>
          <w:u w:val="single"/>
        </w:rPr>
        <w:t>Classified documents</w:t>
      </w:r>
      <w:r w:rsidRPr="008B5BC7">
        <w:rPr>
          <w:rFonts w:eastAsia="Calibri"/>
          <w:sz w:val="12"/>
        </w:rPr>
        <w:t xml:space="preserve">—and </w:t>
      </w:r>
      <w:r w:rsidRPr="008B5BC7">
        <w:rPr>
          <w:rFonts w:eastAsia="Calibri"/>
          <w:b/>
          <w:iCs/>
          <w:highlight w:val="cyan"/>
          <w:u w:val="single"/>
          <w:bdr w:val="single" w:sz="8" w:space="0" w:color="auto"/>
        </w:rPr>
        <w:t xml:space="preserve">even </w:t>
      </w:r>
      <w:r w:rsidRPr="008B5BC7">
        <w:rPr>
          <w:rFonts w:eastAsia="Calibri"/>
          <w:b/>
          <w:iCs/>
          <w:u w:val="single"/>
          <w:bdr w:val="single" w:sz="8" w:space="0" w:color="auto"/>
        </w:rPr>
        <w:t xml:space="preserve">just </w:t>
      </w:r>
      <w:r w:rsidRPr="008B5BC7">
        <w:rPr>
          <w:rFonts w:eastAsia="Calibri"/>
          <w:b/>
          <w:iCs/>
          <w:highlight w:val="cyan"/>
          <w:u w:val="single"/>
          <w:bdr w:val="single" w:sz="8" w:space="0" w:color="auto"/>
        </w:rPr>
        <w:t>conversations</w:t>
      </w:r>
      <w:r w:rsidRPr="008B5BC7">
        <w:rPr>
          <w:rFonts w:eastAsia="Calibri"/>
          <w:sz w:val="12"/>
        </w:rPr>
        <w:t xml:space="preserve"> about classified information—</w:t>
      </w:r>
      <w:r w:rsidRPr="008B5BC7">
        <w:rPr>
          <w:rFonts w:eastAsia="Calibri"/>
          <w:highlight w:val="cyan"/>
          <w:u w:val="single"/>
        </w:rPr>
        <w:t>are never supposed to leave</w:t>
      </w:r>
      <w:r w:rsidRPr="008B5BC7">
        <w:rPr>
          <w:rFonts w:eastAsia="Calibri"/>
          <w:u w:val="single"/>
        </w:rPr>
        <w:t xml:space="preserve"> the </w:t>
      </w:r>
      <w:r w:rsidRPr="008B5BC7">
        <w:rPr>
          <w:rFonts w:eastAsia="Calibri"/>
          <w:highlight w:val="cyan"/>
          <w:u w:val="single"/>
        </w:rPr>
        <w:t>special</w:t>
      </w:r>
      <w:r w:rsidRPr="008B5BC7">
        <w:rPr>
          <w:rFonts w:eastAsia="Calibri"/>
          <w:u w:val="single"/>
        </w:rPr>
        <w:t xml:space="preserve"> reading</w:t>
      </w:r>
      <w:r w:rsidRPr="008B5BC7">
        <w:rPr>
          <w:rFonts w:eastAsia="Calibri"/>
          <w:sz w:val="12"/>
        </w:rPr>
        <w:t xml:space="preserve"> and </w:t>
      </w:r>
      <w:r w:rsidRPr="008B5BC7">
        <w:rPr>
          <w:rFonts w:eastAsia="Calibri"/>
          <w:u w:val="single"/>
        </w:rPr>
        <w:t xml:space="preserve">conference </w:t>
      </w:r>
      <w:r w:rsidRPr="008B5BC7">
        <w:rPr>
          <w:rFonts w:eastAsia="Calibri"/>
          <w:highlight w:val="cyan"/>
          <w:u w:val="single"/>
        </w:rPr>
        <w:t>rooms</w:t>
      </w:r>
      <w:r w:rsidRPr="008B5BC7">
        <w:rPr>
          <w:rFonts w:eastAsia="Calibri"/>
          <w:u w:val="single"/>
        </w:rPr>
        <w:t xml:space="preserve"> designed by the US</w:t>
      </w:r>
      <w:r w:rsidRPr="008B5BC7">
        <w:rPr>
          <w:rFonts w:eastAsia="Calibri"/>
          <w:sz w:val="12"/>
        </w:rPr>
        <w:t xml:space="preserve"> government, known as SCIFs, or Sensitive Compartmented Information Facilities, </w:t>
      </w:r>
      <w:r w:rsidRPr="008B5BC7">
        <w:rPr>
          <w:rFonts w:eastAsia="Calibri"/>
          <w:b/>
          <w:iCs/>
          <w:u w:val="single"/>
          <w:bdr w:val="single" w:sz="8" w:space="0" w:color="auto"/>
        </w:rPr>
        <w:t xml:space="preserve">which are </w:t>
      </w:r>
      <w:r w:rsidRPr="008B5BC7">
        <w:rPr>
          <w:rFonts w:eastAsia="Calibri"/>
          <w:b/>
          <w:iCs/>
          <w:highlight w:val="cyan"/>
          <w:u w:val="single"/>
          <w:bdr w:val="single" w:sz="8" w:space="0" w:color="auto"/>
        </w:rPr>
        <w:t>sealed</w:t>
      </w:r>
      <w:r w:rsidRPr="008B5BC7">
        <w:rPr>
          <w:rFonts w:eastAsia="Calibri"/>
          <w:sz w:val="12"/>
        </w:rPr>
        <w:t xml:space="preserve">, </w:t>
      </w:r>
      <w:r w:rsidRPr="008B5BC7">
        <w:rPr>
          <w:rFonts w:eastAsia="Calibri"/>
          <w:b/>
          <w:iCs/>
          <w:highlight w:val="cyan"/>
          <w:u w:val="single"/>
          <w:bdr w:val="single" w:sz="8" w:space="0" w:color="auto"/>
        </w:rPr>
        <w:t>windowless</w:t>
      </w:r>
      <w:r w:rsidRPr="008B5BC7">
        <w:rPr>
          <w:rFonts w:eastAsia="Calibri"/>
          <w:sz w:val="12"/>
        </w:rPr>
        <w:t xml:space="preserve">, </w:t>
      </w:r>
      <w:r w:rsidRPr="008B5BC7">
        <w:rPr>
          <w:rFonts w:eastAsia="Calibri"/>
          <w:b/>
          <w:iCs/>
          <w:u w:val="single"/>
          <w:bdr w:val="single" w:sz="8" w:space="0" w:color="auto"/>
        </w:rPr>
        <w:t xml:space="preserve">specially built, and shielded to be </w:t>
      </w:r>
      <w:r w:rsidRPr="008B5BC7">
        <w:rPr>
          <w:rFonts w:eastAsia="Calibri"/>
          <w:b/>
          <w:iCs/>
          <w:highlight w:val="cyan"/>
          <w:u w:val="single"/>
          <w:bdr w:val="single" w:sz="8" w:space="0" w:color="auto"/>
        </w:rPr>
        <w:t>impenetrable</w:t>
      </w:r>
      <w:r w:rsidRPr="008B5BC7">
        <w:rPr>
          <w:rFonts w:eastAsia="Calibri"/>
          <w:sz w:val="12"/>
        </w:rPr>
        <w:t xml:space="preserve"> </w:t>
      </w:r>
      <w:r w:rsidRPr="008B5BC7">
        <w:rPr>
          <w:rFonts w:eastAsia="Calibri"/>
          <w:u w:val="single"/>
        </w:rPr>
        <w:t>to</w:t>
      </w:r>
      <w:r w:rsidRPr="008B5BC7">
        <w:rPr>
          <w:rFonts w:eastAsia="Calibri"/>
          <w:sz w:val="12"/>
        </w:rPr>
        <w:t xml:space="preserve"> electronic </w:t>
      </w:r>
      <w:r w:rsidRPr="008B5BC7">
        <w:rPr>
          <w:rFonts w:eastAsia="Calibri"/>
          <w:b/>
          <w:iCs/>
          <w:u w:val="single"/>
          <w:bdr w:val="single" w:sz="8" w:space="0" w:color="auto"/>
        </w:rPr>
        <w:t>eavesdropping</w:t>
      </w:r>
      <w:r w:rsidRPr="008B5BC7">
        <w:rPr>
          <w:rFonts w:eastAsia="Calibri"/>
          <w:sz w:val="12"/>
        </w:rPr>
        <w:t>. (The US government even has special Airstream trailers modified to be portable SCIFs for Defense Department VIPs that travel aboard military cargo planes. And when high-level officials like the president travel, security officials build portable SCIFs inside hotel rooms.)</w:t>
      </w:r>
    </w:p>
    <w:p w14:paraId="1BE535F7" w14:textId="77777777" w:rsidR="00823B57" w:rsidRPr="008B5BC7" w:rsidRDefault="00823B57" w:rsidP="00823B57">
      <w:pPr>
        <w:rPr>
          <w:rFonts w:eastAsia="Calibri"/>
          <w:sz w:val="12"/>
        </w:rPr>
      </w:pPr>
      <w:r w:rsidRPr="008B5BC7">
        <w:rPr>
          <w:rFonts w:eastAsia="Calibri"/>
          <w:highlight w:val="cyan"/>
          <w:u w:val="single"/>
        </w:rPr>
        <w:t>The J</w:t>
      </w:r>
      <w:r w:rsidRPr="008B5BC7">
        <w:rPr>
          <w:rFonts w:eastAsia="Calibri"/>
          <w:u w:val="single"/>
        </w:rPr>
        <w:t xml:space="preserve">ustice </w:t>
      </w:r>
      <w:r w:rsidRPr="008B5BC7">
        <w:rPr>
          <w:rFonts w:eastAsia="Calibri"/>
          <w:highlight w:val="cyan"/>
          <w:u w:val="single"/>
        </w:rPr>
        <w:t>D</w:t>
      </w:r>
      <w:r w:rsidRPr="008B5BC7">
        <w:rPr>
          <w:rFonts w:eastAsia="Calibri"/>
          <w:u w:val="single"/>
        </w:rPr>
        <w:t>epartment</w:t>
      </w:r>
      <w:r w:rsidRPr="008B5BC7">
        <w:rPr>
          <w:rFonts w:eastAsia="Calibri"/>
          <w:sz w:val="12"/>
        </w:rPr>
        <w:t xml:space="preserve"> </w:t>
      </w:r>
      <w:r w:rsidRPr="008B5BC7">
        <w:rPr>
          <w:rFonts w:eastAsia="Calibri"/>
          <w:b/>
          <w:iCs/>
          <w:highlight w:val="cyan"/>
          <w:u w:val="single"/>
          <w:bdr w:val="single" w:sz="8" w:space="0" w:color="auto"/>
        </w:rPr>
        <w:t>regularly prosecutes those who mishandle</w:t>
      </w:r>
      <w:r w:rsidRPr="008B5BC7">
        <w:rPr>
          <w:rFonts w:eastAsia="Calibri"/>
          <w:sz w:val="12"/>
        </w:rPr>
        <w:t xml:space="preserve"> </w:t>
      </w:r>
      <w:r w:rsidRPr="008B5BC7">
        <w:rPr>
          <w:rFonts w:eastAsia="Calibri"/>
          <w:u w:val="single"/>
        </w:rPr>
        <w:t>or</w:t>
      </w:r>
      <w:r w:rsidRPr="008B5BC7">
        <w:rPr>
          <w:rFonts w:eastAsia="Calibri"/>
          <w:sz w:val="12"/>
        </w:rPr>
        <w:t xml:space="preserve"> </w:t>
      </w:r>
      <w:r w:rsidRPr="008B5BC7">
        <w:rPr>
          <w:rFonts w:eastAsia="Calibri"/>
          <w:b/>
          <w:iCs/>
          <w:u w:val="single"/>
          <w:bdr w:val="single" w:sz="8" w:space="0" w:color="auto"/>
        </w:rPr>
        <w:t xml:space="preserve">incorrectly take </w:t>
      </w:r>
      <w:r w:rsidRPr="008B5BC7">
        <w:rPr>
          <w:rFonts w:eastAsia="Calibri"/>
          <w:b/>
          <w:iCs/>
          <w:highlight w:val="cyan"/>
          <w:u w:val="single"/>
          <w:bdr w:val="single" w:sz="8" w:space="0" w:color="auto"/>
        </w:rPr>
        <w:t>classified doc</w:t>
      </w:r>
      <w:r w:rsidRPr="008B5BC7">
        <w:rPr>
          <w:rFonts w:eastAsia="Calibri"/>
          <w:b/>
          <w:iCs/>
          <w:u w:val="single"/>
          <w:bdr w:val="single" w:sz="8" w:space="0" w:color="auto"/>
        </w:rPr>
        <w:t>ument</w:t>
      </w:r>
      <w:r w:rsidRPr="008B5BC7">
        <w:rPr>
          <w:rFonts w:eastAsia="Calibri"/>
          <w:b/>
          <w:iCs/>
          <w:highlight w:val="cyan"/>
          <w:u w:val="single"/>
          <w:bdr w:val="single" w:sz="8" w:space="0" w:color="auto"/>
        </w:rPr>
        <w:t>s</w:t>
      </w:r>
      <w:r w:rsidRPr="008B5BC7">
        <w:rPr>
          <w:rFonts w:eastAsia="Calibri"/>
          <w:sz w:val="12"/>
        </w:rPr>
        <w:t xml:space="preserve"> </w:t>
      </w:r>
      <w:r w:rsidRPr="008B5BC7">
        <w:rPr>
          <w:rFonts w:eastAsia="Calibri"/>
          <w:u w:val="single"/>
        </w:rPr>
        <w:t>out of such secure facilities</w:t>
      </w:r>
      <w:r w:rsidRPr="008B5BC7">
        <w:rPr>
          <w:rFonts w:eastAsia="Calibri"/>
          <w:sz w:val="12"/>
        </w:rPr>
        <w:t>.</w:t>
      </w:r>
    </w:p>
    <w:p w14:paraId="43540FCF" w14:textId="77777777" w:rsidR="00823B57" w:rsidRPr="008B5BC7" w:rsidRDefault="00823B57" w:rsidP="00823B57">
      <w:pPr>
        <w:rPr>
          <w:rFonts w:eastAsia="Calibri"/>
        </w:rPr>
      </w:pPr>
    </w:p>
    <w:p w14:paraId="0AEF5231" w14:textId="77777777" w:rsidR="00823B57" w:rsidRPr="008B5BC7" w:rsidRDefault="00823B57" w:rsidP="00823B57">
      <w:pPr>
        <w:keepNext/>
        <w:keepLines/>
        <w:spacing w:before="40"/>
        <w:outlineLvl w:val="3"/>
        <w:rPr>
          <w:rFonts w:eastAsia="Times New Roman"/>
          <w:b/>
          <w:iCs/>
          <w:sz w:val="26"/>
        </w:rPr>
      </w:pPr>
      <w:r w:rsidRPr="008B5BC7">
        <w:rPr>
          <w:rFonts w:eastAsia="Times New Roman"/>
          <w:b/>
          <w:iCs/>
          <w:sz w:val="26"/>
        </w:rPr>
        <w:t>Resignations make Bobby Scott the president.</w:t>
      </w:r>
    </w:p>
    <w:p w14:paraId="1A30DB0C" w14:textId="77777777" w:rsidR="00823B57" w:rsidRPr="008B5BC7" w:rsidRDefault="00823B57" w:rsidP="00823B57">
      <w:pPr>
        <w:rPr>
          <w:rFonts w:eastAsia="Calibri"/>
        </w:rPr>
      </w:pPr>
      <w:r w:rsidRPr="008B5BC7">
        <w:rPr>
          <w:rFonts w:eastAsia="Calibri"/>
          <w:b/>
          <w:bCs/>
          <w:sz w:val="26"/>
        </w:rPr>
        <w:t>US Code</w:t>
      </w:r>
      <w:r w:rsidRPr="008B5BC7">
        <w:rPr>
          <w:rFonts w:eastAsia="Calibri"/>
        </w:rPr>
        <w:t>, (“3 U.S. Code § 19 - Vacancy in offices of both President and Vice President; officers eligible to act,” Cornell Law School, https://www.law.cornell.edu/uscode/text/3/19)</w:t>
      </w:r>
    </w:p>
    <w:p w14:paraId="5F502C81" w14:textId="77777777" w:rsidR="00823B57" w:rsidRPr="008B5BC7" w:rsidRDefault="00823B57" w:rsidP="00823B57">
      <w:pPr>
        <w:rPr>
          <w:rFonts w:eastAsia="Calibri"/>
          <w:sz w:val="16"/>
        </w:rPr>
      </w:pPr>
      <w:r w:rsidRPr="008B5BC7">
        <w:rPr>
          <w:rFonts w:eastAsia="Calibri"/>
          <w:sz w:val="16"/>
        </w:rPr>
        <w:t>(a)</w:t>
      </w:r>
    </w:p>
    <w:p w14:paraId="21C84634" w14:textId="77777777" w:rsidR="00823B57" w:rsidRPr="008B5BC7" w:rsidRDefault="00823B57" w:rsidP="00823B57">
      <w:pPr>
        <w:rPr>
          <w:rFonts w:eastAsia="Calibri"/>
          <w:sz w:val="16"/>
        </w:rPr>
      </w:pPr>
      <w:r w:rsidRPr="008B5BC7">
        <w:rPr>
          <w:rFonts w:eastAsia="Calibri"/>
          <w:sz w:val="16"/>
        </w:rPr>
        <w:t xml:space="preserve">(1) </w:t>
      </w:r>
      <w:r w:rsidRPr="008B5BC7">
        <w:rPr>
          <w:rFonts w:eastAsia="Calibri"/>
          <w:highlight w:val="cyan"/>
          <w:u w:val="single"/>
        </w:rPr>
        <w:t>If, by</w:t>
      </w:r>
      <w:r w:rsidRPr="008B5BC7">
        <w:rPr>
          <w:rFonts w:eastAsia="Calibri"/>
          <w:u w:val="single"/>
        </w:rPr>
        <w:t xml:space="preserve"> reason of</w:t>
      </w:r>
      <w:r w:rsidRPr="008B5BC7">
        <w:rPr>
          <w:rFonts w:eastAsia="Calibri"/>
          <w:sz w:val="16"/>
        </w:rPr>
        <w:t xml:space="preserve"> death, </w:t>
      </w:r>
      <w:r w:rsidRPr="008B5BC7">
        <w:rPr>
          <w:rFonts w:eastAsia="Calibri"/>
          <w:b/>
          <w:iCs/>
          <w:highlight w:val="cyan"/>
          <w:u w:val="single"/>
          <w:bdr w:val="single" w:sz="8" w:space="0" w:color="auto"/>
        </w:rPr>
        <w:t>resignation</w:t>
      </w:r>
      <w:r w:rsidRPr="008B5BC7">
        <w:rPr>
          <w:rFonts w:eastAsia="Calibri"/>
          <w:sz w:val="16"/>
        </w:rPr>
        <w:t xml:space="preserve">, removal from office, inability, or failure to qualify, </w:t>
      </w:r>
      <w:r w:rsidRPr="008B5BC7">
        <w:rPr>
          <w:rFonts w:eastAsia="Calibri"/>
          <w:highlight w:val="cyan"/>
          <w:u w:val="single"/>
        </w:rPr>
        <w:t xml:space="preserve">there is </w:t>
      </w:r>
      <w:r w:rsidRPr="008B5BC7">
        <w:rPr>
          <w:rFonts w:eastAsia="Calibri"/>
          <w:b/>
          <w:iCs/>
          <w:highlight w:val="cyan"/>
          <w:u w:val="single"/>
          <w:bdr w:val="single" w:sz="8" w:space="0" w:color="auto"/>
        </w:rPr>
        <w:t>neither</w:t>
      </w:r>
      <w:r w:rsidRPr="008B5BC7">
        <w:rPr>
          <w:rFonts w:eastAsia="Calibri"/>
          <w:highlight w:val="cyan"/>
          <w:u w:val="single"/>
        </w:rPr>
        <w:t xml:space="preserve"> a </w:t>
      </w:r>
      <w:r w:rsidRPr="008B5BC7">
        <w:rPr>
          <w:rFonts w:eastAsia="Calibri"/>
          <w:b/>
          <w:iCs/>
          <w:highlight w:val="cyan"/>
          <w:u w:val="single"/>
          <w:bdr w:val="single" w:sz="8" w:space="0" w:color="auto"/>
        </w:rPr>
        <w:t>President</w:t>
      </w:r>
      <w:r w:rsidRPr="008B5BC7">
        <w:rPr>
          <w:rFonts w:eastAsia="Calibri"/>
          <w:highlight w:val="cyan"/>
          <w:u w:val="single"/>
        </w:rPr>
        <w:t xml:space="preserve"> nor </w:t>
      </w:r>
      <w:r w:rsidRPr="008B5BC7">
        <w:rPr>
          <w:rFonts w:eastAsia="Calibri"/>
          <w:b/>
          <w:iCs/>
          <w:highlight w:val="cyan"/>
          <w:u w:val="single"/>
          <w:bdr w:val="single" w:sz="8" w:space="0" w:color="auto"/>
        </w:rPr>
        <w:t>Vice President</w:t>
      </w:r>
      <w:r w:rsidRPr="008B5BC7">
        <w:rPr>
          <w:rFonts w:eastAsia="Calibri"/>
          <w:u w:val="single"/>
        </w:rPr>
        <w:t xml:space="preserve"> to discharge the powers and duties of the office of President, then </w:t>
      </w:r>
      <w:r w:rsidRPr="008B5BC7">
        <w:rPr>
          <w:rFonts w:eastAsia="Calibri"/>
          <w:highlight w:val="cyan"/>
          <w:u w:val="single"/>
        </w:rPr>
        <w:t>the Speaker of the Hous</w:t>
      </w:r>
      <w:r w:rsidRPr="008B5BC7">
        <w:rPr>
          <w:rFonts w:eastAsia="Calibri"/>
          <w:u w:val="single"/>
        </w:rPr>
        <w:t xml:space="preserve">e of Representatives </w:t>
      </w:r>
      <w:r w:rsidRPr="008B5BC7">
        <w:rPr>
          <w:rFonts w:eastAsia="Calibri"/>
          <w:highlight w:val="cyan"/>
          <w:u w:val="single"/>
        </w:rPr>
        <w:t>shall</w:t>
      </w:r>
      <w:r w:rsidRPr="008B5BC7">
        <w:rPr>
          <w:rFonts w:eastAsia="Calibri"/>
          <w:sz w:val="16"/>
        </w:rPr>
        <w:t xml:space="preserve">, upon his resignation as Speaker and as Representative in Congress, </w:t>
      </w:r>
      <w:r w:rsidRPr="008B5BC7">
        <w:rPr>
          <w:rFonts w:eastAsia="Calibri"/>
          <w:highlight w:val="cyan"/>
          <w:u w:val="single"/>
        </w:rPr>
        <w:t>act as President</w:t>
      </w:r>
      <w:r w:rsidRPr="008B5BC7">
        <w:rPr>
          <w:rFonts w:eastAsia="Calibri"/>
          <w:sz w:val="16"/>
        </w:rPr>
        <w:t>.</w:t>
      </w:r>
    </w:p>
    <w:p w14:paraId="1B39FD9A" w14:textId="77777777" w:rsidR="00823B57" w:rsidRPr="008B5BC7" w:rsidRDefault="00823B57" w:rsidP="00823B57">
      <w:pPr>
        <w:rPr>
          <w:rFonts w:eastAsia="Calibri"/>
          <w:sz w:val="16"/>
        </w:rPr>
      </w:pPr>
      <w:r w:rsidRPr="008B5BC7">
        <w:rPr>
          <w:rFonts w:eastAsia="Calibri"/>
          <w:sz w:val="16"/>
        </w:rPr>
        <w:t>(</w:t>
      </w:r>
      <w:proofErr w:type="gramStart"/>
      <w:r w:rsidRPr="008B5BC7">
        <w:rPr>
          <w:rFonts w:eastAsia="Calibri"/>
          <w:sz w:val="16"/>
        </w:rPr>
        <w:t>2)</w:t>
      </w:r>
      <w:r w:rsidRPr="008B5BC7">
        <w:rPr>
          <w:rFonts w:eastAsia="Calibri"/>
          <w:u w:val="single"/>
        </w:rPr>
        <w:t>The</w:t>
      </w:r>
      <w:proofErr w:type="gramEnd"/>
      <w:r w:rsidRPr="008B5BC7">
        <w:rPr>
          <w:rFonts w:eastAsia="Calibri"/>
          <w:u w:val="single"/>
        </w:rPr>
        <w:t xml:space="preserve"> same rule shall apply in the case of</w:t>
      </w:r>
      <w:r w:rsidRPr="008B5BC7">
        <w:rPr>
          <w:rFonts w:eastAsia="Calibri"/>
          <w:sz w:val="16"/>
        </w:rPr>
        <w:t xml:space="preserve"> the death, resignation, </w:t>
      </w:r>
      <w:r w:rsidRPr="008B5BC7">
        <w:rPr>
          <w:rFonts w:eastAsia="Calibri"/>
          <w:u w:val="single"/>
        </w:rPr>
        <w:t>removal</w:t>
      </w:r>
      <w:r w:rsidRPr="008B5BC7">
        <w:rPr>
          <w:rFonts w:eastAsia="Calibri"/>
          <w:sz w:val="16"/>
        </w:rPr>
        <w:t xml:space="preserve"> from office, or inability </w:t>
      </w:r>
      <w:r w:rsidRPr="008B5BC7">
        <w:rPr>
          <w:rFonts w:eastAsia="Calibri"/>
          <w:u w:val="single"/>
        </w:rPr>
        <w:t>of an individual acting as President</w:t>
      </w:r>
      <w:r w:rsidRPr="008B5BC7">
        <w:rPr>
          <w:rFonts w:eastAsia="Calibri"/>
          <w:sz w:val="16"/>
        </w:rPr>
        <w:t xml:space="preserve"> under this subsection.</w:t>
      </w:r>
    </w:p>
    <w:p w14:paraId="1AC2C614" w14:textId="77777777" w:rsidR="00823B57" w:rsidRPr="008B5BC7" w:rsidRDefault="00823B57" w:rsidP="00823B57">
      <w:pPr>
        <w:keepNext/>
        <w:keepLines/>
        <w:spacing w:before="40"/>
        <w:outlineLvl w:val="3"/>
        <w:rPr>
          <w:rFonts w:eastAsia="Times New Roman"/>
          <w:b/>
          <w:iCs/>
          <w:sz w:val="26"/>
        </w:rPr>
      </w:pPr>
      <w:r w:rsidRPr="008B5BC7">
        <w:rPr>
          <w:rFonts w:eastAsia="Times New Roman"/>
          <w:b/>
          <w:iCs/>
          <w:sz w:val="26"/>
        </w:rPr>
        <w:t>He’ll be pro-labor.</w:t>
      </w:r>
    </w:p>
    <w:p w14:paraId="3D35AB88" w14:textId="77777777" w:rsidR="00823B57" w:rsidRPr="008B5BC7" w:rsidRDefault="00823B57" w:rsidP="00823B57">
      <w:pPr>
        <w:rPr>
          <w:rFonts w:eastAsia="Calibri"/>
        </w:rPr>
      </w:pPr>
      <w:r w:rsidRPr="008B5BC7">
        <w:rPr>
          <w:rFonts w:eastAsia="Calibri"/>
          <w:b/>
          <w:bCs/>
          <w:sz w:val="26"/>
        </w:rPr>
        <w:t>Scott 25</w:t>
      </w:r>
      <w:r w:rsidRPr="008B5BC7">
        <w:rPr>
          <w:rFonts w:eastAsia="Calibri"/>
        </w:rPr>
        <w:t>, Congressman, president after fiat. (Robert, “A dedicated public servant,” https://www.bobbyscottforcongress.com/)</w:t>
      </w:r>
    </w:p>
    <w:p w14:paraId="4F025812" w14:textId="77777777" w:rsidR="00823B57" w:rsidRDefault="00823B57" w:rsidP="00823B57">
      <w:pPr>
        <w:rPr>
          <w:rFonts w:eastAsia="Calibri"/>
          <w:sz w:val="16"/>
        </w:rPr>
      </w:pPr>
      <w:r w:rsidRPr="008B5BC7">
        <w:rPr>
          <w:rFonts w:eastAsia="Calibri"/>
          <w:u w:val="single"/>
        </w:rPr>
        <w:t xml:space="preserve">Bobby is known as </w:t>
      </w:r>
      <w:r w:rsidRPr="008B5BC7">
        <w:rPr>
          <w:rFonts w:eastAsia="Calibri"/>
          <w:highlight w:val="cyan"/>
          <w:u w:val="single"/>
        </w:rPr>
        <w:t xml:space="preserve">one of the </w:t>
      </w:r>
      <w:r w:rsidRPr="008B5BC7">
        <w:rPr>
          <w:rFonts w:eastAsia="Calibri"/>
          <w:b/>
          <w:iCs/>
          <w:highlight w:val="cyan"/>
          <w:u w:val="single"/>
          <w:bdr w:val="single" w:sz="8" w:space="0" w:color="auto"/>
        </w:rPr>
        <w:t>hardest working</w:t>
      </w:r>
      <w:r w:rsidRPr="008B5BC7">
        <w:rPr>
          <w:rFonts w:eastAsia="Calibri"/>
          <w:highlight w:val="cyan"/>
          <w:u w:val="single"/>
        </w:rPr>
        <w:t xml:space="preserve"> members</w:t>
      </w:r>
      <w:r w:rsidRPr="008B5BC7">
        <w:rPr>
          <w:rFonts w:eastAsia="Calibri"/>
          <w:u w:val="single"/>
        </w:rPr>
        <w:t xml:space="preserve"> of Congress</w:t>
      </w:r>
      <w:r w:rsidRPr="008B5BC7">
        <w:rPr>
          <w:rFonts w:eastAsia="Calibri"/>
          <w:sz w:val="16"/>
        </w:rPr>
        <w:t xml:space="preserve">. </w:t>
      </w:r>
      <w:r w:rsidRPr="008B5BC7">
        <w:rPr>
          <w:rFonts w:eastAsia="Calibri"/>
          <w:highlight w:val="cyan"/>
          <w:u w:val="single"/>
        </w:rPr>
        <w:t>He</w:t>
      </w:r>
      <w:r w:rsidRPr="008B5BC7">
        <w:rPr>
          <w:rFonts w:eastAsia="Calibri"/>
          <w:u w:val="single"/>
        </w:rPr>
        <w:t xml:space="preserve"> has </w:t>
      </w:r>
      <w:r w:rsidRPr="008B5BC7">
        <w:rPr>
          <w:rFonts w:eastAsia="Calibri"/>
          <w:highlight w:val="cyan"/>
          <w:u w:val="single"/>
        </w:rPr>
        <w:t>authored legislation to</w:t>
      </w:r>
      <w:r w:rsidRPr="008B5BC7">
        <w:rPr>
          <w:rFonts w:eastAsia="Calibri"/>
          <w:u w:val="single"/>
        </w:rPr>
        <w:t xml:space="preserve"> gradually </w:t>
      </w:r>
      <w:r w:rsidRPr="008B5BC7">
        <w:rPr>
          <w:rFonts w:eastAsia="Calibri"/>
          <w:highlight w:val="cyan"/>
          <w:u w:val="single"/>
        </w:rPr>
        <w:t>raise the</w:t>
      </w:r>
      <w:r w:rsidRPr="008B5BC7">
        <w:rPr>
          <w:rFonts w:eastAsia="Calibri"/>
          <w:sz w:val="16"/>
        </w:rPr>
        <w:t xml:space="preserve"> federal </w:t>
      </w:r>
      <w:r w:rsidRPr="008B5BC7">
        <w:rPr>
          <w:rFonts w:eastAsia="Calibri"/>
          <w:highlight w:val="cyan"/>
          <w:u w:val="single"/>
        </w:rPr>
        <w:t>minimum wage</w:t>
      </w:r>
      <w:r w:rsidRPr="008B5BC7">
        <w:rPr>
          <w:rFonts w:eastAsia="Calibri"/>
          <w:sz w:val="16"/>
        </w:rPr>
        <w:t xml:space="preserve"> to $17 an hour, </w:t>
      </w:r>
      <w:r w:rsidRPr="008B5BC7">
        <w:rPr>
          <w:rFonts w:eastAsia="Calibri"/>
          <w:highlight w:val="cyan"/>
          <w:u w:val="single"/>
        </w:rPr>
        <w:t xml:space="preserve">as well as the </w:t>
      </w:r>
      <w:r w:rsidRPr="008B5BC7">
        <w:rPr>
          <w:rFonts w:eastAsia="Calibri"/>
          <w:b/>
          <w:iCs/>
          <w:highlight w:val="cyan"/>
          <w:u w:val="single"/>
          <w:bdr w:val="single" w:sz="8" w:space="0" w:color="auto"/>
        </w:rPr>
        <w:t>PRO Act</w:t>
      </w:r>
      <w:r w:rsidRPr="008B5BC7">
        <w:rPr>
          <w:rFonts w:eastAsia="Calibri"/>
          <w:sz w:val="16"/>
          <w:highlight w:val="cyan"/>
        </w:rPr>
        <w:t xml:space="preserve"> </w:t>
      </w:r>
      <w:r w:rsidRPr="008B5BC7">
        <w:rPr>
          <w:rFonts w:eastAsia="Calibri"/>
          <w:highlight w:val="cyan"/>
          <w:u w:val="single"/>
        </w:rPr>
        <w:t>to protect</w:t>
      </w:r>
      <w:r w:rsidRPr="008B5BC7">
        <w:rPr>
          <w:rFonts w:eastAsia="Calibri"/>
          <w:u w:val="single"/>
        </w:rPr>
        <w:t xml:space="preserve"> and strengthen the rights of </w:t>
      </w:r>
      <w:r w:rsidRPr="008B5BC7">
        <w:rPr>
          <w:rFonts w:eastAsia="Calibri"/>
          <w:highlight w:val="cyan"/>
          <w:u w:val="single"/>
        </w:rPr>
        <w:t>workers</w:t>
      </w:r>
      <w:r w:rsidRPr="008B5BC7">
        <w:rPr>
          <w:rFonts w:eastAsia="Calibri"/>
          <w:u w:val="single"/>
        </w:rPr>
        <w:t xml:space="preserve"> to organize and join a union</w:t>
      </w:r>
      <w:r w:rsidRPr="008B5BC7">
        <w:rPr>
          <w:rFonts w:eastAsia="Calibri"/>
          <w:sz w:val="16"/>
        </w:rPr>
        <w:t xml:space="preserve">. He was one of the lead authors of </w:t>
      </w:r>
      <w:proofErr w:type="gramStart"/>
      <w:r w:rsidRPr="008B5BC7">
        <w:rPr>
          <w:rFonts w:eastAsia="Calibri"/>
          <w:sz w:val="16"/>
        </w:rPr>
        <w:t>the Every</w:t>
      </w:r>
      <w:proofErr w:type="gramEnd"/>
      <w:r w:rsidRPr="008B5BC7">
        <w:rPr>
          <w:rFonts w:eastAsia="Calibri"/>
          <w:sz w:val="16"/>
        </w:rPr>
        <w:t xml:space="preserve"> Student Succeeds Act, which replaced the No Child Left Behind Act. And he’s fighting to make college more affordable for students and families through his College Affordability Act. He was the House sponsor of the Post 9/11 G.I. Bill -- the largest expansion of education benefits for our veterans since World War II. Bobby is also leading the fight to reform our criminal justice system by advancing evidence-based policies and solutions.</w:t>
      </w:r>
    </w:p>
    <w:p w14:paraId="27F99850" w14:textId="77777777" w:rsidR="00823B57" w:rsidRPr="00572300" w:rsidRDefault="00823B57" w:rsidP="00823B57">
      <w:pPr>
        <w:rPr>
          <w:rFonts w:eastAsia="Aptos"/>
        </w:rPr>
      </w:pPr>
    </w:p>
    <w:p w14:paraId="2D54EC83" w14:textId="77777777" w:rsidR="00823B57" w:rsidRPr="00FF4FCF" w:rsidRDefault="00823B57" w:rsidP="00823B57">
      <w:pPr>
        <w:keepNext/>
        <w:keepLines/>
        <w:spacing w:before="40"/>
        <w:outlineLvl w:val="3"/>
        <w:rPr>
          <w:rFonts w:eastAsiaTheme="majorEastAsia" w:cstheme="majorBidi"/>
          <w:b/>
          <w:iCs/>
          <w:sz w:val="26"/>
        </w:rPr>
      </w:pPr>
      <w:r>
        <w:rPr>
          <w:rFonts w:eastAsiaTheme="majorEastAsia" w:cstheme="majorBidi"/>
          <w:b/>
          <w:iCs/>
          <w:sz w:val="26"/>
        </w:rPr>
        <w:t>The last set of planks</w:t>
      </w:r>
      <w:r w:rsidRPr="00FF4FCF">
        <w:rPr>
          <w:rFonts w:eastAsiaTheme="majorEastAsia" w:cstheme="majorBidi"/>
          <w:b/>
          <w:iCs/>
          <w:sz w:val="26"/>
        </w:rPr>
        <w:t xml:space="preserve"> reverses all of Trump’s bad policies. If not, alt causes.</w:t>
      </w:r>
    </w:p>
    <w:p w14:paraId="2E0220F4" w14:textId="77777777" w:rsidR="00823B57" w:rsidRPr="00FF4FCF" w:rsidRDefault="00823B57" w:rsidP="00823B57">
      <w:pPr>
        <w:rPr>
          <w:szCs w:val="16"/>
        </w:rPr>
      </w:pPr>
      <w:r w:rsidRPr="00FF4FCF">
        <w:rPr>
          <w:b/>
          <w:bCs/>
          <w:sz w:val="26"/>
        </w:rPr>
        <w:t>1AC Pedersen ‘25</w:t>
      </w:r>
      <w:r w:rsidRPr="00FF4FCF">
        <w:rPr>
          <w:szCs w:val="16"/>
        </w:rP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22B6EF6F" w14:textId="77777777" w:rsidR="00823B57" w:rsidRPr="00FF4FCF" w:rsidRDefault="00823B57" w:rsidP="00823B57">
      <w:pPr>
        <w:rPr>
          <w:szCs w:val="16"/>
        </w:rPr>
      </w:pPr>
    </w:p>
    <w:p w14:paraId="5F0C310A" w14:textId="77777777" w:rsidR="00823B57" w:rsidRPr="00FF4FCF" w:rsidRDefault="00823B57" w:rsidP="00823B57">
      <w:pPr>
        <w:rPr>
          <w:szCs w:val="16"/>
        </w:rPr>
      </w:pPr>
      <w:r w:rsidRPr="00FF4FCF">
        <w:rPr>
          <w:b/>
          <w:iCs/>
          <w:u w:val="single"/>
          <w:bdr w:val="single" w:sz="8" w:space="0" w:color="auto"/>
        </w:rPr>
        <w:t>Public Health Risks</w:t>
      </w:r>
      <w:r w:rsidRPr="00FF4FCF">
        <w:rPr>
          <w:u w:val="single"/>
        </w:rPr>
        <w:t xml:space="preserve"> and </w:t>
      </w:r>
      <w:r w:rsidRPr="00FF4FCF">
        <w:rPr>
          <w:b/>
          <w:iCs/>
          <w:u w:val="single"/>
          <w:bdr w:val="single" w:sz="8" w:space="0" w:color="auto"/>
        </w:rPr>
        <w:t>Pandemic Vulnerability</w:t>
      </w:r>
      <w:r w:rsidRPr="00FF4FCF">
        <w:rPr>
          <w:szCs w:val="16"/>
        </w:rPr>
        <w:t xml:space="preserve">: The </w:t>
      </w:r>
      <w:r w:rsidRPr="00FF4FCF">
        <w:rPr>
          <w:u w:val="single"/>
        </w:rPr>
        <w:t xml:space="preserve">erosion of scientific integrity in health agencies carries </w:t>
      </w:r>
      <w:r w:rsidRPr="00FF4FCF">
        <w:rPr>
          <w:b/>
          <w:iCs/>
          <w:u w:val="single"/>
          <w:bdr w:val="single" w:sz="8" w:space="0" w:color="auto"/>
        </w:rPr>
        <w:t>direct risks</w:t>
      </w:r>
      <w:r w:rsidRPr="00FF4FCF">
        <w:rPr>
          <w:u w:val="single"/>
        </w:rPr>
        <w:t xml:space="preserve"> for Americans’ well-being.</w:t>
      </w:r>
      <w:r w:rsidRPr="00FF4FCF">
        <w:rPr>
          <w:szCs w:val="16"/>
        </w:rPr>
        <w:t xml:space="preserve"> Perhaps </w:t>
      </w:r>
      <w:r w:rsidRPr="00FF4FCF">
        <w:rPr>
          <w:u w:val="single"/>
        </w:rPr>
        <w:t>most alarming is</w:t>
      </w:r>
      <w:r w:rsidRPr="00FF4FCF">
        <w:rPr>
          <w:szCs w:val="16"/>
        </w:rPr>
        <w:t xml:space="preserve"> the administration’s </w:t>
      </w:r>
      <w:r w:rsidRPr="00FF4FCF">
        <w:rPr>
          <w:u w:val="single"/>
        </w:rPr>
        <w:t xml:space="preserve">approach to </w:t>
      </w:r>
      <w:r w:rsidRPr="00FF4FCF">
        <w:rPr>
          <w:b/>
          <w:iCs/>
          <w:u w:val="single"/>
          <w:bdr w:val="single" w:sz="8" w:space="0" w:color="auto"/>
        </w:rPr>
        <w:t>infectious disease</w:t>
      </w:r>
      <w:r w:rsidRPr="00FF4FCF">
        <w:rPr>
          <w:u w:val="single"/>
        </w:rPr>
        <w:t xml:space="preserve"> and </w:t>
      </w:r>
      <w:r w:rsidRPr="00FF4FCF">
        <w:rPr>
          <w:b/>
          <w:iCs/>
          <w:u w:val="single"/>
          <w:bdr w:val="single" w:sz="8" w:space="0" w:color="auto"/>
        </w:rPr>
        <w:t>pandemic preparedness</w:t>
      </w:r>
      <w:r w:rsidRPr="00FF4FCF">
        <w:rPr>
          <w:u w:val="single"/>
        </w:rPr>
        <w:t>.</w:t>
      </w:r>
      <w:r w:rsidRPr="00FF4FCF">
        <w:rPr>
          <w:szCs w:val="16"/>
        </w:rPr>
        <w:t xml:space="preserve"> By choosing a known anti-vaccine figure (</w:t>
      </w:r>
      <w:r w:rsidRPr="00FF4FCF">
        <w:rPr>
          <w:u w:val="single"/>
        </w:rPr>
        <w:t>RFK</w:t>
      </w:r>
      <w:r w:rsidRPr="00FF4FCF">
        <w:rPr>
          <w:szCs w:val="16"/>
        </w:rPr>
        <w:t xml:space="preserve"> Jr.) to head HHS and explicitly planning to “give infectious disease a break for about eight years”, the </w:t>
      </w:r>
      <w:r w:rsidRPr="00FF4FCF">
        <w:rPr>
          <w:szCs w:val="16"/>
          <w:highlight w:val="cyan"/>
        </w:rPr>
        <w:t xml:space="preserve">administration </w:t>
      </w:r>
      <w:r w:rsidRPr="00FF4FCF">
        <w:rPr>
          <w:highlight w:val="cyan"/>
          <w:u w:val="single"/>
        </w:rPr>
        <w:t xml:space="preserve">signaled a </w:t>
      </w:r>
      <w:proofErr w:type="spellStart"/>
      <w:r w:rsidRPr="00FF4FCF">
        <w:rPr>
          <w:b/>
          <w:iCs/>
          <w:highlight w:val="cyan"/>
          <w:u w:val="single"/>
          <w:bdr w:val="single" w:sz="8" w:space="0" w:color="auto"/>
        </w:rPr>
        <w:t>deprioritization</w:t>
      </w:r>
      <w:proofErr w:type="spellEnd"/>
      <w:r w:rsidRPr="00FF4FCF">
        <w:rPr>
          <w:highlight w:val="cyan"/>
          <w:u w:val="single"/>
        </w:rPr>
        <w:t xml:space="preserve"> of </w:t>
      </w:r>
      <w:r w:rsidRPr="00FF4FCF">
        <w:rPr>
          <w:b/>
          <w:iCs/>
          <w:highlight w:val="cyan"/>
          <w:u w:val="single"/>
          <w:bdr w:val="single" w:sz="8" w:space="0" w:color="auto"/>
        </w:rPr>
        <w:t>epidemic prevention</w:t>
      </w:r>
      <w:r w:rsidRPr="00FF4FCF">
        <w:rPr>
          <w:highlight w:val="cyan"/>
          <w:u w:val="single"/>
        </w:rPr>
        <w:t xml:space="preserve"> and </w:t>
      </w:r>
      <w:r w:rsidRPr="00FF4FCF">
        <w:rPr>
          <w:b/>
          <w:iCs/>
          <w:highlight w:val="cyan"/>
          <w:u w:val="single"/>
          <w:bdr w:val="single" w:sz="8" w:space="0" w:color="auto"/>
        </w:rPr>
        <w:t>respon</w:t>
      </w:r>
      <w:r w:rsidRPr="00FF4FCF">
        <w:rPr>
          <w:b/>
          <w:iCs/>
          <w:u w:val="single"/>
          <w:bdr w:val="single" w:sz="8" w:space="0" w:color="auto"/>
        </w:rPr>
        <w:t>se</w:t>
      </w:r>
      <w:r w:rsidRPr="00FF4FCF">
        <w:rPr>
          <w:szCs w:val="16"/>
        </w:rPr>
        <w:t xml:space="preserve">. In practical terms, this means </w:t>
      </w:r>
      <w:r w:rsidRPr="00FF4FCF">
        <w:rPr>
          <w:u w:val="single"/>
        </w:rPr>
        <w:t xml:space="preserve">agencies like </w:t>
      </w:r>
      <w:r w:rsidRPr="00FF4FCF">
        <w:rPr>
          <w:b/>
          <w:iCs/>
          <w:u w:val="single"/>
          <w:bdr w:val="single" w:sz="8" w:space="0" w:color="auto"/>
        </w:rPr>
        <w:t>NIH</w:t>
      </w:r>
      <w:r w:rsidRPr="00FF4FCF">
        <w:rPr>
          <w:u w:val="single"/>
        </w:rPr>
        <w:t xml:space="preserve"> and </w:t>
      </w:r>
      <w:r w:rsidRPr="00FF4FCF">
        <w:rPr>
          <w:b/>
          <w:iCs/>
          <w:u w:val="single"/>
          <w:bdr w:val="single" w:sz="8" w:space="0" w:color="auto"/>
        </w:rPr>
        <w:t>CDC</w:t>
      </w:r>
      <w:r w:rsidRPr="00FF4FCF">
        <w:rPr>
          <w:u w:val="single"/>
        </w:rPr>
        <w:t xml:space="preserve"> may see </w:t>
      </w:r>
      <w:r w:rsidRPr="00FF4FCF">
        <w:rPr>
          <w:b/>
          <w:iCs/>
          <w:u w:val="single"/>
          <w:bdr w:val="single" w:sz="8" w:space="0" w:color="auto"/>
        </w:rPr>
        <w:t>funding</w:t>
      </w:r>
      <w:r w:rsidRPr="00FF4FCF">
        <w:rPr>
          <w:u w:val="single"/>
        </w:rPr>
        <w:t xml:space="preserve"> and </w:t>
      </w:r>
      <w:r w:rsidRPr="00FF4FCF">
        <w:rPr>
          <w:b/>
          <w:iCs/>
          <w:u w:val="single"/>
          <w:bdr w:val="single" w:sz="8" w:space="0" w:color="auto"/>
        </w:rPr>
        <w:t>focus</w:t>
      </w:r>
      <w:r w:rsidRPr="00FF4FCF">
        <w:rPr>
          <w:u w:val="single"/>
        </w:rPr>
        <w:t xml:space="preserve"> shift away from </w:t>
      </w:r>
      <w:r w:rsidRPr="00FF4FCF">
        <w:rPr>
          <w:b/>
          <w:iCs/>
          <w:u w:val="single"/>
          <w:bdr w:val="single" w:sz="8" w:space="0" w:color="auto"/>
        </w:rPr>
        <w:t>emerging pathogens</w:t>
      </w:r>
      <w:r w:rsidRPr="00FF4FCF">
        <w:rPr>
          <w:u w:val="single"/>
        </w:rPr>
        <w:t xml:space="preserve">, </w:t>
      </w:r>
      <w:r w:rsidRPr="00FF4FCF">
        <w:rPr>
          <w:b/>
          <w:iCs/>
          <w:u w:val="single"/>
          <w:bdr w:val="single" w:sz="8" w:space="0" w:color="auto"/>
        </w:rPr>
        <w:t>vaccine development</w:t>
      </w:r>
      <w:r w:rsidRPr="00FF4FCF">
        <w:rPr>
          <w:u w:val="single"/>
        </w:rPr>
        <w:t xml:space="preserve">, and </w:t>
      </w:r>
      <w:r w:rsidRPr="00FF4FCF">
        <w:rPr>
          <w:b/>
          <w:iCs/>
          <w:u w:val="single"/>
          <w:bdr w:val="single" w:sz="8" w:space="0" w:color="auto"/>
        </w:rPr>
        <w:t>disease surveillance</w:t>
      </w:r>
      <w:r w:rsidRPr="00FF4FCF">
        <w:rPr>
          <w:u w:val="single"/>
        </w:rPr>
        <w:t>.</w:t>
      </w:r>
      <w:r w:rsidRPr="00FF4FCF">
        <w:rPr>
          <w:szCs w:val="16"/>
        </w:rPr>
        <w:t xml:space="preserve"> </w:t>
      </w:r>
      <w:r w:rsidRPr="00FF4FCF">
        <w:rPr>
          <w:u w:val="single"/>
        </w:rPr>
        <w:t xml:space="preserve">Should a new </w:t>
      </w:r>
      <w:r w:rsidRPr="00FF4FCF">
        <w:rPr>
          <w:b/>
          <w:iCs/>
          <w:u w:val="single"/>
          <w:bdr w:val="single" w:sz="8" w:space="0" w:color="auto"/>
        </w:rPr>
        <w:t>COVID</w:t>
      </w:r>
      <w:r w:rsidRPr="00FF4FCF">
        <w:rPr>
          <w:u w:val="single"/>
        </w:rPr>
        <w:t xml:space="preserve">-19 variant or entirely new pathogen arise, the U.S. could be </w:t>
      </w:r>
      <w:r w:rsidRPr="00FF4FCF">
        <w:rPr>
          <w:b/>
          <w:iCs/>
          <w:u w:val="single"/>
          <w:bdr w:val="single" w:sz="8" w:space="0" w:color="auto"/>
        </w:rPr>
        <w:t>caught [unprepared]</w:t>
      </w:r>
      <w:r w:rsidRPr="00FF4FCF">
        <w:rPr>
          <w:szCs w:val="16"/>
        </w:rPr>
        <w:t xml:space="preserve"> </w:t>
      </w:r>
      <w:r w:rsidRPr="00FF4FCF">
        <w:rPr>
          <w:strike/>
        </w:rPr>
        <w:t>flat-footed</w:t>
      </w:r>
      <w:r w:rsidRPr="00FF4FCF">
        <w:rPr>
          <w:szCs w:val="16"/>
        </w:rPr>
        <w:t xml:space="preserve">. </w:t>
      </w:r>
      <w:r w:rsidRPr="00FF4FCF">
        <w:rPr>
          <w:szCs w:val="16"/>
          <w:highlight w:val="cyan"/>
        </w:rPr>
        <w:t>The decision to sever ties with the WHO</w:t>
      </w:r>
      <w:r w:rsidRPr="00FF4FCF">
        <w:rPr>
          <w:szCs w:val="16"/>
        </w:rPr>
        <w:t xml:space="preserve"> – </w:t>
      </w:r>
      <w:r w:rsidRPr="00FF4FCF">
        <w:rPr>
          <w:u w:val="single"/>
        </w:rPr>
        <w:t xml:space="preserve">ordering CDC staff to halt cooperation with the global health body – further </w:t>
      </w:r>
      <w:r w:rsidRPr="00FF4FCF">
        <w:rPr>
          <w:b/>
          <w:iCs/>
          <w:highlight w:val="cyan"/>
          <w:u w:val="single"/>
          <w:bdr w:val="single" w:sz="8" w:space="0" w:color="auto"/>
        </w:rPr>
        <w:t>undermines</w:t>
      </w:r>
      <w:r w:rsidRPr="00FF4FCF">
        <w:rPr>
          <w:highlight w:val="cyan"/>
          <w:u w:val="single"/>
        </w:rPr>
        <w:t xml:space="preserve"> </w:t>
      </w:r>
      <w:r w:rsidRPr="00FF4FCF">
        <w:rPr>
          <w:b/>
          <w:iCs/>
          <w:highlight w:val="cyan"/>
          <w:u w:val="single"/>
          <w:bdr w:val="single" w:sz="8" w:space="0" w:color="auto"/>
        </w:rPr>
        <w:t>early warning systems</w:t>
      </w:r>
      <w:r w:rsidRPr="00FF4FCF">
        <w:rPr>
          <w:u w:val="single"/>
        </w:rPr>
        <w:t xml:space="preserve"> for outbreaks.</w:t>
      </w:r>
      <w:r w:rsidRPr="00FF4FCF">
        <w:rPr>
          <w:szCs w:val="16"/>
        </w:rPr>
        <w:t xml:space="preserve"> </w:t>
      </w:r>
      <w:r w:rsidRPr="00FF4FCF">
        <w:rPr>
          <w:u w:val="single"/>
        </w:rPr>
        <w:t>Public health experts</w:t>
      </w:r>
      <w:r w:rsidRPr="00FF4FCF">
        <w:rPr>
          <w:szCs w:val="16"/>
        </w:rPr>
        <w:t xml:space="preserve"> have </w:t>
      </w:r>
      <w:r w:rsidRPr="00FF4FCF">
        <w:rPr>
          <w:u w:val="single"/>
        </w:rPr>
        <w:t>condemned</w:t>
      </w:r>
      <w:r w:rsidRPr="00FF4FCF">
        <w:rPr>
          <w:szCs w:val="16"/>
        </w:rPr>
        <w:t xml:space="preserve"> these moves, noting that </w:t>
      </w:r>
      <w:r w:rsidRPr="00FF4FCF">
        <w:rPr>
          <w:u w:val="single"/>
        </w:rPr>
        <w:t xml:space="preserve">leaving WHO and sidelining infectious disease research will have “far-reaching negative consequences” for both </w:t>
      </w:r>
      <w:r w:rsidRPr="00FF4FCF">
        <w:rPr>
          <w:b/>
          <w:iCs/>
          <w:u w:val="single"/>
          <w:bdr w:val="single" w:sz="8" w:space="0" w:color="auto"/>
        </w:rPr>
        <w:t>U.S.</w:t>
      </w:r>
      <w:r w:rsidRPr="00FF4FCF">
        <w:rPr>
          <w:u w:val="single"/>
        </w:rPr>
        <w:t xml:space="preserve"> and </w:t>
      </w:r>
      <w:r w:rsidRPr="00FF4FCF">
        <w:rPr>
          <w:b/>
          <w:iCs/>
          <w:u w:val="single"/>
          <w:bdr w:val="single" w:sz="8" w:space="0" w:color="auto"/>
        </w:rPr>
        <w:t>global health security</w:t>
      </w:r>
      <w:r w:rsidRPr="00FF4FCF">
        <w:rPr>
          <w:u w:val="single"/>
        </w:rPr>
        <w:t>.</w:t>
      </w:r>
      <w:r w:rsidRPr="00FF4FCF">
        <w:rPr>
          <w:szCs w:val="16"/>
        </w:rPr>
        <w:t xml:space="preserve"> Moreover, </w:t>
      </w:r>
      <w:r w:rsidRPr="00FF4FCF">
        <w:rPr>
          <w:u w:val="single"/>
        </w:rPr>
        <w:t xml:space="preserve">the </w:t>
      </w:r>
      <w:r w:rsidRPr="00FF4FCF">
        <w:rPr>
          <w:highlight w:val="cyan"/>
          <w:u w:val="single"/>
        </w:rPr>
        <w:t>admin</w:t>
      </w:r>
      <w:r w:rsidRPr="00FF4FCF">
        <w:rPr>
          <w:szCs w:val="16"/>
          <w:highlight w:val="cyan"/>
        </w:rPr>
        <w:t>istration</w:t>
      </w:r>
      <w:r w:rsidRPr="00FF4FCF">
        <w:rPr>
          <w:highlight w:val="cyan"/>
          <w:u w:val="single"/>
        </w:rPr>
        <w:t>’s</w:t>
      </w:r>
      <w:r w:rsidRPr="00FF4FCF">
        <w:rPr>
          <w:szCs w:val="16"/>
          <w:highlight w:val="cyan"/>
        </w:rPr>
        <w:t xml:space="preserve"> </w:t>
      </w:r>
      <w:r w:rsidRPr="00FF4FCF">
        <w:rPr>
          <w:highlight w:val="cyan"/>
          <w:u w:val="single"/>
        </w:rPr>
        <w:t xml:space="preserve">promotion of health </w:t>
      </w:r>
      <w:r w:rsidRPr="00FF4FCF">
        <w:rPr>
          <w:b/>
          <w:iCs/>
          <w:highlight w:val="cyan"/>
          <w:u w:val="single"/>
          <w:bdr w:val="single" w:sz="8" w:space="0" w:color="auto"/>
        </w:rPr>
        <w:t>misinfo</w:t>
      </w:r>
      <w:r w:rsidRPr="00FF4FCF">
        <w:rPr>
          <w:highlight w:val="cyan"/>
          <w:u w:val="single"/>
        </w:rPr>
        <w:t>rmati</w:t>
      </w:r>
      <w:r w:rsidRPr="00FF4FCF">
        <w:rPr>
          <w:u w:val="single"/>
        </w:rPr>
        <w:t xml:space="preserve">on threatens to </w:t>
      </w:r>
      <w:r w:rsidRPr="00FF4FCF">
        <w:rPr>
          <w:b/>
          <w:iCs/>
          <w:u w:val="single"/>
          <w:bdr w:val="single" w:sz="8" w:space="0" w:color="auto"/>
        </w:rPr>
        <w:t>reverse</w:t>
      </w:r>
      <w:r w:rsidRPr="00FF4FCF">
        <w:rPr>
          <w:u w:val="single"/>
        </w:rPr>
        <w:t xml:space="preserve"> </w:t>
      </w:r>
      <w:r w:rsidRPr="00FF4FCF">
        <w:rPr>
          <w:b/>
          <w:iCs/>
          <w:u w:val="single"/>
          <w:bdr w:val="single" w:sz="8" w:space="0" w:color="auto"/>
        </w:rPr>
        <w:t>decades of progress</w:t>
      </w:r>
      <w:r w:rsidRPr="00FF4FCF">
        <w:rPr>
          <w:u w:val="single"/>
        </w:rPr>
        <w:t xml:space="preserve"> against communicable diseases.</w:t>
      </w:r>
      <w:r w:rsidRPr="00FF4FCF">
        <w:rPr>
          <w:szCs w:val="16"/>
        </w:rPr>
        <w:t xml:space="preserve"> </w:t>
      </w:r>
      <w:r w:rsidRPr="00FF4FCF">
        <w:rPr>
          <w:highlight w:val="cyan"/>
          <w:u w:val="single"/>
        </w:rPr>
        <w:t>RFK</w:t>
      </w:r>
      <w:r w:rsidRPr="00FF4FCF">
        <w:rPr>
          <w:szCs w:val="16"/>
          <w:highlight w:val="cyan"/>
        </w:rPr>
        <w:t xml:space="preserve"> Jr. has a long record of </w:t>
      </w:r>
      <w:r w:rsidRPr="00FF4FCF">
        <w:rPr>
          <w:highlight w:val="cyan"/>
          <w:u w:val="single"/>
        </w:rPr>
        <w:t>spreading</w:t>
      </w:r>
      <w:r w:rsidRPr="00FF4FCF">
        <w:rPr>
          <w:szCs w:val="16"/>
        </w:rPr>
        <w:t xml:space="preserve"> the </w:t>
      </w:r>
      <w:r w:rsidRPr="00FF4FCF">
        <w:rPr>
          <w:szCs w:val="16"/>
          <w:highlight w:val="cyan"/>
        </w:rPr>
        <w:t>debunked claim</w:t>
      </w:r>
      <w:r w:rsidRPr="00FF4FCF">
        <w:rPr>
          <w:szCs w:val="16"/>
        </w:rPr>
        <w:t xml:space="preserve"> </w:t>
      </w:r>
      <w:r w:rsidRPr="00FF4FCF">
        <w:rPr>
          <w:u w:val="single"/>
        </w:rPr>
        <w:t>that vaccines cause autism and opposing childhood immunizations.</w:t>
      </w:r>
      <w:r w:rsidRPr="00FF4FCF">
        <w:rPr>
          <w:szCs w:val="16"/>
        </w:rPr>
        <w:t xml:space="preserve"> Empowered by his leadership role, </w:t>
      </w:r>
      <w:r w:rsidRPr="00FF4FCF">
        <w:rPr>
          <w:u w:val="single"/>
        </w:rPr>
        <w:t xml:space="preserve">such views could influence federal health </w:t>
      </w:r>
      <w:r w:rsidRPr="00FF4FCF">
        <w:rPr>
          <w:b/>
          <w:iCs/>
          <w:u w:val="single"/>
          <w:bdr w:val="single" w:sz="8" w:space="0" w:color="auto"/>
        </w:rPr>
        <w:t>messaging</w:t>
      </w:r>
      <w:r w:rsidRPr="00FF4FCF">
        <w:rPr>
          <w:u w:val="single"/>
        </w:rPr>
        <w:t xml:space="preserve"> and </w:t>
      </w:r>
      <w:r w:rsidRPr="00FF4FCF">
        <w:rPr>
          <w:b/>
          <w:iCs/>
          <w:u w:val="single"/>
          <w:bdr w:val="single" w:sz="8" w:space="0" w:color="auto"/>
        </w:rPr>
        <w:t>policy</w:t>
      </w:r>
      <w:r w:rsidRPr="00FF4FCF">
        <w:rPr>
          <w:szCs w:val="16"/>
        </w:rPr>
        <w:t xml:space="preserve"> – potentially </w:t>
      </w:r>
      <w:r w:rsidRPr="00FF4FCF">
        <w:rPr>
          <w:u w:val="single"/>
        </w:rPr>
        <w:t xml:space="preserve">leading to </w:t>
      </w:r>
      <w:r w:rsidRPr="00FF4FCF">
        <w:rPr>
          <w:b/>
          <w:iCs/>
          <w:u w:val="single"/>
          <w:bdr w:val="single" w:sz="8" w:space="0" w:color="auto"/>
        </w:rPr>
        <w:t>lower vaccination rates</w:t>
      </w:r>
      <w:r w:rsidRPr="00FF4FCF">
        <w:rPr>
          <w:u w:val="single"/>
        </w:rPr>
        <w:t xml:space="preserve"> for measles, polio, and other diseases that vaccines have kept at bay.</w:t>
      </w:r>
      <w:r w:rsidRPr="00FF4FCF">
        <w:rPr>
          <w:szCs w:val="16"/>
        </w:rPr>
        <w:t xml:space="preserve"> Indeed, medical and scientific leaders are gravely concerned that with Kennedy </w:t>
      </w:r>
      <w:r w:rsidRPr="00FF4FCF">
        <w:rPr>
          <w:u w:val="single"/>
        </w:rPr>
        <w:t>at the helm</w:t>
      </w:r>
      <w:r w:rsidRPr="00FF4FCF">
        <w:rPr>
          <w:szCs w:val="16"/>
        </w:rPr>
        <w:t>, “</w:t>
      </w:r>
      <w:r w:rsidRPr="00FF4FCF">
        <w:rPr>
          <w:u w:val="single"/>
        </w:rPr>
        <w:t>a more robust antivaccine movement</w:t>
      </w:r>
      <w:r w:rsidRPr="00FF4FCF">
        <w:rPr>
          <w:szCs w:val="16"/>
        </w:rPr>
        <w:t xml:space="preserve">” will take hold, </w:t>
      </w:r>
      <w:r w:rsidRPr="00FF4FCF">
        <w:rPr>
          <w:u w:val="single"/>
        </w:rPr>
        <w:t>fueled by his rhetoric on social media and beyond.</w:t>
      </w:r>
      <w:r w:rsidRPr="00FF4FCF">
        <w:rPr>
          <w:szCs w:val="16"/>
        </w:rPr>
        <w:t xml:space="preserve"> </w:t>
      </w:r>
      <w:r w:rsidRPr="00FF4FCF">
        <w:rPr>
          <w:u w:val="single"/>
        </w:rPr>
        <w:t xml:space="preserve">Lower community immunity could allow once-controlled </w:t>
      </w:r>
      <w:r w:rsidRPr="00FF4FCF">
        <w:rPr>
          <w:b/>
          <w:iCs/>
          <w:u w:val="single"/>
          <w:bdr w:val="single" w:sz="8" w:space="0" w:color="auto"/>
        </w:rPr>
        <w:t>diseases</w:t>
      </w:r>
      <w:r w:rsidRPr="00FF4FCF">
        <w:rPr>
          <w:u w:val="single"/>
        </w:rPr>
        <w:t xml:space="preserve"> to </w:t>
      </w:r>
      <w:r w:rsidRPr="00FF4FCF">
        <w:rPr>
          <w:b/>
          <w:iCs/>
          <w:u w:val="single"/>
          <w:bdr w:val="single" w:sz="8" w:space="0" w:color="auto"/>
        </w:rPr>
        <w:t>resurge</w:t>
      </w:r>
      <w:r w:rsidRPr="00FF4FCF">
        <w:rPr>
          <w:u w:val="single"/>
        </w:rPr>
        <w:t xml:space="preserve"> in the U.S., endangering children and immunocompromised individuals.</w:t>
      </w:r>
      <w:r w:rsidRPr="00FF4FCF">
        <w:rPr>
          <w:szCs w:val="16"/>
        </w:rPr>
        <w:t xml:space="preserve"> </w:t>
      </w:r>
      <w:r w:rsidRPr="00FF4FCF">
        <w:rPr>
          <w:u w:val="single"/>
        </w:rPr>
        <w:t xml:space="preserve">Public health is also imperiled by the </w:t>
      </w:r>
      <w:r w:rsidRPr="00FF4FCF">
        <w:rPr>
          <w:b/>
          <w:iCs/>
          <w:u w:val="single"/>
          <w:bdr w:val="single" w:sz="8" w:space="0" w:color="auto"/>
        </w:rPr>
        <w:t>admin</w:t>
      </w:r>
      <w:r w:rsidRPr="00FF4FCF">
        <w:rPr>
          <w:u w:val="single"/>
        </w:rPr>
        <w:t xml:space="preserve">istration’s tendency to </w:t>
      </w:r>
      <w:r w:rsidRPr="00FF4FCF">
        <w:rPr>
          <w:b/>
          <w:iCs/>
          <w:u w:val="single"/>
          <w:bdr w:val="single" w:sz="8" w:space="0" w:color="auto"/>
        </w:rPr>
        <w:t>marginalize data</w:t>
      </w:r>
      <w:r w:rsidRPr="00FF4FCF">
        <w:rPr>
          <w:u w:val="single"/>
        </w:rPr>
        <w:t xml:space="preserve"> and </w:t>
      </w:r>
      <w:r w:rsidRPr="00FF4FCF">
        <w:rPr>
          <w:b/>
          <w:iCs/>
          <w:u w:val="single"/>
          <w:bdr w:val="single" w:sz="8" w:space="0" w:color="auto"/>
        </w:rPr>
        <w:t>promote false narratives</w:t>
      </w:r>
      <w:r w:rsidRPr="00FF4FCF">
        <w:rPr>
          <w:u w:val="single"/>
        </w:rPr>
        <w:t>.</w:t>
      </w:r>
      <w:r w:rsidRPr="00FF4FCF">
        <w:rPr>
          <w:szCs w:val="16"/>
        </w:rPr>
        <w:t xml:space="preserve"> During the COVID-19 pandemic in 2020, </w:t>
      </w:r>
      <w:r w:rsidRPr="00FF4FCF">
        <w:rPr>
          <w:u w:val="single"/>
        </w:rPr>
        <w:t xml:space="preserve">Trump officials </w:t>
      </w:r>
      <w:r w:rsidRPr="00FF4FCF">
        <w:rPr>
          <w:b/>
          <w:iCs/>
          <w:u w:val="single"/>
          <w:bdr w:val="single" w:sz="8" w:space="0" w:color="auto"/>
        </w:rPr>
        <w:t>infamously manipulated CDC reports</w:t>
      </w:r>
      <w:r w:rsidRPr="00FF4FCF">
        <w:rPr>
          <w:u w:val="single"/>
        </w:rPr>
        <w:t xml:space="preserve"> and models to downplay the severity of the crisis.</w:t>
      </w:r>
      <w:r w:rsidRPr="00FF4FCF">
        <w:rPr>
          <w:szCs w:val="16"/>
        </w:rPr>
        <w:t xml:space="preserve"> In 2025, </w:t>
      </w:r>
      <w:r w:rsidRPr="00FF4FCF">
        <w:rPr>
          <w:u w:val="single"/>
        </w:rPr>
        <w:t>this pattern may</w:t>
      </w:r>
      <w:r w:rsidRPr="00FF4FCF">
        <w:rPr>
          <w:szCs w:val="16"/>
        </w:rPr>
        <w:t xml:space="preserve"> repeat or </w:t>
      </w:r>
      <w:r w:rsidRPr="00FF4FCF">
        <w:rPr>
          <w:b/>
          <w:iCs/>
          <w:u w:val="single"/>
          <w:bdr w:val="single" w:sz="8" w:space="0" w:color="auto"/>
        </w:rPr>
        <w:t>worsen</w:t>
      </w:r>
      <w:r w:rsidRPr="00FF4FCF">
        <w:rPr>
          <w:u w:val="single"/>
        </w:rPr>
        <w:t>: vital health data</w:t>
      </w:r>
      <w:r w:rsidRPr="00FF4FCF">
        <w:rPr>
          <w:szCs w:val="16"/>
        </w:rPr>
        <w:t xml:space="preserve"> (such as COVID hospitalization numbers or air quality alerts) </w:t>
      </w:r>
      <w:r w:rsidRPr="00FF4FCF">
        <w:rPr>
          <w:u w:val="single"/>
        </w:rPr>
        <w:t xml:space="preserve">could be </w:t>
      </w:r>
      <w:r w:rsidRPr="00FF4FCF">
        <w:rPr>
          <w:b/>
          <w:iCs/>
          <w:u w:val="single"/>
          <w:bdr w:val="single" w:sz="8" w:space="0" w:color="auto"/>
        </w:rPr>
        <w:t>suppressed</w:t>
      </w:r>
      <w:r w:rsidRPr="00FF4FCF">
        <w:rPr>
          <w:u w:val="single"/>
        </w:rPr>
        <w:t xml:space="preserve"> if deemed </w:t>
      </w:r>
      <w:r w:rsidRPr="00FF4FCF">
        <w:rPr>
          <w:b/>
          <w:iCs/>
          <w:u w:val="single"/>
          <w:bdr w:val="single" w:sz="8" w:space="0" w:color="auto"/>
        </w:rPr>
        <w:t>politically inconvenient</w:t>
      </w:r>
      <w:r w:rsidRPr="00FF4FCF">
        <w:rPr>
          <w:u w:val="single"/>
        </w:rPr>
        <w:t>.</w:t>
      </w:r>
      <w:r w:rsidRPr="00FF4FCF">
        <w:rPr>
          <w:szCs w:val="16"/>
        </w:rPr>
        <w:t xml:space="preserve"> Already, </w:t>
      </w:r>
      <w:r w:rsidRPr="00FF4FCF">
        <w:rPr>
          <w:u w:val="single"/>
        </w:rPr>
        <w:t xml:space="preserve">the </w:t>
      </w:r>
      <w:r w:rsidRPr="00FF4FCF">
        <w:rPr>
          <w:highlight w:val="cyan"/>
          <w:u w:val="single"/>
        </w:rPr>
        <w:t>new HHS leadership has signaled hostility to evidence-based medicine</w:t>
      </w:r>
      <w:r w:rsidRPr="00FF4FCF">
        <w:rPr>
          <w:szCs w:val="16"/>
        </w:rPr>
        <w:t xml:space="preserve"> – for example, </w:t>
      </w:r>
      <w:r w:rsidRPr="00FF4FCF">
        <w:rPr>
          <w:u w:val="single"/>
        </w:rPr>
        <w:t>expressing intent to force journals to publish discredited studies to “challenge” the scientific consensus.</w:t>
      </w:r>
      <w:r w:rsidRPr="00FF4FCF">
        <w:rPr>
          <w:szCs w:val="16"/>
        </w:rPr>
        <w:t xml:space="preserve"> </w:t>
      </w:r>
      <w:r w:rsidRPr="00FF4FCF">
        <w:rPr>
          <w:u w:val="single"/>
        </w:rPr>
        <w:t xml:space="preserve">This </w:t>
      </w:r>
      <w:r w:rsidRPr="00FF4FCF">
        <w:rPr>
          <w:b/>
          <w:iCs/>
          <w:u w:val="single"/>
          <w:bdr w:val="single" w:sz="8" w:space="0" w:color="auto"/>
        </w:rPr>
        <w:t>undermines</w:t>
      </w:r>
      <w:r w:rsidRPr="00FF4FCF">
        <w:rPr>
          <w:u w:val="single"/>
        </w:rPr>
        <w:t xml:space="preserve"> the very </w:t>
      </w:r>
      <w:r w:rsidRPr="00FF4FCF">
        <w:rPr>
          <w:b/>
          <w:iCs/>
          <w:u w:val="single"/>
          <w:bdr w:val="single" w:sz="8" w:space="0" w:color="auto"/>
        </w:rPr>
        <w:t>foundation of public health knowledge</w:t>
      </w:r>
      <w:r w:rsidRPr="00FF4FCF">
        <w:rPr>
          <w:u w:val="single"/>
        </w:rPr>
        <w:t>.</w:t>
      </w:r>
      <w:r w:rsidRPr="00FF4FCF">
        <w:rPr>
          <w:szCs w:val="16"/>
        </w:rPr>
        <w:t xml:space="preserve"> Additionally, </w:t>
      </w:r>
      <w:r w:rsidRPr="00FF4FCF">
        <w:rPr>
          <w:highlight w:val="cyan"/>
          <w:u w:val="single"/>
        </w:rPr>
        <w:t xml:space="preserve">environmental health safeguards are being relaxed, which poses </w:t>
      </w:r>
      <w:r w:rsidRPr="00FF4FCF">
        <w:rPr>
          <w:b/>
          <w:iCs/>
          <w:highlight w:val="cyan"/>
          <w:u w:val="single"/>
          <w:bdr w:val="single" w:sz="8" w:space="0" w:color="auto"/>
        </w:rPr>
        <w:t>chronic health risks</w:t>
      </w:r>
      <w:r w:rsidRPr="00FF4FCF">
        <w:rPr>
          <w:u w:val="single"/>
        </w:rPr>
        <w:t>.</w:t>
      </w:r>
      <w:r w:rsidRPr="00FF4FCF">
        <w:rPr>
          <w:szCs w:val="16"/>
        </w:rPr>
        <w:t xml:space="preserve"> </w:t>
      </w:r>
      <w:r w:rsidRPr="00FF4FCF">
        <w:rPr>
          <w:u w:val="single"/>
        </w:rPr>
        <w:t xml:space="preserve">The EPA’s retreat from enforcing clean air and water standards means </w:t>
      </w:r>
      <w:r w:rsidRPr="00FF4FCF">
        <w:rPr>
          <w:b/>
          <w:iCs/>
          <w:u w:val="single"/>
          <w:bdr w:val="single" w:sz="8" w:space="0" w:color="auto"/>
        </w:rPr>
        <w:t>more pollution</w:t>
      </w:r>
      <w:r w:rsidRPr="00FF4FCF">
        <w:rPr>
          <w:u w:val="single"/>
        </w:rPr>
        <w:t xml:space="preserve"> in communities – </w:t>
      </w:r>
      <w:r w:rsidRPr="00FF4FCF">
        <w:rPr>
          <w:b/>
          <w:iCs/>
          <w:u w:val="single"/>
          <w:bdr w:val="single" w:sz="8" w:space="0" w:color="auto"/>
        </w:rPr>
        <w:t>more particulate matter</w:t>
      </w:r>
      <w:r w:rsidRPr="00FF4FCF">
        <w:rPr>
          <w:u w:val="single"/>
        </w:rPr>
        <w:t xml:space="preserve">, </w:t>
      </w:r>
      <w:r w:rsidRPr="00FF4FCF">
        <w:rPr>
          <w:b/>
          <w:iCs/>
          <w:u w:val="single"/>
          <w:bdr w:val="single" w:sz="8" w:space="0" w:color="auto"/>
        </w:rPr>
        <w:t>more toxic chemicals</w:t>
      </w:r>
      <w:r w:rsidRPr="00FF4FCF">
        <w:rPr>
          <w:u w:val="single"/>
        </w:rPr>
        <w:t xml:space="preserve"> in drinking water.</w:t>
      </w:r>
      <w:r w:rsidRPr="00FF4FCF">
        <w:rPr>
          <w:szCs w:val="16"/>
        </w:rPr>
        <w:t xml:space="preserve"> EPA scientists warned that loosening vehicle emissions rules would harm respiratory health, </w:t>
      </w:r>
      <w:r w:rsidRPr="00FF4FCF">
        <w:rPr>
          <w:u w:val="single"/>
        </w:rPr>
        <w:t>but</w:t>
      </w:r>
      <w:r w:rsidRPr="00FF4FCF">
        <w:rPr>
          <w:szCs w:val="16"/>
        </w:rPr>
        <w:t xml:space="preserve"> their </w:t>
      </w:r>
      <w:r w:rsidRPr="00FF4FCF">
        <w:rPr>
          <w:u w:val="single"/>
        </w:rPr>
        <w:t xml:space="preserve">analysis was ignored in favor of a </w:t>
      </w:r>
      <w:r w:rsidRPr="00FF4FCF">
        <w:rPr>
          <w:b/>
          <w:iCs/>
          <w:u w:val="single"/>
          <w:bdr w:val="single" w:sz="8" w:space="0" w:color="auto"/>
        </w:rPr>
        <w:t>weaker rule</w:t>
      </w:r>
      <w:r w:rsidRPr="00FF4FCF">
        <w:rPr>
          <w:u w:val="single"/>
        </w:rPr>
        <w:t xml:space="preserve"> based on </w:t>
      </w:r>
      <w:r w:rsidRPr="00FF4FCF">
        <w:rPr>
          <w:b/>
          <w:iCs/>
          <w:u w:val="single"/>
          <w:bdr w:val="single" w:sz="8" w:space="0" w:color="auto"/>
        </w:rPr>
        <w:t>cherrypicked data</w:t>
      </w:r>
      <w:r w:rsidRPr="00FF4FCF">
        <w:rPr>
          <w:u w:val="single"/>
        </w:rPr>
        <w:t>.</w:t>
      </w:r>
      <w:r w:rsidRPr="00FF4FCF">
        <w:rPr>
          <w:szCs w:val="16"/>
        </w:rPr>
        <w:t xml:space="preserve"> The </w:t>
      </w:r>
      <w:r w:rsidRPr="00FF4FCF">
        <w:rPr>
          <w:u w:val="single"/>
        </w:rPr>
        <w:t>result is</w:t>
      </w:r>
      <w:r w:rsidRPr="00FF4FCF">
        <w:rPr>
          <w:szCs w:val="16"/>
        </w:rPr>
        <w:t xml:space="preserve"> likely </w:t>
      </w:r>
      <w:r w:rsidRPr="00FF4FCF">
        <w:rPr>
          <w:u w:val="single"/>
        </w:rPr>
        <w:t>higher rates of</w:t>
      </w:r>
      <w:r w:rsidRPr="00FF4FCF">
        <w:rPr>
          <w:szCs w:val="16"/>
        </w:rPr>
        <w:t xml:space="preserve"> asthma and lung </w:t>
      </w:r>
      <w:r w:rsidRPr="00FF4FCF">
        <w:rPr>
          <w:b/>
          <w:iCs/>
          <w:u w:val="single"/>
          <w:bdr w:val="single" w:sz="8" w:space="0" w:color="auto"/>
        </w:rPr>
        <w:t>disease</w:t>
      </w:r>
      <w:r w:rsidRPr="00FF4FCF">
        <w:rPr>
          <w:szCs w:val="16"/>
        </w:rPr>
        <w:t xml:space="preserve">, especially in urban areas with heavy traffic. Likewise, by </w:t>
      </w:r>
      <w:r w:rsidRPr="00FF4FCF">
        <w:rPr>
          <w:szCs w:val="16"/>
          <w:highlight w:val="cyan"/>
        </w:rPr>
        <w:t xml:space="preserve">halting the publication of agricultural climate adaptation research, </w:t>
      </w:r>
      <w:r w:rsidRPr="00FF4FCF">
        <w:rPr>
          <w:highlight w:val="cyan"/>
          <w:u w:val="single"/>
        </w:rPr>
        <w:t xml:space="preserve">the USDA is depriving </w:t>
      </w:r>
      <w:r w:rsidRPr="00FF4FCF">
        <w:rPr>
          <w:b/>
          <w:iCs/>
          <w:highlight w:val="cyan"/>
          <w:u w:val="single"/>
          <w:bdr w:val="single" w:sz="8" w:space="0" w:color="auto"/>
        </w:rPr>
        <w:t>farmers of info</w:t>
      </w:r>
      <w:r w:rsidRPr="00FF4FCF">
        <w:rPr>
          <w:highlight w:val="cyan"/>
          <w:u w:val="single"/>
        </w:rPr>
        <w:t>rmation</w:t>
      </w:r>
      <w:r w:rsidRPr="00FF4FCF">
        <w:rPr>
          <w:u w:val="single"/>
        </w:rPr>
        <w:t xml:space="preserve"> needed to cope with extreme weather, potentially leading to </w:t>
      </w:r>
      <w:r w:rsidRPr="00FF4FCF">
        <w:rPr>
          <w:b/>
          <w:iCs/>
          <w:u w:val="single"/>
          <w:bdr w:val="single" w:sz="8" w:space="0" w:color="auto"/>
        </w:rPr>
        <w:t>crop failures</w:t>
      </w:r>
      <w:r w:rsidRPr="00FF4FCF">
        <w:rPr>
          <w:u w:val="single"/>
        </w:rPr>
        <w:t xml:space="preserve"> that can trigger </w:t>
      </w:r>
      <w:r w:rsidRPr="00FF4FCF">
        <w:rPr>
          <w:b/>
          <w:iCs/>
          <w:u w:val="single"/>
          <w:bdr w:val="single" w:sz="8" w:space="0" w:color="auto"/>
        </w:rPr>
        <w:t>malnutrition</w:t>
      </w:r>
      <w:r w:rsidRPr="00FF4FCF">
        <w:rPr>
          <w:u w:val="single"/>
        </w:rPr>
        <w:t xml:space="preserve"> or </w:t>
      </w:r>
      <w:r w:rsidRPr="00FF4FCF">
        <w:rPr>
          <w:b/>
          <w:iCs/>
          <w:u w:val="single"/>
          <w:bdr w:val="single" w:sz="8" w:space="0" w:color="auto"/>
        </w:rPr>
        <w:t>econ</w:t>
      </w:r>
      <w:r w:rsidRPr="00FF4FCF">
        <w:rPr>
          <w:u w:val="single"/>
        </w:rPr>
        <w:t xml:space="preserve">omic </w:t>
      </w:r>
      <w:r w:rsidRPr="00FF4FCF">
        <w:rPr>
          <w:b/>
          <w:iCs/>
          <w:u w:val="single"/>
          <w:bdr w:val="single" w:sz="8" w:space="0" w:color="auto"/>
        </w:rPr>
        <w:t>distress</w:t>
      </w:r>
      <w:r w:rsidRPr="00FF4FCF">
        <w:rPr>
          <w:u w:val="single"/>
        </w:rPr>
        <w:t>.</w:t>
      </w:r>
      <w:r w:rsidRPr="00FF4FCF">
        <w:rPr>
          <w:szCs w:val="16"/>
        </w:rPr>
        <w:t xml:space="preserve"> In the food safety arena, </w:t>
      </w:r>
      <w:r w:rsidRPr="00FF4FCF">
        <w:rPr>
          <w:u w:val="single"/>
        </w:rPr>
        <w:t>reduced science input</w:t>
      </w:r>
      <w:r w:rsidRPr="00FF4FCF">
        <w:rPr>
          <w:szCs w:val="16"/>
        </w:rPr>
        <w:t xml:space="preserve"> could </w:t>
      </w:r>
      <w:r w:rsidRPr="00FF4FCF">
        <w:rPr>
          <w:u w:val="single"/>
        </w:rPr>
        <w:t>mean slower responses to outbreaks</w:t>
      </w:r>
      <w:r w:rsidRPr="00FF4FCF">
        <w:rPr>
          <w:szCs w:val="16"/>
        </w:rPr>
        <w:t xml:space="preserve">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71C243EA" w14:textId="77777777" w:rsidR="00823B57" w:rsidRPr="00FF4FCF" w:rsidRDefault="00823B57" w:rsidP="00823B57">
      <w:pPr>
        <w:rPr>
          <w:szCs w:val="16"/>
        </w:rPr>
      </w:pPr>
      <w:r w:rsidRPr="00FF4FCF">
        <w:rPr>
          <w:b/>
          <w:iCs/>
          <w:u w:val="single"/>
          <w:bdr w:val="single" w:sz="8" w:space="0" w:color="auto"/>
        </w:rPr>
        <w:t>Econ</w:t>
      </w:r>
      <w:r w:rsidRPr="00FF4FCF">
        <w:rPr>
          <w:szCs w:val="16"/>
        </w:rPr>
        <w:t xml:space="preserve">omic </w:t>
      </w:r>
      <w:r w:rsidRPr="00FF4FCF">
        <w:rPr>
          <w:u w:val="single"/>
        </w:rPr>
        <w:t>and</w:t>
      </w:r>
      <w:r w:rsidRPr="00FF4FCF">
        <w:rPr>
          <w:szCs w:val="16"/>
        </w:rPr>
        <w:t xml:space="preserve"> </w:t>
      </w:r>
      <w:r w:rsidRPr="00FF4FCF">
        <w:rPr>
          <w:b/>
          <w:iCs/>
          <w:u w:val="single"/>
          <w:bdr w:val="single" w:sz="8" w:space="0" w:color="auto"/>
        </w:rPr>
        <w:t>Tech</w:t>
      </w:r>
      <w:r w:rsidRPr="00FF4FCF">
        <w:rPr>
          <w:szCs w:val="16"/>
        </w:rPr>
        <w:t xml:space="preserve">nological </w:t>
      </w:r>
      <w:r w:rsidRPr="00FF4FCF">
        <w:rPr>
          <w:u w:val="single"/>
        </w:rPr>
        <w:t>Consequences:</w:t>
      </w:r>
      <w:r w:rsidRPr="00FF4FCF">
        <w:rPr>
          <w:szCs w:val="16"/>
        </w:rPr>
        <w:t xml:space="preserve"> </w:t>
      </w:r>
      <w:r w:rsidRPr="00FF4FCF">
        <w:rPr>
          <w:u w:val="single"/>
        </w:rPr>
        <w:t>Undermining science</w:t>
      </w:r>
      <w:r w:rsidRPr="00FF4FCF">
        <w:rPr>
          <w:szCs w:val="16"/>
        </w:rPr>
        <w:t xml:space="preserve"> doesn’t just harm health and the environment; it also </w:t>
      </w:r>
      <w:r w:rsidRPr="00FF4FCF">
        <w:rPr>
          <w:u w:val="single"/>
        </w:rPr>
        <w:t xml:space="preserve">carries significant </w:t>
      </w:r>
      <w:r w:rsidRPr="00FF4FCF">
        <w:rPr>
          <w:b/>
          <w:iCs/>
          <w:u w:val="single"/>
          <w:bdr w:val="single" w:sz="8" w:space="0" w:color="auto"/>
        </w:rPr>
        <w:t>econ</w:t>
      </w:r>
      <w:r w:rsidRPr="00FF4FCF">
        <w:rPr>
          <w:u w:val="single"/>
        </w:rPr>
        <w:t xml:space="preserve">omic </w:t>
      </w:r>
      <w:r w:rsidRPr="00FF4FCF">
        <w:rPr>
          <w:b/>
          <w:iCs/>
          <w:u w:val="single"/>
          <w:bdr w:val="single" w:sz="8" w:space="0" w:color="auto"/>
        </w:rPr>
        <w:t>costs</w:t>
      </w:r>
      <w:r w:rsidRPr="00FF4FCF">
        <w:rPr>
          <w:u w:val="single"/>
        </w:rPr>
        <w:t xml:space="preserve"> and threatens U.S. leadership in </w:t>
      </w:r>
      <w:r w:rsidRPr="00FF4FCF">
        <w:rPr>
          <w:b/>
          <w:iCs/>
          <w:u w:val="single"/>
          <w:bdr w:val="single" w:sz="8" w:space="0" w:color="auto"/>
        </w:rPr>
        <w:t>innovation</w:t>
      </w:r>
      <w:r w:rsidRPr="00FF4FCF">
        <w:rPr>
          <w:u w:val="single"/>
        </w:rPr>
        <w:t>.</w:t>
      </w:r>
      <w:r w:rsidRPr="00FF4FCF">
        <w:rPr>
          <w:szCs w:val="16"/>
        </w:rPr>
        <w:t xml:space="preserve"> America’s </w:t>
      </w:r>
      <w:r w:rsidRPr="00FF4FCF">
        <w:rPr>
          <w:u w:val="single"/>
        </w:rPr>
        <w:t xml:space="preserve">research enterprise – from </w:t>
      </w:r>
      <w:r w:rsidRPr="00FF4FCF">
        <w:rPr>
          <w:b/>
          <w:iCs/>
          <w:u w:val="single"/>
          <w:bdr w:val="single" w:sz="8" w:space="0" w:color="auto"/>
        </w:rPr>
        <w:t>biotech</w:t>
      </w:r>
      <w:r w:rsidRPr="00FF4FCF">
        <w:rPr>
          <w:u w:val="single"/>
        </w:rPr>
        <w:t xml:space="preserve"> to clean energy to </w:t>
      </w:r>
      <w:r w:rsidRPr="00FF4FCF">
        <w:rPr>
          <w:b/>
          <w:iCs/>
          <w:u w:val="single"/>
          <w:bdr w:val="single" w:sz="8" w:space="0" w:color="auto"/>
        </w:rPr>
        <w:t>aerospace</w:t>
      </w:r>
      <w:r w:rsidRPr="00FF4FCF">
        <w:rPr>
          <w:u w:val="single"/>
        </w:rPr>
        <w:t xml:space="preserve"> – has long been an </w:t>
      </w:r>
      <w:r w:rsidRPr="00FF4FCF">
        <w:rPr>
          <w:b/>
          <w:iCs/>
          <w:u w:val="single"/>
          <w:bdr w:val="single" w:sz="8" w:space="0" w:color="auto"/>
        </w:rPr>
        <w:t>engine</w:t>
      </w:r>
      <w:r w:rsidRPr="00FF4FCF">
        <w:rPr>
          <w:u w:val="single"/>
        </w:rPr>
        <w:t xml:space="preserve"> of economic growth.</w:t>
      </w:r>
      <w:r w:rsidRPr="00FF4FCF">
        <w:rPr>
          <w:szCs w:val="16"/>
        </w:rPr>
        <w:t xml:space="preserve"> The </w:t>
      </w:r>
      <w:r w:rsidRPr="00FF4FCF">
        <w:rPr>
          <w:u w:val="single"/>
        </w:rPr>
        <w:t>administration’s budgetary and policy choices risk stalling that engine.</w:t>
      </w:r>
      <w:r w:rsidRPr="00FF4FCF">
        <w:rPr>
          <w:szCs w:val="16"/>
        </w:rPr>
        <w:t xml:space="preserve"> For example, the </w:t>
      </w:r>
      <w:r w:rsidRPr="00FF4FCF">
        <w:rPr>
          <w:szCs w:val="16"/>
          <w:highlight w:val="cyan"/>
        </w:rPr>
        <w:t>freeze and uncertainty around federal research grants early in 2025 sent a chilling signal to scientists and entrepreneurs</w:t>
      </w:r>
      <w:r w:rsidRPr="00FF4FCF">
        <w:rPr>
          <w:szCs w:val="16"/>
        </w:rPr>
        <w:t xml:space="preserve">. </w:t>
      </w:r>
      <w:r w:rsidRPr="00FF4FCF">
        <w:rPr>
          <w:u w:val="single"/>
        </w:rPr>
        <w:t xml:space="preserve">Labs that rely on </w:t>
      </w:r>
      <w:r w:rsidRPr="00FF4FCF">
        <w:rPr>
          <w:b/>
          <w:iCs/>
          <w:u w:val="single"/>
          <w:bdr w:val="single" w:sz="8" w:space="0" w:color="auto"/>
        </w:rPr>
        <w:t>NIH</w:t>
      </w:r>
      <w:r w:rsidRPr="00FF4FCF">
        <w:rPr>
          <w:u w:val="single"/>
        </w:rPr>
        <w:t xml:space="preserve">, </w:t>
      </w:r>
      <w:r w:rsidRPr="00FF4FCF">
        <w:rPr>
          <w:b/>
          <w:iCs/>
          <w:u w:val="single"/>
          <w:bdr w:val="single" w:sz="8" w:space="0" w:color="auto"/>
        </w:rPr>
        <w:t>NSF</w:t>
      </w:r>
      <w:r w:rsidRPr="00FF4FCF">
        <w:rPr>
          <w:u w:val="single"/>
        </w:rPr>
        <w:t xml:space="preserve">, or </w:t>
      </w:r>
      <w:r w:rsidRPr="00FF4FCF">
        <w:rPr>
          <w:b/>
          <w:iCs/>
          <w:u w:val="single"/>
          <w:bdr w:val="single" w:sz="8" w:space="0" w:color="auto"/>
        </w:rPr>
        <w:t>D</w:t>
      </w:r>
      <w:r w:rsidRPr="00FF4FCF">
        <w:rPr>
          <w:u w:val="single"/>
        </w:rPr>
        <w:t xml:space="preserve">epartment </w:t>
      </w:r>
      <w:r w:rsidRPr="00FF4FCF">
        <w:rPr>
          <w:b/>
          <w:iCs/>
          <w:u w:val="single"/>
          <w:bdr w:val="single" w:sz="8" w:space="0" w:color="auto"/>
        </w:rPr>
        <w:t>o</w:t>
      </w:r>
      <w:r w:rsidRPr="00FF4FCF">
        <w:rPr>
          <w:u w:val="single"/>
        </w:rPr>
        <w:t xml:space="preserve">f </w:t>
      </w:r>
      <w:r w:rsidRPr="00FF4FCF">
        <w:rPr>
          <w:b/>
          <w:iCs/>
          <w:u w:val="single"/>
          <w:bdr w:val="single" w:sz="8" w:space="0" w:color="auto"/>
        </w:rPr>
        <w:t>E</w:t>
      </w:r>
      <w:r w:rsidRPr="00FF4FCF">
        <w:rPr>
          <w:u w:val="single"/>
        </w:rPr>
        <w:t xml:space="preserve">nergy funding </w:t>
      </w:r>
      <w:r w:rsidRPr="00FF4FCF">
        <w:rPr>
          <w:b/>
          <w:iCs/>
          <w:u w:val="single"/>
          <w:bdr w:val="single" w:sz="8" w:space="0" w:color="auto"/>
        </w:rPr>
        <w:t>faced chaos</w:t>
      </w:r>
      <w:r w:rsidRPr="00FF4FCF">
        <w:rPr>
          <w:u w:val="single"/>
        </w:rPr>
        <w:t xml:space="preserve"> when a blanket grant pause was announced.</w:t>
      </w:r>
      <w:r w:rsidRPr="00FF4FCF">
        <w:rPr>
          <w:szCs w:val="16"/>
        </w:rPr>
        <w:t xml:space="preserve"> Although the broad freeze was lifted, </w:t>
      </w:r>
      <w:r w:rsidRPr="00FF4FCF">
        <w:rPr>
          <w:u w:val="single"/>
        </w:rPr>
        <w:t>targeted bans remain on climate and clean energy research spending, and a comprehensive spending review is underway to strip out programs disfavored by the administration.</w:t>
      </w:r>
      <w:r w:rsidRPr="00FF4FCF">
        <w:rPr>
          <w:szCs w:val="16"/>
        </w:rPr>
        <w:t xml:space="preserve"> Research fields with any connection to “climate” or DEI have effectively become radioactive in terms of funding. Academics have described an “outcry” as projects are cancelled or need to be rebranded to avoid forbidden terms. </w:t>
      </w:r>
      <w:r w:rsidRPr="00FF4FCF">
        <w:rPr>
          <w:u w:val="single"/>
        </w:rPr>
        <w:t xml:space="preserve">This disruption can drive scientists to either </w:t>
      </w:r>
      <w:r w:rsidRPr="00FF4FCF">
        <w:rPr>
          <w:b/>
          <w:iCs/>
          <w:u w:val="single"/>
          <w:bdr w:val="single" w:sz="8" w:space="0" w:color="auto"/>
        </w:rPr>
        <w:t>switch fields</w:t>
      </w:r>
      <w:r w:rsidRPr="00FF4FCF">
        <w:rPr>
          <w:u w:val="single"/>
        </w:rPr>
        <w:t xml:space="preserve">, seek </w:t>
      </w:r>
      <w:r w:rsidRPr="00FF4FCF">
        <w:rPr>
          <w:b/>
          <w:iCs/>
          <w:u w:val="single"/>
          <w:bdr w:val="single" w:sz="8" w:space="0" w:color="auto"/>
        </w:rPr>
        <w:t>state/private funding</w:t>
      </w:r>
      <w:r w:rsidRPr="00FF4FCF">
        <w:rPr>
          <w:u w:val="single"/>
        </w:rPr>
        <w:t xml:space="preserve">, or </w:t>
      </w:r>
      <w:r w:rsidRPr="00FF4FCF">
        <w:rPr>
          <w:b/>
          <w:iCs/>
          <w:u w:val="single"/>
          <w:bdr w:val="single" w:sz="8" w:space="0" w:color="auto"/>
        </w:rPr>
        <w:t>leave the country</w:t>
      </w:r>
      <w:r w:rsidRPr="00FF4FCF">
        <w:rPr>
          <w:u w:val="single"/>
        </w:rPr>
        <w:t xml:space="preserve"> – a potential </w:t>
      </w:r>
      <w:r w:rsidRPr="00FF4FCF">
        <w:rPr>
          <w:b/>
          <w:iCs/>
          <w:u w:val="single"/>
          <w:bdr w:val="single" w:sz="8" w:space="0" w:color="auto"/>
        </w:rPr>
        <w:t>brain drain</w:t>
      </w:r>
      <w:r w:rsidRPr="00FF4FCF">
        <w:rPr>
          <w:u w:val="single"/>
        </w:rPr>
        <w:t xml:space="preserve"> that would weaken the U.S. innovation ecosystem.</w:t>
      </w:r>
      <w:r w:rsidRPr="00FF4FCF">
        <w:rPr>
          <w:szCs w:val="16"/>
        </w:rPr>
        <w:t xml:space="preserve"> The United States also </w:t>
      </w:r>
      <w:r w:rsidRPr="00FF4FCF">
        <w:rPr>
          <w:u w:val="single"/>
        </w:rPr>
        <w:t>risks ceding leadership in emerging industries.</w:t>
      </w:r>
      <w:r w:rsidRPr="00FF4FCF">
        <w:rPr>
          <w:szCs w:val="16"/>
        </w:rPr>
        <w:t xml:space="preserve"> Clean energy is a prime example. Trump officials insist their rollback of climate policies will not derail the clean tech transition, because of market and state-level momentum. However, </w:t>
      </w:r>
      <w:r w:rsidRPr="00FF4FCF">
        <w:rPr>
          <w:b/>
          <w:iCs/>
          <w:u w:val="single"/>
          <w:bdr w:val="single" w:sz="8" w:space="0" w:color="auto"/>
        </w:rPr>
        <w:t>even</w:t>
      </w:r>
      <w:r w:rsidRPr="00FF4FCF">
        <w:rPr>
          <w:u w:val="single"/>
        </w:rPr>
        <w:t xml:space="preserve"> a “</w:t>
      </w:r>
      <w:r w:rsidRPr="00FF4FCF">
        <w:rPr>
          <w:b/>
          <w:iCs/>
          <w:u w:val="single"/>
          <w:bdr w:val="single" w:sz="8" w:space="0" w:color="auto"/>
        </w:rPr>
        <w:t>slowdown could be costly</w:t>
      </w:r>
      <w:r w:rsidRPr="00FF4FCF">
        <w:rPr>
          <w:u w:val="single"/>
        </w:rPr>
        <w:t>”.</w:t>
      </w:r>
      <w:r w:rsidRPr="00FF4FCF">
        <w:rPr>
          <w:szCs w:val="16"/>
        </w:rPr>
        <w:t xml:space="preserve"> </w:t>
      </w:r>
      <w:r w:rsidRPr="00FF4FCF">
        <w:rPr>
          <w:u w:val="single"/>
        </w:rPr>
        <w:t xml:space="preserve">The </w:t>
      </w:r>
      <w:r w:rsidRPr="00FF4FCF">
        <w:rPr>
          <w:b/>
          <w:iCs/>
          <w:highlight w:val="cyan"/>
          <w:u w:val="single"/>
          <w:bdr w:val="single" w:sz="8" w:space="0" w:color="auto"/>
        </w:rPr>
        <w:t>I</w:t>
      </w:r>
      <w:r w:rsidRPr="00FF4FCF">
        <w:rPr>
          <w:szCs w:val="16"/>
          <w:highlight w:val="cyan"/>
        </w:rPr>
        <w:t xml:space="preserve">nflation </w:t>
      </w:r>
      <w:r w:rsidRPr="00FF4FCF">
        <w:rPr>
          <w:b/>
          <w:iCs/>
          <w:highlight w:val="cyan"/>
          <w:u w:val="single"/>
          <w:bdr w:val="single" w:sz="8" w:space="0" w:color="auto"/>
        </w:rPr>
        <w:t>R</w:t>
      </w:r>
      <w:r w:rsidRPr="00FF4FCF">
        <w:rPr>
          <w:szCs w:val="16"/>
          <w:highlight w:val="cyan"/>
        </w:rPr>
        <w:t xml:space="preserve">eduction </w:t>
      </w:r>
      <w:r w:rsidRPr="00FF4FCF">
        <w:rPr>
          <w:b/>
          <w:iCs/>
          <w:highlight w:val="cyan"/>
          <w:u w:val="single"/>
          <w:bdr w:val="single" w:sz="8" w:space="0" w:color="auto"/>
        </w:rPr>
        <w:t>A</w:t>
      </w:r>
      <w:r w:rsidRPr="00FF4FCF">
        <w:rPr>
          <w:szCs w:val="16"/>
          <w:highlight w:val="cyan"/>
        </w:rPr>
        <w:t>ct</w:t>
      </w:r>
      <w:r w:rsidRPr="00FF4FCF">
        <w:rPr>
          <w:highlight w:val="cyan"/>
          <w:u w:val="single"/>
        </w:rPr>
        <w:t>’s clean energy investments</w:t>
      </w:r>
      <w:r w:rsidRPr="00FF4FCF">
        <w:rPr>
          <w:u w:val="single"/>
        </w:rPr>
        <w:t xml:space="preserve">, which Trump has pledged to </w:t>
      </w:r>
      <w:r w:rsidRPr="00FF4FCF">
        <w:rPr>
          <w:b/>
          <w:iCs/>
          <w:u w:val="single"/>
          <w:bdr w:val="single" w:sz="8" w:space="0" w:color="auto"/>
        </w:rPr>
        <w:t>repeal</w:t>
      </w:r>
      <w:r w:rsidRPr="00FF4FCF">
        <w:rPr>
          <w:u w:val="single"/>
        </w:rPr>
        <w:t xml:space="preserve"> or </w:t>
      </w:r>
      <w:r w:rsidRPr="00FF4FCF">
        <w:rPr>
          <w:b/>
          <w:iCs/>
          <w:u w:val="single"/>
          <w:bdr w:val="single" w:sz="8" w:space="0" w:color="auto"/>
        </w:rPr>
        <w:t>defund</w:t>
      </w:r>
      <w:r w:rsidRPr="00FF4FCF">
        <w:rPr>
          <w:u w:val="single"/>
        </w:rPr>
        <w:t xml:space="preserve">, are credited with </w:t>
      </w:r>
      <w:r w:rsidRPr="00FF4FCF">
        <w:rPr>
          <w:highlight w:val="cyan"/>
          <w:u w:val="single"/>
        </w:rPr>
        <w:t xml:space="preserve">spurring </w:t>
      </w:r>
      <w:r w:rsidRPr="00FF4FCF">
        <w:rPr>
          <w:b/>
          <w:iCs/>
          <w:highlight w:val="cyan"/>
          <w:u w:val="single"/>
          <w:bdr w:val="single" w:sz="8" w:space="0" w:color="auto"/>
        </w:rPr>
        <w:t>manufacturing jobs</w:t>
      </w:r>
      <w:r w:rsidRPr="00FF4FCF">
        <w:rPr>
          <w:highlight w:val="cyan"/>
          <w:u w:val="single"/>
        </w:rPr>
        <w:t xml:space="preserve"> and </w:t>
      </w:r>
      <w:r w:rsidRPr="00FF4FCF">
        <w:rPr>
          <w:b/>
          <w:iCs/>
          <w:highlight w:val="cyan"/>
          <w:u w:val="single"/>
          <w:bdr w:val="single" w:sz="8" w:space="0" w:color="auto"/>
        </w:rPr>
        <w:t>competitive advantage</w:t>
      </w:r>
      <w:r w:rsidRPr="00FF4FCF">
        <w:rPr>
          <w:u w:val="single"/>
        </w:rPr>
        <w:t xml:space="preserve"> in </w:t>
      </w:r>
      <w:r w:rsidRPr="00FF4FCF">
        <w:rPr>
          <w:b/>
          <w:iCs/>
          <w:u w:val="single"/>
          <w:bdr w:val="single" w:sz="8" w:space="0" w:color="auto"/>
        </w:rPr>
        <w:t>batteries</w:t>
      </w:r>
      <w:r w:rsidRPr="00FF4FCF">
        <w:rPr>
          <w:u w:val="single"/>
        </w:rPr>
        <w:t xml:space="preserve">, </w:t>
      </w:r>
      <w:r w:rsidRPr="00FF4FCF">
        <w:rPr>
          <w:b/>
          <w:iCs/>
          <w:u w:val="single"/>
          <w:bdr w:val="single" w:sz="8" w:space="0" w:color="auto"/>
        </w:rPr>
        <w:t>e</w:t>
      </w:r>
      <w:r w:rsidRPr="00FF4FCF">
        <w:rPr>
          <w:u w:val="single"/>
        </w:rPr>
        <w:t xml:space="preserve">lectric </w:t>
      </w:r>
      <w:r w:rsidRPr="00FF4FCF">
        <w:rPr>
          <w:b/>
          <w:iCs/>
          <w:u w:val="single"/>
          <w:bdr w:val="single" w:sz="8" w:space="0" w:color="auto"/>
        </w:rPr>
        <w:t>v</w:t>
      </w:r>
      <w:r w:rsidRPr="00FF4FCF">
        <w:rPr>
          <w:u w:val="single"/>
        </w:rPr>
        <w:t>ehicle</w:t>
      </w:r>
      <w:r w:rsidRPr="00FF4FCF">
        <w:rPr>
          <w:b/>
          <w:iCs/>
          <w:u w:val="single"/>
          <w:bdr w:val="single" w:sz="8" w:space="0" w:color="auto"/>
        </w:rPr>
        <w:t>s</w:t>
      </w:r>
      <w:r w:rsidRPr="00FF4FCF">
        <w:rPr>
          <w:u w:val="single"/>
        </w:rPr>
        <w:t xml:space="preserve">, and </w:t>
      </w:r>
      <w:r w:rsidRPr="00FF4FCF">
        <w:rPr>
          <w:b/>
          <w:iCs/>
          <w:u w:val="single"/>
          <w:bdr w:val="single" w:sz="8" w:space="0" w:color="auto"/>
        </w:rPr>
        <w:t>renewable power</w:t>
      </w:r>
      <w:r w:rsidRPr="00FF4FCF">
        <w:rPr>
          <w:u w:val="single"/>
        </w:rPr>
        <w:t>.</w:t>
      </w:r>
      <w:r w:rsidRPr="00FF4FCF">
        <w:rPr>
          <w:szCs w:val="16"/>
        </w:rPr>
        <w:t xml:space="preserve"> If those incentives are dismantled or confidence in them shaken, </w:t>
      </w:r>
      <w:r w:rsidRPr="00FF4FCF">
        <w:rPr>
          <w:u w:val="single"/>
        </w:rPr>
        <w:t xml:space="preserve">companies may </w:t>
      </w:r>
      <w:r w:rsidRPr="00FF4FCF">
        <w:rPr>
          <w:b/>
          <w:iCs/>
          <w:u w:val="single"/>
          <w:bdr w:val="single" w:sz="8" w:space="0" w:color="auto"/>
        </w:rPr>
        <w:t>scale back U.S. projects</w:t>
      </w:r>
      <w:r w:rsidRPr="00FF4FCF">
        <w:rPr>
          <w:u w:val="single"/>
        </w:rPr>
        <w:t xml:space="preserve"> or </w:t>
      </w:r>
      <w:r w:rsidRPr="00FF4FCF">
        <w:rPr>
          <w:b/>
          <w:iCs/>
          <w:u w:val="single"/>
          <w:bdr w:val="single" w:sz="8" w:space="0" w:color="auto"/>
        </w:rPr>
        <w:t>move them abroad</w:t>
      </w:r>
      <w:r w:rsidRPr="00FF4FCF">
        <w:rPr>
          <w:u w:val="single"/>
        </w:rPr>
        <w:t>.</w:t>
      </w:r>
      <w:r w:rsidRPr="00FF4FCF">
        <w:rPr>
          <w:szCs w:val="16"/>
        </w:rPr>
        <w:t xml:space="preserve"> Competing nations – from </w:t>
      </w:r>
      <w:r w:rsidRPr="00FF4FCF">
        <w:rPr>
          <w:u w:val="single"/>
        </w:rPr>
        <w:t>China</w:t>
      </w:r>
      <w:r w:rsidRPr="00FF4FCF">
        <w:rPr>
          <w:szCs w:val="16"/>
        </w:rPr>
        <w:t xml:space="preserve"> to EU countries – </w:t>
      </w:r>
      <w:r w:rsidRPr="00FF4FCF">
        <w:rPr>
          <w:u w:val="single"/>
        </w:rPr>
        <w:t>are eager to attract green industry.</w:t>
      </w:r>
      <w:r w:rsidRPr="00FF4FCF">
        <w:rPr>
          <w:szCs w:val="16"/>
        </w:rPr>
        <w:t xml:space="preserve"> The World Resources Institute warned that while many U.S. states and businesses remain committed to clean energy, </w:t>
      </w:r>
      <w:r w:rsidRPr="00FF4FCF">
        <w:rPr>
          <w:u w:val="single"/>
        </w:rPr>
        <w:t>federal rollback might “slow America’s push to gain a competitive advantage over China on future green technologies”.</w:t>
      </w:r>
      <w:r w:rsidRPr="00FF4FCF">
        <w:rPr>
          <w:szCs w:val="16"/>
        </w:rPr>
        <w:t xml:space="preserve"> In concrete terms, fewer R&amp;D dollars for solar, wind, or energy storage means fewer breakthroughs and </w:t>
      </w:r>
      <w:proofErr w:type="gramStart"/>
      <w:r w:rsidRPr="00FF4FCF">
        <w:rPr>
          <w:szCs w:val="16"/>
        </w:rPr>
        <w:t>potentially that</w:t>
      </w:r>
      <w:proofErr w:type="gramEnd"/>
      <w:r w:rsidRPr="00FF4FCF">
        <w:rPr>
          <w:szCs w:val="16"/>
        </w:rPr>
        <w:t xml:space="preserve"> foreign firms end up dominating those markets. Technologically, </w:t>
      </w:r>
      <w:r w:rsidRPr="00FF4FCF">
        <w:rPr>
          <w:u w:val="single"/>
        </w:rPr>
        <w:t xml:space="preserve">the </w:t>
      </w:r>
      <w:r w:rsidRPr="00FF4FCF">
        <w:rPr>
          <w:b/>
          <w:iCs/>
          <w:u w:val="single"/>
          <w:bdr w:val="single" w:sz="8" w:space="0" w:color="auto"/>
        </w:rPr>
        <w:t>admin</w:t>
      </w:r>
      <w:r w:rsidRPr="00FF4FCF">
        <w:rPr>
          <w:szCs w:val="16"/>
        </w:rPr>
        <w:t>istration</w:t>
      </w:r>
      <w:r w:rsidRPr="00FF4FCF">
        <w:rPr>
          <w:b/>
          <w:iCs/>
          <w:u w:val="single"/>
          <w:bdr w:val="single" w:sz="8" w:space="0" w:color="auto"/>
        </w:rPr>
        <w:t>’s</w:t>
      </w:r>
      <w:r w:rsidRPr="00FF4FCF">
        <w:rPr>
          <w:szCs w:val="16"/>
        </w:rPr>
        <w:t xml:space="preserve"> </w:t>
      </w:r>
      <w:r w:rsidRPr="00FF4FCF">
        <w:rPr>
          <w:u w:val="single"/>
        </w:rPr>
        <w:t>hostility to</w:t>
      </w:r>
      <w:r w:rsidRPr="00FF4FCF">
        <w:rPr>
          <w:szCs w:val="16"/>
        </w:rPr>
        <w:t xml:space="preserve"> certain </w:t>
      </w:r>
      <w:r w:rsidRPr="00FF4FCF">
        <w:rPr>
          <w:u w:val="single"/>
        </w:rPr>
        <w:t>science could hamper not just environmental tech but broader innovation.</w:t>
      </w:r>
      <w:r w:rsidRPr="00FF4FCF">
        <w:rPr>
          <w:szCs w:val="16"/>
        </w:rPr>
        <w:t xml:space="preserve"> The DOE plans outlined in </w:t>
      </w:r>
      <w:r w:rsidRPr="00FF4FCF">
        <w:rPr>
          <w:szCs w:val="16"/>
          <w:highlight w:val="cyan"/>
        </w:rPr>
        <w:t>Project 2025 would eliminate many applied research program</w:t>
      </w:r>
      <w:r w:rsidRPr="00FF4FCF">
        <w:rPr>
          <w:szCs w:val="16"/>
        </w:rPr>
        <w:t xml:space="preserve">s (e.g. ARPA-E for advanced energy tech) as “market interference”. Such </w:t>
      </w:r>
      <w:r w:rsidRPr="00FF4FCF">
        <w:rPr>
          <w:u w:val="single"/>
        </w:rPr>
        <w:t xml:space="preserve">shortsighted cuts ignore the history that </w:t>
      </w:r>
      <w:r w:rsidRPr="00FF4FCF">
        <w:rPr>
          <w:b/>
          <w:iCs/>
          <w:u w:val="single"/>
          <w:bdr w:val="single" w:sz="8" w:space="0" w:color="auto"/>
        </w:rPr>
        <w:t>government-funded science</w:t>
      </w:r>
      <w:r w:rsidRPr="00FF4FCF">
        <w:rPr>
          <w:u w:val="single"/>
        </w:rPr>
        <w:t xml:space="preserve"> often </w:t>
      </w:r>
      <w:r w:rsidRPr="00FF4FCF">
        <w:rPr>
          <w:highlight w:val="cyan"/>
          <w:u w:val="single"/>
        </w:rPr>
        <w:t xml:space="preserve">yields </w:t>
      </w:r>
      <w:r w:rsidRPr="00FF4FCF">
        <w:rPr>
          <w:b/>
          <w:iCs/>
          <w:highlight w:val="cyan"/>
          <w:u w:val="single"/>
          <w:bdr w:val="single" w:sz="8" w:space="0" w:color="auto"/>
        </w:rPr>
        <w:t>transformative inventions</w:t>
      </w:r>
      <w:r w:rsidRPr="00FF4FCF">
        <w:rPr>
          <w:szCs w:val="16"/>
        </w:rPr>
        <w:t xml:space="preserve"> </w:t>
      </w:r>
      <w:r w:rsidRPr="00FF4FCF">
        <w:rPr>
          <w:u w:val="single"/>
        </w:rPr>
        <w:t>(the internet, GPS, mRNA vaccines, etc.)</w:t>
      </w:r>
      <w:r w:rsidRPr="00FF4FCF">
        <w:rPr>
          <w:szCs w:val="16"/>
        </w:rPr>
        <w:t xml:space="preserve">. Similarly, </w:t>
      </w:r>
      <w:r w:rsidRPr="00FF4FCF">
        <w:rPr>
          <w:highlight w:val="cyan"/>
          <w:u w:val="single"/>
        </w:rPr>
        <w:t>restricting international scientific exchange – such as drastically reducing visas for researchers from countries like China</w:t>
      </w:r>
      <w:r w:rsidRPr="00FF4FCF">
        <w:rPr>
          <w:szCs w:val="16"/>
        </w:rPr>
        <w:t xml:space="preserve"> – </w:t>
      </w:r>
      <w:r w:rsidRPr="00FF4FCF">
        <w:rPr>
          <w:u w:val="single"/>
        </w:rPr>
        <w:t xml:space="preserve">could </w:t>
      </w:r>
      <w:r w:rsidRPr="00FF4FCF">
        <w:rPr>
          <w:highlight w:val="cyan"/>
          <w:u w:val="single"/>
        </w:rPr>
        <w:t>hurt</w:t>
      </w:r>
      <w:r w:rsidRPr="00FF4FCF">
        <w:rPr>
          <w:u w:val="single"/>
        </w:rPr>
        <w:t xml:space="preserve"> U.S. universities and high-tech </w:t>
      </w:r>
      <w:r w:rsidRPr="00FF4FCF">
        <w:rPr>
          <w:highlight w:val="cyan"/>
          <w:u w:val="single"/>
        </w:rPr>
        <w:t>industries</w:t>
      </w:r>
      <w:r w:rsidRPr="00FF4FCF">
        <w:rPr>
          <w:u w:val="single"/>
        </w:rPr>
        <w:t>.</w:t>
      </w:r>
      <w:r w:rsidRPr="00FF4FCF">
        <w:rPr>
          <w:szCs w:val="16"/>
        </w:rPr>
        <w:t xml:space="preserve"> American </w:t>
      </w:r>
      <w:r w:rsidRPr="00FF4FCF">
        <w:rPr>
          <w:u w:val="single"/>
        </w:rPr>
        <w:t>labs and companies</w:t>
      </w:r>
      <w:r w:rsidRPr="00FF4FCF">
        <w:rPr>
          <w:szCs w:val="16"/>
        </w:rPr>
        <w:t xml:space="preserve"> might </w:t>
      </w:r>
      <w:r w:rsidRPr="00FF4FCF">
        <w:rPr>
          <w:b/>
          <w:iCs/>
          <w:u w:val="single"/>
          <w:bdr w:val="single" w:sz="8" w:space="0" w:color="auto"/>
        </w:rPr>
        <w:t>lose top talent</w:t>
      </w:r>
      <w:r w:rsidRPr="00FF4FCF">
        <w:rPr>
          <w:szCs w:val="16"/>
        </w:rPr>
        <w:t xml:space="preserve">, </w:t>
      </w:r>
      <w:r w:rsidRPr="00FF4FCF">
        <w:rPr>
          <w:u w:val="single"/>
        </w:rPr>
        <w:t>and collaborative projects</w:t>
      </w:r>
      <w:r w:rsidRPr="00FF4FCF">
        <w:rPr>
          <w:szCs w:val="16"/>
        </w:rPr>
        <w:t xml:space="preserve"> (</w:t>
      </w:r>
      <w:r w:rsidRPr="00FF4FCF">
        <w:rPr>
          <w:u w:val="single"/>
        </w:rPr>
        <w:t>from</w:t>
      </w:r>
      <w:r w:rsidRPr="00FF4FCF">
        <w:rPr>
          <w:szCs w:val="16"/>
        </w:rPr>
        <w:t xml:space="preserve"> basic </w:t>
      </w:r>
      <w:r w:rsidRPr="00FF4FCF">
        <w:rPr>
          <w:b/>
          <w:iCs/>
          <w:u w:val="single"/>
          <w:bdr w:val="single" w:sz="8" w:space="0" w:color="auto"/>
        </w:rPr>
        <w:t>physics experiments</w:t>
      </w:r>
      <w:r w:rsidRPr="00FF4FCF">
        <w:rPr>
          <w:szCs w:val="16"/>
        </w:rPr>
        <w:t xml:space="preserve"> </w:t>
      </w:r>
      <w:r w:rsidRPr="00FF4FCF">
        <w:rPr>
          <w:u w:val="single"/>
        </w:rPr>
        <w:t xml:space="preserve">to </w:t>
      </w:r>
      <w:r w:rsidRPr="00FF4FCF">
        <w:rPr>
          <w:b/>
          <w:iCs/>
          <w:u w:val="single"/>
          <w:bdr w:val="single" w:sz="8" w:space="0" w:color="auto"/>
        </w:rPr>
        <w:t>biomed</w:t>
      </w:r>
      <w:r w:rsidRPr="00FF4FCF">
        <w:rPr>
          <w:u w:val="single"/>
        </w:rPr>
        <w:t xml:space="preserve">ical </w:t>
      </w:r>
      <w:r w:rsidRPr="00FF4FCF">
        <w:rPr>
          <w:b/>
          <w:iCs/>
          <w:u w:val="single"/>
          <w:bdr w:val="single" w:sz="8" w:space="0" w:color="auto"/>
        </w:rPr>
        <w:t>trials</w:t>
      </w:r>
      <w:r w:rsidRPr="00FF4FCF">
        <w:rPr>
          <w:szCs w:val="16"/>
        </w:rPr>
        <w:t xml:space="preserve">) </w:t>
      </w:r>
      <w:r w:rsidRPr="00FF4FCF">
        <w:rPr>
          <w:u w:val="single"/>
        </w:rPr>
        <w:t>could suffer.</w:t>
      </w:r>
      <w:r w:rsidRPr="00FF4FCF">
        <w:rPr>
          <w:szCs w:val="16"/>
        </w:rPr>
        <w:t xml:space="preserve"> A former NASA official noted that deprioritizing Earth science at NASA would be a “major blow” to climate researchers worldwide, but it also means </w:t>
      </w:r>
      <w:r w:rsidRPr="00FF4FCF">
        <w:rPr>
          <w:u w:val="single"/>
        </w:rPr>
        <w:t xml:space="preserve">the U.S. could fall behind in </w:t>
      </w:r>
      <w:r w:rsidRPr="00FF4FCF">
        <w:rPr>
          <w:b/>
          <w:iCs/>
          <w:u w:val="single"/>
          <w:bdr w:val="single" w:sz="8" w:space="0" w:color="auto"/>
        </w:rPr>
        <w:t>satellite tech</w:t>
      </w:r>
      <w:r w:rsidRPr="00FF4FCF">
        <w:rPr>
          <w:u w:val="single"/>
        </w:rPr>
        <w:t>nology and data analytics that have commercial applications.</w:t>
      </w:r>
      <w:r w:rsidRPr="00FF4FCF">
        <w:rPr>
          <w:szCs w:val="16"/>
        </w:rPr>
        <w:t xml:space="preserve"> Another economic impact is on agriculture and natural resource sectors, </w:t>
      </w:r>
      <w:proofErr w:type="gramStart"/>
      <w:r w:rsidRPr="00FF4FCF">
        <w:rPr>
          <w:szCs w:val="16"/>
        </w:rPr>
        <w:t>ironically ones</w:t>
      </w:r>
      <w:proofErr w:type="gramEnd"/>
      <w:r w:rsidRPr="00FF4FCF">
        <w:rPr>
          <w:szCs w:val="16"/>
        </w:rPr>
        <w:t xml:space="preserve"> the administration aims to help. </w:t>
      </w:r>
      <w:r w:rsidRPr="00FF4FCF">
        <w:rPr>
          <w:u w:val="single"/>
        </w:rPr>
        <w:t>By censoring climate adaptation science, the USDA is making it harder for farmers to adjust to changing conditions, which can “directly threaten their financial stability”.</w:t>
      </w:r>
      <w:r w:rsidRPr="00FF4FCF">
        <w:rPr>
          <w:szCs w:val="16"/>
        </w:rPr>
        <w:t xml:space="preserve"> In 2023 alone, extreme </w:t>
      </w:r>
      <w:r w:rsidRPr="00FF4FCF">
        <w:rPr>
          <w:u w:val="single"/>
        </w:rPr>
        <w:t>heat and wildfires caused over $16.5 billion in U.S. crop losses</w:t>
      </w:r>
      <w:r w:rsidRPr="00FF4FCF">
        <w:rPr>
          <w:szCs w:val="16"/>
        </w:rPr>
        <w:t xml:space="preserve">. Ignoring such data and </w:t>
      </w:r>
      <w:r w:rsidRPr="00FF4FCF">
        <w:rPr>
          <w:u w:val="single"/>
        </w:rPr>
        <w:t xml:space="preserve">cutting off access to “climate-smart” farming knowledge leaves farmers more </w:t>
      </w:r>
      <w:r w:rsidRPr="00FF4FCF">
        <w:rPr>
          <w:b/>
          <w:iCs/>
          <w:u w:val="single"/>
          <w:bdr w:val="single" w:sz="8" w:space="0" w:color="auto"/>
        </w:rPr>
        <w:t>vulnerable to crop failures</w:t>
      </w:r>
      <w:r w:rsidRPr="00FF4FCF">
        <w:rPr>
          <w:u w:val="single"/>
        </w:rPr>
        <w:t xml:space="preserve"> – meaning more </w:t>
      </w:r>
      <w:r w:rsidRPr="00FF4FCF">
        <w:rPr>
          <w:b/>
          <w:iCs/>
          <w:u w:val="single"/>
          <w:bdr w:val="single" w:sz="8" w:space="0" w:color="auto"/>
        </w:rPr>
        <w:t>uninsured losses</w:t>
      </w:r>
      <w:r w:rsidRPr="00FF4FCF">
        <w:rPr>
          <w:u w:val="single"/>
        </w:rPr>
        <w:t xml:space="preserve">, </w:t>
      </w:r>
      <w:r w:rsidRPr="00FF4FCF">
        <w:rPr>
          <w:b/>
          <w:iCs/>
          <w:u w:val="single"/>
          <w:bdr w:val="single" w:sz="8" w:space="0" w:color="auto"/>
        </w:rPr>
        <w:t>higher food prices</w:t>
      </w:r>
      <w:r w:rsidRPr="00FF4FCF">
        <w:rPr>
          <w:u w:val="single"/>
        </w:rPr>
        <w:t xml:space="preserve">, and hits to the </w:t>
      </w:r>
      <w:r w:rsidRPr="00FF4FCF">
        <w:rPr>
          <w:b/>
          <w:iCs/>
          <w:u w:val="single"/>
          <w:bdr w:val="single" w:sz="8" w:space="0" w:color="auto"/>
        </w:rPr>
        <w:t>rural economy</w:t>
      </w:r>
      <w:r w:rsidRPr="00FF4FCF">
        <w:rPr>
          <w:u w:val="single"/>
        </w:rPr>
        <w:t>.</w:t>
      </w:r>
      <w:r w:rsidRPr="00FF4FCF">
        <w:rPr>
          <w:szCs w:val="16"/>
        </w:rPr>
        <w:t xml:space="preserve"> Indeed, </w:t>
      </w:r>
      <w:r w:rsidRPr="00FF4FCF">
        <w:rPr>
          <w:b/>
          <w:iCs/>
          <w:u w:val="single"/>
          <w:bdr w:val="single" w:sz="8" w:space="0" w:color="auto"/>
        </w:rPr>
        <w:t>fewer</w:t>
      </w:r>
      <w:r w:rsidRPr="00FF4FCF">
        <w:rPr>
          <w:u w:val="single"/>
        </w:rPr>
        <w:t xml:space="preserve"> farmers will have </w:t>
      </w:r>
      <w:r w:rsidRPr="00FF4FCF">
        <w:rPr>
          <w:b/>
          <w:iCs/>
          <w:u w:val="single"/>
          <w:bdr w:val="single" w:sz="8" w:space="0" w:color="auto"/>
        </w:rPr>
        <w:t>access</w:t>
      </w:r>
      <w:r w:rsidRPr="00FF4FCF">
        <w:rPr>
          <w:u w:val="single"/>
        </w:rPr>
        <w:t xml:space="preserve"> to best practices for soil health and water management at a time when droughts and floods are worsening.</w:t>
      </w:r>
      <w:r w:rsidRPr="00FF4FCF">
        <w:rPr>
          <w:szCs w:val="16"/>
        </w:rPr>
        <w:t xml:space="preserve"> </w:t>
      </w:r>
      <w:r w:rsidRPr="00FF4FCF">
        <w:rPr>
          <w:u w:val="single"/>
        </w:rPr>
        <w:t>This jeopardizes</w:t>
      </w:r>
      <w:r w:rsidRPr="00FF4FCF">
        <w:rPr>
          <w:szCs w:val="16"/>
        </w:rPr>
        <w:t xml:space="preserve"> long-term agricultural productivity and America’s </w:t>
      </w:r>
      <w:r w:rsidRPr="00FF4FCF">
        <w:rPr>
          <w:b/>
          <w:iCs/>
          <w:u w:val="single"/>
          <w:bdr w:val="single" w:sz="8" w:space="0" w:color="auto"/>
        </w:rPr>
        <w:t>food security</w:t>
      </w:r>
      <w:r w:rsidRPr="00FF4FCF">
        <w:rPr>
          <w:u w:val="single"/>
        </w:rPr>
        <w:t>.</w:t>
      </w:r>
      <w:r w:rsidRPr="00FF4FCF">
        <w:rPr>
          <w:szCs w:val="16"/>
        </w:rPr>
        <w:t xml:space="preserve"> More </w:t>
      </w:r>
      <w:r w:rsidRPr="00FF4FCF">
        <w:rPr>
          <w:u w:val="single"/>
        </w:rPr>
        <w:t xml:space="preserve">broadly, the sidelining of science erodes the foundations of </w:t>
      </w:r>
      <w:r w:rsidRPr="00FF4FCF">
        <w:rPr>
          <w:b/>
          <w:iCs/>
          <w:u w:val="single"/>
          <w:bdr w:val="single" w:sz="8" w:space="0" w:color="auto"/>
        </w:rPr>
        <w:t>ev</w:t>
      </w:r>
      <w:r w:rsidRPr="00FF4FCF">
        <w:rPr>
          <w:u w:val="single"/>
        </w:rPr>
        <w:t>idence</w:t>
      </w:r>
      <w:r w:rsidRPr="00FF4FCF">
        <w:rPr>
          <w:b/>
          <w:iCs/>
          <w:u w:val="single"/>
          <w:bdr w:val="single" w:sz="8" w:space="0" w:color="auto"/>
        </w:rPr>
        <w:t>-based</w:t>
      </w:r>
      <w:r w:rsidRPr="00FF4FCF">
        <w:rPr>
          <w:u w:val="single"/>
        </w:rPr>
        <w:t xml:space="preserve"> </w:t>
      </w:r>
      <w:r w:rsidRPr="00FF4FCF">
        <w:rPr>
          <w:b/>
          <w:iCs/>
          <w:u w:val="single"/>
          <w:bdr w:val="single" w:sz="8" w:space="0" w:color="auto"/>
        </w:rPr>
        <w:t>decision-making</w:t>
      </w:r>
      <w:r w:rsidRPr="00FF4FCF">
        <w:rPr>
          <w:u w:val="single"/>
        </w:rPr>
        <w:t xml:space="preserve"> that underpin a stable economy. Markets and businesses rely on </w:t>
      </w:r>
      <w:r w:rsidRPr="00FF4FCF">
        <w:rPr>
          <w:b/>
          <w:iCs/>
          <w:u w:val="single"/>
          <w:bdr w:val="single" w:sz="8" w:space="0" w:color="auto"/>
        </w:rPr>
        <w:t>gov</w:t>
      </w:r>
      <w:r w:rsidRPr="00FF4FCF">
        <w:rPr>
          <w:szCs w:val="16"/>
        </w:rPr>
        <w:t xml:space="preserve">ernment </w:t>
      </w:r>
      <w:r w:rsidRPr="00FF4FCF">
        <w:rPr>
          <w:b/>
          <w:iCs/>
          <w:u w:val="single"/>
          <w:bdr w:val="single" w:sz="8" w:space="0" w:color="auto"/>
        </w:rPr>
        <w:t>data</w:t>
      </w:r>
      <w:r w:rsidRPr="00FF4FCF">
        <w:rPr>
          <w:szCs w:val="16"/>
        </w:rPr>
        <w:t xml:space="preserve"> – </w:t>
      </w:r>
      <w:r w:rsidRPr="00FF4FCF">
        <w:rPr>
          <w:u w:val="single"/>
        </w:rPr>
        <w:t xml:space="preserve">whether it’s public health statistics to plan workforce safety, or climate risk maps to guide infrastructure investment. If such data </w:t>
      </w:r>
      <w:proofErr w:type="gramStart"/>
      <w:r w:rsidRPr="00FF4FCF">
        <w:rPr>
          <w:u w:val="single"/>
        </w:rPr>
        <w:t>are</w:t>
      </w:r>
      <w:proofErr w:type="gramEnd"/>
      <w:r w:rsidRPr="00FF4FCF">
        <w:rPr>
          <w:u w:val="single"/>
        </w:rPr>
        <w:t xml:space="preserve"> suppressed or </w:t>
      </w:r>
      <w:r w:rsidRPr="00FF4FCF">
        <w:rPr>
          <w:b/>
          <w:iCs/>
          <w:u w:val="single"/>
          <w:bdr w:val="single" w:sz="8" w:space="0" w:color="auto"/>
        </w:rPr>
        <w:t>politicized</w:t>
      </w:r>
      <w:r w:rsidRPr="00FF4FCF">
        <w:rPr>
          <w:u w:val="single"/>
        </w:rPr>
        <w:t xml:space="preserve">, it </w:t>
      </w:r>
      <w:r w:rsidRPr="00FF4FCF">
        <w:rPr>
          <w:b/>
          <w:iCs/>
          <w:u w:val="single"/>
          <w:bdr w:val="single" w:sz="8" w:space="0" w:color="auto"/>
        </w:rPr>
        <w:t>introduces uncertainty</w:t>
      </w:r>
      <w:r w:rsidRPr="00FF4FCF">
        <w:rPr>
          <w:u w:val="single"/>
        </w:rPr>
        <w:t xml:space="preserve"> and </w:t>
      </w:r>
      <w:r w:rsidRPr="00FF4FCF">
        <w:rPr>
          <w:b/>
          <w:iCs/>
          <w:u w:val="single"/>
          <w:bdr w:val="single" w:sz="8" w:space="0" w:color="auto"/>
        </w:rPr>
        <w:t>risk</w:t>
      </w:r>
      <w:r w:rsidRPr="00FF4FCF">
        <w:rPr>
          <w:u w:val="single"/>
        </w:rPr>
        <w:t>.</w:t>
      </w:r>
      <w:r w:rsidRPr="00FF4FCF">
        <w:rPr>
          <w:szCs w:val="16"/>
        </w:rPr>
        <w:t xml:space="preserve"> For example, </w:t>
      </w:r>
      <w:r w:rsidRPr="00FF4FCF">
        <w:rPr>
          <w:u w:val="single"/>
        </w:rPr>
        <w:t xml:space="preserve">if pandemic data </w:t>
      </w:r>
      <w:proofErr w:type="gramStart"/>
      <w:r w:rsidRPr="00FF4FCF">
        <w:rPr>
          <w:b/>
          <w:iCs/>
          <w:u w:val="single"/>
          <w:bdr w:val="single" w:sz="8" w:space="0" w:color="auto"/>
        </w:rPr>
        <w:t>are</w:t>
      </w:r>
      <w:proofErr w:type="gramEnd"/>
      <w:r w:rsidRPr="00FF4FCF">
        <w:rPr>
          <w:b/>
          <w:iCs/>
          <w:u w:val="single"/>
          <w:bdr w:val="single" w:sz="8" w:space="0" w:color="auto"/>
        </w:rPr>
        <w:t xml:space="preserve"> not trusted</w:t>
      </w:r>
      <w:r w:rsidRPr="00FF4FCF">
        <w:rPr>
          <w:szCs w:val="16"/>
        </w:rPr>
        <w:t xml:space="preserve">, </w:t>
      </w:r>
      <w:r w:rsidRPr="00FF4FCF">
        <w:rPr>
          <w:u w:val="single"/>
        </w:rPr>
        <w:t xml:space="preserve">businesses might either </w:t>
      </w:r>
      <w:r w:rsidRPr="00FF4FCF">
        <w:rPr>
          <w:b/>
          <w:iCs/>
          <w:u w:val="single"/>
          <w:bdr w:val="single" w:sz="8" w:space="0" w:color="auto"/>
        </w:rPr>
        <w:t>over</w:t>
      </w:r>
      <w:r w:rsidRPr="00FF4FCF">
        <w:rPr>
          <w:u w:val="single"/>
        </w:rPr>
        <w:t xml:space="preserve">react or </w:t>
      </w:r>
      <w:r w:rsidRPr="00FF4FCF">
        <w:rPr>
          <w:b/>
          <w:iCs/>
          <w:u w:val="single"/>
          <w:bdr w:val="single" w:sz="8" w:space="0" w:color="auto"/>
        </w:rPr>
        <w:t>underreact</w:t>
      </w:r>
      <w:r w:rsidRPr="00FF4FCF">
        <w:rPr>
          <w:u w:val="single"/>
        </w:rPr>
        <w:t xml:space="preserve"> in ways that harm </w:t>
      </w:r>
      <w:r w:rsidRPr="00FF4FCF">
        <w:rPr>
          <w:b/>
          <w:iCs/>
          <w:u w:val="single"/>
          <w:bdr w:val="single" w:sz="8" w:space="0" w:color="auto"/>
        </w:rPr>
        <w:t>econ</w:t>
      </w:r>
      <w:r w:rsidRPr="00FF4FCF">
        <w:rPr>
          <w:u w:val="single"/>
        </w:rPr>
        <w:t xml:space="preserve">omic activity. If </w:t>
      </w:r>
      <w:r w:rsidRPr="00FF4FCF">
        <w:rPr>
          <w:b/>
          <w:iCs/>
          <w:u w:val="single"/>
          <w:bdr w:val="single" w:sz="8" w:space="0" w:color="auto"/>
        </w:rPr>
        <w:t>climate risk is hidden</w:t>
      </w:r>
      <w:r w:rsidRPr="00FF4FCF">
        <w:rPr>
          <w:u w:val="single"/>
        </w:rPr>
        <w:t xml:space="preserve">, investments may flow into projects </w:t>
      </w:r>
      <w:r w:rsidRPr="00FF4FCF">
        <w:rPr>
          <w:b/>
          <w:iCs/>
          <w:u w:val="single"/>
          <w:bdr w:val="single" w:sz="8" w:space="0" w:color="auto"/>
        </w:rPr>
        <w:t>doomed to fail</w:t>
      </w:r>
      <w:r w:rsidRPr="00FF4FCF">
        <w:rPr>
          <w:u w:val="single"/>
        </w:rPr>
        <w:t xml:space="preserve"> in a changed climate</w:t>
      </w:r>
      <w:r w:rsidRPr="00FF4FCF">
        <w:rPr>
          <w:szCs w:val="16"/>
        </w:rPr>
        <w:t xml:space="preserve"> (like coastal developments not built for sea-level rise). Over time, </w:t>
      </w:r>
      <w:r w:rsidRPr="00FF4FCF">
        <w:rPr>
          <w:u w:val="single"/>
        </w:rPr>
        <w:t>the loss of U.S. credibility in science can even affect trade</w:t>
      </w:r>
      <w:r w:rsidRPr="00FF4FCF">
        <w:rPr>
          <w:szCs w:val="16"/>
        </w:rPr>
        <w:t xml:space="preserve">: allies have hinted at carbon border taxes on U.S. goods if America </w:t>
      </w:r>
      <w:proofErr w:type="gramStart"/>
      <w:r w:rsidRPr="00FF4FCF">
        <w:rPr>
          <w:szCs w:val="16"/>
        </w:rPr>
        <w:t>shirks</w:t>
      </w:r>
      <w:proofErr w:type="gramEnd"/>
      <w:r w:rsidRPr="00FF4FCF">
        <w:rPr>
          <w:szCs w:val="16"/>
        </w:rPr>
        <w:t xml:space="preserve"> climate responsibility, which would hurt exporters. In summary, the </w:t>
      </w:r>
      <w:proofErr w:type="spellStart"/>
      <w:r w:rsidRPr="00FF4FCF">
        <w:rPr>
          <w:szCs w:val="16"/>
        </w:rPr>
        <w:t>antiscience</w:t>
      </w:r>
      <w:proofErr w:type="spellEnd"/>
      <w:r w:rsidRPr="00FF4FCF">
        <w:rPr>
          <w:szCs w:val="16"/>
        </w:rPr>
        <w:t xml:space="preserve"> agenda carries significant economic opportunity costs (</w:t>
      </w:r>
      <w:r w:rsidRPr="00FF4FCF">
        <w:rPr>
          <w:u w:val="single"/>
        </w:rPr>
        <w:t xml:space="preserve">missed </w:t>
      </w:r>
      <w:r w:rsidRPr="00FF4FCF">
        <w:rPr>
          <w:b/>
          <w:iCs/>
          <w:u w:val="single"/>
          <w:bdr w:val="single" w:sz="8" w:space="0" w:color="auto"/>
        </w:rPr>
        <w:t>innovation</w:t>
      </w:r>
      <w:r w:rsidRPr="00FF4FCF">
        <w:rPr>
          <w:u w:val="single"/>
        </w:rPr>
        <w:t xml:space="preserve"> and </w:t>
      </w:r>
      <w:r w:rsidRPr="00FF4FCF">
        <w:rPr>
          <w:b/>
          <w:iCs/>
          <w:u w:val="single"/>
          <w:bdr w:val="single" w:sz="8" w:space="0" w:color="auto"/>
        </w:rPr>
        <w:t>jobs</w:t>
      </w:r>
      <w:r w:rsidRPr="00FF4FCF">
        <w:rPr>
          <w:szCs w:val="16"/>
        </w:rPr>
        <w:t xml:space="preserve"> in future industries) </w:t>
      </w:r>
      <w:r w:rsidRPr="00FF4FCF">
        <w:rPr>
          <w:u w:val="single"/>
        </w:rPr>
        <w:t xml:space="preserve">and </w:t>
      </w:r>
      <w:r w:rsidRPr="00FF4FCF">
        <w:rPr>
          <w:b/>
          <w:iCs/>
          <w:u w:val="single"/>
          <w:bdr w:val="single" w:sz="8" w:space="0" w:color="auto"/>
        </w:rPr>
        <w:t>heightened risks</w:t>
      </w:r>
      <w:r w:rsidRPr="00FF4FCF">
        <w:rPr>
          <w:szCs w:val="16"/>
        </w:rPr>
        <w:t xml:space="preserve"> (</w:t>
      </w:r>
      <w:r w:rsidRPr="00FF4FCF">
        <w:rPr>
          <w:u w:val="single"/>
        </w:rPr>
        <w:t>from agriculture losses to public health crises</w:t>
      </w:r>
      <w:r w:rsidRPr="00FF4FCF">
        <w:rPr>
          <w:szCs w:val="16"/>
        </w:rPr>
        <w:t xml:space="preserve">) that can </w:t>
      </w:r>
      <w:r w:rsidRPr="00FF4FCF">
        <w:rPr>
          <w:u w:val="single"/>
        </w:rPr>
        <w:t>damage the nation’s prosperity.</w:t>
      </w:r>
      <w:r w:rsidRPr="00FF4FCF">
        <w:rPr>
          <w:szCs w:val="16"/>
        </w:rPr>
        <w:t xml:space="preserve"> </w:t>
      </w:r>
      <w:r w:rsidRPr="00FF4FCF">
        <w:rPr>
          <w:u w:val="single"/>
        </w:rPr>
        <w:t xml:space="preserve">The </w:t>
      </w:r>
      <w:r w:rsidRPr="00FF4FCF">
        <w:rPr>
          <w:b/>
          <w:iCs/>
          <w:u w:val="single"/>
          <w:bdr w:val="single" w:sz="8" w:space="0" w:color="auto"/>
        </w:rPr>
        <w:t>U</w:t>
      </w:r>
      <w:r w:rsidRPr="00FF4FCF">
        <w:rPr>
          <w:szCs w:val="16"/>
        </w:rPr>
        <w:t xml:space="preserve">nited </w:t>
      </w:r>
      <w:r w:rsidRPr="00FF4FCF">
        <w:rPr>
          <w:b/>
          <w:iCs/>
          <w:u w:val="single"/>
          <w:bdr w:val="single" w:sz="8" w:space="0" w:color="auto"/>
        </w:rPr>
        <w:t>S</w:t>
      </w:r>
      <w:r w:rsidRPr="00FF4FCF">
        <w:rPr>
          <w:szCs w:val="16"/>
        </w:rPr>
        <w:t>tate</w:t>
      </w:r>
      <w:r w:rsidRPr="00FF4FCF">
        <w:rPr>
          <w:b/>
          <w:iCs/>
          <w:u w:val="single"/>
          <w:bdr w:val="single" w:sz="8" w:space="0" w:color="auto"/>
        </w:rPr>
        <w:t>s’</w:t>
      </w:r>
      <w:r w:rsidRPr="00FF4FCF">
        <w:rPr>
          <w:szCs w:val="16"/>
        </w:rPr>
        <w:t xml:space="preserve"> </w:t>
      </w:r>
      <w:r w:rsidRPr="00FF4FCF">
        <w:rPr>
          <w:u w:val="single"/>
        </w:rPr>
        <w:t>decades-long scientific dominance – a pillar of its economic strength – could be permanently diminished if research is starved and young scientists lose trust in public institutions.</w:t>
      </w:r>
    </w:p>
    <w:p w14:paraId="44B46ECE" w14:textId="77777777" w:rsidR="00823B57" w:rsidRDefault="00823B57" w:rsidP="00823B57">
      <w:r w:rsidRPr="00FF4FCF">
        <w:t xml:space="preserve"> </w:t>
      </w:r>
    </w:p>
    <w:p w14:paraId="590BA5FB" w14:textId="77777777" w:rsidR="00823B57" w:rsidRDefault="00823B57" w:rsidP="00823B57">
      <w:pPr>
        <w:keepNext/>
        <w:keepLines/>
        <w:pageBreakBefore/>
        <w:spacing w:before="40"/>
        <w:jc w:val="center"/>
        <w:outlineLvl w:val="2"/>
        <w:rPr>
          <w:rFonts w:eastAsia="Times New Roman"/>
          <w:b/>
          <w:sz w:val="32"/>
          <w:szCs w:val="24"/>
          <w:u w:val="single"/>
        </w:rPr>
      </w:pPr>
      <w:r w:rsidRPr="008B5BC7">
        <w:rPr>
          <w:rFonts w:eastAsia="Times New Roman"/>
          <w:b/>
          <w:sz w:val="32"/>
          <w:szCs w:val="24"/>
          <w:u w:val="single"/>
        </w:rPr>
        <w:t>DA---1NC</w:t>
      </w:r>
    </w:p>
    <w:p w14:paraId="2EEB8386" w14:textId="77777777" w:rsidR="00823B57" w:rsidRPr="008B5BC7" w:rsidRDefault="00823B57" w:rsidP="00823B57">
      <w:pPr>
        <w:keepNext/>
        <w:keepLines/>
        <w:spacing w:before="40"/>
        <w:outlineLvl w:val="3"/>
        <w:rPr>
          <w:rFonts w:eastAsia="Times New Roman"/>
          <w:b/>
          <w:iCs/>
          <w:sz w:val="26"/>
        </w:rPr>
      </w:pPr>
      <w:r w:rsidRPr="008B5BC7">
        <w:rPr>
          <w:rFonts w:eastAsia="Times New Roman"/>
          <w:b/>
          <w:iCs/>
          <w:sz w:val="26"/>
        </w:rPr>
        <w:t xml:space="preserve">Federal bargaining </w:t>
      </w:r>
      <w:r w:rsidRPr="008B5BC7">
        <w:rPr>
          <w:rFonts w:eastAsia="Times New Roman"/>
          <w:b/>
          <w:iCs/>
          <w:sz w:val="26"/>
          <w:u w:val="single"/>
        </w:rPr>
        <w:t>hamstrings</w:t>
      </w:r>
      <w:r w:rsidRPr="008B5BC7">
        <w:rPr>
          <w:rFonts w:eastAsia="Times New Roman"/>
          <w:b/>
          <w:iCs/>
          <w:sz w:val="26"/>
        </w:rPr>
        <w:t xml:space="preserve"> flexible agency response. </w:t>
      </w:r>
    </w:p>
    <w:p w14:paraId="1C217064" w14:textId="77777777" w:rsidR="00823B57" w:rsidRPr="008B5BC7" w:rsidRDefault="00823B57" w:rsidP="00823B57">
      <w:pPr>
        <w:rPr>
          <w:rFonts w:eastAsia="Calibri"/>
        </w:rPr>
      </w:pPr>
      <w:proofErr w:type="spellStart"/>
      <w:r w:rsidRPr="008B5BC7">
        <w:rPr>
          <w:rFonts w:eastAsia="Calibri"/>
          <w:b/>
          <w:bCs/>
          <w:sz w:val="26"/>
        </w:rPr>
        <w:t>Vernuccio</w:t>
      </w:r>
      <w:proofErr w:type="spellEnd"/>
      <w:r w:rsidRPr="008B5BC7">
        <w:rPr>
          <w:rFonts w:eastAsia="Calibri"/>
          <w:b/>
          <w:bCs/>
          <w:sz w:val="26"/>
        </w:rPr>
        <w:t xml:space="preserve"> 25</w:t>
      </w:r>
      <w:r w:rsidRPr="008B5BC7">
        <w:rPr>
          <w:rFonts w:eastAsia="Calibri"/>
        </w:rPr>
        <w:t>, Senior Fellow at the Mackinac Center for Public Policy, President of the Institute for the American Worker, JD from the Ave Maria School of Law, former Special Assistant in the Department of Labor under George W. Bush (F. Vincent Vernuccio, April 2, 2025, “Trump puts America first with federal collective bargaining ban,” Washington Examiner, https://www.washingtonexaminer.com/restoring-america/faith-freedom-self-reliance/3366078/trump-america-first-federal-collective-bargaining-ban/)</w:t>
      </w:r>
    </w:p>
    <w:p w14:paraId="49E17575" w14:textId="77777777" w:rsidR="00823B57" w:rsidRPr="008B5BC7" w:rsidRDefault="00823B57" w:rsidP="00823B57">
      <w:pPr>
        <w:rPr>
          <w:rFonts w:eastAsia="Calibri"/>
          <w:sz w:val="16"/>
        </w:rPr>
      </w:pPr>
      <w:r w:rsidRPr="008B5BC7">
        <w:rPr>
          <w:rFonts w:eastAsia="Calibri"/>
          <w:sz w:val="16"/>
        </w:rPr>
        <w:t xml:space="preserve">This language reflects what people need and want. </w:t>
      </w:r>
      <w:r w:rsidRPr="008B5BC7">
        <w:rPr>
          <w:rFonts w:eastAsia="Calibri"/>
          <w:u w:val="single"/>
        </w:rPr>
        <w:t xml:space="preserve">Keeping the country safe requires a </w:t>
      </w:r>
      <w:r w:rsidRPr="008B5BC7">
        <w:rPr>
          <w:rFonts w:eastAsia="Calibri"/>
          <w:b/>
          <w:iCs/>
          <w:u w:val="single"/>
          <w:bdr w:val="single" w:sz="8" w:space="0" w:color="auto"/>
        </w:rPr>
        <w:t>nimble</w:t>
      </w:r>
      <w:r w:rsidRPr="008B5BC7">
        <w:rPr>
          <w:rFonts w:eastAsia="Calibri"/>
          <w:u w:val="single"/>
        </w:rPr>
        <w:t xml:space="preserve"> and </w:t>
      </w:r>
      <w:r w:rsidRPr="008B5BC7">
        <w:rPr>
          <w:rFonts w:eastAsia="Calibri"/>
          <w:b/>
          <w:iCs/>
          <w:u w:val="single"/>
          <w:bdr w:val="single" w:sz="8" w:space="0" w:color="auto"/>
        </w:rPr>
        <w:t>responsive</w:t>
      </w:r>
      <w:r w:rsidRPr="008B5BC7">
        <w:rPr>
          <w:rFonts w:eastAsia="Calibri"/>
          <w:u w:val="single"/>
        </w:rPr>
        <w:t xml:space="preserve"> government — one not burdened by bureaucracy. Yet </w:t>
      </w:r>
      <w:r w:rsidRPr="008B5BC7">
        <w:rPr>
          <w:rFonts w:eastAsia="Calibri"/>
          <w:b/>
          <w:iCs/>
          <w:u w:val="single"/>
          <w:bdr w:val="single" w:sz="8" w:space="0" w:color="auto"/>
        </w:rPr>
        <w:t xml:space="preserve">collective </w:t>
      </w:r>
      <w:r w:rsidRPr="008B5BC7">
        <w:rPr>
          <w:rFonts w:eastAsia="Calibri"/>
          <w:b/>
          <w:iCs/>
          <w:highlight w:val="cyan"/>
          <w:u w:val="single"/>
          <w:bdr w:val="single" w:sz="8" w:space="0" w:color="auto"/>
        </w:rPr>
        <w:t>bargaining</w:t>
      </w:r>
      <w:r w:rsidRPr="008B5BC7">
        <w:rPr>
          <w:rFonts w:eastAsia="Calibri"/>
          <w:highlight w:val="cyan"/>
          <w:u w:val="single"/>
        </w:rPr>
        <w:t xml:space="preserve"> is</w:t>
      </w:r>
      <w:r w:rsidRPr="008B5BC7">
        <w:rPr>
          <w:rFonts w:eastAsia="Calibri"/>
          <w:u w:val="single"/>
        </w:rPr>
        <w:t xml:space="preserve"> inherently </w:t>
      </w:r>
      <w:r w:rsidRPr="008B5BC7">
        <w:rPr>
          <w:rFonts w:eastAsia="Calibri"/>
          <w:b/>
          <w:iCs/>
          <w:highlight w:val="cyan"/>
          <w:u w:val="single"/>
          <w:bdr w:val="single" w:sz="8" w:space="0" w:color="auto"/>
        </w:rPr>
        <w:t>bureaucratic</w:t>
      </w:r>
      <w:r w:rsidRPr="008B5BC7">
        <w:rPr>
          <w:rFonts w:eastAsia="Calibri"/>
          <w:sz w:val="16"/>
        </w:rPr>
        <w:t xml:space="preserve">, often </w:t>
      </w:r>
      <w:r w:rsidRPr="008B5BC7">
        <w:rPr>
          <w:rFonts w:eastAsia="Calibri"/>
          <w:b/>
          <w:iCs/>
          <w:highlight w:val="cyan"/>
          <w:u w:val="single"/>
          <w:bdr w:val="single" w:sz="8" w:space="0" w:color="auto"/>
        </w:rPr>
        <w:t>bogging down</w:t>
      </w:r>
      <w:r w:rsidRPr="008B5BC7">
        <w:rPr>
          <w:rFonts w:eastAsia="Calibri"/>
          <w:u w:val="single"/>
        </w:rPr>
        <w:t xml:space="preserve"> federal </w:t>
      </w:r>
      <w:r w:rsidRPr="008B5BC7">
        <w:rPr>
          <w:rFonts w:eastAsia="Calibri"/>
          <w:highlight w:val="cyan"/>
          <w:u w:val="single"/>
        </w:rPr>
        <w:t>agencies in</w:t>
      </w:r>
      <w:r w:rsidRPr="008B5BC7">
        <w:rPr>
          <w:rFonts w:eastAsia="Calibri"/>
          <w:u w:val="single"/>
        </w:rPr>
        <w:t xml:space="preserve"> lengthy </w:t>
      </w:r>
      <w:r w:rsidRPr="008B5BC7">
        <w:rPr>
          <w:rFonts w:eastAsia="Calibri"/>
          <w:b/>
          <w:iCs/>
          <w:highlight w:val="cyan"/>
          <w:u w:val="single"/>
          <w:bdr w:val="single" w:sz="8" w:space="0" w:color="auto"/>
        </w:rPr>
        <w:t>negotiations</w:t>
      </w:r>
      <w:r w:rsidRPr="008B5BC7">
        <w:rPr>
          <w:rFonts w:eastAsia="Calibri"/>
          <w:highlight w:val="cyan"/>
          <w:u w:val="single"/>
        </w:rPr>
        <w:t xml:space="preserve"> and legal </w:t>
      </w:r>
      <w:r w:rsidRPr="008B5BC7">
        <w:rPr>
          <w:rFonts w:eastAsia="Calibri"/>
          <w:b/>
          <w:iCs/>
          <w:highlight w:val="cyan"/>
          <w:u w:val="single"/>
          <w:bdr w:val="single" w:sz="8" w:space="0" w:color="auto"/>
        </w:rPr>
        <w:t>back-and-forth</w:t>
      </w:r>
      <w:r w:rsidRPr="008B5BC7">
        <w:rPr>
          <w:rFonts w:eastAsia="Calibri"/>
          <w:highlight w:val="cyan"/>
          <w:u w:val="single"/>
        </w:rPr>
        <w:t>. When</w:t>
      </w:r>
      <w:r w:rsidRPr="008B5BC7">
        <w:rPr>
          <w:rFonts w:eastAsia="Calibri"/>
          <w:u w:val="single"/>
        </w:rPr>
        <w:t xml:space="preserve"> the country is </w:t>
      </w:r>
      <w:r w:rsidRPr="008B5BC7">
        <w:rPr>
          <w:rFonts w:eastAsia="Calibri"/>
          <w:highlight w:val="cyan"/>
          <w:u w:val="single"/>
        </w:rPr>
        <w:t xml:space="preserve">in danger, you </w:t>
      </w:r>
      <w:r w:rsidRPr="008B5BC7">
        <w:rPr>
          <w:rFonts w:eastAsia="Calibri"/>
          <w:b/>
          <w:iCs/>
          <w:highlight w:val="cyan"/>
          <w:u w:val="single"/>
          <w:bdr w:val="single" w:sz="8" w:space="0" w:color="auto"/>
        </w:rPr>
        <w:t>don’t want</w:t>
      </w:r>
      <w:r w:rsidRPr="008B5BC7">
        <w:rPr>
          <w:rFonts w:eastAsia="Calibri"/>
          <w:u w:val="single"/>
        </w:rPr>
        <w:t xml:space="preserve"> federal </w:t>
      </w:r>
      <w:r w:rsidRPr="008B5BC7">
        <w:rPr>
          <w:rFonts w:eastAsia="Calibri"/>
          <w:highlight w:val="cyan"/>
          <w:u w:val="single"/>
        </w:rPr>
        <w:t xml:space="preserve">officials </w:t>
      </w:r>
      <w:r w:rsidRPr="008B5BC7">
        <w:rPr>
          <w:rFonts w:eastAsia="Calibri"/>
          <w:b/>
          <w:iCs/>
          <w:highlight w:val="cyan"/>
          <w:u w:val="single"/>
          <w:bdr w:val="single" w:sz="8" w:space="0" w:color="auto"/>
        </w:rPr>
        <w:t>haggling</w:t>
      </w:r>
      <w:r w:rsidRPr="008B5BC7">
        <w:rPr>
          <w:rFonts w:eastAsia="Calibri"/>
          <w:highlight w:val="cyan"/>
          <w:u w:val="single"/>
        </w:rPr>
        <w:t xml:space="preserve"> with</w:t>
      </w:r>
      <w:r w:rsidRPr="008B5BC7">
        <w:rPr>
          <w:rFonts w:eastAsia="Calibri"/>
          <w:u w:val="single"/>
        </w:rPr>
        <w:t xml:space="preserve"> labor </w:t>
      </w:r>
      <w:r w:rsidRPr="008B5BC7">
        <w:rPr>
          <w:rFonts w:eastAsia="Calibri"/>
          <w:b/>
          <w:iCs/>
          <w:highlight w:val="cyan"/>
          <w:u w:val="single"/>
          <w:bdr w:val="single" w:sz="8" w:space="0" w:color="auto"/>
        </w:rPr>
        <w:t>unions</w:t>
      </w:r>
      <w:r w:rsidRPr="008B5BC7">
        <w:rPr>
          <w:rFonts w:eastAsia="Calibri"/>
          <w:sz w:val="16"/>
        </w:rPr>
        <w:t xml:space="preserve"> over issues that have nothing to do with ensuring the safety and security of the public.</w:t>
      </w:r>
    </w:p>
    <w:p w14:paraId="6963EE21" w14:textId="77777777" w:rsidR="00823B57" w:rsidRPr="008B5BC7" w:rsidRDefault="00823B57" w:rsidP="00823B57">
      <w:pPr>
        <w:rPr>
          <w:rFonts w:eastAsia="Calibri"/>
          <w:u w:val="single"/>
        </w:rPr>
      </w:pPr>
      <w:r w:rsidRPr="008B5BC7">
        <w:rPr>
          <w:rFonts w:eastAsia="Calibri"/>
          <w:sz w:val="16"/>
        </w:rPr>
        <w:t xml:space="preserve">Which is exactly what </w:t>
      </w:r>
      <w:proofErr w:type="gramStart"/>
      <w:r w:rsidRPr="008B5BC7">
        <w:rPr>
          <w:rFonts w:eastAsia="Calibri"/>
          <w:sz w:val="16"/>
        </w:rPr>
        <w:t>happens</w:t>
      </w:r>
      <w:proofErr w:type="gramEnd"/>
      <w:r w:rsidRPr="008B5BC7">
        <w:rPr>
          <w:rFonts w:eastAsia="Calibri"/>
          <w:sz w:val="16"/>
        </w:rPr>
        <w:t xml:space="preserve"> all too often. Government unions can’t legally bargain over wages and benefits, which are set by federal law. Instead, collective </w:t>
      </w:r>
      <w:r w:rsidRPr="008B5BC7">
        <w:rPr>
          <w:rFonts w:eastAsia="Calibri"/>
          <w:b/>
          <w:iCs/>
          <w:highlight w:val="cyan"/>
          <w:u w:val="single"/>
          <w:bdr w:val="single" w:sz="8" w:space="0" w:color="auto"/>
        </w:rPr>
        <w:t>bargaining</w:t>
      </w:r>
      <w:r w:rsidRPr="008B5BC7">
        <w:rPr>
          <w:rFonts w:eastAsia="Calibri"/>
          <w:u w:val="single"/>
        </w:rPr>
        <w:t xml:space="preserve"> frequently </w:t>
      </w:r>
      <w:r w:rsidRPr="008B5BC7">
        <w:rPr>
          <w:rFonts w:eastAsia="Calibri"/>
          <w:highlight w:val="cyan"/>
          <w:u w:val="single"/>
        </w:rPr>
        <w:t>descends into</w:t>
      </w:r>
      <w:r w:rsidRPr="008B5BC7">
        <w:rPr>
          <w:rFonts w:eastAsia="Calibri"/>
          <w:u w:val="single"/>
        </w:rPr>
        <w:t xml:space="preserve"> </w:t>
      </w:r>
      <w:r w:rsidRPr="008B5BC7">
        <w:rPr>
          <w:rFonts w:eastAsia="Calibri"/>
          <w:b/>
          <w:iCs/>
          <w:u w:val="single"/>
          <w:bdr w:val="single" w:sz="8" w:space="0" w:color="auto"/>
        </w:rPr>
        <w:t>negotiations</w:t>
      </w:r>
      <w:r w:rsidRPr="008B5BC7">
        <w:rPr>
          <w:rFonts w:eastAsia="Calibri"/>
          <w:u w:val="single"/>
        </w:rPr>
        <w:t xml:space="preserve"> over many </w:t>
      </w:r>
      <w:r w:rsidRPr="008B5BC7">
        <w:rPr>
          <w:rFonts w:eastAsia="Calibri"/>
          <w:b/>
          <w:iCs/>
          <w:u w:val="single"/>
          <w:bdr w:val="single" w:sz="8" w:space="0" w:color="auto"/>
        </w:rPr>
        <w:t>picayune issues</w:t>
      </w:r>
      <w:r w:rsidRPr="008B5BC7">
        <w:rPr>
          <w:rFonts w:eastAsia="Calibri"/>
          <w:u w:val="single"/>
        </w:rPr>
        <w:t>.</w:t>
      </w:r>
    </w:p>
    <w:p w14:paraId="39B36605" w14:textId="77777777" w:rsidR="00823B57" w:rsidRPr="008B5BC7" w:rsidRDefault="00823B57" w:rsidP="00823B57">
      <w:pPr>
        <w:rPr>
          <w:rFonts w:eastAsia="Calibri"/>
          <w:sz w:val="16"/>
        </w:rPr>
      </w:pPr>
      <w:r w:rsidRPr="008B5BC7">
        <w:rPr>
          <w:rFonts w:eastAsia="Calibri"/>
          <w:sz w:val="16"/>
        </w:rPr>
        <w:t xml:space="preserve">The Institute for the American Worker has documented this reality. The federal government is </w:t>
      </w:r>
      <w:r w:rsidRPr="008B5BC7">
        <w:rPr>
          <w:rFonts w:eastAsia="Calibri"/>
          <w:b/>
          <w:iCs/>
          <w:u w:val="single"/>
          <w:bdr w:val="single" w:sz="8" w:space="0" w:color="auto"/>
        </w:rPr>
        <w:t>negotiating</w:t>
      </w:r>
      <w:r w:rsidRPr="008B5BC7">
        <w:rPr>
          <w:rFonts w:eastAsia="Calibri"/>
          <w:sz w:val="16"/>
        </w:rPr>
        <w:t xml:space="preserve"> with unions </w:t>
      </w:r>
      <w:r w:rsidRPr="008B5BC7">
        <w:rPr>
          <w:rFonts w:eastAsia="Calibri"/>
          <w:u w:val="single"/>
        </w:rPr>
        <w:t xml:space="preserve">over </w:t>
      </w:r>
      <w:proofErr w:type="gramStart"/>
      <w:r w:rsidRPr="008B5BC7">
        <w:rPr>
          <w:rFonts w:eastAsia="Calibri"/>
          <w:u w:val="single"/>
        </w:rPr>
        <w:t>a</w:t>
      </w:r>
      <w:r w:rsidRPr="008B5BC7">
        <w:rPr>
          <w:rFonts w:eastAsia="Calibri"/>
          <w:sz w:val="16"/>
        </w:rPr>
        <w:t xml:space="preserve"> supposed</w:t>
      </w:r>
      <w:proofErr w:type="gramEnd"/>
      <w:r w:rsidRPr="008B5BC7">
        <w:rPr>
          <w:rFonts w:eastAsia="Calibri"/>
          <w:sz w:val="16"/>
        </w:rPr>
        <w:t xml:space="preserve"> </w:t>
      </w:r>
      <w:r w:rsidRPr="008B5BC7">
        <w:rPr>
          <w:rFonts w:eastAsia="Calibri"/>
          <w:highlight w:val="cyan"/>
          <w:u w:val="single"/>
        </w:rPr>
        <w:t xml:space="preserve">right to wear </w:t>
      </w:r>
      <w:r w:rsidRPr="008B5BC7">
        <w:rPr>
          <w:rFonts w:eastAsia="Calibri"/>
          <w:b/>
          <w:iCs/>
          <w:highlight w:val="cyan"/>
          <w:u w:val="single"/>
          <w:bdr w:val="single" w:sz="8" w:space="0" w:color="auto"/>
        </w:rPr>
        <w:t>sweatpants</w:t>
      </w:r>
      <w:r w:rsidRPr="008B5BC7">
        <w:rPr>
          <w:rFonts w:eastAsia="Calibri"/>
          <w:u w:val="single"/>
        </w:rPr>
        <w:t xml:space="preserve"> and </w:t>
      </w:r>
      <w:r w:rsidRPr="008B5BC7">
        <w:rPr>
          <w:rFonts w:eastAsia="Calibri"/>
          <w:b/>
          <w:iCs/>
          <w:u w:val="single"/>
          <w:bdr w:val="single" w:sz="8" w:space="0" w:color="auto"/>
        </w:rPr>
        <w:t>spandex</w:t>
      </w:r>
      <w:r w:rsidRPr="008B5BC7">
        <w:rPr>
          <w:rFonts w:eastAsia="Calibri"/>
          <w:sz w:val="16"/>
        </w:rPr>
        <w:t xml:space="preserve"> in federal offices. Unions are also negotiating with the federal government </w:t>
      </w:r>
      <w:r w:rsidRPr="008B5BC7">
        <w:rPr>
          <w:rFonts w:eastAsia="Calibri"/>
          <w:u w:val="single"/>
        </w:rPr>
        <w:t xml:space="preserve">over the </w:t>
      </w:r>
      <w:r w:rsidRPr="008B5BC7">
        <w:rPr>
          <w:rFonts w:eastAsia="Calibri"/>
          <w:highlight w:val="cyan"/>
          <w:u w:val="single"/>
        </w:rPr>
        <w:t>height of</w:t>
      </w:r>
      <w:r w:rsidRPr="008B5BC7">
        <w:rPr>
          <w:rFonts w:eastAsia="Calibri"/>
          <w:u w:val="single"/>
        </w:rPr>
        <w:t xml:space="preserve"> </w:t>
      </w:r>
      <w:r w:rsidRPr="008B5BC7">
        <w:rPr>
          <w:rFonts w:eastAsia="Calibri"/>
          <w:b/>
          <w:iCs/>
          <w:u w:val="single"/>
          <w:bdr w:val="single" w:sz="8" w:space="0" w:color="auto"/>
        </w:rPr>
        <w:t xml:space="preserve">cubicle </w:t>
      </w:r>
      <w:r w:rsidRPr="008B5BC7">
        <w:rPr>
          <w:rFonts w:eastAsia="Calibri"/>
          <w:b/>
          <w:iCs/>
          <w:highlight w:val="cyan"/>
          <w:u w:val="single"/>
          <w:bdr w:val="single" w:sz="8" w:space="0" w:color="auto"/>
        </w:rPr>
        <w:t>desk</w:t>
      </w:r>
      <w:r w:rsidRPr="008B5BC7">
        <w:rPr>
          <w:rFonts w:eastAsia="Calibri"/>
          <w:b/>
          <w:iCs/>
          <w:u w:val="single"/>
          <w:bdr w:val="single" w:sz="8" w:space="0" w:color="auto"/>
        </w:rPr>
        <w:t xml:space="preserve"> panel</w:t>
      </w:r>
      <w:r w:rsidRPr="008B5BC7">
        <w:rPr>
          <w:rFonts w:eastAsia="Calibri"/>
          <w:b/>
          <w:iCs/>
          <w:highlight w:val="cyan"/>
          <w:u w:val="single"/>
          <w:bdr w:val="single" w:sz="8" w:space="0" w:color="auto"/>
        </w:rPr>
        <w:t>s</w:t>
      </w:r>
      <w:r w:rsidRPr="008B5BC7">
        <w:rPr>
          <w:rFonts w:eastAsia="Calibri"/>
          <w:sz w:val="16"/>
        </w:rPr>
        <w:t xml:space="preserve"> — specifically, how far they reach to the floor. Collective bargaining has </w:t>
      </w:r>
      <w:r w:rsidRPr="008B5BC7">
        <w:rPr>
          <w:rFonts w:eastAsia="Calibri"/>
          <w:highlight w:val="cyan"/>
          <w:u w:val="single"/>
        </w:rPr>
        <w:t>even</w:t>
      </w:r>
      <w:r w:rsidRPr="008B5BC7">
        <w:rPr>
          <w:rFonts w:eastAsia="Calibri"/>
          <w:sz w:val="16"/>
        </w:rPr>
        <w:t xml:space="preserve"> focused on things such as </w:t>
      </w:r>
      <w:r w:rsidRPr="008B5BC7">
        <w:rPr>
          <w:rFonts w:eastAsia="Calibri"/>
          <w:u w:val="single"/>
        </w:rPr>
        <w:t xml:space="preserve">carving out </w:t>
      </w:r>
      <w:r w:rsidRPr="008B5BC7">
        <w:rPr>
          <w:rFonts w:eastAsia="Calibri"/>
          <w:b/>
          <w:iCs/>
          <w:highlight w:val="cyan"/>
          <w:u w:val="single"/>
          <w:bdr w:val="single" w:sz="8" w:space="0" w:color="auto"/>
        </w:rPr>
        <w:t>smoking</w:t>
      </w:r>
      <w:r w:rsidRPr="008B5BC7">
        <w:rPr>
          <w:rFonts w:eastAsia="Calibri"/>
          <w:b/>
          <w:iCs/>
          <w:u w:val="single"/>
          <w:bdr w:val="single" w:sz="8" w:space="0" w:color="auto"/>
        </w:rPr>
        <w:t xml:space="preserve"> zones</w:t>
      </w:r>
      <w:r w:rsidRPr="008B5BC7">
        <w:rPr>
          <w:rFonts w:eastAsia="Calibri"/>
          <w:sz w:val="16"/>
        </w:rPr>
        <w:t xml:space="preserve"> on federal properties that are supposed to be smoke-free.</w:t>
      </w:r>
    </w:p>
    <w:p w14:paraId="325D9539" w14:textId="77777777" w:rsidR="00823B57" w:rsidRPr="008B5BC7" w:rsidRDefault="00823B57" w:rsidP="00823B57">
      <w:pPr>
        <w:rPr>
          <w:rFonts w:eastAsia="Calibri"/>
          <w:sz w:val="16"/>
        </w:rPr>
      </w:pPr>
      <w:r w:rsidRPr="008B5BC7">
        <w:rPr>
          <w:rFonts w:eastAsia="Calibri"/>
          <w:b/>
          <w:iCs/>
          <w:u w:val="single"/>
          <w:bdr w:val="single" w:sz="8" w:space="0" w:color="auto"/>
        </w:rPr>
        <w:t>None</w:t>
      </w:r>
      <w:r w:rsidRPr="008B5BC7">
        <w:rPr>
          <w:rFonts w:eastAsia="Calibri"/>
          <w:u w:val="single"/>
        </w:rPr>
        <w:t xml:space="preserve"> of this improves national </w:t>
      </w:r>
      <w:r w:rsidRPr="008B5BC7">
        <w:rPr>
          <w:rFonts w:eastAsia="Calibri"/>
          <w:b/>
          <w:iCs/>
          <w:u w:val="single"/>
          <w:bdr w:val="single" w:sz="8" w:space="0" w:color="auto"/>
        </w:rPr>
        <w:t>security</w:t>
      </w:r>
      <w:r w:rsidRPr="008B5BC7">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4B328984" w14:textId="77777777" w:rsidR="00823B57" w:rsidRPr="008B5BC7" w:rsidRDefault="00823B57" w:rsidP="00823B57">
      <w:pPr>
        <w:rPr>
          <w:rFonts w:eastAsia="Calibri"/>
          <w:u w:val="single"/>
        </w:rPr>
      </w:pPr>
      <w:r w:rsidRPr="008B5BC7">
        <w:rPr>
          <w:rFonts w:eastAsia="Calibri"/>
          <w:highlight w:val="cyan"/>
          <w:u w:val="single"/>
        </w:rPr>
        <w:t>People need the</w:t>
      </w:r>
      <w:r w:rsidRPr="008B5BC7">
        <w:rPr>
          <w:rFonts w:eastAsia="Calibri"/>
          <w:u w:val="single"/>
        </w:rPr>
        <w:t xml:space="preserve"> federal </w:t>
      </w:r>
      <w:r w:rsidRPr="008B5BC7">
        <w:rPr>
          <w:rFonts w:eastAsia="Calibri"/>
          <w:highlight w:val="cyan"/>
          <w:u w:val="single"/>
        </w:rPr>
        <w:t xml:space="preserve">government to </w:t>
      </w:r>
      <w:r w:rsidRPr="008B5BC7">
        <w:rPr>
          <w:rFonts w:eastAsia="Calibri"/>
          <w:b/>
          <w:iCs/>
          <w:highlight w:val="cyan"/>
          <w:u w:val="single"/>
          <w:bdr w:val="single" w:sz="8" w:space="0" w:color="auto"/>
        </w:rPr>
        <w:t>focus on</w:t>
      </w:r>
      <w:r w:rsidRPr="008B5BC7">
        <w:rPr>
          <w:rFonts w:eastAsia="Calibri"/>
          <w:u w:val="single"/>
        </w:rPr>
        <w:t xml:space="preserve"> national </w:t>
      </w:r>
      <w:r w:rsidRPr="008B5BC7">
        <w:rPr>
          <w:rFonts w:eastAsia="Calibri"/>
          <w:highlight w:val="cyan"/>
          <w:u w:val="single"/>
        </w:rPr>
        <w:t xml:space="preserve">security, </w:t>
      </w:r>
      <w:r w:rsidRPr="008B5BC7">
        <w:rPr>
          <w:rFonts w:eastAsia="Calibri"/>
          <w:b/>
          <w:iCs/>
          <w:highlight w:val="cyan"/>
          <w:u w:val="single"/>
          <w:bdr w:val="single" w:sz="8" w:space="0" w:color="auto"/>
        </w:rPr>
        <w:t>not union</w:t>
      </w:r>
      <w:r w:rsidRPr="008B5BC7">
        <w:rPr>
          <w:rFonts w:eastAsia="Calibri"/>
          <w:sz w:val="16"/>
        </w:rPr>
        <w:t xml:space="preserve"> negotiation</w:t>
      </w:r>
      <w:r w:rsidRPr="008B5BC7">
        <w:rPr>
          <w:rFonts w:eastAsia="Calibri"/>
          <w:b/>
          <w:iCs/>
          <w:highlight w:val="cyan"/>
          <w:u w:val="single"/>
          <w:bdr w:val="single" w:sz="8" w:space="0" w:color="auto"/>
        </w:rPr>
        <w:t>s</w:t>
      </w:r>
      <w:r w:rsidRPr="008B5BC7">
        <w:rPr>
          <w:rFonts w:eastAsia="Calibri"/>
          <w:sz w:val="16"/>
        </w:rPr>
        <w:t xml:space="preserve">. Nor do people need federal employees to spend part of their workday working for the union, a policy known as “official time.” </w:t>
      </w:r>
      <w:r w:rsidRPr="008B5BC7">
        <w:rPr>
          <w:rFonts w:eastAsia="Calibri"/>
          <w:u w:val="single"/>
        </w:rPr>
        <w:t xml:space="preserve">The president’s order </w:t>
      </w:r>
      <w:r w:rsidRPr="008B5BC7">
        <w:rPr>
          <w:rFonts w:eastAsia="Calibri"/>
          <w:b/>
          <w:iCs/>
          <w:u w:val="single"/>
          <w:bdr w:val="single" w:sz="8" w:space="0" w:color="auto"/>
        </w:rPr>
        <w:t>ends that</w:t>
      </w:r>
      <w:r w:rsidRPr="008B5BC7">
        <w:rPr>
          <w:rFonts w:eastAsia="Calibri"/>
          <w:u w:val="single"/>
        </w:rPr>
        <w:t xml:space="preserve"> practice</w:t>
      </w:r>
      <w:r w:rsidRPr="008B5BC7">
        <w:rPr>
          <w:rFonts w:eastAsia="Calibri"/>
          <w:sz w:val="16"/>
        </w:rPr>
        <w:t xml:space="preserve">, too. The most recent evidence shows that federal </w:t>
      </w:r>
      <w:r w:rsidRPr="008B5BC7">
        <w:rPr>
          <w:rFonts w:eastAsia="Calibri"/>
          <w:u w:val="single"/>
        </w:rPr>
        <w:t>employees</w:t>
      </w:r>
      <w:r w:rsidRPr="008B5BC7">
        <w:rPr>
          <w:rFonts w:eastAsia="Calibri"/>
          <w:sz w:val="16"/>
        </w:rPr>
        <w:t xml:space="preserve"> across the government spent more than 2.6 million hours doing union work instead of their jobs. </w:t>
      </w:r>
      <w:r w:rsidRPr="008B5BC7">
        <w:rPr>
          <w:rFonts w:eastAsia="Calibri"/>
          <w:u w:val="single"/>
        </w:rPr>
        <w:t xml:space="preserve">The country </w:t>
      </w:r>
      <w:r w:rsidRPr="008B5BC7">
        <w:rPr>
          <w:rFonts w:eastAsia="Calibri"/>
          <w:b/>
          <w:iCs/>
          <w:u w:val="single"/>
          <w:bdr w:val="single" w:sz="8" w:space="0" w:color="auto"/>
        </w:rPr>
        <w:t>will be safer</w:t>
      </w:r>
      <w:r w:rsidRPr="008B5BC7">
        <w:rPr>
          <w:rFonts w:eastAsia="Calibri"/>
          <w:u w:val="single"/>
        </w:rPr>
        <w:t xml:space="preserve"> when they’re </w:t>
      </w:r>
      <w:r w:rsidRPr="008B5BC7">
        <w:rPr>
          <w:rFonts w:eastAsia="Calibri"/>
          <w:b/>
          <w:iCs/>
          <w:u w:val="single"/>
          <w:bdr w:val="single" w:sz="8" w:space="0" w:color="auto"/>
        </w:rPr>
        <w:t>100% focused on</w:t>
      </w:r>
      <w:r w:rsidRPr="008B5BC7">
        <w:rPr>
          <w:rFonts w:eastAsia="Calibri"/>
          <w:u w:val="single"/>
        </w:rPr>
        <w:t xml:space="preserve"> national security.</w:t>
      </w:r>
    </w:p>
    <w:p w14:paraId="6CD276AD" w14:textId="77777777" w:rsidR="00823B57" w:rsidRPr="008B5BC7" w:rsidRDefault="00823B57" w:rsidP="00823B57">
      <w:pPr>
        <w:rPr>
          <w:rFonts w:eastAsia="Calibri"/>
          <w:sz w:val="16"/>
        </w:rPr>
      </w:pPr>
      <w:r w:rsidRPr="008B5BC7">
        <w:rPr>
          <w:rFonts w:eastAsia="Calibri"/>
          <w:sz w:val="16"/>
        </w:rPr>
        <w:t xml:space="preserve">Taxpayers have a clear and compelling interest in this reform. </w:t>
      </w:r>
      <w:r w:rsidRPr="008B5BC7">
        <w:rPr>
          <w:rFonts w:eastAsia="Calibri"/>
          <w:u w:val="single"/>
        </w:rPr>
        <w:t xml:space="preserve">Collective </w:t>
      </w:r>
      <w:r w:rsidRPr="008B5BC7">
        <w:rPr>
          <w:rFonts w:eastAsia="Calibri"/>
          <w:highlight w:val="cyan"/>
          <w:u w:val="single"/>
        </w:rPr>
        <w:t>bargaining</w:t>
      </w:r>
      <w:r w:rsidRPr="008B5BC7">
        <w:rPr>
          <w:rFonts w:eastAsia="Calibri"/>
          <w:sz w:val="16"/>
        </w:rPr>
        <w:t xml:space="preserve"> with federal labor unions has </w:t>
      </w:r>
      <w:r w:rsidRPr="008B5BC7">
        <w:rPr>
          <w:rFonts w:eastAsia="Calibri"/>
          <w:b/>
          <w:iCs/>
          <w:highlight w:val="cyan"/>
          <w:u w:val="single"/>
          <w:bdr w:val="single" w:sz="8" w:space="0" w:color="auto"/>
        </w:rPr>
        <w:t>cost billions</w:t>
      </w:r>
      <w:r w:rsidRPr="008B5BC7">
        <w:rPr>
          <w:rFonts w:eastAsia="Calibri"/>
          <w:u w:val="single"/>
        </w:rPr>
        <w:t xml:space="preserve"> of dollars </w:t>
      </w:r>
      <w:r w:rsidRPr="008B5BC7">
        <w:rPr>
          <w:rFonts w:eastAsia="Calibri"/>
          <w:highlight w:val="cyan"/>
          <w:u w:val="single"/>
        </w:rPr>
        <w:t>over</w:t>
      </w:r>
      <w:r w:rsidRPr="008B5BC7">
        <w:rPr>
          <w:rFonts w:eastAsia="Calibri"/>
          <w:sz w:val="16"/>
        </w:rPr>
        <w:t xml:space="preserve"> the years, </w:t>
      </w:r>
      <w:r w:rsidRPr="008B5BC7">
        <w:rPr>
          <w:rFonts w:eastAsia="Calibri"/>
          <w:u w:val="single"/>
        </w:rPr>
        <w:t>covering</w:t>
      </w:r>
      <w:r w:rsidRPr="008B5BC7">
        <w:rPr>
          <w:rFonts w:eastAsia="Calibri"/>
          <w:sz w:val="16"/>
        </w:rPr>
        <w:t xml:space="preserve"> everything from </w:t>
      </w:r>
      <w:r w:rsidRPr="008B5BC7">
        <w:rPr>
          <w:rFonts w:eastAsia="Calibri"/>
          <w:b/>
          <w:iCs/>
          <w:u w:val="single"/>
          <w:bdr w:val="single" w:sz="8" w:space="0" w:color="auto"/>
        </w:rPr>
        <w:t>negotiators</w:t>
      </w:r>
      <w:r w:rsidRPr="008B5BC7">
        <w:rPr>
          <w:rFonts w:eastAsia="Calibri"/>
          <w:u w:val="single"/>
        </w:rPr>
        <w:t xml:space="preserve"> and </w:t>
      </w:r>
      <w:r w:rsidRPr="008B5BC7">
        <w:rPr>
          <w:rFonts w:eastAsia="Calibri"/>
          <w:highlight w:val="cyan"/>
          <w:u w:val="single"/>
        </w:rPr>
        <w:t>lawyers</w:t>
      </w:r>
      <w:r w:rsidRPr="008B5BC7">
        <w:rPr>
          <w:rFonts w:eastAsia="Calibri"/>
          <w:u w:val="single"/>
        </w:rPr>
        <w:t xml:space="preserve"> to expert </w:t>
      </w:r>
      <w:r w:rsidRPr="008B5BC7">
        <w:rPr>
          <w:rFonts w:eastAsia="Calibri"/>
          <w:b/>
          <w:iCs/>
          <w:highlight w:val="cyan"/>
          <w:u w:val="single"/>
          <w:bdr w:val="single" w:sz="8" w:space="0" w:color="auto"/>
        </w:rPr>
        <w:t>witnesses</w:t>
      </w:r>
      <w:r w:rsidRPr="008B5BC7">
        <w:rPr>
          <w:rFonts w:eastAsia="Calibri"/>
          <w:highlight w:val="cyan"/>
          <w:u w:val="single"/>
        </w:rPr>
        <w:t xml:space="preserve"> and </w:t>
      </w:r>
      <w:r w:rsidRPr="008B5BC7">
        <w:rPr>
          <w:rFonts w:eastAsia="Calibri"/>
          <w:b/>
          <w:iCs/>
          <w:highlight w:val="cyan"/>
          <w:u w:val="single"/>
          <w:bdr w:val="single" w:sz="8" w:space="0" w:color="auto"/>
        </w:rPr>
        <w:t>travel</w:t>
      </w:r>
      <w:r w:rsidRPr="008B5BC7">
        <w:rPr>
          <w:rFonts w:eastAsia="Calibri"/>
          <w:b/>
          <w:iCs/>
          <w:u w:val="single"/>
          <w:bdr w:val="single" w:sz="8" w:space="0" w:color="auto"/>
        </w:rPr>
        <w:t xml:space="preserve"> costs</w:t>
      </w:r>
      <w:r w:rsidRPr="008B5BC7">
        <w:rPr>
          <w:rFonts w:eastAsia="Calibri"/>
          <w:sz w:val="16"/>
        </w:rPr>
        <w:t>. Taxpayers expect their hard-earned money to make them safer. People aren’t safer when they’re forced to fund negotiations over spandex and smoking zones.</w:t>
      </w:r>
    </w:p>
    <w:p w14:paraId="611FB000" w14:textId="77777777" w:rsidR="00823B57" w:rsidRPr="008B5BC7" w:rsidRDefault="00823B57" w:rsidP="00823B57">
      <w:pPr>
        <w:rPr>
          <w:rFonts w:eastAsia="Calibri"/>
          <w:sz w:val="16"/>
        </w:rPr>
      </w:pPr>
      <w:r w:rsidRPr="008B5BC7">
        <w:rPr>
          <w:rFonts w:eastAsia="Calibri"/>
          <w:u w:val="single"/>
        </w:rPr>
        <w:t>And</w:t>
      </w:r>
      <w:r w:rsidRPr="008B5BC7">
        <w:rPr>
          <w:rFonts w:eastAsia="Calibri"/>
          <w:sz w:val="16"/>
        </w:rPr>
        <w:t xml:space="preserve"> federal </w:t>
      </w:r>
      <w:r w:rsidRPr="008B5BC7">
        <w:rPr>
          <w:rFonts w:eastAsia="Calibri"/>
          <w:u w:val="single"/>
        </w:rPr>
        <w:t xml:space="preserve">workers </w:t>
      </w:r>
      <w:r w:rsidRPr="008B5BC7">
        <w:rPr>
          <w:rFonts w:eastAsia="Calibri"/>
          <w:b/>
          <w:iCs/>
          <w:u w:val="single"/>
          <w:bdr w:val="single" w:sz="8" w:space="0" w:color="auto"/>
        </w:rPr>
        <w:t>will benefit</w:t>
      </w:r>
      <w:r w:rsidRPr="008B5BC7">
        <w:rPr>
          <w:rFonts w:eastAsia="Calibri"/>
          <w:u w:val="single"/>
        </w:rPr>
        <w:t>, too</w:t>
      </w:r>
      <w:r w:rsidRPr="008B5BC7">
        <w:rPr>
          <w:rFonts w:eastAsia="Calibri"/>
          <w:sz w:val="16"/>
        </w:rPr>
        <w:t xml:space="preserve">. Government </w:t>
      </w:r>
      <w:r w:rsidRPr="008B5BC7">
        <w:rPr>
          <w:rFonts w:eastAsia="Calibri"/>
          <w:highlight w:val="cyan"/>
          <w:u w:val="single"/>
        </w:rPr>
        <w:t>union contracts</w:t>
      </w:r>
      <w:r w:rsidRPr="008B5BC7">
        <w:rPr>
          <w:rFonts w:eastAsia="Calibri"/>
          <w:sz w:val="16"/>
        </w:rPr>
        <w:t xml:space="preserve"> tend to </w:t>
      </w:r>
      <w:r w:rsidRPr="008B5BC7">
        <w:rPr>
          <w:rFonts w:eastAsia="Calibri"/>
          <w:b/>
          <w:iCs/>
          <w:highlight w:val="cyan"/>
          <w:u w:val="single"/>
          <w:bdr w:val="single" w:sz="8" w:space="0" w:color="auto"/>
        </w:rPr>
        <w:t>restrict employees</w:t>
      </w:r>
      <w:r w:rsidRPr="008B5BC7">
        <w:rPr>
          <w:rFonts w:eastAsia="Calibri"/>
          <w:highlight w:val="cyan"/>
          <w:u w:val="single"/>
        </w:rPr>
        <w:t>, but when</w:t>
      </w:r>
      <w:r w:rsidRPr="008B5BC7">
        <w:rPr>
          <w:rFonts w:eastAsia="Calibri"/>
          <w:u w:val="single"/>
        </w:rPr>
        <w:t xml:space="preserve"> national </w:t>
      </w:r>
      <w:r w:rsidRPr="008B5BC7">
        <w:rPr>
          <w:rFonts w:eastAsia="Calibri"/>
          <w:highlight w:val="cyan"/>
          <w:u w:val="single"/>
        </w:rPr>
        <w:t xml:space="preserve">security </w:t>
      </w:r>
      <w:r w:rsidRPr="008B5BC7">
        <w:rPr>
          <w:rFonts w:eastAsia="Calibri"/>
          <w:b/>
          <w:iCs/>
          <w:highlight w:val="cyan"/>
          <w:u w:val="single"/>
          <w:bdr w:val="single" w:sz="8" w:space="0" w:color="auto"/>
        </w:rPr>
        <w:t>is on the line</w:t>
      </w:r>
      <w:r w:rsidRPr="008B5BC7">
        <w:rPr>
          <w:rFonts w:eastAsia="Calibri"/>
          <w:highlight w:val="cyan"/>
          <w:u w:val="single"/>
        </w:rPr>
        <w:t>,</w:t>
      </w:r>
      <w:r w:rsidRPr="008B5BC7">
        <w:rPr>
          <w:rFonts w:eastAsia="Calibri"/>
          <w:sz w:val="16"/>
        </w:rPr>
        <w:t xml:space="preserve"> federal </w:t>
      </w:r>
      <w:r w:rsidRPr="008B5BC7">
        <w:rPr>
          <w:rFonts w:eastAsia="Calibri"/>
          <w:highlight w:val="cyan"/>
          <w:u w:val="single"/>
        </w:rPr>
        <w:t>workers need</w:t>
      </w:r>
      <w:r w:rsidRPr="008B5BC7">
        <w:rPr>
          <w:rFonts w:eastAsia="Calibri"/>
          <w:u w:val="single"/>
        </w:rPr>
        <w:t xml:space="preserve"> </w:t>
      </w:r>
      <w:r w:rsidRPr="008B5BC7">
        <w:rPr>
          <w:rFonts w:eastAsia="Calibri"/>
          <w:b/>
          <w:iCs/>
          <w:u w:val="single"/>
          <w:bdr w:val="single" w:sz="8" w:space="0" w:color="auto"/>
        </w:rPr>
        <w:t>freedom</w:t>
      </w:r>
      <w:r w:rsidRPr="008B5BC7">
        <w:rPr>
          <w:rFonts w:eastAsia="Calibri"/>
          <w:u w:val="single"/>
        </w:rPr>
        <w:t xml:space="preserve"> and </w:t>
      </w:r>
      <w:r w:rsidRPr="008B5BC7">
        <w:rPr>
          <w:rFonts w:eastAsia="Calibri"/>
          <w:b/>
          <w:iCs/>
          <w:highlight w:val="cyan"/>
          <w:u w:val="single"/>
          <w:bdr w:val="single" w:sz="8" w:space="0" w:color="auto"/>
        </w:rPr>
        <w:t>flexibility</w:t>
      </w:r>
      <w:r w:rsidRPr="008B5BC7">
        <w:rPr>
          <w:rFonts w:eastAsia="Calibri"/>
          <w:u w:val="single"/>
        </w:rPr>
        <w:t xml:space="preserve"> to do their jobs</w:t>
      </w:r>
      <w:r w:rsidRPr="008B5BC7">
        <w:rPr>
          <w:rFonts w:eastAsia="Calibri"/>
          <w:sz w:val="16"/>
        </w:rPr>
        <w:t xml:space="preserve"> at the highest level. That’s why they went to work for security-focused agencies — not to get higher cubicle desk panels, but to help protect people.</w:t>
      </w:r>
    </w:p>
    <w:p w14:paraId="17AFD23C" w14:textId="77777777" w:rsidR="00823B57" w:rsidRPr="008B5BC7" w:rsidRDefault="00823B57" w:rsidP="00823B57">
      <w:pPr>
        <w:rPr>
          <w:rFonts w:eastAsia="Calibri"/>
          <w:sz w:val="16"/>
        </w:rPr>
      </w:pPr>
      <w:r w:rsidRPr="008B5BC7">
        <w:rPr>
          <w:rFonts w:eastAsia="Calibri"/>
          <w:u w:val="single"/>
        </w:rPr>
        <w:t>Trump</w:t>
      </w:r>
      <w:r w:rsidRPr="008B5BC7">
        <w:rPr>
          <w:rFonts w:eastAsia="Calibri"/>
          <w:sz w:val="16"/>
        </w:rPr>
        <w:t xml:space="preserve"> is right to end collective bargaining when national security is on the line. His reform </w:t>
      </w:r>
      <w:r w:rsidRPr="008B5BC7">
        <w:rPr>
          <w:rFonts w:eastAsia="Calibri"/>
          <w:u w:val="single"/>
        </w:rPr>
        <w:t xml:space="preserve">will </w:t>
      </w:r>
      <w:r w:rsidRPr="008B5BC7">
        <w:rPr>
          <w:rFonts w:eastAsia="Calibri"/>
          <w:b/>
          <w:iCs/>
          <w:u w:val="single"/>
          <w:bdr w:val="single" w:sz="8" w:space="0" w:color="auto"/>
        </w:rPr>
        <w:t>empower</w:t>
      </w:r>
      <w:r w:rsidRPr="008B5BC7">
        <w:rPr>
          <w:rFonts w:eastAsia="Calibri"/>
          <w:sz w:val="16"/>
        </w:rPr>
        <w:t xml:space="preserve"> government </w:t>
      </w:r>
      <w:r w:rsidRPr="008B5BC7">
        <w:rPr>
          <w:rFonts w:eastAsia="Calibri"/>
          <w:b/>
          <w:iCs/>
          <w:u w:val="single"/>
          <w:bdr w:val="single" w:sz="8" w:space="0" w:color="auto"/>
        </w:rPr>
        <w:t>workers</w:t>
      </w:r>
      <w:r w:rsidRPr="008B5BC7">
        <w:rPr>
          <w:rFonts w:eastAsia="Calibri"/>
          <w:sz w:val="16"/>
        </w:rPr>
        <w:t xml:space="preserve">, save taxpayers money, </w:t>
      </w:r>
      <w:r w:rsidRPr="008B5BC7">
        <w:rPr>
          <w:rFonts w:eastAsia="Calibri"/>
          <w:u w:val="single"/>
        </w:rPr>
        <w:t xml:space="preserve">and make </w:t>
      </w:r>
      <w:r w:rsidRPr="008B5BC7">
        <w:rPr>
          <w:rFonts w:eastAsia="Calibri"/>
          <w:b/>
          <w:iCs/>
          <w:u w:val="single"/>
          <w:bdr w:val="single" w:sz="8" w:space="0" w:color="auto"/>
        </w:rPr>
        <w:t>everyone safer</w:t>
      </w:r>
      <w:r w:rsidRPr="008B5BC7">
        <w:rPr>
          <w:rFonts w:eastAsia="Calibri"/>
          <w:sz w:val="16"/>
        </w:rPr>
        <w:t>. Rarely will you see a more obvious or praiseworthy example of what it means to put America First.</w:t>
      </w:r>
    </w:p>
    <w:p w14:paraId="4F21004B" w14:textId="77777777" w:rsidR="00823B57" w:rsidRPr="008B5BC7" w:rsidRDefault="00823B57" w:rsidP="00823B57">
      <w:pPr>
        <w:keepNext/>
        <w:keepLines/>
        <w:spacing w:before="40"/>
        <w:outlineLvl w:val="3"/>
        <w:rPr>
          <w:rFonts w:eastAsia="Times New Roman"/>
          <w:b/>
          <w:iCs/>
          <w:sz w:val="26"/>
        </w:rPr>
      </w:pPr>
      <w:r w:rsidRPr="008B5BC7">
        <w:rPr>
          <w:rFonts w:eastAsia="Times New Roman"/>
          <w:b/>
          <w:iCs/>
          <w:sz w:val="26"/>
          <w:u w:val="single"/>
        </w:rPr>
        <w:t>Extinction</w:t>
      </w:r>
      <w:r w:rsidRPr="008B5BC7">
        <w:rPr>
          <w:rFonts w:eastAsia="Times New Roman"/>
          <w:b/>
          <w:iCs/>
          <w:sz w:val="26"/>
        </w:rPr>
        <w:t xml:space="preserve">. Even non-security agencies </w:t>
      </w:r>
      <w:r w:rsidRPr="008B5BC7">
        <w:rPr>
          <w:rFonts w:eastAsia="Times New Roman"/>
          <w:b/>
          <w:iCs/>
          <w:sz w:val="26"/>
          <w:u w:val="single"/>
        </w:rPr>
        <w:t>are key</w:t>
      </w:r>
      <w:r w:rsidRPr="008B5BC7">
        <w:rPr>
          <w:rFonts w:eastAsia="Times New Roman"/>
          <w:b/>
          <w:iCs/>
          <w:sz w:val="26"/>
        </w:rPr>
        <w:t xml:space="preserve">. </w:t>
      </w:r>
    </w:p>
    <w:p w14:paraId="40151570" w14:textId="77777777" w:rsidR="00823B57" w:rsidRPr="008B5BC7" w:rsidRDefault="00823B57" w:rsidP="00823B57">
      <w:pPr>
        <w:rPr>
          <w:rFonts w:eastAsia="Calibri"/>
        </w:rPr>
      </w:pPr>
      <w:r w:rsidRPr="008B5BC7">
        <w:rPr>
          <w:rFonts w:eastAsia="Calibri"/>
          <w:b/>
          <w:bCs/>
          <w:sz w:val="26"/>
        </w:rPr>
        <w:t>Shumate 25</w:t>
      </w:r>
      <w:r w:rsidRPr="008B5BC7">
        <w:rPr>
          <w:rFonts w:eastAsia="Calibri"/>
        </w:rPr>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03E43B83" w14:textId="77777777" w:rsidR="00823B57" w:rsidRPr="008B5BC7" w:rsidRDefault="00823B57" w:rsidP="00823B57">
      <w:pPr>
        <w:rPr>
          <w:rFonts w:eastAsia="Calibri"/>
          <w:sz w:val="16"/>
        </w:rPr>
      </w:pPr>
      <w:r w:rsidRPr="008B5BC7">
        <w:rPr>
          <w:rFonts w:eastAsia="Calibri"/>
          <w:sz w:val="16"/>
        </w:rPr>
        <w:t xml:space="preserve">Department of the Treasury (Treasury). NTEU’s principal complaint is with the exclusion of Treasury, but </w:t>
      </w:r>
      <w:r w:rsidRPr="008B5BC7">
        <w:rPr>
          <w:rFonts w:eastAsia="Calibri"/>
          <w:highlight w:val="cyan"/>
          <w:u w:val="single"/>
        </w:rPr>
        <w:t>Treasury</w:t>
      </w:r>
      <w:r w:rsidRPr="008B5BC7">
        <w:rPr>
          <w:rFonts w:eastAsia="Calibri"/>
          <w:u w:val="single"/>
        </w:rPr>
        <w:t xml:space="preserve">’s national </w:t>
      </w:r>
      <w:r w:rsidRPr="008B5BC7">
        <w:rPr>
          <w:rFonts w:eastAsia="Calibri"/>
          <w:b/>
          <w:iCs/>
          <w:u w:val="single"/>
          <w:bdr w:val="single" w:sz="8" w:space="0" w:color="auto"/>
        </w:rPr>
        <w:t>security role</w:t>
      </w:r>
      <w:r w:rsidRPr="008B5BC7">
        <w:rPr>
          <w:rFonts w:eastAsia="Calibri"/>
          <w:u w:val="single"/>
        </w:rPr>
        <w:t xml:space="preserve"> is clear</w:t>
      </w:r>
      <w:r w:rsidRPr="008B5BC7">
        <w:rPr>
          <w:rFonts w:eastAsia="Calibri"/>
          <w:sz w:val="16"/>
        </w:rPr>
        <w:t xml:space="preserve">, primary, and longstanding. Treasury’s “‘mission is to maintain a strong economy and create economic and job opportunities by promoting the conditions that </w:t>
      </w:r>
      <w:r w:rsidRPr="008B5BC7">
        <w:rPr>
          <w:rFonts w:eastAsia="Calibri"/>
          <w:highlight w:val="cyan"/>
          <w:u w:val="single"/>
        </w:rPr>
        <w:t>enable</w:t>
      </w:r>
      <w:r w:rsidRPr="008B5BC7">
        <w:rPr>
          <w:rFonts w:eastAsia="Calibri"/>
          <w:u w:val="single"/>
        </w:rPr>
        <w:t xml:space="preserve"> </w:t>
      </w:r>
      <w:r w:rsidRPr="008B5BC7">
        <w:rPr>
          <w:rFonts w:eastAsia="Calibri"/>
          <w:b/>
          <w:iCs/>
          <w:u w:val="single"/>
          <w:bdr w:val="single" w:sz="8" w:space="0" w:color="auto"/>
        </w:rPr>
        <w:t xml:space="preserve">economic </w:t>
      </w:r>
      <w:r w:rsidRPr="008B5BC7">
        <w:rPr>
          <w:rFonts w:eastAsia="Calibri"/>
          <w:b/>
          <w:iCs/>
          <w:highlight w:val="cyan"/>
          <w:u w:val="single"/>
          <w:bdr w:val="single" w:sz="8" w:space="0" w:color="auto"/>
        </w:rPr>
        <w:t>growth</w:t>
      </w:r>
      <w:r w:rsidRPr="008B5BC7">
        <w:rPr>
          <w:rFonts w:eastAsia="Calibri"/>
          <w:highlight w:val="cyan"/>
          <w:u w:val="single"/>
        </w:rPr>
        <w:t xml:space="preserve"> and </w:t>
      </w:r>
      <w:r w:rsidRPr="008B5BC7">
        <w:rPr>
          <w:rFonts w:eastAsia="Calibri"/>
          <w:b/>
          <w:iCs/>
          <w:highlight w:val="cyan"/>
          <w:u w:val="single"/>
          <w:bdr w:val="single" w:sz="8" w:space="0" w:color="auto"/>
        </w:rPr>
        <w:t>stability</w:t>
      </w:r>
      <w:r w:rsidRPr="008B5BC7">
        <w:rPr>
          <w:rFonts w:eastAsia="Calibri"/>
          <w:b/>
          <w:iCs/>
          <w:u w:val="single"/>
          <w:bdr w:val="single" w:sz="8" w:space="0" w:color="auto"/>
        </w:rPr>
        <w:t xml:space="preserve"> at home</w:t>
      </w:r>
      <w:r w:rsidRPr="008B5BC7">
        <w:rPr>
          <w:rFonts w:eastAsia="Calibri"/>
          <w:sz w:val="16"/>
        </w:rPr>
        <w:t xml:space="preserve"> and abroad, strengthen national security by </w:t>
      </w:r>
      <w:r w:rsidRPr="008B5BC7">
        <w:rPr>
          <w:rFonts w:eastAsia="Calibri"/>
          <w:u w:val="single"/>
        </w:rPr>
        <w:t xml:space="preserve">combating </w:t>
      </w:r>
      <w:r w:rsidRPr="008B5BC7">
        <w:rPr>
          <w:rFonts w:eastAsia="Calibri"/>
          <w:b/>
          <w:iCs/>
          <w:u w:val="single"/>
          <w:bdr w:val="single" w:sz="8" w:space="0" w:color="auto"/>
        </w:rPr>
        <w:t>threats</w:t>
      </w:r>
      <w:r w:rsidRPr="008B5BC7">
        <w:rPr>
          <w:rFonts w:eastAsia="Calibri"/>
          <w:u w:val="single"/>
        </w:rPr>
        <w:t xml:space="preserve"> and </w:t>
      </w:r>
      <w:r w:rsidRPr="008B5BC7">
        <w:rPr>
          <w:rFonts w:eastAsia="Calibri"/>
          <w:highlight w:val="cyan"/>
          <w:u w:val="single"/>
        </w:rPr>
        <w:t>protecting</w:t>
      </w:r>
      <w:r w:rsidRPr="008B5BC7">
        <w:rPr>
          <w:rFonts w:eastAsia="Calibri"/>
          <w:u w:val="single"/>
        </w:rPr>
        <w:t xml:space="preserve"> the </w:t>
      </w:r>
      <w:r w:rsidRPr="008B5BC7">
        <w:rPr>
          <w:rFonts w:eastAsia="Calibri"/>
          <w:b/>
          <w:iCs/>
          <w:highlight w:val="cyan"/>
          <w:u w:val="single"/>
          <w:bdr w:val="single" w:sz="8" w:space="0" w:color="auto"/>
        </w:rPr>
        <w:t>integrity</w:t>
      </w:r>
      <w:r w:rsidRPr="008B5BC7">
        <w:rPr>
          <w:rFonts w:eastAsia="Calibri"/>
          <w:highlight w:val="cyan"/>
          <w:u w:val="single"/>
        </w:rPr>
        <w:t xml:space="preserve"> of</w:t>
      </w:r>
      <w:r w:rsidRPr="008B5BC7">
        <w:rPr>
          <w:rFonts w:eastAsia="Calibri"/>
          <w:u w:val="single"/>
        </w:rPr>
        <w:t xml:space="preserve"> the </w:t>
      </w:r>
      <w:r w:rsidRPr="008B5BC7">
        <w:rPr>
          <w:rFonts w:eastAsia="Calibri"/>
          <w:b/>
          <w:iCs/>
          <w:highlight w:val="cyan"/>
          <w:u w:val="single"/>
          <w:bdr w:val="single" w:sz="8" w:space="0" w:color="auto"/>
        </w:rPr>
        <w:t>financial system</w:t>
      </w:r>
      <w:r w:rsidRPr="008B5BC7">
        <w:rPr>
          <w:rFonts w:eastAsia="Calibri"/>
          <w:sz w:val="16"/>
        </w:rPr>
        <w:t xml:space="preserve">, and manage the U.S. Government’s finances and resources effectively.’” Decl. of Trevor Norris 3 (quoting U.S. </w:t>
      </w:r>
      <w:proofErr w:type="spellStart"/>
      <w:r w:rsidRPr="008B5BC7">
        <w:rPr>
          <w:rFonts w:eastAsia="Calibri"/>
          <w:sz w:val="16"/>
        </w:rPr>
        <w:t>Dep’t</w:t>
      </w:r>
      <w:proofErr w:type="spellEnd"/>
      <w:r w:rsidRPr="008B5BC7">
        <w:rPr>
          <w:rFonts w:eastAsia="Calibri"/>
          <w:sz w:val="16"/>
        </w:rPr>
        <w:t xml:space="preserve"> of the Treasury, </w:t>
      </w:r>
      <w:proofErr w:type="gramStart"/>
      <w:r w:rsidRPr="008B5BC7">
        <w:rPr>
          <w:rFonts w:eastAsia="Calibri"/>
          <w:sz w:val="16"/>
        </w:rPr>
        <w:t>About</w:t>
      </w:r>
      <w:proofErr w:type="gramEnd"/>
      <w:r w:rsidRPr="008B5BC7">
        <w:rPr>
          <w:rFonts w:eastAsia="Calibri"/>
          <w:sz w:val="16"/>
        </w:rPr>
        <w:t>: Role of the Treasury, https://perma.cc/9U5T-RCXR), attached as Exhibit 8 (“Norris Decl.”). “Put simply, Treasury exists to promote the economic and productive strength of the United States—a core national security mission.” Id.</w:t>
      </w:r>
    </w:p>
    <w:p w14:paraId="65CBD18D" w14:textId="77777777" w:rsidR="00823B57" w:rsidRPr="008B5BC7" w:rsidRDefault="00823B57" w:rsidP="00823B57">
      <w:pPr>
        <w:rPr>
          <w:rFonts w:eastAsia="Calibri"/>
          <w:sz w:val="16"/>
        </w:rPr>
      </w:pPr>
      <w:r w:rsidRPr="008B5BC7">
        <w:rPr>
          <w:rFonts w:eastAsia="Calibri"/>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8B5BC7">
        <w:rPr>
          <w:rFonts w:eastAsia="Calibri"/>
          <w:u w:val="single"/>
        </w:rPr>
        <w:t>to safeguard</w:t>
      </w:r>
      <w:r w:rsidRPr="008B5BC7">
        <w:rPr>
          <w:rFonts w:eastAsia="Calibri"/>
          <w:sz w:val="16"/>
        </w:rPr>
        <w:t xml:space="preserve"> the financial system </w:t>
      </w:r>
      <w:r w:rsidRPr="008B5BC7">
        <w:rPr>
          <w:rFonts w:eastAsia="Calibri"/>
          <w:highlight w:val="cyan"/>
          <w:u w:val="single"/>
        </w:rPr>
        <w:t>from</w:t>
      </w:r>
      <w:r w:rsidRPr="008B5BC7">
        <w:rPr>
          <w:rFonts w:eastAsia="Calibri"/>
          <w:u w:val="single"/>
        </w:rPr>
        <w:t xml:space="preserve"> </w:t>
      </w:r>
      <w:r w:rsidRPr="008B5BC7">
        <w:rPr>
          <w:rFonts w:eastAsia="Calibri"/>
          <w:b/>
          <w:iCs/>
          <w:u w:val="single"/>
          <w:bdr w:val="single" w:sz="8" w:space="0" w:color="auto"/>
        </w:rPr>
        <w:t>illicit activity</w:t>
      </w:r>
      <w:r w:rsidRPr="008B5BC7">
        <w:rPr>
          <w:rFonts w:eastAsia="Calibri"/>
          <w:u w:val="single"/>
        </w:rPr>
        <w:t xml:space="preserve">, counter </w:t>
      </w:r>
      <w:r w:rsidRPr="008B5BC7">
        <w:rPr>
          <w:rFonts w:eastAsia="Calibri"/>
          <w:b/>
          <w:iCs/>
          <w:u w:val="single"/>
          <w:bdr w:val="single" w:sz="8" w:space="0" w:color="auto"/>
        </w:rPr>
        <w:t xml:space="preserve">money </w:t>
      </w:r>
      <w:r w:rsidRPr="008B5BC7">
        <w:rPr>
          <w:rFonts w:eastAsia="Calibri"/>
          <w:b/>
          <w:iCs/>
          <w:highlight w:val="cyan"/>
          <w:u w:val="single"/>
          <w:bdr w:val="single" w:sz="8" w:space="0" w:color="auto"/>
        </w:rPr>
        <w:t>laundering</w:t>
      </w:r>
      <w:r w:rsidRPr="008B5BC7">
        <w:rPr>
          <w:rFonts w:eastAsia="Calibri"/>
          <w:highlight w:val="cyan"/>
          <w:u w:val="single"/>
        </w:rPr>
        <w:t xml:space="preserve"> and</w:t>
      </w:r>
      <w:r w:rsidRPr="008B5BC7">
        <w:rPr>
          <w:rFonts w:eastAsia="Calibri"/>
          <w:u w:val="single"/>
        </w:rPr>
        <w:t xml:space="preserve"> the </w:t>
      </w:r>
      <w:r w:rsidRPr="008B5BC7">
        <w:rPr>
          <w:rFonts w:eastAsia="Calibri"/>
          <w:b/>
          <w:iCs/>
          <w:highlight w:val="cyan"/>
          <w:u w:val="single"/>
          <w:bdr w:val="single" w:sz="8" w:space="0" w:color="auto"/>
        </w:rPr>
        <w:t>financing</w:t>
      </w:r>
      <w:r w:rsidRPr="008B5BC7">
        <w:rPr>
          <w:rFonts w:eastAsia="Calibri"/>
          <w:u w:val="single"/>
        </w:rPr>
        <w:t xml:space="preserve"> of </w:t>
      </w:r>
      <w:r w:rsidRPr="008B5BC7">
        <w:rPr>
          <w:rFonts w:eastAsia="Calibri"/>
          <w:b/>
          <w:iCs/>
          <w:highlight w:val="cyan"/>
          <w:u w:val="single"/>
          <w:bdr w:val="single" w:sz="8" w:space="0" w:color="auto"/>
        </w:rPr>
        <w:t>terrorism</w:t>
      </w:r>
      <w:r w:rsidRPr="008B5BC7">
        <w:rPr>
          <w:rFonts w:eastAsia="Calibri"/>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8B5BC7">
        <w:rPr>
          <w:rFonts w:eastAsia="Calibri"/>
          <w:b/>
          <w:iCs/>
          <w:highlight w:val="cyan"/>
          <w:u w:val="single"/>
          <w:bdr w:val="single" w:sz="8" w:space="0" w:color="auto"/>
        </w:rPr>
        <w:t>OFAC</w:t>
      </w:r>
      <w:r w:rsidRPr="008B5BC7">
        <w:rPr>
          <w:rFonts w:eastAsia="Calibri"/>
          <w:sz w:val="16"/>
        </w:rPr>
        <w:t xml:space="preserve"> investigates and </w:t>
      </w:r>
      <w:r w:rsidRPr="008B5BC7">
        <w:rPr>
          <w:rFonts w:eastAsia="Calibri"/>
          <w:u w:val="single"/>
        </w:rPr>
        <w:t>enforces</w:t>
      </w:r>
      <w:r w:rsidRPr="008B5BC7">
        <w:rPr>
          <w:rFonts w:eastAsia="Calibri"/>
          <w:sz w:val="16"/>
        </w:rPr>
        <w:t xml:space="preserve"> potential violations of U.S. economic and </w:t>
      </w:r>
      <w:r w:rsidRPr="008B5BC7">
        <w:rPr>
          <w:rFonts w:eastAsia="Calibri"/>
          <w:u w:val="single"/>
        </w:rPr>
        <w:t xml:space="preserve">trade </w:t>
      </w:r>
      <w:r w:rsidRPr="008B5BC7">
        <w:rPr>
          <w:rFonts w:eastAsia="Calibri"/>
          <w:b/>
          <w:iCs/>
          <w:u w:val="single"/>
          <w:bdr w:val="single" w:sz="8" w:space="0" w:color="auto"/>
        </w:rPr>
        <w:t>sanctions</w:t>
      </w:r>
      <w:r w:rsidRPr="008B5BC7">
        <w:rPr>
          <w:rFonts w:eastAsia="Calibri"/>
          <w:u w:val="single"/>
        </w:rPr>
        <w:t xml:space="preserve">. This includes </w:t>
      </w:r>
      <w:r w:rsidRPr="008B5BC7">
        <w:rPr>
          <w:rFonts w:eastAsia="Calibri"/>
          <w:highlight w:val="cyan"/>
          <w:u w:val="single"/>
        </w:rPr>
        <w:t>investigating</w:t>
      </w:r>
      <w:r w:rsidRPr="008B5BC7">
        <w:rPr>
          <w:rFonts w:eastAsia="Calibri"/>
          <w:sz w:val="16"/>
        </w:rPr>
        <w:t xml:space="preserve"> transactions involving targeted foreign countries, regimes, and individuals and entities engaging in harmful activity, such as terrorists, international </w:t>
      </w:r>
      <w:r w:rsidRPr="008B5BC7">
        <w:rPr>
          <w:rFonts w:eastAsia="Calibri"/>
          <w:b/>
          <w:iCs/>
          <w:u w:val="single"/>
          <w:bdr w:val="single" w:sz="8" w:space="0" w:color="auto"/>
        </w:rPr>
        <w:t>narcotics</w:t>
      </w:r>
      <w:r w:rsidRPr="008B5BC7">
        <w:rPr>
          <w:rFonts w:eastAsia="Calibri"/>
          <w:u w:val="single"/>
        </w:rPr>
        <w:t xml:space="preserve"> traffickers, </w:t>
      </w:r>
      <w:r w:rsidRPr="008B5BC7">
        <w:rPr>
          <w:rFonts w:eastAsia="Calibri"/>
          <w:b/>
          <w:iCs/>
          <w:highlight w:val="cyan"/>
          <w:u w:val="single"/>
          <w:bdr w:val="single" w:sz="8" w:space="0" w:color="auto"/>
        </w:rPr>
        <w:t>w</w:t>
      </w:r>
      <w:r w:rsidRPr="008B5BC7">
        <w:rPr>
          <w:rFonts w:eastAsia="Calibri"/>
          <w:sz w:val="16"/>
        </w:rPr>
        <w:t xml:space="preserve">eapons of </w:t>
      </w:r>
      <w:r w:rsidRPr="008B5BC7">
        <w:rPr>
          <w:rFonts w:eastAsia="Calibri"/>
          <w:b/>
          <w:iCs/>
          <w:highlight w:val="cyan"/>
          <w:u w:val="single"/>
          <w:bdr w:val="single" w:sz="8" w:space="0" w:color="auto"/>
        </w:rPr>
        <w:t>m</w:t>
      </w:r>
      <w:r w:rsidRPr="008B5BC7">
        <w:rPr>
          <w:rFonts w:eastAsia="Calibri"/>
          <w:sz w:val="16"/>
        </w:rPr>
        <w:t xml:space="preserve">ass </w:t>
      </w:r>
      <w:r w:rsidRPr="008B5BC7">
        <w:rPr>
          <w:rFonts w:eastAsia="Calibri"/>
          <w:b/>
          <w:iCs/>
          <w:highlight w:val="cyan"/>
          <w:u w:val="single"/>
          <w:bdr w:val="single" w:sz="8" w:space="0" w:color="auto"/>
        </w:rPr>
        <w:t>d</w:t>
      </w:r>
      <w:r w:rsidRPr="008B5BC7">
        <w:rPr>
          <w:rFonts w:eastAsia="Calibri"/>
          <w:sz w:val="16"/>
        </w:rPr>
        <w:t xml:space="preserve">estruction </w:t>
      </w:r>
      <w:r w:rsidRPr="008B5BC7">
        <w:rPr>
          <w:rFonts w:eastAsia="Calibri"/>
          <w:b/>
          <w:iCs/>
          <w:highlight w:val="cyan"/>
          <w:u w:val="single"/>
          <w:bdr w:val="single" w:sz="8" w:space="0" w:color="auto"/>
        </w:rPr>
        <w:t>prolif</w:t>
      </w:r>
      <w:r w:rsidRPr="008B5BC7">
        <w:rPr>
          <w:rFonts w:eastAsia="Calibri"/>
          <w:u w:val="single"/>
        </w:rPr>
        <w:t xml:space="preserve">erators, </w:t>
      </w:r>
      <w:r w:rsidRPr="008B5BC7">
        <w:rPr>
          <w:rFonts w:eastAsia="Calibri"/>
          <w:highlight w:val="cyan"/>
          <w:u w:val="single"/>
        </w:rPr>
        <w:t>and</w:t>
      </w:r>
      <w:r w:rsidRPr="008B5BC7">
        <w:rPr>
          <w:rFonts w:eastAsia="Calibri"/>
          <w:u w:val="single"/>
        </w:rPr>
        <w:t xml:space="preserve"> other </w:t>
      </w:r>
      <w:r w:rsidRPr="008B5BC7">
        <w:rPr>
          <w:rFonts w:eastAsia="Calibri"/>
          <w:b/>
          <w:iCs/>
          <w:highlight w:val="cyan"/>
          <w:u w:val="single"/>
          <w:bdr w:val="single" w:sz="8" w:space="0" w:color="auto"/>
        </w:rPr>
        <w:t>malign actors</w:t>
      </w:r>
      <w:r w:rsidRPr="008B5BC7">
        <w:rPr>
          <w:rFonts w:eastAsia="Calibri"/>
          <w:sz w:val="16"/>
        </w:rPr>
        <w:t>, in response to threats to the national security, foreign policy, or economy of the United States. Id.</w:t>
      </w:r>
    </w:p>
    <w:p w14:paraId="5732FA91" w14:textId="77777777" w:rsidR="00823B57" w:rsidRPr="008B5BC7" w:rsidRDefault="00823B57" w:rsidP="00823B57">
      <w:pPr>
        <w:rPr>
          <w:rFonts w:eastAsia="Calibri"/>
          <w:sz w:val="16"/>
        </w:rPr>
      </w:pPr>
      <w:r w:rsidRPr="008B5BC7">
        <w:rPr>
          <w:rFonts w:eastAsia="Calibri"/>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8B5BC7">
        <w:rPr>
          <w:rFonts w:eastAsia="Calibri"/>
          <w:u w:val="single"/>
        </w:rPr>
        <w:t xml:space="preserve">the </w:t>
      </w:r>
      <w:r w:rsidRPr="008B5BC7">
        <w:rPr>
          <w:rFonts w:eastAsia="Calibri"/>
          <w:b/>
          <w:iCs/>
          <w:highlight w:val="cyan"/>
          <w:u w:val="single"/>
          <w:bdr w:val="single" w:sz="8" w:space="0" w:color="auto"/>
        </w:rPr>
        <w:t>D</w:t>
      </w:r>
      <w:r w:rsidRPr="008B5BC7">
        <w:rPr>
          <w:rFonts w:eastAsia="Calibri"/>
          <w:sz w:val="16"/>
        </w:rPr>
        <w:t xml:space="preserve">epartment </w:t>
      </w:r>
      <w:r w:rsidRPr="008B5BC7">
        <w:rPr>
          <w:rFonts w:eastAsia="Calibri"/>
          <w:b/>
          <w:iCs/>
          <w:highlight w:val="cyan"/>
          <w:u w:val="single"/>
          <w:bdr w:val="single" w:sz="8" w:space="0" w:color="auto"/>
        </w:rPr>
        <w:t>o</w:t>
      </w:r>
      <w:r w:rsidRPr="008B5BC7">
        <w:rPr>
          <w:rFonts w:eastAsia="Calibri"/>
          <w:sz w:val="16"/>
        </w:rPr>
        <w:t xml:space="preserve">f </w:t>
      </w:r>
      <w:r w:rsidRPr="008B5BC7">
        <w:rPr>
          <w:rFonts w:eastAsia="Calibri"/>
          <w:b/>
          <w:iCs/>
          <w:highlight w:val="cyan"/>
          <w:u w:val="single"/>
          <w:bdr w:val="single" w:sz="8" w:space="0" w:color="auto"/>
        </w:rPr>
        <w:t>E</w:t>
      </w:r>
      <w:r w:rsidRPr="008B5BC7">
        <w:rPr>
          <w:rFonts w:eastAsia="Calibri"/>
          <w:sz w:val="16"/>
        </w:rPr>
        <w:t>nergy. See 42 U.S.C. § 7111(2) (“[O]</w:t>
      </w:r>
      <w:proofErr w:type="spellStart"/>
      <w:r w:rsidRPr="008B5BC7">
        <w:rPr>
          <w:rFonts w:eastAsia="Calibri"/>
          <w:sz w:val="16"/>
        </w:rPr>
        <w:t>ur</w:t>
      </w:r>
      <w:proofErr w:type="spellEnd"/>
      <w:r w:rsidRPr="008B5BC7">
        <w:rPr>
          <w:rFonts w:eastAsia="Calibri"/>
          <w:sz w:val="16"/>
        </w:rPr>
        <w:t xml:space="preserve"> increasing </w:t>
      </w:r>
      <w:r w:rsidRPr="008B5BC7">
        <w:rPr>
          <w:rFonts w:eastAsia="Calibri"/>
          <w:u w:val="single"/>
        </w:rPr>
        <w:t xml:space="preserve">dependence on </w:t>
      </w:r>
      <w:r w:rsidRPr="008B5BC7">
        <w:rPr>
          <w:rFonts w:eastAsia="Calibri"/>
          <w:b/>
          <w:iCs/>
          <w:u w:val="single"/>
          <w:bdr w:val="single" w:sz="8" w:space="0" w:color="auto"/>
        </w:rPr>
        <w:t>foreign energy</w:t>
      </w:r>
      <w:r w:rsidRPr="008B5BC7">
        <w:rPr>
          <w:rFonts w:eastAsia="Calibri"/>
          <w:sz w:val="16"/>
        </w:rPr>
        <w:t xml:space="preserve"> supplies </w:t>
      </w:r>
      <w:r w:rsidRPr="008B5BC7">
        <w:rPr>
          <w:rFonts w:eastAsia="Calibri"/>
          <w:u w:val="single"/>
        </w:rPr>
        <w:t xml:space="preserve">present a </w:t>
      </w:r>
      <w:r w:rsidRPr="008B5BC7">
        <w:rPr>
          <w:rFonts w:eastAsia="Calibri"/>
          <w:b/>
          <w:iCs/>
          <w:u w:val="single"/>
          <w:bdr w:val="single" w:sz="8" w:space="0" w:color="auto"/>
        </w:rPr>
        <w:t>serious threat</w:t>
      </w:r>
      <w:r w:rsidRPr="008B5BC7">
        <w:rPr>
          <w:rFonts w:eastAsia="Calibri"/>
          <w:u w:val="single"/>
        </w:rPr>
        <w:t xml:space="preserve"> to the </w:t>
      </w:r>
      <w:r w:rsidRPr="008B5BC7">
        <w:rPr>
          <w:rFonts w:eastAsia="Calibri"/>
          <w:b/>
          <w:iCs/>
          <w:u w:val="single"/>
          <w:bdr w:val="single" w:sz="8" w:space="0" w:color="auto"/>
        </w:rPr>
        <w:t>national security</w:t>
      </w:r>
      <w:r w:rsidRPr="008B5BC7">
        <w:rPr>
          <w:rFonts w:eastAsia="Calibri"/>
          <w:u w:val="single"/>
        </w:rPr>
        <w:t xml:space="preserve"> of the </w:t>
      </w:r>
      <w:r w:rsidRPr="008B5BC7">
        <w:rPr>
          <w:rFonts w:eastAsia="Calibri"/>
          <w:b/>
          <w:iCs/>
          <w:u w:val="single"/>
          <w:bdr w:val="single" w:sz="8" w:space="0" w:color="auto"/>
        </w:rPr>
        <w:t>U</w:t>
      </w:r>
      <w:r w:rsidRPr="008B5BC7">
        <w:rPr>
          <w:rFonts w:eastAsia="Calibri"/>
          <w:sz w:val="16"/>
        </w:rPr>
        <w:t xml:space="preserve">nited </w:t>
      </w:r>
      <w:r w:rsidRPr="008B5BC7">
        <w:rPr>
          <w:rFonts w:eastAsia="Calibri"/>
          <w:b/>
          <w:iCs/>
          <w:u w:val="single"/>
          <w:bdr w:val="single" w:sz="8" w:space="0" w:color="auto"/>
        </w:rPr>
        <w:t>S</w:t>
      </w:r>
      <w:r w:rsidRPr="008B5BC7">
        <w:rPr>
          <w:rFonts w:eastAsia="Calibri"/>
          <w:sz w:val="16"/>
        </w:rPr>
        <w:t xml:space="preserve">tates and to the health, safety and welfare of its citizens.”).” Decl. of Reesha Trznadel 3, attached as Exhibit 6 (“Trznadel Decl.”). </w:t>
      </w:r>
      <w:r w:rsidRPr="008B5BC7">
        <w:rPr>
          <w:rFonts w:eastAsia="Calibri"/>
          <w:u w:val="single"/>
        </w:rPr>
        <w:t>Energy</w:t>
      </w:r>
      <w:r w:rsidRPr="008B5BC7">
        <w:rPr>
          <w:rFonts w:eastAsia="Calibri"/>
          <w:sz w:val="16"/>
        </w:rPr>
        <w:t xml:space="preserve"> “‘</w:t>
      </w:r>
      <w:r w:rsidRPr="008B5BC7">
        <w:rPr>
          <w:rFonts w:eastAsia="Calibri"/>
          <w:highlight w:val="cyan"/>
          <w:u w:val="single"/>
        </w:rPr>
        <w:t>ensure[s]</w:t>
      </w:r>
      <w:r w:rsidRPr="008B5BC7">
        <w:rPr>
          <w:rFonts w:eastAsia="Calibri"/>
          <w:u w:val="single"/>
        </w:rPr>
        <w:t xml:space="preserve"> the </w:t>
      </w:r>
      <w:r w:rsidRPr="008B5BC7">
        <w:rPr>
          <w:rFonts w:eastAsia="Calibri"/>
          <w:b/>
          <w:iCs/>
          <w:highlight w:val="cyan"/>
          <w:u w:val="single"/>
          <w:bdr w:val="single" w:sz="8" w:space="0" w:color="auto"/>
        </w:rPr>
        <w:t>security</w:t>
      </w:r>
      <w:r w:rsidRPr="008B5BC7">
        <w:rPr>
          <w:rFonts w:eastAsia="Calibri"/>
          <w:highlight w:val="cyan"/>
          <w:u w:val="single"/>
        </w:rPr>
        <w:t xml:space="preserve"> of the</w:t>
      </w:r>
      <w:r w:rsidRPr="008B5BC7">
        <w:rPr>
          <w:rFonts w:eastAsia="Calibri"/>
          <w:u w:val="single"/>
        </w:rPr>
        <w:t xml:space="preserve"> U.S. </w:t>
      </w:r>
      <w:r w:rsidRPr="008B5BC7">
        <w:rPr>
          <w:rFonts w:eastAsia="Calibri"/>
          <w:b/>
          <w:iCs/>
          <w:highlight w:val="cyan"/>
          <w:u w:val="single"/>
          <w:bdr w:val="single" w:sz="8" w:space="0" w:color="auto"/>
        </w:rPr>
        <w:t>nuclear</w:t>
      </w:r>
      <w:r w:rsidRPr="008B5BC7">
        <w:rPr>
          <w:rFonts w:eastAsia="Calibri"/>
          <w:b/>
          <w:iCs/>
          <w:u w:val="single"/>
          <w:bdr w:val="single" w:sz="8" w:space="0" w:color="auto"/>
        </w:rPr>
        <w:t xml:space="preserve"> weapons</w:t>
      </w:r>
      <w:r w:rsidRPr="008B5BC7">
        <w:rPr>
          <w:rFonts w:eastAsia="Calibri"/>
          <w:u w:val="single"/>
        </w:rPr>
        <w:t xml:space="preserve"> </w:t>
      </w:r>
      <w:r w:rsidRPr="008B5BC7">
        <w:rPr>
          <w:rFonts w:eastAsia="Calibri"/>
          <w:highlight w:val="cyan"/>
          <w:u w:val="single"/>
        </w:rPr>
        <w:t>stockpile</w:t>
      </w:r>
      <w:r w:rsidRPr="008B5BC7">
        <w:rPr>
          <w:rFonts w:eastAsia="Calibri"/>
          <w:u w:val="single"/>
        </w:rPr>
        <w:t>,</w:t>
      </w:r>
      <w:r w:rsidRPr="008B5BC7">
        <w:rPr>
          <w:rFonts w:eastAsia="Calibri"/>
          <w:sz w:val="16"/>
        </w:rPr>
        <w:t>’” “‘</w:t>
      </w:r>
      <w:r w:rsidRPr="008B5BC7">
        <w:rPr>
          <w:rFonts w:eastAsia="Calibri"/>
          <w:highlight w:val="cyan"/>
          <w:u w:val="single"/>
        </w:rPr>
        <w:t>manages</w:t>
      </w:r>
      <w:r w:rsidRPr="008B5BC7">
        <w:rPr>
          <w:rFonts w:eastAsia="Calibri"/>
          <w:u w:val="single"/>
        </w:rPr>
        <w:t xml:space="preserve"> the </w:t>
      </w:r>
      <w:r w:rsidRPr="008B5BC7">
        <w:rPr>
          <w:rFonts w:eastAsia="Calibri"/>
          <w:b/>
          <w:iCs/>
          <w:u w:val="single"/>
          <w:bdr w:val="single" w:sz="8" w:space="0" w:color="auto"/>
        </w:rPr>
        <w:t>S</w:t>
      </w:r>
      <w:r w:rsidRPr="008B5BC7">
        <w:rPr>
          <w:rFonts w:eastAsia="Calibri"/>
          <w:sz w:val="16"/>
        </w:rPr>
        <w:t xml:space="preserve">trategic </w:t>
      </w:r>
      <w:r w:rsidRPr="008B5BC7">
        <w:rPr>
          <w:rFonts w:eastAsia="Calibri"/>
          <w:b/>
          <w:iCs/>
          <w:u w:val="single"/>
          <w:bdr w:val="single" w:sz="8" w:space="0" w:color="auto"/>
        </w:rPr>
        <w:t>P</w:t>
      </w:r>
      <w:r w:rsidRPr="008B5BC7">
        <w:rPr>
          <w:rFonts w:eastAsia="Calibri"/>
          <w:sz w:val="16"/>
        </w:rPr>
        <w:t xml:space="preserve">etroleum </w:t>
      </w:r>
      <w:r w:rsidRPr="008B5BC7">
        <w:rPr>
          <w:rFonts w:eastAsia="Calibri"/>
          <w:b/>
          <w:iCs/>
          <w:u w:val="single"/>
          <w:bdr w:val="single" w:sz="8" w:space="0" w:color="auto"/>
        </w:rPr>
        <w:t>R</w:t>
      </w:r>
      <w:r w:rsidRPr="008B5BC7">
        <w:rPr>
          <w:rFonts w:eastAsia="Calibri"/>
          <w:sz w:val="16"/>
        </w:rPr>
        <w:t xml:space="preserve">eserve, </w:t>
      </w:r>
      <w:r w:rsidRPr="008B5BC7">
        <w:rPr>
          <w:rFonts w:eastAsia="Calibri"/>
          <w:u w:val="single"/>
        </w:rPr>
        <w:t xml:space="preserve">invests in </w:t>
      </w:r>
      <w:r w:rsidRPr="008B5BC7">
        <w:rPr>
          <w:rFonts w:eastAsia="Calibri"/>
          <w:highlight w:val="cyan"/>
          <w:u w:val="single"/>
        </w:rPr>
        <w:t xml:space="preserve">protection against </w:t>
      </w:r>
      <w:r w:rsidRPr="008B5BC7">
        <w:rPr>
          <w:rFonts w:eastAsia="Calibri"/>
          <w:b/>
          <w:iCs/>
          <w:highlight w:val="cyan"/>
          <w:u w:val="single"/>
          <w:bdr w:val="single" w:sz="8" w:space="0" w:color="auto"/>
        </w:rPr>
        <w:t>cyber</w:t>
      </w:r>
      <w:r w:rsidRPr="008B5BC7">
        <w:rPr>
          <w:rFonts w:eastAsia="Calibri"/>
          <w:sz w:val="16"/>
        </w:rPr>
        <w:t xml:space="preserve"> and physical </w:t>
      </w:r>
      <w:r w:rsidRPr="008B5BC7">
        <w:rPr>
          <w:rFonts w:eastAsia="Calibri"/>
          <w:b/>
          <w:iCs/>
          <w:highlight w:val="cyan"/>
          <w:u w:val="single"/>
          <w:bdr w:val="single" w:sz="8" w:space="0" w:color="auto"/>
        </w:rPr>
        <w:t>attacks</w:t>
      </w:r>
      <w:r w:rsidRPr="008B5BC7">
        <w:rPr>
          <w:rFonts w:eastAsia="Calibri"/>
          <w:highlight w:val="cyan"/>
          <w:u w:val="single"/>
        </w:rPr>
        <w:t xml:space="preserve"> on</w:t>
      </w:r>
      <w:r w:rsidRPr="008B5BC7">
        <w:rPr>
          <w:rFonts w:eastAsia="Calibri"/>
          <w:u w:val="single"/>
        </w:rPr>
        <w:t xml:space="preserve"> U.S.</w:t>
      </w:r>
      <w:r w:rsidRPr="008B5BC7">
        <w:rPr>
          <w:rFonts w:eastAsia="Calibri"/>
          <w:sz w:val="16"/>
        </w:rPr>
        <w:t xml:space="preserve"> energy </w:t>
      </w:r>
      <w:r w:rsidRPr="008B5BC7">
        <w:rPr>
          <w:rFonts w:eastAsia="Calibri"/>
          <w:b/>
          <w:iCs/>
          <w:highlight w:val="cyan"/>
          <w:u w:val="single"/>
          <w:bdr w:val="single" w:sz="8" w:space="0" w:color="auto"/>
        </w:rPr>
        <w:t>infra</w:t>
      </w:r>
      <w:r w:rsidRPr="008B5BC7">
        <w:rPr>
          <w:rFonts w:eastAsia="Calibri"/>
          <w:sz w:val="16"/>
        </w:rPr>
        <w:t xml:space="preserve">structure,’” </w:t>
      </w:r>
      <w:r w:rsidRPr="008B5BC7">
        <w:rPr>
          <w:rFonts w:eastAsia="Calibri"/>
          <w:u w:val="single"/>
        </w:rPr>
        <w:t>and</w:t>
      </w:r>
      <w:r w:rsidRPr="008B5BC7">
        <w:rPr>
          <w:rFonts w:eastAsia="Calibri"/>
          <w:sz w:val="16"/>
        </w:rPr>
        <w:t xml:space="preserve"> “‘provides training tools and procedures for </w:t>
      </w:r>
      <w:r w:rsidRPr="008B5BC7">
        <w:rPr>
          <w:rFonts w:eastAsia="Calibri"/>
          <w:b/>
          <w:iCs/>
          <w:u w:val="single"/>
          <w:bdr w:val="single" w:sz="8" w:space="0" w:color="auto"/>
        </w:rPr>
        <w:t>emergency</w:t>
      </w:r>
      <w:r w:rsidRPr="008B5BC7">
        <w:rPr>
          <w:rFonts w:eastAsia="Calibri"/>
          <w:u w:val="single"/>
        </w:rPr>
        <w:t xml:space="preserve"> response</w:t>
      </w:r>
      <w:r w:rsidRPr="008B5BC7">
        <w:rPr>
          <w:rFonts w:eastAsia="Calibri"/>
          <w:sz w:val="16"/>
        </w:rPr>
        <w:t xml:space="preserve"> and preparedness.’” Trznadel Decl. 3 (quoting U.S. </w:t>
      </w:r>
      <w:proofErr w:type="spellStart"/>
      <w:r w:rsidRPr="008B5BC7">
        <w:rPr>
          <w:rFonts w:eastAsia="Calibri"/>
          <w:sz w:val="16"/>
        </w:rPr>
        <w:t>Dep’t</w:t>
      </w:r>
      <w:proofErr w:type="spellEnd"/>
      <w:r w:rsidRPr="008B5BC7">
        <w:rPr>
          <w:rFonts w:eastAsia="Calibri"/>
          <w:sz w:val="16"/>
        </w:rPr>
        <w:t xml:space="preserve"> of Energy, Energy Security, https://www.energy.gov/topics/energy-security) (brackets in original). On the first day of his second term, President </w:t>
      </w:r>
      <w:r w:rsidRPr="008B5BC7">
        <w:rPr>
          <w:rFonts w:eastAsia="Calibri"/>
          <w:b/>
          <w:iCs/>
          <w:u w:val="single"/>
          <w:bdr w:val="single" w:sz="8" w:space="0" w:color="auto"/>
        </w:rPr>
        <w:t>Trump</w:t>
      </w:r>
      <w:r w:rsidRPr="008B5BC7">
        <w:rPr>
          <w:rFonts w:eastAsia="Calibri"/>
          <w:u w:val="single"/>
        </w:rPr>
        <w:t xml:space="preserve"> recognized</w:t>
      </w:r>
      <w:r w:rsidRPr="008B5BC7">
        <w:rPr>
          <w:rFonts w:eastAsia="Calibri"/>
          <w:sz w:val="16"/>
        </w:rPr>
        <w:t xml:space="preserve"> that “[e]</w:t>
      </w:r>
      <w:proofErr w:type="spellStart"/>
      <w:r w:rsidRPr="008B5BC7">
        <w:rPr>
          <w:rFonts w:eastAsia="Calibri"/>
          <w:sz w:val="16"/>
        </w:rPr>
        <w:t>nergy</w:t>
      </w:r>
      <w:proofErr w:type="spellEnd"/>
      <w:r w:rsidRPr="008B5BC7">
        <w:rPr>
          <w:rFonts w:eastAsia="Calibri"/>
          <w:sz w:val="16"/>
        </w:rPr>
        <w:t xml:space="preserve"> security is </w:t>
      </w:r>
      <w:r w:rsidRPr="008B5BC7">
        <w:rPr>
          <w:rFonts w:eastAsia="Calibri"/>
          <w:u w:val="single"/>
        </w:rPr>
        <w:t>a</w:t>
      </w:r>
      <w:r w:rsidRPr="008B5BC7">
        <w:rPr>
          <w:rFonts w:eastAsia="Calibri"/>
          <w:sz w:val="16"/>
        </w:rPr>
        <w:t xml:space="preserve">n increasingly </w:t>
      </w:r>
      <w:r w:rsidRPr="008B5BC7">
        <w:rPr>
          <w:rFonts w:eastAsia="Calibri"/>
          <w:u w:val="single"/>
        </w:rPr>
        <w:t>crucial theater of</w:t>
      </w:r>
      <w:r w:rsidRPr="008B5BC7">
        <w:rPr>
          <w:rFonts w:eastAsia="Calibri"/>
          <w:sz w:val="16"/>
        </w:rPr>
        <w:t xml:space="preserve"> global </w:t>
      </w:r>
      <w:r w:rsidRPr="008B5BC7">
        <w:rPr>
          <w:rFonts w:eastAsia="Calibri"/>
          <w:u w:val="single"/>
        </w:rPr>
        <w:t xml:space="preserve">competition”; “hostile </w:t>
      </w:r>
      <w:r w:rsidRPr="008B5BC7">
        <w:rPr>
          <w:rFonts w:eastAsia="Calibri"/>
          <w:b/>
          <w:iCs/>
          <w:u w:val="single"/>
          <w:bdr w:val="single" w:sz="8" w:space="0" w:color="auto"/>
        </w:rPr>
        <w:t>state</w:t>
      </w:r>
      <w:r w:rsidRPr="008B5BC7">
        <w:rPr>
          <w:rFonts w:eastAsia="Calibri"/>
          <w:u w:val="single"/>
        </w:rPr>
        <w:t xml:space="preserve"> and </w:t>
      </w:r>
      <w:r w:rsidRPr="008B5BC7">
        <w:rPr>
          <w:rFonts w:eastAsia="Calibri"/>
          <w:b/>
          <w:iCs/>
          <w:u w:val="single"/>
          <w:bdr w:val="single" w:sz="8" w:space="0" w:color="auto"/>
        </w:rPr>
        <w:t>nonstate</w:t>
      </w:r>
      <w:r w:rsidRPr="008B5BC7">
        <w:rPr>
          <w:rFonts w:eastAsia="Calibri"/>
          <w:sz w:val="16"/>
        </w:rPr>
        <w:t xml:space="preserve"> foreign </w:t>
      </w:r>
      <w:r w:rsidRPr="008B5BC7">
        <w:rPr>
          <w:rFonts w:eastAsia="Calibri"/>
          <w:u w:val="single"/>
        </w:rPr>
        <w:t>actors have targeted</w:t>
      </w:r>
      <w:r w:rsidRPr="008B5BC7">
        <w:rPr>
          <w:rFonts w:eastAsia="Calibri"/>
          <w:sz w:val="16"/>
        </w:rPr>
        <w:t xml:space="preserve"> our domestic </w:t>
      </w:r>
      <w:r w:rsidRPr="008B5BC7">
        <w:rPr>
          <w:rFonts w:eastAsia="Calibri"/>
          <w:u w:val="single"/>
        </w:rPr>
        <w:t>energy</w:t>
      </w:r>
      <w:r w:rsidRPr="008B5BC7">
        <w:rPr>
          <w:rFonts w:eastAsia="Calibri"/>
          <w:sz w:val="16"/>
        </w:rPr>
        <w:t xml:space="preserve"> infrastructure, </w:t>
      </w:r>
      <w:r w:rsidRPr="008B5BC7">
        <w:rPr>
          <w:rFonts w:eastAsia="Calibri"/>
          <w:u w:val="single"/>
        </w:rPr>
        <w:t>weaponized</w:t>
      </w:r>
      <w:r w:rsidRPr="008B5BC7">
        <w:rPr>
          <w:rFonts w:eastAsia="Calibri"/>
          <w:sz w:val="16"/>
        </w:rPr>
        <w:t xml:space="preserve"> our </w:t>
      </w:r>
      <w:r w:rsidRPr="008B5BC7">
        <w:rPr>
          <w:rFonts w:eastAsia="Calibri"/>
          <w:u w:val="single"/>
        </w:rPr>
        <w:t xml:space="preserve">reliance on </w:t>
      </w:r>
      <w:r w:rsidRPr="008B5BC7">
        <w:rPr>
          <w:rFonts w:eastAsia="Calibri"/>
          <w:b/>
          <w:iCs/>
          <w:u w:val="single"/>
          <w:bdr w:val="single" w:sz="8" w:space="0" w:color="auto"/>
        </w:rPr>
        <w:t>foreign energy</w:t>
      </w:r>
      <w:r w:rsidRPr="008B5BC7">
        <w:rPr>
          <w:rFonts w:eastAsia="Calibri"/>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59C37F8A" w14:textId="77777777" w:rsidR="00823B57" w:rsidRPr="008B5BC7" w:rsidRDefault="00823B57" w:rsidP="00823B57">
      <w:pPr>
        <w:rPr>
          <w:rFonts w:eastAsia="Calibri"/>
          <w:sz w:val="16"/>
        </w:rPr>
      </w:pPr>
      <w:r w:rsidRPr="008B5BC7">
        <w:rPr>
          <w:rFonts w:eastAsia="Calibri"/>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8B5BC7">
        <w:rPr>
          <w:rFonts w:eastAsia="Calibri"/>
          <w:b/>
          <w:iCs/>
          <w:highlight w:val="cyan"/>
          <w:u w:val="single"/>
          <w:bdr w:val="single" w:sz="8" w:space="0" w:color="auto"/>
        </w:rPr>
        <w:t>BLM</w:t>
      </w:r>
      <w:r w:rsidRPr="008B5BC7">
        <w:rPr>
          <w:rFonts w:eastAsia="Calibri"/>
          <w:sz w:val="16"/>
        </w:rPr>
        <w:t xml:space="preserve">, is to </w:t>
      </w:r>
      <w:r w:rsidRPr="008B5BC7">
        <w:rPr>
          <w:rFonts w:eastAsia="Calibri"/>
          <w:highlight w:val="cyan"/>
          <w:u w:val="single"/>
        </w:rPr>
        <w:t>protect</w:t>
      </w:r>
      <w:r w:rsidRPr="008B5BC7">
        <w:rPr>
          <w:rFonts w:eastAsia="Calibri"/>
          <w:u w:val="single"/>
        </w:rPr>
        <w:t xml:space="preserve"> the nation’s</w:t>
      </w:r>
      <w:r w:rsidRPr="008B5BC7">
        <w:rPr>
          <w:rFonts w:eastAsia="Calibri"/>
          <w:sz w:val="16"/>
        </w:rPr>
        <w:t xml:space="preserve"> natural </w:t>
      </w:r>
      <w:r w:rsidRPr="008B5BC7">
        <w:rPr>
          <w:rFonts w:eastAsia="Calibri"/>
          <w:b/>
          <w:iCs/>
          <w:highlight w:val="cyan"/>
          <w:u w:val="single"/>
          <w:bdr w:val="single" w:sz="8" w:space="0" w:color="auto"/>
        </w:rPr>
        <w:t>energy</w:t>
      </w:r>
      <w:r w:rsidRPr="008B5BC7">
        <w:rPr>
          <w:rFonts w:eastAsia="Calibri"/>
          <w:u w:val="single"/>
        </w:rPr>
        <w:t xml:space="preserve"> and </w:t>
      </w:r>
      <w:r w:rsidRPr="008B5BC7">
        <w:rPr>
          <w:rFonts w:eastAsia="Calibri"/>
          <w:b/>
          <w:iCs/>
          <w:u w:val="single"/>
          <w:bdr w:val="single" w:sz="8" w:space="0" w:color="auto"/>
        </w:rPr>
        <w:t>mineral</w:t>
      </w:r>
      <w:r w:rsidRPr="008B5BC7">
        <w:rPr>
          <w:rFonts w:eastAsia="Calibri"/>
          <w:u w:val="single"/>
        </w:rPr>
        <w:t xml:space="preserve"> </w:t>
      </w:r>
      <w:r w:rsidRPr="008B5BC7">
        <w:rPr>
          <w:rFonts w:eastAsia="Calibri"/>
          <w:highlight w:val="cyan"/>
          <w:u w:val="single"/>
        </w:rPr>
        <w:t>resources from</w:t>
      </w:r>
      <w:r w:rsidRPr="008B5BC7">
        <w:rPr>
          <w:rFonts w:eastAsia="Calibri"/>
          <w:u w:val="single"/>
        </w:rPr>
        <w:t xml:space="preserve"> internal </w:t>
      </w:r>
      <w:r w:rsidRPr="008B5BC7">
        <w:rPr>
          <w:rFonts w:eastAsia="Calibri"/>
          <w:b/>
          <w:iCs/>
          <w:highlight w:val="cyan"/>
          <w:u w:val="single"/>
          <w:bdr w:val="single" w:sz="8" w:space="0" w:color="auto"/>
        </w:rPr>
        <w:t>subversion</w:t>
      </w:r>
      <w:r w:rsidRPr="008B5BC7">
        <w:rPr>
          <w:rFonts w:eastAsia="Calibri"/>
          <w:u w:val="single"/>
        </w:rPr>
        <w:t xml:space="preserve"> and foreign </w:t>
      </w:r>
      <w:r w:rsidRPr="008B5BC7">
        <w:rPr>
          <w:rFonts w:eastAsia="Calibri"/>
          <w:b/>
          <w:iCs/>
          <w:u w:val="single"/>
          <w:bdr w:val="single" w:sz="8" w:space="0" w:color="auto"/>
        </w:rPr>
        <w:t>aggression</w:t>
      </w:r>
      <w:r w:rsidRPr="008B5BC7">
        <w:rPr>
          <w:rFonts w:eastAsia="Calibri"/>
          <w:sz w:val="16"/>
        </w:rPr>
        <w:t xml:space="preserve"> by helping the nation become more energy independent and ensure safe energy production and mineral extraction and development from external and internal threats. Holmes Decl. 5. BLM thus directly manages the Nation’s “</w:t>
      </w:r>
      <w:proofErr w:type="gramStart"/>
      <w:r w:rsidRPr="008B5BC7">
        <w:rPr>
          <w:rFonts w:eastAsia="Calibri"/>
          <w:sz w:val="16"/>
        </w:rPr>
        <w:t>economic[</w:t>
      </w:r>
      <w:proofErr w:type="gramEnd"/>
      <w:r w:rsidRPr="008B5BC7">
        <w:rPr>
          <w:rFonts w:eastAsia="Calibri"/>
          <w:sz w:val="16"/>
        </w:rPr>
        <w:t xml:space="preserve">] and productive strength.” Oak Ridge, 4 F.L.R.A. at 655–56. BLM’s “public lands management also plays a substantial role in funding the Federal Government’s operations through mineral development, the Nation’s second-largest revenue source after tax revenue.” Holmes Decl. 4.; see U.S. </w:t>
      </w:r>
      <w:proofErr w:type="spellStart"/>
      <w:r w:rsidRPr="008B5BC7">
        <w:rPr>
          <w:rFonts w:eastAsia="Calibri"/>
          <w:sz w:val="16"/>
        </w:rPr>
        <w:t>Dep’t</w:t>
      </w:r>
      <w:proofErr w:type="spellEnd"/>
      <w:r w:rsidRPr="008B5BC7">
        <w:rPr>
          <w:rFonts w:eastAsia="Calibri"/>
          <w:sz w:val="16"/>
        </w:rPr>
        <w:t xml:space="preserve"> of Interior, Bureau of Land Management, About the BLM Oil and Gas Program, https://perma.cc/CG9U-F4RU.</w:t>
      </w:r>
    </w:p>
    <w:p w14:paraId="3C00BC6E" w14:textId="77777777" w:rsidR="00823B57" w:rsidRPr="008B5BC7" w:rsidRDefault="00823B57" w:rsidP="00823B57">
      <w:pPr>
        <w:rPr>
          <w:rFonts w:eastAsia="Calibri"/>
          <w:sz w:val="16"/>
        </w:rPr>
      </w:pPr>
      <w:r w:rsidRPr="008B5BC7">
        <w:rPr>
          <w:rFonts w:eastAsia="Calibri"/>
          <w:sz w:val="16"/>
        </w:rPr>
        <w:t xml:space="preserve">Department of Health and Human Services (HHS) Subdivisions. The relevant </w:t>
      </w:r>
      <w:r w:rsidRPr="008B5BC7">
        <w:rPr>
          <w:rFonts w:eastAsia="Calibri"/>
          <w:b/>
          <w:iCs/>
          <w:highlight w:val="cyan"/>
          <w:u w:val="single"/>
          <w:bdr w:val="single" w:sz="8" w:space="0" w:color="auto"/>
        </w:rPr>
        <w:t>HHS</w:t>
      </w:r>
      <w:r w:rsidRPr="008B5BC7">
        <w:rPr>
          <w:rFonts w:eastAsia="Calibri"/>
          <w:sz w:val="16"/>
        </w:rPr>
        <w:t xml:space="preserve"> subdivisions </w:t>
      </w:r>
      <w:r w:rsidRPr="008B5BC7">
        <w:rPr>
          <w:rFonts w:eastAsia="Calibri"/>
          <w:u w:val="single"/>
        </w:rPr>
        <w:t xml:space="preserve">play </w:t>
      </w:r>
      <w:r w:rsidRPr="008B5BC7">
        <w:rPr>
          <w:rFonts w:eastAsia="Calibri"/>
          <w:b/>
          <w:iCs/>
          <w:u w:val="single"/>
          <w:bdr w:val="single" w:sz="8" w:space="0" w:color="auto"/>
        </w:rPr>
        <w:t>major roles</w:t>
      </w:r>
      <w:r w:rsidRPr="008B5BC7">
        <w:rPr>
          <w:rFonts w:eastAsia="Calibri"/>
          <w:u w:val="single"/>
        </w:rPr>
        <w:t xml:space="preserve"> in</w:t>
      </w:r>
      <w:r w:rsidRPr="008B5BC7">
        <w:rPr>
          <w:rFonts w:eastAsia="Calibri"/>
          <w:sz w:val="16"/>
        </w:rPr>
        <w:t xml:space="preserve">, and have as primary functions, the “protection and preservation of the military, economic, and productive strength of the United States,” Oak Ridge, 4 F.L.R.A. at 655–56, “given their critical roles in </w:t>
      </w:r>
      <w:r w:rsidRPr="008B5BC7">
        <w:rPr>
          <w:rFonts w:eastAsia="Calibri"/>
          <w:u w:val="single"/>
        </w:rPr>
        <w:t>anticipating</w:t>
      </w:r>
      <w:r w:rsidRPr="008B5BC7">
        <w:rPr>
          <w:rFonts w:eastAsia="Calibri"/>
          <w:sz w:val="16"/>
        </w:rPr>
        <w:t xml:space="preserve">, identifying, </w:t>
      </w:r>
      <w:r w:rsidRPr="008B5BC7">
        <w:rPr>
          <w:rFonts w:eastAsia="Calibri"/>
          <w:u w:val="single"/>
        </w:rPr>
        <w:t xml:space="preserve">and </w:t>
      </w:r>
      <w:r w:rsidRPr="008B5BC7">
        <w:rPr>
          <w:rFonts w:eastAsia="Calibri"/>
          <w:highlight w:val="cyan"/>
          <w:u w:val="single"/>
        </w:rPr>
        <w:t xml:space="preserve">responding to </w:t>
      </w:r>
      <w:r w:rsidRPr="008B5BC7">
        <w:rPr>
          <w:rFonts w:eastAsia="Calibri"/>
          <w:b/>
          <w:iCs/>
          <w:highlight w:val="cyan"/>
          <w:u w:val="single"/>
          <w:bdr w:val="single" w:sz="8" w:space="0" w:color="auto"/>
        </w:rPr>
        <w:t>bio</w:t>
      </w:r>
      <w:r w:rsidRPr="008B5BC7">
        <w:rPr>
          <w:rFonts w:eastAsia="Calibri"/>
          <w:sz w:val="16"/>
        </w:rPr>
        <w:t xml:space="preserve">logical, </w:t>
      </w:r>
      <w:r w:rsidRPr="008B5BC7">
        <w:rPr>
          <w:rFonts w:eastAsia="Calibri"/>
          <w:b/>
          <w:iCs/>
          <w:highlight w:val="cyan"/>
          <w:u w:val="single"/>
          <w:bdr w:val="single" w:sz="8" w:space="0" w:color="auto"/>
        </w:rPr>
        <w:t>chem</w:t>
      </w:r>
      <w:r w:rsidRPr="008B5BC7">
        <w:rPr>
          <w:rFonts w:eastAsia="Calibri"/>
          <w:sz w:val="16"/>
        </w:rPr>
        <w:t xml:space="preserve">ical, </w:t>
      </w:r>
      <w:r w:rsidRPr="008B5BC7">
        <w:rPr>
          <w:rFonts w:eastAsia="Calibri"/>
          <w:b/>
          <w:iCs/>
          <w:u w:val="single"/>
          <w:bdr w:val="single" w:sz="8" w:space="0" w:color="auto"/>
        </w:rPr>
        <w:t>radiological</w:t>
      </w:r>
      <w:r w:rsidRPr="008B5BC7">
        <w:rPr>
          <w:rFonts w:eastAsia="Calibri"/>
          <w:u w:val="single"/>
        </w:rPr>
        <w:t xml:space="preserve">, </w:t>
      </w:r>
      <w:r w:rsidRPr="008B5BC7">
        <w:rPr>
          <w:rFonts w:eastAsia="Calibri"/>
          <w:highlight w:val="cyan"/>
          <w:u w:val="single"/>
        </w:rPr>
        <w:t xml:space="preserve">and </w:t>
      </w:r>
      <w:r w:rsidRPr="008B5BC7">
        <w:rPr>
          <w:rFonts w:eastAsia="Calibri"/>
          <w:b/>
          <w:iCs/>
          <w:highlight w:val="cyan"/>
          <w:u w:val="single"/>
          <w:bdr w:val="single" w:sz="8" w:space="0" w:color="auto"/>
        </w:rPr>
        <w:t>pandemic</w:t>
      </w:r>
      <w:r w:rsidRPr="008B5BC7">
        <w:rPr>
          <w:rFonts w:eastAsia="Calibri"/>
          <w:highlight w:val="cyan"/>
          <w:u w:val="single"/>
        </w:rPr>
        <w:t xml:space="preserve"> threats</w:t>
      </w:r>
      <w:r w:rsidRPr="008B5BC7">
        <w:rPr>
          <w:rFonts w:eastAsia="Calibri"/>
          <w:sz w:val="16"/>
        </w:rPr>
        <w:t xml:space="preserve">—threats </w:t>
      </w:r>
      <w:r w:rsidRPr="008B5BC7">
        <w:rPr>
          <w:rFonts w:eastAsia="Calibri"/>
          <w:u w:val="single"/>
        </w:rPr>
        <w:t xml:space="preserve">which, if left </w:t>
      </w:r>
      <w:r w:rsidRPr="008B5BC7">
        <w:rPr>
          <w:rFonts w:eastAsia="Calibri"/>
          <w:b/>
          <w:iCs/>
          <w:u w:val="single"/>
          <w:bdr w:val="single" w:sz="8" w:space="0" w:color="auto"/>
        </w:rPr>
        <w:t>unaddressed</w:t>
      </w:r>
      <w:r w:rsidRPr="008B5BC7">
        <w:rPr>
          <w:rFonts w:eastAsia="Calibri"/>
          <w:u w:val="single"/>
        </w:rPr>
        <w:t>, could</w:t>
      </w:r>
      <w:r w:rsidRPr="008B5BC7">
        <w:rPr>
          <w:rFonts w:eastAsia="Calibri"/>
          <w:sz w:val="16"/>
        </w:rPr>
        <w:t xml:space="preserve"> cripple national infrastructure, </w:t>
      </w:r>
      <w:r w:rsidRPr="008B5BC7">
        <w:rPr>
          <w:rFonts w:eastAsia="Calibri"/>
          <w:u w:val="single"/>
        </w:rPr>
        <w:t>devastate</w:t>
      </w:r>
      <w:r w:rsidRPr="008B5BC7">
        <w:rPr>
          <w:rFonts w:eastAsia="Calibri"/>
          <w:sz w:val="16"/>
        </w:rPr>
        <w:t xml:space="preserve"> economic activity, and imperil civilian and </w:t>
      </w:r>
      <w:r w:rsidRPr="008B5BC7">
        <w:rPr>
          <w:rFonts w:eastAsia="Calibri"/>
          <w:b/>
          <w:iCs/>
          <w:u w:val="single"/>
          <w:bdr w:val="single" w:sz="8" w:space="0" w:color="auto"/>
        </w:rPr>
        <w:t>military readiness</w:t>
      </w:r>
      <w:r w:rsidRPr="008B5BC7">
        <w:rPr>
          <w:rFonts w:eastAsia="Calibri"/>
          <w:sz w:val="16"/>
        </w:rPr>
        <w:t xml:space="preserve">.” Decl. of Christina V. Ballance 4, attached as Exhibit 4 (“Ballance Decl.”). The Office of the Secretary plays key roles in achieving that objective, </w:t>
      </w:r>
      <w:r w:rsidRPr="008B5BC7">
        <w:rPr>
          <w:rFonts w:eastAsia="Calibri"/>
          <w:u w:val="single"/>
        </w:rPr>
        <w:t>including</w:t>
      </w:r>
      <w:r w:rsidRPr="008B5BC7">
        <w:rPr>
          <w:rFonts w:eastAsia="Calibri"/>
          <w:sz w:val="16"/>
        </w:rPr>
        <w:t xml:space="preserve"> by holding the power </w:t>
      </w:r>
      <w:r w:rsidRPr="008B5BC7">
        <w:rPr>
          <w:rFonts w:eastAsia="Calibri"/>
          <w:u w:val="single"/>
        </w:rPr>
        <w:t xml:space="preserve">to declare </w:t>
      </w:r>
      <w:r w:rsidRPr="008B5BC7">
        <w:rPr>
          <w:rFonts w:eastAsia="Calibri"/>
          <w:b/>
          <w:iCs/>
          <w:u w:val="single"/>
          <w:bdr w:val="single" w:sz="8" w:space="0" w:color="auto"/>
        </w:rPr>
        <w:t>an emergency</w:t>
      </w:r>
      <w:r w:rsidRPr="008B5BC7">
        <w:rPr>
          <w:rFonts w:eastAsia="Calibri"/>
          <w:u w:val="single"/>
        </w:rPr>
        <w:t xml:space="preserve"> in the event of a</w:t>
      </w:r>
      <w:r w:rsidRPr="008B5BC7">
        <w:rPr>
          <w:rFonts w:eastAsia="Calibri"/>
          <w:sz w:val="16"/>
        </w:rPr>
        <w:t xml:space="preserve"> pandemic or </w:t>
      </w:r>
      <w:r w:rsidRPr="008B5BC7">
        <w:rPr>
          <w:rFonts w:eastAsia="Calibri"/>
          <w:b/>
          <w:iCs/>
          <w:u w:val="single"/>
          <w:bdr w:val="single" w:sz="8" w:space="0" w:color="auto"/>
        </w:rPr>
        <w:t>bioterror</w:t>
      </w:r>
      <w:r w:rsidRPr="008B5BC7">
        <w:rPr>
          <w:rFonts w:eastAsia="Calibri"/>
          <w:sz w:val="16"/>
        </w:rPr>
        <w:t xml:space="preserve">ist </w:t>
      </w:r>
      <w:r w:rsidRPr="008B5BC7">
        <w:rPr>
          <w:rFonts w:eastAsia="Calibri"/>
          <w:u w:val="single"/>
        </w:rPr>
        <w:t>attack</w:t>
      </w:r>
      <w:r w:rsidRPr="008B5BC7">
        <w:rPr>
          <w:rFonts w:eastAsia="Calibri"/>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0349A600" w14:textId="77777777" w:rsidR="00823B57" w:rsidRPr="008B5BC7" w:rsidRDefault="00823B57" w:rsidP="00823B57">
      <w:pPr>
        <w:rPr>
          <w:rFonts w:eastAsia="Calibri"/>
          <w:sz w:val="16"/>
        </w:rPr>
      </w:pPr>
      <w:r w:rsidRPr="008B5BC7">
        <w:rPr>
          <w:rFonts w:eastAsia="Calibri"/>
          <w:sz w:val="16"/>
        </w:rPr>
        <w:t xml:space="preserve">The Food and Drug Administration </w:t>
      </w:r>
      <w:r w:rsidRPr="008B5BC7">
        <w:rPr>
          <w:rFonts w:eastAsia="Calibri"/>
          <w:u w:val="single"/>
        </w:rPr>
        <w:t>(</w:t>
      </w:r>
      <w:r w:rsidRPr="008B5BC7">
        <w:rPr>
          <w:rFonts w:eastAsia="Calibri"/>
          <w:b/>
          <w:iCs/>
          <w:highlight w:val="cyan"/>
          <w:u w:val="single"/>
          <w:bdr w:val="single" w:sz="8" w:space="0" w:color="auto"/>
        </w:rPr>
        <w:t>FDA</w:t>
      </w:r>
      <w:r w:rsidRPr="008B5BC7">
        <w:rPr>
          <w:rFonts w:eastAsia="Calibri"/>
          <w:u w:val="single"/>
        </w:rPr>
        <w:t>) is</w:t>
      </w:r>
      <w:r w:rsidRPr="008B5BC7">
        <w:rPr>
          <w:rFonts w:eastAsia="Calibri"/>
          <w:sz w:val="16"/>
        </w:rPr>
        <w:t xml:space="preserve"> best known for </w:t>
      </w:r>
      <w:r w:rsidRPr="008B5BC7">
        <w:rPr>
          <w:rFonts w:eastAsia="Calibri"/>
          <w:u w:val="single"/>
        </w:rPr>
        <w:t xml:space="preserve">investigating the efficacy of </w:t>
      </w:r>
      <w:r w:rsidRPr="008B5BC7">
        <w:rPr>
          <w:rFonts w:eastAsia="Calibri"/>
          <w:b/>
          <w:iCs/>
          <w:u w:val="single"/>
          <w:bdr w:val="single" w:sz="8" w:space="0" w:color="auto"/>
        </w:rPr>
        <w:t>drugs</w:t>
      </w:r>
      <w:r w:rsidRPr="008B5BC7">
        <w:rPr>
          <w:rFonts w:eastAsia="Calibri"/>
          <w:u w:val="single"/>
        </w:rPr>
        <w:t xml:space="preserve"> and</w:t>
      </w:r>
      <w:r w:rsidRPr="008B5BC7">
        <w:rPr>
          <w:rFonts w:eastAsia="Calibri"/>
          <w:sz w:val="16"/>
        </w:rPr>
        <w:t xml:space="preserve"> medical treatments like </w:t>
      </w:r>
      <w:r w:rsidRPr="008B5BC7">
        <w:rPr>
          <w:rFonts w:eastAsia="Calibri"/>
          <w:b/>
          <w:iCs/>
          <w:u w:val="single"/>
          <w:bdr w:val="single" w:sz="8" w:space="0" w:color="auto"/>
        </w:rPr>
        <w:t>vaccines</w:t>
      </w:r>
      <w:r w:rsidRPr="008B5BC7">
        <w:rPr>
          <w:rFonts w:eastAsia="Calibri"/>
          <w:sz w:val="16"/>
        </w:rPr>
        <w:t xml:space="preserve">. These “investigative and regulatory functions extend beyond public health to encompass national economic and security </w:t>
      </w:r>
      <w:proofErr w:type="gramStart"/>
      <w:r w:rsidRPr="008B5BC7">
        <w:rPr>
          <w:rFonts w:eastAsia="Calibri"/>
          <w:sz w:val="16"/>
        </w:rPr>
        <w:t>interests[</w:t>
      </w:r>
      <w:proofErr w:type="gramEnd"/>
      <w:r w:rsidRPr="008B5BC7">
        <w:rPr>
          <w:rFonts w:eastAsia="Calibri"/>
          <w:sz w:val="16"/>
        </w:rPr>
        <w:t xml:space="preserve">,]” Ballance Decl. 4(c)—for example, the FDA’s </w:t>
      </w:r>
      <w:r w:rsidRPr="008B5BC7">
        <w:rPr>
          <w:rFonts w:eastAsia="Calibri"/>
          <w:b/>
          <w:iCs/>
          <w:u w:val="single"/>
          <w:bdr w:val="single" w:sz="8" w:space="0" w:color="auto"/>
        </w:rPr>
        <w:t>rapid approval</w:t>
      </w:r>
      <w:r w:rsidRPr="008B5BC7">
        <w:rPr>
          <w:rFonts w:eastAsia="Calibri"/>
          <w:u w:val="single"/>
        </w:rPr>
        <w:t xml:space="preserve"> of the </w:t>
      </w:r>
      <w:r w:rsidRPr="008B5BC7">
        <w:rPr>
          <w:rFonts w:eastAsia="Calibri"/>
          <w:b/>
          <w:iCs/>
          <w:u w:val="single"/>
          <w:bdr w:val="single" w:sz="8" w:space="0" w:color="auto"/>
        </w:rPr>
        <w:t>COVID-19 vaccine</w:t>
      </w:r>
      <w:r w:rsidRPr="008B5BC7">
        <w:rPr>
          <w:rFonts w:eastAsia="Calibri"/>
          <w:u w:val="single"/>
        </w:rPr>
        <w:t xml:space="preserve"> facilitated the </w:t>
      </w:r>
      <w:r w:rsidRPr="008B5BC7">
        <w:rPr>
          <w:rFonts w:eastAsia="Calibri"/>
          <w:b/>
          <w:iCs/>
          <w:u w:val="single"/>
          <w:bdr w:val="single" w:sz="8" w:space="0" w:color="auto"/>
        </w:rPr>
        <w:t>reopening</w:t>
      </w:r>
      <w:r w:rsidRPr="008B5BC7">
        <w:rPr>
          <w:rFonts w:eastAsia="Calibri"/>
          <w:u w:val="single"/>
        </w:rPr>
        <w:t xml:space="preserve"> of the American </w:t>
      </w:r>
      <w:r w:rsidRPr="008B5BC7">
        <w:rPr>
          <w:rFonts w:eastAsia="Calibri"/>
          <w:b/>
          <w:iCs/>
          <w:u w:val="single"/>
          <w:bdr w:val="single" w:sz="8" w:space="0" w:color="auto"/>
        </w:rPr>
        <w:t>economy</w:t>
      </w:r>
      <w:r w:rsidRPr="008B5BC7">
        <w:rPr>
          <w:rFonts w:eastAsia="Calibri"/>
          <w:sz w:val="16"/>
        </w:rPr>
        <w:t xml:space="preserve">. Likewise, </w:t>
      </w:r>
      <w:r w:rsidRPr="008B5BC7">
        <w:rPr>
          <w:rFonts w:eastAsia="Calibri"/>
          <w:u w:val="single"/>
        </w:rPr>
        <w:t xml:space="preserve">a secure food </w:t>
      </w:r>
      <w:r w:rsidRPr="008B5BC7">
        <w:rPr>
          <w:rFonts w:eastAsia="Calibri"/>
          <w:highlight w:val="cyan"/>
          <w:u w:val="single"/>
        </w:rPr>
        <w:t xml:space="preserve">supply is </w:t>
      </w:r>
      <w:r w:rsidRPr="008B5BC7">
        <w:rPr>
          <w:rFonts w:eastAsia="Calibri"/>
          <w:b/>
          <w:iCs/>
          <w:highlight w:val="cyan"/>
          <w:u w:val="single"/>
          <w:bdr w:val="single" w:sz="8" w:space="0" w:color="auto"/>
        </w:rPr>
        <w:t>critical</w:t>
      </w:r>
      <w:r w:rsidRPr="008B5BC7">
        <w:rPr>
          <w:rFonts w:eastAsia="Calibri"/>
          <w:highlight w:val="cyan"/>
          <w:u w:val="single"/>
        </w:rPr>
        <w:t xml:space="preserve"> to</w:t>
      </w:r>
      <w:r w:rsidRPr="008B5BC7">
        <w:rPr>
          <w:rFonts w:eastAsia="Calibri"/>
          <w:u w:val="single"/>
        </w:rPr>
        <w:t xml:space="preserve"> national </w:t>
      </w:r>
      <w:r w:rsidRPr="008B5BC7">
        <w:rPr>
          <w:rFonts w:eastAsia="Calibri"/>
          <w:b/>
          <w:iCs/>
          <w:u w:val="single"/>
          <w:bdr w:val="single" w:sz="8" w:space="0" w:color="auto"/>
        </w:rPr>
        <w:t>security</w:t>
      </w:r>
      <w:r w:rsidRPr="008B5BC7">
        <w:rPr>
          <w:rFonts w:eastAsia="Calibri"/>
          <w:sz w:val="16"/>
        </w:rPr>
        <w:t xml:space="preserve">, as Congress recognized in 2011 by passing the Food Safety Modernization Act to enhance the FDA’s authority to prevent and respond to foodborne threats, including terrorist threats. See Pub. L. No. 111-353, 124 Stat. 3885. </w:t>
      </w:r>
      <w:proofErr w:type="gramStart"/>
      <w:r w:rsidRPr="008B5BC7">
        <w:rPr>
          <w:rFonts w:eastAsia="Calibri"/>
          <w:sz w:val="16"/>
        </w:rPr>
        <w:t>And,</w:t>
      </w:r>
      <w:proofErr w:type="gramEnd"/>
      <w:r w:rsidRPr="008B5BC7">
        <w:rPr>
          <w:rFonts w:eastAsia="Calibri"/>
          <w:sz w:val="16"/>
        </w:rPr>
        <w:t xml:space="preserve"> </w:t>
      </w:r>
      <w:r w:rsidRPr="008B5BC7">
        <w:rPr>
          <w:rFonts w:eastAsia="Calibri"/>
          <w:highlight w:val="cyan"/>
          <w:u w:val="single"/>
        </w:rPr>
        <w:t>preparedness for</w:t>
      </w:r>
      <w:r w:rsidRPr="008B5BC7">
        <w:rPr>
          <w:rFonts w:eastAsia="Calibri"/>
          <w:sz w:val="16"/>
        </w:rPr>
        <w:t xml:space="preserve"> chemical, biological, radiological, and </w:t>
      </w:r>
      <w:r w:rsidRPr="008B5BC7">
        <w:rPr>
          <w:rFonts w:eastAsia="Calibri"/>
          <w:b/>
          <w:iCs/>
          <w:highlight w:val="cyan"/>
          <w:u w:val="single"/>
          <w:bdr w:val="single" w:sz="8" w:space="0" w:color="auto"/>
        </w:rPr>
        <w:t>nuclear threats</w:t>
      </w:r>
      <w:r w:rsidRPr="008B5BC7">
        <w:rPr>
          <w:rFonts w:eastAsia="Calibri"/>
          <w:u w:val="single"/>
        </w:rPr>
        <w:t xml:space="preserve"> is a key part</w:t>
      </w:r>
      <w:r w:rsidRPr="008B5BC7">
        <w:rPr>
          <w:rFonts w:eastAsia="Calibri"/>
          <w:sz w:val="16"/>
        </w:rPr>
        <w:t xml:space="preserve"> of FDA’s mission, as it collaborates with other agencies </w:t>
      </w:r>
      <w:r w:rsidRPr="008B5BC7">
        <w:rPr>
          <w:rFonts w:eastAsia="Calibri"/>
          <w:u w:val="single"/>
        </w:rPr>
        <w:t xml:space="preserve">to approve and </w:t>
      </w:r>
      <w:r w:rsidRPr="008B5BC7">
        <w:rPr>
          <w:rFonts w:eastAsia="Calibri"/>
          <w:b/>
          <w:iCs/>
          <w:u w:val="single"/>
          <w:bdr w:val="single" w:sz="8" w:space="0" w:color="auto"/>
        </w:rPr>
        <w:t>stockpile</w:t>
      </w:r>
      <w:r w:rsidRPr="008B5BC7">
        <w:rPr>
          <w:rFonts w:eastAsia="Calibri"/>
          <w:u w:val="single"/>
        </w:rPr>
        <w:t xml:space="preserve"> treatments for national </w:t>
      </w:r>
      <w:r w:rsidRPr="008B5BC7">
        <w:rPr>
          <w:rFonts w:eastAsia="Calibri"/>
          <w:b/>
          <w:iCs/>
          <w:u w:val="single"/>
          <w:bdr w:val="single" w:sz="8" w:space="0" w:color="auto"/>
        </w:rPr>
        <w:t>security threats</w:t>
      </w:r>
      <w:r w:rsidRPr="008B5BC7">
        <w:rPr>
          <w:rFonts w:eastAsia="Calibri"/>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3B71FFE7" w14:textId="77777777" w:rsidR="00823B57" w:rsidRPr="008B5BC7" w:rsidRDefault="00823B57" w:rsidP="00823B57">
      <w:pPr>
        <w:rPr>
          <w:rFonts w:eastAsia="Calibri"/>
          <w:sz w:val="12"/>
          <w:szCs w:val="12"/>
        </w:rPr>
      </w:pPr>
      <w:r w:rsidRPr="008B5BC7">
        <w:rPr>
          <w:rFonts w:eastAsia="Calibri"/>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1F7319B6" w14:textId="77777777" w:rsidR="00823B57" w:rsidRPr="008B5BC7" w:rsidRDefault="00823B57" w:rsidP="00823B57">
      <w:pPr>
        <w:rPr>
          <w:rFonts w:eastAsia="Calibri"/>
          <w:sz w:val="12"/>
          <w:szCs w:val="12"/>
        </w:rPr>
      </w:pPr>
      <w:r w:rsidRPr="008B5BC7">
        <w:rPr>
          <w:rFonts w:eastAsia="Calibri"/>
          <w:sz w:val="12"/>
          <w:szCs w:val="12"/>
        </w:rPr>
        <w:t xml:space="preserve">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w:t>
      </w:r>
      <w:proofErr w:type="spellStart"/>
      <w:r w:rsidRPr="008B5BC7">
        <w:rPr>
          <w:rFonts w:eastAsia="Calibri"/>
          <w:sz w:val="12"/>
          <w:szCs w:val="12"/>
        </w:rPr>
        <w:t>Dep’t</w:t>
      </w:r>
      <w:proofErr w:type="spellEnd"/>
      <w:r w:rsidRPr="008B5BC7">
        <w:rPr>
          <w:rFonts w:eastAsia="Calibri"/>
          <w:sz w:val="12"/>
          <w:szCs w:val="12"/>
        </w:rPr>
        <w:t xml:space="preserve"> of Just., Organization, Mission and Functions Manual, https://perma.cc/SV2K-5LRJ. The Bureau of Prisons conducts internal investigations into inmate activities, including identifying and monitoring terrorist inmates’ communications. See U.S. </w:t>
      </w:r>
      <w:proofErr w:type="spellStart"/>
      <w:r w:rsidRPr="008B5BC7">
        <w:rPr>
          <w:rFonts w:eastAsia="Calibri"/>
          <w:sz w:val="12"/>
          <w:szCs w:val="12"/>
        </w:rPr>
        <w:t>Dep’t</w:t>
      </w:r>
      <w:proofErr w:type="spellEnd"/>
      <w:r w:rsidRPr="008B5BC7">
        <w:rPr>
          <w:rFonts w:eastAsia="Calibri"/>
          <w:sz w:val="12"/>
          <w:szCs w:val="12"/>
        </w:rPr>
        <w:t xml:space="preserve">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w:t>
      </w:r>
      <w:proofErr w:type="gramStart"/>
      <w:r w:rsidRPr="008B5BC7">
        <w:rPr>
          <w:rFonts w:eastAsia="Calibri"/>
          <w:sz w:val="12"/>
          <w:szCs w:val="12"/>
        </w:rPr>
        <w:t>consist</w:t>
      </w:r>
      <w:proofErr w:type="gramEnd"/>
      <w:r w:rsidRPr="008B5BC7">
        <w:rPr>
          <w:rFonts w:eastAsia="Calibri"/>
          <w:sz w:val="12"/>
          <w:szCs w:val="12"/>
        </w:rPr>
        <w: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1DAE2EF7" w14:textId="77777777" w:rsidR="00823B57" w:rsidRPr="008B5BC7" w:rsidRDefault="00823B57" w:rsidP="00823B57">
      <w:pPr>
        <w:rPr>
          <w:rFonts w:eastAsia="Calibri"/>
          <w:sz w:val="12"/>
          <w:szCs w:val="12"/>
        </w:rPr>
      </w:pPr>
      <w:r w:rsidRPr="008B5BC7">
        <w:rPr>
          <w:rFonts w:eastAsia="Calibri"/>
          <w:sz w:val="12"/>
          <w:szCs w:val="12"/>
        </w:rPr>
        <w:t xml:space="preserve">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w:t>
      </w:r>
      <w:proofErr w:type="gramStart"/>
      <w:r w:rsidRPr="008B5BC7">
        <w:rPr>
          <w:rFonts w:eastAsia="Calibri"/>
          <w:sz w:val="12"/>
          <w:szCs w:val="12"/>
        </w:rPr>
        <w:t>From</w:t>
      </w:r>
      <w:proofErr w:type="gramEnd"/>
      <w:r w:rsidRPr="008B5BC7">
        <w:rPr>
          <w:rFonts w:eastAsia="Calibri"/>
          <w:sz w:val="12"/>
          <w:szCs w:val="12"/>
        </w:rPr>
        <w:t xml:space="preserve">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3E4C7706" w14:textId="77777777" w:rsidR="00823B57" w:rsidRPr="008B5BC7" w:rsidRDefault="00823B57" w:rsidP="00823B57">
      <w:pPr>
        <w:rPr>
          <w:rFonts w:eastAsia="Calibri"/>
          <w:sz w:val="12"/>
          <w:szCs w:val="12"/>
        </w:rPr>
      </w:pPr>
      <w:r w:rsidRPr="008B5BC7">
        <w:rPr>
          <w:rFonts w:eastAsia="Calibri"/>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167EEAFD" w14:textId="77777777" w:rsidR="00823B57" w:rsidRPr="008B5BC7" w:rsidRDefault="00823B57" w:rsidP="00823B57">
      <w:pPr>
        <w:rPr>
          <w:rFonts w:eastAsia="Calibri"/>
          <w:sz w:val="12"/>
          <w:szCs w:val="12"/>
        </w:rPr>
      </w:pPr>
      <w:r w:rsidRPr="008B5BC7">
        <w:rPr>
          <w:rFonts w:eastAsia="Calibri"/>
          <w:sz w:val="12"/>
          <w:szCs w:val="12"/>
        </w:rPr>
        <w:t>In sum, these record facts bear out the President’s determination that each Defendant agency “has as a primary function intelligence, counterintelligence, investigative, or national security work[.]” 5 U.S.C. § 7103(b)(1)(A).</w:t>
      </w:r>
    </w:p>
    <w:p w14:paraId="1E099C2B" w14:textId="77777777" w:rsidR="00823B57" w:rsidRPr="008B5BC7" w:rsidRDefault="00823B57" w:rsidP="00823B57">
      <w:pPr>
        <w:rPr>
          <w:rFonts w:eastAsia="Calibri"/>
          <w:sz w:val="12"/>
          <w:szCs w:val="12"/>
        </w:rPr>
      </w:pPr>
      <w:r w:rsidRPr="008B5BC7">
        <w:rPr>
          <w:rFonts w:eastAsia="Calibri"/>
          <w:sz w:val="12"/>
          <w:szCs w:val="12"/>
        </w:rPr>
        <w:t xml:space="preserve">2. The FSLMRS cannot be applied here </w:t>
      </w:r>
      <w:proofErr w:type="gramStart"/>
      <w:r w:rsidRPr="008B5BC7">
        <w:rPr>
          <w:rFonts w:eastAsia="Calibri"/>
          <w:sz w:val="12"/>
          <w:szCs w:val="12"/>
        </w:rPr>
        <w:t>consistent</w:t>
      </w:r>
      <w:proofErr w:type="gramEnd"/>
      <w:r w:rsidRPr="008B5BC7">
        <w:rPr>
          <w:rFonts w:eastAsia="Calibri"/>
          <w:sz w:val="12"/>
          <w:szCs w:val="12"/>
        </w:rPr>
        <w:t xml:space="preserve"> with national security requirements and considerations.</w:t>
      </w:r>
    </w:p>
    <w:p w14:paraId="71B8D032" w14:textId="77777777" w:rsidR="00823B57" w:rsidRPr="008B5BC7" w:rsidRDefault="00823B57" w:rsidP="00823B57">
      <w:pPr>
        <w:rPr>
          <w:rFonts w:eastAsia="Calibri"/>
          <w:sz w:val="16"/>
        </w:rPr>
      </w:pPr>
      <w:r w:rsidRPr="008B5BC7">
        <w:rPr>
          <w:rFonts w:eastAsia="Calibri"/>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8B5BC7">
        <w:rPr>
          <w:rFonts w:eastAsia="Calibri"/>
          <w:highlight w:val="cyan"/>
          <w:u w:val="single"/>
        </w:rPr>
        <w:t xml:space="preserve">agencies’ missions </w:t>
      </w:r>
      <w:r w:rsidRPr="008B5BC7">
        <w:rPr>
          <w:rFonts w:eastAsia="Calibri"/>
          <w:b/>
          <w:iCs/>
          <w:highlight w:val="cyan"/>
          <w:u w:val="single"/>
          <w:bdr w:val="single" w:sz="8" w:space="0" w:color="auto"/>
        </w:rPr>
        <w:t>require rapid responses</w:t>
      </w:r>
      <w:r w:rsidRPr="008B5BC7">
        <w:rPr>
          <w:rFonts w:eastAsia="Calibri"/>
          <w:u w:val="single"/>
        </w:rPr>
        <w:t xml:space="preserve"> to</w:t>
      </w:r>
      <w:r w:rsidRPr="008B5BC7">
        <w:rPr>
          <w:rFonts w:eastAsia="Calibri"/>
          <w:sz w:val="16"/>
        </w:rPr>
        <w:t xml:space="preserve"> changed </w:t>
      </w:r>
      <w:r w:rsidRPr="008B5BC7">
        <w:rPr>
          <w:rFonts w:eastAsia="Calibri"/>
          <w:u w:val="single"/>
        </w:rPr>
        <w:t xml:space="preserve">working conditions </w:t>
      </w:r>
      <w:r w:rsidRPr="008B5BC7">
        <w:rPr>
          <w:rFonts w:eastAsia="Calibri"/>
          <w:highlight w:val="cyan"/>
          <w:u w:val="single"/>
        </w:rPr>
        <w:t>and</w:t>
      </w:r>
      <w:r w:rsidRPr="008B5BC7">
        <w:rPr>
          <w:rFonts w:eastAsia="Calibri"/>
          <w:sz w:val="16"/>
        </w:rPr>
        <w:t xml:space="preserve"> unencumbered </w:t>
      </w:r>
      <w:r w:rsidRPr="008B5BC7">
        <w:rPr>
          <w:rFonts w:eastAsia="Calibri"/>
          <w:b/>
          <w:iCs/>
          <w:highlight w:val="cyan"/>
          <w:u w:val="single"/>
          <w:bdr w:val="single" w:sz="8" w:space="0" w:color="auto"/>
        </w:rPr>
        <w:t>mobility</w:t>
      </w:r>
      <w:r w:rsidRPr="008B5BC7">
        <w:rPr>
          <w:rFonts w:eastAsia="Calibri"/>
          <w:highlight w:val="cyan"/>
          <w:u w:val="single"/>
        </w:rPr>
        <w:t xml:space="preserve"> of</w:t>
      </w:r>
      <w:r w:rsidRPr="008B5BC7">
        <w:rPr>
          <w:rFonts w:eastAsia="Calibri"/>
          <w:u w:val="single"/>
        </w:rPr>
        <w:t xml:space="preserve"> their </w:t>
      </w:r>
      <w:r w:rsidRPr="008B5BC7">
        <w:rPr>
          <w:rFonts w:eastAsia="Calibri"/>
          <w:b/>
          <w:iCs/>
          <w:highlight w:val="cyan"/>
          <w:u w:val="single"/>
          <w:bdr w:val="single" w:sz="8" w:space="0" w:color="auto"/>
        </w:rPr>
        <w:t>employees</w:t>
      </w:r>
      <w:r w:rsidRPr="008B5BC7">
        <w:rPr>
          <w:rFonts w:eastAsia="Calibri"/>
          <w:sz w:val="16"/>
        </w:rPr>
        <w:t>—things incompatible with Plaintiff’s CBAs with Defendants.</w:t>
      </w:r>
    </w:p>
    <w:p w14:paraId="5A17FF4E" w14:textId="77777777" w:rsidR="00823B57" w:rsidRPr="008B5BC7" w:rsidRDefault="00823B57" w:rsidP="00823B57">
      <w:pPr>
        <w:rPr>
          <w:rFonts w:eastAsia="Calibri"/>
          <w:sz w:val="16"/>
        </w:rPr>
      </w:pPr>
      <w:r w:rsidRPr="008B5BC7">
        <w:rPr>
          <w:rFonts w:eastAsia="Calibri"/>
          <w:sz w:val="16"/>
        </w:rPr>
        <w:t xml:space="preserve">Specifically, </w:t>
      </w:r>
      <w:r w:rsidRPr="008B5BC7">
        <w:rPr>
          <w:rFonts w:eastAsia="Calibri"/>
          <w:u w:val="single"/>
        </w:rPr>
        <w:t>under</w:t>
      </w:r>
      <w:r w:rsidRPr="008B5BC7">
        <w:rPr>
          <w:rFonts w:eastAsia="Calibri"/>
          <w:sz w:val="16"/>
        </w:rPr>
        <w:t xml:space="preserve"> the </w:t>
      </w:r>
      <w:r w:rsidRPr="008B5BC7">
        <w:rPr>
          <w:rFonts w:eastAsia="Calibri"/>
          <w:u w:val="single"/>
        </w:rPr>
        <w:t xml:space="preserve">FSLMRS, agencies must </w:t>
      </w:r>
      <w:r w:rsidRPr="008B5BC7">
        <w:rPr>
          <w:rFonts w:eastAsia="Calibri"/>
          <w:b/>
          <w:iCs/>
          <w:u w:val="single"/>
          <w:bdr w:val="single" w:sz="8" w:space="0" w:color="auto"/>
        </w:rPr>
        <w:t>postpone changes</w:t>
      </w:r>
      <w:r w:rsidRPr="008B5BC7">
        <w:rPr>
          <w:rFonts w:eastAsia="Calibri"/>
          <w:sz w:val="16"/>
        </w:rPr>
        <w:t xml:space="preserve"> that have more than </w:t>
      </w:r>
      <w:proofErr w:type="gramStart"/>
      <w:r w:rsidRPr="008B5BC7">
        <w:rPr>
          <w:rFonts w:eastAsia="Calibri"/>
          <w:sz w:val="16"/>
        </w:rPr>
        <w:t>a de</w:t>
      </w:r>
      <w:proofErr w:type="gramEnd"/>
      <w:r w:rsidRPr="008B5BC7">
        <w:rPr>
          <w:rFonts w:eastAsia="Calibri"/>
          <w:sz w:val="16"/>
        </w:rPr>
        <w:t xml:space="preserve"> minimis effect on working conditions </w:t>
      </w:r>
      <w:r w:rsidRPr="008B5BC7">
        <w:rPr>
          <w:rFonts w:eastAsia="Calibri"/>
          <w:u w:val="single"/>
        </w:rPr>
        <w:t xml:space="preserve">until the agencies have provided </w:t>
      </w:r>
      <w:r w:rsidRPr="008B5BC7">
        <w:rPr>
          <w:rFonts w:eastAsia="Calibri"/>
          <w:highlight w:val="cyan"/>
          <w:u w:val="single"/>
        </w:rPr>
        <w:t xml:space="preserve">the </w:t>
      </w:r>
      <w:r w:rsidRPr="008B5BC7">
        <w:rPr>
          <w:rFonts w:eastAsia="Calibri"/>
          <w:b/>
          <w:iCs/>
          <w:highlight w:val="cyan"/>
          <w:u w:val="single"/>
          <w:bdr w:val="single" w:sz="8" w:space="0" w:color="auto"/>
        </w:rPr>
        <w:t>union</w:t>
      </w:r>
      <w:r w:rsidRPr="008B5BC7">
        <w:rPr>
          <w:rFonts w:eastAsia="Calibri"/>
          <w:u w:val="single"/>
        </w:rPr>
        <w:t xml:space="preserve"> with notice and an </w:t>
      </w:r>
      <w:r w:rsidRPr="008B5BC7">
        <w:rPr>
          <w:rFonts w:eastAsia="Calibri"/>
          <w:b/>
          <w:iCs/>
          <w:u w:val="single"/>
          <w:bdr w:val="single" w:sz="8" w:space="0" w:color="auto"/>
        </w:rPr>
        <w:t>opportunity to bargain</w:t>
      </w:r>
      <w:r w:rsidRPr="008B5BC7">
        <w:rPr>
          <w:rFonts w:eastAsia="Calibri"/>
          <w:u w:val="single"/>
        </w:rPr>
        <w:t xml:space="preserve">. The </w:t>
      </w:r>
      <w:r w:rsidRPr="008B5BC7">
        <w:rPr>
          <w:rFonts w:eastAsia="Calibri"/>
          <w:highlight w:val="cyan"/>
          <w:u w:val="single"/>
        </w:rPr>
        <w:t>process includes</w:t>
      </w:r>
      <w:r w:rsidRPr="008B5BC7">
        <w:rPr>
          <w:rFonts w:eastAsia="Calibri"/>
          <w:sz w:val="16"/>
        </w:rPr>
        <w:t xml:space="preserve"> completing any subsequent </w:t>
      </w:r>
      <w:r w:rsidRPr="008B5BC7">
        <w:rPr>
          <w:rFonts w:eastAsia="Calibri"/>
          <w:b/>
          <w:iCs/>
          <w:highlight w:val="cyan"/>
          <w:u w:val="single"/>
          <w:bdr w:val="single" w:sz="8" w:space="0" w:color="auto"/>
        </w:rPr>
        <w:t>negotiations</w:t>
      </w:r>
      <w:r w:rsidRPr="008B5BC7">
        <w:rPr>
          <w:rFonts w:eastAsia="Calibri"/>
          <w:highlight w:val="cyan"/>
          <w:u w:val="single"/>
        </w:rPr>
        <w:t xml:space="preserve">, mediation, and </w:t>
      </w:r>
      <w:r w:rsidRPr="008B5BC7">
        <w:rPr>
          <w:rFonts w:eastAsia="Calibri"/>
          <w:b/>
          <w:iCs/>
          <w:highlight w:val="cyan"/>
          <w:u w:val="single"/>
          <w:bdr w:val="single" w:sz="8" w:space="0" w:color="auto"/>
        </w:rPr>
        <w:t>impasse</w:t>
      </w:r>
      <w:r w:rsidRPr="008B5BC7">
        <w:rPr>
          <w:rFonts w:eastAsia="Calibri"/>
          <w:b/>
          <w:iCs/>
          <w:u w:val="single"/>
          <w:bdr w:val="single" w:sz="8" w:space="0" w:color="auto"/>
        </w:rPr>
        <w:t xml:space="preserve"> proceedings</w:t>
      </w:r>
      <w:r w:rsidRPr="008B5BC7">
        <w:rPr>
          <w:rFonts w:eastAsia="Calibri"/>
          <w:sz w:val="16"/>
        </w:rPr>
        <w:t xml:space="preserve">, when needed. 5 U.S.C. §§ 7106(b), 7119. The FLRA routinely pauses agency attempts to implement changes before this midterm bargaining process has concluded. See, e.g., Army Corps of </w:t>
      </w:r>
      <w:proofErr w:type="spellStart"/>
      <w:r w:rsidRPr="008B5BC7">
        <w:rPr>
          <w:rFonts w:eastAsia="Calibri"/>
          <w:sz w:val="16"/>
        </w:rPr>
        <w:t>Eng’rs</w:t>
      </w:r>
      <w:proofErr w:type="spellEnd"/>
      <w:r w:rsidRPr="008B5BC7">
        <w:rPr>
          <w:rFonts w:eastAsia="Calibri"/>
          <w:sz w:val="16"/>
        </w:rPr>
        <w:t xml:space="preserve">, 53 F.L.R.A. 79, 81 (1997). </w:t>
      </w:r>
      <w:r w:rsidRPr="008B5BC7">
        <w:rPr>
          <w:rFonts w:eastAsia="Calibri"/>
          <w:highlight w:val="cyan"/>
          <w:u w:val="single"/>
        </w:rPr>
        <w:t>This</w:t>
      </w:r>
      <w:r w:rsidRPr="008B5BC7">
        <w:rPr>
          <w:rFonts w:eastAsia="Calibri"/>
          <w:u w:val="single"/>
        </w:rPr>
        <w:t xml:space="preserve"> process often </w:t>
      </w:r>
      <w:r w:rsidRPr="008B5BC7">
        <w:rPr>
          <w:rFonts w:eastAsia="Calibri"/>
          <w:highlight w:val="cyan"/>
          <w:u w:val="single"/>
        </w:rPr>
        <w:t xml:space="preserve">imposes </w:t>
      </w:r>
      <w:r w:rsidRPr="008B5BC7">
        <w:rPr>
          <w:rFonts w:eastAsia="Calibri"/>
          <w:b/>
          <w:iCs/>
          <w:highlight w:val="cyan"/>
          <w:u w:val="single"/>
          <w:bdr w:val="single" w:sz="8" w:space="0" w:color="auto"/>
        </w:rPr>
        <w:t>significant delays</w:t>
      </w:r>
      <w:r w:rsidRPr="008B5BC7">
        <w:rPr>
          <w:rFonts w:eastAsia="Calibri"/>
          <w:sz w:val="16"/>
        </w:rPr>
        <w:t xml:space="preserve"> before changes can take effect. Holmes Decl. 9. For example, “[p]</w:t>
      </w:r>
      <w:proofErr w:type="spellStart"/>
      <w:r w:rsidRPr="008B5BC7">
        <w:rPr>
          <w:rFonts w:eastAsia="Calibri"/>
          <w:sz w:val="16"/>
        </w:rPr>
        <w:t>rior</w:t>
      </w:r>
      <w:proofErr w:type="spellEnd"/>
      <w:r w:rsidRPr="008B5BC7">
        <w:rPr>
          <w:rFonts w:eastAsia="Calibri"/>
          <w:sz w:val="16"/>
        </w:rPr>
        <w:t xml:space="preserve">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65AA37F6" w14:textId="77777777" w:rsidR="00823B57" w:rsidRPr="008B5BC7" w:rsidRDefault="00823B57" w:rsidP="00823B57">
      <w:pPr>
        <w:rPr>
          <w:rFonts w:eastAsia="Calibri"/>
          <w:sz w:val="16"/>
        </w:rPr>
      </w:pPr>
      <w:r w:rsidRPr="008B5BC7">
        <w:rPr>
          <w:rFonts w:eastAsia="Calibri"/>
          <w:highlight w:val="cyan"/>
          <w:u w:val="single"/>
        </w:rPr>
        <w:t xml:space="preserve">Employee </w:t>
      </w:r>
      <w:r w:rsidRPr="008B5BC7">
        <w:rPr>
          <w:rFonts w:eastAsia="Calibri"/>
          <w:b/>
          <w:iCs/>
          <w:highlight w:val="cyan"/>
          <w:u w:val="single"/>
          <w:bdr w:val="single" w:sz="8" w:space="0" w:color="auto"/>
        </w:rPr>
        <w:t>performance</w:t>
      </w:r>
      <w:r w:rsidRPr="008B5BC7">
        <w:rPr>
          <w:rFonts w:eastAsia="Calibri"/>
          <w:highlight w:val="cyan"/>
          <w:u w:val="single"/>
        </w:rPr>
        <w:t xml:space="preserve"> is</w:t>
      </w:r>
      <w:r w:rsidRPr="008B5BC7">
        <w:rPr>
          <w:rFonts w:eastAsia="Calibri"/>
          <w:u w:val="single"/>
        </w:rPr>
        <w:t xml:space="preserve"> also </w:t>
      </w:r>
      <w:r w:rsidRPr="008B5BC7">
        <w:rPr>
          <w:rFonts w:eastAsia="Calibri"/>
          <w:b/>
          <w:iCs/>
          <w:highlight w:val="cyan"/>
          <w:u w:val="single"/>
          <w:bdr w:val="single" w:sz="8" w:space="0" w:color="auto"/>
        </w:rPr>
        <w:t>critical</w:t>
      </w:r>
      <w:r w:rsidRPr="008B5BC7">
        <w:rPr>
          <w:rFonts w:eastAsia="Calibri"/>
          <w:highlight w:val="cyan"/>
          <w:u w:val="single"/>
        </w:rPr>
        <w:t xml:space="preserve"> in</w:t>
      </w:r>
      <w:r w:rsidRPr="008B5BC7">
        <w:rPr>
          <w:rFonts w:eastAsia="Calibri"/>
          <w:u w:val="single"/>
        </w:rPr>
        <w:t xml:space="preserve"> agencies with important national </w:t>
      </w:r>
      <w:r w:rsidRPr="008B5BC7">
        <w:rPr>
          <w:rFonts w:eastAsia="Calibri"/>
          <w:b/>
          <w:iCs/>
          <w:highlight w:val="cyan"/>
          <w:u w:val="single"/>
          <w:bdr w:val="single" w:sz="8" w:space="0" w:color="auto"/>
        </w:rPr>
        <w:t>security roles</w:t>
      </w:r>
      <w:r w:rsidRPr="008B5BC7">
        <w:rPr>
          <w:rFonts w:eastAsia="Calibri"/>
          <w:sz w:val="16"/>
        </w:rPr>
        <w:t xml:space="preserve">. Many provisions in federal </w:t>
      </w:r>
      <w:r w:rsidRPr="008B5BC7">
        <w:rPr>
          <w:rFonts w:eastAsia="Calibri"/>
          <w:u w:val="single"/>
        </w:rPr>
        <w:t xml:space="preserve">agencies’ </w:t>
      </w:r>
      <w:r w:rsidRPr="008B5BC7">
        <w:rPr>
          <w:rFonts w:eastAsia="Calibri"/>
          <w:b/>
          <w:iCs/>
          <w:u w:val="single"/>
          <w:bdr w:val="single" w:sz="8" w:space="0" w:color="auto"/>
        </w:rPr>
        <w:t>CBAs</w:t>
      </w:r>
      <w:r w:rsidRPr="008B5BC7">
        <w:rPr>
          <w:rFonts w:eastAsia="Calibri"/>
          <w:u w:val="single"/>
        </w:rPr>
        <w:t xml:space="preserve"> make it</w:t>
      </w:r>
      <w:r w:rsidRPr="008B5BC7">
        <w:rPr>
          <w:rFonts w:eastAsia="Calibri"/>
          <w:sz w:val="16"/>
        </w:rPr>
        <w:t xml:space="preserve"> more </w:t>
      </w:r>
      <w:r w:rsidRPr="008B5BC7">
        <w:rPr>
          <w:rFonts w:eastAsia="Calibri"/>
          <w:b/>
          <w:iCs/>
          <w:u w:val="single"/>
          <w:bdr w:val="single" w:sz="8" w:space="0" w:color="auto"/>
        </w:rPr>
        <w:t>difficult</w:t>
      </w:r>
      <w:r w:rsidRPr="008B5BC7">
        <w:rPr>
          <w:rFonts w:eastAsia="Calibri"/>
          <w:u w:val="single"/>
        </w:rPr>
        <w:t xml:space="preserve"> to remove employees who </w:t>
      </w:r>
      <w:r w:rsidRPr="008B5BC7">
        <w:rPr>
          <w:rFonts w:eastAsia="Calibri"/>
          <w:b/>
          <w:iCs/>
          <w:u w:val="single"/>
          <w:bdr w:val="single" w:sz="8" w:space="0" w:color="auto"/>
        </w:rPr>
        <w:t>perform poorly</w:t>
      </w:r>
      <w:r w:rsidRPr="008B5BC7">
        <w:rPr>
          <w:rFonts w:eastAsia="Calibri"/>
          <w:sz w:val="16"/>
        </w:rPr>
        <w:t xml:space="preserve">. For example, “Bargaining Unit Employees </w:t>
      </w:r>
      <w:proofErr w:type="spellStart"/>
      <w:r w:rsidRPr="008B5BC7">
        <w:rPr>
          <w:rFonts w:eastAsia="Calibri"/>
          <w:sz w:val="16"/>
        </w:rPr>
        <w:t>receiv</w:t>
      </w:r>
      <w:proofErr w:type="spellEnd"/>
      <w:r w:rsidRPr="008B5BC7">
        <w:rPr>
          <w:rFonts w:eastAsia="Calibri"/>
          <w:sz w:val="16"/>
        </w:rPr>
        <w:t>[e]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4E31D665" w14:textId="77777777" w:rsidR="00823B57" w:rsidRPr="008B5BC7" w:rsidRDefault="00823B57" w:rsidP="00823B57">
      <w:pPr>
        <w:rPr>
          <w:rFonts w:eastAsia="Calibri"/>
          <w:sz w:val="16"/>
        </w:rPr>
      </w:pPr>
      <w:r w:rsidRPr="008B5BC7">
        <w:rPr>
          <w:rFonts w:eastAsia="Calibri"/>
          <w:sz w:val="16"/>
        </w:rPr>
        <w:t xml:space="preserve">The </w:t>
      </w:r>
      <w:r w:rsidRPr="008B5BC7">
        <w:rPr>
          <w:rFonts w:eastAsia="Calibri"/>
          <w:highlight w:val="cyan"/>
          <w:u w:val="single"/>
        </w:rPr>
        <w:t>CBAs</w:t>
      </w:r>
      <w:r w:rsidRPr="008B5BC7">
        <w:rPr>
          <w:rFonts w:eastAsia="Calibri"/>
          <w:sz w:val="16"/>
        </w:rPr>
        <w:t xml:space="preserve"> further </w:t>
      </w:r>
      <w:r w:rsidRPr="008B5BC7">
        <w:rPr>
          <w:rFonts w:eastAsia="Calibri"/>
          <w:highlight w:val="cyan"/>
          <w:u w:val="single"/>
        </w:rPr>
        <w:t>require</w:t>
      </w:r>
      <w:r w:rsidRPr="008B5BC7">
        <w:rPr>
          <w:rFonts w:eastAsia="Calibri"/>
          <w:sz w:val="16"/>
        </w:rPr>
        <w:t xml:space="preserve"> Defendant </w:t>
      </w:r>
      <w:r w:rsidRPr="008B5BC7">
        <w:rPr>
          <w:rFonts w:eastAsia="Calibri"/>
          <w:highlight w:val="cyan"/>
          <w:u w:val="single"/>
        </w:rPr>
        <w:t>agencies</w:t>
      </w:r>
      <w:r w:rsidRPr="008B5BC7">
        <w:rPr>
          <w:rFonts w:eastAsia="Calibri"/>
          <w:u w:val="single"/>
        </w:rPr>
        <w:t xml:space="preserve"> to </w:t>
      </w:r>
      <w:r w:rsidRPr="008B5BC7">
        <w:rPr>
          <w:rFonts w:eastAsia="Calibri"/>
          <w:b/>
          <w:iCs/>
          <w:highlight w:val="cyan"/>
          <w:u w:val="single"/>
          <w:bdr w:val="single" w:sz="8" w:space="0" w:color="auto"/>
        </w:rPr>
        <w:t>divert resources</w:t>
      </w:r>
      <w:r w:rsidRPr="008B5BC7">
        <w:rPr>
          <w:rFonts w:eastAsia="Calibri"/>
          <w:highlight w:val="cyan"/>
          <w:u w:val="single"/>
        </w:rPr>
        <w:t xml:space="preserve"> from</w:t>
      </w:r>
      <w:r w:rsidRPr="008B5BC7">
        <w:rPr>
          <w:rFonts w:eastAsia="Calibri"/>
          <w:u w:val="single"/>
        </w:rPr>
        <w:t xml:space="preserve"> their </w:t>
      </w:r>
      <w:r w:rsidRPr="008B5BC7">
        <w:rPr>
          <w:rFonts w:eastAsia="Calibri"/>
          <w:highlight w:val="cyan"/>
          <w:u w:val="single"/>
        </w:rPr>
        <w:t>primary</w:t>
      </w:r>
      <w:r w:rsidRPr="008B5BC7">
        <w:rPr>
          <w:rFonts w:eastAsia="Calibri"/>
          <w:u w:val="single"/>
        </w:rPr>
        <w:t xml:space="preserve"> </w:t>
      </w:r>
      <w:r w:rsidRPr="008B5BC7">
        <w:rPr>
          <w:rFonts w:eastAsia="Calibri"/>
          <w:b/>
          <w:iCs/>
          <w:u w:val="single"/>
          <w:bdr w:val="single" w:sz="8" w:space="0" w:color="auto"/>
        </w:rPr>
        <w:t xml:space="preserve">work </w:t>
      </w:r>
      <w:r w:rsidRPr="008B5BC7">
        <w:rPr>
          <w:rFonts w:eastAsia="Calibri"/>
          <w:b/>
          <w:iCs/>
          <w:highlight w:val="cyan"/>
          <w:u w:val="single"/>
          <w:bdr w:val="single" w:sz="8" w:space="0" w:color="auto"/>
        </w:rPr>
        <w:t>functions</w:t>
      </w:r>
      <w:r w:rsidRPr="008B5BC7">
        <w:rPr>
          <w:rFonts w:eastAsia="Calibri"/>
          <w:highlight w:val="cyan"/>
          <w:u w:val="single"/>
        </w:rPr>
        <w:t xml:space="preserve"> towards </w:t>
      </w:r>
      <w:r w:rsidRPr="008B5BC7">
        <w:rPr>
          <w:rFonts w:eastAsia="Calibri"/>
          <w:b/>
          <w:iCs/>
          <w:highlight w:val="cyan"/>
          <w:u w:val="single"/>
          <w:bdr w:val="single" w:sz="8" w:space="0" w:color="auto"/>
        </w:rPr>
        <w:t>union</w:t>
      </w:r>
      <w:r w:rsidRPr="008B5BC7">
        <w:rPr>
          <w:rFonts w:eastAsia="Calibri"/>
          <w:sz w:val="16"/>
        </w:rPr>
        <w:t xml:space="preserve"> related </w:t>
      </w:r>
      <w:r w:rsidRPr="008B5BC7">
        <w:rPr>
          <w:rFonts w:eastAsia="Calibri"/>
          <w:highlight w:val="cyan"/>
          <w:u w:val="single"/>
        </w:rPr>
        <w:t>activities</w:t>
      </w:r>
      <w:r w:rsidRPr="008B5BC7">
        <w:rPr>
          <w:rFonts w:eastAsia="Calibri"/>
          <w:sz w:val="16"/>
        </w:rPr>
        <w:t xml:space="preserve">. For example, Defendant </w:t>
      </w:r>
      <w:r w:rsidRPr="008B5BC7">
        <w:rPr>
          <w:rFonts w:eastAsia="Calibri"/>
          <w:u w:val="single"/>
        </w:rPr>
        <w:t xml:space="preserve">agencies must allow union officials </w:t>
      </w:r>
      <w:r w:rsidRPr="008B5BC7">
        <w:rPr>
          <w:rFonts w:eastAsia="Calibri"/>
          <w:b/>
          <w:iCs/>
          <w:u w:val="single"/>
          <w:bdr w:val="single" w:sz="8" w:space="0" w:color="auto"/>
        </w:rPr>
        <w:t>time to work</w:t>
      </w:r>
      <w:r w:rsidRPr="008B5BC7">
        <w:rPr>
          <w:rFonts w:eastAsia="Calibri"/>
          <w:u w:val="single"/>
        </w:rPr>
        <w:t xml:space="preserve"> on union business, </w:t>
      </w:r>
      <w:r w:rsidRPr="008B5BC7">
        <w:rPr>
          <w:rFonts w:eastAsia="Calibri"/>
          <w:highlight w:val="cyan"/>
          <w:u w:val="single"/>
        </w:rPr>
        <w:t xml:space="preserve">such as </w:t>
      </w:r>
      <w:r w:rsidRPr="008B5BC7">
        <w:rPr>
          <w:rFonts w:eastAsia="Calibri"/>
          <w:b/>
          <w:iCs/>
          <w:highlight w:val="cyan"/>
          <w:u w:val="single"/>
          <w:bdr w:val="single" w:sz="8" w:space="0" w:color="auto"/>
        </w:rPr>
        <w:t>negotiating</w:t>
      </w:r>
      <w:r w:rsidRPr="008B5BC7">
        <w:rPr>
          <w:rFonts w:eastAsia="Calibri"/>
          <w:u w:val="single"/>
        </w:rPr>
        <w:t xml:space="preserve"> agreements, processing of </w:t>
      </w:r>
      <w:r w:rsidRPr="008B5BC7">
        <w:rPr>
          <w:rFonts w:eastAsia="Calibri"/>
          <w:b/>
          <w:iCs/>
          <w:highlight w:val="cyan"/>
          <w:u w:val="single"/>
          <w:bdr w:val="single" w:sz="8" w:space="0" w:color="auto"/>
        </w:rPr>
        <w:t>grievances</w:t>
      </w:r>
      <w:r w:rsidRPr="008B5BC7">
        <w:rPr>
          <w:rFonts w:eastAsia="Calibri"/>
          <w:highlight w:val="cyan"/>
          <w:u w:val="single"/>
        </w:rPr>
        <w:t>,</w:t>
      </w:r>
      <w:r w:rsidRPr="008B5BC7">
        <w:rPr>
          <w:rFonts w:eastAsia="Calibri"/>
          <w:u w:val="single"/>
        </w:rPr>
        <w:t xml:space="preserve"> presenting cases in </w:t>
      </w:r>
      <w:r w:rsidRPr="008B5BC7">
        <w:rPr>
          <w:rFonts w:eastAsia="Calibri"/>
          <w:b/>
          <w:iCs/>
          <w:highlight w:val="cyan"/>
          <w:u w:val="single"/>
          <w:bdr w:val="single" w:sz="8" w:space="0" w:color="auto"/>
        </w:rPr>
        <w:t>arbitration</w:t>
      </w:r>
      <w:r w:rsidRPr="008B5BC7">
        <w:rPr>
          <w:rFonts w:eastAsia="Calibri"/>
          <w:highlight w:val="cyan"/>
          <w:u w:val="single"/>
        </w:rPr>
        <w:t xml:space="preserve">, and </w:t>
      </w:r>
      <w:r w:rsidRPr="008B5BC7">
        <w:rPr>
          <w:rFonts w:eastAsia="Calibri"/>
          <w:b/>
          <w:iCs/>
          <w:highlight w:val="cyan"/>
          <w:u w:val="single"/>
          <w:bdr w:val="single" w:sz="8" w:space="0" w:color="auto"/>
        </w:rPr>
        <w:t>representing employees</w:t>
      </w:r>
      <w:r w:rsidRPr="008B5BC7">
        <w:rPr>
          <w:rFonts w:eastAsia="Calibri"/>
          <w:sz w:val="16"/>
        </w:rPr>
        <w:t xml:space="preserve"> at meetings with management, completely unrelated to the work the employees were hired to perform. See Trznadel Decl. 7(a).</w:t>
      </w:r>
    </w:p>
    <w:p w14:paraId="68FACE76" w14:textId="77777777" w:rsidR="00823B57" w:rsidRPr="008B5BC7" w:rsidRDefault="00823B57" w:rsidP="00823B57">
      <w:pPr>
        <w:rPr>
          <w:rFonts w:eastAsia="Calibri"/>
        </w:rPr>
      </w:pPr>
    </w:p>
    <w:p w14:paraId="78CF62AD" w14:textId="77777777" w:rsidR="00823B57" w:rsidRPr="00FF4FCF" w:rsidRDefault="00823B57" w:rsidP="00823B57"/>
    <w:p w14:paraId="47097092" w14:textId="77777777" w:rsidR="00823B57" w:rsidRDefault="00823B57" w:rsidP="00823B57">
      <w:pPr>
        <w:pStyle w:val="Heading2"/>
      </w:pPr>
      <w:r>
        <w:t>ADV 1</w:t>
      </w:r>
    </w:p>
    <w:p w14:paraId="50307644" w14:textId="77777777" w:rsidR="00823B57" w:rsidRPr="00D17195" w:rsidRDefault="00823B57" w:rsidP="00823B57">
      <w:pPr>
        <w:keepNext/>
        <w:keepLines/>
        <w:pageBreakBefore/>
        <w:spacing w:before="40"/>
        <w:jc w:val="center"/>
        <w:outlineLvl w:val="2"/>
        <w:rPr>
          <w:rFonts w:eastAsia="Times New Roman"/>
          <w:b/>
          <w:sz w:val="32"/>
          <w:szCs w:val="24"/>
          <w:u w:val="single"/>
          <w14:ligatures w14:val="standardContextual"/>
        </w:rPr>
      </w:pPr>
      <w:r w:rsidRPr="00D17195">
        <w:rPr>
          <w:rFonts w:eastAsia="Times New Roman"/>
          <w:b/>
          <w:sz w:val="32"/>
          <w:szCs w:val="24"/>
          <w:u w:val="single"/>
          <w14:ligatures w14:val="standardContextual"/>
        </w:rPr>
        <w:t>AT: Admin State---Fill-In---1NC</w:t>
      </w:r>
    </w:p>
    <w:p w14:paraId="6E35F7C0" w14:textId="77777777" w:rsidR="00823B57" w:rsidRPr="00D17195" w:rsidRDefault="00823B57" w:rsidP="00823B57">
      <w:pPr>
        <w:keepNext/>
        <w:keepLines/>
        <w:spacing w:before="40"/>
        <w:outlineLvl w:val="3"/>
        <w:rPr>
          <w:rFonts w:eastAsia="Times New Roman"/>
          <w:b/>
          <w:iCs/>
          <w:sz w:val="26"/>
          <w14:ligatures w14:val="standardContextual"/>
        </w:rPr>
      </w:pPr>
      <w:r w:rsidRPr="00D17195">
        <w:rPr>
          <w:rFonts w:eastAsia="Times New Roman"/>
          <w:b/>
          <w:iCs/>
          <w:sz w:val="26"/>
          <w14:ligatures w14:val="standardContextual"/>
        </w:rPr>
        <w:t>States are filling in regulatory gaps now.</w:t>
      </w:r>
    </w:p>
    <w:p w14:paraId="276E73EB" w14:textId="77777777" w:rsidR="00823B57" w:rsidRPr="00D17195" w:rsidRDefault="00823B57" w:rsidP="00823B57">
      <w:pPr>
        <w:rPr>
          <w:rFonts w:eastAsia="Calibri"/>
          <w14:ligatures w14:val="standardContextual"/>
        </w:rPr>
      </w:pPr>
      <w:r w:rsidRPr="00D17195">
        <w:rPr>
          <w:rFonts w:eastAsia="Calibri"/>
          <w:b/>
          <w:bCs/>
          <w:sz w:val="26"/>
          <w14:ligatures w14:val="standardContextual"/>
        </w:rPr>
        <w:t>Taylor et al. 25</w:t>
      </w:r>
      <w:r w:rsidRPr="00D17195">
        <w:rPr>
          <w:rFonts w:eastAsia="Calibri"/>
          <w14:ligatures w14:val="standardContextual"/>
        </w:rPr>
        <w:t>, *JD</w:t>
      </w:r>
      <w:proofErr w:type="gramStart"/>
      <w:r w:rsidRPr="00D17195">
        <w:rPr>
          <w:rFonts w:eastAsia="Calibri"/>
          <w14:ligatures w14:val="standardContextual"/>
        </w:rPr>
        <w:t>, ,</w:t>
      </w:r>
      <w:proofErr w:type="gramEnd"/>
      <w:r w:rsidRPr="00D17195">
        <w:rPr>
          <w:rFonts w:eastAsia="Calibri"/>
          <w14:ligatures w14:val="standardContextual"/>
        </w:rPr>
        <w:t xml:space="preserve"> Co-leader of Troutman Pepper Locke LLP’s state attorneys general practice,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(*Ashley, **Clayton Friedman, ***Michael Yaghi, August 5, 2025, “State attorneys general step up enforcement with regulatory shift of Trump administration,” https://www.reuters.com/legal/litigation/state-attorneys-general-step-up-enforcement-with-regulatory-shift-trump-2025-08-05/)</w:t>
      </w:r>
    </w:p>
    <w:p w14:paraId="5361B8E4" w14:textId="77777777" w:rsidR="00823B57" w:rsidRPr="00D17195" w:rsidRDefault="00823B57" w:rsidP="00823B57">
      <w:pPr>
        <w:rPr>
          <w:rFonts w:eastAsia="Calibri"/>
          <w:sz w:val="16"/>
          <w14:ligatures w14:val="standardContextual"/>
        </w:rPr>
      </w:pPr>
      <w:r w:rsidRPr="00D17195">
        <w:rPr>
          <w:rFonts w:eastAsia="Calibri"/>
          <w:sz w:val="16"/>
          <w14:ligatures w14:val="standardContextual"/>
        </w:rPr>
        <w:t xml:space="preserve">August 05, 2025 - In the wake of the November 2024 elections, the United States has experienced a significant shift in regulatory focus, largely due to </w:t>
      </w:r>
      <w:r w:rsidRPr="00D17195">
        <w:rPr>
          <w:rFonts w:eastAsia="Calibri"/>
          <w:u w:val="single"/>
          <w14:ligatures w14:val="standardContextual"/>
        </w:rPr>
        <w:t xml:space="preserve">the </w:t>
      </w:r>
      <w:r w:rsidRPr="00D17195">
        <w:rPr>
          <w:rFonts w:eastAsia="Calibri"/>
          <w:b/>
          <w:iCs/>
          <w:u w:val="single"/>
          <w:bdr w:val="single" w:sz="8" w:space="0" w:color="auto"/>
          <w14:ligatures w14:val="standardContextual"/>
        </w:rPr>
        <w:t>fallout</w:t>
      </w:r>
      <w:r w:rsidRPr="00D17195">
        <w:rPr>
          <w:rFonts w:eastAsia="Calibri"/>
          <w:u w:val="single"/>
          <w14:ligatures w14:val="standardContextual"/>
        </w:rPr>
        <w:t xml:space="preserve"> from the </w:t>
      </w:r>
      <w:r w:rsidRPr="00D17195">
        <w:rPr>
          <w:rFonts w:eastAsia="Calibri"/>
          <w:highlight w:val="cyan"/>
          <w:u w:val="single"/>
          <w14:ligatures w14:val="standardContextual"/>
        </w:rPr>
        <w:t>Trump</w:t>
      </w:r>
      <w:r w:rsidRPr="00D17195">
        <w:rPr>
          <w:rFonts w:eastAsia="Calibri"/>
          <w:u w:val="single"/>
          <w14:ligatures w14:val="standardContextual"/>
        </w:rPr>
        <w:t xml:space="preserve"> administration'</w:t>
      </w:r>
      <w:r w:rsidRPr="00D17195">
        <w:rPr>
          <w:rFonts w:eastAsia="Calibri"/>
          <w:highlight w:val="cyan"/>
          <w:u w:val="single"/>
          <w14:ligatures w14:val="standardContextual"/>
        </w:rPr>
        <w:t>s</w:t>
      </w:r>
      <w:r w:rsidRPr="00D17195">
        <w:rPr>
          <w:rFonts w:eastAsia="Calibri"/>
          <w:u w:val="single"/>
          <w14:ligatures w14:val="standardContextual"/>
        </w:rPr>
        <w:t xml:space="preserve"> broad </w:t>
      </w:r>
      <w:r w:rsidRPr="00D17195">
        <w:rPr>
          <w:rFonts w:eastAsia="Calibri"/>
          <w:b/>
          <w:iCs/>
          <w:highlight w:val="cyan"/>
          <w:u w:val="single"/>
          <w:bdr w:val="single" w:sz="8" w:space="0" w:color="auto"/>
          <w14:ligatures w14:val="standardContextual"/>
        </w:rPr>
        <w:t>deregulatory agenda</w:t>
      </w:r>
      <w:r w:rsidRPr="00D17195">
        <w:rPr>
          <w:rFonts w:eastAsia="Calibri"/>
          <w:u w:val="single"/>
          <w14:ligatures w14:val="standardContextual"/>
        </w:rPr>
        <w:t xml:space="preserve">. This shift </w:t>
      </w:r>
      <w:r w:rsidRPr="00D17195">
        <w:rPr>
          <w:rFonts w:eastAsia="Calibri"/>
          <w:highlight w:val="cyan"/>
          <w:u w:val="single"/>
          <w14:ligatures w14:val="standardContextual"/>
        </w:rPr>
        <w:t xml:space="preserve">has </w:t>
      </w:r>
      <w:r w:rsidRPr="00D17195">
        <w:rPr>
          <w:rFonts w:eastAsia="Calibri"/>
          <w:b/>
          <w:iCs/>
          <w:highlight w:val="cyan"/>
          <w:u w:val="single"/>
          <w:bdr w:val="single" w:sz="8" w:space="0" w:color="auto"/>
          <w14:ligatures w14:val="standardContextual"/>
        </w:rPr>
        <w:t>prompted state attorneys</w:t>
      </w:r>
      <w:r w:rsidRPr="00D17195">
        <w:rPr>
          <w:rFonts w:eastAsia="Calibri"/>
          <w:u w:val="single"/>
          <w14:ligatures w14:val="standardContextual"/>
        </w:rPr>
        <w:t xml:space="preserve"> general </w:t>
      </w:r>
      <w:r w:rsidRPr="00D17195">
        <w:rPr>
          <w:rFonts w:eastAsia="Calibri"/>
          <w:highlight w:val="cyan"/>
          <w:u w:val="single"/>
          <w14:ligatures w14:val="standardContextual"/>
        </w:rPr>
        <w:t xml:space="preserve">to </w:t>
      </w:r>
      <w:r w:rsidRPr="00D17195">
        <w:rPr>
          <w:rFonts w:eastAsia="Calibri"/>
          <w:b/>
          <w:iCs/>
          <w:highlight w:val="cyan"/>
          <w:u w:val="single"/>
          <w:bdr w:val="single" w:sz="8" w:space="0" w:color="auto"/>
          <w14:ligatures w14:val="standardContextual"/>
        </w:rPr>
        <w:t>step up</w:t>
      </w:r>
      <w:r w:rsidRPr="00D17195">
        <w:rPr>
          <w:rFonts w:eastAsia="Calibri"/>
          <w:u w:val="single"/>
          <w14:ligatures w14:val="standardContextual"/>
        </w:rPr>
        <w:t xml:space="preserve"> their </w:t>
      </w:r>
      <w:r w:rsidRPr="00D17195">
        <w:rPr>
          <w:rFonts w:eastAsia="Calibri"/>
          <w:b/>
          <w:iCs/>
          <w:highlight w:val="cyan"/>
          <w:u w:val="single"/>
          <w:bdr w:val="single" w:sz="8" w:space="0" w:color="auto"/>
          <w14:ligatures w14:val="standardContextual"/>
        </w:rPr>
        <w:t>enforcement</w:t>
      </w:r>
      <w:r w:rsidRPr="00D17195">
        <w:rPr>
          <w:rFonts w:eastAsia="Calibri"/>
          <w:u w:val="single"/>
          <w14:ligatures w14:val="standardContextual"/>
        </w:rPr>
        <w:t xml:space="preserve"> efforts, effectively </w:t>
      </w:r>
      <w:r w:rsidRPr="00D17195">
        <w:rPr>
          <w:rFonts w:eastAsia="Calibri"/>
          <w:b/>
          <w:iCs/>
          <w:highlight w:val="cyan"/>
          <w:u w:val="single"/>
          <w:bdr w:val="single" w:sz="8" w:space="0" w:color="auto"/>
          <w14:ligatures w14:val="standardContextual"/>
        </w:rPr>
        <w:t>filling</w:t>
      </w:r>
      <w:r w:rsidRPr="00D17195">
        <w:rPr>
          <w:rFonts w:eastAsia="Calibri"/>
          <w:u w:val="single"/>
          <w14:ligatures w14:val="standardContextual"/>
        </w:rPr>
        <w:t xml:space="preserve"> what they perceive to be </w:t>
      </w:r>
      <w:r w:rsidRPr="00D17195">
        <w:rPr>
          <w:rFonts w:eastAsia="Calibri"/>
          <w:b/>
          <w:iCs/>
          <w:highlight w:val="cyan"/>
          <w:u w:val="single"/>
          <w:bdr w:val="single" w:sz="8" w:space="0" w:color="auto"/>
          <w14:ligatures w14:val="standardContextual"/>
        </w:rPr>
        <w:t>the regulatory void</w:t>
      </w:r>
      <w:r w:rsidRPr="00D17195">
        <w:rPr>
          <w:rFonts w:eastAsia="Calibri"/>
          <w:u w:val="single"/>
          <w14:ligatures w14:val="standardContextual"/>
        </w:rPr>
        <w:t xml:space="preserve"> seemingly created by the federal agencies' shifting priorities</w:t>
      </w:r>
      <w:r w:rsidRPr="00D17195">
        <w:rPr>
          <w:rFonts w:eastAsia="Calibri"/>
          <w:sz w:val="16"/>
          <w14:ligatures w14:val="standardContextual"/>
        </w:rPr>
        <w:t>.</w:t>
      </w:r>
    </w:p>
    <w:p w14:paraId="66FED758" w14:textId="77777777" w:rsidR="00823B57" w:rsidRPr="00D17195" w:rsidRDefault="00823B57" w:rsidP="00823B57">
      <w:pPr>
        <w:rPr>
          <w:rFonts w:eastAsia="Calibri"/>
          <w:sz w:val="16"/>
          <w14:ligatures w14:val="standardContextual"/>
        </w:rPr>
      </w:pPr>
      <w:r w:rsidRPr="00D17195">
        <w:rPr>
          <w:rFonts w:eastAsia="Calibri"/>
          <w:sz w:val="16"/>
          <w14:ligatures w14:val="standardContextual"/>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599846F9" w14:textId="77777777" w:rsidR="00823B57" w:rsidRPr="00D17195" w:rsidRDefault="00823B57" w:rsidP="00823B57">
      <w:pPr>
        <w:rPr>
          <w:rFonts w:eastAsia="Calibri"/>
          <w:sz w:val="16"/>
          <w14:ligatures w14:val="standardContextual"/>
        </w:rPr>
      </w:pPr>
      <w:r w:rsidRPr="00D17195">
        <w:rPr>
          <w:rFonts w:eastAsia="Calibri"/>
          <w:sz w:val="16"/>
          <w14:ligatures w14:val="standardContextual"/>
        </w:rPr>
        <w:t xml:space="preserve">This was followed by the Federal Communications Commission's ("FCC") initiative titled "In Re: </w:t>
      </w:r>
      <w:proofErr w:type="gramStart"/>
      <w:r w:rsidRPr="00D17195">
        <w:rPr>
          <w:rFonts w:eastAsia="Calibri"/>
          <w:sz w:val="16"/>
          <w14:ligatures w14:val="standardContextual"/>
        </w:rPr>
        <w:t>Delete</w:t>
      </w:r>
      <w:proofErr w:type="gramEnd"/>
      <w:r w:rsidRPr="00D17195">
        <w:rPr>
          <w:rFonts w:eastAsia="Calibri"/>
          <w:sz w:val="16"/>
          <w14:ligatures w14:val="standardContextual"/>
        </w:rPr>
        <w:t>, Delete, Delete," which solicited public comments on the potential modification or elimination of regulations deemed unnecessary or overly burdensome. FCC March 12, 2025, Public Notice, GN Docket No. 25-133.</w:t>
      </w:r>
    </w:p>
    <w:p w14:paraId="41E7AFE6" w14:textId="77777777" w:rsidR="00823B57" w:rsidRPr="00D17195" w:rsidRDefault="00823B57" w:rsidP="00823B57">
      <w:pPr>
        <w:rPr>
          <w:rFonts w:eastAsia="Calibri"/>
          <w:sz w:val="16"/>
          <w14:ligatures w14:val="standardContextual"/>
        </w:rPr>
      </w:pPr>
      <w:r w:rsidRPr="00D17195">
        <w:rPr>
          <w:rFonts w:eastAsia="Calibri"/>
          <w:sz w:val="16"/>
          <w14:ligatures w14:val="standardContextual"/>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7053E48A" w14:textId="77777777" w:rsidR="00823B57" w:rsidRPr="00D17195" w:rsidRDefault="00823B57" w:rsidP="00823B57">
      <w:pPr>
        <w:rPr>
          <w:rFonts w:eastAsia="Calibri"/>
          <w:sz w:val="16"/>
          <w14:ligatures w14:val="standardContextual"/>
        </w:rPr>
      </w:pPr>
      <w:r w:rsidRPr="00D17195">
        <w:rPr>
          <w:rFonts w:eastAsia="Calibri"/>
          <w:sz w:val="16"/>
          <w14:ligatures w14:val="standardContextual"/>
        </w:rPr>
        <w:t>In another instance, the administration announced that it would be suspending federal enforcement of the Foreign Corrupt Practices Act ("FCPA"). Executive Order 14209 of Feb. 10, 2025.</w:t>
      </w:r>
    </w:p>
    <w:p w14:paraId="5D73881A" w14:textId="77777777" w:rsidR="00823B57" w:rsidRPr="00D17195" w:rsidRDefault="00823B57" w:rsidP="00823B57">
      <w:pPr>
        <w:rPr>
          <w:rFonts w:eastAsia="Calibri"/>
          <w:u w:val="single"/>
          <w14:ligatures w14:val="standardContextual"/>
        </w:rPr>
      </w:pPr>
      <w:r w:rsidRPr="00D17195">
        <w:rPr>
          <w:rFonts w:eastAsia="Calibri"/>
          <w:b/>
          <w:iCs/>
          <w:highlight w:val="cyan"/>
          <w:u w:val="single"/>
          <w:bdr w:val="single" w:sz="8" w:space="0" w:color="auto"/>
          <w14:ligatures w14:val="standardContextual"/>
        </w:rPr>
        <w:t>Increased use</w:t>
      </w:r>
      <w:r w:rsidRPr="00D17195">
        <w:rPr>
          <w:rFonts w:eastAsia="Calibri"/>
          <w:highlight w:val="cyan"/>
          <w:u w:val="single"/>
          <w14:ligatures w14:val="standardContextual"/>
        </w:rPr>
        <w:t xml:space="preserve"> of</w:t>
      </w:r>
      <w:r w:rsidRPr="00D17195">
        <w:rPr>
          <w:rFonts w:eastAsia="Calibri"/>
          <w:u w:val="single"/>
          <w14:ligatures w14:val="standardContextual"/>
        </w:rPr>
        <w:t xml:space="preserve"> state </w:t>
      </w:r>
      <w:r w:rsidRPr="00D17195">
        <w:rPr>
          <w:rFonts w:eastAsia="Calibri"/>
          <w:b/>
          <w:iCs/>
          <w:highlight w:val="cyan"/>
          <w:u w:val="single"/>
          <w:bdr w:val="single" w:sz="8" w:space="0" w:color="auto"/>
          <w14:ligatures w14:val="standardContextual"/>
        </w:rPr>
        <w:t>consumer protection</w:t>
      </w:r>
      <w:r w:rsidRPr="00D17195">
        <w:rPr>
          <w:rFonts w:eastAsia="Calibri"/>
          <w:highlight w:val="cyan"/>
          <w:u w:val="single"/>
          <w14:ligatures w14:val="standardContextual"/>
        </w:rPr>
        <w:t xml:space="preserve"> statutes</w:t>
      </w:r>
    </w:p>
    <w:p w14:paraId="343944F5" w14:textId="77777777" w:rsidR="00823B57" w:rsidRPr="00D17195" w:rsidRDefault="00823B57" w:rsidP="00823B57">
      <w:pPr>
        <w:rPr>
          <w:rFonts w:eastAsia="Calibri"/>
          <w:sz w:val="16"/>
          <w14:ligatures w14:val="standardContextual"/>
        </w:rPr>
      </w:pPr>
      <w:r w:rsidRPr="00D17195">
        <w:rPr>
          <w:rFonts w:eastAsia="Calibri"/>
          <w:u w:val="single"/>
          <w14:ligatures w14:val="standardContextual"/>
        </w:rPr>
        <w:t xml:space="preserve">As federal agency priorities shift, state action has indicated that </w:t>
      </w:r>
      <w:r w:rsidRPr="00D17195">
        <w:rPr>
          <w:rFonts w:eastAsia="Calibri"/>
          <w:highlight w:val="cyan"/>
          <w:u w:val="single"/>
          <w14:ligatures w14:val="standardContextual"/>
        </w:rPr>
        <w:t>any</w:t>
      </w:r>
      <w:r w:rsidRPr="00D17195">
        <w:rPr>
          <w:rFonts w:eastAsia="Calibri"/>
          <w:u w:val="single"/>
          <w14:ligatures w14:val="standardContextual"/>
        </w:rPr>
        <w:t xml:space="preserve"> perceived </w:t>
      </w:r>
      <w:r w:rsidRPr="00D17195">
        <w:rPr>
          <w:rFonts w:eastAsia="Calibri"/>
          <w:b/>
          <w:iCs/>
          <w:highlight w:val="cyan"/>
          <w:u w:val="single"/>
          <w:bdr w:val="single" w:sz="8" w:space="0" w:color="auto"/>
          <w14:ligatures w14:val="standardContextual"/>
        </w:rPr>
        <w:t>void</w:t>
      </w:r>
      <w:r w:rsidRPr="00D17195">
        <w:rPr>
          <w:rFonts w:eastAsia="Calibri"/>
          <w:u w:val="single"/>
          <w14:ligatures w14:val="standardContextual"/>
        </w:rPr>
        <w:t xml:space="preserve"> in federal regulation </w:t>
      </w:r>
      <w:r w:rsidRPr="00D17195">
        <w:rPr>
          <w:rFonts w:eastAsia="Calibri"/>
          <w:highlight w:val="cyan"/>
          <w:u w:val="single"/>
          <w14:ligatures w14:val="standardContextual"/>
        </w:rPr>
        <w:t xml:space="preserve">will be </w:t>
      </w:r>
      <w:r w:rsidRPr="00D17195">
        <w:rPr>
          <w:rFonts w:eastAsia="Calibri"/>
          <w:b/>
          <w:iCs/>
          <w:highlight w:val="cyan"/>
          <w:u w:val="single"/>
          <w:bdr w:val="single" w:sz="8" w:space="0" w:color="auto"/>
          <w14:ligatures w14:val="standardContextual"/>
        </w:rPr>
        <w:t>filled</w:t>
      </w:r>
      <w:r w:rsidRPr="00D17195">
        <w:rPr>
          <w:rFonts w:eastAsia="Calibri"/>
          <w:u w:val="single"/>
          <w14:ligatures w14:val="standardContextual"/>
        </w:rPr>
        <w:t xml:space="preserve"> by enforcement of state consumer protection statutes</w:t>
      </w:r>
      <w:r w:rsidRPr="00D17195">
        <w:rPr>
          <w:rFonts w:eastAsia="Calibri"/>
          <w:sz w:val="16"/>
          <w14:ligatures w14:val="standardContextual"/>
        </w:rPr>
        <w:t xml:space="preserve">. For example, </w:t>
      </w:r>
      <w:r w:rsidRPr="00D17195">
        <w:rPr>
          <w:rFonts w:eastAsia="Calibri"/>
          <w:u w:val="single"/>
          <w14:ligatures w14:val="standardContextual"/>
        </w:rPr>
        <w:t>after the presidential administration announced it would be suspending FCPA enforcement, California's A</w:t>
      </w:r>
      <w:r w:rsidRPr="00D17195">
        <w:rPr>
          <w:rFonts w:eastAsia="Calibri"/>
          <w:sz w:val="16"/>
          <w14:ligatures w14:val="standardContextual"/>
        </w:rPr>
        <w:t xml:space="preserve">ttorney </w:t>
      </w:r>
      <w:r w:rsidRPr="00D17195">
        <w:rPr>
          <w:rFonts w:eastAsia="Calibri"/>
          <w:u w:val="single"/>
          <w14:ligatures w14:val="standardContextual"/>
        </w:rPr>
        <w:t>G</w:t>
      </w:r>
      <w:r w:rsidRPr="00D17195">
        <w:rPr>
          <w:rFonts w:eastAsia="Calibri"/>
          <w:sz w:val="16"/>
          <w14:ligatures w14:val="standardContextual"/>
        </w:rPr>
        <w:t xml:space="preserve">eneral </w:t>
      </w:r>
      <w:r w:rsidRPr="00D17195">
        <w:rPr>
          <w:rFonts w:eastAsia="Calibri"/>
          <w:u w:val="single"/>
          <w14:ligatures w14:val="standardContextual"/>
        </w:rPr>
        <w:t xml:space="preserve">Rob Bonta affirmed in a press release that FCPA violations </w:t>
      </w:r>
      <w:r w:rsidRPr="00D17195">
        <w:rPr>
          <w:rFonts w:eastAsia="Calibri"/>
          <w:b/>
          <w:iCs/>
          <w:u w:val="single"/>
          <w:bdr w:val="single" w:sz="8" w:space="0" w:color="auto"/>
          <w14:ligatures w14:val="standardContextual"/>
        </w:rPr>
        <w:t>remain actionable</w:t>
      </w:r>
      <w:r w:rsidRPr="00D17195">
        <w:rPr>
          <w:rFonts w:eastAsia="Calibri"/>
          <w:u w:val="single"/>
          <w14:ligatures w14:val="standardContextual"/>
        </w:rPr>
        <w:t xml:space="preserve"> under the </w:t>
      </w:r>
      <w:r w:rsidRPr="00D17195">
        <w:rPr>
          <w:rFonts w:eastAsia="Calibri"/>
          <w:b/>
          <w:iCs/>
          <w:u w:val="single"/>
          <w:bdr w:val="single" w:sz="8" w:space="0" w:color="auto"/>
          <w14:ligatures w14:val="standardContextual"/>
        </w:rPr>
        <w:t>state's</w:t>
      </w:r>
      <w:r w:rsidRPr="00D17195">
        <w:rPr>
          <w:rFonts w:eastAsia="Calibri"/>
          <w:u w:val="single"/>
          <w14:ligatures w14:val="standardContextual"/>
        </w:rPr>
        <w:t xml:space="preserve"> unfair competition </w:t>
      </w:r>
      <w:r w:rsidRPr="00D17195">
        <w:rPr>
          <w:rFonts w:eastAsia="Calibri"/>
          <w:b/>
          <w:iCs/>
          <w:u w:val="single"/>
          <w:bdr w:val="single" w:sz="8" w:space="0" w:color="auto"/>
          <w14:ligatures w14:val="standardContextual"/>
        </w:rPr>
        <w:t>law</w:t>
      </w:r>
      <w:r w:rsidRPr="00D17195">
        <w:rPr>
          <w:rFonts w:eastAsia="Calibri"/>
          <w:sz w:val="16"/>
          <w14:ligatures w14:val="standardContextual"/>
        </w:rPr>
        <w:t>.</w:t>
      </w:r>
    </w:p>
    <w:p w14:paraId="141739FB" w14:textId="77777777" w:rsidR="00823B57" w:rsidRPr="00D17195" w:rsidRDefault="00823B57" w:rsidP="00823B57">
      <w:pPr>
        <w:rPr>
          <w:rFonts w:eastAsia="Calibri"/>
          <w:sz w:val="16"/>
          <w14:ligatures w14:val="standardContextual"/>
        </w:rPr>
      </w:pPr>
      <w:r w:rsidRPr="00D17195">
        <w:rPr>
          <w:rFonts w:eastAsia="Calibri"/>
          <w:sz w:val="16"/>
          <w14:ligatures w14:val="standardContextual"/>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A1816E4" w14:textId="77777777" w:rsidR="00823B57" w:rsidRPr="00D17195" w:rsidRDefault="00823B57" w:rsidP="00823B57">
      <w:pPr>
        <w:rPr>
          <w:rFonts w:eastAsia="Calibri"/>
          <w:sz w:val="16"/>
          <w14:ligatures w14:val="standardContextual"/>
        </w:rPr>
      </w:pPr>
      <w:r w:rsidRPr="00D17195">
        <w:rPr>
          <w:rFonts w:eastAsia="Calibri"/>
          <w:sz w:val="16"/>
          <w14:ligatures w14:val="standardContextual"/>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w:t>
      </w:r>
      <w:proofErr w:type="gramStart"/>
      <w:r w:rsidRPr="00D17195">
        <w:rPr>
          <w:rFonts w:eastAsia="Calibri"/>
          <w:sz w:val="16"/>
          <w14:ligatures w14:val="standardContextual"/>
        </w:rPr>
        <w:t>servicers —</w:t>
      </w:r>
      <w:proofErr w:type="gramEnd"/>
      <w:r w:rsidRPr="00D17195">
        <w:rPr>
          <w:rFonts w:eastAsia="Calibri"/>
          <w:sz w:val="16"/>
          <w14:ligatures w14:val="standardContextual"/>
        </w:rPr>
        <w:t xml:space="preserve"> within its purview. Additionally, Lander advocates for full funding of relevant state and city departments to investigate harmful practices and protect consumers, as well as the creation of a Consumer Protection Restitution Fund.</w:t>
      </w:r>
    </w:p>
    <w:p w14:paraId="69331852" w14:textId="77777777" w:rsidR="00823B57" w:rsidRPr="00D17195" w:rsidRDefault="00823B57" w:rsidP="00823B57">
      <w:pPr>
        <w:rPr>
          <w:rFonts w:eastAsia="Calibri"/>
          <w:sz w:val="16"/>
          <w14:ligatures w14:val="standardContextual"/>
        </w:rPr>
      </w:pPr>
      <w:r w:rsidRPr="00D17195">
        <w:rPr>
          <w:rFonts w:eastAsia="Calibri"/>
          <w:highlight w:val="cyan"/>
          <w:u w:val="single"/>
          <w14:ligatures w14:val="standardContextual"/>
        </w:rPr>
        <w:t>States are</w:t>
      </w:r>
      <w:r w:rsidRPr="00D17195">
        <w:rPr>
          <w:rFonts w:eastAsia="Calibri"/>
          <w:sz w:val="16"/>
          <w14:ligatures w14:val="standardContextual"/>
        </w:rPr>
        <w:t xml:space="preserve"> also </w:t>
      </w:r>
      <w:r w:rsidRPr="00D17195">
        <w:rPr>
          <w:rFonts w:eastAsia="Calibri"/>
          <w:highlight w:val="cyan"/>
          <w:u w:val="single"/>
          <w14:ligatures w14:val="standardContextual"/>
        </w:rPr>
        <w:t xml:space="preserve">using </w:t>
      </w:r>
      <w:r w:rsidRPr="00D17195">
        <w:rPr>
          <w:rFonts w:eastAsia="Calibri"/>
          <w:b/>
          <w:iCs/>
          <w:highlight w:val="cyan"/>
          <w:u w:val="single"/>
          <w:bdr w:val="single" w:sz="8" w:space="0" w:color="auto"/>
          <w14:ligatures w14:val="standardContextual"/>
        </w:rPr>
        <w:t>novel ways</w:t>
      </w:r>
      <w:r w:rsidRPr="00D17195">
        <w:rPr>
          <w:rFonts w:eastAsia="Calibri"/>
          <w:highlight w:val="cyan"/>
          <w:u w:val="single"/>
          <w14:ligatures w14:val="standardContextual"/>
        </w:rPr>
        <w:t xml:space="preserve"> to </w:t>
      </w:r>
      <w:r w:rsidRPr="00D17195">
        <w:rPr>
          <w:rFonts w:eastAsia="Calibri"/>
          <w:b/>
          <w:iCs/>
          <w:highlight w:val="cyan"/>
          <w:u w:val="single"/>
          <w:bdr w:val="single" w:sz="8" w:space="0" w:color="auto"/>
          <w14:ligatures w14:val="standardContextual"/>
        </w:rPr>
        <w:t>regulate</w:t>
      </w:r>
      <w:r w:rsidRPr="00D17195">
        <w:rPr>
          <w:rFonts w:eastAsia="Calibri"/>
          <w:u w:val="single"/>
          <w14:ligatures w14:val="standardContextual"/>
        </w:rPr>
        <w:t xml:space="preserve"> areas traditionally left to the</w:t>
      </w:r>
      <w:r w:rsidRPr="00D17195">
        <w:rPr>
          <w:rFonts w:eastAsia="Calibri"/>
          <w:sz w:val="16"/>
          <w14:ligatures w14:val="standardContextual"/>
        </w:rPr>
        <w:t xml:space="preserve"> Food and Drug Administration ("</w:t>
      </w:r>
      <w:r w:rsidRPr="00D17195">
        <w:rPr>
          <w:rFonts w:eastAsia="Calibri"/>
          <w:b/>
          <w:iCs/>
          <w:u w:val="single"/>
          <w:bdr w:val="single" w:sz="8" w:space="0" w:color="auto"/>
          <w14:ligatures w14:val="standardContextual"/>
        </w:rPr>
        <w:t>FDA</w:t>
      </w:r>
      <w:r w:rsidRPr="00D17195">
        <w:rPr>
          <w:rFonts w:eastAsia="Calibri"/>
          <w:sz w:val="16"/>
          <w14:ligatures w14:val="standardContextual"/>
        </w:rPr>
        <w:t xml:space="preserve">") </w:t>
      </w:r>
      <w:r w:rsidRPr="00D17195">
        <w:rPr>
          <w:rFonts w:eastAsia="Calibri"/>
          <w:u w:val="single"/>
          <w14:ligatures w14:val="standardContextual"/>
        </w:rPr>
        <w:t xml:space="preserve">by bringing enforcement actions using </w:t>
      </w:r>
      <w:r w:rsidRPr="00D17195">
        <w:rPr>
          <w:rFonts w:eastAsia="Calibri"/>
          <w:b/>
          <w:iCs/>
          <w:u w:val="single"/>
          <w:bdr w:val="single" w:sz="8" w:space="0" w:color="auto"/>
          <w14:ligatures w14:val="standardContextual"/>
        </w:rPr>
        <w:t>consumer protection</w:t>
      </w:r>
      <w:r w:rsidRPr="00D17195">
        <w:rPr>
          <w:rFonts w:eastAsia="Calibri"/>
          <w:u w:val="single"/>
          <w14:ligatures w14:val="standardContextual"/>
        </w:rPr>
        <w:t xml:space="preserve"> statutes</w:t>
      </w:r>
      <w:r w:rsidRPr="00D17195">
        <w:rPr>
          <w:rFonts w:eastAsia="Calibri"/>
          <w:sz w:val="16"/>
          <w14:ligatures w14:val="standardContextual"/>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6838E66A" w14:textId="77777777" w:rsidR="00823B57" w:rsidRPr="00D17195" w:rsidRDefault="00823B57" w:rsidP="00823B57">
      <w:pPr>
        <w:rPr>
          <w:rFonts w:eastAsia="Calibri"/>
          <w:sz w:val="16"/>
          <w14:ligatures w14:val="standardContextual"/>
        </w:rPr>
      </w:pPr>
      <w:r w:rsidRPr="00D17195">
        <w:rPr>
          <w:rFonts w:eastAsia="Calibri"/>
          <w:sz w:val="16"/>
          <w14:ligatures w14:val="standardContextual"/>
        </w:rPr>
        <w:t xml:space="preserve">In another example of a consumer protection statute being used to regulate health claims, </w:t>
      </w:r>
      <w:r w:rsidRPr="00D17195">
        <w:rPr>
          <w:rFonts w:eastAsia="Calibri"/>
          <w:u w:val="single"/>
          <w14:ligatures w14:val="standardContextual"/>
        </w:rPr>
        <w:t>Connecticut's A</w:t>
      </w:r>
      <w:r w:rsidRPr="00D17195">
        <w:rPr>
          <w:rFonts w:eastAsia="Calibri"/>
          <w:sz w:val="16"/>
          <w14:ligatures w14:val="standardContextual"/>
        </w:rPr>
        <w:t xml:space="preserve">ttorney </w:t>
      </w:r>
      <w:r w:rsidRPr="00D17195">
        <w:rPr>
          <w:rFonts w:eastAsia="Calibri"/>
          <w:u w:val="single"/>
          <w14:ligatures w14:val="standardContextual"/>
        </w:rPr>
        <w:t>G</w:t>
      </w:r>
      <w:r w:rsidRPr="00D17195">
        <w:rPr>
          <w:rFonts w:eastAsia="Calibri"/>
          <w:sz w:val="16"/>
          <w14:ligatures w14:val="standardContextual"/>
        </w:rPr>
        <w:t xml:space="preserve">eneral </w:t>
      </w:r>
      <w:r w:rsidRPr="00D17195">
        <w:rPr>
          <w:rFonts w:eastAsia="Calibri"/>
          <w:u w:val="single"/>
          <w14:ligatures w14:val="standardContextual"/>
        </w:rPr>
        <w:t>filed a lawsuit against companies selling GLP-1 drugs</w:t>
      </w:r>
      <w:r w:rsidRPr="00D17195">
        <w:rPr>
          <w:rFonts w:eastAsia="Calibri"/>
          <w:sz w:val="16"/>
          <w14:ligatures w14:val="standardContextual"/>
        </w:rPr>
        <w:t>, a class of drugs used to manage type 2 diabetes and, more recently, for weight management. Connecticut Attorney General William Tong claims the defendant violated the Connecticut Unfair Trade Practices Act by selling these drugs without proper approval.</w:t>
      </w:r>
    </w:p>
    <w:p w14:paraId="69EC6E89" w14:textId="77777777" w:rsidR="00823B57" w:rsidRPr="00D17195" w:rsidRDefault="00823B57" w:rsidP="00823B57">
      <w:pPr>
        <w:rPr>
          <w:rFonts w:eastAsia="Calibri"/>
          <w:b/>
          <w:iCs/>
          <w:u w:val="single"/>
          <w:bdr w:val="single" w:sz="8" w:space="0" w:color="auto"/>
          <w14:ligatures w14:val="standardContextual"/>
        </w:rPr>
      </w:pPr>
      <w:r w:rsidRPr="00D17195">
        <w:rPr>
          <w:rFonts w:eastAsia="Calibri"/>
          <w:b/>
          <w:iCs/>
          <w:highlight w:val="cyan"/>
          <w:u w:val="single"/>
          <w:bdr w:val="single" w:sz="8" w:space="0" w:color="auto"/>
          <w14:ligatures w14:val="standardContextual"/>
        </w:rPr>
        <w:t>States enforce federal law</w:t>
      </w:r>
    </w:p>
    <w:p w14:paraId="2E596B8A" w14:textId="77777777" w:rsidR="00823B57" w:rsidRPr="00D17195" w:rsidRDefault="00823B57" w:rsidP="00823B57">
      <w:pPr>
        <w:rPr>
          <w:rFonts w:eastAsia="Calibri"/>
          <w:sz w:val="16"/>
          <w14:ligatures w14:val="standardContextual"/>
        </w:rPr>
      </w:pPr>
      <w:r w:rsidRPr="00D17195">
        <w:rPr>
          <w:rFonts w:eastAsia="Calibri"/>
          <w:sz w:val="16"/>
          <w14:ligatures w14:val="standardContextual"/>
        </w:rPr>
        <w:t xml:space="preserve">In addition to using state laws to increase enforcement, </w:t>
      </w:r>
      <w:r w:rsidRPr="00D17195">
        <w:rPr>
          <w:rFonts w:eastAsia="Calibri"/>
          <w:u w:val="single"/>
          <w14:ligatures w14:val="standardContextual"/>
        </w:rPr>
        <w:t xml:space="preserve">state attorneys general have </w:t>
      </w:r>
      <w:r w:rsidRPr="00D17195">
        <w:rPr>
          <w:rFonts w:eastAsia="Calibri"/>
          <w:b/>
          <w:iCs/>
          <w:highlight w:val="cyan"/>
          <w:u w:val="single"/>
          <w:bdr w:val="single" w:sz="8" w:space="0" w:color="auto"/>
          <w14:ligatures w14:val="standardContextual"/>
        </w:rPr>
        <w:t>brought</w:t>
      </w:r>
      <w:r w:rsidRPr="00D17195">
        <w:rPr>
          <w:rFonts w:eastAsia="Calibri"/>
          <w:u w:val="single"/>
          <w14:ligatures w14:val="standardContextual"/>
        </w:rPr>
        <w:t xml:space="preserve"> regulatory </w:t>
      </w:r>
      <w:r w:rsidRPr="00D17195">
        <w:rPr>
          <w:rFonts w:eastAsia="Calibri"/>
          <w:b/>
          <w:iCs/>
          <w:highlight w:val="cyan"/>
          <w:u w:val="single"/>
          <w:bdr w:val="single" w:sz="8" w:space="0" w:color="auto"/>
          <w14:ligatures w14:val="standardContextual"/>
        </w:rPr>
        <w:t>action</w:t>
      </w:r>
      <w:r w:rsidRPr="00D17195">
        <w:rPr>
          <w:rFonts w:eastAsia="Calibri"/>
          <w:highlight w:val="cyan"/>
          <w:u w:val="single"/>
          <w14:ligatures w14:val="standardContextual"/>
        </w:rPr>
        <w:t xml:space="preserve"> for alleged </w:t>
      </w:r>
      <w:r w:rsidRPr="00D17195">
        <w:rPr>
          <w:rFonts w:eastAsia="Calibri"/>
          <w:b/>
          <w:iCs/>
          <w:highlight w:val="cyan"/>
          <w:u w:val="single"/>
          <w:bdr w:val="single" w:sz="8" w:space="0" w:color="auto"/>
          <w14:ligatures w14:val="standardContextual"/>
        </w:rPr>
        <w:t>violations</w:t>
      </w:r>
      <w:r w:rsidRPr="00D17195">
        <w:rPr>
          <w:rFonts w:eastAsia="Calibri"/>
          <w:u w:val="single"/>
          <w14:ligatures w14:val="standardContextual"/>
        </w:rPr>
        <w:t xml:space="preserve"> of federal laws</w:t>
      </w:r>
      <w:r w:rsidRPr="00D17195">
        <w:rPr>
          <w:rFonts w:eastAsia="Calibri"/>
          <w:sz w:val="16"/>
          <w14:ligatures w14:val="standardContextual"/>
        </w:rPr>
        <w:t xml:space="preserve">. In one instance, Maryland's Attorney General Anthony G. Brown settled with three property management </w:t>
      </w:r>
      <w:proofErr w:type="gramStart"/>
      <w:r w:rsidRPr="00D17195">
        <w:rPr>
          <w:rFonts w:eastAsia="Calibri"/>
          <w:sz w:val="16"/>
          <w14:ligatures w14:val="standardContextual"/>
        </w:rPr>
        <w:t>companies</w:t>
      </w:r>
      <w:proofErr w:type="gramEnd"/>
      <w:r w:rsidRPr="00D17195">
        <w:rPr>
          <w:rFonts w:eastAsia="Calibri"/>
          <w:sz w:val="16"/>
          <w14:ligatures w14:val="standardContextual"/>
        </w:rPr>
        <w:t xml:space="preserve"> the state accused of violating the Fair Housing Act. The Fair Housing Act has traditionally been enforced by the Department of Housing and Urban Development ("HUD").</w:t>
      </w:r>
    </w:p>
    <w:p w14:paraId="377F6AF2" w14:textId="77777777" w:rsidR="00823B57" w:rsidRPr="00D17195" w:rsidRDefault="00823B57" w:rsidP="00823B57">
      <w:pPr>
        <w:rPr>
          <w:rFonts w:eastAsia="Calibri"/>
          <w:sz w:val="16"/>
          <w14:ligatures w14:val="standardContextual"/>
        </w:rPr>
      </w:pPr>
      <w:r w:rsidRPr="00D17195">
        <w:rPr>
          <w:rFonts w:eastAsia="Calibri"/>
          <w:sz w:val="16"/>
          <w14:ligatures w14:val="standardContextual"/>
        </w:rPr>
        <w:t xml:space="preserve">The Federal Trade Commission ("FTC") is also undergoing leadership shifts and a refocusing of </w:t>
      </w:r>
      <w:proofErr w:type="gramStart"/>
      <w:r w:rsidRPr="00D17195">
        <w:rPr>
          <w:rFonts w:eastAsia="Calibri"/>
          <w:sz w:val="16"/>
          <w14:ligatures w14:val="standardContextual"/>
        </w:rPr>
        <w:t>enforcement priorities</w:t>
      </w:r>
      <w:proofErr w:type="gramEnd"/>
      <w:r w:rsidRPr="00D17195">
        <w:rPr>
          <w:rFonts w:eastAsia="Calibri"/>
          <w:sz w:val="16"/>
          <w14:ligatures w14:val="standardContextual"/>
        </w:rPr>
        <w:t xml:space="preserve">. However, </w:t>
      </w:r>
      <w:r w:rsidRPr="00D17195">
        <w:rPr>
          <w:rFonts w:eastAsia="Calibri"/>
          <w:u w:val="single"/>
          <w14:ligatures w14:val="standardContextual"/>
        </w:rPr>
        <w:t xml:space="preserve">state </w:t>
      </w:r>
      <w:r w:rsidRPr="00D17195">
        <w:rPr>
          <w:rFonts w:eastAsia="Calibri"/>
          <w:highlight w:val="cyan"/>
          <w:u w:val="single"/>
          <w14:ligatures w14:val="standardContextual"/>
        </w:rPr>
        <w:t xml:space="preserve">attorneys general are </w:t>
      </w:r>
      <w:r w:rsidRPr="00D17195">
        <w:rPr>
          <w:rFonts w:eastAsia="Calibri"/>
          <w:b/>
          <w:iCs/>
          <w:highlight w:val="cyan"/>
          <w:u w:val="single"/>
          <w:bdr w:val="single" w:sz="8" w:space="0" w:color="auto"/>
          <w14:ligatures w14:val="standardContextual"/>
        </w:rPr>
        <w:t>stepping in</w:t>
      </w:r>
      <w:r w:rsidRPr="00D17195">
        <w:rPr>
          <w:rFonts w:eastAsia="Calibri"/>
          <w:highlight w:val="cyan"/>
          <w:u w:val="single"/>
          <w14:ligatures w14:val="standardContextual"/>
        </w:rPr>
        <w:t xml:space="preserve"> to address </w:t>
      </w:r>
      <w:r w:rsidRPr="00D17195">
        <w:rPr>
          <w:rFonts w:eastAsia="Calibri"/>
          <w:u w:val="single"/>
          <w14:ligatures w14:val="standardContextual"/>
        </w:rPr>
        <w:t xml:space="preserve">perceived </w:t>
      </w:r>
      <w:r w:rsidRPr="00D17195">
        <w:rPr>
          <w:rFonts w:eastAsia="Calibri"/>
          <w:highlight w:val="cyan"/>
          <w:u w:val="single"/>
          <w14:ligatures w14:val="standardContextual"/>
        </w:rPr>
        <w:t>gaps in</w:t>
      </w:r>
      <w:r w:rsidRPr="00D17195">
        <w:rPr>
          <w:rFonts w:eastAsia="Calibri"/>
          <w:u w:val="single"/>
          <w14:ligatures w14:val="standardContextual"/>
        </w:rPr>
        <w:t xml:space="preserve"> federal </w:t>
      </w:r>
      <w:r w:rsidRPr="00D17195">
        <w:rPr>
          <w:rFonts w:eastAsia="Calibri"/>
          <w:b/>
          <w:iCs/>
          <w:highlight w:val="cyan"/>
          <w:u w:val="single"/>
          <w:bdr w:val="single" w:sz="8" w:space="0" w:color="auto"/>
          <w14:ligatures w14:val="standardContextual"/>
        </w:rPr>
        <w:t>enforcement</w:t>
      </w:r>
      <w:r w:rsidRPr="00D17195">
        <w:rPr>
          <w:rFonts w:eastAsia="Calibri"/>
          <w:sz w:val="16"/>
          <w14:ligatures w14:val="standardContextual"/>
        </w:rPr>
        <w:t>. Michigan's Attorney General sued Roku for alleged violations of the Children's Online Privacy Protection Act ("COPPA") and the Video Privacy Protection Act ("VPPA"). These federal privacy laws have traditionally fallen within the FTC's enforcement powers.</w:t>
      </w:r>
    </w:p>
    <w:p w14:paraId="2E368947" w14:textId="77777777" w:rsidR="00823B57" w:rsidRPr="00D17195" w:rsidRDefault="00823B57" w:rsidP="00823B57">
      <w:pPr>
        <w:rPr>
          <w:rFonts w:eastAsia="Calibri"/>
          <w:sz w:val="16"/>
          <w14:ligatures w14:val="standardContextual"/>
        </w:rPr>
      </w:pPr>
      <w:r w:rsidRPr="00D17195">
        <w:rPr>
          <w:rFonts w:eastAsia="Calibri"/>
          <w:sz w:val="16"/>
          <w14:ligatures w14:val="standardContextual"/>
        </w:rPr>
        <w:t>Looking ahead</w:t>
      </w:r>
    </w:p>
    <w:p w14:paraId="7D3D2794" w14:textId="77777777" w:rsidR="00823B57" w:rsidRPr="00D17195" w:rsidRDefault="00823B57" w:rsidP="00823B57">
      <w:pPr>
        <w:rPr>
          <w:rFonts w:eastAsia="Calibri"/>
          <w:sz w:val="16"/>
          <w14:ligatures w14:val="standardContextual"/>
        </w:rPr>
      </w:pPr>
      <w:r w:rsidRPr="00D17195">
        <w:rPr>
          <w:rFonts w:eastAsia="Calibri"/>
          <w:highlight w:val="cyan"/>
          <w:u w:val="single"/>
          <w14:ligatures w14:val="standardContextual"/>
        </w:rPr>
        <w:t>The</w:t>
      </w:r>
      <w:r w:rsidRPr="00D17195">
        <w:rPr>
          <w:rFonts w:eastAsia="Calibri"/>
          <w:u w:val="single"/>
          <w14:ligatures w14:val="standardContextual"/>
        </w:rPr>
        <w:t xml:space="preserve"> trend of </w:t>
      </w:r>
      <w:r w:rsidRPr="00D17195">
        <w:rPr>
          <w:rFonts w:eastAsia="Calibri"/>
          <w:b/>
          <w:iCs/>
          <w:u w:val="single"/>
          <w:bdr w:val="single" w:sz="8" w:space="0" w:color="auto"/>
          <w14:ligatures w14:val="standardContextual"/>
        </w:rPr>
        <w:t>increased</w:t>
      </w:r>
      <w:r w:rsidRPr="00D17195">
        <w:rPr>
          <w:rFonts w:eastAsia="Calibri"/>
          <w:u w:val="single"/>
          <w14:ligatures w14:val="standardContextual"/>
        </w:rPr>
        <w:t xml:space="preserve"> state </w:t>
      </w:r>
      <w:r w:rsidRPr="00D17195">
        <w:rPr>
          <w:rFonts w:eastAsia="Calibri"/>
          <w:b/>
          <w:iCs/>
          <w:u w:val="single"/>
          <w:bdr w:val="single" w:sz="8" w:space="0" w:color="auto"/>
          <w14:ligatures w14:val="standardContextual"/>
        </w:rPr>
        <w:t>enforcement</w:t>
      </w:r>
      <w:r w:rsidRPr="00D17195">
        <w:rPr>
          <w:rFonts w:eastAsia="Calibri"/>
          <w:u w:val="single"/>
          <w14:ligatures w14:val="standardContextual"/>
        </w:rPr>
        <w:t xml:space="preserve"> in the consumer protection space </w:t>
      </w:r>
      <w:r w:rsidRPr="00D17195">
        <w:rPr>
          <w:rFonts w:eastAsia="Calibri"/>
          <w:highlight w:val="cyan"/>
          <w:u w:val="single"/>
          <w14:ligatures w14:val="standardContextual"/>
        </w:rPr>
        <w:t>is</w:t>
      </w:r>
      <w:r w:rsidRPr="00D17195">
        <w:rPr>
          <w:rFonts w:eastAsia="Calibri"/>
          <w:sz w:val="16"/>
          <w14:ligatures w14:val="standardContextual"/>
        </w:rPr>
        <w:t xml:space="preserve"> likely </w:t>
      </w:r>
      <w:r w:rsidRPr="00D17195">
        <w:rPr>
          <w:rFonts w:eastAsia="Calibri"/>
          <w:highlight w:val="cyan"/>
          <w:u w:val="single"/>
          <w14:ligatures w14:val="standardContextual"/>
        </w:rPr>
        <w:t xml:space="preserve">to </w:t>
      </w:r>
      <w:r w:rsidRPr="00D17195">
        <w:rPr>
          <w:rFonts w:eastAsia="Calibri"/>
          <w:b/>
          <w:iCs/>
          <w:highlight w:val="cyan"/>
          <w:u w:val="single"/>
          <w:bdr w:val="single" w:sz="8" w:space="0" w:color="auto"/>
          <w14:ligatures w14:val="standardContextual"/>
        </w:rPr>
        <w:t>continue</w:t>
      </w:r>
      <w:r w:rsidRPr="00D17195">
        <w:rPr>
          <w:rFonts w:eastAsia="Calibri"/>
          <w:u w:val="single"/>
          <w14:ligatures w14:val="standardContextual"/>
        </w:rPr>
        <w:t>. The recent passage of</w:t>
      </w:r>
      <w:r w:rsidRPr="00D17195">
        <w:rPr>
          <w:rFonts w:eastAsia="Calibri"/>
          <w:sz w:val="16"/>
          <w14:ligatures w14:val="standardContextual"/>
        </w:rPr>
        <w:t xml:space="preserve"> H.R.1, commonly referred to as "</w:t>
      </w:r>
      <w:r w:rsidRPr="00D17195">
        <w:rPr>
          <w:rFonts w:eastAsia="Calibri"/>
          <w:u w:val="single"/>
          <w14:ligatures w14:val="standardContextual"/>
        </w:rPr>
        <w:t>The Big Beautiful Bill," shifted funding away from several federal agencies</w:t>
      </w:r>
      <w:r w:rsidRPr="00D17195">
        <w:rPr>
          <w:rFonts w:eastAsia="Calibri"/>
          <w:sz w:val="16"/>
          <w14:ligatures w14:val="standardContextual"/>
        </w:rPr>
        <w:t>. This transfer of funding will likely result in additional shifts to federal enforcement priorities.</w:t>
      </w:r>
    </w:p>
    <w:p w14:paraId="2E246136" w14:textId="77777777" w:rsidR="00823B57" w:rsidRPr="00D17195" w:rsidRDefault="00823B57" w:rsidP="00823B57">
      <w:pPr>
        <w:rPr>
          <w:rFonts w:eastAsia="Calibri"/>
          <w:u w:val="single"/>
          <w14:ligatures w14:val="standardContextual"/>
        </w:rPr>
      </w:pPr>
      <w:r w:rsidRPr="00D17195">
        <w:rPr>
          <w:rFonts w:eastAsia="Calibri"/>
          <w:sz w:val="16"/>
          <w14:ligatures w14:val="standardContextual"/>
        </w:rPr>
        <w:t xml:space="preserve">As federal agencies scale back their involvement, </w:t>
      </w:r>
      <w:r w:rsidRPr="00D17195">
        <w:rPr>
          <w:rFonts w:eastAsia="Calibri"/>
          <w:b/>
          <w:iCs/>
          <w:u w:val="single"/>
          <w:bdr w:val="single" w:sz="8" w:space="0" w:color="auto"/>
          <w14:ligatures w14:val="standardContextual"/>
        </w:rPr>
        <w:t>state A</w:t>
      </w:r>
      <w:r w:rsidRPr="00D17195">
        <w:rPr>
          <w:rFonts w:eastAsia="Calibri"/>
          <w:sz w:val="16"/>
          <w14:ligatures w14:val="standardContextual"/>
        </w:rPr>
        <w:t xml:space="preserve">ttorneys </w:t>
      </w:r>
      <w:r w:rsidRPr="00D17195">
        <w:rPr>
          <w:rFonts w:eastAsia="Calibri"/>
          <w:b/>
          <w:iCs/>
          <w:u w:val="single"/>
          <w:bdr w:val="single" w:sz="8" w:space="0" w:color="auto"/>
          <w14:ligatures w14:val="standardContextual"/>
        </w:rPr>
        <w:t>G</w:t>
      </w:r>
      <w:r w:rsidRPr="00D17195">
        <w:rPr>
          <w:rFonts w:eastAsia="Calibri"/>
          <w:sz w:val="16"/>
          <w14:ligatures w14:val="standardContextual"/>
        </w:rPr>
        <w:t xml:space="preserve">eneral </w:t>
      </w:r>
      <w:r w:rsidRPr="00D17195">
        <w:rPr>
          <w:rFonts w:eastAsia="Calibri"/>
          <w:u w:val="single"/>
          <w14:ligatures w14:val="standardContextual"/>
        </w:rPr>
        <w:t xml:space="preserve">are poised to play a more </w:t>
      </w:r>
      <w:r w:rsidRPr="00D17195">
        <w:rPr>
          <w:rFonts w:eastAsia="Calibri"/>
          <w:b/>
          <w:iCs/>
          <w:u w:val="single"/>
          <w:bdr w:val="single" w:sz="8" w:space="0" w:color="auto"/>
          <w14:ligatures w14:val="standardContextual"/>
        </w:rPr>
        <w:t>significant role</w:t>
      </w:r>
      <w:r w:rsidRPr="00D17195">
        <w:rPr>
          <w:rFonts w:eastAsia="Calibri"/>
          <w:sz w:val="16"/>
          <w14:ligatures w14:val="standardContextual"/>
        </w:rPr>
        <w:t xml:space="preserve"> in the consumer protection space. This shift has potential to lead to a patchwork of state regulations, creating challenges for businesses operating across multiple jurisdictions. However, </w:t>
      </w:r>
      <w:r w:rsidRPr="00D17195">
        <w:rPr>
          <w:rFonts w:eastAsia="Calibri"/>
          <w:u w:val="single"/>
          <w14:ligatures w14:val="standardContextual"/>
        </w:rPr>
        <w:t>it</w:t>
      </w:r>
      <w:r w:rsidRPr="00D17195">
        <w:rPr>
          <w:rFonts w:eastAsia="Calibri"/>
          <w:sz w:val="16"/>
          <w14:ligatures w14:val="standardContextual"/>
        </w:rPr>
        <w:t xml:space="preserve"> also </w:t>
      </w:r>
      <w:r w:rsidRPr="00D17195">
        <w:rPr>
          <w:rFonts w:eastAsia="Calibri"/>
          <w:highlight w:val="cyan"/>
          <w:u w:val="single"/>
          <w14:ligatures w14:val="standardContextual"/>
        </w:rPr>
        <w:t>presents an opportunity</w:t>
      </w:r>
      <w:r w:rsidRPr="00D17195">
        <w:rPr>
          <w:rFonts w:eastAsia="Calibri"/>
          <w:u w:val="single"/>
          <w14:ligatures w14:val="standardContextual"/>
        </w:rPr>
        <w:t xml:space="preserve"> for states </w:t>
      </w:r>
      <w:r w:rsidRPr="00D17195">
        <w:rPr>
          <w:rFonts w:eastAsia="Calibri"/>
          <w:highlight w:val="cyan"/>
          <w:u w:val="single"/>
          <w14:ligatures w14:val="standardContextual"/>
        </w:rPr>
        <w:t>to</w:t>
      </w:r>
      <w:r w:rsidRPr="00D17195">
        <w:rPr>
          <w:rFonts w:eastAsia="Calibri"/>
          <w:u w:val="single"/>
          <w14:ligatures w14:val="standardContextual"/>
        </w:rPr>
        <w:t xml:space="preserve"> </w:t>
      </w:r>
      <w:r w:rsidRPr="00D17195">
        <w:rPr>
          <w:rFonts w:eastAsia="Calibri"/>
          <w:b/>
          <w:iCs/>
          <w:highlight w:val="cyan"/>
          <w:u w:val="single"/>
          <w:bdr w:val="single" w:sz="8" w:space="0" w:color="auto"/>
          <w14:ligatures w14:val="standardContextual"/>
        </w:rPr>
        <w:t>innovate</w:t>
      </w:r>
      <w:r w:rsidRPr="00D17195">
        <w:rPr>
          <w:rFonts w:eastAsia="Calibri"/>
          <w:highlight w:val="cyan"/>
          <w:u w:val="single"/>
          <w14:ligatures w14:val="standardContextual"/>
        </w:rPr>
        <w:t xml:space="preserve"> and </w:t>
      </w:r>
      <w:r w:rsidRPr="00D17195">
        <w:rPr>
          <w:rFonts w:eastAsia="Calibri"/>
          <w:b/>
          <w:iCs/>
          <w:highlight w:val="cyan"/>
          <w:u w:val="single"/>
          <w:bdr w:val="single" w:sz="8" w:space="0" w:color="auto"/>
          <w14:ligatures w14:val="standardContextual"/>
        </w:rPr>
        <w:t>tailor</w:t>
      </w:r>
      <w:r w:rsidRPr="00D17195">
        <w:rPr>
          <w:rFonts w:eastAsia="Calibri"/>
          <w:u w:val="single"/>
          <w14:ligatures w14:val="standardContextual"/>
        </w:rPr>
        <w:t xml:space="preserve"> consumer </w:t>
      </w:r>
      <w:r w:rsidRPr="00D17195">
        <w:rPr>
          <w:rFonts w:eastAsia="Calibri"/>
          <w:b/>
          <w:iCs/>
          <w:highlight w:val="cyan"/>
          <w:u w:val="single"/>
          <w:bdr w:val="single" w:sz="8" w:space="0" w:color="auto"/>
          <w14:ligatures w14:val="standardContextual"/>
        </w:rPr>
        <w:t>protection measures</w:t>
      </w:r>
      <w:r w:rsidRPr="00D17195">
        <w:rPr>
          <w:rFonts w:eastAsia="Calibri"/>
          <w:u w:val="single"/>
          <w14:ligatures w14:val="standardContextual"/>
        </w:rPr>
        <w:t xml:space="preserve"> to address local needs effectively.</w:t>
      </w:r>
    </w:p>
    <w:p w14:paraId="44B2259D" w14:textId="77777777" w:rsidR="00823B57" w:rsidRPr="00D17195" w:rsidRDefault="00823B57" w:rsidP="00823B57">
      <w:pPr>
        <w:rPr>
          <w:rFonts w:eastAsia="Calibri"/>
          <w:sz w:val="16"/>
          <w14:ligatures w14:val="standardContextual"/>
        </w:rPr>
      </w:pPr>
      <w:r w:rsidRPr="00D17195">
        <w:rPr>
          <w:rFonts w:eastAsia="Calibri"/>
          <w:sz w:val="16"/>
          <w14:ligatures w14:val="standardContextual"/>
        </w:rPr>
        <w:t xml:space="preserve">The current landscape of consumer protection is marked by a dynamic interplay between federal deregulation and state enforcement. </w:t>
      </w:r>
      <w:r w:rsidRPr="00D17195">
        <w:rPr>
          <w:rFonts w:eastAsia="Calibri"/>
          <w:u w:val="single"/>
          <w14:ligatures w14:val="standardContextual"/>
        </w:rPr>
        <w:t>As states amplify their role, they may</w:t>
      </w:r>
      <w:r w:rsidRPr="00D17195">
        <w:rPr>
          <w:rFonts w:eastAsia="Calibri"/>
          <w:sz w:val="16"/>
          <w14:ligatures w14:val="standardContextual"/>
        </w:rPr>
        <w:t xml:space="preserve"> also </w:t>
      </w:r>
      <w:r w:rsidRPr="00D17195">
        <w:rPr>
          <w:rFonts w:eastAsia="Calibri"/>
          <w:u w:val="single"/>
          <w14:ligatures w14:val="standardContextual"/>
        </w:rPr>
        <w:t xml:space="preserve">be </w:t>
      </w:r>
      <w:r w:rsidRPr="00D17195">
        <w:rPr>
          <w:rFonts w:eastAsia="Calibri"/>
          <w:highlight w:val="cyan"/>
          <w:u w:val="single"/>
          <w14:ligatures w14:val="standardContextual"/>
        </w:rPr>
        <w:t xml:space="preserve">setting </w:t>
      </w:r>
      <w:r w:rsidRPr="00D17195">
        <w:rPr>
          <w:rFonts w:eastAsia="Calibri"/>
          <w:b/>
          <w:iCs/>
          <w:highlight w:val="cyan"/>
          <w:u w:val="single"/>
          <w:bdr w:val="single" w:sz="8" w:space="0" w:color="auto"/>
          <w14:ligatures w14:val="standardContextual"/>
        </w:rPr>
        <w:t>new standards</w:t>
      </w:r>
      <w:r w:rsidRPr="00D17195">
        <w:rPr>
          <w:rFonts w:eastAsia="Calibri"/>
          <w:u w:val="single"/>
          <w14:ligatures w14:val="standardContextual"/>
        </w:rPr>
        <w:t xml:space="preserve"> for consumer protection</w:t>
      </w:r>
      <w:r w:rsidRPr="00D17195">
        <w:rPr>
          <w:rFonts w:eastAsia="Calibri"/>
          <w:sz w:val="16"/>
          <w14:ligatures w14:val="standardContextual"/>
        </w:rPr>
        <w:t>. The coming years will likely see further developments in this area, requiring businesses to adapt to the evolving regulatory environment.</w:t>
      </w:r>
    </w:p>
    <w:p w14:paraId="0159DF71" w14:textId="77777777" w:rsidR="00823B57" w:rsidRDefault="00823B57" w:rsidP="00823B57">
      <w:pPr>
        <w:keepNext/>
        <w:keepLines/>
        <w:pageBreakBefore/>
        <w:spacing w:before="40"/>
        <w:jc w:val="center"/>
        <w:outlineLvl w:val="2"/>
        <w:rPr>
          <w:rFonts w:eastAsia="Times New Roman"/>
          <w:b/>
          <w:sz w:val="32"/>
          <w:szCs w:val="24"/>
          <w:u w:val="single"/>
        </w:rPr>
      </w:pPr>
      <w:r>
        <w:rPr>
          <w:rFonts w:eastAsia="Times New Roman"/>
          <w:b/>
          <w:sz w:val="32"/>
          <w:szCs w:val="24"/>
          <w:u w:val="single"/>
        </w:rPr>
        <w:t>AT: Diplomacy---1NC</w:t>
      </w:r>
    </w:p>
    <w:p w14:paraId="6FDD98A3" w14:textId="77777777" w:rsidR="00823B57" w:rsidRPr="0045448F" w:rsidRDefault="00823B57" w:rsidP="00823B57">
      <w:pPr>
        <w:keepNext/>
        <w:keepLines/>
        <w:spacing w:before="40"/>
        <w:outlineLvl w:val="3"/>
        <w:rPr>
          <w:rFonts w:eastAsia="Times New Roman"/>
          <w:b/>
          <w:iCs/>
          <w:sz w:val="26"/>
          <w14:ligatures w14:val="standardContextual"/>
        </w:rPr>
      </w:pPr>
      <w:r w:rsidRPr="0045448F">
        <w:rPr>
          <w:rFonts w:eastAsia="Times New Roman"/>
          <w:b/>
          <w:iCs/>
          <w:sz w:val="26"/>
          <w14:ligatures w14:val="standardContextual"/>
        </w:rPr>
        <w:t xml:space="preserve">Diplomacy </w:t>
      </w:r>
      <w:r w:rsidRPr="0045448F">
        <w:rPr>
          <w:rFonts w:eastAsia="Times New Roman"/>
          <w:b/>
          <w:iCs/>
          <w:sz w:val="26"/>
          <w:u w:val="single"/>
          <w14:ligatures w14:val="standardContextual"/>
        </w:rPr>
        <w:t>fails</w:t>
      </w:r>
      <w:r w:rsidRPr="0045448F">
        <w:rPr>
          <w:rFonts w:eastAsia="Times New Roman"/>
          <w:b/>
          <w:iCs/>
          <w:sz w:val="26"/>
          <w14:ligatures w14:val="standardContextual"/>
        </w:rPr>
        <w:t xml:space="preserve"> AND </w:t>
      </w:r>
      <w:r w:rsidRPr="0045448F">
        <w:rPr>
          <w:rFonts w:eastAsia="Times New Roman"/>
          <w:b/>
          <w:iCs/>
          <w:sz w:val="26"/>
          <w:u w:val="single"/>
          <w14:ligatures w14:val="standardContextual"/>
        </w:rPr>
        <w:t>alt causes</w:t>
      </w:r>
      <w:r w:rsidRPr="0045448F">
        <w:rPr>
          <w:rFonts w:eastAsia="Times New Roman"/>
          <w:b/>
          <w:iCs/>
          <w:sz w:val="26"/>
          <w14:ligatures w14:val="standardContextual"/>
        </w:rPr>
        <w:t xml:space="preserve"> to decline.</w:t>
      </w:r>
    </w:p>
    <w:p w14:paraId="233593F6" w14:textId="77777777" w:rsidR="00823B57" w:rsidRPr="0045448F" w:rsidRDefault="00823B57" w:rsidP="00823B57">
      <w:pPr>
        <w:rPr>
          <w:rFonts w:eastAsia="Calibri"/>
          <w14:ligatures w14:val="standardContextual"/>
        </w:rPr>
      </w:pPr>
      <w:r w:rsidRPr="0045448F">
        <w:rPr>
          <w:rFonts w:eastAsia="Calibri"/>
          <w:b/>
          <w:bCs/>
          <w:sz w:val="26"/>
          <w14:ligatures w14:val="standardContextual"/>
        </w:rPr>
        <w:t>Rubin 20</w:t>
      </w:r>
      <w:r w:rsidRPr="0045448F">
        <w:rPr>
          <w:rFonts w:eastAsia="Calibri"/>
          <w14:ligatures w14:val="standardContextual"/>
        </w:rPr>
        <w:t>, PhD in History from Yale, senior fellow at the American Enterprise Institute, former Pentagon official (Michael Rubin, 10-19-2020, "The Dangerous Decline of US Diplomacy," American Enterprise Institute - AEI, https://www.aei.org/op-eds/the-dangerous-decline-of-u-s-diplomacy/)</w:t>
      </w:r>
    </w:p>
    <w:p w14:paraId="597A1537" w14:textId="77777777" w:rsidR="00823B57" w:rsidRPr="0045448F" w:rsidRDefault="00823B57" w:rsidP="00823B57">
      <w:pPr>
        <w:rPr>
          <w:rFonts w:eastAsia="Calibri"/>
          <w:sz w:val="16"/>
          <w14:ligatures w14:val="standardContextual"/>
        </w:rPr>
      </w:pPr>
      <w:r w:rsidRPr="0045448F">
        <w:rPr>
          <w:rFonts w:eastAsia="Calibri"/>
          <w:highlight w:val="cyan"/>
          <w:u w:val="single"/>
          <w14:ligatures w14:val="standardContextual"/>
        </w:rPr>
        <w:t xml:space="preserve">U.S. </w:t>
      </w:r>
      <w:r w:rsidRPr="0045448F">
        <w:rPr>
          <w:rFonts w:eastAsia="Calibri"/>
          <w:b/>
          <w:iCs/>
          <w:highlight w:val="cyan"/>
          <w:u w:val="single"/>
          <w:bdr w:val="single" w:sz="8" w:space="0" w:color="auto"/>
          <w14:ligatures w14:val="standardContextual"/>
        </w:rPr>
        <w:t>diplomatic effectiveness</w:t>
      </w:r>
      <w:r w:rsidRPr="0045448F">
        <w:rPr>
          <w:rFonts w:eastAsia="Calibri"/>
          <w:highlight w:val="cyan"/>
          <w:u w:val="single"/>
          <w14:ligatures w14:val="standardContextual"/>
        </w:rPr>
        <w:t xml:space="preserve"> is in </w:t>
      </w:r>
      <w:r w:rsidRPr="0045448F">
        <w:rPr>
          <w:rFonts w:eastAsia="Calibri"/>
          <w:b/>
          <w:iCs/>
          <w:highlight w:val="cyan"/>
          <w:u w:val="single"/>
          <w:bdr w:val="single" w:sz="8" w:space="0" w:color="auto"/>
          <w14:ligatures w14:val="standardContextual"/>
        </w:rPr>
        <w:t>decline</w:t>
      </w:r>
      <w:r w:rsidRPr="0045448F">
        <w:rPr>
          <w:rFonts w:eastAsia="Calibri"/>
          <w:sz w:val="16"/>
          <w14:ligatures w14:val="standardContextual"/>
        </w:rPr>
        <w:t xml:space="preserve">. While progressives praise </w:t>
      </w:r>
      <w:r w:rsidRPr="0045448F">
        <w:rPr>
          <w:rFonts w:eastAsia="Calibri"/>
          <w:highlight w:val="cyan"/>
          <w:u w:val="single"/>
          <w14:ligatures w14:val="standardContextual"/>
        </w:rPr>
        <w:t>multi-polarity</w:t>
      </w:r>
      <w:r w:rsidRPr="0045448F">
        <w:rPr>
          <w:rFonts w:eastAsia="Calibri"/>
          <w:u w:val="single"/>
          <w14:ligatures w14:val="standardContextual"/>
        </w:rPr>
        <w:t xml:space="preserve"> and</w:t>
      </w:r>
      <w:r w:rsidRPr="0045448F">
        <w:rPr>
          <w:rFonts w:eastAsia="Calibri"/>
          <w:sz w:val="16"/>
          <w14:ligatures w14:val="standardContextual"/>
        </w:rPr>
        <w:t xml:space="preserve"> the role of </w:t>
      </w:r>
      <w:r w:rsidRPr="0045448F">
        <w:rPr>
          <w:rFonts w:eastAsia="Calibri"/>
          <w:highlight w:val="cyan"/>
          <w:u w:val="single"/>
          <w14:ligatures w14:val="standardContextual"/>
        </w:rPr>
        <w:t>international organizations</w:t>
      </w:r>
      <w:r w:rsidRPr="0045448F">
        <w:rPr>
          <w:rFonts w:eastAsia="Calibri"/>
          <w:sz w:val="16"/>
          <w14:ligatures w14:val="standardContextual"/>
        </w:rPr>
        <w:t xml:space="preserve">, the flip side of both is </w:t>
      </w:r>
      <w:r w:rsidRPr="0045448F">
        <w:rPr>
          <w:rFonts w:eastAsia="Calibri"/>
          <w:u w:val="single"/>
          <w14:ligatures w14:val="standardContextual"/>
        </w:rPr>
        <w:t>erosion in Washington’s influence</w:t>
      </w:r>
      <w:r w:rsidRPr="0045448F">
        <w:rPr>
          <w:rFonts w:eastAsia="Calibri"/>
          <w:sz w:val="16"/>
          <w14:ligatures w14:val="standardContextual"/>
        </w:rPr>
        <w:t xml:space="preserve">. The dynamics of contemporary </w:t>
      </w:r>
      <w:r w:rsidRPr="0045448F">
        <w:rPr>
          <w:rFonts w:eastAsia="Calibri"/>
          <w:b/>
          <w:iCs/>
          <w:u w:val="single"/>
          <w:bdr w:val="single" w:sz="8" w:space="0" w:color="auto"/>
          <w14:ligatures w14:val="standardContextual"/>
        </w:rPr>
        <w:t xml:space="preserve">American </w:t>
      </w:r>
      <w:r w:rsidRPr="0045448F">
        <w:rPr>
          <w:rFonts w:eastAsia="Calibri"/>
          <w:b/>
          <w:iCs/>
          <w:highlight w:val="cyan"/>
          <w:u w:val="single"/>
          <w:bdr w:val="single" w:sz="8" w:space="0" w:color="auto"/>
          <w14:ligatures w14:val="standardContextual"/>
        </w:rPr>
        <w:t>partisanship</w:t>
      </w:r>
      <w:r w:rsidRPr="0045448F">
        <w:rPr>
          <w:rFonts w:eastAsia="Calibri"/>
          <w:highlight w:val="cyan"/>
          <w:u w:val="single"/>
          <w14:ligatures w14:val="standardContextual"/>
        </w:rPr>
        <w:t xml:space="preserve"> are</w:t>
      </w:r>
      <w:r w:rsidRPr="0045448F">
        <w:rPr>
          <w:rFonts w:eastAsia="Calibri"/>
          <w:u w:val="single"/>
          <w14:ligatures w14:val="standardContextual"/>
        </w:rPr>
        <w:t xml:space="preserve"> also </w:t>
      </w:r>
      <w:r w:rsidRPr="0045448F">
        <w:rPr>
          <w:rFonts w:eastAsia="Calibri"/>
          <w:b/>
          <w:iCs/>
          <w:highlight w:val="cyan"/>
          <w:u w:val="single"/>
          <w:bdr w:val="single" w:sz="8" w:space="0" w:color="auto"/>
          <w14:ligatures w14:val="standardContextual"/>
        </w:rPr>
        <w:t>corrosive</w:t>
      </w:r>
      <w:r w:rsidRPr="0045448F">
        <w:rPr>
          <w:rFonts w:eastAsia="Calibri"/>
          <w:u w:val="single"/>
          <w14:ligatures w14:val="standardContextual"/>
        </w:rPr>
        <w:t xml:space="preserve"> to diplomacy</w:t>
      </w:r>
      <w:r w:rsidRPr="0045448F">
        <w:rPr>
          <w:rFonts w:eastAsia="Calibri"/>
          <w:sz w:val="16"/>
          <w14:ligatures w14:val="standardContextual"/>
        </w:rPr>
        <w:t xml:space="preserve">. </w:t>
      </w:r>
      <w:r w:rsidRPr="0045448F">
        <w:rPr>
          <w:rFonts w:eastAsia="Calibri"/>
          <w:highlight w:val="cyan"/>
          <w:u w:val="single"/>
          <w14:ligatures w14:val="standardContextual"/>
        </w:rPr>
        <w:t>Gone are</w:t>
      </w:r>
      <w:r w:rsidRPr="0045448F">
        <w:rPr>
          <w:rFonts w:eastAsia="Calibri"/>
          <w:u w:val="single"/>
          <w14:ligatures w14:val="standardContextual"/>
        </w:rPr>
        <w:t xml:space="preserve"> the </w:t>
      </w:r>
      <w:r w:rsidRPr="0045448F">
        <w:rPr>
          <w:rFonts w:eastAsia="Calibri"/>
          <w:highlight w:val="cyan"/>
          <w:u w:val="single"/>
          <w14:ligatures w14:val="standardContextual"/>
        </w:rPr>
        <w:t>days of</w:t>
      </w:r>
      <w:r w:rsidRPr="0045448F">
        <w:rPr>
          <w:rFonts w:eastAsia="Calibri"/>
          <w:u w:val="single"/>
          <w14:ligatures w14:val="standardContextual"/>
        </w:rPr>
        <w:t xml:space="preserve"> broad </w:t>
      </w:r>
      <w:r w:rsidRPr="0045448F">
        <w:rPr>
          <w:rFonts w:eastAsia="Calibri"/>
          <w:highlight w:val="cyan"/>
          <w:u w:val="single"/>
          <w14:ligatures w14:val="standardContextual"/>
        </w:rPr>
        <w:t>bipartisan</w:t>
      </w:r>
      <w:r w:rsidRPr="0045448F">
        <w:rPr>
          <w:rFonts w:eastAsia="Calibri"/>
          <w:u w:val="single"/>
          <w14:ligatures w14:val="standardContextual"/>
        </w:rPr>
        <w:t xml:space="preserve"> </w:t>
      </w:r>
      <w:r w:rsidRPr="0045448F">
        <w:rPr>
          <w:rFonts w:eastAsia="Calibri"/>
          <w:b/>
          <w:iCs/>
          <w:highlight w:val="cyan"/>
          <w:u w:val="single"/>
          <w:bdr w:val="single" w:sz="8" w:space="0" w:color="auto"/>
          <w14:ligatures w14:val="standardContextual"/>
        </w:rPr>
        <w:t>fo</w:t>
      </w:r>
      <w:r w:rsidRPr="0045448F">
        <w:rPr>
          <w:rFonts w:eastAsia="Calibri"/>
          <w:u w:val="single"/>
          <w14:ligatures w14:val="standardContextual"/>
        </w:rPr>
        <w:t xml:space="preserve">reign </w:t>
      </w:r>
      <w:r w:rsidRPr="0045448F">
        <w:rPr>
          <w:rFonts w:eastAsia="Calibri"/>
          <w:b/>
          <w:iCs/>
          <w:highlight w:val="cyan"/>
          <w:u w:val="single"/>
          <w:bdr w:val="single" w:sz="8" w:space="0" w:color="auto"/>
          <w14:ligatures w14:val="standardContextual"/>
        </w:rPr>
        <w:t>po</w:t>
      </w:r>
      <w:r w:rsidRPr="0045448F">
        <w:rPr>
          <w:rFonts w:eastAsia="Calibri"/>
          <w:u w:val="single"/>
          <w14:ligatures w14:val="standardContextual"/>
        </w:rPr>
        <w:t>licy consensus and consistency</w:t>
      </w:r>
      <w:r w:rsidRPr="0045448F">
        <w:rPr>
          <w:rFonts w:eastAsia="Calibri"/>
          <w:sz w:val="16"/>
          <w14:ligatures w14:val="standardContextual"/>
        </w:rPr>
        <w:t xml:space="preserve">. In recent years, both Presidents Barack Obama and Donald Trump appeared motivated more by a desire to do the opposite of their predecessors than any broader strategic logic. Entire countries—Israel, Saudi Arabia, the United Arab Emirates, Egypt, Cuba, Russia, and Ukraine—have become political footballs. Many </w:t>
      </w:r>
      <w:r w:rsidRPr="0045448F">
        <w:rPr>
          <w:rFonts w:eastAsia="Calibri"/>
          <w:u w:val="single"/>
          <w14:ligatures w14:val="standardContextual"/>
        </w:rPr>
        <w:t xml:space="preserve">professional </w:t>
      </w:r>
      <w:r w:rsidRPr="0045448F">
        <w:rPr>
          <w:rFonts w:eastAsia="Calibri"/>
          <w:highlight w:val="cyan"/>
          <w:u w:val="single"/>
          <w14:ligatures w14:val="standardContextual"/>
        </w:rPr>
        <w:t>diplomats</w:t>
      </w:r>
      <w:r w:rsidRPr="0045448F">
        <w:rPr>
          <w:rFonts w:eastAsia="Calibri"/>
          <w:sz w:val="16"/>
          <w14:ligatures w14:val="standardContextual"/>
        </w:rPr>
        <w:t xml:space="preserve">, meanwhile, </w:t>
      </w:r>
      <w:r w:rsidRPr="0045448F">
        <w:rPr>
          <w:rFonts w:eastAsia="Calibri"/>
          <w:highlight w:val="cyan"/>
          <w:u w:val="single"/>
          <w14:ligatures w14:val="standardContextual"/>
        </w:rPr>
        <w:t>suggest</w:t>
      </w:r>
      <w:r w:rsidRPr="0045448F">
        <w:rPr>
          <w:rFonts w:eastAsia="Calibri"/>
          <w:sz w:val="16"/>
          <w14:ligatures w14:val="standardContextual"/>
        </w:rPr>
        <w:t xml:space="preserve"> the </w:t>
      </w:r>
      <w:r w:rsidRPr="0045448F">
        <w:rPr>
          <w:rFonts w:eastAsia="Calibri"/>
          <w:b/>
          <w:iCs/>
          <w:highlight w:val="cyan"/>
          <w:u w:val="single"/>
          <w:bdr w:val="single" w:sz="8" w:space="0" w:color="auto"/>
          <w14:ligatures w14:val="standardContextual"/>
        </w:rPr>
        <w:t>problems</w:t>
      </w:r>
      <w:r w:rsidRPr="0045448F">
        <w:rPr>
          <w:rFonts w:eastAsia="Calibri"/>
          <w:highlight w:val="cyan"/>
          <w:u w:val="single"/>
          <w14:ligatures w14:val="standardContextual"/>
        </w:rPr>
        <w:t xml:space="preserve"> afflicting</w:t>
      </w:r>
      <w:r w:rsidRPr="0045448F">
        <w:rPr>
          <w:rFonts w:eastAsia="Calibri"/>
          <w:u w:val="single"/>
          <w14:ligatures w14:val="standardContextual"/>
        </w:rPr>
        <w:t xml:space="preserve"> American </w:t>
      </w:r>
      <w:r w:rsidRPr="0045448F">
        <w:rPr>
          <w:rFonts w:eastAsia="Calibri"/>
          <w:highlight w:val="cyan"/>
          <w:u w:val="single"/>
          <w14:ligatures w14:val="standardContextual"/>
        </w:rPr>
        <w:t xml:space="preserve">diplomacy are </w:t>
      </w:r>
      <w:r w:rsidRPr="0045448F">
        <w:rPr>
          <w:rFonts w:eastAsia="Calibri"/>
          <w:b/>
          <w:iCs/>
          <w:highlight w:val="cyan"/>
          <w:u w:val="single"/>
          <w:bdr w:val="single" w:sz="8" w:space="0" w:color="auto"/>
          <w14:ligatures w14:val="standardContextual"/>
        </w:rPr>
        <w:t>compounded</w:t>
      </w:r>
      <w:r w:rsidRPr="0045448F">
        <w:rPr>
          <w:rFonts w:eastAsia="Calibri"/>
          <w:highlight w:val="cyan"/>
          <w:u w:val="single"/>
          <w14:ligatures w14:val="standardContextual"/>
        </w:rPr>
        <w:t xml:space="preserve"> by</w:t>
      </w:r>
      <w:r w:rsidRPr="0045448F">
        <w:rPr>
          <w:rFonts w:eastAsia="Calibri"/>
          <w:u w:val="single"/>
          <w14:ligatures w14:val="standardContextual"/>
        </w:rPr>
        <w:t xml:space="preserve"> an </w:t>
      </w:r>
      <w:r w:rsidRPr="0045448F">
        <w:rPr>
          <w:rFonts w:eastAsia="Calibri"/>
          <w:b/>
          <w:iCs/>
          <w:highlight w:val="cyan"/>
          <w:u w:val="single"/>
          <w:bdr w:val="single" w:sz="8" w:space="0" w:color="auto"/>
          <w14:ligatures w14:val="standardContextual"/>
        </w:rPr>
        <w:t>under-resourced</w:t>
      </w:r>
      <w:r w:rsidRPr="0045448F">
        <w:rPr>
          <w:rFonts w:eastAsia="Calibri"/>
          <w:highlight w:val="cyan"/>
          <w:u w:val="single"/>
          <w14:ligatures w14:val="standardContextual"/>
        </w:rPr>
        <w:t xml:space="preserve"> State Department</w:t>
      </w:r>
      <w:r w:rsidRPr="0045448F">
        <w:rPr>
          <w:rFonts w:eastAsia="Calibri"/>
          <w:sz w:val="16"/>
          <w14:ligatures w14:val="standardContextual"/>
        </w:rPr>
        <w:t xml:space="preserve">. Certainly, it is possible the State Department could do more with a larger budget, but it would be a mistake to equate resources with effectiveness. Jake Sullivan and Daniel Benaim, two of former Vice President Joe Biden’s top </w:t>
      </w:r>
      <w:r w:rsidRPr="0045448F">
        <w:rPr>
          <w:rFonts w:eastAsia="Calibri"/>
          <w:u w:val="single"/>
          <w14:ligatures w14:val="standardContextual"/>
        </w:rPr>
        <w:t xml:space="preserve">foreign policy </w:t>
      </w:r>
      <w:r w:rsidRPr="0045448F">
        <w:rPr>
          <w:rFonts w:eastAsia="Calibri"/>
          <w:highlight w:val="cyan"/>
          <w:u w:val="single"/>
          <w14:ligatures w14:val="standardContextual"/>
        </w:rPr>
        <w:t>advisors</w:t>
      </w:r>
      <w:r w:rsidRPr="0045448F">
        <w:rPr>
          <w:rFonts w:eastAsia="Calibri"/>
          <w:sz w:val="16"/>
          <w14:ligatures w14:val="standardContextual"/>
        </w:rPr>
        <w:t xml:space="preserve">, further </w:t>
      </w:r>
      <w:r w:rsidRPr="0045448F">
        <w:rPr>
          <w:rFonts w:eastAsia="Calibri"/>
          <w:highlight w:val="cyan"/>
          <w:u w:val="single"/>
          <w14:ligatures w14:val="standardContextual"/>
        </w:rPr>
        <w:t>argue</w:t>
      </w:r>
      <w:r w:rsidRPr="0045448F">
        <w:rPr>
          <w:rFonts w:eastAsia="Calibri"/>
          <w:u w:val="single"/>
          <w14:ligatures w14:val="standardContextual"/>
        </w:rPr>
        <w:t xml:space="preserve"> that</w:t>
      </w:r>
      <w:r w:rsidRPr="0045448F">
        <w:rPr>
          <w:rFonts w:eastAsia="Calibri"/>
          <w:sz w:val="16"/>
          <w14:ligatures w14:val="standardContextual"/>
        </w:rPr>
        <w:t>, in the Middle East at least, “</w:t>
      </w:r>
      <w:r w:rsidRPr="0045448F">
        <w:rPr>
          <w:rFonts w:eastAsia="Calibri"/>
          <w:highlight w:val="cyan"/>
          <w:u w:val="single"/>
          <w14:ligatures w14:val="standardContextual"/>
        </w:rPr>
        <w:t>Diplomacy</w:t>
      </w:r>
      <w:r w:rsidRPr="0045448F">
        <w:rPr>
          <w:rFonts w:eastAsia="Calibri"/>
          <w:u w:val="single"/>
          <w14:ligatures w14:val="standardContextual"/>
        </w:rPr>
        <w:t xml:space="preserve"> could </w:t>
      </w:r>
      <w:r w:rsidRPr="0045448F">
        <w:rPr>
          <w:rFonts w:eastAsia="Calibri"/>
          <w:highlight w:val="cyan"/>
          <w:u w:val="single"/>
          <w14:ligatures w14:val="standardContextual"/>
        </w:rPr>
        <w:t>succeed</w:t>
      </w:r>
      <w:r w:rsidRPr="0045448F">
        <w:rPr>
          <w:rFonts w:eastAsia="Calibri"/>
          <w:u w:val="single"/>
          <w14:ligatures w14:val="standardContextual"/>
        </w:rPr>
        <w:t xml:space="preserve"> where military force has failed.” Such </w:t>
      </w:r>
      <w:r w:rsidRPr="0045448F">
        <w:rPr>
          <w:rFonts w:eastAsia="Calibri"/>
          <w:highlight w:val="cyan"/>
          <w:u w:val="single"/>
          <w14:ligatures w14:val="standardContextual"/>
        </w:rPr>
        <w:t>sentiments may be rhetorically satisfying, but</w:t>
      </w:r>
      <w:r w:rsidRPr="0045448F">
        <w:rPr>
          <w:rFonts w:eastAsia="Calibri"/>
          <w:u w:val="single"/>
          <w14:ligatures w14:val="standardContextual"/>
        </w:rPr>
        <w:t xml:space="preserve"> they </w:t>
      </w:r>
      <w:r w:rsidRPr="0045448F">
        <w:rPr>
          <w:rFonts w:eastAsia="Calibri"/>
          <w:highlight w:val="cyan"/>
          <w:u w:val="single"/>
          <w14:ligatures w14:val="standardContextual"/>
        </w:rPr>
        <w:t>are an intellectual strawman</w:t>
      </w:r>
      <w:r w:rsidRPr="0045448F">
        <w:rPr>
          <w:rFonts w:eastAsia="Calibri"/>
          <w:u w:val="single"/>
          <w14:ligatures w14:val="standardContextual"/>
        </w:rPr>
        <w:t xml:space="preserve">. </w:t>
      </w:r>
      <w:r w:rsidRPr="0045448F">
        <w:rPr>
          <w:rFonts w:eastAsia="Calibri"/>
          <w:highlight w:val="cyan"/>
          <w:u w:val="single"/>
          <w14:ligatures w14:val="standardContextual"/>
        </w:rPr>
        <w:t>Diplomacy</w:t>
      </w:r>
      <w:r w:rsidRPr="0045448F">
        <w:rPr>
          <w:rFonts w:eastAsia="Calibri"/>
          <w:sz w:val="16"/>
          <w14:ligatures w14:val="standardContextual"/>
        </w:rPr>
        <w:t xml:space="preserve"> may be a valuable tool, but it </w:t>
      </w:r>
      <w:r w:rsidRPr="0045448F">
        <w:rPr>
          <w:rFonts w:eastAsia="Calibri"/>
          <w:highlight w:val="cyan"/>
          <w:u w:val="single"/>
          <w14:ligatures w14:val="standardContextual"/>
        </w:rPr>
        <w:t xml:space="preserve">is </w:t>
      </w:r>
      <w:r w:rsidRPr="0045448F">
        <w:rPr>
          <w:rFonts w:eastAsia="Calibri"/>
          <w:b/>
          <w:iCs/>
          <w:highlight w:val="cyan"/>
          <w:u w:val="single"/>
          <w:bdr w:val="single" w:sz="8" w:space="0" w:color="auto"/>
          <w14:ligatures w14:val="standardContextual"/>
        </w:rPr>
        <w:t>not a panacea</w:t>
      </w:r>
      <w:r w:rsidRPr="0045448F">
        <w:rPr>
          <w:rFonts w:eastAsia="Calibri"/>
          <w:sz w:val="16"/>
          <w14:ligatures w14:val="standardContextual"/>
        </w:rPr>
        <w:t xml:space="preserve">, nor are diplomacy and military strategies mutually exclusive. </w:t>
      </w:r>
    </w:p>
    <w:p w14:paraId="3B8CB872"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 xml:space="preserve">When </w:t>
      </w:r>
      <w:r w:rsidRPr="0045448F">
        <w:rPr>
          <w:rFonts w:eastAsia="Calibri"/>
          <w:u w:val="single"/>
          <w14:ligatures w14:val="standardContextual"/>
        </w:rPr>
        <w:t>the president or secretary of state</w:t>
      </w:r>
      <w:r w:rsidRPr="0045448F">
        <w:rPr>
          <w:rFonts w:eastAsia="Calibri"/>
          <w:sz w:val="16"/>
          <w14:ligatures w14:val="standardContextual"/>
        </w:rPr>
        <w:t xml:space="preserve"> travels, that person </w:t>
      </w:r>
      <w:r w:rsidRPr="0045448F">
        <w:rPr>
          <w:rFonts w:eastAsia="Calibri"/>
          <w:u w:val="single"/>
          <w14:ligatures w14:val="standardContextual"/>
        </w:rPr>
        <w:t>always brings a coterie of aides and</w:t>
      </w:r>
      <w:r w:rsidRPr="0045448F">
        <w:rPr>
          <w:rFonts w:eastAsia="Calibri"/>
          <w:sz w:val="16"/>
          <w14:ligatures w14:val="standardContextual"/>
        </w:rPr>
        <w:t xml:space="preserve"> even more </w:t>
      </w:r>
      <w:r w:rsidRPr="0045448F">
        <w:rPr>
          <w:rFonts w:eastAsia="Calibri"/>
          <w:u w:val="single"/>
          <w14:ligatures w14:val="standardContextual"/>
        </w:rPr>
        <w:t>journalists</w:t>
      </w:r>
      <w:r w:rsidRPr="0045448F">
        <w:rPr>
          <w:rFonts w:eastAsia="Calibri"/>
          <w:sz w:val="16"/>
          <w14:ligatures w14:val="standardContextual"/>
        </w:rPr>
        <w:t xml:space="preserve">. Consider the </w:t>
      </w:r>
      <w:r w:rsidRPr="0045448F">
        <w:rPr>
          <w:rFonts w:eastAsia="Calibri"/>
          <w:i/>
          <w:iCs/>
          <w:sz w:val="16"/>
          <w14:ligatures w14:val="standardContextual"/>
        </w:rPr>
        <w:t>Daily Telegraph</w:t>
      </w:r>
      <w:r w:rsidRPr="0045448F">
        <w:rPr>
          <w:rFonts w:eastAsia="Calibri"/>
          <w:sz w:val="16"/>
          <w14:ligatures w14:val="standardContextual"/>
        </w:rPr>
        <w:t xml:space="preserve">’s description of President George W. Bush’s entourage on a 2003 trip to London: </w:t>
      </w:r>
    </w:p>
    <w:p w14:paraId="208CC29C" w14:textId="77777777" w:rsidR="00823B57" w:rsidRPr="0045448F" w:rsidRDefault="00823B57" w:rsidP="00823B57">
      <w:pPr>
        <w:rPr>
          <w:rFonts w:eastAsia="Calibri"/>
          <w:sz w:val="16"/>
          <w14:ligatures w14:val="standardContextual"/>
        </w:rPr>
      </w:pPr>
      <w:r w:rsidRPr="0045448F">
        <w:rPr>
          <w:rFonts w:eastAsia="Calibri"/>
          <w:i/>
          <w:iCs/>
          <w:sz w:val="16"/>
          <w14:ligatures w14:val="standardContextual"/>
        </w:rPr>
        <w:t xml:space="preserve">Mr. Bush will be accompanied by a retinue consisting of 250 members of the Secret Service, 150 advisers from the National Security Department, 200 representatives of other government departments and 50 political aides. There will also be approximately 100 journalists travelling with him. There </w:t>
      </w:r>
      <w:proofErr w:type="gramStart"/>
      <w:r w:rsidRPr="0045448F">
        <w:rPr>
          <w:rFonts w:eastAsia="Calibri"/>
          <w:i/>
          <w:iCs/>
          <w:sz w:val="16"/>
          <w14:ligatures w14:val="standardContextual"/>
        </w:rPr>
        <w:t>are</w:t>
      </w:r>
      <w:proofErr w:type="gramEnd"/>
      <w:r w:rsidRPr="0045448F">
        <w:rPr>
          <w:rFonts w:eastAsia="Calibri"/>
          <w:i/>
          <w:iCs/>
          <w:sz w:val="16"/>
          <w14:ligatures w14:val="standardContextual"/>
        </w:rPr>
        <w:t xml:space="preserve"> also his personal chef, personal assistants, four cooks, medics and the presidential 15-strong sniffer dog team. </w:t>
      </w:r>
    </w:p>
    <w:p w14:paraId="5312A24D"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 xml:space="preserve">When Obama visited India, for example, his delegation booked eight hundred hotel rooms, some of which he simply sought to block off for security reasons, but many of which he filled with aides and journalists. In Australia, he brought five hundred people. Subtract the two hundred security staffers, and the size of that entourage is still huge. The list goes on. In the twilight of his term, Secretary of State John Kerry took numerous aides with him on a taxpayer-funded tourist junket to Antarctica, a continent with neither government officials nor diplomats with whom he could engage. Reporters may pay their share of the travel expenses, but they still inflate the delegation. </w:t>
      </w:r>
    </w:p>
    <w:p w14:paraId="0CE956B1" w14:textId="77777777" w:rsidR="00823B57" w:rsidRPr="0045448F" w:rsidRDefault="00823B57" w:rsidP="00823B57">
      <w:pPr>
        <w:rPr>
          <w:rFonts w:eastAsia="Calibri"/>
          <w:sz w:val="16"/>
          <w14:ligatures w14:val="standardContextual"/>
        </w:rPr>
      </w:pPr>
      <w:r w:rsidRPr="0045448F">
        <w:rPr>
          <w:rFonts w:eastAsia="Calibri"/>
          <w:u w:val="single"/>
          <w14:ligatures w14:val="standardContextual"/>
        </w:rPr>
        <w:t>Perhaps it is time to change the character of these delegations</w:t>
      </w:r>
      <w:r w:rsidRPr="0045448F">
        <w:rPr>
          <w:rFonts w:eastAsia="Calibri"/>
          <w:sz w:val="16"/>
          <w14:ligatures w14:val="standardContextual"/>
        </w:rPr>
        <w:t xml:space="preserve">. Judicial Watch is correct that there is much room for reform in terms of limiting government employees eligible to accompany their supervisors. The main problem, however, is that </w:t>
      </w:r>
      <w:r w:rsidRPr="0045448F">
        <w:rPr>
          <w:rFonts w:eastAsia="Calibri"/>
          <w:u w:val="single"/>
          <w14:ligatures w14:val="standardContextual"/>
        </w:rPr>
        <w:t>journalists</w:t>
      </w:r>
      <w:r w:rsidRPr="0045448F">
        <w:rPr>
          <w:rFonts w:eastAsia="Calibri"/>
          <w:sz w:val="16"/>
          <w14:ligatures w14:val="standardContextual"/>
        </w:rPr>
        <w:t xml:space="preserve"> bring short-term political </w:t>
      </w:r>
      <w:proofErr w:type="gramStart"/>
      <w:r w:rsidRPr="0045448F">
        <w:rPr>
          <w:rFonts w:eastAsia="Calibri"/>
          <w:sz w:val="16"/>
          <w14:ligatures w14:val="standardContextual"/>
        </w:rPr>
        <w:t>gain</w:t>
      </w:r>
      <w:proofErr w:type="gramEnd"/>
      <w:r w:rsidRPr="0045448F">
        <w:rPr>
          <w:rFonts w:eastAsia="Calibri"/>
          <w:sz w:val="16"/>
          <w14:ligatures w14:val="standardContextual"/>
        </w:rPr>
        <w:t xml:space="preserve"> but they </w:t>
      </w:r>
      <w:r w:rsidRPr="0045448F">
        <w:rPr>
          <w:rFonts w:eastAsia="Calibri"/>
          <w:u w:val="single"/>
          <w14:ligatures w14:val="standardContextual"/>
        </w:rPr>
        <w:t>do little to expand America’s diplomatic position</w:t>
      </w:r>
      <w:r w:rsidRPr="0045448F">
        <w:rPr>
          <w:rFonts w:eastAsia="Calibri"/>
          <w:sz w:val="16"/>
          <w14:ligatures w14:val="standardContextual"/>
        </w:rPr>
        <w:t xml:space="preserve">. Indeed, boorishness has increasingly become the norm, and while it is appropriate to ask U.S. presidents and secretaries about domestic political issues while in the United States, press conferences overseas and with foreign leaders should focus on those elements of foreign policy and bilateral relations which both officials have a unique capacity to address. </w:t>
      </w:r>
    </w:p>
    <w:p w14:paraId="6EAF7B4C"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 xml:space="preserve">Around the world, allies and adversaries alike have changed the nature of their foreign delegations. Rather than surround themselves with layers of aides and dozens of journalists, they instead travel with businessmen. Although Americans have grown suddenly distrustful of capitalism and Trump has heightened sensitivity regarding conflicts-of-interest, </w:t>
      </w:r>
      <w:r w:rsidRPr="0045448F">
        <w:rPr>
          <w:rFonts w:eastAsia="Calibri"/>
          <w:highlight w:val="cyan"/>
          <w:u w:val="single"/>
          <w14:ligatures w14:val="standardContextual"/>
        </w:rPr>
        <w:t>business ties lay a firmer basis for relations than diplomatic</w:t>
      </w:r>
      <w:r w:rsidRPr="0045448F">
        <w:rPr>
          <w:rFonts w:eastAsia="Calibri"/>
          <w:u w:val="single"/>
          <w14:ligatures w14:val="standardContextual"/>
        </w:rPr>
        <w:t xml:space="preserve"> </w:t>
      </w:r>
      <w:r w:rsidRPr="0045448F">
        <w:rPr>
          <w:rFonts w:eastAsia="Calibri"/>
          <w:sz w:val="16"/>
          <w14:ligatures w14:val="standardContextual"/>
        </w:rPr>
        <w:t xml:space="preserve">rhetoric or military </w:t>
      </w:r>
      <w:r w:rsidRPr="0045448F">
        <w:rPr>
          <w:rFonts w:eastAsia="Calibri"/>
          <w:highlight w:val="cyan"/>
          <w:u w:val="single"/>
          <w14:ligatures w14:val="standardContextual"/>
        </w:rPr>
        <w:t>cooperation</w:t>
      </w:r>
      <w:r w:rsidRPr="0045448F">
        <w:rPr>
          <w:rFonts w:eastAsia="Calibri"/>
          <w:sz w:val="16"/>
          <w14:ligatures w14:val="standardContextual"/>
        </w:rPr>
        <w:t>.</w:t>
      </w:r>
    </w:p>
    <w:p w14:paraId="5D19F8E3"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 xml:space="preserve">French president Emmanuel Macron, for example, took fifty business leaders with him during a January 2018 visit to China. Business and cultural leaders accompanied Macron on a similar visit later that month to Tunisia. When he returned to China in November 2019, he brought with him a range of business leaders drawn both from small firms and blue-chip companies. German chancellor Angela Merkel does the same thing. Representatives from some of Germany’s largest companies have accompanied her on trips to both Washington and Beijing. In February 2013, British prime minister David Cameron brought representatives from small and medium-sized enterprises and large companies with him to India, and his successor, Theresa May, likewise used her role and the composition of her delegations to push British business in Japan, South Africa, Kenya, and Nigeria.  </w:t>
      </w:r>
    </w:p>
    <w:p w14:paraId="486DF40E"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 xml:space="preserve">Often, business takes top priority. Between May 28–30, 2017, Canadian prime minister Justin Trudeau and International Trade Minister François-Philippe Champagne, led a Canadian business delegation to Italy. According to the EU-Canada Chamber of Commerce, the mission’s program focused on heightening Canadian opportunities and investment in agriculture, aerospace, defense, and communication technology. </w:t>
      </w:r>
    </w:p>
    <w:p w14:paraId="3D38A3E3"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 xml:space="preserve">Nor are large nations alone in </w:t>
      </w:r>
      <w:proofErr w:type="gramStart"/>
      <w:r w:rsidRPr="0045448F">
        <w:rPr>
          <w:rFonts w:eastAsia="Calibri"/>
          <w:sz w:val="16"/>
          <w14:ligatures w14:val="standardContextual"/>
        </w:rPr>
        <w:t>the practice</w:t>
      </w:r>
      <w:proofErr w:type="gramEnd"/>
      <w:r w:rsidRPr="0045448F">
        <w:rPr>
          <w:rFonts w:eastAsia="Calibri"/>
          <w:sz w:val="16"/>
          <w14:ligatures w14:val="standardContextual"/>
        </w:rPr>
        <w:t xml:space="preserve">. Belgium’s Princess Astrid traveled to India with three hundred businessmen in tow. In November 2017, Czech president Miloš Zeman visited Russia with the largest Czech business delegation in twenty-five years, representing 132 firms. Japan, South Korea, and Israel do likewise. When Croatian president </w:t>
      </w:r>
      <w:proofErr w:type="spellStart"/>
      <w:r w:rsidRPr="0045448F">
        <w:rPr>
          <w:rFonts w:eastAsia="Calibri"/>
          <w:sz w:val="16"/>
          <w14:ligatures w14:val="standardContextual"/>
        </w:rPr>
        <w:t>Kolinda</w:t>
      </w:r>
      <w:proofErr w:type="spellEnd"/>
      <w:r w:rsidRPr="0045448F">
        <w:rPr>
          <w:rFonts w:eastAsia="Calibri"/>
          <w:sz w:val="16"/>
          <w14:ligatures w14:val="standardContextual"/>
        </w:rPr>
        <w:t xml:space="preserve"> Grabar-Kitarović visited Iran, 50 Croatian companies chose representatives to accompany her. The United States may look critically at Croatian actions by encouraging investment in Iran, but from a realist standpoint, once that investment occurs, those businesses become natural lobbyists for continuity of bilateral ties. Should the United States think as strategically, it might find its business leaders dampen the volatility which now afflicts U.S. foreign policy. </w:t>
      </w:r>
    </w:p>
    <w:p w14:paraId="40F41D65"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 xml:space="preserve">America’s adversaries have long tied business and diplomacy with great effect. Russian president Vladimir Putin has brought business executives to India, Saudi Arabia, and Vietnam. Business leaders accompany Turkish president Recep Tayyip Erdoğan wherever he goes. In Africa, Erdoğan frequently traveled with one hundred or more businessmen and reaped the rewards. The Turkish Petroleum Corporation won contacts in Somalia and Sudan, for example, and </w:t>
      </w:r>
      <w:proofErr w:type="spellStart"/>
      <w:r w:rsidRPr="0045448F">
        <w:rPr>
          <w:rFonts w:eastAsia="Calibri"/>
          <w:sz w:val="16"/>
          <w14:ligatures w14:val="standardContextual"/>
        </w:rPr>
        <w:t>Yapı</w:t>
      </w:r>
      <w:proofErr w:type="spellEnd"/>
      <w:r w:rsidRPr="0045448F">
        <w:rPr>
          <w:rFonts w:eastAsia="Calibri"/>
          <w:sz w:val="16"/>
          <w14:ligatures w14:val="standardContextual"/>
        </w:rPr>
        <w:t xml:space="preserve"> </w:t>
      </w:r>
      <w:proofErr w:type="spellStart"/>
      <w:r w:rsidRPr="0045448F">
        <w:rPr>
          <w:rFonts w:eastAsia="Calibri"/>
          <w:sz w:val="16"/>
          <w14:ligatures w14:val="standardContextual"/>
        </w:rPr>
        <w:t>Merkezi</w:t>
      </w:r>
      <w:proofErr w:type="spellEnd"/>
      <w:r w:rsidRPr="0045448F">
        <w:rPr>
          <w:rFonts w:eastAsia="Calibri"/>
          <w:sz w:val="16"/>
          <w14:ligatures w14:val="standardContextual"/>
        </w:rPr>
        <w:t xml:space="preserve"> won a $1.9 billion railway contract in Tanzania. </w:t>
      </w:r>
    </w:p>
    <w:p w14:paraId="7018950A"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 xml:space="preserve">China, of course, has long made business the central pillar of its overseas influence strategy, even if at times it uses debt to extort diplomatic favors and compliance. </w:t>
      </w:r>
    </w:p>
    <w:p w14:paraId="7A1A894E"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 xml:space="preserve">Both Democrats and many Republicans both lament the expense of American force projection, and both parties lament the decline of American diplomatic prowess. Many Democrats—especially as a Biden administration potentially looms—also look at the Pentagon budget with envy and hope to channel some of that money into domestic projects. </w:t>
      </w:r>
    </w:p>
    <w:p w14:paraId="67126C18"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 xml:space="preserve">The irony, however, is that American influence need not decline, even in an era of declining resources. Put aside the fact that the pie which politicians seek to divide need not be finite: The history of American capitalism—as well as foreign embrace of markets—show that wise management can expand resources for all. Nor does force projection need to be the sole basis for American power. Force project is necessary to defend the post–World War II liberal order and to prevent malign forces from filling the vacuum, but true, stable, </w:t>
      </w:r>
      <w:r w:rsidRPr="0045448F">
        <w:rPr>
          <w:rFonts w:eastAsia="Calibri"/>
          <w:highlight w:val="cyan"/>
          <w:u w:val="single"/>
          <w14:ligatures w14:val="standardContextual"/>
        </w:rPr>
        <w:t xml:space="preserve">strong relations will </w:t>
      </w:r>
      <w:r w:rsidRPr="0045448F">
        <w:rPr>
          <w:rFonts w:eastAsia="Calibri"/>
          <w:b/>
          <w:iCs/>
          <w:highlight w:val="cyan"/>
          <w:u w:val="single"/>
          <w:bdr w:val="single" w:sz="8" w:space="0" w:color="auto"/>
          <w14:ligatures w14:val="standardContextual"/>
        </w:rPr>
        <w:t>ultimately</w:t>
      </w:r>
      <w:r w:rsidRPr="0045448F">
        <w:rPr>
          <w:rFonts w:eastAsia="Calibri"/>
          <w:highlight w:val="cyan"/>
          <w:u w:val="single"/>
          <w14:ligatures w14:val="standardContextual"/>
        </w:rPr>
        <w:t xml:space="preserve"> be based on</w:t>
      </w:r>
      <w:r w:rsidRPr="0045448F">
        <w:rPr>
          <w:rFonts w:eastAsia="Calibri"/>
          <w:u w:val="single"/>
          <w14:ligatures w14:val="standardContextual"/>
        </w:rPr>
        <w:t xml:space="preserve"> </w:t>
      </w:r>
      <w:r w:rsidRPr="0045448F">
        <w:rPr>
          <w:rFonts w:eastAsia="Calibri"/>
          <w:b/>
          <w:iCs/>
          <w:u w:val="single"/>
          <w:bdr w:val="single" w:sz="8" w:space="0" w:color="auto"/>
          <w14:ligatures w14:val="standardContextual"/>
        </w:rPr>
        <w:t xml:space="preserve">mutually-beneficial </w:t>
      </w:r>
      <w:r w:rsidRPr="0045448F">
        <w:rPr>
          <w:rFonts w:eastAsia="Calibri"/>
          <w:b/>
          <w:iCs/>
          <w:highlight w:val="cyan"/>
          <w:u w:val="single"/>
          <w:bdr w:val="single" w:sz="8" w:space="0" w:color="auto"/>
          <w14:ligatures w14:val="standardContextual"/>
        </w:rPr>
        <w:t>business</w:t>
      </w:r>
      <w:r w:rsidRPr="0045448F">
        <w:rPr>
          <w:rFonts w:eastAsia="Calibri"/>
          <w:highlight w:val="cyan"/>
          <w:u w:val="single"/>
          <w14:ligatures w14:val="standardContextual"/>
        </w:rPr>
        <w:t xml:space="preserve"> ties</w:t>
      </w:r>
      <w:r w:rsidRPr="0045448F">
        <w:rPr>
          <w:rFonts w:eastAsia="Calibri"/>
          <w:u w:val="single"/>
          <w14:ligatures w14:val="standardContextual"/>
        </w:rPr>
        <w:t xml:space="preserve">, and </w:t>
      </w:r>
      <w:r w:rsidRPr="0045448F">
        <w:rPr>
          <w:rFonts w:eastAsia="Calibri"/>
          <w:b/>
          <w:iCs/>
          <w:highlight w:val="cyan"/>
          <w:u w:val="single"/>
          <w:bdr w:val="single" w:sz="8" w:space="0" w:color="auto"/>
          <w14:ligatures w14:val="standardContextual"/>
        </w:rPr>
        <w:t>not</w:t>
      </w:r>
      <w:r w:rsidRPr="0045448F">
        <w:rPr>
          <w:rFonts w:eastAsia="Calibri"/>
          <w:u w:val="single"/>
          <w14:ligatures w14:val="standardContextual"/>
        </w:rPr>
        <w:t xml:space="preserve"> on </w:t>
      </w:r>
      <w:r w:rsidRPr="0045448F">
        <w:rPr>
          <w:rFonts w:eastAsia="Calibri"/>
          <w:highlight w:val="cyan"/>
          <w:u w:val="single"/>
          <w14:ligatures w14:val="standardContextual"/>
        </w:rPr>
        <w:t>foreign</w:t>
      </w:r>
      <w:r w:rsidRPr="0045448F">
        <w:rPr>
          <w:rFonts w:eastAsia="Calibri"/>
          <w:u w:val="single"/>
          <w14:ligatures w14:val="standardContextual"/>
        </w:rPr>
        <w:t xml:space="preserve"> aid or </w:t>
      </w:r>
      <w:r w:rsidRPr="0045448F">
        <w:rPr>
          <w:rFonts w:eastAsia="Calibri"/>
          <w:b/>
          <w:iCs/>
          <w:highlight w:val="cyan"/>
          <w:u w:val="single"/>
          <w:bdr w:val="single" w:sz="8" w:space="0" w:color="auto"/>
          <w14:ligatures w14:val="standardContextual"/>
        </w:rPr>
        <w:t>agreements</w:t>
      </w:r>
      <w:r w:rsidRPr="0045448F">
        <w:rPr>
          <w:rFonts w:eastAsia="Calibri"/>
          <w:sz w:val="16"/>
          <w14:ligatures w14:val="standardContextual"/>
        </w:rPr>
        <w:t xml:space="preserve"> which do not intercede in a visible way in the lives of ordinary citizens. In Iraq, leaders across the sectarian and ethnic spectrum seek not aid but rather a long-term business investment that can employ ordinary Iraqis and cement Iraq’s Western turn for generations.  </w:t>
      </w:r>
    </w:p>
    <w:p w14:paraId="48C9D12D"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 xml:space="preserve">Congress might worry that mixing politics and business would corrupt both, but this is </w:t>
      </w:r>
      <w:proofErr w:type="gramStart"/>
      <w:r w:rsidRPr="0045448F">
        <w:rPr>
          <w:rFonts w:eastAsia="Calibri"/>
          <w:sz w:val="16"/>
          <w14:ligatures w14:val="standardContextual"/>
        </w:rPr>
        <w:t>naïve</w:t>
      </w:r>
      <w:proofErr w:type="gramEnd"/>
      <w:r w:rsidRPr="0045448F">
        <w:rPr>
          <w:rFonts w:eastAsia="Calibri"/>
          <w:sz w:val="16"/>
          <w14:ligatures w14:val="standardContextual"/>
        </w:rPr>
        <w:t xml:space="preserve">. Lobbying represents just that, but if the concern is that the president or State Department might favor certain businesses over others, then they could simply impose a lottery system so that all who qualify and have the resources to pay their way can win a seat. </w:t>
      </w:r>
    </w:p>
    <w:p w14:paraId="016A79E0" w14:textId="77777777" w:rsidR="00823B57" w:rsidRDefault="00823B57" w:rsidP="00823B57">
      <w:pPr>
        <w:keepNext/>
        <w:keepLines/>
        <w:pageBreakBefore/>
        <w:spacing w:before="40"/>
        <w:jc w:val="center"/>
        <w:outlineLvl w:val="2"/>
        <w:rPr>
          <w:rFonts w:eastAsia="Times New Roman"/>
          <w:b/>
          <w:sz w:val="32"/>
          <w:szCs w:val="24"/>
          <w:u w:val="single"/>
        </w:rPr>
      </w:pPr>
      <w:r w:rsidRPr="001E5DEC">
        <w:rPr>
          <w:rFonts w:eastAsia="Times New Roman"/>
          <w:b/>
          <w:sz w:val="32"/>
          <w:szCs w:val="24"/>
          <w:u w:val="single"/>
        </w:rPr>
        <w:t>AT: China Militarizes AI---2NC</w:t>
      </w:r>
    </w:p>
    <w:p w14:paraId="6CD247A3" w14:textId="77777777" w:rsidR="00823B57" w:rsidRDefault="00823B57" w:rsidP="00823B57">
      <w:pPr>
        <w:pStyle w:val="Heading4"/>
        <w:rPr>
          <w:rFonts w:eastAsia="Times New Roman"/>
        </w:rPr>
      </w:pPr>
      <w:r>
        <w:rPr>
          <w:rFonts w:eastAsia="Times New Roman"/>
        </w:rPr>
        <w:t>Agencies aren’t key to AI. Private investment solves.</w:t>
      </w:r>
    </w:p>
    <w:p w14:paraId="5A131A12" w14:textId="77777777" w:rsidR="00823B57" w:rsidRPr="000958DC" w:rsidRDefault="00823B57" w:rsidP="00823B57"/>
    <w:p w14:paraId="29DC1276" w14:textId="77777777" w:rsidR="00823B57" w:rsidRPr="001E5DEC" w:rsidRDefault="00823B57" w:rsidP="00823B57">
      <w:pPr>
        <w:keepNext/>
        <w:keepLines/>
        <w:spacing w:before="40"/>
        <w:outlineLvl w:val="3"/>
        <w:rPr>
          <w:rFonts w:eastAsia="Times New Roman"/>
          <w:b/>
          <w:iCs/>
          <w:sz w:val="26"/>
        </w:rPr>
      </w:pPr>
      <w:r w:rsidRPr="001E5DEC">
        <w:rPr>
          <w:rFonts w:eastAsia="Times New Roman"/>
          <w:b/>
          <w:iCs/>
          <w:sz w:val="26"/>
        </w:rPr>
        <w:t xml:space="preserve">China won’t use AI for military purposes because that would require surrendering </w:t>
      </w:r>
      <w:r w:rsidRPr="001E5DEC">
        <w:rPr>
          <w:rFonts w:eastAsia="Times New Roman"/>
          <w:b/>
          <w:iCs/>
          <w:sz w:val="26"/>
          <w:u w:val="single"/>
        </w:rPr>
        <w:t>too much control</w:t>
      </w:r>
    </w:p>
    <w:p w14:paraId="7ABCFE3F" w14:textId="77777777" w:rsidR="00823B57" w:rsidRPr="001E5DEC" w:rsidRDefault="00823B57" w:rsidP="00823B57">
      <w:pPr>
        <w:rPr>
          <w:rFonts w:eastAsia="Calibri"/>
        </w:rPr>
      </w:pPr>
      <w:r w:rsidRPr="001E5DEC">
        <w:rPr>
          <w:rFonts w:eastAsia="Calibri"/>
          <w:b/>
          <w:bCs/>
          <w:sz w:val="26"/>
        </w:rPr>
        <w:t>Bresnick 12-31</w:t>
      </w:r>
      <w:r w:rsidRPr="001E5DEC">
        <w:rPr>
          <w:rFonts w:eastAsia="Calibri"/>
        </w:rPr>
        <w:t>-2024, MA Asian Studies, Research Fellow at Georgetown University’s Center for Security and Emerging Technology. (Sam, "The Obstacles to China’s AI Power," Foreign Affairs, https://www.foreignaffairs.com/china/obstacles-china-ai-military-power) [Language edited]</w:t>
      </w:r>
    </w:p>
    <w:p w14:paraId="3F72BEBB" w14:textId="77777777" w:rsidR="00823B57" w:rsidRPr="001E5DEC" w:rsidRDefault="00823B57" w:rsidP="00823B57">
      <w:pPr>
        <w:rPr>
          <w:rFonts w:eastAsia="Calibri"/>
          <w:sz w:val="16"/>
        </w:rPr>
      </w:pPr>
      <w:r w:rsidRPr="001E5DEC">
        <w:rPr>
          <w:rFonts w:eastAsia="Calibri"/>
          <w:sz w:val="16"/>
        </w:rPr>
        <w:t xml:space="preserve">But </w:t>
      </w:r>
      <w:r w:rsidRPr="001E5DEC">
        <w:rPr>
          <w:rFonts w:eastAsia="Calibri"/>
          <w:b/>
          <w:iCs/>
          <w:highlight w:val="cyan"/>
          <w:u w:val="single"/>
          <w:bdr w:val="single" w:sz="8" w:space="0" w:color="auto"/>
        </w:rPr>
        <w:t>even if China</w:t>
      </w:r>
      <w:r w:rsidRPr="001E5DEC">
        <w:rPr>
          <w:rFonts w:eastAsia="Calibri"/>
          <w:sz w:val="16"/>
        </w:rPr>
        <w:t xml:space="preserve"> </w:t>
      </w:r>
      <w:r w:rsidRPr="001E5DEC">
        <w:rPr>
          <w:rFonts w:eastAsia="Calibri"/>
          <w:u w:val="single"/>
        </w:rPr>
        <w:t>figures out how to</w:t>
      </w:r>
      <w:r w:rsidRPr="001E5DEC">
        <w:rPr>
          <w:rFonts w:eastAsia="Calibri"/>
          <w:sz w:val="16"/>
        </w:rPr>
        <w:t xml:space="preserve"> </w:t>
      </w:r>
      <w:r w:rsidRPr="001E5DEC">
        <w:rPr>
          <w:rFonts w:eastAsia="Calibri"/>
          <w:b/>
          <w:iCs/>
          <w:highlight w:val="cyan"/>
          <w:u w:val="single"/>
          <w:bdr w:val="single" w:sz="8" w:space="0" w:color="auto"/>
        </w:rPr>
        <w:t>overcome</w:t>
      </w:r>
      <w:r w:rsidRPr="001E5DEC">
        <w:rPr>
          <w:rFonts w:eastAsia="Calibri"/>
          <w:sz w:val="16"/>
        </w:rPr>
        <w:t xml:space="preserve"> </w:t>
      </w:r>
      <w:r w:rsidRPr="001E5DEC">
        <w:rPr>
          <w:rFonts w:eastAsia="Calibri"/>
          <w:u w:val="single"/>
        </w:rPr>
        <w:t>these</w:t>
      </w:r>
      <w:r w:rsidRPr="001E5DEC">
        <w:rPr>
          <w:rFonts w:eastAsia="Calibri"/>
          <w:sz w:val="16"/>
        </w:rPr>
        <w:t xml:space="preserve"> </w:t>
      </w:r>
      <w:r w:rsidRPr="001E5DEC">
        <w:rPr>
          <w:rFonts w:eastAsia="Calibri"/>
          <w:b/>
          <w:iCs/>
          <w:highlight w:val="cyan"/>
          <w:u w:val="single"/>
          <w:bdr w:val="single" w:sz="8" w:space="0" w:color="auto"/>
        </w:rPr>
        <w:t>technical roadblocks</w:t>
      </w:r>
      <w:r w:rsidRPr="001E5DEC">
        <w:rPr>
          <w:rFonts w:eastAsia="Calibri"/>
          <w:sz w:val="16"/>
        </w:rPr>
        <w:t xml:space="preserve">, </w:t>
      </w:r>
      <w:r w:rsidRPr="001E5DEC">
        <w:rPr>
          <w:rFonts w:eastAsia="Calibri"/>
          <w:u w:val="single"/>
        </w:rPr>
        <w:t>it will still face</w:t>
      </w:r>
      <w:r w:rsidRPr="001E5DEC">
        <w:rPr>
          <w:rFonts w:eastAsia="Calibri"/>
          <w:sz w:val="16"/>
        </w:rPr>
        <w:t xml:space="preserve"> several </w:t>
      </w:r>
      <w:r w:rsidRPr="001E5DEC">
        <w:rPr>
          <w:rFonts w:eastAsia="Calibri"/>
          <w:b/>
          <w:iCs/>
          <w:u w:val="single"/>
          <w:bdr w:val="single" w:sz="8" w:space="0" w:color="auto"/>
        </w:rPr>
        <w:t>organizational</w:t>
      </w:r>
      <w:r w:rsidRPr="001E5DEC">
        <w:rPr>
          <w:rFonts w:eastAsia="Calibri"/>
          <w:u w:val="single"/>
        </w:rPr>
        <w:t xml:space="preserve"> and </w:t>
      </w:r>
      <w:r w:rsidRPr="001E5DEC">
        <w:rPr>
          <w:rFonts w:eastAsia="Calibri"/>
          <w:b/>
          <w:iCs/>
          <w:highlight w:val="cyan"/>
          <w:u w:val="single"/>
          <w:bdr w:val="single" w:sz="8" w:space="0" w:color="auto"/>
        </w:rPr>
        <w:t>political hurdles</w:t>
      </w:r>
      <w:r w:rsidRPr="001E5DEC">
        <w:rPr>
          <w:rFonts w:eastAsia="Calibri"/>
          <w:u w:val="single"/>
        </w:rPr>
        <w:t xml:space="preserve"> that</w:t>
      </w:r>
      <w:r w:rsidRPr="001E5DEC">
        <w:rPr>
          <w:rFonts w:eastAsia="Calibri"/>
          <w:sz w:val="16"/>
        </w:rPr>
        <w:t xml:space="preserve"> </w:t>
      </w:r>
      <w:r w:rsidRPr="001E5DEC">
        <w:rPr>
          <w:rFonts w:eastAsia="Calibri"/>
          <w:u w:val="single"/>
        </w:rPr>
        <w:t xml:space="preserve">could </w:t>
      </w:r>
      <w:r w:rsidRPr="001E5DEC">
        <w:rPr>
          <w:rFonts w:eastAsia="Calibri"/>
          <w:highlight w:val="cyan"/>
          <w:u w:val="single"/>
        </w:rPr>
        <w:t xml:space="preserve">keep it from </w:t>
      </w:r>
      <w:r w:rsidRPr="001E5DEC">
        <w:rPr>
          <w:rFonts w:eastAsia="Calibri"/>
          <w:b/>
          <w:iCs/>
          <w:highlight w:val="cyan"/>
          <w:u w:val="single"/>
          <w:bdr w:val="single" w:sz="8" w:space="0" w:color="auto"/>
        </w:rPr>
        <w:t>taking</w:t>
      </w:r>
      <w:r w:rsidRPr="001E5DEC">
        <w:rPr>
          <w:rFonts w:eastAsia="Calibri"/>
          <w:sz w:val="16"/>
        </w:rPr>
        <w:t xml:space="preserve"> full </w:t>
      </w:r>
      <w:r w:rsidRPr="001E5DEC">
        <w:rPr>
          <w:rFonts w:eastAsia="Calibri"/>
          <w:b/>
          <w:iCs/>
          <w:highlight w:val="cyan"/>
          <w:u w:val="single"/>
          <w:bdr w:val="single" w:sz="8" w:space="0" w:color="auto"/>
        </w:rPr>
        <w:t>advantage</w:t>
      </w:r>
      <w:r w:rsidRPr="001E5DEC">
        <w:rPr>
          <w:rFonts w:eastAsia="Calibri"/>
          <w:sz w:val="16"/>
          <w:highlight w:val="cyan"/>
        </w:rPr>
        <w:t xml:space="preserve"> </w:t>
      </w:r>
      <w:r w:rsidRPr="001E5DEC">
        <w:rPr>
          <w:rFonts w:eastAsia="Calibri"/>
          <w:highlight w:val="cyan"/>
          <w:u w:val="single"/>
        </w:rPr>
        <w:t xml:space="preserve">of </w:t>
      </w:r>
      <w:r w:rsidRPr="001E5DEC">
        <w:rPr>
          <w:rFonts w:eastAsia="Calibri"/>
          <w:b/>
          <w:iCs/>
          <w:highlight w:val="cyan"/>
          <w:u w:val="single"/>
          <w:bdr w:val="single" w:sz="8" w:space="0" w:color="auto"/>
        </w:rPr>
        <w:t>AI</w:t>
      </w:r>
      <w:r w:rsidRPr="001E5DEC">
        <w:rPr>
          <w:rFonts w:eastAsia="Calibri"/>
          <w:b/>
          <w:iCs/>
          <w:u w:val="single"/>
          <w:bdr w:val="single" w:sz="8" w:space="0" w:color="auto"/>
        </w:rPr>
        <w:t>-enabled military tech</w:t>
      </w:r>
      <w:r w:rsidRPr="001E5DEC">
        <w:rPr>
          <w:rFonts w:eastAsia="Calibri"/>
          <w:sz w:val="16"/>
        </w:rPr>
        <w:t xml:space="preserve">nologies in tomorrow’s conflicts. </w:t>
      </w:r>
      <w:r w:rsidRPr="001E5DEC">
        <w:rPr>
          <w:rFonts w:eastAsia="Calibri"/>
          <w:highlight w:val="cyan"/>
          <w:u w:val="single"/>
        </w:rPr>
        <w:t>There is</w:t>
      </w:r>
      <w:r w:rsidRPr="001E5DEC">
        <w:rPr>
          <w:rFonts w:eastAsia="Calibri"/>
          <w:u w:val="single"/>
        </w:rPr>
        <w:t>,</w:t>
      </w:r>
      <w:r w:rsidRPr="001E5DEC">
        <w:rPr>
          <w:rFonts w:eastAsia="Calibri"/>
          <w:sz w:val="16"/>
        </w:rPr>
        <w:t xml:space="preserve"> for instance, </w:t>
      </w:r>
      <w:r w:rsidRPr="001E5DEC">
        <w:rPr>
          <w:rFonts w:eastAsia="Calibri"/>
          <w:u w:val="single"/>
        </w:rPr>
        <w:t xml:space="preserve">a looming </w:t>
      </w:r>
      <w:r w:rsidRPr="001E5DEC">
        <w:rPr>
          <w:rFonts w:eastAsia="Calibri"/>
          <w:b/>
          <w:iCs/>
          <w:highlight w:val="cyan"/>
          <w:u w:val="single"/>
          <w:bdr w:val="single" w:sz="8" w:space="0" w:color="auto"/>
        </w:rPr>
        <w:t>tension</w:t>
      </w:r>
      <w:r w:rsidRPr="001E5DEC">
        <w:rPr>
          <w:rFonts w:eastAsia="Calibri"/>
          <w:highlight w:val="cyan"/>
          <w:u w:val="single"/>
        </w:rPr>
        <w:t xml:space="preserve"> between </w:t>
      </w:r>
      <w:r w:rsidRPr="001E5DEC">
        <w:rPr>
          <w:rFonts w:eastAsia="Calibri"/>
          <w:b/>
          <w:iCs/>
          <w:highlight w:val="cyan"/>
          <w:u w:val="single"/>
          <w:bdr w:val="single" w:sz="8" w:space="0" w:color="auto"/>
        </w:rPr>
        <w:t>relying on AI</w:t>
      </w:r>
      <w:r w:rsidRPr="001E5DEC">
        <w:rPr>
          <w:rFonts w:eastAsia="Calibri"/>
          <w:sz w:val="16"/>
        </w:rPr>
        <w:t xml:space="preserve"> to guide battlefield operations and decision-making, on the one hand, </w:t>
      </w:r>
      <w:r w:rsidRPr="001E5DEC">
        <w:rPr>
          <w:rFonts w:eastAsia="Calibri"/>
          <w:highlight w:val="cyan"/>
          <w:u w:val="single"/>
        </w:rPr>
        <w:t>and the PLA’s</w:t>
      </w:r>
      <w:r w:rsidRPr="001E5DEC">
        <w:rPr>
          <w:rFonts w:eastAsia="Calibri"/>
          <w:u w:val="single"/>
        </w:rPr>
        <w:t xml:space="preserve"> highly </w:t>
      </w:r>
      <w:r w:rsidRPr="001E5DEC">
        <w:rPr>
          <w:rFonts w:eastAsia="Calibri"/>
          <w:b/>
          <w:iCs/>
          <w:u w:val="single"/>
          <w:bdr w:val="single" w:sz="8" w:space="0" w:color="auto"/>
        </w:rPr>
        <w:t>hierarchical</w:t>
      </w:r>
      <w:r w:rsidRPr="001E5DEC">
        <w:rPr>
          <w:rFonts w:eastAsia="Calibri"/>
          <w:sz w:val="16"/>
        </w:rPr>
        <w:t xml:space="preserve">, </w:t>
      </w:r>
      <w:r w:rsidRPr="001E5DEC">
        <w:rPr>
          <w:rFonts w:eastAsia="Calibri"/>
          <w:b/>
          <w:iCs/>
          <w:highlight w:val="cyan"/>
          <w:u w:val="single"/>
          <w:bdr w:val="single" w:sz="8" w:space="0" w:color="auto"/>
        </w:rPr>
        <w:t>centralized</w:t>
      </w:r>
      <w:r w:rsidRPr="001E5DEC">
        <w:rPr>
          <w:rFonts w:eastAsia="Calibri"/>
          <w:sz w:val="16"/>
        </w:rPr>
        <w:t xml:space="preserve"> bureaucratic </w:t>
      </w:r>
      <w:r w:rsidRPr="001E5DEC">
        <w:rPr>
          <w:rFonts w:eastAsia="Calibri"/>
          <w:b/>
          <w:iCs/>
          <w:highlight w:val="cyan"/>
          <w:u w:val="single"/>
          <w:bdr w:val="single" w:sz="8" w:space="0" w:color="auto"/>
        </w:rPr>
        <w:t>processes</w:t>
      </w:r>
      <w:r w:rsidRPr="001E5DEC">
        <w:rPr>
          <w:rFonts w:eastAsia="Calibri"/>
          <w:sz w:val="16"/>
        </w:rPr>
        <w:t xml:space="preserve">, on the other. </w:t>
      </w:r>
      <w:r w:rsidRPr="001E5DEC">
        <w:rPr>
          <w:rFonts w:eastAsia="Calibri"/>
          <w:highlight w:val="cyan"/>
          <w:u w:val="single"/>
        </w:rPr>
        <w:t>Xi’s</w:t>
      </w:r>
      <w:r w:rsidRPr="001E5DEC">
        <w:rPr>
          <w:rFonts w:eastAsia="Calibri"/>
          <w:sz w:val="16"/>
        </w:rPr>
        <w:t xml:space="preserve"> ongoing </w:t>
      </w:r>
      <w:r w:rsidRPr="001E5DEC">
        <w:rPr>
          <w:rFonts w:eastAsia="Calibri"/>
          <w:b/>
          <w:iCs/>
          <w:highlight w:val="cyan"/>
          <w:u w:val="single"/>
          <w:bdr w:val="single" w:sz="8" w:space="0" w:color="auto"/>
        </w:rPr>
        <w:t>consolidation</w:t>
      </w:r>
      <w:r w:rsidRPr="001E5DEC">
        <w:rPr>
          <w:rFonts w:eastAsia="Calibri"/>
          <w:b/>
          <w:iCs/>
          <w:u w:val="single"/>
          <w:bdr w:val="single" w:sz="8" w:space="0" w:color="auto"/>
        </w:rPr>
        <w:t xml:space="preserve"> of power</w:t>
      </w:r>
      <w:r w:rsidRPr="001E5DEC">
        <w:rPr>
          <w:rFonts w:eastAsia="Calibri"/>
          <w:sz w:val="16"/>
        </w:rPr>
        <w:t xml:space="preserve"> </w:t>
      </w:r>
      <w:r w:rsidRPr="001E5DEC">
        <w:rPr>
          <w:rFonts w:eastAsia="Calibri"/>
          <w:highlight w:val="cyan"/>
          <w:u w:val="single"/>
        </w:rPr>
        <w:t>might</w:t>
      </w:r>
      <w:r w:rsidRPr="001E5DEC">
        <w:rPr>
          <w:rFonts w:eastAsia="Calibri"/>
          <w:sz w:val="16"/>
        </w:rPr>
        <w:t xml:space="preserve"> also </w:t>
      </w:r>
      <w:r w:rsidRPr="001E5DEC">
        <w:rPr>
          <w:rFonts w:eastAsia="Calibri"/>
          <w:b/>
          <w:iCs/>
          <w:highlight w:val="cyan"/>
          <w:u w:val="single"/>
          <w:bdr w:val="single" w:sz="8" w:space="0" w:color="auto"/>
        </w:rPr>
        <w:t>limit</w:t>
      </w:r>
      <w:r w:rsidRPr="001E5DEC">
        <w:rPr>
          <w:rFonts w:eastAsia="Calibri"/>
          <w:sz w:val="16"/>
        </w:rPr>
        <w:t xml:space="preserve"> the effective </w:t>
      </w:r>
      <w:r w:rsidRPr="001E5DEC">
        <w:rPr>
          <w:rFonts w:eastAsia="Calibri"/>
          <w:b/>
          <w:iCs/>
          <w:highlight w:val="cyan"/>
          <w:u w:val="single"/>
          <w:bdr w:val="single" w:sz="8" w:space="0" w:color="auto"/>
        </w:rPr>
        <w:t>application</w:t>
      </w:r>
      <w:r w:rsidRPr="001E5DEC">
        <w:rPr>
          <w:rFonts w:eastAsia="Calibri"/>
          <w:sz w:val="16"/>
        </w:rPr>
        <w:t xml:space="preserve"> </w:t>
      </w:r>
      <w:r w:rsidRPr="001E5DEC">
        <w:rPr>
          <w:rFonts w:eastAsia="Calibri"/>
          <w:u w:val="single"/>
        </w:rPr>
        <w:t>of AI</w:t>
      </w:r>
      <w:r w:rsidRPr="001E5DEC">
        <w:rPr>
          <w:rFonts w:eastAsia="Calibri"/>
          <w:sz w:val="16"/>
        </w:rPr>
        <w:t xml:space="preserve">-enabled </w:t>
      </w:r>
      <w:r w:rsidRPr="001E5DEC">
        <w:rPr>
          <w:rFonts w:eastAsia="Calibri"/>
          <w:u w:val="single"/>
        </w:rPr>
        <w:t>tools</w:t>
      </w:r>
      <w:r w:rsidRPr="001E5DEC">
        <w:rPr>
          <w:rFonts w:eastAsia="Calibri"/>
          <w:sz w:val="16"/>
        </w:rPr>
        <w:t xml:space="preserve">. Although Beijing clearly hopes that AI will allow its soldiers to automate their way around thorny political choices in future wars, it is unlikely that the technology, </w:t>
      </w:r>
      <w:r w:rsidRPr="001E5DEC">
        <w:rPr>
          <w:rFonts w:eastAsia="Calibri"/>
          <w:b/>
          <w:iCs/>
          <w:u w:val="single"/>
          <w:bdr w:val="single" w:sz="8" w:space="0" w:color="auto"/>
        </w:rPr>
        <w:t>even if</w:t>
      </w:r>
      <w:r w:rsidRPr="001E5DEC">
        <w:rPr>
          <w:rFonts w:eastAsia="Calibri"/>
          <w:sz w:val="16"/>
        </w:rPr>
        <w:t xml:space="preserve"> exquisitely </w:t>
      </w:r>
      <w:r w:rsidRPr="001E5DEC">
        <w:rPr>
          <w:rFonts w:eastAsia="Calibri"/>
          <w:u w:val="single"/>
        </w:rPr>
        <w:t>developed</w:t>
      </w:r>
      <w:r w:rsidRPr="001E5DEC">
        <w:rPr>
          <w:rFonts w:eastAsia="Calibri"/>
          <w:sz w:val="16"/>
        </w:rPr>
        <w:t>, will fully ameliorate the Chinese military’s decision-making difficulties.</w:t>
      </w:r>
    </w:p>
    <w:p w14:paraId="300BF1EA" w14:textId="77777777" w:rsidR="00823B57" w:rsidRPr="001E5DEC" w:rsidRDefault="00823B57" w:rsidP="00823B57">
      <w:pPr>
        <w:rPr>
          <w:rFonts w:eastAsia="Calibri"/>
          <w:sz w:val="16"/>
        </w:rPr>
      </w:pPr>
      <w:r w:rsidRPr="001E5DEC">
        <w:rPr>
          <w:rFonts w:eastAsia="Calibri"/>
          <w:sz w:val="16"/>
        </w:rPr>
        <w:t>Decision Trouble</w:t>
      </w:r>
    </w:p>
    <w:p w14:paraId="554C59A6" w14:textId="77777777" w:rsidR="00823B57" w:rsidRPr="001E5DEC" w:rsidRDefault="00823B57" w:rsidP="00823B57">
      <w:pPr>
        <w:rPr>
          <w:rFonts w:eastAsia="Calibri"/>
          <w:sz w:val="16"/>
        </w:rPr>
      </w:pPr>
      <w:r w:rsidRPr="001E5DEC">
        <w:rPr>
          <w:rFonts w:eastAsia="Calibri"/>
          <w:sz w:val="16"/>
        </w:rPr>
        <w:t xml:space="preserve">The ability of AI models to make rapid, data-informed decisions is attracting much attention from military leaders around the world. Some of these leaders are already looking to AI tools to help their militaries allocate resources more efficiently and use lethal force with more precision. Speed is another potential benefit: by accelerating militaries’ decision-making, these systems could provide operational benefits that tip the balance of future conflicts. As these technologies evolve, they may even be able to forecast enemy behavior and predict tactical maneuvers, thus allowing a country’s armed forces to stay a few steps ahead of </w:t>
      </w:r>
      <w:proofErr w:type="gramStart"/>
      <w:r w:rsidRPr="001E5DEC">
        <w:rPr>
          <w:rFonts w:eastAsia="Calibri"/>
          <w:sz w:val="16"/>
        </w:rPr>
        <w:t>its</w:t>
      </w:r>
      <w:proofErr w:type="gramEnd"/>
      <w:r w:rsidRPr="001E5DEC">
        <w:rPr>
          <w:rFonts w:eastAsia="Calibri"/>
          <w:sz w:val="16"/>
        </w:rPr>
        <w:t xml:space="preserve"> adversaries.</w:t>
      </w:r>
    </w:p>
    <w:p w14:paraId="6D18259F" w14:textId="77777777" w:rsidR="00823B57" w:rsidRPr="001E5DEC" w:rsidRDefault="00823B57" w:rsidP="00823B57">
      <w:pPr>
        <w:rPr>
          <w:rFonts w:eastAsia="Calibri"/>
          <w:u w:val="single"/>
        </w:rPr>
      </w:pPr>
      <w:r w:rsidRPr="001E5DEC">
        <w:rPr>
          <w:rFonts w:eastAsia="Calibri"/>
          <w:sz w:val="16"/>
        </w:rPr>
        <w:t xml:space="preserve">Yet the October 2024 White House Memorandum on AI offers a useful reminder that the successful deployment of AI in military applications will depend not only on the development of cutting-edge technologies but also on establishing superior concepts and practices for using these systems. One critical aspect of AI deployment will be the pace at which militaries are able to act on the recommendations offered by AI tools. The United States appears to hold an edge here: whereas the U.S. military provides lower-level officers considerable autonomy to make quick, adaptive decisions on the battlefield, </w:t>
      </w:r>
      <w:r w:rsidRPr="001E5DEC">
        <w:rPr>
          <w:rFonts w:eastAsia="Calibri"/>
          <w:u w:val="single"/>
        </w:rPr>
        <w:t>the PLA maintains a highly bureaucratic culture and deeply hierarchical command structure. Instead of empowering junior officers to make independent decisions, the PLA has long had a penchant for centralizing decision-making authority among senior commanders.</w:t>
      </w:r>
    </w:p>
    <w:p w14:paraId="52682951" w14:textId="77777777" w:rsidR="00823B57" w:rsidRPr="001E5DEC" w:rsidRDefault="00823B57" w:rsidP="00823B57">
      <w:pPr>
        <w:rPr>
          <w:rFonts w:eastAsia="Calibri"/>
          <w:sz w:val="16"/>
        </w:rPr>
      </w:pPr>
      <w:r w:rsidRPr="001E5DEC">
        <w:rPr>
          <w:rFonts w:eastAsia="Calibri"/>
          <w:sz w:val="16"/>
        </w:rPr>
        <w:t xml:space="preserve">Chinese military publications, for example, have reported on complaints about the tendency of </w:t>
      </w:r>
      <w:r w:rsidRPr="001E5DEC">
        <w:rPr>
          <w:rFonts w:eastAsia="Calibri"/>
          <w:u w:val="single"/>
        </w:rPr>
        <w:t>senior officers</w:t>
      </w:r>
      <w:r w:rsidRPr="001E5DEC">
        <w:rPr>
          <w:rFonts w:eastAsia="Calibri"/>
          <w:sz w:val="16"/>
        </w:rPr>
        <w:t xml:space="preserve"> in the Chinese armed forces to </w:t>
      </w:r>
      <w:r w:rsidRPr="001E5DEC">
        <w:rPr>
          <w:rFonts w:eastAsia="Calibri"/>
          <w:b/>
          <w:iCs/>
          <w:u w:val="single"/>
          <w:bdr w:val="single" w:sz="8" w:space="0" w:color="auto"/>
        </w:rPr>
        <w:t>micromanage</w:t>
      </w:r>
      <w:r w:rsidRPr="001E5DEC">
        <w:rPr>
          <w:rFonts w:eastAsia="Calibri"/>
          <w:sz w:val="16"/>
        </w:rPr>
        <w:t xml:space="preserve"> </w:t>
      </w:r>
      <w:r w:rsidRPr="001E5DEC">
        <w:rPr>
          <w:rFonts w:eastAsia="Calibri"/>
          <w:u w:val="single"/>
        </w:rPr>
        <w:t>their subordinates’ activities</w:t>
      </w:r>
      <w:r w:rsidRPr="001E5DEC">
        <w:rPr>
          <w:rFonts w:eastAsia="Calibri"/>
          <w:sz w:val="16"/>
        </w:rPr>
        <w:t>, which PLA officers have called the “nanny command style.” What’s more, some Chinese command centers appear to have live video feeds of various platforms under their purview, potentially limiting the autonomy of more junior officers and creating a sense that their every move is under the microscope. Finally, senior officers are sometimes required to command small tactical units.</w:t>
      </w:r>
    </w:p>
    <w:p w14:paraId="0105D947" w14:textId="77777777" w:rsidR="00823B57" w:rsidRPr="001E5DEC" w:rsidRDefault="00823B57" w:rsidP="00823B57">
      <w:pPr>
        <w:rPr>
          <w:rFonts w:eastAsia="Calibri"/>
          <w:sz w:val="16"/>
        </w:rPr>
      </w:pPr>
      <w:r w:rsidRPr="001E5DEC">
        <w:rPr>
          <w:rFonts w:eastAsia="Calibri"/>
          <w:sz w:val="16"/>
        </w:rPr>
        <w:t xml:space="preserve">Some Chinese defense scholars have suggested that the PLA must devolve decision-making power down the chain of command </w:t>
      </w:r>
      <w:proofErr w:type="gramStart"/>
      <w:r w:rsidRPr="001E5DEC">
        <w:rPr>
          <w:rFonts w:eastAsia="Calibri"/>
          <w:sz w:val="16"/>
        </w:rPr>
        <w:t>in order to</w:t>
      </w:r>
      <w:proofErr w:type="gramEnd"/>
      <w:r w:rsidRPr="001E5DEC">
        <w:rPr>
          <w:rFonts w:eastAsia="Calibri"/>
          <w:sz w:val="16"/>
        </w:rPr>
        <w:t xml:space="preserve"> take full advantage of emerging technologies. The bureaucratic morass of the PLA’s culture, they argue, will likely put it at a disadvantage when using AI in the complex, fast-paced wars of the future. To address this challenge, Chinese defense experts have proposed that China’s military culture must become comfortable with decentralized and flexible operations. Other experts, worried that the PLA’s command system is too rigid for the demands of future wars, have advocated for “mission command,” which involves giving lower-level commanders the authority to make battlefield decisions.</w:t>
      </w:r>
    </w:p>
    <w:p w14:paraId="586D2BE5" w14:textId="77777777" w:rsidR="00823B57" w:rsidRPr="001E5DEC" w:rsidRDefault="00823B57" w:rsidP="00823B57">
      <w:pPr>
        <w:rPr>
          <w:rFonts w:eastAsia="Calibri"/>
          <w:sz w:val="16"/>
        </w:rPr>
      </w:pPr>
      <w:r w:rsidRPr="001E5DEC">
        <w:rPr>
          <w:rFonts w:eastAsia="Calibri"/>
          <w:sz w:val="16"/>
        </w:rPr>
        <w:t>Increasing Centralization</w:t>
      </w:r>
    </w:p>
    <w:p w14:paraId="6F39C562" w14:textId="77777777" w:rsidR="00823B57" w:rsidRPr="001E5DEC" w:rsidRDefault="00823B57" w:rsidP="00823B57">
      <w:pPr>
        <w:rPr>
          <w:rFonts w:eastAsia="Calibri"/>
          <w:sz w:val="16"/>
        </w:rPr>
      </w:pPr>
      <w:r w:rsidRPr="001E5DEC">
        <w:rPr>
          <w:rFonts w:eastAsia="Calibri"/>
          <w:sz w:val="16"/>
        </w:rPr>
        <w:t xml:space="preserve">Since assuming power in 2013, Xi has concentrated </w:t>
      </w:r>
      <w:proofErr w:type="gramStart"/>
      <w:r w:rsidRPr="001E5DEC">
        <w:rPr>
          <w:rFonts w:eastAsia="Calibri"/>
          <w:sz w:val="16"/>
        </w:rPr>
        <w:t>more and more</w:t>
      </w:r>
      <w:proofErr w:type="gramEnd"/>
      <w:r w:rsidRPr="001E5DEC">
        <w:rPr>
          <w:rFonts w:eastAsia="Calibri"/>
          <w:sz w:val="16"/>
        </w:rPr>
        <w:t xml:space="preserve"> power in his hands. To solidify his authority, he prosecuted an extensive anticorruption campaign that, while rooting out graft, also ensnared many of his political enemies. He has also promoted a cult of personality, transferred power from the State Council to organizations led by the Chinese Communist Party—many of which he personally heads—and abolished term limits, perhaps opening the door for him to rule for life.</w:t>
      </w:r>
    </w:p>
    <w:p w14:paraId="16563A10" w14:textId="77777777" w:rsidR="00823B57" w:rsidRPr="001E5DEC" w:rsidRDefault="00823B57" w:rsidP="00823B57">
      <w:pPr>
        <w:rPr>
          <w:rFonts w:eastAsia="Calibri"/>
          <w:sz w:val="16"/>
        </w:rPr>
      </w:pPr>
      <w:r w:rsidRPr="001E5DEC">
        <w:rPr>
          <w:rFonts w:eastAsia="Calibri"/>
          <w:sz w:val="16"/>
        </w:rPr>
        <w:t>Xi’s campaign for centralized power has extended to the military. Although exerting absolute control over the PLA may not be possible, Xi has tried. He has consolidated command structures to ensure the PLA’s loyalty and has purged, suspended, or placed under investigation several senior military officials, including Miao Hua, who was the director of the Political Work Department of the Central Military Commission, the group that oversees the PLA and the People’s Armed Police. In 2013, Xi created the National Security Commission, which had the effect of centralizing decision-making regarding military issues. Two years later, he restructured the CMC, paving the way for his allies to play a greater role in military decision-making. He also reorganized the PLA’s seven military regions into five theater commands, whose leaders report directly to the CMC. By installing his allies in key positions and consolidating control over the CMC, Xi aimed to ensure that he and the party would hold greater influence over the armed forces.</w:t>
      </w:r>
    </w:p>
    <w:p w14:paraId="04FE3C3A" w14:textId="77777777" w:rsidR="00823B57" w:rsidRPr="001E5DEC" w:rsidRDefault="00823B57" w:rsidP="00823B57">
      <w:pPr>
        <w:rPr>
          <w:rFonts w:eastAsia="Calibri"/>
          <w:sz w:val="16"/>
        </w:rPr>
      </w:pPr>
      <w:r w:rsidRPr="001E5DEC">
        <w:rPr>
          <w:rFonts w:eastAsia="Calibri"/>
          <w:sz w:val="16"/>
        </w:rPr>
        <w:t xml:space="preserve">Xi justified these military reforms, which included the elimination of bureaucratic layers, as an attempt to streamline decision-making. Yet the further concentration of already centralized command-and-control processes, as well as </w:t>
      </w:r>
      <w:r w:rsidRPr="001E5DEC">
        <w:rPr>
          <w:rFonts w:eastAsia="Calibri"/>
          <w:highlight w:val="cyan"/>
          <w:u w:val="single"/>
        </w:rPr>
        <w:t xml:space="preserve">China’s </w:t>
      </w:r>
      <w:r w:rsidRPr="001E5DEC">
        <w:rPr>
          <w:rFonts w:eastAsia="Calibri"/>
          <w:b/>
          <w:iCs/>
          <w:highlight w:val="cyan"/>
          <w:u w:val="single"/>
          <w:bdr w:val="single" w:sz="8" w:space="0" w:color="auto"/>
        </w:rPr>
        <w:t>hierarchical</w:t>
      </w:r>
      <w:r w:rsidRPr="001E5DEC">
        <w:rPr>
          <w:rFonts w:eastAsia="Calibri"/>
          <w:highlight w:val="cyan"/>
          <w:u w:val="single"/>
        </w:rPr>
        <w:t xml:space="preserve"> military culture</w:t>
      </w:r>
      <w:r w:rsidRPr="001E5DEC">
        <w:rPr>
          <w:rFonts w:eastAsia="Calibri"/>
          <w:sz w:val="16"/>
        </w:rPr>
        <w:t xml:space="preserve">, </w:t>
      </w:r>
      <w:r w:rsidRPr="001E5DEC">
        <w:rPr>
          <w:rFonts w:eastAsia="Calibri"/>
          <w:highlight w:val="cyan"/>
          <w:u w:val="single"/>
        </w:rPr>
        <w:t>could</w:t>
      </w:r>
      <w:r w:rsidRPr="001E5DEC">
        <w:rPr>
          <w:rFonts w:eastAsia="Calibri"/>
          <w:u w:val="single"/>
        </w:rPr>
        <w:t xml:space="preserve"> weaken or</w:t>
      </w:r>
      <w:r w:rsidRPr="001E5DEC">
        <w:rPr>
          <w:rFonts w:eastAsia="Calibri"/>
          <w:sz w:val="16"/>
        </w:rPr>
        <w:t xml:space="preserve"> even </w:t>
      </w:r>
      <w:r w:rsidRPr="001E5DEC">
        <w:rPr>
          <w:rFonts w:eastAsia="Calibri"/>
          <w:b/>
          <w:iCs/>
          <w:highlight w:val="cyan"/>
          <w:u w:val="single"/>
          <w:bdr w:val="single" w:sz="8" w:space="0" w:color="auto"/>
        </w:rPr>
        <w:t>obviate</w:t>
      </w:r>
      <w:r w:rsidRPr="001E5DEC">
        <w:rPr>
          <w:rFonts w:eastAsia="Calibri"/>
          <w:sz w:val="16"/>
        </w:rPr>
        <w:t xml:space="preserve"> </w:t>
      </w:r>
      <w:r w:rsidRPr="001E5DEC">
        <w:rPr>
          <w:rFonts w:eastAsia="Calibri"/>
          <w:highlight w:val="cyan"/>
          <w:u w:val="single"/>
        </w:rPr>
        <w:t>the</w:t>
      </w:r>
      <w:r w:rsidRPr="001E5DEC">
        <w:rPr>
          <w:rFonts w:eastAsia="Calibri"/>
          <w:u w:val="single"/>
        </w:rPr>
        <w:t xml:space="preserve"> </w:t>
      </w:r>
      <w:r w:rsidRPr="001E5DEC">
        <w:rPr>
          <w:rFonts w:eastAsia="Calibri"/>
          <w:b/>
          <w:iCs/>
          <w:u w:val="single"/>
          <w:bdr w:val="single" w:sz="8" w:space="0" w:color="auto"/>
        </w:rPr>
        <w:t xml:space="preserve">supposed </w:t>
      </w:r>
      <w:r w:rsidRPr="001E5DEC">
        <w:rPr>
          <w:rFonts w:eastAsia="Calibri"/>
          <w:b/>
          <w:iCs/>
          <w:highlight w:val="cyan"/>
          <w:u w:val="single"/>
          <w:bdr w:val="single" w:sz="8" w:space="0" w:color="auto"/>
        </w:rPr>
        <w:t>advantages</w:t>
      </w:r>
      <w:r w:rsidRPr="001E5DEC">
        <w:rPr>
          <w:rFonts w:eastAsia="Calibri"/>
          <w:highlight w:val="cyan"/>
          <w:u w:val="single"/>
        </w:rPr>
        <w:t xml:space="preserve"> of AI</w:t>
      </w:r>
      <w:r w:rsidRPr="001E5DEC">
        <w:rPr>
          <w:rFonts w:eastAsia="Calibri"/>
          <w:u w:val="single"/>
        </w:rPr>
        <w:t xml:space="preserve"> tools in future conflicts</w:t>
      </w:r>
      <w:r w:rsidRPr="001E5DEC">
        <w:rPr>
          <w:rFonts w:eastAsia="Calibri"/>
          <w:sz w:val="16"/>
        </w:rPr>
        <w:t>.</w:t>
      </w:r>
    </w:p>
    <w:p w14:paraId="28592A54" w14:textId="77777777" w:rsidR="00823B57" w:rsidRPr="001E5DEC" w:rsidRDefault="00823B57" w:rsidP="00823B57">
      <w:pPr>
        <w:rPr>
          <w:rFonts w:eastAsia="Calibri"/>
          <w:sz w:val="16"/>
        </w:rPr>
      </w:pPr>
      <w:r w:rsidRPr="001E5DEC">
        <w:rPr>
          <w:rFonts w:eastAsia="Calibri"/>
          <w:sz w:val="16"/>
        </w:rPr>
        <w:t>Xi’s consolidation of power might limit China’s effective use of AI.</w:t>
      </w:r>
    </w:p>
    <w:p w14:paraId="7FB9A743" w14:textId="77777777" w:rsidR="00823B57" w:rsidRPr="001E5DEC" w:rsidRDefault="00823B57" w:rsidP="00823B57">
      <w:pPr>
        <w:rPr>
          <w:rFonts w:eastAsia="Calibri"/>
          <w:sz w:val="16"/>
        </w:rPr>
      </w:pPr>
      <w:r w:rsidRPr="001E5DEC">
        <w:rPr>
          <w:rFonts w:eastAsia="Calibri"/>
          <w:sz w:val="16"/>
        </w:rPr>
        <w:t>Xi’s craving for control, for example, may mean that he or his closest subordinates will try to lead military operations from afar. Such arrangements would not be unique to China; according to some reports, Russian President Vladimir Putin has directed tactical military decisions from Moscow during the full-scale invasion of Ukraine. Advanced AI tools are already beginning to allow senior officials to make decisions from thousands of miles away, and Xi might welcome such a capability. That approach, however, would come with real costs, as commanders on the front will likely continue to have a better sense of battlefield dynamics for at least some time.</w:t>
      </w:r>
    </w:p>
    <w:p w14:paraId="1052B1E0" w14:textId="77777777" w:rsidR="00823B57" w:rsidRPr="001E5DEC" w:rsidRDefault="00823B57" w:rsidP="00823B57">
      <w:pPr>
        <w:rPr>
          <w:rFonts w:eastAsia="Calibri"/>
          <w:sz w:val="16"/>
        </w:rPr>
      </w:pPr>
      <w:r w:rsidRPr="001E5DEC">
        <w:rPr>
          <w:rFonts w:eastAsia="Calibri"/>
          <w:sz w:val="16"/>
        </w:rPr>
        <w:t xml:space="preserve">Even if Xi delegates warfighting decisions to </w:t>
      </w:r>
      <w:r w:rsidRPr="001E5DEC">
        <w:rPr>
          <w:rFonts w:eastAsia="Calibri"/>
          <w:highlight w:val="cyan"/>
          <w:u w:val="single"/>
        </w:rPr>
        <w:t>PLA officers</w:t>
      </w:r>
      <w:r w:rsidRPr="001E5DEC">
        <w:rPr>
          <w:rFonts w:eastAsia="Calibri"/>
          <w:sz w:val="16"/>
        </w:rPr>
        <w:t xml:space="preserve">, however, it stands to reason that they </w:t>
      </w:r>
      <w:r w:rsidRPr="001E5DEC">
        <w:rPr>
          <w:rFonts w:eastAsia="Calibri"/>
          <w:highlight w:val="cyan"/>
          <w:u w:val="single"/>
        </w:rPr>
        <w:t xml:space="preserve">may be reluctant to </w:t>
      </w:r>
      <w:r w:rsidRPr="001E5DEC">
        <w:rPr>
          <w:rFonts w:eastAsia="Calibri"/>
          <w:b/>
          <w:iCs/>
          <w:highlight w:val="cyan"/>
          <w:u w:val="single"/>
          <w:bdr w:val="single" w:sz="8" w:space="0" w:color="auto"/>
        </w:rPr>
        <w:t>delegate</w:t>
      </w:r>
      <w:r w:rsidRPr="001E5DEC">
        <w:rPr>
          <w:rFonts w:eastAsia="Calibri"/>
          <w:sz w:val="16"/>
        </w:rPr>
        <w:t xml:space="preserve"> their own decisions </w:t>
      </w:r>
      <w:r w:rsidRPr="001E5DEC">
        <w:rPr>
          <w:rFonts w:eastAsia="Calibri"/>
          <w:b/>
          <w:iCs/>
          <w:u w:val="single"/>
          <w:bdr w:val="single" w:sz="8" w:space="0" w:color="auto"/>
        </w:rPr>
        <w:t>to AI</w:t>
      </w:r>
      <w:r w:rsidRPr="001E5DEC">
        <w:rPr>
          <w:rFonts w:eastAsia="Calibri"/>
          <w:sz w:val="16"/>
        </w:rPr>
        <w:t xml:space="preserve">. The Chinese system punishes PLA officers who fail to carry out their duties to certain standards. </w:t>
      </w:r>
      <w:r w:rsidRPr="001E5DEC">
        <w:rPr>
          <w:rFonts w:eastAsia="Calibri"/>
          <w:u w:val="single"/>
        </w:rPr>
        <w:t xml:space="preserve">It is easy to imagine commanders being disciplined if AI-enabled systems lead them to make militarily or politically </w:t>
      </w:r>
      <w:r w:rsidRPr="001E5DEC">
        <w:rPr>
          <w:rFonts w:eastAsia="Calibri"/>
          <w:b/>
          <w:iCs/>
          <w:u w:val="single"/>
          <w:bdr w:val="single" w:sz="8" w:space="0" w:color="auto"/>
        </w:rPr>
        <w:t>disastrous choices</w:t>
      </w:r>
      <w:r w:rsidRPr="001E5DEC">
        <w:rPr>
          <w:rFonts w:eastAsia="Calibri"/>
          <w:sz w:val="16"/>
        </w:rPr>
        <w:t xml:space="preserve">. </w:t>
      </w:r>
      <w:r w:rsidRPr="001E5DEC">
        <w:rPr>
          <w:rFonts w:eastAsia="Calibri"/>
          <w:highlight w:val="cyan"/>
          <w:u w:val="single"/>
        </w:rPr>
        <w:t xml:space="preserve">The </w:t>
      </w:r>
      <w:r w:rsidRPr="001E5DEC">
        <w:rPr>
          <w:rFonts w:eastAsia="Calibri"/>
          <w:b/>
          <w:iCs/>
          <w:highlight w:val="cyan"/>
          <w:u w:val="single"/>
          <w:bdr w:val="single" w:sz="8" w:space="0" w:color="auto"/>
        </w:rPr>
        <w:t>unpredictability</w:t>
      </w:r>
      <w:r w:rsidRPr="001E5DEC">
        <w:rPr>
          <w:rFonts w:eastAsia="Calibri"/>
          <w:u w:val="single"/>
        </w:rPr>
        <w:t xml:space="preserve"> and unreliability of</w:t>
      </w:r>
      <w:r w:rsidRPr="001E5DEC">
        <w:rPr>
          <w:rFonts w:eastAsia="Calibri"/>
          <w:sz w:val="16"/>
        </w:rPr>
        <w:t xml:space="preserve"> current-generation </w:t>
      </w:r>
      <w:r w:rsidRPr="001E5DEC">
        <w:rPr>
          <w:rFonts w:eastAsia="Calibri"/>
          <w:u w:val="single"/>
        </w:rPr>
        <w:t xml:space="preserve">AI might also </w:t>
      </w:r>
      <w:r w:rsidRPr="001E5DEC">
        <w:rPr>
          <w:rFonts w:eastAsia="Calibri"/>
          <w:highlight w:val="cyan"/>
          <w:u w:val="single"/>
        </w:rPr>
        <w:t xml:space="preserve">make it </w:t>
      </w:r>
      <w:r w:rsidRPr="001E5DEC">
        <w:rPr>
          <w:rFonts w:eastAsia="Calibri"/>
          <w:b/>
          <w:iCs/>
          <w:highlight w:val="cyan"/>
          <w:u w:val="single"/>
          <w:bdr w:val="single" w:sz="8" w:space="0" w:color="auto"/>
        </w:rPr>
        <w:t>difficult</w:t>
      </w:r>
      <w:r w:rsidRPr="001E5DEC">
        <w:rPr>
          <w:rFonts w:eastAsia="Calibri"/>
          <w:highlight w:val="cyan"/>
          <w:u w:val="single"/>
        </w:rPr>
        <w:t xml:space="preserve"> for the PLA</w:t>
      </w:r>
      <w:r w:rsidRPr="001E5DEC">
        <w:rPr>
          <w:rFonts w:eastAsia="Calibri"/>
          <w:sz w:val="16"/>
        </w:rPr>
        <w:t xml:space="preserve">’s decision-makers </w:t>
      </w:r>
      <w:r w:rsidRPr="001E5DEC">
        <w:rPr>
          <w:rFonts w:eastAsia="Calibri"/>
          <w:highlight w:val="cyan"/>
          <w:u w:val="single"/>
        </w:rPr>
        <w:t>to</w:t>
      </w:r>
      <w:r w:rsidRPr="001E5DEC">
        <w:rPr>
          <w:rFonts w:eastAsia="Calibri"/>
          <w:sz w:val="16"/>
        </w:rPr>
        <w:t xml:space="preserve"> fully </w:t>
      </w:r>
      <w:r w:rsidRPr="001E5DEC">
        <w:rPr>
          <w:rFonts w:eastAsia="Calibri"/>
          <w:b/>
          <w:iCs/>
          <w:highlight w:val="cyan"/>
          <w:u w:val="single"/>
          <w:bdr w:val="single" w:sz="8" w:space="0" w:color="auto"/>
        </w:rPr>
        <w:t>trust</w:t>
      </w:r>
      <w:r w:rsidRPr="001E5DEC">
        <w:rPr>
          <w:rFonts w:eastAsia="Calibri"/>
          <w:b/>
          <w:iCs/>
          <w:u w:val="single"/>
          <w:bdr w:val="single" w:sz="8" w:space="0" w:color="auto"/>
        </w:rPr>
        <w:t xml:space="preserve"> these </w:t>
      </w:r>
      <w:r w:rsidRPr="001E5DEC">
        <w:rPr>
          <w:rFonts w:eastAsia="Calibri"/>
          <w:b/>
          <w:iCs/>
          <w:highlight w:val="cyan"/>
          <w:u w:val="single"/>
          <w:bdr w:val="single" w:sz="8" w:space="0" w:color="auto"/>
        </w:rPr>
        <w:t>new tools</w:t>
      </w:r>
      <w:r w:rsidRPr="001E5DEC">
        <w:rPr>
          <w:rFonts w:eastAsia="Calibri"/>
          <w:sz w:val="16"/>
        </w:rPr>
        <w:t>.</w:t>
      </w:r>
    </w:p>
    <w:p w14:paraId="4F7E8DA7" w14:textId="77777777" w:rsidR="00823B57" w:rsidRPr="001E5DEC" w:rsidRDefault="00823B57" w:rsidP="00823B57">
      <w:pPr>
        <w:rPr>
          <w:rFonts w:eastAsia="Calibri"/>
          <w:sz w:val="16"/>
        </w:rPr>
      </w:pPr>
      <w:r w:rsidRPr="001E5DEC">
        <w:rPr>
          <w:rFonts w:eastAsia="Calibri"/>
          <w:sz w:val="16"/>
        </w:rPr>
        <w:t xml:space="preserve">Further complicating PLA decision-making is the fact that </w:t>
      </w:r>
      <w:r w:rsidRPr="001E5DEC">
        <w:rPr>
          <w:rFonts w:eastAsia="Calibri"/>
          <w:u w:val="single"/>
        </w:rPr>
        <w:t xml:space="preserve">Xi has strengthened the </w:t>
      </w:r>
      <w:r w:rsidRPr="001E5DEC">
        <w:rPr>
          <w:rFonts w:eastAsia="Calibri"/>
          <w:b/>
          <w:iCs/>
          <w:highlight w:val="cyan"/>
          <w:u w:val="single"/>
          <w:bdr w:val="single" w:sz="8" w:space="0" w:color="auto"/>
        </w:rPr>
        <w:t>party</w:t>
      </w:r>
      <w:r w:rsidRPr="001E5DEC">
        <w:rPr>
          <w:rFonts w:eastAsia="Calibri"/>
          <w:u w:val="single"/>
        </w:rPr>
        <w:t xml:space="preserve">’s </w:t>
      </w:r>
      <w:r w:rsidRPr="001E5DEC">
        <w:rPr>
          <w:rFonts w:eastAsia="Calibri"/>
          <w:b/>
          <w:iCs/>
          <w:highlight w:val="cyan"/>
          <w:u w:val="single"/>
          <w:bdr w:val="single" w:sz="8" w:space="0" w:color="auto"/>
        </w:rPr>
        <w:t>control</w:t>
      </w:r>
      <w:r w:rsidRPr="001E5DEC">
        <w:rPr>
          <w:rFonts w:eastAsia="Calibri"/>
          <w:u w:val="single"/>
        </w:rPr>
        <w:t xml:space="preserve"> over the military</w:t>
      </w:r>
      <w:r w:rsidRPr="001E5DEC">
        <w:rPr>
          <w:rFonts w:eastAsia="Calibri"/>
          <w:sz w:val="16"/>
        </w:rPr>
        <w:t xml:space="preserve">. In Xi’s China, politics come first, and thus he has built up the system of political commissars, party committees, and inspection cadres who are tasked with ensuring that military decisions align with party objectives, creating a dual-command structure that could slow decision-making in future conflicts. Although party representatives are meant to cede responsibility to the military brass during conflicts, </w:t>
      </w:r>
      <w:r w:rsidRPr="001E5DEC">
        <w:rPr>
          <w:rFonts w:eastAsia="Calibri"/>
          <w:u w:val="single"/>
        </w:rPr>
        <w:t xml:space="preserve">their prominence </w:t>
      </w:r>
      <w:r w:rsidRPr="001E5DEC">
        <w:rPr>
          <w:rFonts w:eastAsia="Calibri"/>
          <w:highlight w:val="cyan"/>
          <w:u w:val="single"/>
        </w:rPr>
        <w:t xml:space="preserve">could </w:t>
      </w:r>
      <w:r w:rsidRPr="001E5DEC">
        <w:rPr>
          <w:rFonts w:eastAsia="Calibri"/>
          <w:b/>
          <w:iCs/>
          <w:highlight w:val="cyan"/>
          <w:u w:val="single"/>
          <w:bdr w:val="single" w:sz="8" w:space="0" w:color="auto"/>
        </w:rPr>
        <w:t>complicate</w:t>
      </w:r>
      <w:r w:rsidRPr="001E5DEC">
        <w:rPr>
          <w:rFonts w:eastAsia="Calibri"/>
          <w:u w:val="single"/>
        </w:rPr>
        <w:t xml:space="preserve"> the use of </w:t>
      </w:r>
      <w:r w:rsidRPr="001E5DEC">
        <w:rPr>
          <w:rFonts w:eastAsia="Calibri"/>
          <w:highlight w:val="cyan"/>
          <w:u w:val="single"/>
        </w:rPr>
        <w:t>AI tools</w:t>
      </w:r>
      <w:r w:rsidRPr="001E5DEC">
        <w:rPr>
          <w:rFonts w:eastAsia="Calibri"/>
          <w:u w:val="single"/>
        </w:rPr>
        <w:t xml:space="preserve">, especially </w:t>
      </w:r>
      <w:r w:rsidRPr="001E5DEC">
        <w:rPr>
          <w:rFonts w:eastAsia="Calibri"/>
          <w:highlight w:val="cyan"/>
          <w:u w:val="single"/>
        </w:rPr>
        <w:t>if those</w:t>
      </w:r>
      <w:r w:rsidRPr="001E5DEC">
        <w:rPr>
          <w:rFonts w:eastAsia="Calibri"/>
          <w:u w:val="single"/>
        </w:rPr>
        <w:t xml:space="preserve"> technologies </w:t>
      </w:r>
      <w:r w:rsidRPr="001E5DEC">
        <w:rPr>
          <w:rFonts w:eastAsia="Calibri"/>
          <w:highlight w:val="cyan"/>
          <w:u w:val="single"/>
        </w:rPr>
        <w:t>recommend</w:t>
      </w:r>
      <w:r w:rsidRPr="001E5DEC">
        <w:rPr>
          <w:rFonts w:eastAsia="Calibri"/>
          <w:u w:val="single"/>
        </w:rPr>
        <w:t xml:space="preserve"> </w:t>
      </w:r>
      <w:r w:rsidRPr="001E5DEC">
        <w:rPr>
          <w:rFonts w:eastAsia="Calibri"/>
          <w:b/>
          <w:iCs/>
          <w:highlight w:val="cyan"/>
          <w:u w:val="single"/>
          <w:bdr w:val="single" w:sz="8" w:space="0" w:color="auto"/>
        </w:rPr>
        <w:t>politically risky</w:t>
      </w:r>
      <w:r w:rsidRPr="001E5DEC">
        <w:rPr>
          <w:rFonts w:eastAsia="Calibri"/>
          <w:u w:val="single"/>
        </w:rPr>
        <w:t xml:space="preserve"> or otherwise unacceptable </w:t>
      </w:r>
      <w:r w:rsidRPr="001E5DEC">
        <w:rPr>
          <w:rFonts w:eastAsia="Calibri"/>
          <w:b/>
          <w:iCs/>
          <w:highlight w:val="cyan"/>
          <w:u w:val="single"/>
          <w:bdr w:val="single" w:sz="8" w:space="0" w:color="auto"/>
        </w:rPr>
        <w:t>operations</w:t>
      </w:r>
      <w:r w:rsidRPr="001E5DEC">
        <w:rPr>
          <w:rFonts w:eastAsia="Calibri"/>
          <w:sz w:val="16"/>
        </w:rPr>
        <w:t xml:space="preserve">. </w:t>
      </w:r>
      <w:r w:rsidRPr="001E5DEC">
        <w:rPr>
          <w:rFonts w:eastAsia="Calibri"/>
          <w:u w:val="single"/>
        </w:rPr>
        <w:t xml:space="preserve">Differences between </w:t>
      </w:r>
      <w:r w:rsidRPr="001E5DEC">
        <w:rPr>
          <w:rFonts w:eastAsia="Calibri"/>
          <w:b/>
          <w:iCs/>
          <w:u w:val="single"/>
          <w:bdr w:val="single" w:sz="8" w:space="0" w:color="auto"/>
        </w:rPr>
        <w:t>Xi’s view</w:t>
      </w:r>
      <w:r w:rsidRPr="001E5DEC">
        <w:rPr>
          <w:rFonts w:eastAsia="Calibri"/>
          <w:sz w:val="16"/>
        </w:rPr>
        <w:t xml:space="preserve"> </w:t>
      </w:r>
      <w:r w:rsidRPr="001E5DEC">
        <w:rPr>
          <w:rFonts w:eastAsia="Calibri"/>
          <w:u w:val="single"/>
        </w:rPr>
        <w:t>of the correct political decision</w:t>
      </w:r>
      <w:r w:rsidRPr="001E5DEC">
        <w:rPr>
          <w:rFonts w:eastAsia="Calibri"/>
          <w:sz w:val="16"/>
        </w:rPr>
        <w:t xml:space="preserve"> in a conflict </w:t>
      </w:r>
      <w:r w:rsidRPr="001E5DEC">
        <w:rPr>
          <w:rFonts w:eastAsia="Calibri"/>
          <w:u w:val="single"/>
        </w:rPr>
        <w:t xml:space="preserve">and the recommendation of an </w:t>
      </w:r>
      <w:r w:rsidRPr="001E5DEC">
        <w:rPr>
          <w:rFonts w:eastAsia="Calibri"/>
          <w:b/>
          <w:iCs/>
          <w:u w:val="single"/>
          <w:bdr w:val="single" w:sz="8" w:space="0" w:color="auto"/>
        </w:rPr>
        <w:t>AI tool,</w:t>
      </w:r>
      <w:r w:rsidRPr="001E5DEC">
        <w:rPr>
          <w:rFonts w:eastAsia="Calibri"/>
          <w:sz w:val="16"/>
        </w:rPr>
        <w:t xml:space="preserve"> or even concern among military officers that there might be a difference, </w:t>
      </w:r>
      <w:r w:rsidRPr="001E5DEC">
        <w:rPr>
          <w:rFonts w:eastAsia="Calibri"/>
          <w:u w:val="single"/>
        </w:rPr>
        <w:t>could lead to</w:t>
      </w:r>
      <w:r w:rsidRPr="001E5DEC">
        <w:rPr>
          <w:rFonts w:eastAsia="Calibri"/>
          <w:sz w:val="16"/>
        </w:rPr>
        <w:t xml:space="preserve"> operational [</w:t>
      </w:r>
      <w:r w:rsidRPr="001E5DEC">
        <w:rPr>
          <w:rFonts w:eastAsia="Calibri"/>
          <w:b/>
          <w:iCs/>
          <w:u w:val="single"/>
          <w:bdr w:val="single" w:sz="8" w:space="0" w:color="auto"/>
        </w:rPr>
        <w:t>inaction</w:t>
      </w:r>
      <w:r w:rsidRPr="001E5DEC">
        <w:rPr>
          <w:rFonts w:eastAsia="Calibri"/>
          <w:sz w:val="16"/>
        </w:rPr>
        <w:t>] paralysis.</w:t>
      </w:r>
    </w:p>
    <w:p w14:paraId="450D311C" w14:textId="77777777" w:rsidR="00823B57" w:rsidRPr="001E5DEC" w:rsidRDefault="00823B57" w:rsidP="00823B57">
      <w:pPr>
        <w:keepNext/>
        <w:keepLines/>
        <w:spacing w:before="40"/>
        <w:outlineLvl w:val="3"/>
        <w:rPr>
          <w:rFonts w:eastAsia="Times New Roman"/>
          <w:b/>
          <w:iCs/>
          <w:sz w:val="26"/>
        </w:rPr>
      </w:pPr>
      <w:r w:rsidRPr="001E5DEC">
        <w:rPr>
          <w:rFonts w:eastAsia="Times New Roman"/>
          <w:b/>
          <w:iCs/>
          <w:sz w:val="26"/>
        </w:rPr>
        <w:t>China mutually slows down when we do.</w:t>
      </w:r>
    </w:p>
    <w:p w14:paraId="2621D92A" w14:textId="77777777" w:rsidR="00823B57" w:rsidRPr="001E5DEC" w:rsidRDefault="00823B57" w:rsidP="00823B57">
      <w:pPr>
        <w:rPr>
          <w:rFonts w:eastAsia="Calibri"/>
        </w:rPr>
      </w:pPr>
      <w:r w:rsidRPr="001E5DEC">
        <w:rPr>
          <w:rFonts w:eastAsia="Calibri"/>
          <w:b/>
          <w:bCs/>
          <w:sz w:val="26"/>
        </w:rPr>
        <w:t>Samuel 23</w:t>
      </w:r>
      <w:r w:rsidRPr="001E5DEC">
        <w:rPr>
          <w:rFonts w:eastAsia="Calibri"/>
        </w:rPr>
        <w:t xml:space="preserve">, senior reporter for Vox’s Future Perfect. Citing </w:t>
      </w:r>
      <w:r w:rsidRPr="001E5DEC">
        <w:rPr>
          <w:rFonts w:eastAsia="Calibri"/>
          <w:b/>
          <w:bCs/>
        </w:rPr>
        <w:t xml:space="preserve">Ajeya </w:t>
      </w:r>
      <w:proofErr w:type="spellStart"/>
      <w:r w:rsidRPr="001E5DEC">
        <w:rPr>
          <w:rFonts w:eastAsia="Calibri"/>
          <w:b/>
          <w:bCs/>
        </w:rPr>
        <w:t>Cotra</w:t>
      </w:r>
      <w:proofErr w:type="spellEnd"/>
      <w:r w:rsidRPr="001E5DEC">
        <w:rPr>
          <w:rFonts w:eastAsia="Calibri"/>
        </w:rPr>
        <w:t xml:space="preserve">, an AI-focused analyst at the research and grant-making foundation Open Philanthropy, and </w:t>
      </w:r>
      <w:r w:rsidRPr="001E5DEC">
        <w:rPr>
          <w:rFonts w:eastAsia="Calibri"/>
          <w:b/>
          <w:bCs/>
        </w:rPr>
        <w:t>Jeffrey Ding</w:t>
      </w:r>
      <w:r w:rsidRPr="001E5DEC">
        <w:rPr>
          <w:rFonts w:eastAsia="Calibri"/>
        </w:rPr>
        <w:t>, PhD, assistant professor of political science at George Washington University. (Sigal, 3-20-2023, "The case for slowing down AI," Vox, https://www.vox.com/the-highlight/23621198/artificial-intelligence-chatgpt-openai-existential-risk-china-ai-safety-technology)</w:t>
      </w:r>
    </w:p>
    <w:p w14:paraId="7B94D980" w14:textId="77777777" w:rsidR="00823B57" w:rsidRPr="001E5DEC" w:rsidRDefault="00823B57" w:rsidP="00823B57">
      <w:pPr>
        <w:rPr>
          <w:rFonts w:eastAsia="Calibri"/>
          <w:sz w:val="16"/>
        </w:rPr>
      </w:pPr>
      <w:r w:rsidRPr="001E5DEC">
        <w:rPr>
          <w:rFonts w:eastAsia="Calibri"/>
          <w:b/>
          <w:iCs/>
          <w:u w:val="single"/>
          <w:bdr w:val="single" w:sz="8" w:space="0" w:color="auto"/>
        </w:rPr>
        <w:t>Objection 2</w:t>
      </w:r>
      <w:r w:rsidRPr="001E5DEC">
        <w:rPr>
          <w:rFonts w:eastAsia="Calibri"/>
          <w:sz w:val="16"/>
        </w:rPr>
        <w:t xml:space="preserve">: “We don’t want to lose an AI arms race with </w:t>
      </w:r>
      <w:r w:rsidRPr="001E5DEC">
        <w:rPr>
          <w:rFonts w:eastAsia="Calibri"/>
          <w:b/>
          <w:iCs/>
          <w:u w:val="single"/>
          <w:bdr w:val="single" w:sz="8" w:space="0" w:color="auto"/>
        </w:rPr>
        <w:t>China</w:t>
      </w:r>
      <w:r w:rsidRPr="001E5DEC">
        <w:rPr>
          <w:rFonts w:eastAsia="Calibri"/>
          <w:sz w:val="16"/>
        </w:rPr>
        <w:t>”</w:t>
      </w:r>
    </w:p>
    <w:p w14:paraId="1868FB03" w14:textId="77777777" w:rsidR="00823B57" w:rsidRPr="001E5DEC" w:rsidRDefault="00823B57" w:rsidP="00823B57">
      <w:pPr>
        <w:rPr>
          <w:rFonts w:eastAsia="Calibri"/>
          <w:sz w:val="16"/>
        </w:rPr>
      </w:pPr>
      <w:r w:rsidRPr="001E5DEC">
        <w:rPr>
          <w:rFonts w:eastAsia="Calibri"/>
          <w:sz w:val="16"/>
        </w:rPr>
        <w:t xml:space="preserve">You might believe that slowing down </w:t>
      </w:r>
      <w:proofErr w:type="gramStart"/>
      <w:r w:rsidRPr="001E5DEC">
        <w:rPr>
          <w:rFonts w:eastAsia="Calibri"/>
          <w:sz w:val="16"/>
        </w:rPr>
        <w:t>a new</w:t>
      </w:r>
      <w:proofErr w:type="gramEnd"/>
      <w:r w:rsidRPr="001E5DEC">
        <w:rPr>
          <w:rFonts w:eastAsia="Calibri"/>
          <w:sz w:val="16"/>
        </w:rPr>
        <w:t xml:space="preserve"> technology is possible but still think it’s not desirable. Maybe you think the US would be foolish to slow down AI progress because that could mean losing an arms race with China.</w:t>
      </w:r>
    </w:p>
    <w:p w14:paraId="0E727124" w14:textId="77777777" w:rsidR="00823B57" w:rsidRPr="001E5DEC" w:rsidRDefault="00823B57" w:rsidP="00823B57">
      <w:pPr>
        <w:rPr>
          <w:rFonts w:eastAsia="Calibri"/>
          <w:sz w:val="16"/>
        </w:rPr>
      </w:pPr>
      <w:r w:rsidRPr="001E5DEC">
        <w:rPr>
          <w:rFonts w:eastAsia="Calibri"/>
          <w:u w:val="single"/>
        </w:rPr>
        <w:t xml:space="preserve">This </w:t>
      </w:r>
      <w:r w:rsidRPr="001E5DEC">
        <w:rPr>
          <w:rFonts w:eastAsia="Calibri"/>
          <w:b/>
          <w:iCs/>
          <w:highlight w:val="cyan"/>
          <w:u w:val="single"/>
          <w:bdr w:val="single" w:sz="8" w:space="0" w:color="auto"/>
        </w:rPr>
        <w:t>arms race narrative</w:t>
      </w:r>
      <w:r w:rsidRPr="001E5DEC">
        <w:rPr>
          <w:rFonts w:eastAsia="Calibri"/>
          <w:u w:val="single"/>
        </w:rPr>
        <w:t xml:space="preserve"> has become incredibly popular</w:t>
      </w:r>
      <w:r w:rsidRPr="001E5DEC">
        <w:rPr>
          <w:rFonts w:eastAsia="Calibri"/>
          <w:sz w:val="16"/>
        </w:rPr>
        <w:t>. If you’d Googled the phrase “AI arms race” before 2016, you’d have gotten fewer than 300 results. Try it now and you’ll get about 248,000 hits. Big Tech CEOs and politicians routinely argue that China will soon overtake the US when it comes to AI advances, and that those advances should spur a “Sputnik moment” for Americans.</w:t>
      </w:r>
    </w:p>
    <w:p w14:paraId="576B3DC1" w14:textId="77777777" w:rsidR="00823B57" w:rsidRPr="001E5DEC" w:rsidRDefault="00823B57" w:rsidP="00823B57">
      <w:pPr>
        <w:rPr>
          <w:rFonts w:eastAsia="Calibri"/>
          <w:sz w:val="16"/>
        </w:rPr>
      </w:pPr>
      <w:r w:rsidRPr="001E5DEC">
        <w:rPr>
          <w:rFonts w:eastAsia="Calibri"/>
          <w:sz w:val="16"/>
        </w:rPr>
        <w:t>“The problem with the idea of a race is that it implies that all that matters is who’s a nose ahead when they cross the finish line”</w:t>
      </w:r>
    </w:p>
    <w:p w14:paraId="482D007C" w14:textId="77777777" w:rsidR="00823B57" w:rsidRPr="001E5DEC" w:rsidRDefault="00823B57" w:rsidP="00823B57">
      <w:pPr>
        <w:rPr>
          <w:rFonts w:eastAsia="Calibri"/>
          <w:sz w:val="16"/>
        </w:rPr>
      </w:pPr>
      <w:r w:rsidRPr="001E5DEC">
        <w:rPr>
          <w:rFonts w:eastAsia="Calibri"/>
          <w:u w:val="single"/>
        </w:rPr>
        <w:t xml:space="preserve">But this narrative </w:t>
      </w:r>
      <w:r w:rsidRPr="001E5DEC">
        <w:rPr>
          <w:rFonts w:eastAsia="Calibri"/>
          <w:highlight w:val="cyan"/>
          <w:u w:val="single"/>
        </w:rPr>
        <w:t xml:space="preserve">is too </w:t>
      </w:r>
      <w:r w:rsidRPr="001E5DEC">
        <w:rPr>
          <w:rFonts w:eastAsia="Calibri"/>
          <w:b/>
          <w:iCs/>
          <w:highlight w:val="cyan"/>
          <w:u w:val="single"/>
          <w:bdr w:val="single" w:sz="8" w:space="0" w:color="auto"/>
        </w:rPr>
        <w:t>simplistic</w:t>
      </w:r>
      <w:r w:rsidRPr="001E5DEC">
        <w:rPr>
          <w:rFonts w:eastAsia="Calibri"/>
          <w:sz w:val="16"/>
        </w:rPr>
        <w:t>. For one thing, remember that AI is not just one thing with one purpose, like the atomic bomb. It’s a much more general-purpose technology, like electricity.</w:t>
      </w:r>
    </w:p>
    <w:p w14:paraId="01787A0E" w14:textId="77777777" w:rsidR="00823B57" w:rsidRPr="001E5DEC" w:rsidRDefault="00823B57" w:rsidP="00823B57">
      <w:pPr>
        <w:rPr>
          <w:rFonts w:eastAsia="Calibri"/>
          <w:sz w:val="16"/>
        </w:rPr>
      </w:pPr>
      <w:r w:rsidRPr="001E5DEC">
        <w:rPr>
          <w:rFonts w:eastAsia="Calibri"/>
          <w:sz w:val="16"/>
        </w:rPr>
        <w:t>“The problem with the idea of a race is that it implies that all that matters is who’s a nose ahead when they cross the finish line,” said Helen Toner, a director at Georgetown University’s Center for Security and Emerging Technology. “That’s not the case with AI — since we’re talking about a huge range of different technologies that could be applied in all kinds of ways.”</w:t>
      </w:r>
    </w:p>
    <w:p w14:paraId="05EF18DF" w14:textId="77777777" w:rsidR="00823B57" w:rsidRPr="001E5DEC" w:rsidRDefault="00823B57" w:rsidP="00823B57">
      <w:pPr>
        <w:rPr>
          <w:rFonts w:eastAsia="Calibri"/>
          <w:sz w:val="16"/>
        </w:rPr>
      </w:pPr>
      <w:r w:rsidRPr="001E5DEC">
        <w:rPr>
          <w:rFonts w:eastAsia="Calibri"/>
          <w:sz w:val="16"/>
        </w:rPr>
        <w:t>As Toner has argued elsewhere, “</w:t>
      </w:r>
      <w:r w:rsidRPr="001E5DEC">
        <w:rPr>
          <w:rFonts w:eastAsia="Calibri"/>
          <w:u w:val="single"/>
        </w:rPr>
        <w:t>It’s a little strange to say, ‘Oh, who’s going to get AI first? Who’s going to get electricity first</w:t>
      </w:r>
      <w:r w:rsidRPr="001E5DEC">
        <w:rPr>
          <w:rFonts w:eastAsia="Calibri"/>
          <w:sz w:val="16"/>
        </w:rPr>
        <w:t>?’ It seems more like ‘Who’s going to use it in what ways, and who’s going to be able to deploy it and actually have it be in widespread use?’”</w:t>
      </w:r>
    </w:p>
    <w:p w14:paraId="4099D5D1" w14:textId="77777777" w:rsidR="00823B57" w:rsidRPr="001E5DEC" w:rsidRDefault="00823B57" w:rsidP="00823B57">
      <w:pPr>
        <w:rPr>
          <w:rFonts w:eastAsia="Calibri"/>
          <w:sz w:val="16"/>
        </w:rPr>
      </w:pPr>
      <w:r w:rsidRPr="001E5DEC">
        <w:rPr>
          <w:rFonts w:eastAsia="Calibri"/>
          <w:sz w:val="16"/>
        </w:rPr>
        <w:t xml:space="preserve">The upshot: </w:t>
      </w:r>
      <w:r w:rsidRPr="001E5DEC">
        <w:rPr>
          <w:rFonts w:eastAsia="Calibri"/>
          <w:u w:val="single"/>
        </w:rPr>
        <w:t>What matters here isn’t just speed, but norms</w:t>
      </w:r>
      <w:r w:rsidRPr="001E5DEC">
        <w:rPr>
          <w:rFonts w:eastAsia="Calibri"/>
          <w:sz w:val="16"/>
        </w:rPr>
        <w:t>. We should be concerned about which norms different countries are adopting when it comes to developing, deploying, and regulating AI.</w:t>
      </w:r>
    </w:p>
    <w:p w14:paraId="68AC77BE" w14:textId="77777777" w:rsidR="00823B57" w:rsidRPr="001E5DEC" w:rsidRDefault="00823B57" w:rsidP="00823B57">
      <w:pPr>
        <w:rPr>
          <w:rFonts w:eastAsia="Calibri"/>
          <w:sz w:val="16"/>
        </w:rPr>
      </w:pPr>
      <w:r w:rsidRPr="001E5DEC">
        <w:rPr>
          <w:rFonts w:eastAsia="Calibri"/>
          <w:sz w:val="16"/>
        </w:rPr>
        <w:t xml:space="preserve">Jeffrey Ding, an assistant professor of political science at George Washington University, told me that </w:t>
      </w:r>
      <w:r w:rsidRPr="001E5DEC">
        <w:rPr>
          <w:rFonts w:eastAsia="Calibri"/>
          <w:highlight w:val="cyan"/>
          <w:u w:val="single"/>
        </w:rPr>
        <w:t xml:space="preserve">China has shown interest in </w:t>
      </w:r>
      <w:r w:rsidRPr="001E5DEC">
        <w:rPr>
          <w:rFonts w:eastAsia="Calibri"/>
          <w:b/>
          <w:iCs/>
          <w:highlight w:val="cyan"/>
          <w:u w:val="single"/>
          <w:bdr w:val="single" w:sz="8" w:space="0" w:color="auto"/>
        </w:rPr>
        <w:t>regulating AI</w:t>
      </w:r>
      <w:r w:rsidRPr="001E5DEC">
        <w:rPr>
          <w:rFonts w:eastAsia="Calibri"/>
          <w:u w:val="single"/>
        </w:rPr>
        <w:t xml:space="preserve"> in some ways, though Americans don’t seem to </w:t>
      </w:r>
      <w:r w:rsidRPr="001E5DEC">
        <w:rPr>
          <w:rFonts w:eastAsia="Calibri"/>
          <w:b/>
          <w:iCs/>
          <w:u w:val="single"/>
          <w:bdr w:val="single" w:sz="8" w:space="0" w:color="auto"/>
        </w:rPr>
        <w:t>pay much attention</w:t>
      </w:r>
      <w:r w:rsidRPr="001E5DEC">
        <w:rPr>
          <w:rFonts w:eastAsia="Calibri"/>
          <w:u w:val="single"/>
        </w:rPr>
        <w:t xml:space="preserve"> to that</w:t>
      </w:r>
      <w:r w:rsidRPr="001E5DEC">
        <w:rPr>
          <w:rFonts w:eastAsia="Calibri"/>
          <w:sz w:val="16"/>
        </w:rPr>
        <w:t>. “</w:t>
      </w:r>
      <w:r w:rsidRPr="001E5DEC">
        <w:rPr>
          <w:rFonts w:eastAsia="Calibri"/>
          <w:u w:val="single"/>
        </w:rPr>
        <w:t xml:space="preserve">The </w:t>
      </w:r>
      <w:r w:rsidRPr="001E5DEC">
        <w:rPr>
          <w:rFonts w:eastAsia="Calibri"/>
          <w:b/>
          <w:iCs/>
          <w:u w:val="single"/>
          <w:bdr w:val="single" w:sz="8" w:space="0" w:color="auto"/>
        </w:rPr>
        <w:t>boogeyman</w:t>
      </w:r>
      <w:r w:rsidRPr="001E5DEC">
        <w:rPr>
          <w:rFonts w:eastAsia="Calibri"/>
          <w:u w:val="single"/>
        </w:rPr>
        <w:t xml:space="preserve"> of a China that will push ahead without any reg</w:t>
      </w:r>
      <w:r w:rsidRPr="001E5DEC">
        <w:rPr>
          <w:rFonts w:eastAsia="Calibri"/>
          <w:sz w:val="16"/>
        </w:rPr>
        <w:t>ulation</w:t>
      </w:r>
      <w:r w:rsidRPr="001E5DEC">
        <w:rPr>
          <w:rFonts w:eastAsia="Calibri"/>
          <w:u w:val="single"/>
        </w:rPr>
        <w:t>s might be</w:t>
      </w:r>
      <w:r w:rsidRPr="001E5DEC">
        <w:rPr>
          <w:rFonts w:eastAsia="Calibri"/>
          <w:sz w:val="16"/>
          <w:szCs w:val="16"/>
        </w:rPr>
        <w:t xml:space="preserve"> </w:t>
      </w:r>
      <w:r w:rsidRPr="001E5DEC">
        <w:rPr>
          <w:rFonts w:eastAsia="Calibri"/>
          <w:sz w:val="16"/>
        </w:rPr>
        <w:t xml:space="preserve">a </w:t>
      </w:r>
      <w:r w:rsidRPr="001E5DEC">
        <w:rPr>
          <w:rFonts w:eastAsia="Calibri"/>
          <w:b/>
          <w:iCs/>
          <w:u w:val="single"/>
          <w:bdr w:val="single" w:sz="8" w:space="0" w:color="auto"/>
        </w:rPr>
        <w:t>flawed</w:t>
      </w:r>
      <w:r w:rsidRPr="001E5DEC">
        <w:rPr>
          <w:rFonts w:eastAsia="Calibri"/>
          <w:sz w:val="16"/>
        </w:rPr>
        <w:t xml:space="preserve"> conception,” he said.</w:t>
      </w:r>
    </w:p>
    <w:p w14:paraId="3B7A932F" w14:textId="77777777" w:rsidR="00823B57" w:rsidRPr="001E5DEC" w:rsidRDefault="00823B57" w:rsidP="00823B57">
      <w:pPr>
        <w:rPr>
          <w:rFonts w:eastAsia="Calibri"/>
          <w:u w:val="single"/>
        </w:rPr>
      </w:pPr>
      <w:r w:rsidRPr="001E5DEC">
        <w:rPr>
          <w:rFonts w:eastAsia="Calibri"/>
          <w:sz w:val="16"/>
        </w:rPr>
        <w:t>In fact, he added, “</w:t>
      </w:r>
      <w:r w:rsidRPr="001E5DEC">
        <w:rPr>
          <w:rFonts w:eastAsia="Calibri"/>
          <w:u w:val="single"/>
        </w:rPr>
        <w:t xml:space="preserve">China could take an </w:t>
      </w:r>
      <w:r w:rsidRPr="001E5DEC">
        <w:rPr>
          <w:rFonts w:eastAsia="Calibri"/>
          <w:b/>
          <w:iCs/>
          <w:u w:val="single"/>
          <w:bdr w:val="single" w:sz="8" w:space="0" w:color="auto"/>
        </w:rPr>
        <w:t>even slower approach</w:t>
      </w:r>
      <w:r w:rsidRPr="001E5DEC">
        <w:rPr>
          <w:rFonts w:eastAsia="Calibri"/>
          <w:u w:val="single"/>
        </w:rPr>
        <w:t xml:space="preserve"> [than the </w:t>
      </w:r>
      <w:r w:rsidRPr="001E5DEC">
        <w:rPr>
          <w:rFonts w:eastAsia="Calibri"/>
          <w:b/>
          <w:iCs/>
          <w:u w:val="single"/>
          <w:bdr w:val="single" w:sz="8" w:space="0" w:color="auto"/>
        </w:rPr>
        <w:t>US</w:t>
      </w:r>
      <w:r w:rsidRPr="001E5DEC">
        <w:rPr>
          <w:rFonts w:eastAsia="Calibri"/>
          <w:u w:val="single"/>
        </w:rPr>
        <w:t>] to developing AI</w:t>
      </w:r>
      <w:r w:rsidRPr="001E5DEC">
        <w:rPr>
          <w:rFonts w:eastAsia="Calibri"/>
          <w:sz w:val="16"/>
        </w:rPr>
        <w:t xml:space="preserve">, just </w:t>
      </w:r>
      <w:r w:rsidRPr="001E5DEC">
        <w:rPr>
          <w:rFonts w:eastAsia="Calibri"/>
          <w:highlight w:val="cyan"/>
          <w:u w:val="single"/>
        </w:rPr>
        <w:t>because the government is</w:t>
      </w:r>
      <w:r w:rsidRPr="001E5DEC">
        <w:rPr>
          <w:rFonts w:eastAsia="Calibri"/>
          <w:u w:val="single"/>
        </w:rPr>
        <w:t xml:space="preserve"> so </w:t>
      </w:r>
      <w:r w:rsidRPr="001E5DEC">
        <w:rPr>
          <w:rFonts w:eastAsia="Calibri"/>
          <w:b/>
          <w:iCs/>
          <w:highlight w:val="cyan"/>
          <w:u w:val="single"/>
          <w:bdr w:val="single" w:sz="8" w:space="0" w:color="auto"/>
        </w:rPr>
        <w:t>concerned</w:t>
      </w:r>
      <w:r w:rsidRPr="001E5DEC">
        <w:rPr>
          <w:rFonts w:eastAsia="Calibri"/>
          <w:highlight w:val="cyan"/>
          <w:u w:val="single"/>
        </w:rPr>
        <w:t xml:space="preserve"> about having </w:t>
      </w:r>
      <w:r w:rsidRPr="001E5DEC">
        <w:rPr>
          <w:rFonts w:eastAsia="Calibri"/>
          <w:b/>
          <w:iCs/>
          <w:highlight w:val="cyan"/>
          <w:u w:val="single"/>
          <w:bdr w:val="single" w:sz="8" w:space="0" w:color="auto"/>
        </w:rPr>
        <w:t>secure and controllable tech</w:t>
      </w:r>
      <w:r w:rsidRPr="001E5DEC">
        <w:rPr>
          <w:rFonts w:eastAsia="Calibri"/>
          <w:sz w:val="16"/>
        </w:rPr>
        <w:t xml:space="preserve">nology.” </w:t>
      </w:r>
      <w:r w:rsidRPr="001E5DEC">
        <w:rPr>
          <w:rFonts w:eastAsia="Calibri"/>
          <w:highlight w:val="cyan"/>
          <w:u w:val="single"/>
        </w:rPr>
        <w:t xml:space="preserve">An </w:t>
      </w:r>
      <w:r w:rsidRPr="001E5DEC">
        <w:rPr>
          <w:rFonts w:eastAsia="Calibri"/>
          <w:b/>
          <w:iCs/>
          <w:highlight w:val="cyan"/>
          <w:u w:val="single"/>
          <w:bdr w:val="single" w:sz="8" w:space="0" w:color="auto"/>
        </w:rPr>
        <w:t>unpredictably mouthy</w:t>
      </w:r>
      <w:r w:rsidRPr="001E5DEC">
        <w:rPr>
          <w:rFonts w:eastAsia="Calibri"/>
          <w:highlight w:val="cyan"/>
          <w:u w:val="single"/>
        </w:rPr>
        <w:t xml:space="preserve"> tech</w:t>
      </w:r>
      <w:r w:rsidRPr="001E5DEC">
        <w:rPr>
          <w:rFonts w:eastAsia="Calibri"/>
          <w:u w:val="single"/>
        </w:rPr>
        <w:t>nology like ChatGPT</w:t>
      </w:r>
      <w:r w:rsidRPr="001E5DEC">
        <w:rPr>
          <w:rFonts w:eastAsia="Calibri"/>
          <w:sz w:val="16"/>
        </w:rPr>
        <w:t xml:space="preserve">, for example, </w:t>
      </w:r>
      <w:r w:rsidRPr="001E5DEC">
        <w:rPr>
          <w:rFonts w:eastAsia="Calibri"/>
          <w:highlight w:val="cyan"/>
          <w:u w:val="single"/>
        </w:rPr>
        <w:t xml:space="preserve">could be </w:t>
      </w:r>
      <w:r w:rsidRPr="001E5DEC">
        <w:rPr>
          <w:rFonts w:eastAsia="Calibri"/>
          <w:b/>
          <w:iCs/>
          <w:highlight w:val="cyan"/>
          <w:u w:val="single"/>
          <w:bdr w:val="single" w:sz="8" w:space="0" w:color="auto"/>
        </w:rPr>
        <w:t>nightmarish</w:t>
      </w:r>
      <w:r w:rsidRPr="001E5DEC">
        <w:rPr>
          <w:rFonts w:eastAsia="Calibri"/>
          <w:highlight w:val="cyan"/>
          <w:u w:val="single"/>
        </w:rPr>
        <w:t xml:space="preserve"> to the </w:t>
      </w:r>
      <w:r w:rsidRPr="001E5DEC">
        <w:rPr>
          <w:rFonts w:eastAsia="Calibri"/>
          <w:b/>
          <w:iCs/>
          <w:highlight w:val="cyan"/>
          <w:u w:val="single"/>
          <w:bdr w:val="single" w:sz="8" w:space="0" w:color="auto"/>
        </w:rPr>
        <w:t>C</w:t>
      </w:r>
      <w:r w:rsidRPr="001E5DEC">
        <w:rPr>
          <w:rFonts w:eastAsia="Calibri"/>
          <w:sz w:val="16"/>
        </w:rPr>
        <w:t xml:space="preserve">hinese </w:t>
      </w:r>
      <w:r w:rsidRPr="001E5DEC">
        <w:rPr>
          <w:rFonts w:eastAsia="Calibri"/>
          <w:b/>
          <w:iCs/>
          <w:highlight w:val="cyan"/>
          <w:u w:val="single"/>
          <w:bdr w:val="single" w:sz="8" w:space="0" w:color="auto"/>
        </w:rPr>
        <w:t>C</w:t>
      </w:r>
      <w:r w:rsidRPr="001E5DEC">
        <w:rPr>
          <w:rFonts w:eastAsia="Calibri"/>
          <w:sz w:val="16"/>
        </w:rPr>
        <w:t xml:space="preserve">ommunist </w:t>
      </w:r>
      <w:r w:rsidRPr="001E5DEC">
        <w:rPr>
          <w:rFonts w:eastAsia="Calibri"/>
          <w:b/>
          <w:iCs/>
          <w:highlight w:val="cyan"/>
          <w:u w:val="single"/>
          <w:bdr w:val="single" w:sz="8" w:space="0" w:color="auto"/>
        </w:rPr>
        <w:t>P</w:t>
      </w:r>
      <w:r w:rsidRPr="001E5DEC">
        <w:rPr>
          <w:rFonts w:eastAsia="Calibri"/>
          <w:sz w:val="16"/>
        </w:rPr>
        <w:t xml:space="preserve">arty, </w:t>
      </w:r>
      <w:r w:rsidRPr="001E5DEC">
        <w:rPr>
          <w:rFonts w:eastAsia="Calibri"/>
          <w:u w:val="single"/>
        </w:rPr>
        <w:t>which likes to keep a tight lid on</w:t>
      </w:r>
      <w:r w:rsidRPr="001E5DEC">
        <w:rPr>
          <w:rFonts w:eastAsia="Calibri"/>
          <w:sz w:val="16"/>
        </w:rPr>
        <w:t xml:space="preserve"> discussions about </w:t>
      </w:r>
      <w:r w:rsidRPr="001E5DEC">
        <w:rPr>
          <w:rFonts w:eastAsia="Calibri"/>
          <w:u w:val="single"/>
        </w:rPr>
        <w:t>politically sensitive topics.</w:t>
      </w:r>
    </w:p>
    <w:p w14:paraId="686D3FC6" w14:textId="77777777" w:rsidR="00823B57" w:rsidRPr="001E5DEC" w:rsidRDefault="00823B57" w:rsidP="00823B57">
      <w:pPr>
        <w:rPr>
          <w:rFonts w:eastAsia="Calibri"/>
          <w:sz w:val="16"/>
        </w:rPr>
      </w:pPr>
      <w:r w:rsidRPr="001E5DEC">
        <w:rPr>
          <w:rFonts w:eastAsia="Calibri"/>
          <w:sz w:val="16"/>
        </w:rPr>
        <w:t xml:space="preserve">However, given how intertwined China’s military and tech sectors are, many people still perceive there to be a classic arms race afoot. At the same meeting between Microsoft executives and </w:t>
      </w:r>
      <w:proofErr w:type="gramStart"/>
      <w:r w:rsidRPr="001E5DEC">
        <w:rPr>
          <w:rFonts w:eastAsia="Calibri"/>
          <w:sz w:val="16"/>
        </w:rPr>
        <w:t>reporters</w:t>
      </w:r>
      <w:proofErr w:type="gramEnd"/>
      <w:r w:rsidRPr="001E5DEC">
        <w:rPr>
          <w:rFonts w:eastAsia="Calibri"/>
          <w:sz w:val="16"/>
        </w:rPr>
        <w:t xml:space="preserve"> days after the launch of the new Bing, I asked whether the US should slow down AI progress. I was told we can’t afford to because we’re in a two-horse race between the US and China.</w:t>
      </w:r>
    </w:p>
    <w:p w14:paraId="423476A1" w14:textId="77777777" w:rsidR="00823B57" w:rsidRPr="001E5DEC" w:rsidRDefault="00823B57" w:rsidP="00823B57">
      <w:pPr>
        <w:rPr>
          <w:rFonts w:eastAsia="Calibri"/>
          <w:sz w:val="16"/>
        </w:rPr>
      </w:pPr>
      <w:r w:rsidRPr="001E5DEC">
        <w:rPr>
          <w:rFonts w:eastAsia="Calibri"/>
          <w:sz w:val="16"/>
        </w:rPr>
        <w:t>“The first question people in the US should ask is, if the US slows down, do we believe China will slow down as well?” the top Microsoft executive said. “I don’t believe for a moment that the institutions we’re competing with in China will slow down simply because we decided we’d like to move more slowly. This should be looked at much in the way that the competition with Russia was looked at” during the Cold War.</w:t>
      </w:r>
    </w:p>
    <w:p w14:paraId="71B7E74F" w14:textId="77777777" w:rsidR="00823B57" w:rsidRPr="001E5DEC" w:rsidRDefault="00823B57" w:rsidP="00823B57">
      <w:pPr>
        <w:rPr>
          <w:rFonts w:eastAsia="Calibri"/>
          <w:sz w:val="16"/>
        </w:rPr>
      </w:pPr>
      <w:r w:rsidRPr="001E5DEC">
        <w:rPr>
          <w:rFonts w:eastAsia="Calibri"/>
          <w:sz w:val="16"/>
        </w:rPr>
        <w:t>There’s an understandable concern here: Given the Chinese Communist Party’s authoritarianism and its horrific human rights abuses — sometimes facilitated by AI technologies like facial recognition — it makes sense that many are worried about China becoming the world’s dominant superpower by going fastest on what is poised to become a truly transformative technology.</w:t>
      </w:r>
    </w:p>
    <w:p w14:paraId="3731C653" w14:textId="77777777" w:rsidR="00823B57" w:rsidRPr="001E5DEC" w:rsidRDefault="00823B57" w:rsidP="00823B57">
      <w:pPr>
        <w:rPr>
          <w:rFonts w:eastAsia="Calibri"/>
          <w:sz w:val="16"/>
        </w:rPr>
      </w:pPr>
      <w:r w:rsidRPr="001E5DEC">
        <w:rPr>
          <w:rFonts w:eastAsia="Calibri"/>
          <w:sz w:val="16"/>
        </w:rPr>
        <w:t xml:space="preserve">But even if you think your country has better values and cares more about safety, and </w:t>
      </w:r>
      <w:r w:rsidRPr="001E5DEC">
        <w:rPr>
          <w:rFonts w:eastAsia="Calibri"/>
          <w:u w:val="single"/>
        </w:rPr>
        <w:t xml:space="preserve">even if you believe there’s a classic arms race afoot and China is racing full speed ahead, it </w:t>
      </w:r>
      <w:r w:rsidRPr="001E5DEC">
        <w:rPr>
          <w:rFonts w:eastAsia="Calibri"/>
          <w:b/>
          <w:iCs/>
          <w:u w:val="single"/>
          <w:bdr w:val="single" w:sz="8" w:space="0" w:color="auto"/>
        </w:rPr>
        <w:t>still may not be in your interest</w:t>
      </w:r>
      <w:r w:rsidRPr="001E5DEC">
        <w:rPr>
          <w:rFonts w:eastAsia="Calibri"/>
          <w:u w:val="single"/>
        </w:rPr>
        <w:t xml:space="preserve"> to go faster at the expense of safety</w:t>
      </w:r>
      <w:r w:rsidRPr="001E5DEC">
        <w:rPr>
          <w:rFonts w:eastAsia="Calibri"/>
          <w:sz w:val="16"/>
        </w:rPr>
        <w:t>.</w:t>
      </w:r>
    </w:p>
    <w:p w14:paraId="0B92251D" w14:textId="77777777" w:rsidR="00823B57" w:rsidRPr="001E5DEC" w:rsidRDefault="00823B57" w:rsidP="00823B57">
      <w:pPr>
        <w:rPr>
          <w:rFonts w:eastAsia="Calibri"/>
          <w:u w:val="single"/>
        </w:rPr>
      </w:pPr>
      <w:r w:rsidRPr="001E5DEC">
        <w:rPr>
          <w:rFonts w:eastAsia="Calibri"/>
          <w:sz w:val="16"/>
        </w:rPr>
        <w:t xml:space="preserve">Consider that </w:t>
      </w:r>
      <w:r w:rsidRPr="001E5DEC">
        <w:rPr>
          <w:rFonts w:eastAsia="Calibri"/>
          <w:highlight w:val="cyan"/>
          <w:u w:val="single"/>
        </w:rPr>
        <w:t xml:space="preserve">if you take the time to </w:t>
      </w:r>
      <w:r w:rsidRPr="001E5DEC">
        <w:rPr>
          <w:rFonts w:eastAsia="Calibri"/>
          <w:b/>
          <w:iCs/>
          <w:highlight w:val="cyan"/>
          <w:u w:val="single"/>
          <w:bdr w:val="single" w:sz="8" w:space="0" w:color="auto"/>
        </w:rPr>
        <w:t>iron out</w:t>
      </w:r>
      <w:r w:rsidRPr="001E5DEC">
        <w:rPr>
          <w:rFonts w:eastAsia="Calibri"/>
          <w:u w:val="single"/>
        </w:rPr>
        <w:t xml:space="preserve"> some </w:t>
      </w:r>
      <w:r w:rsidRPr="001E5DEC">
        <w:rPr>
          <w:rFonts w:eastAsia="Calibri"/>
          <w:b/>
          <w:iCs/>
          <w:highlight w:val="cyan"/>
          <w:u w:val="single"/>
          <w:bdr w:val="single" w:sz="8" w:space="0" w:color="auto"/>
        </w:rPr>
        <w:t>safety</w:t>
      </w:r>
      <w:r w:rsidRPr="001E5DEC">
        <w:rPr>
          <w:rFonts w:eastAsia="Calibri"/>
          <w:b/>
          <w:iCs/>
          <w:u w:val="single"/>
          <w:bdr w:val="single" w:sz="8" w:space="0" w:color="auto"/>
        </w:rPr>
        <w:t xml:space="preserve"> issues</w:t>
      </w:r>
      <w:r w:rsidRPr="001E5DEC">
        <w:rPr>
          <w:rFonts w:eastAsia="Calibri"/>
          <w:sz w:val="16"/>
        </w:rPr>
        <w:t xml:space="preserve">, </w:t>
      </w:r>
      <w:r w:rsidRPr="001E5DEC">
        <w:rPr>
          <w:rFonts w:eastAsia="Calibri"/>
          <w:highlight w:val="cyan"/>
          <w:u w:val="single"/>
        </w:rPr>
        <w:t xml:space="preserve">the other party may </w:t>
      </w:r>
      <w:r w:rsidRPr="001E5DEC">
        <w:rPr>
          <w:rFonts w:eastAsia="Calibri"/>
          <w:b/>
          <w:iCs/>
          <w:highlight w:val="cyan"/>
          <w:u w:val="single"/>
          <w:bdr w:val="single" w:sz="8" w:space="0" w:color="auto"/>
        </w:rPr>
        <w:t>take</w:t>
      </w:r>
      <w:r w:rsidRPr="001E5DEC">
        <w:rPr>
          <w:rFonts w:eastAsia="Calibri"/>
          <w:u w:val="single"/>
        </w:rPr>
        <w:t xml:space="preserve"> those </w:t>
      </w:r>
      <w:r w:rsidRPr="001E5DEC">
        <w:rPr>
          <w:rFonts w:eastAsia="Calibri"/>
          <w:b/>
          <w:iCs/>
          <w:highlight w:val="cyan"/>
          <w:u w:val="single"/>
          <w:bdr w:val="single" w:sz="8" w:space="0" w:color="auto"/>
        </w:rPr>
        <w:t>improvements on board</w:t>
      </w:r>
      <w:r w:rsidRPr="001E5DEC">
        <w:rPr>
          <w:rFonts w:eastAsia="Calibri"/>
          <w:u w:val="single"/>
        </w:rPr>
        <w:t>, which would benefit everyone.</w:t>
      </w:r>
    </w:p>
    <w:p w14:paraId="00A67D8A" w14:textId="77777777" w:rsidR="00823B57" w:rsidRPr="001E5DEC" w:rsidRDefault="00823B57" w:rsidP="00823B57">
      <w:pPr>
        <w:rPr>
          <w:rFonts w:eastAsia="Calibri"/>
          <w:sz w:val="16"/>
        </w:rPr>
      </w:pPr>
      <w:r w:rsidRPr="001E5DEC">
        <w:rPr>
          <w:rFonts w:eastAsia="Calibri"/>
          <w:sz w:val="16"/>
        </w:rPr>
        <w:t>“</w:t>
      </w:r>
      <w:r w:rsidRPr="001E5DEC">
        <w:rPr>
          <w:rFonts w:eastAsia="Calibri"/>
          <w:u w:val="single"/>
        </w:rPr>
        <w:t xml:space="preserve">By aggressively pursuing safety, you can get the other side halfway to </w:t>
      </w:r>
      <w:r w:rsidRPr="001E5DEC">
        <w:rPr>
          <w:rFonts w:eastAsia="Calibri"/>
          <w:b/>
          <w:iCs/>
          <w:u w:val="single"/>
          <w:bdr w:val="single" w:sz="8" w:space="0" w:color="auto"/>
        </w:rPr>
        <w:t>full safety</w:t>
      </w:r>
      <w:r w:rsidRPr="001E5DEC">
        <w:rPr>
          <w:rFonts w:eastAsia="Calibri"/>
          <w:u w:val="single"/>
        </w:rPr>
        <w:t>, which is worth a lot more than the lost chance of winning</w:t>
      </w:r>
      <w:r w:rsidRPr="001E5DEC">
        <w:rPr>
          <w:rFonts w:eastAsia="Calibri"/>
          <w:sz w:val="16"/>
        </w:rPr>
        <w:t>,” Grace writes. “</w:t>
      </w:r>
      <w:r w:rsidRPr="001E5DEC">
        <w:rPr>
          <w:rFonts w:eastAsia="Calibri"/>
          <w:u w:val="single"/>
        </w:rPr>
        <w:t xml:space="preserve">Especially since if you ‘win,’ you do so without much safety, and your victory </w:t>
      </w:r>
      <w:r w:rsidRPr="001E5DEC">
        <w:rPr>
          <w:rFonts w:eastAsia="Calibri"/>
          <w:b/>
          <w:iCs/>
          <w:u w:val="single"/>
          <w:bdr w:val="single" w:sz="8" w:space="0" w:color="auto"/>
        </w:rPr>
        <w:t>without safety</w:t>
      </w:r>
      <w:r w:rsidRPr="001E5DEC">
        <w:rPr>
          <w:rFonts w:eastAsia="Calibri"/>
          <w:u w:val="single"/>
        </w:rPr>
        <w:t xml:space="preserve"> is worse than your </w:t>
      </w:r>
      <w:r w:rsidRPr="001E5DEC">
        <w:rPr>
          <w:rFonts w:eastAsia="Calibri"/>
          <w:b/>
          <w:iCs/>
          <w:u w:val="single"/>
          <w:bdr w:val="single" w:sz="8" w:space="0" w:color="auto"/>
        </w:rPr>
        <w:t>opponent’s victory</w:t>
      </w:r>
      <w:r w:rsidRPr="001E5DEC">
        <w:rPr>
          <w:rFonts w:eastAsia="Calibri"/>
          <w:u w:val="single"/>
        </w:rPr>
        <w:t xml:space="preserve"> with safety</w:t>
      </w:r>
      <w:r w:rsidRPr="001E5DEC">
        <w:rPr>
          <w:rFonts w:eastAsia="Calibri"/>
          <w:sz w:val="16"/>
        </w:rPr>
        <w:t>.”</w:t>
      </w:r>
    </w:p>
    <w:p w14:paraId="0E2ACCDC" w14:textId="77777777" w:rsidR="00823B57" w:rsidRPr="001E5DEC" w:rsidRDefault="00823B57" w:rsidP="00823B57">
      <w:pPr>
        <w:rPr>
          <w:rFonts w:eastAsia="Calibri"/>
          <w:sz w:val="16"/>
        </w:rPr>
      </w:pPr>
      <w:r w:rsidRPr="001E5DEC">
        <w:rPr>
          <w:rFonts w:eastAsia="Calibri"/>
          <w:sz w:val="16"/>
        </w:rPr>
        <w:t>Besides, if you are in a classic arms race and the harms from AI are so large that you’re considering slowing down, then the same reasoning should be relevant for the other party, too.</w:t>
      </w:r>
    </w:p>
    <w:p w14:paraId="1B01D078" w14:textId="77777777" w:rsidR="00823B57" w:rsidRPr="001E5DEC" w:rsidRDefault="00823B57" w:rsidP="00823B57">
      <w:pPr>
        <w:rPr>
          <w:rFonts w:eastAsia="Calibri"/>
          <w:sz w:val="16"/>
        </w:rPr>
      </w:pPr>
      <w:r w:rsidRPr="001E5DEC">
        <w:rPr>
          <w:rFonts w:eastAsia="Calibri"/>
          <w:sz w:val="16"/>
        </w:rPr>
        <w:t>“</w:t>
      </w:r>
      <w:r w:rsidRPr="001E5DEC">
        <w:rPr>
          <w:rFonts w:eastAsia="Calibri"/>
          <w:u w:val="single"/>
        </w:rPr>
        <w:t>If the world were in the basic arms race situation sometimes imagined</w:t>
      </w:r>
      <w:r w:rsidRPr="001E5DEC">
        <w:rPr>
          <w:rFonts w:eastAsia="Calibri"/>
          <w:sz w:val="16"/>
        </w:rPr>
        <w:t xml:space="preserve">, and the United States would be willing to make laws to mitigate AI risk but could not because China would barge ahead, then that means </w:t>
      </w:r>
      <w:r w:rsidRPr="001E5DEC">
        <w:rPr>
          <w:rFonts w:eastAsia="Calibri"/>
          <w:highlight w:val="cyan"/>
          <w:u w:val="single"/>
        </w:rPr>
        <w:t xml:space="preserve">China is in a </w:t>
      </w:r>
      <w:r w:rsidRPr="001E5DEC">
        <w:rPr>
          <w:rFonts w:eastAsia="Calibri"/>
          <w:b/>
          <w:iCs/>
          <w:highlight w:val="cyan"/>
          <w:u w:val="single"/>
          <w:bdr w:val="single" w:sz="8" w:space="0" w:color="auto"/>
        </w:rPr>
        <w:t>great place</w:t>
      </w:r>
      <w:r w:rsidRPr="001E5DEC">
        <w:rPr>
          <w:rFonts w:eastAsia="Calibri"/>
          <w:highlight w:val="cyan"/>
          <w:u w:val="single"/>
        </w:rPr>
        <w:t xml:space="preserve"> to </w:t>
      </w:r>
      <w:r w:rsidRPr="001E5DEC">
        <w:rPr>
          <w:rFonts w:eastAsia="Calibri"/>
          <w:b/>
          <w:iCs/>
          <w:highlight w:val="cyan"/>
          <w:u w:val="single"/>
          <w:bdr w:val="single" w:sz="8" w:space="0" w:color="auto"/>
        </w:rPr>
        <w:t>mitigate AI</w:t>
      </w:r>
      <w:r w:rsidRPr="001E5DEC">
        <w:rPr>
          <w:rFonts w:eastAsia="Calibri"/>
          <w:b/>
          <w:iCs/>
          <w:u w:val="single"/>
          <w:bdr w:val="single" w:sz="8" w:space="0" w:color="auto"/>
        </w:rPr>
        <w:t xml:space="preserve"> risk</w:t>
      </w:r>
      <w:r w:rsidRPr="001E5DEC">
        <w:rPr>
          <w:rFonts w:eastAsia="Calibri"/>
          <w:sz w:val="16"/>
        </w:rPr>
        <w:t xml:space="preserve">,” Grace writes. “Unlike the US, </w:t>
      </w:r>
      <w:r w:rsidRPr="001E5DEC">
        <w:rPr>
          <w:rFonts w:eastAsia="Calibri"/>
          <w:highlight w:val="cyan"/>
          <w:u w:val="single"/>
        </w:rPr>
        <w:t xml:space="preserve">China could propose </w:t>
      </w:r>
      <w:r w:rsidRPr="001E5DEC">
        <w:rPr>
          <w:rFonts w:eastAsia="Calibri"/>
          <w:b/>
          <w:iCs/>
          <w:highlight w:val="cyan"/>
          <w:u w:val="single"/>
          <w:bdr w:val="single" w:sz="8" w:space="0" w:color="auto"/>
        </w:rPr>
        <w:t>mutual slowing down</w:t>
      </w:r>
      <w:r w:rsidRPr="001E5DEC">
        <w:rPr>
          <w:rFonts w:eastAsia="Calibri"/>
          <w:u w:val="single"/>
        </w:rPr>
        <w:t>, and the US would go along</w:t>
      </w:r>
      <w:r w:rsidRPr="001E5DEC">
        <w:rPr>
          <w:rFonts w:eastAsia="Calibri"/>
          <w:sz w:val="16"/>
        </w:rPr>
        <w:t>. Maybe it’s not impossible to communicate this to relevant people in China.”</w:t>
      </w:r>
    </w:p>
    <w:p w14:paraId="2FA74195" w14:textId="77777777" w:rsidR="00823B57" w:rsidRPr="001E5DEC" w:rsidRDefault="00823B57" w:rsidP="00823B57">
      <w:pPr>
        <w:rPr>
          <w:rFonts w:eastAsia="Calibri"/>
          <w:sz w:val="16"/>
        </w:rPr>
      </w:pPr>
      <w:r w:rsidRPr="001E5DEC">
        <w:rPr>
          <w:rFonts w:eastAsia="Calibri"/>
          <w:sz w:val="16"/>
        </w:rPr>
        <w:t xml:space="preserve">Grace’s argument is not that </w:t>
      </w:r>
      <w:r w:rsidRPr="001E5DEC">
        <w:rPr>
          <w:rFonts w:eastAsia="Calibri"/>
          <w:u w:val="single"/>
        </w:rPr>
        <w:t>international coordination is</w:t>
      </w:r>
      <w:r w:rsidRPr="001E5DEC">
        <w:rPr>
          <w:rFonts w:eastAsia="Calibri"/>
          <w:sz w:val="16"/>
        </w:rPr>
        <w:t xml:space="preserve"> easy, but simply that it’s </w:t>
      </w:r>
      <w:r w:rsidRPr="001E5DEC">
        <w:rPr>
          <w:rFonts w:eastAsia="Calibri"/>
          <w:u w:val="single"/>
        </w:rPr>
        <w:t>possible</w:t>
      </w:r>
      <w:r w:rsidRPr="001E5DEC">
        <w:rPr>
          <w:rFonts w:eastAsia="Calibri"/>
          <w:sz w:val="16"/>
        </w:rPr>
        <w:t xml:space="preserve">; </w:t>
      </w:r>
      <w:r w:rsidRPr="001E5DEC">
        <w:rPr>
          <w:rFonts w:eastAsia="Calibri"/>
          <w:u w:val="single"/>
        </w:rPr>
        <w:t>on balance, we’ve managed it far better with nuclear nonprolif</w:t>
      </w:r>
      <w:r w:rsidRPr="001E5DEC">
        <w:rPr>
          <w:rFonts w:eastAsia="Calibri"/>
          <w:sz w:val="16"/>
        </w:rPr>
        <w:t xml:space="preserve">eration </w:t>
      </w:r>
      <w:r w:rsidRPr="001E5DEC">
        <w:rPr>
          <w:rFonts w:eastAsia="Calibri"/>
          <w:u w:val="single"/>
        </w:rPr>
        <w:t>than many feared</w:t>
      </w:r>
      <w:r w:rsidRPr="001E5DEC">
        <w:rPr>
          <w:rFonts w:eastAsia="Calibri"/>
          <w:sz w:val="16"/>
        </w:rPr>
        <w:t xml:space="preserve"> in the early days of the atomic age. </w:t>
      </w:r>
      <w:proofErr w:type="gramStart"/>
      <w:r w:rsidRPr="001E5DEC">
        <w:rPr>
          <w:rFonts w:eastAsia="Calibri"/>
          <w:sz w:val="16"/>
        </w:rPr>
        <w:t>So</w:t>
      </w:r>
      <w:proofErr w:type="gramEnd"/>
      <w:r w:rsidRPr="001E5DEC">
        <w:rPr>
          <w:rFonts w:eastAsia="Calibri"/>
          <w:sz w:val="16"/>
        </w:rPr>
        <w:t xml:space="preserve"> we shouldn’t be so quick to write off consensus-building — whether through technical experts exchanging their views, confidence-building measures at the diplomatic level, or formal treaties. After all, technologists often approach technical problems in AI with incredible ambition; why not be similarly ambitious about solving human problems by talking to other humans?</w:t>
      </w:r>
    </w:p>
    <w:p w14:paraId="3E8BB2E1" w14:textId="77777777" w:rsidR="00823B57" w:rsidRPr="001E5DEC" w:rsidRDefault="00823B57" w:rsidP="00823B57">
      <w:pPr>
        <w:rPr>
          <w:rFonts w:eastAsia="Calibri"/>
          <w:sz w:val="16"/>
        </w:rPr>
      </w:pPr>
      <w:r w:rsidRPr="001E5DEC">
        <w:rPr>
          <w:rFonts w:eastAsia="Calibri"/>
          <w:sz w:val="16"/>
        </w:rPr>
        <w:t>For those who are pessimistic that coordination or diplomacy with China can get it to slow down voluntarily, there is another possibility: forcing it to slow down by, for example, imposing export controls on chips that are key to more advanced AI tools. The Biden administration has recently shown interest in trying to hold China back from advanced AI in exactly this way. This strategy, though, may make progress on coordination or diplomacy harder.</w:t>
      </w:r>
    </w:p>
    <w:p w14:paraId="105A3759" w14:textId="77777777" w:rsidR="00823B57" w:rsidRPr="001E5DEC" w:rsidRDefault="00823B57" w:rsidP="00823B57">
      <w:pPr>
        <w:rPr>
          <w:rFonts w:eastAsia="Calibri"/>
          <w:sz w:val="16"/>
        </w:rPr>
      </w:pPr>
      <w:r w:rsidRPr="001E5DEC">
        <w:rPr>
          <w:rFonts w:eastAsia="Calibri"/>
          <w:b/>
          <w:iCs/>
          <w:u w:val="single"/>
          <w:bdr w:val="single" w:sz="8" w:space="0" w:color="auto"/>
        </w:rPr>
        <w:t>Objection 3</w:t>
      </w:r>
      <w:r w:rsidRPr="001E5DEC">
        <w:rPr>
          <w:rFonts w:eastAsia="Calibri"/>
          <w:sz w:val="16"/>
        </w:rPr>
        <w:t>: “</w:t>
      </w:r>
      <w:r w:rsidRPr="001E5DEC">
        <w:rPr>
          <w:rFonts w:eastAsia="Calibri"/>
          <w:u w:val="single"/>
        </w:rPr>
        <w:t>We need to play with advanced AI to figure out how to make advanced AI safe</w:t>
      </w:r>
      <w:r w:rsidRPr="001E5DEC">
        <w:rPr>
          <w:rFonts w:eastAsia="Calibri"/>
          <w:sz w:val="16"/>
        </w:rPr>
        <w:t>”</w:t>
      </w:r>
    </w:p>
    <w:p w14:paraId="700A05C7" w14:textId="77777777" w:rsidR="00823B57" w:rsidRPr="001E5DEC" w:rsidRDefault="00823B57" w:rsidP="00823B57">
      <w:pPr>
        <w:rPr>
          <w:rFonts w:eastAsia="Calibri"/>
          <w:sz w:val="16"/>
        </w:rPr>
      </w:pPr>
      <w:r w:rsidRPr="001E5DEC">
        <w:rPr>
          <w:rFonts w:eastAsia="Calibri"/>
          <w:sz w:val="16"/>
        </w:rPr>
        <w:t>This is an objection you sometimes hear from people developing AI’s capabilities — including those who say they care a lot about keeping AI safe.</w:t>
      </w:r>
    </w:p>
    <w:p w14:paraId="4B8CA930" w14:textId="77777777" w:rsidR="00823B57" w:rsidRPr="001E5DEC" w:rsidRDefault="00823B57" w:rsidP="00823B57">
      <w:pPr>
        <w:rPr>
          <w:rFonts w:eastAsia="Calibri"/>
          <w:sz w:val="16"/>
        </w:rPr>
      </w:pPr>
      <w:r w:rsidRPr="001E5DEC">
        <w:rPr>
          <w:rFonts w:eastAsia="Calibri"/>
          <w:sz w:val="16"/>
        </w:rPr>
        <w:t xml:space="preserve">They draw an analogy to transportation. Back when our main mode of transport was horses and carts, would people </w:t>
      </w:r>
      <w:proofErr w:type="gramStart"/>
      <w:r w:rsidRPr="001E5DEC">
        <w:rPr>
          <w:rFonts w:eastAsia="Calibri"/>
          <w:sz w:val="16"/>
        </w:rPr>
        <w:t>have been</w:t>
      </w:r>
      <w:proofErr w:type="gramEnd"/>
      <w:r w:rsidRPr="001E5DEC">
        <w:rPr>
          <w:rFonts w:eastAsia="Calibri"/>
          <w:sz w:val="16"/>
        </w:rPr>
        <w:t xml:space="preserve"> able to design useful safety rules for a future where everyone is driving cars? No, the argument goes, because they couldn’t have anticipated what that would be like. Similarly, we need to get closer to advanced AI to be able to figure out how we can make it safe.</w:t>
      </w:r>
    </w:p>
    <w:p w14:paraId="6E43870D" w14:textId="77777777" w:rsidR="00823B57" w:rsidRPr="001E5DEC" w:rsidRDefault="00823B57" w:rsidP="00823B57">
      <w:pPr>
        <w:rPr>
          <w:rFonts w:eastAsia="Calibri"/>
          <w:sz w:val="16"/>
        </w:rPr>
      </w:pPr>
      <w:r w:rsidRPr="001E5DEC">
        <w:rPr>
          <w:rFonts w:eastAsia="Calibri"/>
          <w:u w:val="single"/>
        </w:rPr>
        <w:t xml:space="preserve">Our current systems are </w:t>
      </w:r>
      <w:r w:rsidRPr="001E5DEC">
        <w:rPr>
          <w:rFonts w:eastAsia="Calibri"/>
          <w:b/>
          <w:iCs/>
          <w:u w:val="single"/>
          <w:bdr w:val="single" w:sz="8" w:space="0" w:color="auto"/>
        </w:rPr>
        <w:t>already black boxes</w:t>
      </w:r>
      <w:r w:rsidRPr="001E5DEC">
        <w:rPr>
          <w:rFonts w:eastAsia="Calibri"/>
          <w:u w:val="single"/>
        </w:rPr>
        <w:t>, opaque even to the AI experts who build them</w:t>
      </w:r>
      <w:r w:rsidRPr="001E5DEC">
        <w:rPr>
          <w:rFonts w:eastAsia="Calibri"/>
          <w:sz w:val="16"/>
        </w:rPr>
        <w:t>. So maybe we should try to figure out how they work before we build black boxes that are even more unexplainable.</w:t>
      </w:r>
    </w:p>
    <w:p w14:paraId="2FA0FE27" w14:textId="77777777" w:rsidR="00823B57" w:rsidRPr="001E5DEC" w:rsidRDefault="00823B57" w:rsidP="00823B57">
      <w:pPr>
        <w:rPr>
          <w:rFonts w:eastAsia="Calibri"/>
          <w:sz w:val="16"/>
        </w:rPr>
      </w:pPr>
      <w:r w:rsidRPr="001E5DEC">
        <w:rPr>
          <w:rFonts w:eastAsia="Calibri"/>
          <w:sz w:val="16"/>
        </w:rPr>
        <w:t xml:space="preserve">But some researchers have pushed back on this, noting that </w:t>
      </w:r>
      <w:r w:rsidRPr="001E5DEC">
        <w:rPr>
          <w:rFonts w:eastAsia="Calibri"/>
          <w:u w:val="single"/>
        </w:rPr>
        <w:t xml:space="preserve">even if the horse-and-cart people wouldn’t have gotten </w:t>
      </w:r>
      <w:proofErr w:type="gramStart"/>
      <w:r w:rsidRPr="001E5DEC">
        <w:rPr>
          <w:rFonts w:eastAsia="Calibri"/>
          <w:u w:val="single"/>
        </w:rPr>
        <w:t>everything</w:t>
      </w:r>
      <w:proofErr w:type="gramEnd"/>
      <w:r w:rsidRPr="001E5DEC">
        <w:rPr>
          <w:rFonts w:eastAsia="Calibri"/>
          <w:u w:val="single"/>
        </w:rPr>
        <w:t xml:space="preserve"> right, they could have still come up with some helpful ideas</w:t>
      </w:r>
      <w:r w:rsidRPr="001E5DEC">
        <w:rPr>
          <w:rFonts w:eastAsia="Calibri"/>
          <w:sz w:val="16"/>
        </w:rPr>
        <w:t>. As Rosie Campbell, who works on safety at OpenAI, put it in 2018: “</w:t>
      </w:r>
      <w:r w:rsidRPr="001E5DEC">
        <w:rPr>
          <w:rFonts w:eastAsia="Calibri"/>
          <w:u w:val="single"/>
        </w:rPr>
        <w:t>It seems plausible that they might have been able to invent certain features like safety belts, pedestrian-free roads, an agreement about which side of the road to drive on</w:t>
      </w:r>
      <w:r w:rsidRPr="001E5DEC">
        <w:rPr>
          <w:rFonts w:eastAsia="Calibri"/>
          <w:sz w:val="16"/>
        </w:rPr>
        <w:t>, and some sort of turn-taking signal system at busy intersections.”</w:t>
      </w:r>
    </w:p>
    <w:p w14:paraId="4E42DE88" w14:textId="77777777" w:rsidR="00823B57" w:rsidRPr="001E5DEC" w:rsidRDefault="00823B57" w:rsidP="00823B57">
      <w:pPr>
        <w:rPr>
          <w:rFonts w:eastAsia="Calibri"/>
          <w:sz w:val="16"/>
        </w:rPr>
      </w:pPr>
      <w:r w:rsidRPr="001E5DEC">
        <w:rPr>
          <w:rFonts w:eastAsia="Calibri"/>
          <w:u w:val="single"/>
        </w:rPr>
        <w:t xml:space="preserve">More to the point, it’s now 2023, and we’ve already got </w:t>
      </w:r>
      <w:proofErr w:type="gramStart"/>
      <w:r w:rsidRPr="001E5DEC">
        <w:rPr>
          <w:rFonts w:eastAsia="Calibri"/>
          <w:u w:val="single"/>
        </w:rPr>
        <w:t>pretty advanced</w:t>
      </w:r>
      <w:proofErr w:type="gramEnd"/>
      <w:r w:rsidRPr="001E5DEC">
        <w:rPr>
          <w:rFonts w:eastAsia="Calibri"/>
          <w:u w:val="single"/>
        </w:rPr>
        <w:t xml:space="preserve"> AI</w:t>
      </w:r>
      <w:r w:rsidRPr="001E5DEC">
        <w:rPr>
          <w:rFonts w:eastAsia="Calibri"/>
          <w:sz w:val="16"/>
        </w:rPr>
        <w:t>. We’re not exactly in the horse-and-cart stage. We’re somewhere in between that and a Tesla.</w:t>
      </w:r>
    </w:p>
    <w:p w14:paraId="765FE25E" w14:textId="77777777" w:rsidR="00823B57" w:rsidRPr="001E5DEC" w:rsidRDefault="00823B57" w:rsidP="00823B57">
      <w:pPr>
        <w:rPr>
          <w:rFonts w:eastAsia="Calibri"/>
          <w:sz w:val="16"/>
        </w:rPr>
      </w:pPr>
      <w:r w:rsidRPr="001E5DEC">
        <w:rPr>
          <w:rFonts w:eastAsia="Calibri"/>
          <w:sz w:val="16"/>
        </w:rPr>
        <w:t>“</w:t>
      </w:r>
      <w:r w:rsidRPr="001E5DEC">
        <w:rPr>
          <w:rFonts w:eastAsia="Calibri"/>
          <w:u w:val="single"/>
        </w:rPr>
        <w:t xml:space="preserve">I would’ve been more sympathetic to this [objection] </w:t>
      </w:r>
      <w:r w:rsidRPr="001E5DEC">
        <w:rPr>
          <w:rFonts w:eastAsia="Calibri"/>
          <w:b/>
          <w:iCs/>
          <w:u w:val="single"/>
          <w:bdr w:val="single" w:sz="8" w:space="0" w:color="auto"/>
        </w:rPr>
        <w:t>10 years ago</w:t>
      </w:r>
      <w:r w:rsidRPr="001E5DEC">
        <w:rPr>
          <w:rFonts w:eastAsia="Calibri"/>
          <w:sz w:val="16"/>
        </w:rPr>
        <w:t xml:space="preserve">, back when we had nothing that resembled the kind of general, flexible, interesting, weird stuff we’re seeing with our large language models today,” said </w:t>
      </w:r>
      <w:proofErr w:type="spellStart"/>
      <w:r w:rsidRPr="001E5DEC">
        <w:rPr>
          <w:rFonts w:eastAsia="Calibri"/>
          <w:sz w:val="16"/>
        </w:rPr>
        <w:t>Cotra</w:t>
      </w:r>
      <w:proofErr w:type="spellEnd"/>
      <w:r w:rsidRPr="001E5DEC">
        <w:rPr>
          <w:rFonts w:eastAsia="Calibri"/>
          <w:sz w:val="16"/>
        </w:rPr>
        <w:t>.</w:t>
      </w:r>
    </w:p>
    <w:p w14:paraId="577C1D9E" w14:textId="77777777" w:rsidR="00823B57" w:rsidRPr="001E5DEC" w:rsidRDefault="00823B57" w:rsidP="00823B57">
      <w:pPr>
        <w:rPr>
          <w:rFonts w:eastAsia="Calibri"/>
          <w:sz w:val="16"/>
        </w:rPr>
      </w:pPr>
      <w:r w:rsidRPr="001E5DEC">
        <w:rPr>
          <w:rFonts w:eastAsia="Calibri"/>
          <w:sz w:val="16"/>
        </w:rPr>
        <w:t>Grace agrees. “It’s not like we’ve run out of things to think about at the moment,” she told me. “</w:t>
      </w:r>
      <w:r w:rsidRPr="001E5DEC">
        <w:rPr>
          <w:rFonts w:eastAsia="Calibri"/>
          <w:u w:val="single"/>
        </w:rPr>
        <w:t>We’ve got heaps of research that could be done on what’s going on with these systems at all. What’s happening inside them</w:t>
      </w:r>
      <w:r w:rsidRPr="001E5DEC">
        <w:rPr>
          <w:rFonts w:eastAsia="Calibri"/>
          <w:sz w:val="16"/>
        </w:rPr>
        <w:t>?”</w:t>
      </w:r>
    </w:p>
    <w:p w14:paraId="4F891EC6" w14:textId="77777777" w:rsidR="00823B57" w:rsidRPr="001E5DEC" w:rsidRDefault="00823B57" w:rsidP="00823B57">
      <w:pPr>
        <w:rPr>
          <w:rFonts w:eastAsia="Calibri"/>
          <w:sz w:val="16"/>
        </w:rPr>
      </w:pPr>
      <w:r w:rsidRPr="001E5DEC">
        <w:rPr>
          <w:rFonts w:eastAsia="Calibri"/>
          <w:u w:val="single"/>
        </w:rPr>
        <w:t xml:space="preserve">Our current systems are </w:t>
      </w:r>
      <w:r w:rsidRPr="001E5DEC">
        <w:rPr>
          <w:rFonts w:eastAsia="Calibri"/>
          <w:b/>
          <w:iCs/>
          <w:u w:val="single"/>
          <w:bdr w:val="single" w:sz="8" w:space="0" w:color="auto"/>
        </w:rPr>
        <w:t>already black boxes</w:t>
      </w:r>
      <w:r w:rsidRPr="001E5DEC">
        <w:rPr>
          <w:rFonts w:eastAsia="Calibri"/>
          <w:sz w:val="16"/>
        </w:rPr>
        <w:t xml:space="preserve">, opaque even to the AI experts who build them. </w:t>
      </w:r>
      <w:r w:rsidRPr="001E5DEC">
        <w:rPr>
          <w:rFonts w:eastAsia="Calibri"/>
          <w:u w:val="single"/>
        </w:rPr>
        <w:t xml:space="preserve">So maybe we should try to figure out how they work before we build black boxes that are </w:t>
      </w:r>
      <w:r w:rsidRPr="001E5DEC">
        <w:rPr>
          <w:rFonts w:eastAsia="Calibri"/>
          <w:b/>
          <w:iCs/>
          <w:u w:val="single"/>
          <w:bdr w:val="single" w:sz="8" w:space="0" w:color="auto"/>
        </w:rPr>
        <w:t>even more unexplainable</w:t>
      </w:r>
      <w:r w:rsidRPr="001E5DEC">
        <w:rPr>
          <w:rFonts w:eastAsia="Calibri"/>
          <w:sz w:val="16"/>
        </w:rPr>
        <w:t>.</w:t>
      </w:r>
    </w:p>
    <w:p w14:paraId="5A6E6CBE" w14:textId="77777777" w:rsidR="00823B57" w:rsidRPr="001E5DEC" w:rsidRDefault="00823B57" w:rsidP="00823B57">
      <w:pPr>
        <w:rPr>
          <w:rFonts w:eastAsia="Calibri"/>
          <w:sz w:val="16"/>
        </w:rPr>
      </w:pPr>
      <w:r w:rsidRPr="001E5DEC">
        <w:rPr>
          <w:rFonts w:eastAsia="Calibri"/>
          <w:sz w:val="16"/>
        </w:rPr>
        <w:t>How to flatten the curve of AI progress</w:t>
      </w:r>
    </w:p>
    <w:p w14:paraId="594E948E" w14:textId="77777777" w:rsidR="00823B57" w:rsidRPr="001E5DEC" w:rsidRDefault="00823B57" w:rsidP="00823B57">
      <w:pPr>
        <w:rPr>
          <w:rFonts w:eastAsia="Calibri"/>
          <w:sz w:val="16"/>
        </w:rPr>
      </w:pPr>
      <w:r w:rsidRPr="001E5DEC">
        <w:rPr>
          <w:rFonts w:eastAsia="Calibri"/>
          <w:sz w:val="16"/>
        </w:rPr>
        <w:t xml:space="preserve">“I think often people are asking the question of when transformative AI will happen, but they should be asking at least as much the question of how quickly and suddenly it’ll happen,” </w:t>
      </w:r>
      <w:proofErr w:type="spellStart"/>
      <w:r w:rsidRPr="001E5DEC">
        <w:rPr>
          <w:rFonts w:eastAsia="Calibri"/>
          <w:sz w:val="16"/>
        </w:rPr>
        <w:t>Cotra</w:t>
      </w:r>
      <w:proofErr w:type="spellEnd"/>
      <w:r w:rsidRPr="001E5DEC">
        <w:rPr>
          <w:rFonts w:eastAsia="Calibri"/>
          <w:sz w:val="16"/>
        </w:rPr>
        <w:t xml:space="preserve"> told me.</w:t>
      </w:r>
    </w:p>
    <w:p w14:paraId="36A5FC21" w14:textId="77777777" w:rsidR="00823B57" w:rsidRPr="001E5DEC" w:rsidRDefault="00823B57" w:rsidP="00823B57">
      <w:pPr>
        <w:rPr>
          <w:rFonts w:eastAsia="Calibri"/>
          <w:u w:val="single"/>
        </w:rPr>
      </w:pPr>
      <w:r w:rsidRPr="001E5DEC">
        <w:rPr>
          <w:rFonts w:eastAsia="Calibri"/>
          <w:sz w:val="16"/>
        </w:rPr>
        <w:t xml:space="preserve">Let’s say it’s going to be 20 years until we get transformative AI — meaning, AI that can automate all the human work needed to send science, technology, and the economy into hyperdrive. There’s still a better and worse way for that to go. </w:t>
      </w:r>
      <w:r w:rsidRPr="001E5DEC">
        <w:rPr>
          <w:rFonts w:eastAsia="Calibri"/>
          <w:u w:val="single"/>
        </w:rPr>
        <w:t xml:space="preserve">Imagine </w:t>
      </w:r>
      <w:r w:rsidRPr="001E5DEC">
        <w:rPr>
          <w:rFonts w:eastAsia="Calibri"/>
          <w:b/>
          <w:iCs/>
          <w:u w:val="single"/>
          <w:bdr w:val="single" w:sz="8" w:space="0" w:color="auto"/>
        </w:rPr>
        <w:t>three different scenarios</w:t>
      </w:r>
      <w:r w:rsidRPr="001E5DEC">
        <w:rPr>
          <w:rFonts w:eastAsia="Calibri"/>
          <w:u w:val="single"/>
        </w:rPr>
        <w:t xml:space="preserve"> for AI progress:</w:t>
      </w:r>
    </w:p>
    <w:p w14:paraId="18C65116" w14:textId="77777777" w:rsidR="00823B57" w:rsidRPr="001E5DEC" w:rsidRDefault="00823B57" w:rsidP="00823B57">
      <w:pPr>
        <w:rPr>
          <w:rFonts w:eastAsia="Calibri"/>
          <w:sz w:val="16"/>
        </w:rPr>
      </w:pPr>
      <w:r w:rsidRPr="001E5DEC">
        <w:rPr>
          <w:rFonts w:eastAsia="Calibri"/>
          <w:sz w:val="16"/>
        </w:rPr>
        <w:t xml:space="preserve">We </w:t>
      </w:r>
      <w:proofErr w:type="gramStart"/>
      <w:r w:rsidRPr="001E5DEC">
        <w:rPr>
          <w:rFonts w:eastAsia="Calibri"/>
          <w:sz w:val="16"/>
        </w:rPr>
        <w:t>get</w:t>
      </w:r>
      <w:proofErr w:type="gramEnd"/>
      <w:r w:rsidRPr="001E5DEC">
        <w:rPr>
          <w:rFonts w:eastAsia="Calibri"/>
          <w:sz w:val="16"/>
        </w:rPr>
        <w:t xml:space="preserve"> </w:t>
      </w:r>
      <w:r w:rsidRPr="001E5DEC">
        <w:rPr>
          <w:rFonts w:eastAsia="Calibri"/>
          <w:b/>
          <w:iCs/>
          <w:u w:val="single"/>
          <w:bdr w:val="single" w:sz="8" w:space="0" w:color="auto"/>
        </w:rPr>
        <w:t>a huge spike</w:t>
      </w:r>
      <w:r w:rsidRPr="001E5DEC">
        <w:rPr>
          <w:rFonts w:eastAsia="Calibri"/>
          <w:sz w:val="16"/>
        </w:rPr>
        <w:t xml:space="preserve"> upward over the next two years, starting now.</w:t>
      </w:r>
    </w:p>
    <w:p w14:paraId="0B217D55" w14:textId="77777777" w:rsidR="00823B57" w:rsidRPr="001E5DEC" w:rsidRDefault="00823B57" w:rsidP="00823B57">
      <w:pPr>
        <w:rPr>
          <w:rFonts w:eastAsia="Calibri"/>
          <w:sz w:val="16"/>
        </w:rPr>
      </w:pPr>
      <w:r w:rsidRPr="001E5DEC">
        <w:rPr>
          <w:rFonts w:eastAsia="Calibri"/>
          <w:u w:val="single"/>
        </w:rPr>
        <w:t xml:space="preserve">We </w:t>
      </w:r>
      <w:r w:rsidRPr="001E5DEC">
        <w:rPr>
          <w:rFonts w:eastAsia="Calibri"/>
          <w:b/>
          <w:iCs/>
          <w:u w:val="single"/>
          <w:bdr w:val="single" w:sz="8" w:space="0" w:color="auto"/>
        </w:rPr>
        <w:t>complete</w:t>
      </w:r>
      <w:r w:rsidRPr="001E5DEC">
        <w:rPr>
          <w:rFonts w:eastAsia="Calibri"/>
          <w:sz w:val="16"/>
          <w:szCs w:val="16"/>
        </w:rPr>
        <w:t xml:space="preserve">ly </w:t>
      </w:r>
      <w:r w:rsidRPr="001E5DEC">
        <w:rPr>
          <w:rFonts w:eastAsia="Calibri"/>
          <w:b/>
          <w:iCs/>
          <w:u w:val="single"/>
          <w:bdr w:val="single" w:sz="8" w:space="0" w:color="auto"/>
        </w:rPr>
        <w:t>pause</w:t>
      </w:r>
      <w:r w:rsidRPr="001E5DEC">
        <w:rPr>
          <w:rFonts w:eastAsia="Calibri"/>
          <w:sz w:val="16"/>
        </w:rPr>
        <w:t xml:space="preserve"> all AI capabilities work starting now, then hit </w:t>
      </w:r>
      <w:proofErr w:type="spellStart"/>
      <w:r w:rsidRPr="001E5DEC">
        <w:rPr>
          <w:rFonts w:eastAsia="Calibri"/>
          <w:sz w:val="16"/>
        </w:rPr>
        <w:t>unpause</w:t>
      </w:r>
      <w:proofErr w:type="spellEnd"/>
      <w:r w:rsidRPr="001E5DEC">
        <w:rPr>
          <w:rFonts w:eastAsia="Calibri"/>
          <w:sz w:val="16"/>
        </w:rPr>
        <w:t xml:space="preserve"> in 18 years, and get a huge spike upward over the next two years.</w:t>
      </w:r>
    </w:p>
    <w:p w14:paraId="1ED1CC2B" w14:textId="77777777" w:rsidR="00823B57" w:rsidRPr="001E5DEC" w:rsidRDefault="00823B57" w:rsidP="00823B57">
      <w:pPr>
        <w:rPr>
          <w:rFonts w:eastAsia="Calibri"/>
          <w:sz w:val="16"/>
        </w:rPr>
      </w:pPr>
      <w:r w:rsidRPr="001E5DEC">
        <w:rPr>
          <w:rFonts w:eastAsia="Calibri"/>
          <w:u w:val="single"/>
        </w:rPr>
        <w:t xml:space="preserve">We </w:t>
      </w:r>
      <w:r w:rsidRPr="001E5DEC">
        <w:rPr>
          <w:rFonts w:eastAsia="Calibri"/>
          <w:b/>
          <w:iCs/>
          <w:u w:val="single"/>
          <w:bdr w:val="single" w:sz="8" w:space="0" w:color="auto"/>
        </w:rPr>
        <w:t xml:space="preserve">gradually </w:t>
      </w:r>
      <w:proofErr w:type="gramStart"/>
      <w:r w:rsidRPr="001E5DEC">
        <w:rPr>
          <w:rFonts w:eastAsia="Calibri"/>
          <w:b/>
          <w:iCs/>
          <w:u w:val="single"/>
          <w:bdr w:val="single" w:sz="8" w:space="0" w:color="auto"/>
        </w:rPr>
        <w:t>improve</w:t>
      </w:r>
      <w:proofErr w:type="gramEnd"/>
      <w:r w:rsidRPr="001E5DEC">
        <w:rPr>
          <w:rFonts w:eastAsia="Calibri"/>
          <w:sz w:val="16"/>
        </w:rPr>
        <w:t xml:space="preserve"> </w:t>
      </w:r>
      <w:r w:rsidRPr="001E5DEC">
        <w:rPr>
          <w:rFonts w:eastAsia="Calibri"/>
          <w:u w:val="single"/>
        </w:rPr>
        <w:t>over the course of 20 years.</w:t>
      </w:r>
    </w:p>
    <w:p w14:paraId="7192607D" w14:textId="77777777" w:rsidR="00823B57" w:rsidRPr="001E5DEC" w:rsidRDefault="00823B57" w:rsidP="00823B57">
      <w:pPr>
        <w:rPr>
          <w:rFonts w:eastAsia="Calibri"/>
          <w:sz w:val="16"/>
        </w:rPr>
      </w:pPr>
      <w:r w:rsidRPr="001E5DEC">
        <w:rPr>
          <w:rFonts w:eastAsia="Calibri"/>
          <w:sz w:val="16"/>
        </w:rPr>
        <w:t xml:space="preserve">The first version is scary for all the reasons we discussed above. The second is scary because even during a long pause specifically on AI work, underlying computational power would continue to improve — so when we finally </w:t>
      </w:r>
      <w:proofErr w:type="spellStart"/>
      <w:r w:rsidRPr="001E5DEC">
        <w:rPr>
          <w:rFonts w:eastAsia="Calibri"/>
          <w:sz w:val="16"/>
        </w:rPr>
        <w:t>unpause</w:t>
      </w:r>
      <w:proofErr w:type="spellEnd"/>
      <w:r w:rsidRPr="001E5DEC">
        <w:rPr>
          <w:rFonts w:eastAsia="Calibri"/>
          <w:sz w:val="16"/>
        </w:rPr>
        <w:t>, AI might advance even faster than it’s advancing now. What does that leave us?</w:t>
      </w:r>
    </w:p>
    <w:p w14:paraId="178C9792" w14:textId="77777777" w:rsidR="00823B57" w:rsidRPr="001E5DEC" w:rsidRDefault="00823B57" w:rsidP="00823B57">
      <w:pPr>
        <w:rPr>
          <w:rFonts w:eastAsia="Calibri"/>
          <w:sz w:val="16"/>
        </w:rPr>
      </w:pPr>
      <w:r w:rsidRPr="001E5DEC">
        <w:rPr>
          <w:rFonts w:eastAsia="Calibri"/>
          <w:sz w:val="16"/>
        </w:rPr>
        <w:t>“</w:t>
      </w:r>
      <w:r w:rsidRPr="001E5DEC">
        <w:rPr>
          <w:rFonts w:eastAsia="Calibri"/>
          <w:b/>
          <w:iCs/>
          <w:highlight w:val="cyan"/>
          <w:u w:val="single"/>
          <w:bdr w:val="single" w:sz="8" w:space="0" w:color="auto"/>
        </w:rPr>
        <w:t>Gradually improving</w:t>
      </w:r>
      <w:r w:rsidRPr="001E5DEC">
        <w:rPr>
          <w:rFonts w:eastAsia="Calibri"/>
          <w:highlight w:val="cyan"/>
          <w:u w:val="single"/>
        </w:rPr>
        <w:t xml:space="preserve"> would be</w:t>
      </w:r>
      <w:r w:rsidRPr="001E5DEC">
        <w:rPr>
          <w:rFonts w:eastAsia="Calibri"/>
          <w:u w:val="single"/>
        </w:rPr>
        <w:t xml:space="preserve"> the </w:t>
      </w:r>
      <w:r w:rsidRPr="001E5DEC">
        <w:rPr>
          <w:rFonts w:eastAsia="Calibri"/>
          <w:b/>
          <w:iCs/>
          <w:highlight w:val="cyan"/>
          <w:u w:val="single"/>
          <w:bdr w:val="single" w:sz="8" w:space="0" w:color="auto"/>
        </w:rPr>
        <w:t>better</w:t>
      </w:r>
      <w:r w:rsidRPr="001E5DEC">
        <w:rPr>
          <w:rFonts w:eastAsia="Calibri"/>
          <w:b/>
          <w:iCs/>
          <w:u w:val="single"/>
          <w:bdr w:val="single" w:sz="8" w:space="0" w:color="auto"/>
        </w:rPr>
        <w:t xml:space="preserve"> version</w:t>
      </w:r>
      <w:r w:rsidRPr="001E5DEC">
        <w:rPr>
          <w:rFonts w:eastAsia="Calibri"/>
          <w:sz w:val="16"/>
        </w:rPr>
        <w:t xml:space="preserve">,” </w:t>
      </w:r>
      <w:proofErr w:type="spellStart"/>
      <w:r w:rsidRPr="001E5DEC">
        <w:rPr>
          <w:rFonts w:eastAsia="Calibri"/>
          <w:sz w:val="16"/>
        </w:rPr>
        <w:t>Cotra</w:t>
      </w:r>
      <w:proofErr w:type="spellEnd"/>
      <w:r w:rsidRPr="001E5DEC">
        <w:rPr>
          <w:rFonts w:eastAsia="Calibri"/>
          <w:sz w:val="16"/>
        </w:rPr>
        <w:t xml:space="preserve"> said.</w:t>
      </w:r>
    </w:p>
    <w:p w14:paraId="079F6EC5" w14:textId="77777777" w:rsidR="00823B57" w:rsidRPr="001E5DEC" w:rsidRDefault="00823B57" w:rsidP="00823B57">
      <w:pPr>
        <w:rPr>
          <w:rFonts w:eastAsia="Calibri"/>
          <w:u w:val="single"/>
        </w:rPr>
      </w:pPr>
      <w:r w:rsidRPr="001E5DEC">
        <w:rPr>
          <w:rFonts w:eastAsia="Calibri"/>
          <w:u w:val="single"/>
        </w:rPr>
        <w:t>She analogized it to</w:t>
      </w:r>
      <w:r w:rsidRPr="001E5DEC">
        <w:rPr>
          <w:rFonts w:eastAsia="Calibri"/>
          <w:sz w:val="16"/>
        </w:rPr>
        <w:t xml:space="preserve"> the early advice we got about the </w:t>
      </w:r>
      <w:r w:rsidRPr="001E5DEC">
        <w:rPr>
          <w:rFonts w:eastAsia="Calibri"/>
          <w:b/>
          <w:iCs/>
          <w:u w:val="single"/>
          <w:bdr w:val="single" w:sz="8" w:space="0" w:color="auto"/>
        </w:rPr>
        <w:t>Covid</w:t>
      </w:r>
      <w:r w:rsidRPr="001E5DEC">
        <w:rPr>
          <w:rFonts w:eastAsia="Calibri"/>
          <w:sz w:val="16"/>
        </w:rPr>
        <w:t xml:space="preserve">-19 pandemic: </w:t>
      </w:r>
      <w:r w:rsidRPr="001E5DEC">
        <w:rPr>
          <w:rFonts w:eastAsia="Calibri"/>
          <w:b/>
          <w:iCs/>
          <w:sz w:val="28"/>
          <w:szCs w:val="28"/>
          <w:highlight w:val="cyan"/>
          <w:u w:val="single"/>
          <w:bdr w:val="single" w:sz="8" w:space="0" w:color="auto"/>
        </w:rPr>
        <w:t>Flatten the curve</w:t>
      </w:r>
      <w:r w:rsidRPr="001E5DEC">
        <w:rPr>
          <w:rFonts w:eastAsia="Calibri"/>
          <w:sz w:val="16"/>
        </w:rPr>
        <w:t xml:space="preserve">. </w:t>
      </w:r>
      <w:r w:rsidRPr="001E5DEC">
        <w:rPr>
          <w:rFonts w:eastAsia="Calibri"/>
          <w:u w:val="single"/>
        </w:rPr>
        <w:t>Just as quarantining helped slow the spread of the virus</w:t>
      </w:r>
      <w:r w:rsidRPr="001E5DEC">
        <w:rPr>
          <w:rFonts w:eastAsia="Calibri"/>
          <w:sz w:val="16"/>
        </w:rPr>
        <w:t xml:space="preserve"> and prevent a sharp spike in cases that could have overwhelmed hospitals’ capacity, </w:t>
      </w:r>
      <w:r w:rsidRPr="001E5DEC">
        <w:rPr>
          <w:rFonts w:eastAsia="Calibri"/>
          <w:u w:val="single"/>
        </w:rPr>
        <w:t xml:space="preserve">investing more in safety would </w:t>
      </w:r>
      <w:r w:rsidRPr="001E5DEC">
        <w:rPr>
          <w:rFonts w:eastAsia="Calibri"/>
          <w:b/>
          <w:iCs/>
          <w:highlight w:val="cyan"/>
          <w:u w:val="single"/>
          <w:bdr w:val="single" w:sz="8" w:space="0" w:color="auto"/>
        </w:rPr>
        <w:t>slow</w:t>
      </w:r>
      <w:r w:rsidRPr="001E5DEC">
        <w:rPr>
          <w:rFonts w:eastAsia="Calibri"/>
          <w:u w:val="single"/>
        </w:rPr>
        <w:t xml:space="preserve"> the development of </w:t>
      </w:r>
      <w:r w:rsidRPr="001E5DEC">
        <w:rPr>
          <w:rFonts w:eastAsia="Calibri"/>
          <w:b/>
          <w:iCs/>
          <w:highlight w:val="cyan"/>
          <w:u w:val="single"/>
          <w:bdr w:val="single" w:sz="8" w:space="0" w:color="auto"/>
        </w:rPr>
        <w:t>AI</w:t>
      </w:r>
      <w:r w:rsidRPr="001E5DEC">
        <w:rPr>
          <w:rFonts w:eastAsia="Calibri"/>
          <w:u w:val="single"/>
        </w:rPr>
        <w:t xml:space="preserve"> </w:t>
      </w:r>
      <w:r w:rsidRPr="001E5DEC">
        <w:rPr>
          <w:rFonts w:eastAsia="Calibri"/>
          <w:highlight w:val="cyan"/>
          <w:u w:val="single"/>
        </w:rPr>
        <w:t xml:space="preserve">and prevent a </w:t>
      </w:r>
      <w:r w:rsidRPr="001E5DEC">
        <w:rPr>
          <w:rFonts w:eastAsia="Calibri"/>
          <w:b/>
          <w:iCs/>
          <w:highlight w:val="cyan"/>
          <w:u w:val="single"/>
          <w:bdr w:val="single" w:sz="8" w:space="0" w:color="auto"/>
        </w:rPr>
        <w:t>sharp spike in progress</w:t>
      </w:r>
      <w:r w:rsidRPr="001E5DEC">
        <w:rPr>
          <w:rFonts w:eastAsia="Calibri"/>
          <w:highlight w:val="cyan"/>
          <w:u w:val="single"/>
        </w:rPr>
        <w:t xml:space="preserve"> that could </w:t>
      </w:r>
      <w:r w:rsidRPr="001E5DEC">
        <w:rPr>
          <w:rFonts w:eastAsia="Calibri"/>
          <w:b/>
          <w:iCs/>
          <w:highlight w:val="cyan"/>
          <w:u w:val="single"/>
          <w:bdr w:val="single" w:sz="8" w:space="0" w:color="auto"/>
        </w:rPr>
        <w:t>overwhelm society’s capacity to adapt</w:t>
      </w:r>
      <w:r w:rsidRPr="001E5DEC">
        <w:rPr>
          <w:rFonts w:eastAsia="Calibri"/>
          <w:u w:val="single"/>
        </w:rPr>
        <w:t>.</w:t>
      </w:r>
    </w:p>
    <w:p w14:paraId="0A692DEC" w14:textId="77777777" w:rsidR="00823B57" w:rsidRPr="001E5DEC" w:rsidRDefault="00823B57" w:rsidP="00823B57">
      <w:pPr>
        <w:rPr>
          <w:rFonts w:eastAsia="Calibri"/>
          <w:sz w:val="16"/>
        </w:rPr>
      </w:pPr>
      <w:r w:rsidRPr="001E5DEC">
        <w:rPr>
          <w:rFonts w:eastAsia="Calibri"/>
          <w:sz w:val="16"/>
        </w:rPr>
        <w:t xml:space="preserve">Ding believes that </w:t>
      </w:r>
      <w:r w:rsidRPr="001E5DEC">
        <w:rPr>
          <w:rFonts w:eastAsia="Calibri"/>
          <w:b/>
          <w:iCs/>
          <w:u w:val="single"/>
          <w:bdr w:val="single" w:sz="8" w:space="0" w:color="auto"/>
        </w:rPr>
        <w:t>slowing AI progress</w:t>
      </w:r>
      <w:r w:rsidRPr="001E5DEC">
        <w:rPr>
          <w:rFonts w:eastAsia="Calibri"/>
          <w:u w:val="single"/>
        </w:rPr>
        <w:t xml:space="preserve"> in the short run is</w:t>
      </w:r>
      <w:r w:rsidRPr="001E5DEC">
        <w:rPr>
          <w:rFonts w:eastAsia="Calibri"/>
          <w:sz w:val="16"/>
        </w:rPr>
        <w:t xml:space="preserve"> </w:t>
      </w:r>
      <w:proofErr w:type="gramStart"/>
      <w:r w:rsidRPr="001E5DEC">
        <w:rPr>
          <w:rFonts w:eastAsia="Calibri"/>
          <w:sz w:val="16"/>
        </w:rPr>
        <w:t xml:space="preserve">actually </w:t>
      </w:r>
      <w:r w:rsidRPr="001E5DEC">
        <w:rPr>
          <w:rFonts w:eastAsia="Calibri"/>
          <w:b/>
          <w:iCs/>
          <w:u w:val="single"/>
          <w:bdr w:val="single" w:sz="8" w:space="0" w:color="auto"/>
        </w:rPr>
        <w:t>best</w:t>
      </w:r>
      <w:proofErr w:type="gramEnd"/>
      <w:r w:rsidRPr="001E5DEC">
        <w:rPr>
          <w:rFonts w:eastAsia="Calibri"/>
          <w:b/>
          <w:iCs/>
          <w:u w:val="single"/>
          <w:bdr w:val="single" w:sz="8" w:space="0" w:color="auto"/>
        </w:rPr>
        <w:t xml:space="preserve"> for everyone</w:t>
      </w:r>
      <w:r w:rsidRPr="001E5DEC">
        <w:rPr>
          <w:rFonts w:eastAsia="Calibri"/>
          <w:sz w:val="16"/>
        </w:rPr>
        <w:t xml:space="preserve"> — even profiteers. “If you’re a tech company, if you’re a policymaker, if you’re someone who wants your country to benefit the most from AI, </w:t>
      </w:r>
      <w:r w:rsidRPr="001E5DEC">
        <w:rPr>
          <w:rFonts w:eastAsia="Calibri"/>
          <w:u w:val="single"/>
        </w:rPr>
        <w:t>investing in safety regulations could lead to less public backlash and a more sustainable long-term development</w:t>
      </w:r>
      <w:r w:rsidRPr="001E5DEC">
        <w:rPr>
          <w:rFonts w:eastAsia="Calibri"/>
          <w:sz w:val="16"/>
        </w:rPr>
        <w:t xml:space="preserve"> of these technologies,” he explained. “</w:t>
      </w:r>
      <w:proofErr w:type="gramStart"/>
      <w:r w:rsidRPr="001E5DEC">
        <w:rPr>
          <w:rFonts w:eastAsia="Calibri"/>
          <w:sz w:val="16"/>
        </w:rPr>
        <w:t>So</w:t>
      </w:r>
      <w:proofErr w:type="gramEnd"/>
      <w:r w:rsidRPr="001E5DEC">
        <w:rPr>
          <w:rFonts w:eastAsia="Calibri"/>
          <w:sz w:val="16"/>
        </w:rPr>
        <w:t xml:space="preserve"> when I frame safety investments, I try to frame it as the long-term sustainable economic profits you’re going to get if you invest more in safety.”</w:t>
      </w:r>
    </w:p>
    <w:p w14:paraId="00136C9D" w14:textId="77777777" w:rsidR="00823B57" w:rsidRPr="001E5DEC" w:rsidRDefault="00823B57" w:rsidP="00823B57">
      <w:pPr>
        <w:rPr>
          <w:rFonts w:eastAsia="Calibri"/>
          <w:sz w:val="16"/>
        </w:rPr>
      </w:pPr>
      <w:r w:rsidRPr="001E5DEC">
        <w:rPr>
          <w:rFonts w:eastAsia="Calibri"/>
          <w:sz w:val="16"/>
        </w:rPr>
        <w:t xml:space="preserve">Translation: Better to make some money now with a slowly improving AI, knowing you’ll get to keep rolling out your tech and profiting for a long time, than to get obscenely rich obscenely fast but produce some horrible </w:t>
      </w:r>
      <w:proofErr w:type="gramStart"/>
      <w:r w:rsidRPr="001E5DEC">
        <w:rPr>
          <w:rFonts w:eastAsia="Calibri"/>
          <w:sz w:val="16"/>
        </w:rPr>
        <w:t>mishap</w:t>
      </w:r>
      <w:proofErr w:type="gramEnd"/>
      <w:r w:rsidRPr="001E5DEC">
        <w:rPr>
          <w:rFonts w:eastAsia="Calibri"/>
          <w:sz w:val="16"/>
        </w:rPr>
        <w:t xml:space="preserve"> that triggers a ton of outrage and forces you to stop completely.</w:t>
      </w:r>
    </w:p>
    <w:p w14:paraId="043A6728" w14:textId="77777777" w:rsidR="00823B57" w:rsidRPr="001E5DEC" w:rsidRDefault="00823B57" w:rsidP="00823B57">
      <w:pPr>
        <w:rPr>
          <w:rFonts w:eastAsia="Calibri"/>
          <w:sz w:val="16"/>
        </w:rPr>
      </w:pPr>
      <w:r w:rsidRPr="001E5DEC">
        <w:rPr>
          <w:rFonts w:eastAsia="Calibri"/>
          <w:sz w:val="16"/>
        </w:rPr>
        <w:t>Will the tech world grasp that, though? That partly depends on how we, the public, react to shiny new AI advances, from ChatGPT and Bing to whatever comes next.</w:t>
      </w:r>
    </w:p>
    <w:p w14:paraId="4F940BC6" w14:textId="77777777" w:rsidR="00823B57" w:rsidRPr="001E5DEC" w:rsidRDefault="00823B57" w:rsidP="00823B57">
      <w:pPr>
        <w:rPr>
          <w:rFonts w:eastAsia="Calibri"/>
          <w:sz w:val="16"/>
        </w:rPr>
      </w:pPr>
      <w:r w:rsidRPr="001E5DEC">
        <w:rPr>
          <w:rFonts w:eastAsia="Calibri"/>
          <w:sz w:val="16"/>
        </w:rPr>
        <w:t xml:space="preserve">It’s so easy to get seduced by these technologies. They feel like magic. You put in a prompt; the oracle replies. There’s a natural impulse to ooh and aah. But at the rate things are going now, we may be oohing and aahing our way to </w:t>
      </w:r>
      <w:proofErr w:type="gramStart"/>
      <w:r w:rsidRPr="001E5DEC">
        <w:rPr>
          <w:rFonts w:eastAsia="Calibri"/>
          <w:sz w:val="16"/>
        </w:rPr>
        <w:t>a future</w:t>
      </w:r>
      <w:proofErr w:type="gramEnd"/>
      <w:r w:rsidRPr="001E5DEC">
        <w:rPr>
          <w:rFonts w:eastAsia="Calibri"/>
          <w:sz w:val="16"/>
        </w:rPr>
        <w:t xml:space="preserve"> no one wants.</w:t>
      </w:r>
    </w:p>
    <w:p w14:paraId="7D9492CC" w14:textId="77777777" w:rsidR="00823B57" w:rsidRDefault="00823B57" w:rsidP="00823B57"/>
    <w:p w14:paraId="47D08B01" w14:textId="77777777" w:rsidR="00823B57" w:rsidRDefault="00823B57" w:rsidP="00823B57">
      <w:pPr>
        <w:keepNext/>
        <w:keepLines/>
        <w:pageBreakBefore/>
        <w:spacing w:before="40"/>
        <w:jc w:val="center"/>
        <w:outlineLvl w:val="2"/>
        <w:rPr>
          <w:rFonts w:eastAsia="Times New Roman"/>
          <w:b/>
          <w:sz w:val="32"/>
          <w:szCs w:val="24"/>
          <w:u w:val="single"/>
        </w:rPr>
      </w:pPr>
      <w:r>
        <w:rPr>
          <w:rFonts w:eastAsia="Times New Roman"/>
          <w:b/>
          <w:sz w:val="32"/>
          <w:szCs w:val="24"/>
          <w:u w:val="single"/>
        </w:rPr>
        <w:t>AT: AI---1NC</w:t>
      </w:r>
    </w:p>
    <w:p w14:paraId="2671789C" w14:textId="77777777" w:rsidR="00823B57" w:rsidRDefault="00823B57" w:rsidP="00823B57">
      <w:pPr>
        <w:pStyle w:val="Heading4"/>
        <w:rPr>
          <w:rFonts w:eastAsia="Times New Roman"/>
        </w:rPr>
      </w:pPr>
      <w:r>
        <w:rPr>
          <w:rFonts w:eastAsia="Times New Roman"/>
        </w:rPr>
        <w:t>There’s no federal AI regs now. Agencies aren’t key.</w:t>
      </w:r>
    </w:p>
    <w:p w14:paraId="6A2CCAF1" w14:textId="77777777" w:rsidR="00823B57" w:rsidRPr="004E5579" w:rsidRDefault="00823B57" w:rsidP="00823B57">
      <w:pPr>
        <w:keepNext/>
        <w:keepLines/>
        <w:spacing w:before="40"/>
        <w:outlineLvl w:val="3"/>
        <w:rPr>
          <w:rFonts w:eastAsia="Times New Roman"/>
          <w:b/>
          <w:iCs/>
          <w:sz w:val="26"/>
        </w:rPr>
      </w:pPr>
      <w:r w:rsidRPr="004E5579">
        <w:rPr>
          <w:rFonts w:eastAsia="Times New Roman"/>
          <w:b/>
          <w:iCs/>
          <w:sz w:val="26"/>
        </w:rPr>
        <w:t>No A</w:t>
      </w:r>
      <w:r>
        <w:rPr>
          <w:rFonts w:eastAsia="Times New Roman"/>
          <w:b/>
          <w:iCs/>
          <w:sz w:val="26"/>
        </w:rPr>
        <w:t>G</w:t>
      </w:r>
      <w:r w:rsidRPr="004E5579">
        <w:rPr>
          <w:rFonts w:eastAsia="Times New Roman"/>
          <w:b/>
          <w:iCs/>
          <w:sz w:val="26"/>
        </w:rPr>
        <w:t>I---this is a “magic” impact scenario in disguise.</w:t>
      </w:r>
    </w:p>
    <w:p w14:paraId="53726A53" w14:textId="77777777" w:rsidR="00823B57" w:rsidRPr="004E5579" w:rsidRDefault="00823B57" w:rsidP="00823B57">
      <w:pPr>
        <w:rPr>
          <w:rFonts w:eastAsia="Calibri"/>
        </w:rPr>
      </w:pPr>
      <w:r w:rsidRPr="004E5579">
        <w:rPr>
          <w:rFonts w:eastAsia="Calibri"/>
          <w:b/>
          <w:bCs/>
          <w:sz w:val="26"/>
        </w:rPr>
        <w:t>Samuel 9-17</w:t>
      </w:r>
      <w:r w:rsidRPr="004E5579">
        <w:rPr>
          <w:rFonts w:eastAsia="Calibri"/>
        </w:rPr>
        <w:t xml:space="preserve">-25, senior reporter for Vox’s Future Perfect and co-host of the Future Perfect podcast. (Sigal, 9-17-25, “’AI will kill everyone’ is not an argument. It’s a worldview,” </w:t>
      </w:r>
      <w:r w:rsidRPr="004E5579">
        <w:rPr>
          <w:rFonts w:eastAsia="Calibri"/>
          <w:i/>
          <w:iCs/>
        </w:rPr>
        <w:t>Vox</w:t>
      </w:r>
      <w:r w:rsidRPr="004E5579">
        <w:rPr>
          <w:rFonts w:eastAsia="Calibri"/>
        </w:rPr>
        <w:t xml:space="preserve">, </w:t>
      </w:r>
      <w:hyperlink r:id="rId8" w:history="1">
        <w:r w:rsidRPr="004E5579">
          <w:rPr>
            <w:rFonts w:eastAsia="Calibri"/>
            <w:color w:val="0563C1"/>
            <w:u w:val="single"/>
          </w:rPr>
          <w:t>https://www.vox.com/future-perfect/461680/if-anyone-builds-it-yudkowsky-soares-ai-risk</w:t>
        </w:r>
      </w:hyperlink>
      <w:r w:rsidRPr="004E5579">
        <w:rPr>
          <w:rFonts w:eastAsia="Calibri"/>
        </w:rPr>
        <w:t>, Accessed: 9/24/25)—</w:t>
      </w:r>
      <w:proofErr w:type="spellStart"/>
      <w:r w:rsidRPr="004E5579">
        <w:rPr>
          <w:rFonts w:eastAsia="Calibri"/>
        </w:rPr>
        <w:t>js</w:t>
      </w:r>
      <w:proofErr w:type="spellEnd"/>
    </w:p>
    <w:p w14:paraId="6765C5C5" w14:textId="77777777" w:rsidR="00823B57" w:rsidRPr="004E5579" w:rsidRDefault="00823B57" w:rsidP="00823B57">
      <w:pPr>
        <w:rPr>
          <w:rFonts w:eastAsia="Calibri"/>
          <w:sz w:val="16"/>
        </w:rPr>
      </w:pPr>
      <w:r w:rsidRPr="004E5579">
        <w:rPr>
          <w:rFonts w:eastAsia="Calibri"/>
          <w:sz w:val="16"/>
        </w:rPr>
        <w:t>But what if AI is just normal technology?</w:t>
      </w:r>
    </w:p>
    <w:p w14:paraId="46610BAE" w14:textId="77777777" w:rsidR="00823B57" w:rsidRPr="004E5579" w:rsidRDefault="00823B57" w:rsidP="00823B57">
      <w:pPr>
        <w:rPr>
          <w:rFonts w:eastAsia="Calibri"/>
          <w:sz w:val="16"/>
        </w:rPr>
      </w:pPr>
      <w:r w:rsidRPr="004E5579">
        <w:rPr>
          <w:rFonts w:eastAsia="Calibri"/>
          <w:sz w:val="16"/>
        </w:rPr>
        <w:t xml:space="preserve">In “AI as Normal Technology,” an important essay that’s gotten a lot of play in the AI world this year, Princeton computer scientists Arvind Narayanan and </w:t>
      </w:r>
      <w:proofErr w:type="spellStart"/>
      <w:r w:rsidRPr="004E5579">
        <w:rPr>
          <w:rFonts w:eastAsia="Calibri"/>
          <w:sz w:val="16"/>
        </w:rPr>
        <w:t>Sayash</w:t>
      </w:r>
      <w:proofErr w:type="spellEnd"/>
      <w:r w:rsidRPr="004E5579">
        <w:rPr>
          <w:rFonts w:eastAsia="Calibri"/>
          <w:sz w:val="16"/>
        </w:rPr>
        <w:t xml:space="preserve"> Kapoor argue that </w:t>
      </w:r>
      <w:r w:rsidRPr="004E5579">
        <w:rPr>
          <w:rFonts w:eastAsia="Calibri"/>
          <w:highlight w:val="cyan"/>
          <w:u w:val="single"/>
        </w:rPr>
        <w:t>we shouldn’t</w:t>
      </w:r>
      <w:r w:rsidRPr="004E5579">
        <w:rPr>
          <w:rFonts w:eastAsia="Calibri"/>
          <w:sz w:val="16"/>
          <w:highlight w:val="cyan"/>
        </w:rPr>
        <w:t xml:space="preserve"> </w:t>
      </w:r>
      <w:r w:rsidRPr="004E5579">
        <w:rPr>
          <w:rFonts w:eastAsia="Calibri"/>
          <w:highlight w:val="cyan"/>
          <w:u w:val="single"/>
        </w:rPr>
        <w:t>think</w:t>
      </w:r>
      <w:r w:rsidRPr="004E5579">
        <w:rPr>
          <w:rFonts w:eastAsia="Calibri"/>
          <w:sz w:val="16"/>
          <w:highlight w:val="cyan"/>
        </w:rPr>
        <w:t xml:space="preserve"> </w:t>
      </w:r>
      <w:r w:rsidRPr="004E5579">
        <w:rPr>
          <w:rFonts w:eastAsia="Calibri"/>
          <w:highlight w:val="cyan"/>
          <w:u w:val="single"/>
        </w:rPr>
        <w:t xml:space="preserve">of </w:t>
      </w:r>
      <w:r w:rsidRPr="004E5579">
        <w:rPr>
          <w:rFonts w:eastAsia="Calibri"/>
          <w:b/>
          <w:iCs/>
          <w:highlight w:val="cyan"/>
          <w:u w:val="single"/>
          <w:bdr w:val="single" w:sz="8" w:space="0" w:color="auto"/>
        </w:rPr>
        <w:t>AI</w:t>
      </w:r>
      <w:r w:rsidRPr="004E5579">
        <w:rPr>
          <w:rFonts w:eastAsia="Calibri"/>
          <w:highlight w:val="cyan"/>
          <w:u w:val="single"/>
        </w:rPr>
        <w:t xml:space="preserve"> as an </w:t>
      </w:r>
      <w:r w:rsidRPr="004E5579">
        <w:rPr>
          <w:rFonts w:eastAsia="Calibri"/>
          <w:b/>
          <w:iCs/>
          <w:highlight w:val="cyan"/>
          <w:u w:val="single"/>
          <w:bdr w:val="single" w:sz="8" w:space="0" w:color="auto"/>
        </w:rPr>
        <w:t>alien species</w:t>
      </w:r>
      <w:r w:rsidRPr="004E5579">
        <w:rPr>
          <w:rFonts w:eastAsia="Calibri"/>
          <w:highlight w:val="cyan"/>
          <w:u w:val="single"/>
        </w:rPr>
        <w:t>. It’s just a tool</w:t>
      </w:r>
      <w:r w:rsidRPr="004E5579">
        <w:rPr>
          <w:rFonts w:eastAsia="Calibri"/>
          <w:u w:val="single"/>
        </w:rPr>
        <w:t xml:space="preserve"> — one that we can and should remain in control of. And they </w:t>
      </w:r>
      <w:r w:rsidRPr="004E5579">
        <w:rPr>
          <w:rFonts w:eastAsia="Calibri"/>
          <w:b/>
          <w:iCs/>
          <w:u w:val="single"/>
          <w:bdr w:val="single" w:sz="8" w:space="0" w:color="auto"/>
        </w:rPr>
        <w:t>don’t think</w:t>
      </w:r>
      <w:r w:rsidRPr="004E5579">
        <w:rPr>
          <w:rFonts w:eastAsia="Calibri"/>
          <w:u w:val="single"/>
        </w:rPr>
        <w:t xml:space="preserve"> maintaining </w:t>
      </w:r>
      <w:r w:rsidRPr="004E5579">
        <w:rPr>
          <w:rFonts w:eastAsia="Calibri"/>
          <w:b/>
          <w:iCs/>
          <w:u w:val="single"/>
          <w:bdr w:val="single" w:sz="8" w:space="0" w:color="auto"/>
        </w:rPr>
        <w:t>control</w:t>
      </w:r>
      <w:r w:rsidRPr="004E5579">
        <w:rPr>
          <w:rFonts w:eastAsia="Calibri"/>
          <w:u w:val="single"/>
        </w:rPr>
        <w:t xml:space="preserve"> will </w:t>
      </w:r>
      <w:r w:rsidRPr="004E5579">
        <w:rPr>
          <w:rFonts w:eastAsia="Calibri"/>
          <w:b/>
          <w:iCs/>
          <w:u w:val="single"/>
          <w:bdr w:val="single" w:sz="8" w:space="0" w:color="auto"/>
        </w:rPr>
        <w:t>necessitate drastic policy changes</w:t>
      </w:r>
      <w:r w:rsidRPr="004E5579">
        <w:rPr>
          <w:rFonts w:eastAsia="Calibri"/>
          <w:u w:val="single"/>
        </w:rPr>
        <w:t>.</w:t>
      </w:r>
    </w:p>
    <w:p w14:paraId="1409E862" w14:textId="77777777" w:rsidR="00823B57" w:rsidRPr="004E5579" w:rsidRDefault="00823B57" w:rsidP="00823B57">
      <w:pPr>
        <w:rPr>
          <w:rFonts w:eastAsia="Calibri"/>
          <w:sz w:val="16"/>
        </w:rPr>
      </w:pPr>
      <w:r w:rsidRPr="004E5579">
        <w:rPr>
          <w:rFonts w:eastAsia="Calibri"/>
          <w:sz w:val="16"/>
        </w:rPr>
        <w:t xml:space="preserve">What’s more, </w:t>
      </w:r>
      <w:r w:rsidRPr="004E5579">
        <w:rPr>
          <w:rFonts w:eastAsia="Calibri"/>
          <w:u w:val="single"/>
        </w:rPr>
        <w:t xml:space="preserve">they don’t think it makes sense to view AI as </w:t>
      </w:r>
      <w:proofErr w:type="gramStart"/>
      <w:r w:rsidRPr="004E5579">
        <w:rPr>
          <w:rFonts w:eastAsia="Calibri"/>
          <w:u w:val="single"/>
        </w:rPr>
        <w:t>a superintelligence</w:t>
      </w:r>
      <w:proofErr w:type="gramEnd"/>
      <w:r w:rsidRPr="004E5579">
        <w:rPr>
          <w:rFonts w:eastAsia="Calibri"/>
          <w:u w:val="single"/>
        </w:rPr>
        <w:t xml:space="preserve">, either now or in the future. In fact, they reject the whole idea of “superintelligence” as an incoherent construct. And they reject technological determinism, arguing that the </w:t>
      </w:r>
      <w:proofErr w:type="spellStart"/>
      <w:r w:rsidRPr="004E5579">
        <w:rPr>
          <w:rFonts w:eastAsia="Calibri"/>
          <w:u w:val="single"/>
        </w:rPr>
        <w:t>doomers</w:t>
      </w:r>
      <w:proofErr w:type="spellEnd"/>
      <w:r w:rsidRPr="004E5579">
        <w:rPr>
          <w:rFonts w:eastAsia="Calibri"/>
          <w:u w:val="single"/>
        </w:rPr>
        <w:t xml:space="preserve"> are inverting cause and effect by assuming that AI will get to decide its own future</w:t>
      </w:r>
      <w:r w:rsidRPr="004E5579">
        <w:rPr>
          <w:rFonts w:eastAsia="Calibri"/>
          <w:sz w:val="16"/>
        </w:rPr>
        <w:t>, regardless of what humans decide.</w:t>
      </w:r>
    </w:p>
    <w:p w14:paraId="5B24A6BB" w14:textId="77777777" w:rsidR="00823B57" w:rsidRPr="004E5579" w:rsidRDefault="00823B57" w:rsidP="00823B57">
      <w:pPr>
        <w:rPr>
          <w:rFonts w:eastAsia="Calibri"/>
          <w:sz w:val="16"/>
        </w:rPr>
      </w:pPr>
      <w:r w:rsidRPr="004E5579">
        <w:rPr>
          <w:rFonts w:eastAsia="Calibri"/>
          <w:u w:val="single"/>
        </w:rPr>
        <w:t>Yudkowsky and Soares’s argument emphasizes that if we create superintelligent AI, its intelligence will so vastly outstrip our own that it’ll be able to do whatever it wants to us</w:t>
      </w:r>
      <w:r w:rsidRPr="004E5579">
        <w:rPr>
          <w:rFonts w:eastAsia="Calibri"/>
          <w:sz w:val="16"/>
        </w:rPr>
        <w:t>. But there are a few problems with this, Narayanan and Kapoor argue.</w:t>
      </w:r>
    </w:p>
    <w:p w14:paraId="281D3771" w14:textId="77777777" w:rsidR="00823B57" w:rsidRPr="004E5579" w:rsidRDefault="00823B57" w:rsidP="00823B57">
      <w:pPr>
        <w:rPr>
          <w:rFonts w:eastAsia="Calibri"/>
          <w:sz w:val="16"/>
        </w:rPr>
      </w:pPr>
      <w:r w:rsidRPr="004E5579">
        <w:rPr>
          <w:rFonts w:eastAsia="Calibri"/>
          <w:b/>
          <w:iCs/>
          <w:u w:val="single"/>
          <w:bdr w:val="single" w:sz="8" w:space="0" w:color="auto"/>
        </w:rPr>
        <w:t>First,</w:t>
      </w:r>
      <w:r w:rsidRPr="004E5579">
        <w:rPr>
          <w:rFonts w:eastAsia="Calibri"/>
          <w:sz w:val="16"/>
        </w:rPr>
        <w:t xml:space="preserve"> the concept of </w:t>
      </w:r>
      <w:r w:rsidRPr="004E5579">
        <w:rPr>
          <w:rFonts w:eastAsia="Calibri"/>
          <w:highlight w:val="cyan"/>
          <w:u w:val="single"/>
        </w:rPr>
        <w:t xml:space="preserve">superintelligence is </w:t>
      </w:r>
      <w:r w:rsidRPr="004E5579">
        <w:rPr>
          <w:rFonts w:eastAsia="Calibri"/>
          <w:u w:val="single"/>
        </w:rPr>
        <w:t xml:space="preserve">slippery and </w:t>
      </w:r>
      <w:r w:rsidRPr="004E5579">
        <w:rPr>
          <w:rFonts w:eastAsia="Calibri"/>
          <w:highlight w:val="cyan"/>
          <w:u w:val="single"/>
        </w:rPr>
        <w:t>ill-defined</w:t>
      </w:r>
      <w:r w:rsidRPr="004E5579">
        <w:rPr>
          <w:rFonts w:eastAsia="Calibri"/>
          <w:u w:val="single"/>
        </w:rPr>
        <w:t xml:space="preserve">, and that’s allowing Yudkowsky and Soares to use it in a way that is basically </w:t>
      </w:r>
      <w:r w:rsidRPr="004E5579">
        <w:rPr>
          <w:rFonts w:eastAsia="Calibri"/>
          <w:highlight w:val="cyan"/>
          <w:u w:val="single"/>
        </w:rPr>
        <w:t>synonymous with magic</w:t>
      </w:r>
      <w:r w:rsidRPr="004E5579">
        <w:rPr>
          <w:rFonts w:eastAsia="Calibri"/>
          <w:u w:val="single"/>
        </w:rPr>
        <w:t>. Yes, magic could break through all our cybersecurity defenses, persuade us to keep giving it money and acting against our own self-interest even after the dangers start becoming more apparent, and so on — but we wouldn’t take this as a serious threat if someone just came out and said “magic.”</w:t>
      </w:r>
    </w:p>
    <w:p w14:paraId="03E4A5EC" w14:textId="77777777" w:rsidR="00823B57" w:rsidRPr="004E5579" w:rsidRDefault="00823B57" w:rsidP="00823B57">
      <w:pPr>
        <w:rPr>
          <w:rFonts w:eastAsia="Calibri"/>
          <w:sz w:val="16"/>
        </w:rPr>
      </w:pPr>
      <w:r w:rsidRPr="004E5579">
        <w:rPr>
          <w:rFonts w:eastAsia="Calibri"/>
          <w:u w:val="single"/>
        </w:rPr>
        <w:t>Second,</w:t>
      </w:r>
      <w:r w:rsidRPr="004E5579">
        <w:rPr>
          <w:rFonts w:eastAsia="Calibri"/>
          <w:sz w:val="16"/>
        </w:rPr>
        <w:t xml:space="preserve"> what exactly does this argument take “</w:t>
      </w:r>
      <w:r w:rsidRPr="004E5579">
        <w:rPr>
          <w:rFonts w:eastAsia="Calibri"/>
          <w:u w:val="single"/>
        </w:rPr>
        <w:t>intelligence</w:t>
      </w:r>
      <w:r w:rsidRPr="004E5579">
        <w:rPr>
          <w:rFonts w:eastAsia="Calibri"/>
          <w:sz w:val="16"/>
        </w:rPr>
        <w:t xml:space="preserve">” to mean? It seems to be treating it as a unitary property (Yudkowsky told me that there’s “a compact, regular story” underlying all intelligence). But intelligence </w:t>
      </w:r>
      <w:r w:rsidRPr="004E5579">
        <w:rPr>
          <w:rFonts w:eastAsia="Calibri"/>
          <w:u w:val="single"/>
        </w:rPr>
        <w:t xml:space="preserve">is not one thing, and it’s not measurable on a single continuum. It’s almost certainly more like a variety of heterogenous things — attention, imagination, curiosity, common sense — and it may well be intertwined with our social cooperativeness, our sensations, and our emotions. Will AI have all of these? Some of these? We aren’t sure of the kind of intelligence AI will attain. Besides, just because an </w:t>
      </w:r>
      <w:r w:rsidRPr="004E5579">
        <w:rPr>
          <w:rFonts w:eastAsia="Calibri"/>
          <w:highlight w:val="cyan"/>
          <w:u w:val="single"/>
        </w:rPr>
        <w:t>intelligent being</w:t>
      </w:r>
      <w:r w:rsidRPr="004E5579">
        <w:rPr>
          <w:rFonts w:eastAsia="Calibri"/>
          <w:u w:val="single"/>
        </w:rPr>
        <w:t xml:space="preserve"> has a lot of capability, that </w:t>
      </w:r>
      <w:r w:rsidRPr="004E5579">
        <w:rPr>
          <w:rFonts w:eastAsia="Calibri"/>
          <w:highlight w:val="cyan"/>
          <w:u w:val="single"/>
        </w:rPr>
        <w:t xml:space="preserve">doesn’t mean it has </w:t>
      </w:r>
      <w:r w:rsidRPr="004E5579">
        <w:rPr>
          <w:rFonts w:eastAsia="Calibri"/>
          <w:u w:val="single"/>
        </w:rPr>
        <w:t xml:space="preserve">a lot of </w:t>
      </w:r>
      <w:r w:rsidRPr="004E5579">
        <w:rPr>
          <w:rFonts w:eastAsia="Calibri"/>
          <w:highlight w:val="cyan"/>
          <w:u w:val="single"/>
        </w:rPr>
        <w:t>power</w:t>
      </w:r>
      <w:r w:rsidRPr="004E5579">
        <w:rPr>
          <w:rFonts w:eastAsia="Calibri"/>
          <w:sz w:val="16"/>
        </w:rPr>
        <w:t xml:space="preserve"> — the ability to modify the environment — and power is what’s really at stake here.</w:t>
      </w:r>
    </w:p>
    <w:p w14:paraId="75BE073A" w14:textId="77777777" w:rsidR="00823B57" w:rsidRPr="004E5579" w:rsidRDefault="00823B57" w:rsidP="00823B57">
      <w:pPr>
        <w:rPr>
          <w:rFonts w:eastAsia="Calibri"/>
          <w:sz w:val="16"/>
        </w:rPr>
      </w:pPr>
      <w:r w:rsidRPr="004E5579">
        <w:rPr>
          <w:rFonts w:eastAsia="Calibri"/>
          <w:b/>
          <w:iCs/>
          <w:u w:val="single"/>
          <w:bdr w:val="single" w:sz="8" w:space="0" w:color="auto"/>
        </w:rPr>
        <w:t>Why should we</w:t>
      </w:r>
      <w:r w:rsidRPr="004E5579">
        <w:rPr>
          <w:rFonts w:eastAsia="Calibri"/>
          <w:sz w:val="16"/>
        </w:rPr>
        <w:t xml:space="preserve"> be so </w:t>
      </w:r>
      <w:r w:rsidRPr="004E5579">
        <w:rPr>
          <w:rFonts w:eastAsia="Calibri"/>
          <w:b/>
          <w:iCs/>
          <w:u w:val="single"/>
          <w:bdr w:val="single" w:sz="8" w:space="0" w:color="auto"/>
        </w:rPr>
        <w:t>convinced</w:t>
      </w:r>
      <w:r w:rsidRPr="004E5579">
        <w:rPr>
          <w:rFonts w:eastAsia="Calibri"/>
          <w:sz w:val="16"/>
        </w:rPr>
        <w:t xml:space="preserve"> that </w:t>
      </w:r>
      <w:r w:rsidRPr="004E5579">
        <w:rPr>
          <w:rFonts w:eastAsia="Calibri"/>
          <w:b/>
          <w:iCs/>
          <w:u w:val="single"/>
          <w:bdr w:val="single" w:sz="8" w:space="0" w:color="auto"/>
        </w:rPr>
        <w:t>humans will just roll over</w:t>
      </w:r>
      <w:r w:rsidRPr="004E5579">
        <w:rPr>
          <w:rFonts w:eastAsia="Calibri"/>
          <w:sz w:val="16"/>
        </w:rPr>
        <w:t xml:space="preserve"> and let AI grab all the power</w:t>
      </w:r>
      <w:r w:rsidRPr="004E5579">
        <w:rPr>
          <w:rFonts w:eastAsia="Calibri"/>
          <w:b/>
          <w:iCs/>
          <w:u w:val="single"/>
          <w:bdr w:val="single" w:sz="8" w:space="0" w:color="auto"/>
        </w:rPr>
        <w:t>?</w:t>
      </w:r>
    </w:p>
    <w:p w14:paraId="16283AA1" w14:textId="77777777" w:rsidR="00823B57" w:rsidRPr="004E5579" w:rsidRDefault="00823B57" w:rsidP="00823B57">
      <w:pPr>
        <w:rPr>
          <w:rFonts w:eastAsia="Calibri"/>
          <w:sz w:val="16"/>
        </w:rPr>
      </w:pPr>
      <w:r w:rsidRPr="004E5579">
        <w:rPr>
          <w:rFonts w:eastAsia="Calibri"/>
          <w:sz w:val="16"/>
        </w:rPr>
        <w:t xml:space="preserve">It’s true that </w:t>
      </w:r>
      <w:r w:rsidRPr="004E5579">
        <w:rPr>
          <w:rFonts w:eastAsia="Calibri"/>
          <w:u w:val="single"/>
        </w:rPr>
        <w:t xml:space="preserve">we humans have already ceded decision-making power to today’s AIs in unwise ways. But that doesn’t mean we would keep doing that even as the AIs get more capable, the stakes get higher, and the downsides become more glaring. Narayanan and Kapoor believe that, ultimately, </w:t>
      </w:r>
      <w:r w:rsidRPr="004E5579">
        <w:rPr>
          <w:rFonts w:eastAsia="Calibri"/>
          <w:highlight w:val="cyan"/>
          <w:u w:val="single"/>
        </w:rPr>
        <w:t>we’ll use existing approaches</w:t>
      </w:r>
      <w:r w:rsidRPr="004E5579">
        <w:rPr>
          <w:rFonts w:eastAsia="Calibri"/>
          <w:u w:val="single"/>
        </w:rPr>
        <w:t xml:space="preserve"> — </w:t>
      </w:r>
      <w:r w:rsidRPr="004E5579">
        <w:rPr>
          <w:rFonts w:eastAsia="Calibri"/>
          <w:highlight w:val="cyan"/>
          <w:u w:val="single"/>
        </w:rPr>
        <w:t>regulations, auditing and monitoring</w:t>
      </w:r>
      <w:r w:rsidRPr="004E5579">
        <w:rPr>
          <w:rFonts w:eastAsia="Calibri"/>
          <w:u w:val="single"/>
        </w:rPr>
        <w:t xml:space="preserve">, fail-safes and the like — </w:t>
      </w:r>
      <w:r w:rsidRPr="004E5579">
        <w:rPr>
          <w:rFonts w:eastAsia="Calibri"/>
          <w:highlight w:val="cyan"/>
          <w:u w:val="single"/>
        </w:rPr>
        <w:t>to prevent things from going seriously off the rails</w:t>
      </w:r>
      <w:r w:rsidRPr="004E5579">
        <w:rPr>
          <w:rFonts w:eastAsia="Calibri"/>
          <w:u w:val="single"/>
        </w:rPr>
        <w:t>.</w:t>
      </w:r>
    </w:p>
    <w:p w14:paraId="205DDE06" w14:textId="77777777" w:rsidR="00823B57" w:rsidRPr="004E5579" w:rsidRDefault="00823B57" w:rsidP="00823B57">
      <w:pPr>
        <w:rPr>
          <w:rFonts w:eastAsia="Calibri"/>
          <w:sz w:val="16"/>
        </w:rPr>
      </w:pPr>
      <w:r w:rsidRPr="004E5579">
        <w:rPr>
          <w:rFonts w:eastAsia="Calibri"/>
          <w:sz w:val="16"/>
        </w:rPr>
        <w:t xml:space="preserve">One of their main points is that </w:t>
      </w:r>
      <w:r w:rsidRPr="004E5579">
        <w:rPr>
          <w:rFonts w:eastAsia="Calibri"/>
          <w:u w:val="single"/>
        </w:rPr>
        <w:t xml:space="preserve">there’s a difference between inventing </w:t>
      </w:r>
      <w:proofErr w:type="gramStart"/>
      <w:r w:rsidRPr="004E5579">
        <w:rPr>
          <w:rFonts w:eastAsia="Calibri"/>
          <w:u w:val="single"/>
        </w:rPr>
        <w:t>a technology</w:t>
      </w:r>
      <w:proofErr w:type="gramEnd"/>
      <w:r w:rsidRPr="004E5579">
        <w:rPr>
          <w:rFonts w:eastAsia="Calibri"/>
          <w:u w:val="single"/>
        </w:rPr>
        <w:t xml:space="preserve"> and deploying </w:t>
      </w:r>
      <w:proofErr w:type="gramStart"/>
      <w:r w:rsidRPr="004E5579">
        <w:rPr>
          <w:rFonts w:eastAsia="Calibri"/>
          <w:u w:val="single"/>
        </w:rPr>
        <w:t>it at</w:t>
      </w:r>
      <w:proofErr w:type="gramEnd"/>
      <w:r w:rsidRPr="004E5579">
        <w:rPr>
          <w:rFonts w:eastAsia="Calibri"/>
          <w:u w:val="single"/>
        </w:rPr>
        <w:t xml:space="preserve"> scale. Just because programmers make </w:t>
      </w:r>
      <w:proofErr w:type="gramStart"/>
      <w:r w:rsidRPr="004E5579">
        <w:rPr>
          <w:rFonts w:eastAsia="Calibri"/>
          <w:u w:val="single"/>
        </w:rPr>
        <w:t>an AI</w:t>
      </w:r>
      <w:proofErr w:type="gramEnd"/>
      <w:r w:rsidRPr="004E5579">
        <w:rPr>
          <w:rFonts w:eastAsia="Calibri"/>
          <w:u w:val="single"/>
        </w:rPr>
        <w:t>, doesn’t mean society will adopt it. “Long before a system would be granted access to consequential decisions, it would need to demonstrate reliable performance in less critical contexts</w:t>
      </w:r>
      <w:r w:rsidRPr="004E5579">
        <w:rPr>
          <w:rFonts w:eastAsia="Calibri"/>
          <w:sz w:val="16"/>
        </w:rPr>
        <w:t>,” write Narayanan and Kapoor. Fail the earlier tests and you don’t get deployed.</w:t>
      </w:r>
    </w:p>
    <w:p w14:paraId="4C1B541C" w14:textId="77777777" w:rsidR="00823B57" w:rsidRPr="004E5579" w:rsidRDefault="00823B57" w:rsidP="00823B57">
      <w:pPr>
        <w:rPr>
          <w:rFonts w:eastAsia="Calibri"/>
          <w:sz w:val="16"/>
        </w:rPr>
      </w:pPr>
      <w:r w:rsidRPr="004E5579">
        <w:rPr>
          <w:rFonts w:eastAsia="Calibri"/>
          <w:sz w:val="16"/>
        </w:rPr>
        <w:t xml:space="preserve">They believe that instead of </w:t>
      </w:r>
      <w:r w:rsidRPr="004E5579">
        <w:rPr>
          <w:rFonts w:eastAsia="Calibri"/>
          <w:u w:val="single"/>
        </w:rPr>
        <w:t xml:space="preserve">focusing on aligning a model with human values from the get-go — which has long been the dominant AI safety approach, but which is difficult if not impossible given that what humans want is extremely context-dependent — we should focus our defenses downstream on the places where AI </w:t>
      </w:r>
      <w:proofErr w:type="gramStart"/>
      <w:r w:rsidRPr="004E5579">
        <w:rPr>
          <w:rFonts w:eastAsia="Calibri"/>
          <w:u w:val="single"/>
        </w:rPr>
        <w:t>actually gets</w:t>
      </w:r>
      <w:proofErr w:type="gramEnd"/>
      <w:r w:rsidRPr="004E5579">
        <w:rPr>
          <w:rFonts w:eastAsia="Calibri"/>
          <w:u w:val="single"/>
        </w:rPr>
        <w:t xml:space="preserve"> deployed. For example, the best way to defend against AI-enabled cyberattacks is to beef up existing vulnerability detection programs.</w:t>
      </w:r>
    </w:p>
    <w:p w14:paraId="4F769E66" w14:textId="77777777" w:rsidR="00823B57" w:rsidRPr="004E5579" w:rsidRDefault="00823B57" w:rsidP="00823B57">
      <w:pPr>
        <w:rPr>
          <w:rFonts w:eastAsia="Calibri"/>
          <w:sz w:val="16"/>
        </w:rPr>
      </w:pPr>
      <w:r w:rsidRPr="004E5579">
        <w:rPr>
          <w:rFonts w:eastAsia="Calibri"/>
          <w:sz w:val="16"/>
        </w:rPr>
        <w:t xml:space="preserve">Policy-wise, that leads to the view that </w:t>
      </w:r>
      <w:r w:rsidRPr="004E5579">
        <w:rPr>
          <w:rFonts w:eastAsia="Calibri"/>
          <w:u w:val="single"/>
        </w:rPr>
        <w:t xml:space="preserve">we don’t need </w:t>
      </w:r>
      <w:r w:rsidRPr="004E5579">
        <w:rPr>
          <w:rFonts w:eastAsia="Calibri"/>
          <w:highlight w:val="cyan"/>
          <w:u w:val="single"/>
        </w:rPr>
        <w:t>total nonprolif</w:t>
      </w:r>
      <w:r w:rsidRPr="004E5579">
        <w:rPr>
          <w:rFonts w:eastAsia="Calibri"/>
          <w:u w:val="single"/>
        </w:rPr>
        <w:t>eration. While the superintelligence camp sees nonproliferation as a necessity — if only a small number of governmental actors control advanced AI, international bodies can monitor their behavior</w:t>
      </w:r>
      <w:r w:rsidRPr="004E5579">
        <w:rPr>
          <w:rFonts w:eastAsia="Calibri"/>
          <w:sz w:val="16"/>
        </w:rPr>
        <w:t xml:space="preserve"> — Narayanan and Kapoor note that has the undesirable effect of concentrating power in the hands of a few.</w:t>
      </w:r>
    </w:p>
    <w:p w14:paraId="14A77BEF" w14:textId="77777777" w:rsidR="00823B57" w:rsidRPr="004E5579" w:rsidRDefault="00823B57" w:rsidP="00823B57">
      <w:pPr>
        <w:rPr>
          <w:rFonts w:eastAsia="Calibri"/>
          <w:sz w:val="16"/>
        </w:rPr>
      </w:pPr>
      <w:r w:rsidRPr="004E5579">
        <w:rPr>
          <w:rFonts w:eastAsia="Calibri"/>
          <w:sz w:val="16"/>
        </w:rPr>
        <w:t xml:space="preserve">In fact, </w:t>
      </w:r>
      <w:r w:rsidRPr="004E5579">
        <w:rPr>
          <w:rFonts w:eastAsia="Calibri"/>
          <w:u w:val="single"/>
        </w:rPr>
        <w:t xml:space="preserve">since nonproliferation-based safety measures </w:t>
      </w:r>
      <w:r w:rsidRPr="004E5579">
        <w:rPr>
          <w:rFonts w:eastAsia="Calibri"/>
          <w:highlight w:val="cyan"/>
          <w:u w:val="single"/>
        </w:rPr>
        <w:t>involve the centralization of so much power</w:t>
      </w:r>
      <w:r w:rsidRPr="004E5579">
        <w:rPr>
          <w:rFonts w:eastAsia="Calibri"/>
          <w:u w:val="single"/>
        </w:rPr>
        <w:t xml:space="preserve">, </w:t>
      </w:r>
      <w:r w:rsidRPr="004E5579">
        <w:rPr>
          <w:rFonts w:eastAsia="Calibri"/>
          <w:highlight w:val="cyan"/>
          <w:u w:val="single"/>
        </w:rPr>
        <w:t>that could potentially create a human version of superintelligence</w:t>
      </w:r>
      <w:r w:rsidRPr="004E5579">
        <w:rPr>
          <w:rFonts w:eastAsia="Calibri"/>
          <w:u w:val="single"/>
        </w:rPr>
        <w:t>: a small cluster of people who are so powerful they could basically do whatever they want to the world.</w:t>
      </w:r>
      <w:r w:rsidRPr="004E5579">
        <w:rPr>
          <w:rFonts w:eastAsia="Calibri"/>
          <w:sz w:val="16"/>
        </w:rPr>
        <w:t xml:space="preserve"> “</w:t>
      </w:r>
      <w:r w:rsidRPr="004E5579">
        <w:rPr>
          <w:rFonts w:eastAsia="Calibri"/>
          <w:u w:val="single"/>
        </w:rPr>
        <w:t xml:space="preserve">Paradoxically, they </w:t>
      </w:r>
      <w:r w:rsidRPr="004E5579">
        <w:rPr>
          <w:rFonts w:eastAsia="Calibri"/>
          <w:highlight w:val="cyan"/>
          <w:u w:val="single"/>
        </w:rPr>
        <w:t>increase</w:t>
      </w:r>
      <w:r w:rsidRPr="004E5579">
        <w:rPr>
          <w:rFonts w:eastAsia="Calibri"/>
          <w:u w:val="single"/>
        </w:rPr>
        <w:t xml:space="preserve"> the very </w:t>
      </w:r>
      <w:r w:rsidRPr="004E5579">
        <w:rPr>
          <w:rFonts w:eastAsia="Calibri"/>
          <w:highlight w:val="cyan"/>
          <w:u w:val="single"/>
        </w:rPr>
        <w:t>risks</w:t>
      </w:r>
      <w:r w:rsidRPr="004E5579">
        <w:rPr>
          <w:rFonts w:eastAsia="Calibri"/>
          <w:u w:val="single"/>
        </w:rPr>
        <w:t xml:space="preserve"> they are intended to defend against</w:t>
      </w:r>
      <w:r w:rsidRPr="004E5579">
        <w:rPr>
          <w:rFonts w:eastAsia="Calibri"/>
          <w:sz w:val="16"/>
        </w:rPr>
        <w:t>,” write Narayanan and Kapoor.</w:t>
      </w:r>
    </w:p>
    <w:p w14:paraId="784A413C" w14:textId="77777777" w:rsidR="00823B57" w:rsidRPr="004E5579" w:rsidRDefault="00823B57" w:rsidP="00823B57">
      <w:pPr>
        <w:rPr>
          <w:rFonts w:eastAsia="Calibri"/>
          <w:sz w:val="16"/>
        </w:rPr>
      </w:pPr>
      <w:r w:rsidRPr="004E5579">
        <w:rPr>
          <w:rFonts w:eastAsia="Calibri"/>
          <w:sz w:val="16"/>
        </w:rPr>
        <w:t xml:space="preserve">Instead, they argue that </w:t>
      </w:r>
      <w:r w:rsidRPr="004E5579">
        <w:rPr>
          <w:rFonts w:eastAsia="Calibri"/>
          <w:highlight w:val="cyan"/>
          <w:u w:val="single"/>
        </w:rPr>
        <w:t xml:space="preserve">we should make AI more open-source and </w:t>
      </w:r>
      <w:r w:rsidRPr="004E5579">
        <w:rPr>
          <w:rFonts w:eastAsia="Calibri"/>
          <w:u w:val="single"/>
        </w:rPr>
        <w:t xml:space="preserve">widely </w:t>
      </w:r>
      <w:r w:rsidRPr="004E5579">
        <w:rPr>
          <w:rFonts w:eastAsia="Calibri"/>
          <w:highlight w:val="cyan"/>
          <w:u w:val="single"/>
        </w:rPr>
        <w:t xml:space="preserve">accessible </w:t>
      </w:r>
      <w:proofErr w:type="gramStart"/>
      <w:r w:rsidRPr="004E5579">
        <w:rPr>
          <w:rFonts w:eastAsia="Calibri"/>
          <w:u w:val="single"/>
        </w:rPr>
        <w:t xml:space="preserve">so </w:t>
      </w:r>
      <w:r w:rsidRPr="004E5579">
        <w:rPr>
          <w:rFonts w:eastAsia="Calibri"/>
          <w:highlight w:val="cyan"/>
          <w:u w:val="single"/>
        </w:rPr>
        <w:t>as to</w:t>
      </w:r>
      <w:proofErr w:type="gramEnd"/>
      <w:r w:rsidRPr="004E5579">
        <w:rPr>
          <w:rFonts w:eastAsia="Calibri"/>
          <w:highlight w:val="cyan"/>
          <w:u w:val="single"/>
        </w:rPr>
        <w:t xml:space="preserve"> prevent market concentration</w:t>
      </w:r>
      <w:r w:rsidRPr="004E5579">
        <w:rPr>
          <w:rFonts w:eastAsia="Calibri"/>
          <w:u w:val="single"/>
        </w:rPr>
        <w:t xml:space="preserve">. And we should </w:t>
      </w:r>
      <w:r w:rsidRPr="004E5579">
        <w:rPr>
          <w:rFonts w:eastAsia="Calibri"/>
          <w:highlight w:val="cyan"/>
          <w:u w:val="single"/>
        </w:rPr>
        <w:t>build a resilient system</w:t>
      </w:r>
      <w:r w:rsidRPr="004E5579">
        <w:rPr>
          <w:rFonts w:eastAsia="Calibri"/>
          <w:u w:val="single"/>
        </w:rPr>
        <w:t xml:space="preserve"> that monitors AI at every step of the way</w:t>
      </w:r>
      <w:r w:rsidRPr="004E5579">
        <w:rPr>
          <w:rFonts w:eastAsia="Calibri"/>
          <w:sz w:val="16"/>
        </w:rPr>
        <w:t xml:space="preserve">, so we can decide when it’s okay and when it’s too risky to deploy. </w:t>
      </w:r>
    </w:p>
    <w:p w14:paraId="53B58A97" w14:textId="77777777" w:rsidR="00823B57" w:rsidRDefault="00823B57" w:rsidP="00823B57"/>
    <w:p w14:paraId="76929CFE" w14:textId="77777777" w:rsidR="00823B57" w:rsidRPr="00D17195" w:rsidRDefault="00823B57" w:rsidP="00823B57">
      <w:pPr>
        <w:keepNext/>
        <w:keepLines/>
        <w:pageBreakBefore/>
        <w:spacing w:before="40"/>
        <w:jc w:val="center"/>
        <w:outlineLvl w:val="2"/>
        <w:rPr>
          <w:rFonts w:eastAsia="Times New Roman"/>
          <w:b/>
          <w:sz w:val="32"/>
          <w:szCs w:val="24"/>
          <w:u w:val="single"/>
        </w:rPr>
      </w:pPr>
      <w:proofErr w:type="gramStart"/>
      <w:r w:rsidRPr="00D17195">
        <w:rPr>
          <w:rFonts w:eastAsia="Times New Roman"/>
          <w:b/>
          <w:sz w:val="32"/>
          <w:szCs w:val="24"/>
          <w:u w:val="single"/>
        </w:rPr>
        <w:t>!D</w:t>
      </w:r>
      <w:proofErr w:type="gramEnd"/>
      <w:r w:rsidRPr="00D17195">
        <w:rPr>
          <w:rFonts w:eastAsia="Times New Roman"/>
          <w:b/>
          <w:sz w:val="32"/>
          <w:szCs w:val="24"/>
          <w:u w:val="single"/>
        </w:rPr>
        <w:t>---Disease---1NC</w:t>
      </w:r>
    </w:p>
    <w:p w14:paraId="719DA9D1" w14:textId="77777777" w:rsidR="00823B57" w:rsidRPr="00D17195" w:rsidRDefault="00823B57" w:rsidP="00823B57">
      <w:pPr>
        <w:keepNext/>
        <w:keepLines/>
        <w:spacing w:before="40"/>
        <w:outlineLvl w:val="3"/>
        <w:rPr>
          <w:rFonts w:eastAsia="Times New Roman"/>
          <w:b/>
          <w:iCs/>
          <w:sz w:val="26"/>
        </w:rPr>
      </w:pPr>
      <w:r w:rsidRPr="00D17195">
        <w:rPr>
          <w:rFonts w:eastAsia="Times New Roman"/>
          <w:b/>
          <w:iCs/>
          <w:sz w:val="26"/>
        </w:rPr>
        <w:t>Federal unions don’t solve pandemics. The CDC bungled Covid.</w:t>
      </w:r>
    </w:p>
    <w:p w14:paraId="4888A658" w14:textId="77777777" w:rsidR="00823B57" w:rsidRPr="00D17195" w:rsidRDefault="00823B57" w:rsidP="00823B57">
      <w:pPr>
        <w:rPr>
          <w:rFonts w:eastAsia="Aptos"/>
        </w:rPr>
      </w:pPr>
    </w:p>
    <w:p w14:paraId="3D625BB4" w14:textId="77777777" w:rsidR="00823B57" w:rsidRPr="00D17195" w:rsidRDefault="00823B57" w:rsidP="00823B57">
      <w:pPr>
        <w:keepNext/>
        <w:keepLines/>
        <w:spacing w:before="40"/>
        <w:outlineLvl w:val="3"/>
        <w:rPr>
          <w:rFonts w:eastAsia="Times New Roman"/>
          <w:b/>
          <w:iCs/>
          <w:sz w:val="26"/>
        </w:rPr>
      </w:pPr>
      <w:r w:rsidRPr="00D17195">
        <w:rPr>
          <w:rFonts w:eastAsia="Times New Roman"/>
          <w:b/>
          <w:iCs/>
          <w:sz w:val="26"/>
        </w:rPr>
        <w:t>Humans survive even novel pathogens.</w:t>
      </w:r>
    </w:p>
    <w:p w14:paraId="0164EB26" w14:textId="77777777" w:rsidR="00823B57" w:rsidRPr="00D17195" w:rsidRDefault="00823B57" w:rsidP="00823B57">
      <w:pPr>
        <w:rPr>
          <w:rFonts w:eastAsia="Calibri"/>
          <w:lang w:val="en-GB"/>
        </w:rPr>
      </w:pPr>
      <w:r w:rsidRPr="00D17195">
        <w:rPr>
          <w:rFonts w:eastAsia="Calibri"/>
          <w:b/>
          <w:bCs/>
          <w:sz w:val="26"/>
        </w:rPr>
        <w:t>Vermeer</w:t>
      </w:r>
      <w:r w:rsidRPr="00D17195">
        <w:rPr>
          <w:rFonts w:eastAsia="Calibri"/>
          <w:lang w:val="en-GB"/>
        </w:rPr>
        <w:t xml:space="preserve"> et al </w:t>
      </w:r>
      <w:r w:rsidRPr="00D17195">
        <w:rPr>
          <w:rFonts w:eastAsia="Calibri"/>
          <w:b/>
          <w:bCs/>
          <w:sz w:val="26"/>
        </w:rPr>
        <w:t>25</w:t>
      </w:r>
      <w:r w:rsidRPr="00D17195">
        <w:rPr>
          <w:rFonts w:eastAsia="Calibri"/>
          <w:lang w:val="en-GB"/>
        </w:rPr>
        <w:t xml:space="preserve">, *Senior Physical Scientist, PhD, Chemistry, Northwestern University (Michael J.D., Emily Lathrop, Alvin Moon, 5-6-25, “On the Extinction Risk from Artificial Intelligence,” </w:t>
      </w:r>
      <w:r w:rsidRPr="00D17195">
        <w:rPr>
          <w:rFonts w:eastAsia="Calibri"/>
          <w:i/>
          <w:iCs/>
          <w:lang w:val="en-GB"/>
        </w:rPr>
        <w:t>RAND Corporation</w:t>
      </w:r>
      <w:r w:rsidRPr="00D17195">
        <w:rPr>
          <w:rFonts w:eastAsia="Calibri"/>
          <w:lang w:val="en-GB"/>
        </w:rPr>
        <w:t xml:space="preserve">, </w:t>
      </w:r>
      <w:hyperlink r:id="rId9" w:anchor="document-details" w:history="1">
        <w:r w:rsidRPr="00D17195">
          <w:rPr>
            <w:rFonts w:eastAsia="Calibri"/>
            <w:color w:val="0563C1"/>
            <w:u w:val="single"/>
            <w:lang w:val="en-GB"/>
          </w:rPr>
          <w:t>https://www.rand.org/pubs/research_reports/RRA3034-1.html#document-details</w:t>
        </w:r>
      </w:hyperlink>
      <w:r w:rsidRPr="00D17195">
        <w:rPr>
          <w:rFonts w:eastAsia="Calibri"/>
          <w:lang w:val="en-GB"/>
        </w:rPr>
        <w:t>, Accessed: 9/23/25)—</w:t>
      </w:r>
      <w:proofErr w:type="spellStart"/>
      <w:r w:rsidRPr="00D17195">
        <w:rPr>
          <w:rFonts w:eastAsia="Calibri"/>
          <w:lang w:val="en-GB"/>
        </w:rPr>
        <w:t>js</w:t>
      </w:r>
      <w:proofErr w:type="spellEnd"/>
      <w:r w:rsidRPr="00D17195">
        <w:rPr>
          <w:rFonts w:eastAsia="Calibri"/>
          <w:lang w:val="en-GB"/>
        </w:rPr>
        <w:t xml:space="preserve"> </w:t>
      </w:r>
    </w:p>
    <w:p w14:paraId="179DD3B8" w14:textId="77777777" w:rsidR="00823B57" w:rsidRPr="00D17195" w:rsidRDefault="00823B57" w:rsidP="00823B57">
      <w:pPr>
        <w:rPr>
          <w:rFonts w:eastAsia="Calibri"/>
          <w:sz w:val="16"/>
        </w:rPr>
      </w:pPr>
      <w:r w:rsidRPr="00D17195">
        <w:rPr>
          <w:rFonts w:eastAsia="Calibri"/>
          <w:u w:val="single"/>
        </w:rPr>
        <w:t xml:space="preserve">To support this assertion, we look first </w:t>
      </w:r>
      <w:proofErr w:type="gramStart"/>
      <w:r w:rsidRPr="00D17195">
        <w:rPr>
          <w:rFonts w:eastAsia="Calibri"/>
          <w:u w:val="single"/>
        </w:rPr>
        <w:t>to</w:t>
      </w:r>
      <w:proofErr w:type="gramEnd"/>
      <w:r w:rsidRPr="00D17195">
        <w:rPr>
          <w:rFonts w:eastAsia="Calibri"/>
          <w:u w:val="single"/>
        </w:rPr>
        <w:t xml:space="preserve"> historical pandemics. Natural biological threats have existed for millennia. The 14th-century bubonic plague—the Black Death—wiped out 30–50 percent of Europe’s population, and the 1918 influenza pandemic resulted in 50 million deaths worldwide (Shipman, 2014).</w:t>
      </w:r>
      <w:r w:rsidRPr="00D17195">
        <w:rPr>
          <w:rFonts w:eastAsia="Calibri"/>
          <w:sz w:val="16"/>
        </w:rPr>
        <w:t xml:space="preserve"> The combination of drought and pathogens introduced during the European conquest of Mexico in the 16th century led to more than a 90-percent reduction in the native population (Acuna-Soto et al., 2002). </w:t>
      </w:r>
      <w:r w:rsidRPr="00D17195">
        <w:rPr>
          <w:rFonts w:eastAsia="Calibri"/>
          <w:u w:val="single"/>
        </w:rPr>
        <w:t xml:space="preserve">However, although these examples led to drastic human population declines, they </w:t>
      </w:r>
      <w:r w:rsidRPr="00D17195">
        <w:rPr>
          <w:rFonts w:eastAsia="Calibri"/>
          <w:b/>
          <w:iCs/>
          <w:u w:val="single"/>
          <w:bdr w:val="single" w:sz="8" w:space="0" w:color="auto"/>
        </w:rPr>
        <w:t>did not fully extinguish the human population</w:t>
      </w:r>
      <w:r w:rsidRPr="00D17195">
        <w:rPr>
          <w:rFonts w:eastAsia="Calibri"/>
          <w:u w:val="single"/>
        </w:rPr>
        <w:t xml:space="preserve">. Indeed, with one known exception—the extinction of the Christmas Island rat, preceded by the emergence of a deadly pathogen in the </w:t>
      </w:r>
      <w:proofErr w:type="gramStart"/>
      <w:r w:rsidRPr="00D17195">
        <w:rPr>
          <w:rFonts w:eastAsia="Calibri"/>
          <w:u w:val="single"/>
        </w:rPr>
        <w:t>population—</w:t>
      </w:r>
      <w:proofErr w:type="gramEnd"/>
      <w:r w:rsidRPr="00D17195">
        <w:rPr>
          <w:rFonts w:eastAsia="Calibri"/>
          <w:u w:val="single"/>
        </w:rPr>
        <w:t xml:space="preserve">there are </w:t>
      </w:r>
      <w:r w:rsidRPr="00D17195">
        <w:rPr>
          <w:rFonts w:eastAsia="Calibri"/>
          <w:b/>
          <w:iCs/>
          <w:highlight w:val="cyan"/>
          <w:u w:val="single"/>
          <w:bdr w:val="single" w:sz="8" w:space="0" w:color="auto"/>
        </w:rPr>
        <w:t>no</w:t>
      </w:r>
      <w:r w:rsidRPr="00D17195">
        <w:rPr>
          <w:rFonts w:eastAsia="Calibri"/>
          <w:u w:val="single"/>
        </w:rPr>
        <w:t xml:space="preserve"> well-corroborated </w:t>
      </w:r>
      <w:r w:rsidRPr="00D17195">
        <w:rPr>
          <w:rFonts w:eastAsia="Calibri"/>
          <w:b/>
          <w:iCs/>
          <w:highlight w:val="cyan"/>
          <w:u w:val="single"/>
          <w:bdr w:val="single" w:sz="8" w:space="0" w:color="auto"/>
        </w:rPr>
        <w:t>instance</w:t>
      </w:r>
      <w:r w:rsidRPr="00D17195">
        <w:rPr>
          <w:rFonts w:eastAsia="Calibri"/>
          <w:b/>
          <w:iCs/>
          <w:u w:val="single"/>
          <w:bdr w:val="single" w:sz="8" w:space="0" w:color="auto"/>
        </w:rPr>
        <w:t>s</w:t>
      </w:r>
      <w:r w:rsidRPr="00D17195">
        <w:rPr>
          <w:rFonts w:eastAsia="Calibri"/>
          <w:highlight w:val="cyan"/>
          <w:u w:val="single"/>
        </w:rPr>
        <w:t xml:space="preserve"> of pathogens causing </w:t>
      </w:r>
      <w:r w:rsidRPr="00D17195">
        <w:rPr>
          <w:rFonts w:eastAsia="Calibri"/>
          <w:u w:val="single"/>
        </w:rPr>
        <w:t xml:space="preserve">the complete </w:t>
      </w:r>
      <w:r w:rsidRPr="00D17195">
        <w:rPr>
          <w:rFonts w:eastAsia="Calibri"/>
          <w:highlight w:val="cyan"/>
          <w:u w:val="single"/>
        </w:rPr>
        <w:t>extinction of a mammal</w:t>
      </w:r>
      <w:r w:rsidRPr="00D17195">
        <w:rPr>
          <w:rFonts w:eastAsia="Calibri"/>
          <w:u w:val="single"/>
        </w:rPr>
        <w:t>ian species</w:t>
      </w:r>
      <w:r w:rsidRPr="00D17195">
        <w:rPr>
          <w:rFonts w:eastAsia="Calibri"/>
          <w:sz w:val="16"/>
        </w:rPr>
        <w:t xml:space="preserve"> (Wyatt et al., 2008).</w:t>
      </w:r>
    </w:p>
    <w:p w14:paraId="1CCFF531" w14:textId="77777777" w:rsidR="00823B57" w:rsidRPr="00D17195" w:rsidRDefault="00823B57" w:rsidP="00823B57">
      <w:pPr>
        <w:rPr>
          <w:rFonts w:eastAsia="Calibri"/>
          <w:sz w:val="16"/>
        </w:rPr>
      </w:pPr>
      <w:r w:rsidRPr="00D17195">
        <w:rPr>
          <w:rFonts w:eastAsia="Calibri"/>
          <w:u w:val="single"/>
        </w:rPr>
        <w:t xml:space="preserve">A greater threat would likely come from novel </w:t>
      </w:r>
      <w:r w:rsidRPr="00D17195">
        <w:rPr>
          <w:rFonts w:eastAsia="Calibri"/>
          <w:highlight w:val="cyan"/>
          <w:u w:val="single"/>
        </w:rPr>
        <w:t>pathogens</w:t>
      </w:r>
      <w:r w:rsidRPr="00D17195">
        <w:rPr>
          <w:rFonts w:eastAsia="Calibri"/>
          <w:u w:val="single"/>
        </w:rPr>
        <w:t xml:space="preserve">, including both </w:t>
      </w:r>
      <w:r w:rsidRPr="00D17195">
        <w:rPr>
          <w:rFonts w:eastAsia="Calibri"/>
          <w:b/>
          <w:iCs/>
          <w:u w:val="single"/>
          <w:bdr w:val="single" w:sz="8" w:space="0" w:color="auto"/>
        </w:rPr>
        <w:t>modified</w:t>
      </w:r>
      <w:r w:rsidRPr="00D17195">
        <w:rPr>
          <w:rFonts w:eastAsia="Calibri"/>
          <w:u w:val="single"/>
        </w:rPr>
        <w:t xml:space="preserve"> natural pathogens or completely </w:t>
      </w:r>
      <w:r w:rsidRPr="00D17195">
        <w:rPr>
          <w:rFonts w:eastAsia="Calibri"/>
          <w:b/>
          <w:iCs/>
          <w:u w:val="single"/>
          <w:bdr w:val="single" w:sz="8" w:space="0" w:color="auto"/>
        </w:rPr>
        <w:t>de novo pathogens</w:t>
      </w:r>
      <w:r w:rsidRPr="00D17195">
        <w:rPr>
          <w:rFonts w:eastAsia="Calibri"/>
          <w:u w:val="single"/>
        </w:rPr>
        <w:t xml:space="preserve">, designed for high transmissibility and high lethality. However, </w:t>
      </w:r>
      <w:r w:rsidRPr="00D17195">
        <w:rPr>
          <w:rFonts w:eastAsia="Calibri"/>
          <w:highlight w:val="cyan"/>
          <w:u w:val="single"/>
        </w:rPr>
        <w:t>even</w:t>
      </w:r>
      <w:r w:rsidRPr="00D17195">
        <w:rPr>
          <w:rFonts w:eastAsia="Calibri"/>
          <w:u w:val="single"/>
        </w:rPr>
        <w:t xml:space="preserve"> pathogens </w:t>
      </w:r>
      <w:r w:rsidRPr="00D17195">
        <w:rPr>
          <w:rFonts w:eastAsia="Calibri"/>
          <w:b/>
          <w:iCs/>
          <w:highlight w:val="cyan"/>
          <w:u w:val="single"/>
          <w:bdr w:val="single" w:sz="8" w:space="0" w:color="auto"/>
        </w:rPr>
        <w:t>designed</w:t>
      </w:r>
      <w:r w:rsidRPr="00D17195">
        <w:rPr>
          <w:rFonts w:eastAsia="Calibri"/>
          <w:highlight w:val="cyan"/>
          <w:u w:val="single"/>
        </w:rPr>
        <w:t xml:space="preserve"> </w:t>
      </w:r>
      <w:r w:rsidRPr="00D17195">
        <w:rPr>
          <w:rFonts w:eastAsia="Calibri"/>
          <w:u w:val="single"/>
        </w:rPr>
        <w:t xml:space="preserve">to cause these effects might be </w:t>
      </w:r>
      <w:r w:rsidRPr="00D17195">
        <w:rPr>
          <w:rFonts w:eastAsia="Calibri"/>
          <w:b/>
          <w:iCs/>
          <w:highlight w:val="cyan"/>
          <w:u w:val="single"/>
          <w:bdr w:val="single" w:sz="8" w:space="0" w:color="auto"/>
        </w:rPr>
        <w:t xml:space="preserve">limited by </w:t>
      </w:r>
      <w:r w:rsidRPr="00D17195">
        <w:rPr>
          <w:rFonts w:eastAsia="Calibri"/>
          <w:b/>
          <w:iCs/>
          <w:u w:val="single"/>
          <w:bdr w:val="single" w:sz="8" w:space="0" w:color="auto"/>
        </w:rPr>
        <w:t xml:space="preserve">human </w:t>
      </w:r>
      <w:r w:rsidRPr="00D17195">
        <w:rPr>
          <w:rFonts w:eastAsia="Calibri"/>
          <w:b/>
          <w:iCs/>
          <w:highlight w:val="cyan"/>
          <w:u w:val="single"/>
          <w:bdr w:val="single" w:sz="8" w:space="0" w:color="auto"/>
        </w:rPr>
        <w:t>heterogeneity</w:t>
      </w:r>
      <w:r w:rsidRPr="00D17195">
        <w:rPr>
          <w:rFonts w:eastAsia="Calibri"/>
          <w:u w:val="single"/>
        </w:rPr>
        <w:t xml:space="preserve">. Human genetic diversity plays a key role in limiting the effectiveness of pathogens across populations. Within a population, pathogens </w:t>
      </w:r>
      <w:r w:rsidRPr="00D17195">
        <w:rPr>
          <w:rFonts w:eastAsia="Calibri"/>
          <w:b/>
          <w:iCs/>
          <w:u w:val="single"/>
          <w:bdr w:val="single" w:sz="8" w:space="0" w:color="auto"/>
        </w:rPr>
        <w:t>affect individuals differently</w:t>
      </w:r>
      <w:r w:rsidRPr="00D17195">
        <w:rPr>
          <w:rFonts w:eastAsia="Calibri"/>
          <w:u w:val="single"/>
        </w:rPr>
        <w:t xml:space="preserve"> depending on factors related to the specific genetic characteristics</w:t>
      </w:r>
      <w:r w:rsidRPr="00D17195">
        <w:rPr>
          <w:rFonts w:eastAsia="Calibri"/>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70FE1261" w14:textId="77777777" w:rsidR="00823B57" w:rsidRPr="00D17195" w:rsidRDefault="00823B57" w:rsidP="00823B57">
      <w:pPr>
        <w:rPr>
          <w:rFonts w:eastAsia="Calibri"/>
          <w:sz w:val="16"/>
        </w:rPr>
      </w:pPr>
      <w:r w:rsidRPr="00D17195">
        <w:rPr>
          <w:rFonts w:eastAsia="Calibri"/>
          <w:sz w:val="16"/>
        </w:rPr>
        <w:t xml:space="preserve">The strength of immune response can vary among individuals, influencing their ability to fight off infections. The </w:t>
      </w:r>
      <w:r w:rsidRPr="00D17195">
        <w:rPr>
          <w:rFonts w:eastAsia="Calibri"/>
          <w:highlight w:val="cyan"/>
          <w:u w:val="single"/>
        </w:rPr>
        <w:t>likelihood</w:t>
      </w:r>
      <w:r w:rsidRPr="00D17195">
        <w:rPr>
          <w:rFonts w:eastAsia="Calibri"/>
          <w:u w:val="single"/>
        </w:rPr>
        <w:t xml:space="preserve"> that a </w:t>
      </w:r>
      <w:r w:rsidRPr="00D17195">
        <w:rPr>
          <w:rFonts w:eastAsia="Calibri"/>
          <w:highlight w:val="cyan"/>
          <w:u w:val="single"/>
        </w:rPr>
        <w:t>pathogen</w:t>
      </w:r>
      <w:r w:rsidRPr="00D17195">
        <w:rPr>
          <w:rFonts w:eastAsia="Calibri"/>
          <w:u w:val="single"/>
        </w:rPr>
        <w:t xml:space="preserve"> will </w:t>
      </w:r>
      <w:r w:rsidRPr="00D17195">
        <w:rPr>
          <w:rFonts w:eastAsia="Calibri"/>
          <w:highlight w:val="cyan"/>
          <w:u w:val="single"/>
        </w:rPr>
        <w:t>cause death</w:t>
      </w:r>
      <w:r w:rsidRPr="00D17195">
        <w:rPr>
          <w:rFonts w:eastAsia="Calibri"/>
          <w:u w:val="single"/>
        </w:rPr>
        <w:t xml:space="preserve"> is influenced by the immune response that an individual is able to put up against the pathogen (Rouse and </w:t>
      </w:r>
      <w:proofErr w:type="spellStart"/>
      <w:r w:rsidRPr="00D17195">
        <w:rPr>
          <w:rFonts w:eastAsia="Calibri"/>
          <w:u w:val="single"/>
        </w:rPr>
        <w:t>Sehrawat</w:t>
      </w:r>
      <w:proofErr w:type="spellEnd"/>
      <w:r w:rsidRPr="00D17195">
        <w:rPr>
          <w:rFonts w:eastAsia="Calibri"/>
          <w:u w:val="single"/>
        </w:rPr>
        <w:t xml:space="preserve">, 2010), meaning that outcomes will </w:t>
      </w:r>
      <w:r w:rsidRPr="00D17195">
        <w:rPr>
          <w:rFonts w:eastAsia="Calibri"/>
          <w:b/>
          <w:iCs/>
          <w:highlight w:val="cyan"/>
          <w:u w:val="single"/>
          <w:bdr w:val="single" w:sz="8" w:space="0" w:color="auto"/>
        </w:rPr>
        <w:t>vary</w:t>
      </w:r>
      <w:r w:rsidRPr="00D17195">
        <w:rPr>
          <w:rFonts w:eastAsia="Calibri"/>
          <w:highlight w:val="cyan"/>
          <w:u w:val="single"/>
        </w:rPr>
        <w:t xml:space="preserve"> </w:t>
      </w:r>
      <w:r w:rsidRPr="00D17195">
        <w:rPr>
          <w:rFonts w:eastAsia="Calibri"/>
          <w:u w:val="single"/>
        </w:rPr>
        <w:t>between individuals, even when controlling for pathogen dose</w:t>
      </w:r>
      <w:r w:rsidRPr="00D17195">
        <w:rPr>
          <w:rFonts w:eastAsia="Calibri"/>
          <w:sz w:val="16"/>
        </w:rPr>
        <w:t xml:space="preserve">. </w:t>
      </w:r>
    </w:p>
    <w:p w14:paraId="5E1416EC" w14:textId="77777777" w:rsidR="00823B57" w:rsidRPr="00D17195" w:rsidRDefault="00823B57" w:rsidP="00823B57">
      <w:pPr>
        <w:rPr>
          <w:rFonts w:eastAsia="Calibri"/>
          <w:sz w:val="16"/>
        </w:rPr>
      </w:pPr>
      <w:r w:rsidRPr="00D17195">
        <w:rPr>
          <w:rFonts w:eastAsia="Calibri"/>
          <w:sz w:val="16"/>
        </w:rPr>
        <w:t xml:space="preserve">Relatedly, the infection </w:t>
      </w:r>
      <w:proofErr w:type="gramStart"/>
      <w:r w:rsidRPr="00D17195">
        <w:rPr>
          <w:rFonts w:eastAsia="Calibri"/>
          <w:sz w:val="16"/>
        </w:rPr>
        <w:t>dose—</w:t>
      </w:r>
      <w:proofErr w:type="gramEnd"/>
      <w:r w:rsidRPr="00D17195">
        <w:rPr>
          <w:rFonts w:eastAsia="Calibri"/>
          <w:sz w:val="16"/>
        </w:rPr>
        <w:t xml:space="preserve">the amount of a pathogen that an individual is exposed to—can significantly alter the course of a disease (Rouse and </w:t>
      </w:r>
      <w:proofErr w:type="spellStart"/>
      <w:r w:rsidRPr="00D17195">
        <w:rPr>
          <w:rFonts w:eastAsia="Calibri"/>
          <w:sz w:val="16"/>
        </w:rPr>
        <w:t>Sehrawat</w:t>
      </w:r>
      <w:proofErr w:type="spellEnd"/>
      <w:r w:rsidRPr="00D17195">
        <w:rPr>
          <w:rFonts w:eastAsia="Calibri"/>
          <w:sz w:val="16"/>
        </w:rPr>
        <w:t xml:space="preserve">, 2010). </w:t>
      </w:r>
      <w:r w:rsidRPr="00D17195">
        <w:rPr>
          <w:rFonts w:eastAsia="Calibri"/>
          <w:highlight w:val="cyan"/>
          <w:u w:val="single"/>
        </w:rPr>
        <w:t>Individuals who</w:t>
      </w:r>
      <w:r w:rsidRPr="00D17195">
        <w:rPr>
          <w:rFonts w:eastAsia="Calibri"/>
          <w:u w:val="single"/>
        </w:rPr>
        <w:t xml:space="preserve"> only </w:t>
      </w:r>
      <w:r w:rsidRPr="00D17195">
        <w:rPr>
          <w:rFonts w:eastAsia="Calibri"/>
          <w:highlight w:val="cyan"/>
          <w:u w:val="single"/>
        </w:rPr>
        <w:t>receive a small</w:t>
      </w:r>
      <w:r w:rsidRPr="00D17195">
        <w:rPr>
          <w:rFonts w:eastAsia="Calibri"/>
          <w:u w:val="single"/>
        </w:rPr>
        <w:t xml:space="preserve"> infection </w:t>
      </w:r>
      <w:r w:rsidRPr="00D17195">
        <w:rPr>
          <w:rFonts w:eastAsia="Calibri"/>
          <w:highlight w:val="cyan"/>
          <w:u w:val="single"/>
        </w:rPr>
        <w:t xml:space="preserve">dose </w:t>
      </w:r>
      <w:r w:rsidRPr="00D17195">
        <w:rPr>
          <w:rFonts w:eastAsia="Calibri"/>
          <w:u w:val="single"/>
        </w:rPr>
        <w:t xml:space="preserve">have a higher chance of successfully </w:t>
      </w:r>
      <w:r w:rsidRPr="00D17195">
        <w:rPr>
          <w:rFonts w:eastAsia="Calibri"/>
          <w:highlight w:val="cyan"/>
          <w:u w:val="single"/>
        </w:rPr>
        <w:t>mount</w:t>
      </w:r>
      <w:r w:rsidRPr="00D17195">
        <w:rPr>
          <w:rFonts w:eastAsia="Calibri"/>
          <w:u w:val="single"/>
        </w:rPr>
        <w:t xml:space="preserve">ing </w:t>
      </w:r>
      <w:r w:rsidRPr="00D17195">
        <w:rPr>
          <w:rFonts w:eastAsia="Calibri"/>
          <w:highlight w:val="cyan"/>
          <w:u w:val="single"/>
        </w:rPr>
        <w:t>an immune response</w:t>
      </w:r>
      <w:r w:rsidRPr="00D17195">
        <w:rPr>
          <w:rFonts w:eastAsia="Calibri"/>
          <w:u w:val="single"/>
        </w:rPr>
        <w:t xml:space="preserve">, and infection dose is a factor that cannot easily be controlled for. This is the case not only for transmissible pathogens that </w:t>
      </w:r>
      <w:proofErr w:type="gramStart"/>
      <w:r w:rsidRPr="00D17195">
        <w:rPr>
          <w:rFonts w:eastAsia="Calibri"/>
          <w:u w:val="single"/>
        </w:rPr>
        <w:t>spread</w:t>
      </w:r>
      <w:proofErr w:type="gramEnd"/>
      <w:r w:rsidRPr="00D17195">
        <w:rPr>
          <w:rFonts w:eastAsia="Calibri"/>
          <w:u w:val="single"/>
        </w:rPr>
        <w:t xml:space="preserve"> person-</w:t>
      </w:r>
      <w:proofErr w:type="spellStart"/>
      <w:r w:rsidRPr="00D17195">
        <w:rPr>
          <w:rFonts w:eastAsia="Calibri"/>
          <w:u w:val="single"/>
        </w:rPr>
        <w:t>toperson</w:t>
      </w:r>
      <w:proofErr w:type="spellEnd"/>
      <w:r w:rsidRPr="00D17195">
        <w:rPr>
          <w:rFonts w:eastAsia="Calibri"/>
          <w:u w:val="single"/>
        </w:rPr>
        <w:t xml:space="preserve"> but also for nontransmissible pathogens, such as Bacillus anthracis, the causative agent of anthrax. As a result, it is </w:t>
      </w:r>
      <w:r w:rsidRPr="00D17195">
        <w:rPr>
          <w:rFonts w:eastAsia="Calibri"/>
          <w:b/>
          <w:iCs/>
          <w:highlight w:val="cyan"/>
          <w:u w:val="single"/>
          <w:bdr w:val="single" w:sz="8" w:space="0" w:color="auto"/>
        </w:rPr>
        <w:t>unlikely</w:t>
      </w:r>
      <w:r w:rsidRPr="00D17195">
        <w:rPr>
          <w:rFonts w:eastAsia="Calibri"/>
          <w:u w:val="single"/>
        </w:rPr>
        <w:t xml:space="preserve"> that </w:t>
      </w:r>
      <w:r w:rsidRPr="00D17195">
        <w:rPr>
          <w:rFonts w:eastAsia="Calibri"/>
          <w:highlight w:val="cyan"/>
          <w:u w:val="single"/>
        </w:rPr>
        <w:t xml:space="preserve">even a </w:t>
      </w:r>
      <w:r w:rsidRPr="00D17195">
        <w:rPr>
          <w:rFonts w:eastAsia="Calibri"/>
          <w:b/>
          <w:iCs/>
          <w:highlight w:val="cyan"/>
          <w:u w:val="single"/>
          <w:bdr w:val="single" w:sz="8" w:space="0" w:color="auto"/>
        </w:rPr>
        <w:t>carefully engineered pathogen</w:t>
      </w:r>
      <w:r w:rsidRPr="00D17195">
        <w:rPr>
          <w:rFonts w:eastAsia="Calibri"/>
          <w:highlight w:val="cyan"/>
          <w:u w:val="single"/>
        </w:rPr>
        <w:t xml:space="preserve"> would be </w:t>
      </w:r>
      <w:r w:rsidRPr="00D17195">
        <w:rPr>
          <w:rFonts w:eastAsia="Calibri"/>
          <w:b/>
          <w:iCs/>
          <w:u w:val="single"/>
          <w:bdr w:val="single" w:sz="8" w:space="0" w:color="auto"/>
        </w:rPr>
        <w:t xml:space="preserve">100 percent </w:t>
      </w:r>
      <w:r w:rsidRPr="00D17195">
        <w:rPr>
          <w:rFonts w:eastAsia="Calibri"/>
          <w:b/>
          <w:iCs/>
          <w:highlight w:val="cyan"/>
          <w:u w:val="single"/>
          <w:bdr w:val="single" w:sz="8" w:space="0" w:color="auto"/>
        </w:rPr>
        <w:t xml:space="preserve">lethal </w:t>
      </w:r>
      <w:r w:rsidRPr="00D17195">
        <w:rPr>
          <w:rFonts w:eastAsia="Calibri"/>
          <w:b/>
          <w:iCs/>
          <w:u w:val="single"/>
          <w:bdr w:val="single" w:sz="8" w:space="0" w:color="auto"/>
        </w:rPr>
        <w:t>for all humans</w:t>
      </w:r>
      <w:r w:rsidRPr="00D17195">
        <w:rPr>
          <w:rFonts w:eastAsia="Calibri"/>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43C051BF" w14:textId="77777777" w:rsidR="00823B57" w:rsidRPr="00D17195" w:rsidRDefault="00823B57" w:rsidP="00823B57">
      <w:pPr>
        <w:rPr>
          <w:rFonts w:eastAsia="Calibri"/>
          <w:sz w:val="16"/>
        </w:rPr>
      </w:pPr>
      <w:r w:rsidRPr="00D17195">
        <w:rPr>
          <w:rFonts w:eastAsia="Calibri"/>
          <w:sz w:val="16"/>
        </w:rPr>
        <w:t xml:space="preserve">The </w:t>
      </w:r>
      <w:proofErr w:type="gramStart"/>
      <w:r w:rsidRPr="00D17195">
        <w:rPr>
          <w:rFonts w:eastAsia="Calibri"/>
          <w:sz w:val="16"/>
        </w:rPr>
        <w:t>postinfection</w:t>
      </w:r>
      <w:proofErr w:type="gramEnd"/>
      <w:r w:rsidRPr="00D17195">
        <w:rPr>
          <w:rFonts w:eastAsia="Calibri"/>
          <w:sz w:val="16"/>
        </w:rPr>
        <w:t xml:space="preserve"> survival of some individuals leads to several important consequences. First, some </w:t>
      </w:r>
      <w:r w:rsidRPr="00D17195">
        <w:rPr>
          <w:rFonts w:eastAsia="Calibri"/>
          <w:highlight w:val="cyan"/>
          <w:u w:val="single"/>
        </w:rPr>
        <w:t xml:space="preserve">populations </w:t>
      </w:r>
      <w:r w:rsidRPr="00D17195">
        <w:rPr>
          <w:rFonts w:eastAsia="Calibri"/>
          <w:u w:val="single"/>
        </w:rPr>
        <w:t xml:space="preserve">will </w:t>
      </w:r>
      <w:r w:rsidRPr="00D17195">
        <w:rPr>
          <w:rFonts w:eastAsia="Calibri"/>
          <w:highlight w:val="cyan"/>
          <w:u w:val="single"/>
        </w:rPr>
        <w:t>emerge with immunity</w:t>
      </w:r>
      <w:r w:rsidRPr="00D17195">
        <w:rPr>
          <w:rFonts w:eastAsia="Calibri"/>
          <w:u w:val="single"/>
        </w:rPr>
        <w:t xml:space="preserve">; survivors might develop immunological memory, thereby reducing the severity of </w:t>
      </w:r>
      <w:proofErr w:type="gramStart"/>
      <w:r w:rsidRPr="00D17195">
        <w:rPr>
          <w:rFonts w:eastAsia="Calibri"/>
          <w:u w:val="single"/>
        </w:rPr>
        <w:t>disease</w:t>
      </w:r>
      <w:proofErr w:type="gramEnd"/>
      <w:r w:rsidRPr="00D17195">
        <w:rPr>
          <w:rFonts w:eastAsia="Calibri"/>
          <w:u w:val="single"/>
        </w:rPr>
        <w:t xml:space="preserve"> on reinfection. Second, over generations, </w:t>
      </w:r>
      <w:r w:rsidRPr="00D17195">
        <w:rPr>
          <w:rFonts w:eastAsia="Calibri"/>
          <w:highlight w:val="cyan"/>
          <w:u w:val="single"/>
        </w:rPr>
        <w:t xml:space="preserve">natural selection </w:t>
      </w:r>
      <w:r w:rsidRPr="00D17195">
        <w:rPr>
          <w:rFonts w:eastAsia="Calibri"/>
          <w:u w:val="single"/>
        </w:rPr>
        <w:t>will dictate that hosts with immune systems that are better equipped to fight off a pathogen will survive and pass along those traits to offspring. Third, subpopulations with increased immunity within a larger population can alter disease dynamics</w:t>
      </w:r>
      <w:r w:rsidRPr="00D17195">
        <w:rPr>
          <w:rFonts w:eastAsia="Calibri"/>
          <w:sz w:val="16"/>
        </w:rPr>
        <w:t xml:space="preserve">, thereby </w:t>
      </w:r>
      <w:proofErr w:type="gramStart"/>
      <w:r w:rsidRPr="00D17195">
        <w:rPr>
          <w:rFonts w:eastAsia="Calibri"/>
          <w:sz w:val="16"/>
        </w:rPr>
        <w:t>lowering</w:t>
      </w:r>
      <w:proofErr w:type="gramEnd"/>
      <w:r w:rsidRPr="00D17195">
        <w:rPr>
          <w:rFonts w:eastAsia="Calibri"/>
          <w:sz w:val="16"/>
        </w:rPr>
        <w:t xml:space="preserve"> the pool of susceptible individuals and reducing the continued spread of a pathogen in the population (</w:t>
      </w:r>
      <w:proofErr w:type="spellStart"/>
      <w:r w:rsidRPr="00D17195">
        <w:rPr>
          <w:rFonts w:eastAsia="Calibri"/>
          <w:sz w:val="16"/>
        </w:rPr>
        <w:t>Grassly</w:t>
      </w:r>
      <w:proofErr w:type="spellEnd"/>
      <w:r w:rsidRPr="00D17195">
        <w:rPr>
          <w:rFonts w:eastAsia="Calibri"/>
          <w:sz w:val="16"/>
        </w:rPr>
        <w:t xml:space="preserve"> and Fraser, 2008).</w:t>
      </w:r>
    </w:p>
    <w:p w14:paraId="440CE973" w14:textId="77777777" w:rsidR="00823B57" w:rsidRPr="00D17195" w:rsidRDefault="00823B57" w:rsidP="00823B57">
      <w:pPr>
        <w:rPr>
          <w:rFonts w:eastAsia="Calibri"/>
          <w:sz w:val="16"/>
        </w:rPr>
      </w:pPr>
      <w:r w:rsidRPr="00D17195">
        <w:rPr>
          <w:rFonts w:eastAsia="Calibri"/>
          <w:sz w:val="16"/>
        </w:rPr>
        <w:t xml:space="preserve">Finally, </w:t>
      </w:r>
      <w:r w:rsidRPr="00D17195">
        <w:rPr>
          <w:rFonts w:eastAsia="Calibri"/>
          <w:u w:val="single"/>
        </w:rPr>
        <w:t xml:space="preserve">even if a single pathogen could be designed to be consistently highly lethal after many replications, we assert that </w:t>
      </w:r>
      <w:proofErr w:type="gramStart"/>
      <w:r w:rsidRPr="00D17195">
        <w:rPr>
          <w:rFonts w:eastAsia="Calibri"/>
          <w:u w:val="single"/>
        </w:rPr>
        <w:t>sufficient numbers of</w:t>
      </w:r>
      <w:proofErr w:type="gramEnd"/>
      <w:r w:rsidRPr="00D17195">
        <w:rPr>
          <w:rFonts w:eastAsia="Calibri"/>
          <w:u w:val="single"/>
        </w:rPr>
        <w:t xml:space="preserve"> humans would likely survive to avoid extinction. </w:t>
      </w:r>
      <w:r w:rsidRPr="00D17195">
        <w:rPr>
          <w:rFonts w:eastAsia="Calibri"/>
          <w:highlight w:val="cyan"/>
          <w:u w:val="single"/>
        </w:rPr>
        <w:t>A virus that was 99</w:t>
      </w:r>
      <w:r w:rsidRPr="00D17195">
        <w:rPr>
          <w:rFonts w:eastAsia="Calibri"/>
          <w:u w:val="single"/>
        </w:rPr>
        <w:t xml:space="preserve">.99 percent lethal and reached the entire human population, for example, </w:t>
      </w:r>
      <w:r w:rsidRPr="00D17195">
        <w:rPr>
          <w:rFonts w:eastAsia="Calibri"/>
          <w:highlight w:val="cyan"/>
          <w:u w:val="single"/>
        </w:rPr>
        <w:t xml:space="preserve">might leave at least </w:t>
      </w:r>
      <w:r w:rsidRPr="00D17195">
        <w:rPr>
          <w:rFonts w:eastAsia="Calibri"/>
          <w:b/>
          <w:iCs/>
          <w:highlight w:val="cyan"/>
          <w:u w:val="single"/>
          <w:bdr w:val="single" w:sz="8" w:space="0" w:color="auto"/>
        </w:rPr>
        <w:t>800,000 individuals alive</w:t>
      </w:r>
      <w:r w:rsidRPr="00D17195">
        <w:rPr>
          <w:rFonts w:eastAsia="Calibri"/>
          <w:sz w:val="16"/>
        </w:rPr>
        <w:t>. As previously noted, the minimum viable population for human beings is unknown, but it is likely well below 800,000 people.</w:t>
      </w:r>
    </w:p>
    <w:p w14:paraId="3E64AB2E" w14:textId="77777777" w:rsidR="00823B57" w:rsidRPr="00D17195" w:rsidRDefault="00823B57" w:rsidP="00823B57">
      <w:pPr>
        <w:rPr>
          <w:rFonts w:eastAsia="Calibri"/>
          <w:sz w:val="16"/>
        </w:rPr>
      </w:pPr>
    </w:p>
    <w:p w14:paraId="3707EBB6" w14:textId="77777777" w:rsidR="00823B57" w:rsidRPr="00D17195" w:rsidRDefault="00823B57" w:rsidP="00823B57">
      <w:pPr>
        <w:keepNext/>
        <w:keepLines/>
        <w:spacing w:before="40"/>
        <w:outlineLvl w:val="3"/>
        <w:rPr>
          <w:rFonts w:eastAsia="Times New Roman"/>
          <w:b/>
          <w:iCs/>
          <w:sz w:val="26"/>
        </w:rPr>
      </w:pPr>
      <w:r w:rsidRPr="00D17195">
        <w:rPr>
          <w:rFonts w:eastAsia="Times New Roman"/>
          <w:b/>
          <w:iCs/>
          <w:sz w:val="26"/>
        </w:rPr>
        <w:t>Diseases in other countries check.</w:t>
      </w:r>
    </w:p>
    <w:p w14:paraId="45EA8374" w14:textId="77777777" w:rsidR="00823B57" w:rsidRPr="00D17195" w:rsidRDefault="00823B57" w:rsidP="00823B57">
      <w:pPr>
        <w:keepNext/>
        <w:keepLines/>
        <w:pageBreakBefore/>
        <w:spacing w:before="40"/>
        <w:jc w:val="center"/>
        <w:outlineLvl w:val="2"/>
        <w:rPr>
          <w:rFonts w:eastAsia="Times New Roman"/>
          <w:b/>
          <w:sz w:val="32"/>
          <w:szCs w:val="32"/>
          <w:u w:val="single"/>
        </w:rPr>
      </w:pPr>
      <w:proofErr w:type="gramStart"/>
      <w:r w:rsidRPr="00D17195">
        <w:rPr>
          <w:rFonts w:eastAsia="Times New Roman"/>
          <w:b/>
          <w:sz w:val="32"/>
          <w:szCs w:val="32"/>
          <w:u w:val="single"/>
        </w:rPr>
        <w:t>No !</w:t>
      </w:r>
      <w:proofErr w:type="gramEnd"/>
      <w:r w:rsidRPr="00D17195">
        <w:rPr>
          <w:rFonts w:eastAsia="Times New Roman"/>
          <w:b/>
          <w:sz w:val="32"/>
          <w:szCs w:val="32"/>
          <w:u w:val="single"/>
        </w:rPr>
        <w:t>---Food---1NC</w:t>
      </w:r>
    </w:p>
    <w:p w14:paraId="50C1C6EA" w14:textId="77777777" w:rsidR="00823B57" w:rsidRPr="00D17195" w:rsidRDefault="00823B57" w:rsidP="00823B57">
      <w:pPr>
        <w:rPr>
          <w:rFonts w:eastAsia="Calibri"/>
          <w:u w:val="single"/>
        </w:rPr>
      </w:pPr>
    </w:p>
    <w:p w14:paraId="34F8EDAE" w14:textId="77777777" w:rsidR="00823B57" w:rsidRPr="00D17195" w:rsidRDefault="00823B57" w:rsidP="00823B57">
      <w:pPr>
        <w:keepNext/>
        <w:keepLines/>
        <w:spacing w:before="40"/>
        <w:outlineLvl w:val="3"/>
        <w:rPr>
          <w:rFonts w:eastAsia="Times New Roman"/>
          <w:b/>
          <w:iCs/>
          <w:sz w:val="26"/>
        </w:rPr>
      </w:pPr>
      <w:r w:rsidRPr="00D17195">
        <w:rPr>
          <w:rFonts w:eastAsia="Times New Roman"/>
          <w:b/>
          <w:iCs/>
          <w:sz w:val="26"/>
        </w:rPr>
        <w:t xml:space="preserve">Conflict is </w:t>
      </w:r>
      <w:r w:rsidRPr="00D17195">
        <w:rPr>
          <w:rFonts w:eastAsia="Times New Roman"/>
          <w:b/>
          <w:iCs/>
          <w:sz w:val="26"/>
          <w:u w:val="single"/>
        </w:rPr>
        <w:t>rare</w:t>
      </w:r>
      <w:r w:rsidRPr="00D17195">
        <w:rPr>
          <w:rFonts w:eastAsia="Times New Roman"/>
          <w:b/>
          <w:iCs/>
          <w:sz w:val="26"/>
        </w:rPr>
        <w:t xml:space="preserve"> and more likely to be </w:t>
      </w:r>
      <w:proofErr w:type="gramStart"/>
      <w:r w:rsidRPr="00D17195">
        <w:rPr>
          <w:rFonts w:eastAsia="Times New Roman"/>
          <w:b/>
          <w:iCs/>
          <w:sz w:val="26"/>
        </w:rPr>
        <w:t>causes</w:t>
      </w:r>
      <w:proofErr w:type="gramEnd"/>
      <w:r w:rsidRPr="00D17195">
        <w:rPr>
          <w:rFonts w:eastAsia="Times New Roman"/>
          <w:b/>
          <w:iCs/>
          <w:sz w:val="26"/>
        </w:rPr>
        <w:t xml:space="preserve"> by </w:t>
      </w:r>
      <w:r w:rsidRPr="00D17195">
        <w:rPr>
          <w:rFonts w:eastAsia="Times New Roman"/>
          <w:b/>
          <w:iCs/>
          <w:sz w:val="26"/>
          <w:u w:val="single"/>
        </w:rPr>
        <w:t>abundance</w:t>
      </w:r>
      <w:r w:rsidRPr="00D17195">
        <w:rPr>
          <w:rFonts w:eastAsia="Times New Roman"/>
          <w:b/>
          <w:iCs/>
          <w:sz w:val="26"/>
        </w:rPr>
        <w:t xml:space="preserve">. </w:t>
      </w:r>
    </w:p>
    <w:p w14:paraId="4CC2EA8D" w14:textId="77777777" w:rsidR="00823B57" w:rsidRPr="00D17195" w:rsidRDefault="00823B57" w:rsidP="00823B57">
      <w:pPr>
        <w:rPr>
          <w:rFonts w:eastAsia="Calibri"/>
        </w:rPr>
      </w:pPr>
      <w:r w:rsidRPr="00D17195">
        <w:rPr>
          <w:rFonts w:eastAsia="Calibri"/>
          <w:b/>
          <w:bCs/>
          <w:sz w:val="26"/>
        </w:rPr>
        <w:t>Sova</w:t>
      </w:r>
      <w:r w:rsidRPr="00D17195">
        <w:rPr>
          <w:rFonts w:eastAsia="Calibri"/>
        </w:rPr>
        <w:t xml:space="preserve"> &amp; </w:t>
      </w:r>
      <w:proofErr w:type="spellStart"/>
      <w:r w:rsidRPr="00D17195">
        <w:rPr>
          <w:rFonts w:eastAsia="Calibri"/>
        </w:rPr>
        <w:t>Zembilci</w:t>
      </w:r>
      <w:proofErr w:type="spellEnd"/>
      <w:r w:rsidRPr="00D17195">
        <w:rPr>
          <w:rFonts w:eastAsia="Calibri"/>
        </w:rPr>
        <w:t xml:space="preserve"> </w:t>
      </w:r>
      <w:r w:rsidRPr="00D17195">
        <w:rPr>
          <w:rFonts w:eastAsia="Calibri"/>
          <w:b/>
          <w:bCs/>
          <w:sz w:val="26"/>
        </w:rPr>
        <w:t>23</w:t>
      </w:r>
      <w:r w:rsidRPr="00D17195">
        <w:rPr>
          <w:rFonts w:eastAsia="Calibri"/>
        </w:rPr>
        <w:t>, *Senior director of Public Policy and Research at World Food Program USA previously United Nations **Former program manager of the CSIS Global Food Security Program, 4-6-2023, “Dangerously Hungry” https://www.wfpusa.org/policy-advocacy/reports-publications/dangerously-hungry/)</w:t>
      </w:r>
    </w:p>
    <w:p w14:paraId="6CAD01DB" w14:textId="77777777" w:rsidR="00823B57" w:rsidRPr="00D17195" w:rsidRDefault="00823B57" w:rsidP="00823B57">
      <w:pPr>
        <w:rPr>
          <w:rFonts w:eastAsia="Calibri"/>
          <w:sz w:val="16"/>
        </w:rPr>
      </w:pPr>
      <w:r w:rsidRPr="00D17195">
        <w:rPr>
          <w:rFonts w:eastAsia="Calibri"/>
          <w:sz w:val="16"/>
        </w:rPr>
        <w:t xml:space="preserve">Since 2017, </w:t>
      </w:r>
      <w:r w:rsidRPr="00D17195">
        <w:rPr>
          <w:rFonts w:eastAsia="Calibri"/>
          <w:u w:val="single"/>
        </w:rPr>
        <w:t>researchers have empirically connected</w:t>
      </w:r>
      <w:r w:rsidRPr="00D17195">
        <w:rPr>
          <w:rFonts w:eastAsia="Calibri"/>
          <w:sz w:val="16"/>
        </w:rPr>
        <w:t xml:space="preserve"> </w:t>
      </w:r>
      <w:r w:rsidRPr="00D17195">
        <w:rPr>
          <w:rFonts w:eastAsia="Calibri"/>
          <w:b/>
          <w:iCs/>
          <w:u w:val="single"/>
          <w:bdr w:val="single" w:sz="8" w:space="0" w:color="auto"/>
        </w:rPr>
        <w:t>12 specific drivers of hunger</w:t>
      </w:r>
      <w:r w:rsidRPr="00D17195">
        <w:rPr>
          <w:rFonts w:eastAsia="Calibri"/>
          <w:sz w:val="16"/>
        </w:rPr>
        <w:t xml:space="preserve"> (e.g., crop yields, food prices) </w:t>
      </w:r>
      <w:r w:rsidRPr="00D17195">
        <w:rPr>
          <w:rFonts w:eastAsia="Calibri"/>
          <w:u w:val="single"/>
        </w:rPr>
        <w:t>to eight distinct types of</w:t>
      </w:r>
      <w:r w:rsidRPr="00D17195">
        <w:rPr>
          <w:rFonts w:eastAsia="Calibri"/>
          <w:sz w:val="16"/>
        </w:rPr>
        <w:t xml:space="preserve"> </w:t>
      </w:r>
      <w:r w:rsidRPr="00D17195">
        <w:rPr>
          <w:rFonts w:eastAsia="Calibri"/>
          <w:b/>
          <w:iCs/>
          <w:u w:val="single"/>
          <w:bdr w:val="single" w:sz="8" w:space="0" w:color="auto"/>
        </w:rPr>
        <w:t>instability</w:t>
      </w:r>
      <w:r w:rsidRPr="00D17195">
        <w:rPr>
          <w:rFonts w:eastAsia="Calibri"/>
          <w:sz w:val="16"/>
        </w:rPr>
        <w:t xml:space="preserve"> and conflict ranging from protests and riots to civil war (see Figure 3). </w:t>
      </w:r>
      <w:r w:rsidRPr="00D17195">
        <w:rPr>
          <w:rFonts w:eastAsia="Calibri"/>
          <w:u w:val="single"/>
        </w:rPr>
        <w:t>The drivers of food-related instability can be grouped into three main categories</w:t>
      </w:r>
      <w:r w:rsidRPr="00D17195">
        <w:rPr>
          <w:rFonts w:eastAsia="Calibri"/>
          <w:sz w:val="16"/>
        </w:rPr>
        <w:t xml:space="preserve">: </w:t>
      </w:r>
      <w:proofErr w:type="gramStart"/>
      <w:r w:rsidRPr="00D17195">
        <w:rPr>
          <w:rFonts w:eastAsia="Calibri"/>
          <w:sz w:val="16"/>
        </w:rPr>
        <w:t xml:space="preserve">the </w:t>
      </w:r>
      <w:r w:rsidRPr="00D17195">
        <w:rPr>
          <w:rFonts w:eastAsia="Calibri"/>
          <w:b/>
          <w:iCs/>
          <w:u w:val="single"/>
          <w:bdr w:val="single" w:sz="8" w:space="0" w:color="auto"/>
        </w:rPr>
        <w:t>climate</w:t>
      </w:r>
      <w:proofErr w:type="gramEnd"/>
      <w:r w:rsidRPr="00D17195">
        <w:rPr>
          <w:rFonts w:eastAsia="Calibri"/>
          <w:sz w:val="16"/>
        </w:rPr>
        <w:t xml:space="preserve"> crisis, </w:t>
      </w:r>
      <w:r w:rsidRPr="00D17195">
        <w:rPr>
          <w:rFonts w:eastAsia="Calibri"/>
          <w:b/>
          <w:iCs/>
          <w:u w:val="single"/>
          <w:bdr w:val="single" w:sz="8" w:space="0" w:color="auto"/>
        </w:rPr>
        <w:t>resource</w:t>
      </w:r>
      <w:r w:rsidRPr="00D17195">
        <w:rPr>
          <w:rFonts w:eastAsia="Calibri"/>
          <w:sz w:val="16"/>
        </w:rPr>
        <w:t xml:space="preserve"> conflict </w:t>
      </w:r>
      <w:r w:rsidRPr="00D17195">
        <w:rPr>
          <w:rFonts w:eastAsia="Calibri"/>
          <w:u w:val="single"/>
        </w:rPr>
        <w:t>and</w:t>
      </w:r>
      <w:r w:rsidRPr="00D17195">
        <w:rPr>
          <w:rFonts w:eastAsia="Calibri"/>
          <w:sz w:val="16"/>
        </w:rPr>
        <w:t xml:space="preserve"> </w:t>
      </w:r>
      <w:r w:rsidRPr="00D17195">
        <w:rPr>
          <w:rFonts w:eastAsia="Calibri"/>
          <w:b/>
          <w:iCs/>
          <w:u w:val="single"/>
          <w:bdr w:val="single" w:sz="8" w:space="0" w:color="auto"/>
        </w:rPr>
        <w:t>economic</w:t>
      </w:r>
      <w:r w:rsidRPr="00D17195">
        <w:rPr>
          <w:rFonts w:eastAsia="Calibri"/>
          <w:sz w:val="16"/>
        </w:rPr>
        <w:t xml:space="preserve"> shocks. Over the past five years, half of all peer-reviewed studies in this review have examined food-related instability through the lens of the climate crisis. </w:t>
      </w:r>
      <w:r w:rsidRPr="00D17195">
        <w:rPr>
          <w:rFonts w:eastAsia="Calibri"/>
          <w:highlight w:val="cyan"/>
          <w:u w:val="single"/>
        </w:rPr>
        <w:t xml:space="preserve">Food insecurity </w:t>
      </w:r>
      <w:r w:rsidRPr="00D17195">
        <w:rPr>
          <w:rFonts w:eastAsia="Calibri"/>
          <w:u w:val="single"/>
        </w:rPr>
        <w:t>alone</w:t>
      </w:r>
      <w:r w:rsidRPr="00D17195">
        <w:rPr>
          <w:rFonts w:eastAsia="Calibri"/>
          <w:sz w:val="16"/>
        </w:rPr>
        <w:t xml:space="preserve"> </w:t>
      </w:r>
      <w:r w:rsidRPr="00D17195">
        <w:rPr>
          <w:rFonts w:eastAsia="Calibri"/>
          <w:b/>
          <w:iCs/>
          <w:highlight w:val="cyan"/>
          <w:u w:val="single"/>
          <w:bdr w:val="single" w:sz="8" w:space="0" w:color="auto"/>
        </w:rPr>
        <w:t>rarely</w:t>
      </w:r>
      <w:r w:rsidRPr="00D17195">
        <w:rPr>
          <w:rFonts w:eastAsia="Calibri"/>
          <w:sz w:val="16"/>
          <w:highlight w:val="cyan"/>
        </w:rPr>
        <w:t xml:space="preserve"> </w:t>
      </w:r>
      <w:r w:rsidRPr="00D17195">
        <w:rPr>
          <w:rFonts w:eastAsia="Calibri"/>
          <w:highlight w:val="cyan"/>
          <w:u w:val="single"/>
        </w:rPr>
        <w:t>produces conflict</w:t>
      </w:r>
      <w:r w:rsidRPr="00D17195">
        <w:rPr>
          <w:rFonts w:eastAsia="Calibri"/>
          <w:sz w:val="16"/>
        </w:rPr>
        <w:t xml:space="preserve">. </w:t>
      </w:r>
      <w:r w:rsidRPr="00D17195">
        <w:rPr>
          <w:rFonts w:eastAsia="Calibri"/>
          <w:u w:val="single"/>
        </w:rPr>
        <w:t>Instead</w:t>
      </w:r>
      <w:r w:rsidRPr="00D17195">
        <w:rPr>
          <w:rFonts w:eastAsia="Calibri"/>
          <w:sz w:val="16"/>
        </w:rPr>
        <w:t xml:space="preserve">, </w:t>
      </w:r>
      <w:r w:rsidRPr="00D17195">
        <w:rPr>
          <w:rFonts w:eastAsia="Calibri"/>
          <w:highlight w:val="cyan"/>
          <w:u w:val="single"/>
        </w:rPr>
        <w:t>people must also be</w:t>
      </w:r>
      <w:r w:rsidRPr="00D17195">
        <w:rPr>
          <w:rFonts w:eastAsia="Calibri"/>
          <w:sz w:val="16"/>
          <w:highlight w:val="cyan"/>
        </w:rPr>
        <w:t xml:space="preserve"> </w:t>
      </w:r>
      <w:r w:rsidRPr="00D17195">
        <w:rPr>
          <w:rFonts w:eastAsia="Calibri"/>
          <w:b/>
          <w:iCs/>
          <w:highlight w:val="cyan"/>
          <w:u w:val="single"/>
          <w:bdr w:val="single" w:sz="8" w:space="0" w:color="auto"/>
        </w:rPr>
        <w:t>motivated</w:t>
      </w:r>
      <w:r w:rsidRPr="00D17195">
        <w:rPr>
          <w:rFonts w:eastAsia="Calibri"/>
          <w:sz w:val="16"/>
          <w:highlight w:val="cyan"/>
        </w:rPr>
        <w:t xml:space="preserve"> </w:t>
      </w:r>
      <w:r w:rsidRPr="00D17195">
        <w:rPr>
          <w:rFonts w:eastAsia="Calibri"/>
          <w:highlight w:val="cyan"/>
          <w:u w:val="single"/>
        </w:rPr>
        <w:t xml:space="preserve">to choose conflict </w:t>
      </w:r>
      <w:r w:rsidRPr="00D17195">
        <w:rPr>
          <w:rFonts w:eastAsia="Calibri"/>
          <w:u w:val="single"/>
        </w:rPr>
        <w:t>over peace</w:t>
      </w:r>
      <w:r w:rsidRPr="00D17195">
        <w:rPr>
          <w:rFonts w:eastAsia="Calibri"/>
          <w:sz w:val="16"/>
        </w:rPr>
        <w:t xml:space="preserve">. </w:t>
      </w:r>
      <w:r w:rsidRPr="00D17195">
        <w:rPr>
          <w:rFonts w:eastAsia="Calibri"/>
          <w:u w:val="single"/>
        </w:rPr>
        <w:t xml:space="preserve">Those </w:t>
      </w:r>
      <w:r w:rsidRPr="00D17195">
        <w:rPr>
          <w:rFonts w:eastAsia="Calibri"/>
          <w:highlight w:val="cyan"/>
          <w:u w:val="single"/>
        </w:rPr>
        <w:t>motivations</w:t>
      </w:r>
      <w:r w:rsidRPr="00D17195">
        <w:rPr>
          <w:rFonts w:eastAsia="Calibri"/>
          <w:u w:val="single"/>
        </w:rPr>
        <w:t xml:space="preserve"> can be </w:t>
      </w:r>
      <w:r w:rsidRPr="00D17195">
        <w:rPr>
          <w:rFonts w:eastAsia="Calibri"/>
          <w:highlight w:val="cyan"/>
          <w:u w:val="single"/>
        </w:rPr>
        <w:t>grouped into three</w:t>
      </w:r>
      <w:r w:rsidRPr="00D17195">
        <w:rPr>
          <w:rFonts w:eastAsia="Calibri"/>
          <w:u w:val="single"/>
        </w:rPr>
        <w:t xml:space="preserve"> distinct </w:t>
      </w:r>
      <w:r w:rsidRPr="00D17195">
        <w:rPr>
          <w:rFonts w:eastAsia="Calibri"/>
          <w:highlight w:val="cyan"/>
          <w:u w:val="single"/>
        </w:rPr>
        <w:t>categories</w:t>
      </w:r>
      <w:r w:rsidRPr="00D17195">
        <w:rPr>
          <w:rFonts w:eastAsia="Calibri"/>
          <w:sz w:val="16"/>
        </w:rPr>
        <w:t xml:space="preserve">: </w:t>
      </w:r>
      <w:r w:rsidRPr="00D17195">
        <w:rPr>
          <w:rFonts w:eastAsia="Calibri"/>
          <w:b/>
          <w:iCs/>
          <w:highlight w:val="cyan"/>
          <w:u w:val="single"/>
          <w:bdr w:val="single" w:sz="8" w:space="0" w:color="auto"/>
        </w:rPr>
        <w:t>desperation</w:t>
      </w:r>
      <w:r w:rsidRPr="00D17195">
        <w:rPr>
          <w:rFonts w:eastAsia="Calibri"/>
          <w:sz w:val="16"/>
        </w:rPr>
        <w:t xml:space="preserve">, </w:t>
      </w:r>
      <w:r w:rsidRPr="00D17195">
        <w:rPr>
          <w:rFonts w:eastAsia="Calibri"/>
          <w:b/>
          <w:iCs/>
          <w:highlight w:val="cyan"/>
          <w:u w:val="single"/>
          <w:bdr w:val="single" w:sz="8" w:space="0" w:color="auto"/>
        </w:rPr>
        <w:t>grievance</w:t>
      </w:r>
      <w:r w:rsidRPr="00D17195">
        <w:rPr>
          <w:rFonts w:eastAsia="Calibri"/>
          <w:sz w:val="16"/>
        </w:rPr>
        <w:t xml:space="preserve"> </w:t>
      </w:r>
      <w:r w:rsidRPr="00D17195">
        <w:rPr>
          <w:rFonts w:eastAsia="Calibri"/>
          <w:u w:val="single"/>
        </w:rPr>
        <w:t>or</w:t>
      </w:r>
      <w:r w:rsidRPr="00D17195">
        <w:rPr>
          <w:rFonts w:eastAsia="Calibri"/>
          <w:sz w:val="16"/>
        </w:rPr>
        <w:t xml:space="preserve"> </w:t>
      </w:r>
      <w:r w:rsidRPr="00D17195">
        <w:rPr>
          <w:rFonts w:eastAsia="Calibri"/>
          <w:b/>
          <w:iCs/>
          <w:highlight w:val="cyan"/>
          <w:u w:val="single"/>
          <w:bdr w:val="single" w:sz="8" w:space="0" w:color="auto"/>
        </w:rPr>
        <w:t>governance</w:t>
      </w:r>
      <w:r w:rsidRPr="00D17195">
        <w:rPr>
          <w:rFonts w:eastAsia="Calibri"/>
          <w:sz w:val="16"/>
        </w:rPr>
        <w:t xml:space="preserve">. </w:t>
      </w:r>
      <w:r w:rsidRPr="00D17195">
        <w:rPr>
          <w:rFonts w:eastAsia="Calibri"/>
          <w:highlight w:val="cyan"/>
          <w:u w:val="single"/>
        </w:rPr>
        <w:t xml:space="preserve">Hunger is not a </w:t>
      </w:r>
      <w:r w:rsidRPr="00D17195">
        <w:rPr>
          <w:rFonts w:eastAsia="Calibri"/>
          <w:b/>
          <w:iCs/>
          <w:highlight w:val="cyan"/>
          <w:u w:val="single"/>
          <w:bdr w:val="single" w:sz="8" w:space="0" w:color="auto"/>
        </w:rPr>
        <w:t>necessary</w:t>
      </w:r>
      <w:r w:rsidRPr="00D17195">
        <w:rPr>
          <w:rFonts w:eastAsia="Calibri"/>
          <w:sz w:val="16"/>
          <w:highlight w:val="cyan"/>
        </w:rPr>
        <w:t xml:space="preserve"> </w:t>
      </w:r>
      <w:r w:rsidRPr="00D17195">
        <w:rPr>
          <w:rFonts w:eastAsia="Calibri"/>
          <w:highlight w:val="cyan"/>
          <w:u w:val="single"/>
        </w:rPr>
        <w:t>precondition</w:t>
      </w:r>
      <w:r w:rsidRPr="00D17195">
        <w:rPr>
          <w:rFonts w:eastAsia="Calibri"/>
          <w:sz w:val="16"/>
        </w:rPr>
        <w:t xml:space="preserve"> </w:t>
      </w:r>
      <w:r w:rsidRPr="00D17195">
        <w:rPr>
          <w:rFonts w:eastAsia="Calibri"/>
          <w:highlight w:val="cyan"/>
          <w:u w:val="single"/>
        </w:rPr>
        <w:t>for food</w:t>
      </w:r>
      <w:r w:rsidRPr="00D17195">
        <w:rPr>
          <w:rFonts w:eastAsia="Calibri"/>
          <w:u w:val="single"/>
        </w:rPr>
        <w:t xml:space="preserve">-related </w:t>
      </w:r>
      <w:r w:rsidRPr="00D17195">
        <w:rPr>
          <w:rFonts w:eastAsia="Calibri"/>
          <w:highlight w:val="cyan"/>
          <w:u w:val="single"/>
        </w:rPr>
        <w:t>instability</w:t>
      </w:r>
      <w:r w:rsidRPr="00D17195">
        <w:rPr>
          <w:rFonts w:eastAsia="Calibri"/>
          <w:sz w:val="16"/>
        </w:rPr>
        <w:t xml:space="preserve">. </w:t>
      </w:r>
      <w:r w:rsidRPr="00D17195">
        <w:rPr>
          <w:rFonts w:eastAsia="Calibri"/>
          <w:b/>
          <w:iCs/>
          <w:highlight w:val="cyan"/>
          <w:u w:val="single"/>
          <w:bdr w:val="single" w:sz="8" w:space="0" w:color="auto"/>
        </w:rPr>
        <w:t>Instead</w:t>
      </w:r>
      <w:r w:rsidRPr="00D17195">
        <w:rPr>
          <w:rFonts w:eastAsia="Calibri"/>
          <w:sz w:val="16"/>
        </w:rPr>
        <w:t xml:space="preserve">, </w:t>
      </w:r>
      <w:r w:rsidRPr="00D17195">
        <w:rPr>
          <w:rFonts w:eastAsia="Calibri"/>
          <w:highlight w:val="cyan"/>
          <w:u w:val="single"/>
        </w:rPr>
        <w:t>conflict is</w:t>
      </w:r>
      <w:r w:rsidRPr="00D17195">
        <w:rPr>
          <w:rFonts w:eastAsia="Calibri"/>
          <w:u w:val="single"/>
        </w:rPr>
        <w:t xml:space="preserve"> often </w:t>
      </w:r>
      <w:r w:rsidRPr="00D17195">
        <w:rPr>
          <w:rFonts w:eastAsia="Calibri"/>
          <w:highlight w:val="cyan"/>
          <w:u w:val="single"/>
        </w:rPr>
        <w:t>the</w:t>
      </w:r>
      <w:r w:rsidRPr="00D17195">
        <w:rPr>
          <w:rFonts w:eastAsia="Calibri"/>
          <w:sz w:val="16"/>
          <w:highlight w:val="cyan"/>
        </w:rPr>
        <w:t xml:space="preserve"> </w:t>
      </w:r>
      <w:r w:rsidRPr="00D17195">
        <w:rPr>
          <w:rFonts w:eastAsia="Calibri"/>
          <w:b/>
          <w:iCs/>
          <w:highlight w:val="cyan"/>
          <w:u w:val="single"/>
          <w:bdr w:val="single" w:sz="8" w:space="0" w:color="auto"/>
        </w:rPr>
        <w:t>product</w:t>
      </w:r>
      <w:r w:rsidRPr="00D17195">
        <w:rPr>
          <w:rFonts w:eastAsia="Calibri"/>
          <w:sz w:val="16"/>
          <w:highlight w:val="cyan"/>
        </w:rPr>
        <w:t xml:space="preserve"> </w:t>
      </w:r>
      <w:r w:rsidRPr="00D17195">
        <w:rPr>
          <w:rFonts w:eastAsia="Calibri"/>
          <w:highlight w:val="cyan"/>
          <w:u w:val="single"/>
        </w:rPr>
        <w:t>of</w:t>
      </w:r>
      <w:r w:rsidRPr="00D17195">
        <w:rPr>
          <w:rFonts w:eastAsia="Calibri"/>
          <w:u w:val="single"/>
        </w:rPr>
        <w:t xml:space="preserve"> perceived </w:t>
      </w:r>
      <w:r w:rsidRPr="00D17195">
        <w:rPr>
          <w:rFonts w:eastAsia="Calibri"/>
          <w:highlight w:val="cyan"/>
          <w:u w:val="single"/>
        </w:rPr>
        <w:t>threats to food availability</w:t>
      </w:r>
      <w:r w:rsidRPr="00D17195">
        <w:rPr>
          <w:rFonts w:eastAsia="Calibri"/>
          <w:sz w:val="16"/>
        </w:rPr>
        <w:t xml:space="preserve">, </w:t>
      </w:r>
      <w:r w:rsidRPr="00D17195">
        <w:rPr>
          <w:rFonts w:eastAsia="Calibri"/>
          <w:u w:val="single"/>
        </w:rPr>
        <w:t>access and/ or utilization</w:t>
      </w:r>
      <w:r w:rsidRPr="00D17195">
        <w:rPr>
          <w:rFonts w:eastAsia="Calibri"/>
          <w:sz w:val="16"/>
        </w:rPr>
        <w:t xml:space="preserve">. </w:t>
      </w:r>
      <w:r w:rsidRPr="00D17195">
        <w:rPr>
          <w:rFonts w:eastAsia="Calibri"/>
          <w:b/>
          <w:iCs/>
          <w:u w:val="single"/>
          <w:bdr w:val="single" w:sz="8" w:space="0" w:color="auto"/>
        </w:rPr>
        <w:t>Therefore</w:t>
      </w:r>
      <w:r w:rsidRPr="00D17195">
        <w:rPr>
          <w:rFonts w:eastAsia="Calibri"/>
          <w:sz w:val="16"/>
        </w:rPr>
        <w:t xml:space="preserve">, </w:t>
      </w:r>
      <w:r w:rsidRPr="00D17195">
        <w:rPr>
          <w:rFonts w:eastAsia="Calibri"/>
          <w:highlight w:val="cyan"/>
          <w:u w:val="single"/>
        </w:rPr>
        <w:t>people participating in violent conflict are not always</w:t>
      </w:r>
      <w:r w:rsidRPr="00D17195">
        <w:rPr>
          <w:rFonts w:eastAsia="Calibri"/>
          <w:sz w:val="16"/>
          <w:highlight w:val="cyan"/>
        </w:rPr>
        <w:t xml:space="preserve"> </w:t>
      </w:r>
      <w:r w:rsidRPr="00D17195">
        <w:rPr>
          <w:rFonts w:eastAsia="Calibri"/>
          <w:b/>
          <w:iCs/>
          <w:highlight w:val="cyan"/>
          <w:u w:val="single"/>
          <w:bdr w:val="single" w:sz="8" w:space="0" w:color="auto"/>
        </w:rPr>
        <w:t>experiencing hunger</w:t>
      </w:r>
      <w:r w:rsidRPr="00D17195">
        <w:rPr>
          <w:rFonts w:eastAsia="Calibri"/>
          <w:sz w:val="16"/>
          <w:highlight w:val="cyan"/>
        </w:rPr>
        <w:t xml:space="preserve">. </w:t>
      </w:r>
      <w:r w:rsidRPr="00D17195">
        <w:rPr>
          <w:rFonts w:eastAsia="Calibri"/>
          <w:u w:val="single"/>
        </w:rPr>
        <w:t>The inverse is also true</w:t>
      </w:r>
      <w:r w:rsidRPr="00D17195">
        <w:rPr>
          <w:rFonts w:eastAsia="Calibri"/>
          <w:sz w:val="16"/>
        </w:rPr>
        <w:t xml:space="preserve">: </w:t>
      </w:r>
      <w:r w:rsidRPr="00D17195">
        <w:rPr>
          <w:rFonts w:eastAsia="Calibri"/>
          <w:u w:val="single"/>
        </w:rPr>
        <w:t>People experiencing</w:t>
      </w:r>
      <w:r w:rsidRPr="00D17195">
        <w:rPr>
          <w:rFonts w:eastAsia="Calibri"/>
          <w:sz w:val="16"/>
        </w:rPr>
        <w:t xml:space="preserve"> </w:t>
      </w:r>
      <w:r w:rsidRPr="00D17195">
        <w:rPr>
          <w:rFonts w:eastAsia="Calibri"/>
          <w:b/>
          <w:iCs/>
          <w:u w:val="single"/>
          <w:bdr w:val="single" w:sz="8" w:space="0" w:color="auto"/>
        </w:rPr>
        <w:t>hunger</w:t>
      </w:r>
      <w:r w:rsidRPr="00D17195">
        <w:rPr>
          <w:rFonts w:eastAsia="Calibri"/>
          <w:sz w:val="16"/>
        </w:rPr>
        <w:t xml:space="preserve"> </w:t>
      </w:r>
      <w:r w:rsidRPr="00D17195">
        <w:rPr>
          <w:rFonts w:eastAsia="Calibri"/>
          <w:u w:val="single"/>
        </w:rPr>
        <w:t>are not always</w:t>
      </w:r>
      <w:r w:rsidRPr="00D17195">
        <w:rPr>
          <w:rFonts w:eastAsia="Calibri"/>
          <w:sz w:val="16"/>
        </w:rPr>
        <w:t xml:space="preserve"> </w:t>
      </w:r>
      <w:r w:rsidRPr="00D17195">
        <w:rPr>
          <w:rFonts w:eastAsia="Calibri"/>
          <w:b/>
          <w:iCs/>
          <w:u w:val="single"/>
          <w:bdr w:val="single" w:sz="8" w:space="0" w:color="auto"/>
        </w:rPr>
        <w:t>violent</w:t>
      </w:r>
      <w:r w:rsidRPr="00D17195">
        <w:rPr>
          <w:rFonts w:eastAsia="Calibri"/>
          <w:sz w:val="16"/>
        </w:rPr>
        <w:t xml:space="preserve">. </w:t>
      </w:r>
      <w:r w:rsidRPr="00D17195">
        <w:rPr>
          <w:rFonts w:eastAsia="Calibri"/>
          <w:u w:val="single"/>
        </w:rPr>
        <w:t>Foo</w:t>
      </w:r>
      <w:r w:rsidRPr="00D17195">
        <w:rPr>
          <w:rFonts w:eastAsia="Calibri"/>
          <w:highlight w:val="cyan"/>
          <w:u w:val="single"/>
        </w:rPr>
        <w:t>d-related instability can be</w:t>
      </w:r>
      <w:r w:rsidRPr="00D17195">
        <w:rPr>
          <w:rFonts w:eastAsia="Calibri"/>
          <w:sz w:val="16"/>
          <w:highlight w:val="cyan"/>
        </w:rPr>
        <w:t xml:space="preserve"> </w:t>
      </w:r>
      <w:r w:rsidRPr="00D17195">
        <w:rPr>
          <w:rFonts w:eastAsia="Calibri"/>
          <w:b/>
          <w:iCs/>
          <w:highlight w:val="cyan"/>
          <w:u w:val="single"/>
          <w:bdr w:val="single" w:sz="8" w:space="0" w:color="auto"/>
        </w:rPr>
        <w:t>driven</w:t>
      </w:r>
      <w:r w:rsidRPr="00D17195">
        <w:rPr>
          <w:rFonts w:eastAsia="Calibri"/>
          <w:sz w:val="16"/>
          <w:highlight w:val="cyan"/>
        </w:rPr>
        <w:t xml:space="preserve"> </w:t>
      </w:r>
      <w:r w:rsidRPr="00D17195">
        <w:rPr>
          <w:rFonts w:eastAsia="Calibri"/>
          <w:highlight w:val="cyan"/>
          <w:u w:val="single"/>
        </w:rPr>
        <w:t>by both</w:t>
      </w:r>
      <w:r w:rsidRPr="00D17195">
        <w:rPr>
          <w:rFonts w:eastAsia="Calibri"/>
          <w:sz w:val="16"/>
          <w:highlight w:val="cyan"/>
        </w:rPr>
        <w:t xml:space="preserve"> </w:t>
      </w:r>
      <w:r w:rsidRPr="00D17195">
        <w:rPr>
          <w:rFonts w:eastAsia="Calibri"/>
          <w:b/>
          <w:iCs/>
          <w:highlight w:val="cyan"/>
          <w:u w:val="single"/>
          <w:bdr w:val="single" w:sz="8" w:space="0" w:color="auto"/>
        </w:rPr>
        <w:t>food scarcity</w:t>
      </w:r>
      <w:r w:rsidRPr="00D17195">
        <w:rPr>
          <w:rFonts w:eastAsia="Calibri"/>
          <w:sz w:val="16"/>
          <w:highlight w:val="cyan"/>
        </w:rPr>
        <w:t xml:space="preserve"> </w:t>
      </w:r>
      <w:r w:rsidRPr="00D17195">
        <w:rPr>
          <w:rFonts w:eastAsia="Calibri"/>
          <w:highlight w:val="cyan"/>
          <w:u w:val="single"/>
        </w:rPr>
        <w:t>and</w:t>
      </w:r>
      <w:r w:rsidRPr="00D17195">
        <w:rPr>
          <w:rFonts w:eastAsia="Calibri"/>
          <w:sz w:val="16"/>
          <w:highlight w:val="cyan"/>
        </w:rPr>
        <w:t xml:space="preserve"> </w:t>
      </w:r>
      <w:r w:rsidRPr="00D17195">
        <w:rPr>
          <w:rFonts w:eastAsia="Calibri"/>
          <w:b/>
          <w:iCs/>
          <w:highlight w:val="cyan"/>
          <w:u w:val="single"/>
          <w:bdr w:val="single" w:sz="8" w:space="0" w:color="auto"/>
        </w:rPr>
        <w:t>abundance</w:t>
      </w:r>
      <w:r w:rsidRPr="00D17195">
        <w:rPr>
          <w:rFonts w:eastAsia="Calibri"/>
          <w:sz w:val="16"/>
          <w:highlight w:val="cyan"/>
        </w:rPr>
        <w:t>,</w:t>
      </w:r>
      <w:r w:rsidRPr="00D17195">
        <w:rPr>
          <w:rFonts w:eastAsia="Calibri"/>
          <w:sz w:val="16"/>
        </w:rPr>
        <w:t xml:space="preserve"> </w:t>
      </w:r>
      <w:r w:rsidRPr="00D17195">
        <w:rPr>
          <w:rFonts w:eastAsia="Calibri"/>
          <w:u w:val="single"/>
        </w:rPr>
        <w:t>sometimes simultaneously</w:t>
      </w:r>
      <w:r w:rsidRPr="00D17195">
        <w:rPr>
          <w:rFonts w:eastAsia="Calibri"/>
          <w:sz w:val="16"/>
        </w:rPr>
        <w:t>. Food price riots and protests are most common in urban areas. More extreme forms of food-related instability, like terrorism and civil war, often begin in rural areas farther from the reach of government authorities.</w:t>
      </w:r>
    </w:p>
    <w:p w14:paraId="442D1835" w14:textId="77777777" w:rsidR="00823B57" w:rsidRPr="00D17195" w:rsidRDefault="00823B57" w:rsidP="00823B57">
      <w:pPr>
        <w:rPr>
          <w:rFonts w:eastAsia="Calibri"/>
          <w:sz w:val="16"/>
          <w14:ligatures w14:val="standardContextual"/>
        </w:rPr>
      </w:pPr>
    </w:p>
    <w:p w14:paraId="11068798" w14:textId="77777777" w:rsidR="00823B57" w:rsidRPr="00D17195" w:rsidRDefault="00823B57" w:rsidP="00823B57">
      <w:pPr>
        <w:keepNext/>
        <w:keepLines/>
        <w:pageBreakBefore/>
        <w:spacing w:before="40"/>
        <w:jc w:val="center"/>
        <w:outlineLvl w:val="2"/>
        <w:rPr>
          <w:rFonts w:eastAsia="Times New Roman"/>
          <w:b/>
          <w:sz w:val="32"/>
          <w:szCs w:val="24"/>
          <w:u w:val="single"/>
        </w:rPr>
      </w:pPr>
      <w:r w:rsidRPr="00D17195">
        <w:rPr>
          <w:rFonts w:eastAsia="Times New Roman"/>
          <w:b/>
          <w:sz w:val="32"/>
          <w:szCs w:val="24"/>
          <w:u w:val="single"/>
        </w:rPr>
        <w:t>US Not Key---1NC</w:t>
      </w:r>
    </w:p>
    <w:p w14:paraId="428C79A2" w14:textId="77777777" w:rsidR="00823B57" w:rsidRPr="00D17195" w:rsidRDefault="00823B57" w:rsidP="00823B57">
      <w:pPr>
        <w:keepNext/>
        <w:keepLines/>
        <w:spacing w:before="40"/>
        <w:outlineLvl w:val="3"/>
        <w:rPr>
          <w:rFonts w:eastAsia="Times New Roman"/>
          <w:b/>
          <w:iCs/>
          <w:sz w:val="26"/>
        </w:rPr>
      </w:pPr>
      <w:r w:rsidRPr="00D17195">
        <w:rPr>
          <w:rFonts w:eastAsia="Times New Roman"/>
          <w:b/>
          <w:iCs/>
          <w:sz w:val="26"/>
        </w:rPr>
        <w:t xml:space="preserve">American exports are </w:t>
      </w:r>
      <w:r w:rsidRPr="00D17195">
        <w:rPr>
          <w:rFonts w:eastAsia="Times New Roman"/>
          <w:b/>
          <w:iCs/>
          <w:sz w:val="26"/>
          <w:u w:val="single"/>
        </w:rPr>
        <w:t>irrelevant</w:t>
      </w:r>
      <w:r w:rsidRPr="00D17195">
        <w:rPr>
          <w:rFonts w:eastAsia="Times New Roman"/>
          <w:b/>
          <w:iCs/>
          <w:sz w:val="26"/>
        </w:rPr>
        <w:t xml:space="preserve"> to global hunger</w:t>
      </w:r>
    </w:p>
    <w:p w14:paraId="22230429" w14:textId="77777777" w:rsidR="00823B57" w:rsidRPr="00D17195" w:rsidRDefault="00823B57" w:rsidP="00823B57">
      <w:pPr>
        <w:rPr>
          <w:rFonts w:eastAsia="Calibri"/>
        </w:rPr>
      </w:pPr>
      <w:r w:rsidRPr="00D17195">
        <w:rPr>
          <w:rFonts w:eastAsia="Calibri"/>
          <w:b/>
          <w:bCs/>
          <w:sz w:val="26"/>
        </w:rPr>
        <w:t>Meador 16</w:t>
      </w:r>
      <w:r w:rsidRPr="00D17195">
        <w:rPr>
          <w:rFonts w:eastAsia="Calibri"/>
        </w:rPr>
        <w:t xml:space="preserve">, citing a report by </w:t>
      </w:r>
      <w:r w:rsidRPr="00D17195">
        <w:rPr>
          <w:rFonts w:eastAsia="Calibri"/>
          <w:b/>
          <w:bCs/>
        </w:rPr>
        <w:t>Anne Weir Schechinger</w:t>
      </w:r>
      <w:r w:rsidRPr="00D17195">
        <w:rPr>
          <w:rFonts w:eastAsia="Calibri"/>
        </w:rPr>
        <w:t xml:space="preserve">, MS, EWG Midwest Director, and </w:t>
      </w:r>
      <w:r w:rsidRPr="00D17195">
        <w:rPr>
          <w:rFonts w:eastAsia="Calibri"/>
          <w:b/>
          <w:bCs/>
        </w:rPr>
        <w:t>Craig Cox</w:t>
      </w:r>
      <w:r w:rsidRPr="00D17195">
        <w:rPr>
          <w:rFonts w:eastAsia="Calibri"/>
        </w:rPr>
        <w:t xml:space="preserve">, MA, EWG Senior Vice President (Ron, 10-6-2016, "Does American ag feed the world? Not if you focus on the hungry countries," </w:t>
      </w:r>
      <w:proofErr w:type="spellStart"/>
      <w:r w:rsidRPr="00D17195">
        <w:rPr>
          <w:rFonts w:eastAsia="Calibri"/>
        </w:rPr>
        <w:t>MinnPost</w:t>
      </w:r>
      <w:proofErr w:type="spellEnd"/>
      <w:r w:rsidRPr="00D17195">
        <w:rPr>
          <w:rFonts w:eastAsia="Calibri"/>
        </w:rPr>
        <w:t>, https://www.minnpost.com/earth-journal/2016/10/does-american-ag-feed-world-not-if-you-focus-hungry-countries/)</w:t>
      </w:r>
    </w:p>
    <w:p w14:paraId="3463573C" w14:textId="77777777" w:rsidR="00823B57" w:rsidRPr="00D17195" w:rsidRDefault="00823B57" w:rsidP="00823B57">
      <w:pPr>
        <w:rPr>
          <w:rFonts w:eastAsia="Calibri"/>
          <w:sz w:val="16"/>
        </w:rPr>
      </w:pPr>
      <w:r w:rsidRPr="00D17195">
        <w:rPr>
          <w:rFonts w:eastAsia="Calibri"/>
          <w:sz w:val="16"/>
        </w:rPr>
        <w:t xml:space="preserve">But if feeding the world’s </w:t>
      </w:r>
      <w:proofErr w:type="gramStart"/>
      <w:r w:rsidRPr="00D17195">
        <w:rPr>
          <w:rFonts w:eastAsia="Calibri"/>
          <w:sz w:val="16"/>
        </w:rPr>
        <w:t>hungry</w:t>
      </w:r>
      <w:proofErr w:type="gramEnd"/>
      <w:r w:rsidRPr="00D17195">
        <w:rPr>
          <w:rFonts w:eastAsia="Calibri"/>
          <w:sz w:val="16"/>
        </w:rPr>
        <w:t xml:space="preserve"> has become a handy rationalization for unfettered farming, the slogan is increasingly taking on the tone of pressing moral imperative:</w:t>
      </w:r>
    </w:p>
    <w:p w14:paraId="6216776E" w14:textId="77777777" w:rsidR="00823B57" w:rsidRPr="00D17195" w:rsidRDefault="00823B57" w:rsidP="00823B57">
      <w:pPr>
        <w:rPr>
          <w:rFonts w:eastAsia="Calibri"/>
          <w:u w:val="single"/>
        </w:rPr>
      </w:pPr>
      <w:r w:rsidRPr="00D17195">
        <w:rPr>
          <w:rFonts w:eastAsia="Calibri"/>
          <w:sz w:val="16"/>
        </w:rPr>
        <w:t xml:space="preserve">The world’s population is on track to reach 9 billion by 2050 and that will require increasing global food output by somewhere between 60 and 100 percent. </w:t>
      </w:r>
      <w:r w:rsidRPr="00D17195">
        <w:rPr>
          <w:rFonts w:eastAsia="Calibri"/>
          <w:u w:val="single"/>
        </w:rPr>
        <w:t>Nobody’s in a better position to tackle that challenge than American farmers, who already feed the world.</w:t>
      </w:r>
    </w:p>
    <w:p w14:paraId="12F0A09D" w14:textId="77777777" w:rsidR="00823B57" w:rsidRPr="00D17195" w:rsidRDefault="00823B57" w:rsidP="00823B57">
      <w:pPr>
        <w:rPr>
          <w:rFonts w:eastAsia="Calibri"/>
          <w:sz w:val="16"/>
        </w:rPr>
      </w:pPr>
      <w:r w:rsidRPr="00D17195">
        <w:rPr>
          <w:rFonts w:eastAsia="Calibri"/>
          <w:b/>
          <w:iCs/>
          <w:u w:val="single"/>
          <w:bdr w:val="single" w:sz="8" w:space="0" w:color="auto"/>
        </w:rPr>
        <w:t>But do they</w:t>
      </w:r>
      <w:r w:rsidRPr="00D17195">
        <w:rPr>
          <w:rFonts w:eastAsia="Calibri"/>
          <w:sz w:val="16"/>
        </w:rPr>
        <w:t>?</w:t>
      </w:r>
    </w:p>
    <w:p w14:paraId="344E5EDC" w14:textId="77777777" w:rsidR="00823B57" w:rsidRPr="00D17195" w:rsidRDefault="00823B57" w:rsidP="00823B57">
      <w:pPr>
        <w:rPr>
          <w:rFonts w:eastAsia="Calibri"/>
          <w:sz w:val="16"/>
        </w:rPr>
      </w:pPr>
      <w:r w:rsidRPr="00D17195">
        <w:rPr>
          <w:rFonts w:eastAsia="Calibri"/>
          <w:sz w:val="16"/>
        </w:rPr>
        <w:t xml:space="preserve">Some statistics from a piercing analysis published yesterday by the Environmental Working Group, based on </w:t>
      </w:r>
      <w:proofErr w:type="gramStart"/>
      <w:r w:rsidRPr="00D17195">
        <w:rPr>
          <w:rFonts w:eastAsia="Calibri"/>
          <w:sz w:val="16"/>
        </w:rPr>
        <w:t>fairly simple</w:t>
      </w:r>
      <w:proofErr w:type="gramEnd"/>
      <w:r w:rsidRPr="00D17195">
        <w:rPr>
          <w:rFonts w:eastAsia="Calibri"/>
          <w:sz w:val="16"/>
        </w:rPr>
        <w:t xml:space="preserve"> calculations from United Nations and U.S. Department of Agriculture data regarding this country’s 25 largest ag export products in 2015:</w:t>
      </w:r>
    </w:p>
    <w:p w14:paraId="3D99DDC3" w14:textId="77777777" w:rsidR="00823B57" w:rsidRPr="00D17195" w:rsidRDefault="00823B57" w:rsidP="00823B57">
      <w:pPr>
        <w:rPr>
          <w:rFonts w:eastAsia="Calibri"/>
          <w:sz w:val="16"/>
        </w:rPr>
      </w:pPr>
      <w:r w:rsidRPr="00D17195">
        <w:rPr>
          <w:rFonts w:eastAsia="Calibri"/>
          <w:highlight w:val="cyan"/>
          <w:u w:val="single"/>
        </w:rPr>
        <w:t>America’s top 20 customers</w:t>
      </w:r>
      <w:r w:rsidRPr="00D17195">
        <w:rPr>
          <w:rFonts w:eastAsia="Calibri"/>
          <w:sz w:val="16"/>
        </w:rPr>
        <w:t xml:space="preserve"> for those products — 19 nations plus the European Union — </w:t>
      </w:r>
      <w:r w:rsidRPr="00D17195">
        <w:rPr>
          <w:rFonts w:eastAsia="Calibri"/>
          <w:u w:val="single"/>
        </w:rPr>
        <w:t>got 86 percent of the total value of the exports</w:t>
      </w:r>
      <w:r w:rsidRPr="00D17195">
        <w:rPr>
          <w:rFonts w:eastAsia="Calibri"/>
          <w:sz w:val="16"/>
        </w:rPr>
        <w:t>, or about $114.4 billion.</w:t>
      </w:r>
    </w:p>
    <w:p w14:paraId="52DD5263" w14:textId="77777777" w:rsidR="00823B57" w:rsidRPr="00D17195" w:rsidRDefault="00823B57" w:rsidP="00823B57">
      <w:pPr>
        <w:rPr>
          <w:rFonts w:eastAsia="Calibri"/>
          <w:sz w:val="16"/>
        </w:rPr>
      </w:pPr>
      <w:proofErr w:type="gramStart"/>
      <w:r w:rsidRPr="00D17195">
        <w:rPr>
          <w:rFonts w:eastAsia="Calibri"/>
          <w:b/>
          <w:iCs/>
          <w:highlight w:val="cyan"/>
          <w:u w:val="single"/>
          <w:bdr w:val="single" w:sz="8" w:space="0" w:color="auto"/>
        </w:rPr>
        <w:t>All</w:t>
      </w:r>
      <w:r w:rsidRPr="00D17195">
        <w:rPr>
          <w:rFonts w:eastAsia="Calibri"/>
          <w:u w:val="single"/>
        </w:rPr>
        <w:t xml:space="preserve"> of</w:t>
      </w:r>
      <w:proofErr w:type="gramEnd"/>
      <w:r w:rsidRPr="00D17195">
        <w:rPr>
          <w:rFonts w:eastAsia="Calibri"/>
          <w:u w:val="single"/>
        </w:rPr>
        <w:t xml:space="preserve"> these countries rank</w:t>
      </w:r>
      <w:r w:rsidRPr="00D17195">
        <w:rPr>
          <w:rFonts w:eastAsia="Calibri"/>
          <w:sz w:val="16"/>
        </w:rPr>
        <w:t xml:space="preserve"> </w:t>
      </w:r>
      <w:proofErr w:type="gramStart"/>
      <w:r w:rsidRPr="00D17195">
        <w:rPr>
          <w:rFonts w:eastAsia="Calibri"/>
          <w:sz w:val="16"/>
        </w:rPr>
        <w:t xml:space="preserve">fairly </w:t>
      </w:r>
      <w:r w:rsidRPr="00D17195">
        <w:rPr>
          <w:rFonts w:eastAsia="Calibri"/>
          <w:highlight w:val="cyan"/>
          <w:u w:val="single"/>
        </w:rPr>
        <w:t>high</w:t>
      </w:r>
      <w:proofErr w:type="gramEnd"/>
      <w:r w:rsidRPr="00D17195">
        <w:rPr>
          <w:rFonts w:eastAsia="Calibri"/>
          <w:highlight w:val="cyan"/>
          <w:u w:val="single"/>
        </w:rPr>
        <w:t xml:space="preserve"> in</w:t>
      </w:r>
      <w:r w:rsidRPr="00D17195">
        <w:rPr>
          <w:rFonts w:eastAsia="Calibri"/>
          <w:u w:val="single"/>
        </w:rPr>
        <w:t xml:space="preserve"> a U.N. rating of </w:t>
      </w:r>
      <w:r w:rsidRPr="00D17195">
        <w:rPr>
          <w:rFonts w:eastAsia="Calibri"/>
          <w:b/>
          <w:iCs/>
          <w:highlight w:val="cyan"/>
          <w:u w:val="single"/>
          <w:bdr w:val="single" w:sz="8" w:space="0" w:color="auto"/>
        </w:rPr>
        <w:t>development</w:t>
      </w:r>
      <w:r w:rsidRPr="00D17195">
        <w:rPr>
          <w:rFonts w:eastAsia="Calibri"/>
          <w:u w:val="single"/>
        </w:rPr>
        <w:t xml:space="preserve"> status</w:t>
      </w:r>
      <w:r w:rsidRPr="00D17195">
        <w:rPr>
          <w:rFonts w:eastAsia="Calibri"/>
          <w:sz w:val="16"/>
        </w:rPr>
        <w:t xml:space="preserve"> — </w:t>
      </w:r>
      <w:r w:rsidRPr="00D17195">
        <w:rPr>
          <w:rFonts w:eastAsia="Calibri"/>
          <w:highlight w:val="cyan"/>
          <w:u w:val="single"/>
        </w:rPr>
        <w:t xml:space="preserve">think </w:t>
      </w:r>
      <w:r w:rsidRPr="00D17195">
        <w:rPr>
          <w:rFonts w:eastAsia="Calibri"/>
          <w:b/>
          <w:iCs/>
          <w:highlight w:val="cyan"/>
          <w:u w:val="single"/>
          <w:bdr w:val="single" w:sz="8" w:space="0" w:color="auto"/>
        </w:rPr>
        <w:t>Canada</w:t>
      </w:r>
      <w:r w:rsidRPr="00D17195">
        <w:rPr>
          <w:rFonts w:eastAsia="Calibri"/>
          <w:sz w:val="16"/>
        </w:rPr>
        <w:t xml:space="preserve"> (the No. 1 importer), </w:t>
      </w:r>
      <w:r w:rsidRPr="00D17195">
        <w:rPr>
          <w:rFonts w:eastAsia="Calibri"/>
          <w:u w:val="single"/>
        </w:rPr>
        <w:t xml:space="preserve">the </w:t>
      </w:r>
      <w:r w:rsidRPr="00D17195">
        <w:rPr>
          <w:rFonts w:eastAsia="Calibri"/>
          <w:b/>
          <w:iCs/>
          <w:u w:val="single"/>
          <w:bdr w:val="single" w:sz="8" w:space="0" w:color="auto"/>
        </w:rPr>
        <w:t>EU</w:t>
      </w:r>
      <w:r w:rsidRPr="00D17195">
        <w:rPr>
          <w:rFonts w:eastAsia="Calibri"/>
          <w:sz w:val="16"/>
        </w:rPr>
        <w:t xml:space="preserve"> (4), </w:t>
      </w:r>
      <w:r w:rsidRPr="00D17195">
        <w:rPr>
          <w:rFonts w:eastAsia="Calibri"/>
          <w:b/>
          <w:iCs/>
          <w:u w:val="single"/>
          <w:bdr w:val="single" w:sz="8" w:space="0" w:color="auto"/>
        </w:rPr>
        <w:t>Japan</w:t>
      </w:r>
      <w:r w:rsidRPr="00D17195">
        <w:rPr>
          <w:rFonts w:eastAsia="Calibri"/>
          <w:sz w:val="16"/>
        </w:rPr>
        <w:t xml:space="preserve"> (5), South Korea (6), Australia (14), Saudi Arabia (16).</w:t>
      </w:r>
    </w:p>
    <w:p w14:paraId="0FAE83EC" w14:textId="77777777" w:rsidR="00823B57" w:rsidRPr="00D17195" w:rsidRDefault="00823B57" w:rsidP="00823B57">
      <w:pPr>
        <w:rPr>
          <w:rFonts w:eastAsia="Calibri"/>
          <w:sz w:val="16"/>
        </w:rPr>
      </w:pPr>
      <w:r w:rsidRPr="00D17195">
        <w:rPr>
          <w:rFonts w:eastAsia="Calibri"/>
          <w:sz w:val="16"/>
        </w:rPr>
        <w:t xml:space="preserve">With two exceptions — India (18) and Guatemala (20) — </w:t>
      </w:r>
      <w:r w:rsidRPr="00D17195">
        <w:rPr>
          <w:rFonts w:eastAsia="Calibri"/>
          <w:u w:val="single"/>
        </w:rPr>
        <w:t xml:space="preserve">these countries </w:t>
      </w:r>
      <w:r w:rsidRPr="00D17195">
        <w:rPr>
          <w:rFonts w:eastAsia="Calibri"/>
          <w:highlight w:val="cyan"/>
          <w:u w:val="single"/>
        </w:rPr>
        <w:t>also</w:t>
      </w:r>
      <w:r w:rsidRPr="00D17195">
        <w:rPr>
          <w:rFonts w:eastAsia="Calibri"/>
          <w:u w:val="single"/>
        </w:rPr>
        <w:t xml:space="preserve"> rank </w:t>
      </w:r>
      <w:proofErr w:type="gramStart"/>
      <w:r w:rsidRPr="00D17195">
        <w:rPr>
          <w:rFonts w:eastAsia="Calibri"/>
          <w:u w:val="single"/>
        </w:rPr>
        <w:t xml:space="preserve">fairly </w:t>
      </w:r>
      <w:r w:rsidRPr="00D17195">
        <w:rPr>
          <w:rFonts w:eastAsia="Calibri"/>
          <w:b/>
          <w:iCs/>
          <w:highlight w:val="cyan"/>
          <w:u w:val="single"/>
          <w:bdr w:val="single" w:sz="8" w:space="0" w:color="auto"/>
        </w:rPr>
        <w:t>low</w:t>
      </w:r>
      <w:proofErr w:type="gramEnd"/>
      <w:r w:rsidRPr="00D17195">
        <w:rPr>
          <w:rFonts w:eastAsia="Calibri"/>
          <w:b/>
          <w:iCs/>
          <w:highlight w:val="cyan"/>
          <w:u w:val="single"/>
          <w:bdr w:val="single" w:sz="8" w:space="0" w:color="auto"/>
        </w:rPr>
        <w:t xml:space="preserve"> in</w:t>
      </w:r>
      <w:r w:rsidRPr="00D17195">
        <w:rPr>
          <w:rFonts w:eastAsia="Calibri"/>
          <w:u w:val="single"/>
        </w:rPr>
        <w:t xml:space="preserve"> the U.N.</w:t>
      </w:r>
      <w:r w:rsidRPr="00D17195">
        <w:rPr>
          <w:rFonts w:eastAsia="Calibri"/>
          <w:sz w:val="16"/>
        </w:rPr>
        <w:t xml:space="preserve"> Food and Agriculture Organization</w:t>
      </w:r>
      <w:r w:rsidRPr="00D17195">
        <w:rPr>
          <w:rFonts w:eastAsia="Calibri"/>
          <w:u w:val="single"/>
        </w:rPr>
        <w:t>’s</w:t>
      </w:r>
      <w:r w:rsidRPr="00D17195">
        <w:rPr>
          <w:rFonts w:eastAsia="Calibri"/>
          <w:sz w:val="16"/>
        </w:rPr>
        <w:t xml:space="preserve"> </w:t>
      </w:r>
      <w:r w:rsidRPr="00D17195">
        <w:rPr>
          <w:rFonts w:eastAsia="Calibri"/>
          <w:u w:val="single"/>
        </w:rPr>
        <w:t xml:space="preserve">scoring of </w:t>
      </w:r>
      <w:r w:rsidRPr="00D17195">
        <w:rPr>
          <w:rFonts w:eastAsia="Calibri"/>
          <w:b/>
          <w:iCs/>
          <w:highlight w:val="cyan"/>
          <w:u w:val="single"/>
          <w:bdr w:val="single" w:sz="8" w:space="0" w:color="auto"/>
        </w:rPr>
        <w:t>hunger</w:t>
      </w:r>
      <w:r w:rsidRPr="00D17195">
        <w:rPr>
          <w:rFonts w:eastAsia="Calibri"/>
          <w:sz w:val="16"/>
        </w:rPr>
        <w:t xml:space="preserve"> and malnourishment. (India and Guatemala share a middling rank of “moderately high.”)</w:t>
      </w:r>
    </w:p>
    <w:p w14:paraId="3507B40D" w14:textId="77777777" w:rsidR="00823B57" w:rsidRPr="00D17195" w:rsidRDefault="00823B57" w:rsidP="00823B57">
      <w:pPr>
        <w:rPr>
          <w:rFonts w:eastAsia="Calibri"/>
          <w:sz w:val="16"/>
        </w:rPr>
      </w:pPr>
      <w:r w:rsidRPr="00D17195">
        <w:rPr>
          <w:rFonts w:eastAsia="Calibri"/>
          <w:highlight w:val="cyan"/>
          <w:u w:val="single"/>
        </w:rPr>
        <w:t>For the 19</w:t>
      </w:r>
      <w:r w:rsidRPr="00D17195">
        <w:rPr>
          <w:rFonts w:eastAsia="Calibri"/>
          <w:u w:val="single"/>
        </w:rPr>
        <w:t xml:space="preserve"> nations of the world that rank as </w:t>
      </w:r>
      <w:r w:rsidRPr="00D17195">
        <w:rPr>
          <w:rFonts w:eastAsia="Calibri"/>
          <w:highlight w:val="cyan"/>
          <w:u w:val="single"/>
        </w:rPr>
        <w:t>hungriest</w:t>
      </w:r>
      <w:r w:rsidRPr="00D17195">
        <w:rPr>
          <w:rFonts w:eastAsia="Calibri"/>
          <w:u w:val="single"/>
        </w:rPr>
        <w:t xml:space="preserve"> in the FAO scoring, </w:t>
      </w:r>
      <w:r w:rsidRPr="00D17195">
        <w:rPr>
          <w:rFonts w:eastAsia="Calibri"/>
          <w:highlight w:val="cyan"/>
          <w:u w:val="single"/>
        </w:rPr>
        <w:t>U.S. exports were</w:t>
      </w:r>
      <w:r w:rsidRPr="00D17195">
        <w:rPr>
          <w:rFonts w:eastAsia="Calibri"/>
          <w:sz w:val="16"/>
        </w:rPr>
        <w:t xml:space="preserve"> far </w:t>
      </w:r>
      <w:r w:rsidRPr="00D17195">
        <w:rPr>
          <w:rFonts w:eastAsia="Calibri"/>
          <w:b/>
          <w:iCs/>
          <w:highlight w:val="cyan"/>
          <w:u w:val="single"/>
          <w:bdr w:val="single" w:sz="8" w:space="0" w:color="auto"/>
        </w:rPr>
        <w:t>small</w:t>
      </w:r>
      <w:r w:rsidRPr="00D17195">
        <w:rPr>
          <w:rFonts w:eastAsia="Calibri"/>
          <w:sz w:val="16"/>
        </w:rPr>
        <w:t xml:space="preserve">er, </w:t>
      </w:r>
      <w:r w:rsidRPr="00D17195">
        <w:rPr>
          <w:rFonts w:eastAsia="Calibri"/>
          <w:u w:val="single"/>
        </w:rPr>
        <w:t>contributing</w:t>
      </w:r>
      <w:r w:rsidRPr="00D17195">
        <w:rPr>
          <w:rFonts w:eastAsia="Calibri"/>
          <w:sz w:val="16"/>
        </w:rPr>
        <w:t xml:space="preserve"> on average </w:t>
      </w:r>
      <w:r w:rsidRPr="00D17195">
        <w:rPr>
          <w:rFonts w:eastAsia="Calibri"/>
          <w:b/>
          <w:iCs/>
          <w:u w:val="single"/>
          <w:bdr w:val="single" w:sz="8" w:space="0" w:color="auto"/>
        </w:rPr>
        <w:t>2</w:t>
      </w:r>
      <w:r w:rsidRPr="00D17195">
        <w:rPr>
          <w:rFonts w:eastAsia="Calibri"/>
          <w:sz w:val="16"/>
        </w:rPr>
        <w:t xml:space="preserve">.3 </w:t>
      </w:r>
      <w:r w:rsidRPr="00D17195">
        <w:rPr>
          <w:rFonts w:eastAsia="Calibri"/>
          <w:b/>
          <w:iCs/>
          <w:u w:val="single"/>
          <w:bdr w:val="single" w:sz="8" w:space="0" w:color="auto"/>
        </w:rPr>
        <w:t>percent</w:t>
      </w:r>
      <w:r w:rsidRPr="00D17195">
        <w:rPr>
          <w:rFonts w:eastAsia="Calibri"/>
          <w:sz w:val="16"/>
        </w:rPr>
        <w:t xml:space="preserve"> </w:t>
      </w:r>
      <w:r w:rsidRPr="00D17195">
        <w:rPr>
          <w:rFonts w:eastAsia="Calibri"/>
          <w:u w:val="single"/>
        </w:rPr>
        <w:t>of total food supply</w:t>
      </w:r>
      <w:r w:rsidRPr="00D17195">
        <w:rPr>
          <w:rFonts w:eastAsia="Calibri"/>
          <w:sz w:val="16"/>
        </w:rPr>
        <w:t xml:space="preserve">. Looking at this flow from the origin end of the pipeline, </w:t>
      </w:r>
      <w:r w:rsidRPr="00D17195">
        <w:rPr>
          <w:rFonts w:eastAsia="Calibri"/>
          <w:b/>
          <w:iCs/>
          <w:u w:val="single"/>
          <w:bdr w:val="single" w:sz="8" w:space="0" w:color="auto"/>
        </w:rPr>
        <w:t xml:space="preserve">only </w:t>
      </w:r>
      <w:r w:rsidRPr="00D17195">
        <w:rPr>
          <w:rFonts w:eastAsia="Calibri"/>
          <w:b/>
          <w:iCs/>
          <w:highlight w:val="cyan"/>
          <w:u w:val="single"/>
          <w:bdr w:val="single" w:sz="8" w:space="0" w:color="auto"/>
        </w:rPr>
        <w:t>one-half of 1 percent</w:t>
      </w:r>
      <w:r w:rsidRPr="00D17195">
        <w:rPr>
          <w:rFonts w:eastAsia="Calibri"/>
          <w:sz w:val="16"/>
        </w:rPr>
        <w:t xml:space="preserve"> of all U.S. ag exports in 2015 </w:t>
      </w:r>
      <w:r w:rsidRPr="00D17195">
        <w:rPr>
          <w:rFonts w:eastAsia="Calibri"/>
          <w:u w:val="single"/>
        </w:rPr>
        <w:t>went to the 19 hungriest countries</w:t>
      </w:r>
      <w:r w:rsidRPr="00D17195">
        <w:rPr>
          <w:rFonts w:eastAsia="Calibri"/>
          <w:sz w:val="16"/>
        </w:rPr>
        <w:t xml:space="preserve"> — and fully 63 percent of that stream went to just two of them, Haiti and Yemen.</w:t>
      </w:r>
    </w:p>
    <w:p w14:paraId="03931CDC" w14:textId="77777777" w:rsidR="00823B57" w:rsidRPr="00D17195" w:rsidRDefault="00823B57" w:rsidP="00823B57">
      <w:pPr>
        <w:rPr>
          <w:rFonts w:eastAsia="Calibri"/>
          <w:u w:val="single"/>
        </w:rPr>
      </w:pPr>
      <w:r w:rsidRPr="00D17195">
        <w:rPr>
          <w:rFonts w:eastAsia="Calibri"/>
          <w:sz w:val="16"/>
        </w:rPr>
        <w:t xml:space="preserve">Collectively, </w:t>
      </w:r>
      <w:r w:rsidRPr="00D17195">
        <w:rPr>
          <w:rFonts w:eastAsia="Calibri"/>
          <w:highlight w:val="cyan"/>
          <w:u w:val="single"/>
        </w:rPr>
        <w:t xml:space="preserve">the </w:t>
      </w:r>
      <w:r w:rsidRPr="00D17195">
        <w:rPr>
          <w:rFonts w:eastAsia="Calibri"/>
          <w:b/>
          <w:iCs/>
          <w:highlight w:val="cyan"/>
          <w:u w:val="single"/>
          <w:bdr w:val="single" w:sz="8" w:space="0" w:color="auto"/>
        </w:rPr>
        <w:t>richest</w:t>
      </w:r>
      <w:r w:rsidRPr="00D17195">
        <w:rPr>
          <w:rFonts w:eastAsia="Calibri"/>
          <w:highlight w:val="cyan"/>
          <w:u w:val="single"/>
        </w:rPr>
        <w:t xml:space="preserve"> group received </w:t>
      </w:r>
      <w:r w:rsidRPr="00D17195">
        <w:rPr>
          <w:rFonts w:eastAsia="Calibri"/>
          <w:b/>
          <w:iCs/>
          <w:highlight w:val="cyan"/>
          <w:u w:val="single"/>
          <w:bdr w:val="single" w:sz="8" w:space="0" w:color="auto"/>
        </w:rPr>
        <w:t>158 times as much</w:t>
      </w:r>
      <w:r w:rsidRPr="00D17195">
        <w:rPr>
          <w:rFonts w:eastAsia="Calibri"/>
          <w:highlight w:val="cyan"/>
          <w:u w:val="single"/>
        </w:rPr>
        <w:t xml:space="preserve"> imported U.S. food</w:t>
      </w:r>
      <w:r w:rsidRPr="00D17195">
        <w:rPr>
          <w:rFonts w:eastAsia="Calibri"/>
          <w:u w:val="single"/>
        </w:rPr>
        <w:t xml:space="preserve"> as the poorest.</w:t>
      </w:r>
    </w:p>
    <w:p w14:paraId="3DC6D7FF" w14:textId="77777777" w:rsidR="00823B57" w:rsidRPr="00D17195" w:rsidRDefault="00823B57" w:rsidP="00823B57">
      <w:pPr>
        <w:rPr>
          <w:rFonts w:eastAsia="Calibri"/>
          <w:sz w:val="16"/>
        </w:rPr>
      </w:pPr>
      <w:r w:rsidRPr="00D17195">
        <w:rPr>
          <w:rFonts w:eastAsia="Calibri"/>
          <w:sz w:val="16"/>
        </w:rPr>
        <w:t xml:space="preserve">The EWG report also looked at historical data and found that </w:t>
      </w:r>
      <w:r w:rsidRPr="00D17195">
        <w:rPr>
          <w:rFonts w:eastAsia="Calibri"/>
          <w:u w:val="single"/>
        </w:rPr>
        <w:t>these patterns haven’t changed much in the past 10 years</w:t>
      </w:r>
      <w:r w:rsidRPr="00D17195">
        <w:rPr>
          <w:rFonts w:eastAsia="Calibri"/>
          <w:sz w:val="16"/>
        </w:rPr>
        <w:t>, especially in regarded to our wealthier customers; membership in the top 20 has changed little and their aggregate share of U.S. ag exports averaged 85 percent over the decade.</w:t>
      </w:r>
    </w:p>
    <w:p w14:paraId="105934B2" w14:textId="77777777" w:rsidR="00823B57" w:rsidRPr="00D17195" w:rsidRDefault="00823B57" w:rsidP="00823B57">
      <w:pPr>
        <w:rPr>
          <w:rFonts w:eastAsia="Calibri"/>
          <w:sz w:val="16"/>
        </w:rPr>
      </w:pPr>
      <w:r w:rsidRPr="00D17195">
        <w:rPr>
          <w:rFonts w:eastAsia="Calibri"/>
          <w:sz w:val="16"/>
        </w:rPr>
        <w:t xml:space="preserve">It’s a slightly different story </w:t>
      </w:r>
      <w:proofErr w:type="gramStart"/>
      <w:r w:rsidRPr="00D17195">
        <w:rPr>
          <w:rFonts w:eastAsia="Calibri"/>
          <w:highlight w:val="cyan"/>
          <w:u w:val="single"/>
        </w:rPr>
        <w:t>with</w:t>
      </w:r>
      <w:proofErr w:type="gramEnd"/>
      <w:r w:rsidRPr="00D17195">
        <w:rPr>
          <w:rFonts w:eastAsia="Calibri"/>
          <w:sz w:val="16"/>
        </w:rPr>
        <w:t xml:space="preserve"> the </w:t>
      </w:r>
      <w:r w:rsidRPr="00D17195">
        <w:rPr>
          <w:rFonts w:eastAsia="Calibri"/>
          <w:highlight w:val="cyan"/>
          <w:u w:val="single"/>
        </w:rPr>
        <w:t>poor countries</w:t>
      </w:r>
      <w:r w:rsidRPr="00D17195">
        <w:rPr>
          <w:rFonts w:eastAsia="Calibri"/>
          <w:sz w:val="16"/>
        </w:rPr>
        <w:t xml:space="preserve">, to which </w:t>
      </w:r>
      <w:r w:rsidRPr="00D17195">
        <w:rPr>
          <w:rFonts w:eastAsia="Calibri"/>
          <w:highlight w:val="cyan"/>
          <w:u w:val="single"/>
        </w:rPr>
        <w:t>exports have</w:t>
      </w:r>
      <w:r w:rsidRPr="00D17195">
        <w:rPr>
          <w:rFonts w:eastAsia="Calibri"/>
          <w:u w:val="single"/>
        </w:rPr>
        <w:t xml:space="preserve"> </w:t>
      </w:r>
      <w:proofErr w:type="gramStart"/>
      <w:r w:rsidRPr="00D17195">
        <w:rPr>
          <w:rFonts w:eastAsia="Calibri"/>
          <w:u w:val="single"/>
        </w:rPr>
        <w:t>actually</w:t>
      </w:r>
      <w:r w:rsidRPr="00D17195">
        <w:rPr>
          <w:rFonts w:eastAsia="Calibri"/>
          <w:sz w:val="16"/>
        </w:rPr>
        <w:t xml:space="preserve"> </w:t>
      </w:r>
      <w:r w:rsidRPr="00D17195">
        <w:rPr>
          <w:rFonts w:eastAsia="Calibri"/>
          <w:b/>
          <w:iCs/>
          <w:highlight w:val="cyan"/>
          <w:u w:val="single"/>
          <w:bdr w:val="single" w:sz="8" w:space="0" w:color="auto"/>
        </w:rPr>
        <w:t>declined</w:t>
      </w:r>
      <w:proofErr w:type="gramEnd"/>
      <w:r w:rsidRPr="00D17195">
        <w:rPr>
          <w:rFonts w:eastAsia="Calibri"/>
          <w:sz w:val="16"/>
        </w:rPr>
        <w:t>. America’s contribution to their food supply “has not changed significantly since 2004, ranging from a low of 2 percent to a high of 4.4 percent from 2004 through 2013, but the U.S. share of total food aid has dropped.”</w:t>
      </w:r>
    </w:p>
    <w:p w14:paraId="49474916" w14:textId="77777777" w:rsidR="00823B57" w:rsidRPr="00D17195" w:rsidRDefault="00823B57" w:rsidP="00823B57">
      <w:pPr>
        <w:rPr>
          <w:rFonts w:eastAsia="Calibri"/>
          <w:sz w:val="16"/>
        </w:rPr>
      </w:pPr>
      <w:r w:rsidRPr="00D17195">
        <w:rPr>
          <w:rFonts w:eastAsia="Calibri"/>
          <w:sz w:val="16"/>
        </w:rPr>
        <w:t>In 2004, the U.S. contributed 78.1 percent of the food aid to the hungriest countries, but by 2013 it was down to 48.9 percent. The share of the hungriest countries’ total food supplies provided by food aid and food exports from all sources increased from 16 percent in 2004 to 25.1 percent in 2013.</w:t>
      </w:r>
    </w:p>
    <w:p w14:paraId="4ECBA237" w14:textId="77777777" w:rsidR="00823B57" w:rsidRPr="00D17195" w:rsidRDefault="00823B57" w:rsidP="00823B57">
      <w:pPr>
        <w:rPr>
          <w:rFonts w:eastAsia="Calibri"/>
          <w:sz w:val="16"/>
        </w:rPr>
      </w:pPr>
      <w:r w:rsidRPr="00D17195">
        <w:rPr>
          <w:rFonts w:eastAsia="Calibri"/>
          <w:sz w:val="16"/>
        </w:rPr>
        <w:t xml:space="preserve">Together, </w:t>
      </w:r>
      <w:r w:rsidRPr="00D17195">
        <w:rPr>
          <w:rFonts w:eastAsia="Calibri"/>
          <w:u w:val="single"/>
        </w:rPr>
        <w:t xml:space="preserve">food </w:t>
      </w:r>
      <w:r w:rsidRPr="00D17195">
        <w:rPr>
          <w:rFonts w:eastAsia="Calibri"/>
          <w:highlight w:val="cyan"/>
          <w:u w:val="single"/>
        </w:rPr>
        <w:t>exports and</w:t>
      </w:r>
      <w:r w:rsidRPr="00D17195">
        <w:rPr>
          <w:rFonts w:eastAsia="Calibri"/>
          <w:u w:val="single"/>
        </w:rPr>
        <w:t xml:space="preserve"> food </w:t>
      </w:r>
      <w:r w:rsidRPr="00D17195">
        <w:rPr>
          <w:rFonts w:eastAsia="Calibri"/>
          <w:highlight w:val="cyan"/>
          <w:u w:val="single"/>
        </w:rPr>
        <w:t xml:space="preserve">aid from the U.S. constituted an </w:t>
      </w:r>
      <w:r w:rsidRPr="00D17195">
        <w:rPr>
          <w:rFonts w:eastAsia="Calibri"/>
          <w:b/>
          <w:iCs/>
          <w:sz w:val="36"/>
          <w:szCs w:val="36"/>
          <w:highlight w:val="cyan"/>
          <w:u w:val="single"/>
          <w:bdr w:val="single" w:sz="8" w:space="0" w:color="auto"/>
        </w:rPr>
        <w:t>inconsequential</w:t>
      </w:r>
      <w:r w:rsidRPr="00D17195">
        <w:rPr>
          <w:rFonts w:eastAsia="Calibri"/>
          <w:sz w:val="36"/>
          <w:szCs w:val="36"/>
          <w:highlight w:val="cyan"/>
          <w:u w:val="single"/>
        </w:rPr>
        <w:t xml:space="preserve"> </w:t>
      </w:r>
      <w:r w:rsidRPr="00D17195">
        <w:rPr>
          <w:rFonts w:eastAsia="Calibri"/>
          <w:highlight w:val="cyan"/>
          <w:u w:val="single"/>
        </w:rPr>
        <w:t>amount of the</w:t>
      </w:r>
      <w:r w:rsidRPr="00D17195">
        <w:rPr>
          <w:rFonts w:eastAsia="Calibri"/>
          <w:u w:val="single"/>
        </w:rPr>
        <w:t xml:space="preserve"> 19 </w:t>
      </w:r>
      <w:r w:rsidRPr="00D17195">
        <w:rPr>
          <w:rFonts w:eastAsia="Calibri"/>
          <w:highlight w:val="cyan"/>
          <w:u w:val="single"/>
        </w:rPr>
        <w:t>undernourished countries’ total food supplies</w:t>
      </w:r>
      <w:r w:rsidRPr="00D17195">
        <w:rPr>
          <w:rFonts w:eastAsia="Calibri"/>
          <w:sz w:val="16"/>
        </w:rPr>
        <w:t xml:space="preserve"> [in 2015]. … Overall, food aid and gross food imports to the 19 undernourished countries accounted for 25.1 percent of their total food supplies, dwarfing the 2.3 percent U.S. contribution.</w:t>
      </w:r>
    </w:p>
    <w:p w14:paraId="751AEDEC" w14:textId="77777777" w:rsidR="00823B57" w:rsidRPr="00D17195" w:rsidRDefault="00823B57" w:rsidP="00823B57">
      <w:pPr>
        <w:rPr>
          <w:rFonts w:eastAsia="Calibri"/>
          <w:sz w:val="16"/>
        </w:rPr>
      </w:pPr>
      <w:r w:rsidRPr="00D17195">
        <w:rPr>
          <w:rFonts w:eastAsia="Calibri"/>
          <w:sz w:val="16"/>
        </w:rPr>
        <w:t xml:space="preserve">As you might expect, the types of food exports going to rich versus poor countries also </w:t>
      </w:r>
      <w:proofErr w:type="gramStart"/>
      <w:r w:rsidRPr="00D17195">
        <w:rPr>
          <w:rFonts w:eastAsia="Calibri"/>
          <w:sz w:val="16"/>
        </w:rPr>
        <w:t>differs</w:t>
      </w:r>
      <w:proofErr w:type="gramEnd"/>
      <w:r w:rsidRPr="00D17195">
        <w:rPr>
          <w:rFonts w:eastAsia="Calibri"/>
          <w:sz w:val="16"/>
        </w:rPr>
        <w:t xml:space="preserve"> considerably. For the rich countries, exports were dominated by meat and dairy products, as well as animal feed to be used in producing their own meat and dairy products.</w:t>
      </w:r>
    </w:p>
    <w:p w14:paraId="25265DB0" w14:textId="77777777" w:rsidR="00823B57" w:rsidRPr="00D17195" w:rsidRDefault="00823B57" w:rsidP="00823B57">
      <w:pPr>
        <w:rPr>
          <w:rFonts w:eastAsia="Calibri"/>
          <w:sz w:val="16"/>
        </w:rPr>
      </w:pPr>
      <w:r w:rsidRPr="00D17195">
        <w:rPr>
          <w:rFonts w:eastAsia="Calibri"/>
          <w:sz w:val="16"/>
        </w:rPr>
        <w:t>For the poor countries, it was primarily grains and staples.</w:t>
      </w:r>
    </w:p>
    <w:p w14:paraId="4BE4F297" w14:textId="77777777" w:rsidR="00823B57" w:rsidRPr="00D17195" w:rsidRDefault="00823B57" w:rsidP="00823B57">
      <w:pPr>
        <w:rPr>
          <w:rFonts w:eastAsia="Calibri"/>
          <w:sz w:val="16"/>
        </w:rPr>
      </w:pPr>
      <w:r w:rsidRPr="00D17195">
        <w:rPr>
          <w:rFonts w:eastAsia="Calibri"/>
          <w:sz w:val="16"/>
        </w:rPr>
        <w:t>Today, most agricultural exports from the United States go to countries whose citizens can afford to pay for them.</w:t>
      </w:r>
    </w:p>
    <w:p w14:paraId="293B79E7" w14:textId="77777777" w:rsidR="00823B57" w:rsidRPr="00D17195" w:rsidRDefault="00823B57" w:rsidP="00823B57">
      <w:pPr>
        <w:rPr>
          <w:rFonts w:eastAsia="Calibri"/>
          <w:sz w:val="16"/>
        </w:rPr>
      </w:pPr>
      <w:r w:rsidRPr="00D17195">
        <w:rPr>
          <w:rFonts w:eastAsia="Calibri"/>
          <w:sz w:val="16"/>
        </w:rPr>
        <w:t xml:space="preserve">Meat and dairy products, along with animal feed, accounted for 50 percent of all U.S. agriculture exports to the top 20 destinations in 2015. … Just seven products accounted for $35.6 billion of total agricultural export value in 2015. Soybeans and soybean </w:t>
      </w:r>
      <w:proofErr w:type="gramStart"/>
      <w:r w:rsidRPr="00D17195">
        <w:rPr>
          <w:rFonts w:eastAsia="Calibri"/>
          <w:sz w:val="16"/>
        </w:rPr>
        <w:t>meal</w:t>
      </w:r>
      <w:proofErr w:type="gramEnd"/>
      <w:r w:rsidRPr="00D17195">
        <w:rPr>
          <w:rFonts w:eastAsia="Calibri"/>
          <w:sz w:val="16"/>
        </w:rPr>
        <w:t xml:space="preserve"> alone </w:t>
      </w:r>
      <w:proofErr w:type="gramStart"/>
      <w:r w:rsidRPr="00D17195">
        <w:rPr>
          <w:rFonts w:eastAsia="Calibri"/>
          <w:sz w:val="16"/>
        </w:rPr>
        <w:t>made up</w:t>
      </w:r>
      <w:proofErr w:type="gramEnd"/>
      <w:r w:rsidRPr="00D17195">
        <w:rPr>
          <w:rFonts w:eastAsia="Calibri"/>
          <w:sz w:val="16"/>
        </w:rPr>
        <w:t xml:space="preserve"> 18 percent ($21.1 billion) of total exports. …</w:t>
      </w:r>
    </w:p>
    <w:p w14:paraId="69C04DBC" w14:textId="77777777" w:rsidR="00823B57" w:rsidRPr="00D17195" w:rsidRDefault="00823B57" w:rsidP="00823B57">
      <w:pPr>
        <w:rPr>
          <w:rFonts w:eastAsia="Calibri"/>
          <w:sz w:val="16"/>
        </w:rPr>
      </w:pPr>
      <w:r w:rsidRPr="00D17195">
        <w:rPr>
          <w:rFonts w:eastAsia="Calibri"/>
          <w:sz w:val="16"/>
        </w:rPr>
        <w:t xml:space="preserve">Hardly any of the agricultural export </w:t>
      </w:r>
      <w:proofErr w:type="gramStart"/>
      <w:r w:rsidRPr="00D17195">
        <w:rPr>
          <w:rFonts w:eastAsia="Calibri"/>
          <w:sz w:val="16"/>
        </w:rPr>
        <w:t>value</w:t>
      </w:r>
      <w:proofErr w:type="gramEnd"/>
      <w:r w:rsidRPr="00D17195">
        <w:rPr>
          <w:rFonts w:eastAsia="Calibri"/>
          <w:sz w:val="16"/>
        </w:rPr>
        <w:t xml:space="preserve"> going to the 19 </w:t>
      </w:r>
      <w:proofErr w:type="gramStart"/>
      <w:r w:rsidRPr="00D17195">
        <w:rPr>
          <w:rFonts w:eastAsia="Calibri"/>
          <w:sz w:val="16"/>
        </w:rPr>
        <w:t>hungriest</w:t>
      </w:r>
      <w:proofErr w:type="gramEnd"/>
      <w:r w:rsidRPr="00D17195">
        <w:rPr>
          <w:rFonts w:eastAsia="Calibri"/>
          <w:sz w:val="16"/>
        </w:rPr>
        <w:t xml:space="preserve"> countries was in animal feed in 2015, and over half of the value was in food grains.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 </w:t>
      </w:r>
    </w:p>
    <w:p w14:paraId="117315B1" w14:textId="77777777" w:rsidR="00823B57" w:rsidRPr="00D17195" w:rsidRDefault="00823B57" w:rsidP="00823B57">
      <w:pPr>
        <w:rPr>
          <w:rFonts w:eastAsia="Aptos"/>
        </w:rPr>
      </w:pPr>
    </w:p>
    <w:p w14:paraId="0713EC77" w14:textId="77777777" w:rsidR="00823B57" w:rsidRDefault="00823B57" w:rsidP="00823B57">
      <w:pPr>
        <w:keepNext/>
        <w:keepLines/>
        <w:pageBreakBefore/>
        <w:spacing w:before="40"/>
        <w:jc w:val="center"/>
        <w:outlineLvl w:val="1"/>
        <w:rPr>
          <w:rFonts w:eastAsia="Times New Roman"/>
          <w:b/>
          <w:sz w:val="44"/>
          <w:szCs w:val="26"/>
          <w:u w:val="double"/>
        </w:rPr>
      </w:pPr>
      <w:r w:rsidRPr="00D17195">
        <w:rPr>
          <w:rFonts w:eastAsia="Times New Roman"/>
          <w:b/>
          <w:sz w:val="44"/>
          <w:szCs w:val="26"/>
          <w:u w:val="double"/>
        </w:rPr>
        <w:t>Adv 2</w:t>
      </w:r>
    </w:p>
    <w:p w14:paraId="22633772" w14:textId="77777777" w:rsidR="00823B57" w:rsidRPr="00D17195" w:rsidRDefault="00823B57" w:rsidP="00823B57">
      <w:pPr>
        <w:pStyle w:val="Heading3"/>
        <w:rPr>
          <w:rFonts w:eastAsia="Times New Roman"/>
        </w:rPr>
      </w:pPr>
      <w:r>
        <w:rPr>
          <w:rFonts w:eastAsia="Times New Roman"/>
        </w:rPr>
        <w:t>Turn---1NC</w:t>
      </w:r>
    </w:p>
    <w:p w14:paraId="5352DC51" w14:textId="77777777" w:rsidR="00823B57" w:rsidRDefault="00823B57" w:rsidP="00823B57">
      <w:pPr>
        <w:pStyle w:val="Heading4"/>
        <w:rPr>
          <w:rFonts w:eastAsia="Times New Roman"/>
        </w:rPr>
      </w:pPr>
      <w:r>
        <w:rPr>
          <w:rFonts w:eastAsia="Times New Roman"/>
        </w:rPr>
        <w:t>Unions can’t bargain over national security decisions. They don’t solve Trump’s foreign policy.</w:t>
      </w:r>
    </w:p>
    <w:p w14:paraId="2CDAE957" w14:textId="77777777" w:rsidR="00823B57" w:rsidRPr="00D17195" w:rsidRDefault="00823B57" w:rsidP="00823B57"/>
    <w:p w14:paraId="6536873E" w14:textId="77777777" w:rsidR="00823B57" w:rsidRPr="0045448F" w:rsidRDefault="00823B57" w:rsidP="00823B57">
      <w:pPr>
        <w:keepNext/>
        <w:keepLines/>
        <w:spacing w:before="40"/>
        <w:outlineLvl w:val="3"/>
        <w:rPr>
          <w:rFonts w:eastAsia="Times New Roman"/>
          <w:b/>
          <w:iCs/>
          <w:sz w:val="26"/>
          <w14:ligatures w14:val="standardContextual"/>
        </w:rPr>
      </w:pPr>
      <w:r w:rsidRPr="0045448F">
        <w:rPr>
          <w:rFonts w:eastAsia="Times New Roman"/>
          <w:b/>
          <w:iCs/>
          <w:sz w:val="26"/>
          <w14:ligatures w14:val="standardContextual"/>
        </w:rPr>
        <w:t xml:space="preserve">The United States federal government should fire all workers working for the Trump administration and preclude replacement hiring or volunteer labor. </w:t>
      </w:r>
    </w:p>
    <w:p w14:paraId="77EF5127" w14:textId="77777777" w:rsidR="00823B57" w:rsidRPr="0045448F" w:rsidRDefault="00823B57" w:rsidP="00823B57">
      <w:pPr>
        <w:keepNext/>
        <w:keepLines/>
        <w:spacing w:before="40"/>
        <w:outlineLvl w:val="3"/>
        <w:rPr>
          <w:rFonts w:eastAsia="Times New Roman"/>
          <w:b/>
          <w:iCs/>
          <w:sz w:val="26"/>
          <w14:ligatures w14:val="standardContextual"/>
        </w:rPr>
      </w:pPr>
      <w:r w:rsidRPr="0045448F">
        <w:rPr>
          <w:rFonts w:eastAsia="Times New Roman"/>
          <w:b/>
          <w:iCs/>
          <w:sz w:val="26"/>
          <w14:ligatures w14:val="standardContextual"/>
        </w:rPr>
        <w:t xml:space="preserve">Collective bargaining </w:t>
      </w:r>
      <w:r w:rsidRPr="0045448F">
        <w:rPr>
          <w:rFonts w:eastAsia="Times New Roman"/>
          <w:b/>
          <w:iCs/>
          <w:sz w:val="26"/>
          <w:u w:val="single"/>
          <w14:ligatures w14:val="standardContextual"/>
        </w:rPr>
        <w:t xml:space="preserve">empowers </w:t>
      </w:r>
      <w:proofErr w:type="gramStart"/>
      <w:r w:rsidRPr="0045448F">
        <w:rPr>
          <w:rFonts w:eastAsia="Times New Roman"/>
          <w:b/>
          <w:iCs/>
          <w:sz w:val="26"/>
          <w:u w:val="single"/>
          <w14:ligatures w14:val="standardContextual"/>
        </w:rPr>
        <w:t>Trump</w:t>
      </w:r>
      <w:r w:rsidRPr="0045448F">
        <w:rPr>
          <w:rFonts w:eastAsia="Times New Roman"/>
          <w:b/>
          <w:iCs/>
          <w:sz w:val="26"/>
          <w14:ligatures w14:val="standardContextual"/>
        </w:rPr>
        <w:t>, but</w:t>
      </w:r>
      <w:proofErr w:type="gramEnd"/>
      <w:r w:rsidRPr="0045448F">
        <w:rPr>
          <w:rFonts w:eastAsia="Times New Roman"/>
          <w:b/>
          <w:iCs/>
          <w:sz w:val="26"/>
          <w14:ligatures w14:val="standardContextual"/>
        </w:rPr>
        <w:t xml:space="preserve"> can </w:t>
      </w:r>
      <w:r w:rsidRPr="0045448F">
        <w:rPr>
          <w:rFonts w:eastAsia="Times New Roman"/>
          <w:b/>
          <w:iCs/>
          <w:sz w:val="26"/>
          <w:u w:val="single"/>
          <w14:ligatures w14:val="standardContextual"/>
        </w:rPr>
        <w:t>never</w:t>
      </w:r>
      <w:r w:rsidRPr="0045448F">
        <w:rPr>
          <w:rFonts w:eastAsia="Times New Roman"/>
          <w:b/>
          <w:iCs/>
          <w:sz w:val="26"/>
          <w14:ligatures w14:val="standardContextual"/>
        </w:rPr>
        <w:t xml:space="preserve"> constrain him. </w:t>
      </w:r>
    </w:p>
    <w:p w14:paraId="33093A22" w14:textId="77777777" w:rsidR="00823B57" w:rsidRPr="0045448F" w:rsidRDefault="00823B57" w:rsidP="00823B57">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10"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0407F2A9" w14:textId="77777777" w:rsidR="00823B57" w:rsidRPr="0045448F" w:rsidRDefault="00823B57" w:rsidP="00823B57">
      <w:pPr>
        <w:rPr>
          <w:rFonts w:eastAsia="Calibri"/>
          <w:sz w:val="16"/>
          <w14:ligatures w14:val="standardContextual"/>
        </w:rPr>
      </w:pPr>
      <w:bookmarkStart w:id="0" w:name="_Hlk210731843"/>
      <w:r w:rsidRPr="0045448F">
        <w:rPr>
          <w:rFonts w:eastAsia="Calibri"/>
          <w:sz w:val="16"/>
          <w14:ligatures w14:val="standardContextual"/>
        </w:rPr>
        <w:t xml:space="preserve">As a matter of constitutional law, </w:t>
      </w:r>
      <w:r w:rsidRPr="0045448F">
        <w:rPr>
          <w:rFonts w:eastAsia="Calibri"/>
          <w:u w:val="single"/>
          <w14:ligatures w14:val="standardContextual"/>
        </w:rPr>
        <w:t>federal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labor</w:t>
      </w:r>
      <w:r w:rsidRPr="0045448F">
        <w:rPr>
          <w:rFonts w:eastAsia="Calibri"/>
          <w:sz w:val="16"/>
          <w14:ligatures w14:val="standardContextual"/>
        </w:rPr>
        <w:t xml:space="preserve"> </w:t>
      </w:r>
      <w:r w:rsidRPr="0045448F">
        <w:rPr>
          <w:rFonts w:eastAsia="Calibri"/>
          <w:u w:val="single"/>
          <w14:ligatures w14:val="standardContextual"/>
        </w:rPr>
        <w:t>law</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does not undermine presidential authority</w:t>
      </w:r>
      <w:r w:rsidRPr="0045448F">
        <w:rPr>
          <w:rFonts w:eastAsia="Calibri"/>
          <w:sz w:val="16"/>
          <w14:ligatures w14:val="standardContextual"/>
        </w:rPr>
        <w:t xml:space="preserve"> </w:t>
      </w:r>
      <w:r w:rsidRPr="0045448F">
        <w:rPr>
          <w:rFonts w:eastAsia="Calibri"/>
          <w:u w:val="single"/>
          <w14:ligatures w14:val="standardContextual"/>
        </w:rPr>
        <w:t>in the way its opponents contend</w:t>
      </w:r>
      <w:r w:rsidRPr="0045448F">
        <w:rPr>
          <w:rFonts w:eastAsia="Calibri"/>
          <w:sz w:val="16"/>
          <w14:ligatures w14:val="standardContextual"/>
        </w:rPr>
        <w:t xml:space="preserve">. First, </w:t>
      </w:r>
      <w:r w:rsidRPr="0045448F">
        <w:rPr>
          <w:rFonts w:eastAsia="Calibri"/>
          <w:u w:val="single"/>
          <w14:ligatures w14:val="standardContextual"/>
        </w:rPr>
        <w:t>labor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protections</w:t>
      </w:r>
      <w:r w:rsidRPr="0045448F">
        <w:rPr>
          <w:rFonts w:eastAsia="Calibri"/>
          <w:sz w:val="16"/>
          <w14:ligatures w14:val="standardContextual"/>
        </w:rPr>
        <w:t xml:space="preserve"> </w:t>
      </w:r>
      <w:r w:rsidRPr="0045448F">
        <w:rPr>
          <w:rFonts w:eastAsia="Calibri"/>
          <w:highlight w:val="cyan"/>
          <w:u w:val="single"/>
          <w14:ligatures w14:val="standardContextual"/>
        </w:rPr>
        <w:t>are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narrow</w:t>
      </w:r>
      <w:r w:rsidRPr="0045448F">
        <w:rPr>
          <w:rFonts w:eastAsia="Calibri"/>
          <w:b/>
          <w:iCs/>
          <w:u w:val="single"/>
          <w:bdr w:val="single" w:sz="8" w:space="0" w:color="auto"/>
          <w14:ligatures w14:val="standardContextual"/>
        </w:rPr>
        <w:t xml:space="preserve"> in scope</w:t>
      </w:r>
      <w:r w:rsidRPr="0045448F">
        <w:rPr>
          <w:rFonts w:eastAsia="Calibri"/>
          <w:sz w:val="16"/>
          <w14:ligatures w14:val="standardContextual"/>
        </w:rPr>
        <w:t xml:space="preserve">. Under the CSRA, </w:t>
      </w:r>
      <w:r w:rsidRPr="0045448F">
        <w:rPr>
          <w:rFonts w:eastAsia="Calibri"/>
          <w:u w:val="single"/>
          <w14:ligatures w14:val="standardContextual"/>
        </w:rPr>
        <w:t>only federal “employees” can organize and bargain collectively</w:t>
      </w:r>
      <w:r w:rsidRPr="0045448F">
        <w:rPr>
          <w:rFonts w:eastAsia="Calibri"/>
          <w:sz w:val="16"/>
          <w14:ligatures w14:val="standardContextual"/>
        </w:rPr>
        <w:t xml:space="preserve">. “Employee,” as that term is defined, </w:t>
      </w:r>
      <w:r w:rsidRPr="0045448F">
        <w:rPr>
          <w:rFonts w:eastAsia="Calibri"/>
          <w:b/>
          <w:iCs/>
          <w:highlight w:val="cyan"/>
          <w:u w:val="single"/>
          <w:bdr w:val="single" w:sz="8" w:space="0" w:color="auto"/>
          <w14:ligatures w14:val="standardContextual"/>
        </w:rPr>
        <w:t>excludes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political </w:t>
      </w:r>
      <w:r w:rsidRPr="0045448F">
        <w:rPr>
          <w:rFonts w:eastAsia="Calibri"/>
          <w:b/>
          <w:iCs/>
          <w:highlight w:val="cyan"/>
          <w:u w:val="single"/>
          <w:bdr w:val="single" w:sz="8" w:space="0" w:color="auto"/>
          <w14:ligatures w14:val="standardContextual"/>
        </w:rPr>
        <w:t>appointees</w:t>
      </w:r>
      <w:r w:rsidRPr="0045448F">
        <w:rPr>
          <w:rFonts w:eastAsia="Calibri"/>
          <w:sz w:val="16"/>
          <w14:ligatures w14:val="standardContextual"/>
        </w:rPr>
        <w:t xml:space="preserve">, </w:t>
      </w:r>
      <w:r w:rsidRPr="0045448F">
        <w:rPr>
          <w:rFonts w:eastAsia="Calibri"/>
          <w:u w:val="single"/>
          <w14:ligatures w14:val="standardContextual"/>
        </w:rPr>
        <w:t>as well as</w:t>
      </w:r>
      <w:r w:rsidRPr="0045448F">
        <w:rPr>
          <w:rFonts w:eastAsia="Calibri"/>
          <w:sz w:val="16"/>
          <w14:ligatures w14:val="standardContextual"/>
        </w:rPr>
        <w:t xml:space="preserve"> members of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Senior Executive Service</w:t>
      </w:r>
      <w:r w:rsidRPr="0045448F">
        <w:rPr>
          <w:rFonts w:eastAsia="Calibri"/>
          <w:sz w:val="16"/>
          <w14:ligatures w14:val="standardContextual"/>
        </w:rPr>
        <w:t xml:space="preserve">, </w:t>
      </w:r>
      <w:r w:rsidRPr="0045448F">
        <w:rPr>
          <w:rFonts w:eastAsia="Calibri"/>
          <w:highlight w:val="cyan"/>
          <w:u w:val="single"/>
          <w14:ligatures w14:val="standardContextual"/>
        </w:rPr>
        <w:t>who make up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most of</w:t>
      </w:r>
      <w:r w:rsidRPr="0045448F">
        <w:rPr>
          <w:rFonts w:eastAsia="Calibri"/>
          <w:sz w:val="16"/>
          <w14:ligatures w14:val="standardContextual"/>
        </w:rPr>
        <w:t xml:space="preserve"> </w:t>
      </w:r>
      <w:r w:rsidRPr="0045448F">
        <w:rPr>
          <w:rFonts w:eastAsia="Calibri"/>
          <w:highlight w:val="cyan"/>
          <w:u w:val="single"/>
          <w14:ligatures w14:val="standardContextual"/>
        </w:rPr>
        <w:t>the</w:t>
      </w:r>
      <w:r w:rsidRPr="0045448F">
        <w:rPr>
          <w:rFonts w:eastAsia="Calibri"/>
          <w:u w:val="single"/>
          <w14:ligatures w14:val="standardContextual"/>
        </w:rPr>
        <w:t xml:space="preserve"> federal government’s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managerial core</w:t>
      </w:r>
      <w:r w:rsidRPr="0045448F">
        <w:rPr>
          <w:rFonts w:eastAsia="Calibri"/>
          <w:sz w:val="16"/>
          <w14:ligatures w14:val="standardContextual"/>
        </w:rPr>
        <w:t xml:space="preserve">. In fact, </w:t>
      </w:r>
      <w:r w:rsidRPr="0045448F">
        <w:rPr>
          <w:rFonts w:eastAsia="Calibri"/>
          <w:u w:val="single"/>
          <w14:ligatures w14:val="standardContextual"/>
        </w:rPr>
        <w:t>anyone who exercises “supervisory” authority over other workers is excluded from bargaining protections</w:t>
      </w:r>
      <w:r w:rsidRPr="0045448F">
        <w:rPr>
          <w:rFonts w:eastAsia="Calibri"/>
          <w:sz w:val="16"/>
          <w14:ligatures w14:val="standardContextual"/>
        </w:rPr>
        <w:t xml:space="preserve">. The protections </w:t>
      </w:r>
      <w:r w:rsidRPr="0045448F">
        <w:rPr>
          <w:rFonts w:eastAsia="Calibri"/>
          <w:u w:val="single"/>
          <w14:ligatures w14:val="standardContextual"/>
        </w:rPr>
        <w:t>thus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don’t reach</w:t>
      </w:r>
      <w:r w:rsidRPr="0045448F">
        <w:rPr>
          <w:rFonts w:eastAsia="Calibri"/>
          <w:sz w:val="16"/>
          <w14:ligatures w14:val="standardContextual"/>
        </w:rPr>
        <w:t xml:space="preserve"> </w:t>
      </w:r>
      <w:r w:rsidRPr="0045448F">
        <w:rPr>
          <w:rFonts w:eastAsia="Calibri"/>
          <w:u w:val="single"/>
          <w14:ligatures w14:val="standardContextual"/>
        </w:rPr>
        <w:t>the categories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workers that</w:t>
      </w:r>
      <w:r w:rsidRPr="0045448F">
        <w:rPr>
          <w:rFonts w:eastAsia="Calibri"/>
          <w:sz w:val="16"/>
          <w14:ligatures w14:val="standardContextual"/>
        </w:rPr>
        <w:t xml:space="preserve"> </w:t>
      </w:r>
      <w:r w:rsidRPr="0045448F">
        <w:rPr>
          <w:rFonts w:eastAsia="Calibri"/>
          <w:u w:val="single"/>
          <w14:ligatures w14:val="standardContextual"/>
        </w:rPr>
        <w:t>participate</w:t>
      </w:r>
      <w:r w:rsidRPr="0045448F">
        <w:rPr>
          <w:rFonts w:eastAsia="Calibri"/>
          <w:sz w:val="16"/>
          <w14:ligatures w14:val="standardContextual"/>
        </w:rPr>
        <w:t xml:space="preserve"> regularly </w:t>
      </w:r>
      <w:r w:rsidRPr="0045448F">
        <w:rPr>
          <w:rFonts w:eastAsia="Calibri"/>
          <w:u w:val="single"/>
          <w14:ligatures w14:val="standardContextual"/>
        </w:rPr>
        <w:t>in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form</w:t>
      </w:r>
      <w:r w:rsidRPr="0045448F">
        <w:rPr>
          <w:rFonts w:eastAsia="Calibri"/>
          <w:b/>
          <w:iCs/>
          <w:u w:val="single"/>
          <w:bdr w:val="single" w:sz="8" w:space="0" w:color="auto"/>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of high-level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agency </w:t>
      </w:r>
      <w:r w:rsidRPr="0045448F">
        <w:rPr>
          <w:rFonts w:eastAsia="Calibri"/>
          <w:b/>
          <w:iCs/>
          <w:highlight w:val="cyan"/>
          <w:u w:val="single"/>
          <w:bdr w:val="single" w:sz="8" w:space="0" w:color="auto"/>
          <w14:ligatures w14:val="standardContextual"/>
        </w:rPr>
        <w:t>policies</w:t>
      </w:r>
      <w:r w:rsidRPr="0045448F">
        <w:rPr>
          <w:rFonts w:eastAsia="Calibri"/>
          <w:sz w:val="16"/>
          <w14:ligatures w14:val="standardContextual"/>
        </w:rPr>
        <w:t xml:space="preserve">. Instead, </w:t>
      </w:r>
      <w:r w:rsidRPr="0045448F">
        <w:rPr>
          <w:rFonts w:eastAsia="Calibri"/>
          <w:u w:val="single"/>
          <w14:ligatures w14:val="standardContextual"/>
        </w:rPr>
        <w:t xml:space="preserve">they cover primarily front-line </w:t>
      </w:r>
      <w:proofErr w:type="gramStart"/>
      <w:r w:rsidRPr="0045448F">
        <w:rPr>
          <w:rFonts w:eastAsia="Calibri"/>
          <w:u w:val="single"/>
          <w14:ligatures w14:val="standardContextual"/>
        </w:rPr>
        <w:t>workers</w:t>
      </w:r>
      <w:r w:rsidRPr="0045448F">
        <w:rPr>
          <w:rFonts w:eastAsia="Calibri"/>
          <w:sz w:val="16"/>
          <w14:ligatures w14:val="standardContextual"/>
        </w:rPr>
        <w:t>—</w:t>
      </w:r>
      <w:proofErr w:type="gramEnd"/>
      <w:r w:rsidRPr="0045448F">
        <w:rPr>
          <w:rFonts w:eastAsia="Calibri"/>
          <w:sz w:val="16"/>
          <w14:ligatures w14:val="standardContextual"/>
        </w:rPr>
        <w:t xml:space="preserve">everyone from scientists, economists, and litigation attorneys to prison guards and park rangers. These positions are </w:t>
      </w:r>
      <w:r w:rsidRPr="0045448F">
        <w:rPr>
          <w:rFonts w:eastAsia="Calibri"/>
          <w:u w:val="single"/>
          <w14:ligatures w14:val="standardContextual"/>
        </w:rPr>
        <w:t>key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ensuring</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laws</w:t>
      </w:r>
      <w:r w:rsidRPr="0045448F">
        <w:rPr>
          <w:rFonts w:eastAsia="Calibri"/>
          <w:sz w:val="16"/>
          <w14:ligatures w14:val="standardContextual"/>
        </w:rPr>
        <w:t xml:space="preserve"> </w:t>
      </w:r>
      <w:r w:rsidRPr="0045448F">
        <w:rPr>
          <w:rFonts w:eastAsia="Calibri"/>
          <w:u w:val="single"/>
          <w14:ligatures w14:val="standardContextual"/>
        </w:rPr>
        <w:t>Congress has written are</w:t>
      </w:r>
      <w:r w:rsidRPr="0045448F">
        <w:rPr>
          <w:rFonts w:eastAsia="Calibri"/>
          <w:sz w:val="16"/>
          <w14:ligatures w14:val="standardContextual"/>
        </w:rPr>
        <w:t xml:space="preserve"> faithfully </w:t>
      </w:r>
      <w:r w:rsidRPr="0045448F">
        <w:rPr>
          <w:rFonts w:eastAsia="Calibri"/>
          <w:u w:val="single"/>
          <w14:ligatures w14:val="standardContextual"/>
        </w:rPr>
        <w:t>executed</w:t>
      </w:r>
      <w:r w:rsidRPr="0045448F">
        <w:rPr>
          <w:rFonts w:eastAsia="Calibri"/>
          <w:sz w:val="16"/>
          <w14:ligatures w14:val="standardContextual"/>
        </w:rPr>
        <w:t xml:space="preserve"> by competent </w:t>
      </w:r>
      <w:proofErr w:type="gramStart"/>
      <w:r w:rsidRPr="0045448F">
        <w:rPr>
          <w:rFonts w:eastAsia="Calibri"/>
          <w:sz w:val="16"/>
          <w14:ligatures w14:val="standardContextual"/>
        </w:rPr>
        <w:t>staffs</w:t>
      </w:r>
      <w:proofErr w:type="gramEnd"/>
      <w:r w:rsidRPr="0045448F">
        <w:rPr>
          <w:rFonts w:eastAsia="Calibri"/>
          <w:sz w:val="16"/>
          <w14:ligatures w14:val="standardContextual"/>
        </w:rPr>
        <w:t xml:space="preserve">,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don’t formulate</w:t>
      </w:r>
      <w:r w:rsidRPr="0045448F">
        <w:rPr>
          <w:rFonts w:eastAsia="Calibri"/>
          <w:sz w:val="16"/>
          <w14:ligatures w14:val="standardContextual"/>
        </w:rPr>
        <w:t xml:space="preserve"> the types of </w:t>
      </w:r>
      <w:r w:rsidRPr="0045448F">
        <w:rPr>
          <w:rFonts w:eastAsia="Calibri"/>
          <w:b/>
          <w:iCs/>
          <w:u w:val="single"/>
          <w:bdr w:val="single" w:sz="8" w:space="0" w:color="auto"/>
          <w14:ligatures w14:val="standardContextual"/>
        </w:rPr>
        <w:t>policies</w:t>
      </w:r>
      <w:r w:rsidRPr="0045448F">
        <w:rPr>
          <w:rFonts w:eastAsia="Calibri"/>
          <w:sz w:val="16"/>
          <w14:ligatures w14:val="standardContextual"/>
        </w:rPr>
        <w:t xml:space="preserve"> </w:t>
      </w:r>
      <w:r w:rsidRPr="0045448F">
        <w:rPr>
          <w:rFonts w:eastAsia="Calibri"/>
          <w:u w:val="single"/>
          <w14:ligatures w14:val="standardContextual"/>
        </w:rPr>
        <w:t>that we</w:t>
      </w:r>
      <w:r w:rsidRPr="0045448F">
        <w:rPr>
          <w:rFonts w:eastAsia="Calibri"/>
          <w:sz w:val="16"/>
          <w14:ligatures w14:val="standardContextual"/>
        </w:rPr>
        <w:t xml:space="preserve"> usually </w:t>
      </w:r>
      <w:r w:rsidRPr="0045448F">
        <w:rPr>
          <w:rFonts w:eastAsia="Calibri"/>
          <w:u w:val="single"/>
          <w14:ligatures w14:val="standardContextual"/>
        </w:rPr>
        <w:t>think of as presidential prerogatives</w:t>
      </w:r>
      <w:r w:rsidRPr="0045448F">
        <w:rPr>
          <w:rFonts w:eastAsia="Calibri"/>
          <w:sz w:val="16"/>
          <w14:ligatures w14:val="standardContextual"/>
        </w:rPr>
        <w:t>.</w:t>
      </w:r>
    </w:p>
    <w:p w14:paraId="3FF4FBBC" w14:textId="77777777" w:rsidR="00823B57" w:rsidRPr="0045448F" w:rsidRDefault="00823B57" w:rsidP="00823B57">
      <w:pPr>
        <w:rPr>
          <w:rFonts w:eastAsia="Calibri"/>
          <w:sz w:val="16"/>
          <w14:ligatures w14:val="standardContextual"/>
        </w:rPr>
      </w:pPr>
      <w:bookmarkStart w:id="1" w:name="_Hlk210731871"/>
      <w:bookmarkEnd w:id="0"/>
      <w:r w:rsidRPr="0045448F">
        <w:rPr>
          <w:rFonts w:eastAsia="Calibri"/>
          <w:sz w:val="16"/>
          <w14:ligatures w14:val="standardContextual"/>
        </w:rPr>
        <w:t xml:space="preserve">Second, </w:t>
      </w:r>
      <w:r w:rsidRPr="0045448F">
        <w:rPr>
          <w:rFonts w:eastAsia="Calibri"/>
          <w:b/>
          <w:iCs/>
          <w:highlight w:val="cyan"/>
          <w:u w:val="single"/>
          <w:bdr w:val="single" w:sz="8" w:space="0" w:color="auto"/>
          <w14:ligatures w14:val="standardContextual"/>
        </w:rPr>
        <w:t xml:space="preserve">to </w:t>
      </w:r>
      <w:r w:rsidRPr="0045448F">
        <w:rPr>
          <w:rFonts w:eastAsia="Calibri"/>
          <w:b/>
          <w:iCs/>
          <w:u w:val="single"/>
          <w:bdr w:val="single" w:sz="8" w:space="0" w:color="auto"/>
          <w14:ligatures w14:val="standardContextual"/>
        </w:rPr>
        <w:t xml:space="preserve">the </w:t>
      </w:r>
      <w:r w:rsidRPr="0045448F">
        <w:rPr>
          <w:rFonts w:eastAsia="Calibri"/>
          <w:b/>
          <w:iCs/>
          <w:highlight w:val="cyan"/>
          <w:u w:val="single"/>
          <w:bdr w:val="single" w:sz="8" w:space="0" w:color="auto"/>
          <w14:ligatures w14:val="standardContextual"/>
        </w:rPr>
        <w:t>extent</w:t>
      </w:r>
      <w:r w:rsidRPr="0045448F">
        <w:rPr>
          <w:rFonts w:eastAsia="Calibri"/>
          <w:sz w:val="16"/>
          <w14:ligatures w14:val="standardContextual"/>
        </w:rPr>
        <w:t xml:space="preserve"> that </w:t>
      </w:r>
      <w:r w:rsidRPr="0045448F">
        <w:rPr>
          <w:rFonts w:eastAsia="Calibri"/>
          <w:u w:val="single"/>
          <w14:ligatures w14:val="standardContextual"/>
        </w:rPr>
        <w:t xml:space="preserve">specific </w:t>
      </w:r>
      <w:r w:rsidRPr="0045448F">
        <w:rPr>
          <w:rFonts w:eastAsia="Calibri"/>
          <w:b/>
          <w:iCs/>
          <w:highlight w:val="cyan"/>
          <w:u w:val="single"/>
          <w:bdr w:val="single" w:sz="8" w:space="0" w:color="auto"/>
          <w14:ligatures w14:val="standardContextual"/>
        </w:rPr>
        <w:t>contractual provisions</w:t>
      </w:r>
      <w:r w:rsidRPr="0045448F">
        <w:rPr>
          <w:rFonts w:eastAsia="Calibri"/>
          <w:sz w:val="16"/>
          <w14:ligatures w14:val="standardContextual"/>
        </w:rPr>
        <w:t xml:space="preserve"> </w:t>
      </w:r>
      <w:r w:rsidRPr="0045448F">
        <w:rPr>
          <w:rFonts w:eastAsia="Calibri"/>
          <w:u w:val="single"/>
          <w14:ligatures w14:val="standardContextual"/>
        </w:rPr>
        <w:t>do</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impact policy</w:t>
      </w:r>
      <w:r w:rsidRPr="0045448F">
        <w:rPr>
          <w:rFonts w:eastAsia="Calibri"/>
          <w:sz w:val="16"/>
          <w14:ligatures w14:val="standardContextual"/>
        </w:rPr>
        <w:t xml:space="preserve">, </w:t>
      </w:r>
      <w:r w:rsidRPr="0045448F">
        <w:rPr>
          <w:rFonts w:eastAsia="Calibri"/>
          <w:u w:val="single"/>
          <w14:ligatures w14:val="standardContextual"/>
        </w:rPr>
        <w:t xml:space="preserve">federal </w:t>
      </w:r>
      <w:r w:rsidRPr="0045448F">
        <w:rPr>
          <w:rFonts w:eastAsia="Calibri"/>
          <w:highlight w:val="cyan"/>
          <w:u w:val="single"/>
          <w14:ligatures w14:val="standardContextual"/>
        </w:rPr>
        <w:t>law</w:t>
      </w:r>
      <w:r w:rsidRPr="0045448F">
        <w:rPr>
          <w:rFonts w:eastAsia="Calibri"/>
          <w:u w:val="single"/>
          <w14:ligatures w14:val="standardContextual"/>
        </w:rPr>
        <w:t xml:space="preserve"> 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built in</w:t>
      </w:r>
      <w:r w:rsidRPr="0045448F">
        <w:rPr>
          <w:rFonts w:eastAsia="Calibri"/>
          <w:b/>
          <w:iCs/>
          <w:u w:val="single"/>
          <w:bdr w:val="single" w:sz="8" w:space="0" w:color="auto"/>
          <w14:ligatures w14:val="standardContextual"/>
        </w:rPr>
        <w:t xml:space="preserve"> robust</w:t>
      </w:r>
      <w:r w:rsidRPr="0045448F">
        <w:rPr>
          <w:rFonts w:eastAsia="Calibri"/>
          <w:sz w:val="16"/>
          <w14:ligatures w14:val="standardContextual"/>
        </w:rPr>
        <w:t xml:space="preserve"> </w:t>
      </w:r>
      <w:r w:rsidRPr="0045448F">
        <w:rPr>
          <w:rFonts w:eastAsia="Calibri"/>
          <w:u w:val="single"/>
          <w14:ligatures w14:val="standardContextual"/>
        </w:rPr>
        <w:t>protections for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presidential discretion</w:t>
      </w:r>
      <w:r w:rsidRPr="0045448F">
        <w:rPr>
          <w:rFonts w:eastAsia="Calibri"/>
          <w:sz w:val="16"/>
          <w14:ligatures w14:val="standardContextual"/>
        </w:rPr>
        <w:t xml:space="preserve">. The </w:t>
      </w:r>
      <w:r w:rsidRPr="0045448F">
        <w:rPr>
          <w:rFonts w:eastAsia="Calibri"/>
          <w:u w:val="single"/>
          <w14:ligatures w14:val="standardContextual"/>
        </w:rPr>
        <w:t xml:space="preserve">CSRA contains </w:t>
      </w:r>
      <w:r w:rsidRPr="0045448F">
        <w:rPr>
          <w:rFonts w:eastAsia="Calibri"/>
          <w:highlight w:val="cyan"/>
          <w:u w:val="single"/>
          <w14:ligatures w14:val="standardContextual"/>
        </w:rPr>
        <w:t>provisions</w:t>
      </w:r>
      <w:r w:rsidRPr="0045448F">
        <w:rPr>
          <w:rFonts w:eastAsia="Calibri"/>
          <w:u w:val="single"/>
          <w14:ligatures w14:val="standardContextual"/>
        </w:rPr>
        <w:t xml:space="preserve"> that </w:t>
      </w:r>
      <w:r w:rsidRPr="0045448F">
        <w:rPr>
          <w:rFonts w:eastAsia="Calibri"/>
          <w:highlight w:val="cyan"/>
          <w:u w:val="single"/>
          <w14:ligatures w14:val="standardContextual"/>
        </w:rPr>
        <w:t>prohibit</w:t>
      </w:r>
      <w:r w:rsidRPr="0045448F">
        <w:rPr>
          <w:rFonts w:eastAsia="Calibri"/>
          <w:sz w:val="16"/>
          <w14:ligatures w14:val="standardContextual"/>
        </w:rPr>
        <w:t xml:space="preserve"> collective </w:t>
      </w:r>
      <w:r w:rsidRPr="0045448F">
        <w:rPr>
          <w:rFonts w:eastAsia="Calibri"/>
          <w:highlight w:val="cyan"/>
          <w:u w:val="single"/>
          <w14:ligatures w14:val="standardContextual"/>
        </w:rPr>
        <w:t>bargaining</w:t>
      </w:r>
      <w:r w:rsidRPr="0045448F">
        <w:rPr>
          <w:rFonts w:eastAsia="Calibri"/>
          <w:sz w:val="16"/>
          <w14:ligatures w14:val="standardContextual"/>
        </w:rPr>
        <w:t xml:space="preserve"> agreements </w:t>
      </w:r>
      <w:r w:rsidRPr="0045448F">
        <w:rPr>
          <w:rFonts w:eastAsia="Calibri"/>
          <w:u w:val="single"/>
          <w14:ligatures w14:val="standardContextual"/>
        </w:rPr>
        <w:t xml:space="preserve">from </w:t>
      </w:r>
      <w:r w:rsidRPr="0045448F">
        <w:rPr>
          <w:rFonts w:eastAsia="Calibri"/>
          <w:highlight w:val="cyan"/>
          <w:u w:val="single"/>
          <w14:ligatures w14:val="standardContextual"/>
        </w:rPr>
        <w:t>infringing on</w:t>
      </w:r>
      <w:r w:rsidRPr="0045448F">
        <w:rPr>
          <w:rFonts w:eastAsia="Calibri"/>
          <w:sz w:val="16"/>
          <w14:ligatures w14:val="standardContextual"/>
        </w:rPr>
        <w:t xml:space="preserve"> the President’s “</w:t>
      </w:r>
      <w:r w:rsidRPr="0045448F">
        <w:rPr>
          <w:rFonts w:eastAsia="Calibri"/>
          <w:highlight w:val="cyan"/>
          <w:u w:val="single"/>
          <w14:ligatures w14:val="standardContextual"/>
        </w:rPr>
        <w:t>management rights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including</w:t>
      </w:r>
      <w:r w:rsidRPr="0045448F">
        <w:rPr>
          <w:rFonts w:eastAsia="Calibri"/>
          <w:sz w:val="16"/>
          <w14:ligatures w14:val="standardContextual"/>
        </w:rPr>
        <w:t xml:space="preserve"> </w:t>
      </w:r>
      <w:r w:rsidRPr="0045448F">
        <w:rPr>
          <w:rFonts w:eastAsia="Calibri"/>
          <w:u w:val="single"/>
          <w14:ligatures w14:val="standardContextual"/>
        </w:rPr>
        <w:t xml:space="preserve">the right </w:t>
      </w:r>
      <w:r w:rsidRPr="0045448F">
        <w:rPr>
          <w:rFonts w:eastAsia="Calibri"/>
          <w:highlight w:val="cyan"/>
          <w:u w:val="single"/>
          <w14:ligatures w14:val="standardContextual"/>
        </w:rPr>
        <w:t>to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determine</w:t>
      </w:r>
      <w:r w:rsidRPr="0045448F">
        <w:rPr>
          <w:rFonts w:eastAsia="Calibri"/>
          <w:sz w:val="16"/>
          <w14:ligatures w14:val="standardContextual"/>
        </w:rPr>
        <w:t xml:space="preserve"> </w:t>
      </w:r>
      <w:r w:rsidRPr="0045448F">
        <w:rPr>
          <w:rFonts w:eastAsia="Calibri"/>
          <w:u w:val="single"/>
          <w14:ligatures w14:val="standardContextual"/>
        </w:rPr>
        <w:t>the agency’s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mission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budget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number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employees</w:t>
      </w:r>
      <w:r w:rsidRPr="0045448F">
        <w:rPr>
          <w:rFonts w:eastAsia="Calibri"/>
          <w:sz w:val="16"/>
          <w14:ligatures w14:val="standardContextual"/>
        </w:rPr>
        <w:t xml:space="preserve">, </w:t>
      </w:r>
      <w:r w:rsidRPr="0045448F">
        <w:rPr>
          <w:rFonts w:eastAsia="Calibri"/>
          <w:highlight w:val="cyan"/>
          <w:u w:val="single"/>
          <w14:ligatures w14:val="standardContextual"/>
        </w:rPr>
        <w:t>and</w:t>
      </w:r>
      <w:r w:rsidRPr="0045448F">
        <w:rPr>
          <w:rFonts w:eastAsia="Calibri"/>
          <w:sz w:val="16"/>
          <w14:ligatures w14:val="standardContextual"/>
        </w:rPr>
        <w:t xml:space="preserve"> internal </w:t>
      </w:r>
      <w:r w:rsidRPr="0045448F">
        <w:rPr>
          <w:rFonts w:eastAsia="Calibri"/>
          <w:b/>
          <w:iCs/>
          <w:u w:val="single"/>
          <w:bdr w:val="single" w:sz="8" w:space="0" w:color="auto"/>
          <w14:ligatures w14:val="standardContextual"/>
        </w:rPr>
        <w:t xml:space="preserve">security </w:t>
      </w:r>
      <w:r w:rsidRPr="0045448F">
        <w:rPr>
          <w:rFonts w:eastAsia="Calibri"/>
          <w:b/>
          <w:iCs/>
          <w:highlight w:val="cyan"/>
          <w:u w:val="single"/>
          <w:bdr w:val="single" w:sz="8" w:space="0" w:color="auto"/>
          <w14:ligatures w14:val="standardContextual"/>
        </w:rPr>
        <w:t>practices</w:t>
      </w:r>
      <w:r w:rsidRPr="0045448F">
        <w:rPr>
          <w:rFonts w:eastAsia="Calibri"/>
          <w:sz w:val="16"/>
          <w14:ligatures w14:val="standardContextual"/>
        </w:rPr>
        <w:t xml:space="preserve">.” When the workplace rights of civil </w:t>
      </w:r>
      <w:proofErr w:type="gramStart"/>
      <w:r w:rsidRPr="0045448F">
        <w:rPr>
          <w:rFonts w:eastAsia="Calibri"/>
          <w:sz w:val="16"/>
          <w14:ligatures w14:val="standardContextual"/>
        </w:rPr>
        <w:t>servants</w:t>
      </w:r>
      <w:proofErr w:type="gramEnd"/>
      <w:r w:rsidRPr="0045448F">
        <w:rPr>
          <w:rFonts w:eastAsia="Calibri"/>
          <w:sz w:val="16"/>
          <w14:ligatures w14:val="standardContextual"/>
        </w:rPr>
        <w:t xml:space="preserve"> conflict with the policy initiatives of the President, </w:t>
      </w:r>
      <w:r w:rsidRPr="0045448F">
        <w:rPr>
          <w:rFonts w:eastAsia="Calibri"/>
          <w:u w:val="single"/>
          <w14:ligatures w14:val="standardContextual"/>
        </w:rPr>
        <w:t>the CSRA provides a comprehensive adjudicatory structure for hashing out the dispute</w:t>
      </w:r>
      <w:r w:rsidRPr="0045448F">
        <w:rPr>
          <w:rFonts w:eastAsia="Calibri"/>
          <w:sz w:val="1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1"/>
    <w:p w14:paraId="346A39EF"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Rather, and contrary to the arguments of many unitary executive proponents, unions further the legal and democratic accountability of the executive branch.</w:t>
      </w:r>
    </w:p>
    <w:p w14:paraId="6A3D491C"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Tradeoffs in the Administrative State</w:t>
      </w:r>
    </w:p>
    <w:p w14:paraId="4C2A955B"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 xml:space="preserve">it is </w:t>
      </w:r>
      <w:r w:rsidRPr="0045448F">
        <w:rPr>
          <w:rFonts w:eastAsia="Calibri"/>
          <w:b/>
          <w:iCs/>
          <w:u w:val="single"/>
          <w:bdr w:val="single" w:sz="8" w:space="0" w:color="auto"/>
          <w14:ligatures w14:val="standardContextual"/>
        </w:rPr>
        <w:t>simplistic to suggest</w:t>
      </w:r>
      <w:r w:rsidRPr="0045448F">
        <w:rPr>
          <w:rFonts w:eastAsia="Calibri"/>
          <w:sz w:val="16"/>
          <w14:ligatures w14:val="standardContextual"/>
        </w:rPr>
        <w:t xml:space="preserve"> </w:t>
      </w:r>
      <w:r w:rsidRPr="0045448F">
        <w:rPr>
          <w:rFonts w:eastAsia="Calibri"/>
          <w:u w:val="single"/>
          <w14:ligatures w14:val="standardContextual"/>
        </w:rPr>
        <w:t>that 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labor rights limit presidential power</w:t>
      </w:r>
      <w:r w:rsidRPr="0045448F">
        <w:rPr>
          <w:rFonts w:eastAsia="Calibri"/>
          <w:sz w:val="16"/>
          <w14:ligatures w14:val="standardContextual"/>
        </w:rPr>
        <w:t xml:space="preserve">, </w:t>
      </w:r>
      <w:r w:rsidRPr="0045448F">
        <w:rPr>
          <w:rFonts w:eastAsia="Calibri"/>
          <w:u w:val="single"/>
          <w14:ligatures w14:val="standardContextual"/>
        </w:rPr>
        <w:t xml:space="preserve">while eliminating </w:t>
      </w:r>
      <w:r w:rsidRPr="0045448F">
        <w:rPr>
          <w:rFonts w:eastAsia="Calibri"/>
          <w:highlight w:val="cyan"/>
          <w:u w:val="single"/>
          <w14:ligatures w14:val="standardContextual"/>
        </w:rPr>
        <w:t>unions</w:t>
      </w:r>
      <w:r w:rsidRPr="0045448F">
        <w:rPr>
          <w:rFonts w:eastAsia="Calibri"/>
          <w:u w:val="single"/>
          <w14:ligatures w14:val="standardContextual"/>
        </w:rPr>
        <w:t xml:space="preserve"> expands it</w:t>
      </w:r>
      <w:r w:rsidRPr="0045448F">
        <w:rPr>
          <w:rFonts w:eastAsia="Calibri"/>
          <w:sz w:val="16"/>
          <w14:ligatures w14:val="standardContextual"/>
        </w:rPr>
        <w:t xml:space="preserve">. Bargaining </w:t>
      </w:r>
      <w:r w:rsidRPr="0045448F">
        <w:rPr>
          <w:rFonts w:eastAsia="Calibri"/>
          <w:b/>
          <w:iCs/>
          <w:u w:val="single"/>
          <w:bdr w:val="single" w:sz="8" w:space="0" w:color="auto"/>
          <w14:ligatures w14:val="standardContextual"/>
        </w:rPr>
        <w:t xml:space="preserve">might </w:t>
      </w:r>
      <w:r w:rsidRPr="0045448F">
        <w:rPr>
          <w:rFonts w:eastAsia="Calibri"/>
          <w:b/>
          <w:iCs/>
          <w:highlight w:val="cyan"/>
          <w:u w:val="single"/>
          <w:bdr w:val="single" w:sz="8" w:space="0" w:color="auto"/>
          <w14:ligatures w14:val="standardContextual"/>
        </w:rPr>
        <w:t>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President’s </w:t>
      </w:r>
      <w:r w:rsidRPr="0045448F">
        <w:rPr>
          <w:rFonts w:eastAsia="Calibri"/>
          <w:highlight w:val="cyan"/>
          <w:u w:val="single"/>
          <w14:ligatures w14:val="standardContextual"/>
        </w:rPr>
        <w:t>ability to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micromanage</w:t>
      </w:r>
      <w:r w:rsidRPr="0045448F">
        <w:rPr>
          <w:rFonts w:eastAsia="Calibri"/>
          <w:sz w:val="16"/>
          <w14:ligatures w14:val="standardContextual"/>
        </w:rPr>
        <w:t xml:space="preserve"> (and manipulate)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lower reaches</w:t>
      </w:r>
      <w:r w:rsidRPr="0045448F">
        <w:rPr>
          <w:rFonts w:eastAsia="Calibri"/>
          <w:sz w:val="16"/>
          <w14:ligatures w14:val="standardContextual"/>
        </w:rPr>
        <w:t xml:space="preserve"> </w:t>
      </w:r>
      <w:r w:rsidRPr="0045448F">
        <w:rPr>
          <w:rFonts w:eastAsia="Calibri"/>
          <w:u w:val="single"/>
          <w14:ligatures w14:val="standardContextual"/>
        </w:rPr>
        <w:t>of the federal bureaucracy</w:t>
      </w:r>
      <w:r w:rsidRPr="0045448F">
        <w:rPr>
          <w:rFonts w:eastAsia="Calibri"/>
          <w:sz w:val="16"/>
          <w14:ligatures w14:val="standardContextual"/>
        </w:rPr>
        <w:t xml:space="preserve">. But </w:t>
      </w:r>
      <w:r w:rsidRPr="0045448F">
        <w:rPr>
          <w:rFonts w:eastAsia="Calibri"/>
          <w:b/>
          <w:iCs/>
          <w:highlight w:val="cyan"/>
          <w:u w:val="single"/>
          <w:bdr w:val="single" w:sz="8" w:space="0" w:color="auto"/>
          <w14:ligatures w14:val="standardContextual"/>
        </w:rPr>
        <w:t>in exchange</w:t>
      </w:r>
      <w:r w:rsidRPr="0045448F">
        <w:rPr>
          <w:rFonts w:eastAsia="Calibri"/>
          <w:sz w:val="16"/>
          <w14:ligatures w14:val="standardContextual"/>
        </w:rPr>
        <w:t xml:space="preserve">, the protections and autonomy provided by </w:t>
      </w:r>
      <w:r w:rsidRPr="0045448F">
        <w:rPr>
          <w:rFonts w:eastAsia="Calibri"/>
          <w:u w:val="single"/>
          <w14:ligatures w14:val="standardContextual"/>
        </w:rPr>
        <w:t xml:space="preserve">enforceable labor agreements </w:t>
      </w:r>
      <w:r w:rsidRPr="0045448F">
        <w:rPr>
          <w:rFonts w:eastAsia="Calibri"/>
          <w:highlight w:val="cyan"/>
          <w:u w:val="single"/>
          <w14:ligatures w14:val="standardContextual"/>
        </w:rPr>
        <w:t>allow</w:t>
      </w:r>
      <w:r w:rsidRPr="0045448F">
        <w:rPr>
          <w:rFonts w:eastAsia="Calibri"/>
          <w:u w:val="single"/>
          <w14:ligatures w14:val="standardContextual"/>
        </w:rPr>
        <w:t xml:space="preserve"> the </w:t>
      </w:r>
      <w:r w:rsidRPr="0045448F">
        <w:rPr>
          <w:rFonts w:eastAsia="Calibri"/>
          <w:highlight w:val="cyan"/>
          <w:u w:val="single"/>
          <w14:ligatures w14:val="standardContextual"/>
        </w:rPr>
        <w:t>President to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recruit skilled workers</w:t>
      </w:r>
      <w:r w:rsidRPr="0045448F">
        <w:rPr>
          <w:rFonts w:eastAsia="Calibri"/>
          <w:sz w:val="16"/>
          <w14:ligatures w14:val="standardContextual"/>
        </w:rPr>
        <w:t xml:space="preserve"> </w:t>
      </w:r>
      <w:r w:rsidRPr="0045448F">
        <w:rPr>
          <w:rFonts w:eastAsia="Calibri"/>
          <w:u w:val="single"/>
          <w14:ligatures w14:val="standardContextual"/>
        </w:rPr>
        <w:t>in a variety of fields</w:t>
      </w:r>
      <w:r w:rsidRPr="0045448F">
        <w:rPr>
          <w:rFonts w:eastAsia="Calibri"/>
          <w:sz w:val="16"/>
          <w14:ligatures w14:val="standardContextual"/>
        </w:rPr>
        <w:t xml:space="preserve"> (scientists, doctors, attorneys, economists, and experts in dozens more areas) </w:t>
      </w:r>
      <w:r w:rsidRPr="0045448F">
        <w:rPr>
          <w:rFonts w:eastAsia="Calibri"/>
          <w:u w:val="single"/>
          <w14:ligatures w14:val="standardContextual"/>
        </w:rPr>
        <w:t>to work for the executive branch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valuable skills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much </w:t>
      </w:r>
      <w:r w:rsidRPr="0045448F">
        <w:rPr>
          <w:rFonts w:eastAsia="Calibri"/>
          <w:u w:val="single"/>
          <w14:ligatures w14:val="standardContextual"/>
        </w:rPr>
        <w:t>lower pay than they would earn in the private sector</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expanded recruitment pool </w:t>
      </w:r>
      <w:r w:rsidRPr="0045448F">
        <w:rPr>
          <w:rFonts w:eastAsia="Calibri"/>
          <w:b/>
          <w:iCs/>
          <w:highlight w:val="cyan"/>
          <w:u w:val="single"/>
          <w:bdr w:val="single" w:sz="8" w:space="0" w:color="auto"/>
          <w14:ligatures w14:val="standardContextual"/>
        </w:rPr>
        <w:t>gives</w:t>
      </w:r>
      <w:r w:rsidRPr="0045448F">
        <w:rPr>
          <w:rFonts w:eastAsia="Calibri"/>
          <w:b/>
          <w:iCs/>
          <w:u w:val="single"/>
          <w:bdr w:val="single" w:sz="8" w:space="0" w:color="auto"/>
          <w14:ligatures w14:val="standardContextual"/>
        </w:rPr>
        <w:t xml:space="preserve"> the President </w:t>
      </w:r>
      <w:r w:rsidRPr="0045448F">
        <w:rPr>
          <w:rFonts w:eastAsia="Calibri"/>
          <w:b/>
          <w:iCs/>
          <w:highlight w:val="cya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highlight w:val="cyan"/>
          <w:u w:val="single"/>
          <w14:ligatures w14:val="standardContextual"/>
        </w:rPr>
        <w:t>to deliver on</w:t>
      </w:r>
      <w:r w:rsidRPr="0045448F">
        <w:rPr>
          <w:rFonts w:eastAsia="Calibri"/>
          <w:u w:val="single"/>
          <w14:ligatures w14:val="standardContextual"/>
        </w:rPr>
        <w:t xml:space="preserve"> key </w:t>
      </w:r>
      <w:r w:rsidRPr="0045448F">
        <w:rPr>
          <w:rFonts w:eastAsia="Calibri"/>
          <w:highlight w:val="cyan"/>
          <w:u w:val="single"/>
          <w14:ligatures w14:val="standardContextual"/>
        </w:rPr>
        <w:t>campaign promises</w:t>
      </w:r>
      <w:r w:rsidRPr="0045448F">
        <w:rPr>
          <w:rFonts w:eastAsia="Calibri"/>
          <w:u w:val="single"/>
          <w14:ligatures w14:val="standardContextual"/>
        </w:rPr>
        <w:t xml:space="preserve"> in areas ranging from environmental protection to national security</w:t>
      </w:r>
      <w:r w:rsidRPr="0045448F">
        <w:rPr>
          <w:rFonts w:eastAsia="Calibri"/>
          <w:sz w:val="16"/>
          <w14:ligatures w14:val="standardContextual"/>
        </w:rPr>
        <w:t xml:space="preserve">. </w:t>
      </w:r>
      <w:r w:rsidRPr="0045448F">
        <w:rPr>
          <w:rFonts w:eastAsia="Calibri"/>
          <w:u w:val="single"/>
          <w14:ligatures w14:val="standardContextual"/>
        </w:rPr>
        <w:t>Labor rights thus represent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not a diminution</w:t>
      </w:r>
      <w:r w:rsidRPr="0045448F">
        <w:rPr>
          <w:rFonts w:eastAsia="Calibri"/>
          <w:sz w:val="16"/>
          <w14:ligatures w14:val="standardContextual"/>
        </w:rPr>
        <w:t xml:space="preserve">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but a tradeoff</w:t>
      </w:r>
      <w:r w:rsidRPr="0045448F">
        <w:rPr>
          <w:rFonts w:eastAsia="Calibri"/>
          <w:sz w:val="16"/>
          <w14:ligatures w14:val="standardContextual"/>
        </w:rPr>
        <w:t xml:space="preserve"> of one form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u w:val="single"/>
          <w14:ligatures w14:val="standardContextual"/>
        </w:rPr>
        <w:t>managerial</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another (expanded </w:t>
      </w:r>
      <w:r w:rsidRPr="0045448F">
        <w:rPr>
          <w:rFonts w:eastAsia="Calibri"/>
          <w:u w:val="single"/>
          <w14:ligatures w14:val="standardContextual"/>
        </w:rPr>
        <w:t>state capacity</w:t>
      </w:r>
      <w:r w:rsidRPr="0045448F">
        <w:rPr>
          <w:rFonts w:eastAsia="Calibri"/>
          <w:sz w:val="16"/>
          <w14:ligatures w14:val="standardContextual"/>
        </w:rPr>
        <w:t xml:space="preserve">). Conversely, undermining </w:t>
      </w:r>
      <w:r w:rsidRPr="0045448F">
        <w:rPr>
          <w:rFonts w:eastAsia="Calibri"/>
          <w:u w:val="single"/>
          <w14:ligatures w14:val="standardContextual"/>
        </w:rPr>
        <w:t xml:space="preserve">labor agreements doesn’t really expand presidential </w:t>
      </w:r>
      <w:proofErr w:type="gramStart"/>
      <w:r w:rsidRPr="0045448F">
        <w:rPr>
          <w:rFonts w:eastAsia="Calibri"/>
          <w:u w:val="single"/>
          <w14:ligatures w14:val="standardContextual"/>
        </w:rPr>
        <w:t>power</w:t>
      </w:r>
      <w:r w:rsidRPr="0045448F">
        <w:rPr>
          <w:rFonts w:eastAsia="Calibri"/>
          <w:sz w:val="16"/>
          <w14:ligatures w14:val="standardContextual"/>
        </w:rPr>
        <w:t>—</w:t>
      </w:r>
      <w:proofErr w:type="gramEnd"/>
      <w:r w:rsidRPr="0045448F">
        <w:rPr>
          <w:rFonts w:eastAsia="Calibri"/>
          <w:u w:val="single"/>
          <w14:ligatures w14:val="standardContextual"/>
        </w:rPr>
        <w:t>it simply swaps out one form of policy-implementing presidential power for another</w:t>
      </w:r>
      <w:r w:rsidRPr="0045448F">
        <w:rPr>
          <w:rFonts w:eastAsia="Calibri"/>
          <w:sz w:val="16"/>
          <w14:ligatures w14:val="standardContextual"/>
        </w:rPr>
        <w:t xml:space="preserve">. </w:t>
      </w:r>
    </w:p>
    <w:p w14:paraId="18B0AA43"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 xml:space="preserve">Such </w:t>
      </w:r>
      <w:r w:rsidRPr="0045448F">
        <w:rPr>
          <w:rFonts w:eastAsia="Calibri"/>
          <w:u w:val="single"/>
          <w14:ligatures w14:val="standardContextual"/>
        </w:rPr>
        <w:t>loyalty-competence tradeoffs</w:t>
      </w:r>
      <w:r w:rsidRPr="0045448F">
        <w:rPr>
          <w:rFonts w:eastAsia="Calibri"/>
          <w:sz w:val="16"/>
          <w14:ligatures w14:val="standardContextual"/>
        </w:rPr>
        <w:t xml:space="preserve"> (or control-capacity tradeoffs) have been </w:t>
      </w:r>
      <w:r w:rsidRPr="0045448F">
        <w:rPr>
          <w:rFonts w:eastAsia="Calibri"/>
          <w:u w:val="single"/>
          <w14:ligatures w14:val="standardContextual"/>
        </w:rPr>
        <w:t>documented in other areas of executive branch policy</w:t>
      </w:r>
      <w:r w:rsidRPr="0045448F">
        <w:rPr>
          <w:rFonts w:eastAsia="Calibri"/>
          <w:sz w:val="16"/>
          <w14:ligatures w14:val="standardContextual"/>
        </w:rPr>
        <w:t xml:space="preserve">. And at least </w:t>
      </w:r>
      <w:proofErr w:type="gramStart"/>
      <w:r w:rsidRPr="0045448F">
        <w:rPr>
          <w:rFonts w:eastAsia="Calibri"/>
          <w:u w:val="single"/>
          <w14:ligatures w14:val="standardContextual"/>
        </w:rPr>
        <w:t>in the area of</w:t>
      </w:r>
      <w:proofErr w:type="gramEnd"/>
      <w:r w:rsidRPr="0045448F">
        <w:rPr>
          <w:rFonts w:eastAsia="Calibri"/>
          <w:u w:val="single"/>
          <w14:ligatures w14:val="standardContextual"/>
        </w:rPr>
        <w:t xml:space="preserve"> civil service unions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historical ev</w:t>
      </w:r>
      <w:r w:rsidRPr="0045448F">
        <w:rPr>
          <w:rFonts w:eastAsia="Calibri"/>
          <w:u w:val="single"/>
          <w14:ligatures w14:val="standardContextual"/>
        </w:rPr>
        <w:t>idence</w:t>
      </w:r>
      <w:r w:rsidRPr="0045448F">
        <w:rPr>
          <w:rFonts w:eastAsia="Calibri"/>
          <w:sz w:val="16"/>
          <w14:ligatures w14:val="standardContextual"/>
        </w:rPr>
        <w:t xml:space="preserve"> </w:t>
      </w:r>
      <w:r w:rsidRPr="0045448F">
        <w:rPr>
          <w:rFonts w:eastAsia="Calibri"/>
          <w:highlight w:val="cyan"/>
          <w:u w:val="single"/>
          <w14:ligatures w14:val="standardContextual"/>
        </w:rPr>
        <w:t>suggests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presidents prefer</w:t>
      </w:r>
      <w:r w:rsidRPr="0045448F">
        <w:rPr>
          <w:rFonts w:eastAsia="Calibri"/>
          <w:sz w:val="16"/>
          <w14:ligatures w14:val="standardContextual"/>
        </w:rPr>
        <w:t xml:space="preserve"> the </w:t>
      </w:r>
      <w:r w:rsidRPr="0045448F">
        <w:rPr>
          <w:rFonts w:eastAsia="Calibri"/>
          <w:b/>
          <w:iCs/>
          <w:highlight w:val="cyan"/>
          <w:u w:val="single"/>
          <w:bdr w:val="single" w:sz="8" w:space="0" w:color="auto"/>
          <w14:ligatures w14:val="standardContextual"/>
        </w:rPr>
        <w:t>expanded capacity</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of</w:t>
      </w:r>
      <w:r w:rsidRPr="0045448F">
        <w:rPr>
          <w:rFonts w:eastAsia="Calibri"/>
          <w:u w:val="single"/>
          <w14:ligatures w14:val="standardContextual"/>
        </w:rPr>
        <w:t xml:space="preserve"> a robust </w:t>
      </w:r>
      <w:r w:rsidRPr="0045448F">
        <w:rPr>
          <w:rFonts w:eastAsia="Calibri"/>
          <w:highlight w:val="cyan"/>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narrower power to micromanage</w:t>
      </w:r>
      <w:r w:rsidRPr="0045448F">
        <w:rPr>
          <w:rFonts w:eastAsia="Calibri"/>
          <w:sz w:val="16"/>
          <w14:ligatures w14:val="standardContextual"/>
        </w:rPr>
        <w:t xml:space="preserve"> </w:t>
      </w:r>
      <w:r w:rsidRPr="0045448F">
        <w:rPr>
          <w:rFonts w:eastAsia="Calibri"/>
          <w:u w:val="single"/>
          <w14:ligatures w14:val="standardContextual"/>
        </w:rPr>
        <w:t>lower-level workers</w:t>
      </w:r>
      <w:r w:rsidRPr="0045448F">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C809CE3"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 xml:space="preserve">Presidents repeatedly explained that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expansions</w:t>
      </w:r>
      <w:r w:rsidRPr="0045448F">
        <w:rPr>
          <w:rFonts w:eastAsia="Calibri"/>
          <w:sz w:val="16"/>
          <w14:ligatures w14:val="standardContextual"/>
        </w:rPr>
        <w:t xml:space="preserve"> </w:t>
      </w:r>
      <w:r w:rsidRPr="0045448F">
        <w:rPr>
          <w:rFonts w:eastAsia="Calibri"/>
          <w:u w:val="single"/>
          <w14:ligatures w14:val="standardContextual"/>
        </w:rPr>
        <w:t>of bargaining rights</w:t>
      </w:r>
      <w:r w:rsidRPr="0045448F">
        <w:rPr>
          <w:rFonts w:eastAsia="Calibri"/>
          <w:sz w:val="16"/>
          <w14:ligatures w14:val="standardContextual"/>
        </w:rPr>
        <w:t xml:space="preserve"> were </w:t>
      </w:r>
      <w:r w:rsidRPr="0045448F">
        <w:rPr>
          <w:rFonts w:eastAsia="Calibri"/>
          <w:b/>
          <w:iCs/>
          <w:highlight w:val="cyan"/>
          <w:u w:val="single"/>
          <w:bdr w:val="single" w:sz="8" w:space="0" w:color="auto"/>
          <w14:ligatures w14:val="standardContextual"/>
        </w:rPr>
        <w:t>necessary</w:t>
      </w:r>
      <w:r w:rsidRPr="0045448F">
        <w:rPr>
          <w:rFonts w:eastAsia="Calibri"/>
          <w:b/>
          <w:iCs/>
          <w:u w:val="single"/>
          <w:bdr w:val="single" w:sz="8" w:space="0" w:color="auto"/>
          <w14:ligatures w14:val="standardContextual"/>
        </w:rPr>
        <w:t xml:space="preserve"> to recruit skilled workers</w:t>
      </w:r>
      <w:r w:rsidRPr="0045448F">
        <w:rPr>
          <w:rFonts w:eastAsia="Calibri"/>
          <w:sz w:val="16"/>
          <w14:ligatures w14:val="standardContextual"/>
        </w:rPr>
        <w:t xml:space="preserve"> (especially knowledge workers) </w:t>
      </w:r>
      <w:r w:rsidRPr="0045448F">
        <w:rPr>
          <w:rFonts w:eastAsia="Calibri"/>
          <w:u w:val="single"/>
          <w14:ligatures w14:val="standardContextual"/>
        </w:rPr>
        <w:t>to the executive branch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thus to </w:t>
      </w:r>
      <w:r w:rsidRPr="0045448F">
        <w:rPr>
          <w:rFonts w:eastAsia="Calibri"/>
          <w:u w:val="single"/>
          <w14:ligatures w14:val="standardContextual"/>
        </w:rPr>
        <w:t>meet</w:t>
      </w:r>
      <w:r w:rsidRPr="0045448F">
        <w:rPr>
          <w:rFonts w:eastAsia="Calibri"/>
          <w:sz w:val="16"/>
          <w14:ligatures w14:val="standardContextual"/>
        </w:rPr>
        <w:t xml:space="preserve"> the increasingly labor- and skill-</w:t>
      </w:r>
      <w:r w:rsidRPr="0045448F">
        <w:rPr>
          <w:rFonts w:eastAsia="Calibri"/>
          <w:u w:val="single"/>
          <w14:ligatures w14:val="standardContextual"/>
        </w:rPr>
        <w:t>intensive demands of the modern presidency</w:t>
      </w:r>
      <w:r w:rsidRPr="0045448F">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45448F">
        <w:rPr>
          <w:rFonts w:eastAsia="Calibri"/>
          <w:u w:val="single"/>
          <w14:ligatures w14:val="standardContextual"/>
        </w:rPr>
        <w:t>the</w:t>
      </w:r>
      <w:r w:rsidRPr="0045448F">
        <w:rPr>
          <w:rFonts w:eastAsia="Calibri"/>
          <w:sz w:val="16"/>
          <w14:ligatures w14:val="standardContextual"/>
        </w:rPr>
        <w:t xml:space="preserve"> unitarist </w:t>
      </w:r>
      <w:r w:rsidRPr="0045448F">
        <w:rPr>
          <w:rFonts w:eastAsia="Calibri"/>
          <w:b/>
          <w:iCs/>
          <w:highlight w:val="cyan"/>
          <w:u w:val="single"/>
          <w:bdr w:val="single" w:sz="8" w:space="0" w:color="auto"/>
          <w14:ligatures w14:val="standardContextual"/>
        </w:rPr>
        <w:t>arg</w:t>
      </w:r>
      <w:r w:rsidRPr="0045448F">
        <w:rPr>
          <w:rFonts w:eastAsia="Calibri"/>
          <w:u w:val="single"/>
          <w14:ligatures w14:val="standardContextual"/>
        </w:rPr>
        <w:t xml:space="preserve">ument </w:t>
      </w:r>
      <w:r w:rsidRPr="0045448F">
        <w:rPr>
          <w:rFonts w:eastAsia="Calibri"/>
          <w:highlight w:val="cyan"/>
          <w:u w:val="single"/>
          <w14:ligatures w14:val="standardContextual"/>
        </w:rPr>
        <w:t>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labor </w:t>
      </w:r>
      <w:r w:rsidRPr="0045448F">
        <w:rPr>
          <w:rFonts w:eastAsia="Calibri"/>
          <w:b/>
          <w:iCs/>
          <w:highlight w:val="cyan"/>
          <w:u w:val="single"/>
          <w:bdr w:val="single" w:sz="8" w:space="0" w:color="auto"/>
          <w14:ligatures w14:val="standardContextual"/>
        </w:rPr>
        <w:t>rights</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undermine pres</w:t>
      </w:r>
      <w:r w:rsidRPr="0045448F">
        <w:rPr>
          <w:rFonts w:eastAsia="Calibri"/>
          <w:b/>
          <w:iCs/>
          <w:u w:val="single"/>
          <w:bdr w:val="single" w:sz="8" w:space="0" w:color="auto"/>
          <w14:ligatures w14:val="standardContextual"/>
        </w:rPr>
        <w:t>idential power</w:t>
      </w:r>
      <w:r w:rsidRPr="0045448F">
        <w:rPr>
          <w:rFonts w:eastAsia="Calibri"/>
          <w:sz w:val="16"/>
          <w14:ligatures w14:val="standardContextual"/>
        </w:rPr>
        <w:t xml:space="preserve"> </w:t>
      </w:r>
      <w:r w:rsidRPr="0045448F">
        <w:rPr>
          <w:rFonts w:eastAsia="Calibri"/>
          <w:u w:val="single"/>
          <w14:ligatures w14:val="standardContextual"/>
        </w:rPr>
        <w:t>is both</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simplistic</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and</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short-sighted</w:t>
      </w:r>
      <w:r w:rsidRPr="0045448F">
        <w:rPr>
          <w:rFonts w:eastAsia="Calibri"/>
          <w:sz w:val="16"/>
          <w14:ligatures w14:val="standardContextual"/>
        </w:rPr>
        <w:t xml:space="preserve">: labor rights </w:t>
      </w:r>
      <w:r w:rsidRPr="0045448F">
        <w:rPr>
          <w:rFonts w:eastAsia="Calibri"/>
          <w:highlight w:val="cyan"/>
          <w:u w:val="single"/>
          <w14:ligatures w14:val="standardContextual"/>
        </w:rPr>
        <w:t>offer the executive</w:t>
      </w:r>
      <w:r w:rsidRPr="0045448F">
        <w:rPr>
          <w:rFonts w:eastAsia="Calibri"/>
          <w:u w:val="single"/>
          <w14:ligatures w14:val="standardContextual"/>
        </w:rPr>
        <w:t xml:space="preserve"> a different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more valuable</w:t>
      </w:r>
      <w:r w:rsidRPr="0045448F">
        <w:rPr>
          <w:rFonts w:eastAsia="Calibri"/>
          <w:sz w:val="16"/>
          <w14:ligatures w14:val="standardContextual"/>
        </w:rPr>
        <w:t xml:space="preserve"> </w:t>
      </w:r>
      <w:r w:rsidRPr="0045448F">
        <w:rPr>
          <w:rFonts w:eastAsia="Calibri"/>
          <w:u w:val="single"/>
          <w14:ligatures w14:val="standardContextual"/>
        </w:rPr>
        <w:t>form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u w:val="single"/>
          <w14:ligatures w14:val="standardContextual"/>
        </w:rPr>
        <w:t>that is</w:t>
      </w:r>
      <w:r w:rsidRPr="0045448F">
        <w:rPr>
          <w:rFonts w:eastAsia="Calibri"/>
          <w:sz w:val="16"/>
          <w14:ligatures w14:val="standardContextual"/>
        </w:rPr>
        <w:t xml:space="preserve"> arguably </w:t>
      </w:r>
      <w:r w:rsidRPr="0045448F">
        <w:rPr>
          <w:rFonts w:eastAsia="Calibri"/>
          <w:b/>
          <w:iCs/>
          <w:highlight w:val="cyan"/>
          <w:u w:val="single"/>
          <w:bdr w:val="single" w:sz="8" w:space="0" w:color="auto"/>
          <w14:ligatures w14:val="standardContextual"/>
        </w:rPr>
        <w:t>necessary</w:t>
      </w:r>
      <w:r w:rsidRPr="0045448F">
        <w:rPr>
          <w:rFonts w:eastAsia="Calibri"/>
          <w:sz w:val="16"/>
          <w14:ligatures w14:val="standardContextual"/>
        </w:rPr>
        <w:t xml:space="preserve"> </w:t>
      </w:r>
      <w:r w:rsidRPr="0045448F">
        <w:rPr>
          <w:rFonts w:eastAsia="Calibri"/>
          <w:highlight w:val="cyan"/>
          <w:u w:val="single"/>
          <w14:ligatures w14:val="standardContextual"/>
        </w:rPr>
        <w:t>for</w:t>
      </w:r>
      <w:r w:rsidRPr="0045448F">
        <w:rPr>
          <w:rFonts w:eastAsia="Calibri"/>
          <w:u w:val="single"/>
          <w14:ligatures w14:val="standardContextual"/>
        </w:rPr>
        <w:t xml:space="preserve"> modern presidents to deliver on</w:t>
      </w:r>
      <w:r w:rsidRPr="0045448F">
        <w:rPr>
          <w:rFonts w:eastAsia="Calibri"/>
          <w:sz w:val="16"/>
          <w14:ligatures w14:val="standardContextual"/>
        </w:rPr>
        <w:t xml:space="preserve"> their </w:t>
      </w:r>
      <w:r w:rsidRPr="0045448F">
        <w:rPr>
          <w:rFonts w:eastAsia="Calibri"/>
          <w:highlight w:val="cyan"/>
          <w:u w:val="single"/>
          <w14:ligatures w14:val="standardContextual"/>
        </w:rPr>
        <w:t>campaign promises</w:t>
      </w:r>
      <w:r w:rsidRPr="0045448F">
        <w:rPr>
          <w:rFonts w:eastAsia="Calibri"/>
          <w:sz w:val="16"/>
          <w14:ligatures w14:val="standardContextual"/>
        </w:rPr>
        <w:t>.</w:t>
      </w:r>
    </w:p>
    <w:p w14:paraId="7D0F946A"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 xml:space="preserve">Second, labor rights also provide presidential-bureaucratic </w:t>
      </w:r>
      <w:proofErr w:type="gramStart"/>
      <w:r w:rsidRPr="0045448F">
        <w:rPr>
          <w:rFonts w:eastAsia="Calibri"/>
          <w:sz w:val="16"/>
          <w14:ligatures w14:val="standardContextual"/>
        </w:rPr>
        <w:t>relations</w:t>
      </w:r>
      <w:proofErr w:type="gramEnd"/>
      <w:r w:rsidRPr="0045448F">
        <w:rPr>
          <w:rFonts w:eastAsia="Calibri"/>
          <w:sz w:val="16"/>
          <w14:ligatures w14:val="standardContextual"/>
        </w:rPr>
        <w:t xml:space="preserve"> a more transparent, legally accountable structure than they would otherwise have. Absent </w:t>
      </w:r>
      <w:proofErr w:type="gramStart"/>
      <w:r w:rsidRPr="0045448F">
        <w:rPr>
          <w:rFonts w:eastAsia="Calibri"/>
          <w:sz w:val="16"/>
          <w14:ligatures w14:val="standardContextual"/>
        </w:rPr>
        <w:t>an absolutely catastrophic</w:t>
      </w:r>
      <w:proofErr w:type="gramEnd"/>
      <w:r w:rsidRPr="0045448F">
        <w:rPr>
          <w:rFonts w:eastAsia="Calibri"/>
          <w:sz w:val="16"/>
          <w14:ligatures w14:val="standardContextual"/>
        </w:rPr>
        <w:t xml:space="preserve">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59BDB28C"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 xml:space="preserve">The question is what form these tensions and breakdowns will </w:t>
      </w:r>
      <w:proofErr w:type="gramStart"/>
      <w:r w:rsidRPr="0045448F">
        <w:rPr>
          <w:rFonts w:eastAsia="Calibri"/>
          <w:sz w:val="16"/>
          <w14:ligatures w14:val="standardContextual"/>
        </w:rPr>
        <w:t>take</w:t>
      </w:r>
      <w:proofErr w:type="gramEnd"/>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poorly regulated systems</w:t>
      </w:r>
      <w:r w:rsidRPr="0045448F">
        <w:rPr>
          <w:rFonts w:eastAsia="Calibri"/>
          <w:sz w:val="16"/>
          <w14:ligatures w14:val="standardContextual"/>
        </w:rPr>
        <w:t xml:space="preserve"> </w:t>
      </w:r>
      <w:r w:rsidRPr="0045448F">
        <w:rPr>
          <w:rFonts w:eastAsia="Calibri"/>
          <w:u w:val="single"/>
          <w14:ligatures w14:val="standardContextual"/>
        </w:rPr>
        <w:t>without</w:t>
      </w:r>
      <w:r w:rsidRPr="0045448F">
        <w:rPr>
          <w:rFonts w:eastAsia="Calibri"/>
          <w:sz w:val="16"/>
          <w14:ligatures w14:val="standardContextual"/>
        </w:rPr>
        <w:t xml:space="preserve"> well-defined </w:t>
      </w:r>
      <w:r w:rsidRPr="0045448F">
        <w:rPr>
          <w:rFonts w:eastAsia="Calibri"/>
          <w:u w:val="single"/>
          <w14:ligatures w14:val="standardContextual"/>
        </w:rPr>
        <w:t>worker rights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express displeasure</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with</w:t>
      </w:r>
      <w:r w:rsidRPr="0045448F">
        <w:rPr>
          <w:rFonts w:eastAsia="Calibri"/>
          <w:u w:val="single"/>
          <w14:ligatures w14:val="standardContextual"/>
        </w:rPr>
        <w:t xml:space="preserve"> the president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through</w:t>
      </w:r>
      <w:r w:rsidRPr="0045448F">
        <w:rPr>
          <w:rFonts w:eastAsia="Calibri"/>
          <w:sz w:val="16"/>
          <w14:ligatures w14:val="standardContextual"/>
        </w:rPr>
        <w:t xml:space="preserve"> </w:t>
      </w:r>
      <w:r w:rsidRPr="0045448F">
        <w:rPr>
          <w:rFonts w:eastAsia="Calibri"/>
          <w:u w:val="single"/>
          <w14:ligatures w14:val="standardContextual"/>
        </w:rPr>
        <w:t>various forms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quasi-legal “</w:t>
      </w:r>
      <w:r w:rsidRPr="0045448F">
        <w:rPr>
          <w:rFonts w:eastAsia="Calibri"/>
          <w:b/>
          <w:iCs/>
          <w:highlight w:val="cyan"/>
          <w:u w:val="single"/>
          <w:bdr w:val="single" w:sz="8" w:space="0" w:color="auto"/>
          <w14:ligatures w14:val="standardContextual"/>
        </w:rPr>
        <w:t>resistance</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(for example, </w:t>
      </w:r>
      <w:r w:rsidRPr="0045448F">
        <w:rPr>
          <w:rFonts w:eastAsia="Calibri"/>
          <w:highlight w:val="cyan"/>
          <w:u w:val="single"/>
          <w14:ligatures w14:val="standardContextual"/>
        </w:rPr>
        <w:t>shirking duties</w:t>
      </w:r>
      <w:r w:rsidRPr="0045448F">
        <w:rPr>
          <w:rFonts w:eastAsia="Calibri"/>
          <w:sz w:val="16"/>
          <w14:ligatures w14:val="standardContextual"/>
        </w:rPr>
        <w:t xml:space="preserve">, </w:t>
      </w:r>
      <w:r w:rsidRPr="0045448F">
        <w:rPr>
          <w:rFonts w:eastAsia="Calibri"/>
          <w:highlight w:val="cyan"/>
          <w:u w:val="single"/>
          <w14:ligatures w14:val="standardContextual"/>
        </w:rPr>
        <w:t>leaking</w:t>
      </w:r>
      <w:r w:rsidRPr="0045448F">
        <w:rPr>
          <w:rFonts w:eastAsia="Calibri"/>
          <w:sz w:val="16"/>
          <w14:ligatures w14:val="standardContextual"/>
        </w:rPr>
        <w:t xml:space="preserve"> to the press, </w:t>
      </w:r>
      <w:r w:rsidRPr="0045448F">
        <w:rPr>
          <w:rFonts w:eastAsia="Calibri"/>
          <w:u w:val="single"/>
          <w14:ligatures w14:val="standardContextual"/>
        </w:rPr>
        <w:t xml:space="preserve">or </w:t>
      </w:r>
      <w:r w:rsidRPr="0045448F">
        <w:rPr>
          <w:rFonts w:eastAsia="Calibri"/>
          <w:highlight w:val="cyan"/>
          <w:u w:val="single"/>
          <w14:ligatures w14:val="standardContextual"/>
        </w:rPr>
        <w:t>performing their job</w:t>
      </w:r>
      <w:r w:rsidRPr="0045448F">
        <w:rPr>
          <w:rFonts w:eastAsia="Calibri"/>
          <w:u w:val="single"/>
          <w14:ligatures w14:val="standardContextual"/>
        </w:rPr>
        <w:t xml:space="preserve"> functions in manner designed </w:t>
      </w:r>
      <w:r w:rsidRPr="0045448F">
        <w:rPr>
          <w:rFonts w:eastAsia="Calibri"/>
          <w:highlight w:val="cyan"/>
          <w:u w:val="single"/>
          <w14:ligatures w14:val="standardContextual"/>
        </w:rPr>
        <w:t xml:space="preserve">to hinder </w:t>
      </w:r>
      <w:r w:rsidRPr="0045448F">
        <w:rPr>
          <w:rFonts w:eastAsia="Calibri"/>
          <w:u w:val="single"/>
          <w14:ligatures w14:val="standardContextual"/>
        </w:rPr>
        <w:t xml:space="preserve">presidential </w:t>
      </w:r>
      <w:r w:rsidRPr="0045448F">
        <w:rPr>
          <w:rFonts w:eastAsia="Calibri"/>
          <w:highlight w:val="cyan"/>
          <w:u w:val="single"/>
          <w14:ligatures w14:val="standardContextual"/>
        </w:rPr>
        <w:t>objectives</w:t>
      </w:r>
      <w:r w:rsidRPr="0045448F">
        <w:rPr>
          <w:rFonts w:eastAsia="Calibri"/>
          <w:sz w:val="16"/>
          <w14:ligatures w14:val="standardContextual"/>
        </w:rPr>
        <w:t xml:space="preserve">). Presidents might assert managerial authority through threats, abuses, and preferential treatment of political allies. In short, </w:t>
      </w:r>
      <w:r w:rsidRPr="0045448F">
        <w:rPr>
          <w:rFonts w:eastAsia="Calibri"/>
          <w:u w:val="single"/>
          <w14:ligatures w14:val="standardContextual"/>
        </w:rPr>
        <w:t xml:space="preserve">the </w:t>
      </w:r>
      <w:r w:rsidRPr="0045448F">
        <w:rPr>
          <w:rFonts w:eastAsia="Calibri"/>
          <w:highlight w:val="cyan"/>
          <w:u w:val="single"/>
          <w14:ligatures w14:val="standardContextual"/>
        </w:rPr>
        <w:t>ordinary disputes</w:t>
      </w:r>
      <w:r w:rsidRPr="0045448F">
        <w:rPr>
          <w:rFonts w:eastAsia="Calibri"/>
          <w:u w:val="single"/>
          <w14:ligatures w14:val="standardContextual"/>
        </w:rPr>
        <w:t xml:space="preserve"> that arise between labor and management </w:t>
      </w:r>
      <w:r w:rsidRPr="0045448F">
        <w:rPr>
          <w:rFonts w:eastAsia="Calibri"/>
          <w:highlight w:val="cyan"/>
          <w:u w:val="single"/>
          <w14:ligatures w14:val="standardContextual"/>
        </w:rPr>
        <w:t>would work</w:t>
      </w:r>
      <w:r w:rsidRPr="0045448F">
        <w:rPr>
          <w:rFonts w:eastAsia="Calibri"/>
          <w:u w:val="single"/>
          <w14:ligatures w14:val="standardContextual"/>
        </w:rPr>
        <w:t xml:space="preserve"> themselves </w:t>
      </w:r>
      <w:r w:rsidRPr="0045448F">
        <w:rPr>
          <w:rFonts w:eastAsia="Calibri"/>
          <w:highlight w:val="cyan"/>
          <w:u w:val="single"/>
          <w14:ligatures w14:val="standardContextual"/>
        </w:rPr>
        <w:t>out through</w:t>
      </w:r>
      <w:r w:rsidRPr="0045448F">
        <w:rPr>
          <w:rFonts w:eastAsia="Calibri"/>
          <w:u w:val="single"/>
          <w14:ligatures w14:val="standardContextual"/>
        </w:rPr>
        <w:t xml:space="preserve"> opaque</w:t>
      </w:r>
      <w:r w:rsidRPr="0045448F">
        <w:rPr>
          <w:rFonts w:eastAsia="Calibri"/>
          <w:sz w:val="16"/>
          <w14:ligatures w14:val="standardContextual"/>
        </w:rPr>
        <w:t xml:space="preserve">, </w:t>
      </w:r>
      <w:r w:rsidRPr="0045448F">
        <w:rPr>
          <w:rFonts w:eastAsia="Calibri"/>
          <w:u w:val="single"/>
          <w14:ligatures w14:val="standardContextual"/>
        </w:rPr>
        <w:t>inefficient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often </w:t>
      </w:r>
      <w:r w:rsidRPr="0045448F">
        <w:rPr>
          <w:rFonts w:eastAsia="Calibri"/>
          <w:b/>
          <w:iCs/>
          <w:highlight w:val="cyan"/>
          <w:u w:val="single"/>
          <w:bdr w:val="single" w:sz="8" w:space="0" w:color="auto"/>
          <w14:ligatures w14:val="standardContextual"/>
        </w:rPr>
        <w:t>counter-productive conflicts</w:t>
      </w:r>
      <w:r w:rsidRPr="0045448F">
        <w:rPr>
          <w:rFonts w:eastAsia="Calibri"/>
          <w:sz w:val="16"/>
          <w14:ligatures w14:val="standardContextual"/>
        </w:rPr>
        <w:t xml:space="preserve"> </w:t>
      </w:r>
      <w:r w:rsidRPr="0045448F">
        <w:rPr>
          <w:rFonts w:eastAsia="Calibri"/>
          <w:u w:val="single"/>
          <w14:ligatures w14:val="standardContextual"/>
        </w:rPr>
        <w:t>that would be impossible for</w:t>
      </w:r>
      <w:r w:rsidRPr="0045448F">
        <w:rPr>
          <w:rFonts w:eastAsia="Calibri"/>
          <w:sz w:val="16"/>
          <w14:ligatures w14:val="standardContextual"/>
        </w:rPr>
        <w:t xml:space="preserve"> democratic </w:t>
      </w:r>
      <w:r w:rsidRPr="0045448F">
        <w:rPr>
          <w:rFonts w:eastAsia="Calibri"/>
          <w:u w:val="single"/>
          <w14:ligatures w14:val="standardContextual"/>
        </w:rPr>
        <w:t>institutions to</w:t>
      </w:r>
      <w:r w:rsidRPr="0045448F">
        <w:rPr>
          <w:rFonts w:eastAsia="Calibri"/>
          <w:sz w:val="16"/>
          <w14:ligatures w14:val="standardContextual"/>
        </w:rPr>
        <w:t xml:space="preserve"> effectively </w:t>
      </w:r>
      <w:r w:rsidRPr="0045448F">
        <w:rPr>
          <w:rFonts w:eastAsia="Calibri"/>
          <w:u w:val="single"/>
          <w14:ligatures w14:val="standardContextual"/>
        </w:rPr>
        <w:t>monitor</w:t>
      </w:r>
      <w:r w:rsidRPr="0045448F">
        <w:rPr>
          <w:rFonts w:eastAsia="Calibri"/>
          <w:sz w:val="16"/>
          <w14:ligatures w14:val="standardContextual"/>
        </w:rPr>
        <w:t>.</w:t>
      </w:r>
    </w:p>
    <w:p w14:paraId="5D77916E" w14:textId="77777777" w:rsidR="00823B57" w:rsidRPr="0045448F" w:rsidRDefault="00823B57" w:rsidP="00823B57">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bureaucracy with</w:t>
      </w:r>
      <w:r w:rsidRPr="0045448F">
        <w:rPr>
          <w:rFonts w:eastAsia="Calibri"/>
          <w:sz w:val="16"/>
          <w14:ligatures w14:val="standardContextual"/>
        </w:rPr>
        <w:t xml:space="preserve"> well-defined </w:t>
      </w:r>
      <w:r w:rsidRPr="0045448F">
        <w:rPr>
          <w:rFonts w:eastAsia="Calibri"/>
          <w:b/>
          <w:iCs/>
          <w:highlight w:val="cya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45448F">
        <w:rPr>
          <w:rFonts w:eastAsia="Calibri"/>
          <w:b/>
          <w:iCs/>
          <w:highlight w:val="cya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4F130A5E"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45448F">
        <w:rPr>
          <w:rFonts w:eastAsia="Calibri"/>
          <w:b/>
          <w:iCs/>
          <w:highlight w:val="cya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45448F">
        <w:rPr>
          <w:rFonts w:eastAsia="Calibri"/>
          <w:b/>
          <w:iCs/>
          <w:highlight w:val="cya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political priorities</w:t>
      </w:r>
      <w:r w:rsidRPr="0045448F">
        <w:rPr>
          <w:rFonts w:eastAsia="Calibri"/>
          <w:sz w:val="16"/>
          <w14:ligatures w14:val="standardContextual"/>
        </w:rPr>
        <w:t>. And they do so in a manner that is much more legally structured and democratically accountable than any of the likely alternatives.</w:t>
      </w:r>
    </w:p>
    <w:p w14:paraId="28819716" w14:textId="77777777" w:rsidR="00823B57" w:rsidRPr="0045448F" w:rsidRDefault="00823B57" w:rsidP="00823B57">
      <w:pPr>
        <w:keepNext/>
        <w:keepLines/>
        <w:spacing w:before="40"/>
        <w:outlineLvl w:val="3"/>
        <w:rPr>
          <w:rFonts w:eastAsia="Times New Roman"/>
          <w:b/>
          <w:iCs/>
          <w:sz w:val="26"/>
          <w14:ligatures w14:val="standardContextual"/>
        </w:rPr>
      </w:pPr>
      <w:r w:rsidRPr="0045448F">
        <w:rPr>
          <w:rFonts w:eastAsia="Times New Roman"/>
          <w:b/>
          <w:iCs/>
          <w:sz w:val="26"/>
          <w:u w:val="single"/>
          <w14:ligatures w14:val="standardContextual"/>
        </w:rPr>
        <w:t>Only</w:t>
      </w:r>
      <w:r w:rsidRPr="0045448F">
        <w:rPr>
          <w:rFonts w:eastAsia="Times New Roman"/>
          <w:b/>
          <w:iCs/>
          <w:sz w:val="26"/>
          <w14:ligatures w14:val="standardContextual"/>
        </w:rPr>
        <w:t xml:space="preserve"> providing a </w:t>
      </w:r>
      <w:r w:rsidRPr="0045448F">
        <w:rPr>
          <w:rFonts w:eastAsia="Times New Roman"/>
          <w:b/>
          <w:iCs/>
          <w:sz w:val="26"/>
          <w:u w:val="single"/>
          <w14:ligatures w14:val="standardContextual"/>
        </w:rPr>
        <w:t>working bureaucracy</w:t>
      </w:r>
      <w:r w:rsidRPr="0045448F">
        <w:rPr>
          <w:rFonts w:eastAsia="Times New Roman"/>
          <w:b/>
          <w:iCs/>
          <w:sz w:val="26"/>
          <w14:ligatures w14:val="standardContextual"/>
        </w:rPr>
        <w:t xml:space="preserve"> ensures </w:t>
      </w:r>
      <w:r w:rsidRPr="0045448F">
        <w:rPr>
          <w:rFonts w:eastAsia="Times New Roman"/>
          <w:b/>
          <w:iCs/>
          <w:sz w:val="26"/>
          <w:u w:val="single"/>
          <w14:ligatures w14:val="standardContextual"/>
        </w:rPr>
        <w:t>long-term</w:t>
      </w:r>
      <w:r w:rsidRPr="0045448F">
        <w:rPr>
          <w:rFonts w:eastAsia="Times New Roman"/>
          <w:b/>
          <w:iCs/>
          <w:sz w:val="26"/>
          <w14:ligatures w14:val="standardContextual"/>
        </w:rPr>
        <w:t xml:space="preserve"> Trumpian governance. Current bureaucratic chaos </w:t>
      </w:r>
      <w:r w:rsidRPr="0045448F">
        <w:rPr>
          <w:rFonts w:eastAsia="Times New Roman"/>
          <w:b/>
          <w:iCs/>
          <w:sz w:val="26"/>
          <w:u w:val="single"/>
          <w14:ligatures w14:val="standardContextual"/>
        </w:rPr>
        <w:t>undermines</w:t>
      </w:r>
      <w:r w:rsidRPr="0045448F">
        <w:rPr>
          <w:rFonts w:eastAsia="Times New Roman"/>
          <w:b/>
          <w:iCs/>
          <w:sz w:val="26"/>
          <w14:ligatures w14:val="standardContextual"/>
        </w:rPr>
        <w:t xml:space="preserve"> his agenda and success. </w:t>
      </w:r>
    </w:p>
    <w:p w14:paraId="0E8DDFCB" w14:textId="77777777" w:rsidR="00823B57" w:rsidRPr="0045448F" w:rsidRDefault="00823B57" w:rsidP="00823B57">
      <w:pPr>
        <w:rPr>
          <w:rFonts w:eastAsia="Calibri"/>
          <w14:ligatures w14:val="standardContextual"/>
        </w:rPr>
      </w:pPr>
      <w:r w:rsidRPr="0045448F">
        <w:rPr>
          <w:rFonts w:eastAsia="Calibri"/>
          <w:b/>
          <w:bCs/>
          <w:sz w:val="26"/>
          <w14:ligatures w14:val="standardContextual"/>
        </w:rPr>
        <w:t>Bauer 8-29</w:t>
      </w:r>
      <w:r w:rsidRPr="0045448F">
        <w:rPr>
          <w:rFonts w:eastAsia="Calibri"/>
          <w14:ligatures w14:val="standardContextual"/>
        </w:rPr>
        <w:t xml:space="preserve">, Writer at the National Review. (Fred, August 29, 2025, “Trump cannot govern without the bureaucrats he despises,” </w:t>
      </w:r>
      <w:proofErr w:type="spellStart"/>
      <w:r w:rsidRPr="0045448F">
        <w:rPr>
          <w:rFonts w:eastAsia="Calibri"/>
          <w14:ligatures w14:val="standardContextual"/>
        </w:rPr>
        <w:t>UnHerd</w:t>
      </w:r>
      <w:proofErr w:type="spellEnd"/>
      <w:r w:rsidRPr="0045448F">
        <w:rPr>
          <w:rFonts w:eastAsia="Calibri"/>
          <w14:ligatures w14:val="standardContextual"/>
        </w:rPr>
        <w:t xml:space="preserve">, </w:t>
      </w:r>
      <w:hyperlink r:id="rId11" w:history="1">
        <w:r w:rsidRPr="0045448F">
          <w:rPr>
            <w:rFonts w:eastAsia="Calibri"/>
            <w:color w:val="0563C1"/>
            <w:u w:val="single"/>
            <w14:ligatures w14:val="standardContextual"/>
          </w:rPr>
          <w:t>https://unherd.com/newsroom/trump-cannot-govern-without-the-bureaucrats-he-despises/</w:t>
        </w:r>
      </w:hyperlink>
      <w:r w:rsidRPr="0045448F">
        <w:rPr>
          <w:rFonts w:eastAsia="Calibri"/>
          <w14:ligatures w14:val="standardContextual"/>
        </w:rPr>
        <w:t>, Ulven)</w:t>
      </w:r>
    </w:p>
    <w:p w14:paraId="73CF1615" w14:textId="77777777" w:rsidR="00823B57" w:rsidRPr="0045448F" w:rsidRDefault="00823B57" w:rsidP="00823B57">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w:t>
      </w:r>
      <w:proofErr w:type="spellStart"/>
      <w:r w:rsidRPr="0045448F">
        <w:rPr>
          <w:rFonts w:eastAsia="Calibri"/>
          <w:sz w:val="16"/>
          <w14:ligatures w14:val="standardContextual"/>
        </w:rPr>
        <w:t>paralyse</w:t>
      </w:r>
      <w:proofErr w:type="spellEnd"/>
      <w:r w:rsidRPr="0045448F">
        <w:rPr>
          <w:rFonts w:eastAsia="Calibri"/>
          <w:sz w:val="16"/>
          <w14:ligatures w14:val="standardContextual"/>
        </w:rPr>
        <w:t xml:space="preserve"> that </w:t>
      </w:r>
      <w:proofErr w:type="spellStart"/>
      <w:r w:rsidRPr="0045448F">
        <w:rPr>
          <w:rFonts w:eastAsia="Calibri"/>
          <w:sz w:val="16"/>
          <w14:ligatures w14:val="standardContextual"/>
        </w:rPr>
        <w:t>organisation</w:t>
      </w:r>
      <w:proofErr w:type="spellEnd"/>
      <w:r w:rsidRPr="0045448F">
        <w:rPr>
          <w:rFonts w:eastAsia="Calibri"/>
          <w:sz w:val="16"/>
          <w14:ligatures w14:val="standardContextual"/>
        </w:rPr>
        <w:t xml:space="preserve">.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45448F">
        <w:rPr>
          <w:rFonts w:eastAsia="Calibri"/>
          <w:highlight w:val="cya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45448F">
        <w:rPr>
          <w:rFonts w:eastAsia="Calibri"/>
          <w:b/>
          <w:iCs/>
          <w:highlight w:val="cya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politics</w:t>
      </w:r>
      <w:r w:rsidRPr="0045448F">
        <w:rPr>
          <w:rFonts w:eastAsia="Calibri"/>
          <w:sz w:val="16"/>
          <w14:ligatures w14:val="standardContextual"/>
        </w:rPr>
        <w:t>.</w:t>
      </w:r>
    </w:p>
    <w:p w14:paraId="6A8F0B54" w14:textId="77777777" w:rsidR="00823B57" w:rsidRPr="0045448F" w:rsidRDefault="00823B57" w:rsidP="00823B57">
      <w:pPr>
        <w:rPr>
          <w:rFonts w:eastAsia="Calibri"/>
          <w:sz w:val="16"/>
          <w14:ligatures w14:val="standardContextual"/>
        </w:rPr>
      </w:pPr>
      <w:bookmarkStart w:id="2"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45448F">
        <w:rPr>
          <w:rFonts w:eastAsia="Calibri"/>
          <w:highlight w:val="cya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0CB27E58" w14:textId="77777777" w:rsidR="00823B57" w:rsidRPr="0045448F" w:rsidRDefault="00823B57" w:rsidP="00823B57">
      <w:pPr>
        <w:rPr>
          <w:rFonts w:eastAsia="Calibri"/>
          <w:sz w:val="16"/>
          <w14:ligatures w14:val="standardContextual"/>
        </w:rPr>
      </w:pPr>
      <w:bookmarkStart w:id="3"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45448F">
        <w:rPr>
          <w:rFonts w:eastAsia="Calibri"/>
          <w:b/>
          <w:iCs/>
          <w:highlight w:val="cyan"/>
          <w:u w:val="single"/>
          <w:bdr w:val="single" w:sz="8" w:space="0" w:color="auto"/>
          <w14:ligatures w14:val="standardContextual"/>
        </w:rPr>
        <w:t>requires</w:t>
      </w:r>
      <w:r w:rsidRPr="0045448F">
        <w:rPr>
          <w:rFonts w:eastAsia="Calibri"/>
          <w:sz w:val="16"/>
          <w14:ligatures w14:val="standardContextual"/>
        </w:rPr>
        <w:t xml:space="preserve"> </w:t>
      </w:r>
      <w:r w:rsidRPr="0045448F">
        <w:rPr>
          <w:rFonts w:eastAsia="Calibri"/>
          <w:highlight w:val="cyan"/>
          <w:u w:val="single"/>
          <w14:ligatures w14:val="standardContextual"/>
        </w:rPr>
        <w:t>using</w:t>
      </w:r>
      <w:r w:rsidRPr="0045448F">
        <w:rPr>
          <w:rFonts w:eastAsia="Calibri"/>
          <w:sz w:val="16"/>
          <w14:ligatures w14:val="standardContextual"/>
        </w:rPr>
        <w:t xml:space="preserve">, </w:t>
      </w:r>
      <w:r w:rsidRPr="0045448F">
        <w:rPr>
          <w:rFonts w:eastAsia="Calibri"/>
          <w:highlight w:val="cyan"/>
          <w:u w:val="single"/>
          <w14:ligatures w14:val="standardContextual"/>
        </w:rPr>
        <w:t>rather than</w:t>
      </w:r>
      <w:r w:rsidRPr="0045448F">
        <w:rPr>
          <w:rFonts w:eastAsia="Calibri"/>
          <w:sz w:val="16"/>
          <w14:ligatures w14:val="standardContextual"/>
        </w:rPr>
        <w:t xml:space="preserve"> simply </w:t>
      </w:r>
      <w:r w:rsidRPr="0045448F">
        <w:rPr>
          <w:rFonts w:eastAsia="Calibri"/>
          <w:highlight w:val="cyan"/>
          <w:u w:val="single"/>
          <w14:ligatures w14:val="standardContextual"/>
        </w:rPr>
        <w:t>detonating</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45448F">
        <w:rPr>
          <w:rFonts w:eastAsia="Calibri"/>
          <w:b/>
          <w:iCs/>
          <w:highlight w:val="cya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45448F">
        <w:rPr>
          <w:rFonts w:eastAsia="Calibri"/>
          <w:b/>
          <w:iCs/>
          <w:highlight w:val="cyan"/>
          <w:u w:val="single"/>
          <w:bdr w:val="single" w:sz="8" w:space="0" w:color="auto"/>
          <w14:ligatures w14:val="standardContextual"/>
        </w:rPr>
        <w:t>demands</w:t>
      </w:r>
      <w:r w:rsidRPr="0045448F">
        <w:rPr>
          <w:rFonts w:eastAsia="Calibri"/>
          <w:sz w:val="16"/>
          <w14:ligatures w14:val="standardContextual"/>
        </w:rPr>
        <w:t xml:space="preserve"> </w:t>
      </w:r>
      <w:r w:rsidRPr="0045448F">
        <w:rPr>
          <w:rFonts w:eastAsia="Calibri"/>
          <w:highlight w:val="cyan"/>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45448F">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highlight w:val="cya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w:t>
      </w:r>
      <w:proofErr w:type="gramStart"/>
      <w:r w:rsidRPr="0045448F">
        <w:rPr>
          <w:rFonts w:eastAsia="Calibri"/>
          <w:sz w:val="16"/>
          <w14:ligatures w14:val="standardContextual"/>
        </w:rPr>
        <w:t>to formulate</w:t>
      </w:r>
      <w:proofErr w:type="gramEnd"/>
      <w:r w:rsidRPr="0045448F">
        <w:rPr>
          <w:rFonts w:eastAsia="Calibri"/>
          <w:sz w:val="16"/>
          <w14:ligatures w14:val="standardContextual"/>
        </w:rPr>
        <w:t xml:space="preserv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45448F">
        <w:rPr>
          <w:rFonts w:eastAsia="Calibri"/>
          <w:b/>
          <w:iCs/>
          <w:highlight w:val="cya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45448F">
        <w:rPr>
          <w:rFonts w:eastAsia="Calibri"/>
          <w:b/>
          <w:iCs/>
          <w:highlight w:val="cya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45448F">
        <w:rPr>
          <w:rFonts w:eastAsia="Calibri"/>
          <w:highlight w:val="cyan"/>
          <w:u w:val="single"/>
          <w14:ligatures w14:val="standardContextual"/>
        </w:rPr>
        <w:t>provide</w:t>
      </w:r>
      <w:r w:rsidRPr="0045448F">
        <w:rPr>
          <w:rFonts w:eastAsia="Calibri"/>
          <w:u w:val="single"/>
          <w14:ligatures w14:val="standardContextual"/>
        </w:rPr>
        <w:t xml:space="preserve"> </w:t>
      </w:r>
      <w:proofErr w:type="gramStart"/>
      <w:r w:rsidRPr="0045448F">
        <w:rPr>
          <w:rFonts w:eastAsia="Calibri"/>
          <w:u w:val="single"/>
          <w14:ligatures w14:val="standardContextual"/>
        </w:rPr>
        <w:t>the granular</w:t>
      </w:r>
      <w:proofErr w:type="gramEnd"/>
      <w:r w:rsidRPr="0045448F">
        <w:rPr>
          <w:rFonts w:eastAsia="Calibri"/>
          <w:u w:val="single"/>
          <w14:ligatures w14:val="standardContextual"/>
        </w:rPr>
        <w:t xml:space="preserve"> </w:t>
      </w:r>
      <w:r w:rsidRPr="0045448F">
        <w:rPr>
          <w:rFonts w:eastAsia="Calibri"/>
          <w:highlight w:val="cyan"/>
          <w:u w:val="single"/>
          <w14:ligatures w14:val="standardContextual"/>
        </w:rPr>
        <w:t>data crucial for</w:t>
      </w:r>
      <w:r w:rsidRPr="0045448F">
        <w:rPr>
          <w:rFonts w:eastAsia="Calibri"/>
          <w:u w:val="single"/>
          <w14:ligatures w14:val="standardContextual"/>
        </w:rPr>
        <w:t xml:space="preserve"> helping </w:t>
      </w:r>
      <w:r w:rsidRPr="0045448F">
        <w:rPr>
          <w:rFonts w:eastAsia="Calibri"/>
          <w:highlight w:val="cya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36A5ADDE" w14:textId="77777777" w:rsidR="00823B57" w:rsidRPr="0045448F" w:rsidRDefault="00823B57" w:rsidP="00823B57">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proofErr w:type="spellStart"/>
      <w:r w:rsidRPr="0045448F">
        <w:rPr>
          <w:rFonts w:eastAsia="Calibri"/>
          <w:u w:val="single"/>
          <w14:ligatures w14:val="standardContextual"/>
        </w:rPr>
        <w:t>scepticism</w:t>
      </w:r>
      <w:proofErr w:type="spellEnd"/>
      <w:r w:rsidRPr="0045448F">
        <w:rPr>
          <w:rFonts w:eastAsia="Calibri"/>
          <w:u w:val="single"/>
          <w14:ligatures w14:val="standardContextual"/>
        </w:rPr>
        <w:t xml:space="preserve">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45448F">
        <w:rPr>
          <w:rFonts w:eastAsia="Calibri"/>
          <w:highlight w:val="cyan"/>
          <w:u w:val="single"/>
          <w14:ligatures w14:val="standardContextual"/>
        </w:rPr>
        <w:t>re-</w:t>
      </w:r>
      <w:proofErr w:type="spellStart"/>
      <w:r w:rsidRPr="0045448F">
        <w:rPr>
          <w:rFonts w:eastAsia="Calibri"/>
          <w:highlight w:val="cyan"/>
          <w:u w:val="single"/>
          <w14:ligatures w14:val="standardContextual"/>
        </w:rPr>
        <w:t>industrialisation</w:t>
      </w:r>
      <w:proofErr w:type="spellEnd"/>
      <w:r w:rsidRPr="0045448F">
        <w:rPr>
          <w:rFonts w:eastAsia="Calibri"/>
          <w:u w:val="single"/>
          <w14:ligatures w14:val="standardContextual"/>
        </w:rPr>
        <w:t xml:space="preserve"> </w:t>
      </w:r>
      <w:proofErr w:type="spellStart"/>
      <w:r w:rsidRPr="0045448F">
        <w:rPr>
          <w:rFonts w:eastAsia="Calibri"/>
          <w:u w:val="single"/>
          <w14:ligatures w14:val="standardContextual"/>
        </w:rPr>
        <w:t>programme</w:t>
      </w:r>
      <w:proofErr w:type="spellEnd"/>
      <w:r w:rsidRPr="0045448F">
        <w:rPr>
          <w:rFonts w:eastAsia="Calibri"/>
          <w:u w:val="single"/>
          <w14:ligatures w14:val="standardContextual"/>
        </w:rPr>
        <w:t xml:space="preserve"> would </w:t>
      </w:r>
      <w:r w:rsidRPr="0045448F">
        <w:rPr>
          <w:rFonts w:eastAsia="Calibri"/>
          <w:highlight w:val="cyan"/>
          <w:u w:val="single"/>
          <w14:ligatures w14:val="standardContextual"/>
        </w:rPr>
        <w:t>benefit from</w:t>
      </w:r>
      <w:r w:rsidRPr="0045448F">
        <w:rPr>
          <w:rFonts w:eastAsia="Calibri"/>
          <w:u w:val="single"/>
          <w14:ligatures w14:val="standardContextual"/>
        </w:rPr>
        <w:t xml:space="preserve"> an </w:t>
      </w:r>
      <w:proofErr w:type="spellStart"/>
      <w:r w:rsidRPr="0045448F">
        <w:rPr>
          <w:rFonts w:eastAsia="Calibri"/>
          <w:u w:val="single"/>
          <w14:ligatures w14:val="standardContextual"/>
        </w:rPr>
        <w:t>encyclopaedic</w:t>
      </w:r>
      <w:proofErr w:type="spellEnd"/>
      <w:r w:rsidRPr="0045448F">
        <w:rPr>
          <w:rFonts w:eastAsia="Calibri"/>
          <w:u w:val="single"/>
          <w14:ligatures w14:val="standardContextual"/>
        </w:rPr>
        <w:t xml:space="preserve"> </w:t>
      </w:r>
      <w:r w:rsidRPr="0045448F">
        <w:rPr>
          <w:rFonts w:eastAsia="Calibri"/>
          <w:highlight w:val="cya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0D0BE476" w14:textId="77777777" w:rsidR="00823B57" w:rsidRPr="0045448F" w:rsidRDefault="00823B57" w:rsidP="00823B57">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xml:space="preserve">: how many missiles, fighter jets, and artillery shells. Certain key geopolitical variables cannot be reduced to a clash of personalities. For instance, a pivotal variable for the President’s deliberations about bombing Iranian nuclear facilities was whether those bombs would </w:t>
      </w:r>
      <w:proofErr w:type="gramStart"/>
      <w:r w:rsidRPr="0045448F">
        <w:rPr>
          <w:rFonts w:eastAsia="Calibri"/>
          <w:sz w:val="16"/>
          <w14:ligatures w14:val="standardContextual"/>
        </w:rPr>
        <w:t>actually destroy</w:t>
      </w:r>
      <w:proofErr w:type="gramEnd"/>
      <w:r w:rsidRPr="0045448F">
        <w:rPr>
          <w:rFonts w:eastAsia="Calibri"/>
          <w:sz w:val="16"/>
          <w14:ligatures w14:val="standardContextual"/>
        </w:rPr>
        <w:t xml:space="preserve"> those facilities. Those are technical — not charismatic — questions.</w:t>
      </w:r>
    </w:p>
    <w:p w14:paraId="1C4828EF" w14:textId="77777777" w:rsidR="00823B57" w:rsidRPr="0045448F" w:rsidRDefault="00823B57" w:rsidP="00823B57">
      <w:pPr>
        <w:rPr>
          <w:rFonts w:eastAsia="Calibri"/>
          <w:sz w:val="16"/>
          <w14:ligatures w14:val="standardContextual"/>
        </w:rPr>
      </w:pPr>
      <w:r w:rsidRPr="0045448F">
        <w:rPr>
          <w:rFonts w:eastAsia="Calibri"/>
          <w:highlight w:val="cyan"/>
          <w:u w:val="single"/>
          <w14:ligatures w14:val="standardContextual"/>
        </w:rPr>
        <w:t>While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45448F">
        <w:rPr>
          <w:rFonts w:eastAsia="Calibri"/>
          <w:b/>
          <w:iCs/>
          <w:highlight w:val="cyan"/>
          <w:u w:val="single"/>
          <w:bdr w:val="single" w:sz="8" w:space="0" w:color="auto"/>
          <w14:ligatures w14:val="standardContextual"/>
        </w:rPr>
        <w:t>conflict</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expected</w:t>
      </w:r>
      <w:r w:rsidRPr="0045448F">
        <w:rPr>
          <w:rFonts w:eastAsia="Calibri"/>
          <w:sz w:val="16"/>
          <w14:ligatures w14:val="standardContextual"/>
        </w:rPr>
        <w:t xml:space="preserve"> </w:t>
      </w:r>
      <w:r w:rsidRPr="0045448F">
        <w:rPr>
          <w:rFonts w:eastAsia="Calibri"/>
          <w:highlight w:val="cya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45448F">
        <w:rPr>
          <w:rFonts w:eastAsia="Calibri"/>
          <w:b/>
          <w:iCs/>
          <w:highlight w:val="cya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 xml:space="preserve">could </w:t>
      </w:r>
      <w:proofErr w:type="gramStart"/>
      <w:r w:rsidRPr="0045448F">
        <w:rPr>
          <w:rFonts w:eastAsia="Calibri"/>
          <w:u w:val="single"/>
          <w14:ligatures w14:val="standardContextual"/>
        </w:rPr>
        <w:t>actually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undermine</w:t>
      </w:r>
      <w:proofErr w:type="gramEnd"/>
      <w:r w:rsidRPr="0045448F">
        <w:rPr>
          <w:rFonts w:eastAsia="Calibri"/>
          <w:b/>
          <w:iCs/>
          <w:u w:val="single"/>
          <w:bdr w:val="single" w:sz="8" w:space="0" w:color="auto"/>
          <w14:ligatures w14:val="standardContextual"/>
        </w:rPr>
        <w:t xml:space="preserve"> his </w:t>
      </w:r>
      <w:r w:rsidRPr="0045448F">
        <w:rPr>
          <w:rFonts w:eastAsia="Calibri"/>
          <w:b/>
          <w:iCs/>
          <w:highlight w:val="cya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proofErr w:type="gramStart"/>
      <w:r w:rsidRPr="0045448F">
        <w:rPr>
          <w:rFonts w:eastAsia="Calibri"/>
          <w:highlight w:val="cyan"/>
          <w:u w:val="single"/>
          <w14:ligatures w14:val="standardContextual"/>
        </w:rPr>
        <w:t>distract</w:t>
      </w:r>
      <w:proofErr w:type="gramEnd"/>
      <w:r w:rsidRPr="0045448F">
        <w:rPr>
          <w:rFonts w:eastAsia="Calibri"/>
          <w:highlight w:val="cyan"/>
          <w:u w:val="single"/>
          <w14:ligatures w14:val="standardContextual"/>
        </w:rPr>
        <w:t xml:space="preserve"> from</w:t>
      </w:r>
      <w:r w:rsidRPr="0045448F">
        <w:rPr>
          <w:rFonts w:eastAsia="Calibri"/>
          <w:u w:val="single"/>
          <w14:ligatures w14:val="standardContextual"/>
        </w:rPr>
        <w:t xml:space="preserve"> his foreign </w:t>
      </w:r>
      <w:r w:rsidRPr="0045448F">
        <w:rPr>
          <w:rFonts w:eastAsia="Calibri"/>
          <w:highlight w:val="cyan"/>
          <w:u w:val="single"/>
          <w14:ligatures w14:val="standardContextual"/>
        </w:rPr>
        <w:t>policy reset</w:t>
      </w:r>
      <w:r w:rsidRPr="0045448F">
        <w:rPr>
          <w:rFonts w:eastAsia="Calibri"/>
          <w:sz w:val="16"/>
          <w:highlight w:val="cya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45448F">
        <w:rPr>
          <w:rFonts w:eastAsia="Calibri"/>
          <w:highlight w:val="cya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45448F">
        <w:rPr>
          <w:rFonts w:eastAsia="Calibri"/>
          <w:b/>
          <w:iCs/>
          <w:highlight w:val="cya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 xml:space="preserve">generated ferocious bureaucratic </w:t>
      </w:r>
      <w:proofErr w:type="gramStart"/>
      <w:r w:rsidRPr="0045448F">
        <w:rPr>
          <w:rFonts w:eastAsia="Calibri"/>
          <w:u w:val="single"/>
          <w14:ligatures w14:val="standardContextual"/>
        </w:rPr>
        <w:t>pushback</w:t>
      </w:r>
      <w:proofErr w:type="gramEnd"/>
      <w:r w:rsidRPr="0045448F">
        <w:rPr>
          <w:rFonts w:eastAsia="Calibri"/>
          <w:u w:val="single"/>
          <w14:ligatures w14:val="standardContextual"/>
        </w:rPr>
        <w:t xml:space="preserve">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175716CB" w14:textId="77777777" w:rsidR="00823B57" w:rsidRPr="0045448F" w:rsidRDefault="00823B57" w:rsidP="00823B57">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 xml:space="preserve">in the importance of technical skill for </w:t>
      </w:r>
      <w:proofErr w:type="gramStart"/>
      <w:r w:rsidRPr="0045448F">
        <w:rPr>
          <w:rFonts w:eastAsia="Calibri"/>
          <w:u w:val="single"/>
          <w14:ligatures w14:val="standardContextual"/>
        </w:rPr>
        <w:t>a populist</w:t>
      </w:r>
      <w:proofErr w:type="gramEnd"/>
      <w:r w:rsidRPr="0045448F">
        <w:rPr>
          <w:rFonts w:eastAsia="Calibri"/>
          <w:u w:val="single"/>
          <w14:ligatures w14:val="standardContextual"/>
        </w:rPr>
        <w:t xml:space="preserve"> realignment</w:t>
      </w:r>
      <w:r w:rsidRPr="0045448F">
        <w:rPr>
          <w:rFonts w:eastAsia="Calibri"/>
          <w:sz w:val="16"/>
          <w14:ligatures w14:val="standardContextual"/>
        </w:rPr>
        <w:t xml:space="preserve">. So far, </w:t>
      </w:r>
      <w:r w:rsidRPr="0045448F">
        <w:rPr>
          <w:rFonts w:eastAsia="Calibri"/>
          <w:highlight w:val="cyan"/>
          <w:u w:val="single"/>
          <w14:ligatures w14:val="standardContextual"/>
        </w:rPr>
        <w:t>Trump’s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w:t>
      </w:r>
      <w:r w:rsidRPr="0045448F">
        <w:rPr>
          <w:rFonts w:eastAsia="Calibri"/>
          <w:sz w:val="16"/>
          <w14:ligatures w14:val="standardContextual"/>
        </w:rPr>
        <w:t xml:space="preserve">ecutive </w:t>
      </w:r>
      <w:r w:rsidRPr="0045448F">
        <w:rPr>
          <w:rFonts w:eastAsia="Calibri"/>
          <w:b/>
          <w:iCs/>
          <w:highlight w:val="cyan"/>
          <w:u w:val="single"/>
          <w:bdr w:val="single" w:sz="8" w:space="0" w:color="auto"/>
          <w14:ligatures w14:val="standardContextual"/>
        </w:rPr>
        <w:t>o</w:t>
      </w:r>
      <w:r w:rsidRPr="0045448F">
        <w:rPr>
          <w:rFonts w:eastAsia="Calibri"/>
          <w:sz w:val="16"/>
          <w14:ligatures w14:val="standardContextual"/>
        </w:rPr>
        <w:t>rder</w:t>
      </w:r>
      <w:r w:rsidRPr="0045448F">
        <w:rPr>
          <w:rFonts w:eastAsia="Calibri"/>
          <w:b/>
          <w:iCs/>
          <w:highlight w:val="cya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45448F">
        <w:rPr>
          <w:rFonts w:eastAsia="Calibri"/>
          <w:highlight w:val="cya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located staffers</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who</w:t>
      </w:r>
      <w:r w:rsidRPr="0045448F">
        <w:rPr>
          <w:rFonts w:eastAsia="Calibri"/>
          <w:u w:val="single"/>
          <w14:ligatures w14:val="standardContextual"/>
        </w:rPr>
        <w:t xml:space="preserve"> can </w:t>
      </w:r>
      <w:r w:rsidRPr="0045448F">
        <w:rPr>
          <w:rFonts w:eastAsia="Calibri"/>
          <w:highlight w:val="cyan"/>
          <w:u w:val="single"/>
          <w14:ligatures w14:val="standardContextual"/>
        </w:rPr>
        <w:t>dot</w:t>
      </w:r>
      <w:r w:rsidRPr="0045448F">
        <w:rPr>
          <w:rFonts w:eastAsia="Calibri"/>
          <w:u w:val="single"/>
          <w14:ligatures w14:val="standardContextual"/>
        </w:rPr>
        <w:t xml:space="preserve"> the </w:t>
      </w:r>
      <w:r w:rsidRPr="0045448F">
        <w:rPr>
          <w:rFonts w:eastAsia="Calibri"/>
          <w:highlight w:val="cyan"/>
          <w:u w:val="single"/>
          <w14:ligatures w14:val="standardContextual"/>
        </w:rPr>
        <w:t>i’s and cross</w:t>
      </w:r>
      <w:r w:rsidRPr="0045448F">
        <w:rPr>
          <w:rFonts w:eastAsia="Calibri"/>
          <w:u w:val="single"/>
          <w14:ligatures w14:val="standardContextual"/>
        </w:rPr>
        <w:t xml:space="preserve"> the </w:t>
      </w:r>
      <w:r w:rsidRPr="0045448F">
        <w:rPr>
          <w:rFonts w:eastAsia="Calibri"/>
          <w:highlight w:val="cyan"/>
          <w:u w:val="single"/>
          <w14:ligatures w14:val="standardContextual"/>
        </w:rPr>
        <w:t>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ambitions</w:t>
      </w:r>
      <w:r w:rsidRPr="0045448F">
        <w:rPr>
          <w:rFonts w:eastAsia="Calibri"/>
          <w:sz w:val="16"/>
          <w14:ligatures w14:val="standardContextual"/>
        </w:rPr>
        <w:t xml:space="preserve">, </w:t>
      </w:r>
      <w:r w:rsidRPr="0045448F">
        <w:rPr>
          <w:rFonts w:eastAsia="Calibri"/>
          <w:highlight w:val="cyan"/>
          <w:u w:val="single"/>
          <w14:ligatures w14:val="standardContextual"/>
        </w:rPr>
        <w:t>he’ll</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bookmarkEnd w:id="2"/>
    <w:bookmarkEnd w:id="3"/>
    <w:p w14:paraId="0312258B" w14:textId="77777777" w:rsidR="00823B57" w:rsidRPr="00D17195" w:rsidRDefault="00823B57" w:rsidP="00823B57">
      <w:pPr>
        <w:keepNext/>
        <w:keepLines/>
        <w:pageBreakBefore/>
        <w:spacing w:before="40"/>
        <w:jc w:val="center"/>
        <w:outlineLvl w:val="1"/>
        <w:rPr>
          <w:rFonts w:eastAsia="Times New Roman"/>
          <w:b/>
          <w:sz w:val="44"/>
          <w:szCs w:val="26"/>
          <w:u w:val="double"/>
        </w:rPr>
      </w:pPr>
      <w:r>
        <w:rPr>
          <w:rFonts w:eastAsia="Times New Roman"/>
          <w:b/>
          <w:sz w:val="44"/>
          <w:szCs w:val="26"/>
          <w:u w:val="double"/>
        </w:rPr>
        <w:t>Solvency</w:t>
      </w:r>
    </w:p>
    <w:p w14:paraId="6A36F705" w14:textId="77777777" w:rsidR="00823B57" w:rsidRPr="008B5BC7" w:rsidRDefault="00823B57" w:rsidP="00823B57">
      <w:pPr>
        <w:keepNext/>
        <w:keepLines/>
        <w:pageBreakBefore/>
        <w:spacing w:before="40"/>
        <w:jc w:val="center"/>
        <w:outlineLvl w:val="2"/>
        <w:rPr>
          <w:rFonts w:eastAsia="Times New Roman"/>
          <w:b/>
          <w:sz w:val="32"/>
          <w:szCs w:val="24"/>
          <w:u w:val="single"/>
        </w:rPr>
      </w:pPr>
      <w:r w:rsidRPr="008B5BC7">
        <w:rPr>
          <w:rFonts w:eastAsia="Times New Roman"/>
          <w:b/>
          <w:sz w:val="32"/>
          <w:szCs w:val="24"/>
          <w:u w:val="single"/>
        </w:rPr>
        <w:t>Solvency---1NC</w:t>
      </w:r>
    </w:p>
    <w:p w14:paraId="59AF7D7E" w14:textId="77777777" w:rsidR="00823B57" w:rsidRPr="008B5BC7" w:rsidRDefault="00823B57" w:rsidP="00823B57">
      <w:pPr>
        <w:keepNext/>
        <w:keepLines/>
        <w:spacing w:before="40"/>
        <w:outlineLvl w:val="3"/>
        <w:rPr>
          <w:rFonts w:eastAsia="Times New Roman"/>
          <w:b/>
          <w:iCs/>
          <w:sz w:val="26"/>
        </w:rPr>
      </w:pPr>
      <w:r w:rsidRPr="008B5BC7">
        <w:rPr>
          <w:rFonts w:eastAsia="Times New Roman"/>
          <w:b/>
          <w:iCs/>
          <w:sz w:val="26"/>
        </w:rPr>
        <w:t xml:space="preserve">Trump circumvents. </w:t>
      </w:r>
    </w:p>
    <w:p w14:paraId="3C6E3339" w14:textId="77777777" w:rsidR="00823B57" w:rsidRPr="008B5BC7" w:rsidRDefault="00823B57" w:rsidP="00823B57">
      <w:pPr>
        <w:rPr>
          <w:rFonts w:eastAsia="Calibri"/>
          <w:sz w:val="26"/>
        </w:rPr>
      </w:pPr>
    </w:p>
    <w:p w14:paraId="6AAFF37C" w14:textId="77777777" w:rsidR="00823B57" w:rsidRPr="008B5BC7" w:rsidRDefault="00823B57" w:rsidP="00823B57">
      <w:pPr>
        <w:keepNext/>
        <w:keepLines/>
        <w:spacing w:before="40"/>
        <w:outlineLvl w:val="3"/>
        <w:rPr>
          <w:rFonts w:eastAsia="Times New Roman"/>
          <w:b/>
          <w:iCs/>
          <w:sz w:val="26"/>
        </w:rPr>
      </w:pPr>
      <w:r w:rsidRPr="008B5BC7">
        <w:rPr>
          <w:rFonts w:eastAsia="Times New Roman"/>
          <w:b/>
          <w:iCs/>
          <w:sz w:val="26"/>
        </w:rPr>
        <w:t xml:space="preserve">1. </w:t>
      </w:r>
      <w:r w:rsidRPr="008B5BC7">
        <w:rPr>
          <w:rFonts w:eastAsia="Times New Roman"/>
          <w:b/>
          <w:iCs/>
          <w:sz w:val="26"/>
          <w:u w:val="single"/>
        </w:rPr>
        <w:t>EMERGENCY POWERS</w:t>
      </w:r>
      <w:r w:rsidRPr="008B5BC7">
        <w:rPr>
          <w:rFonts w:eastAsia="Times New Roman"/>
          <w:b/>
          <w:iCs/>
          <w:sz w:val="26"/>
        </w:rPr>
        <w:t xml:space="preserve">. This comes from UNION lawyers. </w:t>
      </w:r>
    </w:p>
    <w:p w14:paraId="7B1CDDD2" w14:textId="77777777" w:rsidR="00823B57" w:rsidRPr="008B5BC7" w:rsidRDefault="00823B57" w:rsidP="00823B57">
      <w:pPr>
        <w:rPr>
          <w:rFonts w:eastAsia="Calibri"/>
        </w:rPr>
      </w:pPr>
      <w:r w:rsidRPr="008B5BC7">
        <w:rPr>
          <w:rFonts w:eastAsia="Calibri"/>
          <w:b/>
          <w:bCs/>
          <w:sz w:val="26"/>
        </w:rPr>
        <w:t>Wilson et al. 25</w:t>
      </w:r>
      <w:r w:rsidRPr="008B5BC7">
        <w:rPr>
          <w:rFonts w:eastAsia="Calibri"/>
        </w:rPr>
        <w:t>,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Document 47 in ECF for National Treasury Employees Union v. Donald J. Trump, et al., No. 1:25-cv-935-PLF, United States District Court for the District of Columbia, https://storage.courtlistener.com/recap/gov.uscourts.dcd.279006/gov.uscourts.dcd.279006.47.0_1.pdf)</w:t>
      </w:r>
    </w:p>
    <w:p w14:paraId="1D76B235" w14:textId="77777777" w:rsidR="00823B57" w:rsidRPr="008B5BC7" w:rsidRDefault="00823B57" w:rsidP="00823B57">
      <w:pPr>
        <w:rPr>
          <w:rFonts w:eastAsia="Calibri"/>
        </w:rPr>
      </w:pPr>
      <w:r w:rsidRPr="008B5BC7">
        <w:rPr>
          <w:rFonts w:eastAsia="Calibri"/>
        </w:rPr>
        <w:t>[[[FOOTNOTE 4]]]</w:t>
      </w:r>
    </w:p>
    <w:p w14:paraId="6D9F6AE6" w14:textId="77777777" w:rsidR="00823B57" w:rsidRPr="008B5BC7" w:rsidRDefault="00823B57" w:rsidP="00823B57">
      <w:pPr>
        <w:rPr>
          <w:rFonts w:eastAsia="Calibri"/>
          <w:sz w:val="16"/>
        </w:rPr>
      </w:pPr>
      <w:r w:rsidRPr="008B5BC7">
        <w:rPr>
          <w:rFonts w:eastAsia="Calibri"/>
          <w:sz w:val="16"/>
        </w:rPr>
        <w:t xml:space="preserve">See </w:t>
      </w:r>
      <w:r w:rsidRPr="008B5BC7">
        <w:rPr>
          <w:rFonts w:eastAsia="Calibri"/>
          <w:b/>
          <w:iCs/>
          <w:highlight w:val="cyan"/>
          <w:u w:val="single"/>
          <w:bdr w:val="single" w:sz="8" w:space="0" w:color="auto"/>
        </w:rPr>
        <w:t>5 U.S.C. § 7106</w:t>
      </w:r>
      <w:r w:rsidRPr="008B5BC7">
        <w:rPr>
          <w:rFonts w:eastAsia="Calibri"/>
          <w:sz w:val="16"/>
        </w:rPr>
        <w:t xml:space="preserve"> (</w:t>
      </w:r>
      <w:r w:rsidRPr="008B5BC7">
        <w:rPr>
          <w:rFonts w:eastAsia="Calibri"/>
          <w:b/>
          <w:iCs/>
          <w:highlight w:val="cyan"/>
          <w:u w:val="single"/>
          <w:bdr w:val="single" w:sz="8" w:space="0" w:color="auto"/>
        </w:rPr>
        <w:t>grant</w:t>
      </w:r>
      <w:r w:rsidRPr="008B5BC7">
        <w:rPr>
          <w:rFonts w:eastAsia="Calibri"/>
          <w:u w:val="single"/>
        </w:rPr>
        <w:t xml:space="preserve">ing </w:t>
      </w:r>
      <w:r w:rsidRPr="008B5BC7">
        <w:rPr>
          <w:rFonts w:eastAsia="Calibri"/>
          <w:highlight w:val="cyan"/>
          <w:u w:val="single"/>
        </w:rPr>
        <w:t>agencies</w:t>
      </w:r>
      <w:r w:rsidRPr="008B5BC7">
        <w:rPr>
          <w:rFonts w:eastAsia="Calibri"/>
          <w:u w:val="single"/>
        </w:rPr>
        <w:t xml:space="preserve"> the </w:t>
      </w:r>
      <w:r w:rsidRPr="008B5BC7">
        <w:rPr>
          <w:rFonts w:eastAsia="Calibri"/>
          <w:highlight w:val="cyan"/>
          <w:u w:val="single"/>
        </w:rPr>
        <w:t>right</w:t>
      </w:r>
      <w:r w:rsidRPr="008B5BC7">
        <w:rPr>
          <w:rFonts w:eastAsia="Calibri"/>
          <w:sz w:val="16"/>
          <w:highlight w:val="cyan"/>
        </w:rPr>
        <w:t xml:space="preserve"> “</w:t>
      </w:r>
      <w:r w:rsidRPr="008B5BC7">
        <w:rPr>
          <w:rFonts w:eastAsia="Calibri"/>
          <w:highlight w:val="cyan"/>
          <w:u w:val="single"/>
        </w:rPr>
        <w:t>to take</w:t>
      </w:r>
      <w:r w:rsidRPr="008B5BC7">
        <w:rPr>
          <w:rFonts w:eastAsia="Calibri"/>
          <w:sz w:val="16"/>
          <w:highlight w:val="cyan"/>
        </w:rPr>
        <w:t xml:space="preserve"> </w:t>
      </w:r>
      <w:r w:rsidRPr="008B5BC7">
        <w:rPr>
          <w:rFonts w:eastAsia="Calibri"/>
          <w:b/>
          <w:iCs/>
          <w:highlight w:val="cyan"/>
          <w:u w:val="single"/>
          <w:bdr w:val="single" w:sz="8" w:space="0" w:color="auto"/>
        </w:rPr>
        <w:t>whatever actions</w:t>
      </w:r>
      <w:r w:rsidRPr="008B5BC7">
        <w:rPr>
          <w:rFonts w:eastAsia="Calibri"/>
          <w:sz w:val="16"/>
        </w:rPr>
        <w:t xml:space="preserve"> may be </w:t>
      </w:r>
      <w:r w:rsidRPr="008B5BC7">
        <w:rPr>
          <w:rFonts w:eastAsia="Calibri"/>
          <w:b/>
          <w:iCs/>
          <w:highlight w:val="cyan"/>
          <w:u w:val="single"/>
          <w:bdr w:val="single" w:sz="8" w:space="0" w:color="auto"/>
        </w:rPr>
        <w:t>necessary</w:t>
      </w:r>
      <w:r w:rsidRPr="008B5BC7">
        <w:rPr>
          <w:rFonts w:eastAsia="Calibri"/>
          <w:sz w:val="16"/>
          <w:highlight w:val="cyan"/>
        </w:rPr>
        <w:t xml:space="preserve"> </w:t>
      </w:r>
      <w:r w:rsidRPr="008B5BC7">
        <w:rPr>
          <w:rFonts w:eastAsia="Calibri"/>
          <w:highlight w:val="cyan"/>
          <w:u w:val="single"/>
        </w:rPr>
        <w:t>to carry out</w:t>
      </w:r>
      <w:r w:rsidRPr="008B5BC7">
        <w:rPr>
          <w:rFonts w:eastAsia="Calibri"/>
          <w:u w:val="single"/>
        </w:rPr>
        <w:t xml:space="preserve"> the</w:t>
      </w:r>
      <w:r w:rsidRPr="008B5BC7">
        <w:rPr>
          <w:rFonts w:eastAsia="Calibri"/>
          <w:sz w:val="16"/>
        </w:rPr>
        <w:t xml:space="preserve"> </w:t>
      </w:r>
      <w:r w:rsidRPr="008B5BC7">
        <w:rPr>
          <w:rFonts w:eastAsia="Calibri"/>
          <w:b/>
          <w:iCs/>
          <w:highlight w:val="cyan"/>
          <w:u w:val="single"/>
          <w:bdr w:val="single" w:sz="8" w:space="0" w:color="auto"/>
        </w:rPr>
        <w:t>agency mission</w:t>
      </w:r>
      <w:r w:rsidRPr="008B5BC7">
        <w:rPr>
          <w:rFonts w:eastAsia="Calibri"/>
          <w:sz w:val="16"/>
          <w:highlight w:val="cyan"/>
        </w:rPr>
        <w:t xml:space="preserve"> </w:t>
      </w:r>
      <w:r w:rsidRPr="008B5BC7">
        <w:rPr>
          <w:rFonts w:eastAsia="Calibri"/>
          <w:highlight w:val="cyan"/>
          <w:u w:val="single"/>
        </w:rPr>
        <w:t>during</w:t>
      </w:r>
      <w:r w:rsidRPr="008B5BC7">
        <w:rPr>
          <w:rFonts w:eastAsia="Calibri"/>
          <w:sz w:val="16"/>
          <w:highlight w:val="cyan"/>
        </w:rPr>
        <w:t xml:space="preserve"> </w:t>
      </w:r>
      <w:r w:rsidRPr="008B5BC7">
        <w:rPr>
          <w:rFonts w:eastAsia="Calibri"/>
          <w:b/>
          <w:iCs/>
          <w:highlight w:val="cyan"/>
          <w:u w:val="single"/>
          <w:bdr w:val="single" w:sz="8" w:space="0" w:color="auto"/>
        </w:rPr>
        <w:t>emergencies</w:t>
      </w:r>
      <w:r w:rsidRPr="008B5BC7">
        <w:rPr>
          <w:rFonts w:eastAsia="Calibri"/>
          <w:sz w:val="16"/>
        </w:rPr>
        <w:t xml:space="preserve">”); DHS, ICE, 70 F.L.R.A. 628, 630 (2018) (finding that </w:t>
      </w:r>
      <w:r w:rsidRPr="008B5BC7">
        <w:rPr>
          <w:rFonts w:eastAsia="Calibri"/>
          <w:u w:val="single"/>
        </w:rPr>
        <w:t>agencies may</w:t>
      </w:r>
      <w:r w:rsidRPr="008B5BC7">
        <w:rPr>
          <w:rFonts w:eastAsia="Calibri"/>
          <w:sz w:val="16"/>
        </w:rPr>
        <w:t xml:space="preserve"> </w:t>
      </w:r>
      <w:r w:rsidRPr="008B5BC7">
        <w:rPr>
          <w:rFonts w:eastAsia="Calibri"/>
          <w:b/>
          <w:iCs/>
          <w:u w:val="single"/>
          <w:bdr w:val="single" w:sz="8" w:space="0" w:color="auto"/>
        </w:rPr>
        <w:t>bargain</w:t>
      </w:r>
      <w:r w:rsidRPr="008B5BC7">
        <w:rPr>
          <w:rFonts w:eastAsia="Calibri"/>
          <w:sz w:val="16"/>
        </w:rPr>
        <w:t xml:space="preserve"> </w:t>
      </w:r>
      <w:r w:rsidRPr="008B5BC7">
        <w:rPr>
          <w:rFonts w:eastAsia="Calibri"/>
          <w:u w:val="single"/>
        </w:rPr>
        <w:t>after implementing changes</w:t>
      </w:r>
      <w:r w:rsidRPr="008B5BC7">
        <w:rPr>
          <w:rFonts w:eastAsia="Calibri"/>
          <w:sz w:val="16"/>
        </w:rPr>
        <w:t xml:space="preserve"> to conditions of employment </w:t>
      </w:r>
      <w:r w:rsidRPr="008B5BC7">
        <w:rPr>
          <w:rFonts w:eastAsia="Calibri"/>
          <w:u w:val="single"/>
        </w:rPr>
        <w:t>if changes made pursuant to a</w:t>
      </w:r>
      <w:r w:rsidRPr="008B5BC7">
        <w:rPr>
          <w:rFonts w:eastAsia="Calibri"/>
          <w:sz w:val="16"/>
        </w:rPr>
        <w:t xml:space="preserve"> </w:t>
      </w:r>
      <w:r w:rsidRPr="008B5BC7">
        <w:rPr>
          <w:rFonts w:eastAsia="Calibri"/>
          <w:b/>
          <w:iCs/>
          <w:u w:val="single"/>
          <w:bdr w:val="single" w:sz="8" w:space="0" w:color="auto"/>
        </w:rPr>
        <w:t>law</w:t>
      </w:r>
      <w:r w:rsidRPr="008B5BC7">
        <w:rPr>
          <w:rFonts w:eastAsia="Calibri"/>
          <w:sz w:val="16"/>
        </w:rPr>
        <w:t xml:space="preserve"> </w:t>
      </w:r>
      <w:r w:rsidRPr="008B5BC7">
        <w:rPr>
          <w:rFonts w:eastAsia="Calibri"/>
          <w:u w:val="single"/>
        </w:rPr>
        <w:t>or government-wide regulation</w:t>
      </w:r>
      <w:r w:rsidRPr="008B5BC7">
        <w:rPr>
          <w:rFonts w:eastAsia="Calibri"/>
          <w:sz w:val="16"/>
        </w:rPr>
        <w:t>).</w:t>
      </w:r>
    </w:p>
    <w:p w14:paraId="17D4FCFB" w14:textId="77777777" w:rsidR="00823B57" w:rsidRPr="008B5BC7" w:rsidRDefault="00823B57" w:rsidP="00823B57">
      <w:pPr>
        <w:rPr>
          <w:rFonts w:eastAsia="Calibri"/>
        </w:rPr>
      </w:pPr>
      <w:r w:rsidRPr="008B5BC7">
        <w:rPr>
          <w:rFonts w:eastAsia="Calibri"/>
        </w:rPr>
        <w:t>[[[END FOOTNOTE 4]]]</w:t>
      </w:r>
    </w:p>
    <w:p w14:paraId="60F9F3BC" w14:textId="77777777" w:rsidR="00823B57" w:rsidRPr="008B5BC7" w:rsidRDefault="00823B57" w:rsidP="00823B57">
      <w:pPr>
        <w:rPr>
          <w:rFonts w:eastAsia="Calibri"/>
        </w:rPr>
      </w:pPr>
    </w:p>
    <w:p w14:paraId="7008693B" w14:textId="77777777" w:rsidR="00823B57" w:rsidRPr="008B5BC7" w:rsidRDefault="00823B57" w:rsidP="00823B57">
      <w:pPr>
        <w:keepNext/>
        <w:keepLines/>
        <w:spacing w:before="40"/>
        <w:outlineLvl w:val="3"/>
        <w:rPr>
          <w:rFonts w:eastAsia="Times New Roman"/>
          <w:b/>
          <w:iCs/>
          <w:color w:val="C00000"/>
          <w:sz w:val="26"/>
        </w:rPr>
      </w:pPr>
      <w:r w:rsidRPr="008B5BC7">
        <w:rPr>
          <w:rFonts w:eastAsia="Times New Roman"/>
          <w:b/>
          <w:iCs/>
          <w:color w:val="C00000"/>
          <w:sz w:val="26"/>
        </w:rPr>
        <w:t>He uses those liberally. Nine emergency declarations in the last 7 months. Zeroes solvency.</w:t>
      </w:r>
    </w:p>
    <w:p w14:paraId="0DB9F8E5" w14:textId="77777777" w:rsidR="00823B57" w:rsidRPr="008B5BC7" w:rsidRDefault="00823B57" w:rsidP="00823B57">
      <w:pPr>
        <w:rPr>
          <w:rFonts w:eastAsia="Calibri"/>
        </w:rPr>
      </w:pPr>
    </w:p>
    <w:p w14:paraId="328E116E" w14:textId="77777777" w:rsidR="00823B57" w:rsidRPr="008B5BC7" w:rsidRDefault="00823B57" w:rsidP="00823B57">
      <w:pPr>
        <w:keepNext/>
        <w:keepLines/>
        <w:spacing w:before="40"/>
        <w:outlineLvl w:val="3"/>
        <w:rPr>
          <w:rFonts w:eastAsia="Times New Roman"/>
          <w:b/>
          <w:iCs/>
          <w:sz w:val="26"/>
        </w:rPr>
      </w:pPr>
      <w:r w:rsidRPr="008B5BC7">
        <w:rPr>
          <w:rFonts w:eastAsia="Times New Roman"/>
          <w:b/>
          <w:iCs/>
          <w:sz w:val="26"/>
        </w:rPr>
        <w:t xml:space="preserve">2. </w:t>
      </w:r>
      <w:r w:rsidRPr="008B5BC7">
        <w:rPr>
          <w:rFonts w:eastAsia="Times New Roman"/>
          <w:b/>
          <w:iCs/>
          <w:sz w:val="26"/>
          <w:u w:val="single"/>
        </w:rPr>
        <w:t>AGENCY FUNCTIONS</w:t>
      </w:r>
      <w:r w:rsidRPr="008B5BC7">
        <w:rPr>
          <w:rFonts w:eastAsia="Times New Roman"/>
          <w:b/>
          <w:iCs/>
          <w:sz w:val="26"/>
        </w:rPr>
        <w:t>. He’ll shift everything to non-unionized agencies.</w:t>
      </w:r>
    </w:p>
    <w:p w14:paraId="0F3F7132" w14:textId="77777777" w:rsidR="00823B57" w:rsidRPr="008B5BC7" w:rsidRDefault="00823B57" w:rsidP="00823B57">
      <w:pPr>
        <w:rPr>
          <w:rFonts w:eastAsia="Calibri"/>
        </w:rPr>
      </w:pPr>
      <w:r w:rsidRPr="008B5BC7">
        <w:rPr>
          <w:rFonts w:eastAsia="Calibri"/>
          <w:b/>
          <w:bCs/>
          <w:sz w:val="26"/>
        </w:rPr>
        <w:t>Leyton et al. 25</w:t>
      </w:r>
      <w:r w:rsidRPr="008B5BC7">
        <w:rPr>
          <w:rFonts w:eastAsia="Calibri"/>
        </w:rPr>
        <w:t xml:space="preserve">, *-******Attorneys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w:t>
      </w:r>
      <w:proofErr w:type="spellStart"/>
      <w:r w:rsidRPr="008B5BC7">
        <w:rPr>
          <w:rFonts w:eastAsia="Calibri"/>
        </w:rPr>
        <w:t>Tholin</w:t>
      </w:r>
      <w:proofErr w:type="spellEnd"/>
      <w:r w:rsidRPr="008B5BC7">
        <w:rPr>
          <w:rFonts w:eastAsia="Calibri"/>
        </w:rPr>
        <w:t xml:space="preserve">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w:t>
      </w:r>
    </w:p>
    <w:p w14:paraId="0FE6428A" w14:textId="77777777" w:rsidR="00823B57" w:rsidRPr="008B5BC7" w:rsidRDefault="00823B57" w:rsidP="00823B57">
      <w:pPr>
        <w:rPr>
          <w:rFonts w:eastAsia="Calibri"/>
          <w:sz w:val="16"/>
        </w:rPr>
      </w:pPr>
      <w:r w:rsidRPr="008B5BC7">
        <w:rPr>
          <w:rFonts w:eastAsia="Calibri"/>
          <w:sz w:val="16"/>
        </w:rPr>
        <w:t xml:space="preserve">a. </w:t>
      </w:r>
      <w:r w:rsidRPr="008B5BC7">
        <w:rPr>
          <w:rFonts w:eastAsia="Calibri"/>
          <w:u w:val="single"/>
        </w:rPr>
        <w:t>Without</w:t>
      </w:r>
      <w:r w:rsidRPr="008B5BC7">
        <w:rPr>
          <w:rFonts w:eastAsia="Calibri"/>
          <w:sz w:val="16"/>
        </w:rPr>
        <w:t xml:space="preserve"> </w:t>
      </w:r>
      <w:r w:rsidRPr="008B5BC7">
        <w:rPr>
          <w:rFonts w:eastAsia="Calibri"/>
          <w:b/>
          <w:iCs/>
          <w:u w:val="single"/>
          <w:bdr w:val="single" w:sz="8" w:space="0" w:color="auto"/>
        </w:rPr>
        <w:t>congressional authorization</w:t>
      </w:r>
      <w:r w:rsidRPr="008B5BC7">
        <w:rPr>
          <w:rFonts w:eastAsia="Calibri"/>
          <w:sz w:val="16"/>
        </w:rPr>
        <w:t xml:space="preserve">, </w:t>
      </w:r>
      <w:r w:rsidRPr="008B5BC7">
        <w:rPr>
          <w:rFonts w:eastAsia="Calibri"/>
          <w:u w:val="single"/>
        </w:rPr>
        <w:t>agencies cannot</w:t>
      </w:r>
      <w:r w:rsidRPr="008B5BC7">
        <w:rPr>
          <w:rFonts w:eastAsia="Calibri"/>
          <w:sz w:val="16"/>
        </w:rPr>
        <w:t xml:space="preserve"> </w:t>
      </w:r>
      <w:r w:rsidRPr="008B5BC7">
        <w:rPr>
          <w:rFonts w:eastAsia="Calibri"/>
          <w:b/>
          <w:iCs/>
          <w:u w:val="single"/>
          <w:bdr w:val="single" w:sz="8" w:space="0" w:color="auto"/>
        </w:rPr>
        <w:t>transfer functions</w:t>
      </w:r>
      <w:r w:rsidRPr="008B5BC7">
        <w:rPr>
          <w:rFonts w:eastAsia="Calibri"/>
          <w:sz w:val="16"/>
        </w:rPr>
        <w:t xml:space="preserve"> </w:t>
      </w:r>
      <w:r w:rsidRPr="008B5BC7">
        <w:rPr>
          <w:rFonts w:eastAsia="Calibri"/>
          <w:u w:val="single"/>
        </w:rPr>
        <w:t>to other agencies</w:t>
      </w:r>
      <w:r w:rsidRPr="008B5BC7">
        <w:rPr>
          <w:rFonts w:eastAsia="Calibri"/>
          <w:sz w:val="16"/>
        </w:rPr>
        <w:t xml:space="preserve">, including to OMB, OPM, or DOGE. Supra at 3-6; United States v. Giordano, 416 U.S. 505 (1974); Halverson v. Slater, 129 F.3d 180 (D.C. Cir. 1997). Yet </w:t>
      </w:r>
      <w:r w:rsidRPr="008B5BC7">
        <w:rPr>
          <w:rFonts w:eastAsia="Calibri"/>
          <w:highlight w:val="cyan"/>
          <w:u w:val="single"/>
        </w:rPr>
        <w:t>the record is</w:t>
      </w:r>
      <w:r w:rsidRPr="008B5BC7">
        <w:rPr>
          <w:rFonts w:eastAsia="Calibri"/>
          <w:sz w:val="16"/>
          <w:highlight w:val="cyan"/>
        </w:rPr>
        <w:t xml:space="preserve"> </w:t>
      </w:r>
      <w:r w:rsidRPr="008B5BC7">
        <w:rPr>
          <w:rFonts w:eastAsia="Calibri"/>
          <w:b/>
          <w:iCs/>
          <w:highlight w:val="cyan"/>
          <w:u w:val="single"/>
          <w:bdr w:val="single" w:sz="8" w:space="0" w:color="auto"/>
        </w:rPr>
        <w:t>uncontroverted</w:t>
      </w:r>
      <w:r w:rsidRPr="008B5BC7">
        <w:rPr>
          <w:rFonts w:eastAsia="Calibri"/>
          <w:sz w:val="16"/>
          <w:highlight w:val="cyan"/>
        </w:rPr>
        <w:t xml:space="preserve"> </w:t>
      </w:r>
      <w:r w:rsidRPr="008B5BC7">
        <w:rPr>
          <w:rFonts w:eastAsia="Calibri"/>
          <w:highlight w:val="cyan"/>
          <w:u w:val="single"/>
        </w:rPr>
        <w:t>that functions and programs are being</w:t>
      </w:r>
      <w:r w:rsidRPr="008B5BC7">
        <w:rPr>
          <w:rFonts w:eastAsia="Calibri"/>
          <w:sz w:val="16"/>
          <w:highlight w:val="cyan"/>
        </w:rPr>
        <w:t xml:space="preserve"> </w:t>
      </w:r>
      <w:r w:rsidRPr="008B5BC7">
        <w:rPr>
          <w:rFonts w:eastAsia="Calibri"/>
          <w:b/>
          <w:iCs/>
          <w:highlight w:val="cyan"/>
          <w:u w:val="single"/>
          <w:bdr w:val="single" w:sz="8" w:space="0" w:color="auto"/>
        </w:rPr>
        <w:t>transferred</w:t>
      </w:r>
      <w:r w:rsidRPr="008B5BC7">
        <w:rPr>
          <w:rFonts w:eastAsia="Calibri"/>
          <w:sz w:val="16"/>
        </w:rPr>
        <w:t xml:space="preserve"> between agencies (Add.294 n.3; Add.571; see Add.159-176), </w:t>
      </w:r>
      <w:r w:rsidRPr="008B5BC7">
        <w:rPr>
          <w:rFonts w:eastAsia="Calibri"/>
          <w:highlight w:val="cyan"/>
          <w:u w:val="single"/>
        </w:rPr>
        <w:t>and that the President has</w:t>
      </w:r>
      <w:r w:rsidRPr="008B5BC7">
        <w:rPr>
          <w:rFonts w:eastAsia="Calibri"/>
          <w:sz w:val="16"/>
          <w:highlight w:val="cyan"/>
        </w:rPr>
        <w:t xml:space="preserve"> </w:t>
      </w:r>
      <w:r w:rsidRPr="008B5BC7">
        <w:rPr>
          <w:rFonts w:eastAsia="Calibri"/>
          <w:b/>
          <w:iCs/>
          <w:highlight w:val="cyan"/>
          <w:u w:val="single"/>
          <w:bdr w:val="single" w:sz="8" w:space="0" w:color="auto"/>
        </w:rPr>
        <w:t>transferred</w:t>
      </w:r>
      <w:r w:rsidRPr="008B5BC7">
        <w:rPr>
          <w:rFonts w:eastAsia="Calibri"/>
          <w:sz w:val="16"/>
        </w:rPr>
        <w:t xml:space="preserve"> </w:t>
      </w:r>
      <w:r w:rsidRPr="008B5BC7">
        <w:rPr>
          <w:rFonts w:eastAsia="Calibri"/>
          <w:u w:val="single"/>
        </w:rPr>
        <w:t xml:space="preserve">agencies’ </w:t>
      </w:r>
      <w:r w:rsidRPr="008B5BC7">
        <w:rPr>
          <w:rFonts w:eastAsia="Calibri"/>
          <w:highlight w:val="cyan"/>
          <w:u w:val="single"/>
        </w:rPr>
        <w:t>authority</w:t>
      </w:r>
      <w:r w:rsidRPr="008B5BC7">
        <w:rPr>
          <w:rFonts w:eastAsia="Calibri"/>
          <w:sz w:val="16"/>
        </w:rPr>
        <w:t xml:space="preserve"> to OMB/OPM/DOGE, </w:t>
      </w:r>
      <w:r w:rsidRPr="008B5BC7">
        <w:rPr>
          <w:rFonts w:eastAsia="Calibri"/>
          <w:highlight w:val="cyan"/>
          <w:u w:val="single"/>
        </w:rPr>
        <w:t>which have</w:t>
      </w:r>
      <w:r w:rsidRPr="008B5BC7">
        <w:rPr>
          <w:rFonts w:eastAsia="Calibri"/>
          <w:sz w:val="16"/>
          <w:highlight w:val="cyan"/>
        </w:rPr>
        <w:t xml:space="preserve"> </w:t>
      </w:r>
      <w:r w:rsidRPr="008B5BC7">
        <w:rPr>
          <w:rFonts w:eastAsia="Calibri"/>
          <w:b/>
          <w:iCs/>
          <w:highlight w:val="cyan"/>
          <w:u w:val="single"/>
          <w:bdr w:val="single" w:sz="8" w:space="0" w:color="auto"/>
        </w:rPr>
        <w:t>overridden</w:t>
      </w:r>
      <w:r w:rsidRPr="008B5BC7">
        <w:rPr>
          <w:rFonts w:eastAsia="Calibri"/>
          <w:sz w:val="16"/>
        </w:rPr>
        <w:t xml:space="preserve"> </w:t>
      </w:r>
      <w:r w:rsidRPr="008B5BC7">
        <w:rPr>
          <w:rFonts w:eastAsia="Calibri"/>
          <w:u w:val="single"/>
        </w:rPr>
        <w:t xml:space="preserve">numerous </w:t>
      </w:r>
      <w:r w:rsidRPr="008B5BC7">
        <w:rPr>
          <w:rFonts w:eastAsia="Calibri"/>
          <w:highlight w:val="cyan"/>
          <w:u w:val="single"/>
        </w:rPr>
        <w:t>agencies’ decisions</w:t>
      </w:r>
      <w:r w:rsidRPr="008B5BC7">
        <w:rPr>
          <w:rFonts w:eastAsia="Calibri"/>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8B5BC7">
        <w:rPr>
          <w:rFonts w:eastAsia="Calibri"/>
          <w:u w:val="single"/>
        </w:rPr>
        <w:t>the President cannot</w:t>
      </w:r>
      <w:r w:rsidRPr="008B5BC7">
        <w:rPr>
          <w:rFonts w:eastAsia="Calibri"/>
          <w:sz w:val="16"/>
        </w:rPr>
        <w:t xml:space="preserve"> thereby </w:t>
      </w:r>
      <w:r w:rsidRPr="008B5BC7">
        <w:rPr>
          <w:rFonts w:eastAsia="Calibri"/>
          <w:b/>
          <w:iCs/>
          <w:u w:val="single"/>
          <w:bdr w:val="single" w:sz="8" w:space="0" w:color="auto"/>
        </w:rPr>
        <w:t>circumvent</w:t>
      </w:r>
      <w:r w:rsidRPr="008B5BC7">
        <w:rPr>
          <w:rFonts w:eastAsia="Calibri"/>
          <w:sz w:val="16"/>
        </w:rPr>
        <w:t xml:space="preserve"> </w:t>
      </w:r>
      <w:r w:rsidRPr="008B5BC7">
        <w:rPr>
          <w:rFonts w:eastAsia="Calibri"/>
          <w:u w:val="single"/>
        </w:rPr>
        <w:t>the prohibition on transferring authority</w:t>
      </w:r>
      <w:r w:rsidRPr="008B5BC7">
        <w:rPr>
          <w:rFonts w:eastAsia="Calibri"/>
          <w:sz w:val="16"/>
        </w:rPr>
        <w:t xml:space="preserve"> between agencies </w:t>
      </w:r>
      <w:r w:rsidRPr="008B5BC7">
        <w:rPr>
          <w:rFonts w:eastAsia="Calibri"/>
          <w:u w:val="single"/>
        </w:rPr>
        <w:t>without</w:t>
      </w:r>
      <w:r w:rsidRPr="008B5BC7">
        <w:rPr>
          <w:rFonts w:eastAsia="Calibri"/>
          <w:sz w:val="16"/>
        </w:rPr>
        <w:t xml:space="preserve"> </w:t>
      </w:r>
      <w:r w:rsidRPr="008B5BC7">
        <w:rPr>
          <w:rFonts w:eastAsia="Calibri"/>
          <w:b/>
          <w:iCs/>
          <w:u w:val="single"/>
          <w:bdr w:val="single" w:sz="8" w:space="0" w:color="auto"/>
        </w:rPr>
        <w:t>congressional authorization</w:t>
      </w:r>
      <w:r w:rsidRPr="008B5BC7">
        <w:rPr>
          <w:rFonts w:eastAsia="Calibri"/>
          <w:sz w:val="16"/>
        </w:rPr>
        <w:t xml:space="preserve">. Cf. San Francisco, 897 F.3d at 1240 (rejecting “Administration’s interpretation [that] simply </w:t>
      </w:r>
      <w:proofErr w:type="gramStart"/>
      <w:r w:rsidRPr="008B5BC7">
        <w:rPr>
          <w:rFonts w:eastAsia="Calibri"/>
          <w:sz w:val="16"/>
        </w:rPr>
        <w:t>lead</w:t>
      </w:r>
      <w:proofErr w:type="gramEnd"/>
      <w:r w:rsidRPr="008B5BC7">
        <w:rPr>
          <w:rFonts w:eastAsia="Calibri"/>
          <w:sz w:val="16"/>
        </w:rPr>
        <w:t>[s] us into an intellectual cul-de-sac”).</w:t>
      </w:r>
    </w:p>
    <w:p w14:paraId="0F936487" w14:textId="77777777" w:rsidR="00823B57" w:rsidRPr="008B5BC7" w:rsidRDefault="00823B57" w:rsidP="00823B57">
      <w:pPr>
        <w:keepNext/>
        <w:keepLines/>
        <w:spacing w:before="40"/>
        <w:outlineLvl w:val="3"/>
        <w:rPr>
          <w:rFonts w:eastAsia="Times New Roman"/>
          <w:b/>
          <w:iCs/>
          <w:sz w:val="26"/>
        </w:rPr>
      </w:pPr>
      <w:r w:rsidRPr="008B5BC7">
        <w:rPr>
          <w:rFonts w:eastAsia="Times New Roman"/>
          <w:b/>
          <w:iCs/>
          <w:sz w:val="26"/>
        </w:rPr>
        <w:t xml:space="preserve">3. The conservative FRLA board will </w:t>
      </w:r>
      <w:r w:rsidRPr="008B5BC7">
        <w:rPr>
          <w:rFonts w:eastAsia="Times New Roman"/>
          <w:b/>
          <w:iCs/>
          <w:sz w:val="26"/>
          <w:u w:val="single"/>
        </w:rPr>
        <w:t>rule against</w:t>
      </w:r>
      <w:r w:rsidRPr="008B5BC7">
        <w:rPr>
          <w:rFonts w:eastAsia="Times New Roman"/>
          <w:b/>
          <w:iCs/>
          <w:sz w:val="26"/>
        </w:rPr>
        <w:t xml:space="preserve"> workers.</w:t>
      </w:r>
    </w:p>
    <w:p w14:paraId="248451F5" w14:textId="77777777" w:rsidR="00823B57" w:rsidRPr="008B5BC7" w:rsidRDefault="00823B57" w:rsidP="00823B57">
      <w:pPr>
        <w:rPr>
          <w:rFonts w:eastAsia="Calibri"/>
        </w:rPr>
      </w:pPr>
      <w:r w:rsidRPr="008B5BC7">
        <w:rPr>
          <w:rFonts w:eastAsia="Calibri"/>
          <w:b/>
          <w:bCs/>
          <w:sz w:val="26"/>
        </w:rPr>
        <w:t>Handler 24</w:t>
      </w:r>
      <w:r w:rsidRPr="008B5BC7">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0348DF5A" w14:textId="77777777" w:rsidR="00823B57" w:rsidRPr="008B5BC7" w:rsidRDefault="00823B57" w:rsidP="00823B57">
      <w:pPr>
        <w:rPr>
          <w:rFonts w:eastAsia="Calibri"/>
          <w:sz w:val="16"/>
        </w:rPr>
      </w:pPr>
      <w:r w:rsidRPr="008B5BC7">
        <w:rPr>
          <w:rFonts w:eastAsia="Calibri"/>
          <w:u w:val="single"/>
        </w:rPr>
        <w:t>The</w:t>
      </w:r>
      <w:r w:rsidRPr="008B5BC7">
        <w:rPr>
          <w:rFonts w:eastAsia="Calibri"/>
          <w:sz w:val="16"/>
        </w:rPr>
        <w:t xml:space="preserve"> </w:t>
      </w:r>
      <w:r w:rsidRPr="008B5BC7">
        <w:rPr>
          <w:rFonts w:eastAsia="Calibri"/>
          <w:b/>
          <w:iCs/>
          <w:highlight w:val="cyan"/>
          <w:u w:val="single"/>
          <w:bdr w:val="single" w:sz="8" w:space="0" w:color="auto"/>
        </w:rPr>
        <w:t>Trump</w:t>
      </w:r>
      <w:r w:rsidRPr="008B5BC7">
        <w:rPr>
          <w:rFonts w:eastAsia="Calibri"/>
          <w:b/>
          <w:iCs/>
          <w:u w:val="single"/>
          <w:bdr w:val="single" w:sz="8" w:space="0" w:color="auto"/>
        </w:rPr>
        <w:t xml:space="preserve"> Admin</w:t>
      </w:r>
      <w:r w:rsidRPr="008B5BC7">
        <w:rPr>
          <w:rFonts w:eastAsia="Calibri"/>
          <w:u w:val="single"/>
        </w:rPr>
        <w:t>istration</w:t>
      </w:r>
      <w:r w:rsidRPr="008B5BC7">
        <w:rPr>
          <w:rFonts w:eastAsia="Calibri"/>
          <w:sz w:val="16"/>
        </w:rPr>
        <w:t xml:space="preserve"> </w:t>
      </w:r>
      <w:r w:rsidRPr="008B5BC7">
        <w:rPr>
          <w:rFonts w:eastAsia="Calibri"/>
          <w:highlight w:val="cyan"/>
          <w:u w:val="single"/>
        </w:rPr>
        <w:t>engaged in</w:t>
      </w:r>
      <w:r w:rsidRPr="008B5BC7">
        <w:rPr>
          <w:rFonts w:eastAsia="Calibri"/>
          <w:u w:val="single"/>
        </w:rPr>
        <w:t xml:space="preserve"> particularly</w:t>
      </w:r>
      <w:r w:rsidRPr="008B5BC7">
        <w:rPr>
          <w:rFonts w:eastAsia="Calibri"/>
          <w:sz w:val="16"/>
        </w:rPr>
        <w:t xml:space="preserve"> </w:t>
      </w:r>
      <w:r w:rsidRPr="008B5BC7">
        <w:rPr>
          <w:rFonts w:eastAsia="Calibri"/>
          <w:b/>
          <w:iCs/>
          <w:highlight w:val="cyan"/>
          <w:u w:val="single"/>
          <w:bdr w:val="single" w:sz="8" w:space="0" w:color="auto"/>
        </w:rPr>
        <w:t>hard-fought disputes</w:t>
      </w:r>
      <w:r w:rsidRPr="008B5BC7">
        <w:rPr>
          <w:rFonts w:eastAsia="Calibri"/>
          <w:sz w:val="16"/>
        </w:rPr>
        <w:t xml:space="preserve"> </w:t>
      </w:r>
      <w:r w:rsidRPr="008B5BC7">
        <w:rPr>
          <w:rFonts w:eastAsia="Calibri"/>
          <w:u w:val="single"/>
        </w:rPr>
        <w:t>over productivity and process rules. The Social Security Administration</w:t>
      </w:r>
      <w:r w:rsidRPr="008B5BC7">
        <w:rPr>
          <w:rFonts w:eastAsia="Calibri"/>
          <w:sz w:val="16"/>
        </w:rPr>
        <w:t xml:space="preserve"> (</w:t>
      </w:r>
      <w:r w:rsidRPr="008B5BC7">
        <w:rPr>
          <w:rFonts w:eastAsia="Calibri"/>
          <w:b/>
          <w:iCs/>
          <w:highlight w:val="cyan"/>
          <w:u w:val="single"/>
          <w:bdr w:val="single" w:sz="8" w:space="0" w:color="auto"/>
        </w:rPr>
        <w:t>SSA</w:t>
      </w:r>
      <w:r w:rsidRPr="008B5BC7">
        <w:rPr>
          <w:rFonts w:eastAsia="Calibri"/>
          <w:sz w:val="16"/>
          <w:highlight w:val="cyan"/>
        </w:rPr>
        <w:t xml:space="preserve">) </w:t>
      </w:r>
      <w:r w:rsidRPr="008B5BC7">
        <w:rPr>
          <w:rFonts w:eastAsia="Calibri"/>
          <w:highlight w:val="cyan"/>
          <w:u w:val="single"/>
        </w:rPr>
        <w:t>extensively litigated</w:t>
      </w:r>
      <w:r w:rsidRPr="008B5BC7">
        <w:rPr>
          <w:rFonts w:eastAsia="Calibri"/>
          <w:u w:val="single"/>
        </w:rPr>
        <w:t xml:space="preserve"> proposed</w:t>
      </w:r>
      <w:r w:rsidRPr="008B5BC7">
        <w:rPr>
          <w:rFonts w:eastAsia="Calibri"/>
          <w:sz w:val="16"/>
        </w:rPr>
        <w:t xml:space="preserve"> </w:t>
      </w:r>
      <w:r w:rsidRPr="008B5BC7">
        <w:rPr>
          <w:rFonts w:eastAsia="Calibri"/>
          <w:b/>
          <w:iCs/>
          <w:highlight w:val="cyan"/>
          <w:u w:val="single"/>
          <w:bdr w:val="single" w:sz="8" w:space="0" w:color="auto"/>
        </w:rPr>
        <w:t>productivity requirements</w:t>
      </w:r>
      <w:r w:rsidRPr="008B5BC7">
        <w:rPr>
          <w:rFonts w:eastAsia="Calibri"/>
          <w:sz w:val="16"/>
          <w:highlight w:val="cyan"/>
        </w:rPr>
        <w:t xml:space="preserve"> </w:t>
      </w:r>
      <w:r w:rsidRPr="008B5BC7">
        <w:rPr>
          <w:rFonts w:eastAsia="Calibri"/>
          <w:highlight w:val="cyan"/>
          <w:u w:val="single"/>
        </w:rPr>
        <w:t>for</w:t>
      </w:r>
      <w:r w:rsidRPr="008B5BC7">
        <w:rPr>
          <w:rFonts w:eastAsia="Calibri"/>
          <w:u w:val="single"/>
        </w:rPr>
        <w:t xml:space="preserve"> its </w:t>
      </w:r>
      <w:r w:rsidRPr="008B5BC7">
        <w:rPr>
          <w:rFonts w:eastAsia="Calibri"/>
          <w:highlight w:val="cyan"/>
          <w:u w:val="single"/>
        </w:rPr>
        <w:t>unionized</w:t>
      </w:r>
      <w:r w:rsidRPr="008B5BC7">
        <w:rPr>
          <w:rFonts w:eastAsia="Calibri"/>
          <w:u w:val="single"/>
        </w:rPr>
        <w:t xml:space="preserve"> administrative law </w:t>
      </w:r>
      <w:r w:rsidRPr="008B5BC7">
        <w:rPr>
          <w:rFonts w:eastAsia="Calibri"/>
          <w:highlight w:val="cyan"/>
          <w:u w:val="single"/>
        </w:rPr>
        <w:t>judges</w:t>
      </w:r>
      <w:r w:rsidRPr="008B5BC7">
        <w:rPr>
          <w:rFonts w:eastAsia="Calibri"/>
          <w:sz w:val="16"/>
        </w:rPr>
        <w:t xml:space="preserve"> (</w:t>
      </w:r>
      <w:r w:rsidRPr="008B5BC7">
        <w:rPr>
          <w:rFonts w:eastAsia="Calibri"/>
          <w:b/>
          <w:iCs/>
          <w:u w:val="single"/>
          <w:bdr w:val="single" w:sz="8" w:space="0" w:color="auto"/>
        </w:rPr>
        <w:t>ALJs</w:t>
      </w:r>
      <w:r w:rsidRPr="008B5BC7">
        <w:rPr>
          <w:rFonts w:eastAsia="Calibri"/>
          <w:sz w:val="16"/>
        </w:rPr>
        <w:t xml:space="preserve">), </w:t>
      </w:r>
      <w:r w:rsidRPr="008B5BC7">
        <w:rPr>
          <w:rFonts w:eastAsia="Calibri"/>
          <w:u w:val="single"/>
        </w:rPr>
        <w:t>which would have</w:t>
      </w:r>
      <w:r w:rsidRPr="008B5BC7">
        <w:rPr>
          <w:rFonts w:eastAsia="Calibri"/>
          <w:sz w:val="16"/>
        </w:rPr>
        <w:t xml:space="preserve"> </w:t>
      </w:r>
      <w:r w:rsidRPr="008B5BC7">
        <w:rPr>
          <w:rFonts w:eastAsia="Calibri"/>
          <w:b/>
          <w:iCs/>
          <w:u w:val="single"/>
          <w:bdr w:val="single" w:sz="8" w:space="0" w:color="auto"/>
        </w:rPr>
        <w:t>sped up case timelines</w:t>
      </w:r>
      <w:r w:rsidRPr="008B5BC7">
        <w:rPr>
          <w:rFonts w:eastAsia="Calibri"/>
          <w:sz w:val="16"/>
        </w:rPr>
        <w:t xml:space="preserve">, potentially </w:t>
      </w:r>
      <w:r w:rsidRPr="008B5BC7">
        <w:rPr>
          <w:rFonts w:eastAsia="Calibri"/>
          <w:highlight w:val="cyan"/>
          <w:u w:val="single"/>
        </w:rPr>
        <w:t>impacting</w:t>
      </w:r>
      <w:r w:rsidRPr="008B5BC7">
        <w:rPr>
          <w:rFonts w:eastAsia="Calibri"/>
          <w:u w:val="single"/>
        </w:rPr>
        <w:t xml:space="preserve"> the</w:t>
      </w:r>
      <w:r w:rsidRPr="008B5BC7">
        <w:rPr>
          <w:rFonts w:eastAsia="Calibri"/>
          <w:sz w:val="16"/>
        </w:rPr>
        <w:t xml:space="preserve"> </w:t>
      </w:r>
      <w:r w:rsidRPr="008B5BC7">
        <w:rPr>
          <w:rFonts w:eastAsia="Calibri"/>
          <w:b/>
          <w:iCs/>
          <w:highlight w:val="cyan"/>
          <w:u w:val="single"/>
          <w:bdr w:val="single" w:sz="8" w:space="0" w:color="auto"/>
        </w:rPr>
        <w:t>quality</w:t>
      </w:r>
      <w:r w:rsidRPr="008B5BC7">
        <w:rPr>
          <w:rFonts w:eastAsia="Calibri"/>
          <w:sz w:val="16"/>
        </w:rPr>
        <w:t xml:space="preserve"> </w:t>
      </w:r>
      <w:r w:rsidRPr="008B5BC7">
        <w:rPr>
          <w:rFonts w:eastAsia="Calibri"/>
          <w:u w:val="single"/>
        </w:rPr>
        <w:t xml:space="preserve">of decision-making </w:t>
      </w:r>
      <w:r w:rsidRPr="008B5BC7">
        <w:rPr>
          <w:rFonts w:eastAsia="Calibri"/>
          <w:highlight w:val="cyan"/>
          <w:u w:val="single"/>
        </w:rPr>
        <w:t>and</w:t>
      </w:r>
      <w:r w:rsidRPr="008B5BC7">
        <w:rPr>
          <w:rFonts w:eastAsia="Calibri"/>
          <w:u w:val="single"/>
        </w:rPr>
        <w:t xml:space="preserve"> the</w:t>
      </w:r>
      <w:r w:rsidRPr="008B5BC7">
        <w:rPr>
          <w:rFonts w:eastAsia="Calibri"/>
          <w:sz w:val="16"/>
        </w:rPr>
        <w:t xml:space="preserve"> </w:t>
      </w:r>
      <w:proofErr w:type="gramStart"/>
      <w:r w:rsidRPr="008B5BC7">
        <w:rPr>
          <w:rFonts w:eastAsia="Calibri"/>
          <w:b/>
          <w:iCs/>
          <w:u w:val="single"/>
          <w:bdr w:val="single" w:sz="8" w:space="0" w:color="auto"/>
        </w:rPr>
        <w:t>amount</w:t>
      </w:r>
      <w:proofErr w:type="gramEnd"/>
      <w:r w:rsidRPr="008B5BC7">
        <w:rPr>
          <w:rFonts w:eastAsia="Calibri"/>
          <w:b/>
          <w:iCs/>
          <w:u w:val="single"/>
          <w:bdr w:val="single" w:sz="8" w:space="0" w:color="auto"/>
        </w:rPr>
        <w:t xml:space="preserve"> of </w:t>
      </w:r>
      <w:r w:rsidRPr="008B5BC7">
        <w:rPr>
          <w:rFonts w:eastAsia="Calibri"/>
          <w:b/>
          <w:iCs/>
          <w:highlight w:val="cyan"/>
          <w:u w:val="single"/>
          <w:bdr w:val="single" w:sz="8" w:space="0" w:color="auto"/>
        </w:rPr>
        <w:t>benefits</w:t>
      </w:r>
      <w:r w:rsidRPr="008B5BC7">
        <w:rPr>
          <w:rFonts w:eastAsia="Calibri"/>
          <w:sz w:val="16"/>
        </w:rPr>
        <w:t xml:space="preserve"> </w:t>
      </w:r>
      <w:r w:rsidRPr="008B5BC7">
        <w:rPr>
          <w:rFonts w:eastAsia="Calibri"/>
          <w:u w:val="single"/>
        </w:rPr>
        <w:t xml:space="preserve">awarded. An arbitrator repeatedly found that the </w:t>
      </w:r>
      <w:r w:rsidRPr="008B5BC7">
        <w:rPr>
          <w:rFonts w:eastAsia="Calibri"/>
          <w:highlight w:val="cyan"/>
          <w:u w:val="single"/>
        </w:rPr>
        <w:t>agency’s requirements</w:t>
      </w:r>
      <w:r w:rsidRPr="008B5BC7">
        <w:rPr>
          <w:rFonts w:eastAsia="Calibri"/>
          <w:sz w:val="16"/>
          <w:highlight w:val="cyan"/>
        </w:rPr>
        <w:t xml:space="preserve"> </w:t>
      </w:r>
      <w:r w:rsidRPr="008B5BC7">
        <w:rPr>
          <w:rFonts w:eastAsia="Calibri"/>
          <w:b/>
          <w:iCs/>
          <w:highlight w:val="cyan"/>
          <w:u w:val="single"/>
          <w:bdr w:val="single" w:sz="8" w:space="0" w:color="auto"/>
        </w:rPr>
        <w:t>violated</w:t>
      </w:r>
      <w:r w:rsidRPr="008B5BC7">
        <w:rPr>
          <w:rFonts w:eastAsia="Calibri"/>
          <w:sz w:val="16"/>
        </w:rPr>
        <w:t xml:space="preserve"> </w:t>
      </w:r>
      <w:r w:rsidRPr="008B5BC7">
        <w:rPr>
          <w:rFonts w:eastAsia="Calibri"/>
          <w:u w:val="single"/>
        </w:rPr>
        <w:t>the parties’</w:t>
      </w:r>
      <w:r w:rsidRPr="008B5BC7">
        <w:rPr>
          <w:rFonts w:eastAsia="Calibri"/>
          <w:sz w:val="16"/>
        </w:rPr>
        <w:t xml:space="preserve"> </w:t>
      </w:r>
      <w:r w:rsidRPr="008B5BC7">
        <w:rPr>
          <w:rFonts w:eastAsia="Calibri"/>
          <w:b/>
          <w:iCs/>
          <w:highlight w:val="cyan"/>
          <w:u w:val="single"/>
          <w:bdr w:val="single" w:sz="8" w:space="0" w:color="auto"/>
        </w:rPr>
        <w:t>CBA</w:t>
      </w:r>
      <w:r w:rsidRPr="008B5BC7">
        <w:rPr>
          <w:rFonts w:eastAsia="Calibri"/>
          <w:sz w:val="16"/>
        </w:rPr>
        <w:t xml:space="preserve">. </w:t>
      </w:r>
      <w:r w:rsidRPr="008B5BC7">
        <w:rPr>
          <w:rFonts w:eastAsia="Calibri"/>
          <w:u w:val="single"/>
        </w:rPr>
        <w:t>A two-member majority on the FLRA</w:t>
      </w:r>
      <w:r w:rsidRPr="008B5BC7">
        <w:rPr>
          <w:rFonts w:eastAsia="Calibri"/>
          <w:sz w:val="16"/>
        </w:rPr>
        <w:t xml:space="preserve">, appointed by President Trump, however, </w:t>
      </w:r>
      <w:r w:rsidRPr="008B5BC7">
        <w:rPr>
          <w:rFonts w:eastAsia="Calibri"/>
          <w:b/>
          <w:iCs/>
          <w:highlight w:val="cyan"/>
          <w:u w:val="single"/>
          <w:bdr w:val="single" w:sz="8" w:space="0" w:color="auto"/>
        </w:rPr>
        <w:t>consistently reversed</w:t>
      </w:r>
      <w:r w:rsidRPr="008B5BC7">
        <w:rPr>
          <w:rFonts w:eastAsia="Calibri"/>
          <w:sz w:val="16"/>
        </w:rPr>
        <w:t xml:space="preserve"> </w:t>
      </w:r>
      <w:r w:rsidRPr="008B5BC7">
        <w:rPr>
          <w:rFonts w:eastAsia="Calibri"/>
          <w:u w:val="single"/>
        </w:rPr>
        <w:t xml:space="preserve">these </w:t>
      </w:r>
      <w:r w:rsidRPr="008B5BC7">
        <w:rPr>
          <w:rFonts w:eastAsia="Calibri"/>
          <w:b/>
          <w:iCs/>
          <w:highlight w:val="cyan"/>
          <w:u w:val="single"/>
          <w:bdr w:val="single" w:sz="8" w:space="0" w:color="auto"/>
        </w:rPr>
        <w:t>rulings</w:t>
      </w:r>
      <w:r w:rsidRPr="008B5BC7">
        <w:rPr>
          <w:rFonts w:eastAsia="Calibri"/>
          <w:sz w:val="16"/>
        </w:rPr>
        <w:t xml:space="preserve">,132 </w:t>
      </w:r>
      <w:r w:rsidRPr="008B5BC7">
        <w:rPr>
          <w:rFonts w:eastAsia="Calibri"/>
          <w:u w:val="single"/>
        </w:rPr>
        <w:t xml:space="preserve">over the dissent of Member </w:t>
      </w:r>
      <w:proofErr w:type="spellStart"/>
      <w:r w:rsidRPr="008B5BC7">
        <w:rPr>
          <w:rFonts w:eastAsia="Calibri"/>
          <w:u w:val="single"/>
        </w:rPr>
        <w:t>DuBester</w:t>
      </w:r>
      <w:proofErr w:type="spellEnd"/>
      <w:r w:rsidRPr="008B5BC7">
        <w:rPr>
          <w:rFonts w:eastAsia="Calibri"/>
          <w:u w:val="single"/>
        </w:rPr>
        <w:t>, the sole Democratic appointee, who found the policy to be a</w:t>
      </w:r>
      <w:r w:rsidRPr="008B5BC7">
        <w:rPr>
          <w:rFonts w:eastAsia="Calibri"/>
          <w:sz w:val="16"/>
        </w:rPr>
        <w:t xml:space="preserve"> “</w:t>
      </w:r>
      <w:r w:rsidRPr="008B5BC7">
        <w:rPr>
          <w:rFonts w:eastAsia="Calibri"/>
          <w:b/>
          <w:iCs/>
          <w:u w:val="single"/>
          <w:bdr w:val="single" w:sz="8" w:space="0" w:color="auto"/>
        </w:rPr>
        <w:t>straightforward</w:t>
      </w:r>
      <w:r w:rsidRPr="008B5BC7">
        <w:rPr>
          <w:rFonts w:eastAsia="Calibri"/>
          <w:sz w:val="16"/>
        </w:rPr>
        <w:t xml:space="preserve">” </w:t>
      </w:r>
      <w:r w:rsidRPr="008B5BC7">
        <w:rPr>
          <w:rFonts w:eastAsia="Calibri"/>
          <w:u w:val="single"/>
        </w:rPr>
        <w:t>violation of the parties’ agreement</w:t>
      </w:r>
      <w:r w:rsidRPr="008B5BC7">
        <w:rPr>
          <w:rFonts w:eastAsia="Calibri"/>
          <w:sz w:val="16"/>
        </w:rPr>
        <w:t xml:space="preserve">.133 </w:t>
      </w:r>
      <w:r w:rsidRPr="008B5BC7">
        <w:rPr>
          <w:rFonts w:eastAsia="Calibri"/>
          <w:u w:val="single"/>
        </w:rPr>
        <w:t>Immigration law judges</w:t>
      </w:r>
      <w:r w:rsidRPr="008B5BC7">
        <w:rPr>
          <w:rFonts w:eastAsia="Calibri"/>
          <w:sz w:val="16"/>
        </w:rPr>
        <w:t xml:space="preserve"> (</w:t>
      </w:r>
      <w:r w:rsidRPr="008B5BC7">
        <w:rPr>
          <w:rFonts w:eastAsia="Calibri"/>
          <w:b/>
          <w:iCs/>
          <w:highlight w:val="cyan"/>
          <w:u w:val="single"/>
          <w:bdr w:val="single" w:sz="8" w:space="0" w:color="auto"/>
        </w:rPr>
        <w:t>IJs</w:t>
      </w:r>
      <w:r w:rsidRPr="008B5BC7">
        <w:rPr>
          <w:rFonts w:eastAsia="Calibri"/>
          <w:sz w:val="16"/>
        </w:rPr>
        <w:t xml:space="preserve">), likewise, </w:t>
      </w:r>
      <w:r w:rsidRPr="008B5BC7">
        <w:rPr>
          <w:rFonts w:eastAsia="Calibri"/>
          <w:u w:val="single"/>
        </w:rPr>
        <w:t xml:space="preserve">have </w:t>
      </w:r>
      <w:r w:rsidRPr="008B5BC7">
        <w:rPr>
          <w:rFonts w:eastAsia="Calibri"/>
          <w:highlight w:val="cyan"/>
          <w:u w:val="single"/>
        </w:rPr>
        <w:t>used</w:t>
      </w:r>
      <w:r w:rsidRPr="008B5BC7">
        <w:rPr>
          <w:rFonts w:eastAsia="Calibri"/>
          <w:sz w:val="16"/>
          <w:highlight w:val="cyan"/>
        </w:rPr>
        <w:t xml:space="preserve"> </w:t>
      </w:r>
      <w:r w:rsidRPr="008B5BC7">
        <w:rPr>
          <w:rFonts w:eastAsia="Calibri"/>
          <w:b/>
          <w:iCs/>
          <w:highlight w:val="cyan"/>
          <w:u w:val="single"/>
          <w:bdr w:val="single" w:sz="8" w:space="0" w:color="auto"/>
        </w:rPr>
        <w:t>bargaining</w:t>
      </w:r>
      <w:r w:rsidRPr="008B5BC7">
        <w:rPr>
          <w:rFonts w:eastAsia="Calibri"/>
          <w:sz w:val="16"/>
          <w:highlight w:val="cyan"/>
        </w:rPr>
        <w:t xml:space="preserve"> </w:t>
      </w:r>
      <w:r w:rsidRPr="008B5BC7">
        <w:rPr>
          <w:rFonts w:eastAsia="Calibri"/>
          <w:highlight w:val="cyan"/>
          <w:u w:val="single"/>
        </w:rPr>
        <w:t>and</w:t>
      </w:r>
      <w:r w:rsidRPr="008B5BC7">
        <w:rPr>
          <w:rFonts w:eastAsia="Calibri"/>
          <w:sz w:val="16"/>
          <w:highlight w:val="cyan"/>
        </w:rPr>
        <w:t xml:space="preserve"> </w:t>
      </w:r>
      <w:r w:rsidRPr="008B5BC7">
        <w:rPr>
          <w:rFonts w:eastAsia="Calibri"/>
          <w:b/>
          <w:iCs/>
          <w:highlight w:val="cyan"/>
          <w:u w:val="single"/>
          <w:bdr w:val="single" w:sz="8" w:space="0" w:color="auto"/>
        </w:rPr>
        <w:t>litigation</w:t>
      </w:r>
      <w:r w:rsidRPr="008B5BC7">
        <w:rPr>
          <w:rFonts w:eastAsia="Calibri"/>
          <w:sz w:val="16"/>
        </w:rPr>
        <w:t xml:space="preserve"> </w:t>
      </w:r>
      <w:r w:rsidRPr="008B5BC7">
        <w:rPr>
          <w:rFonts w:eastAsia="Calibri"/>
          <w:u w:val="single"/>
        </w:rPr>
        <w:t xml:space="preserve">to resist increased efficiency requirements during the Trump Administration, </w:t>
      </w:r>
      <w:r w:rsidRPr="008B5BC7">
        <w:rPr>
          <w:rFonts w:eastAsia="Calibri"/>
          <w:highlight w:val="cyan"/>
          <w:u w:val="single"/>
        </w:rPr>
        <w:t>which</w:t>
      </w:r>
      <w:r w:rsidRPr="008B5BC7">
        <w:rPr>
          <w:rFonts w:eastAsia="Calibri"/>
          <w:u w:val="single"/>
        </w:rPr>
        <w:t xml:space="preserve"> would have</w:t>
      </w:r>
      <w:r w:rsidRPr="008B5BC7">
        <w:rPr>
          <w:rFonts w:eastAsia="Calibri"/>
          <w:sz w:val="16"/>
        </w:rPr>
        <w:t xml:space="preserve"> </w:t>
      </w:r>
      <w:r w:rsidRPr="008B5BC7">
        <w:rPr>
          <w:rFonts w:eastAsia="Calibri"/>
          <w:b/>
          <w:iCs/>
          <w:highlight w:val="cyan"/>
          <w:u w:val="single"/>
          <w:bdr w:val="single" w:sz="8" w:space="0" w:color="auto"/>
        </w:rPr>
        <w:t>limited</w:t>
      </w:r>
      <w:r w:rsidRPr="008B5BC7">
        <w:rPr>
          <w:rFonts w:eastAsia="Calibri"/>
          <w:sz w:val="16"/>
        </w:rPr>
        <w:t xml:space="preserve"> </w:t>
      </w:r>
      <w:r w:rsidRPr="008B5BC7">
        <w:rPr>
          <w:rFonts w:eastAsia="Calibri"/>
          <w:u w:val="single"/>
        </w:rPr>
        <w:t xml:space="preserve">IJs’ </w:t>
      </w:r>
      <w:r w:rsidRPr="008B5BC7">
        <w:rPr>
          <w:rFonts w:eastAsia="Calibri"/>
          <w:highlight w:val="cyan"/>
          <w:u w:val="single"/>
        </w:rPr>
        <w:t>ability to</w:t>
      </w:r>
      <w:r w:rsidRPr="008B5BC7">
        <w:rPr>
          <w:rFonts w:eastAsia="Calibri"/>
          <w:sz w:val="16"/>
          <w:highlight w:val="cyan"/>
        </w:rPr>
        <w:t xml:space="preserve"> </w:t>
      </w:r>
      <w:r w:rsidRPr="008B5BC7">
        <w:rPr>
          <w:rFonts w:eastAsia="Calibri"/>
          <w:b/>
          <w:iCs/>
          <w:highlight w:val="cyan"/>
          <w:u w:val="single"/>
          <w:bdr w:val="single" w:sz="8" w:space="0" w:color="auto"/>
        </w:rPr>
        <w:t>assist asylum seekers</w:t>
      </w:r>
      <w:r w:rsidRPr="008B5BC7">
        <w:rPr>
          <w:rFonts w:eastAsia="Calibri"/>
          <w:sz w:val="16"/>
        </w:rPr>
        <w:t xml:space="preserve"> </w:t>
      </w:r>
      <w:r w:rsidRPr="008B5BC7">
        <w:rPr>
          <w:rFonts w:eastAsia="Calibri"/>
          <w:u w:val="single"/>
        </w:rPr>
        <w:t>during removal hearings</w:t>
      </w:r>
      <w:r w:rsidRPr="008B5BC7">
        <w:rPr>
          <w:rFonts w:eastAsia="Calibri"/>
          <w:sz w:val="16"/>
        </w:rPr>
        <w:t xml:space="preserve">.134 Similarly, </w:t>
      </w:r>
      <w:r w:rsidRPr="008B5BC7">
        <w:rPr>
          <w:rFonts w:eastAsia="Calibri"/>
          <w:u w:val="single"/>
        </w:rPr>
        <w:t>the United States Customs and Immigration Service</w:t>
      </w:r>
      <w:r w:rsidRPr="008B5BC7">
        <w:rPr>
          <w:rFonts w:eastAsia="Calibri"/>
          <w:sz w:val="16"/>
        </w:rPr>
        <w:t xml:space="preserve"> (</w:t>
      </w:r>
      <w:r w:rsidRPr="008B5BC7">
        <w:rPr>
          <w:rFonts w:eastAsia="Calibri"/>
          <w:b/>
          <w:iCs/>
          <w:highlight w:val="cyan"/>
          <w:u w:val="single"/>
          <w:bdr w:val="single" w:sz="8" w:space="0" w:color="auto"/>
        </w:rPr>
        <w:t>USCIS</w:t>
      </w:r>
      <w:r w:rsidRPr="008B5BC7">
        <w:rPr>
          <w:rFonts w:eastAsia="Calibri"/>
          <w:sz w:val="16"/>
        </w:rPr>
        <w:t xml:space="preserve">), under de facto head Ken Cuccinelli,135 </w:t>
      </w:r>
      <w:r w:rsidRPr="008B5BC7">
        <w:rPr>
          <w:rFonts w:eastAsia="Calibri"/>
          <w:highlight w:val="cyan"/>
          <w:u w:val="single"/>
        </w:rPr>
        <w:t>pressured</w:t>
      </w:r>
      <w:r w:rsidRPr="008B5BC7">
        <w:rPr>
          <w:rFonts w:eastAsia="Calibri"/>
          <w:u w:val="single"/>
        </w:rPr>
        <w:t xml:space="preserve"> asylum officers to reduce grants of asylum, citing statistics showing high grant rates, urging officers to use tools to combat</w:t>
      </w:r>
      <w:r w:rsidRPr="008B5BC7">
        <w:rPr>
          <w:rFonts w:eastAsia="Calibri"/>
          <w:sz w:val="16"/>
        </w:rPr>
        <w:t xml:space="preserve"> “</w:t>
      </w:r>
      <w:r w:rsidRPr="008B5BC7">
        <w:rPr>
          <w:rFonts w:eastAsia="Calibri"/>
          <w:b/>
          <w:iCs/>
          <w:u w:val="single"/>
          <w:bdr w:val="single" w:sz="8" w:space="0" w:color="auto"/>
        </w:rPr>
        <w:t>frivolous claims</w:t>
      </w:r>
      <w:r w:rsidRPr="008B5BC7">
        <w:rPr>
          <w:rFonts w:eastAsia="Calibri"/>
          <w:sz w:val="16"/>
        </w:rPr>
        <w:t xml:space="preserve">” </w:t>
      </w:r>
      <w:r w:rsidRPr="008B5BC7">
        <w:rPr>
          <w:rFonts w:eastAsia="Calibri"/>
          <w:u w:val="single"/>
        </w:rPr>
        <w:t>and make only</w:t>
      </w:r>
      <w:r w:rsidRPr="008B5BC7">
        <w:rPr>
          <w:rFonts w:eastAsia="Calibri"/>
          <w:sz w:val="16"/>
        </w:rPr>
        <w:t xml:space="preserve"> “</w:t>
      </w:r>
      <w:r w:rsidRPr="008B5BC7">
        <w:rPr>
          <w:rFonts w:eastAsia="Calibri"/>
          <w:b/>
          <w:iCs/>
          <w:u w:val="single"/>
          <w:bdr w:val="single" w:sz="8" w:space="0" w:color="auto"/>
        </w:rPr>
        <w:t>positive credible fear determinations</w:t>
      </w:r>
      <w:r w:rsidRPr="008B5BC7">
        <w:rPr>
          <w:rFonts w:eastAsia="Calibri"/>
          <w:sz w:val="16"/>
        </w:rPr>
        <w:t xml:space="preserve">.”136 The </w:t>
      </w:r>
      <w:r w:rsidRPr="008B5BC7">
        <w:rPr>
          <w:rFonts w:eastAsia="Calibri"/>
          <w:b/>
          <w:iCs/>
          <w:highlight w:val="cyan"/>
          <w:u w:val="single"/>
          <w:bdr w:val="single" w:sz="8" w:space="0" w:color="auto"/>
        </w:rPr>
        <w:t>union</w:t>
      </w:r>
      <w:r w:rsidRPr="008B5BC7">
        <w:rPr>
          <w:rFonts w:eastAsia="Calibri"/>
          <w:sz w:val="16"/>
          <w:highlight w:val="cyan"/>
        </w:rPr>
        <w:t xml:space="preserve"> </w:t>
      </w:r>
      <w:r w:rsidRPr="008B5BC7">
        <w:rPr>
          <w:rFonts w:eastAsia="Calibri"/>
          <w:highlight w:val="cyan"/>
          <w:u w:val="single"/>
        </w:rPr>
        <w:t>resisted</w:t>
      </w:r>
      <w:r w:rsidRPr="008B5BC7">
        <w:rPr>
          <w:rFonts w:eastAsia="Calibri"/>
          <w:sz w:val="16"/>
        </w:rPr>
        <w:t xml:space="preserve"> these </w:t>
      </w:r>
      <w:r w:rsidRPr="008B5BC7">
        <w:rPr>
          <w:rFonts w:eastAsia="Calibri"/>
          <w:b/>
          <w:iCs/>
          <w:u w:val="single"/>
          <w:bdr w:val="single" w:sz="8" w:space="0" w:color="auto"/>
        </w:rPr>
        <w:t>initiatives</w:t>
      </w:r>
      <w:r w:rsidRPr="008B5BC7">
        <w:rPr>
          <w:rFonts w:eastAsia="Calibri"/>
          <w:sz w:val="16"/>
        </w:rPr>
        <w:t xml:space="preserve">, </w:t>
      </w:r>
      <w:r w:rsidRPr="008B5BC7">
        <w:rPr>
          <w:rFonts w:eastAsia="Calibri"/>
          <w:u w:val="single"/>
        </w:rPr>
        <w:t>which it characterized as pressure to</w:t>
      </w:r>
      <w:r w:rsidRPr="008B5BC7">
        <w:rPr>
          <w:rFonts w:eastAsia="Calibri"/>
          <w:sz w:val="16"/>
        </w:rPr>
        <w:t xml:space="preserve"> “</w:t>
      </w:r>
      <w:r w:rsidRPr="008B5BC7">
        <w:rPr>
          <w:rFonts w:eastAsia="Calibri"/>
          <w:b/>
          <w:iCs/>
          <w:u w:val="single"/>
          <w:bdr w:val="single" w:sz="8" w:space="0" w:color="auto"/>
        </w:rPr>
        <w:t>misapply laws</w:t>
      </w:r>
      <w:r w:rsidRPr="008B5BC7">
        <w:rPr>
          <w:rFonts w:eastAsia="Calibri"/>
          <w:sz w:val="16"/>
        </w:rPr>
        <w:t xml:space="preserve">” </w:t>
      </w:r>
      <w:r w:rsidRPr="008B5BC7">
        <w:rPr>
          <w:rFonts w:eastAsia="Calibri"/>
          <w:u w:val="single"/>
        </w:rPr>
        <w:t>and</w:t>
      </w:r>
      <w:r w:rsidRPr="008B5BC7">
        <w:rPr>
          <w:rFonts w:eastAsia="Calibri"/>
          <w:sz w:val="16"/>
        </w:rPr>
        <w:t xml:space="preserve"> “</w:t>
      </w:r>
      <w:r w:rsidRPr="008B5BC7">
        <w:rPr>
          <w:rFonts w:eastAsia="Calibri"/>
          <w:b/>
          <w:iCs/>
          <w:u w:val="single"/>
          <w:bdr w:val="single" w:sz="8" w:space="0" w:color="auto"/>
        </w:rPr>
        <w:t>politicize</w:t>
      </w:r>
      <w:r w:rsidRPr="008B5BC7">
        <w:rPr>
          <w:rFonts w:eastAsia="Calibri"/>
          <w:sz w:val="16"/>
        </w:rPr>
        <w:t xml:space="preserve">” </w:t>
      </w:r>
      <w:r w:rsidRPr="008B5BC7">
        <w:rPr>
          <w:rFonts w:eastAsia="Calibri"/>
          <w:u w:val="single"/>
        </w:rPr>
        <w:t>the asylum process</w:t>
      </w:r>
      <w:r w:rsidRPr="008B5BC7">
        <w:rPr>
          <w:rFonts w:eastAsia="Calibri"/>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DAD2DC7" w14:textId="77777777" w:rsidR="00823B57" w:rsidRPr="008B5BC7" w:rsidRDefault="00823B57" w:rsidP="00823B57">
      <w:pPr>
        <w:rPr>
          <w:rFonts w:eastAsia="Calibri"/>
          <w:sz w:val="16"/>
        </w:rPr>
      </w:pPr>
      <w:r w:rsidRPr="008B5BC7">
        <w:rPr>
          <w:rFonts w:eastAsia="Calibri"/>
          <w:highlight w:val="cyan"/>
          <w:u w:val="single"/>
        </w:rPr>
        <w:t>Negotiated provisions</w:t>
      </w:r>
      <w:r w:rsidRPr="008B5BC7">
        <w:rPr>
          <w:rFonts w:eastAsia="Calibri"/>
          <w:u w:val="single"/>
        </w:rPr>
        <w:t xml:space="preserve"> governing selection and promotion likewise </w:t>
      </w:r>
      <w:r w:rsidRPr="008B5BC7">
        <w:rPr>
          <w:rFonts w:eastAsia="Calibri"/>
          <w:highlight w:val="cyan"/>
          <w:u w:val="single"/>
        </w:rPr>
        <w:t>can yield</w:t>
      </w:r>
      <w:r w:rsidRPr="008B5BC7">
        <w:rPr>
          <w:rFonts w:eastAsia="Calibri"/>
          <w:sz w:val="16"/>
          <w:highlight w:val="cyan"/>
        </w:rPr>
        <w:t xml:space="preserve"> </w:t>
      </w:r>
      <w:r w:rsidRPr="008B5BC7">
        <w:rPr>
          <w:rFonts w:eastAsia="Calibri"/>
          <w:b/>
          <w:iCs/>
          <w:highlight w:val="cyan"/>
          <w:u w:val="single"/>
          <w:bdr w:val="single" w:sz="8" w:space="0" w:color="auto"/>
        </w:rPr>
        <w:t>“significant” divergences</w:t>
      </w:r>
      <w:r w:rsidRPr="008B5BC7">
        <w:rPr>
          <w:rFonts w:eastAsia="Calibri"/>
          <w:sz w:val="16"/>
        </w:rPr>
        <w:t xml:space="preserve"> </w:t>
      </w:r>
      <w:r w:rsidRPr="008B5BC7">
        <w:rPr>
          <w:rFonts w:eastAsia="Calibri"/>
          <w:u w:val="single"/>
        </w:rPr>
        <w:t>from management’s preferences</w:t>
      </w:r>
      <w:r w:rsidRPr="008B5BC7">
        <w:rPr>
          <w:rFonts w:eastAsia="Calibri"/>
          <w:sz w:val="16"/>
        </w:rPr>
        <w:t xml:space="preserve">.139 </w:t>
      </w:r>
      <w:r w:rsidRPr="008B5BC7">
        <w:rPr>
          <w:rFonts w:eastAsia="Calibri"/>
          <w:u w:val="single"/>
        </w:rPr>
        <w:t xml:space="preserve">Federally unionized </w:t>
      </w:r>
      <w:r w:rsidRPr="008B5BC7">
        <w:rPr>
          <w:rFonts w:eastAsia="Calibri"/>
          <w:highlight w:val="cyan"/>
          <w:u w:val="single"/>
        </w:rPr>
        <w:t>technicians</w:t>
      </w:r>
      <w:r w:rsidRPr="008B5BC7">
        <w:rPr>
          <w:rFonts w:eastAsia="Calibri"/>
          <w:sz w:val="16"/>
        </w:rPr>
        <w:t xml:space="preserve"> with the Ohio National Guard, for instance, </w:t>
      </w:r>
      <w:r w:rsidRPr="008B5BC7">
        <w:rPr>
          <w:rFonts w:eastAsia="Calibri"/>
          <w:highlight w:val="cyan"/>
          <w:u w:val="single"/>
        </w:rPr>
        <w:t>negotiated</w:t>
      </w:r>
      <w:r w:rsidRPr="008B5BC7">
        <w:rPr>
          <w:rFonts w:eastAsia="Calibri"/>
          <w:sz w:val="16"/>
          <w:highlight w:val="cyan"/>
        </w:rPr>
        <w:t xml:space="preserve"> </w:t>
      </w:r>
      <w:r w:rsidRPr="008B5BC7">
        <w:rPr>
          <w:rFonts w:eastAsia="Calibri"/>
          <w:b/>
          <w:iCs/>
          <w:highlight w:val="cyan"/>
          <w:u w:val="single"/>
          <w:bdr w:val="single" w:sz="8" w:space="0" w:color="auto"/>
        </w:rPr>
        <w:t>extensive</w:t>
      </w:r>
      <w:r w:rsidRPr="008B5BC7">
        <w:rPr>
          <w:rFonts w:eastAsia="Calibri"/>
          <w:sz w:val="16"/>
          <w:highlight w:val="cyan"/>
        </w:rPr>
        <w:t xml:space="preserve"> </w:t>
      </w:r>
      <w:r w:rsidRPr="008B5BC7">
        <w:rPr>
          <w:rFonts w:eastAsia="Calibri"/>
          <w:highlight w:val="cyan"/>
          <w:u w:val="single"/>
        </w:rPr>
        <w:t>contractual</w:t>
      </w:r>
      <w:r w:rsidRPr="008B5BC7">
        <w:rPr>
          <w:rFonts w:eastAsia="Calibri"/>
          <w:u w:val="single"/>
        </w:rPr>
        <w:t xml:space="preserve"> requirements for promotions</w:t>
      </w:r>
      <w:r w:rsidRPr="008B5BC7">
        <w:rPr>
          <w:rFonts w:eastAsia="Calibri"/>
          <w:sz w:val="16"/>
        </w:rPr>
        <w:t xml:space="preserve">, including criteria used to evaluate candidates and differences in merit promotion procedures.140 </w:t>
      </w:r>
      <w:r w:rsidRPr="008B5BC7">
        <w:rPr>
          <w:rFonts w:eastAsia="Calibri"/>
          <w:highlight w:val="cyan"/>
          <w:u w:val="single"/>
        </w:rPr>
        <w:t>Agencies</w:t>
      </w:r>
      <w:r w:rsidRPr="008B5BC7">
        <w:rPr>
          <w:rFonts w:eastAsia="Calibri"/>
          <w:u w:val="single"/>
        </w:rPr>
        <w:t xml:space="preserve"> can be</w:t>
      </w:r>
      <w:r w:rsidRPr="008B5BC7">
        <w:rPr>
          <w:rFonts w:eastAsia="Calibri"/>
          <w:sz w:val="16"/>
        </w:rPr>
        <w:t xml:space="preserve"> </w:t>
      </w:r>
      <w:r w:rsidRPr="008B5BC7">
        <w:rPr>
          <w:rFonts w:eastAsia="Calibri"/>
          <w:b/>
          <w:iCs/>
          <w:highlight w:val="cyan"/>
          <w:u w:val="single"/>
          <w:bdr w:val="single" w:sz="8" w:space="0" w:color="auto"/>
        </w:rPr>
        <w:t>required to honor</w:t>
      </w:r>
      <w:r w:rsidRPr="008B5BC7">
        <w:rPr>
          <w:rFonts w:eastAsia="Calibri"/>
          <w:sz w:val="16"/>
          <w:highlight w:val="cyan"/>
        </w:rPr>
        <w:t xml:space="preserve"> </w:t>
      </w:r>
      <w:r w:rsidRPr="008B5BC7">
        <w:rPr>
          <w:rFonts w:eastAsia="Calibri"/>
          <w:u w:val="single"/>
        </w:rPr>
        <w:t xml:space="preserve">promotions dictated by </w:t>
      </w:r>
      <w:r w:rsidRPr="008B5BC7">
        <w:rPr>
          <w:rFonts w:eastAsia="Calibri"/>
          <w:highlight w:val="cyan"/>
          <w:u w:val="single"/>
        </w:rPr>
        <w:t>contract</w:t>
      </w:r>
      <w:r w:rsidRPr="008B5BC7">
        <w:rPr>
          <w:rFonts w:eastAsia="Calibri"/>
          <w:sz w:val="16"/>
        </w:rPr>
        <w:t xml:space="preserve">.141 </w:t>
      </w:r>
      <w:r w:rsidRPr="008B5BC7">
        <w:rPr>
          <w:rFonts w:eastAsia="Calibri"/>
          <w:u w:val="single"/>
        </w:rPr>
        <w:t>The</w:t>
      </w:r>
      <w:r w:rsidRPr="008B5BC7">
        <w:rPr>
          <w:rFonts w:eastAsia="Calibri"/>
          <w:sz w:val="16"/>
        </w:rPr>
        <w:t xml:space="preserve"> </w:t>
      </w:r>
      <w:r w:rsidRPr="008B5BC7">
        <w:rPr>
          <w:rFonts w:eastAsia="Calibri"/>
          <w:b/>
          <w:iCs/>
          <w:highlight w:val="cyan"/>
          <w:u w:val="single"/>
          <w:bdr w:val="single" w:sz="8" w:space="0" w:color="auto"/>
        </w:rPr>
        <w:t>FLRA</w:t>
      </w:r>
      <w:r w:rsidRPr="008B5BC7">
        <w:rPr>
          <w:rFonts w:eastAsia="Calibri"/>
          <w:sz w:val="16"/>
        </w:rPr>
        <w:t xml:space="preserve"> </w:t>
      </w:r>
      <w:r w:rsidRPr="008B5BC7">
        <w:rPr>
          <w:rFonts w:eastAsia="Calibri"/>
          <w:u w:val="single"/>
        </w:rPr>
        <w:t xml:space="preserve">has </w:t>
      </w:r>
      <w:r w:rsidRPr="008B5BC7">
        <w:rPr>
          <w:rFonts w:eastAsia="Calibri"/>
          <w:highlight w:val="cyan"/>
          <w:u w:val="single"/>
        </w:rPr>
        <w:t>required the</w:t>
      </w:r>
      <w:r w:rsidRPr="008B5BC7">
        <w:rPr>
          <w:rFonts w:eastAsia="Calibri"/>
          <w:sz w:val="16"/>
          <w:highlight w:val="cyan"/>
        </w:rPr>
        <w:t xml:space="preserve"> </w:t>
      </w:r>
      <w:r w:rsidRPr="008B5BC7">
        <w:rPr>
          <w:rFonts w:eastAsia="Calibri"/>
          <w:b/>
          <w:iCs/>
          <w:highlight w:val="cyan"/>
          <w:u w:val="single"/>
          <w:bdr w:val="single" w:sz="8" w:space="0" w:color="auto"/>
        </w:rPr>
        <w:t>SSA</w:t>
      </w:r>
      <w:r w:rsidRPr="008B5BC7">
        <w:rPr>
          <w:rFonts w:eastAsia="Calibri"/>
          <w:sz w:val="16"/>
          <w:highlight w:val="cyan"/>
        </w:rPr>
        <w:t xml:space="preserve"> </w:t>
      </w:r>
      <w:r w:rsidRPr="008B5BC7">
        <w:rPr>
          <w:rFonts w:eastAsia="Calibri"/>
          <w:highlight w:val="cyan"/>
          <w:u w:val="single"/>
        </w:rPr>
        <w:t>to bargain</w:t>
      </w:r>
      <w:r w:rsidRPr="008B5BC7">
        <w:rPr>
          <w:rFonts w:eastAsia="Calibri"/>
          <w:u w:val="single"/>
        </w:rPr>
        <w:t xml:space="preserve"> over</w:t>
      </w:r>
      <w:r w:rsidRPr="008B5BC7">
        <w:rPr>
          <w:rFonts w:eastAsia="Calibri"/>
          <w:sz w:val="16"/>
        </w:rPr>
        <w:t xml:space="preserve"> </w:t>
      </w:r>
      <w:r w:rsidRPr="008B5BC7">
        <w:rPr>
          <w:rFonts w:eastAsia="Calibri"/>
          <w:b/>
          <w:iCs/>
          <w:u w:val="single"/>
          <w:bdr w:val="single" w:sz="8" w:space="0" w:color="auto"/>
        </w:rPr>
        <w:t>promotion plans</w:t>
      </w:r>
      <w:r w:rsidRPr="008B5BC7">
        <w:rPr>
          <w:rFonts w:eastAsia="Calibri"/>
          <w:sz w:val="16"/>
        </w:rPr>
        <w:t xml:space="preserve"> </w:t>
      </w:r>
      <w:r w:rsidRPr="008B5BC7">
        <w:rPr>
          <w:rFonts w:eastAsia="Calibri"/>
          <w:u w:val="single"/>
        </w:rPr>
        <w:t>for adjudicatory employees</w:t>
      </w:r>
      <w:r w:rsidRPr="008B5BC7">
        <w:rPr>
          <w:rFonts w:eastAsia="Calibri"/>
          <w:sz w:val="16"/>
        </w:rPr>
        <w:t xml:space="preserve">.142 </w:t>
      </w:r>
      <w:r w:rsidRPr="008B5BC7">
        <w:rPr>
          <w:rFonts w:eastAsia="Calibri"/>
          <w:b/>
          <w:iCs/>
          <w:u w:val="single"/>
          <w:bdr w:val="single" w:sz="8" w:space="0" w:color="auto"/>
        </w:rPr>
        <w:t>Union contracts</w:t>
      </w:r>
      <w:r w:rsidRPr="008B5BC7">
        <w:rPr>
          <w:rFonts w:eastAsia="Calibri"/>
          <w:sz w:val="16"/>
        </w:rPr>
        <w:t xml:space="preserve"> </w:t>
      </w:r>
      <w:r w:rsidRPr="008B5BC7">
        <w:rPr>
          <w:rFonts w:eastAsia="Calibri"/>
          <w:u w:val="single"/>
        </w:rPr>
        <w:t>can</w:t>
      </w:r>
      <w:r w:rsidRPr="008B5BC7">
        <w:rPr>
          <w:rFonts w:eastAsia="Calibri"/>
          <w:sz w:val="16"/>
        </w:rPr>
        <w:t xml:space="preserve"> also </w:t>
      </w:r>
      <w:r w:rsidRPr="008B5BC7">
        <w:rPr>
          <w:rFonts w:eastAsia="Calibri"/>
          <w:b/>
          <w:iCs/>
          <w:u w:val="single"/>
          <w:bdr w:val="single" w:sz="8" w:space="0" w:color="auto"/>
        </w:rPr>
        <w:t>prevent discrimination</w:t>
      </w:r>
      <w:r w:rsidRPr="008B5BC7">
        <w:rPr>
          <w:rFonts w:eastAsia="Calibri"/>
          <w:sz w:val="16"/>
        </w:rPr>
        <w:t xml:space="preserve">. Unions included </w:t>
      </w:r>
      <w:r w:rsidRPr="008B5BC7">
        <w:rPr>
          <w:rFonts w:eastAsia="Calibri"/>
          <w:u w:val="single"/>
        </w:rPr>
        <w:t>clauses</w:t>
      </w:r>
      <w:r w:rsidRPr="008B5BC7">
        <w:rPr>
          <w:rFonts w:eastAsia="Calibri"/>
          <w:sz w:val="16"/>
        </w:rPr>
        <w:t xml:space="preserve"> in contracts </w:t>
      </w:r>
      <w:r w:rsidRPr="008B5BC7">
        <w:rPr>
          <w:rFonts w:eastAsia="Calibri"/>
          <w:u w:val="single"/>
        </w:rPr>
        <w:t>protecting</w:t>
      </w:r>
      <w:r w:rsidRPr="008B5BC7">
        <w:rPr>
          <w:rFonts w:eastAsia="Calibri"/>
          <w:sz w:val="16"/>
        </w:rPr>
        <w:t xml:space="preserve"> </w:t>
      </w:r>
      <w:r w:rsidRPr="008B5BC7">
        <w:rPr>
          <w:rFonts w:eastAsia="Calibri"/>
          <w:b/>
          <w:iCs/>
          <w:u w:val="single"/>
          <w:bdr w:val="single" w:sz="8" w:space="0" w:color="auto"/>
        </w:rPr>
        <w:t>gay employees</w:t>
      </w:r>
      <w:r w:rsidRPr="008B5BC7">
        <w:rPr>
          <w:rFonts w:eastAsia="Calibri"/>
          <w:sz w:val="16"/>
        </w:rPr>
        <w:t xml:space="preserve"> in the 1990s, </w:t>
      </w:r>
      <w:r w:rsidRPr="008B5BC7">
        <w:rPr>
          <w:rFonts w:eastAsia="Calibri"/>
          <w:b/>
          <w:iCs/>
          <w:u w:val="single"/>
          <w:bdr w:val="single" w:sz="8" w:space="0" w:color="auto"/>
        </w:rPr>
        <w:t>well before</w:t>
      </w:r>
      <w:r w:rsidRPr="008B5BC7">
        <w:rPr>
          <w:rFonts w:eastAsia="Calibri"/>
          <w:sz w:val="16"/>
        </w:rPr>
        <w:t xml:space="preserve"> </w:t>
      </w:r>
      <w:r w:rsidRPr="008B5BC7">
        <w:rPr>
          <w:rFonts w:eastAsia="Calibri"/>
          <w:u w:val="single"/>
        </w:rPr>
        <w:t>federal antidiscrimination protections for LGBTQ+ people existed</w:t>
      </w:r>
      <w:r w:rsidRPr="008B5BC7">
        <w:rPr>
          <w:rFonts w:eastAsia="Calibri"/>
          <w:sz w:val="16"/>
        </w:rPr>
        <w:t>.143</w:t>
      </w:r>
    </w:p>
    <w:p w14:paraId="17C1F9F9" w14:textId="77777777" w:rsidR="00823B57" w:rsidRPr="008B5BC7" w:rsidRDefault="00823B57" w:rsidP="00823B57">
      <w:pPr>
        <w:rPr>
          <w:rFonts w:eastAsia="Aptos"/>
        </w:rPr>
      </w:pPr>
    </w:p>
    <w:p w14:paraId="079F854D" w14:textId="77777777" w:rsidR="00823B57" w:rsidRPr="008B5BC7" w:rsidRDefault="00823B57" w:rsidP="00823B57">
      <w:pPr>
        <w:keepNext/>
        <w:keepLines/>
        <w:spacing w:before="40"/>
        <w:outlineLvl w:val="3"/>
        <w:rPr>
          <w:rFonts w:eastAsia="Times New Roman"/>
          <w:b/>
          <w:iCs/>
          <w:sz w:val="26"/>
        </w:rPr>
      </w:pPr>
      <w:r>
        <w:rPr>
          <w:rFonts w:eastAsia="Times New Roman"/>
          <w:b/>
          <w:iCs/>
          <w:sz w:val="26"/>
        </w:rPr>
        <w:t>Damage</w:t>
      </w:r>
      <w:r w:rsidRPr="008B5BC7">
        <w:rPr>
          <w:rFonts w:eastAsia="Times New Roman"/>
          <w:b/>
          <w:iCs/>
          <w:sz w:val="26"/>
        </w:rPr>
        <w:t xml:space="preserve"> is permanen</w:t>
      </w:r>
      <w:r>
        <w:rPr>
          <w:rFonts w:eastAsia="Times New Roman"/>
          <w:b/>
          <w:iCs/>
          <w:sz w:val="26"/>
        </w:rPr>
        <w:t>t</w:t>
      </w:r>
      <w:r w:rsidRPr="008B5BC7">
        <w:rPr>
          <w:rFonts w:eastAsia="Times New Roman"/>
          <w:b/>
          <w:iCs/>
          <w:sz w:val="26"/>
        </w:rPr>
        <w:t>. Workers won’t come back.</w:t>
      </w:r>
    </w:p>
    <w:p w14:paraId="0DC98529" w14:textId="77777777" w:rsidR="00823B57" w:rsidRPr="008B5BC7" w:rsidRDefault="00823B57" w:rsidP="00823B57">
      <w:pPr>
        <w:rPr>
          <w:rFonts w:eastAsia="Calibri"/>
          <w:b/>
          <w:bCs/>
        </w:rPr>
      </w:pPr>
      <w:r w:rsidRPr="008B5BC7">
        <w:rPr>
          <w:rFonts w:eastAsia="Calibri"/>
          <w:b/>
          <w:bCs/>
          <w:sz w:val="26"/>
        </w:rPr>
        <w:t>Rissman 25</w:t>
      </w:r>
      <w:r w:rsidRPr="008B5BC7">
        <w:rPr>
          <w:rFonts w:eastAsia="Calibri"/>
        </w:rPr>
        <w:t>, reporter covering politics (Kelly Rissman, 1-27-2025, "‘I’m already done with version 2.0’: Inside federal agencies where workers fear for jobs under Trump’s administration," The Independent, https://newswav.com/article/i-m-already-done-with-version-2-0-inside-federal-agencies-where-workers-fea-A2501_ScYwjO)</w:t>
      </w:r>
    </w:p>
    <w:p w14:paraId="0706337D" w14:textId="77777777" w:rsidR="00823B57" w:rsidRPr="008B5BC7" w:rsidRDefault="00823B57" w:rsidP="00823B57">
      <w:pPr>
        <w:rPr>
          <w:rFonts w:eastAsia="Calibri"/>
          <w:sz w:val="14"/>
        </w:rPr>
      </w:pPr>
      <w:r w:rsidRPr="008B5BC7">
        <w:rPr>
          <w:rFonts w:eastAsia="Calibri"/>
          <w:sz w:val="16"/>
        </w:rPr>
        <w:t xml:space="preserve">After just one week under Donald Trump’s leadership, some </w:t>
      </w:r>
      <w:r w:rsidRPr="008B5BC7">
        <w:rPr>
          <w:rFonts w:eastAsia="Calibri"/>
          <w:highlight w:val="cyan"/>
          <w:u w:val="single"/>
        </w:rPr>
        <w:t>federal workers</w:t>
      </w:r>
      <w:r w:rsidRPr="008B5BC7">
        <w:rPr>
          <w:rFonts w:eastAsia="Calibri"/>
          <w:sz w:val="16"/>
        </w:rPr>
        <w:t xml:space="preserve"> say they </w:t>
      </w:r>
      <w:r w:rsidRPr="008B5BC7">
        <w:rPr>
          <w:rFonts w:eastAsia="Calibri"/>
          <w:highlight w:val="cyan"/>
          <w:u w:val="single"/>
        </w:rPr>
        <w:t>are</w:t>
      </w:r>
      <w:r w:rsidRPr="008B5BC7">
        <w:rPr>
          <w:rFonts w:eastAsia="Calibri"/>
          <w:sz w:val="16"/>
        </w:rPr>
        <w:t xml:space="preserve"> already </w:t>
      </w:r>
      <w:r w:rsidRPr="008B5BC7">
        <w:rPr>
          <w:rFonts w:eastAsia="Calibri"/>
          <w:u w:val="single"/>
        </w:rPr>
        <w:t>“</w:t>
      </w:r>
      <w:r w:rsidRPr="008B5BC7">
        <w:rPr>
          <w:rFonts w:eastAsia="Calibri"/>
          <w:highlight w:val="cyan"/>
          <w:u w:val="single"/>
        </w:rPr>
        <w:t>done</w:t>
      </w:r>
      <w:r w:rsidRPr="008B5BC7">
        <w:rPr>
          <w:rFonts w:eastAsia="Calibri"/>
          <w:u w:val="single"/>
        </w:rPr>
        <w:t>”</w:t>
      </w:r>
      <w:r w:rsidRPr="008B5BC7">
        <w:rPr>
          <w:rFonts w:eastAsia="Calibri"/>
          <w:sz w:val="16"/>
        </w:rPr>
        <w:t xml:space="preserve"> with his second presidency. In his first week back in the White House, the president signed a wide range of executive orders, including some that directly impact federal workers. He imposed </w:t>
      </w:r>
      <w:r w:rsidRPr="008B5BC7">
        <w:rPr>
          <w:rFonts w:eastAsia="Calibri"/>
          <w:u w:val="single"/>
        </w:rPr>
        <w:t xml:space="preserve">a </w:t>
      </w:r>
      <w:r w:rsidRPr="008B5BC7">
        <w:rPr>
          <w:rFonts w:eastAsia="Calibri"/>
          <w:highlight w:val="cyan"/>
          <w:u w:val="single"/>
        </w:rPr>
        <w:t>federal hiring freeze</w:t>
      </w:r>
      <w:r w:rsidRPr="008B5BC7">
        <w:rPr>
          <w:rFonts w:eastAsia="Calibri"/>
          <w:sz w:val="16"/>
        </w:rPr>
        <w:t xml:space="preserve">, required employees to </w:t>
      </w:r>
      <w:r w:rsidRPr="008B5BC7">
        <w:rPr>
          <w:rFonts w:eastAsia="Calibri"/>
          <w:highlight w:val="cyan"/>
          <w:u w:val="single"/>
        </w:rPr>
        <w:t>return to</w:t>
      </w:r>
      <w:r w:rsidRPr="008B5BC7">
        <w:rPr>
          <w:rFonts w:eastAsia="Calibri"/>
          <w:u w:val="single"/>
        </w:rPr>
        <w:t xml:space="preserve"> work </w:t>
      </w:r>
      <w:r w:rsidRPr="008B5BC7">
        <w:rPr>
          <w:rFonts w:eastAsia="Calibri"/>
          <w:highlight w:val="cyan"/>
          <w:u w:val="single"/>
        </w:rPr>
        <w:t>in person</w:t>
      </w:r>
      <w:r w:rsidRPr="008B5BC7">
        <w:rPr>
          <w:rFonts w:eastAsia="Calibri"/>
          <w:u w:val="single"/>
        </w:rPr>
        <w:t xml:space="preserve">, and </w:t>
      </w:r>
      <w:r w:rsidRPr="008B5BC7">
        <w:rPr>
          <w:rFonts w:eastAsia="Calibri"/>
          <w:highlight w:val="cyan"/>
          <w:u w:val="single"/>
        </w:rPr>
        <w:t>ended</w:t>
      </w:r>
      <w:r w:rsidRPr="008B5BC7">
        <w:rPr>
          <w:rFonts w:eastAsia="Calibri"/>
          <w:sz w:val="16"/>
        </w:rPr>
        <w:t xml:space="preserve"> “diversity, equity and inclusion” (</w:t>
      </w:r>
      <w:r w:rsidRPr="008B5BC7">
        <w:rPr>
          <w:rFonts w:eastAsia="Calibri"/>
          <w:highlight w:val="cyan"/>
          <w:u w:val="single"/>
        </w:rPr>
        <w:t>DEI</w:t>
      </w:r>
      <w:r w:rsidRPr="008B5BC7">
        <w:rPr>
          <w:rFonts w:eastAsia="Calibri"/>
          <w:sz w:val="16"/>
        </w:rPr>
        <w:t xml:space="preserve">) programs, which he described as demonstrating “public waste and shameful discrimination.” The </w:t>
      </w:r>
      <w:r w:rsidRPr="008B5BC7">
        <w:rPr>
          <w:rFonts w:eastAsia="Calibri"/>
          <w:u w:val="single"/>
        </w:rPr>
        <w:t>swift changes have</w:t>
      </w:r>
      <w:r w:rsidRPr="008B5BC7">
        <w:rPr>
          <w:rFonts w:eastAsia="Calibri"/>
          <w:sz w:val="16"/>
        </w:rPr>
        <w:t xml:space="preserve"> some </w:t>
      </w:r>
      <w:r w:rsidRPr="008B5BC7">
        <w:rPr>
          <w:rFonts w:eastAsia="Calibri"/>
          <w:u w:val="single"/>
        </w:rPr>
        <w:t xml:space="preserve">federal </w:t>
      </w:r>
      <w:r w:rsidRPr="008B5BC7">
        <w:rPr>
          <w:rFonts w:eastAsia="Calibri"/>
          <w:highlight w:val="cyan"/>
          <w:u w:val="single"/>
        </w:rPr>
        <w:t>workers</w:t>
      </w:r>
      <w:r w:rsidRPr="008B5BC7">
        <w:rPr>
          <w:rFonts w:eastAsia="Calibri"/>
          <w:sz w:val="16"/>
        </w:rPr>
        <w:t xml:space="preserve"> considering </w:t>
      </w:r>
      <w:r w:rsidRPr="008B5BC7">
        <w:rPr>
          <w:rFonts w:eastAsia="Calibri"/>
          <w:highlight w:val="cyan"/>
          <w:u w:val="single"/>
        </w:rPr>
        <w:t>quitting</w:t>
      </w:r>
      <w:r w:rsidRPr="008B5BC7">
        <w:rPr>
          <w:rFonts w:eastAsia="Calibri"/>
          <w:sz w:val="16"/>
        </w:rPr>
        <w:t xml:space="preserve">, according to </w:t>
      </w:r>
      <w:r w:rsidRPr="008B5BC7">
        <w:rPr>
          <w:rFonts w:eastAsia="Calibri"/>
          <w:i/>
          <w:iCs/>
          <w:sz w:val="16"/>
        </w:rPr>
        <w:t>Politico</w:t>
      </w:r>
      <w:r w:rsidRPr="008B5BC7">
        <w:rPr>
          <w:rFonts w:eastAsia="Calibri"/>
          <w:sz w:val="16"/>
        </w:rPr>
        <w:t xml:space="preserve">. A Washington-based employment lawyer who represents federal workers told the outlet that his firm had received a surge of calls in the wake of Trump’s stack of executive orders. </w:t>
      </w:r>
      <w:r w:rsidRPr="008B5BC7">
        <w:rPr>
          <w:rFonts w:eastAsia="Calibri"/>
          <w:u w:val="single"/>
        </w:rPr>
        <w:t>An</w:t>
      </w:r>
      <w:r w:rsidRPr="008B5BC7">
        <w:rPr>
          <w:rFonts w:eastAsia="Calibri"/>
          <w:sz w:val="16"/>
        </w:rPr>
        <w:t xml:space="preserve"> </w:t>
      </w:r>
      <w:r w:rsidRPr="008B5BC7">
        <w:rPr>
          <w:rFonts w:eastAsia="Calibri"/>
          <w:highlight w:val="cyan"/>
          <w:u w:val="single"/>
        </w:rPr>
        <w:t>E</w:t>
      </w:r>
      <w:r w:rsidRPr="008B5BC7">
        <w:rPr>
          <w:rFonts w:eastAsia="Calibri"/>
          <w:sz w:val="16"/>
        </w:rPr>
        <w:t xml:space="preserve">nvironmental </w:t>
      </w:r>
      <w:r w:rsidRPr="008B5BC7">
        <w:rPr>
          <w:rFonts w:eastAsia="Calibri"/>
          <w:highlight w:val="cyan"/>
          <w:u w:val="single"/>
        </w:rPr>
        <w:t>P</w:t>
      </w:r>
      <w:r w:rsidRPr="008B5BC7">
        <w:rPr>
          <w:rFonts w:eastAsia="Calibri"/>
          <w:sz w:val="16"/>
        </w:rPr>
        <w:t xml:space="preserve">rotection </w:t>
      </w:r>
      <w:r w:rsidRPr="008B5BC7">
        <w:rPr>
          <w:rFonts w:eastAsia="Calibri"/>
          <w:highlight w:val="cyan"/>
          <w:u w:val="single"/>
        </w:rPr>
        <w:t>A</w:t>
      </w:r>
      <w:r w:rsidRPr="008B5BC7">
        <w:rPr>
          <w:rFonts w:eastAsia="Calibri"/>
          <w:sz w:val="16"/>
        </w:rPr>
        <w:t xml:space="preserve">gency </w:t>
      </w:r>
      <w:r w:rsidRPr="008B5BC7">
        <w:rPr>
          <w:rFonts w:eastAsia="Calibri"/>
          <w:highlight w:val="cyan"/>
          <w:u w:val="single"/>
        </w:rPr>
        <w:t>staffer</w:t>
      </w:r>
      <w:r w:rsidRPr="008B5BC7">
        <w:rPr>
          <w:rFonts w:eastAsia="Calibri"/>
          <w:sz w:val="16"/>
        </w:rPr>
        <w:t xml:space="preserve"> told the outlet: “Trump version 1.0 was bad. </w:t>
      </w:r>
      <w:r w:rsidRPr="008B5BC7">
        <w:rPr>
          <w:rFonts w:eastAsia="Calibri"/>
          <w:u w:val="single"/>
        </w:rPr>
        <w:t xml:space="preserve">I’m </w:t>
      </w:r>
      <w:r w:rsidRPr="008B5BC7">
        <w:rPr>
          <w:rFonts w:eastAsia="Calibri"/>
          <w:highlight w:val="cyan"/>
          <w:u w:val="single"/>
        </w:rPr>
        <w:t>already</w:t>
      </w:r>
      <w:r w:rsidRPr="008B5BC7">
        <w:rPr>
          <w:rFonts w:eastAsia="Calibri"/>
          <w:u w:val="single"/>
        </w:rPr>
        <w:t xml:space="preserve"> </w:t>
      </w:r>
      <w:r w:rsidRPr="008B5BC7">
        <w:rPr>
          <w:rFonts w:eastAsia="Calibri"/>
          <w:highlight w:val="cyan"/>
          <w:u w:val="single"/>
        </w:rPr>
        <w:t>done with</w:t>
      </w:r>
      <w:r w:rsidRPr="008B5BC7">
        <w:rPr>
          <w:rFonts w:eastAsia="Calibri"/>
          <w:u w:val="single"/>
        </w:rPr>
        <w:t xml:space="preserve"> version </w:t>
      </w:r>
      <w:r w:rsidRPr="008B5BC7">
        <w:rPr>
          <w:rFonts w:eastAsia="Calibri"/>
          <w:highlight w:val="cyan"/>
          <w:u w:val="single"/>
        </w:rPr>
        <w:t>2.0</w:t>
      </w:r>
      <w:r w:rsidRPr="008B5BC7">
        <w:rPr>
          <w:rFonts w:eastAsia="Calibri"/>
          <w:u w:val="single"/>
        </w:rPr>
        <w:t>.”</w:t>
      </w:r>
      <w:r w:rsidRPr="008B5BC7">
        <w:rPr>
          <w:rFonts w:eastAsia="Calibri"/>
          <w:sz w:val="16"/>
        </w:rPr>
        <w:t xml:space="preserve"> The Office of Personnel Management sent out a memo this week warning federal employees against trying to “disguise [DEI] programs by using coded or imprecise language.” The memo stated that failing to report this information within 10 </w:t>
      </w:r>
      <w:proofErr w:type="gramStart"/>
      <w:r w:rsidRPr="008B5BC7">
        <w:rPr>
          <w:rFonts w:eastAsia="Calibri"/>
          <w:sz w:val="16"/>
        </w:rPr>
        <w:t>days ”may</w:t>
      </w:r>
      <w:proofErr w:type="gramEnd"/>
      <w:r w:rsidRPr="008B5BC7">
        <w:rPr>
          <w:rFonts w:eastAsia="Calibri"/>
          <w:sz w:val="16"/>
        </w:rPr>
        <w:t xml:space="preserve"> result in adverse </w:t>
      </w:r>
      <w:proofErr w:type="gramStart"/>
      <w:r w:rsidRPr="008B5BC7">
        <w:rPr>
          <w:rFonts w:eastAsia="Calibri"/>
          <w:sz w:val="16"/>
        </w:rPr>
        <w:t>consequences.”</w:t>
      </w:r>
      <w:proofErr w:type="gramEnd"/>
      <w:r w:rsidRPr="008B5BC7">
        <w:rPr>
          <w:rFonts w:eastAsia="Calibri"/>
          <w:sz w:val="16"/>
        </w:rPr>
        <w:t xml:space="preserve"> Others in need of a paycheck say they are “terrified” about leaving their current jobs. “I would love to leave, but I don’t know where I’d go, and I am terrified of not being able to pay rent and not having healthcare,” one State Department staffer told the outlet. Others still are waiting to see how the orders </w:t>
      </w:r>
      <w:proofErr w:type="gramStart"/>
      <w:r w:rsidRPr="008B5BC7">
        <w:rPr>
          <w:rFonts w:eastAsia="Calibri"/>
          <w:sz w:val="16"/>
        </w:rPr>
        <w:t>shape up</w:t>
      </w:r>
      <w:proofErr w:type="gramEnd"/>
      <w:r w:rsidRPr="008B5BC7">
        <w:rPr>
          <w:rFonts w:eastAsia="Calibri"/>
          <w:sz w:val="16"/>
        </w:rPr>
        <w:t xml:space="preserve"> before making any career changes. “Most of us are watching cautiously and letting the dust settle,” an employee at the U.S. Agency for International Development told the outlet. “We know that there is a range of possible outcomes, and some people are panicking, but most are taking a wait-and-see approach.” To add insult to injury, a memo from the Office of Personnel Management Monday required all agencies to identify recent hires and “promptly determine whether those employees should be retained at the agency.” </w:t>
      </w:r>
      <w:r w:rsidRPr="008B5BC7">
        <w:rPr>
          <w:rFonts w:eastAsia="Calibri"/>
          <w:u w:val="single"/>
        </w:rPr>
        <w:t>Employees who have been in their posts for less than a year can be terminated without</w:t>
      </w:r>
      <w:r w:rsidRPr="008B5BC7">
        <w:rPr>
          <w:rFonts w:eastAsia="Calibri"/>
          <w:sz w:val="16"/>
        </w:rPr>
        <w:t xml:space="preserve"> “triggering” </w:t>
      </w:r>
      <w:r w:rsidRPr="008B5BC7">
        <w:rPr>
          <w:rFonts w:eastAsia="Calibri"/>
          <w:u w:val="single"/>
        </w:rPr>
        <w:t>appeals</w:t>
      </w:r>
      <w:r w:rsidRPr="008B5BC7">
        <w:rPr>
          <w:rFonts w:eastAsia="Calibri"/>
          <w:sz w:val="16"/>
        </w:rPr>
        <w:t xml:space="preserve"> from the Merit Systems Protection Board, which protects federal employees. </w:t>
      </w:r>
      <w:r w:rsidRPr="008B5BC7">
        <w:rPr>
          <w:rFonts w:eastAsia="Calibri"/>
          <w:u w:val="single"/>
        </w:rPr>
        <w:t>Some employees</w:t>
      </w:r>
      <w:r w:rsidRPr="008B5BC7">
        <w:rPr>
          <w:rFonts w:eastAsia="Calibri"/>
          <w:sz w:val="16"/>
        </w:rPr>
        <w:t xml:space="preserve"> are exploring the option of </w:t>
      </w:r>
      <w:r w:rsidRPr="008B5BC7">
        <w:rPr>
          <w:rFonts w:eastAsia="Calibri"/>
          <w:u w:val="single"/>
        </w:rPr>
        <w:t>joining the American Federation of Government Employees</w:t>
      </w:r>
      <w:r w:rsidRPr="008B5BC7">
        <w:rPr>
          <w:rFonts w:eastAsia="Calibri"/>
          <w:sz w:val="16"/>
        </w:rPr>
        <w:t xml:space="preserve">, a </w:t>
      </w:r>
      <w:r w:rsidRPr="008B5BC7">
        <w:rPr>
          <w:rFonts w:eastAsia="Calibri"/>
          <w:u w:val="single"/>
        </w:rPr>
        <w:t>union</w:t>
      </w:r>
      <w:r w:rsidRPr="008B5BC7">
        <w:rPr>
          <w:rFonts w:eastAsia="Calibri"/>
          <w:sz w:val="16"/>
        </w:rPr>
        <w:t xml:space="preserve"> that represents over 800,000 workers. Membership already skyrocketed in the weeks before Trump was sworn in, according to the outlet. A spokesperson told the outlet it “will be tracking how agencies implement the orders and will be prepared to file grievances if our contracts are violated.” Perhaps </w:t>
      </w:r>
      <w:r w:rsidRPr="008B5BC7">
        <w:rPr>
          <w:rFonts w:eastAsia="Calibri"/>
          <w:highlight w:val="cyan"/>
          <w:u w:val="single"/>
        </w:rPr>
        <w:t>a barrage of resignations is</w:t>
      </w:r>
      <w:r w:rsidRPr="008B5BC7">
        <w:rPr>
          <w:rFonts w:eastAsia="Calibri"/>
          <w:sz w:val="16"/>
        </w:rPr>
        <w:t xml:space="preserve"> </w:t>
      </w:r>
      <w:r w:rsidRPr="008B5BC7">
        <w:rPr>
          <w:rFonts w:eastAsia="Calibri"/>
          <w:u w:val="single"/>
        </w:rPr>
        <w:t xml:space="preserve">part of </w:t>
      </w:r>
      <w:r w:rsidRPr="008B5BC7">
        <w:rPr>
          <w:rFonts w:eastAsia="Calibri"/>
          <w:highlight w:val="cyan"/>
          <w:u w:val="single"/>
        </w:rPr>
        <w:t>the</w:t>
      </w:r>
      <w:r w:rsidRPr="008B5BC7">
        <w:rPr>
          <w:rFonts w:eastAsia="Calibri"/>
          <w:u w:val="single"/>
        </w:rPr>
        <w:t xml:space="preserve"> new administration’s</w:t>
      </w:r>
      <w:r w:rsidRPr="008B5BC7">
        <w:rPr>
          <w:rFonts w:eastAsia="Calibri"/>
          <w:sz w:val="16"/>
        </w:rPr>
        <w:t xml:space="preserve"> </w:t>
      </w:r>
      <w:r w:rsidRPr="008B5BC7">
        <w:rPr>
          <w:rFonts w:eastAsia="Calibri"/>
          <w:highlight w:val="cyan"/>
          <w:u w:val="single"/>
        </w:rPr>
        <w:t>plan</w:t>
      </w:r>
      <w:r w:rsidRPr="008B5BC7">
        <w:rPr>
          <w:rFonts w:eastAsia="Calibri"/>
          <w:sz w:val="16"/>
        </w:rPr>
        <w:t xml:space="preserve">. Elon Musk and Vivek Ramaswamy, as anticipated co-heads of the Department of Government Efficiency, wrote an op-ed in the </w:t>
      </w:r>
      <w:r w:rsidRPr="008B5BC7">
        <w:rPr>
          <w:rFonts w:eastAsia="Calibri"/>
          <w:i/>
          <w:iCs/>
          <w:sz w:val="16"/>
        </w:rPr>
        <w:t>Wall Street Journal</w:t>
      </w:r>
      <w:r w:rsidRPr="008B5BC7">
        <w:rPr>
          <w:rFonts w:eastAsia="Calibri"/>
          <w:sz w:val="16"/>
        </w:rPr>
        <w:t xml:space="preserve"> that an in-person work mandate would result in resignations. Now only Musk leads DOGE. “</w:t>
      </w:r>
      <w:r w:rsidRPr="008B5BC7">
        <w:rPr>
          <w:rFonts w:eastAsia="Calibri"/>
          <w:highlight w:val="cyan"/>
          <w:u w:val="single"/>
        </w:rPr>
        <w:t>Requiring</w:t>
      </w:r>
      <w:r w:rsidRPr="008B5BC7">
        <w:rPr>
          <w:rFonts w:eastAsia="Calibri"/>
          <w:u w:val="single"/>
        </w:rPr>
        <w:t xml:space="preserve"> federal </w:t>
      </w:r>
      <w:r w:rsidRPr="008B5BC7">
        <w:rPr>
          <w:rFonts w:eastAsia="Calibri"/>
          <w:highlight w:val="cyan"/>
          <w:u w:val="single"/>
        </w:rPr>
        <w:t>employees to come to the office</w:t>
      </w:r>
      <w:r w:rsidRPr="008B5BC7">
        <w:rPr>
          <w:rFonts w:eastAsia="Calibri"/>
          <w:u w:val="single"/>
        </w:rPr>
        <w:t xml:space="preserve"> five days a week would </w:t>
      </w:r>
      <w:r w:rsidRPr="008B5BC7">
        <w:rPr>
          <w:rFonts w:eastAsia="Calibri"/>
          <w:highlight w:val="cyan"/>
          <w:u w:val="single"/>
        </w:rPr>
        <w:t>result in a wave of</w:t>
      </w:r>
      <w:r w:rsidRPr="008B5BC7">
        <w:rPr>
          <w:rFonts w:eastAsia="Calibri"/>
          <w:u w:val="single"/>
        </w:rPr>
        <w:t xml:space="preserve"> </w:t>
      </w:r>
      <w:r w:rsidRPr="008B5BC7">
        <w:rPr>
          <w:rFonts w:eastAsia="Calibri"/>
          <w:highlight w:val="cyan"/>
          <w:u w:val="single"/>
        </w:rPr>
        <w:t>voluntary terminations</w:t>
      </w:r>
      <w:r w:rsidRPr="008B5BC7">
        <w:rPr>
          <w:rFonts w:eastAsia="Calibri"/>
          <w:sz w:val="16"/>
        </w:rPr>
        <w:t xml:space="preserve"> that we welcome: If federal employees don’t want to show up, American taxpayers shouldn’t pay them for the Covid-era privilege of staying home,” the pair wrote.</w:t>
      </w:r>
    </w:p>
    <w:p w14:paraId="541FA70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17B13" w14:textId="77777777" w:rsidR="002A286D" w:rsidRDefault="002A286D" w:rsidP="00066D2C">
      <w:r>
        <w:separator/>
      </w:r>
    </w:p>
  </w:endnote>
  <w:endnote w:type="continuationSeparator" w:id="0">
    <w:p w14:paraId="4BE757FD" w14:textId="77777777" w:rsidR="002A286D" w:rsidRDefault="002A286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2430D" w14:textId="77777777" w:rsidR="002A286D" w:rsidRDefault="002A286D" w:rsidP="00066D2C">
      <w:r>
        <w:separator/>
      </w:r>
    </w:p>
  </w:footnote>
  <w:footnote w:type="continuationSeparator" w:id="0">
    <w:p w14:paraId="02F5FBB6" w14:textId="77777777" w:rsidR="002A286D" w:rsidRDefault="002A286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23B57"/>
    <w:rsid w:val="00001C7E"/>
    <w:rsid w:val="0000487C"/>
    <w:rsid w:val="00011FEF"/>
    <w:rsid w:val="00013C8B"/>
    <w:rsid w:val="00023AEF"/>
    <w:rsid w:val="000250CA"/>
    <w:rsid w:val="00032119"/>
    <w:rsid w:val="000427BD"/>
    <w:rsid w:val="0004297E"/>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6D"/>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B5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93E"/>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965911"/>
  <w15:chartTrackingRefBased/>
  <w15:docId w15:val="{7A92967E-7F7A-4ECB-A902-FF49C49F4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3B57"/>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823B5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3B5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823B5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823B5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3B5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23B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3B5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8"/>
    <w:qFormat/>
    <w:rsid w:val="00823B57"/>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823B57"/>
    <w:rPr>
      <w:color w:val="auto"/>
      <w:u w:val="none"/>
    </w:rPr>
  </w:style>
  <w:style w:type="character" w:customStyle="1" w:styleId="Heading1Char">
    <w:name w:val="Heading 1 Char"/>
    <w:aliases w:val="Pocket Char"/>
    <w:basedOn w:val="DefaultParagraphFont"/>
    <w:link w:val="Heading1"/>
    <w:rsid w:val="00823B5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23B57"/>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823B57"/>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823B57"/>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23B57"/>
    <w:rPr>
      <w:b/>
      <w:bCs/>
      <w:sz w:val="26"/>
      <w:u w:val="none"/>
    </w:rPr>
  </w:style>
  <w:style w:type="character" w:customStyle="1" w:styleId="StyleUnderline">
    <w:name w:val="Style Underline"/>
    <w:aliases w:val="Underline,Style Bold Underline,apple-style-span + 6 pt,Kern at 16 pt,Bold,Intense Emphasis1,Intense Emphasis2,HHeading 3 + 12 pt,Style,ci,Underline Char,Cards + Font: 12 pt Char,Intense Emphasis11,Intense Emphasis111,c,8,Underline Ch,Bo"/>
    <w:basedOn w:val="DefaultParagraphFont"/>
    <w:uiPriority w:val="7"/>
    <w:qFormat/>
    <w:rsid w:val="00823B57"/>
    <w:rPr>
      <w:b w:val="0"/>
      <w:sz w:val="22"/>
      <w:u w:val="single"/>
    </w:rPr>
  </w:style>
  <w:style w:type="character" w:styleId="Strong">
    <w:name w:val="Strong"/>
    <w:basedOn w:val="DefaultParagraphFont"/>
    <w:uiPriority w:val="22"/>
    <w:qFormat/>
    <w:rsid w:val="00823B57"/>
    <w:rPr>
      <w:b/>
      <w:bCs/>
    </w:rPr>
  </w:style>
  <w:style w:type="character" w:styleId="BookTitle">
    <w:name w:val="Book Title"/>
    <w:basedOn w:val="DefaultParagraphFont"/>
    <w:uiPriority w:val="33"/>
    <w:qFormat/>
    <w:rsid w:val="00823B57"/>
    <w:rPr>
      <w:b/>
      <w:bCs/>
      <w:i/>
      <w:iCs/>
      <w:spacing w:val="5"/>
    </w:rPr>
  </w:style>
  <w:style w:type="character" w:customStyle="1" w:styleId="Heading5Char">
    <w:name w:val="Heading 5 Char"/>
    <w:basedOn w:val="DefaultParagraphFont"/>
    <w:link w:val="Heading5"/>
    <w:uiPriority w:val="9"/>
    <w:semiHidden/>
    <w:rsid w:val="00823B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23B57"/>
  </w:style>
  <w:style w:type="paragraph" w:styleId="Header">
    <w:name w:val="header"/>
    <w:basedOn w:val="Normal"/>
    <w:link w:val="HeaderChar"/>
    <w:uiPriority w:val="99"/>
    <w:semiHidden/>
    <w:rsid w:val="00823B57"/>
    <w:pPr>
      <w:tabs>
        <w:tab w:val="center" w:pos="4680"/>
        <w:tab w:val="right" w:pos="9360"/>
      </w:tabs>
    </w:pPr>
  </w:style>
  <w:style w:type="character" w:customStyle="1" w:styleId="HeaderChar">
    <w:name w:val="Header Char"/>
    <w:basedOn w:val="DefaultParagraphFont"/>
    <w:link w:val="Header"/>
    <w:uiPriority w:val="99"/>
    <w:semiHidden/>
    <w:rsid w:val="00823B57"/>
    <w:rPr>
      <w:rFonts w:ascii="Times New Roman" w:hAnsi="Times New Roman" w:cs="Times New Roman"/>
    </w:rPr>
  </w:style>
  <w:style w:type="paragraph" w:styleId="Footer">
    <w:name w:val="footer"/>
    <w:basedOn w:val="Normal"/>
    <w:link w:val="FooterChar"/>
    <w:uiPriority w:val="99"/>
    <w:semiHidden/>
    <w:rsid w:val="00823B57"/>
    <w:pPr>
      <w:tabs>
        <w:tab w:val="center" w:pos="4680"/>
        <w:tab w:val="right" w:pos="9360"/>
      </w:tabs>
    </w:pPr>
  </w:style>
  <w:style w:type="character" w:customStyle="1" w:styleId="FooterChar">
    <w:name w:val="Footer Char"/>
    <w:basedOn w:val="DefaultParagraphFont"/>
    <w:link w:val="Footer"/>
    <w:uiPriority w:val="99"/>
    <w:semiHidden/>
    <w:rsid w:val="00823B57"/>
    <w:rPr>
      <w:rFonts w:ascii="Times New Roman" w:hAnsi="Times New Roman" w:cs="Times New Roman"/>
    </w:rPr>
  </w:style>
  <w:style w:type="paragraph" w:styleId="BodyText">
    <w:name w:val="Body Text"/>
    <w:basedOn w:val="Normal"/>
    <w:link w:val="BodyTextChar"/>
    <w:uiPriority w:val="99"/>
    <w:semiHidden/>
    <w:unhideWhenUsed/>
    <w:rsid w:val="00823B57"/>
    <w:pPr>
      <w:spacing w:after="120"/>
    </w:pPr>
  </w:style>
  <w:style w:type="character" w:customStyle="1" w:styleId="BodyTextChar">
    <w:name w:val="Body Text Char"/>
    <w:basedOn w:val="DefaultParagraphFont"/>
    <w:link w:val="BodyText"/>
    <w:uiPriority w:val="99"/>
    <w:semiHidden/>
    <w:rsid w:val="00823B57"/>
    <w:rPr>
      <w:rFonts w:ascii="Times New Roman" w:hAnsi="Times New Roman" w:cs="Times New Roman"/>
    </w:rPr>
  </w:style>
  <w:style w:type="paragraph" w:styleId="NoSpacing">
    <w:name w:val="No Spacing"/>
    <w:link w:val="NoSpacingChar"/>
    <w:uiPriority w:val="99"/>
    <w:unhideWhenUsed/>
    <w:qFormat/>
    <w:rsid w:val="00823B5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23B57"/>
    <w:rPr>
      <w:rFonts w:ascii="Calibri" w:hAnsi="Calibri" w:cs="Calibri"/>
    </w:rPr>
  </w:style>
  <w:style w:type="character" w:styleId="Hyperlink">
    <w:name w:val="Hyperlink"/>
    <w:basedOn w:val="DefaultParagraphFont"/>
    <w:uiPriority w:val="99"/>
    <w:unhideWhenUsed/>
    <w:rsid w:val="00823B57"/>
    <w:rPr>
      <w:color w:val="0563C1" w:themeColor="hyperlink"/>
      <w:u w:val="single"/>
    </w:rPr>
  </w:style>
  <w:style w:type="character" w:styleId="UnresolvedMention">
    <w:name w:val="Unresolved Mention"/>
    <w:basedOn w:val="DefaultParagraphFont"/>
    <w:uiPriority w:val="99"/>
    <w:semiHidden/>
    <w:unhideWhenUsed/>
    <w:rsid w:val="00823B57"/>
    <w:rPr>
      <w:color w:val="605E5C"/>
      <w:shd w:val="clear" w:color="auto" w:fill="E1DFDD"/>
    </w:rPr>
  </w:style>
  <w:style w:type="paragraph" w:customStyle="1" w:styleId="Undertag">
    <w:name w:val="Undertag"/>
    <w:link w:val="UndertagChar"/>
    <w:autoRedefine/>
    <w:uiPriority w:val="5"/>
    <w:qFormat/>
    <w:rsid w:val="00823B5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23B5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23B57"/>
    <w:rPr>
      <w:color w:val="1F3864" w:themeColor="accent1" w:themeShade="80"/>
    </w:rPr>
  </w:style>
  <w:style w:type="character" w:customStyle="1" w:styleId="AnalyticChar">
    <w:name w:val="Analytic Char"/>
    <w:basedOn w:val="DefaultParagraphFont"/>
    <w:link w:val="Analytic"/>
    <w:uiPriority w:val="5"/>
    <w:rsid w:val="00823B57"/>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autoRedefine/>
    <w:uiPriority w:val="8"/>
    <w:qFormat/>
    <w:rsid w:val="00823B57"/>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future-perfect/461680/if-anyone-builds-it-yudkowsky-soares-ai-ris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herd.com/newsroom/trump-cannot-govern-without-the-bureaucrats-he-despises/" TargetMode="External"/><Relationship Id="rId5" Type="http://schemas.openxmlformats.org/officeDocument/2006/relationships/webSettings" Target="webSettings.xml"/><Relationship Id="rId10" Type="http://schemas.openxmlformats.org/officeDocument/2006/relationships/hyperlink" Target="https://lpeproject.org/blog/federal-labor-unions-strengthen-the-administrative-state/" TargetMode="External"/><Relationship Id="rId4" Type="http://schemas.openxmlformats.org/officeDocument/2006/relationships/settings" Target="settings.xml"/><Relationship Id="rId9" Type="http://schemas.openxmlformats.org/officeDocument/2006/relationships/hyperlink" Target="https://www.rand.org/pubs/research_reports/RRA3034-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23443</Words>
  <Characters>130815</Characters>
  <Application>Microsoft Office Word</Application>
  <DocSecurity>0</DocSecurity>
  <Lines>1453</Lines>
  <Paragraphs>407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carson bath</dc:creator>
  <cp:keywords>6.0.0</cp:keywords>
  <dc:description/>
  <cp:lastModifiedBy>carson bath</cp:lastModifiedBy>
  <cp:revision>1</cp:revision>
  <dcterms:created xsi:type="dcterms:W3CDTF">2025-11-02T01:11:00Z</dcterms:created>
  <dcterms:modified xsi:type="dcterms:W3CDTF">2025-11-02T01:30:00Z</dcterms:modified>
</cp:coreProperties>
</file>