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00C31" w14:textId="77777777" w:rsidR="00F66922" w:rsidRDefault="00F66922" w:rsidP="00F66922">
      <w:pPr>
        <w:pStyle w:val="Heading1"/>
      </w:pPr>
      <w:r>
        <w:t>Semis---1NC---Mo State</w:t>
      </w:r>
    </w:p>
    <w:p w14:paraId="0E60772A" w14:textId="77777777" w:rsidR="00F66922" w:rsidRDefault="00F66922" w:rsidP="00F66922">
      <w:pPr>
        <w:pStyle w:val="Heading2"/>
      </w:pPr>
      <w:r>
        <w:lastRenderedPageBreak/>
        <w:t>OFF</w:t>
      </w:r>
    </w:p>
    <w:p w14:paraId="25C8450D" w14:textId="77777777" w:rsidR="00F66922" w:rsidRDefault="00F66922" w:rsidP="00F66922">
      <w:pPr>
        <w:pStyle w:val="Heading3"/>
      </w:pPr>
      <w:r>
        <w:lastRenderedPageBreak/>
        <w:t>T---1NC</w:t>
      </w:r>
    </w:p>
    <w:p w14:paraId="0F0DBF72" w14:textId="77777777" w:rsidR="00F66922" w:rsidRDefault="00F66922" w:rsidP="00F66922">
      <w:pPr>
        <w:pStyle w:val="Heading4"/>
      </w:pPr>
      <w:r>
        <w:rPr>
          <w:u w:val="single"/>
        </w:rPr>
        <w:t>T-STRENGTHEN</w:t>
      </w:r>
      <w:r>
        <w:t>.</w:t>
      </w:r>
    </w:p>
    <w:p w14:paraId="1D7622FA" w14:textId="77777777" w:rsidR="00F66922" w:rsidRDefault="00F66922" w:rsidP="00F66922">
      <w:pPr>
        <w:pStyle w:val="Heading4"/>
      </w:pPr>
      <w:bookmarkStart w:id="0" w:name="_Hlk205556601"/>
      <w:r w:rsidRPr="00FF0689">
        <w:rPr>
          <w:u w:val="single"/>
        </w:rPr>
        <w:t>Strengthening</w:t>
      </w:r>
      <w:r>
        <w:t xml:space="preserve"> a right requires preexistence---it’s </w:t>
      </w:r>
      <w:r w:rsidRPr="00666880">
        <w:rPr>
          <w:u w:val="single"/>
        </w:rPr>
        <w:t>distinct</w:t>
      </w:r>
      <w:r>
        <w:t xml:space="preserve"> from </w:t>
      </w:r>
      <w:r w:rsidRPr="00666880">
        <w:rPr>
          <w:u w:val="single"/>
        </w:rPr>
        <w:t>scope</w:t>
      </w:r>
      <w:r>
        <w:t>.</w:t>
      </w:r>
    </w:p>
    <w:p w14:paraId="58288AE3" w14:textId="77777777" w:rsidR="00F66922" w:rsidRDefault="00F66922" w:rsidP="00F66922">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26651DE7" w14:textId="77777777" w:rsidR="00F66922" w:rsidRDefault="00F66922" w:rsidP="00F66922">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iCs w:val="0"/>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E17B27">
        <w:rPr>
          <w:sz w:val="16"/>
        </w:rPr>
        <w:t>Meilkejohn</w:t>
      </w:r>
      <w:proofErr w:type="spellEnd"/>
      <w:r w:rsidRPr="00E17B27">
        <w:rPr>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1038EEED" w14:textId="77777777" w:rsidR="00F66922" w:rsidRDefault="00F66922" w:rsidP="00F66922">
      <w:pPr>
        <w:pStyle w:val="Heading4"/>
      </w:pPr>
      <w:r>
        <w:t>They violate---the AFF creates collective bargaining rights for a group that does not already have them.</w:t>
      </w:r>
    </w:p>
    <w:p w14:paraId="7332C2ED" w14:textId="77777777" w:rsidR="00F66922" w:rsidRDefault="00F66922" w:rsidP="00F66922"/>
    <w:p w14:paraId="7D6CED37" w14:textId="77777777" w:rsidR="00F66922" w:rsidRPr="0074700A" w:rsidRDefault="00F66922" w:rsidP="00F66922">
      <w:pPr>
        <w:pStyle w:val="Heading4"/>
      </w:pPr>
      <w:r>
        <w:t xml:space="preserve">Voter for </w:t>
      </w:r>
      <w:r w:rsidRPr="00E0420F">
        <w:rPr>
          <w:u w:val="single"/>
        </w:rPr>
        <w:t>limits and ground</w:t>
      </w:r>
      <w:r>
        <w:t xml:space="preserve">---endless new rights on top of all existing CBRs spread neg research too thin and turn the topic into </w:t>
      </w:r>
      <w:r w:rsidRPr="00E0420F">
        <w:rPr>
          <w:u w:val="single"/>
        </w:rPr>
        <w:t xml:space="preserve">tiny </w:t>
      </w:r>
      <w:proofErr w:type="spellStart"/>
      <w:r w:rsidRPr="00E0420F">
        <w:rPr>
          <w:u w:val="single"/>
        </w:rPr>
        <w:t>affs</w:t>
      </w:r>
      <w:proofErr w:type="spellEnd"/>
      <w:r>
        <w:t xml:space="preserve"> and </w:t>
      </w:r>
      <w:r w:rsidRPr="00E0420F">
        <w:rPr>
          <w:u w:val="single"/>
        </w:rPr>
        <w:t>backfile garbage</w:t>
      </w:r>
      <w:r>
        <w:t>.</w:t>
      </w:r>
    </w:p>
    <w:p w14:paraId="56D53F34" w14:textId="77777777" w:rsidR="00F66922" w:rsidRDefault="00F66922" w:rsidP="00F66922">
      <w:pPr>
        <w:pStyle w:val="Heading3"/>
      </w:pPr>
      <w:r w:rsidRPr="008334F7">
        <w:lastRenderedPageBreak/>
        <w:t>CP---1NC</w:t>
      </w:r>
    </w:p>
    <w:p w14:paraId="4DE6A134" w14:textId="77777777" w:rsidR="00F66922" w:rsidRPr="00880105" w:rsidRDefault="00F66922" w:rsidP="00F66922">
      <w:pPr>
        <w:pStyle w:val="Heading4"/>
        <w:rPr>
          <w:u w:val="single"/>
        </w:rPr>
      </w:pPr>
      <w:r w:rsidRPr="00880105">
        <w:rPr>
          <w:u w:val="single"/>
        </w:rPr>
        <w:t>FSLA CP.</w:t>
      </w:r>
    </w:p>
    <w:p w14:paraId="23C336A3" w14:textId="77777777" w:rsidR="00F66922" w:rsidRDefault="00F66922" w:rsidP="00F66922">
      <w:pPr>
        <w:pStyle w:val="Heading4"/>
      </w:pPr>
      <w:r>
        <w:t xml:space="preserve">The United States federal government should </w:t>
      </w:r>
    </w:p>
    <w:p w14:paraId="1313D087" w14:textId="77777777" w:rsidR="00F66922" w:rsidRDefault="00F66922" w:rsidP="00F66922">
      <w:pPr>
        <w:pStyle w:val="Heading4"/>
        <w:numPr>
          <w:ilvl w:val="0"/>
          <w:numId w:val="49"/>
        </w:numPr>
        <w:tabs>
          <w:tab w:val="num" w:pos="360"/>
        </w:tabs>
        <w:ind w:left="0" w:firstLine="0"/>
      </w:pPr>
      <w:r>
        <w:t>classify prison laborers as employees under the Fair Labor Standards Act</w:t>
      </w:r>
    </w:p>
    <w:p w14:paraId="7A337F31" w14:textId="77777777" w:rsidR="00F66922" w:rsidRPr="00EB6DC6" w:rsidRDefault="00F66922" w:rsidP="00F66922">
      <w:pPr>
        <w:pStyle w:val="Heading4"/>
        <w:numPr>
          <w:ilvl w:val="0"/>
          <w:numId w:val="49"/>
        </w:numPr>
        <w:tabs>
          <w:tab w:val="num" w:pos="360"/>
        </w:tabs>
        <w:ind w:left="0" w:firstLine="0"/>
      </w:pPr>
      <w:r>
        <w:t>establish work integration programs for all prisons in the United States</w:t>
      </w:r>
    </w:p>
    <w:p w14:paraId="24A364D4" w14:textId="77777777" w:rsidR="00F66922" w:rsidRPr="00DA4EE1" w:rsidRDefault="00F66922" w:rsidP="00F66922"/>
    <w:p w14:paraId="2B5FCD64" w14:textId="77777777" w:rsidR="00F66922" w:rsidRPr="006A6A7D" w:rsidRDefault="00F66922" w:rsidP="00F66922">
      <w:pPr>
        <w:pStyle w:val="Heading4"/>
        <w:rPr>
          <w:b w:val="0"/>
          <w:bCs/>
        </w:rPr>
      </w:pPr>
      <w:r>
        <w:t xml:space="preserve">That solves the case, it establishes minimum wage, paid overtime, and employment standards for prison labor without establishing prisoner’s unions. </w:t>
      </w:r>
      <w:r>
        <w:rPr>
          <w:b w:val="0"/>
          <w:bCs/>
        </w:rPr>
        <w:t xml:space="preserve">All blue was read in the </w:t>
      </w:r>
      <w:proofErr w:type="gramStart"/>
      <w:r>
        <w:rPr>
          <w:b w:val="0"/>
          <w:bCs/>
        </w:rPr>
        <w:t>1AC</w:t>
      </w:r>
      <w:proofErr w:type="gramEnd"/>
      <w:r>
        <w:rPr>
          <w:b w:val="0"/>
          <w:bCs/>
        </w:rPr>
        <w:t xml:space="preserve"> so this card is just for reference.</w:t>
      </w:r>
    </w:p>
    <w:p w14:paraId="15574DE5" w14:textId="77777777" w:rsidR="00F66922" w:rsidRPr="002C7AF6" w:rsidRDefault="00F66922" w:rsidP="00F66922">
      <w:r>
        <w:rPr>
          <w:rStyle w:val="Style13ptBold"/>
        </w:rPr>
        <w:t xml:space="preserve">1AC </w:t>
      </w:r>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5154187E" w14:textId="77777777" w:rsidR="00F66922" w:rsidRPr="00446857" w:rsidRDefault="00F66922" w:rsidP="00F66922">
      <w:pPr>
        <w:rPr>
          <w:sz w:val="16"/>
        </w:rPr>
      </w:pPr>
      <w:r w:rsidRPr="00446857">
        <w:rPr>
          <w:sz w:val="16"/>
        </w:rPr>
        <w:t>II. THE CIRCUIT SPLIT ON PRISON LABOR AND THE FAIR LABOR STANDARDS ACT</w:t>
      </w:r>
    </w:p>
    <w:p w14:paraId="223C6C7F" w14:textId="77777777" w:rsidR="00F66922" w:rsidRPr="00446857" w:rsidRDefault="00F66922" w:rsidP="00F66922">
      <w:pPr>
        <w:rPr>
          <w:sz w:val="16"/>
        </w:rPr>
      </w:pPr>
      <w:r w:rsidRPr="00446857">
        <w:rPr>
          <w:sz w:val="16"/>
        </w:rPr>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031B0BFF" w14:textId="77777777" w:rsidR="00F66922" w:rsidRPr="00446857" w:rsidRDefault="00F66922" w:rsidP="00F66922">
      <w:pPr>
        <w:rPr>
          <w:sz w:val="16"/>
        </w:rPr>
      </w:pPr>
      <w:r w:rsidRPr="00446857">
        <w:rPr>
          <w:sz w:val="16"/>
        </w:rPr>
        <w:t>A. Background on the Fair Labor Standards Act</w:t>
      </w:r>
    </w:p>
    <w:p w14:paraId="3FA7F088" w14:textId="77777777" w:rsidR="00F66922" w:rsidRPr="00446857" w:rsidRDefault="00F66922" w:rsidP="00F66922">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28C36268" w14:textId="77777777" w:rsidR="00F66922" w:rsidRPr="00446857" w:rsidRDefault="00F66922" w:rsidP="00F66922">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6AA307D2" w14:textId="77777777" w:rsidR="00F66922" w:rsidRPr="00446857" w:rsidRDefault="00F66922" w:rsidP="00F66922">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0B6FED8A" w14:textId="77777777" w:rsidR="00F66922" w:rsidRPr="00232F8B" w:rsidRDefault="00F66922" w:rsidP="00F66922">
      <w:pPr>
        <w:rPr>
          <w:sz w:val="16"/>
        </w:rPr>
      </w:pPr>
      <w:r w:rsidRPr="00530F8A">
        <w:rPr>
          <w:rStyle w:val="StyleUnderline"/>
        </w:rPr>
        <w:lastRenderedPageBreak/>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5FF89056" w14:textId="77777777" w:rsidR="00F66922" w:rsidRDefault="00F66922" w:rsidP="00F66922">
      <w:pPr>
        <w:pStyle w:val="Heading3"/>
        <w:rPr>
          <w:rFonts w:cs="Calibri"/>
        </w:rPr>
      </w:pPr>
      <w:r>
        <w:rPr>
          <w:rFonts w:cs="Calibri"/>
        </w:rPr>
        <w:lastRenderedPageBreak/>
        <w:t>T---1NC</w:t>
      </w:r>
    </w:p>
    <w:p w14:paraId="5DC61ED6" w14:textId="77777777" w:rsidR="00F66922" w:rsidRPr="001F7146" w:rsidRDefault="00F66922" w:rsidP="00F66922">
      <w:pPr>
        <w:pStyle w:val="Heading4"/>
      </w:pPr>
      <w:r w:rsidRPr="00AC4C30">
        <w:rPr>
          <w:u w:val="single"/>
        </w:rPr>
        <w:t>T-WORKERS</w:t>
      </w:r>
      <w:r>
        <w:t>.</w:t>
      </w:r>
    </w:p>
    <w:p w14:paraId="1499F1A7" w14:textId="77777777" w:rsidR="00F66922" w:rsidRPr="00932972" w:rsidRDefault="00F66922" w:rsidP="00F66922">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70D85B72" w14:textId="77777777" w:rsidR="00F66922" w:rsidRPr="00932972" w:rsidRDefault="00F66922" w:rsidP="00F66922">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37392511" w14:textId="77777777" w:rsidR="00F66922" w:rsidRPr="00932972" w:rsidRDefault="00F66922" w:rsidP="00F66922">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264FD25F" w14:textId="77777777" w:rsidR="00F66922" w:rsidRPr="00932972" w:rsidRDefault="00F66922" w:rsidP="00F66922">
      <w:pPr>
        <w:pStyle w:val="ListParagraph"/>
        <w:numPr>
          <w:ilvl w:val="0"/>
          <w:numId w:val="47"/>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5F464E24" w14:textId="77777777" w:rsidR="00F66922" w:rsidRPr="00932972" w:rsidRDefault="00F66922" w:rsidP="00F66922">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not employees,</w:t>
      </w:r>
      <w:r w:rsidRPr="00932972">
        <w:rPr>
          <w:rFonts w:cs="Calibri"/>
        </w:rPr>
        <w:t xml:space="preserve"> and the </w:t>
      </w:r>
      <w:r w:rsidRPr="00932972">
        <w:rPr>
          <w:rFonts w:cs="Calibri"/>
          <w:u w:val="single"/>
        </w:rPr>
        <w:t>state</w:t>
      </w:r>
      <w:r w:rsidRPr="00932972">
        <w:rPr>
          <w:rFonts w:cs="Calibri"/>
        </w:rPr>
        <w:t xml:space="preserve"> is not an employer. </w:t>
      </w:r>
    </w:p>
    <w:p w14:paraId="2730ADCC" w14:textId="77777777" w:rsidR="00F66922" w:rsidRPr="00932972" w:rsidRDefault="00F66922" w:rsidP="00F66922">
      <w:r w:rsidRPr="00932972">
        <w:rPr>
          <w:rStyle w:val="Style13ptBold"/>
        </w:rPr>
        <w:t>Kmiec 88</w:t>
      </w:r>
      <w:r>
        <w:t>,</w:t>
      </w:r>
      <w:r w:rsidRPr="00932972">
        <w:t xml:space="preserve"> </w:t>
      </w:r>
      <w:r>
        <w:t>*Acting Assistant Attorney General, Office of Legal Counsel, (*Douglas W., September 19, 1988, “Whether a Federal Prisoner Worker is an ‘Employee’ Within the Meaning of Certain Federal Statutes,”</w:t>
      </w:r>
      <w:r w:rsidRPr="00932972">
        <w:t xml:space="preserve"> </w:t>
      </w:r>
      <w:r w:rsidRPr="00840259">
        <w:rPr>
          <w:i/>
          <w:iCs/>
        </w:rPr>
        <w:t>Department of Justice</w:t>
      </w:r>
      <w:r>
        <w:t xml:space="preserve">, </w:t>
      </w:r>
      <w:r w:rsidRPr="00932972">
        <w:t>https://www.justice.gov/file/151016/dl?inline=.</w:t>
      </w:r>
      <w:r>
        <w:t>)</w:t>
      </w:r>
    </w:p>
    <w:p w14:paraId="1188221C" w14:textId="77777777" w:rsidR="00F66922" w:rsidRPr="0090362E" w:rsidRDefault="00F66922" w:rsidP="00F66922">
      <w:pPr>
        <w:rPr>
          <w:sz w:val="16"/>
        </w:rPr>
      </w:pPr>
      <w:r w:rsidRPr="0090362E">
        <w:rPr>
          <w:sz w:val="16"/>
        </w:rPr>
        <w:t xml:space="preserve">Section 3 of </w:t>
      </w:r>
      <w:r w:rsidRPr="0090362E">
        <w:rPr>
          <w:rStyle w:val="Emphasis"/>
          <w:highlight w:val="cyan"/>
        </w:rPr>
        <w:t>OSHA</w:t>
      </w:r>
      <w:r w:rsidRPr="0090362E">
        <w:rPr>
          <w:sz w:val="16"/>
        </w:rPr>
        <w:t xml:space="preserve">, 29 U.S.C. § 652, sets forth definitions applicable to chapter 15 of title 29 of the United States Code. Section 3(5) </w:t>
      </w:r>
      <w:r w:rsidRPr="0090362E">
        <w:rPr>
          <w:rStyle w:val="Emphasis"/>
          <w:highlight w:val="cyan"/>
        </w:rPr>
        <w:t>defines</w:t>
      </w:r>
      <w:r w:rsidRPr="0090362E">
        <w:rPr>
          <w:sz w:val="16"/>
        </w:rPr>
        <w:t xml:space="preserve"> </w:t>
      </w:r>
      <w:r w:rsidRPr="0090362E">
        <w:rPr>
          <w:rStyle w:val="StyleUnderline"/>
        </w:rPr>
        <w:t>an “</w:t>
      </w:r>
      <w:r w:rsidRPr="0090362E">
        <w:rPr>
          <w:rStyle w:val="Emphasis"/>
          <w:highlight w:val="cyan"/>
        </w:rPr>
        <w:t>employer</w:t>
      </w:r>
      <w:r w:rsidRPr="0090362E">
        <w:rPr>
          <w:rStyle w:val="StyleUnderline"/>
        </w:rPr>
        <w:t xml:space="preserve">” </w:t>
      </w:r>
      <w:r w:rsidRPr="0090362E">
        <w:rPr>
          <w:rStyle w:val="StyleUnderline"/>
          <w:highlight w:val="cyan"/>
        </w:rPr>
        <w:t>as</w:t>
      </w:r>
      <w:r w:rsidRPr="0090362E">
        <w:rPr>
          <w:rStyle w:val="StyleUnderline"/>
        </w:rPr>
        <w:t xml:space="preserve"> “a </w:t>
      </w:r>
      <w:r w:rsidRPr="0090362E">
        <w:rPr>
          <w:rStyle w:val="StyleUnderline"/>
          <w:highlight w:val="cyan"/>
        </w:rPr>
        <w:t xml:space="preserve">person </w:t>
      </w:r>
      <w:r w:rsidRPr="0090362E">
        <w:rPr>
          <w:rStyle w:val="Emphasis"/>
          <w:highlight w:val="cyan"/>
        </w:rPr>
        <w:t>engaged</w:t>
      </w:r>
      <w:r w:rsidRPr="0090362E">
        <w:rPr>
          <w:rStyle w:val="StyleUnderline"/>
          <w:highlight w:val="cyan"/>
        </w:rPr>
        <w:t xml:space="preserve"> in</w:t>
      </w:r>
      <w:r w:rsidRPr="0090362E">
        <w:rPr>
          <w:rStyle w:val="StyleUnderline"/>
        </w:rPr>
        <w:t xml:space="preserve"> a </w:t>
      </w:r>
      <w:r w:rsidRPr="0090362E">
        <w:rPr>
          <w:rStyle w:val="StyleUnderline"/>
          <w:highlight w:val="cyan"/>
        </w:rPr>
        <w:t>business</w:t>
      </w:r>
      <w:r w:rsidRPr="0090362E">
        <w:rPr>
          <w:rStyle w:val="StyleUnderline"/>
        </w:rPr>
        <w:t xml:space="preserve"> </w:t>
      </w:r>
      <w:r w:rsidRPr="0090362E">
        <w:rPr>
          <w:rStyle w:val="StyleUnderline"/>
          <w:highlight w:val="cyan"/>
        </w:rPr>
        <w:t>affecting</w:t>
      </w:r>
      <w:r w:rsidRPr="0090362E">
        <w:rPr>
          <w:rStyle w:val="StyleUnderline"/>
        </w:rPr>
        <w:t xml:space="preserve"> </w:t>
      </w:r>
      <w:r w:rsidRPr="0090362E">
        <w:rPr>
          <w:rStyle w:val="StyleUnderline"/>
          <w:highlight w:val="cyan"/>
        </w:rPr>
        <w:t>commerce</w:t>
      </w:r>
      <w:r w:rsidRPr="0090362E">
        <w:rPr>
          <w:rStyle w:val="StyleUnderline"/>
        </w:rPr>
        <w:t xml:space="preserve"> </w:t>
      </w:r>
      <w:r w:rsidRPr="0090362E">
        <w:rPr>
          <w:rStyle w:val="StyleUnderline"/>
          <w:highlight w:val="cyan"/>
        </w:rPr>
        <w:t xml:space="preserve">who has </w:t>
      </w:r>
      <w:proofErr w:type="gramStart"/>
      <w:r w:rsidRPr="0090362E">
        <w:rPr>
          <w:rStyle w:val="StyleUnderline"/>
          <w:highlight w:val="cyan"/>
        </w:rPr>
        <w:t>employees</w:t>
      </w:r>
      <w:r w:rsidRPr="0090362E">
        <w:rPr>
          <w:sz w:val="16"/>
        </w:rPr>
        <w:t xml:space="preserve">, </w:t>
      </w:r>
      <w:r w:rsidRPr="0090362E">
        <w:rPr>
          <w:rStyle w:val="StyleUnderline"/>
          <w:highlight w:val="cyan"/>
        </w:rPr>
        <w:t>but</w:t>
      </w:r>
      <w:proofErr w:type="gramEnd"/>
      <w:r w:rsidRPr="0090362E">
        <w:rPr>
          <w:rStyle w:val="StyleUnderline"/>
          <w:highlight w:val="cyan"/>
        </w:rPr>
        <w:t xml:space="preserve"> </w:t>
      </w:r>
      <w:r w:rsidRPr="0090362E">
        <w:rPr>
          <w:rStyle w:val="Emphasis"/>
          <w:sz w:val="28"/>
          <w:szCs w:val="28"/>
          <w:highlight w:val="cyan"/>
        </w:rPr>
        <w:t>does not include</w:t>
      </w:r>
      <w:r w:rsidRPr="0090362E">
        <w:rPr>
          <w:rStyle w:val="StyleUnderline"/>
        </w:rPr>
        <w:t xml:space="preserve"> </w:t>
      </w:r>
      <w:r w:rsidRPr="0090362E">
        <w:rPr>
          <w:rStyle w:val="StyleUnderline"/>
          <w:highlight w:val="cyan"/>
        </w:rPr>
        <w:t>the</w:t>
      </w:r>
      <w:r w:rsidRPr="0090362E">
        <w:rPr>
          <w:rStyle w:val="StyleUnderline"/>
        </w:rPr>
        <w:t xml:space="preserve"> United States or any </w:t>
      </w:r>
      <w:r w:rsidRPr="0090362E">
        <w:rPr>
          <w:rStyle w:val="StyleUnderline"/>
          <w:highlight w:val="cyan"/>
        </w:rPr>
        <w:t>State</w:t>
      </w:r>
      <w:r w:rsidRPr="0090362E">
        <w:rPr>
          <w:rStyle w:val="StyleUnderline"/>
        </w:rPr>
        <w:t xml:space="preserve"> or </w:t>
      </w:r>
      <w:r w:rsidRPr="0090362E">
        <w:rPr>
          <w:rStyle w:val="Emphasis"/>
        </w:rPr>
        <w:t>political subdivision</w:t>
      </w:r>
      <w:r w:rsidRPr="0090362E">
        <w:rPr>
          <w:rStyle w:val="StyleUnderline"/>
        </w:rPr>
        <w:t xml:space="preserve"> of a State</w:t>
      </w:r>
      <w:r w:rsidRPr="0090362E">
        <w:rPr>
          <w:sz w:val="16"/>
        </w:rPr>
        <w:t xml:space="preserve">.” Section 3(6) states that </w:t>
      </w:r>
      <w:r w:rsidRPr="0090362E">
        <w:rPr>
          <w:rStyle w:val="StyleUnderline"/>
          <w:highlight w:val="cyan"/>
        </w:rPr>
        <w:t>an</w:t>
      </w:r>
      <w:r w:rsidRPr="0090362E">
        <w:rPr>
          <w:rStyle w:val="StyleUnderline"/>
        </w:rPr>
        <w:t xml:space="preserve"> “</w:t>
      </w:r>
      <w:r w:rsidRPr="0090362E">
        <w:rPr>
          <w:rStyle w:val="Emphasis"/>
          <w:highlight w:val="cyan"/>
        </w:rPr>
        <w:t>employee</w:t>
      </w:r>
      <w:r w:rsidRPr="0090362E">
        <w:rPr>
          <w:rStyle w:val="StyleUnderline"/>
        </w:rPr>
        <w:t xml:space="preserve">” </w:t>
      </w:r>
      <w:r w:rsidRPr="0090362E">
        <w:rPr>
          <w:rStyle w:val="StyleUnderline"/>
          <w:highlight w:val="cyan"/>
        </w:rPr>
        <w:t>is</w:t>
      </w:r>
      <w:r w:rsidRPr="0090362E">
        <w:rPr>
          <w:rStyle w:val="StyleUnderline"/>
        </w:rPr>
        <w:t xml:space="preserve"> “an </w:t>
      </w:r>
      <w:r w:rsidRPr="0090362E">
        <w:rPr>
          <w:rStyle w:val="Emphasis"/>
        </w:rPr>
        <w:t>employee</w:t>
      </w:r>
      <w:r w:rsidRPr="0090362E">
        <w:rPr>
          <w:rStyle w:val="StyleUnderline"/>
        </w:rPr>
        <w:t xml:space="preserve"> of an </w:t>
      </w:r>
      <w:r w:rsidRPr="0090362E">
        <w:rPr>
          <w:rStyle w:val="Emphasis"/>
        </w:rPr>
        <w:t>employer</w:t>
      </w:r>
      <w:r w:rsidRPr="0090362E">
        <w:rPr>
          <w:rStyle w:val="StyleUnderline"/>
        </w:rPr>
        <w:t xml:space="preserve"> who is </w:t>
      </w:r>
      <w:r w:rsidRPr="0090362E">
        <w:rPr>
          <w:rStyle w:val="StyleUnderline"/>
          <w:highlight w:val="cyan"/>
        </w:rPr>
        <w:t>employed</w:t>
      </w:r>
      <w:r w:rsidRPr="0090362E">
        <w:rPr>
          <w:rStyle w:val="StyleUnderline"/>
        </w:rPr>
        <w:t xml:space="preserve"> in a business of his </w:t>
      </w:r>
      <w:r w:rsidRPr="0090362E">
        <w:rPr>
          <w:rStyle w:val="Emphasis"/>
        </w:rPr>
        <w:t>employer</w:t>
      </w:r>
      <w:r w:rsidRPr="0090362E">
        <w:rPr>
          <w:rStyle w:val="StyleUnderline"/>
        </w:rPr>
        <w:t xml:space="preserve"> which </w:t>
      </w:r>
      <w:r w:rsidRPr="0090362E">
        <w:rPr>
          <w:rStyle w:val="Emphasis"/>
        </w:rPr>
        <w:t>affects</w:t>
      </w:r>
      <w:r w:rsidRPr="0090362E">
        <w:rPr>
          <w:rStyle w:val="StyleUnderline"/>
        </w:rPr>
        <w:t xml:space="preserve"> commerce.”</w:t>
      </w:r>
      <w:r w:rsidRPr="0090362E">
        <w:rPr>
          <w:sz w:val="16"/>
        </w:rPr>
        <w:t xml:space="preserve"> The latter definition plainly comports with the understanding that an “employee” is “[a] person in the service of another a non-government employer under any contract of hire, express or implied, oral or written.” Black’s Law Dictionary at 471.</w:t>
      </w:r>
    </w:p>
    <w:p w14:paraId="2E914C16" w14:textId="77777777" w:rsidR="00F66922" w:rsidRPr="0090362E" w:rsidRDefault="00F66922" w:rsidP="00F66922">
      <w:pPr>
        <w:rPr>
          <w:rStyle w:val="StyleUnderline"/>
        </w:rPr>
      </w:pPr>
      <w:r w:rsidRPr="0090362E">
        <w:rPr>
          <w:rStyle w:val="Emphasis"/>
          <w:sz w:val="28"/>
          <w:szCs w:val="28"/>
          <w:highlight w:val="cyan"/>
        </w:rPr>
        <w:t>In contrast</w:t>
      </w:r>
      <w:r w:rsidRPr="0090362E">
        <w:rPr>
          <w:sz w:val="16"/>
        </w:rPr>
        <w:t xml:space="preserve">, </w:t>
      </w:r>
      <w:r w:rsidRPr="0090362E">
        <w:rPr>
          <w:rStyle w:val="StyleUnderline"/>
        </w:rPr>
        <w:t xml:space="preserve">federal </w:t>
      </w:r>
      <w:r w:rsidRPr="0090362E">
        <w:rPr>
          <w:rStyle w:val="Emphasis"/>
          <w:highlight w:val="cyan"/>
        </w:rPr>
        <w:t>prisoners</w:t>
      </w:r>
      <w:r w:rsidRPr="0090362E">
        <w:rPr>
          <w:rStyle w:val="StyleUnderline"/>
        </w:rPr>
        <w:t xml:space="preserve"> </w:t>
      </w:r>
      <w:r w:rsidRPr="0090362E">
        <w:rPr>
          <w:rStyle w:val="Emphasis"/>
          <w:sz w:val="32"/>
          <w:szCs w:val="32"/>
          <w:highlight w:val="cyan"/>
        </w:rPr>
        <w:t>clearly</w:t>
      </w:r>
      <w:r w:rsidRPr="0090362E">
        <w:rPr>
          <w:rStyle w:val="StyleUnderline"/>
        </w:rPr>
        <w:t xml:space="preserve"> </w:t>
      </w:r>
      <w:r w:rsidRPr="0090362E">
        <w:rPr>
          <w:rStyle w:val="StyleUnderline"/>
          <w:highlight w:val="cyan"/>
        </w:rPr>
        <w:t>are not parties to</w:t>
      </w:r>
      <w:r w:rsidRPr="0090362E">
        <w:rPr>
          <w:rStyle w:val="StyleUnderline"/>
        </w:rPr>
        <w:t xml:space="preserve"> a </w:t>
      </w:r>
      <w:r w:rsidRPr="0090362E">
        <w:rPr>
          <w:rStyle w:val="Emphasis"/>
          <w:highlight w:val="cyan"/>
        </w:rPr>
        <w:t>contractually</w:t>
      </w:r>
      <w:r w:rsidRPr="0090362E">
        <w:rPr>
          <w:rStyle w:val="StyleUnderline"/>
          <w:highlight w:val="cyan"/>
        </w:rPr>
        <w:t xml:space="preserve"> based</w:t>
      </w:r>
      <w:r w:rsidRPr="0090362E">
        <w:rPr>
          <w:rStyle w:val="StyleUnderline"/>
        </w:rPr>
        <w:t xml:space="preserve"> </w:t>
      </w:r>
      <w:r w:rsidRPr="0090362E">
        <w:rPr>
          <w:rStyle w:val="StyleUnderline"/>
          <w:highlight w:val="cyan"/>
        </w:rPr>
        <w:t>employer-employee relationship</w:t>
      </w:r>
      <w:r w:rsidRPr="0090362E">
        <w:rPr>
          <w:rStyle w:val="StyleUnderline"/>
        </w:rPr>
        <w:t xml:space="preserve"> </w:t>
      </w:r>
      <w:r w:rsidRPr="0090362E">
        <w:rPr>
          <w:sz w:val="16"/>
        </w:rPr>
        <w:t xml:space="preserve">as contemplated in TSCA, the CAAA, or OSHA. </w:t>
      </w:r>
      <w:r w:rsidRPr="0090362E">
        <w:rPr>
          <w:sz w:val="16"/>
          <w:szCs w:val="16"/>
        </w:rPr>
        <w:t>A federal prisoner is “committed</w:t>
      </w:r>
      <w:r w:rsidRPr="0090362E">
        <w:rPr>
          <w:sz w:val="16"/>
        </w:rPr>
        <w:t xml:space="preserve">, for such term of imprisonment as the sentencing court </w:t>
      </w:r>
      <w:proofErr w:type="gramStart"/>
      <w:r w:rsidRPr="0090362E">
        <w:rPr>
          <w:sz w:val="16"/>
        </w:rPr>
        <w:t>may direct,</w:t>
      </w:r>
      <w:proofErr w:type="gramEnd"/>
      <w:r w:rsidRPr="0090362E">
        <w:rPr>
          <w:sz w:val="16"/>
        </w:rPr>
        <w:t xml:space="preserve"> to the custody of the Attorney General of the United States, who shall designate the place of confinement where the sentence shall be served.” 18 U.S.C. § 4082(a). Thus, </w:t>
      </w:r>
      <w:r w:rsidRPr="0090362E">
        <w:rPr>
          <w:rStyle w:val="StyleUnderline"/>
        </w:rPr>
        <w:t xml:space="preserve">since a federal </w:t>
      </w:r>
      <w:r w:rsidRPr="0090362E">
        <w:rPr>
          <w:rStyle w:val="Emphasis"/>
          <w:highlight w:val="cyan"/>
        </w:rPr>
        <w:t>prisoner</w:t>
      </w:r>
      <w:r w:rsidRPr="0090362E">
        <w:rPr>
          <w:rStyle w:val="StyleUnderline"/>
        </w:rPr>
        <w:t xml:space="preserve"> is, </w:t>
      </w:r>
      <w:r w:rsidRPr="0090362E">
        <w:rPr>
          <w:rStyle w:val="Emphasis"/>
          <w:highlight w:val="cyan"/>
        </w:rPr>
        <w:t>by definition</w:t>
      </w:r>
      <w:r w:rsidRPr="0090362E">
        <w:rPr>
          <w:sz w:val="16"/>
        </w:rPr>
        <w:t xml:space="preserve">, </w:t>
      </w:r>
      <w:r w:rsidRPr="0090362E">
        <w:rPr>
          <w:rStyle w:val="StyleUnderline"/>
        </w:rPr>
        <w:t xml:space="preserve">“[o]ne who is </w:t>
      </w:r>
      <w:r w:rsidRPr="0090362E">
        <w:rPr>
          <w:rStyle w:val="Emphasis"/>
          <w:highlight w:val="cyan"/>
        </w:rPr>
        <w:t>deprived</w:t>
      </w:r>
      <w:r w:rsidRPr="0090362E">
        <w:rPr>
          <w:rStyle w:val="StyleUnderline"/>
          <w:highlight w:val="cyan"/>
        </w:rPr>
        <w:t xml:space="preserve"> of</w:t>
      </w:r>
      <w:r w:rsidRPr="0090362E">
        <w:t xml:space="preserve"> </w:t>
      </w:r>
      <w:r w:rsidRPr="0090362E">
        <w:rPr>
          <w:strike/>
          <w:sz w:val="16"/>
          <w:szCs w:val="16"/>
        </w:rPr>
        <w:t>his</w:t>
      </w:r>
      <w:r>
        <w:rPr>
          <w:sz w:val="16"/>
          <w:szCs w:val="16"/>
        </w:rPr>
        <w:t xml:space="preserve"> </w:t>
      </w:r>
      <w:r w:rsidRPr="0090362E">
        <w:rPr>
          <w:rStyle w:val="StyleUnderline"/>
        </w:rPr>
        <w:t>[their]</w:t>
      </w:r>
      <w:r w:rsidRPr="0090362E">
        <w:t xml:space="preserve"> </w:t>
      </w:r>
      <w:r w:rsidRPr="0090362E">
        <w:rPr>
          <w:rStyle w:val="Emphasis"/>
          <w:highlight w:val="cyan"/>
        </w:rPr>
        <w:t>liberty</w:t>
      </w:r>
      <w:r w:rsidRPr="0090362E">
        <w:rPr>
          <w:sz w:val="16"/>
        </w:rPr>
        <w:t xml:space="preserve">," Black’s Law Dictionary at 1075 (emphasis added), </w:t>
      </w:r>
      <w:r w:rsidRPr="0090362E">
        <w:rPr>
          <w:strike/>
          <w:sz w:val="16"/>
        </w:rPr>
        <w:t>he</w:t>
      </w:r>
      <w:r w:rsidRPr="0090362E">
        <w:rPr>
          <w:sz w:val="16"/>
        </w:rPr>
        <w:t xml:space="preserve"> </w:t>
      </w:r>
      <w:r w:rsidRPr="0090362E">
        <w:rPr>
          <w:rStyle w:val="StyleUnderline"/>
        </w:rPr>
        <w:t>[</w:t>
      </w:r>
      <w:r w:rsidRPr="0090362E">
        <w:rPr>
          <w:rStyle w:val="StyleUnderline"/>
          <w:highlight w:val="cyan"/>
        </w:rPr>
        <w:t>they</w:t>
      </w:r>
      <w:r w:rsidRPr="0090362E">
        <w:rPr>
          <w:rStyle w:val="StyleUnderline"/>
        </w:rPr>
        <w:t>]</w:t>
      </w:r>
      <w:r w:rsidRPr="0090362E">
        <w:rPr>
          <w:sz w:val="16"/>
        </w:rPr>
        <w:t xml:space="preserve"> </w:t>
      </w:r>
      <w:r w:rsidRPr="0090362E">
        <w:rPr>
          <w:rStyle w:val="Emphasis"/>
          <w:highlight w:val="cyan"/>
        </w:rPr>
        <w:t>cannot</w:t>
      </w:r>
      <w:r w:rsidRPr="0090362E">
        <w:rPr>
          <w:rStyle w:val="StyleUnderline"/>
        </w:rPr>
        <w:t xml:space="preserve"> </w:t>
      </w:r>
      <w:r w:rsidRPr="0090362E">
        <w:rPr>
          <w:rStyle w:val="Emphasis"/>
          <w:highlight w:val="cyan"/>
        </w:rPr>
        <w:t>freely</w:t>
      </w:r>
      <w:r w:rsidRPr="0090362E">
        <w:rPr>
          <w:rStyle w:val="StyleUnderline"/>
        </w:rPr>
        <w:t xml:space="preserve"> </w:t>
      </w:r>
      <w:proofErr w:type="gramStart"/>
      <w:r w:rsidRPr="0090362E">
        <w:rPr>
          <w:rStyle w:val="StyleUnderline"/>
          <w:highlight w:val="cyan"/>
        </w:rPr>
        <w:t>enter</w:t>
      </w:r>
      <w:r w:rsidRPr="0090362E">
        <w:rPr>
          <w:rStyle w:val="StyleUnderline"/>
        </w:rPr>
        <w:t xml:space="preserve"> into</w:t>
      </w:r>
      <w:proofErr w:type="gramEnd"/>
      <w:r w:rsidRPr="0090362E">
        <w:rPr>
          <w:rStyle w:val="StyleUnderline"/>
        </w:rPr>
        <w:t xml:space="preserve"> a </w:t>
      </w:r>
      <w:r w:rsidRPr="0090362E">
        <w:rPr>
          <w:rStyle w:val="Emphasis"/>
          <w:highlight w:val="cyan"/>
        </w:rPr>
        <w:t>contract</w:t>
      </w:r>
      <w:r w:rsidRPr="0090362E">
        <w:rPr>
          <w:rStyle w:val="StyleUnderline"/>
        </w:rPr>
        <w:t xml:space="preserve"> </w:t>
      </w:r>
      <w:r w:rsidRPr="0090362E">
        <w:rPr>
          <w:rStyle w:val="StyleUnderline"/>
          <w:highlight w:val="cyan"/>
        </w:rPr>
        <w:t>of employment</w:t>
      </w:r>
      <w:r w:rsidRPr="0090362E">
        <w:rPr>
          <w:rStyle w:val="StyleUnderline"/>
        </w:rPr>
        <w:t>.</w:t>
      </w:r>
    </w:p>
    <w:p w14:paraId="1720BF83" w14:textId="77777777" w:rsidR="00F66922" w:rsidRPr="0090362E" w:rsidRDefault="00F66922" w:rsidP="00F66922">
      <w:pPr>
        <w:rPr>
          <w:sz w:val="16"/>
        </w:rPr>
      </w:pPr>
      <w:r w:rsidRPr="0090362E">
        <w:rPr>
          <w:sz w:val="16"/>
        </w:rPr>
        <w:t xml:space="preserve">That </w:t>
      </w:r>
      <w:r w:rsidRPr="0090362E">
        <w:rPr>
          <w:rStyle w:val="StyleUnderline"/>
        </w:rPr>
        <w:t xml:space="preserve">federal </w:t>
      </w:r>
      <w:r w:rsidRPr="0090362E">
        <w:rPr>
          <w:rStyle w:val="StyleUnderline"/>
          <w:highlight w:val="cyan"/>
        </w:rPr>
        <w:t>prisoners</w:t>
      </w:r>
      <w:r w:rsidRPr="0090362E">
        <w:rPr>
          <w:rStyle w:val="StyleUnderline"/>
        </w:rPr>
        <w:t xml:space="preserve"> </w:t>
      </w:r>
      <w:r w:rsidRPr="0090362E">
        <w:rPr>
          <w:rStyle w:val="StyleUnderline"/>
          <w:highlight w:val="cyan"/>
        </w:rPr>
        <w:t xml:space="preserve">are </w:t>
      </w:r>
      <w:r w:rsidRPr="0090362E">
        <w:rPr>
          <w:rStyle w:val="Emphasis"/>
          <w:highlight w:val="cyan"/>
        </w:rPr>
        <w:t>legally incapable</w:t>
      </w:r>
      <w:r w:rsidRPr="0090362E">
        <w:rPr>
          <w:rStyle w:val="StyleUnderline"/>
        </w:rPr>
        <w:t xml:space="preserve"> </w:t>
      </w:r>
      <w:r w:rsidRPr="0090362E">
        <w:rPr>
          <w:rStyle w:val="StyleUnderline"/>
          <w:highlight w:val="cyan"/>
        </w:rPr>
        <w:t>of</w:t>
      </w:r>
      <w:r w:rsidRPr="0090362E">
        <w:rPr>
          <w:rStyle w:val="StyleUnderline"/>
        </w:rPr>
        <w:t xml:space="preserve"> </w:t>
      </w:r>
      <w:proofErr w:type="gramStart"/>
      <w:r w:rsidRPr="0090362E">
        <w:rPr>
          <w:rStyle w:val="StyleUnderline"/>
        </w:rPr>
        <w:t>entering into</w:t>
      </w:r>
      <w:proofErr w:type="gramEnd"/>
      <w:r w:rsidRPr="0090362E">
        <w:rPr>
          <w:sz w:val="16"/>
        </w:rPr>
        <w:t xml:space="preserve"> “</w:t>
      </w:r>
      <w:r w:rsidRPr="0090362E">
        <w:rPr>
          <w:rStyle w:val="StyleUnderline"/>
        </w:rPr>
        <w:t xml:space="preserve">any </w:t>
      </w:r>
      <w:r w:rsidRPr="0090362E">
        <w:rPr>
          <w:rStyle w:val="Emphasis"/>
          <w:highlight w:val="cyan"/>
        </w:rPr>
        <w:t>contract</w:t>
      </w:r>
      <w:r w:rsidRPr="0090362E">
        <w:rPr>
          <w:rStyle w:val="StyleUnderline"/>
          <w:highlight w:val="cyan"/>
        </w:rPr>
        <w:t xml:space="preserve"> of </w:t>
      </w:r>
      <w:r w:rsidRPr="0090362E">
        <w:rPr>
          <w:rStyle w:val="Emphasis"/>
          <w:highlight w:val="cyan"/>
        </w:rPr>
        <w:t>hire</w:t>
      </w:r>
      <w:r w:rsidRPr="0090362E">
        <w:rPr>
          <w:sz w:val="16"/>
        </w:rPr>
        <w:t xml:space="preserve">” is </w:t>
      </w:r>
      <w:r w:rsidRPr="0090362E">
        <w:rPr>
          <w:rStyle w:val="Emphasis"/>
        </w:rPr>
        <w:t>underscored</w:t>
      </w:r>
      <w:r w:rsidRPr="0090362E">
        <w:rPr>
          <w:rStyle w:val="StyleUnderline"/>
        </w:rPr>
        <w:t xml:space="preserve"> by the fact that </w:t>
      </w:r>
      <w:r w:rsidRPr="0090362E">
        <w:rPr>
          <w:rStyle w:val="StyleUnderline"/>
          <w:highlight w:val="cyan"/>
        </w:rPr>
        <w:t xml:space="preserve">the work they perform involves </w:t>
      </w:r>
      <w:r w:rsidRPr="0090362E">
        <w:rPr>
          <w:rStyle w:val="Emphasis"/>
          <w:highlight w:val="cyan"/>
        </w:rPr>
        <w:t>involuntary servitude</w:t>
      </w:r>
      <w:r w:rsidRPr="0090362E">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5E5FBE0F" w14:textId="77777777" w:rsidR="00F66922" w:rsidRPr="0090362E" w:rsidRDefault="00F66922" w:rsidP="00F66922">
      <w:pPr>
        <w:rPr>
          <w:sz w:val="16"/>
        </w:rPr>
      </w:pPr>
    </w:p>
    <w:p w14:paraId="1A0B2B81" w14:textId="77777777" w:rsidR="00F66922" w:rsidRDefault="00F66922" w:rsidP="00F66922">
      <w:pPr>
        <w:pStyle w:val="Heading4"/>
        <w:rPr>
          <w:rFonts w:cs="Calibri"/>
        </w:rPr>
      </w:pPr>
      <w:r w:rsidRPr="00932972">
        <w:rPr>
          <w:rFonts w:cs="Calibri"/>
        </w:rPr>
        <w:lastRenderedPageBreak/>
        <w:t>Vote neg</w:t>
      </w:r>
      <w:r>
        <w:rPr>
          <w:rFonts w:cs="Calibri"/>
        </w:rPr>
        <w:t>.</w:t>
      </w:r>
    </w:p>
    <w:p w14:paraId="3990B67A" w14:textId="77777777" w:rsidR="00F66922" w:rsidRDefault="00F66922" w:rsidP="00F66922">
      <w:pPr>
        <w:pStyle w:val="Heading4"/>
      </w:pPr>
      <w:r>
        <w:t>1. Limits. Strick contractual based definitions of ‘workers’ prevents a flood of laborer affirmatives which devolves the topic to include anyone who does labor.</w:t>
      </w:r>
    </w:p>
    <w:p w14:paraId="7FB52C26" w14:textId="77777777" w:rsidR="00F66922" w:rsidRDefault="00F66922" w:rsidP="00F66922">
      <w:pPr>
        <w:pStyle w:val="Heading4"/>
      </w:pPr>
      <w:r>
        <w:t>2. Ground. Contractual relations restrict the affirmative to defending private sector relations which guarantees links to econ and the cap k.</w:t>
      </w:r>
    </w:p>
    <w:p w14:paraId="646BB918" w14:textId="77777777" w:rsidR="00F66922" w:rsidRPr="00880105" w:rsidRDefault="00F66922" w:rsidP="00F66922">
      <w:pPr>
        <w:pStyle w:val="Heading3"/>
      </w:pPr>
      <w:r>
        <w:lastRenderedPageBreak/>
        <w:t>CP---1NC</w:t>
      </w:r>
    </w:p>
    <w:p w14:paraId="13A8C156" w14:textId="77777777" w:rsidR="00F66922" w:rsidRPr="00880105" w:rsidRDefault="00F66922" w:rsidP="00F66922">
      <w:pPr>
        <w:pStyle w:val="Heading4"/>
        <w:rPr>
          <w:u w:val="single"/>
        </w:rPr>
      </w:pPr>
      <w:r>
        <w:rPr>
          <w:u w:val="single"/>
        </w:rPr>
        <w:t>ABOLITION</w:t>
      </w:r>
      <w:r w:rsidRPr="00880105">
        <w:rPr>
          <w:u w:val="single"/>
        </w:rPr>
        <w:t xml:space="preserve"> CP.</w:t>
      </w:r>
    </w:p>
    <w:p w14:paraId="4C0DBE22" w14:textId="77777777" w:rsidR="00F66922" w:rsidRDefault="00F66922" w:rsidP="00F66922">
      <w:pPr>
        <w:pStyle w:val="Heading4"/>
      </w:pPr>
      <w:r>
        <w:t>The United States federal government should:</w:t>
      </w:r>
    </w:p>
    <w:p w14:paraId="4643F98A" w14:textId="77777777" w:rsidR="00F66922" w:rsidRDefault="00F66922" w:rsidP="00F66922">
      <w:pPr>
        <w:pStyle w:val="Heading4"/>
      </w:pPr>
      <w:r>
        <w:t>- abolish prisons and jails.</w:t>
      </w:r>
    </w:p>
    <w:p w14:paraId="38C8FF25" w14:textId="77777777" w:rsidR="00F66922" w:rsidRDefault="00F66922" w:rsidP="00F66922">
      <w:pPr>
        <w:pStyle w:val="Heading4"/>
      </w:pPr>
      <w:r>
        <w:t>- repeal the Thirteenth Amendment’s slavery exception.</w:t>
      </w:r>
    </w:p>
    <w:p w14:paraId="11F10A62" w14:textId="77777777" w:rsidR="00F66922" w:rsidRDefault="00F66922" w:rsidP="00F66922">
      <w:pPr>
        <w:pStyle w:val="Heading4"/>
      </w:pPr>
      <w:r>
        <w:t>- release all political prisoners currently held in the United States.</w:t>
      </w:r>
    </w:p>
    <w:p w14:paraId="67280034" w14:textId="77777777" w:rsidR="00F66922" w:rsidRDefault="00F66922" w:rsidP="00F66922"/>
    <w:p w14:paraId="049CCA59" w14:textId="77777777" w:rsidR="00F66922" w:rsidRDefault="00F66922" w:rsidP="00F66922">
      <w:pPr>
        <w:pStyle w:val="Heading4"/>
      </w:pPr>
      <w:r>
        <w:t xml:space="preserve">1AC Southall says that’s </w:t>
      </w:r>
      <w:r>
        <w:rPr>
          <w:u w:val="single"/>
        </w:rPr>
        <w:t>solvent</w:t>
      </w:r>
      <w:r>
        <w:t>.</w:t>
      </w:r>
    </w:p>
    <w:p w14:paraId="0E0B6AB0" w14:textId="77777777" w:rsidR="00F66922" w:rsidRDefault="00F66922" w:rsidP="00F66922">
      <w:r w:rsidRPr="00DF1BA5">
        <w:rPr>
          <w:rStyle w:val="Style13ptBold"/>
          <w:highlight w:val="yellow"/>
        </w:rPr>
        <w:t>Southhall 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670897CF" w14:textId="77777777" w:rsidR="00F66922" w:rsidRDefault="00F66922" w:rsidP="00F66922">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4FB4D10A" w14:textId="77777777" w:rsidR="00F66922" w:rsidRDefault="00F66922" w:rsidP="00F66922">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66C45B99" w14:textId="77777777" w:rsidR="00F66922" w:rsidRDefault="00F66922" w:rsidP="00F66922">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15FAFD29" w14:textId="77777777" w:rsidR="00F66922" w:rsidRDefault="00F66922" w:rsidP="00F66922">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DF1BA5">
        <w:rPr>
          <w:rStyle w:val="StyleUnderline"/>
          <w:highlight w:val="yellow"/>
        </w:rPr>
        <w:t xml:space="preserve">organizers hope to bring </w:t>
      </w:r>
      <w:r w:rsidRPr="00DF1BA5">
        <w:rPr>
          <w:rStyle w:val="Emphasis"/>
          <w:highlight w:val="yellow"/>
        </w:rPr>
        <w:t>awareness</w:t>
      </w:r>
      <w:r w:rsidRPr="00DF1BA5">
        <w:rPr>
          <w:rStyle w:val="StyleUnderline"/>
          <w:highlight w:val="yellow"/>
        </w:rPr>
        <w:t xml:space="preserve"> to</w:t>
      </w:r>
      <w:r w:rsidRPr="00E84355">
        <w:rPr>
          <w:rStyle w:val="StyleUnderline"/>
        </w:rPr>
        <w:t xml:space="preserve"> the </w:t>
      </w:r>
      <w:r w:rsidRPr="00DF1BA5">
        <w:rPr>
          <w:rStyle w:val="Emphasis"/>
          <w:sz w:val="30"/>
          <w:szCs w:val="30"/>
          <w:highlight w:val="yellow"/>
        </w:rPr>
        <w:t>prison abolition</w:t>
      </w:r>
      <w:r w:rsidRPr="00DF1BA5">
        <w:rPr>
          <w:rStyle w:val="StyleUnderline"/>
          <w:sz w:val="30"/>
          <w:szCs w:val="30"/>
        </w:rPr>
        <w:t xml:space="preserve"> </w:t>
      </w:r>
      <w:r w:rsidRPr="00EF0A8C">
        <w:rPr>
          <w:rStyle w:val="StyleUnderline"/>
        </w:rPr>
        <w:t>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w:t>
      </w:r>
      <w:r w:rsidRPr="00DF1BA5">
        <w:rPr>
          <w:rStyle w:val="StyleUnderline"/>
          <w:highlight w:val="yellow"/>
        </w:rPr>
        <w:t>they are calling</w:t>
      </w:r>
      <w:r w:rsidRPr="00EF0A8C">
        <w:rPr>
          <w:sz w:val="16"/>
        </w:rPr>
        <w:t xml:space="preserve"> on supporters, both in and outside of prison, </w:t>
      </w:r>
      <w:r w:rsidRPr="00DF1BA5">
        <w:rPr>
          <w:rStyle w:val="StyleUnderline"/>
          <w:highlight w:val="yellow"/>
        </w:rPr>
        <w:t xml:space="preserve">to </w:t>
      </w:r>
      <w:proofErr w:type="gramStart"/>
      <w:r w:rsidRPr="00DF1BA5">
        <w:rPr>
          <w:rStyle w:val="Emphasis"/>
          <w:highlight w:val="yellow"/>
        </w:rPr>
        <w:t>lift up</w:t>
      </w:r>
      <w:proofErr w:type="gramEnd"/>
      <w:r w:rsidRPr="00DF1BA5">
        <w:rPr>
          <w:rStyle w:val="StyleUnderline"/>
          <w:highlight w:val="yellow"/>
        </w:rPr>
        <w:t xml:space="preserve"> their </w:t>
      </w:r>
      <w:r w:rsidRPr="00DF1BA5">
        <w:rPr>
          <w:rStyle w:val="Emphasis"/>
          <w:highlight w:val="yellow"/>
        </w:rPr>
        <w:t>four demands</w:t>
      </w:r>
      <w:r w:rsidRPr="00EF0A8C">
        <w:rPr>
          <w:sz w:val="16"/>
        </w:rPr>
        <w:t xml:space="preserve">: </w:t>
      </w:r>
    </w:p>
    <w:p w14:paraId="58CEDC0B" w14:textId="77777777" w:rsidR="00F66922" w:rsidRDefault="00F66922" w:rsidP="00F66922">
      <w:pPr>
        <w:rPr>
          <w:sz w:val="16"/>
        </w:rPr>
      </w:pPr>
      <w:r w:rsidRPr="00EF0A8C">
        <w:rPr>
          <w:sz w:val="16"/>
        </w:rPr>
        <w:t xml:space="preserve">1. </w:t>
      </w:r>
      <w:r w:rsidRPr="00DF1BA5">
        <w:rPr>
          <w:rStyle w:val="StyleUnderline"/>
          <w:highlight w:val="yellow"/>
        </w:rPr>
        <w:t xml:space="preserve">Repeal of the Thirteenth Amendment’s </w:t>
      </w:r>
      <w:r w:rsidRPr="00DF1BA5">
        <w:rPr>
          <w:rStyle w:val="Emphasis"/>
          <w:highlight w:val="yellow"/>
        </w:rPr>
        <w:t>slavery exception</w:t>
      </w:r>
      <w:r w:rsidRPr="00EF0A8C">
        <w:rPr>
          <w:sz w:val="16"/>
        </w:rPr>
        <w:t xml:space="preserve">. </w:t>
      </w:r>
    </w:p>
    <w:p w14:paraId="12DC7D26" w14:textId="77777777" w:rsidR="00F66922" w:rsidRDefault="00F66922" w:rsidP="00F66922">
      <w:pPr>
        <w:rPr>
          <w:sz w:val="16"/>
        </w:rPr>
      </w:pPr>
      <w:r w:rsidRPr="00EF0A8C">
        <w:rPr>
          <w:sz w:val="16"/>
        </w:rPr>
        <w:t xml:space="preserve">2. </w:t>
      </w:r>
      <w:r w:rsidRPr="00DF1BA5">
        <w:rPr>
          <w:rStyle w:val="StyleUnderline"/>
          <w:highlight w:val="yellow"/>
        </w:rPr>
        <w:t>Closure of</w:t>
      </w:r>
      <w:r w:rsidRPr="00EF0A8C">
        <w:rPr>
          <w:sz w:val="16"/>
        </w:rPr>
        <w:t xml:space="preserve"> most </w:t>
      </w:r>
      <w:r w:rsidRPr="00DF1BA5">
        <w:rPr>
          <w:rStyle w:val="Emphasis"/>
          <w:highlight w:val="yellow"/>
        </w:rPr>
        <w:t>jails and prisons</w:t>
      </w:r>
      <w:r w:rsidRPr="00EF0A8C">
        <w:rPr>
          <w:sz w:val="16"/>
        </w:rPr>
        <w:t xml:space="preserve"> in all states, including federal prisons.</w:t>
      </w:r>
    </w:p>
    <w:p w14:paraId="2FB9C48B" w14:textId="77777777" w:rsidR="00F66922" w:rsidRDefault="00F66922" w:rsidP="00F66922">
      <w:pPr>
        <w:rPr>
          <w:sz w:val="16"/>
        </w:rPr>
      </w:pPr>
      <w:r w:rsidRPr="00EF0A8C">
        <w:rPr>
          <w:sz w:val="16"/>
        </w:rPr>
        <w:t xml:space="preserve">3. Closure of all private prisons. </w:t>
      </w:r>
    </w:p>
    <w:p w14:paraId="04B5C2A5" w14:textId="77777777" w:rsidR="00F66922" w:rsidRDefault="00F66922" w:rsidP="00F66922">
      <w:pPr>
        <w:rPr>
          <w:sz w:val="16"/>
        </w:rPr>
      </w:pPr>
      <w:r w:rsidRPr="00EF0A8C">
        <w:rPr>
          <w:sz w:val="16"/>
        </w:rPr>
        <w:t xml:space="preserve">4. </w:t>
      </w:r>
      <w:r w:rsidRPr="00DF1BA5">
        <w:rPr>
          <w:rStyle w:val="StyleUnderline"/>
          <w:highlight w:val="yellow"/>
        </w:rPr>
        <w:t xml:space="preserve">Release of all </w:t>
      </w:r>
      <w:r w:rsidRPr="00DF1BA5">
        <w:rPr>
          <w:rStyle w:val="Emphasis"/>
          <w:highlight w:val="yellow"/>
        </w:rPr>
        <w:t>political prisoners</w:t>
      </w:r>
      <w:r w:rsidRPr="00EF0A8C">
        <w:rPr>
          <w:sz w:val="16"/>
        </w:rPr>
        <w:t xml:space="preserve"> in US prisons.</w:t>
      </w:r>
    </w:p>
    <w:p w14:paraId="4BF8E59E" w14:textId="77777777" w:rsidR="00F66922" w:rsidRDefault="00F66922" w:rsidP="00F66922">
      <w:pPr>
        <w:pStyle w:val="Heading3"/>
      </w:pPr>
      <w:r>
        <w:lastRenderedPageBreak/>
        <w:t>PIK---1NC</w:t>
      </w:r>
    </w:p>
    <w:p w14:paraId="268DC8A6" w14:textId="77777777" w:rsidR="00F66922" w:rsidRPr="00AC4C30" w:rsidRDefault="00F66922" w:rsidP="00F66922">
      <w:pPr>
        <w:pStyle w:val="Heading4"/>
        <w:rPr>
          <w:u w:val="single"/>
        </w:rPr>
      </w:pPr>
      <w:r w:rsidRPr="00AC4C30">
        <w:rPr>
          <w:u w:val="single"/>
        </w:rPr>
        <w:t>PIK.</w:t>
      </w:r>
    </w:p>
    <w:p w14:paraId="28575183" w14:textId="77777777" w:rsidR="00F66922" w:rsidRDefault="00F66922" w:rsidP="00F66922">
      <w:pPr>
        <w:pStyle w:val="Heading4"/>
      </w:pPr>
      <w:r>
        <w:t>We endorse the 1AC minus its rhetoric of “correctional populations”</w:t>
      </w:r>
    </w:p>
    <w:p w14:paraId="38DED3D3" w14:textId="77777777" w:rsidR="00F66922" w:rsidRDefault="00F66922" w:rsidP="00F66922">
      <w:pPr>
        <w:pStyle w:val="Heading4"/>
      </w:pPr>
      <w:r>
        <w:t>The rhetoric of correction justifies violence against prisoners. Turns case.</w:t>
      </w:r>
    </w:p>
    <w:p w14:paraId="57711932" w14:textId="77777777" w:rsidR="00F66922" w:rsidRPr="0054737C" w:rsidRDefault="00F66922" w:rsidP="00F66922">
      <w:r w:rsidRPr="0054737C">
        <w:rPr>
          <w:rStyle w:val="Style13ptBold"/>
        </w:rPr>
        <w:t>Dichter 15</w:t>
      </w:r>
      <w:r>
        <w:t xml:space="preserve">, Ph.D. Candidate (Thomas, “Violent Convictions: Punishment, Literature, and the Reconstruction of Race,” Dissertation, </w:t>
      </w:r>
      <w:proofErr w:type="spellStart"/>
      <w:r>
        <w:t>U.Penn</w:t>
      </w:r>
      <w:proofErr w:type="spellEnd"/>
      <w:r>
        <w:t xml:space="preserve">., </w:t>
      </w:r>
      <w:hyperlink r:id="rId8" w:history="1">
        <w:r w:rsidRPr="00665BE3">
          <w:rPr>
            <w:rStyle w:val="Hyperlink"/>
          </w:rPr>
          <w:t>https://repository.upenn.edu/server/api/core/bitstreams/670f06b3-839b-497e-9ee8-5ec7117d1fc0/content</w:t>
        </w:r>
      </w:hyperlink>
      <w:r>
        <w:t>, Accessed: 9/14/25)//BB</w:t>
      </w:r>
    </w:p>
    <w:p w14:paraId="28E0814F" w14:textId="77777777" w:rsidR="00F66922" w:rsidRDefault="00F66922" w:rsidP="00F66922">
      <w:r w:rsidRPr="0054737C">
        <w:rPr>
          <w:rStyle w:val="StyleUnderline"/>
        </w:rPr>
        <w:t xml:space="preserve">Our </w:t>
      </w:r>
      <w:r w:rsidRPr="0054737C">
        <w:rPr>
          <w:rStyle w:val="StyleUnderline"/>
          <w:highlight w:val="cyan"/>
        </w:rPr>
        <w:t xml:space="preserve">contemporary prison regime has </w:t>
      </w:r>
      <w:r w:rsidRPr="0054737C">
        <w:rPr>
          <w:rStyle w:val="Emphasis"/>
          <w:highlight w:val="cyan"/>
        </w:rPr>
        <w:t>inherited</w:t>
      </w:r>
      <w:r w:rsidRPr="0054737C">
        <w:rPr>
          <w:rStyle w:val="StyleUnderline"/>
        </w:rPr>
        <w:t xml:space="preserve"> much from the </w:t>
      </w:r>
      <w:r w:rsidRPr="0054737C">
        <w:rPr>
          <w:rStyle w:val="Emphasis"/>
          <w:highlight w:val="cyan"/>
        </w:rPr>
        <w:t>penological paradigm</w:t>
      </w:r>
      <w:r w:rsidRPr="0054737C">
        <w:rPr>
          <w:rStyle w:val="StyleUnderline"/>
        </w:rPr>
        <w:t xml:space="preserve"> that incarcerated writers of the early twentieth century questioned and challenged</w:t>
      </w:r>
      <w:r>
        <w:t xml:space="preserve">. While the </w:t>
      </w:r>
      <w:r w:rsidRPr="0054737C">
        <w:rPr>
          <w:rStyle w:val="StyleUnderline"/>
        </w:rPr>
        <w:t xml:space="preserve">reality of </w:t>
      </w:r>
      <w:r w:rsidRPr="0054737C">
        <w:rPr>
          <w:rStyle w:val="StyleUnderline"/>
          <w:highlight w:val="cyan"/>
        </w:rPr>
        <w:t>imprisonment</w:t>
      </w:r>
      <w:r w:rsidRPr="0054737C">
        <w:rPr>
          <w:rStyle w:val="StyleUnderline"/>
        </w:rPr>
        <w:t xml:space="preserve"> has always </w:t>
      </w:r>
      <w:r w:rsidRPr="0054737C">
        <w:rPr>
          <w:rStyle w:val="StyleUnderline"/>
          <w:highlight w:val="cyan"/>
        </w:rPr>
        <w:t>fallen</w:t>
      </w:r>
      <w:r w:rsidRPr="0054737C">
        <w:rPr>
          <w:rStyle w:val="StyleUnderline"/>
        </w:rPr>
        <w:t xml:space="preserve"> far </w:t>
      </w:r>
      <w:r w:rsidRPr="0054737C">
        <w:rPr>
          <w:rStyle w:val="StyleUnderline"/>
          <w:highlight w:val="cyan"/>
        </w:rPr>
        <w:t>short</w:t>
      </w:r>
      <w:r w:rsidRPr="0054737C">
        <w:rPr>
          <w:rStyle w:val="StyleUnderline"/>
        </w:rPr>
        <w:t xml:space="preserve"> </w:t>
      </w:r>
      <w:r w:rsidRPr="0054737C">
        <w:rPr>
          <w:rStyle w:val="StyleUnderline"/>
          <w:highlight w:val="cyan"/>
        </w:rPr>
        <w:t>of</w:t>
      </w:r>
      <w:r w:rsidRPr="0054737C">
        <w:rPr>
          <w:rStyle w:val="StyleUnderline"/>
        </w:rPr>
        <w:t xml:space="preserve"> the </w:t>
      </w:r>
      <w:proofErr w:type="spellStart"/>
      <w:r w:rsidRPr="0054737C">
        <w:rPr>
          <w:rStyle w:val="StyleUnderline"/>
          <w:highlight w:val="cyan"/>
        </w:rPr>
        <w:t>rehabilitationist</w:t>
      </w:r>
      <w:proofErr w:type="spellEnd"/>
      <w:r w:rsidRPr="0054737C">
        <w:rPr>
          <w:rStyle w:val="StyleUnderline"/>
          <w:highlight w:val="cyan"/>
        </w:rPr>
        <w:t xml:space="preserve"> aspirations</w:t>
      </w:r>
      <w:r w:rsidRPr="0054737C">
        <w:rPr>
          <w:rStyle w:val="StyleUnderline"/>
        </w:rPr>
        <w:t xml:space="preserve"> of Progressive (and earlier) reformers, and while public and administrative commitment to the project of rehabilitation has waxed and waned, the </w:t>
      </w:r>
      <w:r w:rsidRPr="0054737C">
        <w:rPr>
          <w:rStyle w:val="Emphasis"/>
          <w:highlight w:val="cyan"/>
        </w:rPr>
        <w:t>rhetoric of “correction”</w:t>
      </w:r>
      <w:r w:rsidRPr="0054737C">
        <w:rPr>
          <w:rStyle w:val="StyleUnderline"/>
          <w:highlight w:val="cyan"/>
        </w:rPr>
        <w:t xml:space="preserve"> remains a </w:t>
      </w:r>
      <w:r w:rsidRPr="0054737C">
        <w:rPr>
          <w:rStyle w:val="Emphasis"/>
          <w:highlight w:val="cyan"/>
        </w:rPr>
        <w:t>crucial rationale</w:t>
      </w:r>
      <w:r w:rsidRPr="0054737C">
        <w:rPr>
          <w:rStyle w:val="StyleUnderline"/>
          <w:highlight w:val="cyan"/>
        </w:rPr>
        <w:t xml:space="preserve"> for the </w:t>
      </w:r>
      <w:r w:rsidRPr="0054737C">
        <w:rPr>
          <w:rStyle w:val="Emphasis"/>
          <w:highlight w:val="cyan"/>
        </w:rPr>
        <w:t>state’s ever-expanding punishment apparatus</w:t>
      </w:r>
      <w:r w:rsidRPr="0054737C">
        <w:rPr>
          <w:rStyle w:val="StyleUnderline"/>
        </w:rPr>
        <w:t>.</w:t>
      </w:r>
      <w:r>
        <w:t xml:space="preserve"> The </w:t>
      </w:r>
      <w:r w:rsidRPr="0054737C">
        <w:rPr>
          <w:rStyle w:val="StyleUnderline"/>
        </w:rPr>
        <w:t xml:space="preserve">critiques of Progressive </w:t>
      </w:r>
      <w:r w:rsidRPr="0054737C">
        <w:rPr>
          <w:rStyle w:val="StyleUnderline"/>
          <w:highlight w:val="cyan"/>
        </w:rPr>
        <w:t xml:space="preserve">penal ideology put forward </w:t>
      </w:r>
      <w:r w:rsidRPr="0054737C">
        <w:rPr>
          <w:rStyle w:val="StyleUnderline"/>
        </w:rPr>
        <w:t xml:space="preserve">in its early days </w:t>
      </w:r>
      <w:r w:rsidRPr="0054737C">
        <w:rPr>
          <w:rStyle w:val="StyleUnderline"/>
          <w:highlight w:val="cyan"/>
        </w:rPr>
        <w:t>are certainly of interest</w:t>
      </w:r>
      <w:r w:rsidRPr="0054737C">
        <w:rPr>
          <w:rStyle w:val="StyleUnderline"/>
        </w:rPr>
        <w:t xml:space="preserve"> as we consider the future of our prison system one hundred years later. For the liberal reformers of the Progressive Era, the notion of </w:t>
      </w:r>
      <w:r w:rsidRPr="0054737C">
        <w:rPr>
          <w:rStyle w:val="StyleUnderline"/>
          <w:highlight w:val="cyan"/>
        </w:rPr>
        <w:t>the prison as</w:t>
      </w:r>
      <w:r w:rsidRPr="0054737C">
        <w:rPr>
          <w:rStyle w:val="StyleUnderline"/>
        </w:rPr>
        <w:t xml:space="preserve"> a scandalous, </w:t>
      </w:r>
      <w:r w:rsidRPr="0054737C">
        <w:rPr>
          <w:rStyle w:val="StyleUnderline"/>
          <w:highlight w:val="cyan"/>
        </w:rPr>
        <w:t>antiquated realm of brutality</w:t>
      </w:r>
      <w:r w:rsidRPr="0054737C">
        <w:rPr>
          <w:rStyle w:val="StyleUnderline"/>
        </w:rPr>
        <w:t xml:space="preserve"> </w:t>
      </w:r>
      <w:r w:rsidRPr="0054737C">
        <w:rPr>
          <w:rStyle w:val="StyleUnderline"/>
          <w:highlight w:val="cyan"/>
        </w:rPr>
        <w:t xml:space="preserve">as well as </w:t>
      </w:r>
      <w:r w:rsidRPr="0054737C">
        <w:rPr>
          <w:rStyle w:val="StyleUnderline"/>
        </w:rPr>
        <w:t xml:space="preserve">the ideal of the penitentiary as a </w:t>
      </w:r>
      <w:r w:rsidRPr="0054737C">
        <w:rPr>
          <w:rStyle w:val="StyleUnderline"/>
          <w:highlight w:val="cyan"/>
        </w:rPr>
        <w:t>therapeutic retrea</w:t>
      </w:r>
      <w:r w:rsidRPr="0054737C">
        <w:rPr>
          <w:rStyle w:val="StyleUnderline"/>
        </w:rPr>
        <w:t xml:space="preserve">t from the larger world both </w:t>
      </w:r>
      <w:r w:rsidRPr="0054737C">
        <w:rPr>
          <w:rStyle w:val="StyleUnderline"/>
          <w:highlight w:val="cyan"/>
        </w:rPr>
        <w:t xml:space="preserve">depended on an understanding of the prison as </w:t>
      </w:r>
      <w:r w:rsidRPr="0054737C">
        <w:rPr>
          <w:rStyle w:val="Emphasis"/>
          <w:highlight w:val="cyan"/>
        </w:rPr>
        <w:t>separate from</w:t>
      </w:r>
      <w:r w:rsidRPr="0054737C">
        <w:rPr>
          <w:rStyle w:val="StyleUnderline"/>
          <w:highlight w:val="cyan"/>
        </w:rPr>
        <w:t xml:space="preserve"> and </w:t>
      </w:r>
      <w:r w:rsidRPr="0054737C">
        <w:rPr>
          <w:rStyle w:val="Emphasis"/>
          <w:highlight w:val="cyan"/>
        </w:rPr>
        <w:t>marginal</w:t>
      </w:r>
      <w:r w:rsidRPr="0054737C">
        <w:rPr>
          <w:rStyle w:val="StyleUnderline"/>
          <w:highlight w:val="cyan"/>
        </w:rPr>
        <w:t xml:space="preserve"> to the </w:t>
      </w:r>
      <w:r w:rsidRPr="0054737C">
        <w:rPr>
          <w:rStyle w:val="Emphasis"/>
          <w:highlight w:val="cyan"/>
        </w:rPr>
        <w:t>world at large</w:t>
      </w:r>
      <w:r w:rsidRPr="0054737C">
        <w:rPr>
          <w:highlight w:val="cyan"/>
        </w:rPr>
        <w:t>.</w:t>
      </w:r>
      <w:r>
        <w:t xml:space="preserve"> The penitentiary’s radical critics, on the other hand, position the prison at the center of the US economic and social order, and they insist that it is shot through with the most destructive aspects of capitalist society. As such, they indicate that </w:t>
      </w:r>
      <w:r w:rsidRPr="0054737C">
        <w:rPr>
          <w:rStyle w:val="StyleUnderline"/>
        </w:rPr>
        <w:t xml:space="preserve">solving the problems of the prison is not a matter of better governance within the prison or of better management of the boundary between prison and free world. Rather, </w:t>
      </w:r>
      <w:r w:rsidRPr="0054737C">
        <w:rPr>
          <w:rStyle w:val="StyleUnderline"/>
          <w:highlight w:val="cyan"/>
        </w:rPr>
        <w:t xml:space="preserve">the prison’s problems are in fact the same social, economic, and political problems that make the </w:t>
      </w:r>
      <w:r w:rsidRPr="0054737C">
        <w:rPr>
          <w:rStyle w:val="Emphasis"/>
          <w:highlight w:val="cyan"/>
        </w:rPr>
        <w:t>penitentiary</w:t>
      </w:r>
      <w:r w:rsidRPr="0054737C">
        <w:rPr>
          <w:rStyle w:val="StyleUnderline"/>
          <w:highlight w:val="cyan"/>
        </w:rPr>
        <w:t xml:space="preserve"> an </w:t>
      </w:r>
      <w:r w:rsidRPr="0054737C">
        <w:rPr>
          <w:rStyle w:val="Emphasis"/>
          <w:highlight w:val="cyan"/>
        </w:rPr>
        <w:t>obvious</w:t>
      </w:r>
      <w:r w:rsidRPr="0054737C">
        <w:rPr>
          <w:rStyle w:val="StyleUnderline"/>
          <w:highlight w:val="cyan"/>
        </w:rPr>
        <w:t xml:space="preserve"> and “</w:t>
      </w:r>
      <w:r w:rsidRPr="0054737C">
        <w:rPr>
          <w:rStyle w:val="Emphasis"/>
          <w:highlight w:val="cyan"/>
        </w:rPr>
        <w:t>necessary</w:t>
      </w:r>
      <w:r w:rsidRPr="0054737C">
        <w:rPr>
          <w:rStyle w:val="StyleUnderline"/>
          <w:highlight w:val="cyan"/>
        </w:rPr>
        <w:t xml:space="preserve">” part of the </w:t>
      </w:r>
      <w:r w:rsidRPr="0054737C">
        <w:rPr>
          <w:rStyle w:val="Emphasis"/>
          <w:highlight w:val="cyan"/>
        </w:rPr>
        <w:t>social landscape</w:t>
      </w:r>
      <w:r w:rsidRPr="0054737C">
        <w:rPr>
          <w:rStyle w:val="StyleUnderline"/>
        </w:rPr>
        <w:t xml:space="preserve"> in the first place.</w:t>
      </w:r>
      <w:r>
        <w:t xml:space="preserve"> Addressing </w:t>
      </w:r>
      <w:r w:rsidRPr="0054737C">
        <w:rPr>
          <w:rStyle w:val="StyleUnderline"/>
        </w:rPr>
        <w:t xml:space="preserve">these problems meaningfully requires a broad program of social transformation, not a narrow project of institutional reform. </w:t>
      </w:r>
      <w:r w:rsidRPr="0054737C">
        <w:rPr>
          <w:rStyle w:val="Emphasis"/>
          <w:highlight w:val="cyan"/>
        </w:rPr>
        <w:t>Fixing</w:t>
      </w:r>
      <w:r w:rsidRPr="0054737C">
        <w:rPr>
          <w:rStyle w:val="StyleUnderline"/>
          <w:highlight w:val="cyan"/>
        </w:rPr>
        <w:t xml:space="preserve"> the problem of </w:t>
      </w:r>
      <w:r w:rsidRPr="0054737C">
        <w:rPr>
          <w:rStyle w:val="Emphasis"/>
          <w:highlight w:val="cyan"/>
        </w:rPr>
        <w:t>the prison</w:t>
      </w:r>
      <w:r w:rsidRPr="0054737C">
        <w:rPr>
          <w:rStyle w:val="StyleUnderline"/>
          <w:highlight w:val="cyan"/>
        </w:rPr>
        <w:t xml:space="preserve"> thus means </w:t>
      </w:r>
      <w:r w:rsidRPr="0054737C">
        <w:rPr>
          <w:rStyle w:val="Emphasis"/>
          <w:highlight w:val="cyan"/>
        </w:rPr>
        <w:t>fixing the world</w:t>
      </w:r>
      <w:r w:rsidRPr="0054737C">
        <w:rPr>
          <w:highlight w:val="cyan"/>
        </w:rPr>
        <w:t>.</w:t>
      </w:r>
    </w:p>
    <w:p w14:paraId="47CD8DFD" w14:textId="77777777" w:rsidR="00F66922" w:rsidRDefault="00F66922" w:rsidP="00F66922">
      <w:pPr>
        <w:pStyle w:val="Heading4"/>
      </w:pPr>
      <w:r>
        <w:lastRenderedPageBreak/>
        <w:t>PIKs are good:</w:t>
      </w:r>
    </w:p>
    <w:p w14:paraId="33CCF808" w14:textId="77777777" w:rsidR="00F66922" w:rsidRDefault="00F66922" w:rsidP="00F66922">
      <w:pPr>
        <w:pStyle w:val="Heading4"/>
      </w:pPr>
      <w:r>
        <w:t>1. NEG ground---limited tests of representations are necessary to combat topic explosion.</w:t>
      </w:r>
    </w:p>
    <w:p w14:paraId="59540B91" w14:textId="77777777" w:rsidR="00F66922" w:rsidRDefault="00F66922" w:rsidP="00F66922">
      <w:pPr>
        <w:pStyle w:val="Heading4"/>
      </w:pPr>
      <w:r>
        <w:t xml:space="preserve">2. Ideological testing---PIKs lead to more nuanced discussions and test the </w:t>
      </w:r>
      <w:proofErr w:type="spellStart"/>
      <w:r>
        <w:t>intrinsicness</w:t>
      </w:r>
      <w:proofErr w:type="spellEnd"/>
      <w:r>
        <w:t xml:space="preserve"> of impact’s rhetorical introduction.</w:t>
      </w:r>
    </w:p>
    <w:p w14:paraId="084CB084" w14:textId="77777777" w:rsidR="00F66922" w:rsidRDefault="00F66922" w:rsidP="00F66922">
      <w:pPr>
        <w:pStyle w:val="Heading4"/>
      </w:pPr>
      <w:r>
        <w:t>3. Aff choice---Key to best education---lack of defense of everything in the 1AC encourages sloppy construction</w:t>
      </w:r>
    </w:p>
    <w:p w14:paraId="011C6E94" w14:textId="77777777" w:rsidR="00F66922" w:rsidRPr="009E7066" w:rsidRDefault="00F66922" w:rsidP="00F66922">
      <w:pPr>
        <w:pStyle w:val="Heading4"/>
      </w:pPr>
      <w:r>
        <w:t xml:space="preserve">4. Independently, they’re good against </w:t>
      </w:r>
      <w:proofErr w:type="spellStart"/>
      <w:r>
        <w:t>affs</w:t>
      </w:r>
      <w:proofErr w:type="spellEnd"/>
      <w:r>
        <w:t xml:space="preserve"> which fail to specify their agent---which is a voting issue for NEG ground because it deletes agent counterplans. Reciprocal increase in other NEG options is necessary.</w:t>
      </w:r>
    </w:p>
    <w:p w14:paraId="3ACAE734" w14:textId="77777777" w:rsidR="00F66922" w:rsidRDefault="00F66922" w:rsidP="00F66922">
      <w:pPr>
        <w:pStyle w:val="Heading4"/>
      </w:pPr>
      <w:r>
        <w:t xml:space="preserve">5. No perf con offense---negation theory---no neg rez means we don’t have a burden of moral consistency </w:t>
      </w:r>
    </w:p>
    <w:p w14:paraId="15147BA7" w14:textId="77777777" w:rsidR="00F66922" w:rsidRDefault="00F66922" w:rsidP="00F66922">
      <w:pPr>
        <w:pStyle w:val="Heading4"/>
      </w:pPr>
      <w:r>
        <w:t xml:space="preserve">6. Most real world---they cause </w:t>
      </w:r>
      <w:r>
        <w:rPr>
          <w:u w:val="single"/>
        </w:rPr>
        <w:t>extreme impact turns</w:t>
      </w:r>
      <w:r>
        <w:t xml:space="preserve"> that lack nuance and political utility</w:t>
      </w:r>
    </w:p>
    <w:p w14:paraId="4DD878BA" w14:textId="77777777" w:rsidR="00F66922" w:rsidRDefault="00F66922" w:rsidP="00F66922">
      <w:pPr>
        <w:pStyle w:val="Heading3"/>
      </w:pPr>
      <w:r>
        <w:lastRenderedPageBreak/>
        <w:t>DA---1NC</w:t>
      </w:r>
    </w:p>
    <w:p w14:paraId="049C6738" w14:textId="77777777" w:rsidR="00F66922" w:rsidRPr="0011495B" w:rsidRDefault="00F66922" w:rsidP="00F66922">
      <w:pPr>
        <w:pStyle w:val="Heading4"/>
        <w:rPr>
          <w:u w:val="single"/>
        </w:rPr>
      </w:pPr>
      <w:r w:rsidRPr="0011495B">
        <w:rPr>
          <w:u w:val="single"/>
        </w:rPr>
        <w:t>UNION DRIFT DA.</w:t>
      </w:r>
    </w:p>
    <w:p w14:paraId="7F30752E" w14:textId="77777777" w:rsidR="00F66922" w:rsidRDefault="00F66922" w:rsidP="00F66922">
      <w:pPr>
        <w:pStyle w:val="Heading4"/>
      </w:pPr>
      <w:r>
        <w:t xml:space="preserve">We’re on the brink of a </w:t>
      </w:r>
      <w:r>
        <w:rPr>
          <w:u w:val="single"/>
        </w:rPr>
        <w:t>generational</w:t>
      </w:r>
      <w:r>
        <w:t xml:space="preserve"> progressive takeover. GOP courting </w:t>
      </w:r>
      <w:r w:rsidRPr="000E6895">
        <w:rPr>
          <w:u w:val="single"/>
        </w:rPr>
        <w:t>new demographics</w:t>
      </w:r>
      <w:r>
        <w:t xml:space="preserve"> keeps the country MAGA.</w:t>
      </w:r>
    </w:p>
    <w:p w14:paraId="010C5B81" w14:textId="77777777" w:rsidR="00F66922" w:rsidRPr="00AB75C4" w:rsidRDefault="00F66922" w:rsidP="00F66922">
      <w:r w:rsidRPr="00AB75C4">
        <w:rPr>
          <w:rStyle w:val="Style13ptBold"/>
        </w:rPr>
        <w:t>Alexander 25</w:t>
      </w:r>
      <w: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0E6895">
        <w:rPr>
          <w:i/>
          <w:iCs/>
        </w:rPr>
        <w:t>The Hill</w:t>
      </w:r>
      <w:r>
        <w:t>, https://thehill.com/opinion/5105555-democrats-poised-to-win-2028-election/)</w:t>
      </w:r>
    </w:p>
    <w:p w14:paraId="521F05A8" w14:textId="77777777" w:rsidR="00F66922" w:rsidRPr="000E6895" w:rsidRDefault="00F66922" w:rsidP="00F66922">
      <w:pPr>
        <w:rPr>
          <w:sz w:val="14"/>
        </w:rPr>
      </w:pPr>
      <w:r w:rsidRPr="00CC7FC5">
        <w:rPr>
          <w:rStyle w:val="StyleUnderline"/>
        </w:rPr>
        <w:t xml:space="preserve">The </w:t>
      </w:r>
      <w:r w:rsidRPr="00CC7FC5">
        <w:rPr>
          <w:rStyle w:val="StyleUnderline"/>
          <w:highlight w:val="cyan"/>
        </w:rPr>
        <w:t>Republican Party</w:t>
      </w:r>
      <w:r w:rsidRPr="000E6895">
        <w:rPr>
          <w:sz w:val="14"/>
        </w:rPr>
        <w:t xml:space="preserve"> will find itself </w:t>
      </w:r>
      <w:r w:rsidRPr="00CC7FC5">
        <w:rPr>
          <w:rStyle w:val="StyleUnderline"/>
          <w:highlight w:val="cyan"/>
        </w:rPr>
        <w:t>at a</w:t>
      </w:r>
      <w:r w:rsidRPr="000E6895">
        <w:rPr>
          <w:sz w:val="14"/>
        </w:rPr>
        <w:t xml:space="preserve"> critical </w:t>
      </w:r>
      <w:r w:rsidRPr="00CC7FC5">
        <w:rPr>
          <w:rStyle w:val="Emphasis"/>
          <w:highlight w:val="cyan"/>
        </w:rPr>
        <w:t>crossroads</w:t>
      </w:r>
      <w:r w:rsidRPr="000E6895">
        <w:rPr>
          <w:sz w:val="14"/>
        </w:rPr>
        <w:t xml:space="preserve"> as the 2028 election approaches.</w:t>
      </w:r>
    </w:p>
    <w:p w14:paraId="0B28D4CE" w14:textId="77777777" w:rsidR="00F66922" w:rsidRPr="000E6895" w:rsidRDefault="00F66922" w:rsidP="00F66922">
      <w:pPr>
        <w:rPr>
          <w:sz w:val="14"/>
        </w:rPr>
      </w:pPr>
      <w:r w:rsidRPr="00CC7FC5">
        <w:rPr>
          <w:rStyle w:val="StyleUnderline"/>
        </w:rPr>
        <w:t>Despite the doom and gloom</w:t>
      </w:r>
      <w:r w:rsidRPr="000E6895">
        <w:rPr>
          <w:sz w:val="14"/>
        </w:rPr>
        <w:t xml:space="preserve"> narrative from </w:t>
      </w:r>
      <w:r w:rsidRPr="00CC7FC5">
        <w:rPr>
          <w:rStyle w:val="StyleUnderline"/>
          <w:highlight w:val="cyan"/>
        </w:rPr>
        <w:t>Dem</w:t>
      </w:r>
      <w:r w:rsidRPr="006D2916">
        <w:rPr>
          <w:rStyle w:val="StyleUnderline"/>
        </w:rPr>
        <w:t>ocrat</w:t>
      </w:r>
      <w:r w:rsidRPr="00CC7FC5">
        <w:rPr>
          <w:rStyle w:val="StyleUnderline"/>
          <w:highlight w:val="cyan"/>
        </w:rPr>
        <w:t>s</w:t>
      </w:r>
      <w:r w:rsidRPr="000E6895">
        <w:rPr>
          <w:sz w:val="14"/>
        </w:rPr>
        <w:t xml:space="preserve">, they </w:t>
      </w:r>
      <w:r w:rsidRPr="00CC7FC5">
        <w:rPr>
          <w:rStyle w:val="StyleUnderline"/>
        </w:rPr>
        <w:t xml:space="preserve">are in a </w:t>
      </w:r>
      <w:r w:rsidRPr="00CC7FC5">
        <w:rPr>
          <w:rStyle w:val="Emphasis"/>
          <w:highlight w:val="cyan"/>
        </w:rPr>
        <w:t>far stronger</w:t>
      </w:r>
      <w:r w:rsidRPr="00CC7FC5">
        <w:rPr>
          <w:rStyle w:val="Emphasis"/>
        </w:rPr>
        <w:t xml:space="preserve"> position</w:t>
      </w:r>
      <w:r w:rsidRPr="00CC7FC5">
        <w:rPr>
          <w:rStyle w:val="StyleUnderline"/>
        </w:rPr>
        <w:t xml:space="preserve"> than</w:t>
      </w:r>
      <w:r w:rsidRPr="000E6895">
        <w:rPr>
          <w:sz w:val="14"/>
        </w:rPr>
        <w:t xml:space="preserve"> many in </w:t>
      </w:r>
      <w:r w:rsidRPr="00CC7FC5">
        <w:rPr>
          <w:rStyle w:val="StyleUnderline"/>
        </w:rPr>
        <w:t>the GOP</w:t>
      </w:r>
      <w:r w:rsidRPr="000E6895">
        <w:rPr>
          <w:sz w:val="14"/>
        </w:rPr>
        <w:t xml:space="preserve"> would care to admit. In fact, we believe </w:t>
      </w:r>
      <w:r w:rsidRPr="00CC7FC5">
        <w:rPr>
          <w:rStyle w:val="StyleUnderline"/>
        </w:rPr>
        <w:t xml:space="preserve">Democrats are </w:t>
      </w:r>
      <w:r w:rsidRPr="006D2916">
        <w:rPr>
          <w:rStyle w:val="StyleUnderline"/>
        </w:rPr>
        <w:t xml:space="preserve">poised as </w:t>
      </w:r>
      <w:r w:rsidRPr="00CC7FC5">
        <w:rPr>
          <w:rStyle w:val="StyleUnderline"/>
          <w:highlight w:val="cyan"/>
        </w:rPr>
        <w:t>favorites</w:t>
      </w:r>
      <w:r w:rsidRPr="00CC7FC5">
        <w:rPr>
          <w:rStyle w:val="StyleUnderline"/>
        </w:rPr>
        <w:t xml:space="preserve"> not only </w:t>
      </w:r>
      <w:r w:rsidRPr="00CC7FC5">
        <w:rPr>
          <w:rStyle w:val="StyleUnderline"/>
          <w:highlight w:val="cyan"/>
        </w:rPr>
        <w:t>for</w:t>
      </w:r>
      <w:r w:rsidRPr="00CC7FC5">
        <w:rPr>
          <w:rStyle w:val="StyleUnderline"/>
        </w:rPr>
        <w:t xml:space="preserve"> </w:t>
      </w:r>
      <w:r w:rsidRPr="00CC7FC5">
        <w:rPr>
          <w:rStyle w:val="Emphasis"/>
          <w:highlight w:val="cyan"/>
        </w:rPr>
        <w:t>2028</w:t>
      </w:r>
      <w:r w:rsidRPr="00CC7FC5">
        <w:rPr>
          <w:rStyle w:val="StyleUnderline"/>
        </w:rPr>
        <w:t xml:space="preserve"> but also</w:t>
      </w:r>
      <w:r w:rsidRPr="000E6895">
        <w:rPr>
          <w:sz w:val="14"/>
        </w:rPr>
        <w:t xml:space="preserve"> for </w:t>
      </w:r>
      <w:r w:rsidRPr="00CC7FC5">
        <w:rPr>
          <w:rStyle w:val="Emphasis"/>
          <w:highlight w:val="cyan"/>
        </w:rPr>
        <w:t>2032</w:t>
      </w:r>
      <w:r w:rsidRPr="000E6895">
        <w:rPr>
          <w:sz w:val="14"/>
        </w:rPr>
        <w:t>. The reasons for this go beyond rhetoric — they are deeply rooted in history and strategic realities.</w:t>
      </w:r>
    </w:p>
    <w:p w14:paraId="38788873" w14:textId="77777777" w:rsidR="00F66922" w:rsidRPr="00AC4C30" w:rsidRDefault="00F66922" w:rsidP="00F66922">
      <w:pPr>
        <w:rPr>
          <w:sz w:val="14"/>
        </w:rPr>
      </w:pPr>
      <w:r w:rsidRPr="00CC7FC5">
        <w:rPr>
          <w:rStyle w:val="StyleUnderline"/>
        </w:rPr>
        <w:t>The Democrats’ potential dream team could be</w:t>
      </w:r>
      <w:r w:rsidRPr="000E6895">
        <w:rPr>
          <w:sz w:val="14"/>
        </w:rPr>
        <w:t xml:space="preserve"> Pennsylvania Gov. </w:t>
      </w:r>
      <w:r w:rsidRPr="00AC4C30">
        <w:rPr>
          <w:sz w:val="14"/>
        </w:rPr>
        <w:t xml:space="preserve">Josh </w:t>
      </w:r>
      <w:r w:rsidRPr="00AC4C30">
        <w:rPr>
          <w:rStyle w:val="Emphasis"/>
        </w:rPr>
        <w:t>Shapiro</w:t>
      </w:r>
      <w:r w:rsidRPr="00AC4C30">
        <w:rPr>
          <w:sz w:val="14"/>
        </w:rPr>
        <w:t xml:space="preserve"> (D) at the top of the ticket </w:t>
      </w:r>
      <w:r w:rsidRPr="00AC4C30">
        <w:rPr>
          <w:rStyle w:val="StyleUnderline"/>
        </w:rPr>
        <w:t>with</w:t>
      </w:r>
      <w:r w:rsidRPr="00AC4C30">
        <w:rPr>
          <w:sz w:val="14"/>
        </w:rPr>
        <w:t xml:space="preserve"> Michigan Gov. Gretchen </w:t>
      </w:r>
      <w:r w:rsidRPr="00AC4C30">
        <w:rPr>
          <w:rStyle w:val="Emphasis"/>
        </w:rPr>
        <w:t>Whitmer</w:t>
      </w:r>
      <w:r w:rsidRPr="00AC4C30">
        <w:rPr>
          <w:sz w:val="14"/>
        </w:rPr>
        <w:t xml:space="preserve"> (D) as his running mate. </w:t>
      </w:r>
      <w:r w:rsidRPr="00AC4C30">
        <w:rPr>
          <w:rStyle w:val="StyleUnderline"/>
        </w:rPr>
        <w:t>This</w:t>
      </w:r>
      <w:r w:rsidRPr="00AC4C30">
        <w:rPr>
          <w:sz w:val="14"/>
        </w:rPr>
        <w:t xml:space="preserve"> pairing </w:t>
      </w:r>
      <w:r w:rsidRPr="00AC4C30">
        <w:rPr>
          <w:rStyle w:val="StyleUnderline"/>
        </w:rPr>
        <w:t>isn’t just formidable</w:t>
      </w:r>
      <w:r w:rsidRPr="00AC4C30">
        <w:rPr>
          <w:sz w:val="14"/>
        </w:rPr>
        <w:t xml:space="preserve"> — </w:t>
      </w:r>
      <w:r w:rsidRPr="00AC4C30">
        <w:rPr>
          <w:rStyle w:val="StyleUnderline"/>
        </w:rPr>
        <w:t xml:space="preserve">it’s a strategic </w:t>
      </w:r>
      <w:r w:rsidRPr="00AC4C30">
        <w:rPr>
          <w:rStyle w:val="Emphasis"/>
        </w:rPr>
        <w:t>masterpiece</w:t>
      </w:r>
      <w:r w:rsidRPr="00AC4C30">
        <w:rPr>
          <w:sz w:val="14"/>
        </w:rPr>
        <w:t xml:space="preserve">. Together, </w:t>
      </w:r>
      <w:r w:rsidRPr="00AC4C30">
        <w:rPr>
          <w:rStyle w:val="StyleUnderline"/>
        </w:rPr>
        <w:t xml:space="preserve">Shapiro and Whitmer have the appeal to </w:t>
      </w:r>
      <w:r w:rsidRPr="00AC4C30">
        <w:rPr>
          <w:rStyle w:val="Emphasis"/>
        </w:rPr>
        <w:t>solidify</w:t>
      </w:r>
      <w:r w:rsidRPr="00AC4C30">
        <w:rPr>
          <w:rStyle w:val="StyleUnderline"/>
        </w:rPr>
        <w:t xml:space="preserve"> the so-called </w:t>
      </w:r>
      <w:r w:rsidRPr="00AC4C30">
        <w:rPr>
          <w:rStyle w:val="Emphasis"/>
        </w:rPr>
        <w:t>blue wall</w:t>
      </w:r>
      <w:r w:rsidRPr="00AC4C30">
        <w:rPr>
          <w:sz w:val="14"/>
        </w:rPr>
        <w:t xml:space="preserve"> — the trio of Pennsylvania, Michigan and Wisconsin that has been pivotal in presidential elections since George H.W. Bush’s victory in 1988.</w:t>
      </w:r>
    </w:p>
    <w:p w14:paraId="031784AA" w14:textId="77777777" w:rsidR="00F66922" w:rsidRPr="000E6895" w:rsidRDefault="00F66922" w:rsidP="00F66922">
      <w:pPr>
        <w:rPr>
          <w:sz w:val="14"/>
        </w:rPr>
      </w:pPr>
      <w:r w:rsidRPr="00AC4C30">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38491BEA" w14:textId="77777777" w:rsidR="00F66922" w:rsidRPr="000E6895" w:rsidRDefault="00F66922" w:rsidP="00F66922">
      <w:pPr>
        <w:rPr>
          <w:sz w:val="14"/>
        </w:rPr>
      </w:pPr>
      <w:r w:rsidRPr="006D2916">
        <w:rPr>
          <w:rStyle w:val="StyleUnderline"/>
        </w:rPr>
        <w:t xml:space="preserve">The </w:t>
      </w:r>
      <w:r w:rsidRPr="00CC7FC5">
        <w:rPr>
          <w:rStyle w:val="StyleUnderline"/>
          <w:highlight w:val="cyan"/>
        </w:rPr>
        <w:t>Republican Party faces</w:t>
      </w:r>
      <w:r w:rsidRPr="00CC7FC5">
        <w:rPr>
          <w:rStyle w:val="StyleUnderline"/>
        </w:rPr>
        <w:t xml:space="preserve"> two </w:t>
      </w:r>
      <w:r w:rsidRPr="00CC7FC5">
        <w:rPr>
          <w:rStyle w:val="Emphasis"/>
          <w:highlight w:val="cyan"/>
        </w:rPr>
        <w:t>significant</w:t>
      </w:r>
      <w:r w:rsidRPr="000E6895">
        <w:rPr>
          <w:sz w:val="14"/>
        </w:rPr>
        <w:t xml:space="preserve"> electoral </w:t>
      </w:r>
      <w:r w:rsidRPr="00CC7FC5">
        <w:rPr>
          <w:rStyle w:val="StyleUnderline"/>
          <w:highlight w:val="cyan"/>
        </w:rPr>
        <w:t>hurdles</w:t>
      </w:r>
      <w:r w:rsidRPr="000E6895">
        <w:rPr>
          <w:sz w:val="14"/>
        </w:rPr>
        <w:t xml:space="preserve"> in 2028. </w:t>
      </w:r>
      <w:r w:rsidRPr="00CC7FC5">
        <w:rPr>
          <w:rStyle w:val="StyleUnderline"/>
        </w:rPr>
        <w:t>First</w:t>
      </w:r>
      <w:r w:rsidRPr="000E6895">
        <w:rPr>
          <w:sz w:val="14"/>
        </w:rPr>
        <w:t xml:space="preserve">, there’s the </w:t>
      </w:r>
      <w:r w:rsidRPr="006D2916">
        <w:rPr>
          <w:rStyle w:val="StyleUnderline"/>
        </w:rPr>
        <w:t>Nebraska</w:t>
      </w:r>
      <w:r w:rsidRPr="000E6895">
        <w:rPr>
          <w:sz w:val="14"/>
        </w:rPr>
        <w:t xml:space="preserve"> dilemma. </w:t>
      </w:r>
      <w:r w:rsidRPr="00CC7FC5">
        <w:rPr>
          <w:rStyle w:val="StyleUnderline"/>
        </w:rPr>
        <w:t>Republicans must secure the extra electoral vote</w:t>
      </w:r>
      <w:r w:rsidRPr="000E6895">
        <w:rPr>
          <w:sz w:val="14"/>
        </w:rPr>
        <w:t xml:space="preserve"> in Nebraska’s 2nd District. </w:t>
      </w:r>
      <w:r w:rsidRPr="00CC7FC5">
        <w:rPr>
          <w:rStyle w:val="StyleUnderline"/>
        </w:rPr>
        <w:t>By moving Nebraska to a winner-take-all system, Republicans could lock in all five</w:t>
      </w:r>
      <w:r w:rsidRPr="000E6895">
        <w:rPr>
          <w:sz w:val="14"/>
        </w:rPr>
        <w:t xml:space="preserve"> electoral </w:t>
      </w:r>
      <w:r w:rsidRPr="00CC7FC5">
        <w:rPr>
          <w:rStyle w:val="StyleUnderline"/>
        </w:rPr>
        <w:t>votes for the GOP</w:t>
      </w:r>
      <w:r w:rsidRPr="000E6895">
        <w:rPr>
          <w:sz w:val="14"/>
        </w:rPr>
        <w:t>. Such a shift could be crucial in a close race and might even decide the election in a 269-269 tie.</w:t>
      </w:r>
    </w:p>
    <w:p w14:paraId="67C0B5A7" w14:textId="77777777" w:rsidR="00F66922" w:rsidRPr="000E6895" w:rsidRDefault="00F66922" w:rsidP="00F66922">
      <w:pPr>
        <w:rPr>
          <w:sz w:val="14"/>
        </w:rPr>
      </w:pPr>
      <w:r w:rsidRPr="00CC7FC5">
        <w:rPr>
          <w:rStyle w:val="StyleUnderline"/>
        </w:rPr>
        <w:t xml:space="preserve">The second challenge is </w:t>
      </w:r>
      <w:r w:rsidRPr="00CC7FC5">
        <w:rPr>
          <w:rStyle w:val="StyleUnderline"/>
          <w:highlight w:val="cyan"/>
        </w:rPr>
        <w:t>the</w:t>
      </w:r>
      <w:r w:rsidRPr="00CC7FC5">
        <w:rPr>
          <w:rStyle w:val="StyleUnderline"/>
        </w:rPr>
        <w:t xml:space="preserve"> potential </w:t>
      </w:r>
      <w:r w:rsidRPr="00CC7FC5">
        <w:rPr>
          <w:rStyle w:val="StyleUnderline"/>
          <w:highlight w:val="cyan"/>
        </w:rPr>
        <w:t xml:space="preserve">MAGA </w:t>
      </w:r>
      <w:r w:rsidRPr="00CC7FC5">
        <w:rPr>
          <w:rStyle w:val="Emphasis"/>
          <w:highlight w:val="cyan"/>
        </w:rPr>
        <w:t>drop-off</w:t>
      </w:r>
      <w:r w:rsidRPr="00CC7FC5">
        <w:rPr>
          <w:rStyle w:val="StyleUnderline"/>
        </w:rPr>
        <w:t>. MAGA voters are as fervently loyal as Reagan Revolution voters were</w:t>
      </w:r>
      <w:r w:rsidRPr="000E6895">
        <w:rPr>
          <w:sz w:val="14"/>
        </w:rPr>
        <w:t xml:space="preserve"> in the 1980s. </w:t>
      </w:r>
      <w:r w:rsidRPr="00AC4C30">
        <w:rPr>
          <w:rStyle w:val="StyleUnderline"/>
        </w:rPr>
        <w:t>But when Reagan wasn’t on the ballot</w:t>
      </w:r>
      <w:r w:rsidRPr="00AC4C30">
        <w:rPr>
          <w:sz w:val="14"/>
        </w:rPr>
        <w:t xml:space="preserve"> in 1988, </w:t>
      </w:r>
      <w:r w:rsidRPr="00AC4C30">
        <w:rPr>
          <w:rStyle w:val="StyleUnderline"/>
        </w:rPr>
        <w:t xml:space="preserve">the GOP </w:t>
      </w:r>
      <w:r w:rsidRPr="00AC4C30">
        <w:rPr>
          <w:rStyle w:val="Emphasis"/>
        </w:rPr>
        <w:t>suffered</w:t>
      </w:r>
      <w:r w:rsidRPr="00AC4C30">
        <w:rPr>
          <w:sz w:val="14"/>
        </w:rPr>
        <w:t xml:space="preserve"> a staggering 10.4 percent drop in turnout — 6 million fewer Republican voters. A similar 10.4 percent decline in MAGA turnout from 2024 to 2028 would equate</w:t>
      </w:r>
      <w:r w:rsidRPr="000E6895">
        <w:rPr>
          <w:sz w:val="14"/>
        </w:rPr>
        <w:t xml:space="preserve"> to an 8 million vote loss, leaving Republicans struggling to compete in swing states. Without Donald Trump at the top of the ticket, energizing MAGA voters will be a monumental challenge.</w:t>
      </w:r>
    </w:p>
    <w:p w14:paraId="6705A9BF" w14:textId="77777777" w:rsidR="00F66922" w:rsidRPr="000E6895" w:rsidRDefault="00F66922" w:rsidP="00F66922">
      <w:pPr>
        <w:rPr>
          <w:sz w:val="14"/>
        </w:rPr>
      </w:pPr>
      <w:r w:rsidRPr="00AC4C30">
        <w:rPr>
          <w:sz w:val="14"/>
        </w:rPr>
        <w:t xml:space="preserve">President </w:t>
      </w:r>
      <w:r w:rsidRPr="00AC4C30">
        <w:rPr>
          <w:rStyle w:val="StyleUnderline"/>
        </w:rPr>
        <w:t xml:space="preserve">Trump’s second-term strategy of appointing high-profile members of Congress to his Cabinet adds </w:t>
      </w:r>
      <w:r w:rsidRPr="00AC4C30">
        <w:rPr>
          <w:rStyle w:val="Emphasis"/>
        </w:rPr>
        <w:t>another</w:t>
      </w:r>
      <w:r w:rsidRPr="00AC4C30">
        <w:rPr>
          <w:sz w:val="14"/>
        </w:rPr>
        <w:t xml:space="preserve"> layer of </w:t>
      </w:r>
      <w:r w:rsidRPr="00AC4C30">
        <w:rPr>
          <w:rStyle w:val="Emphasis"/>
        </w:rPr>
        <w:t>risk</w:t>
      </w:r>
      <w:r w:rsidRPr="00AC4C30">
        <w:rPr>
          <w:sz w:val="14"/>
        </w:rPr>
        <w:t xml:space="preserve"> for the Republicans. </w:t>
      </w:r>
      <w:r w:rsidRPr="00AC4C30">
        <w:rPr>
          <w:rStyle w:val="StyleUnderline"/>
        </w:rPr>
        <w:t xml:space="preserve">While this strengthens his administration, it leaves </w:t>
      </w:r>
      <w:r w:rsidRPr="00AC4C30">
        <w:rPr>
          <w:rStyle w:val="Emphasis"/>
        </w:rPr>
        <w:t>vulnerable</w:t>
      </w:r>
      <w:r w:rsidRPr="00AC4C30">
        <w:rPr>
          <w:rStyle w:val="StyleUnderline"/>
        </w:rPr>
        <w:t xml:space="preserve"> </w:t>
      </w:r>
      <w:r w:rsidRPr="00CC7FC5">
        <w:rPr>
          <w:rStyle w:val="StyleUnderline"/>
          <w:highlight w:val="cyan"/>
        </w:rPr>
        <w:t>seats</w:t>
      </w:r>
      <w:r w:rsidRPr="00CC7FC5">
        <w:rPr>
          <w:rStyle w:val="StyleUnderline"/>
        </w:rPr>
        <w:t xml:space="preserve"> in the House</w:t>
      </w:r>
      <w:r w:rsidRPr="000E6895">
        <w:rPr>
          <w:sz w:val="14"/>
        </w:rPr>
        <w:t xml:space="preserve"> of Representatives. </w:t>
      </w:r>
      <w:r w:rsidRPr="00AC4C30">
        <w:rPr>
          <w:rStyle w:val="StyleUnderline"/>
        </w:rPr>
        <w:t>These</w:t>
      </w:r>
      <w:r w:rsidRPr="00CC7FC5">
        <w:rPr>
          <w:rStyle w:val="StyleUnderline"/>
        </w:rPr>
        <w:t xml:space="preserve"> vacancies</w:t>
      </w:r>
      <w:r w:rsidRPr="000E6895">
        <w:rPr>
          <w:sz w:val="14"/>
        </w:rPr>
        <w:t xml:space="preserve">, often filled by less-established candidates, </w:t>
      </w:r>
      <w:r w:rsidRPr="00CC7FC5">
        <w:rPr>
          <w:rStyle w:val="StyleUnderline"/>
          <w:highlight w:val="cyan"/>
        </w:rPr>
        <w:t xml:space="preserve">are </w:t>
      </w:r>
      <w:r w:rsidRPr="006D2916">
        <w:rPr>
          <w:rStyle w:val="StyleUnderline"/>
        </w:rPr>
        <w:t xml:space="preserve">more </w:t>
      </w:r>
      <w:r w:rsidRPr="00CC7FC5">
        <w:rPr>
          <w:rStyle w:val="StyleUnderline"/>
          <w:highlight w:val="cyan"/>
        </w:rPr>
        <w:t xml:space="preserve">likely to </w:t>
      </w:r>
      <w:r w:rsidRPr="00CC7FC5">
        <w:rPr>
          <w:rStyle w:val="Emphasis"/>
          <w:highlight w:val="cyan"/>
        </w:rPr>
        <w:t>flip</w:t>
      </w:r>
      <w:r w:rsidRPr="00CC7FC5">
        <w:rPr>
          <w:rStyle w:val="StyleUnderline"/>
        </w:rPr>
        <w:t xml:space="preserve"> in competitive districts</w:t>
      </w:r>
      <w:r w:rsidRPr="000E6895">
        <w:rPr>
          <w:sz w:val="14"/>
        </w:rPr>
        <w:t xml:space="preserve">. </w:t>
      </w:r>
      <w:r w:rsidRPr="00CC7FC5">
        <w:rPr>
          <w:rStyle w:val="StyleUnderline"/>
        </w:rPr>
        <w:t>With the Republican majority</w:t>
      </w:r>
      <w:r w:rsidRPr="000E6895">
        <w:rPr>
          <w:sz w:val="14"/>
        </w:rPr>
        <w:t xml:space="preserve"> in the House </w:t>
      </w:r>
      <w:r w:rsidRPr="00CC7FC5">
        <w:rPr>
          <w:rStyle w:val="StyleUnderline"/>
        </w:rPr>
        <w:t xml:space="preserve">already slim, losing these seats could </w:t>
      </w:r>
      <w:r w:rsidRPr="00CC7FC5">
        <w:rPr>
          <w:rStyle w:val="StyleUnderline"/>
          <w:highlight w:val="cyan"/>
        </w:rPr>
        <w:t xml:space="preserve">pave </w:t>
      </w:r>
      <w:r w:rsidRPr="006D2916">
        <w:rPr>
          <w:rStyle w:val="StyleUnderline"/>
        </w:rPr>
        <w:t xml:space="preserve">the </w:t>
      </w:r>
      <w:r w:rsidRPr="00CC7FC5">
        <w:rPr>
          <w:rStyle w:val="StyleUnderline"/>
          <w:highlight w:val="cyan"/>
        </w:rPr>
        <w:t>way for Dem</w:t>
      </w:r>
      <w:r w:rsidRPr="006D2916">
        <w:rPr>
          <w:rStyle w:val="StyleUnderline"/>
        </w:rPr>
        <w:t>ocrat</w:t>
      </w:r>
      <w:r w:rsidRPr="00CC7FC5">
        <w:rPr>
          <w:rStyle w:val="StyleUnderline"/>
          <w:highlight w:val="cyan"/>
        </w:rPr>
        <w:t xml:space="preserve">s to </w:t>
      </w:r>
      <w:r w:rsidRPr="00CC7FC5">
        <w:rPr>
          <w:rStyle w:val="Emphasis"/>
          <w:highlight w:val="cyan"/>
        </w:rPr>
        <w:t>reclaim</w:t>
      </w:r>
      <w:r w:rsidRPr="000E6895">
        <w:rPr>
          <w:sz w:val="14"/>
        </w:rPr>
        <w:t xml:space="preserve"> House </w:t>
      </w:r>
      <w:r w:rsidRPr="00CC7FC5">
        <w:rPr>
          <w:rStyle w:val="StyleUnderline"/>
          <w:highlight w:val="cyan"/>
        </w:rPr>
        <w:t>control</w:t>
      </w:r>
      <w:r w:rsidRPr="00CC7FC5">
        <w:rPr>
          <w:rStyle w:val="StyleUnderline"/>
        </w:rPr>
        <w:t xml:space="preserve"> in</w:t>
      </w:r>
      <w:r w:rsidRPr="000E6895">
        <w:rPr>
          <w:sz w:val="14"/>
        </w:rPr>
        <w:t xml:space="preserve"> the </w:t>
      </w:r>
      <w:r w:rsidRPr="00CC7FC5">
        <w:rPr>
          <w:rStyle w:val="StyleUnderline"/>
        </w:rPr>
        <w:t>2026</w:t>
      </w:r>
      <w:r w:rsidRPr="000E6895">
        <w:rPr>
          <w:sz w:val="14"/>
        </w:rPr>
        <w:t xml:space="preserve"> midterms. Historically, midterms favor the party not in control of the White House. If Republicans lose the House, Trump could become a lame duck for the back half of his term.</w:t>
      </w:r>
    </w:p>
    <w:p w14:paraId="5F4DFBAC" w14:textId="77777777" w:rsidR="00F66922" w:rsidRPr="000E6895" w:rsidRDefault="00F66922" w:rsidP="00F66922">
      <w:pPr>
        <w:rPr>
          <w:sz w:val="14"/>
        </w:rPr>
      </w:pPr>
      <w:r w:rsidRPr="00CC7FC5">
        <w:rPr>
          <w:rStyle w:val="StyleUnderline"/>
        </w:rPr>
        <w:t xml:space="preserve">A </w:t>
      </w:r>
      <w:r w:rsidRPr="000E6895">
        <w:rPr>
          <w:rStyle w:val="Emphasis"/>
          <w:highlight w:val="cyan"/>
        </w:rPr>
        <w:t>Dem</w:t>
      </w:r>
      <w:r w:rsidRPr="00CC7FC5">
        <w:rPr>
          <w:rStyle w:val="StyleUnderline"/>
        </w:rPr>
        <w:t>ocratic</w:t>
      </w:r>
      <w:r w:rsidRPr="000E6895">
        <w:rPr>
          <w:sz w:val="14"/>
        </w:rPr>
        <w:t xml:space="preserve">-controlled </w:t>
      </w:r>
      <w:r w:rsidRPr="000E6895">
        <w:rPr>
          <w:rStyle w:val="StyleUnderline"/>
          <w:highlight w:val="cyan"/>
        </w:rPr>
        <w:t>House would</w:t>
      </w:r>
      <w:r w:rsidRPr="00CC7FC5">
        <w:rPr>
          <w:rStyle w:val="StyleUnderline"/>
        </w:rPr>
        <w:t xml:space="preserve"> stall his agenda </w:t>
      </w:r>
      <w:r w:rsidRPr="000E6895">
        <w:rPr>
          <w:rStyle w:val="StyleUnderline"/>
          <w:highlight w:val="cyan"/>
        </w:rPr>
        <w:t xml:space="preserve">and hand Democrats a </w:t>
      </w:r>
      <w:r w:rsidRPr="000E6895">
        <w:rPr>
          <w:rStyle w:val="Emphasis"/>
          <w:highlight w:val="cyan"/>
        </w:rPr>
        <w:t>strategic</w:t>
      </w:r>
      <w:r w:rsidRPr="000E6895">
        <w:rPr>
          <w:rStyle w:val="StyleUnderline"/>
          <w:highlight w:val="cyan"/>
        </w:rPr>
        <w:t xml:space="preserve"> advantage heading in</w:t>
      </w:r>
      <w:r w:rsidRPr="00CC7FC5">
        <w:rPr>
          <w:rStyle w:val="StyleUnderline"/>
        </w:rPr>
        <w:t>to 20</w:t>
      </w:r>
      <w:r w:rsidRPr="000E6895">
        <w:rPr>
          <w:rStyle w:val="Emphasis"/>
          <w:highlight w:val="cyan"/>
        </w:rPr>
        <w:t>28</w:t>
      </w:r>
      <w:r w:rsidRPr="000E6895">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4DBCD5EB" w14:textId="77777777" w:rsidR="00F66922" w:rsidRPr="000E6895" w:rsidRDefault="00F66922" w:rsidP="00F66922">
      <w:pPr>
        <w:rPr>
          <w:sz w:val="14"/>
        </w:rPr>
      </w:pPr>
      <w:r w:rsidRPr="000E6895">
        <w:rPr>
          <w:sz w:val="14"/>
        </w:rPr>
        <w:t>Looking</w:t>
      </w:r>
      <w:r w:rsidRPr="00CC7FC5">
        <w:rPr>
          <w:rStyle w:val="StyleUnderline"/>
        </w:rPr>
        <w:t xml:space="preserve"> to 2028, JD Vance is the current favorite to win the Republican nomination. His candidacy</w:t>
      </w:r>
      <w:r w:rsidRPr="000E6895">
        <w:rPr>
          <w:sz w:val="14"/>
        </w:rPr>
        <w:t xml:space="preserve">, however, </w:t>
      </w:r>
      <w:r w:rsidRPr="00CC7FC5">
        <w:rPr>
          <w:rStyle w:val="StyleUnderline"/>
        </w:rPr>
        <w:t>comes with risks</w:t>
      </w:r>
      <w:r w:rsidRPr="000E6895">
        <w:rPr>
          <w:sz w:val="14"/>
        </w:rPr>
        <w:t xml:space="preserve">. Historically, </w:t>
      </w:r>
      <w:r w:rsidRPr="00CC7FC5">
        <w:rPr>
          <w:rStyle w:val="StyleUnderline"/>
        </w:rPr>
        <w:t>sitting vice presidents have struggled to win</w:t>
      </w:r>
      <w:r w:rsidRPr="000E6895">
        <w:rPr>
          <w:sz w:val="14"/>
        </w:rPr>
        <w:t xml:space="preserve"> the presidency. </w:t>
      </w:r>
      <w:r w:rsidRPr="00CC7FC5">
        <w:rPr>
          <w:rStyle w:val="StyleUnderline"/>
        </w:rPr>
        <w:t xml:space="preserve">Kamala Harris’s defeat in </w:t>
      </w:r>
      <w:r w:rsidRPr="00CC7FC5">
        <w:rPr>
          <w:rStyle w:val="StyleUnderline"/>
        </w:rPr>
        <w:lastRenderedPageBreak/>
        <w:t xml:space="preserve">2024 </w:t>
      </w:r>
      <w:r w:rsidRPr="00CC7FC5">
        <w:rPr>
          <w:rStyle w:val="Emphasis"/>
        </w:rPr>
        <w:t>reinforces</w:t>
      </w:r>
      <w:r w:rsidRPr="00CC7FC5">
        <w:rPr>
          <w:rStyle w:val="StyleUnderline"/>
        </w:rPr>
        <w:t xml:space="preserve"> this</w:t>
      </w:r>
      <w:r w:rsidRPr="000E6895">
        <w:rPr>
          <w:sz w:val="14"/>
        </w:rPr>
        <w:t xml:space="preserve"> pattern; only one sitting vice president (the elder Bush) has won the presidency since 1836. </w:t>
      </w:r>
      <w:r w:rsidRPr="00CC7FC5">
        <w:rPr>
          <w:rStyle w:val="StyleUnderline"/>
        </w:rPr>
        <w:t xml:space="preserve">If Vance inherits this “curse,” his path to victory becomes even </w:t>
      </w:r>
      <w:r w:rsidRPr="00CC7FC5">
        <w:rPr>
          <w:rStyle w:val="Emphasis"/>
        </w:rPr>
        <w:t>steeper</w:t>
      </w:r>
      <w:r w:rsidRPr="000E6895">
        <w:rPr>
          <w:sz w:val="14"/>
        </w:rPr>
        <w:t>.</w:t>
      </w:r>
    </w:p>
    <w:p w14:paraId="60676971" w14:textId="77777777" w:rsidR="00F66922" w:rsidRPr="00AC4C30" w:rsidRDefault="00F66922" w:rsidP="00F66922">
      <w:pPr>
        <w:rPr>
          <w:sz w:val="14"/>
        </w:rPr>
      </w:pPr>
      <w:r w:rsidRPr="000E6895">
        <w:rPr>
          <w:sz w:val="14"/>
        </w:rPr>
        <w:t xml:space="preserve">Beyond history, </w:t>
      </w:r>
      <w:r w:rsidRPr="00CC7FC5">
        <w:rPr>
          <w:rStyle w:val="StyleUnderline"/>
          <w:highlight w:val="cyan"/>
        </w:rPr>
        <w:t>Vance must</w:t>
      </w:r>
      <w:r w:rsidRPr="000E6895">
        <w:rPr>
          <w:sz w:val="14"/>
        </w:rPr>
        <w:t xml:space="preserve"> also </w:t>
      </w:r>
      <w:r w:rsidRPr="00CC7FC5">
        <w:rPr>
          <w:rStyle w:val="StyleUnderline"/>
          <w:highlight w:val="cyan"/>
        </w:rPr>
        <w:t>unite a fractured</w:t>
      </w:r>
      <w:r w:rsidRPr="00CC7FC5">
        <w:rPr>
          <w:rStyle w:val="StyleUnderline"/>
        </w:rPr>
        <w:t xml:space="preserve"> Republican </w:t>
      </w:r>
      <w:r w:rsidRPr="00CC7FC5">
        <w:rPr>
          <w:rStyle w:val="StyleUnderline"/>
          <w:highlight w:val="cyan"/>
        </w:rPr>
        <w:t>Party</w:t>
      </w:r>
      <w:r w:rsidRPr="00CC7FC5">
        <w:rPr>
          <w:rStyle w:val="StyleUnderline"/>
        </w:rPr>
        <w:t xml:space="preserve">. He will need to </w:t>
      </w:r>
      <w:r w:rsidRPr="00CC7FC5">
        <w:rPr>
          <w:rStyle w:val="StyleUnderline"/>
          <w:highlight w:val="cyan"/>
        </w:rPr>
        <w:t>appeal</w:t>
      </w:r>
      <w:r w:rsidRPr="00CC7FC5">
        <w:rPr>
          <w:rStyle w:val="StyleUnderline"/>
        </w:rPr>
        <w:t xml:space="preserve"> not only </w:t>
      </w:r>
      <w:r w:rsidRPr="00CC7FC5">
        <w:rPr>
          <w:rStyle w:val="StyleUnderline"/>
          <w:highlight w:val="cyan"/>
        </w:rPr>
        <w:t>to traditional conservatives</w:t>
      </w:r>
      <w:r w:rsidRPr="00CC7FC5">
        <w:rPr>
          <w:rStyle w:val="StyleUnderline"/>
        </w:rPr>
        <w:t xml:space="preserve"> but</w:t>
      </w:r>
      <w:r w:rsidRPr="000E6895">
        <w:rPr>
          <w:sz w:val="14"/>
        </w:rPr>
        <w:t xml:space="preserve"> also to </w:t>
      </w:r>
      <w:r w:rsidRPr="00CC7FC5">
        <w:rPr>
          <w:rStyle w:val="StyleUnderline"/>
        </w:rPr>
        <w:t xml:space="preserve">suburban voters </w:t>
      </w:r>
      <w:r w:rsidRPr="00CC7FC5">
        <w:rPr>
          <w:rStyle w:val="StyleUnderline"/>
          <w:highlight w:val="cyan"/>
        </w:rPr>
        <w:t>and</w:t>
      </w:r>
      <w:r w:rsidRPr="000E6895">
        <w:rPr>
          <w:sz w:val="14"/>
        </w:rPr>
        <w:t xml:space="preserve"> the </w:t>
      </w:r>
      <w:r w:rsidRPr="00CC7FC5">
        <w:rPr>
          <w:rStyle w:val="StyleUnderline"/>
          <w:highlight w:val="cyan"/>
        </w:rPr>
        <w:t>MAGA</w:t>
      </w:r>
      <w:r w:rsidRPr="000E6895">
        <w:rPr>
          <w:sz w:val="14"/>
        </w:rPr>
        <w:t xml:space="preserve"> base. </w:t>
      </w:r>
      <w:r w:rsidRPr="00CC7FC5">
        <w:rPr>
          <w:rStyle w:val="StyleUnderline"/>
        </w:rPr>
        <w:t>This</w:t>
      </w:r>
      <w:r w:rsidRPr="000E6895">
        <w:rPr>
          <w:sz w:val="14"/>
        </w:rPr>
        <w:t xml:space="preserve"> balancing act </w:t>
      </w:r>
      <w:r w:rsidRPr="00CC7FC5">
        <w:rPr>
          <w:rStyle w:val="StyleUnderline"/>
        </w:rPr>
        <w:t>has proven difficult for post-Trump</w:t>
      </w:r>
      <w:r w:rsidRPr="000E6895">
        <w:rPr>
          <w:sz w:val="14"/>
        </w:rPr>
        <w:t xml:space="preserve"> Republican </w:t>
      </w:r>
      <w:r w:rsidRPr="00CC7FC5">
        <w:rPr>
          <w:rStyle w:val="StyleUnderline"/>
        </w:rPr>
        <w:t xml:space="preserve">leaders, </w:t>
      </w:r>
      <w:r w:rsidRPr="00AC4C30">
        <w:rPr>
          <w:rStyle w:val="StyleUnderline"/>
        </w:rPr>
        <w:t xml:space="preserve">and failure to navigate it could lead to </w:t>
      </w:r>
      <w:r w:rsidRPr="00AC4C30">
        <w:rPr>
          <w:rStyle w:val="Emphasis"/>
        </w:rPr>
        <w:t>lackluster</w:t>
      </w:r>
      <w:r w:rsidRPr="00AC4C30">
        <w:rPr>
          <w:rStyle w:val="StyleUnderline"/>
        </w:rPr>
        <w:t xml:space="preserve"> turnout</w:t>
      </w:r>
      <w:r w:rsidRPr="00AC4C30">
        <w:rPr>
          <w:sz w:val="14"/>
        </w:rPr>
        <w:t>.</w:t>
      </w:r>
    </w:p>
    <w:p w14:paraId="7A45026B" w14:textId="77777777" w:rsidR="00F66922" w:rsidRPr="000E6895" w:rsidRDefault="00F66922" w:rsidP="00F66922">
      <w:pPr>
        <w:rPr>
          <w:sz w:val="14"/>
        </w:rPr>
      </w:pPr>
      <w:r w:rsidRPr="00AC4C30">
        <w:rPr>
          <w:rStyle w:val="StyleUnderline"/>
        </w:rPr>
        <w:t xml:space="preserve">Democrats are not only positioned to win in </w:t>
      </w:r>
      <w:r w:rsidRPr="00AC4C30">
        <w:rPr>
          <w:rStyle w:val="Emphasis"/>
        </w:rPr>
        <w:t>2028</w:t>
      </w:r>
      <w:r w:rsidRPr="00AC4C30">
        <w:rPr>
          <w:rStyle w:val="StyleUnderline"/>
        </w:rPr>
        <w:t xml:space="preserve">; they are likely to hold the White House in </w:t>
      </w:r>
      <w:r w:rsidRPr="00AC4C30">
        <w:rPr>
          <w:rStyle w:val="Emphasis"/>
        </w:rPr>
        <w:t>2032</w:t>
      </w:r>
      <w:r w:rsidRPr="00AC4C30">
        <w:rPr>
          <w:sz w:val="14"/>
        </w:rPr>
        <w:t xml:space="preserve"> as well. Historically, </w:t>
      </w:r>
      <w:r w:rsidRPr="00AC4C30">
        <w:rPr>
          <w:rStyle w:val="StyleUnderline"/>
        </w:rPr>
        <w:t xml:space="preserve">it’s rare to see </w:t>
      </w:r>
      <w:r w:rsidRPr="00AC4C30">
        <w:rPr>
          <w:rStyle w:val="Emphasis"/>
        </w:rPr>
        <w:t>four</w:t>
      </w:r>
      <w:r w:rsidRPr="00AC4C30">
        <w:rPr>
          <w:rStyle w:val="StyleUnderline"/>
        </w:rPr>
        <w:t xml:space="preserve"> consecutive new presidents</w:t>
      </w:r>
      <w:r w:rsidRPr="00AC4C30">
        <w:rPr>
          <w:sz w:val="14"/>
        </w:rPr>
        <w:t xml:space="preserve">. The streak of Trump (2016), Biden (2020), Trump again (2024), and </w:t>
      </w:r>
      <w:r w:rsidRPr="00AC4C30">
        <w:rPr>
          <w:rStyle w:val="StyleUnderline"/>
        </w:rPr>
        <w:t>a new president in 2028</w:t>
      </w:r>
      <w:r w:rsidRPr="00AC4C30">
        <w:rPr>
          <w:sz w:val="14"/>
        </w:rPr>
        <w:t xml:space="preserve"> already </w:t>
      </w:r>
      <w:r w:rsidRPr="00AC4C30">
        <w:rPr>
          <w:rStyle w:val="StyleUnderline"/>
        </w:rPr>
        <w:t xml:space="preserve">puts us in </w:t>
      </w:r>
      <w:r w:rsidRPr="00AC4C30">
        <w:rPr>
          <w:rStyle w:val="Emphasis"/>
        </w:rPr>
        <w:t>uncharted</w:t>
      </w:r>
      <w:r w:rsidRPr="00AC4C30">
        <w:rPr>
          <w:rStyle w:val="StyleUnderline"/>
        </w:rPr>
        <w:t xml:space="preserve"> territory. A Democrat elected in 2028 would</w:t>
      </w:r>
      <w:r w:rsidRPr="00AC4C30">
        <w:rPr>
          <w:sz w:val="14"/>
        </w:rPr>
        <w:t xml:space="preserve"> likely </w:t>
      </w:r>
      <w:r w:rsidRPr="00AC4C30">
        <w:rPr>
          <w:rStyle w:val="Emphasis"/>
        </w:rPr>
        <w:t>secure</w:t>
      </w:r>
      <w:r w:rsidRPr="00CC7FC5">
        <w:rPr>
          <w:rStyle w:val="StyleUnderline"/>
        </w:rPr>
        <w:t xml:space="preserve"> reelection</w:t>
      </w:r>
      <w:r w:rsidRPr="000E6895">
        <w:rPr>
          <w:sz w:val="14"/>
        </w:rPr>
        <w:t xml:space="preserve"> in 2032, </w:t>
      </w:r>
      <w:r w:rsidRPr="00CC7FC5">
        <w:rPr>
          <w:rStyle w:val="StyleUnderline"/>
        </w:rPr>
        <w:t>as continuity</w:t>
      </w:r>
      <w:r w:rsidRPr="000E6895">
        <w:rPr>
          <w:sz w:val="14"/>
        </w:rPr>
        <w:t xml:space="preserve"> tends to </w:t>
      </w:r>
      <w:r w:rsidRPr="00CC7FC5">
        <w:rPr>
          <w:rStyle w:val="StyleUnderline"/>
        </w:rPr>
        <w:t>favor incumbents</w:t>
      </w:r>
      <w:r w:rsidRPr="000E6895">
        <w:rPr>
          <w:sz w:val="14"/>
        </w:rPr>
        <w:t>.</w:t>
      </w:r>
    </w:p>
    <w:p w14:paraId="447AB211" w14:textId="77777777" w:rsidR="00F66922" w:rsidRPr="000E6895" w:rsidRDefault="00F66922" w:rsidP="00F66922">
      <w:pPr>
        <w:rPr>
          <w:sz w:val="14"/>
        </w:rPr>
      </w:pPr>
      <w:r w:rsidRPr="00CC7FC5">
        <w:rPr>
          <w:rStyle w:val="StyleUnderline"/>
          <w:highlight w:val="cyan"/>
        </w:rPr>
        <w:t>Demographics</w:t>
      </w:r>
      <w:r w:rsidRPr="000E6895">
        <w:rPr>
          <w:sz w:val="14"/>
        </w:rPr>
        <w:t xml:space="preserve"> also </w:t>
      </w:r>
      <w:r w:rsidRPr="00CC7FC5">
        <w:rPr>
          <w:rStyle w:val="StyleUnderline"/>
        </w:rPr>
        <w:t xml:space="preserve">tilt the map in Democrats’ favor. Urbanization, younger voters, and an increasingly diverse electorate are </w:t>
      </w:r>
      <w:r w:rsidRPr="00CC7FC5">
        <w:rPr>
          <w:rStyle w:val="Emphasis"/>
          <w:highlight w:val="cyan"/>
        </w:rPr>
        <w:t>strengthen</w:t>
      </w:r>
      <w:r w:rsidRPr="00CC7FC5">
        <w:rPr>
          <w:rStyle w:val="Emphasis"/>
        </w:rPr>
        <w:t>ing</w:t>
      </w:r>
      <w:r w:rsidRPr="00CC7FC5">
        <w:rPr>
          <w:rStyle w:val="StyleUnderline"/>
        </w:rPr>
        <w:t xml:space="preserve"> </w:t>
      </w:r>
      <w:r w:rsidRPr="006D2916">
        <w:rPr>
          <w:rStyle w:val="StyleUnderline"/>
        </w:rPr>
        <w:t xml:space="preserve">their </w:t>
      </w:r>
      <w:r w:rsidRPr="00CC7FC5">
        <w:rPr>
          <w:rStyle w:val="StyleUnderline"/>
          <w:highlight w:val="cyan"/>
        </w:rPr>
        <w:t>coalition</w:t>
      </w:r>
      <w:r w:rsidRPr="000E6895">
        <w:rPr>
          <w:sz w:val="14"/>
        </w:rPr>
        <w:t>. If Republicans fail to expand their appeal to these groups, their path to victory in 2028, and beyond, narrows further.</w:t>
      </w:r>
    </w:p>
    <w:p w14:paraId="320DFEEF" w14:textId="77777777" w:rsidR="00F66922" w:rsidRPr="000E6895" w:rsidRDefault="00F66922" w:rsidP="00F66922">
      <w:pPr>
        <w:rPr>
          <w:sz w:val="14"/>
        </w:rPr>
      </w:pPr>
      <w:r w:rsidRPr="00CC7FC5">
        <w:rPr>
          <w:rStyle w:val="StyleUnderline"/>
        </w:rPr>
        <w:t xml:space="preserve">For </w:t>
      </w:r>
      <w:r w:rsidRPr="00AC4C30">
        <w:rPr>
          <w:rStyle w:val="StyleUnderline"/>
        </w:rPr>
        <w:t>Republicans, winning in 2028 requires a clear, strategic plan</w:t>
      </w:r>
      <w:r w:rsidRPr="00AC4C30">
        <w:rPr>
          <w:sz w:val="14"/>
        </w:rPr>
        <w:t xml:space="preserve">. First, </w:t>
      </w:r>
      <w:r w:rsidRPr="00AC4C30">
        <w:rPr>
          <w:rStyle w:val="StyleUnderline"/>
        </w:rPr>
        <w:t>the party must address the</w:t>
      </w:r>
      <w:r w:rsidRPr="00AC4C30">
        <w:rPr>
          <w:sz w:val="14"/>
        </w:rPr>
        <w:t xml:space="preserve"> potential </w:t>
      </w:r>
      <w:r w:rsidRPr="00AC4C30">
        <w:rPr>
          <w:rStyle w:val="StyleUnderline"/>
        </w:rPr>
        <w:t>MAGA drop-off</w:t>
      </w:r>
      <w:r w:rsidRPr="00AC4C30">
        <w:rPr>
          <w:sz w:val="14"/>
        </w:rPr>
        <w:t xml:space="preserve"> by emphasizing</w:t>
      </w:r>
      <w:r w:rsidRPr="000E6895">
        <w:rPr>
          <w:sz w:val="14"/>
        </w:rPr>
        <w:t xml:space="preserve"> the broader conservative movement </w:t>
      </w:r>
      <w:r w:rsidRPr="00CC7FC5">
        <w:rPr>
          <w:rStyle w:val="StyleUnderline"/>
        </w:rPr>
        <w:t>rather than relying</w:t>
      </w:r>
      <w:r w:rsidRPr="000E6895">
        <w:rPr>
          <w:sz w:val="14"/>
        </w:rPr>
        <w:t xml:space="preserve"> solely </w:t>
      </w:r>
      <w:r w:rsidRPr="00CC7FC5">
        <w:rPr>
          <w:rStyle w:val="StyleUnderline"/>
        </w:rPr>
        <w:t>on Trump’s personality-driven base</w:t>
      </w:r>
      <w:r w:rsidRPr="000E6895">
        <w:rPr>
          <w:sz w:val="14"/>
        </w:rPr>
        <w:t xml:space="preserve">. Turnout </w:t>
      </w:r>
      <w:r w:rsidRPr="000E6895">
        <w:rPr>
          <w:rStyle w:val="Emphasis"/>
          <w:highlight w:val="cyan"/>
        </w:rPr>
        <w:t>strategies must target new</w:t>
      </w:r>
      <w:r w:rsidRPr="000E6895">
        <w:rPr>
          <w:sz w:val="14"/>
        </w:rPr>
        <w:t xml:space="preserve"> and disenchanted </w:t>
      </w:r>
      <w:r w:rsidRPr="000E6895">
        <w:rPr>
          <w:rStyle w:val="Emphasis"/>
          <w:highlight w:val="cyan"/>
        </w:rPr>
        <w:t>voters</w:t>
      </w:r>
      <w:r w:rsidRPr="000E6895">
        <w:rPr>
          <w:sz w:val="14"/>
        </w:rPr>
        <w:t>.</w:t>
      </w:r>
    </w:p>
    <w:p w14:paraId="5DF9D89C" w14:textId="77777777" w:rsidR="00F66922" w:rsidRPr="000E6895" w:rsidRDefault="00F66922" w:rsidP="00F66922">
      <w:pPr>
        <w:rPr>
          <w:sz w:val="14"/>
        </w:rPr>
      </w:pPr>
      <w:r w:rsidRPr="000E6895">
        <w:rPr>
          <w:sz w:val="14"/>
        </w:rPr>
        <w:t>Second, Republicans need to secure states like Nebraska and hold swing states like Arizona, Georgia and North Carolina.</w:t>
      </w:r>
    </w:p>
    <w:p w14:paraId="54F7C4F1" w14:textId="77777777" w:rsidR="00F66922" w:rsidRPr="000E6895" w:rsidRDefault="00F66922" w:rsidP="00F66922">
      <w:pPr>
        <w:rPr>
          <w:sz w:val="14"/>
        </w:rPr>
      </w:pPr>
      <w:r w:rsidRPr="000E6895">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404B3D73" w14:textId="77777777" w:rsidR="00F66922" w:rsidRPr="000E6895" w:rsidRDefault="00F66922" w:rsidP="00F66922">
      <w:pPr>
        <w:rPr>
          <w:sz w:val="14"/>
        </w:rPr>
      </w:pPr>
      <w:r w:rsidRPr="000E6895">
        <w:rPr>
          <w:sz w:val="14"/>
        </w:rPr>
        <w:t xml:space="preserve">Fourth, </w:t>
      </w:r>
      <w:r w:rsidRPr="00CC7FC5">
        <w:rPr>
          <w:rStyle w:val="StyleUnderline"/>
        </w:rPr>
        <w:t xml:space="preserve">the </w:t>
      </w:r>
      <w:r w:rsidRPr="000E6895">
        <w:rPr>
          <w:rStyle w:val="Emphasis"/>
          <w:highlight w:val="cyan"/>
        </w:rPr>
        <w:t>Rep</w:t>
      </w:r>
      <w:r w:rsidRPr="00CC7FC5">
        <w:rPr>
          <w:rStyle w:val="StyleUnderline"/>
        </w:rPr>
        <w:t xml:space="preserve">ublican nominee </w:t>
      </w:r>
      <w:r w:rsidRPr="000E6895">
        <w:rPr>
          <w:rStyle w:val="StyleUnderline"/>
          <w:highlight w:val="cyan"/>
        </w:rPr>
        <w:t>must articulate a vision that resonates with all factions</w:t>
      </w:r>
      <w:r w:rsidRPr="000E6895">
        <w:rPr>
          <w:sz w:val="14"/>
        </w:rPr>
        <w:t xml:space="preserve"> of the party while appealing to swing voters. Unity within the party is non-negotiable.</w:t>
      </w:r>
    </w:p>
    <w:p w14:paraId="21812DD6" w14:textId="77777777" w:rsidR="00F66922" w:rsidRPr="000E6895" w:rsidRDefault="00F66922" w:rsidP="00F66922">
      <w:pPr>
        <w:rPr>
          <w:sz w:val="14"/>
        </w:rPr>
      </w:pPr>
      <w:r w:rsidRPr="000E6895">
        <w:rPr>
          <w:sz w:val="14"/>
        </w:rPr>
        <w:t xml:space="preserve">Fifth, </w:t>
      </w:r>
      <w:r w:rsidRPr="00CC7FC5">
        <w:rPr>
          <w:rStyle w:val="StyleUnderline"/>
        </w:rPr>
        <w:t xml:space="preserve">Republicans must </w:t>
      </w:r>
      <w:r w:rsidRPr="000E6895">
        <w:rPr>
          <w:rStyle w:val="StyleUnderline"/>
          <w:highlight w:val="cyan"/>
        </w:rPr>
        <w:t xml:space="preserve">offer solutions to </w:t>
      </w:r>
      <w:r w:rsidRPr="000E6895">
        <w:rPr>
          <w:rStyle w:val="Emphasis"/>
          <w:highlight w:val="cyan"/>
        </w:rPr>
        <w:t>pressing</w:t>
      </w:r>
      <w:r w:rsidRPr="000E6895">
        <w:rPr>
          <w:rStyle w:val="StyleUnderline"/>
          <w:highlight w:val="cyan"/>
        </w:rPr>
        <w:t xml:space="preserve"> issues</w:t>
      </w:r>
      <w:r w:rsidRPr="000E6895">
        <w:rPr>
          <w:sz w:val="14"/>
        </w:rPr>
        <w:t xml:space="preserve"> like health care, education and the economy. A compelling policy agenda is key to winning over suburban and independent voters.</w:t>
      </w:r>
    </w:p>
    <w:p w14:paraId="73C82209" w14:textId="77777777" w:rsidR="00F66922" w:rsidRPr="000E6895" w:rsidRDefault="00F66922" w:rsidP="00F66922">
      <w:pPr>
        <w:rPr>
          <w:sz w:val="14"/>
        </w:rPr>
      </w:pPr>
      <w:r w:rsidRPr="000E6895">
        <w:rPr>
          <w:sz w:val="14"/>
        </w:rPr>
        <w:t>Finally, Trump’s influence has reshaped Republican politics, but the party must prepare for a future where he is no longer on the ballot. Identifying and elevating leaders who can inherit and adapt his appeal will be critical.</w:t>
      </w:r>
    </w:p>
    <w:p w14:paraId="5FCEB56B" w14:textId="77777777" w:rsidR="00F66922" w:rsidRPr="000E6895" w:rsidRDefault="00F66922" w:rsidP="00F66922">
      <w:pPr>
        <w:rPr>
          <w:sz w:val="14"/>
        </w:rPr>
      </w:pPr>
      <w:r w:rsidRPr="000E6895">
        <w:rPr>
          <w:rStyle w:val="StyleUnderline"/>
          <w:highlight w:val="cyan"/>
        </w:rPr>
        <w:t>The Republican</w:t>
      </w:r>
      <w:r w:rsidRPr="000E6895">
        <w:rPr>
          <w:sz w:val="14"/>
        </w:rPr>
        <w:t xml:space="preserve"> Party’s </w:t>
      </w:r>
      <w:r w:rsidRPr="000E6895">
        <w:rPr>
          <w:rStyle w:val="StyleUnderline"/>
          <w:highlight w:val="cyan"/>
        </w:rPr>
        <w:t>path to victory</w:t>
      </w:r>
      <w:r w:rsidRPr="000E6895">
        <w:rPr>
          <w:sz w:val="14"/>
        </w:rPr>
        <w:t xml:space="preserve"> in 2028 </w:t>
      </w:r>
      <w:r w:rsidRPr="000E6895">
        <w:rPr>
          <w:rStyle w:val="StyleUnderline"/>
          <w:highlight w:val="cyan"/>
        </w:rPr>
        <w:t xml:space="preserve">is </w:t>
      </w:r>
      <w:r w:rsidRPr="000E6895">
        <w:rPr>
          <w:rStyle w:val="Emphasis"/>
          <w:highlight w:val="cyan"/>
        </w:rPr>
        <w:t>narrow</w:t>
      </w:r>
      <w:r w:rsidRPr="000E6895">
        <w:rPr>
          <w:rStyle w:val="StyleUnderline"/>
          <w:highlight w:val="cyan"/>
        </w:rPr>
        <w:t xml:space="preserve"> but achievable</w:t>
      </w:r>
      <w:r w:rsidRPr="000E6895">
        <w:rPr>
          <w:sz w:val="14"/>
        </w:rPr>
        <w:t>. Ignoring the looming challenges — MAGA voter attrition, the Shapiro-Whitmer threat and vulnerabilities in the House, would be a catastrophic mistake.</w:t>
      </w:r>
    </w:p>
    <w:p w14:paraId="1812B758" w14:textId="77777777" w:rsidR="00F66922" w:rsidRDefault="00F66922" w:rsidP="00F66922">
      <w:pPr>
        <w:rPr>
          <w:sz w:val="14"/>
        </w:rPr>
      </w:pPr>
      <w:r w:rsidRPr="006D2916">
        <w:rPr>
          <w:rStyle w:val="StyleUnderline"/>
        </w:rPr>
        <w:t xml:space="preserve">The </w:t>
      </w:r>
      <w:r w:rsidRPr="00CC7FC5">
        <w:rPr>
          <w:rStyle w:val="StyleUnderline"/>
          <w:highlight w:val="cyan"/>
        </w:rPr>
        <w:t>Reagan to Bush drop-off</w:t>
      </w:r>
      <w:r w:rsidRPr="00CC7FC5">
        <w:rPr>
          <w:rStyle w:val="StyleUnderline"/>
        </w:rPr>
        <w:t xml:space="preserve"> in 1988 </w:t>
      </w:r>
      <w:r w:rsidRPr="006D2916">
        <w:rPr>
          <w:rStyle w:val="StyleUnderline"/>
        </w:rPr>
        <w:t xml:space="preserve">offers </w:t>
      </w:r>
      <w:r w:rsidRPr="00CC7FC5">
        <w:rPr>
          <w:rStyle w:val="StyleUnderline"/>
          <w:highlight w:val="cyan"/>
        </w:rPr>
        <w:t xml:space="preserve">a </w:t>
      </w:r>
      <w:r w:rsidRPr="00CC7FC5">
        <w:rPr>
          <w:rStyle w:val="Emphasis"/>
          <w:highlight w:val="cyan"/>
        </w:rPr>
        <w:t>stark warning</w:t>
      </w:r>
      <w:r w:rsidRPr="000E6895">
        <w:rPr>
          <w:sz w:val="14"/>
        </w:rPr>
        <w:t xml:space="preserve">: </w:t>
      </w:r>
      <w:r w:rsidRPr="00CC7FC5">
        <w:rPr>
          <w:rStyle w:val="StyleUnderline"/>
        </w:rPr>
        <w:t xml:space="preserve">a 10.4 percent voter decline </w:t>
      </w:r>
      <w:r w:rsidRPr="006D2916">
        <w:rPr>
          <w:rStyle w:val="StyleUnderline"/>
        </w:rPr>
        <w:t xml:space="preserve">that </w:t>
      </w:r>
      <w:r w:rsidRPr="00CC7FC5">
        <w:rPr>
          <w:rStyle w:val="StyleUnderline"/>
          <w:highlight w:val="cyan"/>
        </w:rPr>
        <w:t xml:space="preserve">cost </w:t>
      </w:r>
      <w:r w:rsidRPr="006D2916">
        <w:rPr>
          <w:rStyle w:val="StyleUnderline"/>
        </w:rPr>
        <w:t xml:space="preserve">the </w:t>
      </w:r>
      <w:r w:rsidRPr="00CC7FC5">
        <w:rPr>
          <w:rStyle w:val="StyleUnderline"/>
          <w:highlight w:val="cyan"/>
        </w:rPr>
        <w:t xml:space="preserve">GOP </w:t>
      </w:r>
      <w:r w:rsidRPr="00CC7FC5">
        <w:rPr>
          <w:rStyle w:val="Emphasis"/>
          <w:highlight w:val="cyan"/>
        </w:rPr>
        <w:t>millions of votes</w:t>
      </w:r>
      <w:r w:rsidRPr="000E6895">
        <w:rPr>
          <w:sz w:val="14"/>
        </w:rPr>
        <w:t xml:space="preserve">. A similar occurrence in 2028 could be disastrous. </w:t>
      </w:r>
      <w:r w:rsidRPr="00482D05">
        <w:rPr>
          <w:rStyle w:val="StyleUnderline"/>
        </w:rPr>
        <w:t xml:space="preserve">If Republicans fail to adapt, </w:t>
      </w:r>
      <w:r w:rsidRPr="00482D05">
        <w:rPr>
          <w:rStyle w:val="Emphasis"/>
          <w:highlight w:val="cyan"/>
        </w:rPr>
        <w:t>the consequence</w:t>
      </w:r>
      <w:r w:rsidRPr="00482D05">
        <w:rPr>
          <w:rStyle w:val="StyleUnderline"/>
        </w:rPr>
        <w:t xml:space="preserve">s won’t just be losing the next election but </w:t>
      </w:r>
      <w:r w:rsidRPr="00482D05">
        <w:rPr>
          <w:rStyle w:val="StyleUnderline"/>
          <w:highlight w:val="cyan"/>
        </w:rPr>
        <w:t xml:space="preserve">ceding a </w:t>
      </w:r>
      <w:r w:rsidRPr="00482D05">
        <w:rPr>
          <w:rStyle w:val="Emphasis"/>
          <w:sz w:val="40"/>
          <w:szCs w:val="40"/>
          <w:highlight w:val="cyan"/>
        </w:rPr>
        <w:t>generation of political dominance</w:t>
      </w:r>
      <w:r w:rsidRPr="00482D05">
        <w:rPr>
          <w:rStyle w:val="StyleUnderline"/>
          <w:highlight w:val="cyan"/>
        </w:rPr>
        <w:t xml:space="preserve"> to</w:t>
      </w:r>
      <w:r w:rsidRPr="000E6895">
        <w:rPr>
          <w:sz w:val="14"/>
        </w:rPr>
        <w:t xml:space="preserve"> the </w:t>
      </w:r>
      <w:r w:rsidRPr="00482D05">
        <w:rPr>
          <w:rStyle w:val="StyleUnderline"/>
          <w:highlight w:val="cyan"/>
        </w:rPr>
        <w:t>Dem</w:t>
      </w:r>
      <w:r w:rsidRPr="000E6895">
        <w:rPr>
          <w:sz w:val="14"/>
        </w:rPr>
        <w:t>ocrat</w:t>
      </w:r>
      <w:r w:rsidRPr="00482D05">
        <w:rPr>
          <w:rStyle w:val="StyleUnderline"/>
          <w:highlight w:val="cyan"/>
        </w:rPr>
        <w:t>s</w:t>
      </w:r>
      <w:r w:rsidRPr="000E6895">
        <w:rPr>
          <w:sz w:val="14"/>
        </w:rPr>
        <w:t>. The stakes could not be higher.</w:t>
      </w:r>
    </w:p>
    <w:p w14:paraId="21106CE8" w14:textId="77777777" w:rsidR="00F66922" w:rsidRPr="000E6895" w:rsidRDefault="00F66922" w:rsidP="00F66922">
      <w:pPr>
        <w:pStyle w:val="Heading4"/>
      </w:pPr>
      <w:r>
        <w:t xml:space="preserve">The plan </w:t>
      </w:r>
      <w:r w:rsidRPr="00482D05">
        <w:rPr>
          <w:u w:val="single"/>
        </w:rPr>
        <w:t>courts labor</w:t>
      </w:r>
      <w:r>
        <w:t xml:space="preserve"> into the MAGA base. Actions now are key.</w:t>
      </w:r>
    </w:p>
    <w:p w14:paraId="0E2ED421" w14:textId="77777777" w:rsidR="00F66922" w:rsidRPr="006B57B9" w:rsidRDefault="00F66922" w:rsidP="00F66922">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358CB348" w14:textId="77777777" w:rsidR="00F66922" w:rsidRPr="0025327B" w:rsidRDefault="00F66922" w:rsidP="00F66922">
      <w:pPr>
        <w:rPr>
          <w:sz w:val="16"/>
        </w:rPr>
      </w:pPr>
      <w:r w:rsidRPr="0025327B">
        <w:rPr>
          <w:sz w:val="16"/>
        </w:rPr>
        <w:lastRenderedPageBreak/>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xml:space="preserve">. They’re cutting services. </w:t>
      </w:r>
      <w:proofErr w:type="gramStart"/>
      <w:r w:rsidRPr="0025327B">
        <w:rPr>
          <w:sz w:val="16"/>
        </w:rPr>
        <w:t>Trump’s</w:t>
      </w:r>
      <w:proofErr w:type="gramEnd"/>
      <w:r w:rsidRPr="0025327B">
        <w:rPr>
          <w:sz w:val="16"/>
        </w:rPr>
        <w:t xml:space="preserve"> delivered on nothing that he promised. We would say his scorecard is a </w:t>
      </w:r>
      <w:proofErr w:type="gramStart"/>
      <w:r w:rsidRPr="0025327B">
        <w:rPr>
          <w:sz w:val="16"/>
        </w:rPr>
        <w:t>fail</w:t>
      </w:r>
      <w:proofErr w:type="gramEnd"/>
      <w:r w:rsidRPr="0025327B">
        <w:rPr>
          <w:sz w:val="16"/>
        </w:rPr>
        <w:t>.”</w:t>
      </w:r>
    </w:p>
    <w:p w14:paraId="71C69AF5" w14:textId="77777777" w:rsidR="00F66922" w:rsidRPr="0025327B" w:rsidRDefault="00F66922" w:rsidP="00F66922">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6B33A5FB" w14:textId="77777777" w:rsidR="00F66922" w:rsidRPr="0025327B" w:rsidRDefault="00F66922" w:rsidP="00F66922">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37738D7D" w14:textId="77777777" w:rsidR="00F66922" w:rsidRPr="0025327B" w:rsidRDefault="00F66922" w:rsidP="00F66922">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6707BF43" w14:textId="77777777" w:rsidR="00F66922" w:rsidRPr="0025327B" w:rsidRDefault="00F66922" w:rsidP="00F66922">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2F4158CA" w14:textId="77777777" w:rsidR="00F66922" w:rsidRPr="0025327B" w:rsidRDefault="00F66922" w:rsidP="00F66922">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8F802FD" w14:textId="77777777" w:rsidR="00F66922" w:rsidRPr="0025327B" w:rsidRDefault="00F66922" w:rsidP="00F66922">
      <w:pPr>
        <w:rPr>
          <w:sz w:val="16"/>
        </w:rPr>
      </w:pPr>
      <w:r w:rsidRPr="0025327B">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25327B">
        <w:rPr>
          <w:sz w:val="16"/>
        </w:rPr>
        <w:t>Kilmar</w:t>
      </w:r>
      <w:proofErr w:type="spellEnd"/>
      <w:r w:rsidRPr="0025327B">
        <w:rPr>
          <w:sz w:val="16"/>
        </w:rPr>
        <w:t xml:space="preserve"> Abrego Garcia, a wrongly deported immigrant who was a member of the sheet metal workers</w:t>
      </w:r>
      <w:proofErr w:type="gramStart"/>
      <w:r w:rsidRPr="0025327B">
        <w:rPr>
          <w:sz w:val="16"/>
        </w:rPr>
        <w:t>’  union</w:t>
      </w:r>
      <w:proofErr w:type="gramEnd"/>
      <w:r w:rsidRPr="0025327B">
        <w:rPr>
          <w:sz w:val="16"/>
        </w:rPr>
        <w:t>. “We demand” that he “be returned to us and his family now,” McGarvey said. “Bring him home.”</w:t>
      </w:r>
    </w:p>
    <w:p w14:paraId="5D979A4C" w14:textId="77777777" w:rsidR="00F66922" w:rsidRPr="0025327B" w:rsidRDefault="00F66922" w:rsidP="00F66922">
      <w:pPr>
        <w:rPr>
          <w:sz w:val="16"/>
        </w:rPr>
      </w:pPr>
      <w:r w:rsidRPr="0025327B">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25327B">
        <w:rPr>
          <w:sz w:val="16"/>
        </w:rPr>
        <w:t>a large number of</w:t>
      </w:r>
      <w:proofErr w:type="gramEnd"/>
      <w:r w:rsidRPr="0025327B">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C072F27" w14:textId="77777777" w:rsidR="00F66922" w:rsidRPr="0025327B" w:rsidRDefault="00F66922" w:rsidP="00F66922">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5AA8A0F7" w14:textId="77777777" w:rsidR="00F66922" w:rsidRPr="0025327B" w:rsidRDefault="00F66922" w:rsidP="00F66922">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12340D9B" w14:textId="77777777" w:rsidR="00F66922" w:rsidRPr="0025327B" w:rsidRDefault="00F66922" w:rsidP="00F66922">
      <w:pPr>
        <w:rPr>
          <w:sz w:val="16"/>
        </w:rPr>
      </w:pPr>
      <w:r w:rsidRPr="0025327B">
        <w:rPr>
          <w:sz w:val="16"/>
        </w:rPr>
        <w:lastRenderedPageBreak/>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71FAC008" w14:textId="77777777" w:rsidR="00F66922" w:rsidRPr="0025327B" w:rsidRDefault="00F66922" w:rsidP="00F66922">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3BA5F31C" w14:textId="77777777" w:rsidR="00F66922" w:rsidRPr="0025327B" w:rsidRDefault="00F66922" w:rsidP="00F66922">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86C4AEB" w14:textId="77777777" w:rsidR="00F66922" w:rsidRPr="0025327B" w:rsidRDefault="00F66922" w:rsidP="00F66922">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1D82F9BB" w14:textId="77777777" w:rsidR="00F66922" w:rsidRPr="0025327B" w:rsidRDefault="00F66922" w:rsidP="00F66922">
      <w:pPr>
        <w:rPr>
          <w:sz w:val="16"/>
        </w:rPr>
      </w:pPr>
      <w:r w:rsidRPr="0025327B">
        <w:rPr>
          <w:sz w:val="16"/>
        </w:rPr>
        <w:t xml:space="preserve">Some labor leaders I spoke to worry that unions face an existential crisis, with Trump seeking to sabotage the NLRB and destroy bargaining for federal workers. </w:t>
      </w:r>
      <w:proofErr w:type="spellStart"/>
      <w:r w:rsidRPr="0025327B">
        <w:rPr>
          <w:sz w:val="16"/>
        </w:rPr>
        <w:t>Moveover</w:t>
      </w:r>
      <w:proofErr w:type="spellEnd"/>
      <w:r w:rsidRPr="0025327B">
        <w:rPr>
          <w:sz w:val="16"/>
        </w:rPr>
        <w:t xml:space="preserve">,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44B3450A" w14:textId="77777777" w:rsidR="00F66922" w:rsidRPr="0025327B" w:rsidRDefault="00F66922" w:rsidP="00F66922">
      <w:pPr>
        <w:rPr>
          <w:sz w:val="16"/>
        </w:rPr>
      </w:pPr>
      <w:r w:rsidRPr="0025327B">
        <w:rPr>
          <w:sz w:val="16"/>
        </w:rPr>
        <w:t xml:space="preserve">But Michael </w:t>
      </w:r>
      <w:proofErr w:type="spellStart"/>
      <w:r w:rsidRPr="0025327B">
        <w:rPr>
          <w:sz w:val="16"/>
        </w:rPr>
        <w:t>Podhorzer</w:t>
      </w:r>
      <w:proofErr w:type="spellEnd"/>
      <w:r w:rsidRPr="0025327B">
        <w:rPr>
          <w:sz w:val="16"/>
        </w:rPr>
        <w:t>,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2C6C5CC3" w14:textId="77777777" w:rsidR="00F66922" w:rsidRDefault="00F66922" w:rsidP="00F66922">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542F6D4B" w14:textId="77777777" w:rsidR="00F66922" w:rsidRDefault="00F66922" w:rsidP="00F66922">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3A80C8E3" w14:textId="77777777" w:rsidR="00F66922" w:rsidRPr="00DE66C6" w:rsidRDefault="00F66922" w:rsidP="00F66922">
      <w:r w:rsidRPr="000C68C3">
        <w:rPr>
          <w:rStyle w:val="Style13ptBold"/>
        </w:rPr>
        <w:t>Driskell 25</w:t>
      </w:r>
      <w:r>
        <w:t>, adjunct professor of legislative politics, where he teaches courses on race, religion, and politics at the George Washington University Graduate School of Political Management (</w:t>
      </w:r>
      <w:proofErr w:type="spellStart"/>
      <w:r>
        <w:t>Quardricos</w:t>
      </w:r>
      <w:proofErr w:type="spellEnd"/>
      <w:r>
        <w:t xml:space="preserve">, “If Democrats Don’t Take Back the House in 2026, America Should Be Alarmed,” </w:t>
      </w:r>
      <w:r w:rsidRPr="005C1FF7">
        <w:rPr>
          <w:i/>
          <w:iCs/>
        </w:rPr>
        <w:t>The Christian Recorder</w:t>
      </w:r>
      <w:r>
        <w:t>, https://www.thechristianrecorder.com/articles/if-democrats-dont-take-back-the-house-in-2026-america-should-be-alarmed/)</w:t>
      </w:r>
    </w:p>
    <w:p w14:paraId="79A782DB" w14:textId="77777777" w:rsidR="00F66922" w:rsidRPr="00DE66C6" w:rsidRDefault="00F66922" w:rsidP="00F66922">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2A53F5F5" w14:textId="77777777" w:rsidR="00F66922" w:rsidRPr="00DE66C6" w:rsidRDefault="00F66922" w:rsidP="00F66922">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720F8F25" w14:textId="77777777" w:rsidR="00F66922" w:rsidRPr="00DE66C6" w:rsidRDefault="00F66922" w:rsidP="00F66922">
      <w:pPr>
        <w:rPr>
          <w:sz w:val="16"/>
        </w:rPr>
      </w:pPr>
      <w:r w:rsidRPr="00DE66C6">
        <w:rPr>
          <w:rStyle w:val="StyleUnderline"/>
        </w:rPr>
        <w:lastRenderedPageBreak/>
        <w:t>If this continues into the 119th Congress, the consequences will be dire</w:t>
      </w:r>
      <w:r w:rsidRPr="00DE66C6">
        <w:rPr>
          <w:sz w:val="16"/>
        </w:rPr>
        <w:t>.</w:t>
      </w:r>
    </w:p>
    <w:p w14:paraId="59F361CC" w14:textId="77777777" w:rsidR="00F66922" w:rsidRPr="00DE66C6" w:rsidRDefault="00F66922" w:rsidP="00F66922">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proofErr w:type="gramStart"/>
      <w:r w:rsidRPr="00DE66C6">
        <w:rPr>
          <w:sz w:val="16"/>
        </w:rPr>
        <w:t>), and</w:t>
      </w:r>
      <w:proofErr w:type="gramEnd"/>
      <w:r w:rsidRPr="00DE66C6">
        <w:rPr>
          <w:sz w:val="16"/>
        </w:rPr>
        <w:t xml:space="preserve">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68FBA367" w14:textId="77777777" w:rsidR="00F66922" w:rsidRPr="00DE66C6" w:rsidRDefault="00F66922" w:rsidP="00F66922">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18B88D86" w14:textId="77777777" w:rsidR="00F66922" w:rsidRPr="00DE66C6" w:rsidRDefault="00F66922" w:rsidP="00F66922">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7B19FEC1" w14:textId="77777777" w:rsidR="00F66922" w:rsidRPr="00DE66C6" w:rsidRDefault="00F66922" w:rsidP="00F66922">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2F4F3158" w14:textId="77777777" w:rsidR="00F66922" w:rsidRPr="00DE66C6" w:rsidRDefault="00F66922" w:rsidP="00F66922">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0C24C0C8" w14:textId="77777777" w:rsidR="00F66922" w:rsidRPr="00027E71" w:rsidRDefault="00F66922" w:rsidP="00F66922">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79047AE4" w14:textId="77777777" w:rsidR="00F66922" w:rsidRDefault="00F66922" w:rsidP="00F66922">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3BEB6C8C" w14:textId="77777777" w:rsidR="00F66922" w:rsidRDefault="00F66922" w:rsidP="00F66922">
      <w:pPr>
        <w:pStyle w:val="Heading4"/>
      </w:pPr>
      <w:r>
        <w:t>Kleptocratic institutional governance leads to extinction</w:t>
      </w:r>
    </w:p>
    <w:p w14:paraId="51B00A1B" w14:textId="77777777" w:rsidR="00F66922" w:rsidRPr="00636BE1" w:rsidRDefault="00F66922" w:rsidP="00F66922">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w:t>
      </w:r>
      <w:proofErr w:type="spellStart"/>
      <w:r>
        <w:t>Longtermist</w:t>
      </w:r>
      <w:proofErr w:type="spellEnd"/>
      <w:r>
        <w:t xml:space="preserve"> political philosophy: an agenda for future research,” Global Priorities Institute, p. 1-10, https://globalprioritiesinstitute.org/wp-content/uploads/Jacob-Barrett-and-Andreas-T-Schmidt-Longtermist-political-philosophy.pdf)</w:t>
      </w:r>
    </w:p>
    <w:p w14:paraId="69808014" w14:textId="77777777" w:rsidR="00F66922" w:rsidRPr="00B43C46" w:rsidRDefault="00F66922" w:rsidP="00F66922">
      <w:pPr>
        <w:rPr>
          <w:sz w:val="16"/>
        </w:rPr>
      </w:pPr>
      <w:r w:rsidRPr="00B43C46">
        <w:rPr>
          <w:sz w:val="16"/>
        </w:rPr>
        <w:t>1 Introduction</w:t>
      </w:r>
    </w:p>
    <w:p w14:paraId="01BE6A0B" w14:textId="77777777" w:rsidR="00F66922" w:rsidRPr="002F14D2" w:rsidRDefault="00F66922" w:rsidP="00F66922">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00F6D542" w14:textId="77777777" w:rsidR="00F66922" w:rsidRPr="00B43C46" w:rsidRDefault="00F66922" w:rsidP="00F66922">
      <w:pPr>
        <w:rPr>
          <w:sz w:val="16"/>
        </w:rPr>
      </w:pPr>
      <w:proofErr w:type="spellStart"/>
      <w:r w:rsidRPr="00B43C46">
        <w:rPr>
          <w:sz w:val="16"/>
        </w:rPr>
        <w:t>Longtermists</w:t>
      </w:r>
      <w:proofErr w:type="spellEnd"/>
      <w:r w:rsidRPr="00B43C46">
        <w:rPr>
          <w:sz w:val="16"/>
        </w:rPr>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r w:rsidRPr="00B43C46">
        <w:rPr>
          <w:sz w:val="16"/>
        </w:rPr>
        <w:t>longtermism</w:t>
      </w:r>
      <w:proofErr w:type="spellEnd"/>
      <w:r w:rsidRPr="00B43C46">
        <w:rPr>
          <w:sz w:val="16"/>
        </w:rPr>
        <w:t xml:space="preserve"> rests on three premises.</w:t>
      </w:r>
    </w:p>
    <w:p w14:paraId="185FED5E" w14:textId="77777777" w:rsidR="00F66922" w:rsidRPr="00B43C46" w:rsidRDefault="00F66922" w:rsidP="00F66922">
      <w:pPr>
        <w:rPr>
          <w:sz w:val="16"/>
        </w:rPr>
      </w:pPr>
      <w:r w:rsidRPr="00B43C46">
        <w:rPr>
          <w:sz w:val="16"/>
        </w:rPr>
        <w:lastRenderedPageBreak/>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3321F5F3" w14:textId="77777777" w:rsidR="00F66922" w:rsidRPr="00B43C46" w:rsidRDefault="00F66922" w:rsidP="00F66922">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B43C46">
        <w:rPr>
          <w:sz w:val="16"/>
        </w:rPr>
        <w:t>magnify:</w:t>
      </w:r>
      <w:proofErr w:type="gramEnd"/>
      <w:r w:rsidRPr="00B43C46">
        <w:rPr>
          <w:sz w:val="16"/>
        </w:rPr>
        <w:t xml:space="preserve">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38E54AF1" w14:textId="77777777" w:rsidR="00F66922" w:rsidRPr="00B43C46" w:rsidRDefault="00F66922" w:rsidP="00F66922">
      <w:pPr>
        <w:rPr>
          <w:sz w:val="16"/>
        </w:rPr>
      </w:pPr>
      <w:r w:rsidRPr="00B43C46">
        <w:rPr>
          <w:sz w:val="16"/>
        </w:rPr>
        <w:t xml:space="preserve">Third, </w:t>
      </w:r>
      <w:proofErr w:type="spellStart"/>
      <w:r w:rsidRPr="00B43C46">
        <w:rPr>
          <w:sz w:val="16"/>
        </w:rPr>
        <w:t>longtermists</w:t>
      </w:r>
      <w:proofErr w:type="spellEnd"/>
      <w:r w:rsidRPr="00B43C46">
        <w:rPr>
          <w:sz w:val="16"/>
        </w:rPr>
        <w:t xml:space="preserve">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nuclear 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w:t>
      </w:r>
      <w:proofErr w:type="gramStart"/>
      <w:r w:rsidRPr="007E574D">
        <w:rPr>
          <w:rStyle w:val="StyleUnderline"/>
        </w:rPr>
        <w:t>everything</w:t>
      </w:r>
      <w:proofErr w:type="gramEnd"/>
      <w:r w:rsidRPr="007E574D">
        <w:rPr>
          <w:rStyle w:val="StyleUnderline"/>
        </w:rPr>
        <w:t xml:space="preserve">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4F78DF89" w14:textId="77777777" w:rsidR="00F66922" w:rsidRPr="00E9586E" w:rsidRDefault="00F66922" w:rsidP="00F66922">
      <w:pPr>
        <w:rPr>
          <w:sz w:val="12"/>
          <w:szCs w:val="18"/>
        </w:rPr>
      </w:pPr>
      <w:r w:rsidRPr="00E9586E">
        <w:rPr>
          <w:sz w:val="12"/>
          <w:szCs w:val="18"/>
        </w:rPr>
        <w:t>This leads to the following thesis:</w:t>
      </w:r>
    </w:p>
    <w:p w14:paraId="6B245865" w14:textId="77777777" w:rsidR="00F66922" w:rsidRPr="00E9586E" w:rsidRDefault="00F66922" w:rsidP="00F66922">
      <w:pPr>
        <w:rPr>
          <w:sz w:val="12"/>
          <w:szCs w:val="18"/>
        </w:rPr>
      </w:pP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(see MacAskill 2022, 4).</w:t>
      </w:r>
    </w:p>
    <w:p w14:paraId="6C5FFB6C" w14:textId="77777777" w:rsidR="00F66922" w:rsidRPr="00E9586E" w:rsidRDefault="00F66922" w:rsidP="00F66922">
      <w:pPr>
        <w:rPr>
          <w:sz w:val="12"/>
          <w:szCs w:val="18"/>
        </w:rPr>
      </w:pPr>
      <w:r w:rsidRPr="00E9586E">
        <w:rPr>
          <w:sz w:val="12"/>
          <w:szCs w:val="18"/>
        </w:rPr>
        <w:t xml:space="preserve">Most discussions of </w:t>
      </w:r>
      <w:proofErr w:type="spellStart"/>
      <w:r w:rsidRPr="00E9586E">
        <w:rPr>
          <w:sz w:val="12"/>
          <w:szCs w:val="18"/>
        </w:rPr>
        <w:t>longtermism</w:t>
      </w:r>
      <w:proofErr w:type="spellEnd"/>
      <w:r w:rsidRPr="00E9586E">
        <w:rPr>
          <w:sz w:val="12"/>
          <w:szCs w:val="18"/>
        </w:rPr>
        <w:t xml:space="preserve"> focus on individuals—for example, on where philanthropists should donate (Greaves and MacAskill 2021). However, institutions also affect the long-term future. </w:t>
      </w:r>
      <w:proofErr w:type="spellStart"/>
      <w:r w:rsidRPr="00E9586E">
        <w:rPr>
          <w:sz w:val="12"/>
          <w:szCs w:val="18"/>
        </w:rPr>
        <w:t>Longtermism</w:t>
      </w:r>
      <w:proofErr w:type="spellEnd"/>
      <w:r w:rsidRPr="00E9586E">
        <w:rPr>
          <w:sz w:val="12"/>
          <w:szCs w:val="18"/>
        </w:rPr>
        <w:t xml:space="preserve"> may thus be an important topic for political philosophy: positively affecting the value of the long-term future may be a (or the) key political priority of our time.</w:t>
      </w:r>
    </w:p>
    <w:p w14:paraId="393D4B41" w14:textId="77777777" w:rsidR="00F66922" w:rsidRPr="00E9586E" w:rsidRDefault="00F66922" w:rsidP="00F66922">
      <w:pPr>
        <w:rPr>
          <w:sz w:val="12"/>
          <w:szCs w:val="18"/>
        </w:rPr>
      </w:pPr>
      <w:r w:rsidRPr="00E9586E">
        <w:rPr>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E9586E">
        <w:rPr>
          <w:sz w:val="12"/>
          <w:szCs w:val="18"/>
        </w:rPr>
        <w:t>Gosseries</w:t>
      </w:r>
      <w:proofErr w:type="spellEnd"/>
      <w:r w:rsidRPr="00E9586E">
        <w:rPr>
          <w:sz w:val="12"/>
          <w:szCs w:val="18"/>
        </w:rPr>
        <w:t xml:space="preserve"> 2017; </w:t>
      </w:r>
      <w:proofErr w:type="spellStart"/>
      <w:r w:rsidRPr="00E9586E">
        <w:rPr>
          <w:sz w:val="12"/>
          <w:szCs w:val="18"/>
        </w:rPr>
        <w:t>Gosseries</w:t>
      </w:r>
      <w:proofErr w:type="spellEnd"/>
      <w:r w:rsidRPr="00E9586E">
        <w:rPr>
          <w:sz w:val="12"/>
          <w:szCs w:val="18"/>
        </w:rPr>
        <w:t xml:space="preserve"> and Meyer 2009; Moellendorf 2015; Rawls 1971, sec. 44). But these discussions focus mainly on the near-to-medium term. Moreover, while </w:t>
      </w:r>
      <w:proofErr w:type="spellStart"/>
      <w:r w:rsidRPr="00E9586E">
        <w:rPr>
          <w:sz w:val="12"/>
          <w:szCs w:val="18"/>
        </w:rPr>
        <w:t>longtermists</w:t>
      </w:r>
      <w:proofErr w:type="spellEnd"/>
      <w:r w:rsidRPr="00E9586E">
        <w:rPr>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E9586E">
        <w:rPr>
          <w:sz w:val="12"/>
          <w:szCs w:val="18"/>
        </w:rPr>
        <w:t>longtermist</w:t>
      </w:r>
      <w:proofErr w:type="spellEnd"/>
      <w:r w:rsidRPr="00E9586E">
        <w:rPr>
          <w:sz w:val="12"/>
          <w:szCs w:val="18"/>
        </w:rPr>
        <w:t xml:space="preserve"> thought. This is a striking lacuna, as </w:t>
      </w:r>
      <w:proofErr w:type="spellStart"/>
      <w:r w:rsidRPr="00E9586E">
        <w:rPr>
          <w:sz w:val="12"/>
          <w:szCs w:val="18"/>
        </w:rPr>
        <w:t>longtermism</w:t>
      </w:r>
      <w:proofErr w:type="spellEnd"/>
      <w:r w:rsidRPr="00E9586E">
        <w:rPr>
          <w:sz w:val="12"/>
          <w:szCs w:val="18"/>
        </w:rPr>
        <w:t xml:space="preserve"> might radically challenge mainstream political philosophy, and, conversely, political philosophy might offer challenges or insights for </w:t>
      </w:r>
      <w:proofErr w:type="spellStart"/>
      <w:r w:rsidRPr="00E9586E">
        <w:rPr>
          <w:sz w:val="12"/>
          <w:szCs w:val="18"/>
        </w:rPr>
        <w:t>longtermists</w:t>
      </w:r>
      <w:proofErr w:type="spellEnd"/>
      <w:r w:rsidRPr="00E9586E">
        <w:rPr>
          <w:sz w:val="12"/>
          <w:szCs w:val="18"/>
        </w:rPr>
        <w:t>.</w:t>
      </w:r>
    </w:p>
    <w:p w14:paraId="7F7CE18A" w14:textId="77777777" w:rsidR="00F66922" w:rsidRPr="00E9586E" w:rsidRDefault="00F66922" w:rsidP="00F66922">
      <w:pPr>
        <w:rPr>
          <w:sz w:val="12"/>
          <w:szCs w:val="18"/>
        </w:rPr>
      </w:pPr>
      <w:r w:rsidRPr="00E9586E">
        <w:rPr>
          <w:sz w:val="12"/>
          <w:szCs w:val="18"/>
        </w:rPr>
        <w:t xml:space="preserve">In this chapter, we outline some central questions in </w:t>
      </w:r>
      <w:proofErr w:type="spellStart"/>
      <w:r w:rsidRPr="00E9586E">
        <w:rPr>
          <w:sz w:val="12"/>
          <w:szCs w:val="18"/>
        </w:rPr>
        <w:t>longtermist</w:t>
      </w:r>
      <w:proofErr w:type="spellEnd"/>
      <w:r w:rsidRPr="00E9586E">
        <w:rPr>
          <w:sz w:val="12"/>
          <w:szCs w:val="18"/>
        </w:rPr>
        <w:t xml:space="preserve"> political philosophy. Our aim is to set out </w:t>
      </w:r>
      <w:proofErr w:type="spellStart"/>
      <w:r w:rsidRPr="00E9586E">
        <w:rPr>
          <w:sz w:val="12"/>
          <w:szCs w:val="18"/>
        </w:rPr>
        <w:t>longtermist</w:t>
      </w:r>
      <w:proofErr w:type="spellEnd"/>
      <w:r w:rsidRPr="00E9586E">
        <w:rPr>
          <w:sz w:val="12"/>
          <w:szCs w:val="18"/>
        </w:rPr>
        <w:t xml:space="preserve"> political philosophy as a research field and to motivate readers to pursue questions and arguments we </w:t>
      </w:r>
      <w:proofErr w:type="gramStart"/>
      <w:r w:rsidRPr="00E9586E">
        <w:rPr>
          <w:sz w:val="12"/>
          <w:szCs w:val="18"/>
        </w:rPr>
        <w:t>here</w:t>
      </w:r>
      <w:proofErr w:type="gramEnd"/>
      <w:r w:rsidRPr="00E9586E">
        <w:rPr>
          <w:sz w:val="12"/>
          <w:szCs w:val="18"/>
        </w:rPr>
        <w:t xml:space="preserve"> only broach. We believe more work in this area is both theoretically and practically important. </w:t>
      </w:r>
      <w:proofErr w:type="spellStart"/>
      <w:r w:rsidRPr="00E9586E">
        <w:rPr>
          <w:sz w:val="12"/>
          <w:szCs w:val="18"/>
        </w:rPr>
        <w:t>Longtermism</w:t>
      </w:r>
      <w:proofErr w:type="spellEnd"/>
      <w:r w:rsidRPr="00E9586E">
        <w:rPr>
          <w:sz w:val="12"/>
          <w:szCs w:val="18"/>
        </w:rPr>
        <w:t xml:space="preserve"> has spawned a thriving research field but also a flurry of philanthropic activity moving hundreds of millions of dollars each year. It is important to understand what institutional implications </w:t>
      </w:r>
      <w:proofErr w:type="spellStart"/>
      <w:r w:rsidRPr="00E9586E">
        <w:rPr>
          <w:sz w:val="12"/>
          <w:szCs w:val="18"/>
        </w:rPr>
        <w:t>longtermism</w:t>
      </w:r>
      <w:proofErr w:type="spellEnd"/>
      <w:r w:rsidRPr="00E9586E">
        <w:rPr>
          <w:sz w:val="12"/>
          <w:szCs w:val="18"/>
        </w:rPr>
        <w:t xml:space="preserve"> might have, as well as how political values might constrain, challenge, or support </w:t>
      </w:r>
      <w:proofErr w:type="spellStart"/>
      <w:r w:rsidRPr="00E9586E">
        <w:rPr>
          <w:sz w:val="12"/>
          <w:szCs w:val="18"/>
        </w:rPr>
        <w:t>longtermism</w:t>
      </w:r>
      <w:proofErr w:type="spellEnd"/>
      <w:r w:rsidRPr="00E9586E">
        <w:rPr>
          <w:sz w:val="12"/>
          <w:szCs w:val="18"/>
        </w:rPr>
        <w:t>.</w:t>
      </w:r>
    </w:p>
    <w:p w14:paraId="74E55EAB" w14:textId="77777777" w:rsidR="00F66922" w:rsidRPr="00E9586E" w:rsidRDefault="00F66922" w:rsidP="00F66922">
      <w:pPr>
        <w:rPr>
          <w:sz w:val="12"/>
          <w:szCs w:val="18"/>
        </w:rPr>
      </w:pPr>
      <w:r w:rsidRPr="00E9586E">
        <w:rPr>
          <w:sz w:val="12"/>
          <w:szCs w:val="18"/>
        </w:rPr>
        <w:t xml:space="preserve">In section 2, we tentatively defend ‘institutional </w:t>
      </w:r>
      <w:proofErr w:type="spellStart"/>
      <w:r w:rsidRPr="00E9586E">
        <w:rPr>
          <w:sz w:val="12"/>
          <w:szCs w:val="18"/>
        </w:rPr>
        <w:t>longtermism</w:t>
      </w:r>
      <w:proofErr w:type="spellEnd"/>
      <w:r w:rsidRPr="00E9586E">
        <w:rPr>
          <w:sz w:val="12"/>
          <w:szCs w:val="18"/>
        </w:rPr>
        <w:t xml:space="preserve">,’ suggesting that the standard case for </w:t>
      </w:r>
      <w:proofErr w:type="spellStart"/>
      <w:r w:rsidRPr="00E9586E">
        <w:rPr>
          <w:sz w:val="12"/>
          <w:szCs w:val="18"/>
        </w:rPr>
        <w:t>longtermism</w:t>
      </w:r>
      <w:proofErr w:type="spellEnd"/>
      <w:r w:rsidRPr="00E9586E">
        <w:rPr>
          <w:sz w:val="12"/>
          <w:szCs w:val="18"/>
        </w:rPr>
        <w:t xml:space="preserve"> is more robust for institutions than for individuals. In section 3, we distinguish approaches to pursuing </w:t>
      </w:r>
      <w:proofErr w:type="spellStart"/>
      <w:r w:rsidRPr="00E9586E">
        <w:rPr>
          <w:sz w:val="12"/>
          <w:szCs w:val="18"/>
        </w:rPr>
        <w:t>longtermist</w:t>
      </w:r>
      <w:proofErr w:type="spellEnd"/>
      <w:r w:rsidRPr="00E9586E">
        <w:rPr>
          <w:sz w:val="12"/>
          <w:szCs w:val="18"/>
        </w:rPr>
        <w:t xml:space="preserve"> institutional reform along two dimensions. In section 4, we turn to points of tension and convergence between </w:t>
      </w:r>
      <w:proofErr w:type="spellStart"/>
      <w:r w:rsidRPr="00E9586E">
        <w:rPr>
          <w:sz w:val="12"/>
          <w:szCs w:val="18"/>
        </w:rPr>
        <w:t>longtermism</w:t>
      </w:r>
      <w:proofErr w:type="spellEnd"/>
      <w:r w:rsidRPr="00E9586E">
        <w:rPr>
          <w:sz w:val="12"/>
          <w:szCs w:val="18"/>
        </w:rPr>
        <w:t xml:space="preserve"> and some values that loom large in mainstream political philosophy. Section 5 provides a grab bag of other questions we lack space to explore here.</w:t>
      </w:r>
    </w:p>
    <w:p w14:paraId="1E6DC9C6" w14:textId="77777777" w:rsidR="00F66922" w:rsidRPr="00E9586E" w:rsidRDefault="00F66922" w:rsidP="00F66922">
      <w:pPr>
        <w:rPr>
          <w:sz w:val="12"/>
          <w:szCs w:val="18"/>
        </w:rPr>
      </w:pPr>
      <w:r w:rsidRPr="00E9586E">
        <w:rPr>
          <w:sz w:val="12"/>
          <w:szCs w:val="18"/>
        </w:rPr>
        <w:t xml:space="preserve">2 The Case for Institutional </w:t>
      </w:r>
      <w:proofErr w:type="spellStart"/>
      <w:r w:rsidRPr="00E9586E">
        <w:rPr>
          <w:sz w:val="12"/>
          <w:szCs w:val="18"/>
        </w:rPr>
        <w:t>Longtermism</w:t>
      </w:r>
      <w:proofErr w:type="spellEnd"/>
    </w:p>
    <w:p w14:paraId="74E269F2" w14:textId="77777777" w:rsidR="00F66922" w:rsidRPr="00E9586E" w:rsidRDefault="00F66922" w:rsidP="00F66922">
      <w:pPr>
        <w:rPr>
          <w:sz w:val="12"/>
          <w:szCs w:val="18"/>
        </w:rPr>
      </w:pPr>
      <w:r w:rsidRPr="00E9586E">
        <w:rPr>
          <w:sz w:val="12"/>
          <w:szCs w:val="18"/>
        </w:rPr>
        <w:t xml:space="preserve">We begin by distinguishing individual from institutional </w:t>
      </w:r>
      <w:proofErr w:type="spellStart"/>
      <w:r w:rsidRPr="00E9586E">
        <w:rPr>
          <w:sz w:val="12"/>
          <w:szCs w:val="18"/>
        </w:rPr>
        <w:t>longtermism</w:t>
      </w:r>
      <w:proofErr w:type="spellEnd"/>
      <w:r w:rsidRPr="00E9586E">
        <w:rPr>
          <w:sz w:val="12"/>
          <w:szCs w:val="18"/>
        </w:rPr>
        <w:t>:</w:t>
      </w:r>
    </w:p>
    <w:p w14:paraId="2D0771E2" w14:textId="77777777" w:rsidR="00F66922" w:rsidRPr="00E9586E" w:rsidRDefault="00F66922" w:rsidP="00F66922">
      <w:pPr>
        <w:rPr>
          <w:sz w:val="12"/>
          <w:szCs w:val="18"/>
        </w:rPr>
      </w:pPr>
      <w:r w:rsidRPr="00E9586E">
        <w:rPr>
          <w:sz w:val="12"/>
          <w:szCs w:val="18"/>
        </w:rPr>
        <w:t xml:space="preserve">Individual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when undertaking individual actions or projects.</w:t>
      </w:r>
    </w:p>
    <w:p w14:paraId="11A8C671" w14:textId="77777777" w:rsidR="00F66922" w:rsidRPr="00E9586E" w:rsidRDefault="00F66922" w:rsidP="00F66922">
      <w:pPr>
        <w:rPr>
          <w:sz w:val="12"/>
          <w:szCs w:val="18"/>
        </w:rPr>
      </w:pPr>
      <w:r w:rsidRPr="00E9586E">
        <w:rPr>
          <w:sz w:val="12"/>
          <w:szCs w:val="18"/>
        </w:rPr>
        <w:t xml:space="preserve">Institutional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institutional </w:t>
      </w:r>
      <w:proofErr w:type="spellStart"/>
      <w:r w:rsidRPr="00E9586E">
        <w:rPr>
          <w:sz w:val="12"/>
          <w:szCs w:val="18"/>
        </w:rPr>
        <w:t>longtermism</w:t>
      </w:r>
      <w:proofErr w:type="spellEnd"/>
      <w:r w:rsidRPr="00E9586E">
        <w:rPr>
          <w:sz w:val="12"/>
          <w:szCs w:val="18"/>
        </w:rPr>
        <w:t xml:space="preserve">) or the key moral priority (strong institutional </w:t>
      </w:r>
      <w:proofErr w:type="spellStart"/>
      <w:r w:rsidRPr="00E9586E">
        <w:rPr>
          <w:sz w:val="12"/>
          <w:szCs w:val="18"/>
        </w:rPr>
        <w:t>longtermism</w:t>
      </w:r>
      <w:proofErr w:type="spellEnd"/>
      <w:r w:rsidRPr="00E9586E">
        <w:rPr>
          <w:sz w:val="12"/>
          <w:szCs w:val="18"/>
        </w:rPr>
        <w:t>) of our time, when building or shaping institutions.</w:t>
      </w:r>
    </w:p>
    <w:p w14:paraId="12D1A0A4" w14:textId="77777777" w:rsidR="00F66922" w:rsidRPr="00E9586E" w:rsidRDefault="00F66922" w:rsidP="00F66922">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0F0C60EA" w14:textId="77777777" w:rsidR="00F66922" w:rsidRPr="00E9586E" w:rsidRDefault="00F66922" w:rsidP="00F66922">
      <w:pPr>
        <w:rPr>
          <w:sz w:val="12"/>
          <w:szCs w:val="18"/>
        </w:rPr>
      </w:pPr>
      <w:r w:rsidRPr="00E9586E">
        <w:rPr>
          <w:sz w:val="12"/>
          <w:szCs w:val="18"/>
        </w:rPr>
        <w:t xml:space="preserve">The standard argument for </w:t>
      </w:r>
      <w:proofErr w:type="spellStart"/>
      <w:r w:rsidRPr="00E9586E">
        <w:rPr>
          <w:sz w:val="12"/>
          <w:szCs w:val="18"/>
        </w:rPr>
        <w:t>longtermism</w:t>
      </w:r>
      <w:proofErr w:type="spellEnd"/>
      <w:r w:rsidRPr="00E9586E">
        <w:rPr>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E9586E">
        <w:rPr>
          <w:sz w:val="12"/>
          <w:szCs w:val="18"/>
        </w:rPr>
        <w:t>most good</w:t>
      </w:r>
      <w:proofErr w:type="gramEnd"/>
      <w:r w:rsidRPr="00E9586E">
        <w:rPr>
          <w:sz w:val="12"/>
          <w:szCs w:val="18"/>
        </w:rPr>
        <w:t xml:space="preserve">. However, the standard case for </w:t>
      </w:r>
      <w:proofErr w:type="spellStart"/>
      <w:r w:rsidRPr="00E9586E">
        <w:rPr>
          <w:sz w:val="12"/>
          <w:szCs w:val="18"/>
        </w:rPr>
        <w:t>longtermism</w:t>
      </w:r>
      <w:proofErr w:type="spellEnd"/>
      <w:r w:rsidRPr="00E9586E">
        <w:rPr>
          <w:sz w:val="12"/>
          <w:szCs w:val="18"/>
        </w:rPr>
        <w:t xml:space="preserve"> only requires the weaker premise that we have a weighty pro tanto duty of beneficence to promote impartial value. This case can be made for individual but also for institutional </w:t>
      </w:r>
      <w:proofErr w:type="spellStart"/>
      <w:r w:rsidRPr="00E9586E">
        <w:rPr>
          <w:sz w:val="12"/>
          <w:szCs w:val="18"/>
        </w:rPr>
        <w:t>longtermism</w:t>
      </w:r>
      <w:proofErr w:type="spellEnd"/>
      <w:r w:rsidRPr="00E9586E">
        <w:rPr>
          <w:sz w:val="12"/>
          <w:szCs w:val="18"/>
        </w:rPr>
        <w:t>. The latter requires that we endorse social beneficence (or ‘instrumentalism’): how much impartial good institutions do is (at least) one central consideration when choosing between them (Barrett 2022; Schmidt 2022a).</w:t>
      </w:r>
    </w:p>
    <w:p w14:paraId="68EEA05C" w14:textId="77777777" w:rsidR="00F66922" w:rsidRPr="00E9586E" w:rsidRDefault="00F66922" w:rsidP="00F66922">
      <w:pPr>
        <w:rPr>
          <w:sz w:val="12"/>
          <w:szCs w:val="18"/>
        </w:rPr>
      </w:pPr>
      <w:r w:rsidRPr="00E9586E">
        <w:rPr>
          <w:sz w:val="12"/>
          <w:szCs w:val="18"/>
        </w:rPr>
        <w:lastRenderedPageBreak/>
        <w:t xml:space="preserve">We will have much to say about the conflict between beneficence and other values later. But first, we present four empirical reasons, and then four more ‘philosophical’ ones, suggesting the case for </w:t>
      </w:r>
      <w:proofErr w:type="spellStart"/>
      <w:r w:rsidRPr="00E9586E">
        <w:rPr>
          <w:sz w:val="12"/>
          <w:szCs w:val="18"/>
        </w:rPr>
        <w:t>longtermism</w:t>
      </w:r>
      <w:proofErr w:type="spellEnd"/>
      <w:r w:rsidRPr="00E9586E">
        <w:rPr>
          <w:sz w:val="12"/>
          <w:szCs w:val="18"/>
        </w:rPr>
        <w:t xml:space="preserve"> is more robust for institutional than for individual </w:t>
      </w:r>
      <w:proofErr w:type="spellStart"/>
      <w:r w:rsidRPr="00E9586E">
        <w:rPr>
          <w:sz w:val="12"/>
          <w:szCs w:val="18"/>
        </w:rPr>
        <w:t>longtermism</w:t>
      </w:r>
      <w:proofErr w:type="spellEnd"/>
      <w:r w:rsidRPr="00E9586E">
        <w:rPr>
          <w:sz w:val="12"/>
          <w:szCs w:val="18"/>
        </w:rPr>
        <w:t>.</w:t>
      </w:r>
    </w:p>
    <w:p w14:paraId="258AE1D5" w14:textId="77777777" w:rsidR="00F66922" w:rsidRPr="00B43C46" w:rsidRDefault="00F66922" w:rsidP="00F66922">
      <w:pPr>
        <w:rPr>
          <w:rStyle w:val="StyleUnderline"/>
        </w:rPr>
      </w:pPr>
      <w:r w:rsidRPr="00B43C46">
        <w:rPr>
          <w:sz w:val="16"/>
        </w:rPr>
        <w:t xml:space="preserve">2.1 </w:t>
      </w:r>
      <w:r w:rsidRPr="002A5E23">
        <w:rPr>
          <w:rStyle w:val="StyleUnderline"/>
          <w:highlight w:val="cyan"/>
        </w:rPr>
        <w:t>Institutions Affect the Long Run</w:t>
      </w:r>
    </w:p>
    <w:p w14:paraId="5C067E3F" w14:textId="77777777" w:rsidR="00F66922" w:rsidRPr="00B43C46" w:rsidRDefault="00F66922" w:rsidP="00F66922">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w:t>
      </w:r>
      <w:proofErr w:type="spellStart"/>
      <w:r w:rsidRPr="00B43C46">
        <w:rPr>
          <w:sz w:val="16"/>
        </w:rPr>
        <w:t>defence</w:t>
      </w:r>
      <w:proofErr w:type="spellEnd"/>
      <w:r w:rsidRPr="00B43C46">
        <w:rPr>
          <w:sz w:val="16"/>
        </w:rPr>
        <w:t xml:space="preserve"> spending alone of $754 billion (‘Budget of the U.S. Government - Fiscal Year 2022’ 2021). The Chinese Communist Party is arguably the most powerful </w:t>
      </w:r>
      <w:proofErr w:type="spellStart"/>
      <w:r w:rsidRPr="00B43C46">
        <w:rPr>
          <w:sz w:val="16"/>
        </w:rPr>
        <w:t>organisation</w:t>
      </w:r>
      <w:proofErr w:type="spellEnd"/>
      <w:r w:rsidRPr="00B43C46">
        <w:rPr>
          <w:sz w:val="16"/>
        </w:rPr>
        <w:t xml:space="preserve"> in the world, ruling over roughly 1.4 billion people and influencing many more. The budgets of </w:t>
      </w:r>
      <w:proofErr w:type="spellStart"/>
      <w:r w:rsidRPr="00B43C46">
        <w:rPr>
          <w:sz w:val="16"/>
        </w:rPr>
        <w:t>longtermist</w:t>
      </w:r>
      <w:proofErr w:type="spellEnd"/>
      <w:r w:rsidRPr="00B43C46">
        <w:rPr>
          <w:sz w:val="16"/>
        </w:rPr>
        <w:t xml:space="preserve"> philanthropic </w:t>
      </w:r>
      <w:proofErr w:type="spellStart"/>
      <w:r w:rsidRPr="00B43C46">
        <w:rPr>
          <w:sz w:val="16"/>
        </w:rPr>
        <w:t>organisations</w:t>
      </w:r>
      <w:proofErr w:type="spellEnd"/>
      <w:r w:rsidRPr="00B43C46">
        <w:rPr>
          <w:sz w:val="16"/>
        </w:rPr>
        <w:t xml:space="preserve"> have grown at an impressive </w:t>
      </w:r>
      <w:proofErr w:type="spellStart"/>
      <w:r w:rsidRPr="00B43C46">
        <w:rPr>
          <w:sz w:val="16"/>
        </w:rPr>
        <w:t>pace,</w:t>
      </w:r>
      <w:proofErr w:type="spellEnd"/>
      <w:r w:rsidRPr="00B43C46">
        <w:rPr>
          <w:sz w:val="16"/>
        </w:rPr>
        <w:t xml:space="preserve"> but they remain dwarfed by governments and transnational </w:t>
      </w:r>
      <w:proofErr w:type="spellStart"/>
      <w:r w:rsidRPr="00B43C46">
        <w:rPr>
          <w:sz w:val="16"/>
        </w:rPr>
        <w:t>organisations</w:t>
      </w:r>
      <w:proofErr w:type="spellEnd"/>
      <w:r w:rsidRPr="00B43C46">
        <w:rPr>
          <w:sz w:val="16"/>
        </w:rPr>
        <w:t xml:space="preserve">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002616E0" w14:textId="77777777" w:rsidR="00F66922" w:rsidRPr="00B43C46" w:rsidRDefault="00F66922" w:rsidP="00F66922">
      <w:pPr>
        <w:rPr>
          <w:sz w:val="16"/>
        </w:rPr>
      </w:pPr>
      <w:r w:rsidRPr="00B43C46">
        <w:rPr>
          <w:sz w:val="16"/>
        </w:rPr>
        <w:t xml:space="preserve">Second, </w:t>
      </w:r>
      <w:r w:rsidRPr="00A51508">
        <w:rPr>
          <w:rStyle w:val="StyleUnderline"/>
          <w:highlight w:val="cyan"/>
        </w:rPr>
        <w:t xml:space="preserve">institutions’ impacts are </w:t>
      </w:r>
      <w:r w:rsidRPr="00A51508">
        <w:rPr>
          <w:rStyle w:val="Emphasis"/>
          <w:highlight w:val="cyan"/>
        </w:rPr>
        <w:t>broad</w:t>
      </w:r>
      <w:r w:rsidRPr="00B43C46">
        <w:rPr>
          <w:sz w:val="16"/>
        </w:rPr>
        <w:t xml:space="preserve">. </w:t>
      </w:r>
      <w:r w:rsidRPr="003C334B">
        <w:rPr>
          <w:rStyle w:val="StyleUnderline"/>
          <w:highlight w:val="cyan"/>
        </w:rPr>
        <w:t xml:space="preserve">Good </w:t>
      </w:r>
      <w:r w:rsidRPr="003C334B">
        <w:rPr>
          <w:rStyle w:val="Emphasis"/>
          <w:highlight w:val="cyan"/>
        </w:rPr>
        <w:t>institutions</w:t>
      </w:r>
      <w:r w:rsidRPr="003C334B">
        <w:rPr>
          <w:rStyle w:val="StyleUnderline"/>
          <w:highlight w:val="cyan"/>
        </w:rPr>
        <w:t xml:space="preserve"> </w:t>
      </w:r>
      <w:r w:rsidRPr="00E9586E">
        <w:rPr>
          <w:rStyle w:val="StyleUnderline"/>
          <w:highlight w:val="cyan"/>
        </w:rPr>
        <w:t>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3C334B">
        <w:rPr>
          <w:rStyle w:val="StyleUnderline"/>
          <w:highlight w:val="cyan"/>
        </w:rPr>
        <w:t xml:space="preserve">valuable when dealing with most 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3C334B">
        <w:rPr>
          <w:rStyle w:val="StyleUnderline"/>
          <w:highlight w:val="cyan"/>
        </w:rPr>
        <w:t>What makes institutions ‘good’ depends on</w:t>
      </w:r>
      <w:r w:rsidRPr="007E574D">
        <w:rPr>
          <w:rStyle w:val="StyleUnderline"/>
        </w:rPr>
        <w:t xml:space="preserve"> various factors, including collective </w:t>
      </w:r>
      <w:r w:rsidRPr="003C334B">
        <w:rPr>
          <w:rStyle w:val="Emphasis"/>
          <w:highlight w:val="cyan"/>
        </w:rPr>
        <w:t>epistemic qualities</w:t>
      </w:r>
      <w:r w:rsidRPr="003C334B">
        <w:rPr>
          <w:rStyle w:val="StyleUnderline"/>
          <w:highlight w:val="cyan"/>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7E574D">
        <w:rPr>
          <w:rStyle w:val="StyleUnderline"/>
          <w:highlight w:val="cyan"/>
        </w:rPr>
        <w:t xml:space="preserve">a </w:t>
      </w:r>
      <w:r w:rsidRPr="007E574D">
        <w:rPr>
          <w:rStyle w:val="Emphasis"/>
          <w:highlight w:val="cyan"/>
        </w:rPr>
        <w:t>kleptocratic system</w:t>
      </w:r>
      <w:r w:rsidRPr="007E574D">
        <w:rPr>
          <w:rStyle w:val="StyleUnderline"/>
          <w:highlight w:val="cyan"/>
        </w:rPr>
        <w:t xml:space="preserve"> that 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7E574D">
        <w:rPr>
          <w:rStyle w:val="StyleUnderline"/>
          <w:highlight w:val="cyan"/>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504836A3" w14:textId="77777777" w:rsidR="00F66922" w:rsidRPr="00B43C46" w:rsidRDefault="00F66922" w:rsidP="00F66922">
      <w:pPr>
        <w:rPr>
          <w:sz w:val="16"/>
        </w:rPr>
      </w:pPr>
      <w:r w:rsidRPr="00B43C46">
        <w:rPr>
          <w:sz w:val="16"/>
        </w:rPr>
        <w:t xml:space="preserve">Third, </w:t>
      </w:r>
      <w:r w:rsidRPr="007E574D">
        <w:rPr>
          <w:rStyle w:val="StyleUnderline"/>
          <w:highlight w:val="cyan"/>
        </w:rPr>
        <w:t xml:space="preserve">institutions have </w:t>
      </w:r>
      <w:r w:rsidRPr="007E574D">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B43C46">
        <w:rPr>
          <w:sz w:val="16"/>
        </w:rPr>
        <w:t>institutions</w:t>
      </w:r>
      <w:proofErr w:type="gramEnd"/>
      <w:r w:rsidRPr="00B43C46">
        <w:rPr>
          <w:sz w:val="16"/>
        </w:rPr>
        <w:t xml:space="preserve"> colonizers installed. At the far end of the spectrum, work in ‘persistence studies’ uses explanatory variables hundreds or </w:t>
      </w:r>
      <w:proofErr w:type="gramStart"/>
      <w:r w:rsidRPr="00B43C46">
        <w:rPr>
          <w:sz w:val="16"/>
        </w:rPr>
        <w:t>thousands</w:t>
      </w:r>
      <w:proofErr w:type="gramEnd"/>
      <w:r w:rsidRPr="00B43C46">
        <w:rPr>
          <w:sz w:val="16"/>
        </w:rPr>
        <w:t xml:space="preserve"> years old to explain social and economic outcomes today (See Abad and Maurer 2021; Giuliano and Nunn 2020, and especially Sevilla 2022 for critical reviews of such work).</w:t>
      </w:r>
    </w:p>
    <w:p w14:paraId="7D64EBF2" w14:textId="77777777" w:rsidR="00F66922" w:rsidRPr="00B43C46" w:rsidRDefault="00F66922" w:rsidP="00F66922">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xml:space="preserve">.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w:t>
      </w:r>
      <w:proofErr w:type="spellStart"/>
      <w:r w:rsidRPr="007E574D">
        <w:rPr>
          <w:sz w:val="16"/>
        </w:rPr>
        <w:t>organised</w:t>
      </w:r>
      <w:proofErr w:type="spellEnd"/>
      <w:r w:rsidRPr="007E574D">
        <w:rPr>
          <w:sz w:val="16"/>
        </w:rPr>
        <w:t xml:space="preserve"> extractive interest capture political influence, which in turn begets more extractive economic institutions (a vicious cycle).</w:t>
      </w:r>
    </w:p>
    <w:p w14:paraId="23BC9E40" w14:textId="77777777" w:rsidR="00F66922" w:rsidRPr="00940F84" w:rsidRDefault="00F66922" w:rsidP="00F66922">
      <w:pPr>
        <w:rPr>
          <w:sz w:val="16"/>
        </w:rPr>
      </w:pPr>
      <w:r w:rsidRPr="00B43C46">
        <w:rPr>
          <w:sz w:val="16"/>
        </w:rPr>
        <w:t xml:space="preserve">A fourth considerations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B43C46">
        <w:rPr>
          <w:sz w:val="16"/>
        </w:rPr>
        <w:t>Longtermists</w:t>
      </w:r>
      <w:proofErr w:type="spellEnd"/>
      <w:r w:rsidRPr="00B43C46">
        <w:rPr>
          <w:sz w:val="16"/>
        </w:rPr>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160FAFFB" w14:textId="77777777" w:rsidR="00F66922" w:rsidRDefault="00F66922" w:rsidP="00F66922">
      <w:pPr>
        <w:pStyle w:val="Heading2"/>
      </w:pPr>
      <w:r>
        <w:lastRenderedPageBreak/>
        <w:t>AT: Adv---Prison Labor---1NC</w:t>
      </w:r>
    </w:p>
    <w:p w14:paraId="72DEE288" w14:textId="77777777" w:rsidR="00F66922" w:rsidRPr="003F6785" w:rsidRDefault="00F66922" w:rsidP="00F66922">
      <w:pPr>
        <w:pStyle w:val="Heading3"/>
      </w:pPr>
      <w:r>
        <w:lastRenderedPageBreak/>
        <w:t>Case---1NC</w:t>
      </w:r>
    </w:p>
    <w:p w14:paraId="6BA57E01" w14:textId="77777777" w:rsidR="00F66922" w:rsidRPr="00D86A9C" w:rsidRDefault="00F66922" w:rsidP="00F66922">
      <w:pPr>
        <w:pStyle w:val="Heading4"/>
        <w:numPr>
          <w:ilvl w:val="0"/>
          <w:numId w:val="48"/>
        </w:numPr>
        <w:rPr>
          <w:rFonts w:cs="Calibri"/>
        </w:rPr>
      </w:pPr>
      <w:r w:rsidRPr="00D86A9C">
        <w:rPr>
          <w:rFonts w:cs="Calibri"/>
        </w:rPr>
        <w:t>Peaceful strikes get purged with violence---turns dignity</w:t>
      </w:r>
    </w:p>
    <w:p w14:paraId="46DFDD48" w14:textId="77777777" w:rsidR="00F66922" w:rsidRPr="00D86A9C" w:rsidRDefault="00F66922" w:rsidP="00F66922">
      <w:r w:rsidRPr="00D86A9C">
        <w:rPr>
          <w:rStyle w:val="Style13ptBold"/>
        </w:rPr>
        <w:t>Blau and Grinberg 16</w:t>
      </w:r>
      <w:r w:rsidRPr="00D86A9C">
        <w:t>, criminal justice reporters for CNN (Max and Emanuella 10-31-2016, Why US inmates launched a nationwide strike, CNN, https://www.cnn.com/2016/10/30/us/us-prisoner-strike) //</w:t>
      </w:r>
      <w:proofErr w:type="spellStart"/>
      <w:r w:rsidRPr="00D86A9C">
        <w:t>qsmit</w:t>
      </w:r>
      <w:proofErr w:type="spellEnd"/>
    </w:p>
    <w:p w14:paraId="1538E2CF" w14:textId="77777777" w:rsidR="00F66922" w:rsidRPr="00D86A9C" w:rsidRDefault="00F66922" w:rsidP="00F66922">
      <w:pPr>
        <w:rPr>
          <w:sz w:val="16"/>
        </w:rPr>
      </w:pPr>
      <w:r w:rsidRPr="00D86A9C">
        <w:rPr>
          <w:sz w:val="16"/>
        </w:rPr>
        <w:t>Poor living conditions in Michigan</w:t>
      </w:r>
    </w:p>
    <w:p w14:paraId="4261D5E6" w14:textId="77777777" w:rsidR="00F66922" w:rsidRPr="00D86A9C" w:rsidRDefault="00F66922" w:rsidP="00F66922">
      <w:pPr>
        <w:rPr>
          <w:sz w:val="16"/>
        </w:rPr>
      </w:pPr>
      <w:r w:rsidRPr="00D86A9C">
        <w:rPr>
          <w:sz w:val="16"/>
        </w:rPr>
        <w:t>Kinross Correctional Facility inmate Anthony Bates suspects most people see him as a lost cause.</w:t>
      </w:r>
    </w:p>
    <w:p w14:paraId="3E57A2F5" w14:textId="77777777" w:rsidR="00F66922" w:rsidRPr="00D86A9C" w:rsidRDefault="00F66922" w:rsidP="00F66922">
      <w:pPr>
        <w:rPr>
          <w:sz w:val="16"/>
        </w:rPr>
      </w:pPr>
      <w:r w:rsidRPr="00D86A9C">
        <w:rPr>
          <w:sz w:val="16"/>
        </w:rPr>
        <w:t>Bad man. Broken. Beyond repair.</w:t>
      </w:r>
    </w:p>
    <w:p w14:paraId="43137901" w14:textId="77777777" w:rsidR="00F66922" w:rsidRPr="00D86A9C" w:rsidRDefault="00F66922" w:rsidP="00F66922">
      <w:pPr>
        <w:rPr>
          <w:sz w:val="16"/>
        </w:rPr>
      </w:pPr>
      <w:r w:rsidRPr="00D86A9C">
        <w:rPr>
          <w:sz w:val="16"/>
        </w:rPr>
        <w:t>The 39-year-old Detroit native is serving up to 70 years for assault with intent to murder, a conviction his fiancé said he’s trying to overturn. Bates believes inmates are entitled to livable conditions. That’s hardly a guarantee, he said, at the prison in Michigan’s Upper Peninsula.</w:t>
      </w:r>
    </w:p>
    <w:p w14:paraId="5D15F9B2" w14:textId="77777777" w:rsidR="00F66922" w:rsidRPr="00D86A9C" w:rsidRDefault="00F66922" w:rsidP="00F66922">
      <w:pPr>
        <w:rPr>
          <w:sz w:val="16"/>
        </w:rPr>
      </w:pPr>
      <w:r w:rsidRPr="00D86A9C">
        <w:rPr>
          <w:sz w:val="16"/>
        </w:rPr>
        <w:t>Prisoners like Bates are paid anywhere from 75 cents to $3.73 a day based on the type of job and skill level, amounting to about $10 million in annual wages, Michigan Department of Corrections spokesman Chris Gautz said.</w:t>
      </w:r>
    </w:p>
    <w:p w14:paraId="2F1915CE" w14:textId="77777777" w:rsidR="00F66922" w:rsidRPr="00D86A9C" w:rsidRDefault="00F66922" w:rsidP="00F66922">
      <w:pPr>
        <w:rPr>
          <w:sz w:val="16"/>
        </w:rPr>
      </w:pPr>
      <w:r w:rsidRPr="00D86A9C">
        <w:rPr>
          <w:rStyle w:val="StyleUnderline"/>
        </w:rPr>
        <w:t xml:space="preserve">On September 9, like elsewhere, most </w:t>
      </w:r>
      <w:r w:rsidRPr="00D86A9C">
        <w:rPr>
          <w:rStyle w:val="StyleUnderline"/>
          <w:highlight w:val="cyan"/>
        </w:rPr>
        <w:t>inmates</w:t>
      </w:r>
      <w:r w:rsidRPr="00D86A9C">
        <w:rPr>
          <w:rStyle w:val="StyleUnderline"/>
        </w:rPr>
        <w:t xml:space="preserve"> at Kinross </w:t>
      </w:r>
      <w:r w:rsidRPr="00D86A9C">
        <w:rPr>
          <w:rStyle w:val="Emphasis"/>
          <w:highlight w:val="cyan"/>
        </w:rPr>
        <w:t>stopped working to protest</w:t>
      </w:r>
      <w:r w:rsidRPr="00D86A9C">
        <w:rPr>
          <w:sz w:val="16"/>
        </w:rPr>
        <w:t>, Bates said. The next day, when guards refused to serve them their hot meal, feeding them cheese sandwiches instead, upward of 500 inmates staged a peaceful demonstration in the prison yard, Bates said.</w:t>
      </w:r>
    </w:p>
    <w:p w14:paraId="70664824" w14:textId="77777777" w:rsidR="00F66922" w:rsidRPr="00D86A9C" w:rsidRDefault="00F66922" w:rsidP="00F66922">
      <w:pPr>
        <w:rPr>
          <w:sz w:val="16"/>
        </w:rPr>
      </w:pPr>
      <w:r w:rsidRPr="00D86A9C">
        <w:rPr>
          <w:sz w:val="16"/>
        </w:rPr>
        <w:t xml:space="preserve">They </w:t>
      </w:r>
      <w:r w:rsidRPr="00D86A9C">
        <w:rPr>
          <w:rStyle w:val="StyleUnderline"/>
          <w:highlight w:val="cyan"/>
        </w:rPr>
        <w:t>gave</w:t>
      </w:r>
      <w:r w:rsidRPr="00D86A9C">
        <w:rPr>
          <w:rStyle w:val="StyleUnderline"/>
        </w:rPr>
        <w:t xml:space="preserve"> the </w:t>
      </w:r>
      <w:r w:rsidRPr="00D86A9C">
        <w:rPr>
          <w:rStyle w:val="Emphasis"/>
          <w:highlight w:val="cyan"/>
        </w:rPr>
        <w:t>warden</w:t>
      </w:r>
      <w:r w:rsidRPr="00D86A9C">
        <w:rPr>
          <w:rStyle w:val="Emphasis"/>
        </w:rPr>
        <w:t xml:space="preserve"> a list of </w:t>
      </w:r>
      <w:r w:rsidRPr="00D86A9C">
        <w:rPr>
          <w:rStyle w:val="Emphasis"/>
          <w:highlight w:val="cyan"/>
        </w:rPr>
        <w:t>demands</w:t>
      </w:r>
      <w:r w:rsidRPr="00D86A9C">
        <w:rPr>
          <w:rStyle w:val="StyleUnderline"/>
        </w:rPr>
        <w:t xml:space="preserve"> that included improvements to the quality of food and health care, which is paid for by the state. In response, the </w:t>
      </w:r>
      <w:r w:rsidRPr="00D86A9C">
        <w:rPr>
          <w:rStyle w:val="Emphasis"/>
          <w:highlight w:val="cyan"/>
        </w:rPr>
        <w:t>warden pledged to address</w:t>
      </w:r>
      <w:r w:rsidRPr="00D86A9C">
        <w:rPr>
          <w:rStyle w:val="Emphasis"/>
        </w:rPr>
        <w:t xml:space="preserve"> some </w:t>
      </w:r>
      <w:r w:rsidRPr="00D86A9C">
        <w:rPr>
          <w:rStyle w:val="Emphasis"/>
          <w:highlight w:val="cyan"/>
        </w:rPr>
        <w:t>concerns</w:t>
      </w:r>
      <w:r w:rsidRPr="00D86A9C">
        <w:rPr>
          <w:rStyle w:val="StyleUnderline"/>
        </w:rPr>
        <w:t xml:space="preserve"> in his power, Bates said.</w:t>
      </w:r>
    </w:p>
    <w:p w14:paraId="1EEA71C9" w14:textId="77777777" w:rsidR="00F66922" w:rsidRPr="00D86A9C" w:rsidRDefault="00F66922" w:rsidP="00F66922">
      <w:pPr>
        <w:rPr>
          <w:sz w:val="16"/>
        </w:rPr>
      </w:pPr>
      <w:r w:rsidRPr="00D86A9C">
        <w:rPr>
          <w:rStyle w:val="StyleUnderline"/>
          <w:highlight w:val="cyan"/>
        </w:rPr>
        <w:t>After</w:t>
      </w:r>
      <w:r w:rsidRPr="00D86A9C">
        <w:rPr>
          <w:rStyle w:val="StyleUnderline"/>
        </w:rPr>
        <w:t xml:space="preserve"> </w:t>
      </w:r>
      <w:r w:rsidRPr="00D86A9C">
        <w:rPr>
          <w:rStyle w:val="StyleUnderline"/>
          <w:highlight w:val="cyan"/>
        </w:rPr>
        <w:t>inmates</w:t>
      </w:r>
      <w:r w:rsidRPr="00D86A9C">
        <w:rPr>
          <w:rStyle w:val="StyleUnderline"/>
        </w:rPr>
        <w:t xml:space="preserve"> initially </w:t>
      </w:r>
      <w:r w:rsidRPr="00D86A9C">
        <w:rPr>
          <w:rStyle w:val="StyleUnderline"/>
          <w:highlight w:val="cyan"/>
        </w:rPr>
        <w:t>dispersed</w:t>
      </w:r>
      <w:r w:rsidRPr="00D86A9C">
        <w:rPr>
          <w:rStyle w:val="StyleUnderline"/>
        </w:rPr>
        <w:t xml:space="preserve"> </w:t>
      </w:r>
      <w:r w:rsidRPr="00D86A9C">
        <w:rPr>
          <w:rStyle w:val="StyleUnderline"/>
          <w:highlight w:val="cyan"/>
        </w:rPr>
        <w:t>in</w:t>
      </w:r>
      <w:r w:rsidRPr="00D86A9C">
        <w:rPr>
          <w:rStyle w:val="StyleUnderline"/>
        </w:rPr>
        <w:t xml:space="preserve"> a </w:t>
      </w:r>
      <w:r w:rsidRPr="00D86A9C">
        <w:rPr>
          <w:rStyle w:val="StyleUnderline"/>
          <w:highlight w:val="cyan"/>
        </w:rPr>
        <w:t xml:space="preserve">peaceful manner, </w:t>
      </w:r>
      <w:r w:rsidRPr="00D86A9C">
        <w:rPr>
          <w:rStyle w:val="StyleUnderline"/>
        </w:rPr>
        <w:t xml:space="preserve">Bates said </w:t>
      </w:r>
      <w:r w:rsidRPr="00D86A9C">
        <w:rPr>
          <w:rStyle w:val="Emphasis"/>
          <w:highlight w:val="cyan"/>
        </w:rPr>
        <w:t>prison guards stormed</w:t>
      </w:r>
      <w:r w:rsidRPr="00D86A9C">
        <w:rPr>
          <w:rStyle w:val="Emphasis"/>
        </w:rPr>
        <w:t xml:space="preserve"> the </w:t>
      </w:r>
      <w:r w:rsidRPr="00D86A9C">
        <w:rPr>
          <w:rStyle w:val="Emphasis"/>
          <w:highlight w:val="cyan"/>
        </w:rPr>
        <w:t>jail</w:t>
      </w:r>
      <w:r w:rsidRPr="00D86A9C">
        <w:rPr>
          <w:rStyle w:val="StyleUnderline"/>
          <w:highlight w:val="cyan"/>
        </w:rPr>
        <w:t xml:space="preserve"> with</w:t>
      </w:r>
      <w:r w:rsidRPr="00D86A9C">
        <w:rPr>
          <w:rStyle w:val="StyleUnderline"/>
        </w:rPr>
        <w:t xml:space="preserve"> long </w:t>
      </w:r>
      <w:r w:rsidRPr="00D86A9C">
        <w:rPr>
          <w:rStyle w:val="StyleUnderline"/>
          <w:highlight w:val="cyan"/>
        </w:rPr>
        <w:t>guns</w:t>
      </w:r>
      <w:r w:rsidRPr="00D86A9C">
        <w:rPr>
          <w:rStyle w:val="StyleUnderline"/>
        </w:rPr>
        <w:t xml:space="preserve">, </w:t>
      </w:r>
      <w:r w:rsidRPr="00D86A9C">
        <w:rPr>
          <w:rStyle w:val="StyleUnderline"/>
          <w:highlight w:val="cyan"/>
        </w:rPr>
        <w:t>tear gas and pepper spray</w:t>
      </w:r>
      <w:r w:rsidRPr="00D86A9C">
        <w:rPr>
          <w:rStyle w:val="StyleUnderline"/>
        </w:rPr>
        <w:t xml:space="preserve">. They </w:t>
      </w:r>
      <w:r w:rsidRPr="00D86A9C">
        <w:rPr>
          <w:rStyle w:val="StyleUnderline"/>
          <w:highlight w:val="cyan"/>
        </w:rPr>
        <w:t>removed</w:t>
      </w:r>
      <w:r w:rsidRPr="00D86A9C">
        <w:rPr>
          <w:rStyle w:val="StyleUnderline"/>
        </w:rPr>
        <w:t xml:space="preserve"> about </w:t>
      </w:r>
      <w:r w:rsidRPr="00D86A9C">
        <w:rPr>
          <w:rStyle w:val="StyleUnderline"/>
          <w:highlight w:val="cyan"/>
        </w:rPr>
        <w:t>200 protesters</w:t>
      </w:r>
      <w:r w:rsidRPr="00D86A9C">
        <w:rPr>
          <w:rStyle w:val="StyleUnderline"/>
        </w:rPr>
        <w:t xml:space="preserve"> before proceeding </w:t>
      </w:r>
      <w:r w:rsidRPr="00D86A9C">
        <w:rPr>
          <w:rStyle w:val="Emphasis"/>
          <w:highlight w:val="cyan"/>
        </w:rPr>
        <w:t>to tie them up with zip ties</w:t>
      </w:r>
      <w:r w:rsidRPr="00D86A9C">
        <w:rPr>
          <w:rStyle w:val="StyleUnderline"/>
        </w:rPr>
        <w:t xml:space="preserve"> and shook down their bunks</w:t>
      </w:r>
      <w:r w:rsidRPr="00D86A9C">
        <w:rPr>
          <w:sz w:val="16"/>
        </w:rPr>
        <w:t xml:space="preserve">. Inmates also set at least one fire and vandalized the </w:t>
      </w:r>
      <w:proofErr w:type="gramStart"/>
      <w:r w:rsidRPr="00D86A9C">
        <w:rPr>
          <w:sz w:val="16"/>
        </w:rPr>
        <w:t>facility,</w:t>
      </w:r>
      <w:proofErr w:type="gramEnd"/>
      <w:r w:rsidRPr="00D86A9C">
        <w:rPr>
          <w:sz w:val="16"/>
        </w:rPr>
        <w:t xml:space="preserve"> a police union told the Detroit Free Press.</w:t>
      </w:r>
    </w:p>
    <w:p w14:paraId="231BE44B" w14:textId="77777777" w:rsidR="00F66922" w:rsidRPr="00D86A9C" w:rsidRDefault="00F66922" w:rsidP="00F66922">
      <w:pPr>
        <w:rPr>
          <w:sz w:val="16"/>
        </w:rPr>
      </w:pPr>
      <w:r w:rsidRPr="00D86A9C">
        <w:rPr>
          <w:sz w:val="16"/>
        </w:rPr>
        <w:t>“</w:t>
      </w:r>
      <w:r w:rsidRPr="00D86A9C">
        <w:rPr>
          <w:rStyle w:val="StyleUnderline"/>
        </w:rPr>
        <w:t>It wouldn’t have turned violent if they responded differently</w:t>
      </w:r>
      <w:r w:rsidRPr="00D86A9C">
        <w:rPr>
          <w:sz w:val="16"/>
        </w:rPr>
        <w:t>,” Bates said. “They were just snatching up prisoners even though some guys didn’t break anything.”</w:t>
      </w:r>
    </w:p>
    <w:p w14:paraId="0011D489" w14:textId="77777777" w:rsidR="00F66922" w:rsidRPr="00D86A9C" w:rsidRDefault="00F66922" w:rsidP="00F66922">
      <w:pPr>
        <w:rPr>
          <w:sz w:val="16"/>
        </w:rPr>
      </w:pPr>
      <w:r w:rsidRPr="00D86A9C">
        <w:rPr>
          <w:sz w:val="16"/>
        </w:rPr>
        <w:t>Disputing Bates’ account, Gautz said about 40 inmates participated in the work stoppage. He said most were kitchen employees who had threatened other inmates to partake in the protest. Therefore, inmates were ultimately responsible for the lack of hot meals.</w:t>
      </w:r>
    </w:p>
    <w:p w14:paraId="47134397" w14:textId="77777777" w:rsidR="00F66922" w:rsidRPr="00D86A9C" w:rsidRDefault="00F66922" w:rsidP="00F66922">
      <w:pPr>
        <w:rPr>
          <w:sz w:val="16"/>
        </w:rPr>
      </w:pPr>
      <w:r w:rsidRPr="00D86A9C">
        <w:rPr>
          <w:sz w:val="16"/>
        </w:rPr>
        <w:t xml:space="preserve">During the prison yard protest, some inmates tried to </w:t>
      </w:r>
      <w:proofErr w:type="gramStart"/>
      <w:r w:rsidRPr="00D86A9C">
        <w:rPr>
          <w:sz w:val="16"/>
        </w:rPr>
        <w:t>escape</w:t>
      </w:r>
      <w:proofErr w:type="gramEnd"/>
      <w:r w:rsidRPr="00D86A9C">
        <w:rPr>
          <w:sz w:val="16"/>
        </w:rPr>
        <w:t xml:space="preserve"> and others vandalized prison property, Gautz added. They were among 250 inmates rounded up, along with other work stoppage organizers, during the raids where zip ties were used to control inmates. In his view, most inmates did not support the protests or work stoppages. Overall, he said, inmates have open lines of communication with wardens and the administration. He blamed outsiders for pushing inmates to strike.</w:t>
      </w:r>
    </w:p>
    <w:p w14:paraId="4914DE0F" w14:textId="77777777" w:rsidR="00F66922" w:rsidRPr="00D86A9C" w:rsidRDefault="00F66922" w:rsidP="00F66922">
      <w:pPr>
        <w:rPr>
          <w:sz w:val="16"/>
        </w:rPr>
      </w:pPr>
      <w:r w:rsidRPr="00D86A9C">
        <w:rPr>
          <w:rStyle w:val="StyleUnderline"/>
        </w:rPr>
        <w:t xml:space="preserve">Since the </w:t>
      </w:r>
      <w:r w:rsidRPr="00D86A9C">
        <w:rPr>
          <w:rStyle w:val="StyleUnderline"/>
          <w:highlight w:val="cyan"/>
        </w:rPr>
        <w:t>crackdown</w:t>
      </w:r>
      <w:r w:rsidRPr="00D86A9C">
        <w:rPr>
          <w:rStyle w:val="StyleUnderline"/>
        </w:rPr>
        <w:t xml:space="preserve"> on protesters, Bates said no inmates have resumed strikes, a sign to him that </w:t>
      </w:r>
      <w:r w:rsidRPr="00D86A9C">
        <w:rPr>
          <w:rStyle w:val="Emphasis"/>
          <w:highlight w:val="cyan"/>
        </w:rPr>
        <w:t>retribution</w:t>
      </w:r>
      <w:r w:rsidRPr="00D86A9C">
        <w:rPr>
          <w:rStyle w:val="Emphasis"/>
        </w:rPr>
        <w:t xml:space="preserve"> was an </w:t>
      </w:r>
      <w:r w:rsidRPr="00D86A9C">
        <w:rPr>
          <w:rStyle w:val="Emphasis"/>
          <w:highlight w:val="cyan"/>
        </w:rPr>
        <w:t>effective deterrent</w:t>
      </w:r>
      <w:r w:rsidRPr="00D86A9C">
        <w:rPr>
          <w:sz w:val="16"/>
        </w:rPr>
        <w:t>.</w:t>
      </w:r>
    </w:p>
    <w:p w14:paraId="4097C3A2" w14:textId="77777777" w:rsidR="00F66922" w:rsidRPr="00D86A9C" w:rsidRDefault="00F66922" w:rsidP="00F66922">
      <w:pPr>
        <w:rPr>
          <w:sz w:val="16"/>
        </w:rPr>
      </w:pPr>
      <w:r w:rsidRPr="00D86A9C">
        <w:rPr>
          <w:sz w:val="16"/>
        </w:rPr>
        <w:t>“They just voiced their opinion,” Bates said. “They were punished for that. That was cruel.”</w:t>
      </w:r>
    </w:p>
    <w:p w14:paraId="1939040E" w14:textId="77777777" w:rsidR="00F66922" w:rsidRPr="00D86A9C" w:rsidRDefault="00F66922" w:rsidP="00F66922">
      <w:pPr>
        <w:pStyle w:val="Heading4"/>
        <w:numPr>
          <w:ilvl w:val="0"/>
          <w:numId w:val="48"/>
        </w:numPr>
        <w:rPr>
          <w:rFonts w:cs="Calibri"/>
          <w:u w:val="single"/>
        </w:rPr>
      </w:pPr>
      <w:r w:rsidRPr="00D86A9C">
        <w:rPr>
          <w:rFonts w:cs="Calibri"/>
        </w:rPr>
        <w:t xml:space="preserve">Demonstrators get </w:t>
      </w:r>
      <w:r w:rsidRPr="00D86A9C">
        <w:rPr>
          <w:rFonts w:cs="Calibri"/>
          <w:u w:val="single"/>
        </w:rPr>
        <w:t>segregated</w:t>
      </w:r>
      <w:r w:rsidRPr="00D86A9C">
        <w:rPr>
          <w:rFonts w:cs="Calibri"/>
        </w:rPr>
        <w:t xml:space="preserve"> and </w:t>
      </w:r>
      <w:r w:rsidRPr="00D86A9C">
        <w:rPr>
          <w:rFonts w:cs="Calibri"/>
          <w:u w:val="single"/>
        </w:rPr>
        <w:t>isolated</w:t>
      </w:r>
    </w:p>
    <w:p w14:paraId="3B5D5DA2" w14:textId="77777777" w:rsidR="00F66922" w:rsidRPr="00D86A9C" w:rsidRDefault="00F66922" w:rsidP="00F66922">
      <w:r w:rsidRPr="00D86A9C">
        <w:rPr>
          <w:rStyle w:val="Style13ptBold"/>
        </w:rPr>
        <w:t>O’Carroll 22</w:t>
      </w:r>
      <w:r w:rsidRPr="00D86A9C">
        <w:t xml:space="preserve">, PhD researcher at University of Glasgow, (Martha 12-1-2022, Is Anybody Out There? Prison Activism &amp;amp; Abolition </w:t>
      </w:r>
      <w:proofErr w:type="gramStart"/>
      <w:r w:rsidRPr="00D86A9C">
        <w:t>In</w:t>
      </w:r>
      <w:proofErr w:type="gramEnd"/>
      <w:r w:rsidRPr="00D86A9C">
        <w:t xml:space="preserve"> Scotland 1972-1987, Scottish Centre </w:t>
      </w:r>
      <w:proofErr w:type="gramStart"/>
      <w:r w:rsidRPr="00D86A9C">
        <w:t>For</w:t>
      </w:r>
      <w:proofErr w:type="gramEnd"/>
      <w:r w:rsidRPr="00D86A9C">
        <w:t xml:space="preserve"> Crime </w:t>
      </w:r>
      <w:proofErr w:type="gramStart"/>
      <w:r w:rsidRPr="00D86A9C">
        <w:t>And</w:t>
      </w:r>
      <w:proofErr w:type="gramEnd"/>
      <w:r w:rsidRPr="00D86A9C">
        <w:t xml:space="preserve"> Justice Research, https://www.sccjr.ac.uk/publication/is-anybody-out-there-prison-activism-abolition-in-scotland-1972-1987/) //</w:t>
      </w:r>
      <w:proofErr w:type="spellStart"/>
      <w:r w:rsidRPr="00D86A9C">
        <w:t>qsmit</w:t>
      </w:r>
      <w:proofErr w:type="spellEnd"/>
    </w:p>
    <w:p w14:paraId="07DDF3CF" w14:textId="77777777" w:rsidR="00F66922" w:rsidRPr="00D86A9C" w:rsidRDefault="00F66922" w:rsidP="00F66922">
      <w:pPr>
        <w:rPr>
          <w:sz w:val="16"/>
        </w:rPr>
      </w:pPr>
      <w:r w:rsidRPr="00D86A9C">
        <w:rPr>
          <w:sz w:val="16"/>
        </w:rPr>
        <w:t>CATEGORISATION, SEGREGATION AND PROTEST INSIDE SCOTTISH PRISONS</w:t>
      </w:r>
    </w:p>
    <w:p w14:paraId="68DF0B83" w14:textId="77777777" w:rsidR="00F66922" w:rsidRPr="00D86A9C" w:rsidRDefault="00F66922" w:rsidP="00F66922">
      <w:pPr>
        <w:rPr>
          <w:sz w:val="16"/>
        </w:rPr>
      </w:pPr>
      <w:r w:rsidRPr="00D86A9C">
        <w:rPr>
          <w:sz w:val="16"/>
        </w:rPr>
        <w:lastRenderedPageBreak/>
        <w:t xml:space="preserve">In Scottish prisons, the 1970s and 1980s </w:t>
      </w:r>
      <w:proofErr w:type="gramStart"/>
      <w:r w:rsidRPr="00D86A9C">
        <w:rPr>
          <w:sz w:val="16"/>
        </w:rPr>
        <w:t>were considered to be</w:t>
      </w:r>
      <w:proofErr w:type="gramEnd"/>
      <w:r w:rsidRPr="00D86A9C">
        <w:rPr>
          <w:sz w:val="16"/>
        </w:rPr>
        <w:t xml:space="preserve"> a period of ‘crisis’ particularly across the men’s estate with a rising population, brutal regimes and poor conditions in ageing institutions. The daily average prison population in Scotland rose to an unprecedented level and by 1987 Scotland ranked second only to Northern Ireland as the European country with the highest imprisonment rate per 100,000 of its population (</w:t>
      </w:r>
      <w:proofErr w:type="spellStart"/>
      <w:r w:rsidRPr="00D86A9C">
        <w:rPr>
          <w:sz w:val="16"/>
        </w:rPr>
        <w:t>Scraton</w:t>
      </w:r>
      <w:proofErr w:type="spellEnd"/>
      <w:r w:rsidRPr="00D86A9C">
        <w:rPr>
          <w:sz w:val="16"/>
        </w:rPr>
        <w:t xml:space="preserve">, Sim and Skidmore 1988: 249). There was also a steady rise in the number of long-term prisoners, who the authorities claimed to be at the </w:t>
      </w:r>
      <w:proofErr w:type="spellStart"/>
      <w:r w:rsidRPr="00D86A9C">
        <w:rPr>
          <w:sz w:val="16"/>
        </w:rPr>
        <w:t>centre</w:t>
      </w:r>
      <w:proofErr w:type="spellEnd"/>
      <w:r w:rsidRPr="00D86A9C">
        <w:rPr>
          <w:sz w:val="16"/>
        </w:rPr>
        <w:t xml:space="preserve"> of the violence and unrest inside the prisons. During the 1970s and early 1980s Scottish prisons relied on disciplinary regimes, prisoner </w:t>
      </w:r>
      <w:proofErr w:type="spellStart"/>
      <w:r w:rsidRPr="00D86A9C">
        <w:rPr>
          <w:sz w:val="16"/>
        </w:rPr>
        <w:t>categorisation</w:t>
      </w:r>
      <w:proofErr w:type="spellEnd"/>
      <w:r w:rsidRPr="00D86A9C">
        <w:rPr>
          <w:sz w:val="16"/>
        </w:rPr>
        <w:t xml:space="preserve"> and segregation to maintain order. From 1966 onwards prisoners were </w:t>
      </w:r>
      <w:proofErr w:type="spellStart"/>
      <w:r w:rsidRPr="00D86A9C">
        <w:rPr>
          <w:sz w:val="16"/>
        </w:rPr>
        <w:t>categorised</w:t>
      </w:r>
      <w:proofErr w:type="spellEnd"/>
      <w:r w:rsidRPr="00D86A9C">
        <w:rPr>
          <w:sz w:val="16"/>
        </w:rPr>
        <w:t xml:space="preserve"> by age, length of sentence and aptitude for training; prisoners under the age of 35 and deemed to have no aptitude were sent to Peterhead prison in the far north-east of Scotland. ‘</w:t>
      </w:r>
      <w:r w:rsidRPr="00D86A9C">
        <w:rPr>
          <w:rStyle w:val="Emphasis"/>
          <w:highlight w:val="cyan"/>
        </w:rPr>
        <w:t>Subversive prisoners’</w:t>
      </w:r>
      <w:r w:rsidRPr="00D86A9C">
        <w:rPr>
          <w:rStyle w:val="StyleUnderline"/>
        </w:rPr>
        <w:t xml:space="preserve"> </w:t>
      </w:r>
      <w:r w:rsidRPr="00D86A9C">
        <w:rPr>
          <w:rStyle w:val="StyleUnderline"/>
          <w:highlight w:val="cyan"/>
        </w:rPr>
        <w:t>deemed</w:t>
      </w:r>
      <w:r w:rsidRPr="00D86A9C">
        <w:rPr>
          <w:rStyle w:val="StyleUnderline"/>
        </w:rPr>
        <w:t xml:space="preserve"> </w:t>
      </w:r>
      <w:r w:rsidRPr="00D86A9C">
        <w:rPr>
          <w:sz w:val="16"/>
        </w:rPr>
        <w:t xml:space="preserve">violent and </w:t>
      </w:r>
      <w:r w:rsidRPr="00D86A9C">
        <w:rPr>
          <w:rStyle w:val="StyleUnderline"/>
          <w:highlight w:val="cyan"/>
        </w:rPr>
        <w:t>noncompliant</w:t>
      </w:r>
      <w:r w:rsidRPr="00D86A9C">
        <w:rPr>
          <w:rStyle w:val="StyleUnderline"/>
        </w:rPr>
        <w:t xml:space="preserve"> were </w:t>
      </w:r>
      <w:r w:rsidRPr="00D86A9C">
        <w:rPr>
          <w:rStyle w:val="Emphasis"/>
          <w:highlight w:val="cyan"/>
        </w:rPr>
        <w:t>sent to segregation units</w:t>
      </w:r>
      <w:r w:rsidRPr="00D86A9C">
        <w:rPr>
          <w:rStyle w:val="StyleUnderline"/>
        </w:rPr>
        <w:t xml:space="preserve"> at Peterhead and Porterfield Prison, also known as the ‘Cages’ at Inverness, which </w:t>
      </w:r>
      <w:r w:rsidRPr="00D86A9C">
        <w:rPr>
          <w:rStyle w:val="StyleUnderline"/>
          <w:highlight w:val="cyan"/>
        </w:rPr>
        <w:t>held prisoners in isolation</w:t>
      </w:r>
      <w:r w:rsidRPr="00D86A9C">
        <w:rPr>
          <w:rStyle w:val="StyleUnderline"/>
        </w:rPr>
        <w:t xml:space="preserve"> </w:t>
      </w:r>
      <w:r w:rsidRPr="00D86A9C">
        <w:rPr>
          <w:rStyle w:val="Emphasis"/>
          <w:highlight w:val="cyan"/>
        </w:rPr>
        <w:t>deepening punitive conditions</w:t>
      </w:r>
      <w:r w:rsidRPr="00D86A9C">
        <w:rPr>
          <w:sz w:val="16"/>
        </w:rPr>
        <w:t xml:space="preserve">. In seeming contrast to the use of segregation units, the </w:t>
      </w:r>
      <w:proofErr w:type="spellStart"/>
      <w:r w:rsidRPr="00D86A9C">
        <w:rPr>
          <w:sz w:val="16"/>
        </w:rPr>
        <w:t>Barlinnie</w:t>
      </w:r>
      <w:proofErr w:type="spellEnd"/>
      <w:r w:rsidRPr="00D86A9C">
        <w:rPr>
          <w:sz w:val="16"/>
        </w:rPr>
        <w:t xml:space="preserve"> Special Unit (BSU) was opened in 1973 also for ‘long term and potentially violent prisoners’ but which purported to be a therapeutic community with a more relaxed regime and supportive relations between prisoners and officers.</w:t>
      </w:r>
    </w:p>
    <w:p w14:paraId="4FC98D16" w14:textId="77777777" w:rsidR="00F66922" w:rsidRPr="00D86A9C" w:rsidRDefault="00F66922" w:rsidP="00F66922">
      <w:pPr>
        <w:rPr>
          <w:sz w:val="16"/>
        </w:rPr>
      </w:pPr>
      <w:r w:rsidRPr="00D86A9C">
        <w:rPr>
          <w:sz w:val="16"/>
        </w:rPr>
        <w:t xml:space="preserve">Despite the </w:t>
      </w:r>
      <w:r w:rsidRPr="00D86A9C">
        <w:rPr>
          <w:rStyle w:val="StyleUnderline"/>
          <w:highlight w:val="cyan"/>
        </w:rPr>
        <w:t>use of segregation</w:t>
      </w:r>
      <w:r w:rsidRPr="00D86A9C">
        <w:rPr>
          <w:rStyle w:val="StyleUnderline"/>
        </w:rPr>
        <w:t xml:space="preserve"> and special units</w:t>
      </w:r>
      <w:r w:rsidRPr="00D86A9C">
        <w:rPr>
          <w:sz w:val="16"/>
        </w:rPr>
        <w:t xml:space="preserve">, </w:t>
      </w:r>
      <w:r w:rsidRPr="00D86A9C">
        <w:rPr>
          <w:rStyle w:val="StyleUnderline"/>
        </w:rPr>
        <w:t xml:space="preserve">unrest and </w:t>
      </w:r>
      <w:r w:rsidRPr="00D86A9C">
        <w:rPr>
          <w:rStyle w:val="StyleUnderline"/>
          <w:highlight w:val="cyan"/>
        </w:rPr>
        <w:t>violence</w:t>
      </w:r>
      <w:r w:rsidRPr="00D86A9C">
        <w:rPr>
          <w:rStyle w:val="StyleUnderline"/>
        </w:rPr>
        <w:t xml:space="preserve"> in Scottish prisons </w:t>
      </w:r>
      <w:r w:rsidRPr="00D86A9C">
        <w:rPr>
          <w:rStyle w:val="Emphasis"/>
          <w:highlight w:val="cyan"/>
        </w:rPr>
        <w:t>escalated</w:t>
      </w:r>
      <w:r w:rsidRPr="00D86A9C">
        <w:rPr>
          <w:rStyle w:val="StyleUnderline"/>
        </w:rPr>
        <w:t xml:space="preserve"> in the 1980s</w:t>
      </w:r>
      <w:r w:rsidRPr="00D86A9C">
        <w:rPr>
          <w:sz w:val="16"/>
        </w:rPr>
        <w:t xml:space="preserve">, with protests at Low Moss Prison in 1985, </w:t>
      </w:r>
      <w:proofErr w:type="spellStart"/>
      <w:r w:rsidRPr="00D86A9C">
        <w:rPr>
          <w:sz w:val="16"/>
        </w:rPr>
        <w:t>Barlinnie</w:t>
      </w:r>
      <w:proofErr w:type="spellEnd"/>
      <w:r w:rsidRPr="00D86A9C">
        <w:rPr>
          <w:sz w:val="16"/>
        </w:rPr>
        <w:t xml:space="preserve"> and </w:t>
      </w:r>
      <w:proofErr w:type="spellStart"/>
      <w:r w:rsidRPr="00D86A9C">
        <w:rPr>
          <w:sz w:val="16"/>
        </w:rPr>
        <w:t>Saughton</w:t>
      </w:r>
      <w:proofErr w:type="spellEnd"/>
      <w:r w:rsidRPr="00D86A9C">
        <w:rPr>
          <w:sz w:val="16"/>
        </w:rPr>
        <w:t xml:space="preserve"> Prison in 1986, culminating in a ‘major incident’ at Peterhead prison in 1986 which involved a roof top demonstration, the burning of A Hall and hostage taking of a prison officer. </w:t>
      </w:r>
      <w:r w:rsidRPr="00D86A9C">
        <w:rPr>
          <w:rStyle w:val="StyleUnderline"/>
          <w:highlight w:val="cyan"/>
        </w:rPr>
        <w:t>Complaints about brutal regimes</w:t>
      </w:r>
      <w:r w:rsidRPr="00D86A9C">
        <w:rPr>
          <w:rStyle w:val="StyleUnderline"/>
        </w:rPr>
        <w:t xml:space="preserve">, poor conditions, lack of family contact and accountability had been </w:t>
      </w:r>
      <w:r w:rsidRPr="00D86A9C">
        <w:rPr>
          <w:rStyle w:val="Emphasis"/>
          <w:highlight w:val="cyan"/>
        </w:rPr>
        <w:t>raised by prisoners</w:t>
      </w:r>
      <w:r w:rsidRPr="00D86A9C">
        <w:rPr>
          <w:rStyle w:val="StyleUnderline"/>
        </w:rPr>
        <w:t xml:space="preserve"> over </w:t>
      </w:r>
      <w:proofErr w:type="gramStart"/>
      <w:r w:rsidRPr="00D86A9C">
        <w:rPr>
          <w:rStyle w:val="StyleUnderline"/>
        </w:rPr>
        <w:t>a number of</w:t>
      </w:r>
      <w:proofErr w:type="gramEnd"/>
      <w:r w:rsidRPr="00D86A9C">
        <w:rPr>
          <w:rStyle w:val="StyleUnderline"/>
        </w:rPr>
        <w:t xml:space="preserve"> years. The </w:t>
      </w:r>
      <w:r w:rsidRPr="00D86A9C">
        <w:rPr>
          <w:rStyle w:val="StyleUnderline"/>
          <w:highlight w:val="cyan"/>
        </w:rPr>
        <w:t>prison responded with</w:t>
      </w:r>
      <w:r w:rsidRPr="00D86A9C">
        <w:rPr>
          <w:rStyle w:val="StyleUnderline"/>
        </w:rPr>
        <w:t xml:space="preserve"> the use of </w:t>
      </w:r>
      <w:r w:rsidRPr="00D86A9C">
        <w:rPr>
          <w:rStyle w:val="StyleUnderline"/>
          <w:highlight w:val="cyan"/>
        </w:rPr>
        <w:t>violence, lockdowns, solitary</w:t>
      </w:r>
      <w:r w:rsidRPr="00D86A9C">
        <w:rPr>
          <w:rStyle w:val="StyleUnderline"/>
        </w:rPr>
        <w:t xml:space="preserve"> confinement, </w:t>
      </w:r>
      <w:r w:rsidRPr="00D86A9C">
        <w:rPr>
          <w:rStyle w:val="Emphasis"/>
          <w:highlight w:val="cyan"/>
        </w:rPr>
        <w:t>segregation and siege tactics</w:t>
      </w:r>
      <w:r w:rsidRPr="00D86A9C">
        <w:rPr>
          <w:sz w:val="16"/>
        </w:rPr>
        <w:t xml:space="preserve">. This response, combined with the failure to investigate or address prisoners’ concerns, provoked outrage both inside and outside of the prison. Whilst this period was </w:t>
      </w:r>
      <w:proofErr w:type="spellStart"/>
      <w:r w:rsidRPr="00D86A9C">
        <w:rPr>
          <w:sz w:val="16"/>
        </w:rPr>
        <w:t>characterised</w:t>
      </w:r>
      <w:proofErr w:type="spellEnd"/>
      <w:r w:rsidRPr="00D86A9C">
        <w:rPr>
          <w:sz w:val="16"/>
        </w:rPr>
        <w:t xml:space="preserve"> as a time of ‘crisis’ for Scottish prisons, an Independent Inquiry into the protests at Peterhead and subsequent academic writing contend that the problems were not a sudden </w:t>
      </w:r>
      <w:proofErr w:type="gramStart"/>
      <w:r w:rsidRPr="00D86A9C">
        <w:rPr>
          <w:sz w:val="16"/>
        </w:rPr>
        <w:t>crisis</w:t>
      </w:r>
      <w:proofErr w:type="gramEnd"/>
      <w:r w:rsidRPr="00D86A9C">
        <w:rPr>
          <w:sz w:val="16"/>
        </w:rPr>
        <w:t xml:space="preserve"> but indicative of the longstanding and widespread issues raised by prisoners, resulting from structural issues and challenges to the legitimacy of the Scottish prison division (Chadwick 1996).</w:t>
      </w:r>
    </w:p>
    <w:p w14:paraId="02365F6F" w14:textId="77777777" w:rsidR="00F66922" w:rsidRPr="00D86A9C" w:rsidRDefault="00F66922" w:rsidP="00F66922">
      <w:pPr>
        <w:pStyle w:val="Heading4"/>
        <w:numPr>
          <w:ilvl w:val="0"/>
          <w:numId w:val="48"/>
        </w:numPr>
        <w:rPr>
          <w:rFonts w:cs="Calibri"/>
        </w:rPr>
      </w:pPr>
      <w:r w:rsidRPr="00D86A9C">
        <w:rPr>
          <w:rFonts w:cs="Calibri"/>
        </w:rPr>
        <w:t xml:space="preserve">Prison administrators actively work against union demands – prison admin is UNWILLING to cede control to prisoner union demands and shut down collective bargaining due to fears of riots </w:t>
      </w:r>
    </w:p>
    <w:p w14:paraId="7AF7E203" w14:textId="77777777" w:rsidR="00F66922" w:rsidRPr="00D86A9C" w:rsidRDefault="00F66922" w:rsidP="00F66922">
      <w:pPr>
        <w:pStyle w:val="ListParagraph"/>
        <w:numPr>
          <w:ilvl w:val="0"/>
          <w:numId w:val="46"/>
        </w:numPr>
      </w:pPr>
      <w:r w:rsidRPr="00D86A9C">
        <w:t xml:space="preserve">separately this author makes an incredibly racist argument </w:t>
      </w:r>
      <w:proofErr w:type="gramStart"/>
      <w:r w:rsidRPr="00D86A9C">
        <w:t>in regards to</w:t>
      </w:r>
      <w:proofErr w:type="gramEnd"/>
      <w:r w:rsidRPr="00D86A9C">
        <w:t xml:space="preserve"> prison riots being bad because they are undignified + blames prisoners for engaging in agitation against prisons. </w:t>
      </w:r>
    </w:p>
    <w:p w14:paraId="12A6923E" w14:textId="77777777" w:rsidR="00F66922" w:rsidRPr="00F850DA" w:rsidRDefault="00F66922" w:rsidP="00F66922">
      <w:pPr>
        <w:rPr>
          <w:b/>
          <w:bCs/>
        </w:rPr>
      </w:pPr>
      <w:r w:rsidRPr="00D86A9C">
        <w:rPr>
          <w:rStyle w:val="Style13ptBold"/>
        </w:rPr>
        <w:t>Richter, 24</w:t>
      </w:r>
      <w:r w:rsidRPr="00D86A9C">
        <w:t xml:space="preserve"> – [Samuel, Law @ Northwestern, Union Organizer, former legal extern at NLRB: “Incarcerated Workers Will Be Heard: Protecting the Right to Unionize Prisoners Through Dignity,” </w:t>
      </w:r>
      <w:r w:rsidRPr="00D86A9C">
        <w:rPr>
          <w:i/>
          <w:iCs/>
        </w:rPr>
        <w:t>Northwestern Journal of Law &amp; Social Policy</w:t>
      </w:r>
      <w:r w:rsidRPr="00D86A9C">
        <w:t xml:space="preserve"> 19:2 (Spring 2024), https://scholarlycommons.law.northwestern.edu/njlsp/vol19/iss2/5]//AD</w:t>
      </w:r>
    </w:p>
    <w:p w14:paraId="1B451663" w14:textId="77777777" w:rsidR="00F66922" w:rsidRPr="00D86A9C" w:rsidRDefault="00F66922" w:rsidP="00F66922">
      <w:pPr>
        <w:rPr>
          <w:sz w:val="16"/>
        </w:rPr>
      </w:pPr>
      <w:r w:rsidRPr="00D86A9C">
        <w:rPr>
          <w:sz w:val="16"/>
        </w:rPr>
        <w:t xml:space="preserve">Unfortunately, these prisoners’ collective actions usually did not lead to productive collective bargaining relationships. During this same boom of collective action, prisons experienced a boom in prison riots. In the period between 1971 and 1986, prisoners held over 300 prison riots.91 The Attica Riot, perhaps the most infamous prison riot in American history, took place at the start of this period. </w:t>
      </w:r>
      <w:r w:rsidRPr="00D86A9C">
        <w:rPr>
          <w:rStyle w:val="StyleUnderline"/>
        </w:rPr>
        <w:t xml:space="preserve">Attica prisoners’ </w:t>
      </w:r>
      <w:r w:rsidRPr="00D86A9C">
        <w:rPr>
          <w:rStyle w:val="StyleUnderline"/>
          <w:highlight w:val="cyan"/>
        </w:rPr>
        <w:t>collective action began as a “well-organized” strike</w:t>
      </w:r>
      <w:r w:rsidRPr="00D86A9C">
        <w:rPr>
          <w:rStyle w:val="StyleUnderline"/>
        </w:rPr>
        <w:t xml:space="preserve"> of 450 prisoners in the prison’s metal shop,</w:t>
      </w:r>
      <w:r w:rsidRPr="00D86A9C">
        <w:rPr>
          <w:sz w:val="16"/>
        </w:rPr>
        <w:t xml:space="preserve"> where incarcerated workers earned between 6 and 29 cents per day working on cabinets and lockers that eventually sold for $60 to $70.92 </w:t>
      </w:r>
      <w:r w:rsidRPr="00D86A9C">
        <w:rPr>
          <w:rStyle w:val="StyleUnderline"/>
          <w:highlight w:val="cyan"/>
        </w:rPr>
        <w:t>Political organization and collective action</w:t>
      </w:r>
      <w:r w:rsidRPr="00D86A9C">
        <w:rPr>
          <w:rStyle w:val="StyleUnderline"/>
        </w:rPr>
        <w:t xml:space="preserve"> by Black activists in the prison </w:t>
      </w:r>
      <w:r w:rsidRPr="00D86A9C">
        <w:rPr>
          <w:sz w:val="16"/>
        </w:rPr>
        <w:t xml:space="preserve">continued from June through September 1971.93 </w:t>
      </w:r>
      <w:r w:rsidRPr="00D86A9C">
        <w:rPr>
          <w:rStyle w:val="StyleUnderline"/>
        </w:rPr>
        <w:t xml:space="preserve">Then, in early September of that year, </w:t>
      </w:r>
      <w:r w:rsidRPr="00D86A9C">
        <w:rPr>
          <w:rStyle w:val="StyleUnderline"/>
          <w:highlight w:val="cyan"/>
        </w:rPr>
        <w:t>violent skirmishes between prisoners and guards broke out, c</w:t>
      </w:r>
      <w:r w:rsidRPr="00D86A9C">
        <w:rPr>
          <w:rStyle w:val="StyleUnderline"/>
        </w:rPr>
        <w:t>ulminating in a prison-wide riot where prisoners took control of the prison</w:t>
      </w:r>
      <w:r w:rsidRPr="00D86A9C">
        <w:rPr>
          <w:sz w:val="16"/>
        </w:rPr>
        <w:t xml:space="preserve">. 94 In the end, </w:t>
      </w:r>
      <w:r w:rsidRPr="00D86A9C">
        <w:rPr>
          <w:rStyle w:val="StyleUnderline"/>
          <w:highlight w:val="cyan"/>
        </w:rPr>
        <w:t>state police rushed the prison</w:t>
      </w:r>
      <w:r w:rsidRPr="00D86A9C">
        <w:rPr>
          <w:rStyle w:val="StyleUnderline"/>
        </w:rPr>
        <w:t xml:space="preserve">, dispersing prisoners with gas </w:t>
      </w:r>
      <w:r w:rsidRPr="00D86A9C">
        <w:rPr>
          <w:sz w:val="16"/>
        </w:rPr>
        <w:t xml:space="preserve">and unloading on the crowd with a “50-second barrage” of shots from automatic weapons and shotguns.95 All told, thirty-nine men were killed in the state police’s counter-assault, ten of whom were hostages held by Attica rioters.96 The Walpole democratic experiment likewise ended in violence, when fears of triggering another Attica led state police to keep prisoners on lock down for nearly two weeks. 97 </w:t>
      </w:r>
      <w:r w:rsidRPr="00D86A9C">
        <w:rPr>
          <w:rStyle w:val="StyleUnderline"/>
        </w:rPr>
        <w:t>That June, in the face of increased tensions with prison administration and the guards’ own work stoppages during their contract negotiations with the state</w:t>
      </w:r>
      <w:r w:rsidRPr="00D86A9C">
        <w:rPr>
          <w:sz w:val="16"/>
        </w:rPr>
        <w:t xml:space="preserve">, two </w:t>
      </w:r>
      <w:proofErr w:type="spellStart"/>
      <w:r w:rsidRPr="00D86A9C">
        <w:rPr>
          <w:sz w:val="16"/>
        </w:rPr>
        <w:t>prisoneron</w:t>
      </w:r>
      <w:proofErr w:type="spellEnd"/>
      <w:r w:rsidRPr="00D86A9C">
        <w:rPr>
          <w:sz w:val="16"/>
        </w:rPr>
        <w:t xml:space="preserve">-prisoner murders occurred. 98 By 1974, racial tensions within NPRA leadership and crackdowns against prisoner organizing </w:t>
      </w:r>
      <w:r w:rsidRPr="00D86A9C">
        <w:rPr>
          <w:sz w:val="16"/>
        </w:rPr>
        <w:lastRenderedPageBreak/>
        <w:t xml:space="preserve">dissolved any prison unionization efforts within Walpole Prison.99 </w:t>
      </w:r>
      <w:r w:rsidRPr="00D86A9C">
        <w:rPr>
          <w:rStyle w:val="Emphasis"/>
          <w:highlight w:val="cyan"/>
        </w:rPr>
        <w:t>Previous attempts at achieving broad unionization for incarcerated workers thus failed</w:t>
      </w:r>
      <w:r w:rsidRPr="00D86A9C">
        <w:rPr>
          <w:rStyle w:val="StyleUnderline"/>
        </w:rPr>
        <w:t xml:space="preserve"> because the movement lost appreciation for the dignity it sought to secure.</w:t>
      </w:r>
      <w:r w:rsidRPr="00D86A9C">
        <w:rPr>
          <w:sz w:val="16"/>
        </w:rPr>
        <w:t xml:space="preserve"> While the riots of the 1970s were not directly due to prisoners’ increased political and union organization over this time period,100 the institutionalization of these organizations as “representatives” of incarcerated people (especially divided along existing gang affiliations) </w:t>
      </w:r>
      <w:r w:rsidRPr="00D86A9C">
        <w:rPr>
          <w:rStyle w:val="StyleUnderline"/>
        </w:rPr>
        <w:t xml:space="preserve">created heightened opportunities for mass violence when </w:t>
      </w:r>
      <w:r w:rsidRPr="00D86A9C">
        <w:rPr>
          <w:rStyle w:val="StyleUnderline"/>
          <w:highlight w:val="cyan"/>
        </w:rPr>
        <w:t>prison administrators curtailed these organizations’ “free rein</w:t>
      </w:r>
      <w:r w:rsidRPr="00D86A9C">
        <w:rPr>
          <w:rStyle w:val="StyleUnderline"/>
        </w:rPr>
        <w:t xml:space="preserve"> to intimidate and exploit other inmates</w:t>
      </w:r>
      <w:r w:rsidRPr="00D86A9C">
        <w:rPr>
          <w:sz w:val="16"/>
        </w:rPr>
        <w:t xml:space="preserve">.”101 </w:t>
      </w:r>
      <w:r w:rsidRPr="00D86A9C">
        <w:rPr>
          <w:rStyle w:val="StyleUnderline"/>
          <w:highlight w:val="cyan"/>
        </w:rPr>
        <w:t>Prison administrators responded to this violence by tightening their control</w:t>
      </w:r>
      <w:r w:rsidRPr="00D86A9C">
        <w:rPr>
          <w:rStyle w:val="StyleUnderline"/>
        </w:rPr>
        <w:t xml:space="preserve"> even further</w:t>
      </w:r>
      <w:r w:rsidRPr="00D86A9C">
        <w:rPr>
          <w:sz w:val="16"/>
        </w:rPr>
        <w:t xml:space="preserve">. As Blankenship explains, </w:t>
      </w:r>
      <w:proofErr w:type="gramStart"/>
      <w:r w:rsidRPr="00D86A9C">
        <w:rPr>
          <w:sz w:val="16"/>
        </w:rPr>
        <w:t>From</w:t>
      </w:r>
      <w:proofErr w:type="gramEnd"/>
      <w:r w:rsidRPr="00D86A9C">
        <w:rPr>
          <w:sz w:val="16"/>
        </w:rPr>
        <w:t xml:space="preserve"> a political standpoint, perhaps the prisoners’ union movement of the 1970s was ultimately a victim of its success. By demonstrating the ability to organize and alter institutional practices—</w:t>
      </w:r>
      <w:r w:rsidRPr="00D86A9C">
        <w:rPr>
          <w:rStyle w:val="StyleUnderline"/>
        </w:rPr>
        <w:t>however slight this may have been compared to the power of prison administrators—pr</w:t>
      </w:r>
      <w:r w:rsidRPr="00D86A9C">
        <w:rPr>
          <w:rStyle w:val="StyleUnderline"/>
          <w:highlight w:val="cyan"/>
        </w:rPr>
        <w:t>isoners’ unions presented a challenge to the control of prison administratio</w:t>
      </w:r>
      <w:r w:rsidRPr="00D86A9C">
        <w:rPr>
          <w:rStyle w:val="StyleUnderline"/>
        </w:rPr>
        <w:t xml:space="preserve">n.102 </w:t>
      </w:r>
      <w:r w:rsidRPr="00D86A9C">
        <w:rPr>
          <w:rStyle w:val="StyleUnderline"/>
          <w:highlight w:val="cyan"/>
        </w:rPr>
        <w:t>Administrators’ unwillingness to cede any power</w:t>
      </w:r>
      <w:r w:rsidRPr="00D86A9C">
        <w:rPr>
          <w:rStyle w:val="StyleUnderline"/>
        </w:rPr>
        <w:t xml:space="preserve"> over their prisons was not helped by prison organizers’ often militant brand of activism</w:t>
      </w:r>
      <w:r w:rsidRPr="00D86A9C">
        <w:rPr>
          <w:sz w:val="16"/>
        </w:rPr>
        <w:t>. In the words of one Walpole organizer, if the Department of Corrections rejected NPRA demands at the negotiating table, “[w]e would say, ‘We riot!’ or ‘We go on strike!’ They wanted to teach us give-</w:t>
      </w:r>
      <w:proofErr w:type="spellStart"/>
      <w:r w:rsidRPr="00D86A9C">
        <w:rPr>
          <w:sz w:val="16"/>
        </w:rPr>
        <w:t>andtake</w:t>
      </w:r>
      <w:proofErr w:type="spellEnd"/>
      <w:r w:rsidRPr="00D86A9C">
        <w:rPr>
          <w:sz w:val="16"/>
        </w:rPr>
        <w:t xml:space="preserve">, but we did not have time for that shit. </w:t>
      </w:r>
      <w:r w:rsidRPr="00D86A9C">
        <w:rPr>
          <w:rStyle w:val="StyleUnderline"/>
        </w:rPr>
        <w:t xml:space="preserve">If we were asking for something, we needed it. </w:t>
      </w:r>
      <w:r w:rsidRPr="00D86A9C">
        <w:rPr>
          <w:rStyle w:val="StyleUnderline"/>
          <w:highlight w:val="cyan"/>
        </w:rPr>
        <w:t>It was non-negotiable</w:t>
      </w:r>
      <w:r w:rsidRPr="00D86A9C">
        <w:rPr>
          <w:rStyle w:val="StyleUnderline"/>
        </w:rPr>
        <w:t>.”</w:t>
      </w:r>
      <w:r w:rsidRPr="00D86A9C">
        <w:rPr>
          <w:sz w:val="16"/>
        </w:rPr>
        <w:t>103</w:t>
      </w:r>
    </w:p>
    <w:p w14:paraId="4478A0D7" w14:textId="77777777" w:rsidR="00F66922" w:rsidRPr="00D86A9C" w:rsidRDefault="00F66922" w:rsidP="00F66922">
      <w:pPr>
        <w:pStyle w:val="Heading4"/>
        <w:numPr>
          <w:ilvl w:val="0"/>
          <w:numId w:val="48"/>
        </w:numPr>
        <w:rPr>
          <w:rFonts w:cs="Calibri"/>
        </w:rPr>
      </w:pPr>
      <w:r>
        <w:rPr>
          <w:rFonts w:cs="Calibri"/>
        </w:rPr>
        <w:t>Can’t solve non-federal prisons.</w:t>
      </w:r>
    </w:p>
    <w:p w14:paraId="62BF3FE1" w14:textId="77777777" w:rsidR="00F66922" w:rsidRPr="00E3663A" w:rsidRDefault="00F66922" w:rsidP="00F66922">
      <w:pPr>
        <w:rPr>
          <w:b/>
          <w:bCs/>
        </w:rPr>
      </w:pPr>
      <w:r w:rsidRPr="00D86A9C">
        <w:rPr>
          <w:rStyle w:val="Style13ptBold"/>
        </w:rPr>
        <w:t>Richter, 24</w:t>
      </w:r>
      <w:r w:rsidRPr="00D86A9C">
        <w:t xml:space="preserve"> – [Samuel, Law @ Northwestern, Union Organizer, former legal extern at NLRB: “Incarcerated Workers Will Be Heard: Protecting the Right to Unionize Prisoners Through Dignity,” </w:t>
      </w:r>
      <w:r w:rsidRPr="00D86A9C">
        <w:rPr>
          <w:i/>
          <w:iCs/>
        </w:rPr>
        <w:t>Northwestern Journal of Law &amp; Social Policy</w:t>
      </w:r>
      <w:r w:rsidRPr="00D86A9C">
        <w:t xml:space="preserve"> 19:2 (Spring 2024), https://scholarlycommons.law.northwestern.edu/njlsp/vol19/iss2/5]//AD</w:t>
      </w:r>
    </w:p>
    <w:p w14:paraId="5E028A88" w14:textId="77777777" w:rsidR="00F66922" w:rsidRPr="00D86A9C" w:rsidRDefault="00F66922" w:rsidP="00F66922">
      <w:pPr>
        <w:rPr>
          <w:rStyle w:val="Emphasis"/>
        </w:rPr>
      </w:pPr>
      <w:r w:rsidRPr="00D86A9C">
        <w:rPr>
          <w:rStyle w:val="Emphasis"/>
          <w:highlight w:val="cyan"/>
        </w:rPr>
        <w:t>Even among the thirty remaining states</w:t>
      </w:r>
      <w:r w:rsidRPr="00D86A9C">
        <w:rPr>
          <w:rStyle w:val="StyleUnderline"/>
        </w:rPr>
        <w:t xml:space="preserve">, there </w:t>
      </w:r>
      <w:r w:rsidRPr="00D86A9C">
        <w:rPr>
          <w:rStyle w:val="Emphasis"/>
          <w:highlight w:val="cyan"/>
        </w:rPr>
        <w:t>remain legal and political hurdles that make unionization exceedingly difficult</w:t>
      </w:r>
      <w:r w:rsidRPr="00D86A9C">
        <w:rPr>
          <w:sz w:val="16"/>
        </w:rPr>
        <w:t xml:space="preserve">. </w:t>
      </w:r>
      <w:r w:rsidRPr="00D86A9C">
        <w:rPr>
          <w:rStyle w:val="StyleUnderline"/>
        </w:rPr>
        <w:t xml:space="preserve">Wisconsin infamously stripped public-sector workers of collective bargaining rights and the right to strike back in 2011.163 Other states’ Labor Relations Boards or equivalent </w:t>
      </w:r>
      <w:r w:rsidRPr="00D86A9C">
        <w:rPr>
          <w:rStyle w:val="Emphasis"/>
          <w:highlight w:val="cyan"/>
        </w:rPr>
        <w:t>labor authorities have expressly rejected unionization efforts</w:t>
      </w:r>
      <w:r w:rsidRPr="00D86A9C">
        <w:rPr>
          <w:rStyle w:val="StyleUnderline"/>
        </w:rPr>
        <w:t xml:space="preserve"> from incarcerated workers in the past.164 Still others may permit unionizing without any express limitation on incarcerated workers, but </w:t>
      </w:r>
      <w:r w:rsidRPr="00D86A9C">
        <w:rPr>
          <w:rStyle w:val="StyleUnderline"/>
          <w:highlight w:val="cyan"/>
        </w:rPr>
        <w:t>they generally carry anti-union sentiments that hamstring the collective actions</w:t>
      </w:r>
      <w:r w:rsidRPr="00D86A9C">
        <w:rPr>
          <w:rStyle w:val="StyleUnderline"/>
        </w:rPr>
        <w:t xml:space="preserve"> available to public sector unions</w:t>
      </w:r>
      <w:r w:rsidRPr="00D86A9C">
        <w:rPr>
          <w:sz w:val="16"/>
        </w:rPr>
        <w:t>.165 Especially absent an NLRB decision signaling a reason to depart from conventional reasoning that excludes prisoners from employment relationships,</w:t>
      </w:r>
      <w:r w:rsidRPr="00D86A9C">
        <w:rPr>
          <w:rStyle w:val="StyleUnderline"/>
        </w:rPr>
        <w:t xml:space="preserve">166 </w:t>
      </w:r>
      <w:r w:rsidRPr="00D86A9C">
        <w:rPr>
          <w:rStyle w:val="StyleUnderline"/>
          <w:highlight w:val="cyan"/>
        </w:rPr>
        <w:t>prisoners seeking union recognition under their applicable state’s labor laws would need to secure the fortunate combination of broad statutory definitio</w:t>
      </w:r>
      <w:r w:rsidRPr="00D86A9C">
        <w:rPr>
          <w:rStyle w:val="StyleUnderline"/>
        </w:rPr>
        <w:t xml:space="preserve">ns for who qualifies as a “public employee” and what collective actions remain protected, a </w:t>
      </w:r>
      <w:r w:rsidRPr="00D86A9C">
        <w:rPr>
          <w:rStyle w:val="Emphasis"/>
          <w:highlight w:val="cyan"/>
        </w:rPr>
        <w:t>sympathetic labor authority willing to interpret incarcerated work as an employment relationship, and a generally union-friendly culture to ensure full union protection.</w:t>
      </w:r>
    </w:p>
    <w:p w14:paraId="22895D8C" w14:textId="77777777" w:rsidR="00F66922" w:rsidRPr="00D86A9C" w:rsidRDefault="00F66922" w:rsidP="00F66922">
      <w:pPr>
        <w:pStyle w:val="Heading4"/>
        <w:numPr>
          <w:ilvl w:val="0"/>
          <w:numId w:val="48"/>
        </w:numPr>
        <w:rPr>
          <w:rFonts w:cs="Calibri"/>
        </w:rPr>
      </w:pPr>
      <w:r>
        <w:rPr>
          <w:rFonts w:cs="Calibri"/>
        </w:rPr>
        <w:t>N</w:t>
      </w:r>
      <w:r w:rsidRPr="00D86A9C">
        <w:rPr>
          <w:rFonts w:cs="Calibri"/>
        </w:rPr>
        <w:t xml:space="preserve">ever trust </w:t>
      </w:r>
      <w:proofErr w:type="gramStart"/>
      <w:r w:rsidRPr="00D86A9C">
        <w:rPr>
          <w:rFonts w:cs="Calibri"/>
        </w:rPr>
        <w:t>2 point</w:t>
      </w:r>
      <w:proofErr w:type="gramEnd"/>
      <w:r w:rsidRPr="00D86A9C">
        <w:rPr>
          <w:rFonts w:cs="Calibri"/>
        </w:rPr>
        <w:t xml:space="preserve"> font – concludes massive alt causes to prison union pressure</w:t>
      </w:r>
    </w:p>
    <w:p w14:paraId="0AD68B0B" w14:textId="77777777" w:rsidR="00F66922" w:rsidRPr="00D86A9C" w:rsidRDefault="00F66922" w:rsidP="00F66922">
      <w:bookmarkStart w:id="1" w:name="_Hlk207321116"/>
      <w:r w:rsidRPr="0094441C">
        <w:rPr>
          <w:rStyle w:val="Style13ptBold"/>
          <w:highlight w:val="green"/>
        </w:rPr>
        <w:t>Behan &amp; Mayock 24</w:t>
      </w:r>
      <w:r w:rsidRPr="00D86A9C">
        <w:rPr>
          <w:rStyle w:val="Style13ptBold"/>
        </w:rPr>
        <w:t xml:space="preserve"> </w:t>
      </w:r>
      <w:r w:rsidRPr="00D86A9C">
        <w:t xml:space="preserve">– Cormac Behan, PhD Lecturer at the </w:t>
      </w:r>
      <w:r w:rsidRPr="00D86A9C">
        <w:rPr>
          <w:color w:val="2A2A2A"/>
          <w:sz w:val="21"/>
          <w:szCs w:val="21"/>
          <w:shd w:val="clear" w:color="auto" w:fill="FFFFFF"/>
        </w:rPr>
        <w:t xml:space="preserve">Maynooth University School of Law and Criminology; </w:t>
      </w:r>
      <w:r w:rsidRPr="00D86A9C">
        <w:t xml:space="preserve">Matthew Mayock, </w:t>
      </w:r>
      <w:r w:rsidRPr="00D86A9C">
        <w:rPr>
          <w:color w:val="2A2A2A"/>
          <w:sz w:val="21"/>
          <w:szCs w:val="21"/>
          <w:shd w:val="clear" w:color="auto" w:fill="FFFFFF"/>
        </w:rPr>
        <w:t>School of Social Sciences, Monash University</w:t>
      </w:r>
      <w:r w:rsidRPr="00D86A9C">
        <w:t xml:space="preserve"> , “‘Power to the Convicted Class’: Re-Assessing Prisoner-Led Movements and Trade Union Organizing,” November 7, The British Journal of Criminology, Volume 65, Issue 4, July 2025, Pages 822–839, https://doi.org/10.1093/bjc/azae077, AD + </w:t>
      </w:r>
      <w:proofErr w:type="spellStart"/>
      <w:r w:rsidRPr="00D86A9C">
        <w:t>Skh</w:t>
      </w:r>
      <w:proofErr w:type="spellEnd"/>
      <w:r w:rsidRPr="00D86A9C">
        <w:t xml:space="preserve"> + AB</w:t>
      </w:r>
    </w:p>
    <w:p w14:paraId="63A0EDE6" w14:textId="77777777" w:rsidR="00F66922" w:rsidRPr="00D86A9C" w:rsidRDefault="00F66922" w:rsidP="00F66922">
      <w:pPr>
        <w:rPr>
          <w:rStyle w:val="Style13ptBold"/>
        </w:rPr>
      </w:pPr>
      <w:r w:rsidRPr="00D86A9C">
        <w:rPr>
          <w:rStyle w:val="Style13ptBold"/>
        </w:rPr>
        <w:t>KU green</w:t>
      </w:r>
    </w:p>
    <w:bookmarkEnd w:id="1"/>
    <w:p w14:paraId="2FD386A5" w14:textId="77777777" w:rsidR="00F66922" w:rsidRPr="00D86A9C" w:rsidRDefault="00F66922" w:rsidP="00F66922">
      <w:pPr>
        <w:rPr>
          <w:sz w:val="16"/>
        </w:rPr>
      </w:pPr>
      <w:r w:rsidRPr="00D86A9C">
        <w:rPr>
          <w:sz w:val="16"/>
        </w:rPr>
        <w:t>Contemporary prisoner unions</w:t>
      </w:r>
    </w:p>
    <w:p w14:paraId="60E1259B" w14:textId="77777777" w:rsidR="00F66922" w:rsidRPr="00D86A9C" w:rsidRDefault="00F66922" w:rsidP="00F66922">
      <w:pPr>
        <w:rPr>
          <w:sz w:val="16"/>
        </w:rPr>
      </w:pPr>
      <w:r w:rsidRPr="00D86A9C">
        <w:rPr>
          <w:rStyle w:val="StyleUnderline"/>
          <w:highlight w:val="yellow"/>
        </w:rPr>
        <w:lastRenderedPageBreak/>
        <w:t>Although</w:t>
      </w:r>
      <w:r w:rsidRPr="00D86A9C">
        <w:rPr>
          <w:rStyle w:val="StyleUnderline"/>
        </w:rPr>
        <w:t xml:space="preserve"> there have </w:t>
      </w:r>
      <w:r w:rsidRPr="00D86A9C">
        <w:rPr>
          <w:rStyle w:val="StyleUnderline"/>
          <w:highlight w:val="yellow"/>
        </w:rPr>
        <w:t>been</w:t>
      </w:r>
      <w:r w:rsidRPr="00D86A9C">
        <w:rPr>
          <w:rStyle w:val="StyleUnderline"/>
        </w:rPr>
        <w:t xml:space="preserve"> </w:t>
      </w:r>
      <w:proofErr w:type="gramStart"/>
      <w:r w:rsidRPr="00D86A9C">
        <w:rPr>
          <w:rStyle w:val="StyleUnderline"/>
        </w:rPr>
        <w:t>a number of</w:t>
      </w:r>
      <w:proofErr w:type="gramEnd"/>
      <w:r w:rsidRPr="00D86A9C">
        <w:rPr>
          <w:rStyle w:val="StyleUnderline"/>
        </w:rPr>
        <w:t xml:space="preserve"> </w:t>
      </w:r>
      <w:r w:rsidRPr="00D86A9C">
        <w:rPr>
          <w:rStyle w:val="StyleUnderline"/>
          <w:highlight w:val="yellow"/>
        </w:rPr>
        <w:t>prisoners’ movements</w:t>
      </w:r>
      <w:r w:rsidRPr="00D86A9C">
        <w:rPr>
          <w:rStyle w:val="StyleUnderline"/>
        </w:rPr>
        <w:t xml:space="preserve"> since</w:t>
      </w:r>
      <w:r w:rsidRPr="00D86A9C">
        <w:rPr>
          <w:sz w:val="16"/>
        </w:rPr>
        <w:t xml:space="preserve"> (</w:t>
      </w:r>
      <w:proofErr w:type="spellStart"/>
      <w:r w:rsidRPr="00D86A9C">
        <w:rPr>
          <w:sz w:val="16"/>
        </w:rPr>
        <w:t>Charbit</w:t>
      </w:r>
      <w:proofErr w:type="spellEnd"/>
      <w:r w:rsidRPr="00D86A9C">
        <w:rPr>
          <w:sz w:val="16"/>
        </w:rPr>
        <w:t xml:space="preserve"> and </w:t>
      </w:r>
      <w:proofErr w:type="spellStart"/>
      <w:r w:rsidRPr="00D86A9C">
        <w:rPr>
          <w:sz w:val="16"/>
        </w:rPr>
        <w:t>Ricordeau</w:t>
      </w:r>
      <w:proofErr w:type="spellEnd"/>
      <w:r w:rsidRPr="00D86A9C">
        <w:rPr>
          <w:sz w:val="16"/>
        </w:rPr>
        <w:t xml:space="preserve"> 2018a), </w:t>
      </w:r>
      <w:r w:rsidRPr="00D86A9C">
        <w:rPr>
          <w:rStyle w:val="StyleUnderline"/>
          <w:highlight w:val="yellow"/>
        </w:rPr>
        <w:t>few</w:t>
      </w:r>
      <w:r w:rsidRPr="00D86A9C">
        <w:rPr>
          <w:rStyle w:val="StyleUnderline"/>
        </w:rPr>
        <w:t xml:space="preserve"> have </w:t>
      </w:r>
      <w:r w:rsidRPr="00D86A9C">
        <w:rPr>
          <w:rStyle w:val="StyleUnderline"/>
          <w:highlight w:val="yellow"/>
        </w:rPr>
        <w:t>gained</w:t>
      </w:r>
      <w:r w:rsidRPr="00D86A9C">
        <w:rPr>
          <w:rStyle w:val="StyleUnderline"/>
        </w:rPr>
        <w:t xml:space="preserve"> the </w:t>
      </w:r>
      <w:r w:rsidRPr="00D86A9C">
        <w:rPr>
          <w:rStyle w:val="Emphasis"/>
          <w:highlight w:val="yellow"/>
        </w:rPr>
        <w:t>level</w:t>
      </w:r>
      <w:r w:rsidRPr="00D86A9C">
        <w:rPr>
          <w:rStyle w:val="StyleUnderline"/>
          <w:highlight w:val="yellow"/>
        </w:rPr>
        <w:t xml:space="preserve"> </w:t>
      </w:r>
      <w:r w:rsidRPr="00D86A9C">
        <w:rPr>
          <w:rStyle w:val="Emphasis"/>
          <w:highlight w:val="yellow"/>
        </w:rPr>
        <w:t>of</w:t>
      </w:r>
      <w:r w:rsidRPr="00D86A9C">
        <w:rPr>
          <w:rStyle w:val="StyleUnderline"/>
          <w:highlight w:val="yellow"/>
        </w:rPr>
        <w:t xml:space="preserve"> </w:t>
      </w:r>
      <w:r w:rsidRPr="00D86A9C">
        <w:rPr>
          <w:rStyle w:val="Emphasis"/>
          <w:highlight w:val="yellow"/>
        </w:rPr>
        <w:t>support</w:t>
      </w:r>
      <w:r w:rsidRPr="00D86A9C">
        <w:rPr>
          <w:sz w:val="16"/>
        </w:rPr>
        <w:t xml:space="preserve">, </w:t>
      </w:r>
      <w:r w:rsidRPr="00D86A9C">
        <w:rPr>
          <w:sz w:val="16"/>
          <w:szCs w:val="16"/>
        </w:rPr>
        <w:t>or have had as much penal or political imp</w:t>
      </w:r>
      <w:r w:rsidRPr="00D86A9C">
        <w:rPr>
          <w:sz w:val="16"/>
        </w:rPr>
        <w:t xml:space="preserve">act </w:t>
      </w:r>
      <w:r w:rsidRPr="00D86A9C">
        <w:rPr>
          <w:rStyle w:val="StyleUnderline"/>
          <w:highlight w:val="yellow"/>
        </w:rPr>
        <w:t>as</w:t>
      </w:r>
      <w:r w:rsidRPr="00D86A9C">
        <w:rPr>
          <w:rStyle w:val="StyleUnderline"/>
        </w:rPr>
        <w:t xml:space="preserve"> prisoner unions of the 19</w:t>
      </w:r>
      <w:r w:rsidRPr="00D86A9C">
        <w:rPr>
          <w:rStyle w:val="StyleUnderline"/>
          <w:highlight w:val="yellow"/>
        </w:rPr>
        <w:t>70s</w:t>
      </w:r>
      <w:r w:rsidRPr="00D86A9C">
        <w:rPr>
          <w:sz w:val="16"/>
        </w:rPr>
        <w:t xml:space="preserve"> (</w:t>
      </w:r>
      <w:proofErr w:type="spellStart"/>
      <w:r w:rsidRPr="00D86A9C">
        <w:rPr>
          <w:sz w:val="16"/>
        </w:rPr>
        <w:t>Charbit</w:t>
      </w:r>
      <w:proofErr w:type="spellEnd"/>
      <w:r w:rsidRPr="00D86A9C">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D86A9C">
        <w:rPr>
          <w:rStyle w:val="StyleUnderline"/>
        </w:rPr>
        <w:t>the Incarcerated Workers Organizing Committee (</w:t>
      </w:r>
      <w:r w:rsidRPr="00D86A9C">
        <w:rPr>
          <w:rStyle w:val="Emphasis"/>
          <w:highlight w:val="yellow"/>
        </w:rPr>
        <w:t>IWOC</w:t>
      </w:r>
      <w:r w:rsidRPr="00D86A9C">
        <w:rPr>
          <w:rStyle w:val="StyleUnderline"/>
        </w:rPr>
        <w:t>)</w:t>
      </w:r>
      <w:r w:rsidRPr="00D86A9C">
        <w:rPr>
          <w:sz w:val="16"/>
        </w:rPr>
        <w:t xml:space="preserve">, </w:t>
      </w:r>
      <w:r w:rsidRPr="00D86A9C">
        <w:rPr>
          <w:rStyle w:val="StyleUnderline"/>
        </w:rPr>
        <w:t>a section of</w:t>
      </w:r>
      <w:r w:rsidRPr="00D86A9C">
        <w:rPr>
          <w:sz w:val="16"/>
        </w:rPr>
        <w:t xml:space="preserve"> </w:t>
      </w:r>
      <w:r w:rsidRPr="00D86A9C">
        <w:rPr>
          <w:rStyle w:val="StyleUnderline"/>
        </w:rPr>
        <w:t>the Industrial Workers of the World (IWW)</w:t>
      </w:r>
      <w:r w:rsidRPr="00D86A9C">
        <w:rPr>
          <w:sz w:val="16"/>
        </w:rPr>
        <w:t xml:space="preserve">. Almost </w:t>
      </w:r>
      <w:r w:rsidRPr="00D86A9C">
        <w:rPr>
          <w:rStyle w:val="StyleUnderline"/>
          <w:highlight w:val="yellow"/>
        </w:rPr>
        <w:t>unique among</w:t>
      </w:r>
      <w:r w:rsidRPr="00D86A9C">
        <w:rPr>
          <w:rStyle w:val="StyleUnderline"/>
        </w:rPr>
        <w:t xml:space="preserve"> trade </w:t>
      </w:r>
      <w:r w:rsidRPr="00D86A9C">
        <w:rPr>
          <w:rStyle w:val="StyleUnderline"/>
          <w:highlight w:val="yellow"/>
        </w:rPr>
        <w:t xml:space="preserve">unions </w:t>
      </w:r>
      <w:r w:rsidRPr="00D86A9C">
        <w:rPr>
          <w:rStyle w:val="Emphasis"/>
          <w:highlight w:val="yellow"/>
        </w:rPr>
        <w:t>internationally</w:t>
      </w:r>
      <w:r w:rsidRPr="00D86A9C">
        <w:rPr>
          <w:sz w:val="16"/>
        </w:rPr>
        <w:t xml:space="preserve">, Article II of the IWW constitution dealing with membership </w:t>
      </w:r>
      <w:r w:rsidRPr="00D86A9C">
        <w:rPr>
          <w:rStyle w:val="StyleUnderline"/>
          <w:highlight w:val="yellow"/>
        </w:rPr>
        <w:t>explicitly welcomes prisoners</w:t>
      </w:r>
      <w:r w:rsidRPr="00D86A9C">
        <w:rPr>
          <w:sz w:val="16"/>
        </w:rPr>
        <w:t xml:space="preserve">, </w:t>
      </w:r>
      <w:r w:rsidRPr="00D86A9C">
        <w:rPr>
          <w:rStyle w:val="StyleUnderline"/>
        </w:rPr>
        <w:t>with law enforcement</w:t>
      </w:r>
      <w:r w:rsidRPr="00D86A9C">
        <w:rPr>
          <w:sz w:val="16"/>
        </w:rPr>
        <w:t xml:space="preserve"> and </w:t>
      </w:r>
      <w:r w:rsidRPr="00D86A9C">
        <w:rPr>
          <w:rStyle w:val="StyleUnderline"/>
        </w:rPr>
        <w:t>prison officers barred</w:t>
      </w:r>
      <w:r w:rsidRPr="00D86A9C">
        <w:rPr>
          <w:sz w:val="16"/>
        </w:rPr>
        <w:t xml:space="preserve"> (IWW 2024a). </w:t>
      </w:r>
      <w:r w:rsidRPr="00D86A9C">
        <w:rPr>
          <w:rStyle w:val="StyleUnderline"/>
        </w:rPr>
        <w:t>Historically</w:t>
      </w:r>
      <w:r w:rsidRPr="00D86A9C">
        <w:rPr>
          <w:sz w:val="16"/>
        </w:rPr>
        <w:t xml:space="preserve">, </w:t>
      </w:r>
      <w:r w:rsidRPr="00D86A9C">
        <w:rPr>
          <w:rStyle w:val="StyleUnderline"/>
        </w:rPr>
        <w:t>trade unions have been</w:t>
      </w:r>
      <w:r w:rsidRPr="00D86A9C">
        <w:rPr>
          <w:sz w:val="16"/>
        </w:rPr>
        <w:t xml:space="preserve"> </w:t>
      </w:r>
      <w:r w:rsidRPr="00D86A9C">
        <w:rPr>
          <w:rStyle w:val="Emphasis"/>
        </w:rPr>
        <w:t>hostile</w:t>
      </w:r>
      <w:r w:rsidRPr="00D86A9C">
        <w:rPr>
          <w:rStyle w:val="StyleUnderline"/>
        </w:rPr>
        <w:t xml:space="preserve"> to prison </w:t>
      </w:r>
      <w:proofErr w:type="spellStart"/>
      <w:r w:rsidRPr="00D86A9C">
        <w:rPr>
          <w:rStyle w:val="StyleUnderline"/>
        </w:rPr>
        <w:t>labour</w:t>
      </w:r>
      <w:proofErr w:type="spellEnd"/>
      <w:r w:rsidRPr="00D86A9C">
        <w:rPr>
          <w:sz w:val="16"/>
        </w:rPr>
        <w:t xml:space="preserve">, as workers feared it would drive down wages, and expressed concerns about the dignity of free </w:t>
      </w:r>
      <w:proofErr w:type="spellStart"/>
      <w:r w:rsidRPr="00D86A9C">
        <w:rPr>
          <w:sz w:val="16"/>
        </w:rPr>
        <w:t>labour</w:t>
      </w:r>
      <w:proofErr w:type="spellEnd"/>
      <w:r w:rsidRPr="00D86A9C">
        <w:rPr>
          <w:sz w:val="16"/>
        </w:rPr>
        <w:t xml:space="preserve"> (</w:t>
      </w:r>
      <w:proofErr w:type="spellStart"/>
      <w:r w:rsidRPr="00D86A9C">
        <w:rPr>
          <w:sz w:val="16"/>
        </w:rPr>
        <w:t>Petchesky</w:t>
      </w:r>
      <w:proofErr w:type="spellEnd"/>
      <w:r w:rsidRPr="00D86A9C">
        <w:rPr>
          <w:sz w:val="16"/>
        </w:rPr>
        <w:t xml:space="preserve"> 1993; Frey 1913; Armstrong 2020). </w:t>
      </w:r>
      <w:r w:rsidRPr="00D86A9C">
        <w:rPr>
          <w:rStyle w:val="StyleUnderline"/>
          <w:highlight w:val="yellow"/>
        </w:rPr>
        <w:t>However</w:t>
      </w:r>
      <w:r w:rsidRPr="00D86A9C">
        <w:rPr>
          <w:rStyle w:val="StyleUnderline"/>
        </w:rPr>
        <w:t xml:space="preserve">, the IWW is </w:t>
      </w:r>
      <w:r w:rsidRPr="00D86A9C">
        <w:rPr>
          <w:rStyle w:val="StyleUnderline"/>
          <w:highlight w:val="yellow"/>
        </w:rPr>
        <w:t>not a member of the</w:t>
      </w:r>
      <w:r w:rsidRPr="00D86A9C">
        <w:rPr>
          <w:rStyle w:val="StyleUnderline"/>
        </w:rPr>
        <w:t xml:space="preserve"> </w:t>
      </w:r>
      <w:r w:rsidRPr="00D86A9C">
        <w:rPr>
          <w:rStyle w:val="Emphasis"/>
        </w:rPr>
        <w:t>mainstream</w:t>
      </w:r>
      <w:r w:rsidRPr="00D86A9C">
        <w:rPr>
          <w:rStyle w:val="StyleUnderline"/>
        </w:rPr>
        <w:t xml:space="preserve"> American Federation of Labor and Congress of Industrial</w:t>
      </w:r>
      <w:r w:rsidRPr="00D86A9C">
        <w:rPr>
          <w:sz w:val="16"/>
        </w:rPr>
        <w:t xml:space="preserve"> </w:t>
      </w:r>
      <w:r w:rsidRPr="00D86A9C">
        <w:rPr>
          <w:rStyle w:val="StyleUnderline"/>
        </w:rPr>
        <w:t>Organizations (</w:t>
      </w:r>
      <w:r w:rsidRPr="00D86A9C">
        <w:rPr>
          <w:rStyle w:val="Emphasis"/>
          <w:highlight w:val="yellow"/>
        </w:rPr>
        <w:t>AFL-CIO</w:t>
      </w:r>
      <w:r w:rsidRPr="00D86A9C">
        <w:rPr>
          <w:rStyle w:val="StyleUnderline"/>
        </w:rPr>
        <w:t>)</w:t>
      </w:r>
      <w:r w:rsidRPr="00D86A9C">
        <w:rPr>
          <w:sz w:val="16"/>
        </w:rPr>
        <w:t xml:space="preserve">, and as a syndicalist union, it is more </w:t>
      </w:r>
      <w:proofErr w:type="spellStart"/>
      <w:r w:rsidRPr="00D86A9C">
        <w:rPr>
          <w:sz w:val="16"/>
        </w:rPr>
        <w:t>focussed</w:t>
      </w:r>
      <w:proofErr w:type="spellEnd"/>
      <w:r w:rsidRPr="00D86A9C">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386C97F5" w14:textId="77777777" w:rsidR="00F66922" w:rsidRPr="00D86A9C" w:rsidRDefault="00F66922" w:rsidP="00F66922">
      <w:pPr>
        <w:rPr>
          <w:sz w:val="16"/>
        </w:rPr>
      </w:pPr>
      <w:r w:rsidRPr="00D86A9C">
        <w:rPr>
          <w:sz w:val="16"/>
        </w:rPr>
        <w:t xml:space="preserve">As a prisoner-led section of the IWW, </w:t>
      </w:r>
      <w:r w:rsidRPr="00D86A9C">
        <w:rPr>
          <w:rStyle w:val="StyleUnderline"/>
        </w:rPr>
        <w:t>IWOC contends</w:t>
      </w:r>
      <w:r w:rsidRPr="00D86A9C">
        <w:rPr>
          <w:sz w:val="16"/>
        </w:rPr>
        <w:t xml:space="preserve"> that </w:t>
      </w:r>
      <w:r w:rsidRPr="00D86A9C">
        <w:rPr>
          <w:rStyle w:val="StyleUnderline"/>
        </w:rPr>
        <w:t>incarcerated workers</w:t>
      </w:r>
      <w:r w:rsidRPr="00D86A9C">
        <w:rPr>
          <w:sz w:val="16"/>
        </w:rPr>
        <w:t xml:space="preserve"> are </w:t>
      </w:r>
      <w:r w:rsidRPr="00D86A9C">
        <w:rPr>
          <w:rStyle w:val="StyleUnderline"/>
        </w:rPr>
        <w:t>amongst the most exploited</w:t>
      </w:r>
      <w:r w:rsidRPr="00D86A9C">
        <w:rPr>
          <w:sz w:val="16"/>
        </w:rPr>
        <w:t xml:space="preserve"> sections of the workforce, with </w:t>
      </w:r>
      <w:r w:rsidRPr="00D86A9C">
        <w:rPr>
          <w:rStyle w:val="StyleUnderline"/>
        </w:rPr>
        <w:t>no</w:t>
      </w:r>
      <w:r w:rsidRPr="00D86A9C">
        <w:rPr>
          <w:sz w:val="16"/>
        </w:rPr>
        <w:t xml:space="preserve"> </w:t>
      </w:r>
      <w:r w:rsidRPr="00D86A9C">
        <w:rPr>
          <w:rStyle w:val="StyleUnderline"/>
        </w:rPr>
        <w:t>minimum wage</w:t>
      </w:r>
      <w:r w:rsidRPr="00D86A9C">
        <w:rPr>
          <w:sz w:val="16"/>
        </w:rPr>
        <w:t xml:space="preserve"> and a </w:t>
      </w:r>
      <w:r w:rsidRPr="00D86A9C">
        <w:rPr>
          <w:rStyle w:val="StyleUnderline"/>
        </w:rPr>
        <w:t>lack of health and safety legislation</w:t>
      </w:r>
      <w:r w:rsidRPr="00D86A9C">
        <w:rPr>
          <w:sz w:val="16"/>
        </w:rPr>
        <w:t xml:space="preserve"> protecting them. The IWOC was established to ‘support prisoners to </w:t>
      </w:r>
      <w:proofErr w:type="spellStart"/>
      <w:r w:rsidRPr="00D86A9C">
        <w:rPr>
          <w:sz w:val="16"/>
        </w:rPr>
        <w:t>organise</w:t>
      </w:r>
      <w:proofErr w:type="spellEnd"/>
      <w:r w:rsidRPr="00D86A9C">
        <w:rPr>
          <w:sz w:val="16"/>
        </w:rPr>
        <w:t xml:space="preserve"> and fight back against prison slavery and the prison system itself’, as prisoners who work ‘have no rights to </w:t>
      </w:r>
      <w:proofErr w:type="spellStart"/>
      <w:r w:rsidRPr="00D86A9C">
        <w:rPr>
          <w:sz w:val="16"/>
        </w:rPr>
        <w:t>organise</w:t>
      </w:r>
      <w:proofErr w:type="spellEnd"/>
      <w:r w:rsidRPr="00D86A9C">
        <w:rPr>
          <w:sz w:val="16"/>
        </w:rPr>
        <w:t xml:space="preserve">, no contracts, no pensions, no right to choose what they do – they have no use of the </w:t>
      </w:r>
      <w:proofErr w:type="gramStart"/>
      <w:r w:rsidRPr="00D86A9C">
        <w:rPr>
          <w:sz w:val="16"/>
        </w:rPr>
        <w:t>gains’</w:t>
      </w:r>
      <w:proofErr w:type="gramEnd"/>
      <w:r w:rsidRPr="00D86A9C">
        <w:rPr>
          <w:sz w:val="16"/>
        </w:rPr>
        <w:t xml:space="preserve">. It </w:t>
      </w:r>
      <w:r w:rsidRPr="00D86A9C">
        <w:rPr>
          <w:rStyle w:val="StyleUnderline"/>
        </w:rPr>
        <w:t xml:space="preserve">advocates </w:t>
      </w:r>
      <w:proofErr w:type="gramStart"/>
      <w:r w:rsidRPr="00D86A9C">
        <w:rPr>
          <w:rStyle w:val="StyleUnderline"/>
        </w:rPr>
        <w:t>allyship</w:t>
      </w:r>
      <w:r w:rsidRPr="00D86A9C">
        <w:rPr>
          <w:sz w:val="16"/>
        </w:rPr>
        <w:t>, and</w:t>
      </w:r>
      <w:proofErr w:type="gramEnd"/>
      <w:r w:rsidRPr="00D86A9C">
        <w:rPr>
          <w:sz w:val="16"/>
        </w:rPr>
        <w:t xml:space="preserve"> </w:t>
      </w:r>
      <w:r w:rsidRPr="00D86A9C">
        <w:rPr>
          <w:rStyle w:val="StyleUnderline"/>
          <w:highlight w:val="yellow"/>
        </w:rPr>
        <w:t>contends</w:t>
      </w:r>
      <w:r w:rsidRPr="00D86A9C">
        <w:rPr>
          <w:sz w:val="16"/>
        </w:rPr>
        <w:t xml:space="preserve"> that </w:t>
      </w:r>
      <w:r w:rsidRPr="00D86A9C">
        <w:rPr>
          <w:rStyle w:val="StyleUnderline"/>
        </w:rPr>
        <w:t xml:space="preserve">there is a </w:t>
      </w:r>
      <w:r w:rsidRPr="00D86A9C">
        <w:rPr>
          <w:rStyle w:val="Emphasis"/>
          <w:highlight w:val="yellow"/>
        </w:rPr>
        <w:t>responsibility</w:t>
      </w:r>
      <w:r w:rsidRPr="00D86A9C">
        <w:rPr>
          <w:rStyle w:val="StyleUnderline"/>
          <w:highlight w:val="yellow"/>
        </w:rPr>
        <w:t xml:space="preserve"> on</w:t>
      </w:r>
      <w:r w:rsidRPr="00D86A9C">
        <w:rPr>
          <w:rStyle w:val="StyleUnderline"/>
        </w:rPr>
        <w:t xml:space="preserve"> wider </w:t>
      </w:r>
      <w:r w:rsidRPr="00D86A9C">
        <w:rPr>
          <w:rStyle w:val="StyleUnderline"/>
          <w:highlight w:val="yellow"/>
        </w:rPr>
        <w:t>social movements to</w:t>
      </w:r>
      <w:r w:rsidRPr="00D86A9C">
        <w:rPr>
          <w:sz w:val="16"/>
          <w:highlight w:val="yellow"/>
        </w:rPr>
        <w:t xml:space="preserve"> </w:t>
      </w:r>
      <w:r w:rsidRPr="00D86A9C">
        <w:rPr>
          <w:rStyle w:val="Emphasis"/>
          <w:highlight w:val="yellow"/>
        </w:rPr>
        <w:t>support prisoners</w:t>
      </w:r>
      <w:r w:rsidRPr="00D86A9C">
        <w:rPr>
          <w:rStyle w:val="StyleUnderline"/>
        </w:rPr>
        <w:t xml:space="preserve"> in their individual and collective struggles</w:t>
      </w:r>
      <w:r w:rsidRPr="00D86A9C">
        <w:rPr>
          <w:sz w:val="16"/>
        </w:rPr>
        <w:t xml:space="preserve">. </w:t>
      </w:r>
      <w:r w:rsidRPr="00D86A9C">
        <w:rPr>
          <w:rStyle w:val="StyleUnderline"/>
        </w:rPr>
        <w:t xml:space="preserve">Its </w:t>
      </w:r>
      <w:r w:rsidRPr="00D86A9C">
        <w:rPr>
          <w:rStyle w:val="StyleUnderline"/>
          <w:highlight w:val="yellow"/>
        </w:rPr>
        <w:t>objectives</w:t>
      </w:r>
      <w:r w:rsidRPr="00D86A9C">
        <w:rPr>
          <w:rStyle w:val="StyleUnderline"/>
        </w:rPr>
        <w:t xml:space="preserve"> include: ‘</w:t>
      </w:r>
      <w:r w:rsidRPr="00D86A9C">
        <w:rPr>
          <w:rStyle w:val="StyleUnderline"/>
          <w:highlight w:val="yellow"/>
        </w:rPr>
        <w:t xml:space="preserve">To build </w:t>
      </w:r>
      <w:r w:rsidRPr="00D86A9C">
        <w:rPr>
          <w:rStyle w:val="Emphasis"/>
          <w:highlight w:val="yellow"/>
        </w:rPr>
        <w:t>class solidarity</w:t>
      </w:r>
      <w:r w:rsidRPr="00D86A9C">
        <w:rPr>
          <w:rStyle w:val="StyleUnderline"/>
        </w:rPr>
        <w:t xml:space="preserve"> amongst members of the working</w:t>
      </w:r>
      <w:r w:rsidRPr="00D86A9C">
        <w:rPr>
          <w:sz w:val="16"/>
        </w:rPr>
        <w:t xml:space="preserve"> </w:t>
      </w:r>
      <w:r w:rsidRPr="00D86A9C">
        <w:rPr>
          <w:rStyle w:val="StyleUnderline"/>
        </w:rPr>
        <w:t xml:space="preserve">class </w:t>
      </w:r>
      <w:r w:rsidRPr="00D86A9C">
        <w:rPr>
          <w:rStyle w:val="StyleUnderline"/>
          <w:highlight w:val="yellow"/>
        </w:rPr>
        <w:t xml:space="preserve">by </w:t>
      </w:r>
      <w:r w:rsidRPr="00D86A9C">
        <w:rPr>
          <w:rStyle w:val="Emphasis"/>
          <w:highlight w:val="yellow"/>
        </w:rPr>
        <w:t>connecting</w:t>
      </w:r>
      <w:r w:rsidRPr="00D86A9C">
        <w:rPr>
          <w:rStyle w:val="StyleUnderline"/>
        </w:rPr>
        <w:t xml:space="preserve"> the </w:t>
      </w:r>
      <w:r w:rsidRPr="00D86A9C">
        <w:rPr>
          <w:rStyle w:val="Emphasis"/>
          <w:highlight w:val="yellow"/>
        </w:rPr>
        <w:t>struggle</w:t>
      </w:r>
      <w:r w:rsidRPr="00D86A9C">
        <w:rPr>
          <w:rStyle w:val="StyleUnderline"/>
          <w:highlight w:val="yellow"/>
        </w:rPr>
        <w:t xml:space="preserve"> of</w:t>
      </w:r>
      <w:r w:rsidRPr="00D86A9C">
        <w:rPr>
          <w:rStyle w:val="StyleUnderline"/>
        </w:rPr>
        <w:t xml:space="preserve"> people in </w:t>
      </w:r>
      <w:r w:rsidRPr="00D86A9C">
        <w:rPr>
          <w:rStyle w:val="StyleUnderline"/>
          <w:highlight w:val="yellow"/>
        </w:rPr>
        <w:t>prison</w:t>
      </w:r>
      <w:r w:rsidRPr="00D86A9C">
        <w:rPr>
          <w:rStyle w:val="StyleUnderline"/>
        </w:rPr>
        <w:t xml:space="preserve">, jails, and immigrant and juvenile detention centers </w:t>
      </w:r>
      <w:r w:rsidRPr="00D86A9C">
        <w:rPr>
          <w:rStyle w:val="StyleUnderline"/>
          <w:highlight w:val="yellow"/>
        </w:rPr>
        <w:t>to workers</w:t>
      </w:r>
      <w:r w:rsidRPr="00D86A9C">
        <w:rPr>
          <w:rStyle w:val="StyleUnderline"/>
        </w:rPr>
        <w:t xml:space="preserve"> struggles locally and </w:t>
      </w:r>
      <w:r w:rsidRPr="00D86A9C">
        <w:rPr>
          <w:rStyle w:val="StyleUnderline"/>
          <w:highlight w:val="yellow"/>
        </w:rPr>
        <w:t>worldwide</w:t>
      </w:r>
      <w:r w:rsidRPr="00D86A9C">
        <w:rPr>
          <w:rStyle w:val="StyleUnderline"/>
        </w:rPr>
        <w:t>’</w:t>
      </w:r>
      <w:r w:rsidRPr="00D86A9C">
        <w:rPr>
          <w:sz w:val="16"/>
        </w:rPr>
        <w:t xml:space="preserve"> (IWOC 2024). Significantly, while providing support and allyship outside, </w:t>
      </w:r>
      <w:r w:rsidRPr="00D86A9C">
        <w:rPr>
          <w:rStyle w:val="StyleUnderline"/>
        </w:rPr>
        <w:t>IWOC argues for organic prisoner-led movements inside</w:t>
      </w:r>
      <w:r w:rsidRPr="00D86A9C">
        <w:rPr>
          <w:sz w:val="16"/>
        </w:rPr>
        <w:t xml:space="preserve"> and situates prisoners in the vanguard of the struggle for penal change, </w:t>
      </w:r>
      <w:r w:rsidRPr="00D86A9C">
        <w:rPr>
          <w:rStyle w:val="StyleUnderline"/>
        </w:rPr>
        <w:t>as ‘prisoners have the power to make the system untenable</w:t>
      </w:r>
      <w:r w:rsidRPr="00D86A9C">
        <w:rPr>
          <w:sz w:val="16"/>
        </w:rPr>
        <w:t>. Through collective action inside members have and will continue to shut entire facilities down to advance their demands and build power among prisoners’ (IWOC 2024).</w:t>
      </w:r>
    </w:p>
    <w:p w14:paraId="390E5404" w14:textId="77777777" w:rsidR="00F66922" w:rsidRPr="00D86A9C" w:rsidRDefault="00F66922" w:rsidP="00F66922">
      <w:pPr>
        <w:rPr>
          <w:sz w:val="16"/>
        </w:rPr>
      </w:pPr>
      <w:r w:rsidRPr="00D86A9C">
        <w:rPr>
          <w:sz w:val="16"/>
        </w:rPr>
        <w:t>[Text condensed, none omitted]</w:t>
      </w:r>
    </w:p>
    <w:p w14:paraId="75B9F843" w14:textId="77777777" w:rsidR="00F66922" w:rsidRPr="00D86A9C" w:rsidRDefault="00F66922" w:rsidP="00F66922">
      <w:pPr>
        <w:rPr>
          <w:sz w:val="16"/>
          <w:szCs w:val="4"/>
        </w:rPr>
      </w:pPr>
      <w:r w:rsidRPr="00D86A9C">
        <w:rPr>
          <w:sz w:val="16"/>
          <w:szCs w:val="4"/>
        </w:rPr>
        <w:t xml:space="preserve">In taking a revolutionary stance and </w:t>
      </w:r>
      <w:proofErr w:type="spellStart"/>
      <w:r w:rsidRPr="00D86A9C">
        <w:rPr>
          <w:sz w:val="16"/>
          <w:szCs w:val="4"/>
        </w:rPr>
        <w:t>focussing</w:t>
      </w:r>
      <w:proofErr w:type="spellEnd"/>
      <w:r w:rsidRPr="00D86A9C">
        <w:rPr>
          <w:sz w:val="16"/>
          <w:szCs w:val="4"/>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D86A9C">
        <w:rPr>
          <w:sz w:val="16"/>
          <w:szCs w:val="4"/>
        </w:rPr>
        <w:t>Único</w:t>
      </w:r>
      <w:proofErr w:type="spellEnd"/>
      <w:r w:rsidRPr="00D86A9C">
        <w:rPr>
          <w:sz w:val="16"/>
          <w:szCs w:val="4"/>
        </w:rPr>
        <w:t xml:space="preserve"> de </w:t>
      </w:r>
      <w:proofErr w:type="spellStart"/>
      <w:r w:rsidRPr="00D86A9C">
        <w:rPr>
          <w:sz w:val="16"/>
          <w:szCs w:val="4"/>
        </w:rPr>
        <w:t>Trabajadores</w:t>
      </w:r>
      <w:proofErr w:type="spellEnd"/>
      <w:r w:rsidRPr="00D86A9C">
        <w:rPr>
          <w:sz w:val="16"/>
          <w:szCs w:val="4"/>
        </w:rPr>
        <w:t xml:space="preserve"> Privados de la Libertad </w:t>
      </w:r>
      <w:proofErr w:type="spellStart"/>
      <w:r w:rsidRPr="00D86A9C">
        <w:rPr>
          <w:sz w:val="16"/>
          <w:szCs w:val="4"/>
        </w:rPr>
        <w:t>Ambulatoria</w:t>
      </w:r>
      <w:proofErr w:type="spellEnd"/>
      <w:r w:rsidRPr="00D86A9C">
        <w:rPr>
          <w:sz w:val="16"/>
          <w:szCs w:val="4"/>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w:t>
      </w:r>
      <w:proofErr w:type="spellStart"/>
      <w:r w:rsidRPr="00D86A9C">
        <w:rPr>
          <w:sz w:val="16"/>
          <w:szCs w:val="4"/>
        </w:rPr>
        <w:t>Gefangenen</w:t>
      </w:r>
      <w:proofErr w:type="spellEnd"/>
      <w:r w:rsidRPr="00D86A9C">
        <w:rPr>
          <w:sz w:val="16"/>
          <w:szCs w:val="4"/>
        </w:rPr>
        <w:t xml:space="preserve">- </w:t>
      </w:r>
      <w:proofErr w:type="spellStart"/>
      <w:r w:rsidRPr="00D86A9C">
        <w:rPr>
          <w:sz w:val="16"/>
          <w:szCs w:val="4"/>
        </w:rPr>
        <w:t>Gewerkschaft</w:t>
      </w:r>
      <w:proofErr w:type="spellEnd"/>
      <w:r w:rsidRPr="00D86A9C">
        <w:rPr>
          <w:sz w:val="16"/>
          <w:szCs w:val="4"/>
        </w:rPr>
        <w:t>/</w:t>
      </w:r>
      <w:proofErr w:type="spellStart"/>
      <w:r w:rsidRPr="00D86A9C">
        <w:rPr>
          <w:sz w:val="16"/>
          <w:szCs w:val="4"/>
        </w:rPr>
        <w:t>Bundesweite</w:t>
      </w:r>
      <w:proofErr w:type="spellEnd"/>
      <w:r w:rsidRPr="00D86A9C">
        <w:rPr>
          <w:sz w:val="16"/>
          <w:szCs w:val="4"/>
        </w:rPr>
        <w:t xml:space="preserve"> </w:t>
      </w:r>
      <w:proofErr w:type="spellStart"/>
      <w:r w:rsidRPr="00D86A9C">
        <w:rPr>
          <w:sz w:val="16"/>
          <w:szCs w:val="4"/>
        </w:rPr>
        <w:t>Organiztion</w:t>
      </w:r>
      <w:proofErr w:type="spellEnd"/>
      <w:r w:rsidRPr="00D86A9C">
        <w:rPr>
          <w:sz w:val="16"/>
          <w:szCs w:val="4"/>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D86A9C">
        <w:rPr>
          <w:sz w:val="16"/>
          <w:szCs w:val="4"/>
        </w:rPr>
        <w:t>Oltermann</w:t>
      </w:r>
      <w:proofErr w:type="spellEnd"/>
      <w:r w:rsidRPr="00D86A9C">
        <w:rPr>
          <w:sz w:val="16"/>
          <w:szCs w:val="4"/>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D86A9C">
        <w:rPr>
          <w:sz w:val="16"/>
          <w:szCs w:val="4"/>
        </w:rPr>
        <w:t>gainst</w:t>
      </w:r>
      <w:proofErr w:type="spellEnd"/>
      <w:r w:rsidRPr="00D86A9C">
        <w:rPr>
          <w:sz w:val="16"/>
          <w:szCs w:val="4"/>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D86A9C">
        <w:rPr>
          <w:sz w:val="16"/>
          <w:szCs w:val="4"/>
        </w:rPr>
        <w:t>territories’</w:t>
      </w:r>
      <w:proofErr w:type="gramEnd"/>
      <w:r w:rsidRPr="00D86A9C">
        <w:rPr>
          <w:sz w:val="16"/>
          <w:szCs w:val="4"/>
        </w:rPr>
        <w:t xml:space="preserve">. </w:t>
      </w:r>
      <w:proofErr w:type="gramStart"/>
      <w:r w:rsidRPr="00D86A9C">
        <w:rPr>
          <w:sz w:val="16"/>
          <w:szCs w:val="4"/>
        </w:rPr>
        <w:t>Again</w:t>
      </w:r>
      <w:proofErr w:type="gramEnd"/>
      <w:r w:rsidRPr="00D86A9C">
        <w:rPr>
          <w:sz w:val="16"/>
          <w:szCs w:val="4"/>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w:t>
      </w:r>
      <w:r w:rsidRPr="00D86A9C">
        <w:rPr>
          <w:sz w:val="16"/>
          <w:szCs w:val="4"/>
        </w:rPr>
        <w:lastRenderedPageBreak/>
        <w:t xml:space="preserve">gate’, APU argues. ‘Society must acknowledge that people who go to prison are also members of the community, and almost all will be released’ (APU 2024). </w:t>
      </w:r>
      <w:r w:rsidRPr="00D86A9C">
        <w:rPr>
          <w:sz w:val="16"/>
        </w:rPr>
        <w:t xml:space="preserve">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D86A9C">
        <w:rPr>
          <w:sz w:val="16"/>
        </w:rPr>
        <w:t>analyse</w:t>
      </w:r>
      <w:proofErr w:type="spellEnd"/>
      <w:r w:rsidRPr="00D86A9C">
        <w:rPr>
          <w:sz w:val="16"/>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w:t>
      </w:r>
      <w:r w:rsidRPr="00D86A9C">
        <w:rPr>
          <w:rStyle w:val="StyleUnderline"/>
        </w:rPr>
        <w:t>Most prisoner-led movements become short-lived attempts at prisoner representation</w:t>
      </w:r>
      <w:r w:rsidRPr="00D86A9C">
        <w:rPr>
          <w:sz w:val="16"/>
        </w:rPr>
        <w:t xml:space="preserve">. That </w:t>
      </w:r>
      <w:r w:rsidRPr="00D86A9C">
        <w:rPr>
          <w:rStyle w:val="StyleUnderline"/>
        </w:rPr>
        <w:t xml:space="preserve">current and previous prisoner-led organizations have not achieved their demands for improved working conditions, or recognition as a </w:t>
      </w:r>
      <w:r w:rsidRPr="00D86A9C">
        <w:rPr>
          <w:rStyle w:val="Emphasis"/>
          <w:highlight w:val="green"/>
        </w:rPr>
        <w:t xml:space="preserve">trade union is due to </w:t>
      </w:r>
      <w:proofErr w:type="gramStart"/>
      <w:r w:rsidRPr="00D86A9C">
        <w:rPr>
          <w:rStyle w:val="Emphasis"/>
          <w:highlight w:val="green"/>
        </w:rPr>
        <w:t>a number of</w:t>
      </w:r>
      <w:proofErr w:type="gramEnd"/>
      <w:r w:rsidRPr="00D86A9C">
        <w:rPr>
          <w:rStyle w:val="Emphasis"/>
          <w:highlight w:val="green"/>
        </w:rPr>
        <w:t xml:space="preserve"> factors</w:t>
      </w:r>
      <w:r w:rsidRPr="00D86A9C">
        <w:rPr>
          <w:sz w:val="16"/>
        </w:rPr>
        <w:t xml:space="preserve">. </w:t>
      </w:r>
      <w:r w:rsidRPr="00D86A9C">
        <w:rPr>
          <w:rStyle w:val="Emphasis"/>
          <w:highlight w:val="green"/>
        </w:rPr>
        <w:t>Hostility from prison officer unions</w:t>
      </w:r>
      <w:r w:rsidRPr="00D86A9C">
        <w:rPr>
          <w:rStyle w:val="StyleUnderline"/>
        </w:rPr>
        <w:t xml:space="preserve"> (O’Carroll 2022) </w:t>
      </w:r>
      <w:r w:rsidRPr="00D86A9C">
        <w:rPr>
          <w:rStyle w:val="Emphasis"/>
          <w:highlight w:val="green"/>
        </w:rPr>
        <w:t>and the refusal of mainstream trade unions to ally with prisoners as workers</w:t>
      </w:r>
      <w:r w:rsidRPr="00D86A9C">
        <w:rPr>
          <w:sz w:val="16"/>
        </w:rPr>
        <w:t xml:space="preserve">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w:t>
      </w:r>
      <w:r w:rsidRPr="00D86A9C">
        <w:rPr>
          <w:rStyle w:val="StyleUnderline"/>
          <w:highlight w:val="green"/>
        </w:rPr>
        <w:t xml:space="preserve">Activities such as withholding </w:t>
      </w:r>
      <w:proofErr w:type="spellStart"/>
      <w:r w:rsidRPr="00D86A9C">
        <w:rPr>
          <w:rStyle w:val="StyleUnderline"/>
          <w:highlight w:val="green"/>
        </w:rPr>
        <w:t>labour</w:t>
      </w:r>
      <w:proofErr w:type="spellEnd"/>
      <w:r w:rsidRPr="00D86A9C">
        <w:rPr>
          <w:rStyle w:val="StyleUnderline"/>
        </w:rPr>
        <w:t xml:space="preserve"> (a conventional form of trade union struggle) within prison </w:t>
      </w:r>
      <w:r w:rsidRPr="00D86A9C">
        <w:rPr>
          <w:rStyle w:val="Emphasis"/>
          <w:highlight w:val="green"/>
        </w:rPr>
        <w:t>have consequences shaped by the prison context that union members outside of prison do not have to contend with</w:t>
      </w:r>
      <w:r w:rsidRPr="00D86A9C">
        <w:rPr>
          <w:rStyle w:val="StyleUnderline"/>
        </w:rPr>
        <w:t xml:space="preserve">. Usually met with </w:t>
      </w:r>
      <w:r w:rsidRPr="00D86A9C">
        <w:rPr>
          <w:rStyle w:val="Emphasis"/>
          <w:highlight w:val="green"/>
        </w:rPr>
        <w:t>punishment, isolation and prison transfers, this eases penal authorities’ task in breaking prisoners’ collectivization and unionization</w:t>
      </w:r>
      <w:r w:rsidRPr="00D86A9C">
        <w:rPr>
          <w:rStyle w:val="StyleUnderline"/>
        </w:rPr>
        <w:t>. In some jurisdictions just being identified as a union member/organizer/leader can lead to punishmen</w:t>
      </w:r>
      <w:r w:rsidRPr="00D86A9C">
        <w:rPr>
          <w:sz w:val="16"/>
        </w:rPr>
        <w:t xml:space="preserve">t. </w:t>
      </w:r>
      <w:r w:rsidRPr="00D86A9C">
        <w:rPr>
          <w:rStyle w:val="StyleUnderline"/>
        </w:rPr>
        <w:t xml:space="preserve">In Ohio, leaders of the Ohio Prisoners </w:t>
      </w:r>
      <w:proofErr w:type="spellStart"/>
      <w:r w:rsidRPr="00D86A9C">
        <w:rPr>
          <w:rStyle w:val="StyleUnderline"/>
        </w:rPr>
        <w:t>Labour</w:t>
      </w:r>
      <w:proofErr w:type="spellEnd"/>
      <w:r w:rsidRPr="00D86A9C">
        <w:rPr>
          <w:rStyle w:val="StyleUnderline"/>
        </w:rPr>
        <w:t xml:space="preserve"> Union established in 1972–73 endured responses that included ‘bus therapy’ (</w:t>
      </w:r>
      <w:r w:rsidRPr="00D86A9C">
        <w:rPr>
          <w:rStyle w:val="Emphasis"/>
          <w:highlight w:val="green"/>
        </w:rPr>
        <w:t>transfer to other institutions), solitary confinement and threat of parole denial</w:t>
      </w:r>
      <w:r w:rsidRPr="00D86A9C">
        <w:rPr>
          <w:rStyle w:val="StyleUnderline"/>
        </w:rPr>
        <w:t xml:space="preserve"> (Huff 1975). Furthermore, </w:t>
      </w:r>
      <w:r w:rsidRPr="00D86A9C">
        <w:rPr>
          <w:rStyle w:val="Emphasis"/>
          <w:highlight w:val="green"/>
        </w:rPr>
        <w:t>resilience can be difficult to maintain in any social movement</w:t>
      </w:r>
      <w:r w:rsidRPr="00D86A9C">
        <w:rPr>
          <w:rStyle w:val="StyleUnderline"/>
        </w:rPr>
        <w:t xml:space="preserve">, and preserving momentum in the face of adversity and struggle is particularly challenging, especially among confined populations. </w:t>
      </w:r>
      <w:r w:rsidRPr="00D86A9C">
        <w:rPr>
          <w:rStyle w:val="StyleUnderline"/>
          <w:highlight w:val="green"/>
        </w:rPr>
        <w:t>As leaders are released, it is difficult to continue organizing</w:t>
      </w:r>
      <w:r w:rsidRPr="00D86A9C">
        <w:rPr>
          <w:sz w:val="16"/>
        </w:rPr>
        <w:t xml:space="preserve">.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w:t>
      </w:r>
      <w:r w:rsidRPr="00D86A9C">
        <w:rPr>
          <w:sz w:val="16"/>
          <w:szCs w:val="4"/>
        </w:rPr>
        <w:t xml:space="preserve">POLICY AND PRACTICE AROUND PRISONER TRADE UNIONS Jarman and Heard (2023: 17) concluded in their review of international law on working prisoners: ‘Prisoners need protection against exploitation of their </w:t>
      </w:r>
      <w:proofErr w:type="spellStart"/>
      <w:r w:rsidRPr="00D86A9C">
        <w:rPr>
          <w:sz w:val="16"/>
          <w:szCs w:val="4"/>
        </w:rPr>
        <w:t>labour</w:t>
      </w:r>
      <w:proofErr w:type="spellEnd"/>
      <w:r w:rsidRPr="00D86A9C">
        <w:rPr>
          <w:sz w:val="16"/>
          <w:szCs w:val="4"/>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D86A9C">
        <w:rPr>
          <w:sz w:val="16"/>
          <w:szCs w:val="4"/>
        </w:rPr>
        <w:t>them</w:t>
      </w:r>
      <w:proofErr w:type="gramEnd"/>
      <w:r w:rsidRPr="00D86A9C">
        <w:rPr>
          <w:sz w:val="16"/>
          <w:szCs w:val="4"/>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D86A9C">
        <w:rPr>
          <w:sz w:val="16"/>
          <w:szCs w:val="4"/>
        </w:rPr>
        <w:t>in</w:t>
      </w:r>
      <w:proofErr w:type="gramEnd"/>
      <w:r w:rsidRPr="00D86A9C">
        <w:rPr>
          <w:sz w:val="16"/>
          <w:szCs w:val="4"/>
        </w:rPr>
        <w:t xml:space="preserve"> this paper specifically on carceral </w:t>
      </w:r>
      <w:proofErr w:type="spellStart"/>
      <w:r w:rsidRPr="00D86A9C">
        <w:rPr>
          <w:sz w:val="16"/>
          <w:szCs w:val="4"/>
        </w:rPr>
        <w:t>labour</w:t>
      </w:r>
      <w:proofErr w:type="spellEnd"/>
      <w:r w:rsidRPr="00D86A9C">
        <w:rPr>
          <w:sz w:val="16"/>
          <w:szCs w:val="4"/>
        </w:rPr>
        <w:t xml:space="preserve"> and the conditions of </w:t>
      </w:r>
      <w:proofErr w:type="spellStart"/>
      <w:r w:rsidRPr="00D86A9C">
        <w:rPr>
          <w:sz w:val="16"/>
          <w:szCs w:val="4"/>
        </w:rPr>
        <w:t>labour</w:t>
      </w:r>
      <w:proofErr w:type="spellEnd"/>
      <w:r w:rsidRPr="00D86A9C">
        <w:rPr>
          <w:sz w:val="16"/>
          <w:szCs w:val="4"/>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w:t>
      </w:r>
      <w:proofErr w:type="gramStart"/>
      <w:r w:rsidRPr="00D86A9C">
        <w:rPr>
          <w:sz w:val="16"/>
          <w:szCs w:val="4"/>
        </w:rPr>
        <w:t>A number of</w:t>
      </w:r>
      <w:proofErr w:type="gramEnd"/>
      <w:r w:rsidRPr="00D86A9C">
        <w:rPr>
          <w:sz w:val="16"/>
          <w:szCs w:val="4"/>
        </w:rPr>
        <w:t xml:space="preserve"> authors have drawn on Foucault’s (1977) analysis of the implications of the panopticon, to explore the ways in which prisons in late modernity function </w:t>
      </w:r>
      <w:proofErr w:type="gramStart"/>
      <w:r w:rsidRPr="00D86A9C">
        <w:rPr>
          <w:sz w:val="16"/>
          <w:szCs w:val="4"/>
        </w:rPr>
        <w:t>to a large extent through the ways it individualizes</w:t>
      </w:r>
      <w:proofErr w:type="gramEnd"/>
      <w:r w:rsidRPr="00D86A9C">
        <w:rPr>
          <w:sz w:val="16"/>
          <w:szCs w:val="4"/>
        </w:rPr>
        <w:t xml:space="preserve"> those within it (Bosworth 2007; Crewe 2009; </w:t>
      </w:r>
      <w:proofErr w:type="spellStart"/>
      <w:r w:rsidRPr="00D86A9C">
        <w:rPr>
          <w:sz w:val="16"/>
          <w:szCs w:val="4"/>
        </w:rPr>
        <w:t>Ievins</w:t>
      </w:r>
      <w:proofErr w:type="spellEnd"/>
      <w:r w:rsidRPr="00D86A9C">
        <w:rPr>
          <w:sz w:val="16"/>
          <w:szCs w:val="4"/>
        </w:rPr>
        <w:t xml:space="preserve"> 2020). For Foucault (1977: 201), within the panopticon, prisoners are ‘perfectly individualized and constantly visible’. Such conditions of individualization have been further </w:t>
      </w:r>
      <w:proofErr w:type="spellStart"/>
      <w:r w:rsidRPr="00D86A9C">
        <w:rPr>
          <w:sz w:val="16"/>
          <w:szCs w:val="4"/>
        </w:rPr>
        <w:t>analysed</w:t>
      </w:r>
      <w:proofErr w:type="spellEnd"/>
      <w:r w:rsidRPr="00D86A9C">
        <w:rPr>
          <w:sz w:val="16"/>
          <w:szCs w:val="4"/>
        </w:rPr>
        <w:t xml:space="preserve"> by Crewe (2009) in particular, through his analysis of ‘tight’ power within late-modern prisons. To an extent, the underpinning notion of heightened individualization within prison </w:t>
      </w:r>
      <w:proofErr w:type="spellStart"/>
      <w:r w:rsidRPr="00D86A9C">
        <w:rPr>
          <w:sz w:val="16"/>
          <w:szCs w:val="4"/>
        </w:rPr>
        <w:t>analysed</w:t>
      </w:r>
      <w:proofErr w:type="spellEnd"/>
      <w:r w:rsidRPr="00D86A9C">
        <w:rPr>
          <w:sz w:val="16"/>
          <w:szCs w:val="4"/>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D86A9C">
        <w:rPr>
          <w:sz w:val="16"/>
          <w:szCs w:val="4"/>
        </w:rPr>
        <w:t>absolute</w:t>
      </w:r>
      <w:proofErr w:type="gramEnd"/>
      <w:r w:rsidRPr="00D86A9C">
        <w:rPr>
          <w:sz w:val="16"/>
          <w:szCs w:val="4"/>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D86A9C">
        <w:rPr>
          <w:sz w:val="16"/>
          <w:szCs w:val="4"/>
        </w:rPr>
        <w:t>labour</w:t>
      </w:r>
      <w:proofErr w:type="spellEnd"/>
      <w:r w:rsidRPr="00D86A9C">
        <w:rPr>
          <w:sz w:val="16"/>
          <w:szCs w:val="4"/>
        </w:rPr>
        <w:t xml:space="preserve">,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w:t>
      </w:r>
      <w:proofErr w:type="spellStart"/>
      <w:r w:rsidRPr="00D86A9C">
        <w:rPr>
          <w:sz w:val="16"/>
          <w:szCs w:val="4"/>
        </w:rPr>
        <w:t>Bucerius</w:t>
      </w:r>
      <w:proofErr w:type="spellEnd"/>
      <w:r w:rsidRPr="00D86A9C">
        <w:rPr>
          <w:sz w:val="16"/>
          <w:szCs w:val="4"/>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w:t>
      </w:r>
      <w:r w:rsidRPr="00D86A9C">
        <w:rPr>
          <w:sz w:val="16"/>
          <w:szCs w:val="4"/>
        </w:rPr>
        <w:lastRenderedPageBreak/>
        <w:t xml:space="preserve">prison </w:t>
      </w:r>
      <w:proofErr w:type="spellStart"/>
      <w:r w:rsidRPr="00D86A9C">
        <w:rPr>
          <w:sz w:val="16"/>
          <w:szCs w:val="4"/>
        </w:rPr>
        <w:t>programmes</w:t>
      </w:r>
      <w:proofErr w:type="spellEnd"/>
      <w:r w:rsidRPr="00D86A9C">
        <w:rPr>
          <w:sz w:val="16"/>
          <w:szCs w:val="4"/>
        </w:rPr>
        <w:t xml:space="preserve">. There may be collective exploitation, but solidarity amongst prisoners is actively discouraged. Collective action is inimical to the atomization prevalent in modern penal systems. </w:t>
      </w:r>
      <w:proofErr w:type="gramStart"/>
      <w:r w:rsidRPr="00D86A9C">
        <w:rPr>
          <w:sz w:val="16"/>
          <w:szCs w:val="4"/>
        </w:rPr>
        <w:t>All of</w:t>
      </w:r>
      <w:proofErr w:type="gramEnd"/>
      <w:r w:rsidRPr="00D86A9C">
        <w:rPr>
          <w:sz w:val="16"/>
          <w:szCs w:val="4"/>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D86A9C">
        <w:rPr>
          <w:sz w:val="16"/>
          <w:szCs w:val="4"/>
        </w:rPr>
        <w:t>labour</w:t>
      </w:r>
      <w:proofErr w:type="spellEnd"/>
      <w:r w:rsidRPr="00D86A9C">
        <w:rPr>
          <w:sz w:val="16"/>
          <w:szCs w:val="4"/>
        </w:rPr>
        <w:t xml:space="preserve">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7A76283C" w14:textId="77777777" w:rsidR="00F66922" w:rsidRPr="00D86A9C" w:rsidRDefault="00F66922" w:rsidP="00F66922">
      <w:pPr>
        <w:rPr>
          <w:sz w:val="4"/>
          <w:szCs w:val="4"/>
        </w:rPr>
      </w:pPr>
      <w:r w:rsidRPr="00D86A9C">
        <w:rPr>
          <w:sz w:val="4"/>
          <w:szCs w:val="4"/>
        </w:rPr>
        <w:t xml:space="preserve">[Regular paragraph breaks resume] </w:t>
      </w:r>
    </w:p>
    <w:p w14:paraId="21F2766B" w14:textId="77777777" w:rsidR="00F66922" w:rsidRPr="00D86A9C" w:rsidRDefault="00F66922" w:rsidP="00F66922">
      <w:pPr>
        <w:rPr>
          <w:sz w:val="16"/>
        </w:rPr>
      </w:pPr>
      <w:r w:rsidRPr="00D86A9C">
        <w:rPr>
          <w:rStyle w:val="StyleUnderline"/>
        </w:rPr>
        <w:t>Critically</w:t>
      </w:r>
      <w:r w:rsidRPr="00D86A9C">
        <w:rPr>
          <w:sz w:val="16"/>
        </w:rPr>
        <w:t xml:space="preserve">, </w:t>
      </w:r>
      <w:r w:rsidRPr="00D86A9C">
        <w:rPr>
          <w:rStyle w:val="StyleUnderline"/>
        </w:rPr>
        <w:t xml:space="preserve">prisoner unions have </w:t>
      </w:r>
      <w:r w:rsidRPr="00D86A9C">
        <w:rPr>
          <w:rStyle w:val="StyleUnderline"/>
          <w:highlight w:val="yellow"/>
        </w:rPr>
        <w:t>been refused recognition by the wider</w:t>
      </w:r>
      <w:r w:rsidRPr="00D86A9C">
        <w:rPr>
          <w:rStyle w:val="StyleUnderline"/>
        </w:rPr>
        <w:t xml:space="preserve"> </w:t>
      </w:r>
      <w:r w:rsidRPr="00D86A9C">
        <w:rPr>
          <w:rStyle w:val="Emphasis"/>
        </w:rPr>
        <w:t xml:space="preserve">trade </w:t>
      </w:r>
      <w:r w:rsidRPr="00D86A9C">
        <w:rPr>
          <w:rStyle w:val="Emphasis"/>
          <w:highlight w:val="yellow"/>
        </w:rPr>
        <w:t>union movement</w:t>
      </w:r>
      <w:r w:rsidRPr="00D86A9C">
        <w:rPr>
          <w:rStyle w:val="StyleUnderline"/>
        </w:rPr>
        <w:t xml:space="preserve"> when they organize</w:t>
      </w:r>
      <w:r w:rsidRPr="00D86A9C">
        <w:rPr>
          <w:sz w:val="16"/>
        </w:rPr>
        <w:t xml:space="preserve">, with this lack of recognition a consistent position for over a century. </w:t>
      </w:r>
      <w:r w:rsidRPr="00D86A9C">
        <w:rPr>
          <w:rStyle w:val="StyleUnderline"/>
        </w:rPr>
        <w:t xml:space="preserve">The </w:t>
      </w:r>
      <w:r w:rsidRPr="00D86A9C">
        <w:rPr>
          <w:rStyle w:val="StyleUnderline"/>
          <w:highlight w:val="yellow"/>
        </w:rPr>
        <w:t xml:space="preserve">fear of prisoner </w:t>
      </w:r>
      <w:proofErr w:type="spellStart"/>
      <w:r w:rsidRPr="00D86A9C">
        <w:rPr>
          <w:rStyle w:val="StyleUnderline"/>
          <w:highlight w:val="yellow"/>
        </w:rPr>
        <w:t>labour</w:t>
      </w:r>
      <w:proofErr w:type="spellEnd"/>
      <w:r w:rsidRPr="00D86A9C">
        <w:rPr>
          <w:rStyle w:val="StyleUnderline"/>
          <w:highlight w:val="yellow"/>
        </w:rPr>
        <w:t xml:space="preserve"> </w:t>
      </w:r>
      <w:r w:rsidRPr="00D86A9C">
        <w:rPr>
          <w:rStyle w:val="Emphasis"/>
          <w:highlight w:val="yellow"/>
        </w:rPr>
        <w:t>lowering wages</w:t>
      </w:r>
      <w:r w:rsidRPr="00D86A9C">
        <w:rPr>
          <w:rStyle w:val="StyleUnderline"/>
        </w:rPr>
        <w:t xml:space="preserve"> outside of prison has led to</w:t>
      </w:r>
      <w:r w:rsidRPr="00D86A9C">
        <w:rPr>
          <w:sz w:val="16"/>
        </w:rPr>
        <w:t xml:space="preserve"> a strong and </w:t>
      </w:r>
      <w:r w:rsidRPr="00D86A9C">
        <w:rPr>
          <w:rStyle w:val="StyleUnderline"/>
        </w:rPr>
        <w:t>consistent opposition</w:t>
      </w:r>
      <w:r w:rsidRPr="00D86A9C">
        <w:rPr>
          <w:sz w:val="16"/>
        </w:rPr>
        <w:t xml:space="preserve"> to ‘convict contract </w:t>
      </w:r>
      <w:proofErr w:type="spellStart"/>
      <w:r w:rsidRPr="00D86A9C">
        <w:rPr>
          <w:sz w:val="16"/>
        </w:rPr>
        <w:t>labour</w:t>
      </w:r>
      <w:proofErr w:type="spellEnd"/>
      <w:r w:rsidRPr="00D86A9C">
        <w:rPr>
          <w:sz w:val="16"/>
        </w:rPr>
        <w:t xml:space="preserve">’ (Frey 1913: 132) </w:t>
      </w:r>
      <w:r w:rsidRPr="00D86A9C">
        <w:rPr>
          <w:rStyle w:val="StyleUnderline"/>
        </w:rPr>
        <w:t>within the trade union movement</w:t>
      </w:r>
      <w:r w:rsidRPr="00D86A9C">
        <w:rPr>
          <w:sz w:val="16"/>
        </w:rPr>
        <w:t xml:space="preserve">. These concerns were so acute that at the inaugural meeting of the Canadian Labor Union in 1873, a Committee on Prison </w:t>
      </w:r>
      <w:proofErr w:type="spellStart"/>
      <w:r w:rsidRPr="00D86A9C">
        <w:rPr>
          <w:sz w:val="16"/>
        </w:rPr>
        <w:t>Labour</w:t>
      </w:r>
      <w:proofErr w:type="spellEnd"/>
      <w:r w:rsidRPr="00D86A9C">
        <w:rPr>
          <w:sz w:val="16"/>
        </w:rPr>
        <w:t xml:space="preserve"> was created that agitated against teaching trades to prisoners for fear of under-cutting free </w:t>
      </w:r>
      <w:proofErr w:type="spellStart"/>
      <w:r w:rsidRPr="00D86A9C">
        <w:rPr>
          <w:sz w:val="16"/>
        </w:rPr>
        <w:t>labour</w:t>
      </w:r>
      <w:proofErr w:type="spellEnd"/>
      <w:r w:rsidRPr="00D86A9C">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D86A9C">
        <w:rPr>
          <w:rStyle w:val="StyleUnderline"/>
        </w:rPr>
        <w:t>The term ‘prisoner’ is not mentioned in the right to collective</w:t>
      </w:r>
      <w:r w:rsidRPr="00D86A9C">
        <w:rPr>
          <w:sz w:val="16"/>
        </w:rPr>
        <w:t xml:space="preserve"> </w:t>
      </w:r>
      <w:r w:rsidRPr="00D86A9C">
        <w:rPr>
          <w:rStyle w:val="StyleUnderline"/>
        </w:rPr>
        <w:t xml:space="preserve">bargaining conventions that </w:t>
      </w:r>
      <w:r w:rsidRPr="00D86A9C">
        <w:rPr>
          <w:rStyle w:val="Emphasis"/>
        </w:rPr>
        <w:t>ILO</w:t>
      </w:r>
      <w:r w:rsidRPr="00D86A9C">
        <w:rPr>
          <w:rStyle w:val="StyleUnderline"/>
        </w:rPr>
        <w:t xml:space="preserve"> has published</w:t>
      </w:r>
      <w:r w:rsidRPr="00D86A9C">
        <w:rPr>
          <w:sz w:val="16"/>
        </w:rPr>
        <w:t xml:space="preserve">. The ILO’s stated objective to ‘set </w:t>
      </w:r>
      <w:proofErr w:type="spellStart"/>
      <w:r w:rsidRPr="00D86A9C">
        <w:rPr>
          <w:sz w:val="16"/>
        </w:rPr>
        <w:t>labour</w:t>
      </w:r>
      <w:proofErr w:type="spellEnd"/>
      <w:r w:rsidRPr="00D86A9C">
        <w:rPr>
          <w:sz w:val="16"/>
        </w:rPr>
        <w:t xml:space="preserve"> standards, develop policies and devise </w:t>
      </w:r>
      <w:proofErr w:type="spellStart"/>
      <w:r w:rsidRPr="00D86A9C">
        <w:rPr>
          <w:sz w:val="16"/>
        </w:rPr>
        <w:t>programmes</w:t>
      </w:r>
      <w:proofErr w:type="spellEnd"/>
      <w:r w:rsidRPr="00D86A9C">
        <w:rPr>
          <w:sz w:val="16"/>
        </w:rPr>
        <w:t xml:space="preserve"> promoting decent work for all women and men’ (ILO 2024) does not clearly apply to prisoners.</w:t>
      </w:r>
    </w:p>
    <w:p w14:paraId="6DB59AA5" w14:textId="77777777" w:rsidR="00F66922" w:rsidRPr="00D86A9C" w:rsidRDefault="00F66922" w:rsidP="00F66922">
      <w:pPr>
        <w:rPr>
          <w:sz w:val="16"/>
        </w:rPr>
      </w:pPr>
      <w:r w:rsidRPr="00D86A9C">
        <w:rPr>
          <w:sz w:val="16"/>
        </w:rPr>
        <w:t xml:space="preserve">Additionally, </w:t>
      </w:r>
      <w:r w:rsidRPr="00D86A9C">
        <w:rPr>
          <w:rStyle w:val="StyleUnderline"/>
          <w:highlight w:val="yellow"/>
        </w:rPr>
        <w:t>courts</w:t>
      </w:r>
      <w:r w:rsidRPr="00D86A9C">
        <w:rPr>
          <w:rStyle w:val="StyleUnderline"/>
        </w:rPr>
        <w:t xml:space="preserve"> have also </w:t>
      </w:r>
      <w:r w:rsidRPr="00D86A9C">
        <w:rPr>
          <w:rStyle w:val="Emphasis"/>
          <w:highlight w:val="yellow"/>
        </w:rPr>
        <w:t>refused to recognize</w:t>
      </w:r>
      <w:r w:rsidRPr="00D86A9C">
        <w:rPr>
          <w:rStyle w:val="StyleUnderline"/>
          <w:highlight w:val="yellow"/>
        </w:rPr>
        <w:t xml:space="preserve"> prisoners</w:t>
      </w:r>
      <w:r w:rsidRPr="00D86A9C">
        <w:rPr>
          <w:rStyle w:val="StyleUnderline"/>
        </w:rPr>
        <w:t xml:space="preserve"> as workers</w:t>
      </w:r>
      <w:r w:rsidRPr="00D86A9C">
        <w:rPr>
          <w:sz w:val="16"/>
        </w:rPr>
        <w:t xml:space="preserve"> and </w:t>
      </w:r>
      <w:r w:rsidRPr="00D86A9C">
        <w:rPr>
          <w:rStyle w:val="StyleUnderline"/>
        </w:rPr>
        <w:t>their organizations as trade unions</w:t>
      </w:r>
      <w:r w:rsidRPr="00D86A9C">
        <w:rPr>
          <w:sz w:val="16"/>
        </w:rPr>
        <w:t xml:space="preserve">. </w:t>
      </w:r>
      <w:r w:rsidRPr="00D86A9C">
        <w:rPr>
          <w:rStyle w:val="StyleUnderline"/>
        </w:rPr>
        <w:t xml:space="preserve">Consequently, prisoner </w:t>
      </w:r>
      <w:r w:rsidRPr="00D86A9C">
        <w:rPr>
          <w:rStyle w:val="StyleUnderline"/>
          <w:highlight w:val="yellow"/>
        </w:rPr>
        <w:t>unions remain</w:t>
      </w:r>
      <w:r w:rsidRPr="00D86A9C">
        <w:rPr>
          <w:rStyle w:val="StyleUnderline"/>
        </w:rPr>
        <w:t>ed</w:t>
      </w:r>
      <w:r w:rsidRPr="00D86A9C">
        <w:rPr>
          <w:sz w:val="16"/>
        </w:rPr>
        <w:t xml:space="preserve"> </w:t>
      </w:r>
      <w:r w:rsidRPr="00D86A9C">
        <w:rPr>
          <w:rStyle w:val="StyleUnderline"/>
        </w:rPr>
        <w:t xml:space="preserve">largely </w:t>
      </w:r>
      <w:r w:rsidRPr="00D86A9C">
        <w:rPr>
          <w:rStyle w:val="Emphasis"/>
          <w:highlight w:val="yellow"/>
        </w:rPr>
        <w:t>obscured</w:t>
      </w:r>
      <w:r w:rsidRPr="00D86A9C">
        <w:rPr>
          <w:rStyle w:val="StyleUnderline"/>
        </w:rPr>
        <w:t xml:space="preserve">, unrecognized </w:t>
      </w:r>
      <w:r w:rsidRPr="00D86A9C">
        <w:rPr>
          <w:rStyle w:val="StyleUnderline"/>
          <w:highlight w:val="yellow"/>
        </w:rPr>
        <w:t>and</w:t>
      </w:r>
      <w:r w:rsidRPr="00D86A9C">
        <w:rPr>
          <w:rStyle w:val="StyleUnderline"/>
        </w:rPr>
        <w:t xml:space="preserve"> their collective actions </w:t>
      </w:r>
      <w:r w:rsidRPr="00D86A9C">
        <w:rPr>
          <w:rStyle w:val="Emphasis"/>
        </w:rPr>
        <w:t>unauthorized</w:t>
      </w:r>
      <w:r w:rsidRPr="00D86A9C">
        <w:rPr>
          <w:rStyle w:val="StyleUnderline"/>
        </w:rPr>
        <w:t xml:space="preserve"> and </w:t>
      </w:r>
      <w:r w:rsidRPr="00D86A9C">
        <w:rPr>
          <w:rStyle w:val="Emphasis"/>
          <w:highlight w:val="yellow"/>
        </w:rPr>
        <w:t>unsupported</w:t>
      </w:r>
      <w:r w:rsidRPr="00D86A9C">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6AFA997C" w14:textId="77777777" w:rsidR="00F66922" w:rsidRPr="00D86A9C" w:rsidRDefault="00F66922" w:rsidP="00F66922">
      <w:pPr>
        <w:pStyle w:val="Heading4"/>
        <w:numPr>
          <w:ilvl w:val="0"/>
          <w:numId w:val="48"/>
        </w:numPr>
        <w:rPr>
          <w:rFonts w:cs="Calibri"/>
        </w:rPr>
      </w:pPr>
      <w:r w:rsidRPr="00D86A9C">
        <w:rPr>
          <w:rFonts w:cs="Calibri"/>
        </w:rPr>
        <w:t xml:space="preserve">Canon concludes that prison administration will tie </w:t>
      </w:r>
      <w:r>
        <w:rPr>
          <w:rFonts w:cs="Calibri"/>
        </w:rPr>
        <w:t>the</w:t>
      </w:r>
      <w:r w:rsidRPr="00D86A9C">
        <w:rPr>
          <w:rFonts w:cs="Calibri"/>
        </w:rPr>
        <w:t xml:space="preserve"> AFF up in legal battles and engage in union busting practices </w:t>
      </w:r>
    </w:p>
    <w:p w14:paraId="2ADF1951" w14:textId="77777777" w:rsidR="00F66922" w:rsidRPr="00D86A9C" w:rsidRDefault="00F66922" w:rsidP="00F66922">
      <w:r w:rsidRPr="0094441C">
        <w:rPr>
          <w:rStyle w:val="Style13ptBold"/>
          <w:highlight w:val="green"/>
        </w:rPr>
        <w:t>Canon 23</w:t>
      </w:r>
      <w:r w:rsidRPr="00D86A9C">
        <w:t xml:space="preserve"> – Daniel Canon, Director of Externships and Professor of Law at the Louis D. Brandeis School of Law, June 2023, “The Ethics of Assisting Incarcerated People </w:t>
      </w:r>
      <w:proofErr w:type="gramStart"/>
      <w:r w:rsidRPr="00D86A9C">
        <w:t>With</w:t>
      </w:r>
      <w:proofErr w:type="gramEnd"/>
      <w:r w:rsidRPr="00D86A9C">
        <w:t xml:space="preserve"> Collective Action”, St. Louis University Law Journal, Vol. 67, No. 2, https://papers.ssrn.com/sol3/papers.cfm?abstract_id=4489823</w:t>
      </w:r>
    </w:p>
    <w:p w14:paraId="4BDB0839" w14:textId="77777777" w:rsidR="00F66922" w:rsidRPr="00D86A9C" w:rsidRDefault="00F66922" w:rsidP="00F66922">
      <w:pPr>
        <w:rPr>
          <w:sz w:val="16"/>
        </w:rPr>
      </w:pPr>
      <w:r w:rsidRPr="00D86A9C">
        <w:rPr>
          <w:rStyle w:val="StyleUnderline"/>
        </w:rPr>
        <w:t>Over time, labor movements managed to finagle a few formal safeguards</w:t>
      </w:r>
      <w:r w:rsidRPr="00D86A9C">
        <w:rPr>
          <w:sz w:val="16"/>
        </w:rPr>
        <w:t xml:space="preserve">. Ten years after Elmer Smith was disbarred, </w:t>
      </w:r>
      <w:r w:rsidRPr="00D86A9C">
        <w:rPr>
          <w:rStyle w:val="StyleUnderline"/>
        </w:rPr>
        <w:t xml:space="preserve">Congress passed the </w:t>
      </w:r>
      <w:r w:rsidRPr="00D86A9C">
        <w:rPr>
          <w:rStyle w:val="Emphasis"/>
        </w:rPr>
        <w:t>National Labor Relations Act</w:t>
      </w:r>
      <w:r w:rsidRPr="00D86A9C">
        <w:rPr>
          <w:rStyle w:val="StyleUnderline"/>
        </w:rPr>
        <w:t xml:space="preserve"> to provide </w:t>
      </w:r>
      <w:r w:rsidRPr="00D86A9C">
        <w:rPr>
          <w:rStyle w:val="Emphasis"/>
        </w:rPr>
        <w:t>protections</w:t>
      </w:r>
      <w:r w:rsidRPr="00D86A9C">
        <w:rPr>
          <w:rStyle w:val="StyleUnderline"/>
        </w:rPr>
        <w:t xml:space="preserve"> for </w:t>
      </w:r>
      <w:r w:rsidRPr="00D86A9C">
        <w:rPr>
          <w:rStyle w:val="Emphasis"/>
        </w:rPr>
        <w:t xml:space="preserve">organized </w:t>
      </w:r>
      <w:r w:rsidRPr="00D86A9C">
        <w:rPr>
          <w:rStyle w:val="Emphasis"/>
        </w:rPr>
        <w:lastRenderedPageBreak/>
        <w:t>laborers</w:t>
      </w:r>
      <w:r w:rsidRPr="00D86A9C">
        <w:rPr>
          <w:sz w:val="16"/>
        </w:rPr>
        <w:t xml:space="preserve">.132 In 1975, the same year that </w:t>
      </w:r>
      <w:r w:rsidRPr="00D86A9C">
        <w:rPr>
          <w:rStyle w:val="StyleUnderline"/>
        </w:rPr>
        <w:t>Sandy Nathan was arrested with UFW strikers, the California legislature passed the California Agricultural Labor Relations Act to provide similar protections for farmworkers—similar legislation failed at the federal level</w:t>
      </w:r>
      <w:r w:rsidRPr="00D86A9C">
        <w:rPr>
          <w:sz w:val="16"/>
        </w:rPr>
        <w:t xml:space="preserve">.133 But to date, </w:t>
      </w:r>
      <w:r w:rsidRPr="00D86A9C">
        <w:rPr>
          <w:rStyle w:val="Emphasis"/>
        </w:rPr>
        <w:t>no equivalent statute</w:t>
      </w:r>
      <w:r w:rsidRPr="00D86A9C">
        <w:rPr>
          <w:rStyle w:val="StyleUnderline"/>
        </w:rPr>
        <w:t xml:space="preserve"> has been seriously proposed to protect </w:t>
      </w:r>
      <w:r w:rsidRPr="00D86A9C">
        <w:rPr>
          <w:rStyle w:val="Emphasis"/>
        </w:rPr>
        <w:t>incarcerated people</w:t>
      </w:r>
      <w:r w:rsidRPr="00D86A9C">
        <w:rPr>
          <w:rStyle w:val="StyleUnderline"/>
        </w:rPr>
        <w:t xml:space="preserve"> who wish to </w:t>
      </w:r>
      <w:r w:rsidRPr="00D86A9C">
        <w:rPr>
          <w:rStyle w:val="Emphasis"/>
        </w:rPr>
        <w:t>organize</w:t>
      </w:r>
      <w:r w:rsidRPr="00D86A9C">
        <w:rPr>
          <w:sz w:val="16"/>
        </w:rPr>
        <w:t xml:space="preserve">, whether for labor purposes or for any other reason. To the contrary, </w:t>
      </w:r>
      <w:r w:rsidRPr="00D86A9C">
        <w:rPr>
          <w:rStyle w:val="StyleUnderline"/>
        </w:rPr>
        <w:t xml:space="preserve">the </w:t>
      </w:r>
      <w:r w:rsidRPr="00D86A9C">
        <w:rPr>
          <w:rStyle w:val="Emphasis"/>
        </w:rPr>
        <w:t>Thirteenth Amendment</w:t>
      </w:r>
      <w:r w:rsidRPr="00D86A9C">
        <w:rPr>
          <w:rStyle w:val="StyleUnderline"/>
        </w:rPr>
        <w:t xml:space="preserve"> provides </w:t>
      </w:r>
      <w:r w:rsidRPr="00D86A9C">
        <w:rPr>
          <w:rStyle w:val="Emphasis"/>
        </w:rPr>
        <w:t>safe harbor</w:t>
      </w:r>
      <w:r w:rsidRPr="00D86A9C">
        <w:rPr>
          <w:rStyle w:val="StyleUnderline"/>
        </w:rPr>
        <w:t xml:space="preserve"> for correctional facilities that wish to </w:t>
      </w:r>
      <w:r w:rsidRPr="00D86A9C">
        <w:rPr>
          <w:rStyle w:val="Emphasis"/>
        </w:rPr>
        <w:t>exploit prisoner labor</w:t>
      </w:r>
      <w:r w:rsidRPr="00D86A9C">
        <w:rPr>
          <w:sz w:val="16"/>
        </w:rPr>
        <w:t xml:space="preserve">.134 </w:t>
      </w:r>
      <w:r w:rsidRPr="00D86A9C">
        <w:rPr>
          <w:rStyle w:val="Emphasis"/>
        </w:rPr>
        <w:t>Legal prohibitions</w:t>
      </w:r>
      <w:r w:rsidRPr="00D86A9C">
        <w:rPr>
          <w:rStyle w:val="StyleUnderline"/>
        </w:rPr>
        <w:t xml:space="preserve"> on </w:t>
      </w:r>
      <w:r w:rsidRPr="00D86A9C">
        <w:rPr>
          <w:rStyle w:val="Emphasis"/>
        </w:rPr>
        <w:t>prison unions</w:t>
      </w:r>
      <w:r w:rsidRPr="00D86A9C">
        <w:rPr>
          <w:rStyle w:val="StyleUnderline"/>
        </w:rPr>
        <w:t xml:space="preserve">, and prison organizing in general, are thus a relic of America’s shameful history of </w:t>
      </w:r>
      <w:r w:rsidRPr="00D86A9C">
        <w:rPr>
          <w:rStyle w:val="Emphasis"/>
        </w:rPr>
        <w:t xml:space="preserve">not only </w:t>
      </w:r>
      <w:proofErr w:type="gramStart"/>
      <w:r w:rsidRPr="00D86A9C">
        <w:rPr>
          <w:rStyle w:val="Emphasis"/>
        </w:rPr>
        <w:t>slavery</w:t>
      </w:r>
      <w:r w:rsidRPr="00D86A9C">
        <w:rPr>
          <w:rStyle w:val="StyleUnderline"/>
        </w:rPr>
        <w:t>, but</w:t>
      </w:r>
      <w:proofErr w:type="gramEnd"/>
      <w:r w:rsidRPr="00D86A9C">
        <w:rPr>
          <w:rStyle w:val="StyleUnderline"/>
        </w:rPr>
        <w:t xml:space="preserve"> also </w:t>
      </w:r>
      <w:r w:rsidRPr="00D86A9C">
        <w:rPr>
          <w:rStyle w:val="Emphasis"/>
        </w:rPr>
        <w:t>criminalizing organized labor</w:t>
      </w:r>
      <w:r w:rsidRPr="00D86A9C">
        <w:rPr>
          <w:rStyle w:val="StyleUnderline"/>
        </w:rPr>
        <w:t>—and of cracking down on collective action generally</w:t>
      </w:r>
      <w:r w:rsidRPr="00D86A9C">
        <w:rPr>
          <w:sz w:val="16"/>
        </w:rPr>
        <w:t>.</w:t>
      </w:r>
    </w:p>
    <w:p w14:paraId="2CD75DB5" w14:textId="77777777" w:rsidR="00F66922" w:rsidRPr="00D86A9C" w:rsidRDefault="00F66922" w:rsidP="00F66922">
      <w:pPr>
        <w:rPr>
          <w:sz w:val="16"/>
        </w:rPr>
      </w:pPr>
      <w:r w:rsidRPr="00D86A9C">
        <w:rPr>
          <w:rStyle w:val="StyleUnderline"/>
        </w:rPr>
        <w:t>Prohibitions</w:t>
      </w:r>
      <w:r w:rsidRPr="00D86A9C">
        <w:rPr>
          <w:sz w:val="16"/>
        </w:rPr>
        <w:t xml:space="preserve"> on prisoner organizing </w:t>
      </w:r>
      <w:r w:rsidRPr="00D86A9C">
        <w:rPr>
          <w:rStyle w:val="StyleUnderline"/>
        </w:rPr>
        <w:t xml:space="preserve">were put to the test </w:t>
      </w:r>
      <w:r w:rsidRPr="00D86A9C">
        <w:rPr>
          <w:rStyle w:val="StyleUnderline"/>
          <w:highlight w:val="yellow"/>
        </w:rPr>
        <w:t>in</w:t>
      </w:r>
      <w:r w:rsidRPr="00D86A9C">
        <w:rPr>
          <w:rStyle w:val="StyleUnderline"/>
        </w:rPr>
        <w:t xml:space="preserve"> the 1977 Supreme Court case of </w:t>
      </w:r>
      <w:r w:rsidRPr="00D86A9C">
        <w:rPr>
          <w:rStyle w:val="Emphasis"/>
          <w:highlight w:val="yellow"/>
        </w:rPr>
        <w:t>Jones</w:t>
      </w:r>
      <w:r w:rsidRPr="00D86A9C">
        <w:rPr>
          <w:rStyle w:val="StyleUnderline"/>
          <w:highlight w:val="yellow"/>
        </w:rPr>
        <w:t xml:space="preserve"> v. North Carolina</w:t>
      </w:r>
      <w:r w:rsidRPr="00D86A9C">
        <w:rPr>
          <w:rStyle w:val="StyleUnderline"/>
        </w:rPr>
        <w:t xml:space="preserve"> Prisoners’ Labor Union, Inc.</w:t>
      </w:r>
      <w:r w:rsidRPr="00D86A9C">
        <w:rPr>
          <w:sz w:val="16"/>
        </w:rPr>
        <w:t xml:space="preserve"> 135 In that case, the </w:t>
      </w:r>
      <w:r w:rsidRPr="00D86A9C">
        <w:rPr>
          <w:rStyle w:val="Emphasis"/>
          <w:highlight w:val="yellow"/>
        </w:rPr>
        <w:t>justices</w:t>
      </w:r>
      <w:r w:rsidRPr="00D86A9C">
        <w:rPr>
          <w:rStyle w:val="StyleUnderline"/>
          <w:highlight w:val="yellow"/>
        </w:rPr>
        <w:t xml:space="preserve"> considered</w:t>
      </w:r>
      <w:r w:rsidRPr="00D86A9C">
        <w:rPr>
          <w:rStyle w:val="StyleUnderline"/>
        </w:rPr>
        <w:t xml:space="preserve"> a </w:t>
      </w:r>
      <w:r w:rsidRPr="00D86A9C">
        <w:rPr>
          <w:rStyle w:val="Emphasis"/>
        </w:rPr>
        <w:t>First Amendment</w:t>
      </w:r>
      <w:r w:rsidRPr="00D86A9C">
        <w:rPr>
          <w:rStyle w:val="StyleUnderline"/>
        </w:rPr>
        <w:t xml:space="preserve"> </w:t>
      </w:r>
      <w:r w:rsidRPr="00D86A9C">
        <w:rPr>
          <w:rStyle w:val="Emphasis"/>
          <w:highlight w:val="yellow"/>
        </w:rPr>
        <w:t>challenge</w:t>
      </w:r>
      <w:r w:rsidRPr="00D86A9C">
        <w:rPr>
          <w:rStyle w:val="StyleUnderline"/>
          <w:highlight w:val="yellow"/>
        </w:rPr>
        <w:t xml:space="preserve"> brought by</w:t>
      </w:r>
      <w:r w:rsidRPr="00D86A9C">
        <w:rPr>
          <w:rStyle w:val="StyleUnderline"/>
        </w:rPr>
        <w:t xml:space="preserve"> a </w:t>
      </w:r>
      <w:r w:rsidRPr="00D86A9C">
        <w:rPr>
          <w:rStyle w:val="StyleUnderline"/>
          <w:highlight w:val="yellow"/>
        </w:rPr>
        <w:t xml:space="preserve">prisoners’ union which sought </w:t>
      </w:r>
      <w:r w:rsidRPr="00D86A9C">
        <w:rPr>
          <w:rStyle w:val="StyleUnderline"/>
        </w:rPr>
        <w:t xml:space="preserve">“‘through </w:t>
      </w:r>
      <w:r w:rsidRPr="00D86A9C">
        <w:rPr>
          <w:rStyle w:val="StyleUnderline"/>
          <w:highlight w:val="yellow"/>
        </w:rPr>
        <w:t>collective bargaining</w:t>
      </w:r>
      <w:r w:rsidRPr="00D86A9C">
        <w:rPr>
          <w:rStyle w:val="StyleUnderline"/>
        </w:rPr>
        <w:t xml:space="preserve"> . . . to improve . . . working . . . conditions </w:t>
      </w:r>
      <w:proofErr w:type="gramStart"/>
      <w:r w:rsidRPr="00D86A9C">
        <w:rPr>
          <w:rStyle w:val="StyleUnderline"/>
        </w:rPr>
        <w:t>. . . .</w:t>
      </w:r>
      <w:proofErr w:type="gramEnd"/>
      <w:r w:rsidRPr="00D86A9C">
        <w:rPr>
          <w:sz w:val="16"/>
        </w:rPr>
        <w:t>’ It also proposed to work toward the alteration or elimination of practices and policies of the Department of Correction which it did not approve of, and to serve as a vehicle for the presentation and resolution of inmate grievances.”136</w:t>
      </w:r>
    </w:p>
    <w:p w14:paraId="5D32AAEA" w14:textId="77777777" w:rsidR="00F66922" w:rsidRPr="00D86A9C" w:rsidRDefault="00F66922" w:rsidP="00F66922">
      <w:pPr>
        <w:rPr>
          <w:sz w:val="16"/>
        </w:rPr>
      </w:pPr>
      <w:r w:rsidRPr="00D86A9C">
        <w:rPr>
          <w:rStyle w:val="StyleUnderline"/>
        </w:rPr>
        <w:t xml:space="preserve">The </w:t>
      </w:r>
      <w:r w:rsidRPr="00D86A9C">
        <w:rPr>
          <w:rStyle w:val="Emphasis"/>
        </w:rPr>
        <w:t>union</w:t>
      </w:r>
      <w:r w:rsidRPr="00D86A9C">
        <w:rPr>
          <w:rStyle w:val="StyleUnderline"/>
        </w:rPr>
        <w:t xml:space="preserve"> had become </w:t>
      </w:r>
      <w:r w:rsidRPr="00D86A9C">
        <w:rPr>
          <w:rStyle w:val="Emphasis"/>
        </w:rPr>
        <w:t>increasingly popular</w:t>
      </w:r>
      <w:r w:rsidRPr="00D86A9C">
        <w:rPr>
          <w:sz w:val="16"/>
        </w:rPr>
        <w:t xml:space="preserve">. In a year, “the Union had attracted some 2,000 inmate ‘members’ in 40 different prison units throughout North Carolina.”137 </w:t>
      </w:r>
      <w:r w:rsidRPr="00D86A9C">
        <w:rPr>
          <w:rStyle w:val="StyleUnderline"/>
        </w:rPr>
        <w:t xml:space="preserve">But in an opinion authored by Justice Rehnquist, the </w:t>
      </w:r>
      <w:r w:rsidRPr="00D86A9C">
        <w:rPr>
          <w:rStyle w:val="StyleUnderline"/>
          <w:highlight w:val="yellow"/>
        </w:rPr>
        <w:t>Court held</w:t>
      </w:r>
      <w:r w:rsidRPr="00D86A9C">
        <w:rPr>
          <w:rStyle w:val="StyleUnderline"/>
        </w:rPr>
        <w:t xml:space="preserve"> that the “fact of </w:t>
      </w:r>
      <w:r w:rsidRPr="00D86A9C">
        <w:rPr>
          <w:rStyle w:val="Emphasis"/>
          <w:highlight w:val="yellow"/>
        </w:rPr>
        <w:t>confinement</w:t>
      </w:r>
      <w:r w:rsidRPr="00D86A9C">
        <w:rPr>
          <w:rStyle w:val="StyleUnderline"/>
        </w:rPr>
        <w:t xml:space="preserve"> and the needs of the </w:t>
      </w:r>
      <w:r w:rsidRPr="00D86A9C">
        <w:rPr>
          <w:rStyle w:val="Emphasis"/>
        </w:rPr>
        <w:t>penal system</w:t>
      </w:r>
      <w:r w:rsidRPr="00D86A9C">
        <w:rPr>
          <w:rStyle w:val="StyleUnderline"/>
        </w:rPr>
        <w:t xml:space="preserve"> impose </w:t>
      </w:r>
      <w:r w:rsidRPr="00D86A9C">
        <w:rPr>
          <w:rStyle w:val="StyleUnderline"/>
          <w:highlight w:val="yellow"/>
        </w:rPr>
        <w:t>limit</w:t>
      </w:r>
      <w:r w:rsidRPr="00D86A9C">
        <w:rPr>
          <w:rStyle w:val="StyleUnderline"/>
        </w:rPr>
        <w:t xml:space="preserve">ations on </w:t>
      </w:r>
      <w:r w:rsidRPr="00D86A9C">
        <w:rPr>
          <w:rStyle w:val="Emphasis"/>
          <w:highlight w:val="yellow"/>
        </w:rPr>
        <w:t>constitutional rights</w:t>
      </w:r>
      <w:r w:rsidRPr="00D86A9C">
        <w:rPr>
          <w:rStyle w:val="StyleUnderline"/>
        </w:rPr>
        <w:t xml:space="preserve">, including those derived </w:t>
      </w:r>
      <w:r w:rsidRPr="00D86A9C">
        <w:rPr>
          <w:rStyle w:val="StyleUnderline"/>
          <w:highlight w:val="yellow"/>
        </w:rPr>
        <w:t>from</w:t>
      </w:r>
      <w:r w:rsidRPr="00D86A9C">
        <w:rPr>
          <w:rStyle w:val="StyleUnderline"/>
        </w:rPr>
        <w:t xml:space="preserve"> the </w:t>
      </w:r>
      <w:r w:rsidRPr="00D86A9C">
        <w:rPr>
          <w:rStyle w:val="Emphasis"/>
          <w:highlight w:val="yellow"/>
        </w:rPr>
        <w:t>First Amendment</w:t>
      </w:r>
      <w:r w:rsidRPr="00D86A9C">
        <w:rPr>
          <w:sz w:val="16"/>
        </w:rPr>
        <w:t xml:space="preserve">,” </w:t>
      </w:r>
      <w:r w:rsidRPr="00D86A9C">
        <w:rPr>
          <w:rStyle w:val="StyleUnderline"/>
        </w:rPr>
        <w:t xml:space="preserve">and therefore </w:t>
      </w:r>
      <w:r w:rsidRPr="00D86A9C">
        <w:rPr>
          <w:rStyle w:val="Emphasis"/>
        </w:rPr>
        <w:t>upheld regulations</w:t>
      </w:r>
      <w:r w:rsidRPr="00D86A9C">
        <w:rPr>
          <w:rStyle w:val="StyleUnderline"/>
        </w:rPr>
        <w:t xml:space="preserve"> put into place as a </w:t>
      </w:r>
      <w:r w:rsidRPr="00D86A9C">
        <w:rPr>
          <w:rStyle w:val="Emphasis"/>
        </w:rPr>
        <w:t>direct response</w:t>
      </w:r>
      <w:r w:rsidRPr="00D86A9C">
        <w:rPr>
          <w:rStyle w:val="StyleUnderline"/>
        </w:rPr>
        <w:t xml:space="preserve"> to the union by the North Carolina Department of Corrections which, in essence, </w:t>
      </w:r>
      <w:r w:rsidRPr="00D86A9C">
        <w:rPr>
          <w:rStyle w:val="Emphasis"/>
          <w:highlight w:val="yellow"/>
        </w:rPr>
        <w:t>prohibited all organizing activity</w:t>
      </w:r>
      <w:r w:rsidRPr="00D86A9C">
        <w:rPr>
          <w:sz w:val="16"/>
        </w:rPr>
        <w:t>.138</w:t>
      </w:r>
    </w:p>
    <w:p w14:paraId="7BD3BBC1" w14:textId="77777777" w:rsidR="00F66922" w:rsidRPr="00D86A9C" w:rsidRDefault="00F66922" w:rsidP="00F66922">
      <w:pPr>
        <w:rPr>
          <w:sz w:val="16"/>
        </w:rPr>
      </w:pPr>
      <w:r w:rsidRPr="00D86A9C">
        <w:rPr>
          <w:sz w:val="16"/>
        </w:rPr>
        <w:t xml:space="preserve">It is important to note that </w:t>
      </w:r>
      <w:r w:rsidRPr="00D86A9C">
        <w:rPr>
          <w:rStyle w:val="StyleUnderline"/>
        </w:rPr>
        <w:t>in Jones</w:t>
      </w:r>
      <w:r w:rsidRPr="00D86A9C">
        <w:rPr>
          <w:sz w:val="16"/>
        </w:rPr>
        <w:t xml:space="preserve">, just as in early conspiracy prosecutions, </w:t>
      </w:r>
      <w:r w:rsidRPr="00D86A9C">
        <w:rPr>
          <w:rStyle w:val="StyleUnderline"/>
        </w:rPr>
        <w:t>th</w:t>
      </w:r>
      <w:r w:rsidRPr="00D86A9C">
        <w:rPr>
          <w:rStyle w:val="StyleUnderline"/>
          <w:highlight w:val="green"/>
        </w:rPr>
        <w:t xml:space="preserve">e concern by prison officials was </w:t>
      </w:r>
      <w:r w:rsidRPr="00D86A9C">
        <w:rPr>
          <w:rStyle w:val="Emphasis"/>
          <w:highlight w:val="green"/>
        </w:rPr>
        <w:t>not</w:t>
      </w:r>
      <w:r w:rsidRPr="00D86A9C">
        <w:rPr>
          <w:rStyle w:val="StyleUnderline"/>
          <w:highlight w:val="green"/>
        </w:rPr>
        <w:t xml:space="preserve"> about </w:t>
      </w:r>
      <w:r w:rsidRPr="00D86A9C">
        <w:rPr>
          <w:rStyle w:val="Emphasis"/>
          <w:highlight w:val="green"/>
        </w:rPr>
        <w:t>riots</w:t>
      </w:r>
      <w:r w:rsidRPr="00D86A9C">
        <w:rPr>
          <w:rStyle w:val="StyleUnderline"/>
          <w:highlight w:val="green"/>
        </w:rPr>
        <w:t xml:space="preserve">, </w:t>
      </w:r>
      <w:r w:rsidRPr="00D86A9C">
        <w:rPr>
          <w:rStyle w:val="Emphasis"/>
          <w:highlight w:val="green"/>
        </w:rPr>
        <w:t>uprisings</w:t>
      </w:r>
      <w:r w:rsidRPr="00D86A9C">
        <w:rPr>
          <w:rStyle w:val="StyleUnderline"/>
          <w:highlight w:val="green"/>
        </w:rPr>
        <w:t xml:space="preserve">, or </w:t>
      </w:r>
      <w:r w:rsidRPr="00D86A9C">
        <w:rPr>
          <w:rStyle w:val="Emphasis"/>
          <w:highlight w:val="green"/>
        </w:rPr>
        <w:t>violence</w:t>
      </w:r>
      <w:r w:rsidRPr="00D86A9C">
        <w:rPr>
          <w:rStyle w:val="StyleUnderline"/>
          <w:highlight w:val="green"/>
        </w:rPr>
        <w:t xml:space="preserve"> of any kind</w:t>
      </w:r>
      <w:r w:rsidRPr="00D86A9C">
        <w:rPr>
          <w:sz w:val="16"/>
          <w:highlight w:val="green"/>
        </w:rPr>
        <w:t>.</w:t>
      </w:r>
      <w:r w:rsidRPr="00D86A9C">
        <w:rPr>
          <w:sz w:val="16"/>
        </w:rPr>
        <w:t xml:space="preserve">139 </w:t>
      </w:r>
      <w:r w:rsidRPr="00D86A9C">
        <w:rPr>
          <w:rStyle w:val="StyleUnderline"/>
        </w:rPr>
        <w:t xml:space="preserve">Only later, when a wave of §1983 </w:t>
      </w:r>
      <w:r w:rsidRPr="00D86A9C">
        <w:rPr>
          <w:rStyle w:val="StyleUnderline"/>
          <w:highlight w:val="green"/>
        </w:rPr>
        <w:t>litigation resulted in a spate of court opinions obsessed with vague notions of “institutional security” and “officer safety,</w:t>
      </w:r>
      <w:r w:rsidRPr="00D86A9C">
        <w:rPr>
          <w:rStyle w:val="StyleUnderline"/>
        </w:rPr>
        <w:t xml:space="preserve">” </w:t>
      </w:r>
      <w:r w:rsidRPr="00D86A9C">
        <w:rPr>
          <w:rStyle w:val="StyleUnderline"/>
          <w:highlight w:val="green"/>
        </w:rPr>
        <w:t xml:space="preserve">did </w:t>
      </w:r>
      <w:r w:rsidRPr="00D86A9C">
        <w:rPr>
          <w:rStyle w:val="Emphasis"/>
          <w:highlight w:val="green"/>
        </w:rPr>
        <w:t>anti-organizing</w:t>
      </w:r>
      <w:r w:rsidRPr="00D86A9C">
        <w:rPr>
          <w:rStyle w:val="StyleUnderline"/>
        </w:rPr>
        <w:t xml:space="preserve"> provisions suddenly find their roots in “</w:t>
      </w:r>
      <w:r w:rsidRPr="00D86A9C">
        <w:rPr>
          <w:rStyle w:val="Emphasis"/>
        </w:rPr>
        <w:t>keeping the peace</w:t>
      </w:r>
      <w:r w:rsidRPr="00D86A9C">
        <w:rPr>
          <w:sz w:val="16"/>
        </w:rPr>
        <w:t>.”</w:t>
      </w:r>
    </w:p>
    <w:p w14:paraId="04D6D8C6" w14:textId="77777777" w:rsidR="00F66922" w:rsidRPr="00D86A9C" w:rsidRDefault="00F66922" w:rsidP="00F66922">
      <w:pPr>
        <w:rPr>
          <w:sz w:val="16"/>
        </w:rPr>
      </w:pPr>
      <w:r w:rsidRPr="00D86A9C">
        <w:rPr>
          <w:sz w:val="16"/>
        </w:rPr>
        <w:t xml:space="preserve">In any event, </w:t>
      </w:r>
      <w:r w:rsidRPr="00D86A9C">
        <w:rPr>
          <w:rStyle w:val="Emphasis"/>
          <w:highlight w:val="yellow"/>
        </w:rPr>
        <w:t>all fifty states</w:t>
      </w:r>
      <w:r w:rsidRPr="00D86A9C">
        <w:rPr>
          <w:rStyle w:val="StyleUnderline"/>
        </w:rPr>
        <w:t xml:space="preserve"> and the </w:t>
      </w:r>
      <w:r w:rsidRPr="00D86A9C">
        <w:rPr>
          <w:rStyle w:val="Emphasis"/>
        </w:rPr>
        <w:t>federal government</w:t>
      </w:r>
      <w:r w:rsidRPr="00D86A9C">
        <w:rPr>
          <w:rStyle w:val="StyleUnderline"/>
        </w:rPr>
        <w:t xml:space="preserve"> </w:t>
      </w:r>
      <w:r w:rsidRPr="00D86A9C">
        <w:rPr>
          <w:rStyle w:val="StyleUnderline"/>
          <w:highlight w:val="yellow"/>
        </w:rPr>
        <w:t>took</w:t>
      </w:r>
      <w:r w:rsidRPr="00D86A9C">
        <w:rPr>
          <w:rStyle w:val="StyleUnderline"/>
        </w:rPr>
        <w:t xml:space="preserve"> </w:t>
      </w:r>
      <w:r w:rsidRPr="00D86A9C">
        <w:rPr>
          <w:rStyle w:val="Emphasis"/>
        </w:rPr>
        <w:t xml:space="preserve">full </w:t>
      </w:r>
      <w:r w:rsidRPr="00D86A9C">
        <w:rPr>
          <w:rStyle w:val="Emphasis"/>
          <w:highlight w:val="yellow"/>
        </w:rPr>
        <w:t>advantage</w:t>
      </w:r>
      <w:r w:rsidRPr="00D86A9C">
        <w:rPr>
          <w:rStyle w:val="StyleUnderline"/>
          <w:highlight w:val="yellow"/>
        </w:rPr>
        <w:t xml:space="preserve"> of</w:t>
      </w:r>
      <w:r w:rsidRPr="00D86A9C">
        <w:rPr>
          <w:rStyle w:val="StyleUnderline"/>
        </w:rPr>
        <w:t xml:space="preserve"> the </w:t>
      </w:r>
      <w:r w:rsidRPr="00D86A9C">
        <w:rPr>
          <w:rStyle w:val="Emphasis"/>
          <w:highlight w:val="yellow"/>
        </w:rPr>
        <w:t>Jones</w:t>
      </w:r>
      <w:r w:rsidRPr="00D86A9C">
        <w:rPr>
          <w:rStyle w:val="StyleUnderline"/>
        </w:rPr>
        <w:t xml:space="preserve"> ruling by </w:t>
      </w:r>
      <w:r w:rsidRPr="00D86A9C">
        <w:rPr>
          <w:rStyle w:val="StyleUnderline"/>
          <w:highlight w:val="yellow"/>
        </w:rPr>
        <w:t>enacting similar regulations</w:t>
      </w:r>
      <w:r w:rsidRPr="00D86A9C">
        <w:rPr>
          <w:rStyle w:val="StyleUnderline"/>
        </w:rPr>
        <w:t xml:space="preserve"> in the 1970s and 1980</w:t>
      </w:r>
      <w:r w:rsidRPr="00D86A9C">
        <w:rPr>
          <w:sz w:val="16"/>
        </w:rPr>
        <w:t xml:space="preserve">s.140 Appendix A presents a nearly complete list of the black-letter prohibitions on prison organizing in each state. </w:t>
      </w:r>
      <w:r w:rsidRPr="00D86A9C">
        <w:rPr>
          <w:rStyle w:val="StyleUnderline"/>
        </w:rPr>
        <w:t>The qualifier “nearly” must be applied to this “nearly complete” list because finding prohibitions, even when one is certain they exist, can be practically impossible</w:t>
      </w:r>
      <w:r w:rsidRPr="00D86A9C">
        <w:rPr>
          <w:sz w:val="16"/>
        </w:rPr>
        <w:t xml:space="preserve">. </w:t>
      </w:r>
      <w:r w:rsidRPr="00D86A9C">
        <w:rPr>
          <w:rStyle w:val="Emphasis"/>
        </w:rPr>
        <w:t>Some</w:t>
      </w:r>
      <w:r w:rsidRPr="00D86A9C">
        <w:rPr>
          <w:rStyle w:val="StyleUnderline"/>
        </w:rPr>
        <w:t xml:space="preserve"> </w:t>
      </w:r>
      <w:r w:rsidRPr="00D86A9C">
        <w:rPr>
          <w:rStyle w:val="Emphasis"/>
        </w:rPr>
        <w:t>states</w:t>
      </w:r>
      <w:r w:rsidRPr="00D86A9C">
        <w:rPr>
          <w:rStyle w:val="StyleUnderline"/>
        </w:rPr>
        <w:t xml:space="preserve"> have </w:t>
      </w:r>
      <w:r w:rsidRPr="00D86A9C">
        <w:rPr>
          <w:rStyle w:val="Emphasis"/>
        </w:rPr>
        <w:t>devolved rulemaking</w:t>
      </w:r>
      <w:r w:rsidRPr="00D86A9C">
        <w:rPr>
          <w:rStyle w:val="StyleUnderline"/>
        </w:rPr>
        <w:t xml:space="preserve"> authority to individual facilities</w:t>
      </w:r>
      <w:r w:rsidRPr="00D86A9C">
        <w:rPr>
          <w:sz w:val="16"/>
        </w:rPr>
        <w:t xml:space="preserve">, </w:t>
      </w:r>
      <w:r w:rsidRPr="00D86A9C">
        <w:rPr>
          <w:rStyle w:val="StyleUnderline"/>
        </w:rPr>
        <w:t xml:space="preserve">making the rules at least esoteric, if not </w:t>
      </w:r>
      <w:r w:rsidRPr="00D86A9C">
        <w:rPr>
          <w:rStyle w:val="Emphasis"/>
        </w:rPr>
        <w:t>totally opaque</w:t>
      </w:r>
      <w:r w:rsidRPr="00D86A9C">
        <w:rPr>
          <w:sz w:val="16"/>
        </w:rPr>
        <w:t xml:space="preserve">. Take the example of Minnesota: </w:t>
      </w:r>
      <w:r w:rsidRPr="00D86A9C">
        <w:rPr>
          <w:rStyle w:val="Emphasis"/>
          <w:highlight w:val="green"/>
        </w:rPr>
        <w:t>handbooks and rules given to incarcerated people in that state are apparently online and password protected,</w:t>
      </w:r>
      <w:r w:rsidRPr="00D86A9C">
        <w:rPr>
          <w:sz w:val="16"/>
        </w:rPr>
        <w:t xml:space="preserve"> </w:t>
      </w:r>
      <w:r w:rsidRPr="00D86A9C">
        <w:rPr>
          <w:rStyle w:val="Emphasis"/>
          <w:highlight w:val="green"/>
        </w:rPr>
        <w:t>making it difficult even for experienced legal researchers to access.</w:t>
      </w:r>
      <w:r w:rsidRPr="00D86A9C">
        <w:rPr>
          <w:sz w:val="16"/>
        </w:rPr>
        <w:t xml:space="preserve">141 </w:t>
      </w:r>
      <w:r w:rsidRPr="00D86A9C">
        <w:rPr>
          <w:rStyle w:val="StyleUnderline"/>
        </w:rPr>
        <w:t xml:space="preserve">Some </w:t>
      </w:r>
      <w:r w:rsidRPr="00D86A9C">
        <w:rPr>
          <w:rStyle w:val="Emphasis"/>
        </w:rPr>
        <w:t>facilities</w:t>
      </w:r>
      <w:r w:rsidRPr="00D86A9C">
        <w:rPr>
          <w:rStyle w:val="StyleUnderline"/>
        </w:rPr>
        <w:t xml:space="preserve"> are </w:t>
      </w:r>
      <w:r w:rsidRPr="00D86A9C">
        <w:rPr>
          <w:rStyle w:val="Emphasis"/>
        </w:rPr>
        <w:t>tight-lipped</w:t>
      </w:r>
      <w:r w:rsidRPr="00D86A9C">
        <w:rPr>
          <w:rStyle w:val="StyleUnderline"/>
        </w:rPr>
        <w:t xml:space="preserve"> about their internal policies out of some vague notion of confidentiality</w:t>
      </w:r>
      <w:r w:rsidRPr="00D86A9C">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4146C892" w14:textId="77777777" w:rsidR="00F66922" w:rsidRDefault="00F66922" w:rsidP="00F66922">
      <w:pPr>
        <w:rPr>
          <w:sz w:val="16"/>
        </w:rPr>
      </w:pPr>
      <w:r w:rsidRPr="00D86A9C">
        <w:rPr>
          <w:sz w:val="16"/>
        </w:rPr>
        <w:t xml:space="preserve">Most of </w:t>
      </w:r>
      <w:r w:rsidRPr="00D86A9C">
        <w:rPr>
          <w:rStyle w:val="StyleUnderline"/>
        </w:rPr>
        <w:t xml:space="preserve">these </w:t>
      </w:r>
      <w:r w:rsidRPr="00D86A9C">
        <w:rPr>
          <w:rStyle w:val="Emphasis"/>
          <w:highlight w:val="yellow"/>
        </w:rPr>
        <w:t>regulations</w:t>
      </w:r>
      <w:r w:rsidRPr="00D86A9C">
        <w:rPr>
          <w:rStyle w:val="StyleUnderline"/>
        </w:rPr>
        <w:t xml:space="preserve"> are </w:t>
      </w:r>
      <w:r w:rsidRPr="00D86A9C">
        <w:rPr>
          <w:rStyle w:val="Emphasis"/>
        </w:rPr>
        <w:t xml:space="preserve">startlingly </w:t>
      </w:r>
      <w:r w:rsidRPr="00D86A9C">
        <w:rPr>
          <w:rStyle w:val="Emphasis"/>
          <w:highlight w:val="yellow"/>
        </w:rPr>
        <w:t>broad</w:t>
      </w:r>
      <w:r w:rsidRPr="00D86A9C">
        <w:rPr>
          <w:rStyle w:val="StyleUnderline"/>
        </w:rPr>
        <w:t xml:space="preserve">, and </w:t>
      </w:r>
      <w:r w:rsidRPr="00D86A9C">
        <w:rPr>
          <w:rStyle w:val="Emphasis"/>
          <w:highlight w:val="yellow"/>
        </w:rPr>
        <w:t>violations</w:t>
      </w:r>
      <w:r w:rsidRPr="00D86A9C">
        <w:rPr>
          <w:rStyle w:val="StyleUnderline"/>
        </w:rPr>
        <w:t xml:space="preserve"> are </w:t>
      </w:r>
      <w:r w:rsidRPr="00D86A9C">
        <w:rPr>
          <w:rStyle w:val="Emphasis"/>
          <w:highlight w:val="yellow"/>
        </w:rPr>
        <w:t>punished severely</w:t>
      </w:r>
      <w:r w:rsidRPr="00D86A9C">
        <w:rPr>
          <w:sz w:val="16"/>
          <w:highlight w:val="yellow"/>
        </w:rPr>
        <w:t>.</w:t>
      </w:r>
      <w:r w:rsidRPr="00D86A9C">
        <w:rPr>
          <w:sz w:val="16"/>
        </w:rPr>
        <w:t xml:space="preserve">142 </w:t>
      </w:r>
      <w:r w:rsidRPr="00D86A9C">
        <w:rPr>
          <w:rStyle w:val="StyleUnderline"/>
        </w:rPr>
        <w:t>The current regulations promulgated by the Federal Bureau of Prisons prohibit “[e]</w:t>
      </w:r>
      <w:proofErr w:type="spellStart"/>
      <w:r w:rsidRPr="00D86A9C">
        <w:rPr>
          <w:rStyle w:val="StyleUnderline"/>
        </w:rPr>
        <w:t>ngaging</w:t>
      </w:r>
      <w:proofErr w:type="spellEnd"/>
      <w:r w:rsidRPr="00D86A9C">
        <w:rPr>
          <w:rStyle w:val="StyleUnderline"/>
        </w:rPr>
        <w:t xml:space="preserve"> in or encouraging a group demonstration</w:t>
      </w:r>
      <w:r w:rsidRPr="00D86A9C">
        <w:rPr>
          <w:sz w:val="16"/>
        </w:rPr>
        <w:t>,” and “[e]</w:t>
      </w:r>
      <w:proofErr w:type="spellStart"/>
      <w:r w:rsidRPr="00D86A9C">
        <w:rPr>
          <w:sz w:val="16"/>
        </w:rPr>
        <w:t>ncouraging</w:t>
      </w:r>
      <w:proofErr w:type="spellEnd"/>
      <w:r w:rsidRPr="00D86A9C">
        <w:rPr>
          <w:sz w:val="16"/>
        </w:rPr>
        <w:t xml:space="preserve"> others to refuse to work, or to participate in a work stoppage.” 143 </w:t>
      </w:r>
      <w:r w:rsidRPr="00D86A9C">
        <w:rPr>
          <w:rStyle w:val="StyleUnderline"/>
        </w:rPr>
        <w:t>These offenses are considered “</w:t>
      </w:r>
      <w:r w:rsidRPr="00D86A9C">
        <w:rPr>
          <w:rStyle w:val="Emphasis"/>
        </w:rPr>
        <w:t>High Severity Level Prohibited Acts</w:t>
      </w:r>
      <w:r w:rsidRPr="00D86A9C">
        <w:rPr>
          <w:sz w:val="16"/>
        </w:rPr>
        <w:t>” and are in the same category as bribery, theft, extortion, and escape.144 Georgia’s regulations make a similarly sweeping prohibition:</w:t>
      </w:r>
    </w:p>
    <w:p w14:paraId="53895C0F" w14:textId="77777777" w:rsidR="00F66922" w:rsidRPr="00E97638" w:rsidRDefault="00F66922" w:rsidP="00F66922">
      <w:pPr>
        <w:pStyle w:val="Heading4"/>
        <w:numPr>
          <w:ilvl w:val="0"/>
          <w:numId w:val="48"/>
        </w:numPr>
      </w:pPr>
      <w:r>
        <w:lastRenderedPageBreak/>
        <w:t xml:space="preserve">Reformism is just as dangerous as carceral expansion---it naturalizes the racist, violent logics that generate the </w:t>
      </w:r>
      <w:r w:rsidRPr="002A2AF5">
        <w:rPr>
          <w:u w:val="single"/>
        </w:rPr>
        <w:t>excesses</w:t>
      </w:r>
      <w:r>
        <w:t xml:space="preserve"> of the system that they identify.</w:t>
      </w:r>
    </w:p>
    <w:p w14:paraId="579D8F2D" w14:textId="77777777" w:rsidR="00F66922" w:rsidRDefault="00F66922" w:rsidP="00F66922">
      <w:r w:rsidRPr="004C6A88">
        <w:t xml:space="preserve">Dylan </w:t>
      </w:r>
      <w:r w:rsidRPr="00347509">
        <w:rPr>
          <w:rStyle w:val="Style13ptBold"/>
        </w:rPr>
        <w:t>Rodríguez 17</w:t>
      </w:r>
      <w:r>
        <w:t xml:space="preserve">, </w:t>
      </w:r>
      <w:r w:rsidRPr="004C6A88">
        <w:t>Professor and Chair of the Department of Ethnic Studies at UC Riverside</w:t>
      </w:r>
      <w:r>
        <w:t>, 9/15/2017, “</w:t>
      </w:r>
      <w:r w:rsidRPr="00347509">
        <w:t xml:space="preserve">Dylan Rodriguez, </w:t>
      </w:r>
      <w:r>
        <w:t>‘</w:t>
      </w:r>
      <w:r w:rsidRPr="00347509">
        <w:t>Shifting Responses to the Prison Industrial Complex</w:t>
      </w:r>
      <w:r>
        <w:t>,’</w:t>
      </w:r>
      <w:r w:rsidRPr="00347509">
        <w:t>"</w:t>
      </w:r>
      <w:r>
        <w:t xml:space="preserve"> </w:t>
      </w:r>
      <w:hyperlink r:id="rId9" w:history="1">
        <w:r>
          <w:rPr>
            <w:rStyle w:val="Hyperlink"/>
          </w:rPr>
          <w:t>https://www.youtube.com/watch?v=bIXqS8C69to</w:t>
        </w:r>
      </w:hyperlink>
      <w:r>
        <w:t xml:space="preserve">, DOA: 7/7/2020, SIR </w:t>
      </w:r>
    </w:p>
    <w:p w14:paraId="528AA87C" w14:textId="77777777" w:rsidR="00F66922" w:rsidRPr="00347509" w:rsidRDefault="00F66922" w:rsidP="00F66922">
      <w:r>
        <w:t>***Transcribed by Samir Rahaman</w:t>
      </w:r>
    </w:p>
    <w:p w14:paraId="2C6E6F8B" w14:textId="77777777" w:rsidR="00F66922" w:rsidRDefault="00F66922" w:rsidP="00F66922">
      <w:pPr>
        <w:rPr>
          <w:sz w:val="16"/>
          <w:szCs w:val="16"/>
        </w:rPr>
      </w:pPr>
      <w:r w:rsidRPr="00347509">
        <w:rPr>
          <w:sz w:val="16"/>
        </w:rPr>
        <w:t xml:space="preserve">If by the present what we’re talking about is the last decade or so, I </w:t>
      </w:r>
      <w:r w:rsidRPr="007D0A68">
        <w:rPr>
          <w:sz w:val="16"/>
        </w:rPr>
        <w:t xml:space="preserve">think </w:t>
      </w:r>
      <w:r w:rsidRPr="007D0A68">
        <w:rPr>
          <w:u w:val="single"/>
        </w:rPr>
        <w:t xml:space="preserve">we’ve reached a moment of </w:t>
      </w:r>
      <w:r w:rsidRPr="007D0A68">
        <w:rPr>
          <w:rStyle w:val="Emphasis"/>
        </w:rPr>
        <w:t>strange reform</w:t>
      </w:r>
      <w:r w:rsidRPr="007D0A68">
        <w:rPr>
          <w:u w:val="single"/>
        </w:rPr>
        <w:t>. In</w:t>
      </w:r>
      <w:r w:rsidRPr="00347509">
        <w:rPr>
          <w:u w:val="single"/>
        </w:rPr>
        <w:t xml:space="preserve"> which the </w:t>
      </w:r>
      <w:r w:rsidRPr="003D2A9A">
        <w:rPr>
          <w:highlight w:val="green"/>
          <w:u w:val="single"/>
        </w:rPr>
        <w:t>reform</w:t>
      </w:r>
      <w:r w:rsidRPr="00347509">
        <w:rPr>
          <w:u w:val="single"/>
        </w:rPr>
        <w:t xml:space="preserve"> of what people call the criminal justice regime is fueled by a certain spectrum of alleged mainstream</w:t>
      </w:r>
      <w:r w:rsidRPr="00347509">
        <w:rPr>
          <w:sz w:val="16"/>
        </w:rPr>
        <w:t xml:space="preserve">, you know, </w:t>
      </w:r>
      <w:r w:rsidRPr="00E97638">
        <w:rPr>
          <w:rStyle w:val="Emphasis"/>
        </w:rPr>
        <w:t>political formations</w:t>
      </w:r>
      <w:r w:rsidRPr="00347509">
        <w:rPr>
          <w:u w:val="single"/>
        </w:rPr>
        <w:t>, including progressive and non-profit</w:t>
      </w:r>
      <w:r w:rsidRPr="00347509">
        <w:rPr>
          <w:sz w:val="16"/>
        </w:rPr>
        <w:t xml:space="preserve"> and 5o1c3 oriented </w:t>
      </w:r>
      <w:r w:rsidRPr="00347509">
        <w:rPr>
          <w:u w:val="single"/>
        </w:rPr>
        <w:t>organizations</w:t>
      </w:r>
      <w:r w:rsidRPr="00347509">
        <w:rPr>
          <w:sz w:val="16"/>
        </w:rPr>
        <w:t xml:space="preserve">, all the way to right-wing think tanks, </w:t>
      </w:r>
      <w:r w:rsidRPr="00347509">
        <w:rPr>
          <w:u w:val="single"/>
        </w:rPr>
        <w:t xml:space="preserve">that are formulating different agendas for what inevitably </w:t>
      </w:r>
      <w:r w:rsidRPr="003D2A9A">
        <w:rPr>
          <w:rStyle w:val="Emphasis"/>
          <w:highlight w:val="green"/>
        </w:rPr>
        <w:t>becomes a fix</w:t>
      </w:r>
      <w:r w:rsidRPr="003D2A9A">
        <w:rPr>
          <w:highlight w:val="green"/>
          <w:u w:val="single"/>
        </w:rPr>
        <w:t xml:space="preserve"> of what is deemed to be a </w:t>
      </w:r>
      <w:r w:rsidRPr="003D2A9A">
        <w:rPr>
          <w:rStyle w:val="Emphasis"/>
          <w:highlight w:val="green"/>
        </w:rPr>
        <w:t>dysfunctional</w:t>
      </w:r>
      <w:r w:rsidRPr="003D2A9A">
        <w:rPr>
          <w:highlight w:val="green"/>
          <w:u w:val="single"/>
        </w:rPr>
        <w:t xml:space="preserve">, </w:t>
      </w:r>
      <w:r w:rsidRPr="003D2A9A">
        <w:rPr>
          <w:rStyle w:val="Emphasis"/>
          <w:highlight w:val="green"/>
        </w:rPr>
        <w:t>unfair</w:t>
      </w:r>
      <w:r w:rsidRPr="00347509">
        <w:rPr>
          <w:u w:val="single"/>
        </w:rPr>
        <w:t xml:space="preserve">, </w:t>
      </w:r>
      <w:r w:rsidRPr="00E97638">
        <w:rPr>
          <w:rStyle w:val="Emphasis"/>
        </w:rPr>
        <w:t>disparate</w:t>
      </w:r>
      <w:r w:rsidRPr="00347509">
        <w:rPr>
          <w:u w:val="single"/>
        </w:rPr>
        <w:t xml:space="preserve">, implication and outcome of an existing </w:t>
      </w:r>
      <w:r w:rsidRPr="003D2A9A">
        <w:rPr>
          <w:highlight w:val="green"/>
          <w:u w:val="single"/>
        </w:rPr>
        <w:t>criminal justice apparatus</w:t>
      </w:r>
      <w:r w:rsidRPr="00347509">
        <w:rPr>
          <w:u w:val="single"/>
        </w:rPr>
        <w:t xml:space="preserve">. </w:t>
      </w:r>
      <w:r w:rsidRPr="00347509">
        <w:rPr>
          <w:sz w:val="16"/>
        </w:rPr>
        <w:t xml:space="preserve">So, in terms of the recent moment, I think that’s what we’re entering. I think that </w:t>
      </w:r>
      <w:r w:rsidRPr="003D2A9A">
        <w:rPr>
          <w:highlight w:val="green"/>
          <w:u w:val="single"/>
        </w:rPr>
        <w:t>that’s</w:t>
      </w:r>
      <w:r w:rsidRPr="00347509">
        <w:rPr>
          <w:u w:val="single"/>
        </w:rPr>
        <w:t xml:space="preserve"> in some ways even </w:t>
      </w:r>
      <w:r w:rsidRPr="003D2A9A">
        <w:rPr>
          <w:highlight w:val="green"/>
          <w:u w:val="single"/>
        </w:rPr>
        <w:t>more</w:t>
      </w:r>
      <w:r w:rsidRPr="007D0A68">
        <w:rPr>
          <w:u w:val="single"/>
        </w:rPr>
        <w:t xml:space="preserve"> </w:t>
      </w:r>
      <w:r w:rsidRPr="007D0A68">
        <w:rPr>
          <w:rStyle w:val="Emphasis"/>
        </w:rPr>
        <w:t xml:space="preserve">profoundly </w:t>
      </w:r>
      <w:r w:rsidRPr="003D2A9A">
        <w:rPr>
          <w:rStyle w:val="Emphasis"/>
          <w:highlight w:val="green"/>
        </w:rPr>
        <w:t>dangerous</w:t>
      </w:r>
      <w:r w:rsidRPr="003D2A9A">
        <w:rPr>
          <w:highlight w:val="green"/>
          <w:u w:val="single"/>
        </w:rPr>
        <w:t xml:space="preserve"> than the</w:t>
      </w:r>
      <w:r w:rsidRPr="007D0A68">
        <w:rPr>
          <w:u w:val="single"/>
        </w:rPr>
        <w:t xml:space="preserve"> times that</w:t>
      </w:r>
      <w:r w:rsidRPr="00347509">
        <w:rPr>
          <w:u w:val="single"/>
        </w:rPr>
        <w:t xml:space="preserve"> we encountered through the 90s into the </w:t>
      </w:r>
      <w:r w:rsidRPr="007D0A68">
        <w:rPr>
          <w:u w:val="single"/>
        </w:rPr>
        <w:t xml:space="preserve">2000s in which you saw the </w:t>
      </w:r>
      <w:r w:rsidRPr="007D0A68">
        <w:rPr>
          <w:rStyle w:val="Emphasis"/>
        </w:rPr>
        <w:t>a</w:t>
      </w:r>
      <w:r w:rsidRPr="00F84E42">
        <w:rPr>
          <w:rStyle w:val="Emphasis"/>
        </w:rPr>
        <w:t xml:space="preserve">stronomical </w:t>
      </w:r>
      <w:r w:rsidRPr="003D2A9A">
        <w:rPr>
          <w:rStyle w:val="Emphasis"/>
          <w:highlight w:val="green"/>
        </w:rPr>
        <w:t>multiplication</w:t>
      </w:r>
      <w:r w:rsidRPr="003D2A9A">
        <w:rPr>
          <w:highlight w:val="green"/>
          <w:u w:val="single"/>
        </w:rPr>
        <w:t xml:space="preserve"> of</w:t>
      </w:r>
      <w:r w:rsidRPr="00347509">
        <w:rPr>
          <w:u w:val="single"/>
        </w:rPr>
        <w:t xml:space="preserve"> the institutional capacities that were structured in criminalization, </w:t>
      </w:r>
      <w:r w:rsidRPr="003D2A9A">
        <w:rPr>
          <w:highlight w:val="green"/>
          <w:u w:val="single"/>
        </w:rPr>
        <w:t>incarceration, and policing</w:t>
      </w:r>
      <w:r w:rsidRPr="00347509">
        <w:rPr>
          <w:u w:val="single"/>
        </w:rPr>
        <w:t xml:space="preserve">. And the reason I say that is </w:t>
      </w:r>
      <w:r w:rsidRPr="003D2A9A">
        <w:rPr>
          <w:highlight w:val="green"/>
          <w:u w:val="single"/>
        </w:rPr>
        <w:t xml:space="preserve">because the </w:t>
      </w:r>
      <w:r w:rsidRPr="003D2A9A">
        <w:rPr>
          <w:rStyle w:val="Emphasis"/>
          <w:highlight w:val="green"/>
        </w:rPr>
        <w:t>reformist moment</w:t>
      </w:r>
      <w:r w:rsidRPr="003D2A9A">
        <w:rPr>
          <w:highlight w:val="green"/>
          <w:u w:val="single"/>
        </w:rPr>
        <w:t xml:space="preserve"> we’re in is guided by this</w:t>
      </w:r>
      <w:r w:rsidRPr="00347509">
        <w:rPr>
          <w:sz w:val="16"/>
        </w:rPr>
        <w:t xml:space="preserve">- both an </w:t>
      </w:r>
      <w:r w:rsidRPr="00347509">
        <w:rPr>
          <w:u w:val="single"/>
        </w:rPr>
        <w:t xml:space="preserve">underlying </w:t>
      </w:r>
      <w:r w:rsidRPr="003D2A9A">
        <w:rPr>
          <w:rStyle w:val="Emphasis"/>
          <w:highlight w:val="green"/>
        </w:rPr>
        <w:t>assumption</w:t>
      </w:r>
      <w:r w:rsidRPr="003D2A9A">
        <w:rPr>
          <w:highlight w:val="green"/>
          <w:u w:val="single"/>
        </w:rPr>
        <w:t xml:space="preserve"> and</w:t>
      </w:r>
      <w:r w:rsidRPr="00347509">
        <w:rPr>
          <w:u w:val="single"/>
        </w:rPr>
        <w:t xml:space="preserve"> an insistent </w:t>
      </w:r>
      <w:r w:rsidRPr="003D2A9A">
        <w:rPr>
          <w:rStyle w:val="Emphasis"/>
          <w:highlight w:val="green"/>
        </w:rPr>
        <w:t>liberal rhetoric</w:t>
      </w:r>
      <w:r w:rsidRPr="003D2A9A">
        <w:rPr>
          <w:highlight w:val="green"/>
          <w:u w:val="single"/>
        </w:rPr>
        <w:t xml:space="preserve"> that the system </w:t>
      </w:r>
      <w:r w:rsidRPr="003D2A9A">
        <w:rPr>
          <w:rStyle w:val="Emphasis"/>
          <w:highlight w:val="green"/>
        </w:rPr>
        <w:t>isn’t working</w:t>
      </w:r>
      <w:r w:rsidRPr="007D0A68">
        <w:rPr>
          <w:rStyle w:val="Emphasis"/>
        </w:rPr>
        <w:t xml:space="preserve"> properly</w:t>
      </w:r>
      <w:r w:rsidRPr="007D0A68">
        <w:rPr>
          <w:u w:val="single"/>
        </w:rPr>
        <w:t>.</w:t>
      </w:r>
      <w:r w:rsidRPr="00347509">
        <w:rPr>
          <w:u w:val="single"/>
        </w:rPr>
        <w:t xml:space="preserve"> And </w:t>
      </w:r>
      <w:r w:rsidRPr="003D2A9A">
        <w:rPr>
          <w:highlight w:val="green"/>
          <w:u w:val="single"/>
        </w:rPr>
        <w:t>the problem</w:t>
      </w:r>
      <w:r w:rsidRPr="007D47F0">
        <w:rPr>
          <w:u w:val="single"/>
        </w:rPr>
        <w:t xml:space="preserve"> with that </w:t>
      </w:r>
      <w:r w:rsidRPr="003D2A9A">
        <w:rPr>
          <w:highlight w:val="green"/>
          <w:u w:val="single"/>
        </w:rPr>
        <w:t>is it</w:t>
      </w:r>
      <w:r w:rsidRPr="007D0A68">
        <w:rPr>
          <w:u w:val="single"/>
        </w:rPr>
        <w:t xml:space="preserve"> completely</w:t>
      </w:r>
      <w:r w:rsidRPr="007D47F0">
        <w:rPr>
          <w:u w:val="single"/>
        </w:rPr>
        <w:t xml:space="preserve"> </w:t>
      </w:r>
      <w:r w:rsidRPr="003D2A9A">
        <w:rPr>
          <w:highlight w:val="green"/>
          <w:u w:val="single"/>
        </w:rPr>
        <w:t xml:space="preserve">neglects the logic of </w:t>
      </w:r>
      <w:r w:rsidRPr="003D2A9A">
        <w:rPr>
          <w:rStyle w:val="Emphasis"/>
          <w:highlight w:val="green"/>
        </w:rPr>
        <w:t>social liquidation</w:t>
      </w:r>
      <w:r w:rsidRPr="00347509">
        <w:rPr>
          <w:u w:val="single"/>
        </w:rPr>
        <w:t xml:space="preserve">, of the </w:t>
      </w:r>
      <w:r w:rsidRPr="00E97638">
        <w:rPr>
          <w:rStyle w:val="Emphasis"/>
        </w:rPr>
        <w:t>neutralization</w:t>
      </w:r>
      <w:r w:rsidRPr="00347509">
        <w:rPr>
          <w:u w:val="single"/>
        </w:rPr>
        <w:t xml:space="preserve"> of people’s communities, their family ties, </w:t>
      </w:r>
      <w:r w:rsidRPr="003D2A9A">
        <w:rPr>
          <w:highlight w:val="green"/>
          <w:u w:val="single"/>
        </w:rPr>
        <w:t xml:space="preserve">the </w:t>
      </w:r>
      <w:r w:rsidRPr="003D2A9A">
        <w:rPr>
          <w:rStyle w:val="Emphasis"/>
          <w:highlight w:val="green"/>
        </w:rPr>
        <w:t>gendered racist logic</w:t>
      </w:r>
      <w:r w:rsidRPr="003D2A9A">
        <w:rPr>
          <w:highlight w:val="green"/>
          <w:u w:val="single"/>
        </w:rPr>
        <w:t xml:space="preserve"> of what this system has been engaged in for decades</w:t>
      </w:r>
      <w:r w:rsidRPr="00347509">
        <w:rPr>
          <w:u w:val="single"/>
        </w:rPr>
        <w:t xml:space="preserve"> upon decades</w:t>
      </w:r>
      <w:r w:rsidRPr="00347509">
        <w:rPr>
          <w:sz w:val="16"/>
        </w:rPr>
        <w:t xml:space="preserve">. Which, I think, has pronounced to us </w:t>
      </w:r>
      <w:proofErr w:type="gramStart"/>
      <w:r w:rsidRPr="00347509">
        <w:rPr>
          <w:sz w:val="16"/>
        </w:rPr>
        <w:t>over and over again</w:t>
      </w:r>
      <w:proofErr w:type="gramEnd"/>
      <w:r w:rsidRPr="00347509">
        <w:rPr>
          <w:sz w:val="16"/>
        </w:rPr>
        <w:t xml:space="preserve">, that </w:t>
      </w:r>
      <w:r w:rsidRPr="003D2A9A">
        <w:rPr>
          <w:highlight w:val="green"/>
          <w:u w:val="single"/>
        </w:rPr>
        <w:t xml:space="preserve">the things this reformist moment are naming as </w:t>
      </w:r>
      <w:r w:rsidRPr="003D2A9A">
        <w:rPr>
          <w:rStyle w:val="Emphasis"/>
          <w:highlight w:val="green"/>
        </w:rPr>
        <w:t>dysfunctional</w:t>
      </w:r>
      <w:r w:rsidRPr="003D2A9A">
        <w:rPr>
          <w:highlight w:val="green"/>
          <w:u w:val="single"/>
        </w:rPr>
        <w:t>, are</w:t>
      </w:r>
      <w:r w:rsidRPr="00347509">
        <w:rPr>
          <w:u w:val="single"/>
        </w:rPr>
        <w:t xml:space="preserve"> </w:t>
      </w:r>
      <w:proofErr w:type="gramStart"/>
      <w:r w:rsidRPr="00347509">
        <w:rPr>
          <w:u w:val="single"/>
        </w:rPr>
        <w:t>actually entirely</w:t>
      </w:r>
      <w:proofErr w:type="gramEnd"/>
      <w:r w:rsidRPr="00347509">
        <w:rPr>
          <w:u w:val="single"/>
        </w:rPr>
        <w:t xml:space="preserve"> </w:t>
      </w:r>
      <w:r w:rsidRPr="003D2A9A">
        <w:rPr>
          <w:rStyle w:val="Emphasis"/>
          <w:highlight w:val="green"/>
        </w:rPr>
        <w:t>central to the</w:t>
      </w:r>
      <w:r w:rsidRPr="00E97638">
        <w:rPr>
          <w:rStyle w:val="Emphasis"/>
        </w:rPr>
        <w:t xml:space="preserve"> logic</w:t>
      </w:r>
      <w:r w:rsidRPr="00347509">
        <w:rPr>
          <w:u w:val="single"/>
        </w:rPr>
        <w:t xml:space="preserve"> of the </w:t>
      </w:r>
      <w:r w:rsidRPr="003D2A9A">
        <w:rPr>
          <w:highlight w:val="green"/>
          <w:u w:val="single"/>
        </w:rPr>
        <w:t>way the system is supposed to work</w:t>
      </w:r>
      <w:r w:rsidRPr="00347509">
        <w:rPr>
          <w:u w:val="single"/>
        </w:rPr>
        <w:t xml:space="preserve">. That these alleged disparities are </w:t>
      </w:r>
      <w:proofErr w:type="gramStart"/>
      <w:r w:rsidRPr="00347509">
        <w:rPr>
          <w:u w:val="single"/>
        </w:rPr>
        <w:t xml:space="preserve">actually </w:t>
      </w:r>
      <w:r w:rsidRPr="00E97638">
        <w:rPr>
          <w:rStyle w:val="Emphasis"/>
        </w:rPr>
        <w:t>paradigmatic</w:t>
      </w:r>
      <w:proofErr w:type="gramEnd"/>
      <w:r w:rsidRPr="007D0A68">
        <w:rPr>
          <w:sz w:val="16"/>
          <w:szCs w:val="16"/>
        </w:rPr>
        <w:t>.</w:t>
      </w:r>
    </w:p>
    <w:p w14:paraId="23BA00D0" w14:textId="77777777" w:rsidR="00F66922" w:rsidRDefault="00F66922" w:rsidP="00F66922">
      <w:pPr>
        <w:rPr>
          <w:sz w:val="16"/>
        </w:rPr>
      </w:pPr>
      <w:r w:rsidRPr="007D0A68">
        <w:rPr>
          <w:sz w:val="16"/>
          <w:szCs w:val="16"/>
        </w:rPr>
        <w:t xml:space="preserve">That when we think about the injustices, when we think about the human casualties, and the collective casualties, and folks want to paint narratives of tragedy around those things, or even economic inefficiency, </w:t>
      </w:r>
      <w:r w:rsidRPr="00347509">
        <w:rPr>
          <w:sz w:val="16"/>
        </w:rPr>
        <w:t xml:space="preserve">which is </w:t>
      </w:r>
      <w:r w:rsidRPr="00E97638">
        <w:rPr>
          <w:sz w:val="16"/>
        </w:rPr>
        <w:t xml:space="preserve">the rhetoric that comes from much of the right-wing, </w:t>
      </w:r>
      <w:r w:rsidRPr="00E97638">
        <w:rPr>
          <w:u w:val="single"/>
        </w:rPr>
        <w:t xml:space="preserve">those things are precisely what are supposed to </w:t>
      </w:r>
      <w:r w:rsidRPr="00E97638">
        <w:rPr>
          <w:rStyle w:val="Emphasis"/>
        </w:rPr>
        <w:t xml:space="preserve">guide the operation </w:t>
      </w:r>
      <w:r w:rsidRPr="00E97638">
        <w:rPr>
          <w:u w:val="single"/>
        </w:rPr>
        <w:t xml:space="preserve">of the system from </w:t>
      </w:r>
      <w:proofErr w:type="spellStart"/>
      <w:r w:rsidRPr="00E97638">
        <w:rPr>
          <w:u w:val="single"/>
        </w:rPr>
        <w:t>it’s</w:t>
      </w:r>
      <w:proofErr w:type="spellEnd"/>
      <w:r w:rsidRPr="00347509">
        <w:rPr>
          <w:u w:val="single"/>
        </w:rPr>
        <w:t xml:space="preserve"> r</w:t>
      </w:r>
      <w:r w:rsidRPr="007D0A68">
        <w:rPr>
          <w:u w:val="single"/>
        </w:rPr>
        <w:t xml:space="preserve">oots. So, the reason why </w:t>
      </w:r>
      <w:r w:rsidRPr="003D2A9A">
        <w:rPr>
          <w:highlight w:val="green"/>
          <w:u w:val="single"/>
        </w:rPr>
        <w:t>the current moment is</w:t>
      </w:r>
      <w:r w:rsidRPr="007D0A68">
        <w:rPr>
          <w:u w:val="single"/>
        </w:rPr>
        <w:t xml:space="preserve"> </w:t>
      </w:r>
      <w:r w:rsidRPr="007D0A68">
        <w:rPr>
          <w:rStyle w:val="Emphasis"/>
        </w:rPr>
        <w:t xml:space="preserve">so </w:t>
      </w:r>
      <w:r w:rsidRPr="003D2A9A">
        <w:rPr>
          <w:rStyle w:val="Emphasis"/>
          <w:highlight w:val="green"/>
        </w:rPr>
        <w:t>dangerous</w:t>
      </w:r>
      <w:r w:rsidRPr="007D0A68">
        <w:rPr>
          <w:rStyle w:val="Emphasis"/>
        </w:rPr>
        <w:t xml:space="preserve"> is </w:t>
      </w:r>
      <w:r w:rsidRPr="003D2A9A">
        <w:rPr>
          <w:rStyle w:val="Emphasis"/>
          <w:highlight w:val="green"/>
        </w:rPr>
        <w:t>if the common sense</w:t>
      </w:r>
      <w:r w:rsidRPr="003D2A9A">
        <w:rPr>
          <w:highlight w:val="green"/>
          <w:u w:val="single"/>
        </w:rPr>
        <w:t xml:space="preserve"> becomes that the reason for </w:t>
      </w:r>
      <w:r w:rsidRPr="003D2A9A">
        <w:rPr>
          <w:rStyle w:val="Emphasis"/>
          <w:highlight w:val="green"/>
        </w:rPr>
        <w:t>reforming the system</w:t>
      </w:r>
      <w:r w:rsidRPr="003D2A9A">
        <w:rPr>
          <w:highlight w:val="green"/>
          <w:u w:val="single"/>
        </w:rPr>
        <w:t xml:space="preserve"> is because it </w:t>
      </w:r>
      <w:r w:rsidRPr="003D2A9A">
        <w:rPr>
          <w:rStyle w:val="Emphasis"/>
          <w:highlight w:val="green"/>
        </w:rPr>
        <w:t>doesn’t work</w:t>
      </w:r>
      <w:r w:rsidRPr="007D0A68">
        <w:rPr>
          <w:u w:val="single"/>
        </w:rPr>
        <w:t xml:space="preserve"> properly,</w:t>
      </w:r>
      <w:r w:rsidRPr="00347509">
        <w:rPr>
          <w:u w:val="single"/>
        </w:rPr>
        <w:t xml:space="preserve"> then </w:t>
      </w:r>
      <w:r w:rsidRPr="003D2A9A">
        <w:rPr>
          <w:highlight w:val="green"/>
          <w:u w:val="single"/>
        </w:rPr>
        <w:t>we</w:t>
      </w:r>
      <w:r w:rsidRPr="00347509">
        <w:rPr>
          <w:u w:val="single"/>
        </w:rPr>
        <w:t xml:space="preserve"> actually </w:t>
      </w:r>
      <w:r w:rsidRPr="003D2A9A">
        <w:rPr>
          <w:highlight w:val="green"/>
          <w:u w:val="single"/>
        </w:rPr>
        <w:t>have allowed ourselves to buy into the notion</w:t>
      </w:r>
      <w:r w:rsidRPr="007D0A68">
        <w:rPr>
          <w:u w:val="single"/>
        </w:rPr>
        <w:t xml:space="preserve"> that </w:t>
      </w:r>
      <w:r w:rsidRPr="003D2A9A">
        <w:rPr>
          <w:highlight w:val="green"/>
          <w:u w:val="single"/>
        </w:rPr>
        <w:t xml:space="preserve">the system has a </w:t>
      </w:r>
      <w:r w:rsidRPr="003D2A9A">
        <w:rPr>
          <w:rStyle w:val="Emphasis"/>
          <w:highlight w:val="green"/>
        </w:rPr>
        <w:t>proper way of working</w:t>
      </w:r>
      <w:r w:rsidRPr="003D2A9A">
        <w:rPr>
          <w:highlight w:val="green"/>
          <w:u w:val="single"/>
        </w:rPr>
        <w:t xml:space="preserve">, that will be </w:t>
      </w:r>
      <w:r w:rsidRPr="003D2A9A">
        <w:rPr>
          <w:rStyle w:val="Emphasis"/>
          <w:highlight w:val="green"/>
        </w:rPr>
        <w:t>just</w:t>
      </w:r>
      <w:r w:rsidRPr="003D2A9A">
        <w:rPr>
          <w:highlight w:val="green"/>
          <w:u w:val="single"/>
        </w:rPr>
        <w:t xml:space="preserve">, </w:t>
      </w:r>
      <w:r w:rsidRPr="003D2A9A">
        <w:rPr>
          <w:rStyle w:val="Emphasis"/>
          <w:highlight w:val="green"/>
        </w:rPr>
        <w:t>humane</w:t>
      </w:r>
      <w:r w:rsidRPr="003D2A9A">
        <w:rPr>
          <w:highlight w:val="green"/>
          <w:u w:val="single"/>
        </w:rPr>
        <w:t xml:space="preserve">, and </w:t>
      </w:r>
      <w:r w:rsidRPr="003D2A9A">
        <w:rPr>
          <w:rStyle w:val="Emphasis"/>
          <w:highlight w:val="green"/>
        </w:rPr>
        <w:t>fair</w:t>
      </w:r>
      <w:r w:rsidRPr="00347509">
        <w:rPr>
          <w:u w:val="single"/>
        </w:rPr>
        <w:t xml:space="preserve">, and </w:t>
      </w:r>
      <w:r w:rsidRPr="003D2A9A">
        <w:rPr>
          <w:highlight w:val="green"/>
          <w:u w:val="single"/>
        </w:rPr>
        <w:t>which will</w:t>
      </w:r>
      <w:r w:rsidRPr="00347509">
        <w:rPr>
          <w:u w:val="single"/>
        </w:rPr>
        <w:t xml:space="preserve"> also </w:t>
      </w:r>
      <w:r w:rsidRPr="003D2A9A">
        <w:rPr>
          <w:highlight w:val="green"/>
          <w:u w:val="single"/>
        </w:rPr>
        <w:t>stave off</w:t>
      </w:r>
      <w:r w:rsidRPr="00347509">
        <w:rPr>
          <w:u w:val="single"/>
        </w:rPr>
        <w:t xml:space="preserve"> the necessity for complete and </w:t>
      </w:r>
      <w:r w:rsidRPr="003D2A9A">
        <w:rPr>
          <w:rStyle w:val="Emphasis"/>
          <w:highlight w:val="green"/>
        </w:rPr>
        <w:t>radical transformation</w:t>
      </w:r>
      <w:r w:rsidRPr="007D0A68">
        <w:rPr>
          <w:sz w:val="16"/>
          <w:szCs w:val="16"/>
        </w:rPr>
        <w:t xml:space="preserve"> of the way we even understand justice, and the way we understand our collective and community based relationships with things like policing and even the law.</w:t>
      </w:r>
      <w:r w:rsidRPr="00347509">
        <w:rPr>
          <w:u w:val="single"/>
        </w:rPr>
        <w:t xml:space="preserve"> So, I think </w:t>
      </w:r>
      <w:r w:rsidRPr="003D2A9A">
        <w:rPr>
          <w:highlight w:val="green"/>
          <w:u w:val="single"/>
        </w:rPr>
        <w:t xml:space="preserve">we’re in a </w:t>
      </w:r>
      <w:r w:rsidRPr="003D2A9A">
        <w:rPr>
          <w:rStyle w:val="Emphasis"/>
          <w:highlight w:val="green"/>
        </w:rPr>
        <w:t>dangerous time</w:t>
      </w:r>
      <w:r w:rsidRPr="00347509">
        <w:rPr>
          <w:u w:val="single"/>
        </w:rPr>
        <w:t xml:space="preserve"> in that way. It’s precisely </w:t>
      </w:r>
      <w:r w:rsidRPr="003D2A9A">
        <w:rPr>
          <w:highlight w:val="green"/>
          <w:u w:val="single"/>
        </w:rPr>
        <w:t>because the</w:t>
      </w:r>
      <w:r w:rsidRPr="00347509">
        <w:rPr>
          <w:u w:val="single"/>
        </w:rPr>
        <w:t xml:space="preserve"> need, the </w:t>
      </w:r>
      <w:r w:rsidRPr="003D2A9A">
        <w:rPr>
          <w:rStyle w:val="Emphasis"/>
          <w:highlight w:val="green"/>
        </w:rPr>
        <w:t>alleged need for reform</w:t>
      </w:r>
      <w:r w:rsidRPr="003D2A9A">
        <w:rPr>
          <w:highlight w:val="green"/>
          <w:u w:val="single"/>
        </w:rPr>
        <w:t xml:space="preserve"> has become so legible</w:t>
      </w:r>
      <w:r w:rsidRPr="00347509">
        <w:rPr>
          <w:u w:val="single"/>
        </w:rPr>
        <w:t xml:space="preserve"> across so many parts of the </w:t>
      </w:r>
      <w:r w:rsidRPr="00E97638">
        <w:rPr>
          <w:rStyle w:val="Emphasis"/>
        </w:rPr>
        <w:t>political spectrum</w:t>
      </w:r>
      <w:r w:rsidRPr="00347509">
        <w:rPr>
          <w:sz w:val="16"/>
        </w:rPr>
        <w:t>, that I think it’s time to be incredibly vigilant about what that reform means, and what it carries with it.</w:t>
      </w:r>
    </w:p>
    <w:p w14:paraId="31BDF2D2" w14:textId="77777777" w:rsidR="00F66922" w:rsidRPr="0053758F" w:rsidRDefault="00F66922" w:rsidP="00F66922">
      <w:pPr>
        <w:pStyle w:val="Heading4"/>
        <w:numPr>
          <w:ilvl w:val="0"/>
          <w:numId w:val="48"/>
        </w:numPr>
      </w:pPr>
      <w:r>
        <w:t xml:space="preserve">Courts are rigged </w:t>
      </w:r>
      <w:r w:rsidRPr="00920872">
        <w:rPr>
          <w:u w:val="single"/>
        </w:rPr>
        <w:t>against</w:t>
      </w:r>
      <w:r>
        <w:t xml:space="preserve"> public labor.</w:t>
      </w:r>
    </w:p>
    <w:p w14:paraId="5F193229" w14:textId="77777777" w:rsidR="00F66922" w:rsidRDefault="00F66922" w:rsidP="00F66922">
      <w:r w:rsidRPr="0053758F">
        <w:rPr>
          <w:rStyle w:val="Style13ptBold"/>
        </w:rPr>
        <w:t>Coleman 24</w:t>
      </w:r>
      <w:r>
        <w:t>, (Molly Coleman, June 24, 2024, “</w:t>
      </w:r>
      <w:r w:rsidRPr="0053758F">
        <w:t>The Supreme Court’s War on Working People Just Got a Little Worse</w:t>
      </w:r>
      <w:r>
        <w:t xml:space="preserve">,” Constitutional Accountability Center, </w:t>
      </w:r>
      <w:r w:rsidRPr="003378F6">
        <w:t>theusconstitution.org/news/the-supreme-courts-war-on-working-people-just-got-a-little-worse/</w:t>
      </w:r>
      <w:r>
        <w:t>)</w:t>
      </w:r>
    </w:p>
    <w:p w14:paraId="64A640DC" w14:textId="77777777" w:rsidR="00F66922" w:rsidRPr="00833A62" w:rsidRDefault="00F66922" w:rsidP="00F66922">
      <w:pPr>
        <w:rPr>
          <w:sz w:val="14"/>
        </w:rPr>
      </w:pPr>
      <w:r w:rsidRPr="00833A62">
        <w:rPr>
          <w:sz w:val="14"/>
        </w:rPr>
        <w:lastRenderedPageBreak/>
        <w:t xml:space="preserve">In a new report from the People’s Parity Project, Jenny Hunter shows that </w:t>
      </w:r>
      <w:r w:rsidRPr="00920872">
        <w:rPr>
          <w:highlight w:val="cyan"/>
          <w:u w:val="single"/>
        </w:rPr>
        <w:t>workers</w:t>
      </w:r>
      <w:r w:rsidRPr="003378F6">
        <w:rPr>
          <w:u w:val="single"/>
        </w:rPr>
        <w:t xml:space="preserve"> getting </w:t>
      </w:r>
      <w:r w:rsidRPr="00920872">
        <w:rPr>
          <w:rStyle w:val="Emphasis"/>
          <w:highlight w:val="cyan"/>
        </w:rPr>
        <w:t>screwed</w:t>
      </w:r>
      <w:r w:rsidRPr="00920872">
        <w:rPr>
          <w:sz w:val="14"/>
          <w:highlight w:val="cyan"/>
        </w:rPr>
        <w:t xml:space="preserve"> </w:t>
      </w:r>
      <w:r w:rsidRPr="00920872">
        <w:rPr>
          <w:highlight w:val="cyan"/>
          <w:u w:val="single"/>
        </w:rPr>
        <w:t>by</w:t>
      </w:r>
      <w:r w:rsidRPr="003378F6">
        <w:rPr>
          <w:u w:val="single"/>
        </w:rPr>
        <w:t xml:space="preserve"> the</w:t>
      </w:r>
      <w:r w:rsidRPr="00833A62">
        <w:rPr>
          <w:sz w:val="14"/>
        </w:rPr>
        <w:t xml:space="preserve"> Supreme </w:t>
      </w:r>
      <w:r w:rsidRPr="00920872">
        <w:rPr>
          <w:highlight w:val="cyan"/>
          <w:u w:val="single"/>
        </w:rPr>
        <w:t>Court</w:t>
      </w:r>
      <w:r w:rsidRPr="003378F6">
        <w:rPr>
          <w:u w:val="single"/>
        </w:rPr>
        <w:t xml:space="preserve"> isn’t the </w:t>
      </w:r>
      <w:r w:rsidRPr="003378F6">
        <w:rPr>
          <w:rStyle w:val="Emphasis"/>
        </w:rPr>
        <w:t>exception</w:t>
      </w:r>
      <w:r w:rsidRPr="00833A62">
        <w:rPr>
          <w:sz w:val="14"/>
        </w:rPr>
        <w:t>—</w:t>
      </w:r>
      <w:r w:rsidRPr="00920872">
        <w:rPr>
          <w:highlight w:val="cyan"/>
          <w:u w:val="single"/>
        </w:rPr>
        <w:t xml:space="preserve">it’s the </w:t>
      </w:r>
      <w:r w:rsidRPr="00920872">
        <w:rPr>
          <w:rStyle w:val="Emphasis"/>
          <w:highlight w:val="cyan"/>
        </w:rPr>
        <w:t>rule</w:t>
      </w:r>
      <w:r w:rsidRPr="00833A62">
        <w:rPr>
          <w:sz w:val="14"/>
        </w:rPr>
        <w:t xml:space="preserve">. </w:t>
      </w:r>
      <w:proofErr w:type="gramStart"/>
      <w:r w:rsidRPr="00833A62">
        <w:rPr>
          <w:sz w:val="14"/>
        </w:rPr>
        <w:t>With the exception of</w:t>
      </w:r>
      <w:proofErr w:type="gramEnd"/>
      <w:r w:rsidRPr="00833A62">
        <w:rPr>
          <w:sz w:val="14"/>
        </w:rPr>
        <w:t xml:space="preserve"> one very </w:t>
      </w:r>
      <w:proofErr w:type="gramStart"/>
      <w:r w:rsidRPr="00833A62">
        <w:rPr>
          <w:sz w:val="14"/>
        </w:rPr>
        <w:t>brief moment</w:t>
      </w:r>
      <w:proofErr w:type="gramEnd"/>
      <w:r w:rsidRPr="00833A62">
        <w:rPr>
          <w:sz w:val="14"/>
        </w:rPr>
        <w:t xml:space="preserve"> during the New Deal era, </w:t>
      </w:r>
      <w:r w:rsidRPr="003378F6">
        <w:rPr>
          <w:u w:val="single"/>
        </w:rPr>
        <w:t xml:space="preserve">federal </w:t>
      </w:r>
      <w:r w:rsidRPr="00920872">
        <w:rPr>
          <w:highlight w:val="cyan"/>
          <w:u w:val="single"/>
        </w:rPr>
        <w:t>courts have</w:t>
      </w:r>
      <w:r w:rsidRPr="00920872">
        <w:rPr>
          <w:sz w:val="14"/>
          <w:highlight w:val="cyan"/>
        </w:rPr>
        <w:t xml:space="preserve"> </w:t>
      </w:r>
      <w:r w:rsidRPr="00920872">
        <w:rPr>
          <w:rStyle w:val="Emphasis"/>
          <w:highlight w:val="cyan"/>
        </w:rPr>
        <w:t>weakened</w:t>
      </w:r>
      <w:r w:rsidRPr="00833A62">
        <w:rPr>
          <w:sz w:val="14"/>
        </w:rPr>
        <w:t xml:space="preserve"> </w:t>
      </w:r>
      <w:r w:rsidRPr="00920872">
        <w:rPr>
          <w:rStyle w:val="Emphasis"/>
          <w:highlight w:val="cyan"/>
        </w:rPr>
        <w:t>congressional</w:t>
      </w:r>
      <w:r w:rsidRPr="00920872">
        <w:rPr>
          <w:u w:val="single"/>
        </w:rPr>
        <w:t>ly</w:t>
      </w:r>
      <w:r w:rsidRPr="00833A62">
        <w:rPr>
          <w:sz w:val="14"/>
        </w:rPr>
        <w:t xml:space="preserve"> </w:t>
      </w:r>
      <w:r w:rsidRPr="00920872">
        <w:rPr>
          <w:u w:val="single"/>
        </w:rPr>
        <w:t>enacted</w:t>
      </w:r>
      <w:r w:rsidRPr="00920872">
        <w:t xml:space="preserve"> </w:t>
      </w:r>
      <w:r w:rsidRPr="00920872">
        <w:rPr>
          <w:rStyle w:val="Emphasis"/>
          <w:highlight w:val="cyan"/>
        </w:rPr>
        <w:t>protections</w:t>
      </w:r>
      <w:r w:rsidRPr="00833A62">
        <w:rPr>
          <w:sz w:val="14"/>
        </w:rPr>
        <w:t xml:space="preserve"> </w:t>
      </w:r>
      <w:r w:rsidRPr="003378F6">
        <w:rPr>
          <w:u w:val="single"/>
        </w:rPr>
        <w:t>for worker organizing</w:t>
      </w:r>
      <w:r w:rsidRPr="00833A62">
        <w:rPr>
          <w:sz w:val="14"/>
        </w:rPr>
        <w:t xml:space="preserve">, </w:t>
      </w:r>
      <w:r w:rsidRPr="00920872">
        <w:rPr>
          <w:rStyle w:val="Emphasis"/>
          <w:highlight w:val="cyan"/>
        </w:rPr>
        <w:t>expanded</w:t>
      </w:r>
      <w:r w:rsidRPr="00833A62">
        <w:rPr>
          <w:sz w:val="14"/>
        </w:rPr>
        <w:t xml:space="preserve"> </w:t>
      </w:r>
      <w:r w:rsidRPr="00F948AD">
        <w:rPr>
          <w:u w:val="single"/>
        </w:rPr>
        <w:t xml:space="preserve">employers’ ability to use </w:t>
      </w:r>
      <w:r w:rsidRPr="00920872">
        <w:rPr>
          <w:rStyle w:val="Emphasis"/>
          <w:highlight w:val="cyan"/>
        </w:rPr>
        <w:t>coercive tools</w:t>
      </w:r>
      <w:r w:rsidRPr="00920872">
        <w:rPr>
          <w:sz w:val="14"/>
          <w:highlight w:val="cyan"/>
        </w:rPr>
        <w:t xml:space="preserve"> </w:t>
      </w:r>
      <w:r w:rsidRPr="00920872">
        <w:rPr>
          <w:highlight w:val="cyan"/>
          <w:u w:val="single"/>
        </w:rPr>
        <w:t xml:space="preserve">to </w:t>
      </w:r>
      <w:r w:rsidRPr="00920872">
        <w:rPr>
          <w:rStyle w:val="Emphasis"/>
          <w:highlight w:val="cyan"/>
        </w:rPr>
        <w:t>strip</w:t>
      </w:r>
      <w:r w:rsidRPr="00F948AD">
        <w:rPr>
          <w:u w:val="single"/>
        </w:rPr>
        <w:t xml:space="preserve"> </w:t>
      </w:r>
      <w:r w:rsidRPr="00F948AD">
        <w:rPr>
          <w:rStyle w:val="Emphasis"/>
        </w:rPr>
        <w:t xml:space="preserve">workers’ </w:t>
      </w:r>
      <w:r w:rsidRPr="00920872">
        <w:rPr>
          <w:rStyle w:val="Emphasis"/>
          <w:highlight w:val="cyan"/>
        </w:rPr>
        <w:t>rights</w:t>
      </w:r>
      <w:r w:rsidRPr="00920872">
        <w:rPr>
          <w:sz w:val="14"/>
          <w:highlight w:val="cyan"/>
        </w:rPr>
        <w:t xml:space="preserve">, </w:t>
      </w:r>
      <w:r w:rsidRPr="00920872">
        <w:rPr>
          <w:rStyle w:val="Emphasis"/>
          <w:highlight w:val="cyan"/>
        </w:rPr>
        <w:t>attacked</w:t>
      </w:r>
      <w:r w:rsidRPr="00920872">
        <w:rPr>
          <w:sz w:val="14"/>
          <w:highlight w:val="cyan"/>
        </w:rPr>
        <w:t xml:space="preserve"> </w:t>
      </w:r>
      <w:r w:rsidRPr="00920872">
        <w:rPr>
          <w:highlight w:val="cyan"/>
          <w:u w:val="single"/>
        </w:rPr>
        <w:t>public</w:t>
      </w:r>
      <w:r w:rsidRPr="00F948AD">
        <w:rPr>
          <w:u w:val="single"/>
        </w:rPr>
        <w:t xml:space="preserve"> sector </w:t>
      </w:r>
      <w:r w:rsidRPr="00920872">
        <w:rPr>
          <w:highlight w:val="cyan"/>
          <w:u w:val="single"/>
        </w:rPr>
        <w:t>unions</w:t>
      </w:r>
      <w:r w:rsidRPr="00920872">
        <w:rPr>
          <w:sz w:val="14"/>
        </w:rPr>
        <w:t xml:space="preserve">, </w:t>
      </w:r>
      <w:r w:rsidRPr="00920872">
        <w:rPr>
          <w:u w:val="single"/>
        </w:rPr>
        <w:t xml:space="preserve">and </w:t>
      </w:r>
      <w:r w:rsidRPr="00920872">
        <w:rPr>
          <w:rStyle w:val="Emphasis"/>
        </w:rPr>
        <w:t>impeded</w:t>
      </w:r>
      <w:r w:rsidRPr="005F5E62">
        <w:rPr>
          <w:u w:val="single"/>
        </w:rPr>
        <w:t xml:space="preserve"> unions’ ability</w:t>
      </w:r>
      <w:r w:rsidRPr="00833A62">
        <w:rPr>
          <w:sz w:val="14"/>
        </w:rPr>
        <w:t xml:space="preserve"> </w:t>
      </w:r>
      <w:r w:rsidRPr="005F5E62">
        <w:rPr>
          <w:u w:val="single"/>
        </w:rPr>
        <w:t xml:space="preserve">to </w:t>
      </w:r>
      <w:r w:rsidRPr="005F5E62">
        <w:rPr>
          <w:rStyle w:val="Emphasis"/>
        </w:rPr>
        <w:t>organize</w:t>
      </w:r>
      <w:r w:rsidRPr="00833A62">
        <w:rPr>
          <w:sz w:val="14"/>
        </w:rPr>
        <w:t xml:space="preserve"> seasonal workers. Whether with a wrecking ball or a chisel, </w:t>
      </w:r>
      <w:r w:rsidRPr="005F5E62">
        <w:rPr>
          <w:u w:val="single"/>
        </w:rPr>
        <w:t xml:space="preserve">the Supreme Court is </w:t>
      </w:r>
      <w:r w:rsidRPr="005F5E62">
        <w:rPr>
          <w:rStyle w:val="Emphasis"/>
        </w:rPr>
        <w:t>coming</w:t>
      </w:r>
      <w:r w:rsidRPr="00833A62">
        <w:rPr>
          <w:sz w:val="14"/>
        </w:rPr>
        <w:t xml:space="preserve"> </w:t>
      </w:r>
      <w:r w:rsidRPr="005F5E62">
        <w:rPr>
          <w:u w:val="single"/>
        </w:rPr>
        <w:t>for workers</w:t>
      </w:r>
      <w:r w:rsidRPr="00833A62">
        <w:rPr>
          <w:sz w:val="14"/>
        </w:rPr>
        <w:t xml:space="preserve"> </w:t>
      </w:r>
      <w:r w:rsidRPr="005F5E62">
        <w:rPr>
          <w:u w:val="single"/>
        </w:rPr>
        <w:t xml:space="preserve">and their ability to </w:t>
      </w:r>
      <w:r w:rsidRPr="005F5E62">
        <w:rPr>
          <w:rStyle w:val="Emphasis"/>
        </w:rPr>
        <w:t>build lives</w:t>
      </w:r>
      <w:r w:rsidRPr="00833A62">
        <w:rPr>
          <w:sz w:val="14"/>
        </w:rPr>
        <w:t xml:space="preserve"> with dignity.</w:t>
      </w:r>
    </w:p>
    <w:p w14:paraId="59131C53" w14:textId="77777777" w:rsidR="00F66922" w:rsidRPr="00833A62" w:rsidRDefault="00F66922" w:rsidP="00F66922">
      <w:pPr>
        <w:rPr>
          <w:sz w:val="14"/>
        </w:rPr>
      </w:pPr>
      <w:r w:rsidRPr="00833A62">
        <w:rPr>
          <w:sz w:val="14"/>
        </w:rPr>
        <w:t xml:space="preserve">Whatever their reasons, Sotomayor’s and Kagan’s decisions not to join Jackson’s dissent demonstrates that </w:t>
      </w:r>
      <w:r w:rsidRPr="005F5E62">
        <w:rPr>
          <w:u w:val="single"/>
        </w:rPr>
        <w:t xml:space="preserve">putting </w:t>
      </w:r>
      <w:r w:rsidRPr="005F5E62">
        <w:rPr>
          <w:rStyle w:val="Emphasis"/>
        </w:rPr>
        <w:t>power</w:t>
      </w:r>
      <w:r w:rsidRPr="005F5E62">
        <w:rPr>
          <w:u w:val="single"/>
        </w:rPr>
        <w:t xml:space="preserve"> in the hands</w:t>
      </w:r>
      <w:r w:rsidRPr="00833A62">
        <w:rPr>
          <w:sz w:val="14"/>
        </w:rPr>
        <w:t xml:space="preserve"> </w:t>
      </w:r>
      <w:r w:rsidRPr="005F5E62">
        <w:rPr>
          <w:u w:val="single"/>
        </w:rPr>
        <w:t xml:space="preserve">of </w:t>
      </w:r>
      <w:r w:rsidRPr="005F5E62">
        <w:rPr>
          <w:rStyle w:val="Emphasis"/>
        </w:rPr>
        <w:t>justices</w:t>
      </w:r>
      <w:r w:rsidRPr="00833A62">
        <w:rPr>
          <w:sz w:val="14"/>
        </w:rPr>
        <w:t xml:space="preserve">, no matter which president appointed them, </w:t>
      </w:r>
      <w:r w:rsidRPr="005F5E62">
        <w:rPr>
          <w:u w:val="single"/>
        </w:rPr>
        <w:t xml:space="preserve">is a </w:t>
      </w:r>
      <w:r w:rsidRPr="005F5E62">
        <w:rPr>
          <w:rStyle w:val="Emphasis"/>
        </w:rPr>
        <w:t>dangerous</w:t>
      </w:r>
      <w:r w:rsidRPr="00833A62">
        <w:rPr>
          <w:sz w:val="14"/>
        </w:rPr>
        <w:t xml:space="preserve"> </w:t>
      </w:r>
      <w:r w:rsidRPr="005F5E62">
        <w:rPr>
          <w:u w:val="single"/>
        </w:rPr>
        <w:t>exercise</w:t>
      </w:r>
      <w:r w:rsidRPr="00833A62">
        <w:rPr>
          <w:sz w:val="14"/>
        </w:rPr>
        <w:t xml:space="preserve">. Research from the Constitutional Accountability Center shows </w:t>
      </w:r>
      <w:r w:rsidRPr="00AC3EAC">
        <w:rPr>
          <w:u w:val="single"/>
        </w:rPr>
        <w:t xml:space="preserve">that the </w:t>
      </w:r>
      <w:r w:rsidRPr="00920872">
        <w:rPr>
          <w:highlight w:val="cyan"/>
          <w:u w:val="single"/>
        </w:rPr>
        <w:t xml:space="preserve">Court sides with </w:t>
      </w:r>
      <w:r w:rsidRPr="00920872">
        <w:rPr>
          <w:rStyle w:val="Emphasis"/>
          <w:highlight w:val="cyan"/>
        </w:rPr>
        <w:t>corporations</w:t>
      </w:r>
      <w:r w:rsidRPr="00833A62">
        <w:rPr>
          <w:sz w:val="14"/>
        </w:rPr>
        <w:t xml:space="preserve"> about </w:t>
      </w:r>
      <w:r w:rsidRPr="00920872">
        <w:rPr>
          <w:rStyle w:val="Emphasis"/>
          <w:sz w:val="26"/>
          <w:szCs w:val="26"/>
          <w:highlight w:val="cyan"/>
        </w:rPr>
        <w:t>70 percent</w:t>
      </w:r>
      <w:r w:rsidRPr="00920872">
        <w:rPr>
          <w:sz w:val="14"/>
          <w:highlight w:val="cyan"/>
        </w:rPr>
        <w:t xml:space="preserve"> </w:t>
      </w:r>
      <w:r w:rsidRPr="00920872">
        <w:rPr>
          <w:highlight w:val="cyan"/>
          <w:u w:val="single"/>
        </w:rPr>
        <w:t>of the time</w:t>
      </w:r>
      <w:r w:rsidRPr="00833A62">
        <w:rPr>
          <w:sz w:val="14"/>
        </w:rPr>
        <w:t xml:space="preserve">, </w:t>
      </w:r>
      <w:r w:rsidRPr="00AC3EAC">
        <w:rPr>
          <w:u w:val="single"/>
        </w:rPr>
        <w:t xml:space="preserve">and that in the most </w:t>
      </w:r>
      <w:r w:rsidRPr="00AC3EAC">
        <w:rPr>
          <w:rStyle w:val="Emphasis"/>
        </w:rPr>
        <w:t>recent term</w:t>
      </w:r>
      <w:r w:rsidRPr="00833A62">
        <w:rPr>
          <w:sz w:val="14"/>
        </w:rPr>
        <w:t xml:space="preserve">, </w:t>
      </w:r>
      <w:r w:rsidRPr="00920872">
        <w:rPr>
          <w:rStyle w:val="Emphasis"/>
          <w:highlight w:val="cyan"/>
        </w:rPr>
        <w:t>every</w:t>
      </w:r>
      <w:r w:rsidRPr="00AC3EAC">
        <w:rPr>
          <w:u w:val="single"/>
        </w:rPr>
        <w:t xml:space="preserve"> single</w:t>
      </w:r>
      <w:r w:rsidRPr="00833A62">
        <w:rPr>
          <w:sz w:val="14"/>
        </w:rPr>
        <w:t xml:space="preserve"> </w:t>
      </w:r>
      <w:r w:rsidRPr="00920872">
        <w:rPr>
          <w:highlight w:val="cyan"/>
          <w:u w:val="single"/>
        </w:rPr>
        <w:t>justice</w:t>
      </w:r>
      <w:r w:rsidRPr="00833A62">
        <w:rPr>
          <w:sz w:val="14"/>
        </w:rPr>
        <w:t xml:space="preserve"> on the Court—</w:t>
      </w:r>
      <w:r w:rsidRPr="00AC3EAC">
        <w:rPr>
          <w:u w:val="single"/>
        </w:rPr>
        <w:t>liberals</w:t>
      </w:r>
      <w:r w:rsidRPr="00833A62">
        <w:rPr>
          <w:sz w:val="14"/>
        </w:rPr>
        <w:t xml:space="preserve"> </w:t>
      </w:r>
      <w:r w:rsidRPr="00AC3EAC">
        <w:rPr>
          <w:u w:val="single"/>
        </w:rPr>
        <w:t>and conservatives</w:t>
      </w:r>
      <w:r w:rsidRPr="00833A62">
        <w:rPr>
          <w:sz w:val="14"/>
        </w:rPr>
        <w:t xml:space="preserve">— </w:t>
      </w:r>
      <w:r w:rsidRPr="00920872">
        <w:rPr>
          <w:highlight w:val="cyan"/>
          <w:u w:val="single"/>
        </w:rPr>
        <w:t xml:space="preserve">sided with </w:t>
      </w:r>
      <w:r w:rsidRPr="00920872">
        <w:rPr>
          <w:rStyle w:val="Emphasis"/>
          <w:highlight w:val="cyan"/>
        </w:rPr>
        <w:t>corporate</w:t>
      </w:r>
      <w:r w:rsidRPr="00920872">
        <w:rPr>
          <w:sz w:val="14"/>
          <w:highlight w:val="cyan"/>
        </w:rPr>
        <w:t xml:space="preserve"> </w:t>
      </w:r>
      <w:r w:rsidRPr="00920872">
        <w:rPr>
          <w:rStyle w:val="Emphasis"/>
          <w:highlight w:val="cyan"/>
        </w:rPr>
        <w:t>America</w:t>
      </w:r>
      <w:r w:rsidRPr="00833A62">
        <w:rPr>
          <w:sz w:val="14"/>
        </w:rPr>
        <w:t xml:space="preserve"> </w:t>
      </w:r>
      <w:r w:rsidRPr="00AC3EAC">
        <w:rPr>
          <w:u w:val="single"/>
        </w:rPr>
        <w:t xml:space="preserve">at least </w:t>
      </w:r>
      <w:r w:rsidRPr="00920872">
        <w:rPr>
          <w:rStyle w:val="Emphasis"/>
          <w:highlight w:val="cyan"/>
        </w:rPr>
        <w:t>half</w:t>
      </w:r>
      <w:r w:rsidRPr="00920872">
        <w:rPr>
          <w:highlight w:val="cyan"/>
          <w:u w:val="single"/>
        </w:rPr>
        <w:t xml:space="preserve"> the</w:t>
      </w:r>
      <w:r w:rsidRPr="00833A62">
        <w:rPr>
          <w:sz w:val="14"/>
        </w:rPr>
        <w:t xml:space="preserve"> </w:t>
      </w:r>
      <w:r w:rsidRPr="00920872">
        <w:rPr>
          <w:highlight w:val="cyan"/>
          <w:u w:val="single"/>
        </w:rPr>
        <w:t>time</w:t>
      </w:r>
      <w:r w:rsidRPr="00833A62">
        <w:rPr>
          <w:sz w:val="14"/>
        </w:rPr>
        <w:t>. This reflects, in part, the fact that Democratic presidents and senators haven’t made economic justice a central issue in judicial nominations and confirmations. Far too few judges from either political party come from working-class backgrounds or have experience fighting for working people as lawyers.</w:t>
      </w:r>
    </w:p>
    <w:p w14:paraId="4D328547" w14:textId="77777777" w:rsidR="00F66922" w:rsidRPr="00833A62" w:rsidRDefault="00F66922" w:rsidP="00F66922">
      <w:pPr>
        <w:rPr>
          <w:sz w:val="14"/>
        </w:rPr>
      </w:pPr>
      <w:r w:rsidRPr="00833A62">
        <w:rPr>
          <w:sz w:val="14"/>
        </w:rPr>
        <w:t xml:space="preserve">An anti-worker judiciary might not be such a monumental problem if the federal courts played an appropriately sized role in our democracy. Jackson’s dissent shows what that world might look like: Courts would have a role to play in enforcing laws as enacted by </w:t>
      </w:r>
      <w:proofErr w:type="gramStart"/>
      <w:r w:rsidRPr="00833A62">
        <w:rPr>
          <w:sz w:val="14"/>
        </w:rPr>
        <w:t>Congress, but</w:t>
      </w:r>
      <w:proofErr w:type="gramEnd"/>
      <w:r w:rsidRPr="00833A62">
        <w:rPr>
          <w:sz w:val="14"/>
        </w:rPr>
        <w:t xml:space="preserve"> would not have the ability to reassign power from the legislative and executive branches to the judiciary.</w:t>
      </w:r>
    </w:p>
    <w:p w14:paraId="262FC891" w14:textId="77777777" w:rsidR="00F66922" w:rsidRDefault="00F66922" w:rsidP="00F66922">
      <w:pPr>
        <w:rPr>
          <w:sz w:val="14"/>
        </w:rPr>
      </w:pPr>
      <w:r w:rsidRPr="00833A62">
        <w:rPr>
          <w:sz w:val="14"/>
        </w:rPr>
        <w:t xml:space="preserve">Instead, we have a system of rule-by-judge, in which life-tenured judges need only a moment to undo hard-fought wins for working people. This means that </w:t>
      </w:r>
      <w:r w:rsidRPr="00920872">
        <w:rPr>
          <w:highlight w:val="cyan"/>
          <w:u w:val="single"/>
        </w:rPr>
        <w:t>workers</w:t>
      </w:r>
      <w:r w:rsidRPr="00920872">
        <w:rPr>
          <w:sz w:val="14"/>
          <w:highlight w:val="cyan"/>
        </w:rPr>
        <w:t xml:space="preserve"> </w:t>
      </w:r>
      <w:proofErr w:type="gramStart"/>
      <w:r w:rsidRPr="00920872">
        <w:rPr>
          <w:highlight w:val="cyan"/>
          <w:u w:val="single"/>
        </w:rPr>
        <w:t>have to</w:t>
      </w:r>
      <w:proofErr w:type="gramEnd"/>
      <w:r w:rsidRPr="00920872">
        <w:rPr>
          <w:highlight w:val="cyan"/>
          <w:u w:val="single"/>
        </w:rPr>
        <w:t xml:space="preserve"> win</w:t>
      </w:r>
      <w:r w:rsidRPr="00833A62">
        <w:rPr>
          <w:u w:val="single"/>
        </w:rPr>
        <w:t xml:space="preserve"> </w:t>
      </w:r>
      <w:r w:rsidRPr="00833A62">
        <w:rPr>
          <w:rStyle w:val="Emphasis"/>
        </w:rPr>
        <w:t>not only</w:t>
      </w:r>
      <w:r w:rsidRPr="00833A62">
        <w:rPr>
          <w:u w:val="single"/>
        </w:rPr>
        <w:t xml:space="preserve"> </w:t>
      </w:r>
      <w:r w:rsidRPr="00920872">
        <w:rPr>
          <w:highlight w:val="cyan"/>
          <w:u w:val="single"/>
        </w:rPr>
        <w:t>in the</w:t>
      </w:r>
      <w:r w:rsidRPr="00920872">
        <w:rPr>
          <w:sz w:val="14"/>
          <w:highlight w:val="cyan"/>
        </w:rPr>
        <w:t xml:space="preserve"> </w:t>
      </w:r>
      <w:r w:rsidRPr="00920872">
        <w:rPr>
          <w:rStyle w:val="Emphasis"/>
          <w:highlight w:val="cyan"/>
        </w:rPr>
        <w:t>workplace</w:t>
      </w:r>
      <w:r w:rsidRPr="00833A62">
        <w:rPr>
          <w:sz w:val="14"/>
        </w:rPr>
        <w:t xml:space="preserve"> </w:t>
      </w:r>
      <w:r w:rsidRPr="00833A62">
        <w:rPr>
          <w:u w:val="single"/>
        </w:rPr>
        <w:t>and</w:t>
      </w:r>
      <w:r w:rsidRPr="00833A62">
        <w:rPr>
          <w:sz w:val="14"/>
        </w:rPr>
        <w:t xml:space="preserve"> in the halls of </w:t>
      </w:r>
      <w:r w:rsidRPr="00920872">
        <w:rPr>
          <w:rStyle w:val="Emphasis"/>
          <w:highlight w:val="cyan"/>
        </w:rPr>
        <w:t>Congress</w:t>
      </w:r>
      <w:r w:rsidRPr="00833A62">
        <w:rPr>
          <w:sz w:val="14"/>
        </w:rPr>
        <w:t xml:space="preserve">, </w:t>
      </w:r>
      <w:r w:rsidRPr="00833A62">
        <w:rPr>
          <w:u w:val="single"/>
        </w:rPr>
        <w:t xml:space="preserve">but </w:t>
      </w:r>
      <w:r w:rsidRPr="00920872">
        <w:rPr>
          <w:highlight w:val="cyan"/>
          <w:u w:val="single"/>
        </w:rPr>
        <w:t xml:space="preserve">in front of </w:t>
      </w:r>
      <w:r w:rsidRPr="00920872">
        <w:rPr>
          <w:rStyle w:val="Emphasis"/>
          <w:highlight w:val="cyan"/>
        </w:rPr>
        <w:t>elite</w:t>
      </w:r>
      <w:r w:rsidRPr="00920872">
        <w:rPr>
          <w:sz w:val="14"/>
          <w:highlight w:val="cyan"/>
        </w:rPr>
        <w:t xml:space="preserve">, </w:t>
      </w:r>
      <w:r w:rsidRPr="00920872">
        <w:rPr>
          <w:rStyle w:val="Emphasis"/>
          <w:highlight w:val="cyan"/>
        </w:rPr>
        <w:t>pro-corporate</w:t>
      </w:r>
      <w:r w:rsidRPr="00920872">
        <w:rPr>
          <w:sz w:val="14"/>
          <w:highlight w:val="cyan"/>
        </w:rPr>
        <w:t xml:space="preserve"> </w:t>
      </w:r>
      <w:r w:rsidRPr="00920872">
        <w:rPr>
          <w:highlight w:val="cyan"/>
          <w:u w:val="single"/>
        </w:rPr>
        <w:t>judges</w:t>
      </w:r>
      <w:r w:rsidRPr="00920872">
        <w:rPr>
          <w:sz w:val="14"/>
          <w:highlight w:val="cyan"/>
        </w:rPr>
        <w:t xml:space="preserve"> </w:t>
      </w:r>
      <w:r w:rsidRPr="00920872">
        <w:rPr>
          <w:rStyle w:val="Emphasis"/>
          <w:highlight w:val="cyan"/>
        </w:rPr>
        <w:t>predisposed</w:t>
      </w:r>
      <w:r w:rsidRPr="00920872">
        <w:rPr>
          <w:sz w:val="14"/>
          <w:highlight w:val="cyan"/>
        </w:rPr>
        <w:t xml:space="preserve"> </w:t>
      </w:r>
      <w:r w:rsidRPr="00920872">
        <w:rPr>
          <w:highlight w:val="cyan"/>
          <w:u w:val="single"/>
        </w:rPr>
        <w:t xml:space="preserve">to side </w:t>
      </w:r>
      <w:r w:rsidRPr="00920872">
        <w:rPr>
          <w:rStyle w:val="Emphasis"/>
          <w:highlight w:val="cyan"/>
        </w:rPr>
        <w:t>against</w:t>
      </w:r>
      <w:r w:rsidRPr="00920872">
        <w:rPr>
          <w:highlight w:val="cyan"/>
          <w:u w:val="single"/>
        </w:rPr>
        <w:t xml:space="preserve"> </w:t>
      </w:r>
      <w:r w:rsidRPr="00920872">
        <w:rPr>
          <w:rStyle w:val="Emphasis"/>
          <w:highlight w:val="cyan"/>
        </w:rPr>
        <w:t>them</w:t>
      </w:r>
      <w:r w:rsidRPr="00833A62">
        <w:rPr>
          <w:sz w:val="14"/>
        </w:rPr>
        <w:t>. Until the rest of the federal judiciary joins Jackson in rejecting the ongoing accumulation of power by the courts, for the courts—or until Congress forces the courts into their rightful role in a democracy—</w:t>
      </w:r>
      <w:r w:rsidRPr="00833A62">
        <w:rPr>
          <w:u w:val="single"/>
        </w:rPr>
        <w:t xml:space="preserve">corporations will </w:t>
      </w:r>
      <w:r w:rsidRPr="00833A62">
        <w:rPr>
          <w:rStyle w:val="Emphasis"/>
        </w:rPr>
        <w:t>continue</w:t>
      </w:r>
      <w:r w:rsidRPr="00833A62">
        <w:rPr>
          <w:sz w:val="14"/>
        </w:rPr>
        <w:t xml:space="preserve"> </w:t>
      </w:r>
      <w:r w:rsidRPr="00833A62">
        <w:rPr>
          <w:u w:val="single"/>
        </w:rPr>
        <w:t xml:space="preserve">to </w:t>
      </w:r>
      <w:r w:rsidRPr="00833A62">
        <w:rPr>
          <w:rStyle w:val="Emphasis"/>
        </w:rPr>
        <w:t>win</w:t>
      </w:r>
      <w:r w:rsidRPr="00833A62">
        <w:rPr>
          <w:sz w:val="14"/>
        </w:rPr>
        <w:t xml:space="preserve">, </w:t>
      </w:r>
      <w:r w:rsidRPr="00833A62">
        <w:rPr>
          <w:u w:val="single"/>
        </w:rPr>
        <w:t xml:space="preserve">and workers will </w:t>
      </w:r>
      <w:r w:rsidRPr="00833A62">
        <w:rPr>
          <w:rStyle w:val="Emphasis"/>
        </w:rPr>
        <w:t>continue</w:t>
      </w:r>
      <w:r w:rsidRPr="00833A62">
        <w:rPr>
          <w:u w:val="single"/>
        </w:rPr>
        <w:t xml:space="preserve"> to </w:t>
      </w:r>
      <w:r w:rsidRPr="00833A62">
        <w:rPr>
          <w:rStyle w:val="Emphasis"/>
        </w:rPr>
        <w:t>lose</w:t>
      </w:r>
      <w:r w:rsidRPr="00833A62">
        <w:rPr>
          <w:sz w:val="14"/>
        </w:rPr>
        <w:t>.</w:t>
      </w:r>
    </w:p>
    <w:p w14:paraId="122E1900" w14:textId="77777777" w:rsidR="00F66922" w:rsidRPr="005F034B" w:rsidRDefault="00F66922" w:rsidP="00F66922">
      <w:pPr>
        <w:pStyle w:val="Heading4"/>
        <w:numPr>
          <w:ilvl w:val="0"/>
          <w:numId w:val="48"/>
        </w:numPr>
      </w:pPr>
      <w:r>
        <w:t>Private unions fail.</w:t>
      </w:r>
    </w:p>
    <w:p w14:paraId="0D81E2EE" w14:textId="77777777" w:rsidR="00F66922" w:rsidRPr="009B52E6" w:rsidRDefault="00F66922" w:rsidP="00F66922">
      <w:proofErr w:type="spellStart"/>
      <w:r w:rsidRPr="009B52E6">
        <w:rPr>
          <w:rStyle w:val="Heading4Char"/>
        </w:rPr>
        <w:t>Bruenig</w:t>
      </w:r>
      <w:proofErr w:type="spellEnd"/>
      <w:r w:rsidRPr="009B52E6">
        <w:rPr>
          <w:rStyle w:val="Heading4Char"/>
        </w:rPr>
        <w:t xml:space="preserve"> 25</w:t>
      </w:r>
      <w:r w:rsidRPr="009B52E6">
        <w:t xml:space="preserve">, labor lawyer and public policy expert. (Matt, February </w:t>
      </w:r>
      <w:proofErr w:type="gramStart"/>
      <w:r w:rsidRPr="009B52E6">
        <w:t>18,“</w:t>
      </w:r>
      <w:proofErr w:type="gramEnd"/>
      <w:r w:rsidRPr="009B52E6">
        <w:t>The Futility of the NLRB”, NLRB Edge, https://www.nlrbedge.com/p/the-futility-of-the-nlrb, accessed on 8-10-2025)</w:t>
      </w:r>
    </w:p>
    <w:p w14:paraId="4AEB7457" w14:textId="77777777" w:rsidR="00F66922" w:rsidRPr="009B52E6" w:rsidRDefault="00F66922" w:rsidP="00F66922">
      <w:pPr>
        <w:rPr>
          <w:sz w:val="16"/>
        </w:rPr>
      </w:pPr>
      <w:r w:rsidRPr="009B52E6">
        <w:rPr>
          <w:sz w:val="16"/>
        </w:rPr>
        <w:t xml:space="preserve">In August of last year, I wrote a piece for the New York Times in which I argued that the Starbucks unionization campaign illustrates the </w:t>
      </w:r>
      <w:r w:rsidRPr="00753DF8">
        <w:rPr>
          <w:rStyle w:val="Emphasis"/>
        </w:rPr>
        <w:t>inherent limitations</w:t>
      </w:r>
      <w:r w:rsidRPr="00334FF9">
        <w:rPr>
          <w:u w:val="single"/>
        </w:rPr>
        <w:t xml:space="preserve"> of the </w:t>
      </w:r>
      <w:r w:rsidRPr="00753DF8">
        <w:rPr>
          <w:rStyle w:val="Emphasis"/>
        </w:rPr>
        <w:t>N</w:t>
      </w:r>
      <w:r w:rsidRPr="00334FF9">
        <w:rPr>
          <w:u w:val="single"/>
        </w:rPr>
        <w:t xml:space="preserve">ational </w:t>
      </w:r>
      <w:r w:rsidRPr="00753DF8">
        <w:rPr>
          <w:rStyle w:val="Emphasis"/>
        </w:rPr>
        <w:t>L</w:t>
      </w:r>
      <w:r w:rsidRPr="00334FF9">
        <w:rPr>
          <w:u w:val="single"/>
        </w:rPr>
        <w:t xml:space="preserve">abor </w:t>
      </w:r>
      <w:r w:rsidRPr="00753DF8">
        <w:rPr>
          <w:rStyle w:val="Emphasis"/>
        </w:rPr>
        <w:t>R</w:t>
      </w:r>
      <w:r w:rsidRPr="00334FF9">
        <w:rPr>
          <w:u w:val="single"/>
        </w:rPr>
        <w:t xml:space="preserve">elations </w:t>
      </w:r>
      <w:r w:rsidRPr="00753DF8">
        <w:rPr>
          <w:rStyle w:val="Emphasis"/>
        </w:rPr>
        <w:t>B</w:t>
      </w:r>
      <w:r w:rsidRPr="00334FF9">
        <w:rPr>
          <w:u w:val="single"/>
        </w:rPr>
        <w:t>oard in facilitating mass unionization in America</w:t>
      </w:r>
      <w:r w:rsidRPr="009B52E6">
        <w:rPr>
          <w:sz w:val="16"/>
        </w:rPr>
        <w:t xml:space="preserve">. </w:t>
      </w:r>
      <w:r w:rsidRPr="00753DF8">
        <w:rPr>
          <w:sz w:val="16"/>
          <w:szCs w:val="16"/>
        </w:rPr>
        <w:t>The piece analyzes how much NLRB effort was required to produce 11,000 new union members at Starbucks and then concludes that</w:t>
      </w:r>
      <w:r w:rsidRPr="00753DF8">
        <w:rPr>
          <w:u w:val="single"/>
        </w:rPr>
        <w:t xml:space="preserve"> the NLRB does not have even a tiny fraction of the budget that would be required to certify millions of new union members</w:t>
      </w:r>
      <w:r w:rsidRPr="009B52E6">
        <w:rPr>
          <w:sz w:val="16"/>
        </w:rPr>
        <w:t xml:space="preserve"> in a short period of time.</w:t>
      </w:r>
    </w:p>
    <w:p w14:paraId="45DB0A11" w14:textId="77777777" w:rsidR="00F66922" w:rsidRPr="009B52E6" w:rsidRDefault="00F66922" w:rsidP="00F66922">
      <w:pPr>
        <w:rPr>
          <w:sz w:val="16"/>
        </w:rPr>
      </w:pPr>
      <w:r w:rsidRPr="00334FF9">
        <w:rPr>
          <w:u w:val="single"/>
        </w:rPr>
        <w:t xml:space="preserve">If this is how many government resources are required to certify just over 11,000 new union members, then </w:t>
      </w:r>
      <w:r w:rsidRPr="002760BC">
        <w:rPr>
          <w:highlight w:val="cyan"/>
          <w:u w:val="single"/>
        </w:rPr>
        <w:t xml:space="preserve">it would clearly be </w:t>
      </w:r>
      <w:r w:rsidRPr="002760BC">
        <w:rPr>
          <w:rStyle w:val="Emphasis"/>
          <w:highlight w:val="cyan"/>
        </w:rPr>
        <w:t>unsustainable</w:t>
      </w:r>
      <w:r w:rsidRPr="00334FF9">
        <w:rPr>
          <w:u w:val="single"/>
        </w:rPr>
        <w:t xml:space="preserve"> for the government </w:t>
      </w:r>
      <w:r w:rsidRPr="002760BC">
        <w:rPr>
          <w:highlight w:val="cyan"/>
          <w:u w:val="single"/>
        </w:rPr>
        <w:t>if</w:t>
      </w:r>
      <w:r w:rsidRPr="00334FF9">
        <w:rPr>
          <w:u w:val="single"/>
        </w:rPr>
        <w:t xml:space="preserve"> the </w:t>
      </w:r>
      <w:r w:rsidRPr="002760BC">
        <w:rPr>
          <w:highlight w:val="cyan"/>
          <w:u w:val="single"/>
        </w:rPr>
        <w:t>enthusiasm</w:t>
      </w:r>
      <w:r w:rsidRPr="00753DF8">
        <w:rPr>
          <w:u w:val="single"/>
        </w:rPr>
        <w:t xml:space="preserve"> we’ve seen at Starbucks </w:t>
      </w:r>
      <w:r w:rsidRPr="002760BC">
        <w:rPr>
          <w:highlight w:val="cyan"/>
          <w:u w:val="single"/>
        </w:rPr>
        <w:t xml:space="preserve">were to </w:t>
      </w:r>
      <w:r w:rsidRPr="002760BC">
        <w:rPr>
          <w:rStyle w:val="Emphasis"/>
          <w:highlight w:val="cyan"/>
        </w:rPr>
        <w:t>spread</w:t>
      </w:r>
      <w:r w:rsidRPr="002760BC">
        <w:rPr>
          <w:highlight w:val="cyan"/>
          <w:u w:val="single"/>
        </w:rPr>
        <w:t xml:space="preserve"> to </w:t>
      </w:r>
      <w:r w:rsidRPr="002760BC">
        <w:rPr>
          <w:rStyle w:val="Emphasis"/>
          <w:highlight w:val="cyan"/>
        </w:rPr>
        <w:t>other companies</w:t>
      </w:r>
      <w:r w:rsidRPr="00334FF9">
        <w:rPr>
          <w:u w:val="single"/>
        </w:rPr>
        <w:t xml:space="preserve"> and other unions</w:t>
      </w:r>
      <w:r w:rsidRPr="009B52E6">
        <w:rPr>
          <w:sz w:val="16"/>
        </w:rPr>
        <w:t xml:space="preserve">. Without reforms, </w:t>
      </w:r>
      <w:r w:rsidRPr="002760BC">
        <w:rPr>
          <w:highlight w:val="cyan"/>
          <w:u w:val="single"/>
        </w:rPr>
        <w:t>a huge wave of unionization</w:t>
      </w:r>
      <w:r w:rsidRPr="00753DF8">
        <w:rPr>
          <w:u w:val="single"/>
        </w:rPr>
        <w:t xml:space="preserve"> would </w:t>
      </w:r>
      <w:r w:rsidRPr="002760BC">
        <w:rPr>
          <w:highlight w:val="cyan"/>
          <w:u w:val="single"/>
        </w:rPr>
        <w:t>find itself</w:t>
      </w:r>
      <w:r>
        <w:t xml:space="preserve"> </w:t>
      </w:r>
      <w:proofErr w:type="spellStart"/>
      <w:r w:rsidRPr="00753DF8">
        <w:rPr>
          <w:sz w:val="16"/>
        </w:rPr>
        <w:t>p̶a̶r̶a̶l̶y̶z̶e̶d</w:t>
      </w:r>
      <w:proofErr w:type="spellEnd"/>
      <w:r w:rsidRPr="00753DF8">
        <w:rPr>
          <w:sz w:val="16"/>
        </w:rPr>
        <w:t>̶</w:t>
      </w:r>
      <w:r w:rsidRPr="00753DF8">
        <w:t xml:space="preserve"> *</w:t>
      </w:r>
      <w:r w:rsidRPr="002760BC">
        <w:rPr>
          <w:rStyle w:val="Emphasis"/>
          <w:highlight w:val="cyan"/>
        </w:rPr>
        <w:t>stalled</w:t>
      </w:r>
      <w:r w:rsidRPr="002760BC">
        <w:rPr>
          <w:highlight w:val="cyan"/>
          <w:u w:val="single"/>
        </w:rPr>
        <w:t xml:space="preserve"> in</w:t>
      </w:r>
      <w:r w:rsidRPr="00753DF8">
        <w:rPr>
          <w:u w:val="single"/>
        </w:rPr>
        <w:t xml:space="preserve"> the bottleneck of </w:t>
      </w:r>
      <w:r w:rsidRPr="002760BC">
        <w:rPr>
          <w:highlight w:val="cyan"/>
          <w:u w:val="single"/>
        </w:rPr>
        <w:t xml:space="preserve">the </w:t>
      </w:r>
      <w:r w:rsidRPr="002760BC">
        <w:rPr>
          <w:rStyle w:val="Emphasis"/>
          <w:highlight w:val="cyan"/>
        </w:rPr>
        <w:t>N.L.R.B.</w:t>
      </w:r>
      <w:r w:rsidRPr="00753DF8">
        <w:rPr>
          <w:u w:val="single"/>
        </w:rPr>
        <w:t xml:space="preserve"> </w:t>
      </w:r>
      <w:r w:rsidRPr="00334FF9">
        <w:rPr>
          <w:u w:val="single"/>
        </w:rPr>
        <w:t>process</w:t>
      </w:r>
      <w:r w:rsidRPr="009B52E6">
        <w:rPr>
          <w:sz w:val="16"/>
        </w:rPr>
        <w:t>.</w:t>
      </w:r>
    </w:p>
    <w:p w14:paraId="7F1E0D8E" w14:textId="77777777" w:rsidR="00F66922" w:rsidRPr="009B52E6" w:rsidRDefault="00F66922" w:rsidP="00F66922">
      <w:pPr>
        <w:rPr>
          <w:sz w:val="16"/>
        </w:rPr>
      </w:pPr>
      <w:r w:rsidRPr="009B52E6">
        <w:rPr>
          <w:sz w:val="16"/>
        </w:rPr>
        <w:t xml:space="preserve">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w:t>
      </w:r>
      <w:proofErr w:type="gramStart"/>
      <w:r w:rsidRPr="009B52E6">
        <w:rPr>
          <w:sz w:val="16"/>
        </w:rPr>
        <w:t>fairly standard</w:t>
      </w:r>
      <w:proofErr w:type="gramEnd"/>
      <w:r w:rsidRPr="009B52E6">
        <w:rPr>
          <w:sz w:val="16"/>
        </w:rPr>
        <w:t xml:space="preserve"> when Republicans control the NLRB.</w:t>
      </w:r>
    </w:p>
    <w:p w14:paraId="3EFB098E" w14:textId="77777777" w:rsidR="00F66922" w:rsidRPr="009B52E6" w:rsidRDefault="00F66922" w:rsidP="00F66922">
      <w:pPr>
        <w:rPr>
          <w:sz w:val="16"/>
        </w:rPr>
      </w:pPr>
      <w:r w:rsidRPr="009B52E6">
        <w:rPr>
          <w:sz w:val="16"/>
        </w:rPr>
        <w:t>Interestingly, Acting GC William Cowen begins the memo by referencing the resource limitation problem I discussed in my NYT Starbucks piece.</w:t>
      </w:r>
    </w:p>
    <w:p w14:paraId="3FAA67ED" w14:textId="77777777" w:rsidR="00F66922" w:rsidRPr="00334FF9" w:rsidRDefault="00F66922" w:rsidP="00F66922">
      <w:pPr>
        <w:rPr>
          <w:u w:val="single"/>
        </w:rPr>
      </w:pPr>
      <w:r w:rsidRPr="009B52E6">
        <w:rPr>
          <w:sz w:val="16"/>
        </w:rPr>
        <w:t xml:space="preserve">Over the past few years, our dedicated and talented staff have worked diligently to process an ever-increasing workload. Notwithstanding these efforts, </w:t>
      </w:r>
      <w:r w:rsidRPr="00334FF9">
        <w:rPr>
          <w:u w:val="single"/>
        </w:rPr>
        <w:t>we have seen our backlog of cases grow to the point where it is no longer sustainable</w:t>
      </w:r>
      <w:r w:rsidRPr="009B52E6">
        <w:rPr>
          <w:sz w:val="16"/>
        </w:rPr>
        <w:t xml:space="preserve">. The unfortunate truth is that </w:t>
      </w:r>
      <w:r w:rsidRPr="00334FF9">
        <w:rPr>
          <w:u w:val="single"/>
        </w:rPr>
        <w:t>if we attempt to accomplish everything, we risk accomplishing nothing.</w:t>
      </w:r>
    </w:p>
    <w:p w14:paraId="0761B2B0" w14:textId="77777777" w:rsidR="00F66922" w:rsidRDefault="00F66922" w:rsidP="00F66922">
      <w:pPr>
        <w:rPr>
          <w:u w:val="single"/>
        </w:rPr>
      </w:pPr>
      <w:r w:rsidRPr="009B52E6">
        <w:rPr>
          <w:sz w:val="16"/>
        </w:rPr>
        <w:lastRenderedPageBreak/>
        <w:t xml:space="preserve">Cowen is right that having </w:t>
      </w:r>
      <w:r w:rsidRPr="00334FF9">
        <w:rPr>
          <w:u w:val="single"/>
        </w:rPr>
        <w:t xml:space="preserve">a </w:t>
      </w:r>
      <w:r w:rsidRPr="002760BC">
        <w:rPr>
          <w:rStyle w:val="Emphasis"/>
          <w:highlight w:val="cyan"/>
        </w:rPr>
        <w:t>huge</w:t>
      </w:r>
      <w:r w:rsidRPr="00334FF9">
        <w:rPr>
          <w:u w:val="single"/>
        </w:rPr>
        <w:t xml:space="preserve"> </w:t>
      </w:r>
      <w:r w:rsidRPr="00753DF8">
        <w:rPr>
          <w:u w:val="single"/>
        </w:rPr>
        <w:t xml:space="preserve">case </w:t>
      </w:r>
      <w:r w:rsidRPr="002760BC">
        <w:rPr>
          <w:highlight w:val="cyan"/>
          <w:u w:val="single"/>
        </w:rPr>
        <w:t>backlog</w:t>
      </w:r>
      <w:r w:rsidRPr="00753DF8">
        <w:rPr>
          <w:u w:val="single"/>
        </w:rPr>
        <w:t xml:space="preserve"> that</w:t>
      </w:r>
      <w:r w:rsidRPr="00334FF9">
        <w:rPr>
          <w:u w:val="single"/>
        </w:rPr>
        <w:t xml:space="preserve"> </w:t>
      </w:r>
      <w:r w:rsidRPr="002760BC">
        <w:rPr>
          <w:highlight w:val="cyan"/>
          <w:u w:val="single"/>
        </w:rPr>
        <w:t>makes</w:t>
      </w:r>
      <w:r w:rsidRPr="009B52E6">
        <w:rPr>
          <w:u w:val="single"/>
        </w:rPr>
        <w:t xml:space="preserve"> it </w:t>
      </w:r>
      <w:r w:rsidRPr="002760BC">
        <w:rPr>
          <w:rStyle w:val="Emphasis"/>
          <w:highlight w:val="cyan"/>
        </w:rPr>
        <w:t>impossible</w:t>
      </w:r>
      <w:r w:rsidRPr="002760BC">
        <w:rPr>
          <w:highlight w:val="cyan"/>
          <w:u w:val="single"/>
        </w:rPr>
        <w:t xml:space="preserve"> to resolve</w:t>
      </w:r>
      <w:r w:rsidRPr="005D232F">
        <w:rPr>
          <w:u w:val="single"/>
        </w:rPr>
        <w:t xml:space="preserve"> unfair labor practices </w:t>
      </w:r>
      <w:r w:rsidRPr="002760BC">
        <w:rPr>
          <w:highlight w:val="cyan"/>
          <w:u w:val="single"/>
        </w:rPr>
        <w:t xml:space="preserve">quickly makes the </w:t>
      </w:r>
      <w:r w:rsidRPr="002760BC">
        <w:rPr>
          <w:rStyle w:val="Emphasis"/>
          <w:highlight w:val="cyan"/>
        </w:rPr>
        <w:t>NLRB</w:t>
      </w:r>
      <w:r w:rsidRPr="002760BC">
        <w:rPr>
          <w:highlight w:val="cyan"/>
          <w:u w:val="single"/>
        </w:rPr>
        <w:t xml:space="preserve"> process</w:t>
      </w:r>
      <w:r w:rsidRPr="00334FF9">
        <w:rPr>
          <w:u w:val="single"/>
        </w:rPr>
        <w:t xml:space="preserve"> essentially </w:t>
      </w:r>
      <w:r w:rsidRPr="002760BC">
        <w:rPr>
          <w:rStyle w:val="Emphasis"/>
          <w:highlight w:val="cyan"/>
        </w:rPr>
        <w:t>pointless</w:t>
      </w:r>
      <w:r w:rsidRPr="009B52E6">
        <w:rPr>
          <w:sz w:val="16"/>
        </w:rPr>
        <w:t xml:space="preserve">. </w:t>
      </w:r>
      <w:r w:rsidRPr="00334FF9">
        <w:rPr>
          <w:u w:val="single"/>
        </w:rPr>
        <w:t>Most workers cannot wait</w:t>
      </w:r>
      <w:r w:rsidRPr="009B52E6">
        <w:rPr>
          <w:sz w:val="16"/>
        </w:rPr>
        <w:t xml:space="preserve"> for </w:t>
      </w:r>
      <w:r w:rsidRPr="00334FF9">
        <w:rPr>
          <w:rStyle w:val="Emphasis"/>
        </w:rPr>
        <w:t>years</w:t>
      </w:r>
      <w:r w:rsidRPr="00334FF9">
        <w:rPr>
          <w:u w:val="single"/>
        </w:rPr>
        <w:t xml:space="preserve"> to be reinstated to their job after being illegally fired, </w:t>
      </w:r>
      <w:r w:rsidRPr="00B214EA">
        <w:rPr>
          <w:u w:val="single"/>
        </w:rPr>
        <w:t>which</w:t>
      </w:r>
      <w:r w:rsidRPr="00B214EA">
        <w:rPr>
          <w:sz w:val="16"/>
        </w:rPr>
        <w:t xml:space="preserve"> also </w:t>
      </w:r>
      <w:r w:rsidRPr="00B214EA">
        <w:rPr>
          <w:u w:val="single"/>
        </w:rPr>
        <w:t>means</w:t>
      </w:r>
      <w:r w:rsidRPr="009B52E6">
        <w:rPr>
          <w:sz w:val="16"/>
        </w:rPr>
        <w:t xml:space="preserve"> that </w:t>
      </w:r>
      <w:r w:rsidRPr="002760BC">
        <w:rPr>
          <w:highlight w:val="cyan"/>
          <w:u w:val="single"/>
        </w:rPr>
        <w:t>employers</w:t>
      </w:r>
      <w:r w:rsidRPr="005D232F">
        <w:rPr>
          <w:u w:val="single"/>
        </w:rPr>
        <w:t xml:space="preserve"> do </w:t>
      </w:r>
      <w:r w:rsidRPr="002760BC">
        <w:rPr>
          <w:rStyle w:val="Emphasis"/>
          <w:highlight w:val="cyan"/>
        </w:rPr>
        <w:t>not</w:t>
      </w:r>
      <w:r w:rsidRPr="002760BC">
        <w:rPr>
          <w:highlight w:val="cyan"/>
          <w:u w:val="single"/>
        </w:rPr>
        <w:t xml:space="preserve"> need to</w:t>
      </w:r>
      <w:r w:rsidRPr="00334FF9">
        <w:rPr>
          <w:u w:val="single"/>
        </w:rPr>
        <w:t xml:space="preserve"> concern themselves with </w:t>
      </w:r>
      <w:r w:rsidRPr="002760BC">
        <w:rPr>
          <w:rStyle w:val="Emphasis"/>
          <w:highlight w:val="cyan"/>
        </w:rPr>
        <w:t>follow</w:t>
      </w:r>
      <w:r w:rsidRPr="009B52E6">
        <w:rPr>
          <w:u w:val="single"/>
        </w:rPr>
        <w:t xml:space="preserve">ing </w:t>
      </w:r>
      <w:r w:rsidRPr="002760BC">
        <w:rPr>
          <w:highlight w:val="cyan"/>
          <w:u w:val="single"/>
        </w:rPr>
        <w:t>the law</w:t>
      </w:r>
      <w:r w:rsidRPr="00334FF9">
        <w:rPr>
          <w:u w:val="single"/>
        </w:rPr>
        <w:t>.</w:t>
      </w:r>
    </w:p>
    <w:p w14:paraId="4A10B745" w14:textId="77777777" w:rsidR="00F66922" w:rsidRDefault="00F66922" w:rsidP="00F66922">
      <w:pPr>
        <w:rPr>
          <w:u w:val="single"/>
        </w:rPr>
      </w:pPr>
    </w:p>
    <w:p w14:paraId="7E53A7C8" w14:textId="77777777" w:rsidR="00F66922" w:rsidRDefault="00F66922" w:rsidP="00F66922">
      <w:pPr>
        <w:rPr>
          <w:u w:val="single"/>
        </w:rPr>
      </w:pPr>
    </w:p>
    <w:p w14:paraId="6A589C10" w14:textId="77777777" w:rsidR="00F66922" w:rsidRDefault="00F66922" w:rsidP="00F66922">
      <w:pPr>
        <w:rPr>
          <w:u w:val="single"/>
        </w:rPr>
      </w:pPr>
    </w:p>
    <w:p w14:paraId="64680E1E" w14:textId="77777777" w:rsidR="00F66922" w:rsidRDefault="00F66922" w:rsidP="00F66922">
      <w:pPr>
        <w:rPr>
          <w:u w:val="single"/>
        </w:rPr>
      </w:pPr>
    </w:p>
    <w:p w14:paraId="06F27BDB" w14:textId="77777777" w:rsidR="00F66922" w:rsidRPr="00334FF9" w:rsidRDefault="00F66922" w:rsidP="00F66922">
      <w:pPr>
        <w:rPr>
          <w:u w:val="single"/>
        </w:rPr>
      </w:pPr>
    </w:p>
    <w:p w14:paraId="1F8623B4" w14:textId="77777777" w:rsidR="00F66922" w:rsidRPr="009B52E6" w:rsidRDefault="00F66922" w:rsidP="00F66922">
      <w:pPr>
        <w:rPr>
          <w:sz w:val="16"/>
        </w:rPr>
      </w:pPr>
      <w:r w:rsidRPr="009B52E6">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78146B22" w14:textId="77777777" w:rsidR="00F66922" w:rsidRPr="009B52E6" w:rsidRDefault="00F66922" w:rsidP="00F66922">
      <w:pPr>
        <w:rPr>
          <w:sz w:val="16"/>
        </w:rPr>
      </w:pPr>
      <w:r w:rsidRPr="009B52E6">
        <w:rPr>
          <w:sz w:val="16"/>
        </w:rPr>
        <w:t xml:space="preserve">The question we really should be asking ourselves is: why is there such a backlog in the first place? One possible answer is that </w:t>
      </w:r>
      <w:r w:rsidRPr="00334FF9">
        <w:rPr>
          <w:u w:val="single"/>
        </w:rPr>
        <w:t>the NLRB’s budget is too small</w:t>
      </w:r>
      <w:r w:rsidRPr="009B52E6">
        <w:rPr>
          <w:sz w:val="16"/>
        </w:rPr>
        <w:t>. I certainly agree that the agency should be allocated more funding to hire additional Board agents, administrative law judges, and other staff needed to process cases.</w:t>
      </w:r>
    </w:p>
    <w:p w14:paraId="425EE0C7" w14:textId="77777777" w:rsidR="00F66922" w:rsidRPr="009B52E6" w:rsidRDefault="00F66922" w:rsidP="00F66922">
      <w:pPr>
        <w:rPr>
          <w:u w:val="single"/>
        </w:rPr>
      </w:pPr>
      <w:r w:rsidRPr="009B52E6">
        <w:rPr>
          <w:sz w:val="16"/>
        </w:rPr>
        <w:t xml:space="preserve">But </w:t>
      </w:r>
      <w:r w:rsidRPr="009B52E6">
        <w:rPr>
          <w:u w:val="single"/>
        </w:rPr>
        <w:t>the problem goes much deeper than the NLRB budget</w:t>
      </w:r>
      <w:r w:rsidRPr="009B52E6">
        <w:rPr>
          <w:sz w:val="16"/>
        </w:rPr>
        <w:t xml:space="preserve">. </w:t>
      </w:r>
      <w:r w:rsidRPr="009B52E6">
        <w:rPr>
          <w:u w:val="single"/>
        </w:rPr>
        <w:t>Case backlogs occur because</w:t>
      </w:r>
      <w:r w:rsidRPr="009B52E6">
        <w:rPr>
          <w:sz w:val="16"/>
        </w:rPr>
        <w:t xml:space="preserve"> many employers violate the law. And many </w:t>
      </w:r>
      <w:r w:rsidRPr="002760BC">
        <w:rPr>
          <w:highlight w:val="cyan"/>
          <w:u w:val="single"/>
        </w:rPr>
        <w:t xml:space="preserve">employers </w:t>
      </w:r>
      <w:r w:rsidRPr="002760BC">
        <w:rPr>
          <w:rStyle w:val="Emphasis"/>
          <w:highlight w:val="cyan"/>
        </w:rPr>
        <w:t>violate</w:t>
      </w:r>
      <w:r w:rsidRPr="009B52E6">
        <w:rPr>
          <w:u w:val="single"/>
        </w:rPr>
        <w:t xml:space="preserve"> the </w:t>
      </w:r>
      <w:r w:rsidRPr="002760BC">
        <w:rPr>
          <w:highlight w:val="cyan"/>
          <w:u w:val="single"/>
        </w:rPr>
        <w:t>law because</w:t>
      </w:r>
      <w:r w:rsidRPr="009B52E6">
        <w:rPr>
          <w:u w:val="single"/>
        </w:rPr>
        <w:t xml:space="preserve"> the </w:t>
      </w:r>
      <w:r w:rsidRPr="002760BC">
        <w:rPr>
          <w:highlight w:val="cyan"/>
          <w:u w:val="single"/>
        </w:rPr>
        <w:t>penalties</w:t>
      </w:r>
      <w:r w:rsidRPr="009B52E6">
        <w:rPr>
          <w:u w:val="single"/>
        </w:rPr>
        <w:t xml:space="preserve"> for doing so </w:t>
      </w:r>
      <w:r w:rsidRPr="002760BC">
        <w:rPr>
          <w:highlight w:val="cyan"/>
          <w:u w:val="single"/>
        </w:rPr>
        <w:t>are</w:t>
      </w:r>
      <w:r w:rsidRPr="009B52E6">
        <w:rPr>
          <w:u w:val="single"/>
        </w:rPr>
        <w:t xml:space="preserve"> so </w:t>
      </w:r>
      <w:r w:rsidRPr="002760BC">
        <w:rPr>
          <w:rStyle w:val="Emphasis"/>
          <w:highlight w:val="cyan"/>
        </w:rPr>
        <w:t>weak</w:t>
      </w:r>
      <w:r w:rsidRPr="009B52E6">
        <w:rPr>
          <w:u w:val="single"/>
        </w:rPr>
        <w:t xml:space="preserve"> that breaking the law is the profit-maximizing choice</w:t>
      </w:r>
      <w:r w:rsidRPr="009B52E6">
        <w:rPr>
          <w:sz w:val="16"/>
        </w:rPr>
        <w:t xml:space="preserve">. </w:t>
      </w:r>
      <w:r w:rsidRPr="002760BC">
        <w:rPr>
          <w:highlight w:val="cyan"/>
          <w:u w:val="single"/>
        </w:rPr>
        <w:t>Most legal compliance</w:t>
      </w:r>
      <w:r w:rsidRPr="009B52E6">
        <w:rPr>
          <w:u w:val="single"/>
        </w:rPr>
        <w:t>,</w:t>
      </w:r>
      <w:r w:rsidRPr="009B52E6">
        <w:rPr>
          <w:sz w:val="16"/>
        </w:rPr>
        <w:t xml:space="preserve"> especially </w:t>
      </w:r>
      <w:r w:rsidRPr="002760BC">
        <w:rPr>
          <w:rStyle w:val="StyleUnderline"/>
          <w:highlight w:val="cyan"/>
        </w:rPr>
        <w:t>in</w:t>
      </w:r>
      <w:r w:rsidRPr="009B52E6">
        <w:rPr>
          <w:sz w:val="16"/>
        </w:rPr>
        <w:t xml:space="preserve"> these areas of </w:t>
      </w:r>
      <w:r w:rsidRPr="002760BC">
        <w:rPr>
          <w:rStyle w:val="StyleUnderline"/>
          <w:highlight w:val="cyan"/>
        </w:rPr>
        <w:t>employment regulation</w:t>
      </w:r>
      <w:r w:rsidRPr="009B52E6">
        <w:rPr>
          <w:sz w:val="16"/>
        </w:rPr>
        <w:t xml:space="preserve">, </w:t>
      </w:r>
      <w:r w:rsidRPr="002760BC">
        <w:rPr>
          <w:highlight w:val="cyan"/>
          <w:u w:val="single"/>
        </w:rPr>
        <w:t>is</w:t>
      </w:r>
      <w:r w:rsidRPr="009B52E6">
        <w:rPr>
          <w:u w:val="single"/>
        </w:rPr>
        <w:t xml:space="preserve"> </w:t>
      </w:r>
      <w:r w:rsidRPr="002760BC">
        <w:rPr>
          <w:highlight w:val="cyan"/>
          <w:u w:val="single"/>
        </w:rPr>
        <w:t>achieved</w:t>
      </w:r>
      <w:r w:rsidRPr="009B52E6">
        <w:rPr>
          <w:sz w:val="16"/>
        </w:rPr>
        <w:t xml:space="preserve">, not through enforcement actions, but </w:t>
      </w:r>
      <w:r w:rsidRPr="002760BC">
        <w:rPr>
          <w:highlight w:val="cyan"/>
          <w:u w:val="single"/>
        </w:rPr>
        <w:t>by employers deciding it is better to comply than to face penalties</w:t>
      </w:r>
      <w:r w:rsidRPr="002760BC">
        <w:rPr>
          <w:sz w:val="16"/>
          <w:highlight w:val="cyan"/>
        </w:rPr>
        <w:t xml:space="preserve">. </w:t>
      </w:r>
      <w:r w:rsidRPr="002760BC">
        <w:rPr>
          <w:highlight w:val="cyan"/>
          <w:u w:val="single"/>
        </w:rPr>
        <w:t xml:space="preserve">This does </w:t>
      </w:r>
      <w:r w:rsidRPr="002760BC">
        <w:rPr>
          <w:rStyle w:val="Emphasis"/>
          <w:highlight w:val="cyan"/>
        </w:rPr>
        <w:t>not happen</w:t>
      </w:r>
      <w:r w:rsidRPr="002760BC">
        <w:rPr>
          <w:highlight w:val="cyan"/>
          <w:u w:val="single"/>
        </w:rPr>
        <w:t xml:space="preserve"> with</w:t>
      </w:r>
      <w:r w:rsidRPr="009B52E6">
        <w:rPr>
          <w:u w:val="single"/>
        </w:rPr>
        <w:t xml:space="preserve"> the </w:t>
      </w:r>
      <w:r w:rsidRPr="002760BC">
        <w:rPr>
          <w:rStyle w:val="Emphasis"/>
          <w:highlight w:val="cyan"/>
        </w:rPr>
        <w:t>N</w:t>
      </w:r>
      <w:r w:rsidRPr="009B52E6">
        <w:rPr>
          <w:u w:val="single"/>
        </w:rPr>
        <w:t xml:space="preserve">ational </w:t>
      </w:r>
      <w:r w:rsidRPr="002760BC">
        <w:rPr>
          <w:rStyle w:val="Emphasis"/>
          <w:highlight w:val="cyan"/>
        </w:rPr>
        <w:t>L</w:t>
      </w:r>
      <w:r w:rsidRPr="009B52E6">
        <w:rPr>
          <w:u w:val="single"/>
        </w:rPr>
        <w:t xml:space="preserve">abor </w:t>
      </w:r>
      <w:r w:rsidRPr="002760BC">
        <w:rPr>
          <w:rStyle w:val="Emphasis"/>
          <w:highlight w:val="cyan"/>
        </w:rPr>
        <w:t>R</w:t>
      </w:r>
      <w:r w:rsidRPr="009B52E6">
        <w:rPr>
          <w:u w:val="single"/>
        </w:rPr>
        <w:t xml:space="preserve">elations </w:t>
      </w:r>
      <w:r w:rsidRPr="002760BC">
        <w:rPr>
          <w:rStyle w:val="Emphasis"/>
          <w:highlight w:val="cyan"/>
        </w:rPr>
        <w:t>A</w:t>
      </w:r>
      <w:r w:rsidRPr="009B52E6">
        <w:rPr>
          <w:u w:val="single"/>
        </w:rPr>
        <w:t>ct.</w:t>
      </w:r>
    </w:p>
    <w:p w14:paraId="4CE1FBA6" w14:textId="77777777" w:rsidR="00F66922" w:rsidRPr="009B52E6" w:rsidRDefault="00F66922" w:rsidP="00F66922">
      <w:pPr>
        <w:rPr>
          <w:sz w:val="16"/>
        </w:rPr>
      </w:pPr>
      <w:r w:rsidRPr="009B52E6">
        <w:rPr>
          <w:u w:val="single"/>
        </w:rPr>
        <w:t>Consider the example of employers that insert non-disparagement or confidentiality clauses in</w:t>
      </w:r>
      <w:r w:rsidRPr="009B52E6">
        <w:rPr>
          <w:sz w:val="16"/>
        </w:rPr>
        <w:t xml:space="preserve"> severance agreements, company handbooks or </w:t>
      </w:r>
      <w:r w:rsidRPr="009B52E6">
        <w:rPr>
          <w:u w:val="single"/>
        </w:rPr>
        <w:t>employment agreements</w:t>
      </w:r>
      <w:r w:rsidRPr="009B52E6">
        <w:rPr>
          <w:sz w:val="16"/>
        </w:rPr>
        <w:t>. This is one of the areas of enforcement that Acting GC Cowen is signaling that he wants to roll back, ostensibly because the agency has received so many charges from employees who are subject to these illegal clauses.</w:t>
      </w:r>
    </w:p>
    <w:p w14:paraId="147FE27A" w14:textId="77777777" w:rsidR="00F66922" w:rsidRPr="009B52E6" w:rsidRDefault="00F66922" w:rsidP="00F66922">
      <w:pPr>
        <w:rPr>
          <w:sz w:val="16"/>
        </w:rPr>
      </w:pPr>
      <w:r w:rsidRPr="009B52E6">
        <w:rPr>
          <w:u w:val="single"/>
        </w:rPr>
        <w:t>These clauses were explicitly illegal between 2004 and 2017</w:t>
      </w:r>
      <w:r w:rsidRPr="009B52E6">
        <w:rPr>
          <w:sz w:val="16"/>
        </w:rPr>
        <w:t xml:space="preserve"> (the Lutheran Heritage era) </w:t>
      </w:r>
      <w:r w:rsidRPr="009B52E6">
        <w:rPr>
          <w:u w:val="single"/>
        </w:rPr>
        <w:t>and</w:t>
      </w:r>
      <w:r w:rsidRPr="009B52E6">
        <w:rPr>
          <w:sz w:val="16"/>
        </w:rPr>
        <w:t xml:space="preserve"> then again </w:t>
      </w:r>
      <w:r w:rsidRPr="009B52E6">
        <w:rPr>
          <w:u w:val="single"/>
        </w:rPr>
        <w:t>from 2023 to present</w:t>
      </w:r>
      <w:r w:rsidRPr="009B52E6">
        <w:rPr>
          <w:sz w:val="16"/>
        </w:rPr>
        <w:t xml:space="preserve"> (the Stericycle and McLaren Macomb era). </w:t>
      </w:r>
      <w:r w:rsidRPr="009B52E6">
        <w:rPr>
          <w:u w:val="single"/>
        </w:rPr>
        <w:t>If these clauses have been illegal for</w:t>
      </w:r>
      <w:r w:rsidRPr="009B52E6">
        <w:rPr>
          <w:sz w:val="16"/>
        </w:rPr>
        <w:t xml:space="preserve"> now </w:t>
      </w:r>
      <w:r w:rsidRPr="009B52E6">
        <w:rPr>
          <w:u w:val="single"/>
        </w:rPr>
        <w:t>two years, why haven’t employers simply rewritten their handbooks and standard agreements to remove these clauses?</w:t>
      </w:r>
      <w:r w:rsidRPr="009B52E6">
        <w:rPr>
          <w:sz w:val="16"/>
        </w:rPr>
        <w:t xml:space="preserve"> After all, if employers would just comply with the law, then the NLRB would not have a huge backlog of these cases.</w:t>
      </w:r>
    </w:p>
    <w:p w14:paraId="09202DA0" w14:textId="77777777" w:rsidR="00F66922" w:rsidRPr="00334FF9" w:rsidRDefault="00F66922" w:rsidP="00F66922">
      <w:pPr>
        <w:rPr>
          <w:u w:val="single"/>
        </w:rPr>
      </w:pPr>
      <w:r w:rsidRPr="009B52E6">
        <w:rPr>
          <w:sz w:val="16"/>
        </w:rPr>
        <w:t xml:space="preserve">The answer is that </w:t>
      </w:r>
      <w:r w:rsidRPr="00753DF8">
        <w:rPr>
          <w:u w:val="single"/>
        </w:rPr>
        <w:t xml:space="preserve">there is </w:t>
      </w:r>
      <w:r w:rsidRPr="002760BC">
        <w:rPr>
          <w:highlight w:val="cyan"/>
          <w:u w:val="single"/>
        </w:rPr>
        <w:t xml:space="preserve">no </w:t>
      </w:r>
      <w:r w:rsidRPr="002760BC">
        <w:rPr>
          <w:rStyle w:val="Emphasis"/>
          <w:highlight w:val="cyan"/>
        </w:rPr>
        <w:t>real penalty</w:t>
      </w:r>
      <w:r w:rsidRPr="002760BC">
        <w:rPr>
          <w:highlight w:val="cyan"/>
          <w:u w:val="single"/>
        </w:rPr>
        <w:t xml:space="preserve"> for </w:t>
      </w:r>
      <w:r w:rsidRPr="002760BC">
        <w:rPr>
          <w:rStyle w:val="Emphasis"/>
          <w:highlight w:val="cyan"/>
        </w:rPr>
        <w:t>non-compliance</w:t>
      </w:r>
      <w:r w:rsidRPr="009B52E6">
        <w:rPr>
          <w:sz w:val="16"/>
        </w:rPr>
        <w:t xml:space="preserve">. </w:t>
      </w:r>
      <w:r w:rsidRPr="00334FF9">
        <w:rPr>
          <w:u w:val="single"/>
        </w:rPr>
        <w:t>If an employer inserts an illegal non-disparagement or confidentiality clause into a</w:t>
      </w:r>
      <w:r w:rsidRPr="009B52E6">
        <w:rPr>
          <w:sz w:val="16"/>
        </w:rPr>
        <w:t xml:space="preserve"> company handbook or an </w:t>
      </w:r>
      <w:r w:rsidRPr="00334FF9">
        <w:rPr>
          <w:u w:val="single"/>
        </w:rPr>
        <w:t>employment agreement, the worst thing that can happen</w:t>
      </w:r>
      <w:r w:rsidRPr="009B52E6">
        <w:rPr>
          <w:sz w:val="16"/>
        </w:rPr>
        <w:t xml:space="preserve"> to them </w:t>
      </w:r>
      <w:r w:rsidRPr="00334FF9">
        <w:rPr>
          <w:u w:val="single"/>
        </w:rPr>
        <w:t>is</w:t>
      </w:r>
      <w:r w:rsidRPr="009B52E6">
        <w:rPr>
          <w:sz w:val="16"/>
        </w:rPr>
        <w:t xml:space="preserve"> that </w:t>
      </w:r>
      <w:r w:rsidRPr="00334FF9">
        <w:rPr>
          <w:u w:val="single"/>
        </w:rPr>
        <w:t>an employee will file a charge at the NLRB (already improbable) and that the NLRB will order them to remove the clause</w:t>
      </w:r>
      <w:r w:rsidRPr="009B52E6">
        <w:rPr>
          <w:sz w:val="16"/>
        </w:rPr>
        <w:t xml:space="preserve">. Thus, </w:t>
      </w:r>
      <w:r w:rsidRPr="00334FF9">
        <w:rPr>
          <w:u w:val="single"/>
        </w:rPr>
        <w:t>the penalty for not complying is simply that you are ordered to comply.</w:t>
      </w:r>
    </w:p>
    <w:p w14:paraId="32831BA8" w14:textId="77777777" w:rsidR="00F66922" w:rsidRPr="009B52E6" w:rsidRDefault="00F66922" w:rsidP="00F66922">
      <w:pPr>
        <w:rPr>
          <w:sz w:val="16"/>
        </w:rPr>
      </w:pPr>
      <w:r w:rsidRPr="00334FF9">
        <w:rPr>
          <w:u w:val="single"/>
        </w:rPr>
        <w:t xml:space="preserve">It is not hard to see why </w:t>
      </w:r>
      <w:r w:rsidRPr="00753DF8">
        <w:rPr>
          <w:u w:val="single"/>
        </w:rPr>
        <w:t>employers conclude</w:t>
      </w:r>
      <w:r w:rsidRPr="009B52E6">
        <w:rPr>
          <w:sz w:val="16"/>
        </w:rPr>
        <w:t xml:space="preserve"> that </w:t>
      </w:r>
      <w:r w:rsidRPr="002760BC">
        <w:rPr>
          <w:highlight w:val="cyan"/>
          <w:u w:val="single"/>
        </w:rPr>
        <w:t xml:space="preserve">it makes </w:t>
      </w:r>
      <w:r w:rsidRPr="002760BC">
        <w:rPr>
          <w:rStyle w:val="Emphasis"/>
          <w:highlight w:val="cyan"/>
        </w:rPr>
        <w:t>more sense</w:t>
      </w:r>
      <w:r w:rsidRPr="002760BC">
        <w:rPr>
          <w:highlight w:val="cyan"/>
          <w:u w:val="single"/>
        </w:rPr>
        <w:t xml:space="preserve"> to use</w:t>
      </w:r>
      <w:r w:rsidRPr="009B52E6">
        <w:rPr>
          <w:sz w:val="16"/>
        </w:rPr>
        <w:t xml:space="preserve"> these </w:t>
      </w:r>
      <w:r w:rsidRPr="002760BC">
        <w:rPr>
          <w:highlight w:val="cyan"/>
          <w:u w:val="single"/>
        </w:rPr>
        <w:t>illegal clauses to discourage</w:t>
      </w:r>
      <w:r w:rsidRPr="00334FF9">
        <w:rPr>
          <w:u w:val="single"/>
        </w:rPr>
        <w:t xml:space="preserve"> workers from engaging in </w:t>
      </w:r>
      <w:r w:rsidRPr="002760BC">
        <w:rPr>
          <w:highlight w:val="cyan"/>
          <w:u w:val="single"/>
        </w:rPr>
        <w:t>protected activity than</w:t>
      </w:r>
      <w:r w:rsidRPr="00334FF9">
        <w:rPr>
          <w:u w:val="single"/>
        </w:rPr>
        <w:t xml:space="preserve"> to </w:t>
      </w:r>
      <w:r w:rsidRPr="002760BC">
        <w:rPr>
          <w:rStyle w:val="Emphasis"/>
          <w:highlight w:val="cyan"/>
        </w:rPr>
        <w:t>comply</w:t>
      </w:r>
      <w:r w:rsidRPr="002760BC">
        <w:rPr>
          <w:highlight w:val="cyan"/>
          <w:u w:val="single"/>
        </w:rPr>
        <w:t xml:space="preserve"> with the law</w:t>
      </w:r>
      <w:r w:rsidRPr="009B52E6">
        <w:rPr>
          <w:sz w:val="16"/>
        </w:rPr>
        <w:t xml:space="preserve">. From there, </w:t>
      </w:r>
      <w:r w:rsidRPr="009B52E6">
        <w:rPr>
          <w:u w:val="single"/>
        </w:rPr>
        <w:t xml:space="preserve">it is easy to see how, if virtually every employer decides to break the law this way, </w:t>
      </w:r>
      <w:r w:rsidRPr="002760BC">
        <w:rPr>
          <w:highlight w:val="cyan"/>
          <w:u w:val="single"/>
        </w:rPr>
        <w:t xml:space="preserve">the NLRB will become </w:t>
      </w:r>
      <w:r w:rsidRPr="002760BC">
        <w:rPr>
          <w:rStyle w:val="Emphasis"/>
          <w:highlight w:val="cyan"/>
        </w:rPr>
        <w:lastRenderedPageBreak/>
        <w:t>overloaded</w:t>
      </w:r>
      <w:r w:rsidRPr="009B52E6">
        <w:rPr>
          <w:u w:val="single"/>
        </w:rPr>
        <w:t xml:space="preserve"> with charges, even if only a small fraction of affected workers </w:t>
      </w:r>
      <w:proofErr w:type="gramStart"/>
      <w:r w:rsidRPr="009B52E6">
        <w:rPr>
          <w:u w:val="single"/>
        </w:rPr>
        <w:t>are</w:t>
      </w:r>
      <w:proofErr w:type="gramEnd"/>
      <w:r w:rsidRPr="009B52E6">
        <w:rPr>
          <w:u w:val="single"/>
        </w:rPr>
        <w:t xml:space="preserve"> </w:t>
      </w:r>
      <w:proofErr w:type="gramStart"/>
      <w:r w:rsidRPr="009B52E6">
        <w:rPr>
          <w:u w:val="single"/>
        </w:rPr>
        <w:t>actually bold</w:t>
      </w:r>
      <w:proofErr w:type="gramEnd"/>
      <w:r w:rsidRPr="009B52E6">
        <w:rPr>
          <w:u w:val="single"/>
        </w:rPr>
        <w:t xml:space="preserve"> enough to file charges</w:t>
      </w:r>
      <w:r w:rsidRPr="009B52E6">
        <w:rPr>
          <w:sz w:val="16"/>
        </w:rPr>
        <w:t xml:space="preserve"> with the agency.</w:t>
      </w:r>
    </w:p>
    <w:p w14:paraId="6AC8CF46" w14:textId="77777777" w:rsidR="00F66922" w:rsidRPr="00555AE3" w:rsidRDefault="00F66922" w:rsidP="00F66922">
      <w:pPr>
        <w:rPr>
          <w:u w:val="single"/>
        </w:rPr>
      </w:pPr>
      <w:r w:rsidRPr="009B52E6">
        <w:rPr>
          <w:sz w:val="16"/>
        </w:rPr>
        <w:t xml:space="preserve">As I argued in my Starbucks piece, </w:t>
      </w:r>
      <w:proofErr w:type="gramStart"/>
      <w:r w:rsidRPr="009B52E6">
        <w:rPr>
          <w:sz w:val="16"/>
        </w:rPr>
        <w:t>all of</w:t>
      </w:r>
      <w:proofErr w:type="gramEnd"/>
      <w:r w:rsidRPr="009B52E6">
        <w:rPr>
          <w:sz w:val="16"/>
        </w:rPr>
        <w:t xml:space="preserve"> this underscores how crucial it is to pass new laws like the PRO Act or the Employee Free Choice Act if you want to </w:t>
      </w:r>
      <w:proofErr w:type="gramStart"/>
      <w:r w:rsidRPr="009B52E6">
        <w:rPr>
          <w:sz w:val="16"/>
        </w:rPr>
        <w:t>actually make</w:t>
      </w:r>
      <w:proofErr w:type="gramEnd"/>
      <w:r w:rsidRPr="009B52E6">
        <w:rPr>
          <w:sz w:val="16"/>
        </w:rPr>
        <w:t xml:space="preserve"> labor law functional. </w:t>
      </w:r>
      <w:r w:rsidRPr="002760BC">
        <w:rPr>
          <w:rStyle w:val="Emphasis"/>
          <w:highlight w:val="cyan"/>
        </w:rPr>
        <w:t>Appointing</w:t>
      </w:r>
      <w:r w:rsidRPr="009B52E6">
        <w:rPr>
          <w:sz w:val="16"/>
          <w:szCs w:val="16"/>
        </w:rPr>
        <w:t xml:space="preserve"> </w:t>
      </w:r>
      <w:r w:rsidRPr="002760BC">
        <w:rPr>
          <w:rStyle w:val="Emphasis"/>
          <w:sz w:val="26"/>
          <w:szCs w:val="26"/>
          <w:highlight w:val="cyan"/>
        </w:rPr>
        <w:t>labor-friendly</w:t>
      </w:r>
      <w:r w:rsidRPr="002760BC">
        <w:rPr>
          <w:highlight w:val="cyan"/>
          <w:u w:val="single"/>
        </w:rPr>
        <w:t xml:space="preserve"> NLRB</w:t>
      </w:r>
      <w:r w:rsidRPr="009B52E6">
        <w:rPr>
          <w:sz w:val="16"/>
          <w:szCs w:val="16"/>
        </w:rPr>
        <w:t xml:space="preserve"> members and NLRB General Counsels</w:t>
      </w:r>
      <w:r w:rsidRPr="009B52E6">
        <w:rPr>
          <w:sz w:val="16"/>
        </w:rPr>
        <w:t xml:space="preserve"> </w:t>
      </w:r>
      <w:r w:rsidRPr="00334FF9">
        <w:rPr>
          <w:u w:val="single"/>
        </w:rPr>
        <w:t xml:space="preserve">simply </w:t>
      </w:r>
      <w:r w:rsidRPr="002760BC">
        <w:rPr>
          <w:highlight w:val="cyan"/>
          <w:u w:val="single"/>
        </w:rPr>
        <w:t xml:space="preserve">cannot </w:t>
      </w:r>
      <w:r w:rsidRPr="002760BC">
        <w:rPr>
          <w:rStyle w:val="Emphasis"/>
          <w:highlight w:val="cyan"/>
        </w:rPr>
        <w:t>move the needle</w:t>
      </w:r>
      <w:r w:rsidRPr="00334FF9">
        <w:rPr>
          <w:u w:val="single"/>
        </w:rPr>
        <w:t xml:space="preserve"> that much </w:t>
      </w:r>
      <w:r w:rsidRPr="002760BC">
        <w:rPr>
          <w:highlight w:val="cyan"/>
          <w:u w:val="single"/>
        </w:rPr>
        <w:t>given</w:t>
      </w:r>
      <w:r w:rsidRPr="00334FF9">
        <w:rPr>
          <w:u w:val="single"/>
        </w:rPr>
        <w:t xml:space="preserve"> the </w:t>
      </w:r>
      <w:r w:rsidRPr="002760BC">
        <w:rPr>
          <w:rStyle w:val="Emphasis"/>
          <w:highlight w:val="cyan"/>
        </w:rPr>
        <w:t>inherent limitations</w:t>
      </w:r>
      <w:r w:rsidRPr="002760BC">
        <w:rPr>
          <w:highlight w:val="cyan"/>
          <w:u w:val="single"/>
        </w:rPr>
        <w:t xml:space="preserve"> of</w:t>
      </w:r>
      <w:r w:rsidRPr="00334FF9">
        <w:rPr>
          <w:u w:val="single"/>
        </w:rPr>
        <w:t xml:space="preserve"> the </w:t>
      </w:r>
      <w:r w:rsidRPr="002760BC">
        <w:rPr>
          <w:highlight w:val="cyan"/>
          <w:u w:val="single"/>
        </w:rPr>
        <w:t>NLRA</w:t>
      </w:r>
      <w:r w:rsidRPr="00334FF9">
        <w:rPr>
          <w:u w:val="single"/>
        </w:rPr>
        <w:t>.</w:t>
      </w:r>
    </w:p>
    <w:p w14:paraId="34C4A911" w14:textId="77777777" w:rsidR="00F66922" w:rsidRDefault="00F66922" w:rsidP="00F66922">
      <w:pPr>
        <w:pStyle w:val="Heading2"/>
      </w:pPr>
      <w:r>
        <w:lastRenderedPageBreak/>
        <w:t>Framing---1NC</w:t>
      </w:r>
    </w:p>
    <w:p w14:paraId="7796B595" w14:textId="77777777" w:rsidR="00F66922" w:rsidRPr="003F6785" w:rsidRDefault="00F66922" w:rsidP="00F66922">
      <w:pPr>
        <w:pStyle w:val="Heading3"/>
      </w:pPr>
      <w:r>
        <w:lastRenderedPageBreak/>
        <w:t>Consequentialism---1NC</w:t>
      </w:r>
    </w:p>
    <w:p w14:paraId="6BC10F1C" w14:textId="77777777" w:rsidR="00F66922" w:rsidRPr="00686A11" w:rsidRDefault="00F66922" w:rsidP="00F66922">
      <w:pPr>
        <w:pStyle w:val="Heading4"/>
        <w:rPr>
          <w:rFonts w:asciiTheme="minorHAnsi" w:hAnsiTheme="minorHAnsi" w:cstheme="minorHAnsi"/>
        </w:rPr>
      </w:pPr>
      <w:r w:rsidRPr="00686A11">
        <w:rPr>
          <w:rFonts w:asciiTheme="minorHAnsi" w:hAnsiTheme="minorHAnsi" w:cstheme="minorHAnsi"/>
        </w:rPr>
        <w:t>Consequentialism first.</w:t>
      </w:r>
    </w:p>
    <w:p w14:paraId="686D9A48" w14:textId="77777777" w:rsidR="00F66922" w:rsidRPr="00686A11" w:rsidRDefault="00F66922" w:rsidP="00F66922">
      <w:pPr>
        <w:rPr>
          <w:rFonts w:asciiTheme="minorHAnsi" w:hAnsiTheme="minorHAnsi" w:cstheme="minorHAnsi"/>
        </w:rPr>
      </w:pPr>
      <w:r w:rsidRPr="00686A11">
        <w:rPr>
          <w:rStyle w:val="Style13ptBold"/>
          <w:rFonts w:asciiTheme="minorHAnsi" w:hAnsiTheme="minorHAnsi" w:cstheme="minorHAnsi"/>
        </w:rPr>
        <w:t>Greene 7</w:t>
      </w:r>
      <w:r w:rsidRPr="00686A11">
        <w:rPr>
          <w:rFonts w:asciiTheme="minorHAnsi" w:hAnsiTheme="minorHAnsi" w:cstheme="minorHAnsi"/>
        </w:rPr>
        <w:t xml:space="preserve">, Professor, Harvard University. (Joshua D., 2007, “The Secret Joke of Kant’s Soul,” in </w:t>
      </w:r>
      <w:r w:rsidRPr="00686A11">
        <w:rPr>
          <w:rFonts w:asciiTheme="minorHAnsi" w:hAnsiTheme="minorHAnsi" w:cstheme="minorHAnsi"/>
          <w:i/>
          <w:iCs/>
        </w:rPr>
        <w:t>Moral Psychology Volume 3</w:t>
      </w:r>
      <w:r w:rsidRPr="00686A11">
        <w:rPr>
          <w:rFonts w:asciiTheme="minorHAnsi" w:hAnsiTheme="minorHAnsi" w:cstheme="minorHAnsi"/>
        </w:rPr>
        <w:t>)</w:t>
      </w:r>
    </w:p>
    <w:p w14:paraId="4FC4B8C3" w14:textId="77777777" w:rsidR="00F66922" w:rsidRPr="00137076" w:rsidRDefault="00F66922" w:rsidP="00F66922">
      <w:pPr>
        <w:rPr>
          <w:rFonts w:asciiTheme="minorHAnsi" w:hAnsiTheme="minorHAnsi" w:cstheme="minorHAnsi"/>
          <w:sz w:val="14"/>
        </w:rPr>
      </w:pPr>
      <w:r w:rsidRPr="00686A11">
        <w:rPr>
          <w:rFonts w:asciiTheme="minorHAnsi" w:hAnsiTheme="minorHAnsi" w:cstheme="minorHAnsi"/>
          <w:sz w:val="14"/>
        </w:rPr>
        <w:t xml:space="preserve">What turn-of-the-millennium science is telling us is that human moral judgment is not a pristine rational enterprise—that our </w:t>
      </w:r>
      <w:r w:rsidRPr="00137076">
        <w:rPr>
          <w:rStyle w:val="Emphasis"/>
          <w:rFonts w:asciiTheme="minorHAnsi" w:hAnsiTheme="minorHAnsi" w:cstheme="minorHAnsi"/>
        </w:rPr>
        <w:t>moral judgments</w:t>
      </w:r>
      <w:r w:rsidRPr="00137076">
        <w:rPr>
          <w:rStyle w:val="StyleUnderline"/>
          <w:rFonts w:asciiTheme="minorHAnsi" w:hAnsiTheme="minorHAnsi" w:cstheme="minorHAnsi"/>
        </w:rPr>
        <w:t xml:space="preserve"> are driven by a </w:t>
      </w:r>
      <w:r w:rsidRPr="00137076">
        <w:rPr>
          <w:rStyle w:val="Emphasis"/>
          <w:rFonts w:asciiTheme="minorHAnsi" w:hAnsiTheme="minorHAnsi" w:cstheme="minorHAnsi"/>
        </w:rPr>
        <w:t>hodgepodge</w:t>
      </w:r>
      <w:r w:rsidRPr="00137076">
        <w:rPr>
          <w:rStyle w:val="StyleUnderline"/>
          <w:rFonts w:asciiTheme="minorHAnsi" w:hAnsiTheme="minorHAnsi" w:cstheme="minorHAnsi"/>
        </w:rPr>
        <w:t xml:space="preserve"> of </w:t>
      </w:r>
      <w:r w:rsidRPr="00137076">
        <w:rPr>
          <w:rStyle w:val="Emphasis"/>
          <w:rFonts w:asciiTheme="minorHAnsi" w:hAnsiTheme="minorHAnsi" w:cstheme="minorHAnsi"/>
        </w:rPr>
        <w:t>emotional dispositions</w:t>
      </w:r>
      <w:r w:rsidRPr="00137076">
        <w:rPr>
          <w:rStyle w:val="StyleUnderline"/>
          <w:rFonts w:asciiTheme="minorHAnsi" w:hAnsiTheme="minorHAnsi" w:cstheme="minorHAnsi"/>
        </w:rPr>
        <w:t>, which</w:t>
      </w:r>
      <w:r w:rsidRPr="00137076">
        <w:rPr>
          <w:rFonts w:asciiTheme="minorHAnsi" w:hAnsiTheme="minorHAnsi" w:cstheme="minorHAnsi"/>
          <w:sz w:val="14"/>
        </w:rPr>
        <w:t xml:space="preserve"> themselves </w:t>
      </w:r>
      <w:r w:rsidRPr="00137076">
        <w:rPr>
          <w:rStyle w:val="StyleUnderline"/>
          <w:rFonts w:asciiTheme="minorHAnsi" w:hAnsiTheme="minorHAnsi" w:cstheme="minorHAnsi"/>
        </w:rPr>
        <w:t xml:space="preserve">were shaped by a </w:t>
      </w:r>
      <w:r w:rsidRPr="00137076">
        <w:rPr>
          <w:rStyle w:val="Emphasis"/>
          <w:rFonts w:asciiTheme="minorHAnsi" w:hAnsiTheme="minorHAnsi" w:cstheme="minorHAnsi"/>
        </w:rPr>
        <w:t>hodgepodge</w:t>
      </w:r>
      <w:r w:rsidRPr="00137076">
        <w:rPr>
          <w:rStyle w:val="StyleUnderline"/>
          <w:rFonts w:asciiTheme="minorHAnsi" w:hAnsiTheme="minorHAnsi" w:cstheme="minorHAnsi"/>
        </w:rPr>
        <w:t xml:space="preserve"> of </w:t>
      </w:r>
      <w:r w:rsidRPr="00137076">
        <w:rPr>
          <w:rStyle w:val="Emphasis"/>
          <w:rFonts w:asciiTheme="minorHAnsi" w:hAnsiTheme="minorHAnsi" w:cstheme="minorHAnsi"/>
        </w:rPr>
        <w:t>evolutionary forces</w:t>
      </w:r>
      <w:r w:rsidRPr="00137076">
        <w:rPr>
          <w:rFonts w:asciiTheme="minorHAnsi" w:hAnsiTheme="minorHAnsi" w:cstheme="minorHAnsi"/>
          <w:sz w:val="14"/>
        </w:rPr>
        <w:t xml:space="preserve">, both biological and cultural. Because of this, </w:t>
      </w:r>
      <w:r w:rsidRPr="00137076">
        <w:rPr>
          <w:rStyle w:val="StyleUnderline"/>
          <w:rFonts w:asciiTheme="minorHAnsi" w:hAnsiTheme="minorHAnsi" w:cstheme="minorHAnsi"/>
        </w:rPr>
        <w:t xml:space="preserve">it is </w:t>
      </w:r>
      <w:r w:rsidRPr="00137076">
        <w:rPr>
          <w:rStyle w:val="Emphasis"/>
          <w:rFonts w:asciiTheme="minorHAnsi" w:hAnsiTheme="minorHAnsi" w:cstheme="minorHAnsi"/>
        </w:rPr>
        <w:t>exceedingly unlikely</w:t>
      </w:r>
      <w:r w:rsidRPr="00137076">
        <w:rPr>
          <w:rStyle w:val="StyleUnderline"/>
          <w:rFonts w:asciiTheme="minorHAnsi" w:hAnsiTheme="minorHAnsi" w:cstheme="minorHAnsi"/>
        </w:rPr>
        <w:t xml:space="preserve"> that there is any </w:t>
      </w:r>
      <w:r w:rsidRPr="00137076">
        <w:rPr>
          <w:rStyle w:val="Emphasis"/>
          <w:rFonts w:asciiTheme="minorHAnsi" w:hAnsiTheme="minorHAnsi" w:cstheme="minorHAnsi"/>
        </w:rPr>
        <w:t>rationally coherent normative</w:t>
      </w:r>
      <w:r w:rsidRPr="00137076">
        <w:rPr>
          <w:rStyle w:val="StyleUnderline"/>
          <w:rFonts w:asciiTheme="minorHAnsi" w:hAnsiTheme="minorHAnsi" w:cstheme="minorHAnsi"/>
        </w:rPr>
        <w:t xml:space="preserve"> moral theory that can </w:t>
      </w:r>
      <w:r w:rsidRPr="00137076">
        <w:rPr>
          <w:rStyle w:val="Emphasis"/>
          <w:rFonts w:asciiTheme="minorHAnsi" w:hAnsiTheme="minorHAnsi" w:cstheme="minorHAnsi"/>
        </w:rPr>
        <w:t>accommodate</w:t>
      </w:r>
      <w:r w:rsidRPr="00137076">
        <w:rPr>
          <w:rFonts w:asciiTheme="minorHAnsi" w:hAnsiTheme="minorHAnsi" w:cstheme="minorHAnsi"/>
          <w:sz w:val="14"/>
        </w:rPr>
        <w:t xml:space="preserve"> our </w:t>
      </w:r>
      <w:r w:rsidRPr="00137076">
        <w:rPr>
          <w:rStyle w:val="Emphasis"/>
          <w:rFonts w:asciiTheme="minorHAnsi" w:hAnsiTheme="minorHAnsi" w:cstheme="minorHAnsi"/>
        </w:rPr>
        <w:t>moral intuitions</w:t>
      </w:r>
      <w:r w:rsidRPr="00137076">
        <w:rPr>
          <w:rFonts w:asciiTheme="minorHAnsi" w:hAnsiTheme="minorHAnsi" w:cstheme="minorHAnsi"/>
          <w:sz w:val="14"/>
        </w:rPr>
        <w:t xml:space="preserve">. Moreover, anyone who claims to have such a theory, or even part of one, almost certainly does not. Instead, what that person probably has is a moral rationalization. </w:t>
      </w:r>
    </w:p>
    <w:p w14:paraId="48F0ED4D" w14:textId="77777777" w:rsidR="00F66922" w:rsidRPr="00137076" w:rsidRDefault="00F66922" w:rsidP="00F66922">
      <w:pPr>
        <w:rPr>
          <w:rFonts w:asciiTheme="minorHAnsi" w:hAnsiTheme="minorHAnsi" w:cstheme="minorHAnsi"/>
          <w:sz w:val="14"/>
        </w:rPr>
      </w:pPr>
      <w:r w:rsidRPr="00137076">
        <w:rPr>
          <w:rFonts w:asciiTheme="minorHAnsi" w:hAnsiTheme="minorHAnsi" w:cstheme="minorHAnsi"/>
          <w:sz w:val="14"/>
        </w:rPr>
        <w:t xml:space="preserve">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w:t>
      </w:r>
      <w:proofErr w:type="gramStart"/>
      <w:r w:rsidRPr="00137076">
        <w:rPr>
          <w:rFonts w:asciiTheme="minorHAnsi" w:hAnsiTheme="minorHAnsi" w:cstheme="minorHAnsi"/>
          <w:sz w:val="14"/>
        </w:rPr>
        <w:t>on the basis of</w:t>
      </w:r>
      <w:proofErr w:type="gramEnd"/>
      <w:r w:rsidRPr="00137076">
        <w:rPr>
          <w:rFonts w:asciiTheme="minorHAnsi" w:hAnsiTheme="minorHAnsi" w:cstheme="minorHAnsi"/>
          <w:sz w:val="14"/>
        </w:rPr>
        <w:t xml:space="preserve"> the available evidence that the phenomenon of rationalist deontological philosophy is best explained as a rationalization of evolved emotional intuition (Harman, 1977). </w:t>
      </w:r>
    </w:p>
    <w:p w14:paraId="5DCC825B" w14:textId="77777777" w:rsidR="00F66922" w:rsidRPr="00137076" w:rsidRDefault="00F66922" w:rsidP="00F66922">
      <w:pPr>
        <w:rPr>
          <w:rFonts w:asciiTheme="minorHAnsi" w:hAnsiTheme="minorHAnsi" w:cstheme="minorHAnsi"/>
          <w:sz w:val="14"/>
        </w:rPr>
      </w:pPr>
      <w:r w:rsidRPr="00137076">
        <w:rPr>
          <w:rFonts w:asciiTheme="minorHAnsi" w:hAnsiTheme="minorHAnsi" w:cstheme="minorHAnsi"/>
          <w:sz w:val="14"/>
        </w:rPr>
        <w:t xml:space="preserve">Missing the Deontological Point </w:t>
      </w:r>
    </w:p>
    <w:p w14:paraId="09B1BFAB" w14:textId="77777777" w:rsidR="00F66922" w:rsidRPr="00137076" w:rsidRDefault="00F66922" w:rsidP="00F66922">
      <w:pPr>
        <w:rPr>
          <w:rFonts w:asciiTheme="minorHAnsi" w:hAnsiTheme="minorHAnsi" w:cstheme="minorHAnsi"/>
          <w:sz w:val="14"/>
        </w:rPr>
      </w:pPr>
      <w:r w:rsidRPr="00137076">
        <w:rPr>
          <w:rFonts w:asciiTheme="minorHAnsi" w:hAnsiTheme="minorHAnsi" w:cstheme="minorHAnsi"/>
          <w:sz w:val="14"/>
        </w:rPr>
        <w:t xml:space="preserve">I suspect that rationalist </w:t>
      </w:r>
      <w:r w:rsidRPr="00137076">
        <w:rPr>
          <w:rStyle w:val="StyleUnderline"/>
          <w:rFonts w:asciiTheme="minorHAnsi" w:hAnsiTheme="minorHAnsi" w:cstheme="minorHAnsi"/>
        </w:rPr>
        <w:t xml:space="preserve">deontologists will remain </w:t>
      </w:r>
      <w:r w:rsidRPr="00137076">
        <w:rPr>
          <w:rStyle w:val="Emphasis"/>
          <w:rFonts w:asciiTheme="minorHAnsi" w:hAnsiTheme="minorHAnsi" w:cstheme="minorHAnsi"/>
        </w:rPr>
        <w:t>unmoved</w:t>
      </w:r>
      <w:r w:rsidRPr="00137076">
        <w:rPr>
          <w:rFonts w:asciiTheme="minorHAnsi" w:hAnsiTheme="minorHAnsi" w:cstheme="minorHAnsi"/>
          <w:sz w:val="14"/>
        </w:rPr>
        <w:t xml:space="preserve"> by the arguments presented here. Instead, I suspect, </w:t>
      </w:r>
      <w:r w:rsidRPr="00137076">
        <w:rPr>
          <w:rStyle w:val="StyleUnderline"/>
          <w:rFonts w:asciiTheme="minorHAnsi" w:hAnsiTheme="minorHAnsi" w:cstheme="minorHAnsi"/>
        </w:rPr>
        <w:t>they will insist that</w:t>
      </w:r>
      <w:r w:rsidRPr="00137076">
        <w:rPr>
          <w:rFonts w:asciiTheme="minorHAnsi" w:hAnsiTheme="minorHAnsi" w:cstheme="minorHAnsi"/>
          <w:sz w:val="14"/>
        </w:rPr>
        <w:t xml:space="preserve"> I </w:t>
      </w:r>
      <w:r w:rsidRPr="00137076">
        <w:rPr>
          <w:rStyle w:val="StyleUnderline"/>
          <w:rFonts w:asciiTheme="minorHAnsi" w:hAnsiTheme="minorHAnsi" w:cstheme="minorHAnsi"/>
        </w:rPr>
        <w:t xml:space="preserve">have simply </w:t>
      </w:r>
      <w:r w:rsidRPr="00137076">
        <w:rPr>
          <w:rStyle w:val="Emphasis"/>
          <w:rFonts w:asciiTheme="minorHAnsi" w:hAnsiTheme="minorHAnsi" w:cstheme="minorHAnsi"/>
        </w:rPr>
        <w:t>misunderstood</w:t>
      </w:r>
      <w:r w:rsidRPr="00137076">
        <w:rPr>
          <w:rStyle w:val="StyleUnderline"/>
          <w:rFonts w:asciiTheme="minorHAnsi" w:hAnsiTheme="minorHAnsi" w:cstheme="minorHAnsi"/>
        </w:rPr>
        <w:t xml:space="preserve"> what </w:t>
      </w:r>
      <w:r w:rsidRPr="00137076">
        <w:rPr>
          <w:rStyle w:val="Emphasis"/>
          <w:rFonts w:asciiTheme="minorHAnsi" w:hAnsiTheme="minorHAnsi" w:cstheme="minorHAnsi"/>
        </w:rPr>
        <w:t>Kant</w:t>
      </w:r>
      <w:r w:rsidRPr="00137076">
        <w:rPr>
          <w:rStyle w:val="StyleUnderline"/>
          <w:rFonts w:asciiTheme="minorHAnsi" w:hAnsiTheme="minorHAnsi" w:cstheme="minorHAnsi"/>
        </w:rPr>
        <w:t xml:space="preserve"> and like-minded deontologists are all about. Deontology</w:t>
      </w:r>
      <w:r w:rsidRPr="00137076">
        <w:rPr>
          <w:rFonts w:asciiTheme="minorHAnsi" w:hAnsiTheme="minorHAnsi" w:cstheme="minorHAnsi"/>
          <w:sz w:val="14"/>
        </w:rPr>
        <w:t xml:space="preserve">, they </w:t>
      </w:r>
      <w:r w:rsidRPr="00137076">
        <w:rPr>
          <w:rStyle w:val="StyleUnderline"/>
          <w:rFonts w:asciiTheme="minorHAnsi" w:hAnsiTheme="minorHAnsi" w:cstheme="minorHAnsi"/>
        </w:rPr>
        <w:t>will say</w:t>
      </w:r>
      <w:r w:rsidRPr="00137076">
        <w:rPr>
          <w:rFonts w:asciiTheme="minorHAnsi" w:hAnsiTheme="minorHAnsi" w:cstheme="minorHAnsi"/>
          <w:sz w:val="14"/>
        </w:rPr>
        <w:t xml:space="preserve">, isn’t about this intuition or that intuition. It’s not defined by its normative differences with consequentialism. Rather, deontology is about taking humanity seriously. Above all else, </w:t>
      </w:r>
      <w:r w:rsidRPr="00137076">
        <w:rPr>
          <w:rStyle w:val="StyleUnderline"/>
          <w:rFonts w:asciiTheme="minorHAnsi" w:hAnsiTheme="minorHAnsi" w:cstheme="minorHAnsi"/>
        </w:rPr>
        <w:t xml:space="preserve">it’s about </w:t>
      </w:r>
      <w:r w:rsidRPr="00137076">
        <w:rPr>
          <w:rStyle w:val="Emphasis"/>
          <w:rFonts w:asciiTheme="minorHAnsi" w:hAnsiTheme="minorHAnsi" w:cstheme="minorHAnsi"/>
        </w:rPr>
        <w:t>respect</w:t>
      </w:r>
      <w:r w:rsidRPr="00137076">
        <w:rPr>
          <w:rStyle w:val="StyleUnderline"/>
          <w:rFonts w:asciiTheme="minorHAnsi" w:hAnsiTheme="minorHAnsi" w:cstheme="minorHAnsi"/>
        </w:rPr>
        <w:t xml:space="preserve"> for </w:t>
      </w:r>
      <w:r w:rsidRPr="00137076">
        <w:rPr>
          <w:rStyle w:val="Emphasis"/>
          <w:rFonts w:asciiTheme="minorHAnsi" w:hAnsiTheme="minorHAnsi" w:cstheme="minorHAnsi"/>
        </w:rPr>
        <w:t>persons</w:t>
      </w:r>
      <w:r w:rsidRPr="00137076">
        <w:rPr>
          <w:rFonts w:asciiTheme="minorHAnsi" w:hAnsiTheme="minorHAnsi" w:cstheme="minorHAnsi"/>
          <w:sz w:val="14"/>
        </w:rPr>
        <w:t xml:space="preserve">. It’s about treating others as fellow rational creatures rather than as mere objects, about acting for reasons that rational beings can share; and so on (Korsgaard, 1996a, 1996b). </w:t>
      </w:r>
    </w:p>
    <w:p w14:paraId="0312B819" w14:textId="77777777" w:rsidR="00F66922" w:rsidRPr="00686A11" w:rsidRDefault="00F66922" w:rsidP="00F66922">
      <w:pPr>
        <w:rPr>
          <w:rFonts w:asciiTheme="minorHAnsi" w:hAnsiTheme="minorHAnsi" w:cstheme="minorHAnsi"/>
          <w:sz w:val="14"/>
        </w:rPr>
      </w:pPr>
      <w:r w:rsidRPr="00137076">
        <w:rPr>
          <w:rFonts w:asciiTheme="minorHAnsi" w:hAnsiTheme="minorHAnsi" w:cstheme="minorHAnsi"/>
          <w:sz w:val="14"/>
        </w:rPr>
        <w:t xml:space="preserve">This is, no doubt, how many deontologists see deontology. However, this insider’s view, as I have suggested, may be misleading. </w:t>
      </w:r>
      <w:r w:rsidRPr="00137076">
        <w:rPr>
          <w:rStyle w:val="StyleUnderline"/>
          <w:rFonts w:asciiTheme="minorHAnsi" w:hAnsiTheme="minorHAnsi" w:cstheme="minorHAnsi"/>
        </w:rPr>
        <w:t>The problem</w:t>
      </w:r>
      <w:r w:rsidRPr="00137076">
        <w:rPr>
          <w:rFonts w:asciiTheme="minorHAnsi" w:hAnsiTheme="minorHAnsi" w:cstheme="minorHAnsi"/>
          <w:sz w:val="14"/>
        </w:rPr>
        <w:t xml:space="preserve">, more specifically, </w:t>
      </w:r>
      <w:r w:rsidRPr="00137076">
        <w:rPr>
          <w:rStyle w:val="StyleUnderline"/>
          <w:rFonts w:asciiTheme="minorHAnsi" w:hAnsiTheme="minorHAnsi" w:cstheme="minorHAnsi"/>
        </w:rPr>
        <w:t xml:space="preserve">is that it </w:t>
      </w:r>
      <w:r w:rsidRPr="00137076">
        <w:rPr>
          <w:rStyle w:val="Emphasis"/>
          <w:rFonts w:asciiTheme="minorHAnsi" w:hAnsiTheme="minorHAnsi" w:cstheme="minorHAnsi"/>
        </w:rPr>
        <w:t>defines</w:t>
      </w:r>
      <w:r w:rsidRPr="00137076">
        <w:rPr>
          <w:rStyle w:val="StyleUnderline"/>
          <w:rFonts w:asciiTheme="minorHAnsi" w:hAnsiTheme="minorHAnsi" w:cstheme="minorHAnsi"/>
        </w:rPr>
        <w:t xml:space="preserve"> deontology in terms of </w:t>
      </w:r>
      <w:r w:rsidRPr="00137076">
        <w:rPr>
          <w:rStyle w:val="Emphasis"/>
          <w:rFonts w:asciiTheme="minorHAnsi" w:hAnsiTheme="minorHAnsi" w:cstheme="minorHAnsi"/>
        </w:rPr>
        <w:t>values</w:t>
      </w:r>
      <w:r w:rsidRPr="00137076">
        <w:rPr>
          <w:rStyle w:val="StyleUnderline"/>
          <w:rFonts w:asciiTheme="minorHAnsi" w:hAnsiTheme="minorHAnsi" w:cstheme="minorHAnsi"/>
        </w:rPr>
        <w:t xml:space="preserve"> that are not </w:t>
      </w:r>
      <w:r w:rsidRPr="00137076">
        <w:rPr>
          <w:rStyle w:val="Emphasis"/>
          <w:rFonts w:asciiTheme="minorHAnsi" w:hAnsiTheme="minorHAnsi" w:cstheme="minorHAnsi"/>
        </w:rPr>
        <w:t>distinctively deontological</w:t>
      </w:r>
      <w:r w:rsidRPr="00137076">
        <w:rPr>
          <w:rFonts w:asciiTheme="minorHAnsi" w:hAnsiTheme="minorHAnsi" w:cstheme="minorHAnsi"/>
          <w:sz w:val="14"/>
        </w:rPr>
        <w:t>,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w:t>
      </w:r>
      <w:r w:rsidRPr="00686A11">
        <w:rPr>
          <w:rFonts w:asciiTheme="minorHAnsi" w:hAnsiTheme="minorHAnsi" w:cstheme="minorHAnsi"/>
          <w:sz w:val="14"/>
        </w:rPr>
        <w:t xml:space="preserve">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nonreligious practices, although they may appear to be secondary to many people operating from within a religious point of view. </w:t>
      </w:r>
    </w:p>
    <w:p w14:paraId="002D5AAC" w14:textId="77777777" w:rsidR="00F66922" w:rsidRPr="00686A11" w:rsidRDefault="00F66922" w:rsidP="00F66922">
      <w:pPr>
        <w:rPr>
          <w:rFonts w:asciiTheme="minorHAnsi" w:hAnsiTheme="minorHAnsi" w:cstheme="minorHAnsi"/>
          <w:sz w:val="14"/>
        </w:rPr>
      </w:pPr>
      <w:r w:rsidRPr="00686A11">
        <w:rPr>
          <w:rFonts w:asciiTheme="minorHAnsi" w:hAnsiTheme="minorHAnsi" w:cstheme="minorHAnsi"/>
          <w:sz w:val="14"/>
        </w:rPr>
        <w:t xml:space="preserve">In the same way, I believe that most of the standard </w:t>
      </w:r>
      <w:r w:rsidRPr="00686A11">
        <w:rPr>
          <w:rStyle w:val="StyleUnderline"/>
          <w:rFonts w:asciiTheme="minorHAnsi" w:hAnsiTheme="minorHAnsi" w:cstheme="minorHAnsi"/>
        </w:rPr>
        <w:t>deontological/</w:t>
      </w:r>
      <w:r w:rsidRPr="00686A11">
        <w:rPr>
          <w:rStyle w:val="Emphasis"/>
          <w:rFonts w:asciiTheme="minorHAnsi" w:hAnsiTheme="minorHAnsi" w:cstheme="minorHAnsi"/>
          <w:highlight w:val="cyan"/>
        </w:rPr>
        <w:t>Kantian</w:t>
      </w:r>
      <w:r w:rsidRPr="00686A11">
        <w:rPr>
          <w:rStyle w:val="StyleUnderline"/>
          <w:rFonts w:asciiTheme="minorHAnsi" w:hAnsiTheme="minorHAnsi" w:cstheme="minorHAnsi"/>
        </w:rPr>
        <w:t xml:space="preserve"> self-characterizations </w:t>
      </w:r>
      <w:r w:rsidRPr="00686A11">
        <w:rPr>
          <w:rStyle w:val="Emphasis"/>
          <w:rFonts w:asciiTheme="minorHAnsi" w:hAnsiTheme="minorHAnsi" w:cstheme="minorHAnsi"/>
          <w:highlight w:val="cyan"/>
        </w:rPr>
        <w:t>fail</w:t>
      </w:r>
      <w:r w:rsidRPr="00686A11">
        <w:rPr>
          <w:rStyle w:val="StyleUnderline"/>
          <w:rFonts w:asciiTheme="minorHAnsi" w:hAnsiTheme="minorHAnsi" w:cstheme="minorHAnsi"/>
          <w:highlight w:val="cyan"/>
        </w:rPr>
        <w:t xml:space="preserve"> to </w:t>
      </w:r>
      <w:r w:rsidRPr="00686A11">
        <w:rPr>
          <w:rStyle w:val="Emphasis"/>
          <w:rFonts w:asciiTheme="minorHAnsi" w:hAnsiTheme="minorHAnsi" w:cstheme="minorHAnsi"/>
          <w:highlight w:val="cyan"/>
        </w:rPr>
        <w:t>distinguish</w:t>
      </w:r>
      <w:r w:rsidRPr="00686A11">
        <w:rPr>
          <w:rStyle w:val="StyleUnderline"/>
          <w:rFonts w:asciiTheme="minorHAnsi" w:hAnsiTheme="minorHAnsi" w:cstheme="minorHAnsi"/>
          <w:highlight w:val="cyan"/>
        </w:rPr>
        <w:t xml:space="preserve"> deontology from </w:t>
      </w:r>
      <w:r w:rsidRPr="00686A11">
        <w:rPr>
          <w:rStyle w:val="Emphasis"/>
          <w:rFonts w:asciiTheme="minorHAnsi" w:hAnsiTheme="minorHAnsi" w:cstheme="minorHAnsi"/>
          <w:highlight w:val="cyan"/>
        </w:rPr>
        <w:t>other</w:t>
      </w:r>
      <w:r w:rsidRPr="00686A11">
        <w:rPr>
          <w:rStyle w:val="Emphasis"/>
          <w:rFonts w:asciiTheme="minorHAnsi" w:hAnsiTheme="minorHAnsi" w:cstheme="minorHAnsi"/>
        </w:rPr>
        <w:t xml:space="preserve"> approaches</w:t>
      </w:r>
      <w:r w:rsidRPr="00686A11">
        <w:rPr>
          <w:rStyle w:val="StyleUnderline"/>
          <w:rFonts w:asciiTheme="minorHAnsi" w:hAnsiTheme="minorHAnsi" w:cstheme="minorHAnsi"/>
        </w:rPr>
        <w:t xml:space="preserve"> to ethics</w:t>
      </w:r>
      <w:r w:rsidRPr="00686A11">
        <w:rPr>
          <w:rFonts w:asciiTheme="minorHAnsi" w:hAnsiTheme="minorHAnsi" w:cstheme="minorHAnsi"/>
          <w:sz w:val="14"/>
        </w:rPr>
        <w:t xml:space="preserve">. (See also Kagan, 1997, pp. 70–78, on the difficulty of defining deontology.) It seems to me that </w:t>
      </w:r>
      <w:r w:rsidRPr="00686A11">
        <w:rPr>
          <w:rStyle w:val="StyleUnderline"/>
          <w:rFonts w:asciiTheme="minorHAnsi" w:hAnsiTheme="minorHAnsi" w:cstheme="minorHAnsi"/>
          <w:highlight w:val="cyan"/>
        </w:rPr>
        <w:t>consequentialists</w:t>
      </w:r>
      <w:r w:rsidRPr="00686A11">
        <w:rPr>
          <w:rStyle w:val="StyleUnderline"/>
          <w:rFonts w:asciiTheme="minorHAnsi" w:hAnsiTheme="minorHAnsi" w:cstheme="minorHAnsi"/>
        </w:rPr>
        <w:t xml:space="preserve">, </w:t>
      </w:r>
      <w:r w:rsidRPr="00686A11">
        <w:rPr>
          <w:rStyle w:val="Emphasis"/>
          <w:rFonts w:asciiTheme="minorHAnsi" w:hAnsiTheme="minorHAnsi" w:cstheme="minorHAnsi"/>
        </w:rPr>
        <w:t>as much</w:t>
      </w:r>
      <w:r w:rsidRPr="00686A11">
        <w:rPr>
          <w:rStyle w:val="StyleUnderline"/>
          <w:rFonts w:asciiTheme="minorHAnsi" w:hAnsiTheme="minorHAnsi" w:cstheme="minorHAnsi"/>
        </w:rPr>
        <w:t xml:space="preserve"> as </w:t>
      </w:r>
      <w:r w:rsidRPr="00686A11">
        <w:rPr>
          <w:rStyle w:val="Emphasis"/>
          <w:rFonts w:asciiTheme="minorHAnsi" w:hAnsiTheme="minorHAnsi" w:cstheme="minorHAnsi"/>
        </w:rPr>
        <w:t>anyone else</w:t>
      </w:r>
      <w:r w:rsidRPr="00686A11">
        <w:rPr>
          <w:rStyle w:val="StyleUnderline"/>
          <w:rFonts w:asciiTheme="minorHAnsi" w:hAnsiTheme="minorHAnsi" w:cstheme="minorHAnsi"/>
        </w:rPr>
        <w:t xml:space="preserve">, </w:t>
      </w:r>
      <w:r w:rsidRPr="00137076">
        <w:rPr>
          <w:rStyle w:val="StyleUnderline"/>
          <w:rFonts w:asciiTheme="minorHAnsi" w:hAnsiTheme="minorHAnsi" w:cstheme="minorHAnsi"/>
        </w:rPr>
        <w:t xml:space="preserve">have </w:t>
      </w:r>
      <w:r w:rsidRPr="00137076">
        <w:rPr>
          <w:rStyle w:val="Emphasis"/>
          <w:rFonts w:asciiTheme="minorHAnsi" w:hAnsiTheme="minorHAnsi" w:cstheme="minorHAnsi"/>
          <w:highlight w:val="cyan"/>
        </w:rPr>
        <w:t>respect</w:t>
      </w:r>
      <w:r w:rsidRPr="00686A11">
        <w:rPr>
          <w:rStyle w:val="StyleUnderline"/>
          <w:rFonts w:asciiTheme="minorHAnsi" w:hAnsiTheme="minorHAnsi" w:cstheme="minorHAnsi"/>
        </w:rPr>
        <w:t xml:space="preserve"> for persons, </w:t>
      </w:r>
      <w:r w:rsidRPr="00686A11">
        <w:rPr>
          <w:rStyle w:val="StyleUnderline"/>
          <w:rFonts w:asciiTheme="minorHAnsi" w:hAnsiTheme="minorHAnsi" w:cstheme="minorHAnsi"/>
          <w:highlight w:val="cyan"/>
        </w:rPr>
        <w:t xml:space="preserve">are against </w:t>
      </w:r>
      <w:r w:rsidRPr="00686A11">
        <w:rPr>
          <w:rStyle w:val="Emphasis"/>
          <w:rFonts w:asciiTheme="minorHAnsi" w:hAnsiTheme="minorHAnsi" w:cstheme="minorHAnsi"/>
          <w:highlight w:val="cyan"/>
        </w:rPr>
        <w:t>treating</w:t>
      </w:r>
      <w:r w:rsidRPr="00686A11">
        <w:rPr>
          <w:rStyle w:val="StyleUnderline"/>
          <w:rFonts w:asciiTheme="minorHAnsi" w:hAnsiTheme="minorHAnsi" w:cstheme="minorHAnsi"/>
        </w:rPr>
        <w:t xml:space="preserve"> people </w:t>
      </w:r>
      <w:r w:rsidRPr="00686A11">
        <w:rPr>
          <w:rStyle w:val="StyleUnderline"/>
          <w:rFonts w:asciiTheme="minorHAnsi" w:hAnsiTheme="minorHAnsi" w:cstheme="minorHAnsi"/>
          <w:highlight w:val="cyan"/>
        </w:rPr>
        <w:t>as</w:t>
      </w:r>
      <w:r w:rsidRPr="00686A11">
        <w:rPr>
          <w:rStyle w:val="StyleUnderline"/>
          <w:rFonts w:asciiTheme="minorHAnsi" w:hAnsiTheme="minorHAnsi" w:cstheme="minorHAnsi"/>
        </w:rPr>
        <w:t xml:space="preserve"> mere </w:t>
      </w:r>
      <w:r w:rsidRPr="00686A11">
        <w:rPr>
          <w:rStyle w:val="Emphasis"/>
          <w:rFonts w:asciiTheme="minorHAnsi" w:hAnsiTheme="minorHAnsi" w:cstheme="minorHAnsi"/>
          <w:highlight w:val="cyan"/>
        </w:rPr>
        <w:t>objects</w:t>
      </w:r>
      <w:r w:rsidRPr="00686A11">
        <w:rPr>
          <w:rStyle w:val="StyleUnderline"/>
          <w:rFonts w:asciiTheme="minorHAnsi" w:hAnsiTheme="minorHAnsi" w:cstheme="minorHAnsi"/>
        </w:rPr>
        <w:t xml:space="preserve">, </w:t>
      </w:r>
      <w:r w:rsidRPr="00686A11">
        <w:rPr>
          <w:rStyle w:val="StyleUnderline"/>
          <w:rFonts w:asciiTheme="minorHAnsi" w:hAnsiTheme="minorHAnsi" w:cstheme="minorHAnsi"/>
          <w:highlight w:val="cyan"/>
        </w:rPr>
        <w:t>wish to act</w:t>
      </w:r>
      <w:r w:rsidRPr="00686A11">
        <w:rPr>
          <w:rStyle w:val="StyleUnderline"/>
          <w:rFonts w:asciiTheme="minorHAnsi" w:hAnsiTheme="minorHAnsi" w:cstheme="minorHAnsi"/>
        </w:rPr>
        <w:t xml:space="preserve"> for reasons that </w:t>
      </w:r>
      <w:r w:rsidRPr="00686A11">
        <w:rPr>
          <w:rStyle w:val="Emphasis"/>
          <w:rFonts w:asciiTheme="minorHAnsi" w:hAnsiTheme="minorHAnsi" w:cstheme="minorHAnsi"/>
          <w:highlight w:val="cyan"/>
        </w:rPr>
        <w:t>rational</w:t>
      </w:r>
      <w:r w:rsidRPr="00686A11">
        <w:rPr>
          <w:rStyle w:val="Emphasis"/>
          <w:rFonts w:asciiTheme="minorHAnsi" w:hAnsiTheme="minorHAnsi" w:cstheme="minorHAnsi"/>
        </w:rPr>
        <w:t xml:space="preserve"> creatures</w:t>
      </w:r>
      <w:r w:rsidRPr="00686A11">
        <w:rPr>
          <w:rStyle w:val="StyleUnderline"/>
          <w:rFonts w:asciiTheme="minorHAnsi" w:hAnsiTheme="minorHAnsi" w:cstheme="minorHAnsi"/>
        </w:rPr>
        <w:t xml:space="preserve"> can </w:t>
      </w:r>
      <w:r w:rsidRPr="00686A11">
        <w:rPr>
          <w:rStyle w:val="Emphasis"/>
          <w:rFonts w:asciiTheme="minorHAnsi" w:hAnsiTheme="minorHAnsi" w:cstheme="minorHAnsi"/>
        </w:rPr>
        <w:t>share</w:t>
      </w:r>
      <w:r w:rsidRPr="00686A11">
        <w:rPr>
          <w:rStyle w:val="StyleUnderline"/>
          <w:rFonts w:asciiTheme="minorHAnsi" w:hAnsiTheme="minorHAnsi" w:cstheme="minorHAnsi"/>
        </w:rPr>
        <w:t xml:space="preserve">, etc. A </w:t>
      </w:r>
      <w:r w:rsidRPr="00686A11">
        <w:rPr>
          <w:rStyle w:val="StyleUnderline"/>
          <w:rFonts w:asciiTheme="minorHAnsi" w:hAnsiTheme="minorHAnsi" w:cstheme="minorHAnsi"/>
          <w:highlight w:val="cyan"/>
        </w:rPr>
        <w:t>consequentialist respects</w:t>
      </w:r>
      <w:r w:rsidRPr="00686A11">
        <w:rPr>
          <w:rStyle w:val="StyleUnderline"/>
          <w:rFonts w:asciiTheme="minorHAnsi" w:hAnsiTheme="minorHAnsi" w:cstheme="minorHAnsi"/>
        </w:rPr>
        <w:t xml:space="preserve"> other </w:t>
      </w:r>
      <w:r w:rsidRPr="00686A11">
        <w:rPr>
          <w:rStyle w:val="StyleUnderline"/>
          <w:rFonts w:asciiTheme="minorHAnsi" w:hAnsiTheme="minorHAnsi" w:cstheme="minorHAnsi"/>
          <w:highlight w:val="cyan"/>
        </w:rPr>
        <w:t>persons</w:t>
      </w:r>
      <w:r w:rsidRPr="00686A11">
        <w:rPr>
          <w:rStyle w:val="StyleUnderline"/>
          <w:rFonts w:asciiTheme="minorHAnsi" w:hAnsiTheme="minorHAnsi" w:cstheme="minorHAnsi"/>
        </w:rPr>
        <w:t xml:space="preserve"> and </w:t>
      </w:r>
      <w:r w:rsidRPr="00686A11">
        <w:rPr>
          <w:rStyle w:val="Emphasis"/>
          <w:rFonts w:asciiTheme="minorHAnsi" w:hAnsiTheme="minorHAnsi" w:cstheme="minorHAnsi"/>
        </w:rPr>
        <w:t>refrains</w:t>
      </w:r>
      <w:r w:rsidRPr="00686A11">
        <w:rPr>
          <w:rStyle w:val="StyleUnderline"/>
          <w:rFonts w:asciiTheme="minorHAnsi" w:hAnsiTheme="minorHAnsi" w:cstheme="minorHAnsi"/>
        </w:rPr>
        <w:t xml:space="preserve"> from treating them as </w:t>
      </w:r>
      <w:r w:rsidRPr="00686A11">
        <w:rPr>
          <w:rStyle w:val="Emphasis"/>
          <w:rFonts w:asciiTheme="minorHAnsi" w:hAnsiTheme="minorHAnsi" w:cstheme="minorHAnsi"/>
        </w:rPr>
        <w:t>mere objects</w:t>
      </w:r>
      <w:r w:rsidRPr="00686A11">
        <w:rPr>
          <w:rStyle w:val="StyleUnderline"/>
          <w:rFonts w:asciiTheme="minorHAnsi" w:hAnsiTheme="minorHAnsi" w:cstheme="minorHAnsi"/>
        </w:rPr>
        <w:t xml:space="preserve"> </w:t>
      </w:r>
      <w:r w:rsidRPr="00686A11">
        <w:rPr>
          <w:rStyle w:val="StyleUnderline"/>
          <w:rFonts w:asciiTheme="minorHAnsi" w:hAnsiTheme="minorHAnsi" w:cstheme="minorHAnsi"/>
          <w:highlight w:val="cyan"/>
        </w:rPr>
        <w:t xml:space="preserve">by </w:t>
      </w:r>
      <w:r w:rsidRPr="00686A11">
        <w:rPr>
          <w:rStyle w:val="Emphasis"/>
          <w:rFonts w:asciiTheme="minorHAnsi" w:hAnsiTheme="minorHAnsi" w:cstheme="minorHAnsi"/>
          <w:highlight w:val="cyan"/>
        </w:rPr>
        <w:t>counting every</w:t>
      </w:r>
      <w:r w:rsidRPr="00686A11">
        <w:rPr>
          <w:rStyle w:val="StyleUnderline"/>
          <w:rFonts w:asciiTheme="minorHAnsi" w:hAnsiTheme="minorHAnsi" w:cstheme="minorHAnsi"/>
        </w:rPr>
        <w:t xml:space="preserve"> person’s </w:t>
      </w:r>
      <w:r w:rsidRPr="00686A11">
        <w:rPr>
          <w:rStyle w:val="Emphasis"/>
          <w:rFonts w:asciiTheme="minorHAnsi" w:hAnsiTheme="minorHAnsi" w:cstheme="minorHAnsi"/>
          <w:highlight w:val="cyan"/>
        </w:rPr>
        <w:t>well-being</w:t>
      </w:r>
      <w:r w:rsidRPr="00686A11">
        <w:rPr>
          <w:rFonts w:asciiTheme="minorHAnsi" w:hAnsiTheme="minorHAnsi" w:cstheme="minorHAnsi"/>
          <w:sz w:val="14"/>
        </w:rPr>
        <w:t xml:space="preserve"> in the decision-making process. Likewise, </w:t>
      </w:r>
      <w:r w:rsidRPr="00686A11">
        <w:rPr>
          <w:rStyle w:val="StyleUnderline"/>
          <w:rFonts w:asciiTheme="minorHAnsi" w:hAnsiTheme="minorHAnsi" w:cstheme="minorHAnsi"/>
        </w:rPr>
        <w:t xml:space="preserve">a consequentialist attempts to act according to reasons that </w:t>
      </w:r>
      <w:r w:rsidRPr="00686A11">
        <w:rPr>
          <w:rStyle w:val="Emphasis"/>
          <w:rFonts w:asciiTheme="minorHAnsi" w:hAnsiTheme="minorHAnsi" w:cstheme="minorHAnsi"/>
        </w:rPr>
        <w:t>rational</w:t>
      </w:r>
      <w:r w:rsidRPr="00686A11">
        <w:rPr>
          <w:rStyle w:val="StyleUnderline"/>
          <w:rFonts w:asciiTheme="minorHAnsi" w:hAnsiTheme="minorHAnsi" w:cstheme="minorHAnsi"/>
        </w:rPr>
        <w:t xml:space="preserve"> creatures can </w:t>
      </w:r>
      <w:r w:rsidRPr="00686A11">
        <w:rPr>
          <w:rStyle w:val="Emphasis"/>
          <w:rFonts w:asciiTheme="minorHAnsi" w:hAnsiTheme="minorHAnsi" w:cstheme="minorHAnsi"/>
        </w:rPr>
        <w:t>share</w:t>
      </w:r>
      <w:r w:rsidRPr="00686A11">
        <w:rPr>
          <w:rStyle w:val="StyleUnderline"/>
          <w:rFonts w:asciiTheme="minorHAnsi" w:hAnsiTheme="minorHAnsi" w:cstheme="minorHAnsi"/>
        </w:rPr>
        <w:t xml:space="preserve"> by acting according to </w:t>
      </w:r>
      <w:r w:rsidRPr="00686A11">
        <w:rPr>
          <w:rStyle w:val="Emphasis"/>
          <w:rFonts w:asciiTheme="minorHAnsi" w:hAnsiTheme="minorHAnsi" w:cstheme="minorHAnsi"/>
        </w:rPr>
        <w:t>principles</w:t>
      </w:r>
      <w:r w:rsidRPr="00686A11">
        <w:rPr>
          <w:rStyle w:val="StyleUnderline"/>
          <w:rFonts w:asciiTheme="minorHAnsi" w:hAnsiTheme="minorHAnsi" w:cstheme="minorHAnsi"/>
        </w:rPr>
        <w:t xml:space="preserve"> that give </w:t>
      </w:r>
      <w:r w:rsidRPr="00686A11">
        <w:rPr>
          <w:rStyle w:val="Emphasis"/>
          <w:rFonts w:asciiTheme="minorHAnsi" w:hAnsiTheme="minorHAnsi" w:cstheme="minorHAnsi"/>
        </w:rPr>
        <w:t>equal weight</w:t>
      </w:r>
      <w:r w:rsidRPr="00686A11">
        <w:rPr>
          <w:rStyle w:val="StyleUnderline"/>
          <w:rFonts w:asciiTheme="minorHAnsi" w:hAnsiTheme="minorHAnsi" w:cstheme="minorHAnsi"/>
        </w:rPr>
        <w:t xml:space="preserve"> to </w:t>
      </w:r>
      <w:r w:rsidRPr="00686A11">
        <w:rPr>
          <w:rStyle w:val="Emphasis"/>
          <w:rFonts w:asciiTheme="minorHAnsi" w:hAnsiTheme="minorHAnsi" w:cstheme="minorHAnsi"/>
        </w:rPr>
        <w:t>everyone’s</w:t>
      </w:r>
      <w:r w:rsidRPr="00686A11">
        <w:rPr>
          <w:rStyle w:val="StyleUnderline"/>
          <w:rFonts w:asciiTheme="minorHAnsi" w:hAnsiTheme="minorHAnsi" w:cstheme="minorHAnsi"/>
        </w:rPr>
        <w:t xml:space="preserve"> interests</w:t>
      </w:r>
      <w:r w:rsidRPr="00686A11">
        <w:rPr>
          <w:rFonts w:asciiTheme="minorHAnsi" w:hAnsiTheme="minorHAnsi" w:cstheme="minorHAnsi"/>
          <w:sz w:val="14"/>
        </w:rPr>
        <w:t xml:space="preserve">, i.e., </w:t>
      </w:r>
      <w:r w:rsidRPr="00686A11">
        <w:rPr>
          <w:rStyle w:val="StyleUnderline"/>
          <w:rFonts w:asciiTheme="minorHAnsi" w:hAnsiTheme="minorHAnsi" w:cstheme="minorHAnsi"/>
        </w:rPr>
        <w:t xml:space="preserve">that are </w:t>
      </w:r>
      <w:r w:rsidRPr="00686A11">
        <w:rPr>
          <w:rStyle w:val="Emphasis"/>
          <w:rFonts w:asciiTheme="minorHAnsi" w:hAnsiTheme="minorHAnsi" w:cstheme="minorHAnsi"/>
        </w:rPr>
        <w:t>impartial</w:t>
      </w:r>
      <w:r w:rsidRPr="00686A11">
        <w:rPr>
          <w:rFonts w:asciiTheme="minorHAnsi" w:hAnsiTheme="minorHAnsi" w:cstheme="minorHAnsi"/>
          <w:sz w:val="14"/>
        </w:rPr>
        <w:t xml:space="preserve">. This is not to say that consequentialists and deontologists do not differ. They do. It’s just that the real differences may not be what deontologists often take them to be. </w:t>
      </w:r>
    </w:p>
    <w:p w14:paraId="66FC25D1" w14:textId="77777777" w:rsidR="00F66922" w:rsidRPr="00870075" w:rsidRDefault="00F66922" w:rsidP="00F66922">
      <w:pPr>
        <w:rPr>
          <w:rFonts w:asciiTheme="minorHAnsi" w:hAnsiTheme="minorHAnsi" w:cstheme="minorHAnsi"/>
          <w:sz w:val="14"/>
        </w:rPr>
      </w:pPr>
      <w:r w:rsidRPr="00686A11">
        <w:rPr>
          <w:rFonts w:asciiTheme="minorHAnsi" w:hAnsiTheme="minorHAnsi" w:cstheme="minorHAnsi"/>
          <w:sz w:val="14"/>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 have attempted to do with the trolley and footbridge cases and other instances in which deontologists and consequentialists disagree. </w:t>
      </w:r>
      <w:r w:rsidRPr="00686A11">
        <w:rPr>
          <w:rStyle w:val="StyleUnderline"/>
          <w:rFonts w:asciiTheme="minorHAnsi" w:hAnsiTheme="minorHAnsi" w:cstheme="minorHAnsi"/>
          <w:highlight w:val="cyan"/>
        </w:rPr>
        <w:t>If you ask a</w:t>
      </w:r>
      <w:r w:rsidRPr="00686A11">
        <w:rPr>
          <w:rStyle w:val="StyleUnderline"/>
          <w:rFonts w:asciiTheme="minorHAnsi" w:hAnsiTheme="minorHAnsi" w:cstheme="minorHAnsi"/>
        </w:rPr>
        <w:t xml:space="preserve"> </w:t>
      </w:r>
      <w:r w:rsidRPr="00686A11">
        <w:rPr>
          <w:rStyle w:val="Emphasis"/>
          <w:rFonts w:asciiTheme="minorHAnsi" w:hAnsiTheme="minorHAnsi" w:cstheme="minorHAnsi"/>
        </w:rPr>
        <w:t>deontologically minded</w:t>
      </w:r>
      <w:r w:rsidRPr="00686A11">
        <w:rPr>
          <w:rStyle w:val="StyleUnderline"/>
          <w:rFonts w:asciiTheme="minorHAnsi" w:hAnsiTheme="minorHAnsi" w:cstheme="minorHAnsi"/>
        </w:rPr>
        <w:t xml:space="preserve"> </w:t>
      </w:r>
      <w:r w:rsidRPr="00686A11">
        <w:rPr>
          <w:rStyle w:val="StyleUnderline"/>
          <w:rFonts w:asciiTheme="minorHAnsi" w:hAnsiTheme="minorHAnsi" w:cstheme="minorHAnsi"/>
          <w:highlight w:val="cyan"/>
        </w:rPr>
        <w:t xml:space="preserve">person why it is </w:t>
      </w:r>
      <w:r w:rsidRPr="00686A11">
        <w:rPr>
          <w:rStyle w:val="Emphasis"/>
          <w:rFonts w:asciiTheme="minorHAnsi" w:hAnsiTheme="minorHAnsi" w:cstheme="minorHAnsi"/>
          <w:highlight w:val="cyan"/>
        </w:rPr>
        <w:t>wrong</w:t>
      </w:r>
      <w:r w:rsidRPr="00686A11">
        <w:rPr>
          <w:rStyle w:val="StyleUnderline"/>
          <w:rFonts w:asciiTheme="minorHAnsi" w:hAnsiTheme="minorHAnsi" w:cstheme="minorHAnsi"/>
          <w:highlight w:val="cyan"/>
        </w:rPr>
        <w:t xml:space="preserve"> to </w:t>
      </w:r>
      <w:r w:rsidRPr="00686A11">
        <w:rPr>
          <w:rStyle w:val="Emphasis"/>
          <w:rFonts w:asciiTheme="minorHAnsi" w:hAnsiTheme="minorHAnsi" w:cstheme="minorHAnsi"/>
          <w:highlight w:val="cyan"/>
        </w:rPr>
        <w:t>push someone</w:t>
      </w:r>
      <w:r w:rsidRPr="00686A11">
        <w:rPr>
          <w:rStyle w:val="StyleUnderline"/>
          <w:rFonts w:asciiTheme="minorHAnsi" w:hAnsiTheme="minorHAnsi" w:cstheme="minorHAnsi"/>
          <w:highlight w:val="cyan"/>
        </w:rPr>
        <w:t xml:space="preserve"> in front of </w:t>
      </w:r>
      <w:r w:rsidRPr="00686A11">
        <w:rPr>
          <w:rStyle w:val="Emphasis"/>
          <w:rFonts w:asciiTheme="minorHAnsi" w:hAnsiTheme="minorHAnsi" w:cstheme="minorHAnsi"/>
          <w:highlight w:val="cyan"/>
        </w:rPr>
        <w:t>speeding trolley</w:t>
      </w:r>
      <w:r w:rsidRPr="00686A11">
        <w:rPr>
          <w:rStyle w:val="StyleUnderline"/>
          <w:rFonts w:asciiTheme="minorHAnsi" w:hAnsiTheme="minorHAnsi" w:cstheme="minorHAnsi"/>
        </w:rPr>
        <w:t xml:space="preserve"> </w:t>
      </w:r>
      <w:proofErr w:type="gramStart"/>
      <w:r w:rsidRPr="00686A11">
        <w:rPr>
          <w:rStyle w:val="StyleUnderline"/>
          <w:rFonts w:asciiTheme="minorHAnsi" w:hAnsiTheme="minorHAnsi" w:cstheme="minorHAnsi"/>
        </w:rPr>
        <w:t xml:space="preserve">in order </w:t>
      </w:r>
      <w:r w:rsidRPr="00686A11">
        <w:rPr>
          <w:rStyle w:val="StyleUnderline"/>
          <w:rFonts w:asciiTheme="minorHAnsi" w:hAnsiTheme="minorHAnsi" w:cstheme="minorHAnsi"/>
          <w:highlight w:val="cyan"/>
        </w:rPr>
        <w:t>to</w:t>
      </w:r>
      <w:proofErr w:type="gramEnd"/>
      <w:r w:rsidRPr="00686A11">
        <w:rPr>
          <w:rStyle w:val="StyleUnderline"/>
          <w:rFonts w:asciiTheme="minorHAnsi" w:hAnsiTheme="minorHAnsi" w:cstheme="minorHAnsi"/>
          <w:highlight w:val="cyan"/>
        </w:rPr>
        <w:t xml:space="preserve"> save </w:t>
      </w:r>
      <w:r w:rsidRPr="00686A11">
        <w:rPr>
          <w:rStyle w:val="Emphasis"/>
          <w:rFonts w:asciiTheme="minorHAnsi" w:hAnsiTheme="minorHAnsi" w:cstheme="minorHAnsi"/>
          <w:highlight w:val="cyan"/>
        </w:rPr>
        <w:t>five others</w:t>
      </w:r>
      <w:r w:rsidRPr="00686A11">
        <w:rPr>
          <w:rStyle w:val="StyleUnderline"/>
          <w:rFonts w:asciiTheme="minorHAnsi" w:hAnsiTheme="minorHAnsi" w:cstheme="minorHAnsi"/>
          <w:highlight w:val="cyan"/>
        </w:rPr>
        <w:t>, you will get</w:t>
      </w:r>
      <w:r w:rsidRPr="00686A11">
        <w:rPr>
          <w:rStyle w:val="StyleUnderline"/>
          <w:rFonts w:asciiTheme="minorHAnsi" w:hAnsiTheme="minorHAnsi" w:cstheme="minorHAnsi"/>
        </w:rPr>
        <w:t xml:space="preserve"> </w:t>
      </w:r>
      <w:r w:rsidRPr="00686A11">
        <w:rPr>
          <w:rStyle w:val="Emphasis"/>
          <w:rFonts w:asciiTheme="minorHAnsi" w:hAnsiTheme="minorHAnsi" w:cstheme="minorHAnsi"/>
        </w:rPr>
        <w:t xml:space="preserve">characteristically </w:t>
      </w:r>
      <w:r w:rsidRPr="00686A11">
        <w:rPr>
          <w:rStyle w:val="Emphasis"/>
          <w:rFonts w:asciiTheme="minorHAnsi" w:hAnsiTheme="minorHAnsi" w:cstheme="minorHAnsi"/>
          <w:highlight w:val="cyan"/>
        </w:rPr>
        <w:t>deontological</w:t>
      </w:r>
      <w:r w:rsidRPr="00686A11">
        <w:rPr>
          <w:rStyle w:val="StyleUnderline"/>
          <w:rFonts w:asciiTheme="minorHAnsi" w:hAnsiTheme="minorHAnsi" w:cstheme="minorHAnsi"/>
          <w:highlight w:val="cyan"/>
        </w:rPr>
        <w:t xml:space="preserve"> answers. Some will be </w:t>
      </w:r>
      <w:r w:rsidRPr="00686A11">
        <w:rPr>
          <w:rStyle w:val="Emphasis"/>
          <w:rFonts w:asciiTheme="minorHAnsi" w:hAnsiTheme="minorHAnsi" w:cstheme="minorHAnsi"/>
          <w:highlight w:val="cyan"/>
        </w:rPr>
        <w:t>tautological</w:t>
      </w:r>
      <w:r w:rsidRPr="00686A11">
        <w:rPr>
          <w:rStyle w:val="StyleUnderline"/>
          <w:rFonts w:asciiTheme="minorHAnsi" w:hAnsiTheme="minorHAnsi" w:cstheme="minorHAnsi"/>
        </w:rPr>
        <w:t xml:space="preserve">: “Because it’s </w:t>
      </w:r>
      <w:r w:rsidRPr="00686A11">
        <w:rPr>
          <w:rStyle w:val="Emphasis"/>
          <w:rFonts w:asciiTheme="minorHAnsi" w:hAnsiTheme="minorHAnsi" w:cstheme="minorHAnsi"/>
        </w:rPr>
        <w:t>murder</w:t>
      </w:r>
      <w:r w:rsidRPr="00686A11">
        <w:rPr>
          <w:rStyle w:val="StyleUnderline"/>
          <w:rFonts w:asciiTheme="minorHAnsi" w:hAnsiTheme="minorHAnsi" w:cstheme="minorHAnsi"/>
        </w:rPr>
        <w:t>!”</w:t>
      </w:r>
      <w:r w:rsidRPr="00686A11">
        <w:rPr>
          <w:rFonts w:asciiTheme="minorHAnsi" w:hAnsiTheme="minorHAnsi" w:cstheme="minorHAnsi"/>
          <w:sz w:val="14"/>
        </w:rPr>
        <w:t xml:space="preserve"> </w:t>
      </w:r>
      <w:r w:rsidRPr="00686A11">
        <w:rPr>
          <w:rFonts w:asciiTheme="minorHAnsi" w:hAnsiTheme="minorHAnsi" w:cstheme="minorHAnsi"/>
          <w:sz w:val="14"/>
        </w:rPr>
        <w:lastRenderedPageBreak/>
        <w:t xml:space="preserve">Others will be more sophisticated: </w:t>
      </w:r>
      <w:r w:rsidRPr="00686A11">
        <w:rPr>
          <w:rStyle w:val="StyleUnderline"/>
          <w:rFonts w:asciiTheme="minorHAnsi" w:hAnsiTheme="minorHAnsi" w:cstheme="minorHAnsi"/>
        </w:rPr>
        <w:t xml:space="preserve">“The </w:t>
      </w:r>
      <w:r w:rsidRPr="00686A11">
        <w:rPr>
          <w:rStyle w:val="Emphasis"/>
          <w:rFonts w:asciiTheme="minorHAnsi" w:hAnsiTheme="minorHAnsi" w:cstheme="minorHAnsi"/>
        </w:rPr>
        <w:t>ends don’t justify</w:t>
      </w:r>
      <w:r w:rsidRPr="00686A11">
        <w:rPr>
          <w:rStyle w:val="StyleUnderline"/>
          <w:rFonts w:asciiTheme="minorHAnsi" w:hAnsiTheme="minorHAnsi" w:cstheme="minorHAnsi"/>
        </w:rPr>
        <w:t xml:space="preserve"> the </w:t>
      </w:r>
      <w:r w:rsidRPr="00686A11">
        <w:rPr>
          <w:rStyle w:val="Emphasis"/>
          <w:rFonts w:asciiTheme="minorHAnsi" w:hAnsiTheme="minorHAnsi" w:cstheme="minorHAnsi"/>
        </w:rPr>
        <w:t>means</w:t>
      </w:r>
      <w:r w:rsidRPr="00686A11">
        <w:rPr>
          <w:rStyle w:val="StyleUnderline"/>
          <w:rFonts w:asciiTheme="minorHAnsi" w:hAnsiTheme="minorHAnsi" w:cstheme="minorHAnsi"/>
        </w:rPr>
        <w:t xml:space="preserve">.” “You have to </w:t>
      </w:r>
      <w:r w:rsidRPr="00686A11">
        <w:rPr>
          <w:rStyle w:val="Emphasis"/>
          <w:rFonts w:asciiTheme="minorHAnsi" w:hAnsiTheme="minorHAnsi" w:cstheme="minorHAnsi"/>
        </w:rPr>
        <w:t>respect people’s rights</w:t>
      </w:r>
      <w:r w:rsidRPr="00686A11">
        <w:rPr>
          <w:rStyle w:val="StyleUnderline"/>
          <w:rFonts w:asciiTheme="minorHAnsi" w:hAnsiTheme="minorHAnsi" w:cstheme="minorHAnsi"/>
        </w:rPr>
        <w:t>.”</w:t>
      </w:r>
      <w:r w:rsidRPr="00686A11">
        <w:rPr>
          <w:rFonts w:asciiTheme="minorHAnsi" w:hAnsiTheme="minorHAnsi" w:cstheme="minorHAnsi"/>
          <w:sz w:val="14"/>
        </w:rPr>
        <w:t xml:space="preserve"> As we know, </w:t>
      </w:r>
      <w:r w:rsidRPr="00686A11">
        <w:rPr>
          <w:rStyle w:val="StyleUnderline"/>
          <w:rFonts w:asciiTheme="minorHAnsi" w:hAnsiTheme="minorHAnsi" w:cstheme="minorHAnsi"/>
        </w:rPr>
        <w:t xml:space="preserve">these </w:t>
      </w:r>
      <w:r w:rsidRPr="00686A11">
        <w:rPr>
          <w:rStyle w:val="StyleUnderline"/>
          <w:rFonts w:asciiTheme="minorHAnsi" w:hAnsiTheme="minorHAnsi" w:cstheme="minorHAnsi"/>
          <w:highlight w:val="cyan"/>
        </w:rPr>
        <w:t xml:space="preserve">answers </w:t>
      </w:r>
      <w:r w:rsidRPr="00686A11">
        <w:rPr>
          <w:rStyle w:val="Emphasis"/>
          <w:rFonts w:asciiTheme="minorHAnsi" w:hAnsiTheme="minorHAnsi" w:cstheme="minorHAnsi"/>
          <w:highlight w:val="cyan"/>
        </w:rPr>
        <w:t>don’t</w:t>
      </w:r>
      <w:r w:rsidRPr="00686A11">
        <w:rPr>
          <w:rStyle w:val="StyleUnderline"/>
          <w:rFonts w:asciiTheme="minorHAnsi" w:hAnsiTheme="minorHAnsi" w:cstheme="minorHAnsi"/>
        </w:rPr>
        <w:t xml:space="preserve"> really </w:t>
      </w:r>
      <w:r w:rsidRPr="00686A11">
        <w:rPr>
          <w:rStyle w:val="Emphasis"/>
          <w:rFonts w:asciiTheme="minorHAnsi" w:hAnsiTheme="minorHAnsi" w:cstheme="minorHAnsi"/>
          <w:highlight w:val="cyan"/>
        </w:rPr>
        <w:t>explain</w:t>
      </w:r>
      <w:r w:rsidRPr="00686A11">
        <w:rPr>
          <w:rStyle w:val="Emphasis"/>
          <w:rFonts w:asciiTheme="minorHAnsi" w:hAnsiTheme="minorHAnsi" w:cstheme="minorHAnsi"/>
        </w:rPr>
        <w:t xml:space="preserve"> anything</w:t>
      </w:r>
      <w:r w:rsidRPr="00686A11">
        <w:rPr>
          <w:rStyle w:val="StyleUnderline"/>
          <w:rFonts w:asciiTheme="minorHAnsi" w:hAnsiTheme="minorHAnsi" w:cstheme="minorHAnsi"/>
        </w:rPr>
        <w:t xml:space="preserve">, </w:t>
      </w:r>
      <w:r w:rsidRPr="00686A11">
        <w:rPr>
          <w:rStyle w:val="StyleUnderline"/>
          <w:rFonts w:asciiTheme="minorHAnsi" w:hAnsiTheme="minorHAnsi" w:cstheme="minorHAnsi"/>
          <w:highlight w:val="cyan"/>
        </w:rPr>
        <w:t>because if you give</w:t>
      </w:r>
      <w:r w:rsidRPr="00686A11">
        <w:rPr>
          <w:rStyle w:val="StyleUnderline"/>
          <w:rFonts w:asciiTheme="minorHAnsi" w:hAnsiTheme="minorHAnsi" w:cstheme="minorHAnsi"/>
        </w:rPr>
        <w:t xml:space="preserve"> the </w:t>
      </w:r>
      <w:r w:rsidRPr="00686A11">
        <w:rPr>
          <w:rStyle w:val="Emphasis"/>
          <w:rFonts w:asciiTheme="minorHAnsi" w:hAnsiTheme="minorHAnsi" w:cstheme="minorHAnsi"/>
        </w:rPr>
        <w:t xml:space="preserve">same </w:t>
      </w:r>
      <w:r w:rsidRPr="00686A11">
        <w:rPr>
          <w:rStyle w:val="Emphasis"/>
          <w:rFonts w:asciiTheme="minorHAnsi" w:hAnsiTheme="minorHAnsi" w:cstheme="minorHAnsi"/>
          <w:highlight w:val="cyan"/>
        </w:rPr>
        <w:t>people</w:t>
      </w:r>
      <w:r w:rsidRPr="00686A11">
        <w:rPr>
          <w:rFonts w:asciiTheme="minorHAnsi" w:hAnsiTheme="minorHAnsi" w:cstheme="minorHAnsi"/>
          <w:sz w:val="14"/>
        </w:rPr>
        <w:t xml:space="preserve"> (on different occasions) </w:t>
      </w:r>
      <w:r w:rsidRPr="00686A11">
        <w:rPr>
          <w:rStyle w:val="StyleUnderline"/>
          <w:rFonts w:asciiTheme="minorHAnsi" w:hAnsiTheme="minorHAnsi" w:cstheme="minorHAnsi"/>
          <w:highlight w:val="cyan"/>
        </w:rPr>
        <w:t>the</w:t>
      </w:r>
      <w:r w:rsidRPr="00686A11">
        <w:rPr>
          <w:rStyle w:val="StyleUnderline"/>
          <w:rFonts w:asciiTheme="minorHAnsi" w:hAnsiTheme="minorHAnsi" w:cstheme="minorHAnsi"/>
        </w:rPr>
        <w:t xml:space="preserve"> </w:t>
      </w:r>
      <w:r w:rsidRPr="00686A11">
        <w:rPr>
          <w:rStyle w:val="Emphasis"/>
          <w:rFonts w:asciiTheme="minorHAnsi" w:hAnsiTheme="minorHAnsi" w:cstheme="minorHAnsi"/>
        </w:rPr>
        <w:t xml:space="preserve">trolley </w:t>
      </w:r>
      <w:r w:rsidRPr="00686A11">
        <w:rPr>
          <w:rStyle w:val="Emphasis"/>
          <w:rFonts w:asciiTheme="minorHAnsi" w:hAnsiTheme="minorHAnsi" w:cstheme="minorHAnsi"/>
          <w:highlight w:val="cyan"/>
        </w:rPr>
        <w:t>case</w:t>
      </w:r>
      <w:r w:rsidRPr="00686A11">
        <w:rPr>
          <w:rFonts w:asciiTheme="minorHAnsi" w:hAnsiTheme="minorHAnsi" w:cstheme="minorHAnsi"/>
          <w:sz w:val="14"/>
        </w:rPr>
        <w:t xml:space="preserve"> or the loop case (see earlier discussion), </w:t>
      </w:r>
      <w:r w:rsidRPr="00686A11">
        <w:rPr>
          <w:rStyle w:val="StyleUnderline"/>
          <w:rFonts w:asciiTheme="minorHAnsi" w:hAnsiTheme="minorHAnsi" w:cstheme="minorHAnsi"/>
          <w:highlight w:val="cyan"/>
        </w:rPr>
        <w:t>they</w:t>
      </w:r>
      <w:r w:rsidRPr="00686A11">
        <w:rPr>
          <w:rStyle w:val="StyleUnderline"/>
          <w:rFonts w:asciiTheme="minorHAnsi" w:hAnsiTheme="minorHAnsi" w:cstheme="minorHAnsi"/>
        </w:rPr>
        <w:t xml:space="preserve"> will </w:t>
      </w:r>
      <w:r w:rsidRPr="00686A11">
        <w:rPr>
          <w:rStyle w:val="StyleUnderline"/>
          <w:rFonts w:asciiTheme="minorHAnsi" w:hAnsiTheme="minorHAnsi" w:cstheme="minorHAnsi"/>
          <w:highlight w:val="cyan"/>
        </w:rPr>
        <w:t xml:space="preserve">make the </w:t>
      </w:r>
      <w:r w:rsidRPr="00686A11">
        <w:rPr>
          <w:rStyle w:val="Emphasis"/>
          <w:rFonts w:asciiTheme="minorHAnsi" w:hAnsiTheme="minorHAnsi" w:cstheme="minorHAnsi"/>
          <w:highlight w:val="cyan"/>
        </w:rPr>
        <w:t>opposite judgment</w:t>
      </w:r>
      <w:r w:rsidRPr="00686A11">
        <w:rPr>
          <w:rStyle w:val="StyleUnderline"/>
          <w:rFonts w:asciiTheme="minorHAnsi" w:hAnsiTheme="minorHAnsi" w:cstheme="minorHAnsi"/>
          <w:highlight w:val="cyan"/>
        </w:rPr>
        <w:t>, even though their</w:t>
      </w:r>
      <w:r w:rsidRPr="00686A11">
        <w:rPr>
          <w:rStyle w:val="StyleUnderline"/>
          <w:rFonts w:asciiTheme="minorHAnsi" w:hAnsiTheme="minorHAnsi" w:cstheme="minorHAnsi"/>
        </w:rPr>
        <w:t xml:space="preserve"> </w:t>
      </w:r>
      <w:r w:rsidRPr="00686A11">
        <w:rPr>
          <w:rStyle w:val="Emphasis"/>
          <w:rFonts w:asciiTheme="minorHAnsi" w:hAnsiTheme="minorHAnsi" w:cstheme="minorHAnsi"/>
        </w:rPr>
        <w:t xml:space="preserve">initial </w:t>
      </w:r>
      <w:r w:rsidRPr="00686A11">
        <w:rPr>
          <w:rStyle w:val="Emphasis"/>
          <w:rFonts w:asciiTheme="minorHAnsi" w:hAnsiTheme="minorHAnsi" w:cstheme="minorHAnsi"/>
          <w:highlight w:val="cyan"/>
        </w:rPr>
        <w:t>explanation</w:t>
      </w:r>
      <w:r w:rsidRPr="00686A11">
        <w:rPr>
          <w:rFonts w:asciiTheme="minorHAnsi" w:hAnsiTheme="minorHAnsi" w:cstheme="minorHAnsi"/>
          <w:sz w:val="14"/>
        </w:rPr>
        <w:t xml:space="preserve"> concerning the footbridge case </w:t>
      </w:r>
      <w:r w:rsidRPr="00686A11">
        <w:rPr>
          <w:rStyle w:val="Emphasis"/>
          <w:rFonts w:asciiTheme="minorHAnsi" w:hAnsiTheme="minorHAnsi" w:cstheme="minorHAnsi"/>
          <w:highlight w:val="cyan"/>
        </w:rPr>
        <w:t>applies</w:t>
      </w:r>
      <w:r w:rsidRPr="00686A11">
        <w:rPr>
          <w:rStyle w:val="Emphasis"/>
          <w:rFonts w:asciiTheme="minorHAnsi" w:hAnsiTheme="minorHAnsi" w:cstheme="minorHAnsi"/>
        </w:rPr>
        <w:t xml:space="preserve"> equally</w:t>
      </w:r>
      <w:r w:rsidRPr="00686A11">
        <w:rPr>
          <w:rStyle w:val="StyleUnderline"/>
          <w:rFonts w:asciiTheme="minorHAnsi" w:hAnsiTheme="minorHAnsi" w:cstheme="minorHAnsi"/>
        </w:rPr>
        <w:t xml:space="preserve"> </w:t>
      </w:r>
      <w:r w:rsidRPr="00686A11">
        <w:rPr>
          <w:rStyle w:val="StyleUnderline"/>
          <w:rFonts w:asciiTheme="minorHAnsi" w:hAnsiTheme="minorHAnsi" w:cstheme="minorHAnsi"/>
          <w:highlight w:val="cyan"/>
        </w:rPr>
        <w:t>well to</w:t>
      </w:r>
      <w:r w:rsidRPr="00686A11">
        <w:rPr>
          <w:rFonts w:asciiTheme="minorHAnsi" w:hAnsiTheme="minorHAnsi" w:cstheme="minorHAnsi"/>
          <w:sz w:val="14"/>
        </w:rPr>
        <w:t xml:space="preserve"> one or </w:t>
      </w:r>
      <w:proofErr w:type="gramStart"/>
      <w:r w:rsidRPr="00686A11">
        <w:rPr>
          <w:rStyle w:val="Emphasis"/>
          <w:rFonts w:asciiTheme="minorHAnsi" w:hAnsiTheme="minorHAnsi" w:cstheme="minorHAnsi"/>
          <w:highlight w:val="cyan"/>
        </w:rPr>
        <w:t>both</w:t>
      </w:r>
      <w:r w:rsidRPr="00686A11">
        <w:rPr>
          <w:rStyle w:val="StyleUnderline"/>
          <w:rFonts w:asciiTheme="minorHAnsi" w:hAnsiTheme="minorHAnsi" w:cstheme="minorHAnsi"/>
        </w:rPr>
        <w:t xml:space="preserve"> of these</w:t>
      </w:r>
      <w:proofErr w:type="gramEnd"/>
      <w:r w:rsidRPr="00686A11">
        <w:rPr>
          <w:rStyle w:val="StyleUnderline"/>
          <w:rFonts w:asciiTheme="minorHAnsi" w:hAnsiTheme="minorHAnsi" w:cstheme="minorHAnsi"/>
        </w:rPr>
        <w:t xml:space="preserve"> </w:t>
      </w:r>
      <w:r w:rsidRPr="00686A11">
        <w:rPr>
          <w:rStyle w:val="StyleUnderline"/>
          <w:rFonts w:asciiTheme="minorHAnsi" w:hAnsiTheme="minorHAnsi" w:cstheme="minorHAnsi"/>
          <w:highlight w:val="cyan"/>
        </w:rPr>
        <w:t>cases</w:t>
      </w:r>
      <w:r w:rsidRPr="00686A11">
        <w:rPr>
          <w:rFonts w:asciiTheme="minorHAnsi" w:hAnsiTheme="minorHAnsi" w:cstheme="minorHAnsi"/>
          <w:sz w:val="14"/>
        </w:rPr>
        <w:t>. Talk about rights, respect for persons, and reasons we can share are natural attempts to explain, in “cognitive” terms, what we feel when we find ourselves having emotionally driven intuitions that are at odds with the cold calculus of consequentialism. Although these explanations are inevitably incomplete, there seems to be “something deeply right” about them because they give voice to powerful moral emotions. However, as with many religious people’s accounts of what is essential to religion, they don’t really explain what is distinctive about the philosophy in question.</w:t>
      </w:r>
    </w:p>
    <w:p w14:paraId="7243AFA3" w14:textId="77777777" w:rsidR="00F66922" w:rsidRPr="00686A11" w:rsidRDefault="00F66922" w:rsidP="00F66922">
      <w:pPr>
        <w:pStyle w:val="Heading4"/>
        <w:rPr>
          <w:rFonts w:asciiTheme="minorHAnsi" w:hAnsiTheme="minorHAnsi" w:cstheme="minorHAnsi"/>
        </w:rPr>
      </w:pPr>
      <w:r w:rsidRPr="00686A11">
        <w:rPr>
          <w:rFonts w:asciiTheme="minorHAnsi" w:hAnsiTheme="minorHAnsi" w:cstheme="minorHAnsi"/>
        </w:rPr>
        <w:t xml:space="preserve">Death outweighs because it </w:t>
      </w:r>
      <w:r w:rsidRPr="00686A11">
        <w:rPr>
          <w:rFonts w:asciiTheme="minorHAnsi" w:hAnsiTheme="minorHAnsi" w:cstheme="minorHAnsi"/>
          <w:u w:val="single"/>
        </w:rPr>
        <w:t>ontologically</w:t>
      </w:r>
      <w:r w:rsidRPr="00686A11">
        <w:rPr>
          <w:rFonts w:asciiTheme="minorHAnsi" w:hAnsiTheme="minorHAnsi" w:cstheme="minorHAnsi"/>
        </w:rPr>
        <w:t xml:space="preserve"> destroys the subject---that’s infinite violence against their group.</w:t>
      </w:r>
    </w:p>
    <w:p w14:paraId="29B605AA" w14:textId="77777777" w:rsidR="00F66922" w:rsidRPr="00686A11" w:rsidRDefault="00F66922" w:rsidP="00F66922">
      <w:pPr>
        <w:rPr>
          <w:rFonts w:asciiTheme="minorHAnsi" w:hAnsiTheme="minorHAnsi" w:cstheme="minorHAnsi"/>
        </w:rPr>
      </w:pPr>
      <w:r w:rsidRPr="00686A11">
        <w:rPr>
          <w:rStyle w:val="Style13ptBold"/>
          <w:rFonts w:asciiTheme="minorHAnsi" w:hAnsiTheme="minorHAnsi" w:cstheme="minorHAnsi"/>
        </w:rPr>
        <w:t xml:space="preserve">Paterson </w:t>
      </w:r>
      <w:proofErr w:type="gramStart"/>
      <w:r w:rsidRPr="00686A11">
        <w:rPr>
          <w:rStyle w:val="Style13ptBold"/>
          <w:rFonts w:asciiTheme="minorHAnsi" w:hAnsiTheme="minorHAnsi" w:cstheme="minorHAnsi"/>
        </w:rPr>
        <w:t>3</w:t>
      </w:r>
      <w:r w:rsidRPr="00686A11">
        <w:rPr>
          <w:rFonts w:asciiTheme="minorHAnsi" w:hAnsiTheme="minorHAnsi" w:cstheme="minorHAnsi"/>
        </w:rPr>
        <w:t xml:space="preserve"> ,</w:t>
      </w:r>
      <w:proofErr w:type="gramEnd"/>
      <w:r w:rsidRPr="00686A11">
        <w:rPr>
          <w:rFonts w:asciiTheme="minorHAnsi" w:hAnsiTheme="minorHAnsi" w:cstheme="minorHAnsi"/>
        </w:rPr>
        <w:t xml:space="preserve"> Department of Philosophy, Providence College, Rhode Island (Craig Patterson, 2003, “A Life Not Worth </w:t>
      </w:r>
      <w:proofErr w:type="gramStart"/>
      <w:r w:rsidRPr="00686A11">
        <w:rPr>
          <w:rFonts w:asciiTheme="minorHAnsi" w:hAnsiTheme="minorHAnsi" w:cstheme="minorHAnsi"/>
        </w:rPr>
        <w:t>Living?,</w:t>
      </w:r>
      <w:proofErr w:type="gramEnd"/>
      <w:r w:rsidRPr="00686A11">
        <w:rPr>
          <w:rFonts w:asciiTheme="minorHAnsi" w:hAnsiTheme="minorHAnsi" w:cstheme="minorHAnsi"/>
        </w:rPr>
        <w:t>” Studies in Christian Ethics, http://sce.sagepub.com)</w:t>
      </w:r>
    </w:p>
    <w:p w14:paraId="47041191" w14:textId="77777777" w:rsidR="00F66922" w:rsidRDefault="00F66922" w:rsidP="00F66922">
      <w:pPr>
        <w:rPr>
          <w:rStyle w:val="Emphasis"/>
          <w:rFonts w:asciiTheme="minorHAnsi" w:hAnsiTheme="minorHAnsi" w:cstheme="minorHAnsi"/>
        </w:rPr>
      </w:pPr>
      <w:r w:rsidRPr="00686A11">
        <w:rPr>
          <w:rFonts w:asciiTheme="minorHAnsi" w:hAnsiTheme="minorHAnsi" w:cstheme="minorHAnsi"/>
          <w:sz w:val="16"/>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w:t>
      </w:r>
      <w:proofErr w:type="gramStart"/>
      <w:r w:rsidRPr="00686A11">
        <w:rPr>
          <w:rFonts w:asciiTheme="minorHAnsi" w:hAnsiTheme="minorHAnsi" w:cstheme="minorHAnsi"/>
          <w:sz w:val="16"/>
        </w:rPr>
        <w:t>actually suffers</w:t>
      </w:r>
      <w:proofErr w:type="gramEnd"/>
      <w:r w:rsidRPr="00686A11">
        <w:rPr>
          <w:rFonts w:asciiTheme="minorHAnsi" w:hAnsiTheme="minorHAnsi" w:cstheme="minorHAnsi"/>
          <w:sz w:val="16"/>
        </w:rPr>
        <w:t xml:space="preserve"> from the sub-sequent non-participation. Rather, </w:t>
      </w:r>
      <w:r w:rsidRPr="00686A11">
        <w:rPr>
          <w:rStyle w:val="Emphasis"/>
          <w:rFonts w:asciiTheme="minorHAnsi" w:hAnsiTheme="minorHAnsi" w:cstheme="minorHAnsi"/>
          <w:highlight w:val="cyan"/>
        </w:rPr>
        <w:t>death</w:t>
      </w:r>
      <w:r w:rsidRPr="00686A11">
        <w:rPr>
          <w:rFonts w:asciiTheme="minorHAnsi" w:hAnsiTheme="minorHAnsi" w:cstheme="minorHAnsi"/>
          <w:u w:val="single"/>
        </w:rPr>
        <w:t xml:space="preserve"> </w:t>
      </w:r>
      <w:proofErr w:type="gramStart"/>
      <w:r w:rsidRPr="00686A11">
        <w:rPr>
          <w:rFonts w:asciiTheme="minorHAnsi" w:hAnsiTheme="minorHAnsi" w:cstheme="minorHAnsi"/>
          <w:u w:val="single"/>
        </w:rPr>
        <w:t xml:space="preserve">in itself </w:t>
      </w:r>
      <w:r w:rsidRPr="00686A11">
        <w:rPr>
          <w:rStyle w:val="Emphasis"/>
          <w:rFonts w:asciiTheme="minorHAnsi" w:hAnsiTheme="minorHAnsi" w:cstheme="minorHAnsi"/>
          <w:highlight w:val="cyan"/>
        </w:rPr>
        <w:t>is</w:t>
      </w:r>
      <w:proofErr w:type="gramEnd"/>
      <w:r w:rsidRPr="00686A11">
        <w:rPr>
          <w:rFonts w:asciiTheme="minorHAnsi" w:hAnsiTheme="minorHAnsi" w:cstheme="minorHAnsi"/>
          <w:u w:val="single"/>
        </w:rPr>
        <w:t xml:space="preserve"> an </w:t>
      </w:r>
      <w:r w:rsidRPr="00686A11">
        <w:rPr>
          <w:rStyle w:val="Emphasis"/>
          <w:rFonts w:asciiTheme="minorHAnsi" w:hAnsiTheme="minorHAnsi" w:cstheme="minorHAnsi"/>
          <w:highlight w:val="cyan"/>
        </w:rPr>
        <w:t>evil</w:t>
      </w:r>
      <w:r w:rsidRPr="00686A11">
        <w:rPr>
          <w:rFonts w:asciiTheme="minorHAnsi" w:hAnsiTheme="minorHAnsi" w:cstheme="minorHAnsi"/>
          <w:u w:val="single"/>
        </w:rPr>
        <w:t xml:space="preserve"> to us because </w:t>
      </w:r>
      <w:r w:rsidRPr="00686A11">
        <w:rPr>
          <w:rFonts w:asciiTheme="minorHAnsi" w:hAnsiTheme="minorHAnsi" w:cstheme="minorHAnsi"/>
          <w:highlight w:val="cyan"/>
          <w:u w:val="single"/>
        </w:rPr>
        <w:t xml:space="preserve">it </w:t>
      </w:r>
      <w:r w:rsidRPr="00686A11">
        <w:rPr>
          <w:rStyle w:val="Emphasis"/>
          <w:rFonts w:asciiTheme="minorHAnsi" w:hAnsiTheme="minorHAnsi" w:cstheme="minorHAnsi"/>
          <w:highlight w:val="cyan"/>
        </w:rPr>
        <w:t>ontologically destroys the</w:t>
      </w:r>
      <w:r w:rsidRPr="00686A11">
        <w:rPr>
          <w:rStyle w:val="Emphasis"/>
          <w:rFonts w:asciiTheme="minorHAnsi" w:hAnsiTheme="minorHAnsi" w:cstheme="minorHAnsi"/>
        </w:rPr>
        <w:t xml:space="preserve"> current existent </w:t>
      </w:r>
      <w:r w:rsidRPr="00686A11">
        <w:rPr>
          <w:rStyle w:val="Emphasis"/>
          <w:rFonts w:asciiTheme="minorHAnsi" w:hAnsiTheme="minorHAnsi" w:cstheme="minorHAnsi"/>
          <w:highlight w:val="cyan"/>
        </w:rPr>
        <w:t>subject</w:t>
      </w:r>
      <w:r w:rsidRPr="00686A11">
        <w:rPr>
          <w:rFonts w:asciiTheme="minorHAnsi" w:hAnsiTheme="minorHAnsi" w:cstheme="minorHAnsi"/>
          <w:sz w:val="16"/>
        </w:rPr>
        <w:t xml:space="preserve"> — it is the ultimate in metaphysical </w:t>
      </w:r>
      <w:proofErr w:type="spellStart"/>
      <w:r w:rsidRPr="00686A11">
        <w:rPr>
          <w:rFonts w:asciiTheme="minorHAnsi" w:hAnsiTheme="minorHAnsi" w:cstheme="minorHAnsi"/>
          <w:sz w:val="16"/>
        </w:rPr>
        <w:t>lightening</w:t>
      </w:r>
      <w:proofErr w:type="spellEnd"/>
      <w:r w:rsidRPr="00686A11">
        <w:rPr>
          <w:rFonts w:asciiTheme="minorHAnsi" w:hAnsiTheme="minorHAnsi" w:cstheme="minorHAnsi"/>
          <w:sz w:val="16"/>
        </w:rPr>
        <w:t xml:space="preserve"> strikes.80 </w:t>
      </w:r>
      <w:r w:rsidRPr="00686A11">
        <w:rPr>
          <w:rFonts w:asciiTheme="minorHAnsi" w:hAnsiTheme="minorHAnsi" w:cstheme="minorHAnsi"/>
          <w:u w:val="single"/>
        </w:rPr>
        <w:t xml:space="preserve">The evil of death is truly an ontological evil borne by the person who already exists, </w:t>
      </w:r>
      <w:r w:rsidRPr="00686A11">
        <w:rPr>
          <w:rStyle w:val="Emphasis"/>
          <w:rFonts w:asciiTheme="minorHAnsi" w:hAnsiTheme="minorHAnsi" w:cstheme="minorHAnsi"/>
          <w:highlight w:val="cyan"/>
        </w:rPr>
        <w:t>independent</w:t>
      </w:r>
      <w:r w:rsidRPr="00686A11">
        <w:rPr>
          <w:rFonts w:asciiTheme="minorHAnsi" w:hAnsiTheme="minorHAnsi" w:cstheme="minorHAnsi"/>
          <w:u w:val="single"/>
        </w:rPr>
        <w:t xml:space="preserve">ly </w:t>
      </w:r>
      <w:r w:rsidRPr="00686A11">
        <w:rPr>
          <w:rStyle w:val="Emphasis"/>
          <w:rFonts w:asciiTheme="minorHAnsi" w:hAnsiTheme="minorHAnsi" w:cstheme="minorHAnsi"/>
          <w:highlight w:val="cyan"/>
        </w:rPr>
        <w:t>of calculations about better</w:t>
      </w:r>
      <w:r w:rsidRPr="00686A11">
        <w:rPr>
          <w:rFonts w:asciiTheme="minorHAnsi" w:hAnsiTheme="minorHAnsi" w:cstheme="minorHAnsi"/>
          <w:highlight w:val="cyan"/>
          <w:u w:val="single"/>
        </w:rPr>
        <w:t xml:space="preserve"> </w:t>
      </w:r>
      <w:r w:rsidRPr="00686A11">
        <w:rPr>
          <w:rStyle w:val="StyleUnderline"/>
          <w:rFonts w:asciiTheme="minorHAnsi" w:hAnsiTheme="minorHAnsi" w:cstheme="minorHAnsi"/>
          <w:highlight w:val="cyan"/>
        </w:rPr>
        <w:t>or</w:t>
      </w:r>
      <w:r w:rsidRPr="00686A11">
        <w:rPr>
          <w:rFonts w:asciiTheme="minorHAnsi" w:hAnsiTheme="minorHAnsi" w:cstheme="minorHAnsi"/>
          <w:highlight w:val="cyan"/>
          <w:u w:val="single"/>
        </w:rPr>
        <w:t xml:space="preserve"> </w:t>
      </w:r>
      <w:r w:rsidRPr="00686A11">
        <w:rPr>
          <w:rStyle w:val="Emphasis"/>
          <w:rFonts w:asciiTheme="minorHAnsi" w:hAnsiTheme="minorHAnsi" w:cstheme="minorHAnsi"/>
          <w:highlight w:val="cyan"/>
        </w:rPr>
        <w:t>worse</w:t>
      </w:r>
      <w:r w:rsidRPr="00686A11">
        <w:rPr>
          <w:rFonts w:asciiTheme="minorHAnsi" w:hAnsiTheme="minorHAnsi" w:cstheme="minorHAnsi"/>
          <w:u w:val="single"/>
        </w:rPr>
        <w:t xml:space="preserve"> possible </w:t>
      </w:r>
      <w:r w:rsidRPr="00686A11">
        <w:rPr>
          <w:rStyle w:val="Emphasis"/>
          <w:rFonts w:asciiTheme="minorHAnsi" w:hAnsiTheme="minorHAnsi" w:cstheme="minorHAnsi"/>
          <w:highlight w:val="cyan"/>
        </w:rPr>
        <w:t>lives</w:t>
      </w:r>
      <w:r w:rsidRPr="00686A11">
        <w:rPr>
          <w:rFonts w:asciiTheme="minorHAnsi" w:hAnsiTheme="minorHAnsi" w:cstheme="minorHAnsi"/>
          <w:sz w:val="16"/>
        </w:rPr>
        <w:t xml:space="preserve">. Such an evil need not be consciously experienced </w:t>
      </w:r>
      <w:proofErr w:type="gramStart"/>
      <w:r w:rsidRPr="00686A11">
        <w:rPr>
          <w:rFonts w:asciiTheme="minorHAnsi" w:hAnsiTheme="minorHAnsi" w:cstheme="minorHAnsi"/>
          <w:sz w:val="16"/>
        </w:rPr>
        <w:t>in order to</w:t>
      </w:r>
      <w:proofErr w:type="gramEnd"/>
      <w:r w:rsidRPr="00686A11">
        <w:rPr>
          <w:rFonts w:asciiTheme="minorHAnsi" w:hAnsiTheme="minorHAnsi" w:cstheme="minorHAnsi"/>
          <w:sz w:val="16"/>
        </w:rPr>
        <w:t xml:space="preserve"> be an evil for the kind of being a human person is. </w:t>
      </w:r>
      <w:r w:rsidRPr="00686A11">
        <w:rPr>
          <w:rFonts w:asciiTheme="minorHAnsi" w:hAnsiTheme="minorHAnsi" w:cstheme="minorHAnsi"/>
          <w:highlight w:val="cyan"/>
          <w:u w:val="single"/>
        </w:rPr>
        <w:t>Death is</w:t>
      </w:r>
      <w:r w:rsidRPr="00686A11">
        <w:rPr>
          <w:rFonts w:asciiTheme="minorHAnsi" w:hAnsiTheme="minorHAnsi" w:cstheme="minorHAnsi"/>
          <w:u w:val="single"/>
        </w:rPr>
        <w:t xml:space="preserve"> an </w:t>
      </w:r>
      <w:r w:rsidRPr="00686A11">
        <w:rPr>
          <w:rFonts w:asciiTheme="minorHAnsi" w:hAnsiTheme="minorHAnsi" w:cstheme="minorHAnsi"/>
          <w:highlight w:val="cyan"/>
          <w:u w:val="single"/>
        </w:rPr>
        <w:t>evil because</w:t>
      </w:r>
      <w:r w:rsidRPr="00686A11">
        <w:rPr>
          <w:rFonts w:asciiTheme="minorHAnsi" w:hAnsiTheme="minorHAnsi" w:cstheme="minorHAnsi"/>
          <w:u w:val="single"/>
        </w:rPr>
        <w:t xml:space="preserve"> of the change in kind </w:t>
      </w:r>
      <w:r w:rsidRPr="00686A11">
        <w:rPr>
          <w:rFonts w:asciiTheme="minorHAnsi" w:hAnsiTheme="minorHAnsi" w:cstheme="minorHAnsi"/>
          <w:highlight w:val="cyan"/>
          <w:u w:val="single"/>
        </w:rPr>
        <w:t xml:space="preserve">it brings about, a change that is </w:t>
      </w:r>
      <w:r w:rsidRPr="00686A11">
        <w:rPr>
          <w:rStyle w:val="Emphasis"/>
          <w:rFonts w:asciiTheme="minorHAnsi" w:hAnsiTheme="minorHAnsi" w:cstheme="minorHAnsi"/>
          <w:highlight w:val="cyan"/>
        </w:rPr>
        <w:t>destructive of the</w:t>
      </w:r>
      <w:r w:rsidRPr="00686A11">
        <w:rPr>
          <w:rStyle w:val="Emphasis"/>
          <w:rFonts w:asciiTheme="minorHAnsi" w:hAnsiTheme="minorHAnsi" w:cstheme="minorHAnsi"/>
        </w:rPr>
        <w:t xml:space="preserve"> type of </w:t>
      </w:r>
      <w:r w:rsidRPr="00686A11">
        <w:rPr>
          <w:rStyle w:val="Emphasis"/>
          <w:rFonts w:asciiTheme="minorHAnsi" w:hAnsiTheme="minorHAnsi" w:cstheme="minorHAnsi"/>
          <w:highlight w:val="cyan"/>
        </w:rPr>
        <w:t>entity that we</w:t>
      </w:r>
      <w:r w:rsidRPr="00686A11">
        <w:rPr>
          <w:rStyle w:val="Emphasis"/>
          <w:rFonts w:asciiTheme="minorHAnsi" w:hAnsiTheme="minorHAnsi" w:cstheme="minorHAnsi"/>
        </w:rPr>
        <w:t xml:space="preserve"> essentially </w:t>
      </w:r>
      <w:r w:rsidRPr="00686A11">
        <w:rPr>
          <w:rStyle w:val="Emphasis"/>
          <w:rFonts w:asciiTheme="minorHAnsi" w:hAnsiTheme="minorHAnsi" w:cstheme="minorHAnsi"/>
          <w:highlight w:val="cyan"/>
        </w:rPr>
        <w:t>are</w:t>
      </w:r>
    </w:p>
    <w:p w14:paraId="0222B41B" w14:textId="77777777" w:rsidR="00F66922" w:rsidRDefault="00F66922" w:rsidP="00F66922">
      <w:pPr>
        <w:rPr>
          <w:rStyle w:val="Emphasis"/>
          <w:rFonts w:asciiTheme="minorHAnsi" w:hAnsiTheme="minorHAnsi" w:cstheme="minorHAnsi"/>
        </w:rPr>
      </w:pPr>
    </w:p>
    <w:p w14:paraId="08642DC7" w14:textId="77777777" w:rsidR="00F66922" w:rsidRDefault="00F66922" w:rsidP="00F66922">
      <w:pPr>
        <w:rPr>
          <w:rStyle w:val="Emphasis"/>
          <w:rFonts w:asciiTheme="minorHAnsi" w:hAnsiTheme="minorHAnsi" w:cstheme="minorHAnsi"/>
        </w:rPr>
      </w:pPr>
    </w:p>
    <w:p w14:paraId="063CE718" w14:textId="77777777" w:rsidR="00F66922" w:rsidRDefault="00F66922" w:rsidP="00F66922">
      <w:pPr>
        <w:rPr>
          <w:rStyle w:val="Emphasis"/>
          <w:rFonts w:asciiTheme="minorHAnsi" w:hAnsiTheme="minorHAnsi" w:cstheme="minorHAnsi"/>
        </w:rPr>
      </w:pPr>
    </w:p>
    <w:p w14:paraId="697A25E0" w14:textId="77777777" w:rsidR="00F66922" w:rsidRPr="00075DB5" w:rsidRDefault="00F66922" w:rsidP="00F66922">
      <w:pPr>
        <w:rPr>
          <w:rFonts w:asciiTheme="minorHAnsi" w:hAnsiTheme="minorHAnsi" w:cstheme="minorHAnsi"/>
          <w:b/>
          <w:iCs/>
          <w:sz w:val="28"/>
          <w:szCs w:val="28"/>
          <w:u w:val="single"/>
        </w:rPr>
      </w:pPr>
      <w:r w:rsidRPr="00686A11">
        <w:rPr>
          <w:rStyle w:val="StyleUnderline"/>
          <w:rFonts w:asciiTheme="minorHAnsi" w:hAnsiTheme="minorHAnsi" w:cstheme="minorHAnsi"/>
        </w:rPr>
        <w:t>. A</w:t>
      </w:r>
      <w:r w:rsidRPr="00686A11">
        <w:rPr>
          <w:rFonts w:asciiTheme="minorHAnsi" w:hAnsiTheme="minorHAnsi" w:cstheme="minorHAnsi"/>
          <w:u w:val="single"/>
        </w:rPr>
        <w:t>nything,</w:t>
      </w:r>
      <w:r w:rsidRPr="00686A11">
        <w:rPr>
          <w:rFonts w:asciiTheme="minorHAnsi" w:hAnsiTheme="minorHAnsi" w:cstheme="minorHAnsi"/>
          <w:sz w:val="16"/>
        </w:rPr>
        <w:t xml:space="preserve"> whether caused naturally or caused by human intervention (intentional or unintentional) </w:t>
      </w:r>
      <w:r w:rsidRPr="00686A11">
        <w:rPr>
          <w:rFonts w:asciiTheme="minorHAnsi" w:hAnsiTheme="minorHAnsi" w:cstheme="minorHAnsi"/>
          <w:u w:val="single"/>
        </w:rPr>
        <w:t>that drastically interferes in the process of maintaining the person in existence is an objective evil for the person</w:t>
      </w:r>
      <w:r w:rsidRPr="00686A11">
        <w:rPr>
          <w:rFonts w:asciiTheme="minorHAnsi" w:hAnsiTheme="minorHAnsi" w:cstheme="minorHAnsi"/>
          <w:sz w:val="16"/>
        </w:rPr>
        <w:t xml:space="preserve">. What is crucially at stake </w:t>
      </w:r>
      <w:proofErr w:type="gramStart"/>
      <w:r w:rsidRPr="00686A11">
        <w:rPr>
          <w:rFonts w:asciiTheme="minorHAnsi" w:hAnsiTheme="minorHAnsi" w:cstheme="minorHAnsi"/>
          <w:sz w:val="16"/>
        </w:rPr>
        <w:t>here, and</w:t>
      </w:r>
      <w:proofErr w:type="gramEnd"/>
      <w:r w:rsidRPr="00686A11">
        <w:rPr>
          <w:rFonts w:asciiTheme="minorHAnsi" w:hAnsiTheme="minorHAnsi" w:cstheme="minorHAnsi"/>
          <w:sz w:val="16"/>
        </w:rPr>
        <w:t xml:space="preserve"> is dialectically supportive of the self-</w:t>
      </w:r>
      <w:proofErr w:type="spellStart"/>
      <w:r w:rsidRPr="00686A11">
        <w:rPr>
          <w:rFonts w:asciiTheme="minorHAnsi" w:hAnsiTheme="minorHAnsi" w:cstheme="minorHAnsi"/>
          <w:sz w:val="16"/>
        </w:rPr>
        <w:t>evidency</w:t>
      </w:r>
      <w:proofErr w:type="spellEnd"/>
      <w:r w:rsidRPr="00686A11">
        <w:rPr>
          <w:rFonts w:asciiTheme="minorHAnsi" w:hAnsiTheme="minorHAnsi" w:cstheme="minorHAnsi"/>
          <w:sz w:val="16"/>
        </w:rPr>
        <w:t xml:space="preserve">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686A11">
        <w:rPr>
          <w:rFonts w:asciiTheme="minorHAnsi" w:hAnsiTheme="minorHAnsi" w:cstheme="minorHAnsi"/>
          <w:u w:val="single"/>
        </w:rPr>
        <w:t xml:space="preserve">it is justifiable to state that any intentional </w:t>
      </w:r>
      <w:r w:rsidRPr="00686A11">
        <w:rPr>
          <w:rFonts w:asciiTheme="minorHAnsi" w:hAnsiTheme="minorHAnsi" w:cstheme="minorHAnsi"/>
          <w:highlight w:val="cyan"/>
          <w:u w:val="single"/>
        </w:rPr>
        <w:t>rejection of</w:t>
      </w:r>
      <w:r w:rsidRPr="00686A11">
        <w:rPr>
          <w:rFonts w:asciiTheme="minorHAnsi" w:hAnsiTheme="minorHAnsi" w:cstheme="minorHAnsi"/>
          <w:u w:val="single"/>
        </w:rPr>
        <w:t xml:space="preserve"> human </w:t>
      </w:r>
      <w:r w:rsidRPr="00686A11">
        <w:rPr>
          <w:rFonts w:asciiTheme="minorHAnsi" w:hAnsiTheme="minorHAnsi" w:cstheme="minorHAnsi"/>
          <w:highlight w:val="cyan"/>
          <w:u w:val="single"/>
        </w:rPr>
        <w:t>life</w:t>
      </w:r>
      <w:r w:rsidRPr="00686A11">
        <w:rPr>
          <w:rFonts w:asciiTheme="minorHAnsi" w:hAnsiTheme="minorHAnsi" w:cstheme="minorHAnsi"/>
          <w:u w:val="single"/>
        </w:rPr>
        <w:t xml:space="preserve"> itself </w:t>
      </w:r>
      <w:r w:rsidRPr="00686A11">
        <w:rPr>
          <w:rFonts w:asciiTheme="minorHAnsi" w:hAnsiTheme="minorHAnsi" w:cstheme="minorHAnsi"/>
          <w:highlight w:val="cyan"/>
          <w:u w:val="single"/>
        </w:rPr>
        <w:t>cannot</w:t>
      </w:r>
      <w:r w:rsidRPr="00686A11">
        <w:rPr>
          <w:rFonts w:asciiTheme="minorHAnsi" w:hAnsiTheme="minorHAnsi" w:cstheme="minorHAnsi"/>
          <w:u w:val="single"/>
        </w:rPr>
        <w:t xml:space="preserve"> therefore </w:t>
      </w:r>
      <w:r w:rsidRPr="00686A11">
        <w:rPr>
          <w:rFonts w:asciiTheme="minorHAnsi" w:hAnsiTheme="minorHAnsi" w:cstheme="minorHAnsi"/>
          <w:highlight w:val="cyan"/>
          <w:u w:val="single"/>
        </w:rPr>
        <w:t>be warranted since it is</w:t>
      </w:r>
      <w:r w:rsidRPr="00686A11">
        <w:rPr>
          <w:rFonts w:asciiTheme="minorHAnsi" w:hAnsiTheme="minorHAnsi" w:cstheme="minorHAnsi"/>
          <w:u w:val="single"/>
        </w:rPr>
        <w:t xml:space="preserve"> an </w:t>
      </w:r>
      <w:r w:rsidRPr="00686A11">
        <w:rPr>
          <w:rStyle w:val="Emphasis"/>
          <w:rFonts w:asciiTheme="minorHAnsi" w:hAnsiTheme="minorHAnsi" w:cstheme="minorHAnsi"/>
        </w:rPr>
        <w:t xml:space="preserve">expression of an </w:t>
      </w:r>
      <w:r w:rsidRPr="00686A11">
        <w:rPr>
          <w:rStyle w:val="Emphasis"/>
          <w:rFonts w:asciiTheme="minorHAnsi" w:hAnsiTheme="minorHAnsi" w:cstheme="minorHAnsi"/>
          <w:highlight w:val="cyan"/>
        </w:rPr>
        <w:t>ultimate disvalue</w:t>
      </w:r>
      <w:r w:rsidRPr="00686A11">
        <w:rPr>
          <w:rFonts w:asciiTheme="minorHAnsi" w:hAnsiTheme="minorHAnsi" w:cstheme="minorHAnsi"/>
          <w:u w:val="single"/>
        </w:rPr>
        <w:t xml:space="preserve"> for the </w:t>
      </w:r>
      <w:r w:rsidRPr="00686A11">
        <w:rPr>
          <w:rStyle w:val="StyleUnderline"/>
          <w:rFonts w:asciiTheme="minorHAnsi" w:hAnsiTheme="minorHAnsi" w:cstheme="minorHAnsi"/>
        </w:rPr>
        <w:t>subject, namely</w:t>
      </w:r>
      <w:r w:rsidRPr="00686A11">
        <w:rPr>
          <w:rFonts w:asciiTheme="minorHAnsi" w:hAnsiTheme="minorHAnsi" w:cstheme="minorHAnsi"/>
          <w:u w:val="single"/>
        </w:rPr>
        <w:t xml:space="preserve">, the destruction of the present person; a radical ontological good that we cannot begin to weigh objectively against the travails of life in a rational </w:t>
      </w:r>
      <w:r w:rsidRPr="00686A11">
        <w:rPr>
          <w:rStyle w:val="StyleUnderline"/>
          <w:rFonts w:asciiTheme="minorHAnsi" w:hAnsiTheme="minorHAnsi" w:cstheme="minorHAnsi"/>
        </w:rPr>
        <w:t>manner. To deal with the</w:t>
      </w:r>
      <w:r w:rsidRPr="00686A11">
        <w:rPr>
          <w:rFonts w:asciiTheme="minorHAnsi" w:hAnsiTheme="minorHAnsi" w:cstheme="minorHAnsi"/>
          <w:u w:val="single"/>
        </w:rPr>
        <w:t xml:space="preserve"> sources of disvalue</w:t>
      </w:r>
      <w:r w:rsidRPr="00686A11">
        <w:rPr>
          <w:rFonts w:asciiTheme="minorHAnsi" w:hAnsiTheme="minorHAnsi" w:cstheme="minorHAnsi"/>
          <w:sz w:val="16"/>
        </w:rPr>
        <w:t xml:space="preserve"> (pain, suffering, etc.) </w:t>
      </w:r>
      <w:r w:rsidRPr="00686A11">
        <w:rPr>
          <w:rFonts w:asciiTheme="minorHAnsi" w:hAnsiTheme="minorHAnsi" w:cstheme="minorHAnsi"/>
          <w:highlight w:val="cyan"/>
          <w:u w:val="single"/>
        </w:rPr>
        <w:t>we should not seek to</w:t>
      </w:r>
      <w:r w:rsidRPr="00686A11">
        <w:rPr>
          <w:rFonts w:asciiTheme="minorHAnsi" w:hAnsiTheme="minorHAnsi" w:cstheme="minorHAnsi"/>
          <w:u w:val="single"/>
        </w:rPr>
        <w:t xml:space="preserve"> irrationally </w:t>
      </w:r>
      <w:r w:rsidRPr="00686A11">
        <w:rPr>
          <w:rStyle w:val="Emphasis"/>
          <w:rFonts w:asciiTheme="minorHAnsi" w:hAnsiTheme="minorHAnsi" w:cstheme="minorHAnsi"/>
          <w:highlight w:val="cyan"/>
        </w:rPr>
        <w:t>destroy</w:t>
      </w:r>
      <w:r w:rsidRPr="00686A11">
        <w:rPr>
          <w:rFonts w:asciiTheme="minorHAnsi" w:hAnsiTheme="minorHAnsi" w:cstheme="minorHAnsi"/>
          <w:u w:val="single"/>
        </w:rPr>
        <w:t xml:space="preserve"> the person, </w:t>
      </w:r>
      <w:r w:rsidRPr="00686A11">
        <w:rPr>
          <w:rStyle w:val="Emphasis"/>
          <w:rFonts w:asciiTheme="minorHAnsi" w:hAnsiTheme="minorHAnsi" w:cstheme="minorHAnsi"/>
          <w:sz w:val="28"/>
          <w:szCs w:val="28"/>
        </w:rPr>
        <w:t>the very source</w:t>
      </w:r>
      <w:r w:rsidRPr="00686A11">
        <w:rPr>
          <w:rFonts w:asciiTheme="minorHAnsi" w:hAnsiTheme="minorHAnsi" w:cstheme="minorHAnsi"/>
          <w:u w:val="single"/>
        </w:rPr>
        <w:t xml:space="preserve"> and condition </w:t>
      </w:r>
      <w:r w:rsidRPr="00686A11">
        <w:rPr>
          <w:rStyle w:val="Emphasis"/>
          <w:rFonts w:asciiTheme="minorHAnsi" w:hAnsiTheme="minorHAnsi" w:cstheme="minorHAnsi"/>
        </w:rPr>
        <w:t xml:space="preserve">of </w:t>
      </w:r>
      <w:r w:rsidRPr="00686A11">
        <w:rPr>
          <w:rStyle w:val="Emphasis"/>
          <w:rFonts w:asciiTheme="minorHAnsi" w:hAnsiTheme="minorHAnsi" w:cstheme="minorHAnsi"/>
          <w:highlight w:val="cyan"/>
        </w:rPr>
        <w:t>all human possibility</w:t>
      </w:r>
      <w:r w:rsidRPr="00686A11">
        <w:rPr>
          <w:rFonts w:asciiTheme="minorHAnsi" w:hAnsiTheme="minorHAnsi" w:cstheme="minorHAnsi"/>
          <w:sz w:val="16"/>
        </w:rPr>
        <w:t>.82</w:t>
      </w:r>
      <w:r w:rsidRPr="00686A11">
        <w:rPr>
          <w:rStyle w:val="Emphasis"/>
          <w:rFonts w:asciiTheme="minorHAnsi" w:hAnsiTheme="minorHAnsi" w:cstheme="minorHAnsi"/>
          <w:sz w:val="28"/>
          <w:szCs w:val="28"/>
        </w:rPr>
        <w:t xml:space="preserve"> </w:t>
      </w:r>
    </w:p>
    <w:p w14:paraId="0E0BECBB" w14:textId="77777777" w:rsidR="00F66922" w:rsidRPr="00251382" w:rsidRDefault="00F66922" w:rsidP="00F66922"/>
    <w:p w14:paraId="47F8F9B2" w14:textId="7E9FF6F9" w:rsidR="00F66922" w:rsidRDefault="00F66922" w:rsidP="00F66922">
      <w:pPr>
        <w:pStyle w:val="Heading1"/>
      </w:pPr>
      <w:r>
        <w:lastRenderedPageBreak/>
        <w:t>Semis---2NC---Mo State</w:t>
      </w:r>
    </w:p>
    <w:p w14:paraId="040489D1" w14:textId="40678866" w:rsidR="00F66922" w:rsidRPr="00F66922" w:rsidRDefault="00F66922" w:rsidP="00F66922">
      <w:pPr>
        <w:pStyle w:val="Heading2"/>
      </w:pPr>
      <w:r>
        <w:lastRenderedPageBreak/>
        <w:t>PIK---2NC</w:t>
      </w:r>
    </w:p>
    <w:p w14:paraId="358FF1EA" w14:textId="77777777" w:rsidR="00F66922" w:rsidRDefault="00F66922" w:rsidP="00F66922">
      <w:pPr>
        <w:pStyle w:val="Heading3"/>
      </w:pPr>
      <w:r>
        <w:lastRenderedPageBreak/>
        <w:t>Overview---2NC</w:t>
      </w:r>
    </w:p>
    <w:p w14:paraId="15A6FF34" w14:textId="39751887" w:rsidR="00F66922" w:rsidRDefault="00F66922" w:rsidP="00F66922">
      <w:pPr>
        <w:pStyle w:val="Heading2"/>
      </w:pPr>
      <w:r>
        <w:lastRenderedPageBreak/>
        <w:t>CP---Abolish---2NC</w:t>
      </w:r>
    </w:p>
    <w:p w14:paraId="42992556" w14:textId="77777777" w:rsidR="00F66922" w:rsidRDefault="00F66922" w:rsidP="00F66922">
      <w:pPr>
        <w:pStyle w:val="Heading3"/>
      </w:pPr>
      <w:r>
        <w:lastRenderedPageBreak/>
        <w:t>2NC — Abolish — OV</w:t>
      </w:r>
    </w:p>
    <w:p w14:paraId="14F0EE2E" w14:textId="77777777" w:rsidR="00F66922" w:rsidRDefault="00F66922" w:rsidP="00F66922">
      <w:pPr>
        <w:pStyle w:val="Heading3"/>
      </w:pPr>
      <w:r>
        <w:lastRenderedPageBreak/>
        <w:t>2NC — Abolish — P---[DB]</w:t>
      </w:r>
    </w:p>
    <w:p w14:paraId="45D11619" w14:textId="77777777" w:rsidR="00F66922" w:rsidRDefault="00F66922" w:rsidP="00F66922">
      <w:pPr>
        <w:pStyle w:val="Heading3"/>
      </w:pPr>
      <w:r>
        <w:lastRenderedPageBreak/>
        <w:t>AT: Instantly---2NC</w:t>
      </w:r>
    </w:p>
    <w:p w14:paraId="01A53117" w14:textId="77777777" w:rsidR="00F66922" w:rsidRDefault="00F66922" w:rsidP="00F66922">
      <w:pPr>
        <w:pStyle w:val="Heading3"/>
      </w:pPr>
      <w:r>
        <w:lastRenderedPageBreak/>
        <w:t>AT: Dignity---2NC</w:t>
      </w:r>
    </w:p>
    <w:p w14:paraId="2152361E" w14:textId="77777777" w:rsidR="00F66922" w:rsidRDefault="00F66922" w:rsidP="00F66922">
      <w:pPr>
        <w:pStyle w:val="Heading3"/>
      </w:pPr>
      <w:r>
        <w:lastRenderedPageBreak/>
        <w:t>AT: Fight Back---2NC</w:t>
      </w:r>
    </w:p>
    <w:p w14:paraId="24FCAFDB" w14:textId="77777777" w:rsidR="00F66922" w:rsidRDefault="00F66922" w:rsidP="00F66922">
      <w:pPr>
        <w:pStyle w:val="Heading3"/>
      </w:pPr>
      <w:r>
        <w:lastRenderedPageBreak/>
        <w:t xml:space="preserve">AT: Put Them </w:t>
      </w:r>
      <w:proofErr w:type="gramStart"/>
      <w:r>
        <w:t>In</w:t>
      </w:r>
      <w:proofErr w:type="gramEnd"/>
      <w:r>
        <w:t xml:space="preserve"> Different Ones---2NC</w:t>
      </w:r>
    </w:p>
    <w:p w14:paraId="69886DEA" w14:textId="77777777" w:rsidR="00F66922" w:rsidRDefault="00F66922" w:rsidP="00F66922">
      <w:pPr>
        <w:pStyle w:val="Heading3"/>
      </w:pPr>
      <w:r>
        <w:lastRenderedPageBreak/>
        <w:t>AT: Solidarity DA</w:t>
      </w:r>
    </w:p>
    <w:p w14:paraId="05572EEA" w14:textId="77777777" w:rsidR="00F66922" w:rsidRDefault="00F66922" w:rsidP="00F66922"/>
    <w:p w14:paraId="7CAF7A55" w14:textId="77777777" w:rsidR="00F66922" w:rsidRDefault="00F66922" w:rsidP="00F66922">
      <w:pPr>
        <w:pStyle w:val="Heading3"/>
      </w:pPr>
      <w:r>
        <w:lastRenderedPageBreak/>
        <w:t>AT: 13</w:t>
      </w:r>
      <w:r w:rsidRPr="00084179">
        <w:rPr>
          <w:vertAlign w:val="superscript"/>
        </w:rPr>
        <w:t>th</w:t>
      </w:r>
      <w:r>
        <w:t xml:space="preserve"> Amendment</w:t>
      </w:r>
    </w:p>
    <w:p w14:paraId="3B007074" w14:textId="77777777" w:rsidR="00F66922" w:rsidRDefault="00F66922" w:rsidP="00F66922">
      <w:pPr>
        <w:pStyle w:val="Heading3"/>
      </w:pPr>
      <w:r>
        <w:lastRenderedPageBreak/>
        <w:t>AT: 8</w:t>
      </w:r>
      <w:r w:rsidRPr="00084179">
        <w:rPr>
          <w:vertAlign w:val="superscript"/>
        </w:rPr>
        <w:t>th</w:t>
      </w:r>
      <w:r>
        <w:t xml:space="preserve"> Amendment</w:t>
      </w:r>
    </w:p>
    <w:p w14:paraId="26206311" w14:textId="236703FA" w:rsidR="00F66922" w:rsidRDefault="00F66922" w:rsidP="00F66922">
      <w:pPr>
        <w:pStyle w:val="Heading2"/>
      </w:pPr>
      <w:r>
        <w:lastRenderedPageBreak/>
        <w:t>Case</w:t>
      </w:r>
      <w:r>
        <w:t>---2NC</w:t>
      </w:r>
    </w:p>
    <w:p w14:paraId="43854DE1" w14:textId="349BAF2B" w:rsidR="00F66922" w:rsidRDefault="00F66922" w:rsidP="00F66922">
      <w:pPr>
        <w:pStyle w:val="Heading3"/>
      </w:pPr>
      <w:r>
        <w:lastRenderedPageBreak/>
        <w:t>AT: Advantage---2NC</w:t>
      </w:r>
    </w:p>
    <w:p w14:paraId="76A833C3" w14:textId="77777777" w:rsidR="00F66922" w:rsidRPr="00D86A9C" w:rsidRDefault="00F66922" w:rsidP="00F66922">
      <w:pPr>
        <w:pStyle w:val="Heading4"/>
        <w:rPr>
          <w:rFonts w:cs="Calibri"/>
        </w:rPr>
      </w:pPr>
      <w:r w:rsidRPr="00D86A9C">
        <w:rPr>
          <w:rFonts w:cs="Calibri"/>
        </w:rPr>
        <w:t xml:space="preserve">Lobbying outside prisons stops any solvency </w:t>
      </w:r>
    </w:p>
    <w:p w14:paraId="2DD6A4EB" w14:textId="77777777" w:rsidR="00F66922" w:rsidRPr="00D86A9C" w:rsidRDefault="00F66922" w:rsidP="00F66922">
      <w:pPr>
        <w:rPr>
          <w:b/>
          <w:bCs/>
        </w:rPr>
      </w:pPr>
      <w:r w:rsidRPr="00D86A9C">
        <w:rPr>
          <w:rStyle w:val="Style13ptBold"/>
        </w:rPr>
        <w:t>Krayewski 15</w:t>
      </w:r>
      <w:r w:rsidRPr="00D86A9C">
        <w:t xml:space="preserve"> – Associate Editor at Reason Magazine (Ed, 6-2-2015, “Are For-Profit Prisons, or Public Unions, the Biggest Lobby No One's Talking About?” Reason Magazine, https://reason.com/2015/06/02/are-for-profit-prisons-or-public-unions/)</w:t>
      </w:r>
    </w:p>
    <w:p w14:paraId="1E81A690" w14:textId="77777777" w:rsidR="00F66922" w:rsidRPr="00D86A9C" w:rsidRDefault="00F66922" w:rsidP="00F66922"/>
    <w:p w14:paraId="6EDF97F5" w14:textId="77777777" w:rsidR="00F66922" w:rsidRPr="00D86A9C" w:rsidRDefault="00F66922" w:rsidP="00F66922">
      <w:pPr>
        <w:pStyle w:val="NormalWeb"/>
        <w:shd w:val="clear" w:color="auto" w:fill="FFFFFF"/>
        <w:spacing w:before="0" w:beforeAutospacing="0"/>
        <w:rPr>
          <w:rFonts w:ascii="Calibri" w:hAnsi="Calibri" w:cs="Calibri"/>
          <w:color w:val="333333"/>
        </w:rPr>
      </w:pPr>
      <w:r w:rsidRPr="00D86A9C">
        <w:rPr>
          <w:rFonts w:ascii="Calibri" w:hAnsi="Calibri" w:cs="Calibri"/>
          <w:color w:val="333333"/>
          <w:sz w:val="12"/>
          <w:szCs w:val="12"/>
        </w:rPr>
        <w:t>For-profit prisons could be a problem, in large part because of the perverse incentives created when there's money to be made from throwing people in cages. But public prisons have a lot of the same problems, and more. The "prison-industrial complex" is big business not just for the private prison companies dabbling in it but for the governments, federal, state, and local, and their employees, that use prisons as a source of revenue, jobs, and even political capital. The </w:t>
      </w:r>
      <w:r w:rsidRPr="00D86A9C">
        <w:rPr>
          <w:rStyle w:val="Emphasis"/>
          <w:rFonts w:eastAsiaTheme="majorEastAsia"/>
          <w:color w:val="333333"/>
          <w:sz w:val="12"/>
          <w:szCs w:val="12"/>
        </w:rPr>
        <w:t>Washington Post</w:t>
      </w:r>
      <w:r w:rsidRPr="00D86A9C">
        <w:rPr>
          <w:rFonts w:ascii="Calibri" w:hAnsi="Calibri" w:cs="Calibri"/>
          <w:color w:val="333333"/>
          <w:sz w:val="12"/>
          <w:szCs w:val="12"/>
        </w:rPr>
        <w:t> has a thinly sourced article on the lobbying efforts of for-profit prisons. The two largest, the Corrections Corporation of America, on whose board of directors former Supreme Court Justice </w:t>
      </w:r>
      <w:hyperlink r:id="rId10" w:history="1">
        <w:r w:rsidRPr="00D86A9C">
          <w:rPr>
            <w:rStyle w:val="Hyperlink"/>
            <w:rFonts w:ascii="Calibri" w:eastAsiaTheme="majorEastAsia" w:hAnsi="Calibri" w:cs="Calibri"/>
            <w:color w:val="1A1A1A"/>
            <w:sz w:val="12"/>
            <w:szCs w:val="12"/>
          </w:rPr>
          <w:t>Thurgood Marshall's son</w:t>
        </w:r>
      </w:hyperlink>
      <w:r w:rsidRPr="00D86A9C">
        <w:rPr>
          <w:rFonts w:ascii="Calibri" w:hAnsi="Calibri" w:cs="Calibri"/>
          <w:color w:val="333333"/>
          <w:sz w:val="12"/>
          <w:szCs w:val="12"/>
        </w:rPr>
        <w:t> actually sits, and GEO, a big benefactor, according to the </w:t>
      </w:r>
      <w:r w:rsidRPr="00D86A9C">
        <w:rPr>
          <w:rStyle w:val="Emphasis"/>
          <w:rFonts w:eastAsiaTheme="majorEastAsia"/>
          <w:color w:val="333333"/>
          <w:sz w:val="12"/>
          <w:szCs w:val="12"/>
        </w:rPr>
        <w:t>Post</w:t>
      </w:r>
      <w:r w:rsidRPr="00D86A9C">
        <w:rPr>
          <w:rFonts w:ascii="Calibri" w:hAnsi="Calibri" w:cs="Calibri"/>
          <w:color w:val="333333"/>
          <w:sz w:val="12"/>
          <w:szCs w:val="12"/>
        </w:rPr>
        <w:t>, to Marco Rubio since his state legislature days. How extensive are CCA and GEO's lobbying efforts? </w:t>
      </w:r>
      <w:hyperlink r:id="rId11" w:history="1">
        <w:r w:rsidRPr="00D86A9C">
          <w:rPr>
            <w:rStyle w:val="Hyperlink"/>
            <w:rFonts w:ascii="Calibri" w:eastAsiaTheme="majorEastAsia" w:hAnsi="Calibri" w:cs="Calibri"/>
            <w:color w:val="1A1A1A"/>
            <w:sz w:val="12"/>
            <w:szCs w:val="12"/>
          </w:rPr>
          <w:t>Via </w:t>
        </w:r>
        <w:r w:rsidRPr="00D86A9C">
          <w:rPr>
            <w:rStyle w:val="Emphasis"/>
            <w:rFonts w:eastAsiaTheme="majorEastAsia"/>
            <w:color w:val="1A1A1A"/>
            <w:sz w:val="12"/>
            <w:szCs w:val="12"/>
          </w:rPr>
          <w:t>The Post</w:t>
        </w:r>
      </w:hyperlink>
      <w:r w:rsidRPr="00D86A9C">
        <w:rPr>
          <w:rFonts w:ascii="Calibri" w:hAnsi="Calibri" w:cs="Calibri"/>
          <w:color w:val="333333"/>
          <w:sz w:val="12"/>
          <w:szCs w:val="12"/>
        </w:rPr>
        <w:t>: The</w:t>
      </w:r>
      <w:r w:rsidRPr="00D86A9C">
        <w:rPr>
          <w:rFonts w:ascii="Calibri" w:hAnsi="Calibri" w:cs="Calibri"/>
          <w:color w:val="333333"/>
        </w:rPr>
        <w:t xml:space="preserve"> </w:t>
      </w:r>
      <w:r w:rsidRPr="00D86A9C">
        <w:rPr>
          <w:rFonts w:ascii="Calibri" w:hAnsi="Calibri" w:cs="Calibri"/>
          <w:b/>
          <w:bCs/>
          <w:color w:val="333333"/>
          <w:highlight w:val="cyan"/>
          <w:u w:val="single"/>
        </w:rPr>
        <w:t>two largest for-profit prison companies in the United States</w:t>
      </w:r>
      <w:r w:rsidRPr="00D86A9C">
        <w:rPr>
          <w:rFonts w:ascii="Calibri" w:hAnsi="Calibri" w:cs="Calibri"/>
          <w:color w:val="333333"/>
        </w:rPr>
        <w:t xml:space="preserve"> – </w:t>
      </w:r>
      <w:hyperlink r:id="rId12" w:tgtFrame="_blank" w:history="1">
        <w:r w:rsidRPr="00D86A9C">
          <w:rPr>
            <w:rStyle w:val="Hyperlink"/>
            <w:rFonts w:ascii="Calibri" w:eastAsiaTheme="majorEastAsia" w:hAnsi="Calibri" w:cs="Calibri"/>
            <w:color w:val="1A1A1A"/>
            <w:sz w:val="12"/>
            <w:szCs w:val="12"/>
          </w:rPr>
          <w:t>GEO</w:t>
        </w:r>
      </w:hyperlink>
      <w:r w:rsidRPr="00D86A9C">
        <w:rPr>
          <w:rFonts w:ascii="Calibri" w:hAnsi="Calibri" w:cs="Calibri"/>
          <w:color w:val="333333"/>
          <w:sz w:val="12"/>
          <w:szCs w:val="12"/>
        </w:rPr>
        <w:t> </w:t>
      </w:r>
      <w:proofErr w:type="spellStart"/>
      <w:r w:rsidRPr="00D86A9C">
        <w:rPr>
          <w:rFonts w:ascii="Calibri" w:hAnsi="Calibri" w:cs="Calibri"/>
          <w:color w:val="333333"/>
          <w:sz w:val="12"/>
          <w:szCs w:val="12"/>
        </w:rPr>
        <w:t>and</w:t>
      </w:r>
      <w:hyperlink r:id="rId13" w:tgtFrame="_blank" w:history="1">
        <w:r w:rsidRPr="00D86A9C">
          <w:rPr>
            <w:rStyle w:val="Hyperlink"/>
            <w:rFonts w:ascii="Calibri" w:eastAsiaTheme="majorEastAsia" w:hAnsi="Calibri" w:cs="Calibri"/>
            <w:color w:val="1A1A1A"/>
            <w:sz w:val="12"/>
            <w:szCs w:val="12"/>
          </w:rPr>
          <w:t>Corrections</w:t>
        </w:r>
        <w:proofErr w:type="spellEnd"/>
        <w:r w:rsidRPr="00D86A9C">
          <w:rPr>
            <w:rStyle w:val="Hyperlink"/>
            <w:rFonts w:ascii="Calibri" w:eastAsiaTheme="majorEastAsia" w:hAnsi="Calibri" w:cs="Calibri"/>
            <w:color w:val="1A1A1A"/>
            <w:sz w:val="12"/>
            <w:szCs w:val="12"/>
          </w:rPr>
          <w:t xml:space="preserve"> Corporation of America</w:t>
        </w:r>
      </w:hyperlink>
      <w:r w:rsidRPr="00D86A9C">
        <w:rPr>
          <w:rFonts w:ascii="Calibri" w:hAnsi="Calibri" w:cs="Calibri"/>
          <w:color w:val="333333"/>
          <w:sz w:val="12"/>
          <w:szCs w:val="12"/>
        </w:rPr>
        <w:t xml:space="preserve"> – and their associates have funneled more than $10 million to candidates since 1989 and have </w:t>
      </w:r>
      <w:r w:rsidRPr="00D86A9C">
        <w:rPr>
          <w:rFonts w:ascii="Calibri" w:hAnsi="Calibri" w:cs="Calibri"/>
          <w:b/>
          <w:bCs/>
          <w:color w:val="333333"/>
          <w:highlight w:val="cyan"/>
          <w:u w:val="single"/>
        </w:rPr>
        <w:t>spent nearly $25 million on lobbying efforts.</w:t>
      </w:r>
      <w:r w:rsidRPr="00D86A9C">
        <w:rPr>
          <w:rFonts w:ascii="Calibri" w:hAnsi="Calibri" w:cs="Calibri"/>
          <w:color w:val="333333"/>
        </w:rPr>
        <w:t xml:space="preserve"> </w:t>
      </w:r>
      <w:r w:rsidRPr="00D86A9C">
        <w:rPr>
          <w:rFonts w:ascii="Calibri" w:hAnsi="Calibri" w:cs="Calibri"/>
          <w:color w:val="333333"/>
          <w:sz w:val="12"/>
          <w:szCs w:val="12"/>
        </w:rPr>
        <w:t>Meanwhile, these private companies have seen their revenue and market share soar. They now rake in a combined $3.3 billion in annual revenue and the private federal prison population more than doubled between 2000 and 2010, according to </w:t>
      </w:r>
      <w:hyperlink r:id="rId14" w:tgtFrame="_blank" w:history="1">
        <w:r w:rsidRPr="00D86A9C">
          <w:rPr>
            <w:rStyle w:val="Hyperlink"/>
            <w:rFonts w:ascii="Calibri" w:eastAsiaTheme="majorEastAsia" w:hAnsi="Calibri" w:cs="Calibri"/>
            <w:color w:val="1A1A1A"/>
            <w:sz w:val="12"/>
            <w:szCs w:val="12"/>
          </w:rPr>
          <w:t>a report</w:t>
        </w:r>
      </w:hyperlink>
      <w:r w:rsidRPr="00D86A9C">
        <w:rPr>
          <w:rFonts w:ascii="Calibri" w:hAnsi="Calibri" w:cs="Calibri"/>
          <w:color w:val="333333"/>
          <w:sz w:val="12"/>
          <w:szCs w:val="12"/>
        </w:rPr>
        <w:t> by the Justice Policy Institute.</w:t>
      </w:r>
    </w:p>
    <w:p w14:paraId="12D5944F" w14:textId="77777777" w:rsidR="00F66922" w:rsidRPr="00D86A9C" w:rsidRDefault="00F66922" w:rsidP="00F66922">
      <w:pPr>
        <w:pStyle w:val="NormalWeb"/>
        <w:shd w:val="clear" w:color="auto" w:fill="FFFFFF"/>
        <w:spacing w:before="0" w:beforeAutospacing="0"/>
        <w:rPr>
          <w:rFonts w:ascii="Calibri" w:hAnsi="Calibri" w:cs="Calibri"/>
          <w:color w:val="333333"/>
        </w:rPr>
      </w:pPr>
      <w:r w:rsidRPr="00D86A9C">
        <w:rPr>
          <w:rFonts w:ascii="Calibri" w:hAnsi="Calibri" w:cs="Calibri"/>
          <w:color w:val="333333"/>
          <w:sz w:val="12"/>
          <w:szCs w:val="12"/>
        </w:rPr>
        <w:t>There are, according to </w:t>
      </w:r>
      <w:r w:rsidRPr="00D86A9C">
        <w:rPr>
          <w:rStyle w:val="Emphasis"/>
          <w:rFonts w:eastAsiaTheme="majorEastAsia"/>
          <w:color w:val="333333"/>
          <w:sz w:val="12"/>
          <w:szCs w:val="12"/>
        </w:rPr>
        <w:t>The Post</w:t>
      </w:r>
      <w:r w:rsidRPr="00D86A9C">
        <w:rPr>
          <w:rFonts w:ascii="Calibri" w:hAnsi="Calibri" w:cs="Calibri"/>
          <w:color w:val="333333"/>
          <w:sz w:val="12"/>
          <w:szCs w:val="12"/>
        </w:rPr>
        <w:t>, 130 private prisons in the country with 157,000 beds. Assuming each and every bed is occupied by one prisoner, that's about 7 percent of the </w:t>
      </w:r>
      <w:hyperlink r:id="rId15" w:history="1">
        <w:r w:rsidRPr="00D86A9C">
          <w:rPr>
            <w:rStyle w:val="Hyperlink"/>
            <w:rFonts w:ascii="Calibri" w:eastAsiaTheme="majorEastAsia" w:hAnsi="Calibri" w:cs="Calibri"/>
            <w:color w:val="1A1A1A"/>
            <w:sz w:val="12"/>
            <w:szCs w:val="12"/>
          </w:rPr>
          <w:t>total U.S. prison population</w:t>
        </w:r>
      </w:hyperlink>
      <w:r w:rsidRPr="00D86A9C">
        <w:rPr>
          <w:rFonts w:ascii="Calibri" w:hAnsi="Calibri" w:cs="Calibri"/>
          <w:color w:val="333333"/>
          <w:sz w:val="12"/>
          <w:szCs w:val="12"/>
        </w:rPr>
        <w:t>. But there's a far larger lobbies invested in large prison populations—corrections officers and their associated unions, whose bread and butter are the bodies the </w:t>
      </w:r>
      <w:r w:rsidRPr="00D86A9C">
        <w:rPr>
          <w:rStyle w:val="Emphasis"/>
          <w:rFonts w:eastAsiaTheme="majorEastAsia"/>
          <w:color w:val="333333"/>
          <w:sz w:val="12"/>
          <w:szCs w:val="12"/>
        </w:rPr>
        <w:t>Post</w:t>
      </w:r>
      <w:r w:rsidRPr="00D86A9C">
        <w:rPr>
          <w:rFonts w:ascii="Calibri" w:hAnsi="Calibri" w:cs="Calibri"/>
          <w:color w:val="333333"/>
          <w:sz w:val="12"/>
          <w:szCs w:val="12"/>
        </w:rPr>
        <w:t> seems to worry only private prisons can "commodify," and police unions, whose jobs, too, are in part dependent on there being a demand to fill prisons</w:t>
      </w:r>
      <w:r w:rsidRPr="00D86A9C">
        <w:rPr>
          <w:rFonts w:ascii="Calibri" w:hAnsi="Calibri" w:cs="Calibri"/>
          <w:color w:val="333333"/>
        </w:rPr>
        <w:t xml:space="preserve"> </w:t>
      </w:r>
      <w:proofErr w:type="spellStart"/>
      <w:r w:rsidRPr="00D86A9C">
        <w:rPr>
          <w:rFonts w:ascii="Calibri" w:hAnsi="Calibri" w:cs="Calibri"/>
          <w:color w:val="333333"/>
        </w:rPr>
        <w:t>up.</w:t>
      </w:r>
      <w:r w:rsidRPr="00D86A9C">
        <w:rPr>
          <w:rFonts w:ascii="Calibri" w:hAnsi="Calibri" w:cs="Calibri"/>
          <w:b/>
          <w:bCs/>
          <w:color w:val="333333"/>
          <w:highlight w:val="cyan"/>
          <w:u w:val="single"/>
        </w:rPr>
        <w:t>The</w:t>
      </w:r>
      <w:proofErr w:type="spellEnd"/>
      <w:r w:rsidRPr="00D86A9C">
        <w:rPr>
          <w:rFonts w:ascii="Calibri" w:hAnsi="Calibri" w:cs="Calibri"/>
          <w:b/>
          <w:bCs/>
          <w:color w:val="333333"/>
          <w:highlight w:val="cyan"/>
          <w:u w:val="single"/>
        </w:rPr>
        <w:t xml:space="preserve"> California prison guards union</w:t>
      </w:r>
      <w:r w:rsidRPr="00D86A9C">
        <w:rPr>
          <w:rFonts w:ascii="Calibri" w:hAnsi="Calibri" w:cs="Calibri"/>
          <w:color w:val="333333"/>
        </w:rPr>
        <w:t xml:space="preserve">, for example, </w:t>
      </w:r>
      <w:r w:rsidRPr="00D86A9C">
        <w:rPr>
          <w:rFonts w:ascii="Calibri" w:hAnsi="Calibri" w:cs="Calibri"/>
          <w:b/>
          <w:bCs/>
          <w:color w:val="333333"/>
          <w:highlight w:val="cyan"/>
          <w:u w:val="single"/>
        </w:rPr>
        <w:t>poured millions of dollars to influence policy in California alone—</w:t>
      </w:r>
      <w:hyperlink r:id="rId16" w:history="1">
        <w:r w:rsidRPr="00D86A9C">
          <w:rPr>
            <w:rStyle w:val="Hyperlink"/>
            <w:rFonts w:ascii="Calibri" w:eastAsiaTheme="majorEastAsia" w:hAnsi="Calibri" w:cs="Calibri"/>
            <w:b/>
            <w:bCs/>
            <w:color w:val="1A1A1A"/>
            <w:highlight w:val="cyan"/>
          </w:rPr>
          <w:t>it spent $22 million</w:t>
        </w:r>
      </w:hyperlink>
      <w:r w:rsidRPr="00D86A9C">
        <w:rPr>
          <w:rFonts w:ascii="Calibri" w:hAnsi="Calibri" w:cs="Calibri"/>
          <w:color w:val="333333"/>
        </w:rPr>
        <w:t> on campaign donations since 1989, more than CCA and GEO have </w:t>
      </w:r>
      <w:r w:rsidRPr="00D86A9C">
        <w:rPr>
          <w:rStyle w:val="Emphasis"/>
          <w:rFonts w:eastAsiaTheme="majorEastAsia"/>
          <w:color w:val="333333"/>
        </w:rPr>
        <w:t>combined</w:t>
      </w:r>
      <w:r w:rsidRPr="00D86A9C">
        <w:rPr>
          <w:rFonts w:ascii="Calibri" w:hAnsi="Calibri" w:cs="Calibri"/>
          <w:color w:val="333333"/>
        </w:rPr>
        <w:t xml:space="preserve">, and </w:t>
      </w:r>
      <w:r w:rsidRPr="00D86A9C">
        <w:rPr>
          <w:rFonts w:ascii="Calibri" w:hAnsi="Calibri" w:cs="Calibri"/>
          <w:b/>
          <w:bCs/>
          <w:color w:val="333333"/>
          <w:highlight w:val="cyan"/>
          <w:u w:val="single"/>
        </w:rPr>
        <w:t>continues to push </w:t>
      </w:r>
      <w:hyperlink r:id="rId17" w:history="1">
        <w:r w:rsidRPr="00D86A9C">
          <w:rPr>
            <w:rStyle w:val="Hyperlink"/>
            <w:rFonts w:ascii="Calibri" w:eastAsiaTheme="majorEastAsia" w:hAnsi="Calibri" w:cs="Calibri"/>
            <w:b/>
            <w:bCs/>
            <w:color w:val="1A1A1A"/>
            <w:highlight w:val="cyan"/>
          </w:rPr>
          <w:t>for prison expansions</w:t>
        </w:r>
      </w:hyperlink>
      <w:r w:rsidRPr="00D86A9C">
        <w:rPr>
          <w:rFonts w:ascii="Calibri" w:hAnsi="Calibri" w:cs="Calibri"/>
          <w:color w:val="333333"/>
        </w:rPr>
        <w:t xml:space="preserve">. </w:t>
      </w:r>
      <w:r w:rsidRPr="00D86A9C">
        <w:rPr>
          <w:rFonts w:ascii="Calibri" w:hAnsi="Calibri" w:cs="Calibri"/>
          <w:color w:val="333333"/>
          <w:sz w:val="12"/>
          <w:szCs w:val="12"/>
        </w:rPr>
        <w:t>The National Fraternal Order of Police, </w:t>
      </w:r>
      <w:hyperlink r:id="rId18" w:history="1">
        <w:r w:rsidRPr="00D86A9C">
          <w:rPr>
            <w:rStyle w:val="Hyperlink"/>
            <w:rFonts w:ascii="Calibri" w:eastAsiaTheme="majorEastAsia" w:hAnsi="Calibri" w:cs="Calibri"/>
            <w:color w:val="1A1A1A"/>
            <w:sz w:val="12"/>
            <w:szCs w:val="12"/>
          </w:rPr>
          <w:t>meanwhile</w:t>
        </w:r>
      </w:hyperlink>
      <w:r w:rsidRPr="00D86A9C">
        <w:rPr>
          <w:rFonts w:ascii="Calibri" w:hAnsi="Calibri" w:cs="Calibri"/>
          <w:color w:val="333333"/>
          <w:sz w:val="12"/>
          <w:szCs w:val="12"/>
        </w:rPr>
        <w:t>, spent $5 million on lobbying efforts since 1989, more than GEO did. That's not to mention the</w:t>
      </w:r>
      <w:r w:rsidRPr="00D86A9C">
        <w:rPr>
          <w:rFonts w:ascii="Calibri" w:hAnsi="Calibri" w:cs="Calibri"/>
          <w:color w:val="333333"/>
        </w:rPr>
        <w:t xml:space="preserve"> </w:t>
      </w:r>
      <w:r w:rsidRPr="00D86A9C">
        <w:rPr>
          <w:rFonts w:ascii="Calibri" w:hAnsi="Calibri" w:cs="Calibri"/>
          <w:b/>
          <w:bCs/>
          <w:color w:val="333333"/>
          <w:highlight w:val="cyan"/>
          <w:u w:val="single"/>
        </w:rPr>
        <w:t>A</w:t>
      </w:r>
      <w:r w:rsidRPr="00D86A9C">
        <w:rPr>
          <w:rFonts w:ascii="Calibri" w:hAnsi="Calibri" w:cs="Calibri"/>
          <w:color w:val="333333"/>
        </w:rPr>
        <w:t xml:space="preserve">merican </w:t>
      </w:r>
      <w:r w:rsidRPr="00D86A9C">
        <w:rPr>
          <w:rFonts w:ascii="Calibri" w:hAnsi="Calibri" w:cs="Calibri"/>
          <w:b/>
          <w:bCs/>
          <w:color w:val="333333"/>
          <w:highlight w:val="cyan"/>
          <w:u w:val="single"/>
        </w:rPr>
        <w:t>F</w:t>
      </w:r>
      <w:r w:rsidRPr="00D86A9C">
        <w:rPr>
          <w:rFonts w:ascii="Calibri" w:hAnsi="Calibri" w:cs="Calibri"/>
          <w:color w:val="333333"/>
        </w:rPr>
        <w:t xml:space="preserve">ederation of </w:t>
      </w:r>
      <w:r w:rsidRPr="00D86A9C">
        <w:rPr>
          <w:rFonts w:ascii="Calibri" w:hAnsi="Calibri" w:cs="Calibri"/>
          <w:b/>
          <w:bCs/>
          <w:color w:val="333333"/>
          <w:highlight w:val="cyan"/>
          <w:u w:val="single"/>
        </w:rPr>
        <w:t>S</w:t>
      </w:r>
      <w:r w:rsidRPr="00D86A9C">
        <w:rPr>
          <w:rFonts w:ascii="Calibri" w:hAnsi="Calibri" w:cs="Calibri"/>
          <w:color w:val="333333"/>
        </w:rPr>
        <w:t xml:space="preserve">tate, </w:t>
      </w:r>
      <w:r w:rsidRPr="00D86A9C">
        <w:rPr>
          <w:rFonts w:ascii="Calibri" w:hAnsi="Calibri" w:cs="Calibri"/>
          <w:b/>
          <w:bCs/>
          <w:color w:val="333333"/>
          <w:highlight w:val="cyan"/>
          <w:u w:val="single"/>
        </w:rPr>
        <w:t>C</w:t>
      </w:r>
      <w:r w:rsidRPr="00D86A9C">
        <w:rPr>
          <w:rFonts w:ascii="Calibri" w:hAnsi="Calibri" w:cs="Calibri"/>
          <w:color w:val="333333"/>
        </w:rPr>
        <w:t>ounty, and Municipal Employees</w:t>
      </w:r>
      <w:r w:rsidRPr="00D86A9C">
        <w:rPr>
          <w:rFonts w:ascii="Calibri" w:hAnsi="Calibri" w:cs="Calibri"/>
          <w:b/>
          <w:bCs/>
          <w:color w:val="333333"/>
          <w:highlight w:val="cyan"/>
          <w:u w:val="single"/>
        </w:rPr>
        <w:t>, which includes a "Corrections Union</w:t>
      </w:r>
      <w:r w:rsidRPr="00D86A9C">
        <w:rPr>
          <w:rFonts w:ascii="Calibri" w:hAnsi="Calibri" w:cs="Calibri"/>
          <w:color w:val="333333"/>
        </w:rPr>
        <w:t xml:space="preserve">" and lobbies on behalf of all kinds of policies that </w:t>
      </w:r>
      <w:r w:rsidRPr="00D86A9C">
        <w:rPr>
          <w:rFonts w:ascii="Calibri" w:hAnsi="Calibri" w:cs="Calibri"/>
          <w:b/>
          <w:bCs/>
          <w:color w:val="333333"/>
          <w:highlight w:val="cyan"/>
          <w:u w:val="single"/>
        </w:rPr>
        <w:t>seek to turn citizens into revenue sources for public employees</w:t>
      </w:r>
      <w:r w:rsidRPr="00D86A9C">
        <w:rPr>
          <w:rFonts w:ascii="Calibri" w:hAnsi="Calibri" w:cs="Calibri"/>
          <w:color w:val="333333"/>
        </w:rPr>
        <w:t xml:space="preserve">. They've </w:t>
      </w:r>
      <w:r w:rsidRPr="00D86A9C">
        <w:rPr>
          <w:rFonts w:ascii="Calibri" w:hAnsi="Calibri" w:cs="Calibri"/>
          <w:b/>
          <w:bCs/>
          <w:color w:val="333333"/>
          <w:highlight w:val="cyan"/>
          <w:u w:val="single"/>
        </w:rPr>
        <w:t>spent $187 million on campaign donations</w:t>
      </w:r>
      <w:r w:rsidRPr="00D86A9C">
        <w:rPr>
          <w:rFonts w:ascii="Calibri" w:hAnsi="Calibri" w:cs="Calibri"/>
          <w:color w:val="333333"/>
        </w:rPr>
        <w:t xml:space="preserve"> </w:t>
      </w:r>
      <w:r w:rsidRPr="00D86A9C">
        <w:rPr>
          <w:rFonts w:ascii="Calibri" w:hAnsi="Calibri" w:cs="Calibri"/>
          <w:color w:val="333333"/>
          <w:sz w:val="12"/>
          <w:szCs w:val="12"/>
        </w:rPr>
        <w:t>since 1989, making a far stronger case to be labeled the biggest lobby nobody's talking about than private prisons. The left's narrative wants to suggest that public unions spend money in politics simply to get better contract deals. While that, too, is morally problematic, it's also an incomplete account. Public unions also spend money to get policies passed that will increase the value of and need for their employees, policies that will naturally treat people like revenue sources. Despite </w:t>
      </w:r>
      <w:r w:rsidRPr="00D86A9C">
        <w:rPr>
          <w:rStyle w:val="Emphasis"/>
          <w:rFonts w:eastAsiaTheme="majorEastAsia"/>
          <w:color w:val="333333"/>
          <w:sz w:val="12"/>
          <w:szCs w:val="12"/>
        </w:rPr>
        <w:t>The Post</w:t>
      </w:r>
      <w:r w:rsidRPr="00D86A9C">
        <w:rPr>
          <w:rFonts w:ascii="Calibri" w:hAnsi="Calibri" w:cs="Calibri"/>
          <w:color w:val="333333"/>
          <w:sz w:val="12"/>
          <w:szCs w:val="12"/>
        </w:rPr>
        <w:t>'s assertions, people are cluing in to for-profit prisons, opposition to which-especially of the CCA—seems to be becoming a </w:t>
      </w:r>
      <w:r w:rsidRPr="00D86A9C">
        <w:rPr>
          <w:rStyle w:val="Emphasis"/>
          <w:rFonts w:eastAsiaTheme="majorEastAsia"/>
          <w:color w:val="333333"/>
          <w:sz w:val="12"/>
          <w:szCs w:val="12"/>
        </w:rPr>
        <w:t>cause du jour</w:t>
      </w:r>
      <w:r w:rsidRPr="00D86A9C">
        <w:rPr>
          <w:rFonts w:ascii="Calibri" w:hAnsi="Calibri" w:cs="Calibri"/>
          <w:color w:val="333333"/>
          <w:sz w:val="12"/>
          <w:szCs w:val="12"/>
        </w:rPr>
        <w:t> on the left. The way public unions push policies that seek to turn the governed into cash cows for government employees is a far less appreciated problem. In that way, private prisons are a distraction. It's not the CCA, but government employees at all levels, who have profited more, for example, from the drug war that's fueled the rise in the U.S. prison population. In a rare moment of honesty, Hillary Clinton admitted as much when she was secretary of state, saying the drug war couldn't be ended because "</w:t>
      </w:r>
      <w:hyperlink r:id="rId19" w:history="1">
        <w:r w:rsidRPr="00D86A9C">
          <w:rPr>
            <w:rStyle w:val="Hyperlink"/>
            <w:rFonts w:ascii="Calibri" w:eastAsiaTheme="majorEastAsia" w:hAnsi="Calibri" w:cs="Calibri"/>
            <w:color w:val="1A1A1A"/>
            <w:sz w:val="12"/>
            <w:szCs w:val="12"/>
          </w:rPr>
          <w:t>there is just too much money</w:t>
        </w:r>
      </w:hyperlink>
      <w:r w:rsidRPr="00D86A9C">
        <w:rPr>
          <w:rFonts w:ascii="Calibri" w:hAnsi="Calibri" w:cs="Calibri"/>
          <w:color w:val="333333"/>
          <w:sz w:val="12"/>
          <w:szCs w:val="12"/>
        </w:rPr>
        <w:t xml:space="preserve">." The Clintons know a thing or two </w:t>
      </w:r>
      <w:proofErr w:type="gramStart"/>
      <w:r w:rsidRPr="00D86A9C">
        <w:rPr>
          <w:rFonts w:ascii="Calibri" w:hAnsi="Calibri" w:cs="Calibri"/>
          <w:color w:val="333333"/>
          <w:sz w:val="12"/>
          <w:szCs w:val="12"/>
        </w:rPr>
        <w:t>about  how</w:t>
      </w:r>
      <w:proofErr w:type="gramEnd"/>
      <w:r w:rsidRPr="00D86A9C">
        <w:rPr>
          <w:rFonts w:ascii="Calibri" w:hAnsi="Calibri" w:cs="Calibri"/>
          <w:color w:val="333333"/>
          <w:sz w:val="12"/>
          <w:szCs w:val="12"/>
        </w:rPr>
        <w:t xml:space="preserve"> lucrative the business of government can be.</w:t>
      </w:r>
    </w:p>
    <w:p w14:paraId="26A74962" w14:textId="77777777" w:rsidR="00F66922" w:rsidRPr="00D86A9C" w:rsidRDefault="00F66922" w:rsidP="00F66922">
      <w:pPr>
        <w:pStyle w:val="Heading4"/>
        <w:rPr>
          <w:rFonts w:cs="Calibri"/>
          <w:sz w:val="18"/>
          <w:szCs w:val="18"/>
        </w:rPr>
      </w:pPr>
      <w:r w:rsidRPr="00D86A9C">
        <w:rPr>
          <w:rStyle w:val="normaltextrun"/>
          <w:rFonts w:cs="Calibri"/>
          <w:b w:val="0"/>
          <w:bCs/>
          <w:color w:val="000000"/>
        </w:rPr>
        <w:t>Strikes encourage prison crackdown and mass violence against incarcerated workers</w:t>
      </w:r>
    </w:p>
    <w:p w14:paraId="7AB6EE4B" w14:textId="77777777" w:rsidR="00F66922" w:rsidRPr="00D86A9C" w:rsidRDefault="00F66922" w:rsidP="00F66922">
      <w:pPr>
        <w:pStyle w:val="paragraph"/>
        <w:rPr>
          <w:sz w:val="22"/>
          <w:szCs w:val="22"/>
        </w:rPr>
      </w:pPr>
      <w:proofErr w:type="spellStart"/>
      <w:r w:rsidRPr="00D86A9C">
        <w:rPr>
          <w:rStyle w:val="Style13ptBold"/>
          <w:rFonts w:eastAsiaTheme="majorEastAsia"/>
          <w:lang w:eastAsia="en-US"/>
        </w:rPr>
        <w:t>Lartery</w:t>
      </w:r>
      <w:proofErr w:type="spellEnd"/>
      <w:r w:rsidRPr="00D86A9C">
        <w:rPr>
          <w:rStyle w:val="Style13ptBold"/>
          <w:rFonts w:eastAsiaTheme="majorEastAsia"/>
          <w:lang w:eastAsia="en-US"/>
        </w:rPr>
        <w:t xml:space="preserve"> 18</w:t>
      </w:r>
      <w:r w:rsidRPr="00D86A9C">
        <w:rPr>
          <w:rStyle w:val="normaltextrun"/>
          <w:rFonts w:eastAsiaTheme="majorEastAsia"/>
          <w:b/>
          <w:bCs/>
          <w:color w:val="000000"/>
          <w:sz w:val="22"/>
          <w:szCs w:val="22"/>
        </w:rPr>
        <w:t xml:space="preserve"> - </w:t>
      </w:r>
      <w:r w:rsidRPr="00D86A9C">
        <w:rPr>
          <w:rFonts w:eastAsiaTheme="majorEastAsia"/>
          <w:sz w:val="22"/>
          <w:szCs w:val="22"/>
          <w:lang w:eastAsia="en-US"/>
        </w:rPr>
        <w:t>reporter for Guardian US, (Jamiles, 08-31-2018, “</w:t>
      </w:r>
      <w:r w:rsidRPr="00D86A9C">
        <w:rPr>
          <w:sz w:val="22"/>
          <w:szCs w:val="22"/>
        </w:rPr>
        <w:t xml:space="preserve">US inmates claim retaliation by prison officials as result of multi-state strike”, The Guardian, </w:t>
      </w:r>
      <w:hyperlink r:id="rId20" w:history="1">
        <w:r w:rsidRPr="00D86A9C">
          <w:rPr>
            <w:rStyle w:val="Hyperlink"/>
            <w:sz w:val="22"/>
            <w:szCs w:val="22"/>
          </w:rPr>
          <w:t>https://www.theguardian.com/us-news/2018/aug/31/us-inmates-prison-strike-retaliation</w:t>
        </w:r>
      </w:hyperlink>
      <w:r w:rsidRPr="00D86A9C">
        <w:rPr>
          <w:sz w:val="22"/>
          <w:szCs w:val="22"/>
        </w:rPr>
        <w:t>)</w:t>
      </w:r>
    </w:p>
    <w:p w14:paraId="56E0AE34" w14:textId="77777777" w:rsidR="00F66922" w:rsidRPr="00D86A9C" w:rsidRDefault="00F66922" w:rsidP="00F66922">
      <w:pPr>
        <w:pStyle w:val="paragraph"/>
        <w:rPr>
          <w:sz w:val="16"/>
          <w:szCs w:val="22"/>
        </w:rPr>
      </w:pPr>
      <w:r w:rsidRPr="00D86A9C">
        <w:rPr>
          <w:rStyle w:val="normaltextrun"/>
          <w:rFonts w:eastAsiaTheme="majorEastAsia"/>
          <w:color w:val="000000"/>
          <w:sz w:val="16"/>
          <w:szCs w:val="22"/>
        </w:rPr>
        <w:t>As</w:t>
      </w:r>
      <w:r w:rsidRPr="00D86A9C">
        <w:rPr>
          <w:rStyle w:val="normaltextrun"/>
          <w:rFonts w:eastAsiaTheme="majorEastAsia"/>
          <w:b/>
          <w:bCs/>
          <w:color w:val="000000"/>
          <w:sz w:val="16"/>
          <w:szCs w:val="22"/>
        </w:rPr>
        <w:t xml:space="preserve"> </w:t>
      </w:r>
      <w:r w:rsidRPr="00D86A9C">
        <w:rPr>
          <w:rStyle w:val="normaltextrun"/>
          <w:rFonts w:eastAsiaTheme="majorEastAsia"/>
          <w:b/>
          <w:bCs/>
          <w:color w:val="000000"/>
          <w:sz w:val="22"/>
          <w:szCs w:val="22"/>
          <w:highlight w:val="cyan"/>
          <w:u w:val="single"/>
          <w:shd w:val="clear" w:color="auto" w:fill="00FFFF"/>
        </w:rPr>
        <w:t>a multi-state prison strike</w:t>
      </w:r>
      <w:r w:rsidRPr="00D86A9C">
        <w:rPr>
          <w:rStyle w:val="normaltextrun"/>
          <w:rFonts w:eastAsiaTheme="majorEastAsia"/>
          <w:b/>
          <w:bCs/>
          <w:color w:val="000000"/>
          <w:sz w:val="16"/>
          <w:szCs w:val="22"/>
        </w:rPr>
        <w:t xml:space="preserve"> </w:t>
      </w:r>
      <w:r w:rsidRPr="00D86A9C">
        <w:rPr>
          <w:rStyle w:val="normaltextrun"/>
          <w:rFonts w:eastAsiaTheme="majorEastAsia"/>
          <w:color w:val="000000"/>
          <w:sz w:val="16"/>
          <w:szCs w:val="22"/>
        </w:rPr>
        <w:t xml:space="preserve">continues through a second week, many participants have been hit by prison officials with swift and vicious reprisals, advocates, prisoners and their families said. It is claimed that </w:t>
      </w:r>
      <w:r w:rsidRPr="00D86A9C">
        <w:rPr>
          <w:rStyle w:val="Emphasis"/>
          <w:rFonts w:eastAsiaTheme="majorEastAsia"/>
          <w:highlight w:val="cyan"/>
        </w:rPr>
        <w:t>inmates</w:t>
      </w:r>
      <w:r w:rsidRPr="00D86A9C">
        <w:rPr>
          <w:rStyle w:val="normaltextrun"/>
          <w:rFonts w:eastAsiaTheme="majorEastAsia"/>
          <w:b/>
          <w:bCs/>
          <w:color w:val="000000"/>
          <w:sz w:val="16"/>
          <w:szCs w:val="22"/>
        </w:rPr>
        <w:t xml:space="preserve"> –</w:t>
      </w:r>
      <w:r w:rsidRPr="00D86A9C">
        <w:rPr>
          <w:rStyle w:val="normaltextrun"/>
          <w:rFonts w:eastAsiaTheme="majorEastAsia"/>
          <w:color w:val="000000"/>
          <w:sz w:val="16"/>
          <w:szCs w:val="22"/>
        </w:rPr>
        <w:t xml:space="preserve"> especially those seen as organizers </w:t>
      </w:r>
      <w:r w:rsidRPr="00D86A9C">
        <w:rPr>
          <w:rStyle w:val="normaltextrun"/>
          <w:rFonts w:eastAsiaTheme="majorEastAsia"/>
          <w:b/>
          <w:bCs/>
          <w:color w:val="000000"/>
          <w:sz w:val="16"/>
          <w:szCs w:val="22"/>
        </w:rPr>
        <w:t xml:space="preserve">– </w:t>
      </w:r>
      <w:r w:rsidRPr="00D86A9C">
        <w:rPr>
          <w:rStyle w:val="Emphasis"/>
          <w:rFonts w:eastAsiaTheme="majorEastAsia"/>
          <w:highlight w:val="cyan"/>
        </w:rPr>
        <w:t>have been subject to solitary confinement, revocation of communication privileges</w:t>
      </w:r>
      <w:r w:rsidRPr="00D86A9C">
        <w:rPr>
          <w:rStyle w:val="normaltextrun"/>
          <w:rFonts w:eastAsiaTheme="majorEastAsia"/>
          <w:b/>
          <w:bCs/>
          <w:color w:val="000000"/>
          <w:sz w:val="16"/>
          <w:szCs w:val="22"/>
        </w:rPr>
        <w:t xml:space="preserve"> and l</w:t>
      </w:r>
      <w:r w:rsidRPr="00D86A9C">
        <w:rPr>
          <w:rStyle w:val="normaltextrun"/>
          <w:rFonts w:eastAsiaTheme="majorEastAsia"/>
          <w:b/>
          <w:bCs/>
          <w:color w:val="000000"/>
          <w:sz w:val="22"/>
          <w:szCs w:val="22"/>
          <w:u w:val="single"/>
          <w:shd w:val="clear" w:color="auto" w:fill="00FFFF"/>
        </w:rPr>
        <w:t>ong-distance transfers</w:t>
      </w:r>
      <w:r w:rsidRPr="00D86A9C">
        <w:rPr>
          <w:rStyle w:val="normaltextrun"/>
          <w:rFonts w:eastAsiaTheme="majorEastAsia"/>
          <w:b/>
          <w:bCs/>
          <w:color w:val="000000"/>
          <w:sz w:val="16"/>
          <w:szCs w:val="22"/>
        </w:rPr>
        <w:t xml:space="preserve">, </w:t>
      </w:r>
      <w:r w:rsidRPr="00D86A9C">
        <w:rPr>
          <w:rStyle w:val="normaltextrun"/>
          <w:rFonts w:eastAsiaTheme="majorEastAsia"/>
          <w:color w:val="000000"/>
          <w:sz w:val="16"/>
          <w:szCs w:val="22"/>
        </w:rPr>
        <w:t>in attempts to weaken the effects of work stoppages and to chill dissent</w:t>
      </w:r>
      <w:r w:rsidRPr="00D86A9C">
        <w:rPr>
          <w:rStyle w:val="normaltextrun"/>
          <w:rFonts w:eastAsiaTheme="majorEastAsia"/>
          <w:b/>
          <w:bCs/>
          <w:color w:val="000000"/>
          <w:sz w:val="16"/>
          <w:szCs w:val="22"/>
        </w:rPr>
        <w:t xml:space="preserve">. Prison labor is modern slavery. I've been sent to solitary for speaking out Read more Inmates organized the strike, which began on 21 August, to call attention to both virtually unpaid prisoner labor, which they liken to “modern slavery”, and overcrowded conditions. “The </w:t>
      </w:r>
      <w:r w:rsidRPr="00D86A9C">
        <w:rPr>
          <w:rStyle w:val="Emphasis"/>
          <w:rFonts w:eastAsiaTheme="majorEastAsia"/>
          <w:highlight w:val="cyan"/>
        </w:rPr>
        <w:t xml:space="preserve">retaliation and repression </w:t>
      </w:r>
      <w:proofErr w:type="gramStart"/>
      <w:r w:rsidRPr="00D86A9C">
        <w:rPr>
          <w:rStyle w:val="Emphasis"/>
          <w:rFonts w:eastAsiaTheme="majorEastAsia"/>
          <w:highlight w:val="cyan"/>
        </w:rPr>
        <w:t>was</w:t>
      </w:r>
      <w:proofErr w:type="gramEnd"/>
      <w:r w:rsidRPr="00D86A9C">
        <w:rPr>
          <w:rStyle w:val="Emphasis"/>
          <w:rFonts w:eastAsiaTheme="majorEastAsia"/>
          <w:highlight w:val="cyan"/>
        </w:rPr>
        <w:t xml:space="preserve"> instantaneous and constant</w:t>
      </w:r>
      <w:r w:rsidRPr="00D86A9C">
        <w:rPr>
          <w:rStyle w:val="normaltextrun"/>
          <w:rFonts w:eastAsiaTheme="majorEastAsia"/>
          <w:b/>
          <w:bCs/>
          <w:color w:val="000000"/>
          <w:sz w:val="16"/>
          <w:szCs w:val="22"/>
        </w:rPr>
        <w:t>,</w:t>
      </w:r>
      <w:r w:rsidRPr="00D86A9C">
        <w:rPr>
          <w:rStyle w:val="normaltextrun"/>
          <w:rFonts w:eastAsiaTheme="majorEastAsia"/>
          <w:color w:val="000000"/>
          <w:sz w:val="16"/>
          <w:szCs w:val="22"/>
        </w:rPr>
        <w:t xml:space="preserve">” said Brooke Terpstra, spokesperson for the Incarcerated Workers Organizing Committee, one of the groups helping publicize the strike. “Leaders were picked off, one by one, and thrown into solitary in anticipation of the strike that was coming.” Family members said that was what happened to Ronald Brooks, a Louisiana inmate who has spent the past 20 years at the infamous Angola prison. After appearing in a video supporting the strike, they said, he was transferred hundreds of miles, suddenly. Like some other </w:t>
      </w:r>
      <w:r w:rsidRPr="00D86A9C">
        <w:rPr>
          <w:rStyle w:val="normaltextrun"/>
          <w:rFonts w:eastAsiaTheme="majorEastAsia"/>
          <w:color w:val="000000"/>
          <w:sz w:val="16"/>
          <w:szCs w:val="22"/>
        </w:rPr>
        <w:lastRenderedPageBreak/>
        <w:t>organizers, Brooks has used a contraband cellphone to relay his grievances to the world. “We are anti-slavery and are organizing to … turn our jails and prisons into places of human redemption, healing and higher learning,” Brooks said in a video, his face obscured by cloth. Brooks’s mother, Margarette Peppers Ray, told the Guardian she spoke to the warden at Angola, who told her officials were “spooked” by the strike and that “he immediately had Ronald transferred out as a punishment and a deterrent”, to David Wade correctional facility, some 250 miles away. Angola is reasonably in reach of Brooks’s New Orleans-based family but David Wade – a six-hour drive – is not. Inside San Quentin State Prison&lt;</w:t>
      </w:r>
      <w:proofErr w:type="spellStart"/>
      <w:r w:rsidRPr="00D86A9C">
        <w:rPr>
          <w:rStyle w:val="normaltextrun"/>
          <w:rFonts w:eastAsiaTheme="majorEastAsia"/>
          <w:color w:val="000000"/>
          <w:sz w:val="16"/>
          <w:szCs w:val="22"/>
        </w:rPr>
        <w:t>br</w:t>
      </w:r>
      <w:proofErr w:type="spellEnd"/>
      <w:r w:rsidRPr="00D86A9C">
        <w:rPr>
          <w:rStyle w:val="normaltextrun"/>
          <w:rFonts w:eastAsiaTheme="majorEastAsia"/>
          <w:color w:val="000000"/>
          <w:sz w:val="16"/>
          <w:szCs w:val="22"/>
        </w:rPr>
        <w:t xml:space="preserve">&gt;Inmates stand outside at San Quentin State Prison in San Quentin, California, U.S., on Tuesday, Aug. 16, 2016. San Quentin, home to the state’s only death row, houses 725 condemned inmates. On the November 8th California ballot voters have the chance to abolish the death penalty or speed up the process. Photographer: David Paul Morris/Bloomberg via Getty Images Inmates release demands amid 19-day prison strike across US Read more Peppers Ray said Brooks’s visitation privileges had been suspended anyway and his outside communication curtailed to one 10-minute phone call a month. She was proud but a little frustrated to report that on their first call since the transfer, her son spent most of his time talking about his concern for other inmates. “He’s not as worried about himself as he should be, he’s only worried about the situation that’s going on there,” she said. Brooks told her that in the muggy late-summer heat, inmates were being forced to wear thick jumpsuits. “To get any kind of coolness they’re having to lay on the concrete floor, and they’re having to place their feet into the toilet bowl just to get cooled off,” she said. The Louisiana department of public safety and corrections declined to address Brooks’s case specifically, telling the Guardian in an email: “Any offender … may be transferred at any time to any appropriate facility. Transfers are not punitive in nature and are not part of the disciplinary process.” Kevin Rashid Johnson is another strike leader who has claimed official retribution. In an editorial published in the Guardian last week, he described being held in a cell on death row, despite not being sentenced to death. “There can be only one reason they have put me here,” he wrote, “to shut me up and prevent me </w:t>
      </w:r>
      <w:proofErr w:type="spellStart"/>
      <w:r w:rsidRPr="00D86A9C">
        <w:rPr>
          <w:rStyle w:val="normaltextrun"/>
          <w:rFonts w:eastAsiaTheme="majorEastAsia"/>
          <w:color w:val="000000"/>
          <w:sz w:val="16"/>
          <w:szCs w:val="22"/>
        </w:rPr>
        <w:t>fraternising</w:t>
      </w:r>
      <w:proofErr w:type="spellEnd"/>
      <w:r w:rsidRPr="00D86A9C">
        <w:rPr>
          <w:rStyle w:val="normaltextrun"/>
          <w:rFonts w:eastAsiaTheme="majorEastAsia"/>
          <w:color w:val="000000"/>
          <w:sz w:val="16"/>
          <w:szCs w:val="22"/>
        </w:rPr>
        <w:t xml:space="preserve"> with other prisoners as they fear I will </w:t>
      </w:r>
      <w:proofErr w:type="spellStart"/>
      <w:r w:rsidRPr="00D86A9C">
        <w:rPr>
          <w:rStyle w:val="normaltextrun"/>
          <w:rFonts w:eastAsiaTheme="majorEastAsia"/>
          <w:color w:val="000000"/>
          <w:sz w:val="16"/>
          <w:szCs w:val="22"/>
        </w:rPr>
        <w:t>radicalise</w:t>
      </w:r>
      <w:proofErr w:type="spellEnd"/>
      <w:r w:rsidRPr="00D86A9C">
        <w:rPr>
          <w:rStyle w:val="normaltextrun"/>
          <w:rFonts w:eastAsiaTheme="majorEastAsia"/>
          <w:color w:val="000000"/>
          <w:sz w:val="16"/>
          <w:szCs w:val="22"/>
        </w:rPr>
        <w:t xml:space="preserve"> them and encourage them to resist their oppression.”  The Lee Correctional Institution in South Carolina was the site of a strike in April where seven prisoners died. View image in </w:t>
      </w:r>
      <w:proofErr w:type="spellStart"/>
      <w:r w:rsidRPr="00D86A9C">
        <w:rPr>
          <w:rStyle w:val="normaltextrun"/>
          <w:rFonts w:eastAsiaTheme="majorEastAsia"/>
          <w:color w:val="000000"/>
          <w:sz w:val="16"/>
          <w:szCs w:val="22"/>
        </w:rPr>
        <w:t>fullscreen</w:t>
      </w:r>
      <w:proofErr w:type="spellEnd"/>
      <w:r w:rsidRPr="00D86A9C">
        <w:rPr>
          <w:rStyle w:val="normaltextrun"/>
          <w:rFonts w:eastAsiaTheme="majorEastAsia"/>
          <w:b/>
          <w:bCs/>
          <w:color w:val="000000"/>
          <w:sz w:val="16"/>
          <w:szCs w:val="22"/>
        </w:rPr>
        <w:t xml:space="preserve"> </w:t>
      </w:r>
      <w:r w:rsidRPr="00D86A9C">
        <w:rPr>
          <w:rStyle w:val="normaltextrun"/>
          <w:rFonts w:eastAsiaTheme="majorEastAsia"/>
          <w:b/>
          <w:bCs/>
          <w:color w:val="000000"/>
          <w:sz w:val="22"/>
          <w:szCs w:val="22"/>
          <w:u w:val="single"/>
          <w:shd w:val="clear" w:color="auto" w:fill="00FFFF"/>
        </w:rPr>
        <w:t xml:space="preserve">The Lee correctional institution in South Carolina was the site of a strike in April where seven prisoners died. </w:t>
      </w:r>
      <w:r w:rsidRPr="00D86A9C">
        <w:rPr>
          <w:rStyle w:val="normaltextrun"/>
          <w:rFonts w:eastAsiaTheme="majorEastAsia"/>
          <w:color w:val="000000"/>
          <w:sz w:val="16"/>
          <w:szCs w:val="22"/>
        </w:rPr>
        <w:t>Photograph: Sean Rayford/AP</w:t>
      </w:r>
      <w:r w:rsidRPr="00D86A9C">
        <w:rPr>
          <w:rStyle w:val="eop"/>
          <w:rFonts w:eastAsiaTheme="majorEastAsia"/>
          <w:color w:val="000000"/>
          <w:sz w:val="16"/>
          <w:szCs w:val="22"/>
        </w:rPr>
        <w:t xml:space="preserve"> </w:t>
      </w:r>
      <w:r w:rsidRPr="00D86A9C">
        <w:rPr>
          <w:rStyle w:val="normaltextrun"/>
          <w:rFonts w:eastAsiaTheme="majorEastAsia"/>
          <w:color w:val="000000"/>
          <w:sz w:val="16"/>
          <w:szCs w:val="22"/>
        </w:rPr>
        <w:t>The strike was spurred by unrest in a South Carolina facility in April, in which seven prisoners died. In a list of 10 demands released through the inmate law group Jailhouse Lawyers Speak (JLS), strike organizers demanded improved conditions; an end to life-without-parole sentences, or “death by incarceration”; increased funding for rehabilitation services; and an end to the disenfranchisement of some 6 million Americans with felony convictions. The chief aim of the strike, however, is an end to imposed labor in return for paltry wages, a widespread practice in US prisons. Organizers cite the 13th amendment to the constitution, which abolished the institution in wider society. More than 800,000 prisoners are put to work each day cleaning, cooking, farming and mowing, in some states compulsorily. In states like Louisiana compensation is as low as 4¢ an hour, even though prisons are entirely reliant on such labor. Despite this, the total control prison officials have over inmates puts strike organizers at a profound disadvantage. “It’s much harder for prisoners to attempt to defend their rights as workers because of the basic privileges like showers, edible food, clean clothes and [even] toilet paper can be taken away in retaliation,” said Amani Sawari, a JLS spokesperson. ***BESTPIX*** San Quentin State Prison’s Death Row&lt;</w:t>
      </w:r>
      <w:proofErr w:type="spellStart"/>
      <w:r w:rsidRPr="00D86A9C">
        <w:rPr>
          <w:rStyle w:val="normaltextrun"/>
          <w:rFonts w:eastAsiaTheme="majorEastAsia"/>
          <w:color w:val="000000"/>
          <w:sz w:val="16"/>
          <w:szCs w:val="22"/>
        </w:rPr>
        <w:t>br</w:t>
      </w:r>
      <w:proofErr w:type="spellEnd"/>
      <w:r w:rsidRPr="00D86A9C">
        <w:rPr>
          <w:rStyle w:val="normaltextrun"/>
          <w:rFonts w:eastAsiaTheme="majorEastAsia"/>
          <w:color w:val="000000"/>
          <w:sz w:val="16"/>
          <w:szCs w:val="22"/>
        </w:rPr>
        <w:t xml:space="preserve">&gt;SAN QUENTIN, CA - AUGUST 15: A condemned inmate stands in a cell in the yard outside of San Quentin State Prison’s death row adjustment center on August 15, </w:t>
      </w:r>
      <w:proofErr w:type="gramStart"/>
      <w:r w:rsidRPr="00D86A9C">
        <w:rPr>
          <w:rStyle w:val="normaltextrun"/>
          <w:rFonts w:eastAsiaTheme="majorEastAsia"/>
          <w:color w:val="000000"/>
          <w:sz w:val="16"/>
          <w:szCs w:val="22"/>
        </w:rPr>
        <w:t>2016</w:t>
      </w:r>
      <w:proofErr w:type="gramEnd"/>
      <w:r w:rsidRPr="00D86A9C">
        <w:rPr>
          <w:rStyle w:val="normaltextrun"/>
          <w:rFonts w:eastAsiaTheme="majorEastAsia"/>
          <w:color w:val="000000"/>
          <w:sz w:val="16"/>
          <w:szCs w:val="22"/>
        </w:rPr>
        <w:t xml:space="preserve"> in San Quentin, California. San Quentin State Prison opened in 1852 and is California’s oldest penitentiary. The facility houses the state’s only death row for men that currently has 700 condemned inmates. (Photo by Justin Sullivan/Getty Images) ***BESTPIX*** Major prison strike spreads across US and Canada as inmates refuse food Read more In Louisiana, inmates who have not had communication privileges curtailed are not permitted to speak with the media by telephone or other electronic communication. It</w:t>
      </w:r>
      <w:r w:rsidRPr="00D86A9C">
        <w:rPr>
          <w:rStyle w:val="normaltextrun"/>
          <w:rFonts w:eastAsiaTheme="majorEastAsia"/>
          <w:b/>
          <w:bCs/>
          <w:color w:val="000000"/>
          <w:sz w:val="16"/>
          <w:szCs w:val="22"/>
        </w:rPr>
        <w:t xml:space="preserve"> </w:t>
      </w:r>
      <w:r w:rsidRPr="00D86A9C">
        <w:rPr>
          <w:rStyle w:val="normaltextrun"/>
          <w:rFonts w:eastAsiaTheme="majorEastAsia"/>
          <w:b/>
          <w:bCs/>
          <w:color w:val="000000"/>
          <w:sz w:val="22"/>
          <w:szCs w:val="22"/>
          <w:u w:val="single"/>
          <w:shd w:val="clear" w:color="auto" w:fill="00FFFF"/>
        </w:rPr>
        <w:t>remains unclear how successful the strike has been</w:t>
      </w:r>
      <w:r w:rsidRPr="00D86A9C">
        <w:rPr>
          <w:rStyle w:val="normaltextrun"/>
          <w:rFonts w:eastAsiaTheme="majorEastAsia"/>
          <w:b/>
          <w:bCs/>
          <w:color w:val="000000"/>
          <w:sz w:val="16"/>
          <w:szCs w:val="22"/>
        </w:rPr>
        <w:t xml:space="preserve">. </w:t>
      </w:r>
      <w:r w:rsidRPr="00D86A9C">
        <w:rPr>
          <w:rStyle w:val="normaltextrun"/>
          <w:rFonts w:eastAsiaTheme="majorEastAsia"/>
          <w:color w:val="000000"/>
          <w:sz w:val="16"/>
          <w:szCs w:val="22"/>
        </w:rPr>
        <w:t xml:space="preserve">Organizers expressed optimism that inmates in as many as 17 states would participate in some form of action, but only a handful of efforts have been confirmed. According to the Marshall Project, prisons officials in several states where organizers say strike actions have taken place have denied that is the case. “Prisoners know their conditions will not change without their leadership,” said Sawari. “The threat of retaliation does not dissuade </w:t>
      </w:r>
      <w:proofErr w:type="gramStart"/>
      <w:r w:rsidRPr="00D86A9C">
        <w:rPr>
          <w:rStyle w:val="normaltextrun"/>
          <w:rFonts w:eastAsiaTheme="majorEastAsia"/>
          <w:color w:val="000000"/>
          <w:sz w:val="16"/>
          <w:szCs w:val="22"/>
        </w:rPr>
        <w:t>them,</w:t>
      </w:r>
      <w:proofErr w:type="gramEnd"/>
      <w:r w:rsidRPr="00D86A9C">
        <w:rPr>
          <w:rStyle w:val="normaltextrun"/>
          <w:rFonts w:eastAsiaTheme="majorEastAsia"/>
          <w:color w:val="000000"/>
          <w:sz w:val="16"/>
          <w:szCs w:val="22"/>
        </w:rPr>
        <w:t xml:space="preserve"> it fuels their participation.” Peppers Ray said her son would not fold under pressure. “People have given their lives over their beliefs and causes,” she said. “And my son is definitely one who is that way.”</w:t>
      </w:r>
      <w:r w:rsidRPr="00D86A9C">
        <w:rPr>
          <w:rStyle w:val="eop"/>
          <w:rFonts w:eastAsiaTheme="majorEastAsia"/>
          <w:color w:val="000000"/>
          <w:sz w:val="16"/>
          <w:szCs w:val="22"/>
        </w:rPr>
        <w:t xml:space="preserve"> </w:t>
      </w:r>
    </w:p>
    <w:p w14:paraId="0487DD95" w14:textId="77777777" w:rsidR="00F66922" w:rsidRPr="00D86A9C" w:rsidRDefault="00F66922" w:rsidP="00F66922">
      <w:pPr>
        <w:pStyle w:val="paragraph"/>
        <w:spacing w:before="0" w:beforeAutospacing="0" w:after="0" w:afterAutospacing="0"/>
        <w:textAlignment w:val="baseline"/>
        <w:rPr>
          <w:sz w:val="22"/>
          <w:szCs w:val="22"/>
        </w:rPr>
      </w:pPr>
      <w:r w:rsidRPr="00D86A9C">
        <w:rPr>
          <w:rStyle w:val="eop"/>
          <w:rFonts w:eastAsiaTheme="majorEastAsia"/>
          <w:sz w:val="22"/>
          <w:szCs w:val="22"/>
        </w:rPr>
        <w:t> </w:t>
      </w:r>
    </w:p>
    <w:p w14:paraId="6B4C44B0" w14:textId="77777777" w:rsidR="00F66922" w:rsidRPr="00D86A9C" w:rsidRDefault="00F66922" w:rsidP="00F66922">
      <w:pPr>
        <w:pStyle w:val="Heading4"/>
        <w:rPr>
          <w:rFonts w:cs="Calibri"/>
        </w:rPr>
      </w:pPr>
      <w:r w:rsidRPr="00D86A9C">
        <w:rPr>
          <w:rFonts w:cs="Calibri"/>
        </w:rPr>
        <w:t>Which means that prison guards will deny and rescind services to workers</w:t>
      </w:r>
    </w:p>
    <w:p w14:paraId="67F4108B" w14:textId="77777777" w:rsidR="00F66922" w:rsidRPr="00D86A9C" w:rsidRDefault="00F66922" w:rsidP="00F66922">
      <w:proofErr w:type="spellStart"/>
      <w:r w:rsidRPr="00D86A9C">
        <w:rPr>
          <w:rStyle w:val="Style13ptBold"/>
        </w:rPr>
        <w:t>Blankinger</w:t>
      </w:r>
      <w:proofErr w:type="spellEnd"/>
      <w:r w:rsidRPr="00D86A9C">
        <w:rPr>
          <w:rStyle w:val="Style13ptBold"/>
        </w:rPr>
        <w:t xml:space="preserve"> 22</w:t>
      </w:r>
      <w:r w:rsidRPr="00D86A9C">
        <w:t xml:space="preserve"> - investigative reporter for The Marshall Project (Keri, 10-07-2022, “‘It just doesn’t let up’: Alabama state prisons rife with violence, inmates say”, The Guardian, https://www.theguardian.com/us-news/2022/oct/07/alabama-state-prisons-violence-strike-investigation</w:t>
      </w:r>
    </w:p>
    <w:p w14:paraId="192B8109" w14:textId="77777777" w:rsidR="00F66922" w:rsidRDefault="00F66922" w:rsidP="00F66922">
      <w:pPr>
        <w:rPr>
          <w:rStyle w:val="StyleUnderline"/>
        </w:rPr>
      </w:pPr>
      <w:r w:rsidRPr="00D86A9C">
        <w:rPr>
          <w:rStyle w:val="StyleUnderline"/>
        </w:rPr>
        <w:t xml:space="preserve">Last Friday, five days after Alabama </w:t>
      </w:r>
      <w:r w:rsidRPr="00D86A9C">
        <w:rPr>
          <w:rStyle w:val="Emphasis"/>
          <w:highlight w:val="cyan"/>
        </w:rPr>
        <w:t>prisoners launched a statewide labor strike</w:t>
      </w:r>
      <w:r w:rsidRPr="00D86A9C">
        <w:rPr>
          <w:rStyle w:val="StyleUnderline"/>
        </w:rPr>
        <w:t>, Republican governor Kay Ivey assured reporters that the head of the state’s beleaguered corrections department had things “well under control</w:t>
      </w:r>
      <w:r w:rsidRPr="00D86A9C">
        <w:rPr>
          <w:sz w:val="16"/>
        </w:rPr>
        <w:t xml:space="preserve">”. But images and interviews from inside the state’s prisons show a system in disarray, with deteriorating conditions, pervasive violence, multiple deaths and little oversight from staff. The strike started on 26 September after thousands of prisoners refused to leave their dorms and cell blocks for work in mess halls, factories and trash crews. </w:t>
      </w:r>
      <w:r w:rsidRPr="00D86A9C">
        <w:rPr>
          <w:rStyle w:val="Emphasis"/>
          <w:highlight w:val="cyan"/>
        </w:rPr>
        <w:t>Prison administrators said they had to cut back food rations</w:t>
      </w:r>
      <w:r w:rsidRPr="00D86A9C">
        <w:rPr>
          <w:rStyle w:val="StyleUnderline"/>
        </w:rPr>
        <w:t xml:space="preserve"> from three meals a day to two, which prisoners saw as retaliation, but </w:t>
      </w:r>
      <w:r w:rsidRPr="00D86A9C">
        <w:rPr>
          <w:rStyle w:val="StyleUnderline"/>
          <w:highlight w:val="cyan"/>
        </w:rPr>
        <w:t>officials blamed on the fact that meals are generally prepared by the incarcerated workers</w:t>
      </w:r>
      <w:r w:rsidRPr="00D86A9C">
        <w:rPr>
          <w:rStyle w:val="StyleUnderline"/>
        </w:rPr>
        <w:t xml:space="preserve"> themselves</w:t>
      </w:r>
      <w:r w:rsidRPr="00D86A9C">
        <w:rPr>
          <w:sz w:val="16"/>
        </w:rPr>
        <w:t xml:space="preserve">. </w:t>
      </w:r>
      <w:r w:rsidRPr="00D86A9C">
        <w:rPr>
          <w:rStyle w:val="StyleUnderline"/>
          <w:highlight w:val="cyan"/>
        </w:rPr>
        <w:t>Guards stopped letting people out for visiting, recreation or school</w:t>
      </w:r>
      <w:r w:rsidRPr="00D86A9C">
        <w:rPr>
          <w:sz w:val="16"/>
        </w:rPr>
        <w:t xml:space="preserve">. Cellphone footage shared with the Marshall Project shows </w:t>
      </w:r>
      <w:r w:rsidRPr="00D86A9C">
        <w:rPr>
          <w:sz w:val="16"/>
        </w:rPr>
        <w:lastRenderedPageBreak/>
        <w:t xml:space="preserve">trash piling up in walkways and dorms in some prisons. Then on Saturday – less than 24 hours after the governor’s declaration – prisoners recorded grainy cellphone footage of what appears to be a fatal stabbing in an Alabama lockup. The first of the two short clips, which prisoners said was filmed at Donaldson correctional facility in Bessemer, Alabama, shows one man apparently stabbing another in a common room as others watch from a few feet away. The second video shows a man sprawled out on the floor, struggling to lift his head up, while another prisoner leans over him as if to check whether he’s alive. The Alabama department of corrections did not dispute the authenticity of the </w:t>
      </w:r>
      <w:proofErr w:type="gramStart"/>
      <w:r w:rsidRPr="00D86A9C">
        <w:rPr>
          <w:sz w:val="16"/>
        </w:rPr>
        <w:t>videos, and</w:t>
      </w:r>
      <w:proofErr w:type="gramEnd"/>
      <w:r w:rsidRPr="00D86A9C">
        <w:rPr>
          <w:sz w:val="16"/>
        </w:rPr>
        <w:t xml:space="preserve"> confirmed that 30-year-old </w:t>
      </w:r>
      <w:proofErr w:type="spellStart"/>
      <w:r w:rsidRPr="00D86A9C">
        <w:rPr>
          <w:sz w:val="16"/>
        </w:rPr>
        <w:t>Denarieya</w:t>
      </w:r>
      <w:proofErr w:type="spellEnd"/>
      <w:r w:rsidRPr="00D86A9C">
        <w:rPr>
          <w:sz w:val="16"/>
        </w:rPr>
        <w:t xml:space="preserve"> Smith was killed on Saturday at Donaldson in an “inmate-on-inmate assault involving a weapon”, which officials are investigating. The </w:t>
      </w:r>
      <w:r w:rsidRPr="00D86A9C">
        <w:rPr>
          <w:rStyle w:val="StyleUnderline"/>
        </w:rPr>
        <w:t>department cited security concerns and refused to answer questions about whether the unit is understaffed</w:t>
      </w:r>
      <w:r w:rsidRPr="00D86A9C">
        <w:rPr>
          <w:sz w:val="16"/>
        </w:rPr>
        <w:t>. In the most recent numbers made public, the department of corrections was authorized by the legislature to have 3,326 employees in 2018. This summer, it had a little more than half that many, according to a staffing report from June. “We’re not going outside except for chow,” said one man who spoke to the Marshall Project from a medium-security facility and asked not to be named for fear of retaliation from prison officials. “</w:t>
      </w:r>
      <w:r w:rsidRPr="00D86A9C">
        <w:rPr>
          <w:rStyle w:val="StyleUnderline"/>
        </w:rPr>
        <w:t xml:space="preserve">There’s </w:t>
      </w:r>
      <w:r w:rsidRPr="00D86A9C">
        <w:rPr>
          <w:rStyle w:val="StyleUnderline"/>
          <w:highlight w:val="cyan"/>
        </w:rPr>
        <w:t>no visitation. There’s no trade school. No laundry. No ice</w:t>
      </w:r>
      <w:r w:rsidRPr="00D86A9C">
        <w:rPr>
          <w:rStyle w:val="StyleUnderline"/>
        </w:rPr>
        <w:t>.</w:t>
      </w:r>
      <w:r w:rsidRPr="00D86A9C">
        <w:rPr>
          <w:sz w:val="16"/>
        </w:rPr>
        <w:t xml:space="preserve"> The officers have been working 16 hours a day since this started, but I noticed there’s less and less of them whenever we go to chow.” The man said he’d seen videos of fights and violence, including images of Smith’s killing. The county’s medical examiner confirmed that a second prisoner at Donaldson – 29-year-old Joseph Agee – had also been stabbed to death since the strike began. The medical examiner said both deaths are being investigated as homicides.  “What we saw in that video is outrageous – but it’s been outrageous in DOC for so long, and it just doesn’t let up,” said Carla Crowder, executive director of the advocacy non-profit Alabama Appleseed. “It is not unusual to have multiple homicides or drug overdoses in a week, and videos circulating of sleeping guards and open-air drug use in the dorms. That is the new normal.” </w:t>
      </w:r>
      <w:r w:rsidRPr="00D86A9C">
        <w:rPr>
          <w:rStyle w:val="StyleUnderline"/>
        </w:rPr>
        <w:t xml:space="preserve">She added that the governor’s claims of control are “meaningless words, not grounded in reality”, she added. </w:t>
      </w:r>
    </w:p>
    <w:p w14:paraId="3501F642" w14:textId="77777777" w:rsidR="00F66922" w:rsidRPr="00D62A81" w:rsidRDefault="00F66922" w:rsidP="00F66922">
      <w:pPr>
        <w:pStyle w:val="Heading4"/>
        <w:spacing w:before="0" w:after="160"/>
      </w:pPr>
      <w:r w:rsidRPr="00B400E6">
        <w:rPr>
          <w:u w:val="single"/>
        </w:rPr>
        <w:t>Prisons</w:t>
      </w:r>
      <w:r>
        <w:t xml:space="preserve"> go through ‘</w:t>
      </w:r>
      <w:r w:rsidRPr="00B400E6">
        <w:rPr>
          <w:u w:val="single"/>
        </w:rPr>
        <w:t>absurd lengths’</w:t>
      </w:r>
      <w:r>
        <w:t xml:space="preserve"> to </w:t>
      </w:r>
      <w:r w:rsidRPr="00B400E6">
        <w:rPr>
          <w:u w:val="single"/>
        </w:rPr>
        <w:t>crackdown</w:t>
      </w:r>
      <w:r>
        <w:t xml:space="preserve"> on </w:t>
      </w:r>
      <w:r w:rsidRPr="00B400E6">
        <w:rPr>
          <w:u w:val="single"/>
        </w:rPr>
        <w:t>strikes</w:t>
      </w:r>
      <w:r>
        <w:t xml:space="preserve">. </w:t>
      </w:r>
      <w:r>
        <w:br/>
        <w:t>Nam-</w:t>
      </w:r>
      <w:proofErr w:type="spellStart"/>
      <w:r>
        <w:t>Sonestien</w:t>
      </w:r>
      <w:proofErr w:type="spellEnd"/>
      <w:r>
        <w:t xml:space="preserve"> 18, </w:t>
      </w:r>
      <w:r w:rsidRPr="00D62A81">
        <w:rPr>
          <w:b w:val="0"/>
          <w:bCs/>
          <w:i/>
          <w:sz w:val="22"/>
        </w:rPr>
        <w:t xml:space="preserve">Publishing Editor at </w:t>
      </w:r>
      <w:proofErr w:type="spellStart"/>
      <w:r w:rsidRPr="00D62A81">
        <w:rPr>
          <w:b w:val="0"/>
          <w:bCs/>
          <w:i/>
          <w:sz w:val="22"/>
        </w:rPr>
        <w:t>Shadowproof</w:t>
      </w:r>
      <w:proofErr w:type="spellEnd"/>
      <w:r w:rsidRPr="00D62A81">
        <w:rPr>
          <w:b w:val="0"/>
          <w:bCs/>
          <w:i/>
          <w:sz w:val="22"/>
        </w:rPr>
        <w:t xml:space="preserve"> and columnist at Prison Protest. </w:t>
      </w:r>
      <w:r w:rsidRPr="00D62A81">
        <w:rPr>
          <w:b w:val="0"/>
          <w:bCs/>
          <w:iCs w:val="0"/>
          <w:sz w:val="22"/>
        </w:rPr>
        <w:t>(Brian, August 20</w:t>
      </w:r>
      <w:r w:rsidRPr="00D62A81">
        <w:rPr>
          <w:b w:val="0"/>
          <w:bCs/>
          <w:iCs w:val="0"/>
          <w:sz w:val="22"/>
          <w:vertAlign w:val="superscript"/>
        </w:rPr>
        <w:t>th</w:t>
      </w:r>
      <w:r w:rsidRPr="00D62A81">
        <w:rPr>
          <w:b w:val="0"/>
          <w:bCs/>
          <w:iCs w:val="0"/>
          <w:sz w:val="22"/>
        </w:rPr>
        <w:t>, 2018, “</w:t>
      </w:r>
      <w:r w:rsidRPr="00D62A81">
        <w:rPr>
          <w:b w:val="0"/>
          <w:bCs/>
          <w:sz w:val="22"/>
        </w:rPr>
        <w:t xml:space="preserve">Ohio Prisoners Face Crackdown </w:t>
      </w:r>
      <w:proofErr w:type="gramStart"/>
      <w:r w:rsidRPr="00D62A81">
        <w:rPr>
          <w:b w:val="0"/>
          <w:bCs/>
          <w:sz w:val="22"/>
        </w:rPr>
        <w:t>For</w:t>
      </w:r>
      <w:proofErr w:type="gramEnd"/>
      <w:r w:rsidRPr="00D62A81">
        <w:rPr>
          <w:b w:val="0"/>
          <w:bCs/>
          <w:sz w:val="22"/>
        </w:rPr>
        <w:t xml:space="preserve"> Speaking Publicly About National Strike,” </w:t>
      </w:r>
      <w:proofErr w:type="spellStart"/>
      <w:r w:rsidRPr="00D62A81">
        <w:rPr>
          <w:b w:val="0"/>
          <w:bCs/>
          <w:sz w:val="22"/>
        </w:rPr>
        <w:t>Shadowproof</w:t>
      </w:r>
      <w:proofErr w:type="spellEnd"/>
      <w:r w:rsidRPr="00D62A81">
        <w:rPr>
          <w:b w:val="0"/>
          <w:bCs/>
          <w:sz w:val="22"/>
        </w:rPr>
        <w:t>, https://shadowproof.com/2018/08/20/ohio-prisoners-repression-talking-publicly-prison-strike/)</w:t>
      </w:r>
    </w:p>
    <w:p w14:paraId="27512077" w14:textId="77777777" w:rsidR="00F66922" w:rsidRPr="00FD5B58" w:rsidRDefault="00F66922" w:rsidP="00F66922">
      <w:pPr>
        <w:rPr>
          <w:sz w:val="16"/>
        </w:rPr>
      </w:pPr>
      <w:r w:rsidRPr="00176D72">
        <w:rPr>
          <w:u w:val="single"/>
        </w:rPr>
        <w:t xml:space="preserve">Ohio </w:t>
      </w:r>
      <w:r w:rsidRPr="006A5498">
        <w:rPr>
          <w:highlight w:val="cyan"/>
          <w:u w:val="single"/>
        </w:rPr>
        <w:t>prison</w:t>
      </w:r>
      <w:r w:rsidRPr="00FD5B58">
        <w:rPr>
          <w:sz w:val="16"/>
        </w:rPr>
        <w:t xml:space="preserve"> officials </w:t>
      </w:r>
      <w:r w:rsidRPr="006A5498">
        <w:rPr>
          <w:rStyle w:val="Emphasis"/>
          <w:highlight w:val="cyan"/>
        </w:rPr>
        <w:t>revoked</w:t>
      </w:r>
      <w:r w:rsidRPr="006A5498">
        <w:rPr>
          <w:highlight w:val="cyan"/>
          <w:u w:val="single"/>
        </w:rPr>
        <w:t xml:space="preserve"> phone access</w:t>
      </w:r>
      <w:r w:rsidRPr="00176D72">
        <w:rPr>
          <w:u w:val="single"/>
        </w:rPr>
        <w:t xml:space="preserve"> for </w:t>
      </w:r>
      <w:r w:rsidRPr="00CF7E9E">
        <w:rPr>
          <w:rStyle w:val="Emphasis"/>
        </w:rPr>
        <w:t>one year</w:t>
      </w:r>
      <w:r w:rsidRPr="00FD5B58">
        <w:rPr>
          <w:sz w:val="16"/>
        </w:rPr>
        <w:t xml:space="preserve"> and </w:t>
      </w:r>
      <w:r w:rsidRPr="006A5498">
        <w:rPr>
          <w:rStyle w:val="Emphasis"/>
          <w:highlight w:val="cyan"/>
        </w:rPr>
        <w:t>suspended other privileges</w:t>
      </w:r>
      <w:r w:rsidRPr="006A5498">
        <w:rPr>
          <w:highlight w:val="cyan"/>
          <w:u w:val="single"/>
        </w:rPr>
        <w:t xml:space="preserve"> for</w:t>
      </w:r>
      <w:r w:rsidRPr="00176D72">
        <w:rPr>
          <w:u w:val="single"/>
        </w:rPr>
        <w:t xml:space="preserve"> an </w:t>
      </w:r>
      <w:r w:rsidRPr="006A5498">
        <w:rPr>
          <w:rStyle w:val="Emphasis"/>
          <w:highlight w:val="cyan"/>
        </w:rPr>
        <w:t>incarcerated activist</w:t>
      </w:r>
      <w:r w:rsidRPr="00FD5B58">
        <w:rPr>
          <w:sz w:val="16"/>
        </w:rPr>
        <w:t xml:space="preserve">, who </w:t>
      </w:r>
      <w:r w:rsidRPr="006A5498">
        <w:rPr>
          <w:highlight w:val="cyan"/>
          <w:u w:val="single"/>
        </w:rPr>
        <w:t xml:space="preserve">spoke </w:t>
      </w:r>
      <w:r w:rsidRPr="006A5498">
        <w:rPr>
          <w:rStyle w:val="Emphasis"/>
          <w:highlight w:val="cyan"/>
        </w:rPr>
        <w:t>publicly</w:t>
      </w:r>
      <w:r w:rsidRPr="006A5498">
        <w:rPr>
          <w:highlight w:val="cyan"/>
          <w:u w:val="single"/>
        </w:rPr>
        <w:t xml:space="preserve"> in support of</w:t>
      </w:r>
      <w:r w:rsidRPr="006A5498">
        <w:rPr>
          <w:u w:val="single"/>
        </w:rPr>
        <w:t xml:space="preserve"> a </w:t>
      </w:r>
      <w:r w:rsidRPr="006A5498">
        <w:rPr>
          <w:rStyle w:val="Emphasis"/>
        </w:rPr>
        <w:t xml:space="preserve">nationwide </w:t>
      </w:r>
      <w:r w:rsidRPr="006A5498">
        <w:rPr>
          <w:rStyle w:val="Emphasis"/>
          <w:highlight w:val="cyan"/>
        </w:rPr>
        <w:t>prison</w:t>
      </w:r>
      <w:r w:rsidRPr="006A5498">
        <w:rPr>
          <w:highlight w:val="cyan"/>
          <w:u w:val="single"/>
        </w:rPr>
        <w:t xml:space="preserve"> protest</w:t>
      </w:r>
      <w:r w:rsidRPr="006A5498">
        <w:rPr>
          <w:u w:val="single"/>
        </w:rPr>
        <w:t xml:space="preserve"> scheduled to begin August 21.</w:t>
      </w:r>
    </w:p>
    <w:p w14:paraId="6E572A94" w14:textId="77777777" w:rsidR="00F66922" w:rsidRPr="00FD5B58" w:rsidRDefault="00F66922" w:rsidP="00F66922">
      <w:pPr>
        <w:rPr>
          <w:sz w:val="16"/>
        </w:rPr>
      </w:pPr>
      <w:r w:rsidRPr="00FD5B58">
        <w:rPr>
          <w:sz w:val="16"/>
        </w:rPr>
        <w:t xml:space="preserve">Siddique Abdullah </w:t>
      </w:r>
      <w:r w:rsidRPr="006A5498">
        <w:rPr>
          <w:highlight w:val="cyan"/>
          <w:u w:val="single"/>
        </w:rPr>
        <w:t>Hasan</w:t>
      </w:r>
      <w:r w:rsidRPr="00FD5B58">
        <w:rPr>
          <w:sz w:val="16"/>
        </w:rPr>
        <w:t xml:space="preserve"> has </w:t>
      </w:r>
      <w:r w:rsidRPr="006A5498">
        <w:rPr>
          <w:highlight w:val="cyan"/>
          <w:u w:val="single"/>
        </w:rPr>
        <w:t>advocated</w:t>
      </w:r>
      <w:r w:rsidRPr="00176D72">
        <w:rPr>
          <w:u w:val="single"/>
        </w:rPr>
        <w:t xml:space="preserve"> prisoner </w:t>
      </w:r>
      <w:r w:rsidRPr="006A5498">
        <w:rPr>
          <w:rStyle w:val="Emphasis"/>
          <w:highlight w:val="cyan"/>
        </w:rPr>
        <w:t>resistance for decades</w:t>
      </w:r>
      <w:r w:rsidRPr="00FD5B58">
        <w:rPr>
          <w:sz w:val="16"/>
        </w:rPr>
        <w:t xml:space="preserve"> from death row at the Ohio State Penitentiary, where he has lived ever since a court </w:t>
      </w:r>
      <w:proofErr w:type="gramStart"/>
      <w:r w:rsidRPr="00FD5B58">
        <w:rPr>
          <w:sz w:val="16"/>
        </w:rPr>
        <w:t>ruled</w:t>
      </w:r>
      <w:proofErr w:type="gramEnd"/>
      <w:r w:rsidRPr="00FD5B58">
        <w:rPr>
          <w:sz w:val="16"/>
        </w:rPr>
        <w:t xml:space="preserve"> he was complicit in the death of a corrections officer during the 1993 Lucasville Uprising.</w:t>
      </w:r>
    </w:p>
    <w:p w14:paraId="21095632" w14:textId="77777777" w:rsidR="00F66922" w:rsidRPr="00FD5B58" w:rsidRDefault="00F66922" w:rsidP="00F66922">
      <w:pPr>
        <w:rPr>
          <w:sz w:val="16"/>
        </w:rPr>
      </w:pPr>
      <w:r w:rsidRPr="00FD5B58">
        <w:rPr>
          <w:sz w:val="16"/>
        </w:rPr>
        <w:t xml:space="preserve">The </w:t>
      </w:r>
      <w:r w:rsidRPr="006A5498">
        <w:rPr>
          <w:rStyle w:val="Emphasis"/>
          <w:highlight w:val="cyan"/>
        </w:rPr>
        <w:t>severe disciplinary</w:t>
      </w:r>
      <w:r w:rsidRPr="00176D72">
        <w:rPr>
          <w:u w:val="single"/>
        </w:rPr>
        <w:t xml:space="preserve"> action he faces is </w:t>
      </w:r>
      <w:r w:rsidRPr="006A5498">
        <w:rPr>
          <w:highlight w:val="cyan"/>
          <w:u w:val="single"/>
        </w:rPr>
        <w:t>illustrative of</w:t>
      </w:r>
      <w:r w:rsidRPr="00176D72">
        <w:rPr>
          <w:u w:val="single"/>
        </w:rPr>
        <w:t xml:space="preserve"> the </w:t>
      </w:r>
      <w:r w:rsidRPr="006A5498">
        <w:rPr>
          <w:rStyle w:val="Emphasis"/>
          <w:highlight w:val="cyan"/>
        </w:rPr>
        <w:t>absurd lengths</w:t>
      </w:r>
      <w:r w:rsidRPr="00176D72">
        <w:rPr>
          <w:u w:val="single"/>
        </w:rPr>
        <w:t xml:space="preserve"> to </w:t>
      </w:r>
      <w:r w:rsidRPr="006A5498">
        <w:rPr>
          <w:highlight w:val="cyan"/>
          <w:u w:val="single"/>
        </w:rPr>
        <w:t xml:space="preserve">which </w:t>
      </w:r>
      <w:r w:rsidRPr="006A5498">
        <w:rPr>
          <w:rStyle w:val="Emphasis"/>
          <w:highlight w:val="cyan"/>
        </w:rPr>
        <w:t>prison officials</w:t>
      </w:r>
      <w:r w:rsidRPr="00176D72">
        <w:rPr>
          <w:u w:val="single"/>
        </w:rPr>
        <w:t xml:space="preserve"> will go to </w:t>
      </w:r>
      <w:r w:rsidRPr="006A5498">
        <w:rPr>
          <w:rStyle w:val="Emphasis"/>
          <w:highlight w:val="cyan"/>
        </w:rPr>
        <w:t>prevent prisoners</w:t>
      </w:r>
      <w:r w:rsidRPr="006A5498">
        <w:rPr>
          <w:highlight w:val="cyan"/>
          <w:u w:val="single"/>
        </w:rPr>
        <w:t xml:space="preserve"> from speaking about</w:t>
      </w:r>
      <w:r w:rsidRPr="00176D72">
        <w:rPr>
          <w:u w:val="single"/>
        </w:rPr>
        <w:t xml:space="preserve"> the </w:t>
      </w:r>
      <w:r w:rsidRPr="006A5498">
        <w:rPr>
          <w:rStyle w:val="Emphasis"/>
          <w:highlight w:val="cyan"/>
        </w:rPr>
        <w:t>upcoming strike</w:t>
      </w:r>
      <w:r w:rsidRPr="006A5498">
        <w:rPr>
          <w:sz w:val="16"/>
        </w:rPr>
        <w:t>.</w:t>
      </w:r>
      <w:r w:rsidRPr="00FD5B58">
        <w:rPr>
          <w:sz w:val="16"/>
        </w:rPr>
        <w:t xml:space="preserve"> The incident also exposes how prison officials are adapting their efforts to preempt prisoner resistance through social media surveillance and targeted harassment.</w:t>
      </w:r>
    </w:p>
    <w:p w14:paraId="7E3C7B53" w14:textId="77777777" w:rsidR="00F66922" w:rsidRPr="00FD5B58" w:rsidRDefault="00F66922" w:rsidP="00F66922">
      <w:pPr>
        <w:rPr>
          <w:sz w:val="16"/>
        </w:rPr>
      </w:pPr>
      <w:r w:rsidRPr="00B122B9">
        <w:rPr>
          <w:u w:val="single"/>
        </w:rPr>
        <w:t>Hasan</w:t>
      </w:r>
      <w:r w:rsidRPr="00FD5B58">
        <w:rPr>
          <w:sz w:val="16"/>
        </w:rPr>
        <w:t xml:space="preserve"> was </w:t>
      </w:r>
      <w:r w:rsidRPr="00B122B9">
        <w:rPr>
          <w:u w:val="single"/>
        </w:rPr>
        <w:t xml:space="preserve">placed on </w:t>
      </w:r>
      <w:r w:rsidRPr="002E6B58">
        <w:rPr>
          <w:rStyle w:val="Emphasis"/>
        </w:rPr>
        <w:t>lockdown</w:t>
      </w:r>
      <w:r w:rsidRPr="00B122B9">
        <w:rPr>
          <w:u w:val="single"/>
        </w:rPr>
        <w:t xml:space="preserve"> on July 27</w:t>
      </w:r>
      <w:r w:rsidRPr="00FD5B58">
        <w:rPr>
          <w:sz w:val="16"/>
        </w:rPr>
        <w:t xml:space="preserve"> after Brian Wittrup filed a conduct report. Wittrup leads the Ohio Department of Rehabilitation and Correction’s (ODRC) Bureau of Classification, which places him in charge of prisoners’ security level and housing placements.</w:t>
      </w:r>
    </w:p>
    <w:p w14:paraId="71542413" w14:textId="77777777" w:rsidR="00F66922" w:rsidRDefault="00F66922" w:rsidP="00F66922">
      <w:pPr>
        <w:rPr>
          <w:sz w:val="16"/>
        </w:rPr>
      </w:pPr>
      <w:r w:rsidRPr="00EF14A1">
        <w:rPr>
          <w:u w:val="single"/>
        </w:rPr>
        <w:t>Wittrup wrote</w:t>
      </w:r>
      <w:r w:rsidRPr="00FD5B58">
        <w:rPr>
          <w:sz w:val="16"/>
        </w:rPr>
        <w:t xml:space="preserve"> that the chief inspector’s office and his bureau’s Security Threat Group </w:t>
      </w:r>
      <w:r w:rsidRPr="006A5498">
        <w:rPr>
          <w:highlight w:val="cyan"/>
          <w:u w:val="single"/>
        </w:rPr>
        <w:t>Intelligence Unit</w:t>
      </w:r>
      <w:r w:rsidRPr="00EF14A1">
        <w:rPr>
          <w:u w:val="single"/>
        </w:rPr>
        <w:t xml:space="preserve"> were tipped off on Hasan in the process of “</w:t>
      </w:r>
      <w:r w:rsidRPr="006A5498">
        <w:rPr>
          <w:rStyle w:val="Emphasis"/>
          <w:highlight w:val="cyan"/>
        </w:rPr>
        <w:t>monitoring communications</w:t>
      </w:r>
      <w:r w:rsidRPr="00EF14A1">
        <w:rPr>
          <w:u w:val="single"/>
        </w:rPr>
        <w:t xml:space="preserve"> and social media</w:t>
      </w:r>
      <w:r w:rsidRPr="00FD5B58">
        <w:rPr>
          <w:sz w:val="16"/>
        </w:rPr>
        <w:t xml:space="preserve"> postings related to planning a nationwide prison strike from August 21 to September 9, 2018.”</w:t>
      </w:r>
    </w:p>
    <w:p w14:paraId="43F8CF95" w14:textId="77777777" w:rsidR="00F66922" w:rsidRDefault="00F66922" w:rsidP="00F66922"/>
    <w:p w14:paraId="3B406983" w14:textId="77777777" w:rsidR="00F66922" w:rsidRDefault="00F66922" w:rsidP="00F66922">
      <w:pPr>
        <w:pStyle w:val="Heading4"/>
      </w:pPr>
      <w:r>
        <w:t xml:space="preserve">Crackdown: </w:t>
      </w:r>
      <w:r w:rsidRPr="009D2C1C">
        <w:rPr>
          <w:u w:val="single"/>
        </w:rPr>
        <w:t>coercion</w:t>
      </w:r>
      <w:r>
        <w:t xml:space="preserve">, </w:t>
      </w:r>
      <w:r w:rsidRPr="009D2C1C">
        <w:rPr>
          <w:u w:val="single"/>
        </w:rPr>
        <w:t>placement</w:t>
      </w:r>
      <w:r>
        <w:t xml:space="preserve">, and </w:t>
      </w:r>
      <w:r w:rsidRPr="009D2C1C">
        <w:rPr>
          <w:u w:val="single"/>
        </w:rPr>
        <w:t>transfers</w:t>
      </w:r>
      <w:r>
        <w:t>.</w:t>
      </w:r>
    </w:p>
    <w:p w14:paraId="311C8D06" w14:textId="77777777" w:rsidR="00F66922" w:rsidRDefault="00F66922" w:rsidP="00F66922">
      <w:r w:rsidRPr="00D61A81">
        <w:rPr>
          <w:rStyle w:val="Style13ptBold"/>
        </w:rPr>
        <w:t>NLC 12</w:t>
      </w:r>
      <w:r>
        <w:t xml:space="preserve">, Journal, </w:t>
      </w:r>
      <w:r w:rsidRPr="004813A9">
        <w:t xml:space="preserve">revolutionary-socialist organization </w:t>
      </w:r>
      <w:r>
        <w:t>(News and Letters Committees, August 9, 2012, “</w:t>
      </w:r>
      <w:r w:rsidRPr="002271A8">
        <w:t>Red Onion prisoners STRIKE</w:t>
      </w:r>
      <w:r>
        <w:t xml:space="preserve">,” NLC, </w:t>
      </w:r>
      <w:r w:rsidRPr="00D61A81">
        <w:t>newsandletters.org/red-onion-prisoners-strike/</w:t>
      </w:r>
      <w:r>
        <w:t>)</w:t>
      </w:r>
    </w:p>
    <w:p w14:paraId="2F5AEF21" w14:textId="77777777" w:rsidR="00F66922" w:rsidRPr="001E25E1" w:rsidRDefault="00F66922" w:rsidP="00F66922">
      <w:pPr>
        <w:rPr>
          <w:sz w:val="14"/>
        </w:rPr>
      </w:pPr>
      <w:r w:rsidRPr="001E25E1">
        <w:rPr>
          <w:sz w:val="14"/>
        </w:rPr>
        <w:t xml:space="preserve">The </w:t>
      </w:r>
      <w:r w:rsidRPr="001E25E1">
        <w:rPr>
          <w:u w:val="single"/>
        </w:rPr>
        <w:t>Virginia</w:t>
      </w:r>
      <w:r w:rsidRPr="001E25E1">
        <w:rPr>
          <w:sz w:val="14"/>
        </w:rPr>
        <w:t xml:space="preserve"> Department of </w:t>
      </w:r>
      <w:r w:rsidRPr="001E25E1">
        <w:rPr>
          <w:highlight w:val="cyan"/>
          <w:u w:val="single"/>
        </w:rPr>
        <w:t>Corrections</w:t>
      </w:r>
      <w:r w:rsidRPr="001E25E1">
        <w:rPr>
          <w:sz w:val="14"/>
        </w:rPr>
        <w:t xml:space="preserve"> initially </w:t>
      </w:r>
      <w:r w:rsidRPr="001E25E1">
        <w:rPr>
          <w:rStyle w:val="Emphasis"/>
          <w:highlight w:val="cyan"/>
        </w:rPr>
        <w:t>recognized</w:t>
      </w:r>
      <w:r w:rsidRPr="001E25E1">
        <w:rPr>
          <w:sz w:val="14"/>
        </w:rPr>
        <w:t xml:space="preserve"> </w:t>
      </w:r>
      <w:r w:rsidRPr="001E25E1">
        <w:rPr>
          <w:u w:val="single"/>
        </w:rPr>
        <w:t xml:space="preserve">that a hunger </w:t>
      </w:r>
      <w:r w:rsidRPr="001E25E1">
        <w:rPr>
          <w:rStyle w:val="Emphasis"/>
          <w:highlight w:val="cyan"/>
        </w:rPr>
        <w:t>strike</w:t>
      </w:r>
      <w:r w:rsidRPr="001E25E1">
        <w:rPr>
          <w:sz w:val="14"/>
        </w:rPr>
        <w:t xml:space="preserve"> </w:t>
      </w:r>
      <w:r w:rsidRPr="001E25E1">
        <w:rPr>
          <w:u w:val="single"/>
        </w:rPr>
        <w:t xml:space="preserve">was </w:t>
      </w:r>
      <w:r w:rsidRPr="001E25E1">
        <w:rPr>
          <w:highlight w:val="cyan"/>
          <w:u w:val="single"/>
        </w:rPr>
        <w:t xml:space="preserve">in </w:t>
      </w:r>
      <w:r w:rsidRPr="001E25E1">
        <w:rPr>
          <w:rStyle w:val="Emphasis"/>
          <w:highlight w:val="cyan"/>
        </w:rPr>
        <w:t>progress</w:t>
      </w:r>
      <w:r w:rsidRPr="001E25E1">
        <w:rPr>
          <w:sz w:val="14"/>
        </w:rPr>
        <w:t xml:space="preserve"> (once the strikers had refused nine meal trays in a row), </w:t>
      </w:r>
      <w:r w:rsidRPr="001E25E1">
        <w:rPr>
          <w:u w:val="single"/>
        </w:rPr>
        <w:t xml:space="preserve">but they </w:t>
      </w:r>
      <w:r w:rsidRPr="001E25E1">
        <w:rPr>
          <w:rStyle w:val="Emphasis"/>
          <w:highlight w:val="cyan"/>
        </w:rPr>
        <w:t>swiftly</w:t>
      </w:r>
      <w:r w:rsidRPr="001E25E1">
        <w:rPr>
          <w:sz w:val="14"/>
        </w:rPr>
        <w:t xml:space="preserve"> </w:t>
      </w:r>
      <w:r w:rsidRPr="001E25E1">
        <w:rPr>
          <w:u w:val="single"/>
        </w:rPr>
        <w:t>and</w:t>
      </w:r>
      <w:r w:rsidRPr="001E25E1">
        <w:rPr>
          <w:sz w:val="14"/>
        </w:rPr>
        <w:t xml:space="preserve"> </w:t>
      </w:r>
      <w:r w:rsidRPr="001E25E1">
        <w:rPr>
          <w:rStyle w:val="Emphasis"/>
        </w:rPr>
        <w:t>ruthlessly</w:t>
      </w:r>
      <w:r w:rsidRPr="001E25E1">
        <w:rPr>
          <w:sz w:val="14"/>
        </w:rPr>
        <w:t xml:space="preserve"> </w:t>
      </w:r>
      <w:r w:rsidRPr="001E25E1">
        <w:rPr>
          <w:rStyle w:val="Emphasis"/>
          <w:highlight w:val="cyan"/>
        </w:rPr>
        <w:t>cracked down</w:t>
      </w:r>
      <w:r w:rsidRPr="001E25E1">
        <w:rPr>
          <w:sz w:val="14"/>
        </w:rPr>
        <w:t xml:space="preserve"> on it </w:t>
      </w:r>
      <w:r w:rsidRPr="001E25E1">
        <w:rPr>
          <w:highlight w:val="cyan"/>
          <w:u w:val="single"/>
        </w:rPr>
        <w:t>by</w:t>
      </w:r>
      <w:r w:rsidRPr="001E25E1">
        <w:rPr>
          <w:sz w:val="14"/>
        </w:rPr>
        <w:t xml:space="preserve">, among other things, </w:t>
      </w:r>
      <w:r w:rsidRPr="001E25E1">
        <w:rPr>
          <w:rStyle w:val="Emphasis"/>
          <w:highlight w:val="cyan"/>
        </w:rPr>
        <w:t>isolating</w:t>
      </w:r>
      <w:r w:rsidRPr="001E25E1">
        <w:rPr>
          <w:sz w:val="14"/>
        </w:rPr>
        <w:t xml:space="preserve"> the </w:t>
      </w:r>
      <w:r w:rsidRPr="001E25E1">
        <w:rPr>
          <w:u w:val="single"/>
        </w:rPr>
        <w:lastRenderedPageBreak/>
        <w:t xml:space="preserve">participating </w:t>
      </w:r>
      <w:r w:rsidRPr="001E25E1">
        <w:rPr>
          <w:highlight w:val="cyan"/>
          <w:u w:val="single"/>
        </w:rPr>
        <w:t>prisoners</w:t>
      </w:r>
      <w:r w:rsidRPr="001E25E1">
        <w:rPr>
          <w:sz w:val="14"/>
        </w:rPr>
        <w:t xml:space="preserve">. </w:t>
      </w:r>
      <w:r w:rsidRPr="001E25E1">
        <w:rPr>
          <w:u w:val="single"/>
        </w:rPr>
        <w:t xml:space="preserve">The </w:t>
      </w:r>
      <w:r w:rsidRPr="001E25E1">
        <w:rPr>
          <w:highlight w:val="cyan"/>
          <w:u w:val="single"/>
        </w:rPr>
        <w:t>organizer</w:t>
      </w:r>
      <w:r w:rsidRPr="001E25E1">
        <w:rPr>
          <w:sz w:val="14"/>
        </w:rPr>
        <w:t xml:space="preserve"> of the strike </w:t>
      </w:r>
      <w:r w:rsidRPr="001E25E1">
        <w:rPr>
          <w:u w:val="single"/>
        </w:rPr>
        <w:t>was</w:t>
      </w:r>
      <w:r w:rsidRPr="001E25E1">
        <w:rPr>
          <w:sz w:val="14"/>
        </w:rPr>
        <w:t xml:space="preserve"> at first </w:t>
      </w:r>
      <w:r w:rsidRPr="001E25E1">
        <w:rPr>
          <w:rStyle w:val="Emphasis"/>
          <w:highlight w:val="cyan"/>
        </w:rPr>
        <w:t>segregated</w:t>
      </w:r>
      <w:r w:rsidRPr="001E25E1">
        <w:rPr>
          <w:sz w:val="14"/>
          <w:highlight w:val="cyan"/>
        </w:rPr>
        <w:t xml:space="preserve"> </w:t>
      </w:r>
      <w:r w:rsidRPr="001E25E1">
        <w:rPr>
          <w:highlight w:val="cyan"/>
          <w:u w:val="single"/>
        </w:rPr>
        <w:t xml:space="preserve">in an </w:t>
      </w:r>
      <w:r w:rsidRPr="001E25E1">
        <w:rPr>
          <w:rStyle w:val="Emphasis"/>
          <w:highlight w:val="cyan"/>
        </w:rPr>
        <w:t>empty</w:t>
      </w:r>
      <w:r w:rsidRPr="001E25E1">
        <w:rPr>
          <w:u w:val="single"/>
        </w:rPr>
        <w:t xml:space="preserve"> cell </w:t>
      </w:r>
      <w:r w:rsidRPr="001E25E1">
        <w:rPr>
          <w:highlight w:val="cyan"/>
          <w:u w:val="single"/>
        </w:rPr>
        <w:t>block</w:t>
      </w:r>
      <w:r w:rsidRPr="001E25E1">
        <w:rPr>
          <w:sz w:val="14"/>
        </w:rPr>
        <w:t xml:space="preserve"> </w:t>
      </w:r>
      <w:r w:rsidRPr="001E25E1">
        <w:rPr>
          <w:u w:val="single"/>
        </w:rPr>
        <w:t xml:space="preserve">and </w:t>
      </w:r>
      <w:r w:rsidRPr="001E25E1">
        <w:rPr>
          <w:highlight w:val="cyan"/>
          <w:u w:val="single"/>
        </w:rPr>
        <w:t>not allowed</w:t>
      </w:r>
      <w:r w:rsidRPr="001E25E1">
        <w:rPr>
          <w:u w:val="single"/>
        </w:rPr>
        <w:t xml:space="preserve"> any </w:t>
      </w:r>
      <w:r w:rsidRPr="001E25E1">
        <w:rPr>
          <w:rStyle w:val="Emphasis"/>
          <w:highlight w:val="cyan"/>
        </w:rPr>
        <w:t>visitors</w:t>
      </w:r>
      <w:r w:rsidRPr="001E25E1">
        <w:rPr>
          <w:sz w:val="14"/>
        </w:rPr>
        <w:t>. DJs from WMMT who tried to visit participating prisoners were turned away.</w:t>
      </w:r>
    </w:p>
    <w:p w14:paraId="4E94978F" w14:textId="77777777" w:rsidR="00F66922" w:rsidRPr="001E25E1" w:rsidRDefault="00F66922" w:rsidP="00F66922">
      <w:pPr>
        <w:rPr>
          <w:sz w:val="14"/>
        </w:rPr>
      </w:pPr>
      <w:r w:rsidRPr="001E25E1">
        <w:rPr>
          <w:sz w:val="14"/>
        </w:rPr>
        <w:t xml:space="preserve">The </w:t>
      </w:r>
      <w:r w:rsidRPr="001E25E1">
        <w:rPr>
          <w:u w:val="single"/>
        </w:rPr>
        <w:t xml:space="preserve">prison </w:t>
      </w:r>
      <w:r w:rsidRPr="001E25E1">
        <w:rPr>
          <w:highlight w:val="cyan"/>
          <w:u w:val="single"/>
        </w:rPr>
        <w:t xml:space="preserve">guards </w:t>
      </w:r>
      <w:r w:rsidRPr="001E25E1">
        <w:rPr>
          <w:rStyle w:val="Emphasis"/>
          <w:highlight w:val="cyan"/>
        </w:rPr>
        <w:t>forced</w:t>
      </w:r>
      <w:r w:rsidRPr="001E25E1">
        <w:rPr>
          <w:highlight w:val="cyan"/>
          <w:u w:val="single"/>
        </w:rPr>
        <w:t xml:space="preserve"> prisoners</w:t>
      </w:r>
      <w:r w:rsidRPr="001E25E1">
        <w:rPr>
          <w:sz w:val="14"/>
          <w:highlight w:val="cyan"/>
        </w:rPr>
        <w:t xml:space="preserve"> </w:t>
      </w:r>
      <w:r w:rsidRPr="001E25E1">
        <w:rPr>
          <w:highlight w:val="cyan"/>
          <w:u w:val="single"/>
        </w:rPr>
        <w:t xml:space="preserve">to </w:t>
      </w:r>
      <w:r w:rsidRPr="001E25E1">
        <w:rPr>
          <w:rStyle w:val="Emphasis"/>
          <w:highlight w:val="cyan"/>
        </w:rPr>
        <w:t>accept</w:t>
      </w:r>
      <w:r w:rsidRPr="001E25E1">
        <w:rPr>
          <w:sz w:val="14"/>
        </w:rPr>
        <w:t xml:space="preserve"> their </w:t>
      </w:r>
      <w:r w:rsidRPr="001E25E1">
        <w:rPr>
          <w:highlight w:val="cyan"/>
          <w:u w:val="single"/>
        </w:rPr>
        <w:t>food</w:t>
      </w:r>
      <w:r w:rsidRPr="001E25E1">
        <w:rPr>
          <w:sz w:val="14"/>
        </w:rPr>
        <w:t xml:space="preserve"> trays </w:t>
      </w:r>
      <w:r w:rsidRPr="001E25E1">
        <w:rPr>
          <w:u w:val="single"/>
        </w:rPr>
        <w:t xml:space="preserve">through a variety of </w:t>
      </w:r>
      <w:r w:rsidRPr="001E25E1">
        <w:rPr>
          <w:rStyle w:val="Emphasis"/>
        </w:rPr>
        <w:t>ruses</w:t>
      </w:r>
      <w:r w:rsidRPr="001E25E1">
        <w:rPr>
          <w:sz w:val="14"/>
        </w:rPr>
        <w:t xml:space="preserve">. In one case, </w:t>
      </w:r>
      <w:r w:rsidRPr="001E25E1">
        <w:rPr>
          <w:u w:val="single"/>
        </w:rPr>
        <w:t xml:space="preserve">a </w:t>
      </w:r>
      <w:r w:rsidRPr="001E25E1">
        <w:rPr>
          <w:highlight w:val="cyan"/>
          <w:u w:val="single"/>
        </w:rPr>
        <w:t>prisoner</w:t>
      </w:r>
      <w:r w:rsidRPr="001E25E1">
        <w:rPr>
          <w:u w:val="single"/>
        </w:rPr>
        <w:t xml:space="preserve"> who was </w:t>
      </w:r>
      <w:r w:rsidRPr="001E25E1">
        <w:rPr>
          <w:highlight w:val="cyan"/>
          <w:u w:val="single"/>
        </w:rPr>
        <w:t>expecting</w:t>
      </w:r>
      <w:r w:rsidRPr="001E25E1">
        <w:rPr>
          <w:u w:val="single"/>
        </w:rPr>
        <w:t xml:space="preserve"> a </w:t>
      </w:r>
      <w:r w:rsidRPr="001E25E1">
        <w:rPr>
          <w:rStyle w:val="Emphasis"/>
          <w:highlight w:val="cyan"/>
        </w:rPr>
        <w:t>legal visit</w:t>
      </w:r>
      <w:r w:rsidRPr="001E25E1">
        <w:rPr>
          <w:sz w:val="14"/>
        </w:rPr>
        <w:t xml:space="preserve"> </w:t>
      </w:r>
      <w:r w:rsidRPr="001E25E1">
        <w:rPr>
          <w:u w:val="single"/>
        </w:rPr>
        <w:t>had to</w:t>
      </w:r>
      <w:r w:rsidRPr="001E25E1">
        <w:rPr>
          <w:sz w:val="14"/>
        </w:rPr>
        <w:t xml:space="preserve"> </w:t>
      </w:r>
      <w:r w:rsidRPr="001E25E1">
        <w:rPr>
          <w:rStyle w:val="Emphasis"/>
          <w:highlight w:val="cyan"/>
        </w:rPr>
        <w:t>accept</w:t>
      </w:r>
      <w:r w:rsidRPr="001E25E1">
        <w:rPr>
          <w:sz w:val="14"/>
          <w:highlight w:val="cyan"/>
        </w:rPr>
        <w:t xml:space="preserve"> </w:t>
      </w:r>
      <w:r w:rsidRPr="001E25E1">
        <w:rPr>
          <w:rStyle w:val="Emphasis"/>
          <w:highlight w:val="cyan"/>
        </w:rPr>
        <w:t>a tray</w:t>
      </w:r>
      <w:r w:rsidRPr="001E25E1">
        <w:rPr>
          <w:sz w:val="14"/>
        </w:rPr>
        <w:t xml:space="preserve"> </w:t>
      </w:r>
      <w:r w:rsidRPr="001E25E1">
        <w:rPr>
          <w:u w:val="single"/>
        </w:rPr>
        <w:t xml:space="preserve">because </w:t>
      </w:r>
      <w:r w:rsidRPr="001E25E1">
        <w:rPr>
          <w:highlight w:val="cyan"/>
          <w:u w:val="single"/>
        </w:rPr>
        <w:t>otherwise</w:t>
      </w:r>
      <w:r w:rsidRPr="001E25E1">
        <w:rPr>
          <w:sz w:val="14"/>
        </w:rPr>
        <w:t xml:space="preserve"> </w:t>
      </w:r>
      <w:r w:rsidRPr="001E25E1">
        <w:rPr>
          <w:u w:val="single"/>
        </w:rPr>
        <w:t xml:space="preserve">he would have been </w:t>
      </w:r>
      <w:r w:rsidRPr="001E25E1">
        <w:rPr>
          <w:highlight w:val="cyan"/>
          <w:u w:val="single"/>
        </w:rPr>
        <w:t xml:space="preserve">sent to the </w:t>
      </w:r>
      <w:r w:rsidRPr="001E25E1">
        <w:rPr>
          <w:rStyle w:val="Emphasis"/>
          <w:highlight w:val="cyan"/>
        </w:rPr>
        <w:t>medical unit</w:t>
      </w:r>
      <w:r w:rsidRPr="001E25E1">
        <w:rPr>
          <w:sz w:val="14"/>
        </w:rPr>
        <w:t xml:space="preserve">, </w:t>
      </w:r>
      <w:r w:rsidRPr="001E25E1">
        <w:rPr>
          <w:u w:val="single"/>
        </w:rPr>
        <w:t xml:space="preserve">where </w:t>
      </w:r>
      <w:r w:rsidRPr="001E25E1">
        <w:rPr>
          <w:highlight w:val="cyan"/>
          <w:u w:val="single"/>
        </w:rPr>
        <w:t xml:space="preserve">they could </w:t>
      </w:r>
      <w:r w:rsidRPr="001E25E1">
        <w:rPr>
          <w:rStyle w:val="Emphasis"/>
          <w:highlight w:val="cyan"/>
        </w:rPr>
        <w:t>prevent</w:t>
      </w:r>
      <w:r w:rsidRPr="001E25E1">
        <w:rPr>
          <w:sz w:val="14"/>
          <w:highlight w:val="cyan"/>
        </w:rPr>
        <w:t xml:space="preserve"> </w:t>
      </w:r>
      <w:r w:rsidRPr="001E25E1">
        <w:rPr>
          <w:rStyle w:val="Emphasis"/>
          <w:highlight w:val="cyan"/>
        </w:rPr>
        <w:t>him</w:t>
      </w:r>
      <w:r w:rsidRPr="001E25E1">
        <w:rPr>
          <w:sz w:val="14"/>
        </w:rPr>
        <w:t xml:space="preserve"> </w:t>
      </w:r>
      <w:r w:rsidRPr="001E25E1">
        <w:rPr>
          <w:u w:val="single"/>
        </w:rPr>
        <w:t xml:space="preserve">from </w:t>
      </w:r>
      <w:r w:rsidRPr="001E25E1">
        <w:rPr>
          <w:highlight w:val="cyan"/>
          <w:u w:val="single"/>
        </w:rPr>
        <w:t>getting</w:t>
      </w:r>
      <w:r w:rsidRPr="001E25E1">
        <w:rPr>
          <w:u w:val="single"/>
        </w:rPr>
        <w:t xml:space="preserve"> a </w:t>
      </w:r>
      <w:r w:rsidRPr="001E25E1">
        <w:rPr>
          <w:rStyle w:val="Emphasis"/>
          <w:highlight w:val="cyan"/>
        </w:rPr>
        <w:t>legal visit</w:t>
      </w:r>
      <w:r w:rsidRPr="001E25E1">
        <w:rPr>
          <w:u w:val="single"/>
        </w:rPr>
        <w:t xml:space="preserve"> </w:t>
      </w:r>
      <w:r w:rsidRPr="001E25E1">
        <w:rPr>
          <w:rStyle w:val="Emphasis"/>
        </w:rPr>
        <w:t>at all</w:t>
      </w:r>
      <w:r w:rsidRPr="001E25E1">
        <w:rPr>
          <w:sz w:val="14"/>
        </w:rPr>
        <w:t xml:space="preserve">. In another case, </w:t>
      </w:r>
      <w:r w:rsidRPr="001E25E1">
        <w:rPr>
          <w:highlight w:val="cyan"/>
          <w:u w:val="single"/>
        </w:rPr>
        <w:t>they</w:t>
      </w:r>
      <w:r w:rsidRPr="001E25E1">
        <w:rPr>
          <w:u w:val="single"/>
        </w:rPr>
        <w:t xml:space="preserve"> </w:t>
      </w:r>
      <w:r w:rsidRPr="001E25E1">
        <w:rPr>
          <w:rStyle w:val="Emphasis"/>
          <w:highlight w:val="cyan"/>
        </w:rPr>
        <w:t>confiscated</w:t>
      </w:r>
      <w:r w:rsidRPr="001E25E1">
        <w:rPr>
          <w:u w:val="single"/>
        </w:rPr>
        <w:t xml:space="preserve"> the inmate’s </w:t>
      </w:r>
      <w:r w:rsidRPr="001E25E1">
        <w:rPr>
          <w:rStyle w:val="Emphasis"/>
          <w:highlight w:val="cyan"/>
        </w:rPr>
        <w:t>clothes</w:t>
      </w:r>
      <w:r w:rsidRPr="001E25E1">
        <w:rPr>
          <w:highlight w:val="cyan"/>
          <w:u w:val="single"/>
        </w:rPr>
        <w:t xml:space="preserve"> </w:t>
      </w:r>
      <w:r w:rsidRPr="001E25E1">
        <w:rPr>
          <w:rStyle w:val="Emphasis"/>
          <w:highlight w:val="cyan"/>
        </w:rPr>
        <w:t>and all possessions</w:t>
      </w:r>
      <w:r w:rsidRPr="001E25E1">
        <w:rPr>
          <w:sz w:val="14"/>
        </w:rPr>
        <w:t xml:space="preserve"> until he accepted a tray.</w:t>
      </w:r>
    </w:p>
    <w:p w14:paraId="3587293C" w14:textId="77777777" w:rsidR="00F66922" w:rsidRPr="00A02A1C" w:rsidRDefault="00F66922" w:rsidP="00F66922">
      <w:pPr>
        <w:rPr>
          <w:sz w:val="14"/>
        </w:rPr>
      </w:pPr>
      <w:r w:rsidRPr="001E25E1">
        <w:rPr>
          <w:sz w:val="14"/>
        </w:rPr>
        <w:t xml:space="preserve">Ultimately, </w:t>
      </w:r>
      <w:proofErr w:type="gramStart"/>
      <w:r w:rsidRPr="001E25E1">
        <w:rPr>
          <w:u w:val="single"/>
        </w:rPr>
        <w:t xml:space="preserve">the </w:t>
      </w:r>
      <w:r w:rsidRPr="001E25E1">
        <w:rPr>
          <w:rStyle w:val="Emphasis"/>
          <w:highlight w:val="cyan"/>
        </w:rPr>
        <w:t>majority</w:t>
      </w:r>
      <w:r w:rsidRPr="001E25E1">
        <w:rPr>
          <w:sz w:val="14"/>
        </w:rPr>
        <w:t xml:space="preserve"> </w:t>
      </w:r>
      <w:r w:rsidRPr="001E25E1">
        <w:rPr>
          <w:u w:val="single"/>
        </w:rPr>
        <w:t>of</w:t>
      </w:r>
      <w:proofErr w:type="gramEnd"/>
      <w:r w:rsidRPr="001E25E1">
        <w:rPr>
          <w:u w:val="single"/>
        </w:rPr>
        <w:t xml:space="preserve"> the</w:t>
      </w:r>
      <w:r w:rsidRPr="001E25E1">
        <w:rPr>
          <w:sz w:val="14"/>
        </w:rPr>
        <w:t xml:space="preserve"> hunger </w:t>
      </w:r>
      <w:r w:rsidRPr="001E25E1">
        <w:rPr>
          <w:u w:val="single"/>
        </w:rPr>
        <w:t xml:space="preserve">strikers </w:t>
      </w:r>
      <w:r w:rsidRPr="001E25E1">
        <w:rPr>
          <w:highlight w:val="cyan"/>
          <w:u w:val="single"/>
        </w:rPr>
        <w:t xml:space="preserve">were </w:t>
      </w:r>
      <w:r w:rsidRPr="001E25E1">
        <w:rPr>
          <w:rStyle w:val="Emphasis"/>
          <w:highlight w:val="cyan"/>
        </w:rPr>
        <w:t>shipped off</w:t>
      </w:r>
      <w:r w:rsidRPr="001E25E1">
        <w:rPr>
          <w:sz w:val="14"/>
          <w:highlight w:val="cyan"/>
        </w:rPr>
        <w:t xml:space="preserve"> </w:t>
      </w:r>
      <w:r w:rsidRPr="001E25E1">
        <w:rPr>
          <w:highlight w:val="cyan"/>
          <w:u w:val="single"/>
        </w:rPr>
        <w:t>to</w:t>
      </w:r>
      <w:r w:rsidRPr="001E25E1">
        <w:rPr>
          <w:sz w:val="14"/>
        </w:rPr>
        <w:t xml:space="preserve"> Wallens Ridge State Prison, </w:t>
      </w:r>
      <w:r w:rsidRPr="001E25E1">
        <w:rPr>
          <w:u w:val="single"/>
        </w:rPr>
        <w:t>an institution reputed</w:t>
      </w:r>
      <w:r w:rsidRPr="001E25E1">
        <w:rPr>
          <w:sz w:val="14"/>
        </w:rPr>
        <w:t xml:space="preserve"> </w:t>
      </w:r>
      <w:r w:rsidRPr="001E25E1">
        <w:rPr>
          <w:u w:val="single"/>
        </w:rPr>
        <w:t xml:space="preserve">to have even </w:t>
      </w:r>
      <w:r w:rsidRPr="001E25E1">
        <w:rPr>
          <w:rStyle w:val="Emphasis"/>
          <w:highlight w:val="cyan"/>
        </w:rPr>
        <w:t>harsher</w:t>
      </w:r>
      <w:r w:rsidRPr="001E25E1">
        <w:rPr>
          <w:sz w:val="14"/>
          <w:highlight w:val="cyan"/>
        </w:rPr>
        <w:t xml:space="preserve"> </w:t>
      </w:r>
      <w:r w:rsidRPr="001E25E1">
        <w:rPr>
          <w:rStyle w:val="Emphasis"/>
          <w:highlight w:val="cyan"/>
        </w:rPr>
        <w:t>conditions</w:t>
      </w:r>
      <w:r w:rsidRPr="001E25E1">
        <w:rPr>
          <w:sz w:val="14"/>
          <w:highlight w:val="cyan"/>
        </w:rPr>
        <w:t xml:space="preserve"> </w:t>
      </w:r>
      <w:r w:rsidRPr="001E25E1">
        <w:rPr>
          <w:highlight w:val="cyan"/>
          <w:u w:val="single"/>
        </w:rPr>
        <w:t xml:space="preserve">and more </w:t>
      </w:r>
      <w:r w:rsidRPr="001E25E1">
        <w:rPr>
          <w:rStyle w:val="Emphasis"/>
          <w:highlight w:val="cyan"/>
        </w:rPr>
        <w:t>punitive</w:t>
      </w:r>
      <w:r w:rsidRPr="001E25E1">
        <w:rPr>
          <w:sz w:val="14"/>
        </w:rPr>
        <w:t xml:space="preserve"> </w:t>
      </w:r>
      <w:r w:rsidRPr="001E25E1">
        <w:rPr>
          <w:highlight w:val="cyan"/>
          <w:u w:val="single"/>
        </w:rPr>
        <w:t>guards</w:t>
      </w:r>
      <w:r w:rsidRPr="001E25E1">
        <w:rPr>
          <w:sz w:val="14"/>
        </w:rPr>
        <w:t xml:space="preserve">. The inmate who initially organized the hunger strike was shipped out-of-state to a prison in Colorado, and the Department of Corrections declared that the hunger strike was over. Solidarity with Virginia Hunger Strikers has been unable to verify this, because </w:t>
      </w:r>
      <w:r w:rsidRPr="001E25E1">
        <w:rPr>
          <w:u w:val="single"/>
        </w:rPr>
        <w:t xml:space="preserve">the DOC has </w:t>
      </w:r>
      <w:r w:rsidRPr="001E25E1">
        <w:rPr>
          <w:rStyle w:val="Emphasis"/>
        </w:rPr>
        <w:t>blocked</w:t>
      </w:r>
      <w:r w:rsidRPr="001E25E1">
        <w:rPr>
          <w:sz w:val="14"/>
        </w:rPr>
        <w:t xml:space="preserve"> </w:t>
      </w:r>
      <w:r w:rsidRPr="001E25E1">
        <w:rPr>
          <w:rStyle w:val="Emphasis"/>
        </w:rPr>
        <w:t>all attempts</w:t>
      </w:r>
      <w:r w:rsidRPr="001E25E1">
        <w:rPr>
          <w:sz w:val="14"/>
        </w:rPr>
        <w:t xml:space="preserve"> </w:t>
      </w:r>
      <w:r w:rsidRPr="001E25E1">
        <w:rPr>
          <w:u w:val="single"/>
        </w:rPr>
        <w:t>to</w:t>
      </w:r>
      <w:r w:rsidRPr="001E25E1">
        <w:rPr>
          <w:sz w:val="14"/>
        </w:rPr>
        <w:t xml:space="preserve"> </w:t>
      </w:r>
      <w:r w:rsidRPr="001E25E1">
        <w:rPr>
          <w:u w:val="single"/>
        </w:rPr>
        <w:t>visit</w:t>
      </w:r>
      <w:r w:rsidRPr="001E25E1">
        <w:rPr>
          <w:sz w:val="14"/>
        </w:rPr>
        <w:t xml:space="preserve"> or communicate with the prisoners involved.</w:t>
      </w:r>
    </w:p>
    <w:p w14:paraId="1D45A5EF" w14:textId="77777777" w:rsidR="00F66922" w:rsidRDefault="00F66922" w:rsidP="00F66922">
      <w:pPr>
        <w:pStyle w:val="Heading4"/>
      </w:pPr>
      <w:r>
        <w:t>…preemptive surveillance, trumping charges, shakedowns.</w:t>
      </w:r>
    </w:p>
    <w:p w14:paraId="13FB9213" w14:textId="77777777" w:rsidR="00F66922" w:rsidRPr="003C0478" w:rsidRDefault="00F66922" w:rsidP="00F66922">
      <w:r w:rsidRPr="00575BA4">
        <w:rPr>
          <w:rStyle w:val="Style13ptBold"/>
        </w:rPr>
        <w:t>Dilwar 18</w:t>
      </w:r>
      <w:r>
        <w:t xml:space="preserve">, Independent Journalist, </w:t>
      </w:r>
      <w:r w:rsidRPr="007C27CC">
        <w:t xml:space="preserve">essays have appeared in The New York Times, Time Magazine, The Daily Beast </w:t>
      </w:r>
      <w:r>
        <w:t>(Arvind Dilwar, November 14, 2018, “</w:t>
      </w:r>
      <w:r w:rsidRPr="00575BA4">
        <w:t>Following a Nationwide Strike, Prisoners Say They Face Repressive Repercussions</w:t>
      </w:r>
      <w:r>
        <w:t xml:space="preserve">,” Pacific </w:t>
      </w:r>
      <w:proofErr w:type="spellStart"/>
      <w:proofErr w:type="gramStart"/>
      <w:r>
        <w:t>Standard,</w:t>
      </w:r>
      <w:r w:rsidRPr="00575BA4">
        <w:t>archive.ph</w:t>
      </w:r>
      <w:proofErr w:type="spellEnd"/>
      <w:proofErr w:type="gramEnd"/>
      <w:r w:rsidRPr="00575BA4">
        <w:t>/BxH24</w:t>
      </w:r>
      <w:r>
        <w:t>)</w:t>
      </w:r>
    </w:p>
    <w:p w14:paraId="351FAAFC" w14:textId="77777777" w:rsidR="00F66922" w:rsidRPr="007C27CC" w:rsidRDefault="00F66922" w:rsidP="00F66922">
      <w:pPr>
        <w:rPr>
          <w:sz w:val="14"/>
        </w:rPr>
      </w:pPr>
      <w:r w:rsidRPr="007C27CC">
        <w:rPr>
          <w:sz w:val="14"/>
        </w:rPr>
        <w:t>How have prison authorities responded to the strike?</w:t>
      </w:r>
    </w:p>
    <w:p w14:paraId="1AEF5559" w14:textId="77777777" w:rsidR="00F66922" w:rsidRPr="007C27CC" w:rsidRDefault="00F66922" w:rsidP="00F66922">
      <w:pPr>
        <w:rPr>
          <w:sz w:val="14"/>
        </w:rPr>
      </w:pPr>
      <w:r w:rsidRPr="007C27CC">
        <w:rPr>
          <w:sz w:val="14"/>
        </w:rPr>
        <w:t>[</w:t>
      </w:r>
      <w:r w:rsidRPr="007C27CC">
        <w:rPr>
          <w:highlight w:val="cyan"/>
          <w:u w:val="single"/>
        </w:rPr>
        <w:t>Corrections</w:t>
      </w:r>
      <w:r w:rsidRPr="007C27CC">
        <w:rPr>
          <w:sz w:val="14"/>
        </w:rPr>
        <w:t xml:space="preserve"> department employees] </w:t>
      </w:r>
      <w:r w:rsidRPr="00FB20B2">
        <w:rPr>
          <w:rStyle w:val="Emphasis"/>
        </w:rPr>
        <w:t>across</w:t>
      </w:r>
      <w:r w:rsidRPr="007C27CC">
        <w:rPr>
          <w:sz w:val="14"/>
        </w:rPr>
        <w:t xml:space="preserve"> </w:t>
      </w:r>
      <w:r w:rsidRPr="00FB20B2">
        <w:rPr>
          <w:u w:val="single"/>
        </w:rPr>
        <w:t>the</w:t>
      </w:r>
      <w:r w:rsidRPr="007C27CC">
        <w:rPr>
          <w:sz w:val="14"/>
        </w:rPr>
        <w:t xml:space="preserve"> </w:t>
      </w:r>
      <w:r w:rsidRPr="00FB20B2">
        <w:rPr>
          <w:rStyle w:val="Emphasis"/>
        </w:rPr>
        <w:t>board</w:t>
      </w:r>
      <w:r w:rsidRPr="007C27CC">
        <w:rPr>
          <w:sz w:val="14"/>
        </w:rPr>
        <w:t xml:space="preserve"> nationwide </w:t>
      </w:r>
      <w:r w:rsidRPr="007C27CC">
        <w:rPr>
          <w:highlight w:val="cyan"/>
          <w:u w:val="single"/>
        </w:rPr>
        <w:t>adopted</w:t>
      </w:r>
      <w:r w:rsidRPr="00FB20B2">
        <w:rPr>
          <w:u w:val="single"/>
        </w:rPr>
        <w:t xml:space="preserve"> the strategy</w:t>
      </w:r>
      <w:r w:rsidRPr="007C27CC">
        <w:rPr>
          <w:sz w:val="14"/>
        </w:rPr>
        <w:t xml:space="preserve"> </w:t>
      </w:r>
      <w:r w:rsidRPr="00FB20B2">
        <w:rPr>
          <w:u w:val="single"/>
        </w:rPr>
        <w:t>of</w:t>
      </w:r>
      <w:r w:rsidRPr="007C27CC">
        <w:rPr>
          <w:sz w:val="14"/>
        </w:rPr>
        <w:t xml:space="preserve"> simultaneous </w:t>
      </w:r>
      <w:r w:rsidRPr="00FB20B2">
        <w:rPr>
          <w:rStyle w:val="Emphasis"/>
        </w:rPr>
        <w:t>denial</w:t>
      </w:r>
      <w:r w:rsidRPr="007C27CC">
        <w:rPr>
          <w:sz w:val="14"/>
        </w:rPr>
        <w:t xml:space="preserve"> </w:t>
      </w:r>
      <w:r w:rsidRPr="00FB20B2">
        <w:rPr>
          <w:u w:val="single"/>
        </w:rPr>
        <w:t xml:space="preserve">and </w:t>
      </w:r>
      <w:r w:rsidRPr="007C27CC">
        <w:rPr>
          <w:rStyle w:val="Emphasis"/>
          <w:highlight w:val="cyan"/>
        </w:rPr>
        <w:t>preemptive repression</w:t>
      </w:r>
      <w:r w:rsidRPr="007C27CC">
        <w:rPr>
          <w:sz w:val="14"/>
        </w:rPr>
        <w:t xml:space="preserve">. While </w:t>
      </w:r>
      <w:r w:rsidRPr="00FB20B2">
        <w:rPr>
          <w:u w:val="single"/>
        </w:rPr>
        <w:t xml:space="preserve">denying there was </w:t>
      </w:r>
      <w:r w:rsidRPr="00FB20B2">
        <w:rPr>
          <w:rStyle w:val="Emphasis"/>
        </w:rPr>
        <w:t>any organizing</w:t>
      </w:r>
      <w:r w:rsidRPr="007C27CC">
        <w:rPr>
          <w:sz w:val="14"/>
        </w:rPr>
        <w:t xml:space="preserve"> or strike activity, </w:t>
      </w:r>
      <w:r w:rsidRPr="00FB20B2">
        <w:rPr>
          <w:u w:val="single"/>
        </w:rPr>
        <w:t xml:space="preserve">they were </w:t>
      </w:r>
      <w:r w:rsidRPr="007C27CC">
        <w:rPr>
          <w:highlight w:val="cyan"/>
          <w:u w:val="single"/>
        </w:rPr>
        <w:t>engaging in</w:t>
      </w:r>
      <w:r w:rsidRPr="007C27CC">
        <w:rPr>
          <w:sz w:val="14"/>
          <w:highlight w:val="cyan"/>
        </w:rPr>
        <w:t xml:space="preserve"> </w:t>
      </w:r>
      <w:r w:rsidRPr="007C27CC">
        <w:rPr>
          <w:rStyle w:val="Emphasis"/>
          <w:highlight w:val="cyan"/>
        </w:rPr>
        <w:t>wholesale</w:t>
      </w:r>
      <w:r w:rsidRPr="00FB20B2">
        <w:rPr>
          <w:rStyle w:val="Emphasis"/>
        </w:rPr>
        <w:t xml:space="preserve"> surveillance</w:t>
      </w:r>
      <w:r w:rsidRPr="007C27CC">
        <w:rPr>
          <w:sz w:val="14"/>
        </w:rPr>
        <w:t xml:space="preserve">, </w:t>
      </w:r>
      <w:r w:rsidRPr="007C27CC">
        <w:rPr>
          <w:rStyle w:val="Emphasis"/>
          <w:highlight w:val="cyan"/>
        </w:rPr>
        <w:t>shakedowns</w:t>
      </w:r>
      <w:r w:rsidRPr="007C27CC">
        <w:rPr>
          <w:sz w:val="14"/>
        </w:rPr>
        <w:t xml:space="preserve">, </w:t>
      </w:r>
      <w:r w:rsidRPr="007C27CC">
        <w:rPr>
          <w:rStyle w:val="Emphasis"/>
          <w:highlight w:val="cyan"/>
        </w:rPr>
        <w:t>transfers</w:t>
      </w:r>
      <w:r w:rsidRPr="007C27CC">
        <w:rPr>
          <w:sz w:val="14"/>
          <w:highlight w:val="cyan"/>
        </w:rPr>
        <w:t xml:space="preserve">, </w:t>
      </w:r>
      <w:r w:rsidRPr="007C27CC">
        <w:rPr>
          <w:highlight w:val="cyan"/>
          <w:u w:val="single"/>
        </w:rPr>
        <w:t xml:space="preserve">and </w:t>
      </w:r>
      <w:r w:rsidRPr="007C27CC">
        <w:rPr>
          <w:rStyle w:val="Emphasis"/>
          <w:highlight w:val="cyan"/>
        </w:rPr>
        <w:t>trumping</w:t>
      </w:r>
      <w:r w:rsidRPr="00FB20B2">
        <w:rPr>
          <w:rStyle w:val="Emphasis"/>
        </w:rPr>
        <w:t xml:space="preserve"> up</w:t>
      </w:r>
      <w:r w:rsidRPr="007C27CC">
        <w:rPr>
          <w:sz w:val="14"/>
        </w:rPr>
        <w:t xml:space="preserve"> </w:t>
      </w:r>
      <w:r w:rsidRPr="007C27CC">
        <w:rPr>
          <w:rStyle w:val="Emphasis"/>
          <w:highlight w:val="cyan"/>
        </w:rPr>
        <w:t>charges</w:t>
      </w:r>
      <w:r w:rsidRPr="007C27CC">
        <w:rPr>
          <w:sz w:val="14"/>
        </w:rPr>
        <w:t xml:space="preserve"> </w:t>
      </w:r>
      <w:r w:rsidRPr="00FB20B2">
        <w:rPr>
          <w:u w:val="single"/>
        </w:rPr>
        <w:t>on</w:t>
      </w:r>
      <w:r w:rsidRPr="007C27CC">
        <w:rPr>
          <w:sz w:val="14"/>
        </w:rPr>
        <w:t xml:space="preserve"> high-profile </w:t>
      </w:r>
      <w:r w:rsidRPr="00FB20B2">
        <w:rPr>
          <w:u w:val="single"/>
        </w:rPr>
        <w:t xml:space="preserve">prisoners to </w:t>
      </w:r>
      <w:r w:rsidRPr="00FB20B2">
        <w:rPr>
          <w:rStyle w:val="Emphasis"/>
        </w:rPr>
        <w:t>isolate</w:t>
      </w:r>
      <w:r w:rsidRPr="007C27CC">
        <w:rPr>
          <w:sz w:val="14"/>
        </w:rPr>
        <w:t xml:space="preserve"> </w:t>
      </w:r>
      <w:r w:rsidRPr="00FB20B2">
        <w:rPr>
          <w:u w:val="single"/>
        </w:rPr>
        <w:t>them</w:t>
      </w:r>
      <w:r w:rsidRPr="007C27CC">
        <w:rPr>
          <w:sz w:val="14"/>
        </w:rPr>
        <w:t xml:space="preserve"> in solitary </w:t>
      </w:r>
      <w:r w:rsidRPr="00FB20B2">
        <w:rPr>
          <w:u w:val="single"/>
        </w:rPr>
        <w:t xml:space="preserve">even </w:t>
      </w:r>
      <w:r w:rsidRPr="007C27CC">
        <w:rPr>
          <w:rStyle w:val="Emphasis"/>
          <w:sz w:val="26"/>
          <w:szCs w:val="26"/>
          <w:highlight w:val="cyan"/>
        </w:rPr>
        <w:t>well before</w:t>
      </w:r>
      <w:r w:rsidRPr="007C27CC">
        <w:rPr>
          <w:sz w:val="26"/>
          <w:szCs w:val="26"/>
          <w:highlight w:val="cyan"/>
          <w:u w:val="single"/>
        </w:rPr>
        <w:t xml:space="preserve"> the </w:t>
      </w:r>
      <w:r w:rsidRPr="007C27CC">
        <w:rPr>
          <w:rStyle w:val="Emphasis"/>
          <w:sz w:val="26"/>
          <w:szCs w:val="26"/>
          <w:highlight w:val="cyan"/>
        </w:rPr>
        <w:t>start date</w:t>
      </w:r>
      <w:r w:rsidRPr="00FB20B2">
        <w:rPr>
          <w:u w:val="single"/>
        </w:rPr>
        <w:t xml:space="preserve"> of the strike</w:t>
      </w:r>
      <w:r w:rsidRPr="007C27CC">
        <w:rPr>
          <w:sz w:val="14"/>
        </w:rPr>
        <w:t xml:space="preserve">. On the outside during and after the strike, it was noted that </w:t>
      </w:r>
      <w:r w:rsidRPr="00FB20B2">
        <w:rPr>
          <w:u w:val="single"/>
        </w:rPr>
        <w:t xml:space="preserve">different departments of </w:t>
      </w:r>
      <w:r w:rsidRPr="007C27CC">
        <w:rPr>
          <w:highlight w:val="cyan"/>
          <w:u w:val="single"/>
        </w:rPr>
        <w:t>corrections</w:t>
      </w:r>
      <w:r w:rsidRPr="00FB20B2">
        <w:rPr>
          <w:u w:val="single"/>
        </w:rPr>
        <w:t xml:space="preserve"> were </w:t>
      </w:r>
      <w:r w:rsidRPr="007C27CC">
        <w:rPr>
          <w:highlight w:val="cyan"/>
          <w:u w:val="single"/>
        </w:rPr>
        <w:t>engaging</w:t>
      </w:r>
      <w:r w:rsidRPr="00FB20B2">
        <w:rPr>
          <w:u w:val="single"/>
        </w:rPr>
        <w:t xml:space="preserve"> </w:t>
      </w:r>
      <w:r w:rsidRPr="007C27CC">
        <w:rPr>
          <w:highlight w:val="cyan"/>
          <w:u w:val="single"/>
        </w:rPr>
        <w:t xml:space="preserve">in </w:t>
      </w:r>
      <w:r w:rsidRPr="007C27CC">
        <w:rPr>
          <w:rStyle w:val="Emphasis"/>
          <w:highlight w:val="cyan"/>
        </w:rPr>
        <w:t>lockdowns</w:t>
      </w:r>
      <w:r w:rsidRPr="007C27CC">
        <w:rPr>
          <w:sz w:val="14"/>
          <w:highlight w:val="cyan"/>
        </w:rPr>
        <w:t xml:space="preserve"> </w:t>
      </w:r>
      <w:r w:rsidRPr="007C27CC">
        <w:rPr>
          <w:highlight w:val="cyan"/>
          <w:u w:val="single"/>
        </w:rPr>
        <w:t>and</w:t>
      </w:r>
      <w:r w:rsidRPr="007C27CC">
        <w:rPr>
          <w:sz w:val="14"/>
        </w:rPr>
        <w:t xml:space="preserve">, </w:t>
      </w:r>
      <w:proofErr w:type="gramStart"/>
      <w:r w:rsidRPr="007C27CC">
        <w:rPr>
          <w:sz w:val="14"/>
        </w:rPr>
        <w:t>in order to</w:t>
      </w:r>
      <w:proofErr w:type="gramEnd"/>
      <w:r w:rsidRPr="007C27CC">
        <w:rPr>
          <w:sz w:val="14"/>
        </w:rPr>
        <w:t xml:space="preserve"> hide their repression, were </w:t>
      </w:r>
      <w:r w:rsidRPr="007C27CC">
        <w:rPr>
          <w:rStyle w:val="Emphasis"/>
          <w:highlight w:val="cyan"/>
        </w:rPr>
        <w:t>not reporting</w:t>
      </w:r>
      <w:r w:rsidRPr="007C27CC">
        <w:rPr>
          <w:sz w:val="14"/>
          <w:highlight w:val="cyan"/>
        </w:rPr>
        <w:t xml:space="preserve"> </w:t>
      </w:r>
      <w:r w:rsidRPr="007C27CC">
        <w:rPr>
          <w:highlight w:val="cyan"/>
          <w:u w:val="single"/>
        </w:rPr>
        <w:t>them</w:t>
      </w:r>
      <w:r w:rsidRPr="00FB20B2">
        <w:rPr>
          <w:u w:val="single"/>
        </w:rPr>
        <w:t xml:space="preserve"> on visitation</w:t>
      </w:r>
      <w:r w:rsidRPr="007C27CC">
        <w:rPr>
          <w:sz w:val="14"/>
        </w:rPr>
        <w:t xml:space="preserve"> </w:t>
      </w:r>
      <w:r w:rsidRPr="00FB20B2">
        <w:rPr>
          <w:rStyle w:val="Emphasis"/>
        </w:rPr>
        <w:t>hotlines</w:t>
      </w:r>
      <w:r w:rsidRPr="007C27CC">
        <w:rPr>
          <w:sz w:val="14"/>
        </w:rPr>
        <w:t xml:space="preserve"> </w:t>
      </w:r>
      <w:r w:rsidRPr="00FB20B2">
        <w:rPr>
          <w:u w:val="single"/>
        </w:rPr>
        <w:t>or webpages</w:t>
      </w:r>
      <w:r w:rsidRPr="007C27CC">
        <w:rPr>
          <w:sz w:val="14"/>
        </w:rPr>
        <w:t xml:space="preserve">. One institution in </w:t>
      </w:r>
      <w:r w:rsidRPr="007C27CC">
        <w:rPr>
          <w:highlight w:val="cyan"/>
          <w:u w:val="single"/>
        </w:rPr>
        <w:t>Florida</w:t>
      </w:r>
      <w:r w:rsidRPr="007C27CC">
        <w:rPr>
          <w:sz w:val="14"/>
        </w:rPr>
        <w:t xml:space="preserve"> </w:t>
      </w:r>
      <w:r w:rsidRPr="00FB20B2">
        <w:rPr>
          <w:u w:val="single"/>
        </w:rPr>
        <w:t>was</w:t>
      </w:r>
      <w:r w:rsidRPr="007C27CC">
        <w:rPr>
          <w:sz w:val="14"/>
        </w:rPr>
        <w:t xml:space="preserve"> even </w:t>
      </w:r>
      <w:r w:rsidRPr="00FB20B2">
        <w:rPr>
          <w:u w:val="single"/>
        </w:rPr>
        <w:t xml:space="preserve">sequestering and </w:t>
      </w:r>
      <w:r w:rsidRPr="007C27CC">
        <w:rPr>
          <w:rStyle w:val="Emphasis"/>
          <w:highlight w:val="cyan"/>
        </w:rPr>
        <w:t>locking</w:t>
      </w:r>
      <w:r w:rsidRPr="00FB20B2">
        <w:rPr>
          <w:rStyle w:val="Emphasis"/>
        </w:rPr>
        <w:t xml:space="preserve"> down</w:t>
      </w:r>
      <w:r w:rsidRPr="007C27CC">
        <w:rPr>
          <w:sz w:val="14"/>
        </w:rPr>
        <w:t xml:space="preserve"> a group of </w:t>
      </w:r>
      <w:r w:rsidRPr="007C27CC">
        <w:rPr>
          <w:highlight w:val="cyan"/>
          <w:u w:val="single"/>
        </w:rPr>
        <w:t xml:space="preserve">prisoners in a </w:t>
      </w:r>
      <w:r w:rsidRPr="007C27CC">
        <w:rPr>
          <w:rStyle w:val="Emphasis"/>
          <w:highlight w:val="cyan"/>
        </w:rPr>
        <w:t>shower</w:t>
      </w:r>
      <w:r w:rsidRPr="007C27CC">
        <w:rPr>
          <w:sz w:val="14"/>
        </w:rPr>
        <w:t xml:space="preserve"> area </w:t>
      </w:r>
      <w:r w:rsidRPr="00FB20B2">
        <w:rPr>
          <w:u w:val="single"/>
        </w:rPr>
        <w:t>rather than declare a facility-wide lockdown</w:t>
      </w:r>
      <w:r w:rsidRPr="007C27CC">
        <w:rPr>
          <w:sz w:val="14"/>
        </w:rPr>
        <w:t>.</w:t>
      </w:r>
    </w:p>
    <w:p w14:paraId="6AA9FBF7" w14:textId="77777777" w:rsidR="00F66922" w:rsidRDefault="00F66922" w:rsidP="00F66922">
      <w:pPr>
        <w:rPr>
          <w:sz w:val="14"/>
        </w:rPr>
      </w:pPr>
      <w:r w:rsidRPr="007C27CC">
        <w:rPr>
          <w:sz w:val="14"/>
        </w:rPr>
        <w:t xml:space="preserve">The largest action taken in response to the strike was in Pennsylvania, where </w:t>
      </w:r>
      <w:r w:rsidRPr="007C27CC">
        <w:rPr>
          <w:u w:val="single"/>
        </w:rPr>
        <w:t>the</w:t>
      </w:r>
      <w:r w:rsidRPr="007C27CC">
        <w:rPr>
          <w:sz w:val="14"/>
        </w:rPr>
        <w:t xml:space="preserve"> Department of Corrections </w:t>
      </w:r>
      <w:r w:rsidRPr="007C27CC">
        <w:rPr>
          <w:highlight w:val="cyan"/>
          <w:u w:val="single"/>
        </w:rPr>
        <w:t>concocted a</w:t>
      </w:r>
      <w:r w:rsidRPr="00FB20B2">
        <w:rPr>
          <w:u w:val="single"/>
        </w:rPr>
        <w:t xml:space="preserve"> system-wide dope </w:t>
      </w:r>
      <w:r w:rsidRPr="007C27CC">
        <w:rPr>
          <w:rStyle w:val="Emphasis"/>
          <w:highlight w:val="cyan"/>
        </w:rPr>
        <w:t>overdose</w:t>
      </w:r>
      <w:r w:rsidRPr="007C27CC">
        <w:rPr>
          <w:sz w:val="14"/>
          <w:highlight w:val="cyan"/>
        </w:rPr>
        <w:t xml:space="preserve"> </w:t>
      </w:r>
      <w:r w:rsidRPr="007C27CC">
        <w:rPr>
          <w:rStyle w:val="Emphasis"/>
          <w:highlight w:val="cyan"/>
        </w:rPr>
        <w:t>scare</w:t>
      </w:r>
      <w:r w:rsidRPr="007C27CC">
        <w:rPr>
          <w:sz w:val="14"/>
          <w:highlight w:val="cyan"/>
        </w:rPr>
        <w:t xml:space="preserve"> </w:t>
      </w:r>
      <w:r w:rsidRPr="007C27CC">
        <w:rPr>
          <w:highlight w:val="cyan"/>
          <w:u w:val="single"/>
        </w:rPr>
        <w:t xml:space="preserve">as </w:t>
      </w:r>
      <w:r w:rsidRPr="007C27CC">
        <w:rPr>
          <w:rStyle w:val="Emphasis"/>
          <w:highlight w:val="cyan"/>
        </w:rPr>
        <w:t>pretense</w:t>
      </w:r>
      <w:r w:rsidRPr="007C27CC">
        <w:rPr>
          <w:highlight w:val="cyan"/>
          <w:u w:val="single"/>
        </w:rPr>
        <w:t xml:space="preserve"> to institute</w:t>
      </w:r>
      <w:r w:rsidRPr="007C27CC">
        <w:rPr>
          <w:sz w:val="14"/>
        </w:rPr>
        <w:t xml:space="preserve">, first, </w:t>
      </w:r>
      <w:r w:rsidRPr="00FB20B2">
        <w:rPr>
          <w:u w:val="single"/>
        </w:rPr>
        <w:t>a</w:t>
      </w:r>
      <w:r w:rsidRPr="007C27CC">
        <w:rPr>
          <w:sz w:val="14"/>
        </w:rPr>
        <w:t xml:space="preserve"> </w:t>
      </w:r>
      <w:r w:rsidRPr="007C27CC">
        <w:rPr>
          <w:rStyle w:val="Emphasis"/>
          <w:highlight w:val="cyan"/>
        </w:rPr>
        <w:t>statewide</w:t>
      </w:r>
      <w:r w:rsidRPr="007C27CC">
        <w:rPr>
          <w:sz w:val="14"/>
          <w:highlight w:val="cyan"/>
        </w:rPr>
        <w:t xml:space="preserve"> </w:t>
      </w:r>
      <w:r w:rsidRPr="007C27CC">
        <w:rPr>
          <w:highlight w:val="cyan"/>
          <w:u w:val="single"/>
        </w:rPr>
        <w:t>lockdown</w:t>
      </w:r>
      <w:r w:rsidRPr="007C27CC">
        <w:rPr>
          <w:sz w:val="14"/>
        </w:rPr>
        <w:t xml:space="preserve"> of all facilities, </w:t>
      </w:r>
      <w:r w:rsidRPr="00FB20B2">
        <w:rPr>
          <w:u w:val="single"/>
        </w:rPr>
        <w:t xml:space="preserve">and </w:t>
      </w:r>
      <w:r w:rsidRPr="007C27CC">
        <w:rPr>
          <w:highlight w:val="cyan"/>
          <w:u w:val="single"/>
        </w:rPr>
        <w:t>then</w:t>
      </w:r>
      <w:r w:rsidRPr="00FB20B2">
        <w:rPr>
          <w:u w:val="single"/>
        </w:rPr>
        <w:t xml:space="preserve">, to </w:t>
      </w:r>
      <w:r w:rsidRPr="007C27CC">
        <w:rPr>
          <w:highlight w:val="cyan"/>
          <w:u w:val="single"/>
        </w:rPr>
        <w:t xml:space="preserve">enact a </w:t>
      </w:r>
      <w:r w:rsidRPr="007C27CC">
        <w:rPr>
          <w:rStyle w:val="Emphasis"/>
          <w:highlight w:val="cyan"/>
        </w:rPr>
        <w:t>draconian</w:t>
      </w:r>
      <w:r w:rsidRPr="007C27CC">
        <w:rPr>
          <w:sz w:val="14"/>
          <w:highlight w:val="cyan"/>
        </w:rPr>
        <w:t xml:space="preserve"> </w:t>
      </w:r>
      <w:r w:rsidRPr="007C27CC">
        <w:rPr>
          <w:rStyle w:val="Emphasis"/>
          <w:highlight w:val="cyan"/>
        </w:rPr>
        <w:t>surveillance</w:t>
      </w:r>
      <w:r w:rsidRPr="007C27CC">
        <w:rPr>
          <w:sz w:val="14"/>
        </w:rPr>
        <w:t xml:space="preserve"> and repression </w:t>
      </w:r>
      <w:r w:rsidRPr="007C27CC">
        <w:rPr>
          <w:highlight w:val="cyan"/>
          <w:u w:val="single"/>
        </w:rPr>
        <w:t>package affecting</w:t>
      </w:r>
      <w:r w:rsidRPr="007C27CC">
        <w:rPr>
          <w:sz w:val="14"/>
        </w:rPr>
        <w:t xml:space="preserve"> </w:t>
      </w:r>
      <w:r w:rsidRPr="00FB20B2">
        <w:rPr>
          <w:u w:val="single"/>
        </w:rPr>
        <w:t>visitation</w:t>
      </w:r>
      <w:r w:rsidRPr="007C27CC">
        <w:rPr>
          <w:sz w:val="14"/>
        </w:rPr>
        <w:t xml:space="preserve"> and </w:t>
      </w:r>
      <w:r w:rsidRPr="00FB20B2">
        <w:rPr>
          <w:rStyle w:val="Emphasis"/>
        </w:rPr>
        <w:t>all forms</w:t>
      </w:r>
      <w:r w:rsidRPr="007C27CC">
        <w:rPr>
          <w:sz w:val="14"/>
        </w:rPr>
        <w:t xml:space="preserve"> </w:t>
      </w:r>
      <w:r w:rsidRPr="00FB20B2">
        <w:rPr>
          <w:u w:val="single"/>
        </w:rPr>
        <w:t xml:space="preserve">of mail, including </w:t>
      </w:r>
      <w:r w:rsidRPr="007C27CC">
        <w:rPr>
          <w:rStyle w:val="Emphasis"/>
          <w:highlight w:val="cyan"/>
        </w:rPr>
        <w:t>legal</w:t>
      </w:r>
      <w:r w:rsidRPr="00FB20B2">
        <w:rPr>
          <w:rStyle w:val="Emphasis"/>
        </w:rPr>
        <w:t xml:space="preserve"> </w:t>
      </w:r>
      <w:r w:rsidRPr="007C27CC">
        <w:rPr>
          <w:rStyle w:val="Emphasis"/>
          <w:highlight w:val="cyan"/>
        </w:rPr>
        <w:t>correspondence</w:t>
      </w:r>
      <w:r w:rsidRPr="007C27CC">
        <w:rPr>
          <w:sz w:val="14"/>
        </w:rPr>
        <w:t xml:space="preserve">. There has been </w:t>
      </w:r>
      <w:proofErr w:type="gramStart"/>
      <w:r w:rsidRPr="007C27CC">
        <w:rPr>
          <w:sz w:val="14"/>
        </w:rPr>
        <w:t>absolutely no</w:t>
      </w:r>
      <w:proofErr w:type="gramEnd"/>
      <w:r w:rsidRPr="007C27CC">
        <w:rPr>
          <w:sz w:val="14"/>
        </w:rPr>
        <w:t xml:space="preserve"> physical evidence presented even now to support the claims of a widespread dope wave coming through the mailrooms and is now largely considered a “mass psychogenic” episode by epidemiologists.</w:t>
      </w:r>
    </w:p>
    <w:p w14:paraId="16341B42" w14:textId="77777777" w:rsidR="00F66922" w:rsidRPr="007F3BA0" w:rsidRDefault="00F66922" w:rsidP="00F66922"/>
    <w:p w14:paraId="528880FA" w14:textId="77777777" w:rsidR="00F66922" w:rsidRDefault="00F66922" w:rsidP="00F66922">
      <w:pPr>
        <w:pStyle w:val="Heading1"/>
      </w:pPr>
      <w:r>
        <w:lastRenderedPageBreak/>
        <w:t>Semis---1NR---Mo State</w:t>
      </w:r>
    </w:p>
    <w:p w14:paraId="59C8D1C8" w14:textId="50D557E7" w:rsidR="00F66922" w:rsidRDefault="00F66922" w:rsidP="00F66922">
      <w:pPr>
        <w:pStyle w:val="Heading2"/>
      </w:pPr>
      <w:r>
        <w:lastRenderedPageBreak/>
        <w:t>DA---Drift</w:t>
      </w:r>
      <w:r>
        <w:t>---1NR</w:t>
      </w:r>
    </w:p>
    <w:p w14:paraId="0824D321" w14:textId="72684B47" w:rsidR="00F66922" w:rsidRDefault="00F66922" w:rsidP="00F66922">
      <w:pPr>
        <w:pStyle w:val="Heading2"/>
      </w:pPr>
      <w:r>
        <w:lastRenderedPageBreak/>
        <w:t>CP---FLSA</w:t>
      </w:r>
      <w:r>
        <w:t>---1NR</w:t>
      </w:r>
    </w:p>
    <w:p w14:paraId="07C45AEE" w14:textId="6970D532" w:rsidR="00F66922" w:rsidRDefault="00F66922" w:rsidP="00F66922">
      <w:pPr>
        <w:pStyle w:val="Heading2"/>
      </w:pPr>
      <w:r>
        <w:lastRenderedPageBreak/>
        <w:t>T---Workers</w:t>
      </w:r>
      <w:r>
        <w:t>---1NR</w:t>
      </w:r>
    </w:p>
    <w:p w14:paraId="12E109F2" w14:textId="77777777" w:rsidR="00F66922" w:rsidRDefault="00F66922" w:rsidP="00F66922">
      <w:pPr>
        <w:pStyle w:val="Heading3"/>
      </w:pPr>
      <w:proofErr w:type="spellStart"/>
      <w:r>
        <w:lastRenderedPageBreak/>
        <w:t>Interp</w:t>
      </w:r>
      <w:proofErr w:type="spellEnd"/>
      <w:r>
        <w:t>---2NC</w:t>
      </w:r>
    </w:p>
    <w:p w14:paraId="5E474634" w14:textId="77777777" w:rsidR="00F66922" w:rsidRDefault="00F66922" w:rsidP="00F66922"/>
    <w:p w14:paraId="6F5D290E" w14:textId="77777777" w:rsidR="00F66922" w:rsidRDefault="00F66922" w:rsidP="00F66922">
      <w:pPr>
        <w:pStyle w:val="Heading3"/>
      </w:pPr>
      <w:r>
        <w:lastRenderedPageBreak/>
        <w:t>CBRs---2NC</w:t>
      </w:r>
    </w:p>
    <w:p w14:paraId="63FCFB11" w14:textId="77777777" w:rsidR="00F66922" w:rsidRDefault="00F66922" w:rsidP="00F66922">
      <w:pPr>
        <w:pStyle w:val="Heading4"/>
      </w:pPr>
      <w:bookmarkStart w:id="2" w:name="_Hlk205553819"/>
      <w:r>
        <w:t xml:space="preserve">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scope of </w:t>
      </w:r>
      <w:r w:rsidRPr="00050F7D">
        <w:rPr>
          <w:u w:val="single"/>
        </w:rPr>
        <w:t>agreements reached</w:t>
      </w:r>
      <w:r>
        <w:t xml:space="preserve">. </w:t>
      </w:r>
    </w:p>
    <w:p w14:paraId="7B38941D" w14:textId="77777777" w:rsidR="00F66922" w:rsidRPr="00562694" w:rsidRDefault="00F66922" w:rsidP="00F66922">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44970DAD" w14:textId="77777777" w:rsidR="00F66922" w:rsidRPr="00F07765" w:rsidRDefault="00F66922" w:rsidP="00F66922">
      <w:pPr>
        <w:rPr>
          <w:sz w:val="16"/>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F07765">
        <w:rPr>
          <w:rStyle w:val="Emphasis"/>
          <w:highlight w:val="cyan"/>
        </w:rPr>
        <w:t>"collective 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F07765">
        <w:rPr>
          <w:rStyle w:val="Emphasis"/>
          <w:highlight w:val="cyan"/>
        </w:rPr>
        <w:t>through</w:t>
      </w:r>
      <w:r w:rsidRPr="00F07765">
        <w:rPr>
          <w:rStyle w:val="StyleUnderline"/>
          <w:highlight w:val="cyan"/>
        </w:rPr>
        <w:t xml:space="preserve"> that representative</w:t>
      </w:r>
      <w:r w:rsidRPr="00F07765">
        <w:rPr>
          <w:rStyle w:val="StyleUnderline"/>
        </w:rPr>
        <w:t xml:space="preserve"> with the employer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Allied Chemical and Alkali Workers of Am., Local Union No. 1 v. Pittsburgh Plate Glass Co., 404 U.S. 157, 164 (1971); cf. State of California v. Taylor, 353 U.S. 553, 560 (1957) (under Railway Labor Act, "(E)</w:t>
      </w:r>
      <w:proofErr w:type="spellStart"/>
      <w:r w:rsidRPr="00F07765">
        <w:rPr>
          <w:sz w:val="16"/>
        </w:rPr>
        <w:t>ffective</w:t>
      </w:r>
      <w:proofErr w:type="spellEnd"/>
      <w:r w:rsidRPr="00F07765">
        <w:rPr>
          <w:sz w:val="16"/>
        </w:rPr>
        <w:t xml:space="preser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p>
    <w:bookmarkEnd w:id="2"/>
    <w:p w14:paraId="71F48A53" w14:textId="77777777" w:rsidR="00F66922" w:rsidRPr="006B6889" w:rsidRDefault="00F66922" w:rsidP="00F66922"/>
    <w:p w14:paraId="4D6B823F" w14:textId="77777777" w:rsidR="00F66922" w:rsidRDefault="00F66922" w:rsidP="00F66922">
      <w:pPr>
        <w:pStyle w:val="Heading3"/>
      </w:pPr>
      <w:r>
        <w:lastRenderedPageBreak/>
        <w:t>Violation---2NC</w:t>
      </w:r>
    </w:p>
    <w:p w14:paraId="30707A89" w14:textId="77777777" w:rsidR="00F66922" w:rsidRDefault="00F66922" w:rsidP="00F66922"/>
    <w:p w14:paraId="6619B6D4" w14:textId="77777777" w:rsidR="00F66922" w:rsidRDefault="00F66922" w:rsidP="00F66922">
      <w:pPr>
        <w:pStyle w:val="Heading3"/>
      </w:pPr>
      <w:r>
        <w:lastRenderedPageBreak/>
        <w:t>AT: We Meet---Functionally---2NC</w:t>
      </w:r>
    </w:p>
    <w:p w14:paraId="0387D3C9" w14:textId="77777777" w:rsidR="00F66922" w:rsidRDefault="00F66922" w:rsidP="00F66922">
      <w:pPr>
        <w:pStyle w:val="Heading4"/>
      </w:pPr>
      <w:r>
        <w:t>Can’t organize a union or strike</w:t>
      </w:r>
    </w:p>
    <w:p w14:paraId="0CD487A9" w14:textId="77777777" w:rsidR="00F66922" w:rsidRPr="00840259" w:rsidRDefault="00F66922" w:rsidP="00F66922">
      <w:r w:rsidRPr="00840259">
        <w:rPr>
          <w:rStyle w:val="Style13ptBold"/>
        </w:rPr>
        <w:t>Richter 24</w:t>
      </w:r>
      <w:r w:rsidRPr="00840259">
        <w:t>, JD Candidate @ NU (Samuel, “Incarcerated Workers Will Be Heard: Protecting the</w:t>
      </w:r>
      <w:r>
        <w:t xml:space="preserve"> </w:t>
      </w:r>
      <w:r w:rsidRPr="00840259">
        <w:t xml:space="preserve">Right to Unionize Prisoners Through Dignity,” </w:t>
      </w:r>
      <w:r w:rsidRPr="00840259">
        <w:rPr>
          <w:i/>
          <w:iCs/>
        </w:rPr>
        <w:t xml:space="preserve">Northwestern Journal of Law </w:t>
      </w:r>
      <w:r>
        <w:rPr>
          <w:i/>
          <w:iCs/>
        </w:rPr>
        <w:t>a</w:t>
      </w:r>
      <w:r w:rsidRPr="00840259">
        <w:rPr>
          <w:i/>
          <w:iCs/>
        </w:rPr>
        <w:t>nd Social Policy</w:t>
      </w:r>
      <w:r w:rsidRPr="00840259">
        <w:t>, Lexis)</w:t>
      </w:r>
    </w:p>
    <w:p w14:paraId="5065165E" w14:textId="77777777" w:rsidR="00F66922" w:rsidRPr="00840259" w:rsidRDefault="00F66922" w:rsidP="00F66922">
      <w:pPr>
        <w:rPr>
          <w:sz w:val="16"/>
        </w:rPr>
      </w:pPr>
      <w:r w:rsidRPr="00840259">
        <w:rPr>
          <w:sz w:val="16"/>
        </w:rPr>
        <w:t xml:space="preserve">In this Comment, I argue incarcerated workers’ right to unionize is necessary to protect their dignity. All workers intrinsically possess the right to unionize, and incarcerated workers should be no exception. Two-thirds of prisoners in the United States work while they are incarcerated.1 Of these incarcerated workers, a great majority provide general maintenance and upkeep for the facilities where they are imprisoned.2 Despite incarcerated labor being so widespread, federal labor laws generally exclude incarcerated workers from their coverage.3 This means </w:t>
      </w:r>
      <w:r w:rsidRPr="00210FE8">
        <w:rPr>
          <w:rStyle w:val="StyleUnderline"/>
          <w:highlight w:val="cyan"/>
        </w:rPr>
        <w:t xml:space="preserve">incarcerated workers </w:t>
      </w:r>
      <w:r w:rsidRPr="00210FE8">
        <w:rPr>
          <w:rStyle w:val="Emphasis"/>
          <w:highlight w:val="cyan"/>
        </w:rPr>
        <w:t>do not possess the</w:t>
      </w:r>
      <w:r w:rsidRPr="00210FE8">
        <w:rPr>
          <w:rStyle w:val="Emphasis"/>
        </w:rPr>
        <w:t xml:space="preserve"> statutory </w:t>
      </w:r>
      <w:r w:rsidRPr="00210FE8">
        <w:rPr>
          <w:rStyle w:val="Emphasis"/>
          <w:highlight w:val="cyan"/>
        </w:rPr>
        <w:t>right to strike or organize a union</w:t>
      </w:r>
      <w:r w:rsidRPr="00210FE8">
        <w:rPr>
          <w:rStyle w:val="StyleUnderline"/>
          <w:highlight w:val="cyan"/>
        </w:rPr>
        <w:t>, at least not under applicable labor laws</w:t>
      </w:r>
      <w:r w:rsidRPr="00840259">
        <w:rPr>
          <w:sz w:val="16"/>
        </w:rPr>
        <w:t>. This lack of statutory protection leaves incarcerated workers vulnerable to exploitation and dangerous working conditions.</w:t>
      </w:r>
    </w:p>
    <w:p w14:paraId="5117E1EC" w14:textId="77777777" w:rsidR="00F66922" w:rsidRPr="00840259" w:rsidRDefault="00F66922" w:rsidP="00F66922">
      <w:pPr>
        <w:rPr>
          <w:sz w:val="16"/>
        </w:rPr>
      </w:pPr>
    </w:p>
    <w:p w14:paraId="1C430968" w14:textId="77777777" w:rsidR="00F66922" w:rsidRPr="006B1425" w:rsidRDefault="00F66922" w:rsidP="00F66922">
      <w:pPr>
        <w:pStyle w:val="Heading4"/>
      </w:pPr>
      <w:r>
        <w:t xml:space="preserve">1AC </w:t>
      </w:r>
      <w:proofErr w:type="spellStart"/>
      <w:r>
        <w:t>ev</w:t>
      </w:r>
      <w:proofErr w:type="spellEnd"/>
      <w:r>
        <w:t xml:space="preserve"> confirms it. KU </w:t>
      </w:r>
      <w:r w:rsidRPr="00840259">
        <w:rPr>
          <w:highlight w:val="cyan"/>
        </w:rPr>
        <w:t>Blue</w:t>
      </w:r>
      <w:r>
        <w:t>.</w:t>
      </w:r>
    </w:p>
    <w:p w14:paraId="52CC991F" w14:textId="77777777" w:rsidR="00F66922" w:rsidRPr="00482181" w:rsidRDefault="00F66922" w:rsidP="00F66922">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0E1B18E6" w14:textId="77777777" w:rsidR="00F66922" w:rsidRPr="00B44F98" w:rsidRDefault="00F66922" w:rsidP="00F66922">
      <w:pPr>
        <w:rPr>
          <w:sz w:val="16"/>
        </w:rPr>
      </w:pPr>
      <w:r w:rsidRPr="00840259">
        <w:rPr>
          <w:rStyle w:val="Emphasis"/>
          <w:highlight w:val="cyan"/>
        </w:rPr>
        <w:t>Incarcerated laborers</w:t>
      </w:r>
      <w:r w:rsidRPr="00840259">
        <w:rPr>
          <w:rStyle w:val="StyleUnderline"/>
        </w:rPr>
        <w:t xml:space="preserve"> </w:t>
      </w:r>
      <w:r w:rsidRPr="00840259">
        <w:rPr>
          <w:rStyle w:val="StyleUnderline"/>
          <w:highlight w:val="cyan"/>
        </w:rPr>
        <w:t xml:space="preserve">do not have the </w:t>
      </w:r>
      <w:r w:rsidRPr="00840259">
        <w:rPr>
          <w:rStyle w:val="Emphasis"/>
          <w:highlight w:val="cyan"/>
        </w:rPr>
        <w:t>right to organize</w:t>
      </w:r>
      <w:r w:rsidRPr="00840259">
        <w:rPr>
          <w:rStyle w:val="StyleUnderline"/>
        </w:rPr>
        <w:t xml:space="preserve">, to </w:t>
      </w:r>
      <w:r w:rsidRPr="00840259">
        <w:rPr>
          <w:rStyle w:val="Emphasis"/>
          <w:highlight w:val="cyan"/>
        </w:rPr>
        <w:t>protest</w:t>
      </w:r>
      <w:r w:rsidRPr="00840259">
        <w:rPr>
          <w:rStyle w:val="StyleUnderline"/>
        </w:rPr>
        <w:t xml:space="preserve">, </w:t>
      </w:r>
      <w:r w:rsidRPr="00840259">
        <w:rPr>
          <w:rStyle w:val="StyleUnderline"/>
          <w:highlight w:val="cyan"/>
        </w:rPr>
        <w:t>or</w:t>
      </w:r>
      <w:r w:rsidRPr="00840259">
        <w:rPr>
          <w:rStyle w:val="StyleUnderline"/>
        </w:rPr>
        <w:t xml:space="preserve"> to </w:t>
      </w:r>
      <w:r w:rsidRPr="00840259">
        <w:rPr>
          <w:rStyle w:val="Emphasis"/>
          <w:highlight w:val="cyan"/>
        </w:rPr>
        <w:t>strike</w:t>
      </w:r>
      <w:r w:rsidRPr="00E17760">
        <w:rPr>
          <w:sz w:val="16"/>
        </w:rPr>
        <w:t xml:space="preserve">.205 </w:t>
      </w:r>
      <w:r w:rsidRPr="00840259">
        <w:rPr>
          <w:rStyle w:val="StyleUnderline"/>
          <w:highlight w:val="lightGray"/>
        </w:rPr>
        <w:t>When</w:t>
      </w:r>
      <w:r w:rsidRPr="00E17760">
        <w:rPr>
          <w:sz w:val="16"/>
        </w:rPr>
        <w:t xml:space="preserve"> these same laborers </w:t>
      </w:r>
      <w:r w:rsidRPr="00840259">
        <w:rPr>
          <w:rStyle w:val="StyleUnderline"/>
          <w:highlight w:val="lightGray"/>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840259">
        <w:rPr>
          <w:rStyle w:val="StyleUnderline"/>
          <w:highlight w:val="lightGray"/>
        </w:rPr>
        <w:t xml:space="preserve">face </w:t>
      </w:r>
      <w:r w:rsidRPr="00840259">
        <w:rPr>
          <w:rStyle w:val="Emphasis"/>
          <w:highlight w:val="lightGray"/>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491593">
        <w:rPr>
          <w:rStyle w:val="Emphasis"/>
        </w:rPr>
        <w:t>new</w:t>
      </w:r>
      <w:r w:rsidRPr="00004036">
        <w:rPr>
          <w:rStyle w:val="Emphasis"/>
        </w:rPr>
        <w:t xml:space="preserve"> criminal </w:t>
      </w:r>
      <w:r w:rsidRPr="00840259">
        <w:rPr>
          <w:rStyle w:val="Emphasis"/>
          <w:highlight w:val="lightGray"/>
        </w:rPr>
        <w:t>charges</w:t>
      </w:r>
      <w:r w:rsidRPr="00E17760">
        <w:rPr>
          <w:sz w:val="16"/>
        </w:rPr>
        <w:t xml:space="preserve">.206 </w:t>
      </w:r>
      <w:r w:rsidRPr="00004036">
        <w:rPr>
          <w:rStyle w:val="StyleUnderline"/>
        </w:rPr>
        <w:t xml:space="preserve">When thirty-seven incarcerated welders refused to </w:t>
      </w:r>
      <w:r w:rsidRPr="00B44F98">
        <w:rPr>
          <w:rStyle w:val="StyleUnderline"/>
        </w:rPr>
        <w:t>build a new lethal injection gurney for Angola</w:t>
      </w:r>
      <w:r w:rsidRPr="00B44F98">
        <w:rPr>
          <w:sz w:val="16"/>
        </w:rPr>
        <w:t xml:space="preserve">, they were </w:t>
      </w:r>
      <w:r w:rsidRPr="00B44F98">
        <w:rPr>
          <w:rStyle w:val="Emphasis"/>
        </w:rPr>
        <w:t>sent to solitary</w:t>
      </w:r>
      <w:r w:rsidRPr="00B44F98">
        <w:rPr>
          <w:sz w:val="16"/>
        </w:rPr>
        <w:t xml:space="preserve">.207 </w:t>
      </w:r>
      <w:r w:rsidRPr="00B44F98">
        <w:rPr>
          <w:rStyle w:val="StyleUnderline"/>
        </w:rPr>
        <w:t>When hundreds of other incarcerated workers went on strike to protest the punishment of the welders</w:t>
      </w:r>
      <w:r w:rsidRPr="00B44F98">
        <w:rPr>
          <w:sz w:val="16"/>
        </w:rPr>
        <w:t xml:space="preserve">, </w:t>
      </w:r>
      <w:r w:rsidRPr="00B44F98">
        <w:rPr>
          <w:rStyle w:val="StyleUnderline"/>
        </w:rPr>
        <w:t xml:space="preserve">they were </w:t>
      </w:r>
      <w:r w:rsidRPr="00B44F98">
        <w:rPr>
          <w:rStyle w:val="Emphasis"/>
        </w:rPr>
        <w:t>punished as well</w:t>
      </w:r>
      <w:r w:rsidRPr="00B44F98">
        <w:rPr>
          <w:sz w:val="16"/>
        </w:rPr>
        <w:t xml:space="preserve">.208 </w:t>
      </w:r>
      <w:r w:rsidRPr="00B44F98">
        <w:rPr>
          <w:rStyle w:val="StyleUnderline"/>
        </w:rPr>
        <w:t xml:space="preserve">Under </w:t>
      </w:r>
      <w:r w:rsidRPr="00B44F98">
        <w:rPr>
          <w:rStyle w:val="Emphasis"/>
        </w:rPr>
        <w:t>Jones</w:t>
      </w:r>
      <w:r w:rsidRPr="00B44F98">
        <w:rPr>
          <w:rStyle w:val="StyleUnderline"/>
        </w:rPr>
        <w:t xml:space="preserve"> v. North Carolina Labor Union</w:t>
      </w:r>
      <w:r w:rsidRPr="00B44F98">
        <w:rPr>
          <w:sz w:val="16"/>
        </w:rPr>
        <w:t xml:space="preserve">, Inc., </w:t>
      </w:r>
      <w:r w:rsidRPr="00B44F98">
        <w:rPr>
          <w:rStyle w:val="StyleUnderline"/>
        </w:rPr>
        <w:t xml:space="preserve">incarcerated people are </w:t>
      </w:r>
      <w:r w:rsidRPr="00B44F98">
        <w:rPr>
          <w:rStyle w:val="Emphasis"/>
        </w:rPr>
        <w:t>not allowed</w:t>
      </w:r>
      <w:r w:rsidRPr="00B44F98">
        <w:rPr>
          <w:rStyle w:val="StyleUnderline"/>
        </w:rPr>
        <w:t xml:space="preserve"> to </w:t>
      </w:r>
      <w:r w:rsidRPr="00B44F98">
        <w:rPr>
          <w:rStyle w:val="Emphasis"/>
        </w:rPr>
        <w:t>circulate petitions</w:t>
      </w:r>
      <w:r w:rsidRPr="00B44F98">
        <w:rPr>
          <w:rStyle w:val="StyleUnderline"/>
        </w:rPr>
        <w:t xml:space="preserve"> to </w:t>
      </w:r>
      <w:r w:rsidRPr="00B44F98">
        <w:rPr>
          <w:rStyle w:val="Emphasis"/>
        </w:rPr>
        <w:t>prison authorities</w:t>
      </w:r>
      <w:r w:rsidRPr="00B44F98">
        <w:rPr>
          <w:sz w:val="16"/>
        </w:rPr>
        <w:t xml:space="preserve">.209 </w:t>
      </w:r>
      <w:r w:rsidRPr="00B44F98">
        <w:rPr>
          <w:rStyle w:val="StyleUnderline"/>
        </w:rPr>
        <w:t xml:space="preserve">Courts have </w:t>
      </w:r>
      <w:r w:rsidRPr="00B44F98">
        <w:rPr>
          <w:rStyle w:val="Emphasis"/>
        </w:rPr>
        <w:t>expanded</w:t>
      </w:r>
      <w:r w:rsidRPr="00B44F98">
        <w:rPr>
          <w:rStyle w:val="StyleUnderline"/>
        </w:rPr>
        <w:t xml:space="preserve"> the </w:t>
      </w:r>
      <w:r w:rsidRPr="00B44F98">
        <w:rPr>
          <w:rStyle w:val="Emphasis"/>
        </w:rPr>
        <w:t>applicability</w:t>
      </w:r>
      <w:r w:rsidRPr="00B44F98">
        <w:rPr>
          <w:rStyle w:val="StyleUnderline"/>
        </w:rPr>
        <w:t xml:space="preserve"> of </w:t>
      </w:r>
      <w:r w:rsidRPr="00B44F98">
        <w:rPr>
          <w:rStyle w:val="Emphasis"/>
        </w:rPr>
        <w:t>Adderley v.</w:t>
      </w:r>
      <w:r w:rsidRPr="00B44F98">
        <w:rPr>
          <w:rStyle w:val="StyleUnderline"/>
        </w:rPr>
        <w:t xml:space="preserve"> </w:t>
      </w:r>
      <w:r w:rsidRPr="00B44F98">
        <w:rPr>
          <w:rStyle w:val="Emphasis"/>
        </w:rPr>
        <w:t>Florida</w:t>
      </w:r>
      <w:r w:rsidRPr="00B44F98">
        <w:rPr>
          <w:rStyle w:val="StyleUnderline"/>
        </w:rPr>
        <w:t xml:space="preserve"> to hold that incarcerated people do not have a right to protest</w:t>
      </w:r>
      <w:r w:rsidRPr="00B44F98">
        <w:rPr>
          <w:sz w:val="16"/>
        </w:rPr>
        <w:t>.210</w:t>
      </w:r>
    </w:p>
    <w:p w14:paraId="4096F2D7" w14:textId="77777777" w:rsidR="00F66922" w:rsidRPr="00E17760" w:rsidRDefault="00F66922" w:rsidP="00F66922">
      <w:pPr>
        <w:rPr>
          <w:sz w:val="16"/>
        </w:rPr>
      </w:pPr>
      <w:r w:rsidRPr="00B44F98">
        <w:rPr>
          <w:sz w:val="16"/>
        </w:rPr>
        <w:t xml:space="preserve">Beyond the lack of constitutional protection for labor organizing in prisons, </w:t>
      </w:r>
      <w:r w:rsidRPr="00B44F98">
        <w:rPr>
          <w:rStyle w:val="StyleUnderline"/>
        </w:rPr>
        <w:t>incarcerated workers may also not be protected by statutory law, like the federal National Labor Relations Act (</w:t>
      </w:r>
      <w:r w:rsidRPr="00B44F98">
        <w:rPr>
          <w:rStyle w:val="Emphasis"/>
        </w:rPr>
        <w:t>NLRA</w:t>
      </w:r>
      <w:r w:rsidRPr="00B44F98">
        <w:rPr>
          <w:rStyle w:val="StyleUnderline"/>
        </w:rPr>
        <w:t>).</w:t>
      </w:r>
      <w:r w:rsidRPr="00B44F98">
        <w:rPr>
          <w:sz w:val="16"/>
        </w:rPr>
        <w:t xml:space="preserve"> The NLRA provides statutory protection for labor organizing and bargaining.211 </w:t>
      </w:r>
      <w:r w:rsidRPr="00B44F98">
        <w:rPr>
          <w:rStyle w:val="StyleUnderline"/>
        </w:rPr>
        <w:t xml:space="preserve">While </w:t>
      </w:r>
      <w:r w:rsidRPr="00B44F98">
        <w:rPr>
          <w:rStyle w:val="Emphasis"/>
        </w:rPr>
        <w:t>courts</w:t>
      </w:r>
      <w:r w:rsidRPr="00B44F98">
        <w:rPr>
          <w:rStyle w:val="StyleUnderline"/>
        </w:rPr>
        <w:t xml:space="preserve"> have </w:t>
      </w:r>
      <w:r w:rsidRPr="00B44F98">
        <w:rPr>
          <w:rStyle w:val="Emphasis"/>
        </w:rPr>
        <w:t>not directly addresse</w:t>
      </w:r>
      <w:r w:rsidRPr="00840259">
        <w:rPr>
          <w:rStyle w:val="Emphasis"/>
          <w:highlight w:val="lightGray"/>
        </w:rPr>
        <w:t>d</w:t>
      </w:r>
      <w:r w:rsidRPr="00840259">
        <w:rPr>
          <w:rStyle w:val="StyleUnderline"/>
          <w:highlight w:val="lightGray"/>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840259">
        <w:rPr>
          <w:rStyle w:val="StyleUnderline"/>
          <w:highlight w:val="lightGray"/>
        </w:rPr>
        <w:t>“</w:t>
      </w:r>
      <w:r w:rsidRPr="00840259">
        <w:rPr>
          <w:rStyle w:val="Emphasis"/>
          <w:highlight w:val="lightGray"/>
        </w:rPr>
        <w:t>employees</w:t>
      </w:r>
      <w:r w:rsidRPr="00840259">
        <w:rPr>
          <w:rStyle w:val="StyleUnderline"/>
          <w:highlight w:val="lightGray"/>
        </w:rPr>
        <w:t>”</w:t>
      </w:r>
      <w:r w:rsidRPr="00004036">
        <w:rPr>
          <w:rStyle w:val="StyleUnderline"/>
        </w:rPr>
        <w:t xml:space="preserve"> and therefore protected by the NLRA, it is </w:t>
      </w:r>
      <w:r w:rsidRPr="00840259">
        <w:rPr>
          <w:rStyle w:val="Emphasis"/>
          <w:highlight w:val="lightGray"/>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840259">
        <w:rPr>
          <w:rStyle w:val="StyleUnderline"/>
          <w:highlight w:val="lightGray"/>
        </w:rPr>
        <w:t>draw</w:t>
      </w:r>
      <w:r w:rsidRPr="00840259">
        <w:rPr>
          <w:rStyle w:val="StyleUnderline"/>
        </w:rPr>
        <w:t xml:space="preserve"> </w:t>
      </w:r>
      <w:r w:rsidRPr="00840259">
        <w:rPr>
          <w:rStyle w:val="StyleUnderline"/>
          <w:highlight w:val="lightGray"/>
        </w:rPr>
        <w:t xml:space="preserve">on </w:t>
      </w:r>
      <w:r w:rsidRPr="00840259">
        <w:rPr>
          <w:rStyle w:val="Emphasis"/>
          <w:highlight w:val="lightGray"/>
        </w:rPr>
        <w:t>FLSA jurisprudence</w:t>
      </w:r>
      <w:r w:rsidRPr="00004036">
        <w:rPr>
          <w:rStyle w:val="StyleUnderline"/>
        </w:rPr>
        <w:t xml:space="preserve"> generally </w:t>
      </w:r>
      <w:r w:rsidRPr="00840259">
        <w:rPr>
          <w:rStyle w:val="StyleUnderline"/>
          <w:highlight w:val="lightGray"/>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840259">
        <w:rPr>
          <w:rStyle w:val="Emphasis"/>
          <w:highlight w:val="lightGray"/>
        </w:rPr>
        <w:t>not include incarcerated 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79EF004A" w14:textId="77777777" w:rsidR="00F66922" w:rsidRDefault="00F66922" w:rsidP="00F66922">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60EAFD15" w14:textId="77777777" w:rsidR="00F66922" w:rsidRDefault="00F66922" w:rsidP="00F66922"/>
    <w:p w14:paraId="31FC058B" w14:textId="77777777" w:rsidR="00F66922" w:rsidRPr="00A73EC4" w:rsidRDefault="00F66922" w:rsidP="00F66922">
      <w:pPr>
        <w:pStyle w:val="Heading4"/>
      </w:pPr>
      <w:r>
        <w:lastRenderedPageBreak/>
        <w:t xml:space="preserve">B. Their </w:t>
      </w:r>
      <w:proofErr w:type="spellStart"/>
      <w:r>
        <w:t>ev</w:t>
      </w:r>
      <w:proofErr w:type="spellEnd"/>
      <w:r>
        <w:t xml:space="preserve"> is citing a fifth circuit decision.</w:t>
      </w:r>
    </w:p>
    <w:p w14:paraId="2C6D6317" w14:textId="77777777" w:rsidR="00F66922" w:rsidRDefault="00F66922" w:rsidP="00F66922">
      <w:r>
        <w:t>[For reference: 1</w:t>
      </w:r>
      <w:r w:rsidRPr="00626ABF">
        <w:rPr>
          <w:vertAlign w:val="superscript"/>
        </w:rPr>
        <w:t>st</w:t>
      </w:r>
      <w:r>
        <w:t xml:space="preserve"> Aggarwal] </w:t>
      </w:r>
    </w:p>
    <w:p w14:paraId="7B7F28AB" w14:textId="77777777" w:rsidR="00F66922" w:rsidRDefault="00F66922" w:rsidP="00F66922">
      <w:pPr>
        <w:rPr>
          <w:sz w:val="18"/>
          <w:szCs w:val="18"/>
        </w:rPr>
      </w:pPr>
      <w:r w:rsidRPr="00ED78A8">
        <w:rPr>
          <w:rStyle w:val="StyleUnderline"/>
          <w:sz w:val="18"/>
          <w:szCs w:val="18"/>
        </w:rPr>
        <w:t xml:space="preserve">The </w:t>
      </w:r>
      <w:r w:rsidRPr="00ED78A8">
        <w:rPr>
          <w:rStyle w:val="Emphasis"/>
          <w:sz w:val="18"/>
          <w:szCs w:val="18"/>
          <w:highlight w:val="lightGray"/>
        </w:rPr>
        <w:t>Fifth Circuit</w:t>
      </w:r>
      <w:r w:rsidRPr="00ED78A8">
        <w:rPr>
          <w:rStyle w:val="StyleUnderline"/>
          <w:sz w:val="18"/>
          <w:szCs w:val="18"/>
        </w:rPr>
        <w:t xml:space="preserve"> also followed Carter in its decision in </w:t>
      </w:r>
      <w:r w:rsidRPr="00ED78A8">
        <w:rPr>
          <w:rStyle w:val="Emphasis"/>
          <w:sz w:val="18"/>
          <w:szCs w:val="18"/>
        </w:rPr>
        <w:t>Watson</w:t>
      </w:r>
      <w:r w:rsidRPr="00ED78A8">
        <w:rPr>
          <w:rStyle w:val="StyleUnderline"/>
          <w:sz w:val="18"/>
          <w:szCs w:val="18"/>
        </w:rPr>
        <w:t xml:space="preserve"> v. Graves when it held that </w:t>
      </w:r>
      <w:r w:rsidRPr="00ED78A8">
        <w:rPr>
          <w:rStyle w:val="Emphasis"/>
          <w:sz w:val="18"/>
          <w:szCs w:val="18"/>
        </w:rPr>
        <w:t>inmates</w:t>
      </w:r>
      <w:r w:rsidRPr="00ED78A8">
        <w:rPr>
          <w:rStyle w:val="StyleUnderline"/>
          <w:sz w:val="18"/>
          <w:szCs w:val="18"/>
        </w:rPr>
        <w:t xml:space="preserve"> who were not sentenced to hard labor and were </w:t>
      </w:r>
      <w:r w:rsidRPr="00ED78A8">
        <w:rPr>
          <w:rStyle w:val="Emphasis"/>
          <w:sz w:val="18"/>
          <w:szCs w:val="18"/>
        </w:rPr>
        <w:t>working</w:t>
      </w:r>
      <w:r w:rsidRPr="00ED78A8">
        <w:rPr>
          <w:rStyle w:val="StyleUnderline"/>
          <w:sz w:val="18"/>
          <w:szCs w:val="18"/>
        </w:rPr>
        <w:t xml:space="preserve"> for a </w:t>
      </w:r>
      <w:r w:rsidRPr="00ED78A8">
        <w:rPr>
          <w:rStyle w:val="Emphasis"/>
          <w:sz w:val="18"/>
          <w:szCs w:val="18"/>
        </w:rPr>
        <w:t>private construction business</w:t>
      </w:r>
      <w:r w:rsidRPr="00ED78A8">
        <w:rPr>
          <w:rStyle w:val="StyleUnderline"/>
          <w:sz w:val="18"/>
          <w:szCs w:val="18"/>
        </w:rPr>
        <w:t xml:space="preserve"> as part of a work release program were “</w:t>
      </w:r>
      <w:r w:rsidRPr="00ED78A8">
        <w:rPr>
          <w:rStyle w:val="Emphasis"/>
          <w:sz w:val="18"/>
          <w:szCs w:val="18"/>
        </w:rPr>
        <w:t>employees</w:t>
      </w:r>
      <w:r w:rsidRPr="00ED78A8">
        <w:rPr>
          <w:sz w:val="18"/>
          <w:szCs w:val="18"/>
        </w:rPr>
        <w:t xml:space="preserve">” </w:t>
      </w:r>
      <w:r w:rsidRPr="00ED78A8">
        <w:rPr>
          <w:rStyle w:val="StyleUnderline"/>
          <w:sz w:val="18"/>
          <w:szCs w:val="18"/>
        </w:rPr>
        <w:t>of that business for the purposes of the FLSA</w:t>
      </w:r>
      <w:r w:rsidRPr="00ED78A8">
        <w:rPr>
          <w:sz w:val="18"/>
          <w:szCs w:val="18"/>
        </w:rPr>
        <w:t xml:space="preserve"> and entitled to minimum wage.107 While the Second Circuit simply remanded the case for further proceedings, </w:t>
      </w:r>
      <w:r w:rsidRPr="00ED78A8">
        <w:rPr>
          <w:rStyle w:val="StyleUnderline"/>
          <w:sz w:val="18"/>
          <w:szCs w:val="18"/>
        </w:rPr>
        <w:t xml:space="preserve">the Fifth Circuit went a step further and rendered a decision on the ultimate issue, becoming the </w:t>
      </w:r>
      <w:r w:rsidRPr="00ED78A8">
        <w:rPr>
          <w:rStyle w:val="Emphasis"/>
          <w:sz w:val="18"/>
          <w:szCs w:val="18"/>
          <w:highlight w:val="lightGray"/>
        </w:rPr>
        <w:t>first circuit</w:t>
      </w:r>
      <w:r w:rsidRPr="00ED78A8">
        <w:rPr>
          <w:rStyle w:val="StyleUnderline"/>
          <w:sz w:val="18"/>
          <w:szCs w:val="18"/>
          <w:highlight w:val="lightGray"/>
        </w:rPr>
        <w:t xml:space="preserve"> to </w:t>
      </w:r>
      <w:r w:rsidRPr="00ED78A8">
        <w:rPr>
          <w:rStyle w:val="Emphasis"/>
          <w:sz w:val="18"/>
          <w:szCs w:val="18"/>
          <w:highlight w:val="lightGray"/>
        </w:rPr>
        <w:t>extend FLSA coverage</w:t>
      </w:r>
      <w:r w:rsidRPr="00ED78A8">
        <w:rPr>
          <w:rStyle w:val="StyleUnderline"/>
          <w:sz w:val="18"/>
          <w:szCs w:val="18"/>
        </w:rPr>
        <w:t xml:space="preserve"> to prisoners</w:t>
      </w:r>
      <w:r w:rsidRPr="00ED78A8">
        <w:rPr>
          <w:sz w:val="18"/>
          <w:szCs w:val="18"/>
        </w:rPr>
        <w:t>.108</w:t>
      </w:r>
    </w:p>
    <w:p w14:paraId="5848149E" w14:textId="77777777" w:rsidR="00F66922" w:rsidRDefault="00F66922" w:rsidP="00F66922">
      <w:pPr>
        <w:rPr>
          <w:sz w:val="18"/>
          <w:szCs w:val="18"/>
        </w:rPr>
      </w:pPr>
    </w:p>
    <w:p w14:paraId="604BCBD6" w14:textId="77777777" w:rsidR="00F66922" w:rsidRPr="00A73EC4" w:rsidRDefault="00F66922" w:rsidP="00F66922">
      <w:pPr>
        <w:pStyle w:val="Heading4"/>
      </w:pPr>
      <w:r>
        <w:t xml:space="preserve">But that was used the bonnet test. Which has been rolled back. Every decision since has ruled against prisoners being classified as workers. </w:t>
      </w:r>
      <w:r w:rsidRPr="00A73EC4">
        <w:rPr>
          <w:highlight w:val="cyan"/>
        </w:rPr>
        <w:t>BLUE</w:t>
      </w:r>
      <w:r>
        <w:t>.</w:t>
      </w:r>
    </w:p>
    <w:p w14:paraId="56D7B3CC" w14:textId="77777777" w:rsidR="00F66922" w:rsidRDefault="00F66922" w:rsidP="00F66922">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2C1977E5" w14:textId="77777777" w:rsidR="00F66922" w:rsidRPr="00446857" w:rsidRDefault="00F66922" w:rsidP="00F66922">
      <w:pPr>
        <w:rPr>
          <w:sz w:val="16"/>
        </w:rPr>
      </w:pPr>
      <w:r w:rsidRPr="00372ED2">
        <w:rPr>
          <w:rStyle w:val="StyleUnderline"/>
        </w:rPr>
        <w:t xml:space="preserve">The </w:t>
      </w:r>
      <w:r w:rsidRPr="00A73EC4">
        <w:rPr>
          <w:rStyle w:val="Emphasis"/>
          <w:highlight w:val="lightGray"/>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A73EC4">
        <w:rPr>
          <w:rStyle w:val="Emphasis"/>
          <w:highlight w:val="lightGray"/>
        </w:rPr>
        <w:t>first circuit</w:t>
      </w:r>
      <w:r w:rsidRPr="00A73EC4">
        <w:rPr>
          <w:rStyle w:val="StyleUnderline"/>
          <w:highlight w:val="lightGray"/>
        </w:rPr>
        <w:t xml:space="preserve"> to </w:t>
      </w:r>
      <w:r w:rsidRPr="00A73EC4">
        <w:rPr>
          <w:rStyle w:val="Emphasis"/>
          <w:highlight w:val="lightGray"/>
        </w:rPr>
        <w:t>extend FLSA coverage</w:t>
      </w:r>
      <w:r w:rsidRPr="00372ED2">
        <w:rPr>
          <w:rStyle w:val="StyleUnderline"/>
        </w:rPr>
        <w:t xml:space="preserve"> to prisoners</w:t>
      </w:r>
      <w:r w:rsidRPr="00446857">
        <w:rPr>
          <w:sz w:val="16"/>
        </w:rPr>
        <w:t>.108</w:t>
      </w:r>
    </w:p>
    <w:p w14:paraId="68195D69" w14:textId="77777777" w:rsidR="00F66922" w:rsidRPr="00446857" w:rsidRDefault="00F66922" w:rsidP="00F66922">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30218174" w14:textId="77777777" w:rsidR="00F66922" w:rsidRPr="00446857" w:rsidRDefault="00F66922" w:rsidP="00F66922">
      <w:pPr>
        <w:rPr>
          <w:sz w:val="16"/>
        </w:rPr>
      </w:pPr>
      <w:bookmarkStart w:id="3" w:name="_Hlk207961285"/>
      <w:r w:rsidRPr="00446857">
        <w:rPr>
          <w:sz w:val="16"/>
        </w:rPr>
        <w:t>C. Introducing the Circuit Split: The Fall of the Bonnette Factors</w:t>
      </w:r>
    </w:p>
    <w:p w14:paraId="106FFFBB" w14:textId="77777777" w:rsidR="00F66922" w:rsidRPr="00446857" w:rsidRDefault="00F66922" w:rsidP="00F66922">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A73EC4">
        <w:rPr>
          <w:rStyle w:val="StyleUnderline"/>
          <w:highlight w:val="cyan"/>
        </w:rPr>
        <w:t xml:space="preserve">Circuit courts began to </w:t>
      </w:r>
      <w:r w:rsidRPr="00A73EC4">
        <w:rPr>
          <w:rStyle w:val="Emphasis"/>
          <w:highlight w:val="cyan"/>
        </w:rPr>
        <w:t>roll back</w:t>
      </w:r>
      <w:r w:rsidRPr="00A73EC4">
        <w:rPr>
          <w:rStyle w:val="StyleUnderline"/>
          <w:highlight w:val="cyan"/>
        </w:rPr>
        <w:t xml:space="preserve"> </w:t>
      </w:r>
      <w:r w:rsidRPr="00530F8A">
        <w:rPr>
          <w:rStyle w:val="StyleUnderline"/>
        </w:rPr>
        <w:t xml:space="preserve">their </w:t>
      </w:r>
      <w:r w:rsidRPr="00A73EC4">
        <w:rPr>
          <w:rStyle w:val="StyleUnderline"/>
          <w:highlight w:val="cyan"/>
        </w:rPr>
        <w:t xml:space="preserve">use of the </w:t>
      </w:r>
      <w:r w:rsidRPr="00A73EC4">
        <w:rPr>
          <w:rStyle w:val="Emphasis"/>
          <w:highlight w:val="cyan"/>
        </w:rPr>
        <w:t>Bonnette</w:t>
      </w:r>
      <w:r w:rsidRPr="00A73EC4">
        <w:rPr>
          <w:rStyle w:val="StyleUnderline"/>
          <w:highlight w:val="cyan"/>
        </w:rPr>
        <w:t xml:space="preserve"> </w:t>
      </w:r>
      <w:r w:rsidRPr="00A73EC4">
        <w:rPr>
          <w:rStyle w:val="Emphasis"/>
          <w:highlight w:val="cyan"/>
        </w:rPr>
        <w:t>test</w:t>
      </w:r>
      <w:r w:rsidRPr="00A73EC4">
        <w:rPr>
          <w:rStyle w:val="StyleUnderline"/>
          <w:highlight w:val="cyan"/>
        </w:rPr>
        <w:t xml:space="preserve"> in </w:t>
      </w:r>
      <w:r w:rsidRPr="00530F8A">
        <w:rPr>
          <w:rStyle w:val="StyleUnderline"/>
        </w:rPr>
        <w:t xml:space="preserve">the context of </w:t>
      </w:r>
      <w:r w:rsidRPr="00A73EC4">
        <w:rPr>
          <w:rStyle w:val="StyleUnderline"/>
          <w:highlight w:val="cyan"/>
        </w:rPr>
        <w:t>prison 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w:t>
      </w:r>
      <w:r w:rsidRPr="00446857">
        <w:rPr>
          <w:sz w:val="16"/>
        </w:rPr>
        <w:lastRenderedPageBreak/>
        <w:t xml:space="preserve">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33B27270" w14:textId="77777777" w:rsidR="00F66922" w:rsidRPr="00446857" w:rsidRDefault="00F66922" w:rsidP="00F66922">
      <w:pPr>
        <w:rPr>
          <w:sz w:val="16"/>
        </w:rPr>
      </w:pPr>
      <w:r w:rsidRPr="00446857">
        <w:rPr>
          <w:sz w:val="16"/>
        </w:rPr>
        <w:t xml:space="preserve">After Gilbreath, </w:t>
      </w:r>
      <w:r w:rsidRPr="00A73EC4">
        <w:rPr>
          <w:rStyle w:val="StyleUnderline"/>
          <w:highlight w:val="cyan"/>
        </w:rPr>
        <w:t xml:space="preserve">the </w:t>
      </w:r>
      <w:r w:rsidRPr="00A73EC4">
        <w:rPr>
          <w:rStyle w:val="Emphasis"/>
          <w:highlight w:val="cyan"/>
        </w:rPr>
        <w:t>Seventh Circuit</w:t>
      </w:r>
      <w:r w:rsidRPr="00A73EC4">
        <w:rPr>
          <w:rStyle w:val="StyleUnderline"/>
          <w:highlight w:val="cyan"/>
        </w:rPr>
        <w:t xml:space="preserve"> </w:t>
      </w:r>
      <w:r w:rsidRPr="00A73EC4">
        <w:rPr>
          <w:rStyle w:val="StyleUnderline"/>
          <w:highlight w:val="lightGray"/>
        </w:rPr>
        <w:t xml:space="preserve">decided </w:t>
      </w:r>
      <w:r w:rsidRPr="00A73EC4">
        <w:rPr>
          <w:rStyle w:val="Emphasis"/>
          <w:highlight w:val="lightGray"/>
        </w:rPr>
        <w:t>Vanskike</w:t>
      </w:r>
      <w:r w:rsidRPr="00372ED2">
        <w:rPr>
          <w:rStyle w:val="StyleUnderline"/>
        </w:rPr>
        <w:t xml:space="preserve"> v. Peters, and </w:t>
      </w:r>
      <w:r w:rsidRPr="00A73EC4">
        <w:rPr>
          <w:rStyle w:val="StyleUnderline"/>
          <w:highlight w:val="cyan"/>
        </w:rPr>
        <w:t>held</w:t>
      </w:r>
      <w:r w:rsidRPr="000823A7">
        <w:rPr>
          <w:rStyle w:val="StyleUnderline"/>
        </w:rPr>
        <w:t xml:space="preserve"> </w:t>
      </w:r>
      <w:r w:rsidRPr="00530F8A">
        <w:rPr>
          <w:rStyle w:val="StyleUnderline"/>
        </w:rPr>
        <w:t xml:space="preserve">that </w:t>
      </w:r>
      <w:r w:rsidRPr="00A73EC4">
        <w:rPr>
          <w:rStyle w:val="StyleUnderline"/>
          <w:highlight w:val="cyan"/>
        </w:rPr>
        <w:t>a prisoner performing</w:t>
      </w:r>
      <w:r w:rsidRPr="00372ED2">
        <w:rPr>
          <w:rStyle w:val="StyleUnderline"/>
        </w:rPr>
        <w:t xml:space="preserve"> prison </w:t>
      </w:r>
      <w:r w:rsidRPr="00A73EC4">
        <w:rPr>
          <w:rStyle w:val="StyleUnderline"/>
          <w:highlight w:val="cyan"/>
        </w:rPr>
        <w:t>housework</w:t>
      </w:r>
      <w:r w:rsidRPr="00446857">
        <w:rPr>
          <w:sz w:val="16"/>
        </w:rPr>
        <w:t xml:space="preserve"> (such as working in the kitchen or as a janitor) </w:t>
      </w:r>
      <w:r w:rsidRPr="00A73EC4">
        <w:rPr>
          <w:rStyle w:val="StyleUnderline"/>
          <w:highlight w:val="cyan"/>
        </w:rPr>
        <w:t xml:space="preserve">was </w:t>
      </w:r>
      <w:r w:rsidRPr="00A73EC4">
        <w:rPr>
          <w:rStyle w:val="Emphasis"/>
          <w:highlight w:val="cyan"/>
        </w:rPr>
        <w:t>not entitled</w:t>
      </w:r>
      <w:r w:rsidRPr="00A73EC4">
        <w:rPr>
          <w:rStyle w:val="StyleUnderline"/>
          <w:highlight w:val="cyan"/>
        </w:rPr>
        <w:t xml:space="preserve"> to minimum wage</w:t>
      </w:r>
      <w:r w:rsidRPr="000823A7">
        <w:rPr>
          <w:rStyle w:val="StyleUnderline"/>
        </w:rPr>
        <w:t xml:space="preserve"> </w:t>
      </w:r>
      <w:r w:rsidRPr="00A73EC4">
        <w:rPr>
          <w:rStyle w:val="StyleUnderline"/>
          <w:highlight w:val="cyan"/>
        </w:rPr>
        <w:t xml:space="preserve">under the </w:t>
      </w:r>
      <w:r w:rsidRPr="00A73EC4">
        <w:rPr>
          <w:rStyle w:val="Emphasis"/>
          <w:highlight w:val="cyan"/>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w:t>
      </w:r>
      <w:proofErr w:type="spellStart"/>
      <w:r w:rsidRPr="00446857">
        <w:rPr>
          <w:sz w:val="16"/>
        </w:rPr>
        <w:t>Stateville</w:t>
      </w:r>
      <w:proofErr w:type="spellEnd"/>
      <w:r w:rsidRPr="00446857">
        <w:rPr>
          <w:sz w:val="16"/>
        </w:rPr>
        <w:t xml:space="preserv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A73EC4">
        <w:rPr>
          <w:rStyle w:val="Emphasis"/>
          <w:highlight w:val="cyan"/>
        </w:rPr>
        <w:t>Bonnette</w:t>
      </w:r>
      <w:r w:rsidRPr="00372ED2">
        <w:rPr>
          <w:rStyle w:val="StyleUnderline"/>
        </w:rPr>
        <w:t xml:space="preserve"> </w:t>
      </w:r>
      <w:r w:rsidRPr="00A73EC4">
        <w:rPr>
          <w:rStyle w:val="StyleUnderline"/>
          <w:highlight w:val="cyan"/>
        </w:rPr>
        <w:t>factors fail to capture</w:t>
      </w:r>
      <w:r w:rsidRPr="00372ED2">
        <w:rPr>
          <w:rStyle w:val="StyleUnderline"/>
        </w:rPr>
        <w:t xml:space="preserve"> the </w:t>
      </w:r>
      <w:r w:rsidRPr="00A73EC4">
        <w:rPr>
          <w:rStyle w:val="StyleUnderline"/>
          <w:highlight w:val="cyan"/>
        </w:rPr>
        <w:t>true nature of the relationship for</w:t>
      </w:r>
      <w:r w:rsidRPr="00372ED2">
        <w:rPr>
          <w:rStyle w:val="StyleUnderline"/>
        </w:rPr>
        <w:t xml:space="preserve"> . . . </w:t>
      </w:r>
      <w:r w:rsidRPr="00A73EC4">
        <w:rPr>
          <w:rStyle w:val="StyleUnderline"/>
          <w:highlight w:val="cyan"/>
        </w:rPr>
        <w:t xml:space="preserve">they </w:t>
      </w:r>
      <w:r w:rsidRPr="00A73EC4">
        <w:rPr>
          <w:rStyle w:val="Emphasis"/>
          <w:highlight w:val="cyan"/>
        </w:rPr>
        <w:t>presuppose</w:t>
      </w:r>
      <w:r w:rsidRPr="00A73EC4">
        <w:rPr>
          <w:rStyle w:val="StyleUnderline"/>
          <w:highlight w:val="cyan"/>
        </w:rPr>
        <w:t xml:space="preserve"> a </w:t>
      </w:r>
      <w:r w:rsidRPr="00A73EC4">
        <w:rPr>
          <w:rStyle w:val="Emphasis"/>
          <w:highlight w:val="cyan"/>
        </w:rPr>
        <w:t>free labor situation</w:t>
      </w:r>
      <w:r w:rsidRPr="00446857">
        <w:rPr>
          <w:sz w:val="16"/>
        </w:rPr>
        <w:t>.”122</w:t>
      </w:r>
    </w:p>
    <w:p w14:paraId="5FDD13CB" w14:textId="77777777" w:rsidR="00F66922" w:rsidRPr="00446857" w:rsidRDefault="00F66922" w:rsidP="00F66922">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3F4D3C2C" w14:textId="77777777" w:rsidR="00F66922" w:rsidRPr="00A73EC4" w:rsidRDefault="00F66922" w:rsidP="00F66922">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A73EC4">
        <w:rPr>
          <w:rStyle w:val="StyleUnderline"/>
          <w:highlight w:val="cyan"/>
        </w:rPr>
        <w:t xml:space="preserve">Virtually </w:t>
      </w:r>
      <w:r w:rsidRPr="00A73EC4">
        <w:rPr>
          <w:rStyle w:val="Emphasis"/>
          <w:highlight w:val="cyan"/>
        </w:rPr>
        <w:t>all decisions</w:t>
      </w:r>
      <w:r w:rsidRPr="00A73EC4">
        <w:rPr>
          <w:rStyle w:val="StyleUnderline"/>
          <w:highlight w:val="cyan"/>
        </w:rPr>
        <w:t xml:space="preserve"> afterwards </w:t>
      </w:r>
      <w:r w:rsidRPr="00A73EC4">
        <w:rPr>
          <w:rStyle w:val="Emphasis"/>
          <w:highlight w:val="cyan"/>
        </w:rPr>
        <w:t>ruled against inmate workers</w:t>
      </w:r>
      <w:r w:rsidRPr="00446857">
        <w:rPr>
          <w:rStyle w:val="StyleUnderline"/>
        </w:rPr>
        <w:t xml:space="preserve">, often </w:t>
      </w:r>
      <w:r w:rsidRPr="00A73EC4">
        <w:rPr>
          <w:rStyle w:val="Emphasis"/>
          <w:highlight w:val="cyan"/>
        </w:rPr>
        <w:t>relying</w:t>
      </w:r>
      <w:r w:rsidRPr="00A73EC4">
        <w:rPr>
          <w:rStyle w:val="StyleUnderline"/>
          <w:highlight w:val="cyan"/>
        </w:rPr>
        <w:t xml:space="preserve"> on the </w:t>
      </w:r>
      <w:r w:rsidRPr="00A73EC4">
        <w:rPr>
          <w:rStyle w:val="Emphasis"/>
          <w:highlight w:val="cyan"/>
        </w:rPr>
        <w:t>Seventh Circuit</w:t>
      </w:r>
      <w:r w:rsidRPr="00A73EC4">
        <w:rPr>
          <w:rStyle w:val="StyleUnderline"/>
          <w:highlight w:val="cyan"/>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bookmarkEnd w:id="3"/>
    </w:p>
    <w:p w14:paraId="110A2D44" w14:textId="77777777" w:rsidR="00F66922" w:rsidRPr="00152121" w:rsidRDefault="00F66922" w:rsidP="00F66922"/>
    <w:p w14:paraId="4E7755E8" w14:textId="77777777" w:rsidR="00F66922" w:rsidRPr="00152121" w:rsidRDefault="00F66922" w:rsidP="00F66922">
      <w:pPr>
        <w:pStyle w:val="Heading3"/>
      </w:pPr>
      <w:r w:rsidRPr="00152121">
        <w:lastRenderedPageBreak/>
        <w:t>AT: We Meet---Textually---2NC</w:t>
      </w:r>
    </w:p>
    <w:p w14:paraId="532774B4" w14:textId="77777777" w:rsidR="00F66922" w:rsidRPr="007F550C" w:rsidRDefault="00F66922" w:rsidP="00F66922"/>
    <w:p w14:paraId="2BB50BE9" w14:textId="77777777" w:rsidR="00F66922" w:rsidRDefault="00F66922" w:rsidP="00F66922"/>
    <w:p w14:paraId="5B96C069" w14:textId="77777777" w:rsidR="00F66922" w:rsidRDefault="00F66922" w:rsidP="00F66922">
      <w:pPr>
        <w:pStyle w:val="Heading3"/>
      </w:pPr>
      <w:r>
        <w:lastRenderedPageBreak/>
        <w:t xml:space="preserve">AT: Counter </w:t>
      </w:r>
      <w:proofErr w:type="spellStart"/>
      <w:r>
        <w:t>Interp</w:t>
      </w:r>
      <w:proofErr w:type="spellEnd"/>
      <w:r>
        <w:t>---2NC</w:t>
      </w:r>
    </w:p>
    <w:p w14:paraId="41606305" w14:textId="77777777" w:rsidR="00F66922" w:rsidRPr="00143472" w:rsidRDefault="00F66922" w:rsidP="00F66922"/>
    <w:p w14:paraId="29C39FB8" w14:textId="77777777" w:rsidR="00F66922" w:rsidRPr="00104630" w:rsidRDefault="00F66922" w:rsidP="00F66922">
      <w:pPr>
        <w:pStyle w:val="Heading4"/>
        <w:rPr>
          <w:rStyle w:val="Heading4Char"/>
        </w:rPr>
      </w:pPr>
      <w:r>
        <w:t>1. Domestic workers.</w:t>
      </w:r>
    </w:p>
    <w:p w14:paraId="50D314B5" w14:textId="77777777" w:rsidR="00F66922" w:rsidRPr="00104630" w:rsidRDefault="00F66922" w:rsidP="00F66922">
      <w:pPr>
        <w:rPr>
          <w:rStyle w:val="Heading4Char"/>
        </w:rPr>
      </w:pPr>
      <w:r w:rsidRPr="00A426E4">
        <w:rPr>
          <w:rStyle w:val="Style13ptBold"/>
        </w:rPr>
        <w:t>EB 23</w:t>
      </w:r>
      <w:r>
        <w:t xml:space="preserve">. Election Buddy. “What Professions Cannot Unionize?” 11/8/23. </w:t>
      </w:r>
      <w:r w:rsidRPr="00414953">
        <w:t>https://electionbuddy.com/blog/2023/11/08/what-professions-cannot-unionize/</w:t>
      </w:r>
    </w:p>
    <w:p w14:paraId="4CCE4CCE" w14:textId="77777777" w:rsidR="00F66922" w:rsidRPr="00104630" w:rsidRDefault="00F66922" w:rsidP="00F66922">
      <w:pPr>
        <w:rPr>
          <w:rStyle w:val="Heading4Char"/>
        </w:rPr>
      </w:pPr>
      <w:r w:rsidRPr="00414953">
        <w:rPr>
          <w:sz w:val="16"/>
        </w:rPr>
        <w:t xml:space="preserve">Some </w:t>
      </w:r>
      <w:r w:rsidRPr="00414953">
        <w:rPr>
          <w:rStyle w:val="StyleUnderline"/>
          <w:highlight w:val="cyan"/>
        </w:rPr>
        <w:t>professions cannot unionize</w:t>
      </w:r>
      <w:r w:rsidRPr="00414953">
        <w:rPr>
          <w:sz w:val="16"/>
        </w:rPr>
        <w:t xml:space="preserve"> simply </w:t>
      </w:r>
      <w:r w:rsidRPr="00414953">
        <w:rPr>
          <w:rStyle w:val="StyleUnderline"/>
          <w:highlight w:val="cyan"/>
        </w:rPr>
        <w:t>because of</w:t>
      </w:r>
      <w:r w:rsidRPr="00414953">
        <w:rPr>
          <w:rStyle w:val="StyleUnderline"/>
        </w:rPr>
        <w:t xml:space="preserve"> </w:t>
      </w:r>
      <w:r w:rsidRPr="00414953">
        <w:rPr>
          <w:sz w:val="16"/>
        </w:rPr>
        <w:t xml:space="preserve">the </w:t>
      </w:r>
      <w:r w:rsidRPr="00414953">
        <w:rPr>
          <w:rStyle w:val="Emphasis"/>
          <w:highlight w:val="cyan"/>
        </w:rPr>
        <w:t>nature of their work</w:t>
      </w:r>
      <w:r w:rsidRPr="00414953">
        <w:rPr>
          <w:sz w:val="16"/>
        </w:rPr>
        <w:t>. The state does not restrict them from unionization.</w:t>
      </w:r>
    </w:p>
    <w:p w14:paraId="216547A4" w14:textId="77777777" w:rsidR="00F66922" w:rsidRPr="00104630" w:rsidRDefault="00F66922" w:rsidP="00F66922">
      <w:pPr>
        <w:rPr>
          <w:rStyle w:val="Heading4Char"/>
        </w:rPr>
      </w:pPr>
      <w:r w:rsidRPr="00414953">
        <w:rPr>
          <w:sz w:val="16"/>
        </w:rPr>
        <w:t>Here are some examples:</w:t>
      </w:r>
    </w:p>
    <w:p w14:paraId="457A1906" w14:textId="77777777" w:rsidR="00F66922" w:rsidRPr="00104630" w:rsidRDefault="00F66922" w:rsidP="00F66922">
      <w:pPr>
        <w:rPr>
          <w:rStyle w:val="Heading4Char"/>
        </w:rPr>
      </w:pPr>
      <w:r w:rsidRPr="00414953">
        <w:rPr>
          <w:rStyle w:val="Emphasis"/>
          <w:highlight w:val="cyan"/>
        </w:rPr>
        <w:t>Domestic workers</w:t>
      </w:r>
      <w:r w:rsidRPr="00414953">
        <w:rPr>
          <w:sz w:val="16"/>
        </w:rPr>
        <w:t xml:space="preserve">: Historically, domestic workers have </w:t>
      </w:r>
      <w:r w:rsidRPr="00414953">
        <w:rPr>
          <w:rStyle w:val="StyleUnderline"/>
          <w:highlight w:val="cyan"/>
        </w:rPr>
        <w:t>struggled to unionize due to</w:t>
      </w:r>
      <w:r w:rsidRPr="00414953">
        <w:rPr>
          <w:sz w:val="16"/>
        </w:rPr>
        <w:t xml:space="preserve"> the decentralized and </w:t>
      </w:r>
      <w:r w:rsidRPr="00414953">
        <w:rPr>
          <w:rStyle w:val="StyleUnderline"/>
          <w:highlight w:val="cyan"/>
        </w:rPr>
        <w:t>private nature of</w:t>
      </w:r>
      <w:r w:rsidRPr="00414953">
        <w:rPr>
          <w:sz w:val="16"/>
        </w:rPr>
        <w:t xml:space="preserve"> their </w:t>
      </w:r>
      <w:r w:rsidRPr="00414953">
        <w:rPr>
          <w:rStyle w:val="StyleUnderline"/>
          <w:highlight w:val="cyan"/>
        </w:rPr>
        <w:t>work</w:t>
      </w:r>
      <w:r w:rsidRPr="00414953">
        <w:rPr>
          <w:sz w:val="16"/>
        </w:rPr>
        <w:t>.</w:t>
      </w:r>
    </w:p>
    <w:p w14:paraId="781EC8BA" w14:textId="77777777" w:rsidR="00F66922" w:rsidRPr="00104630" w:rsidRDefault="00F66922" w:rsidP="00F66922">
      <w:pPr>
        <w:rPr>
          <w:rStyle w:val="Heading4Char"/>
        </w:rPr>
      </w:pPr>
    </w:p>
    <w:p w14:paraId="500787B2" w14:textId="77777777" w:rsidR="00F66922" w:rsidRPr="00104630" w:rsidRDefault="00F66922" w:rsidP="00F66922">
      <w:pPr>
        <w:pStyle w:val="Heading4"/>
        <w:rPr>
          <w:rStyle w:val="Heading4Char"/>
        </w:rPr>
      </w:pPr>
      <w:r>
        <w:t xml:space="preserve">2. Undocumented workers. </w:t>
      </w:r>
    </w:p>
    <w:p w14:paraId="4BEDA8BB" w14:textId="77777777" w:rsidR="00F66922" w:rsidRPr="00104630" w:rsidRDefault="00F66922" w:rsidP="00F66922">
      <w:pPr>
        <w:rPr>
          <w:rStyle w:val="Heading4Char"/>
        </w:rPr>
      </w:pPr>
      <w:r>
        <w:t xml:space="preserve">Conor </w:t>
      </w:r>
      <w:r w:rsidRPr="009A32DC">
        <w:rPr>
          <w:rStyle w:val="Style13ptBold"/>
        </w:rPr>
        <w:t>Trombetta 18</w:t>
      </w:r>
      <w:r>
        <w:t xml:space="preserve">. B.A., San Diego State University, 2014; J.D. Candidate, Georgetown University Law Center, May 2018. “The Undocumented Worker’s Dilemma: Improving Workplace Rights for Undocumented Workers Through Labor Arbitration and Collective Bargaining.” 2018. </w:t>
      </w:r>
      <w:r w:rsidRPr="009A32DC">
        <w:t>https://www.law.georgetown.edu/immigration-law-journal/wp-content/uploads/sites/19/2018/05/32-1-The-Undocumented-Workers-Dilemma.pdf</w:t>
      </w:r>
    </w:p>
    <w:p w14:paraId="776EEB71" w14:textId="77777777" w:rsidR="00F66922" w:rsidRPr="00104630" w:rsidRDefault="00F66922" w:rsidP="00F66922">
      <w:pPr>
        <w:rPr>
          <w:rStyle w:val="Heading4Char"/>
        </w:rPr>
      </w:pPr>
      <w:r w:rsidRPr="00933DF8">
        <w:rPr>
          <w:sz w:val="16"/>
        </w:rPr>
        <w:t xml:space="preserve">The </w:t>
      </w:r>
      <w:r w:rsidRPr="00933DF8">
        <w:rPr>
          <w:rStyle w:val="StyleUnderline"/>
        </w:rPr>
        <w:t xml:space="preserve">legislative and judicial challenges faced by </w:t>
      </w:r>
      <w:r w:rsidRPr="00933DF8">
        <w:rPr>
          <w:rStyle w:val="Emphasis"/>
        </w:rPr>
        <w:t>und</w:t>
      </w:r>
      <w:r w:rsidRPr="00D4459C">
        <w:rPr>
          <w:rStyle w:val="Emphasis"/>
        </w:rPr>
        <w:t>ocumented workers</w:t>
      </w:r>
      <w:r w:rsidRPr="00D4459C">
        <w:rPr>
          <w:sz w:val="16"/>
        </w:rPr>
        <w:t xml:space="preserve"> create a prisoner’s dilemma wherein the </w:t>
      </w:r>
      <w:r w:rsidRPr="00D4459C">
        <w:rPr>
          <w:rStyle w:val="StyleUnderline"/>
        </w:rPr>
        <w:t>risk of deportation overshadows</w:t>
      </w:r>
      <w:r w:rsidRPr="00D4459C">
        <w:rPr>
          <w:sz w:val="16"/>
        </w:rPr>
        <w:t xml:space="preserve"> organizing better </w:t>
      </w:r>
      <w:r w:rsidRPr="00D4459C">
        <w:rPr>
          <w:rStyle w:val="Emphasis"/>
        </w:rPr>
        <w:t>workplace rights</w:t>
      </w:r>
      <w:r w:rsidRPr="00D4459C">
        <w:rPr>
          <w:sz w:val="16"/>
        </w:rPr>
        <w:t xml:space="preserve">. Because the federal legislative system shows little hope of development, and the </w:t>
      </w:r>
      <w:r w:rsidRPr="00D4459C">
        <w:rPr>
          <w:rStyle w:val="Emphasis"/>
        </w:rPr>
        <w:t>judicial system</w:t>
      </w:r>
      <w:r w:rsidRPr="00D4459C">
        <w:rPr>
          <w:sz w:val="16"/>
        </w:rPr>
        <w:t xml:space="preserve"> </w:t>
      </w:r>
      <w:r w:rsidRPr="00D4459C">
        <w:rPr>
          <w:rStyle w:val="StyleUnderline"/>
        </w:rPr>
        <w:t>promises only marginal change</w:t>
      </w:r>
      <w:r w:rsidRPr="00D4459C">
        <w:rPr>
          <w:sz w:val="16"/>
        </w:rPr>
        <w:t>, labor arbitration</w:t>
      </w:r>
      <w:r w:rsidRPr="00933DF8">
        <w:rPr>
          <w:sz w:val="16"/>
        </w:rPr>
        <w:t xml:space="preserve"> and collective bargaining agreements have the strongest potential to improve the rights of undocumented workers. </w:t>
      </w:r>
      <w:r w:rsidRPr="00933DF8">
        <w:rPr>
          <w:rStyle w:val="Emphasis"/>
          <w:highlight w:val="cyan"/>
        </w:rPr>
        <w:t>Improved rights</w:t>
      </w:r>
      <w:r w:rsidRPr="00933DF8">
        <w:rPr>
          <w:sz w:val="16"/>
        </w:rPr>
        <w:t xml:space="preserve"> and protections </w:t>
      </w:r>
      <w:r w:rsidRPr="00933DF8">
        <w:rPr>
          <w:rStyle w:val="StyleUnderline"/>
          <w:highlight w:val="cyan"/>
        </w:rPr>
        <w:t>for</w:t>
      </w:r>
      <w:r w:rsidRPr="00933DF8">
        <w:rPr>
          <w:sz w:val="16"/>
        </w:rPr>
        <w:t xml:space="preserve"> the </w:t>
      </w:r>
      <w:r w:rsidRPr="00933DF8">
        <w:rPr>
          <w:rStyle w:val="Emphasis"/>
          <w:highlight w:val="cyan"/>
        </w:rPr>
        <w:t>undocumented</w:t>
      </w:r>
      <w:r w:rsidRPr="00933DF8">
        <w:rPr>
          <w:sz w:val="16"/>
        </w:rPr>
        <w:t xml:space="preserve"> not only i</w:t>
      </w:r>
      <w:r w:rsidRPr="00933DF8">
        <w:rPr>
          <w:rStyle w:val="StyleUnderline"/>
          <w:highlight w:val="cyan"/>
        </w:rPr>
        <w:t xml:space="preserve">mproves the rights </w:t>
      </w:r>
      <w:r w:rsidRPr="00D4459C">
        <w:rPr>
          <w:rStyle w:val="StyleUnderline"/>
        </w:rPr>
        <w:t xml:space="preserve">and protections </w:t>
      </w:r>
      <w:r w:rsidRPr="00933DF8">
        <w:rPr>
          <w:rStyle w:val="StyleUnderline"/>
          <w:highlight w:val="cyan"/>
        </w:rPr>
        <w:t xml:space="preserve">of their documented </w:t>
      </w:r>
      <w:proofErr w:type="gramStart"/>
      <w:r w:rsidRPr="00933DF8">
        <w:rPr>
          <w:rStyle w:val="StyleUnderline"/>
          <w:highlight w:val="cyan"/>
        </w:rPr>
        <w:t>counterparts</w:t>
      </w:r>
      <w:r w:rsidRPr="00933DF8">
        <w:rPr>
          <w:sz w:val="16"/>
        </w:rPr>
        <w:t>, but</w:t>
      </w:r>
      <w:proofErr w:type="gramEnd"/>
      <w:r w:rsidRPr="00933DF8">
        <w:rPr>
          <w:sz w:val="16"/>
        </w:rPr>
        <w:t xml:space="preserve"> bolsters a union’s cohesiveness and bargaining power and </w:t>
      </w:r>
      <w:r w:rsidRPr="00933DF8">
        <w:rPr>
          <w:rStyle w:val="StyleUnderline"/>
          <w:highlight w:val="cyan"/>
        </w:rPr>
        <w:t>encourages employers to comply with immigration law</w:t>
      </w:r>
      <w:r w:rsidRPr="00933DF8">
        <w:rPr>
          <w:sz w:val="16"/>
        </w:rPr>
        <w:t>.</w:t>
      </w:r>
    </w:p>
    <w:p w14:paraId="754B4243" w14:textId="77777777" w:rsidR="00F66922" w:rsidRPr="00104630" w:rsidRDefault="00F66922" w:rsidP="00F66922">
      <w:pPr>
        <w:rPr>
          <w:rStyle w:val="Heading4Char"/>
        </w:rPr>
      </w:pPr>
    </w:p>
    <w:p w14:paraId="6339FA0D" w14:textId="77777777" w:rsidR="00F66922" w:rsidRPr="00104630" w:rsidRDefault="00F66922" w:rsidP="00F66922">
      <w:pPr>
        <w:pStyle w:val="Heading4"/>
        <w:rPr>
          <w:rStyle w:val="Heading4Char"/>
        </w:rPr>
      </w:pPr>
      <w:r>
        <w:t xml:space="preserve">Undocumented workers and supervisors </w:t>
      </w:r>
      <w:r w:rsidRPr="0076132B">
        <w:rPr>
          <w:u w:val="single"/>
        </w:rPr>
        <w:t>beat states</w:t>
      </w:r>
      <w:r>
        <w:t xml:space="preserve">. </w:t>
      </w:r>
    </w:p>
    <w:p w14:paraId="423AAC59" w14:textId="77777777" w:rsidR="00F66922" w:rsidRPr="00104630" w:rsidRDefault="00F66922" w:rsidP="00F66922">
      <w:pPr>
        <w:rPr>
          <w:rStyle w:val="Heading4Char"/>
        </w:rPr>
      </w:pPr>
      <w:r w:rsidRPr="00AB2A0E">
        <w:rPr>
          <w:rStyle w:val="Style13ptBold"/>
        </w:rPr>
        <w:t>CJE 24</w:t>
      </w:r>
      <w:r>
        <w:t xml:space="preserve">. Center for Labor &amp; a Just Economy at Harvard Law School. “Building Worker Power in Cities &amp; States: Workers Excluded from the NLRA.” 9/1/24. </w:t>
      </w:r>
      <w:r w:rsidRPr="00AB2A0E">
        <w:t>https://clje.law.harvard.edu/publication/building-worker-power-in-cities-states/workers-excluded-from-the-nlra/</w:t>
      </w:r>
    </w:p>
    <w:p w14:paraId="5FF2B430" w14:textId="77777777" w:rsidR="00F66922" w:rsidRPr="00104630" w:rsidRDefault="00F66922" w:rsidP="00F66922">
      <w:pPr>
        <w:rPr>
          <w:rStyle w:val="Heading4Char"/>
        </w:rPr>
      </w:pPr>
      <w:r w:rsidRPr="00D4459C">
        <w:rPr>
          <w:rStyle w:val="StyleUnderline"/>
        </w:rPr>
        <w:t xml:space="preserve">State and local </w:t>
      </w:r>
      <w:r w:rsidRPr="0076132B">
        <w:rPr>
          <w:rStyle w:val="StyleUnderline"/>
          <w:highlight w:val="cyan"/>
        </w:rPr>
        <w:t>labor laws</w:t>
      </w:r>
      <w:r w:rsidRPr="0076132B">
        <w:rPr>
          <w:sz w:val="16"/>
        </w:rPr>
        <w:t xml:space="preserve"> purporting to </w:t>
      </w:r>
      <w:r w:rsidRPr="0076132B">
        <w:rPr>
          <w:rStyle w:val="StyleUnderline"/>
          <w:highlight w:val="cyan"/>
        </w:rPr>
        <w:t xml:space="preserve">provide collective bargaining rights to </w:t>
      </w:r>
      <w:r w:rsidRPr="0076132B">
        <w:rPr>
          <w:rStyle w:val="Emphasis"/>
          <w:highlight w:val="cyan"/>
        </w:rPr>
        <w:t>supervisory workers</w:t>
      </w:r>
      <w:r w:rsidRPr="0076132B">
        <w:rPr>
          <w:sz w:val="16"/>
        </w:rPr>
        <w:t xml:space="preserve"> are </w:t>
      </w:r>
      <w:r w:rsidRPr="0076132B">
        <w:rPr>
          <w:rStyle w:val="Emphasis"/>
          <w:highlight w:val="cyan"/>
        </w:rPr>
        <w:t>completely preempted</w:t>
      </w:r>
      <w:r w:rsidRPr="0076132B">
        <w:rPr>
          <w:sz w:val="16"/>
        </w:rPr>
        <w:t xml:space="preserve">. Courts have inferred a congressional judgment to preclude any labor rights for supervisors </w:t>
      </w:r>
      <w:proofErr w:type="gramStart"/>
      <w:r w:rsidRPr="0076132B">
        <w:rPr>
          <w:sz w:val="16"/>
        </w:rPr>
        <w:t>in order to</w:t>
      </w:r>
      <w:proofErr w:type="gramEnd"/>
      <w:r w:rsidRPr="0076132B">
        <w:rPr>
          <w:sz w:val="16"/>
        </w:rPr>
        <w:t xml:space="preserve"> avoid putting them “in the position of serving two </w:t>
      </w:r>
      <w:proofErr w:type="gramStart"/>
      <w:r w:rsidRPr="0076132B">
        <w:rPr>
          <w:sz w:val="16"/>
        </w:rPr>
        <w:t>masters</w:t>
      </w:r>
      <w:proofErr w:type="gramEnd"/>
      <w:r w:rsidRPr="0076132B">
        <w:rPr>
          <w:sz w:val="16"/>
        </w:rPr>
        <w:t xml:space="preserve"> with opposed interests.”5</w:t>
      </w:r>
    </w:p>
    <w:p w14:paraId="7CF777D1" w14:textId="77777777" w:rsidR="00F66922" w:rsidRPr="00104630" w:rsidRDefault="00F66922" w:rsidP="00F66922">
      <w:pPr>
        <w:rPr>
          <w:rStyle w:val="Heading4Char"/>
        </w:rPr>
      </w:pPr>
      <w:r w:rsidRPr="0076132B">
        <w:rPr>
          <w:sz w:val="16"/>
        </w:rPr>
        <w:t xml:space="preserve">Meanwhile, </w:t>
      </w:r>
      <w:r w:rsidRPr="0076132B">
        <w:rPr>
          <w:rStyle w:val="StyleUnderline"/>
          <w:highlight w:val="cyan"/>
        </w:rPr>
        <w:t>workers lacking</w:t>
      </w:r>
      <w:r w:rsidRPr="0076132B">
        <w:rPr>
          <w:sz w:val="16"/>
        </w:rPr>
        <w:t xml:space="preserve"> work </w:t>
      </w:r>
      <w:r w:rsidRPr="0076132B">
        <w:rPr>
          <w:rStyle w:val="StyleUnderline"/>
          <w:highlight w:val="cyan"/>
        </w:rPr>
        <w:t>authorization</w:t>
      </w:r>
      <w:r w:rsidRPr="0076132B">
        <w:rPr>
          <w:sz w:val="16"/>
        </w:rPr>
        <w:t xml:space="preserve"> are </w:t>
      </w:r>
      <w:r w:rsidRPr="0076132B">
        <w:rPr>
          <w:rStyle w:val="StyleUnderline"/>
          <w:highlight w:val="cyan"/>
        </w:rPr>
        <w:t>not entitled to</w:t>
      </w:r>
      <w:r w:rsidRPr="0076132B">
        <w:rPr>
          <w:sz w:val="16"/>
        </w:rPr>
        <w:t xml:space="preserve"> the </w:t>
      </w:r>
      <w:r w:rsidRPr="0076132B">
        <w:rPr>
          <w:rStyle w:val="StyleUnderline"/>
          <w:highlight w:val="cyan"/>
        </w:rPr>
        <w:t>full protections of</w:t>
      </w:r>
      <w:r w:rsidRPr="0076132B">
        <w:rPr>
          <w:sz w:val="16"/>
        </w:rPr>
        <w:t xml:space="preserve"> the </w:t>
      </w:r>
      <w:r w:rsidRPr="0076132B">
        <w:rPr>
          <w:rStyle w:val="StyleUnderline"/>
          <w:highlight w:val="cyan"/>
        </w:rPr>
        <w:t>NLRA</w:t>
      </w:r>
      <w:r w:rsidRPr="0076132B">
        <w:rPr>
          <w:sz w:val="16"/>
        </w:rPr>
        <w:t xml:space="preserve"> given that two of the Act’s most crucial remedies, the backpay and reinstatement awards, do not apply to them. </w:t>
      </w:r>
      <w:r w:rsidRPr="0076132B">
        <w:rPr>
          <w:rStyle w:val="StyleUnderline"/>
          <w:highlight w:val="cyan"/>
        </w:rPr>
        <w:t>States</w:t>
      </w:r>
      <w:r w:rsidRPr="0076132B">
        <w:rPr>
          <w:sz w:val="16"/>
        </w:rPr>
        <w:t xml:space="preserve"> generally </w:t>
      </w:r>
      <w:r w:rsidRPr="0076132B">
        <w:rPr>
          <w:rStyle w:val="Emphasis"/>
          <w:highlight w:val="cyan"/>
        </w:rPr>
        <w:t>cannot fill in this gap</w:t>
      </w:r>
      <w:r w:rsidRPr="0076132B">
        <w:rPr>
          <w:sz w:val="16"/>
        </w:rPr>
        <w:t xml:space="preserve"> by providing for backpay or reinstatement awards because such </w:t>
      </w:r>
      <w:r w:rsidRPr="00D4459C">
        <w:rPr>
          <w:rStyle w:val="StyleUnderline"/>
        </w:rPr>
        <w:t>provisions</w:t>
      </w:r>
      <w:r w:rsidRPr="00D4459C">
        <w:rPr>
          <w:sz w:val="16"/>
        </w:rPr>
        <w:t xml:space="preserve"> would be </w:t>
      </w:r>
      <w:r w:rsidRPr="00D4459C">
        <w:rPr>
          <w:rStyle w:val="StyleUnderline"/>
        </w:rPr>
        <w:t>preempted by the</w:t>
      </w:r>
      <w:r w:rsidRPr="00D4459C">
        <w:rPr>
          <w:sz w:val="16"/>
        </w:rPr>
        <w:t xml:space="preserve"> Immigration Reform and Control Act of 1986 (</w:t>
      </w:r>
      <w:r w:rsidRPr="00D4459C">
        <w:rPr>
          <w:rStyle w:val="Emphasis"/>
        </w:rPr>
        <w:t>IRCA</w:t>
      </w:r>
      <w:r w:rsidRPr="00D4459C">
        <w:rPr>
          <w:sz w:val="16"/>
        </w:rPr>
        <w:t>).6 Some exceptions apply – for inst</w:t>
      </w:r>
      <w:r w:rsidRPr="0076132B">
        <w:rPr>
          <w:sz w:val="16"/>
        </w:rPr>
        <w:t>ance, California allows for limited backpay remedies for violations of state employment laws that extend protections to undocumented workers.7</w:t>
      </w:r>
    </w:p>
    <w:p w14:paraId="3CBC79B9" w14:textId="77777777" w:rsidR="00F66922" w:rsidRPr="00104630" w:rsidRDefault="00F66922" w:rsidP="00F66922">
      <w:pPr>
        <w:pStyle w:val="Heading4"/>
        <w:rPr>
          <w:rStyle w:val="Heading4Char"/>
        </w:rPr>
      </w:pPr>
      <w:r>
        <w:lastRenderedPageBreak/>
        <w:t>3. Student athletes.</w:t>
      </w:r>
    </w:p>
    <w:p w14:paraId="25967E28" w14:textId="77777777" w:rsidR="00F66922" w:rsidRPr="00104630" w:rsidRDefault="00F66922" w:rsidP="00F66922">
      <w:pPr>
        <w:rPr>
          <w:rStyle w:val="Heading4Char"/>
        </w:rPr>
      </w:pPr>
      <w:r>
        <w:t xml:space="preserve">Eric </w:t>
      </w:r>
      <w:r w:rsidRPr="00A2268A">
        <w:rPr>
          <w:rStyle w:val="Style13ptBold"/>
        </w:rPr>
        <w:t>Oliver 14</w:t>
      </w:r>
      <w:r>
        <w:t>. Reporter for Marquette Wire. “</w:t>
      </w:r>
      <w:r w:rsidRPr="00A2268A">
        <w:t>Student athletes deserve the ability to unionize</w:t>
      </w:r>
      <w:r>
        <w:t xml:space="preserve">.” 4/1/14. </w:t>
      </w:r>
      <w:r w:rsidRPr="00A2268A">
        <w:t>https://marquettewire.org/3870058/tribune/viewpoints/oliver-student-athletes-deserve-the-ability-to-unionize/</w:t>
      </w:r>
    </w:p>
    <w:p w14:paraId="1972971B" w14:textId="77777777" w:rsidR="00F66922" w:rsidRPr="00104630" w:rsidRDefault="00F66922" w:rsidP="00F66922">
      <w:pPr>
        <w:rPr>
          <w:rStyle w:val="Heading4Char"/>
        </w:rPr>
      </w:pPr>
      <w:r w:rsidRPr="00933DF8">
        <w:rPr>
          <w:sz w:val="16"/>
        </w:rPr>
        <w:t>When you’re putting 40 to 50 hours a week into your unpaid internship and your work is selling for millions of dollars through media contracts, ticket sales and marketing, some of that money should come back to you. After all, without you on the field, universities and the NCAA would make nothing.</w:t>
      </w:r>
    </w:p>
    <w:p w14:paraId="5C1BA0BA" w14:textId="77777777" w:rsidR="00F66922" w:rsidRPr="00104630" w:rsidRDefault="00F66922" w:rsidP="00F66922">
      <w:pPr>
        <w:rPr>
          <w:rStyle w:val="Heading4Char"/>
        </w:rPr>
      </w:pPr>
      <w:r w:rsidRPr="00933DF8">
        <w:rPr>
          <w:sz w:val="16"/>
        </w:rPr>
        <w:t xml:space="preserve">That’s why the </w:t>
      </w:r>
      <w:r w:rsidRPr="00933DF8">
        <w:rPr>
          <w:rStyle w:val="StyleUnderline"/>
        </w:rPr>
        <w:t xml:space="preserve">Wildcat’s decision to pursue unionization is </w:t>
      </w:r>
      <w:r w:rsidRPr="00933DF8">
        <w:rPr>
          <w:rStyle w:val="Emphasis"/>
        </w:rPr>
        <w:t>important</w:t>
      </w:r>
      <w:r w:rsidRPr="00933DF8">
        <w:rPr>
          <w:sz w:val="16"/>
        </w:rPr>
        <w:t>. Even if these athletes make minimum wages, it’s better than making absolutely nothing.</w:t>
      </w:r>
    </w:p>
    <w:p w14:paraId="2AF1E912" w14:textId="77777777" w:rsidR="00F66922" w:rsidRPr="00104630" w:rsidRDefault="00F66922" w:rsidP="00F66922">
      <w:pPr>
        <w:rPr>
          <w:rStyle w:val="Heading4Char"/>
        </w:rPr>
      </w:pPr>
      <w:r w:rsidRPr="00933DF8">
        <w:rPr>
          <w:sz w:val="16"/>
        </w:rPr>
        <w:t xml:space="preserve">What I hope to see is this: </w:t>
      </w:r>
      <w:r w:rsidRPr="00933DF8">
        <w:rPr>
          <w:rStyle w:val="Emphasis"/>
          <w:highlight w:val="cyan"/>
        </w:rPr>
        <w:t>Northwestern players</w:t>
      </w:r>
      <w:r w:rsidRPr="00933DF8">
        <w:rPr>
          <w:rStyle w:val="StyleUnderline"/>
          <w:highlight w:val="cyan"/>
        </w:rPr>
        <w:t xml:space="preserve"> get the </w:t>
      </w:r>
      <w:r w:rsidRPr="00933DF8">
        <w:rPr>
          <w:rStyle w:val="Emphasis"/>
          <w:highlight w:val="cyan"/>
        </w:rPr>
        <w:t xml:space="preserve">right to </w:t>
      </w:r>
      <w:proofErr w:type="gramStart"/>
      <w:r w:rsidRPr="00933DF8">
        <w:rPr>
          <w:rStyle w:val="Emphasis"/>
          <w:highlight w:val="cyan"/>
        </w:rPr>
        <w:t>unionize</w:t>
      </w:r>
      <w:proofErr w:type="gramEnd"/>
      <w:r w:rsidRPr="00933DF8">
        <w:rPr>
          <w:sz w:val="16"/>
        </w:rPr>
        <w:t xml:space="preserve"> </w:t>
      </w:r>
      <w:r w:rsidRPr="00933DF8">
        <w:rPr>
          <w:rStyle w:val="StyleUnderline"/>
        </w:rPr>
        <w:t xml:space="preserve">and other teams follow suit, </w:t>
      </w:r>
      <w:r w:rsidRPr="00933DF8">
        <w:rPr>
          <w:rStyle w:val="Emphasis"/>
          <w:highlight w:val="cyan"/>
        </w:rPr>
        <w:t>finally compensating student athletes</w:t>
      </w:r>
      <w:r w:rsidRPr="00933DF8">
        <w:rPr>
          <w:rStyle w:val="StyleUnderline"/>
        </w:rPr>
        <w:t xml:space="preserve"> with money, even if it’s just minimum wage</w:t>
      </w:r>
      <w:r w:rsidRPr="00933DF8">
        <w:rPr>
          <w:sz w:val="16"/>
        </w:rPr>
        <w:t xml:space="preserve">. The </w:t>
      </w:r>
      <w:r w:rsidRPr="00933DF8">
        <w:rPr>
          <w:rStyle w:val="StyleUnderline"/>
          <w:highlight w:val="cyan"/>
        </w:rPr>
        <w:t>NCAA devises</w:t>
      </w:r>
      <w:r w:rsidRPr="00933DF8">
        <w:rPr>
          <w:sz w:val="16"/>
        </w:rPr>
        <w:t xml:space="preserve"> a </w:t>
      </w:r>
      <w:r w:rsidRPr="00933DF8">
        <w:rPr>
          <w:rStyle w:val="StyleUnderline"/>
          <w:highlight w:val="cyan"/>
        </w:rPr>
        <w:t>new system to deal with equal pay</w:t>
      </w:r>
      <w:r w:rsidRPr="00933DF8">
        <w:rPr>
          <w:sz w:val="16"/>
        </w:rPr>
        <w:t xml:space="preserve"> throughout college sports to avoid the creation of a new recruiting system. If that fails, some argue a new athletic association will have to be formed consisting of the unionized schools to avoid an unfair advantage in recruiting practices.</w:t>
      </w:r>
    </w:p>
    <w:p w14:paraId="1D8727CA" w14:textId="77777777" w:rsidR="00F66922" w:rsidRPr="00104630" w:rsidRDefault="00F66922" w:rsidP="00F66922">
      <w:pPr>
        <w:rPr>
          <w:rStyle w:val="Heading4Char"/>
        </w:rPr>
      </w:pPr>
      <w:r w:rsidRPr="00933DF8">
        <w:rPr>
          <w:sz w:val="16"/>
        </w:rPr>
        <w:t xml:space="preserve">Unfortunately, there is one proposed system that I don’t want to see, and that is the contract system. If the unions decide to work on a contracted basis, that changes everything. If schools can start recruiting </w:t>
      </w:r>
      <w:proofErr w:type="gramStart"/>
      <w:r w:rsidRPr="00933DF8">
        <w:rPr>
          <w:sz w:val="16"/>
        </w:rPr>
        <w:t>on the basis of</w:t>
      </w:r>
      <w:proofErr w:type="gramEnd"/>
      <w:r w:rsidRPr="00933DF8">
        <w:rPr>
          <w:sz w:val="16"/>
        </w:rPr>
        <w:t xml:space="preserve"> money alone, say goodbye to the underdog. Big money sports programs find such success because they can lure in coaches, get top prospects with amazing facilities and great training staffs. If we let recruiters buy the future, we might as well eliminate the student portion of student athletics and make the NCAA into a collegiate minor league.</w:t>
      </w:r>
    </w:p>
    <w:p w14:paraId="650E3876" w14:textId="77777777" w:rsidR="00F66922" w:rsidRPr="00104630" w:rsidRDefault="00F66922" w:rsidP="00F66922">
      <w:pPr>
        <w:rPr>
          <w:rStyle w:val="Heading4Char"/>
        </w:rPr>
      </w:pPr>
      <w:r w:rsidRPr="00933DF8">
        <w:rPr>
          <w:sz w:val="16"/>
        </w:rPr>
        <w:t xml:space="preserve">Unpaid internships are the worst; unpaid internships where </w:t>
      </w:r>
      <w:proofErr w:type="gramStart"/>
      <w:r w:rsidRPr="00933DF8">
        <w:rPr>
          <w:sz w:val="16"/>
        </w:rPr>
        <w:t>you’re</w:t>
      </w:r>
      <w:proofErr w:type="gramEnd"/>
      <w:r w:rsidRPr="00933DF8">
        <w:rPr>
          <w:sz w:val="16"/>
        </w:rPr>
        <w:t xml:space="preserve"> worth millions of dollars but you get none of it, are the worst of the worst. As far as this discussion goes, </w:t>
      </w:r>
      <w:r w:rsidRPr="00933DF8">
        <w:rPr>
          <w:rStyle w:val="StyleUnderline"/>
          <w:highlight w:val="cyan"/>
        </w:rPr>
        <w:t xml:space="preserve">student athletes </w:t>
      </w:r>
      <w:r w:rsidRPr="00933DF8">
        <w:rPr>
          <w:rStyle w:val="Emphasis"/>
          <w:highlight w:val="cyan"/>
        </w:rPr>
        <w:t>deserve compensation</w:t>
      </w:r>
      <w:r w:rsidRPr="00933DF8">
        <w:rPr>
          <w:sz w:val="16"/>
        </w:rPr>
        <w:t>, and they deserve it now.</w:t>
      </w:r>
    </w:p>
    <w:p w14:paraId="6D98FD07" w14:textId="77777777" w:rsidR="00F66922" w:rsidRPr="00104630" w:rsidRDefault="00F66922" w:rsidP="00F66922">
      <w:pPr>
        <w:rPr>
          <w:rStyle w:val="Heading4Char"/>
        </w:rPr>
      </w:pPr>
      <w:r w:rsidRPr="00933DF8">
        <w:rPr>
          <w:sz w:val="16"/>
        </w:rPr>
        <w:t xml:space="preserve">Athletes </w:t>
      </w:r>
      <w:proofErr w:type="gramStart"/>
      <w:r w:rsidRPr="00933DF8">
        <w:rPr>
          <w:sz w:val="16"/>
        </w:rPr>
        <w:t>pours</w:t>
      </w:r>
      <w:proofErr w:type="gramEnd"/>
      <w:r w:rsidRPr="00933DF8">
        <w:rPr>
          <w:sz w:val="16"/>
        </w:rPr>
        <w:t xml:space="preserve"> their hearts and souls into the game, and although some get a free education, the university and NCAA make a lot more </w:t>
      </w:r>
      <w:proofErr w:type="gramStart"/>
      <w:r w:rsidRPr="00933DF8">
        <w:rPr>
          <w:sz w:val="16"/>
        </w:rPr>
        <w:t>off of</w:t>
      </w:r>
      <w:proofErr w:type="gramEnd"/>
      <w:r w:rsidRPr="00933DF8">
        <w:rPr>
          <w:sz w:val="16"/>
        </w:rPr>
        <w:t xml:space="preserve"> them than they get in return. Yes, it’s a shot at the future, but it comes at a cost that is incredibly disproportionate to the present.</w:t>
      </w:r>
    </w:p>
    <w:p w14:paraId="212FE08B" w14:textId="77777777" w:rsidR="00F66922" w:rsidRPr="00104630" w:rsidRDefault="00F66922" w:rsidP="00F66922">
      <w:pPr>
        <w:rPr>
          <w:rStyle w:val="Heading4Char"/>
        </w:rPr>
      </w:pPr>
    </w:p>
    <w:p w14:paraId="44C5F6A8" w14:textId="77777777" w:rsidR="00F66922" w:rsidRPr="00104630" w:rsidRDefault="00F66922" w:rsidP="00F66922">
      <w:pPr>
        <w:pStyle w:val="Heading4"/>
        <w:rPr>
          <w:rStyle w:val="Heading4Char"/>
        </w:rPr>
      </w:pPr>
      <w:r>
        <w:t xml:space="preserve">Also beats states. </w:t>
      </w:r>
    </w:p>
    <w:p w14:paraId="799473C7" w14:textId="77777777" w:rsidR="00F66922" w:rsidRPr="00104630" w:rsidRDefault="00F66922" w:rsidP="00F66922">
      <w:pPr>
        <w:rPr>
          <w:rStyle w:val="Heading4Char"/>
        </w:rPr>
      </w:pPr>
      <w:r w:rsidRPr="00AB2A0E">
        <w:rPr>
          <w:rStyle w:val="Style13ptBold"/>
        </w:rPr>
        <w:t>CJE 24</w:t>
      </w:r>
      <w:r>
        <w:t xml:space="preserve">. Center for Labor &amp; a Just Economy at Harvard Law School. “Building Worker Power in Cities &amp; States: Workers Excluded from the NLRA.” 9/1/24. </w:t>
      </w:r>
      <w:r w:rsidRPr="00AB2A0E">
        <w:t>https://clje.law.harvard.edu/publication/building-worker-power-in-cities-states/workers-excluded-from-the-nlra/</w:t>
      </w:r>
    </w:p>
    <w:p w14:paraId="4F2A96F2" w14:textId="77777777" w:rsidR="00F66922" w:rsidRPr="00104630" w:rsidRDefault="00F66922" w:rsidP="00F66922">
      <w:pPr>
        <w:rPr>
          <w:rStyle w:val="Heading4Char"/>
        </w:rPr>
      </w:pPr>
      <w:r w:rsidRPr="00AB2A0E">
        <w:rPr>
          <w:rStyle w:val="Emphasis"/>
          <w:highlight w:val="cyan"/>
        </w:rPr>
        <w:t>Preemption Unclear</w:t>
      </w:r>
      <w:r w:rsidRPr="00AB2A0E">
        <w:rPr>
          <w:sz w:val="16"/>
        </w:rPr>
        <w:t xml:space="preserve">: </w:t>
      </w:r>
      <w:r w:rsidRPr="00AB2A0E">
        <w:rPr>
          <w:rStyle w:val="StyleUnderline"/>
          <w:highlight w:val="cyan"/>
        </w:rPr>
        <w:t>Student</w:t>
      </w:r>
      <w:r w:rsidRPr="00AB2A0E">
        <w:rPr>
          <w:sz w:val="16"/>
        </w:rPr>
        <w:t xml:space="preserve">, </w:t>
      </w:r>
      <w:r w:rsidRPr="00AB2A0E">
        <w:rPr>
          <w:rStyle w:val="StyleUnderline"/>
          <w:highlight w:val="cyan"/>
        </w:rPr>
        <w:t>Rehabilitation</w:t>
      </w:r>
      <w:r w:rsidRPr="00AB2A0E">
        <w:rPr>
          <w:sz w:val="16"/>
        </w:rPr>
        <w:t>, Incarcerated, and Workfare Workers</w:t>
      </w:r>
    </w:p>
    <w:p w14:paraId="2FEDB348" w14:textId="77777777" w:rsidR="00F66922" w:rsidRPr="00104630" w:rsidRDefault="00F66922" w:rsidP="00F66922">
      <w:pPr>
        <w:rPr>
          <w:rStyle w:val="Heading4Char"/>
        </w:rPr>
      </w:pPr>
      <w:r w:rsidRPr="00AB2A0E">
        <w:rPr>
          <w:sz w:val="16"/>
        </w:rPr>
        <w:t xml:space="preserve">For these workers, the </w:t>
      </w:r>
      <w:r w:rsidRPr="00AB2A0E">
        <w:rPr>
          <w:rStyle w:val="StyleUnderline"/>
          <w:highlight w:val="cyan"/>
        </w:rPr>
        <w:t>possibility of state</w:t>
      </w:r>
      <w:r w:rsidRPr="00AB2A0E">
        <w:rPr>
          <w:sz w:val="16"/>
        </w:rPr>
        <w:t xml:space="preserve"> and local labor law </w:t>
      </w:r>
      <w:r w:rsidRPr="00AB2A0E">
        <w:rPr>
          <w:rStyle w:val="StyleUnderline"/>
          <w:highlight w:val="cyan"/>
        </w:rPr>
        <w:t>coverage</w:t>
      </w:r>
      <w:r w:rsidRPr="00AB2A0E">
        <w:rPr>
          <w:sz w:val="16"/>
        </w:rPr>
        <w:t xml:space="preserve"> is </w:t>
      </w:r>
      <w:r w:rsidRPr="00AB2A0E">
        <w:rPr>
          <w:rStyle w:val="Emphasis"/>
          <w:highlight w:val="cyan"/>
        </w:rPr>
        <w:t>largely unsettled</w:t>
      </w:r>
      <w:r w:rsidRPr="00AB2A0E">
        <w:rPr>
          <w:sz w:val="16"/>
        </w:rPr>
        <w:t xml:space="preserve">. Most are likely outside the NLRA’s coverage under National Labor Relations Board precedents. But </w:t>
      </w:r>
      <w:r w:rsidRPr="00AB2A0E">
        <w:rPr>
          <w:rStyle w:val="StyleUnderline"/>
          <w:highlight w:val="cyan"/>
        </w:rPr>
        <w:t>unlike groups</w:t>
      </w:r>
      <w:r w:rsidRPr="00AB2A0E">
        <w:rPr>
          <w:sz w:val="16"/>
        </w:rPr>
        <w:t xml:space="preserve"> of workers </w:t>
      </w:r>
      <w:r w:rsidRPr="00AB2A0E">
        <w:rPr>
          <w:rStyle w:val="Emphasis"/>
          <w:highlight w:val="cyan"/>
        </w:rPr>
        <w:t>expressly excluded</w:t>
      </w:r>
      <w:r w:rsidRPr="00AB2A0E">
        <w:rPr>
          <w:sz w:val="16"/>
        </w:rPr>
        <w:t xml:space="preserve"> from the Act’s coverage, </w:t>
      </w:r>
      <w:r w:rsidRPr="00AB2A0E">
        <w:rPr>
          <w:rStyle w:val="StyleUnderline"/>
          <w:highlight w:val="cyan"/>
        </w:rPr>
        <w:t>neither</w:t>
      </w:r>
      <w:r w:rsidRPr="00AB2A0E">
        <w:rPr>
          <w:sz w:val="16"/>
        </w:rPr>
        <w:t xml:space="preserve"> the Board nor the </w:t>
      </w:r>
      <w:r w:rsidRPr="00AB2A0E">
        <w:rPr>
          <w:rStyle w:val="StyleUnderline"/>
          <w:highlight w:val="cyan"/>
        </w:rPr>
        <w:t xml:space="preserve">courts </w:t>
      </w:r>
      <w:r w:rsidRPr="00AB2A0E">
        <w:rPr>
          <w:rStyle w:val="Emphasis"/>
          <w:highlight w:val="cyan"/>
        </w:rPr>
        <w:t>have clarified</w:t>
      </w:r>
      <w:r w:rsidRPr="00AB2A0E">
        <w:rPr>
          <w:sz w:val="16"/>
        </w:rPr>
        <w:t xml:space="preserve"> </w:t>
      </w:r>
      <w:r w:rsidRPr="00AB2A0E">
        <w:rPr>
          <w:rStyle w:val="StyleUnderline"/>
          <w:highlight w:val="cyan"/>
        </w:rPr>
        <w:t>whether Congress intended to preclude state</w:t>
      </w:r>
      <w:r w:rsidRPr="00AB2A0E">
        <w:rPr>
          <w:sz w:val="16"/>
        </w:rPr>
        <w:t xml:space="preserve"> and local labor </w:t>
      </w:r>
      <w:r w:rsidRPr="00AB2A0E">
        <w:rPr>
          <w:rStyle w:val="StyleUnderline"/>
          <w:highlight w:val="cyan"/>
        </w:rPr>
        <w:t>law</w:t>
      </w:r>
      <w:r w:rsidRPr="00AB2A0E">
        <w:rPr>
          <w:sz w:val="16"/>
        </w:rPr>
        <w:t xml:space="preserve"> for these workers. </w:t>
      </w:r>
    </w:p>
    <w:p w14:paraId="4D03A42D" w14:textId="77777777" w:rsidR="00F66922" w:rsidRPr="00104630" w:rsidRDefault="00F66922" w:rsidP="00F66922">
      <w:pPr>
        <w:pStyle w:val="Heading4"/>
        <w:rPr>
          <w:rStyle w:val="Heading4Char"/>
        </w:rPr>
      </w:pPr>
      <w:r>
        <w:t>4. Medical interns! Harvard reads it.</w:t>
      </w:r>
    </w:p>
    <w:p w14:paraId="1FBE3614" w14:textId="77777777" w:rsidR="00F66922" w:rsidRPr="00104630" w:rsidRDefault="00F66922" w:rsidP="00F66922">
      <w:pPr>
        <w:rPr>
          <w:rStyle w:val="Heading4Char"/>
        </w:rPr>
      </w:pPr>
      <w:r w:rsidRPr="00FF080D">
        <w:rPr>
          <w:rStyle w:val="Style13ptBold"/>
        </w:rPr>
        <w:t>US District Court 77</w:t>
      </w:r>
      <w:r>
        <w:t xml:space="preserve">. </w:t>
      </w:r>
      <w:r w:rsidRPr="00FF080D">
        <w:t>U.S. District Court for the Southern District of New York - 426 F. Supp. 438 (S.D.N.Y. 1977)</w:t>
      </w:r>
      <w:r>
        <w:t>. “</w:t>
      </w:r>
      <w:r w:rsidRPr="00FF080D">
        <w:t>NLRB v. Committee of Interns and Residents, 426 F. Supp. 438 (S.D.N.Y. 1977)</w:t>
      </w:r>
      <w:r>
        <w:t xml:space="preserve">”. </w:t>
      </w:r>
      <w:r w:rsidRPr="00FF080D">
        <w:t>https://law.justia.com/cases/federal/district-courts/FSupp/426/438/1595066/</w:t>
      </w:r>
    </w:p>
    <w:p w14:paraId="5F2D6E09" w14:textId="77777777" w:rsidR="00F66922" w:rsidRPr="00104630" w:rsidRDefault="00F66922" w:rsidP="00F66922">
      <w:pPr>
        <w:rPr>
          <w:rStyle w:val="Heading4Char"/>
        </w:rPr>
      </w:pPr>
      <w:r w:rsidRPr="00FF080D">
        <w:rPr>
          <w:sz w:val="16"/>
        </w:rPr>
        <w:t xml:space="preserve">The </w:t>
      </w:r>
      <w:r w:rsidRPr="00FF080D">
        <w:rPr>
          <w:rStyle w:val="StyleUnderline"/>
          <w:highlight w:val="cyan"/>
        </w:rPr>
        <w:t>NLRB</w:t>
      </w:r>
      <w:r w:rsidRPr="00FF080D">
        <w:rPr>
          <w:sz w:val="16"/>
        </w:rPr>
        <w:t xml:space="preserve"> first </w:t>
      </w:r>
      <w:r w:rsidRPr="00FF080D">
        <w:rPr>
          <w:rStyle w:val="StyleUnderline"/>
          <w:highlight w:val="cyan"/>
        </w:rPr>
        <w:t>considered</w:t>
      </w:r>
      <w:r w:rsidRPr="00FF080D">
        <w:rPr>
          <w:rStyle w:val="StyleUnderline"/>
        </w:rPr>
        <w:t xml:space="preserve"> the situation of </w:t>
      </w:r>
      <w:proofErr w:type="spellStart"/>
      <w:r w:rsidRPr="00FF080D">
        <w:rPr>
          <w:rStyle w:val="StyleUnderline"/>
        </w:rPr>
        <w:t>housestaff</w:t>
      </w:r>
      <w:proofErr w:type="spellEnd"/>
      <w:r w:rsidRPr="00FF080D">
        <w:rPr>
          <w:rStyle w:val="StyleUnderline"/>
        </w:rPr>
        <w:t xml:space="preserve"> in Cedars-Sinai Medical Center</w:t>
      </w:r>
      <w:r w:rsidRPr="00FF080D">
        <w:rPr>
          <w:sz w:val="16"/>
        </w:rPr>
        <w:t>, 223 NLRB No. 57, 91 LRRM 1398 (March 19, 1976), and concluded (with Member Fanning dissenting at length) that</w:t>
      </w:r>
    </w:p>
    <w:p w14:paraId="6CE34820" w14:textId="77777777" w:rsidR="00F66922" w:rsidRPr="00104630" w:rsidRDefault="00F66922" w:rsidP="00F66922">
      <w:pPr>
        <w:rPr>
          <w:rStyle w:val="Heading4Char"/>
        </w:rPr>
      </w:pPr>
      <w:r w:rsidRPr="00FF080D">
        <w:rPr>
          <w:sz w:val="16"/>
        </w:rPr>
        <w:lastRenderedPageBreak/>
        <w:t xml:space="preserve">. . . </w:t>
      </w:r>
      <w:r w:rsidRPr="00FF080D">
        <w:rPr>
          <w:rStyle w:val="Emphasis"/>
          <w:highlight w:val="cyan"/>
        </w:rPr>
        <w:t>interns</w:t>
      </w:r>
      <w:r w:rsidRPr="00FF080D">
        <w:rPr>
          <w:sz w:val="16"/>
        </w:rPr>
        <w:t xml:space="preserve">, </w:t>
      </w:r>
      <w:r w:rsidRPr="00FF080D">
        <w:rPr>
          <w:rStyle w:val="Emphasis"/>
          <w:highlight w:val="cyan"/>
        </w:rPr>
        <w:t>residents</w:t>
      </w:r>
      <w:r w:rsidRPr="00FF080D">
        <w:rPr>
          <w:sz w:val="16"/>
        </w:rPr>
        <w:t xml:space="preserve">, and </w:t>
      </w:r>
      <w:r w:rsidRPr="00FF080D">
        <w:rPr>
          <w:rStyle w:val="Emphasis"/>
          <w:highlight w:val="cyan"/>
        </w:rPr>
        <w:t>clinical fellows</w:t>
      </w:r>
      <w:r w:rsidRPr="00FF080D">
        <w:rPr>
          <w:sz w:val="16"/>
        </w:rPr>
        <w:t xml:space="preserve">, although they possess certain employee characteristics, are primarily students. Accordingly . . . we conclude that the interns, residents and clinical fellows . . . </w:t>
      </w:r>
      <w:r w:rsidRPr="00FF080D">
        <w:rPr>
          <w:rStyle w:val="Emphasis"/>
          <w:sz w:val="32"/>
          <w:szCs w:val="32"/>
          <w:highlight w:val="cyan"/>
        </w:rPr>
        <w:t>are not "employees"</w:t>
      </w:r>
      <w:r w:rsidRPr="00FF080D">
        <w:rPr>
          <w:rStyle w:val="Emphasis"/>
          <w:sz w:val="32"/>
          <w:szCs w:val="32"/>
        </w:rPr>
        <w:t xml:space="preserve"> </w:t>
      </w:r>
      <w:r w:rsidRPr="00FF080D">
        <w:rPr>
          <w:sz w:val="16"/>
        </w:rPr>
        <w:t>within the meaning of Section 2(3) of the Act. Id. at 3.</w:t>
      </w:r>
    </w:p>
    <w:p w14:paraId="6652F34D" w14:textId="77777777" w:rsidR="00F66922" w:rsidRPr="00104630" w:rsidRDefault="00F66922" w:rsidP="00F66922">
      <w:pPr>
        <w:rPr>
          <w:rStyle w:val="Heading4Char"/>
        </w:rPr>
      </w:pPr>
    </w:p>
    <w:p w14:paraId="174CBE98" w14:textId="77777777" w:rsidR="00F66922" w:rsidRPr="00104630" w:rsidRDefault="00F66922" w:rsidP="00F66922">
      <w:pPr>
        <w:pStyle w:val="Heading4"/>
        <w:rPr>
          <w:rStyle w:val="Heading4Char"/>
        </w:rPr>
      </w:pPr>
      <w:r>
        <w:t>That beats states.</w:t>
      </w:r>
    </w:p>
    <w:p w14:paraId="76389D17" w14:textId="77777777" w:rsidR="00F66922" w:rsidRPr="00104630" w:rsidRDefault="00F66922" w:rsidP="00F66922">
      <w:pPr>
        <w:rPr>
          <w:rStyle w:val="Heading4Char"/>
        </w:rPr>
      </w:pPr>
      <w:r w:rsidRPr="00114EAF">
        <w:t>Federal Trade Commission</w:t>
      </w:r>
      <w:r>
        <w:t xml:space="preserve"> </w:t>
      </w:r>
      <w:r w:rsidRPr="00FF080D">
        <w:rPr>
          <w:rStyle w:val="Style13ptBold"/>
        </w:rPr>
        <w:t>FTC 02</w:t>
      </w:r>
      <w:r>
        <w:t xml:space="preserve">. </w:t>
      </w:r>
      <w:r w:rsidRPr="00114EAF">
        <w:t xml:space="preserve">21 October 2002, “FTC Staff Opposes Ohio Bill </w:t>
      </w:r>
      <w:proofErr w:type="gramStart"/>
      <w:r w:rsidRPr="00114EAF">
        <w:t>To</w:t>
      </w:r>
      <w:proofErr w:type="gramEnd"/>
      <w:r w:rsidRPr="00114EAF">
        <w:t xml:space="preserve"> Allow Physician Collective Bargaining,” https://www.ftc.gov/news-events/news/press-releases/2002/10/ftc-staff-opposes-ohio-bill-allow-physician-collective-bargaining#:~:text=In%20addition%2C%20the%20FTC%20staff,legislature%20must%20clearly%20articulate%20a, </w:t>
      </w:r>
      <w:proofErr w:type="spellStart"/>
      <w:r w:rsidRPr="00114EAF">
        <w:t>seiji</w:t>
      </w:r>
      <w:proofErr w:type="spellEnd"/>
    </w:p>
    <w:p w14:paraId="74EF6D52" w14:textId="77777777" w:rsidR="00F66922" w:rsidRPr="00104630" w:rsidRDefault="00F66922" w:rsidP="00F66922">
      <w:pPr>
        <w:rPr>
          <w:rStyle w:val="Heading4Char"/>
        </w:rPr>
      </w:pPr>
      <w:r w:rsidRPr="00114EAF">
        <w:rPr>
          <w:sz w:val="16"/>
        </w:rPr>
        <w:t xml:space="preserve">According to the staff of </w:t>
      </w:r>
      <w:r w:rsidRPr="00FF080D">
        <w:rPr>
          <w:highlight w:val="cyan"/>
          <w:u w:val="single"/>
        </w:rPr>
        <w:t xml:space="preserve">the </w:t>
      </w:r>
      <w:r w:rsidRPr="00FF080D">
        <w:rPr>
          <w:rStyle w:val="Emphasis"/>
          <w:highlight w:val="cyan"/>
        </w:rPr>
        <w:t>F</w:t>
      </w:r>
      <w:r w:rsidRPr="00114EAF">
        <w:rPr>
          <w:sz w:val="16"/>
        </w:rPr>
        <w:t xml:space="preserve">ederal </w:t>
      </w:r>
      <w:r w:rsidRPr="00FF080D">
        <w:rPr>
          <w:rStyle w:val="Emphasis"/>
          <w:highlight w:val="cyan"/>
        </w:rPr>
        <w:t>T</w:t>
      </w:r>
      <w:r w:rsidRPr="00114EAF">
        <w:rPr>
          <w:sz w:val="16"/>
        </w:rPr>
        <w:t xml:space="preserve">rade </w:t>
      </w:r>
      <w:r w:rsidRPr="00FF080D">
        <w:rPr>
          <w:rStyle w:val="Emphasis"/>
          <w:highlight w:val="cyan"/>
        </w:rPr>
        <w:t>C</w:t>
      </w:r>
      <w:r w:rsidRPr="00114EAF">
        <w:rPr>
          <w:sz w:val="16"/>
        </w:rPr>
        <w:t xml:space="preserve">ommission, a bill pending before the Ohio legislature that seeks to authorize competing physicians to engage in collective bargaining with health plans over fees and other contract terms likely would increase health care costs and reduce access to care, without ensuring better care for patients. The Commission </w:t>
      </w:r>
      <w:r w:rsidRPr="00114EAF">
        <w:rPr>
          <w:u w:val="single"/>
        </w:rPr>
        <w:t xml:space="preserve">has </w:t>
      </w:r>
      <w:r w:rsidRPr="00FF080D">
        <w:rPr>
          <w:highlight w:val="cyan"/>
          <w:u w:val="single"/>
        </w:rPr>
        <w:t>opposed</w:t>
      </w:r>
      <w:r w:rsidRPr="00114EAF">
        <w:rPr>
          <w:sz w:val="16"/>
        </w:rPr>
        <w:t xml:space="preserve"> federal </w:t>
      </w:r>
      <w:r w:rsidRPr="00FF080D">
        <w:rPr>
          <w:u w:val="single"/>
        </w:rPr>
        <w:t xml:space="preserve">legislation that would create an </w:t>
      </w:r>
      <w:r w:rsidRPr="00FF080D">
        <w:rPr>
          <w:rStyle w:val="Emphasis"/>
          <w:highlight w:val="cyan"/>
        </w:rPr>
        <w:t>antitrust exemption</w:t>
      </w:r>
      <w:r w:rsidRPr="00FF080D">
        <w:rPr>
          <w:highlight w:val="cyan"/>
          <w:u w:val="single"/>
        </w:rPr>
        <w:t xml:space="preserve"> for </w:t>
      </w:r>
      <w:r w:rsidRPr="00FF080D">
        <w:rPr>
          <w:rStyle w:val="Emphasis"/>
          <w:highlight w:val="cyan"/>
        </w:rPr>
        <w:t>physician collective bargaining</w:t>
      </w:r>
      <w:r w:rsidRPr="00114EAF">
        <w:rPr>
          <w:u w:val="single"/>
        </w:rPr>
        <w:t xml:space="preserve">, </w:t>
      </w:r>
      <w:r w:rsidRPr="00FF080D">
        <w:rPr>
          <w:u w:val="single"/>
        </w:rPr>
        <w:t>and</w:t>
      </w:r>
      <w:r w:rsidRPr="00114EAF">
        <w:rPr>
          <w:sz w:val="16"/>
        </w:rPr>
        <w:t xml:space="preserve"> the Commission staff </w:t>
      </w:r>
      <w:r w:rsidRPr="00FF080D">
        <w:rPr>
          <w:u w:val="single"/>
        </w:rPr>
        <w:t xml:space="preserve">has expressed concerns about </w:t>
      </w:r>
      <w:r w:rsidRPr="00FF080D">
        <w:rPr>
          <w:rStyle w:val="Emphasis"/>
        </w:rPr>
        <w:t>similar bills</w:t>
      </w:r>
      <w:r w:rsidRPr="00FF080D">
        <w:rPr>
          <w:u w:val="single"/>
        </w:rPr>
        <w:t xml:space="preserve"> before </w:t>
      </w:r>
      <w:r w:rsidRPr="00FF080D">
        <w:rPr>
          <w:rStyle w:val="Emphasis"/>
        </w:rPr>
        <w:t>state legislatures</w:t>
      </w:r>
      <w:r w:rsidRPr="00114EAF">
        <w:rPr>
          <w:sz w:val="16"/>
        </w:rPr>
        <w:t>.</w:t>
      </w:r>
    </w:p>
    <w:p w14:paraId="2041C745" w14:textId="77777777" w:rsidR="00F66922" w:rsidRDefault="00F66922" w:rsidP="00F66922">
      <w:pPr>
        <w:rPr>
          <w:rStyle w:val="Heading4Char"/>
        </w:rPr>
      </w:pPr>
    </w:p>
    <w:p w14:paraId="16866BE0" w14:textId="77777777" w:rsidR="00F66922" w:rsidRDefault="00F66922" w:rsidP="00F66922">
      <w:pPr>
        <w:pStyle w:val="Heading3"/>
      </w:pPr>
      <w:r>
        <w:lastRenderedPageBreak/>
        <w:t>AT: Racism DA---2NC</w:t>
      </w:r>
    </w:p>
    <w:p w14:paraId="3DE520A1" w14:textId="77777777" w:rsidR="00F66922" w:rsidRPr="00143472" w:rsidRDefault="00F66922" w:rsidP="00F66922"/>
    <w:p w14:paraId="1A21996E" w14:textId="77777777" w:rsidR="00F66922" w:rsidRDefault="00F66922" w:rsidP="00F66922">
      <w:pPr>
        <w:pStyle w:val="Heading3"/>
        <w:rPr>
          <w:rFonts w:cs="Calibri"/>
        </w:rPr>
      </w:pPr>
      <w:r w:rsidRPr="00932972">
        <w:rPr>
          <w:rFonts w:cs="Calibri"/>
        </w:rPr>
        <w:lastRenderedPageBreak/>
        <w:t xml:space="preserve">AT: </w:t>
      </w:r>
      <w:r>
        <w:rPr>
          <w:rFonts w:cs="Calibri"/>
        </w:rPr>
        <w:t>Precision---2NC</w:t>
      </w:r>
    </w:p>
    <w:p w14:paraId="1607DBBE" w14:textId="77777777" w:rsidR="00F66922" w:rsidRDefault="00F66922" w:rsidP="00F66922">
      <w:pPr>
        <w:pStyle w:val="Heading4"/>
      </w:pPr>
      <w:r>
        <w:t>1NC Kmiec is explicit and cites other legal statues that conclude neg.</w:t>
      </w:r>
    </w:p>
    <w:p w14:paraId="4685C624" w14:textId="77777777" w:rsidR="00F66922" w:rsidRDefault="00F66922" w:rsidP="00F66922">
      <w:r w:rsidRPr="00932972">
        <w:rPr>
          <w:rStyle w:val="Style13ptBold"/>
        </w:rPr>
        <w:t>Kmiec 88</w:t>
      </w:r>
      <w:r>
        <w:t>,</w:t>
      </w:r>
      <w:r w:rsidRPr="00932972">
        <w:t xml:space="preserve"> </w:t>
      </w:r>
      <w:r>
        <w:t>*Acting Assistant Attorney General, Office of Legal Counsel, (*Douglas W., September 19, 1988, “Whether a Federal Prisoner Worker is an ‘Employee’ Within the Meaning of Certain Federal Statutes,”</w:t>
      </w:r>
      <w:r w:rsidRPr="00932972">
        <w:t xml:space="preserve"> </w:t>
      </w:r>
      <w:r w:rsidRPr="00840259">
        <w:rPr>
          <w:i/>
          <w:iCs/>
        </w:rPr>
        <w:t>Department of Justice</w:t>
      </w:r>
      <w:r>
        <w:t xml:space="preserve">, </w:t>
      </w:r>
      <w:r w:rsidRPr="00932972">
        <w:t>https://www.justice.gov/file/151016/dl?inline=.</w:t>
      </w:r>
      <w:r>
        <w:t>)</w:t>
      </w:r>
    </w:p>
    <w:p w14:paraId="150F1CCF" w14:textId="77777777" w:rsidR="00F66922" w:rsidRDefault="00F66922" w:rsidP="00F66922">
      <w:pPr>
        <w:rPr>
          <w:rStyle w:val="Emphasis"/>
        </w:rPr>
      </w:pPr>
      <w:r w:rsidRPr="0090362E">
        <w:rPr>
          <w:rStyle w:val="Emphasis"/>
          <w:sz w:val="28"/>
          <w:szCs w:val="28"/>
          <w:highlight w:val="cyan"/>
        </w:rPr>
        <w:t>In contrast</w:t>
      </w:r>
      <w:r w:rsidRPr="0090362E">
        <w:rPr>
          <w:sz w:val="16"/>
        </w:rPr>
        <w:t xml:space="preserve">, </w:t>
      </w:r>
      <w:r w:rsidRPr="0090362E">
        <w:rPr>
          <w:rStyle w:val="StyleUnderline"/>
        </w:rPr>
        <w:t xml:space="preserve">federal </w:t>
      </w:r>
      <w:r w:rsidRPr="0090362E">
        <w:rPr>
          <w:rStyle w:val="Emphasis"/>
          <w:highlight w:val="cyan"/>
        </w:rPr>
        <w:t>prisoners</w:t>
      </w:r>
      <w:r w:rsidRPr="0090362E">
        <w:rPr>
          <w:rStyle w:val="StyleUnderline"/>
        </w:rPr>
        <w:t xml:space="preserve"> </w:t>
      </w:r>
      <w:r w:rsidRPr="0090362E">
        <w:rPr>
          <w:rStyle w:val="Emphasis"/>
          <w:sz w:val="32"/>
          <w:szCs w:val="32"/>
          <w:highlight w:val="cyan"/>
        </w:rPr>
        <w:t>clearly</w:t>
      </w:r>
      <w:r w:rsidRPr="0090362E">
        <w:rPr>
          <w:rStyle w:val="StyleUnderline"/>
        </w:rPr>
        <w:t xml:space="preserve"> </w:t>
      </w:r>
      <w:r w:rsidRPr="0090362E">
        <w:rPr>
          <w:rStyle w:val="StyleUnderline"/>
          <w:highlight w:val="cyan"/>
        </w:rPr>
        <w:t>are not parties to</w:t>
      </w:r>
      <w:r w:rsidRPr="0090362E">
        <w:rPr>
          <w:rStyle w:val="StyleUnderline"/>
        </w:rPr>
        <w:t xml:space="preserve"> a </w:t>
      </w:r>
      <w:r w:rsidRPr="0090362E">
        <w:rPr>
          <w:rStyle w:val="Emphasis"/>
          <w:highlight w:val="cyan"/>
        </w:rPr>
        <w:t>contractually</w:t>
      </w:r>
      <w:r w:rsidRPr="0090362E">
        <w:rPr>
          <w:rStyle w:val="StyleUnderline"/>
          <w:highlight w:val="cyan"/>
        </w:rPr>
        <w:t xml:space="preserve"> based</w:t>
      </w:r>
      <w:r w:rsidRPr="0090362E">
        <w:rPr>
          <w:rStyle w:val="StyleUnderline"/>
        </w:rPr>
        <w:t xml:space="preserve"> </w:t>
      </w:r>
      <w:r w:rsidRPr="0090362E">
        <w:rPr>
          <w:rStyle w:val="StyleUnderline"/>
          <w:highlight w:val="cyan"/>
        </w:rPr>
        <w:t>employer-employee relationship</w:t>
      </w:r>
      <w:r w:rsidRPr="0090362E">
        <w:rPr>
          <w:rStyle w:val="StyleUnderline"/>
        </w:rPr>
        <w:t xml:space="preserve"> </w:t>
      </w:r>
      <w:r w:rsidRPr="00F66AA7">
        <w:rPr>
          <w:rStyle w:val="StyleUnderline"/>
          <w:highlight w:val="cyan"/>
        </w:rPr>
        <w:t xml:space="preserve">as contemplated in </w:t>
      </w:r>
      <w:r w:rsidRPr="00F66AA7">
        <w:rPr>
          <w:rStyle w:val="Emphasis"/>
          <w:highlight w:val="cyan"/>
        </w:rPr>
        <w:t>TSCA</w:t>
      </w:r>
      <w:r w:rsidRPr="00F66AA7">
        <w:rPr>
          <w:rStyle w:val="StyleUnderline"/>
          <w:highlight w:val="cyan"/>
        </w:rPr>
        <w:t xml:space="preserve">, the </w:t>
      </w:r>
      <w:r w:rsidRPr="00F66AA7">
        <w:rPr>
          <w:rStyle w:val="Emphasis"/>
          <w:highlight w:val="cyan"/>
        </w:rPr>
        <w:t>CAAA</w:t>
      </w:r>
      <w:r w:rsidRPr="00F66AA7">
        <w:rPr>
          <w:rStyle w:val="StyleUnderline"/>
          <w:highlight w:val="cyan"/>
        </w:rPr>
        <w:t xml:space="preserve">, or </w:t>
      </w:r>
      <w:r w:rsidRPr="00F66AA7">
        <w:rPr>
          <w:rStyle w:val="Emphasis"/>
          <w:highlight w:val="cyan"/>
        </w:rPr>
        <w:t>OSHA</w:t>
      </w:r>
    </w:p>
    <w:p w14:paraId="7FD100D8" w14:textId="77777777" w:rsidR="00F66922" w:rsidRPr="00F66AA7" w:rsidRDefault="00F66922" w:rsidP="00F66922">
      <w:pPr>
        <w:rPr>
          <w:b/>
          <w:iCs/>
          <w:u w:val="single"/>
          <w:bdr w:val="single" w:sz="8" w:space="0" w:color="auto"/>
        </w:rPr>
      </w:pPr>
    </w:p>
    <w:p w14:paraId="101A61E5" w14:textId="77777777" w:rsidR="00F66922" w:rsidRPr="00104630" w:rsidRDefault="00F66922" w:rsidP="00F66922">
      <w:pPr>
        <w:pStyle w:val="Heading3"/>
        <w:rPr>
          <w:rStyle w:val="Heading4Char"/>
        </w:rPr>
      </w:pPr>
      <w:r w:rsidRPr="00932972">
        <w:rPr>
          <w:rFonts w:cs="Calibri"/>
        </w:rPr>
        <w:lastRenderedPageBreak/>
        <w:t>AT: Aff Ground</w:t>
      </w:r>
    </w:p>
    <w:p w14:paraId="5F2A5898" w14:textId="77777777" w:rsidR="00F66922" w:rsidRDefault="00F66922" w:rsidP="00F66922">
      <w:pPr>
        <w:pStyle w:val="Heading3"/>
        <w:rPr>
          <w:rFonts w:cs="Calibri"/>
        </w:rPr>
      </w:pPr>
      <w:r w:rsidRPr="00932972">
        <w:rPr>
          <w:rFonts w:cs="Calibri"/>
        </w:rPr>
        <w:lastRenderedPageBreak/>
        <w:t>AT: Functional Limits</w:t>
      </w:r>
    </w:p>
    <w:p w14:paraId="7695A737" w14:textId="77777777" w:rsidR="00F66922" w:rsidRPr="00143472" w:rsidRDefault="00F66922" w:rsidP="00F66922"/>
    <w:p w14:paraId="663CEDAD" w14:textId="77777777" w:rsidR="00F66922" w:rsidRDefault="00F66922" w:rsidP="00F66922">
      <w:pPr>
        <w:pStyle w:val="Heading3"/>
      </w:pPr>
      <w:r>
        <w:lastRenderedPageBreak/>
        <w:t>AT: Reasonability---2NC</w:t>
      </w:r>
    </w:p>
    <w:p w14:paraId="4A76FA10" w14:textId="77777777" w:rsidR="00F66922" w:rsidRPr="005D388F" w:rsidRDefault="00F66922" w:rsidP="00F66922"/>
    <w:p w14:paraId="47ADCBB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A332A" w14:textId="77777777" w:rsidR="007E349E" w:rsidRDefault="007E349E" w:rsidP="00066D2C">
      <w:pPr>
        <w:spacing w:after="0" w:line="240" w:lineRule="auto"/>
      </w:pPr>
      <w:r>
        <w:separator/>
      </w:r>
    </w:p>
  </w:endnote>
  <w:endnote w:type="continuationSeparator" w:id="0">
    <w:p w14:paraId="02CB1A27" w14:textId="77777777" w:rsidR="007E349E" w:rsidRDefault="007E349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B4E74" w14:textId="77777777" w:rsidR="007E349E" w:rsidRDefault="007E349E" w:rsidP="00066D2C">
      <w:pPr>
        <w:spacing w:after="0" w:line="240" w:lineRule="auto"/>
      </w:pPr>
      <w:r>
        <w:separator/>
      </w:r>
    </w:p>
  </w:footnote>
  <w:footnote w:type="continuationSeparator" w:id="0">
    <w:p w14:paraId="22838274" w14:textId="77777777" w:rsidR="007E349E" w:rsidRDefault="007E349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4416D7"/>
    <w:multiLevelType w:val="hybridMultilevel"/>
    <w:tmpl w:val="57D84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E429C7"/>
    <w:multiLevelType w:val="hybridMultilevel"/>
    <w:tmpl w:val="CD140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7C4EBF"/>
    <w:multiLevelType w:val="hybridMultilevel"/>
    <w:tmpl w:val="A31AAB4E"/>
    <w:lvl w:ilvl="0" w:tplc="0FCA33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722B69"/>
    <w:multiLevelType w:val="hybridMultilevel"/>
    <w:tmpl w:val="4ADE9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8127E2"/>
    <w:multiLevelType w:val="hybridMultilevel"/>
    <w:tmpl w:val="951A77FC"/>
    <w:lvl w:ilvl="0" w:tplc="E79264CE">
      <w:start w:val="1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8D66B8"/>
    <w:multiLevelType w:val="hybridMultilevel"/>
    <w:tmpl w:val="83EC7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A450DF"/>
    <w:multiLevelType w:val="hybridMultilevel"/>
    <w:tmpl w:val="AFA60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6F3C48"/>
    <w:multiLevelType w:val="hybridMultilevel"/>
    <w:tmpl w:val="31727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232086485">
    <w:abstractNumId w:val="14"/>
  </w:num>
  <w:num w:numId="46" w16cid:durableId="1508668380">
    <w:abstractNumId w:val="17"/>
  </w:num>
  <w:num w:numId="47" w16cid:durableId="139542092">
    <w:abstractNumId w:val="23"/>
  </w:num>
  <w:num w:numId="48" w16cid:durableId="614092323">
    <w:abstractNumId w:val="15"/>
  </w:num>
  <w:num w:numId="49" w16cid:durableId="937567240">
    <w:abstractNumId w:val="19"/>
  </w:num>
  <w:num w:numId="50" w16cid:durableId="1996251246">
    <w:abstractNumId w:val="22"/>
  </w:num>
  <w:num w:numId="51" w16cid:durableId="1602571850">
    <w:abstractNumId w:val="20"/>
  </w:num>
  <w:num w:numId="52" w16cid:durableId="56710498">
    <w:abstractNumId w:val="21"/>
  </w:num>
  <w:num w:numId="53" w16cid:durableId="2051025950">
    <w:abstractNumId w:val="18"/>
  </w:num>
  <w:num w:numId="54" w16cid:durableId="14419548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692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49E"/>
    <w:rsid w:val="007F1998"/>
    <w:rsid w:val="007F2034"/>
    <w:rsid w:val="007F4683"/>
    <w:rsid w:val="007F55A4"/>
    <w:rsid w:val="007F7C5E"/>
    <w:rsid w:val="00800BF1"/>
    <w:rsid w:val="0080587F"/>
    <w:rsid w:val="00806B14"/>
    <w:rsid w:val="0081147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5B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922"/>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BC64FF"/>
  <w15:chartTrackingRefBased/>
  <w15:docId w15:val="{C014BEAD-1662-8E49-8F8F-EB9ED560E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6922"/>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F669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C"/>
    <w:basedOn w:val="Normal"/>
    <w:next w:val="Normal"/>
    <w:link w:val="Heading2Char"/>
    <w:uiPriority w:val="1"/>
    <w:qFormat/>
    <w:rsid w:val="00F669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F669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t"/>
    <w:basedOn w:val="Normal"/>
    <w:next w:val="Normal"/>
    <w:link w:val="Heading4Char"/>
    <w:uiPriority w:val="3"/>
    <w:qFormat/>
    <w:rsid w:val="00F669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692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669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6922"/>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s"/>
    <w:basedOn w:val="DefaultParagraphFont"/>
    <w:link w:val="textbold"/>
    <w:uiPriority w:val="8"/>
    <w:qFormat/>
    <w:rsid w:val="00F6692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66922"/>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F66922"/>
    <w:rPr>
      <w:rFonts w:ascii="Calibri" w:eastAsiaTheme="majorEastAsia" w:hAnsi="Calibri"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cite_tag Char"/>
    <w:basedOn w:val="DefaultParagraphFont"/>
    <w:link w:val="Heading2"/>
    <w:uiPriority w:val="1"/>
    <w:rsid w:val="00F6692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F6692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F6692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6922"/>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ci"/>
    <w:basedOn w:val="DefaultParagraphFont"/>
    <w:link w:val="CardsFont12pt"/>
    <w:uiPriority w:val="7"/>
    <w:qFormat/>
    <w:rsid w:val="00F66922"/>
    <w:rPr>
      <w:b w:val="0"/>
      <w:sz w:val="22"/>
      <w:u w:val="single"/>
    </w:rPr>
  </w:style>
  <w:style w:type="character" w:styleId="Strong">
    <w:name w:val="Strong"/>
    <w:basedOn w:val="DefaultParagraphFont"/>
    <w:uiPriority w:val="22"/>
    <w:semiHidden/>
    <w:qFormat/>
    <w:rsid w:val="00F66922"/>
    <w:rPr>
      <w:b/>
      <w:bCs/>
    </w:rPr>
  </w:style>
  <w:style w:type="character" w:styleId="BookTitle">
    <w:name w:val="Book Title"/>
    <w:basedOn w:val="DefaultParagraphFont"/>
    <w:uiPriority w:val="33"/>
    <w:semiHidden/>
    <w:qFormat/>
    <w:rsid w:val="00F66922"/>
    <w:rPr>
      <w:b/>
      <w:bCs/>
      <w:i/>
      <w:iCs/>
      <w:spacing w:val="5"/>
    </w:rPr>
  </w:style>
  <w:style w:type="character" w:customStyle="1" w:styleId="Heading5Char">
    <w:name w:val="Heading 5 Char"/>
    <w:basedOn w:val="DefaultParagraphFont"/>
    <w:link w:val="Heading5"/>
    <w:uiPriority w:val="9"/>
    <w:semiHidden/>
    <w:rsid w:val="00F6692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6922"/>
  </w:style>
  <w:style w:type="paragraph" w:styleId="Header">
    <w:name w:val="header"/>
    <w:basedOn w:val="Normal"/>
    <w:link w:val="HeaderChar"/>
    <w:uiPriority w:val="99"/>
    <w:semiHidden/>
    <w:rsid w:val="00F6692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6922"/>
    <w:rPr>
      <w:rFonts w:ascii="Calibri" w:hAnsi="Calibri" w:cs="Calibri"/>
    </w:rPr>
  </w:style>
  <w:style w:type="paragraph" w:styleId="Footer">
    <w:name w:val="footer"/>
    <w:basedOn w:val="Normal"/>
    <w:link w:val="FooterChar"/>
    <w:uiPriority w:val="99"/>
    <w:semiHidden/>
    <w:rsid w:val="00F669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6922"/>
    <w:rPr>
      <w:rFonts w:ascii="Calibri" w:hAnsi="Calibri" w:cs="Calibri"/>
    </w:rPr>
  </w:style>
  <w:style w:type="paragraph" w:styleId="BodyText">
    <w:name w:val="Body Text"/>
    <w:basedOn w:val="Normal"/>
    <w:link w:val="BodyTextChar"/>
    <w:uiPriority w:val="99"/>
    <w:semiHidden/>
    <w:unhideWhenUsed/>
    <w:rsid w:val="00F66922"/>
    <w:pPr>
      <w:spacing w:after="120"/>
    </w:pPr>
  </w:style>
  <w:style w:type="character" w:customStyle="1" w:styleId="BodyTextChar">
    <w:name w:val="Body Text Char"/>
    <w:basedOn w:val="DefaultParagraphFont"/>
    <w:link w:val="BodyText"/>
    <w:uiPriority w:val="99"/>
    <w:semiHidden/>
    <w:rsid w:val="00F66922"/>
    <w:rPr>
      <w:rFonts w:ascii="Calibri" w:hAnsi="Calibri" w:cs="Calibri"/>
    </w:rPr>
  </w:style>
  <w:style w:type="paragraph" w:styleId="NoSpacing">
    <w:name w:val="No Spacing"/>
    <w:link w:val="NoSpacingChar"/>
    <w:uiPriority w:val="99"/>
    <w:semiHidden/>
    <w:unhideWhenUsed/>
    <w:qFormat/>
    <w:rsid w:val="00F6692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66922"/>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F66922"/>
    <w:rPr>
      <w:color w:val="0563C1" w:themeColor="hyperlink"/>
      <w:u w:val="single"/>
    </w:rPr>
  </w:style>
  <w:style w:type="character" w:styleId="UnresolvedMention">
    <w:name w:val="Unresolved Mention"/>
    <w:basedOn w:val="DefaultParagraphFont"/>
    <w:uiPriority w:val="99"/>
    <w:semiHidden/>
    <w:unhideWhenUsed/>
    <w:rsid w:val="00F66922"/>
    <w:rPr>
      <w:color w:val="605E5C"/>
      <w:shd w:val="clear" w:color="auto" w:fill="E1DFDD"/>
    </w:rPr>
  </w:style>
  <w:style w:type="paragraph" w:customStyle="1" w:styleId="textbold">
    <w:name w:val="text bold"/>
    <w:basedOn w:val="Normal"/>
    <w:link w:val="Emphasis"/>
    <w:uiPriority w:val="8"/>
    <w:qFormat/>
    <w:rsid w:val="00F66922"/>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F66922"/>
    <w:pPr>
      <w:spacing w:after="0" w:line="240" w:lineRule="auto"/>
    </w:pPr>
    <w:rPr>
      <w:u w:val="single"/>
    </w:rPr>
  </w:style>
  <w:style w:type="paragraph" w:styleId="ListParagraph">
    <w:name w:val="List Paragraph"/>
    <w:aliases w:val="6 font,List Paragraph1,List Paragraph2,Colorful List - Accent 11"/>
    <w:basedOn w:val="Normal"/>
    <w:uiPriority w:val="99"/>
    <w:qFormat/>
    <w:rsid w:val="00F66922"/>
    <w:pPr>
      <w:ind w:left="720"/>
      <w:contextualSpacing/>
    </w:pPr>
  </w:style>
  <w:style w:type="paragraph" w:customStyle="1" w:styleId="NoSpacing61">
    <w:name w:val="No Spacing61"/>
    <w:basedOn w:val="Heading1"/>
    <w:next w:val="NoSpacing"/>
    <w:link w:val="Hyperlink"/>
    <w:autoRedefine/>
    <w:uiPriority w:val="99"/>
    <w:qFormat/>
    <w:rsid w:val="00F6692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normaltextrun">
    <w:name w:val="normaltextrun"/>
    <w:basedOn w:val="DefaultParagraphFont"/>
    <w:rsid w:val="00F66922"/>
  </w:style>
  <w:style w:type="paragraph" w:styleId="NormalWeb">
    <w:name w:val="Normal (Web)"/>
    <w:basedOn w:val="Normal"/>
    <w:uiPriority w:val="99"/>
    <w:unhideWhenUsed/>
    <w:rsid w:val="00F669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F66922"/>
    <w:pPr>
      <w:spacing w:before="100" w:beforeAutospacing="1" w:after="100" w:afterAutospacing="1" w:line="240" w:lineRule="auto"/>
    </w:pPr>
    <w:rPr>
      <w:rFonts w:eastAsia="Times New Roman"/>
      <w:sz w:val="24"/>
      <w:szCs w:val="24"/>
      <w:lang w:eastAsia="zh-CN"/>
    </w:rPr>
  </w:style>
  <w:style w:type="character" w:customStyle="1" w:styleId="eop">
    <w:name w:val="eop"/>
    <w:basedOn w:val="DefaultParagraphFont"/>
    <w:rsid w:val="00F66922"/>
  </w:style>
  <w:style w:type="paragraph" w:customStyle="1" w:styleId="Undertag">
    <w:name w:val="Undertag"/>
    <w:link w:val="UndertagChar"/>
    <w:autoRedefine/>
    <w:uiPriority w:val="5"/>
    <w:qFormat/>
    <w:rsid w:val="00F6692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6692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66922"/>
    <w:rPr>
      <w:color w:val="1F3864" w:themeColor="accent1" w:themeShade="80"/>
    </w:rPr>
  </w:style>
  <w:style w:type="character" w:customStyle="1" w:styleId="AnalyticChar">
    <w:name w:val="Analytic Char"/>
    <w:basedOn w:val="DefaultParagraphFont"/>
    <w:link w:val="Analytic"/>
    <w:uiPriority w:val="5"/>
    <w:rsid w:val="00F66922"/>
    <w:rPr>
      <w:rFonts w:ascii="Calibri" w:eastAsiaTheme="majorEastAsia" w:hAnsi="Calibri" w:cstheme="majorBidi"/>
      <w:b/>
      <w:iCs/>
      <w:color w:val="1F3864" w:themeColor="accent1" w:themeShade="80"/>
      <w:sz w:val="26"/>
    </w:rPr>
  </w:style>
  <w:style w:type="paragraph" w:customStyle="1" w:styleId="Emphasis1">
    <w:name w:val="Emphasis1"/>
    <w:basedOn w:val="Normal"/>
    <w:autoRedefine/>
    <w:uiPriority w:val="8"/>
    <w:qFormat/>
    <w:rsid w:val="00F6692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upenn.edu/server/api/core/bitstreams/670f06b3-839b-497e-9ee8-5ec7117d1fc0/content" TargetMode="External"/><Relationship Id="rId13" Type="http://schemas.openxmlformats.org/officeDocument/2006/relationships/hyperlink" Target="http://influenceexplorer.com/organization/corrections-corp-of-america/46a43aff0a6743c59fbebd588e8ee743" TargetMode="External"/><Relationship Id="rId18" Type="http://schemas.openxmlformats.org/officeDocument/2006/relationships/hyperlink" Target="http://influenceexplorer.com/organization/national-fraternal-order-of-police/5ca53467a04e4423980bc1520334c9b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influenceexplorer.com/organization/geo-group/7dfa33488aad4908ac1c75336c20db05?cycle=-1" TargetMode="External"/><Relationship Id="rId17" Type="http://schemas.openxmlformats.org/officeDocument/2006/relationships/hyperlink" Target="http://www.huffingtonpost.com/2013/09/09/california-prison-guards_n_3894490.html" TargetMode="External"/><Relationship Id="rId2" Type="http://schemas.openxmlformats.org/officeDocument/2006/relationships/numbering" Target="numbering.xml"/><Relationship Id="rId16" Type="http://schemas.openxmlformats.org/officeDocument/2006/relationships/hyperlink" Target="http://influenceexplorer.com/organization/calif-correctional-peace-officers-assn/e406917c60e5412484735f54b7faee6c" TargetMode="External"/><Relationship Id="rId20" Type="http://schemas.openxmlformats.org/officeDocument/2006/relationships/hyperlink" Target="https://www.theguardian.com/us-news/2018/aug/31/us-inmates-prison-strike-retali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ashingtonpost.com/posteverything/wp/2015/04/28/how-for-profit-prisons-have-become-the-biggest-lobby-no-one-is-talking-about/?postshare=5281432928044079" TargetMode="External"/><Relationship Id="rId5" Type="http://schemas.openxmlformats.org/officeDocument/2006/relationships/webSettings" Target="webSettings.xml"/><Relationship Id="rId15" Type="http://schemas.openxmlformats.org/officeDocument/2006/relationships/hyperlink" Target="https://members.aja.org/About/StatisticsOfNote.aspx" TargetMode="External"/><Relationship Id="rId10" Type="http://schemas.openxmlformats.org/officeDocument/2006/relationships/hyperlink" Target="https://www.cca.com/board-of-directors" TargetMode="External"/><Relationship Id="rId19" Type="http://schemas.openxmlformats.org/officeDocument/2006/relationships/hyperlink" Target="http://reason.com/blog/2015/03/14/hillary-clinton-doesnt-understand-the-dr" TargetMode="External"/><Relationship Id="rId4" Type="http://schemas.openxmlformats.org/officeDocument/2006/relationships/settings" Target="settings.xml"/><Relationship Id="rId9" Type="http://schemas.openxmlformats.org/officeDocument/2006/relationships/hyperlink" Target="https://www.youtube.com/watch?v=bIXqS8C69to" TargetMode="External"/><Relationship Id="rId14" Type="http://schemas.openxmlformats.org/officeDocument/2006/relationships/hyperlink" Target="http://www.justicepolicy.org/uploads/justicepolicy/documents/gaming_the_system.pdf"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69</Pages>
  <Words>22009</Words>
  <Characters>125455</Characters>
  <Application>Microsoft Office Word</Application>
  <DocSecurity>0</DocSecurity>
  <Lines>1045</Lines>
  <Paragraphs>294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2025-09-15T22:52:00Z</dcterms:created>
  <dcterms:modified xsi:type="dcterms:W3CDTF">2025-09-15T22:54:00Z</dcterms:modified>
</cp:coreProperties>
</file>