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1B99DA5" w14:textId="77777777" w:rsidR="00735B4F" w:rsidRDefault="00735B4F" w:rsidP="00735B4F">
      <w:pPr>
        <w:pStyle w:val="Heading1"/>
      </w:pPr>
      <w:r>
        <w:t>R2---1NC---UK</w:t>
      </w:r>
    </w:p>
    <w:p w14:paraId="68E184BA" w14:textId="77777777" w:rsidR="00735B4F" w:rsidRPr="001777A3" w:rsidRDefault="00735B4F" w:rsidP="00735B4F">
      <w:pPr>
        <w:pStyle w:val="Heading2"/>
      </w:pPr>
      <w:r>
        <w:lastRenderedPageBreak/>
        <w:t>OFF</w:t>
      </w:r>
    </w:p>
    <w:p w14:paraId="381AB73F" w14:textId="77777777" w:rsidR="00735B4F" w:rsidRDefault="00735B4F" w:rsidP="00735B4F">
      <w:pPr>
        <w:pStyle w:val="Heading3"/>
      </w:pPr>
      <w:r>
        <w:lastRenderedPageBreak/>
        <w:t>K---1NC</w:t>
      </w:r>
    </w:p>
    <w:p w14:paraId="73F4AE92" w14:textId="77777777" w:rsidR="00735B4F" w:rsidRPr="00BE170D" w:rsidRDefault="00735B4F" w:rsidP="00735B4F">
      <w:pPr>
        <w:pStyle w:val="Heading4"/>
      </w:pPr>
      <w:r w:rsidRPr="00BE170D">
        <w:rPr>
          <w:u w:val="single"/>
        </w:rPr>
        <w:t>LPE K</w:t>
      </w:r>
      <w:r>
        <w:t xml:space="preserve">. </w:t>
      </w:r>
    </w:p>
    <w:p w14:paraId="0CDA0A35" w14:textId="77777777" w:rsidR="00735B4F" w:rsidRDefault="00735B4F" w:rsidP="00735B4F">
      <w:pPr>
        <w:pStyle w:val="Heading4"/>
      </w:pPr>
      <w:r>
        <w:t xml:space="preserve">The 1AC’s </w:t>
      </w:r>
      <w:r w:rsidRPr="002748D4">
        <w:rPr>
          <w:u w:val="single"/>
        </w:rPr>
        <w:t>prioritization</w:t>
      </w:r>
      <w:r>
        <w:t xml:space="preserve"> of unions as </w:t>
      </w:r>
      <w:r w:rsidRPr="002748D4">
        <w:rPr>
          <w:u w:val="single"/>
        </w:rPr>
        <w:t>legitimate market participants</w:t>
      </w:r>
      <w:r>
        <w:t xml:space="preserve"> inscribes neoliberalism. Prioritization of the economy writ large </w:t>
      </w:r>
      <w:r w:rsidRPr="00FB384F">
        <w:rPr>
          <w:u w:val="single"/>
        </w:rPr>
        <w:t>abandons</w:t>
      </w:r>
      <w:r>
        <w:t xml:space="preserve"> radical rank-and-file struggles---instead, endorse protections for the </w:t>
      </w:r>
      <w:r w:rsidRPr="00ED33E5">
        <w:rPr>
          <w:u w:val="single"/>
        </w:rPr>
        <w:t>alternative justifications</w:t>
      </w:r>
      <w:r>
        <w:t xml:space="preserve">. Workers </w:t>
      </w:r>
      <w:r w:rsidRPr="00FB384F">
        <w:rPr>
          <w:u w:val="single"/>
        </w:rPr>
        <w:t>ought</w:t>
      </w:r>
      <w:r>
        <w:t xml:space="preserve"> to have a </w:t>
      </w:r>
      <w:r w:rsidRPr="00FB384F">
        <w:rPr>
          <w:u w:val="single"/>
        </w:rPr>
        <w:t>right to be free</w:t>
      </w:r>
      <w:r>
        <w:t xml:space="preserve"> from domination.</w:t>
      </w:r>
    </w:p>
    <w:p w14:paraId="23C64DC6" w14:textId="77777777" w:rsidR="00735B4F" w:rsidRPr="009A5D84" w:rsidRDefault="00735B4F" w:rsidP="00735B4F">
      <w:r w:rsidRPr="009A5D84">
        <w:rPr>
          <w:rStyle w:val="Style13ptBold"/>
        </w:rPr>
        <w:t>Reddy 23</w:t>
      </w:r>
      <w:r w:rsidRPr="009A5D84">
        <w:t xml:space="preserve">, Law, Economics, and Politics </w:t>
      </w:r>
      <w:r w:rsidRPr="00DB3B2D">
        <w:t>Fellow, UC Berkeley School of Law, J.D., New York University School of Law, M.A., Sociology, Stanford University, B.A., Anthropology, Stanford University. (Diana S., March 2023, “After the Law of Apolitical Economy: Reclaiming</w:t>
      </w:r>
      <w:r w:rsidRPr="009A5D84">
        <w:t xml:space="preserve"> the Normative Stakes of Labor Unions,” The Yale Law Journal, Vol. 132, No. 5, pp. 1213-1599, </w:t>
      </w:r>
      <w:hyperlink r:id="rId8" w:history="1">
        <w:r w:rsidRPr="009A5D84">
          <w:rPr>
            <w:rStyle w:val="Hyperlink"/>
          </w:rPr>
          <w:t>https://www.yalelawjournal.org/feature/after-the-law-of-apolitical-economy</w:t>
        </w:r>
      </w:hyperlink>
      <w:r w:rsidRPr="009A5D84">
        <w:t>, Ulven)</w:t>
      </w:r>
    </w:p>
    <w:p w14:paraId="09A27974" w14:textId="77777777" w:rsidR="00735B4F" w:rsidRPr="008D4DD9" w:rsidRDefault="00735B4F" w:rsidP="00735B4F">
      <w:pPr>
        <w:rPr>
          <w:sz w:val="16"/>
        </w:rPr>
      </w:pPr>
      <w:r w:rsidRPr="008D4DD9">
        <w:rPr>
          <w:sz w:val="16"/>
        </w:rPr>
        <w:t>Introduction</w:t>
      </w:r>
    </w:p>
    <w:p w14:paraId="391A066C" w14:textId="77777777" w:rsidR="00735B4F" w:rsidRPr="008D4DD9" w:rsidRDefault="00735B4F" w:rsidP="00735B4F">
      <w:pPr>
        <w:rPr>
          <w:sz w:val="16"/>
        </w:rPr>
      </w:pPr>
      <w:r w:rsidRPr="00F7719A">
        <w:rPr>
          <w:rStyle w:val="StyleUnderline"/>
          <w:highlight w:val="cyan"/>
        </w:rPr>
        <w:t>Americans</w:t>
      </w:r>
      <w:r w:rsidRPr="00216E48">
        <w:rPr>
          <w:rStyle w:val="StyleUnderline"/>
        </w:rPr>
        <w:t xml:space="preserve"> are</w:t>
      </w:r>
      <w:r w:rsidRPr="008D4DD9">
        <w:rPr>
          <w:sz w:val="16"/>
        </w:rPr>
        <w:t xml:space="preserve"> </w:t>
      </w:r>
      <w:r w:rsidRPr="00F7719A">
        <w:rPr>
          <w:rStyle w:val="Emphasis"/>
          <w:highlight w:val="cyan"/>
        </w:rPr>
        <w:t>changing</w:t>
      </w:r>
      <w:r w:rsidRPr="008D4DD9">
        <w:rPr>
          <w:sz w:val="16"/>
        </w:rPr>
        <w:t xml:space="preserve"> </w:t>
      </w:r>
      <w:r w:rsidRPr="00216E48">
        <w:rPr>
          <w:rStyle w:val="StyleUnderline"/>
        </w:rPr>
        <w:t>their</w:t>
      </w:r>
      <w:r w:rsidRPr="008D4DD9">
        <w:rPr>
          <w:sz w:val="16"/>
        </w:rPr>
        <w:t xml:space="preserve"> </w:t>
      </w:r>
      <w:r w:rsidRPr="00F7719A">
        <w:rPr>
          <w:rStyle w:val="Emphasis"/>
          <w:highlight w:val="cyan"/>
        </w:rPr>
        <w:t>minds about labor</w:t>
      </w:r>
      <w:r w:rsidRPr="008D4DD9">
        <w:rPr>
          <w:sz w:val="16"/>
        </w:rPr>
        <w:t xml:space="preserve"> </w:t>
      </w:r>
      <w:r w:rsidRPr="00216E48">
        <w:rPr>
          <w:rStyle w:val="StyleUnderline"/>
        </w:rPr>
        <w:t>unions</w:t>
      </w:r>
      <w:r w:rsidRPr="008D4DD9">
        <w:rPr>
          <w:sz w:val="16"/>
        </w:rPr>
        <w:t xml:space="preserve">. Over the past decade, </w:t>
      </w:r>
      <w:r w:rsidRPr="00216E48">
        <w:rPr>
          <w:rStyle w:val="StyleUnderline"/>
        </w:rPr>
        <w:t>there has been a</w:t>
      </w:r>
      <w:r w:rsidRPr="008D4DD9">
        <w:rPr>
          <w:sz w:val="16"/>
        </w:rPr>
        <w:t xml:space="preserve"> </w:t>
      </w:r>
      <w:r w:rsidRPr="00C3386B">
        <w:rPr>
          <w:rStyle w:val="Emphasis"/>
        </w:rPr>
        <w:t>massive shift</w:t>
      </w:r>
      <w:r w:rsidRPr="00C3386B">
        <w:rPr>
          <w:sz w:val="16"/>
        </w:rPr>
        <w:t xml:space="preserve"> </w:t>
      </w:r>
      <w:r w:rsidRPr="00C3386B">
        <w:rPr>
          <w:rStyle w:val="StyleUnderline"/>
        </w:rPr>
        <w:t>in public opinion</w:t>
      </w:r>
      <w:r w:rsidRPr="00216E48">
        <w:rPr>
          <w:rStyle w:val="StyleUnderline"/>
        </w:rPr>
        <w:t xml:space="preserve"> on</w:t>
      </w:r>
      <w:r w:rsidRPr="008D4DD9">
        <w:rPr>
          <w:sz w:val="16"/>
        </w:rPr>
        <w:t xml:space="preserve"> </w:t>
      </w:r>
      <w:r w:rsidRPr="00216E48">
        <w:rPr>
          <w:rStyle w:val="Emphasis"/>
        </w:rPr>
        <w:t>organized labor</w:t>
      </w:r>
      <w:r w:rsidRPr="008D4DD9">
        <w:rPr>
          <w:sz w:val="16"/>
        </w:rPr>
        <w:t xml:space="preserve">.2 In 2009, </w:t>
      </w:r>
      <w:r w:rsidRPr="00216E48">
        <w:rPr>
          <w:rStyle w:val="StyleUnderline"/>
        </w:rPr>
        <w:t>during the depths of the Great Recession, only 48%</w:t>
      </w:r>
      <w:r w:rsidRPr="008D4DD9">
        <w:rPr>
          <w:sz w:val="16"/>
        </w:rPr>
        <w:t xml:space="preserve"> of the American public said they </w:t>
      </w:r>
      <w:r w:rsidRPr="00216E48">
        <w:rPr>
          <w:rStyle w:val="StyleUnderline"/>
        </w:rPr>
        <w:t>approved</w:t>
      </w:r>
      <w:r w:rsidRPr="008D4DD9">
        <w:rPr>
          <w:sz w:val="16"/>
        </w:rPr>
        <w:t xml:space="preserve"> of labor unions. This was </w:t>
      </w:r>
      <w:r w:rsidRPr="00216E48">
        <w:rPr>
          <w:rStyle w:val="StyleUnderline"/>
        </w:rPr>
        <w:t>unions’ lowest approval rating ever and the first time that unions failed to command majoritarian</w:t>
      </w:r>
      <w:r w:rsidRPr="008D4DD9">
        <w:rPr>
          <w:sz w:val="16"/>
        </w:rPr>
        <w:t xml:space="preserve"> public </w:t>
      </w:r>
      <w:r w:rsidRPr="00216E48">
        <w:rPr>
          <w:rStyle w:val="StyleUnderline"/>
        </w:rPr>
        <w:t>support</w:t>
      </w:r>
      <w:r w:rsidRPr="008D4DD9">
        <w:rPr>
          <w:sz w:val="16"/>
        </w:rPr>
        <w:t xml:space="preserve">.3 But </w:t>
      </w:r>
      <w:r w:rsidRPr="00216E48">
        <w:rPr>
          <w:rStyle w:val="StyleUnderline"/>
        </w:rPr>
        <w:t>from this nadir</w:t>
      </w:r>
      <w:r w:rsidRPr="008D4DD9">
        <w:rPr>
          <w:sz w:val="16"/>
        </w:rPr>
        <w:t xml:space="preserve">, </w:t>
      </w:r>
      <w:r w:rsidRPr="00216E48">
        <w:rPr>
          <w:rStyle w:val="StyleUnderline"/>
        </w:rPr>
        <w:t>the</w:t>
      </w:r>
      <w:r w:rsidRPr="008D4DD9">
        <w:rPr>
          <w:sz w:val="16"/>
        </w:rPr>
        <w:t xml:space="preserve"> </w:t>
      </w:r>
      <w:r w:rsidRPr="00216E48">
        <w:rPr>
          <w:rStyle w:val="Emphasis"/>
        </w:rPr>
        <w:t>unexpected happened</w:t>
      </w:r>
      <w:r w:rsidRPr="008D4DD9">
        <w:rPr>
          <w:sz w:val="16"/>
        </w:rPr>
        <w:t xml:space="preserve">. Over the next decade, </w:t>
      </w:r>
      <w:r w:rsidRPr="00216E48">
        <w:rPr>
          <w:rStyle w:val="StyleUnderline"/>
        </w:rPr>
        <w:t>unions’ approval</w:t>
      </w:r>
      <w:r w:rsidRPr="008D4DD9">
        <w:rPr>
          <w:sz w:val="16"/>
        </w:rPr>
        <w:t xml:space="preserve"> </w:t>
      </w:r>
      <w:r w:rsidRPr="00216E48">
        <w:rPr>
          <w:rStyle w:val="Emphasis"/>
        </w:rPr>
        <w:t>rate climbed steadily</w:t>
      </w:r>
      <w:r w:rsidRPr="008D4DD9">
        <w:rPr>
          <w:sz w:val="16"/>
        </w:rPr>
        <w:t xml:space="preserve"> </w:t>
      </w:r>
      <w:r w:rsidRPr="00216E48">
        <w:rPr>
          <w:rStyle w:val="StyleUnderline"/>
        </w:rPr>
        <w:t>more than twenty percentage points</w:t>
      </w:r>
      <w:r w:rsidRPr="008D4DD9">
        <w:rPr>
          <w:sz w:val="16"/>
        </w:rPr>
        <w:t xml:space="preserve">, up to 71% by 2022. 4 </w:t>
      </w:r>
      <w:r w:rsidRPr="00216E48">
        <w:rPr>
          <w:rStyle w:val="StyleUnderline"/>
        </w:rPr>
        <w:t>This</w:t>
      </w:r>
      <w:r w:rsidRPr="008D4DD9">
        <w:rPr>
          <w:sz w:val="16"/>
        </w:rPr>
        <w:t xml:space="preserve"> </w:t>
      </w:r>
      <w:r w:rsidRPr="00216E48">
        <w:rPr>
          <w:rStyle w:val="Emphasis"/>
        </w:rPr>
        <w:t>shift</w:t>
      </w:r>
      <w:r w:rsidRPr="008D4DD9">
        <w:rPr>
          <w:sz w:val="16"/>
        </w:rPr>
        <w:t xml:space="preserve"> </w:t>
      </w:r>
      <w:r w:rsidRPr="00216E48">
        <w:rPr>
          <w:rStyle w:val="StyleUnderline"/>
        </w:rPr>
        <w:t>represents one of the</w:t>
      </w:r>
      <w:r w:rsidRPr="008D4DD9">
        <w:rPr>
          <w:sz w:val="16"/>
        </w:rPr>
        <w:t xml:space="preserve"> </w:t>
      </w:r>
      <w:r w:rsidRPr="00216E48">
        <w:rPr>
          <w:rStyle w:val="Emphasis"/>
        </w:rPr>
        <w:t>most rapid changes</w:t>
      </w:r>
      <w:r w:rsidRPr="008D4DD9">
        <w:rPr>
          <w:sz w:val="16"/>
        </w:rPr>
        <w:t xml:space="preserve"> </w:t>
      </w:r>
      <w:r w:rsidRPr="00216E48">
        <w:rPr>
          <w:rStyle w:val="StyleUnderline"/>
        </w:rPr>
        <w:t>in public attitudes toward unions in American history</w:t>
      </w:r>
      <w:r w:rsidRPr="008D4DD9">
        <w:rPr>
          <w:sz w:val="16"/>
        </w:rPr>
        <w:t>.</w:t>
      </w:r>
    </w:p>
    <w:p w14:paraId="36752850" w14:textId="77777777" w:rsidR="00735B4F" w:rsidRPr="005F60AF" w:rsidRDefault="00735B4F" w:rsidP="00735B4F">
      <w:pPr>
        <w:rPr>
          <w:sz w:val="16"/>
        </w:rPr>
      </w:pPr>
      <w:r w:rsidRPr="005F60AF">
        <w:rPr>
          <w:sz w:val="16"/>
        </w:rPr>
        <w:t xml:space="preserve">Yet in this Feature, I argue that </w:t>
      </w:r>
      <w:r w:rsidRPr="005F60AF">
        <w:rPr>
          <w:rStyle w:val="Emphasis"/>
        </w:rPr>
        <w:t>even in this moment</w:t>
      </w:r>
      <w:r w:rsidRPr="005F60AF">
        <w:rPr>
          <w:sz w:val="16"/>
        </w:rPr>
        <w:t xml:space="preserve"> </w:t>
      </w:r>
      <w:r w:rsidRPr="005F60AF">
        <w:rPr>
          <w:rStyle w:val="StyleUnderline"/>
        </w:rPr>
        <w:t>of renewed public interest</w:t>
      </w:r>
      <w:r w:rsidRPr="005F60AF">
        <w:rPr>
          <w:sz w:val="16"/>
        </w:rPr>
        <w:t xml:space="preserve">, </w:t>
      </w:r>
      <w:r w:rsidRPr="005F60AF">
        <w:rPr>
          <w:rStyle w:val="StyleUnderline"/>
        </w:rPr>
        <w:t>the</w:t>
      </w:r>
      <w:r w:rsidRPr="005F60AF">
        <w:rPr>
          <w:sz w:val="16"/>
        </w:rPr>
        <w:t xml:space="preserve"> </w:t>
      </w:r>
      <w:r w:rsidRPr="005F60AF">
        <w:rPr>
          <w:rStyle w:val="StyleUnderline"/>
        </w:rPr>
        <w:t>American</w:t>
      </w:r>
      <w:r w:rsidRPr="005F60AF">
        <w:rPr>
          <w:sz w:val="16"/>
        </w:rPr>
        <w:t xml:space="preserve"> </w:t>
      </w:r>
      <w:r w:rsidRPr="005F60AF">
        <w:rPr>
          <w:rStyle w:val="Emphasis"/>
        </w:rPr>
        <w:t>conversation</w:t>
      </w:r>
      <w:r w:rsidRPr="005F60AF">
        <w:rPr>
          <w:sz w:val="16"/>
        </w:rPr>
        <w:t xml:space="preserve"> </w:t>
      </w:r>
      <w:r w:rsidRPr="005F60AF">
        <w:rPr>
          <w:rStyle w:val="StyleUnderline"/>
        </w:rPr>
        <w:t>about unions</w:t>
      </w:r>
      <w:r w:rsidRPr="005F60AF">
        <w:rPr>
          <w:sz w:val="16"/>
        </w:rPr>
        <w:t xml:space="preserve"> </w:t>
      </w:r>
      <w:r w:rsidRPr="005F60AF">
        <w:rPr>
          <w:rStyle w:val="Emphasis"/>
        </w:rPr>
        <w:t>remains constrained</w:t>
      </w:r>
      <w:r w:rsidRPr="005F60AF">
        <w:rPr>
          <w:sz w:val="16"/>
        </w:rPr>
        <w:t xml:space="preserve"> </w:t>
      </w:r>
      <w:r w:rsidRPr="005F60AF">
        <w:rPr>
          <w:rStyle w:val="StyleUnderline"/>
        </w:rPr>
        <w:t>in ways that could</w:t>
      </w:r>
      <w:r w:rsidRPr="005F60AF">
        <w:rPr>
          <w:sz w:val="16"/>
        </w:rPr>
        <w:t xml:space="preserve"> </w:t>
      </w:r>
      <w:r w:rsidRPr="005F60AF">
        <w:rPr>
          <w:rStyle w:val="Emphasis"/>
        </w:rPr>
        <w:t>impede</w:t>
      </w:r>
      <w:r w:rsidRPr="005F60AF">
        <w:rPr>
          <w:sz w:val="16"/>
        </w:rPr>
        <w:t xml:space="preserve"> </w:t>
      </w:r>
      <w:r w:rsidRPr="005F60AF">
        <w:rPr>
          <w:rStyle w:val="StyleUnderline"/>
        </w:rPr>
        <w:t>the political and legal</w:t>
      </w:r>
      <w:r w:rsidRPr="005F60AF">
        <w:rPr>
          <w:sz w:val="16"/>
        </w:rPr>
        <w:t xml:space="preserve"> </w:t>
      </w:r>
      <w:r w:rsidRPr="005F60AF">
        <w:rPr>
          <w:rStyle w:val="Emphasis"/>
        </w:rPr>
        <w:t>transformations necessary</w:t>
      </w:r>
      <w:r w:rsidRPr="005F60AF">
        <w:rPr>
          <w:sz w:val="16"/>
        </w:rPr>
        <w:t xml:space="preserve"> </w:t>
      </w:r>
      <w:r w:rsidRPr="005F60AF">
        <w:rPr>
          <w:rStyle w:val="StyleUnderline"/>
        </w:rPr>
        <w:t>to create a better future</w:t>
      </w:r>
      <w:r w:rsidRPr="005F60AF">
        <w:rPr>
          <w:sz w:val="16"/>
        </w:rPr>
        <w:t xml:space="preserve"> for workers. </w:t>
      </w:r>
      <w:r w:rsidRPr="005F60AF">
        <w:rPr>
          <w:rStyle w:val="StyleUnderline"/>
        </w:rPr>
        <w:t>Current levels of</w:t>
      </w:r>
      <w:r w:rsidRPr="005F60AF">
        <w:rPr>
          <w:sz w:val="16"/>
        </w:rPr>
        <w:t xml:space="preserve"> </w:t>
      </w:r>
      <w:r w:rsidRPr="005F60AF">
        <w:rPr>
          <w:rStyle w:val="Emphasis"/>
        </w:rPr>
        <w:t>support</w:t>
      </w:r>
      <w:r w:rsidRPr="005F60AF">
        <w:rPr>
          <w:sz w:val="16"/>
        </w:rPr>
        <w:t xml:space="preserve"> </w:t>
      </w:r>
      <w:r w:rsidRPr="005F60AF">
        <w:rPr>
          <w:rStyle w:val="StyleUnderline"/>
        </w:rPr>
        <w:t>for labor unions</w:t>
      </w:r>
      <w:r w:rsidRPr="005F60AF">
        <w:rPr>
          <w:sz w:val="16"/>
        </w:rPr>
        <w:t xml:space="preserve"> </w:t>
      </w:r>
      <w:r w:rsidRPr="005F60AF">
        <w:rPr>
          <w:rStyle w:val="Emphasis"/>
        </w:rPr>
        <w:t>remain conditional</w:t>
      </w:r>
      <w:r w:rsidRPr="005F60AF">
        <w:rPr>
          <w:sz w:val="16"/>
        </w:rPr>
        <w:t xml:space="preserve">, </w:t>
      </w:r>
      <w:r w:rsidRPr="005F60AF">
        <w:rPr>
          <w:rStyle w:val="StyleUnderline"/>
        </w:rPr>
        <w:t>tied to arguments about labor’s broader societal benefits</w:t>
      </w:r>
      <w:r w:rsidRPr="005F60AF">
        <w:rPr>
          <w:sz w:val="16"/>
        </w:rPr>
        <w:t xml:space="preserve">, but as yet </w:t>
      </w:r>
      <w:r w:rsidRPr="005F60AF">
        <w:rPr>
          <w:rStyle w:val="Emphasis"/>
        </w:rPr>
        <w:t>ambivalent about greater freedom</w:t>
      </w:r>
      <w:r w:rsidRPr="005F60AF">
        <w:rPr>
          <w:sz w:val="16"/>
        </w:rPr>
        <w:t xml:space="preserve"> </w:t>
      </w:r>
      <w:r w:rsidRPr="005F60AF">
        <w:rPr>
          <w:rStyle w:val="StyleUnderline"/>
        </w:rPr>
        <w:t>for working people as its own social good</w:t>
      </w:r>
      <w:r w:rsidRPr="005F60AF">
        <w:rPr>
          <w:sz w:val="16"/>
        </w:rPr>
        <w:t xml:space="preserve">. In other words, </w:t>
      </w:r>
      <w:r w:rsidRPr="005F60AF">
        <w:rPr>
          <w:rStyle w:val="Emphasis"/>
        </w:rPr>
        <w:t>how Americans talk</w:t>
      </w:r>
      <w:r w:rsidRPr="005F60AF">
        <w:rPr>
          <w:sz w:val="16"/>
        </w:rPr>
        <w:t xml:space="preserve"> </w:t>
      </w:r>
      <w:r w:rsidRPr="005F60AF">
        <w:rPr>
          <w:rStyle w:val="StyleUnderline"/>
        </w:rPr>
        <w:t>about unions today still</w:t>
      </w:r>
      <w:r w:rsidRPr="005F60AF">
        <w:rPr>
          <w:sz w:val="16"/>
        </w:rPr>
        <w:t xml:space="preserve"> </w:t>
      </w:r>
      <w:r w:rsidRPr="005F60AF">
        <w:rPr>
          <w:rStyle w:val="Emphasis"/>
        </w:rPr>
        <w:t>overlooks</w:t>
      </w:r>
      <w:r w:rsidRPr="005F60AF">
        <w:rPr>
          <w:sz w:val="16"/>
        </w:rPr>
        <w:t xml:space="preserve"> </w:t>
      </w:r>
      <w:r w:rsidRPr="005F60AF">
        <w:rPr>
          <w:rStyle w:val="StyleUnderline"/>
        </w:rPr>
        <w:t>some of the most</w:t>
      </w:r>
      <w:r w:rsidRPr="005F60AF">
        <w:rPr>
          <w:sz w:val="16"/>
        </w:rPr>
        <w:t xml:space="preserve"> </w:t>
      </w:r>
      <w:r w:rsidRPr="005F60AF">
        <w:rPr>
          <w:rStyle w:val="Emphasis"/>
        </w:rPr>
        <w:t>powerful normative arguments</w:t>
      </w:r>
      <w:r w:rsidRPr="005F60AF">
        <w:rPr>
          <w:sz w:val="16"/>
        </w:rPr>
        <w:t xml:space="preserve"> </w:t>
      </w:r>
      <w:r w:rsidRPr="005F60AF">
        <w:rPr>
          <w:rStyle w:val="StyleUnderline"/>
        </w:rPr>
        <w:t>for what they</w:t>
      </w:r>
      <w:r w:rsidRPr="005F60AF">
        <w:rPr>
          <w:sz w:val="16"/>
        </w:rPr>
        <w:t xml:space="preserve"> do. </w:t>
      </w:r>
      <w:r w:rsidRPr="005F60AF">
        <w:rPr>
          <w:rStyle w:val="StyleUnderline"/>
        </w:rPr>
        <w:t>This is unsurprising</w:t>
      </w:r>
      <w:r w:rsidRPr="005F60AF">
        <w:rPr>
          <w:sz w:val="16"/>
        </w:rPr>
        <w:t xml:space="preserve">. As I will show, these </w:t>
      </w:r>
      <w:r w:rsidRPr="005F60AF">
        <w:rPr>
          <w:rStyle w:val="StyleUnderline"/>
        </w:rPr>
        <w:t>arguments have been obscured</w:t>
      </w:r>
      <w:r w:rsidRPr="005F60AF">
        <w:rPr>
          <w:sz w:val="16"/>
        </w:rPr>
        <w:t xml:space="preserve">, and purposefully so, </w:t>
      </w:r>
      <w:r w:rsidRPr="005F60AF">
        <w:rPr>
          <w:rStyle w:val="StyleUnderline"/>
        </w:rPr>
        <w:t>for a long time</w:t>
      </w:r>
      <w:r w:rsidRPr="005F60AF">
        <w:rPr>
          <w:sz w:val="16"/>
        </w:rPr>
        <w:t>.</w:t>
      </w:r>
    </w:p>
    <w:p w14:paraId="47985F0D" w14:textId="77777777" w:rsidR="00735B4F" w:rsidRPr="008D4DD9" w:rsidRDefault="00735B4F" w:rsidP="00735B4F">
      <w:pPr>
        <w:rPr>
          <w:sz w:val="16"/>
        </w:rPr>
      </w:pPr>
      <w:r w:rsidRPr="005F60AF">
        <w:rPr>
          <w:sz w:val="16"/>
        </w:rPr>
        <w:t xml:space="preserve">In making this claim, </w:t>
      </w:r>
      <w:r w:rsidRPr="005F60AF">
        <w:rPr>
          <w:rStyle w:val="StyleUnderline"/>
        </w:rPr>
        <w:t>I use a</w:t>
      </w:r>
      <w:r w:rsidRPr="005F60AF">
        <w:rPr>
          <w:sz w:val="16"/>
        </w:rPr>
        <w:t xml:space="preserve"> </w:t>
      </w:r>
      <w:r w:rsidRPr="005F60AF">
        <w:rPr>
          <w:rStyle w:val="Emphasis"/>
        </w:rPr>
        <w:t>l</w:t>
      </w:r>
      <w:r w:rsidRPr="005F60AF">
        <w:rPr>
          <w:rStyle w:val="StyleUnderline"/>
        </w:rPr>
        <w:t>aw</w:t>
      </w:r>
      <w:r w:rsidRPr="005F60AF">
        <w:rPr>
          <w:sz w:val="16"/>
        </w:rPr>
        <w:t>-</w:t>
      </w:r>
      <w:r w:rsidRPr="005F60AF">
        <w:rPr>
          <w:rStyle w:val="StyleUnderline"/>
        </w:rPr>
        <w:t>and</w:t>
      </w:r>
      <w:r w:rsidRPr="005F60AF">
        <w:rPr>
          <w:sz w:val="16"/>
        </w:rPr>
        <w:t>-</w:t>
      </w:r>
      <w:r w:rsidRPr="005F60AF">
        <w:rPr>
          <w:rStyle w:val="Emphasis"/>
        </w:rPr>
        <w:t>p</w:t>
      </w:r>
      <w:r w:rsidRPr="005F60AF">
        <w:rPr>
          <w:rStyle w:val="StyleUnderline"/>
        </w:rPr>
        <w:t>olitical</w:t>
      </w:r>
      <w:r w:rsidRPr="005F60AF">
        <w:rPr>
          <w:sz w:val="16"/>
        </w:rPr>
        <w:t>-</w:t>
      </w:r>
      <w:r w:rsidRPr="005F60AF">
        <w:rPr>
          <w:rStyle w:val="Emphasis"/>
        </w:rPr>
        <w:t>e</w:t>
      </w:r>
      <w:r w:rsidRPr="005F60AF">
        <w:rPr>
          <w:rStyle w:val="StyleUnderline"/>
        </w:rPr>
        <w:t>conomy</w:t>
      </w:r>
      <w:r w:rsidRPr="005F60AF">
        <w:rPr>
          <w:sz w:val="16"/>
        </w:rPr>
        <w:t xml:space="preserve"> </w:t>
      </w:r>
      <w:r w:rsidRPr="005F60AF">
        <w:rPr>
          <w:rStyle w:val="Emphasis"/>
        </w:rPr>
        <w:t>framework</w:t>
      </w:r>
      <w:r w:rsidRPr="005F60AF">
        <w:rPr>
          <w:sz w:val="16"/>
        </w:rPr>
        <w:t xml:space="preserve"> </w:t>
      </w:r>
      <w:r w:rsidRPr="005F60AF">
        <w:rPr>
          <w:rStyle w:val="StyleUnderline"/>
        </w:rPr>
        <w:t>to intervene in contemporary labor-law scholarship</w:t>
      </w:r>
      <w:r w:rsidRPr="005F60AF">
        <w:rPr>
          <w:sz w:val="16"/>
        </w:rPr>
        <w:t xml:space="preserve">.5 </w:t>
      </w:r>
      <w:r w:rsidRPr="005F60AF">
        <w:rPr>
          <w:rStyle w:val="StyleUnderline"/>
        </w:rPr>
        <w:t>During an era of</w:t>
      </w:r>
      <w:r w:rsidRPr="005F60AF">
        <w:rPr>
          <w:sz w:val="16"/>
        </w:rPr>
        <w:t xml:space="preserve"> </w:t>
      </w:r>
      <w:r w:rsidRPr="005F60AF">
        <w:rPr>
          <w:rStyle w:val="Emphasis"/>
        </w:rPr>
        <w:t>union decline</w:t>
      </w:r>
      <w:r w:rsidRPr="005F60AF">
        <w:rPr>
          <w:sz w:val="16"/>
        </w:rPr>
        <w:t xml:space="preserve">, legal </w:t>
      </w:r>
      <w:r w:rsidRPr="005F60AF">
        <w:rPr>
          <w:rStyle w:val="StyleUnderline"/>
        </w:rPr>
        <w:t>scholarship</w:t>
      </w:r>
      <w:r w:rsidRPr="00A55CE9">
        <w:rPr>
          <w:rStyle w:val="StyleUnderline"/>
        </w:rPr>
        <w:t xml:space="preserve"> on labor unions has tended to</w:t>
      </w:r>
      <w:r w:rsidRPr="008D4DD9">
        <w:rPr>
          <w:sz w:val="16"/>
        </w:rPr>
        <w:t xml:space="preserve"> </w:t>
      </w:r>
      <w:r w:rsidRPr="00F7719A">
        <w:rPr>
          <w:rStyle w:val="Emphasis"/>
          <w:highlight w:val="cyan"/>
        </w:rPr>
        <w:t>focus</w:t>
      </w:r>
      <w:r w:rsidRPr="00A55CE9">
        <w:rPr>
          <w:rStyle w:val="Emphasis"/>
        </w:rPr>
        <w:t xml:space="preserve"> on structural issues</w:t>
      </w:r>
      <w:r w:rsidRPr="008D4DD9">
        <w:rPr>
          <w:sz w:val="16"/>
        </w:rPr>
        <w:t xml:space="preserve">: </w:t>
      </w:r>
      <w:r w:rsidRPr="00A55CE9">
        <w:rPr>
          <w:rStyle w:val="StyleUnderline"/>
        </w:rPr>
        <w:t xml:space="preserve">declining </w:t>
      </w:r>
      <w:r w:rsidRPr="00B54F88">
        <w:rPr>
          <w:rStyle w:val="StyleUnderline"/>
        </w:rPr>
        <w:t>union density</w:t>
      </w:r>
      <w:r w:rsidRPr="00B54F88">
        <w:rPr>
          <w:sz w:val="16"/>
        </w:rPr>
        <w:t xml:space="preserve">, </w:t>
      </w:r>
      <w:r w:rsidRPr="00B54F88">
        <w:rPr>
          <w:rStyle w:val="StyleUnderline"/>
        </w:rPr>
        <w:t>changing economic conditions</w:t>
      </w:r>
      <w:r w:rsidRPr="00B54F88">
        <w:rPr>
          <w:sz w:val="16"/>
        </w:rPr>
        <w:t xml:space="preserve">, </w:t>
      </w:r>
      <w:r w:rsidRPr="00B54F88">
        <w:rPr>
          <w:rStyle w:val="StyleUnderline"/>
        </w:rPr>
        <w:t>and</w:t>
      </w:r>
      <w:r w:rsidRPr="00B54F88">
        <w:rPr>
          <w:sz w:val="16"/>
        </w:rPr>
        <w:t xml:space="preserve"> the </w:t>
      </w:r>
      <w:r w:rsidRPr="00B54F88">
        <w:rPr>
          <w:rStyle w:val="Emphasis"/>
        </w:rPr>
        <w:t>technical insufficiencies</w:t>
      </w:r>
      <w:r w:rsidRPr="00B54F88">
        <w:rPr>
          <w:sz w:val="16"/>
        </w:rPr>
        <w:t xml:space="preserve"> </w:t>
      </w:r>
      <w:r w:rsidRPr="00B54F88">
        <w:rPr>
          <w:rStyle w:val="StyleUnderline"/>
        </w:rPr>
        <w:t>of labor law</w:t>
      </w:r>
      <w:r w:rsidRPr="00B54F88">
        <w:rPr>
          <w:sz w:val="16"/>
        </w:rPr>
        <w:t xml:space="preserve">.6 </w:t>
      </w:r>
      <w:r w:rsidRPr="00B54F88">
        <w:rPr>
          <w:rStyle w:val="StyleUnderline"/>
        </w:rPr>
        <w:t>It has had much</w:t>
      </w:r>
      <w:r w:rsidRPr="00B54F88">
        <w:rPr>
          <w:sz w:val="16"/>
        </w:rPr>
        <w:t xml:space="preserve"> </w:t>
      </w:r>
      <w:r w:rsidRPr="00B54F88">
        <w:rPr>
          <w:rStyle w:val="Emphasis"/>
        </w:rPr>
        <w:t>less to say about changes in what people think</w:t>
      </w:r>
      <w:r w:rsidRPr="00B54F88">
        <w:rPr>
          <w:sz w:val="16"/>
        </w:rPr>
        <w:t xml:space="preserve"> </w:t>
      </w:r>
      <w:r w:rsidRPr="00B54F88">
        <w:rPr>
          <w:rStyle w:val="StyleUnderline"/>
        </w:rPr>
        <w:t>about unions and why</w:t>
      </w:r>
      <w:r w:rsidRPr="00B54F88">
        <w:rPr>
          <w:sz w:val="16"/>
        </w:rPr>
        <w:t xml:space="preserve">—about the ideational and ideological currents that shape, and are shaped by, material realities. </w:t>
      </w:r>
      <w:r w:rsidRPr="00B54F88">
        <w:rPr>
          <w:rStyle w:val="StyleUnderline"/>
        </w:rPr>
        <w:t>To the extent that this scholarship has discussed economic consciousness and political will</w:t>
      </w:r>
      <w:r w:rsidRPr="00B54F88">
        <w:rPr>
          <w:sz w:val="16"/>
        </w:rPr>
        <w:t>, it</w:t>
      </w:r>
      <w:r w:rsidRPr="008D4DD9">
        <w:rPr>
          <w:sz w:val="16"/>
        </w:rPr>
        <w:t xml:space="preserve"> has </w:t>
      </w:r>
      <w:r w:rsidRPr="00F7719A">
        <w:rPr>
          <w:rStyle w:val="StyleUnderline"/>
          <w:highlight w:val="cyan"/>
        </w:rPr>
        <w:t>treated</w:t>
      </w:r>
      <w:r w:rsidRPr="00A55CE9">
        <w:rPr>
          <w:rStyle w:val="StyleUnderline"/>
        </w:rPr>
        <w:t xml:space="preserve"> those </w:t>
      </w:r>
      <w:r w:rsidRPr="00F7719A">
        <w:rPr>
          <w:rStyle w:val="StyleUnderline"/>
          <w:highlight w:val="cyan"/>
        </w:rPr>
        <w:t>phenomena as</w:t>
      </w:r>
      <w:r w:rsidRPr="00F7719A">
        <w:rPr>
          <w:sz w:val="16"/>
          <w:highlight w:val="cyan"/>
        </w:rPr>
        <w:t xml:space="preserve"> </w:t>
      </w:r>
      <w:r w:rsidRPr="00F7719A">
        <w:rPr>
          <w:rStyle w:val="Emphasis"/>
          <w:highlight w:val="cyan"/>
        </w:rPr>
        <w:t>exogenous</w:t>
      </w:r>
      <w:r w:rsidRPr="00F7719A">
        <w:rPr>
          <w:sz w:val="16"/>
          <w:highlight w:val="cyan"/>
        </w:rPr>
        <w:t xml:space="preserve"> </w:t>
      </w:r>
      <w:r w:rsidRPr="00F7719A">
        <w:rPr>
          <w:rStyle w:val="StyleUnderline"/>
          <w:highlight w:val="cyan"/>
        </w:rPr>
        <w:t>to</w:t>
      </w:r>
      <w:r w:rsidRPr="00A55CE9">
        <w:rPr>
          <w:rStyle w:val="StyleUnderline"/>
        </w:rPr>
        <w:t xml:space="preserve"> the</w:t>
      </w:r>
      <w:r w:rsidRPr="008D4DD9">
        <w:rPr>
          <w:sz w:val="16"/>
        </w:rPr>
        <w:t xml:space="preserve"> </w:t>
      </w:r>
      <w:r w:rsidRPr="00F7719A">
        <w:rPr>
          <w:rStyle w:val="Emphasis"/>
          <w:highlight w:val="cyan"/>
        </w:rPr>
        <w:t>legal discussion</w:t>
      </w:r>
      <w:r w:rsidRPr="008D4DD9">
        <w:rPr>
          <w:sz w:val="16"/>
        </w:rPr>
        <w:t xml:space="preserve">, </w:t>
      </w:r>
      <w:r w:rsidRPr="00A55CE9">
        <w:rPr>
          <w:rStyle w:val="StyleUnderline"/>
        </w:rPr>
        <w:t>as politics or culture, but not law</w:t>
      </w:r>
      <w:r w:rsidRPr="008D4DD9">
        <w:rPr>
          <w:sz w:val="16"/>
        </w:rPr>
        <w:t>.</w:t>
      </w:r>
    </w:p>
    <w:p w14:paraId="3B835555" w14:textId="77777777" w:rsidR="00735B4F" w:rsidRPr="008D4DD9" w:rsidRDefault="00735B4F" w:rsidP="00735B4F">
      <w:pPr>
        <w:rPr>
          <w:sz w:val="16"/>
        </w:rPr>
      </w:pPr>
      <w:r w:rsidRPr="008D4DD9">
        <w:rPr>
          <w:sz w:val="16"/>
        </w:rPr>
        <w:t xml:space="preserve">In contrast, </w:t>
      </w:r>
      <w:r w:rsidRPr="00EF103E">
        <w:rPr>
          <w:rStyle w:val="StyleUnderline"/>
        </w:rPr>
        <w:t>fields</w:t>
      </w:r>
      <w:r w:rsidRPr="008D4DD9">
        <w:rPr>
          <w:sz w:val="16"/>
        </w:rPr>
        <w:t xml:space="preserve"> such as history, sociology, and political science </w:t>
      </w:r>
      <w:r w:rsidRPr="00EF103E">
        <w:rPr>
          <w:rStyle w:val="StyleUnderline"/>
        </w:rPr>
        <w:t>have paid greater</w:t>
      </w:r>
      <w:r w:rsidRPr="008D4DD9">
        <w:rPr>
          <w:sz w:val="16"/>
        </w:rPr>
        <w:t xml:space="preserve"> </w:t>
      </w:r>
      <w:r w:rsidRPr="00EF103E">
        <w:rPr>
          <w:rStyle w:val="Emphasis"/>
        </w:rPr>
        <w:t>attention</w:t>
      </w:r>
      <w:r w:rsidRPr="008D4DD9">
        <w:rPr>
          <w:sz w:val="16"/>
        </w:rPr>
        <w:t xml:space="preserve"> </w:t>
      </w:r>
      <w:r w:rsidRPr="00EF103E">
        <w:rPr>
          <w:rStyle w:val="StyleUnderline"/>
        </w:rPr>
        <w:t>to</w:t>
      </w:r>
      <w:r w:rsidRPr="008D4DD9">
        <w:rPr>
          <w:sz w:val="16"/>
        </w:rPr>
        <w:t xml:space="preserve"> </w:t>
      </w:r>
      <w:r w:rsidRPr="00EF103E">
        <w:rPr>
          <w:rStyle w:val="Emphasis"/>
        </w:rPr>
        <w:t>cultural understandings of unions</w:t>
      </w:r>
      <w:r w:rsidRPr="008D4DD9">
        <w:rPr>
          <w:sz w:val="16"/>
        </w:rPr>
        <w:t xml:space="preserve">. </w:t>
      </w:r>
      <w:r w:rsidRPr="00EF103E">
        <w:rPr>
          <w:rStyle w:val="StyleUnderline"/>
        </w:rPr>
        <w:t>Paramount among these</w:t>
      </w:r>
      <w:r w:rsidRPr="008D4DD9">
        <w:rPr>
          <w:sz w:val="16"/>
        </w:rPr>
        <w:t xml:space="preserve">, labor historian Nelson Lichtenstein has argued that </w:t>
      </w:r>
      <w:r w:rsidRPr="00EF103E">
        <w:rPr>
          <w:rStyle w:val="Emphasis"/>
        </w:rPr>
        <w:t>ideas are central</w:t>
      </w:r>
      <w:r w:rsidRPr="008D4DD9">
        <w:rPr>
          <w:sz w:val="16"/>
        </w:rPr>
        <w:t xml:space="preserve"> </w:t>
      </w:r>
      <w:r w:rsidRPr="00EF103E">
        <w:rPr>
          <w:rStyle w:val="StyleUnderline"/>
        </w:rPr>
        <w:t>to understanding American labor unions and their place within American political economy</w:t>
      </w:r>
      <w:r w:rsidRPr="008D4DD9">
        <w:rPr>
          <w:sz w:val="16"/>
        </w:rPr>
        <w:t xml:space="preserve">.7 Drawing from a cultural-history tradition, he argues that </w:t>
      </w:r>
      <w:r w:rsidRPr="00F7719A">
        <w:rPr>
          <w:rStyle w:val="StyleUnderline"/>
          <w:highlight w:val="cyan"/>
        </w:rPr>
        <w:t>unions</w:t>
      </w:r>
      <w:r w:rsidRPr="00EF103E">
        <w:rPr>
          <w:rStyle w:val="StyleUnderline"/>
        </w:rPr>
        <w:t xml:space="preserve"> have</w:t>
      </w:r>
      <w:r w:rsidRPr="008D4DD9">
        <w:rPr>
          <w:sz w:val="16"/>
        </w:rPr>
        <w:t xml:space="preserve"> </w:t>
      </w:r>
      <w:r w:rsidRPr="00F7719A">
        <w:rPr>
          <w:rStyle w:val="Emphasis"/>
          <w:highlight w:val="cyan"/>
        </w:rPr>
        <w:t>always</w:t>
      </w:r>
      <w:r w:rsidRPr="008D4DD9">
        <w:rPr>
          <w:sz w:val="16"/>
        </w:rPr>
        <w:t xml:space="preserve"> </w:t>
      </w:r>
      <w:r w:rsidRPr="00EF103E">
        <w:rPr>
          <w:rStyle w:val="StyleUnderline"/>
        </w:rPr>
        <w:t>been</w:t>
      </w:r>
      <w:r w:rsidRPr="008D4DD9">
        <w:rPr>
          <w:sz w:val="16"/>
        </w:rPr>
        <w:t xml:space="preserve"> </w:t>
      </w:r>
      <w:r w:rsidRPr="00F7719A">
        <w:rPr>
          <w:rStyle w:val="Emphasis"/>
          <w:highlight w:val="cyan"/>
        </w:rPr>
        <w:t>engaged in</w:t>
      </w:r>
      <w:r w:rsidRPr="008D4DD9">
        <w:rPr>
          <w:sz w:val="16"/>
        </w:rPr>
        <w:t xml:space="preserve"> </w:t>
      </w:r>
      <w:r w:rsidRPr="00EF103E">
        <w:rPr>
          <w:rStyle w:val="StyleUnderline"/>
        </w:rPr>
        <w:t>what he calls</w:t>
      </w:r>
      <w:r w:rsidRPr="008D4DD9">
        <w:rPr>
          <w:sz w:val="16"/>
        </w:rPr>
        <w:t xml:space="preserve"> “</w:t>
      </w:r>
      <w:r w:rsidRPr="00F7719A">
        <w:rPr>
          <w:rStyle w:val="Emphasis"/>
          <w:highlight w:val="cyan"/>
        </w:rPr>
        <w:t>the contest of ideas</w:t>
      </w:r>
      <w:r w:rsidRPr="008D4DD9">
        <w:rPr>
          <w:sz w:val="16"/>
        </w:rPr>
        <w:t xml:space="preserve">,” </w:t>
      </w:r>
      <w:r w:rsidRPr="00EF103E">
        <w:rPr>
          <w:rStyle w:val="StyleUnderline"/>
        </w:rPr>
        <w:lastRenderedPageBreak/>
        <w:t>among their other battles</w:t>
      </w:r>
      <w:r w:rsidRPr="008D4DD9">
        <w:rPr>
          <w:sz w:val="16"/>
        </w:rPr>
        <w:t xml:space="preserve">.8 In dialogue with corporations, politicians, and other institutional groups and social movements, Lichtenstein argues that </w:t>
      </w:r>
      <w:r w:rsidRPr="00C3386B">
        <w:rPr>
          <w:rStyle w:val="Emphasis"/>
        </w:rPr>
        <w:t>unions</w:t>
      </w:r>
      <w:r w:rsidRPr="008D4DD9">
        <w:rPr>
          <w:sz w:val="16"/>
        </w:rPr>
        <w:t xml:space="preserve"> </w:t>
      </w:r>
      <w:r w:rsidRPr="00EF103E">
        <w:rPr>
          <w:rStyle w:val="StyleUnderline"/>
        </w:rPr>
        <w:t>help</w:t>
      </w:r>
      <w:r w:rsidRPr="008D4DD9">
        <w:rPr>
          <w:sz w:val="16"/>
        </w:rPr>
        <w:t xml:space="preserve"> </w:t>
      </w:r>
      <w:r w:rsidRPr="00F7719A">
        <w:rPr>
          <w:rStyle w:val="Emphasis"/>
          <w:highlight w:val="cyan"/>
        </w:rPr>
        <w:t>shape</w:t>
      </w:r>
      <w:r w:rsidRPr="00F7719A">
        <w:rPr>
          <w:sz w:val="16"/>
          <w:highlight w:val="cyan"/>
        </w:rPr>
        <w:t xml:space="preserve"> </w:t>
      </w:r>
      <w:r w:rsidRPr="00F7719A">
        <w:rPr>
          <w:rStyle w:val="StyleUnderline"/>
          <w:highlight w:val="cyan"/>
        </w:rPr>
        <w:t xml:space="preserve">how people understand the economy and </w:t>
      </w:r>
      <w:r w:rsidRPr="00C95E73">
        <w:rPr>
          <w:rStyle w:val="StyleUnderline"/>
        </w:rPr>
        <w:t xml:space="preserve">the role of </w:t>
      </w:r>
      <w:r w:rsidRPr="00F7719A">
        <w:rPr>
          <w:rStyle w:val="StyleUnderline"/>
          <w:highlight w:val="cyan"/>
        </w:rPr>
        <w:t>workers</w:t>
      </w:r>
      <w:r w:rsidRPr="00EF103E">
        <w:rPr>
          <w:rStyle w:val="StyleUnderline"/>
        </w:rPr>
        <w:t xml:space="preserve"> and unions within it</w:t>
      </w:r>
      <w:r w:rsidRPr="008D4DD9">
        <w:rPr>
          <w:sz w:val="16"/>
        </w:rPr>
        <w:t xml:space="preserve">.9 And yet, this </w:t>
      </w:r>
      <w:r w:rsidRPr="00EF103E">
        <w:rPr>
          <w:rStyle w:val="StyleUnderline"/>
        </w:rPr>
        <w:t>scholarship has sometimes lef</w:t>
      </w:r>
      <w:r>
        <w:rPr>
          <w:rStyle w:val="StyleUnderline"/>
        </w:rPr>
        <w:t>t</w:t>
      </w:r>
      <w:r w:rsidRPr="00EF103E">
        <w:rPr>
          <w:rStyle w:val="StyleUnderline"/>
        </w:rPr>
        <w:t xml:space="preserve"> law</w:t>
      </w:r>
      <w:r w:rsidRPr="008D4DD9">
        <w:rPr>
          <w:sz w:val="16"/>
        </w:rPr>
        <w:t xml:space="preserve">, </w:t>
      </w:r>
      <w:r w:rsidRPr="00EF103E">
        <w:rPr>
          <w:rStyle w:val="StyleUnderline"/>
        </w:rPr>
        <w:t>as</w:t>
      </w:r>
      <w:r w:rsidRPr="008D4DD9">
        <w:rPr>
          <w:sz w:val="16"/>
        </w:rPr>
        <w:t xml:space="preserve"> both </w:t>
      </w:r>
      <w:r w:rsidRPr="00EF103E">
        <w:rPr>
          <w:rStyle w:val="StyleUnderline"/>
        </w:rPr>
        <w:t>a</w:t>
      </w:r>
      <w:r w:rsidRPr="008D4DD9">
        <w:rPr>
          <w:sz w:val="16"/>
        </w:rPr>
        <w:t xml:space="preserve"> </w:t>
      </w:r>
      <w:r w:rsidRPr="00EF103E">
        <w:rPr>
          <w:rStyle w:val="Emphasis"/>
        </w:rPr>
        <w:t>source of ideas and a reflection</w:t>
      </w:r>
      <w:r w:rsidRPr="008D4DD9">
        <w:rPr>
          <w:sz w:val="16"/>
        </w:rPr>
        <w:t xml:space="preserve"> </w:t>
      </w:r>
      <w:r w:rsidRPr="00EF103E">
        <w:rPr>
          <w:rStyle w:val="StyleUnderline"/>
        </w:rPr>
        <w:t>of them, underexplored</w:t>
      </w:r>
      <w:r w:rsidRPr="008D4DD9">
        <w:rPr>
          <w:sz w:val="16"/>
        </w:rPr>
        <w:t>.</w:t>
      </w:r>
    </w:p>
    <w:p w14:paraId="386D6F07" w14:textId="77777777" w:rsidR="00735B4F" w:rsidRPr="008D4DD9" w:rsidRDefault="00735B4F" w:rsidP="00735B4F">
      <w:pPr>
        <w:rPr>
          <w:sz w:val="16"/>
        </w:rPr>
      </w:pPr>
      <w:r w:rsidRPr="00EF103E">
        <w:rPr>
          <w:rStyle w:val="StyleUnderline"/>
        </w:rPr>
        <w:t>If</w:t>
      </w:r>
      <w:r w:rsidRPr="008D4DD9">
        <w:rPr>
          <w:sz w:val="16"/>
        </w:rPr>
        <w:t xml:space="preserve"> </w:t>
      </w:r>
      <w:r w:rsidRPr="00EF103E">
        <w:rPr>
          <w:rStyle w:val="StyleUnderline"/>
        </w:rPr>
        <w:t>legal scholarship has focused on law but not ideas</w:t>
      </w:r>
      <w:r w:rsidRPr="008D4DD9">
        <w:rPr>
          <w:sz w:val="16"/>
        </w:rPr>
        <w:t xml:space="preserve">, and other fields have focused on ideas but not law, this Feature insists on synthesis. It explores the relationship between law and the contest of ideas. Specifically, it argues that </w:t>
      </w:r>
      <w:r w:rsidRPr="003C7C1F">
        <w:rPr>
          <w:rStyle w:val="StyleUnderline"/>
        </w:rPr>
        <w:t>the</w:t>
      </w:r>
      <w:r w:rsidRPr="008D4DD9">
        <w:rPr>
          <w:sz w:val="16"/>
        </w:rPr>
        <w:t xml:space="preserve"> </w:t>
      </w:r>
      <w:r w:rsidRPr="003C7C1F">
        <w:rPr>
          <w:rStyle w:val="Emphasis"/>
        </w:rPr>
        <w:t xml:space="preserve">American </w:t>
      </w:r>
      <w:r w:rsidRPr="00C3386B">
        <w:rPr>
          <w:rStyle w:val="Emphasis"/>
        </w:rPr>
        <w:t>conversation</w:t>
      </w:r>
      <w:r w:rsidRPr="008D4DD9">
        <w:rPr>
          <w:sz w:val="16"/>
        </w:rPr>
        <w:t xml:space="preserve"> </w:t>
      </w:r>
      <w:r w:rsidRPr="003C7C1F">
        <w:rPr>
          <w:rStyle w:val="StyleUnderline"/>
        </w:rPr>
        <w:t>about unions has been</w:t>
      </w:r>
      <w:r w:rsidRPr="008D4DD9">
        <w:rPr>
          <w:sz w:val="16"/>
        </w:rPr>
        <w:t xml:space="preserve"> </w:t>
      </w:r>
      <w:r w:rsidRPr="003C7C1F">
        <w:rPr>
          <w:rStyle w:val="Emphasis"/>
        </w:rPr>
        <w:t xml:space="preserve">unduly </w:t>
      </w:r>
      <w:r w:rsidRPr="00F7719A">
        <w:rPr>
          <w:rStyle w:val="Emphasis"/>
          <w:highlight w:val="cyan"/>
        </w:rPr>
        <w:t>constrained</w:t>
      </w:r>
      <w:r w:rsidRPr="008D4DD9">
        <w:rPr>
          <w:sz w:val="16"/>
        </w:rPr>
        <w:t xml:space="preserve">, in no small part, </w:t>
      </w:r>
      <w:r w:rsidRPr="00F7719A">
        <w:rPr>
          <w:rStyle w:val="StyleUnderline"/>
          <w:highlight w:val="cyan"/>
        </w:rPr>
        <w:t>because of how the</w:t>
      </w:r>
      <w:r w:rsidRPr="00F7719A">
        <w:rPr>
          <w:sz w:val="16"/>
          <w:highlight w:val="cyan"/>
        </w:rPr>
        <w:t xml:space="preserve"> </w:t>
      </w:r>
      <w:r w:rsidRPr="00F7719A">
        <w:rPr>
          <w:rStyle w:val="Emphasis"/>
          <w:highlight w:val="cyan"/>
        </w:rPr>
        <w:t>law</w:t>
      </w:r>
      <w:r w:rsidRPr="008D4DD9">
        <w:rPr>
          <w:sz w:val="16"/>
        </w:rPr>
        <w:t xml:space="preserve"> </w:t>
      </w:r>
      <w:r w:rsidRPr="003C7C1F">
        <w:rPr>
          <w:rStyle w:val="StyleUnderline"/>
        </w:rPr>
        <w:t>has</w:t>
      </w:r>
      <w:r w:rsidRPr="008D4DD9">
        <w:rPr>
          <w:sz w:val="16"/>
        </w:rPr>
        <w:t xml:space="preserve"> </w:t>
      </w:r>
      <w:r w:rsidRPr="00F7719A">
        <w:rPr>
          <w:rStyle w:val="Emphasis"/>
          <w:highlight w:val="cyan"/>
        </w:rPr>
        <w:t>framed</w:t>
      </w:r>
      <w:r w:rsidRPr="003C7C1F">
        <w:rPr>
          <w:rStyle w:val="Emphasis"/>
        </w:rPr>
        <w:t xml:space="preserve"> them</w:t>
      </w:r>
      <w:r w:rsidRPr="008D4DD9">
        <w:rPr>
          <w:sz w:val="16"/>
        </w:rPr>
        <w:t xml:space="preserve">. </w:t>
      </w:r>
      <w:r w:rsidRPr="003C7C1F">
        <w:rPr>
          <w:rStyle w:val="StyleUnderline"/>
        </w:rPr>
        <w:t>During the New Deal</w:t>
      </w:r>
      <w:r w:rsidRPr="008D4DD9">
        <w:rPr>
          <w:sz w:val="16"/>
        </w:rPr>
        <w:t xml:space="preserve">, </w:t>
      </w:r>
      <w:r w:rsidRPr="00F603D4">
        <w:rPr>
          <w:rStyle w:val="StyleUnderline"/>
        </w:rPr>
        <w:t>unions</w:t>
      </w:r>
      <w:r w:rsidRPr="003C7C1F">
        <w:rPr>
          <w:rStyle w:val="StyleUnderline"/>
        </w:rPr>
        <w:t xml:space="preserve"> were constitutionally</w:t>
      </w:r>
      <w:r w:rsidRPr="008D4DD9">
        <w:rPr>
          <w:sz w:val="16"/>
        </w:rPr>
        <w:t xml:space="preserve"> </w:t>
      </w:r>
      <w:r w:rsidRPr="00C3386B">
        <w:rPr>
          <w:rStyle w:val="Emphasis"/>
        </w:rPr>
        <w:t xml:space="preserve">categorized as economic </w:t>
      </w:r>
      <w:r w:rsidRPr="00C95E73">
        <w:rPr>
          <w:rStyle w:val="Emphasis"/>
        </w:rPr>
        <w:t>actors</w:t>
      </w:r>
      <w:r w:rsidRPr="008D4DD9">
        <w:rPr>
          <w:sz w:val="16"/>
        </w:rPr>
        <w:t xml:space="preserve"> </w:t>
      </w:r>
      <w:r w:rsidRPr="003C7C1F">
        <w:rPr>
          <w:rStyle w:val="StyleUnderline"/>
        </w:rPr>
        <w:t>engaging in commercial activity</w:t>
      </w:r>
      <w:r w:rsidRPr="008D4DD9">
        <w:rPr>
          <w:sz w:val="16"/>
        </w:rPr>
        <w:t xml:space="preserve">, </w:t>
      </w:r>
      <w:r w:rsidRPr="003C7C1F">
        <w:rPr>
          <w:rStyle w:val="StyleUnderline"/>
        </w:rPr>
        <w:t>and</w:t>
      </w:r>
      <w:r w:rsidRPr="008D4DD9">
        <w:rPr>
          <w:sz w:val="16"/>
        </w:rPr>
        <w:t xml:space="preserve"> </w:t>
      </w:r>
      <w:r w:rsidRPr="005F60AF">
        <w:rPr>
          <w:sz w:val="16"/>
        </w:rPr>
        <w:t xml:space="preserve">consequently </w:t>
      </w:r>
      <w:r w:rsidRPr="005F60AF">
        <w:rPr>
          <w:rStyle w:val="Emphasis"/>
        </w:rPr>
        <w:t>denied recognition as political</w:t>
      </w:r>
      <w:r w:rsidRPr="005F60AF">
        <w:rPr>
          <w:sz w:val="16"/>
        </w:rPr>
        <w:t xml:space="preserve"> </w:t>
      </w:r>
      <w:r w:rsidRPr="005F60AF">
        <w:rPr>
          <w:rStyle w:val="StyleUnderline"/>
        </w:rPr>
        <w:t>actors engaging in normative advocacy</w:t>
      </w:r>
      <w:r w:rsidRPr="005F60AF">
        <w:rPr>
          <w:sz w:val="16"/>
        </w:rPr>
        <w:t xml:space="preserve">.10 I refer to this legal move and all the accommodations that have followed from it as </w:t>
      </w:r>
      <w:r w:rsidRPr="005F60AF">
        <w:rPr>
          <w:rStyle w:val="StyleUnderline"/>
        </w:rPr>
        <w:t>the</w:t>
      </w:r>
      <w:r w:rsidRPr="005F60AF">
        <w:rPr>
          <w:sz w:val="16"/>
        </w:rPr>
        <w:t xml:space="preserve"> “</w:t>
      </w:r>
      <w:r w:rsidRPr="005F60AF">
        <w:rPr>
          <w:rStyle w:val="Emphasis"/>
        </w:rPr>
        <w:t>law of apolitical economy</w:t>
      </w:r>
      <w:r w:rsidRPr="005F60AF">
        <w:rPr>
          <w:sz w:val="16"/>
        </w:rPr>
        <w:t xml:space="preserve">.” I use this term to </w:t>
      </w:r>
      <w:r w:rsidRPr="005F60AF">
        <w:rPr>
          <w:rStyle w:val="StyleUnderline"/>
        </w:rPr>
        <w:t>describe a jurisprudential paradigm that actively</w:t>
      </w:r>
      <w:r w:rsidRPr="005F60AF">
        <w:rPr>
          <w:sz w:val="16"/>
        </w:rPr>
        <w:t xml:space="preserve"> </w:t>
      </w:r>
      <w:r w:rsidRPr="005F60AF">
        <w:rPr>
          <w:rStyle w:val="Emphasis"/>
        </w:rPr>
        <w:t>minimized</w:t>
      </w:r>
      <w:r w:rsidRPr="005F60AF">
        <w:rPr>
          <w:sz w:val="16"/>
        </w:rPr>
        <w:t xml:space="preserve"> </w:t>
      </w:r>
      <w:r w:rsidRPr="005F60AF">
        <w:rPr>
          <w:rStyle w:val="StyleUnderline"/>
        </w:rPr>
        <w:t>the</w:t>
      </w:r>
      <w:r w:rsidRPr="005F60AF">
        <w:rPr>
          <w:sz w:val="16"/>
        </w:rPr>
        <w:t xml:space="preserve"> </w:t>
      </w:r>
      <w:r w:rsidRPr="005F60AF">
        <w:rPr>
          <w:rStyle w:val="Emphasis"/>
        </w:rPr>
        <w:t>normative stakes</w:t>
      </w:r>
      <w:r w:rsidRPr="005F60AF">
        <w:rPr>
          <w:sz w:val="16"/>
        </w:rPr>
        <w:t xml:space="preserve"> </w:t>
      </w:r>
      <w:r w:rsidRPr="005F60AF">
        <w:rPr>
          <w:rStyle w:val="StyleUnderline"/>
        </w:rPr>
        <w:t>of labor unions’ statutory purposes in part through</w:t>
      </w:r>
      <w:r w:rsidRPr="005F60AF">
        <w:rPr>
          <w:sz w:val="16"/>
        </w:rPr>
        <w:t xml:space="preserve"> </w:t>
      </w:r>
      <w:r w:rsidRPr="005F60AF">
        <w:rPr>
          <w:rStyle w:val="Emphasis"/>
        </w:rPr>
        <w:t>categorizing them as “economic”</w:t>
      </w:r>
      <w:r w:rsidRPr="005F60AF">
        <w:rPr>
          <w:sz w:val="16"/>
        </w:rPr>
        <w:t xml:space="preserve"> </w:t>
      </w:r>
      <w:r w:rsidRPr="005F60AF">
        <w:rPr>
          <w:rStyle w:val="StyleUnderline"/>
        </w:rPr>
        <w:t>and therefore outside of the bounds of broader claims-making about societal values</w:t>
      </w:r>
      <w:r w:rsidRPr="005F60AF">
        <w:rPr>
          <w:sz w:val="16"/>
        </w:rPr>
        <w:t xml:space="preserve">. I argue that </w:t>
      </w:r>
      <w:r w:rsidRPr="005F60AF">
        <w:rPr>
          <w:rStyle w:val="StyleUnderline"/>
        </w:rPr>
        <w:t>this</w:t>
      </w:r>
      <w:r w:rsidRPr="005F60AF">
        <w:rPr>
          <w:sz w:val="16"/>
        </w:rPr>
        <w:t xml:space="preserve"> paradigm still </w:t>
      </w:r>
      <w:r w:rsidRPr="005F60AF">
        <w:rPr>
          <w:rStyle w:val="StyleUnderline"/>
        </w:rPr>
        <w:t>shapes how Americans understand the stakes of labor unions today. The upshot</w:t>
      </w:r>
      <w:r w:rsidRPr="005F60AF">
        <w:rPr>
          <w:sz w:val="16"/>
        </w:rPr>
        <w:t xml:space="preserve"> is that </w:t>
      </w:r>
      <w:r w:rsidRPr="005F60AF">
        <w:rPr>
          <w:rStyle w:val="StyleUnderline"/>
        </w:rPr>
        <w:t>even with support</w:t>
      </w:r>
      <w:r w:rsidRPr="005F60AF">
        <w:rPr>
          <w:sz w:val="16"/>
        </w:rPr>
        <w:t xml:space="preserve"> for unions currently </w:t>
      </w:r>
      <w:r w:rsidRPr="005F60AF">
        <w:rPr>
          <w:rStyle w:val="StyleUnderline"/>
        </w:rPr>
        <w:t>at a sixty-year high</w:t>
      </w:r>
      <w:r w:rsidRPr="005F60AF">
        <w:rPr>
          <w:sz w:val="16"/>
        </w:rPr>
        <w:t xml:space="preserve">, that </w:t>
      </w:r>
      <w:r w:rsidRPr="005F60AF">
        <w:rPr>
          <w:rStyle w:val="Emphasis"/>
        </w:rPr>
        <w:t>support remains insufficiently</w:t>
      </w:r>
      <w:r w:rsidRPr="005F60AF">
        <w:rPr>
          <w:sz w:val="16"/>
        </w:rPr>
        <w:t xml:space="preserve"> </w:t>
      </w:r>
      <w:r w:rsidRPr="005F60AF">
        <w:rPr>
          <w:rStyle w:val="StyleUnderline"/>
        </w:rPr>
        <w:t>tied to support for workers as workers</w:t>
      </w:r>
      <w:r w:rsidRPr="005F60AF">
        <w:rPr>
          <w:sz w:val="16"/>
        </w:rPr>
        <w:t>.</w:t>
      </w:r>
    </w:p>
    <w:p w14:paraId="59492E84" w14:textId="77777777" w:rsidR="00735B4F" w:rsidRPr="008D4DD9" w:rsidRDefault="00735B4F" w:rsidP="00735B4F">
      <w:pPr>
        <w:rPr>
          <w:sz w:val="16"/>
        </w:rPr>
      </w:pPr>
      <w:r w:rsidRPr="008D4DD9">
        <w:rPr>
          <w:sz w:val="16"/>
        </w:rPr>
        <w:t xml:space="preserve">It was </w:t>
      </w:r>
      <w:r w:rsidRPr="006F48BC">
        <w:rPr>
          <w:rStyle w:val="StyleUnderline"/>
        </w:rPr>
        <w:t>not always this way</w:t>
      </w:r>
      <w:r w:rsidRPr="008D4DD9">
        <w:rPr>
          <w:sz w:val="16"/>
        </w:rPr>
        <w:t xml:space="preserve">. </w:t>
      </w:r>
      <w:r w:rsidRPr="006F48BC">
        <w:rPr>
          <w:rStyle w:val="StyleUnderline"/>
        </w:rPr>
        <w:t>In the</w:t>
      </w:r>
      <w:r w:rsidRPr="008D4DD9">
        <w:rPr>
          <w:sz w:val="16"/>
        </w:rPr>
        <w:t xml:space="preserve"> late 1800s and early </w:t>
      </w:r>
      <w:r w:rsidRPr="00F7719A">
        <w:rPr>
          <w:rStyle w:val="StyleUnderline"/>
          <w:highlight w:val="cyan"/>
        </w:rPr>
        <w:t>1900s</w:t>
      </w:r>
      <w:r w:rsidRPr="008D4DD9">
        <w:rPr>
          <w:sz w:val="16"/>
        </w:rPr>
        <w:t xml:space="preserve">, </w:t>
      </w:r>
      <w:r w:rsidRPr="006F48BC">
        <w:rPr>
          <w:rStyle w:val="StyleUnderline"/>
        </w:rPr>
        <w:t>American</w:t>
      </w:r>
      <w:r w:rsidRPr="008D4DD9">
        <w:rPr>
          <w:sz w:val="16"/>
        </w:rPr>
        <w:t xml:space="preserve"> </w:t>
      </w:r>
      <w:r w:rsidRPr="00F7719A">
        <w:rPr>
          <w:rStyle w:val="Emphasis"/>
          <w:highlight w:val="cyan"/>
        </w:rPr>
        <w:t>unions</w:t>
      </w:r>
      <w:r w:rsidRPr="006F48BC">
        <w:rPr>
          <w:rStyle w:val="Emphasis"/>
        </w:rPr>
        <w:t xml:space="preserve"> raged</w:t>
      </w:r>
      <w:r w:rsidRPr="008D4DD9">
        <w:rPr>
          <w:sz w:val="16"/>
        </w:rPr>
        <w:t xml:space="preserve"> </w:t>
      </w:r>
      <w:r w:rsidRPr="006F48BC">
        <w:rPr>
          <w:rStyle w:val="StyleUnderline"/>
        </w:rPr>
        <w:t>against the inequalities of wage labor</w:t>
      </w:r>
      <w:r w:rsidRPr="008D4DD9">
        <w:rPr>
          <w:sz w:val="16"/>
        </w:rPr>
        <w:t xml:space="preserve">, </w:t>
      </w:r>
      <w:r w:rsidRPr="00F7719A">
        <w:rPr>
          <w:rStyle w:val="Emphasis"/>
          <w:highlight w:val="cyan"/>
        </w:rPr>
        <w:t>insisting</w:t>
      </w:r>
      <w:r w:rsidRPr="008D4DD9">
        <w:rPr>
          <w:sz w:val="16"/>
        </w:rPr>
        <w:t xml:space="preserve"> </w:t>
      </w:r>
      <w:r w:rsidRPr="006F48BC">
        <w:rPr>
          <w:rStyle w:val="StyleUnderline"/>
        </w:rPr>
        <w:t>that there was</w:t>
      </w:r>
      <w:r w:rsidRPr="008D4DD9">
        <w:rPr>
          <w:sz w:val="16"/>
        </w:rPr>
        <w:t xml:space="preserve"> </w:t>
      </w:r>
      <w:r w:rsidRPr="006F48BC">
        <w:rPr>
          <w:rStyle w:val="Emphasis"/>
        </w:rPr>
        <w:t xml:space="preserve">a </w:t>
      </w:r>
      <w:r w:rsidRPr="00F7719A">
        <w:rPr>
          <w:rStyle w:val="Emphasis"/>
          <w:highlight w:val="cyan"/>
        </w:rPr>
        <w:t xml:space="preserve">collective moral </w:t>
      </w:r>
      <w:r w:rsidRPr="00C3386B">
        <w:rPr>
          <w:rStyle w:val="Emphasis"/>
        </w:rPr>
        <w:t>imperative</w:t>
      </w:r>
      <w:r w:rsidRPr="008D4DD9">
        <w:rPr>
          <w:sz w:val="16"/>
        </w:rPr>
        <w:t xml:space="preserve"> </w:t>
      </w:r>
      <w:r w:rsidRPr="001E2A06">
        <w:rPr>
          <w:rStyle w:val="StyleUnderline"/>
        </w:rPr>
        <w:t>to increase worker well-being and worker freedom</w:t>
      </w:r>
      <w:r w:rsidRPr="008D4DD9">
        <w:rPr>
          <w:sz w:val="16"/>
        </w:rPr>
        <w:t xml:space="preserve">. They </w:t>
      </w:r>
      <w:r w:rsidRPr="001E2A06">
        <w:rPr>
          <w:rStyle w:val="Emphasis"/>
        </w:rPr>
        <w:t xml:space="preserve">championed </w:t>
      </w:r>
      <w:r w:rsidRPr="00F7719A">
        <w:rPr>
          <w:rStyle w:val="Emphasis"/>
          <w:highlight w:val="cyan"/>
        </w:rPr>
        <w:t>ideals</w:t>
      </w:r>
      <w:r w:rsidRPr="00F7719A">
        <w:rPr>
          <w:sz w:val="16"/>
          <w:highlight w:val="cyan"/>
        </w:rPr>
        <w:t xml:space="preserve"> </w:t>
      </w:r>
      <w:r w:rsidRPr="00F7719A">
        <w:rPr>
          <w:rStyle w:val="StyleUnderline"/>
          <w:highlight w:val="cyan"/>
        </w:rPr>
        <w:t>of</w:t>
      </w:r>
      <w:r w:rsidRPr="001E2A06">
        <w:rPr>
          <w:rStyle w:val="StyleUnderline"/>
        </w:rPr>
        <w:t xml:space="preserve"> labor republicanism and </w:t>
      </w:r>
      <w:r w:rsidRPr="00F7719A">
        <w:rPr>
          <w:rStyle w:val="StyleUnderline"/>
          <w:highlight w:val="cyan"/>
        </w:rPr>
        <w:t>industrial democracy</w:t>
      </w:r>
      <w:r w:rsidRPr="008D4DD9">
        <w:rPr>
          <w:sz w:val="16"/>
        </w:rPr>
        <w:t xml:space="preserve">, and they </w:t>
      </w:r>
      <w:r w:rsidRPr="001E2A06">
        <w:rPr>
          <w:rStyle w:val="StyleUnderline"/>
        </w:rPr>
        <w:t>spoke of</w:t>
      </w:r>
      <w:r w:rsidRPr="008D4DD9">
        <w:rPr>
          <w:sz w:val="16"/>
        </w:rPr>
        <w:t xml:space="preserve"> </w:t>
      </w:r>
      <w:r w:rsidRPr="00F7719A">
        <w:rPr>
          <w:rStyle w:val="Emphasis"/>
          <w:highlight w:val="cyan"/>
        </w:rPr>
        <w:t>fundamental rights</w:t>
      </w:r>
      <w:r w:rsidRPr="008D4DD9">
        <w:rPr>
          <w:sz w:val="16"/>
        </w:rPr>
        <w:t xml:space="preserve"> </w:t>
      </w:r>
      <w:r w:rsidRPr="001E2A06">
        <w:rPr>
          <w:rStyle w:val="StyleUnderline"/>
        </w:rPr>
        <w:t>under the First, Thirteenth, and Fourteenth Amendments.</w:t>
      </w:r>
      <w:r w:rsidRPr="008D4DD9">
        <w:rPr>
          <w:sz w:val="16"/>
        </w:rPr>
        <w:t xml:space="preserve"> In so doing, they </w:t>
      </w:r>
      <w:r w:rsidRPr="001E2A06">
        <w:rPr>
          <w:rStyle w:val="StyleUnderline"/>
        </w:rPr>
        <w:t xml:space="preserve">insisted that the </w:t>
      </w:r>
      <w:r w:rsidRPr="00C3386B">
        <w:rPr>
          <w:rStyle w:val="Emphasis"/>
        </w:rPr>
        <w:t>labor question</w:t>
      </w:r>
      <w:r w:rsidRPr="00C3386B">
        <w:rPr>
          <w:sz w:val="16"/>
        </w:rPr>
        <w:t xml:space="preserve"> </w:t>
      </w:r>
      <w:r w:rsidRPr="00C3386B">
        <w:rPr>
          <w:rStyle w:val="StyleUnderline"/>
        </w:rPr>
        <w:t xml:space="preserve">was an </w:t>
      </w:r>
      <w:r w:rsidRPr="00C3386B">
        <w:rPr>
          <w:rStyle w:val="Emphasis"/>
        </w:rPr>
        <w:t>inherently political</w:t>
      </w:r>
      <w:r w:rsidRPr="00C3386B">
        <w:rPr>
          <w:sz w:val="16"/>
        </w:rPr>
        <w:t xml:space="preserve"> </w:t>
      </w:r>
      <w:r w:rsidRPr="00C3386B">
        <w:rPr>
          <w:rStyle w:val="StyleUnderline"/>
        </w:rPr>
        <w:t>question</w:t>
      </w:r>
      <w:r w:rsidRPr="00C3386B">
        <w:rPr>
          <w:sz w:val="16"/>
        </w:rPr>
        <w:t>.</w:t>
      </w:r>
    </w:p>
    <w:p w14:paraId="678A6906" w14:textId="77777777" w:rsidR="00735B4F" w:rsidRDefault="00735B4F" w:rsidP="00735B4F">
      <w:pPr>
        <w:rPr>
          <w:sz w:val="16"/>
        </w:rPr>
      </w:pPr>
      <w:r w:rsidRPr="008D4DD9">
        <w:rPr>
          <w:sz w:val="16"/>
        </w:rPr>
        <w:t xml:space="preserve">But </w:t>
      </w:r>
      <w:r w:rsidRPr="00C3386B">
        <w:rPr>
          <w:rStyle w:val="StyleUnderline"/>
        </w:rPr>
        <w:t xml:space="preserve">in the wake of the </w:t>
      </w:r>
      <w:r w:rsidRPr="00F603D4">
        <w:rPr>
          <w:rStyle w:val="StyleUnderline"/>
        </w:rPr>
        <w:t>Great Depression</w:t>
      </w:r>
      <w:r w:rsidRPr="00F603D4">
        <w:rPr>
          <w:sz w:val="16"/>
        </w:rPr>
        <w:t>, liberal</w:t>
      </w:r>
      <w:r w:rsidRPr="008D4DD9">
        <w:rPr>
          <w:sz w:val="16"/>
        </w:rPr>
        <w:t xml:space="preserve"> </w:t>
      </w:r>
      <w:r w:rsidRPr="00F7719A">
        <w:rPr>
          <w:rStyle w:val="Emphasis"/>
          <w:highlight w:val="cyan"/>
        </w:rPr>
        <w:t>lawyers and economists</w:t>
      </w:r>
      <w:r w:rsidRPr="00F7719A">
        <w:rPr>
          <w:sz w:val="16"/>
          <w:highlight w:val="cyan"/>
        </w:rPr>
        <w:t xml:space="preserve"> </w:t>
      </w:r>
      <w:r w:rsidRPr="00F7719A">
        <w:rPr>
          <w:rStyle w:val="StyleUnderline"/>
          <w:highlight w:val="cyan"/>
        </w:rPr>
        <w:t>prioritized</w:t>
      </w:r>
      <w:r w:rsidRPr="008D4DD9">
        <w:rPr>
          <w:rStyle w:val="StyleUnderline"/>
        </w:rPr>
        <w:t xml:space="preserve"> a</w:t>
      </w:r>
      <w:r w:rsidRPr="008D4DD9">
        <w:rPr>
          <w:sz w:val="16"/>
        </w:rPr>
        <w:t xml:space="preserve"> </w:t>
      </w:r>
      <w:r w:rsidRPr="00F7719A">
        <w:rPr>
          <w:rStyle w:val="Emphasis"/>
          <w:highlight w:val="cyan"/>
        </w:rPr>
        <w:t>different</w:t>
      </w:r>
      <w:r w:rsidRPr="008D4DD9">
        <w:rPr>
          <w:sz w:val="16"/>
        </w:rPr>
        <w:t xml:space="preserve"> </w:t>
      </w:r>
      <w:r w:rsidRPr="008D4DD9">
        <w:rPr>
          <w:rStyle w:val="StyleUnderline"/>
        </w:rPr>
        <w:t>kind of</w:t>
      </w:r>
      <w:r w:rsidRPr="008D4DD9">
        <w:rPr>
          <w:sz w:val="16"/>
        </w:rPr>
        <w:t xml:space="preserve"> </w:t>
      </w:r>
      <w:r w:rsidRPr="00F7719A">
        <w:rPr>
          <w:rStyle w:val="Emphasis"/>
          <w:highlight w:val="cyan"/>
        </w:rPr>
        <w:t>justification</w:t>
      </w:r>
      <w:r w:rsidRPr="008D4DD9">
        <w:rPr>
          <w:sz w:val="16"/>
        </w:rPr>
        <w:t xml:space="preserve"> </w:t>
      </w:r>
      <w:r w:rsidRPr="008D4DD9">
        <w:rPr>
          <w:rStyle w:val="StyleUnderline"/>
        </w:rPr>
        <w:t>for what unions do</w:t>
      </w:r>
      <w:r w:rsidRPr="008D4DD9">
        <w:rPr>
          <w:sz w:val="16"/>
        </w:rPr>
        <w:t xml:space="preserve">. They </w:t>
      </w:r>
      <w:r w:rsidRPr="00F7719A">
        <w:rPr>
          <w:rStyle w:val="Emphasis"/>
          <w:highlight w:val="cyan"/>
        </w:rPr>
        <w:t>framed unions</w:t>
      </w:r>
      <w:r w:rsidRPr="00F7719A">
        <w:rPr>
          <w:sz w:val="16"/>
          <w:highlight w:val="cyan"/>
        </w:rPr>
        <w:t>,</w:t>
      </w:r>
      <w:r w:rsidRPr="008D4DD9">
        <w:rPr>
          <w:sz w:val="16"/>
        </w:rPr>
        <w:t xml:space="preserve"> </w:t>
      </w:r>
      <w:r w:rsidRPr="008D4DD9">
        <w:rPr>
          <w:rStyle w:val="StyleUnderline"/>
        </w:rPr>
        <w:t>and laws supporting them</w:t>
      </w:r>
      <w:r w:rsidRPr="008D4DD9">
        <w:rPr>
          <w:sz w:val="16"/>
        </w:rPr>
        <w:t xml:space="preserve">, </w:t>
      </w:r>
      <w:r w:rsidRPr="00F7719A">
        <w:rPr>
          <w:rStyle w:val="StyleUnderline"/>
          <w:highlight w:val="cyan"/>
        </w:rPr>
        <w:t>as</w:t>
      </w:r>
      <w:r w:rsidRPr="008D4DD9">
        <w:rPr>
          <w:rStyle w:val="StyleUnderline"/>
        </w:rPr>
        <w:t xml:space="preserve"> sound</w:t>
      </w:r>
      <w:r w:rsidRPr="008D4DD9">
        <w:rPr>
          <w:sz w:val="16"/>
        </w:rPr>
        <w:t xml:space="preserve"> </w:t>
      </w:r>
      <w:r w:rsidRPr="00F7719A">
        <w:rPr>
          <w:rStyle w:val="Emphasis"/>
          <w:highlight w:val="cyan"/>
        </w:rPr>
        <w:t>industrial policy</w:t>
      </w:r>
      <w:r w:rsidRPr="008D4DD9">
        <w:rPr>
          <w:sz w:val="16"/>
        </w:rPr>
        <w:t xml:space="preserve">, </w:t>
      </w:r>
      <w:r w:rsidRPr="008D4DD9">
        <w:rPr>
          <w:rStyle w:val="StyleUnderline"/>
        </w:rPr>
        <w:t>essential to economic recovery</w:t>
      </w:r>
      <w:r w:rsidRPr="008D4DD9">
        <w:rPr>
          <w:sz w:val="16"/>
        </w:rPr>
        <w:t xml:space="preserve">. </w:t>
      </w:r>
      <w:r w:rsidRPr="008D4DD9">
        <w:rPr>
          <w:rStyle w:val="StyleUnderline"/>
        </w:rPr>
        <w:t>According to</w:t>
      </w:r>
      <w:r w:rsidRPr="008D4DD9">
        <w:rPr>
          <w:sz w:val="16"/>
        </w:rPr>
        <w:t xml:space="preserve"> then-dominant economic </w:t>
      </w:r>
      <w:r w:rsidRPr="008D4DD9">
        <w:rPr>
          <w:rStyle w:val="StyleUnderline"/>
        </w:rPr>
        <w:t>ideas</w:t>
      </w:r>
      <w:r w:rsidRPr="008D4DD9">
        <w:rPr>
          <w:sz w:val="16"/>
        </w:rPr>
        <w:t xml:space="preserve"> (early pillars of what would later be referred to as Keynesianism), increased </w:t>
      </w:r>
      <w:r w:rsidRPr="008D4DD9">
        <w:rPr>
          <w:rStyle w:val="StyleUnderline"/>
        </w:rPr>
        <w:t>worker income meant increased purchasing power and</w:t>
      </w:r>
      <w:r w:rsidRPr="008D4DD9">
        <w:rPr>
          <w:sz w:val="16"/>
        </w:rPr>
        <w:t xml:space="preserve"> economic </w:t>
      </w:r>
      <w:r w:rsidRPr="008D4DD9">
        <w:rPr>
          <w:rStyle w:val="StyleUnderline"/>
        </w:rPr>
        <w:t>growth</w:t>
      </w:r>
      <w:r w:rsidRPr="008D4DD9">
        <w:rPr>
          <w:sz w:val="16"/>
        </w:rPr>
        <w:t xml:space="preserve">. Similarly, </w:t>
      </w:r>
      <w:r w:rsidRPr="008D4DD9">
        <w:rPr>
          <w:rStyle w:val="Emphasis"/>
        </w:rPr>
        <w:t xml:space="preserve">liberal </w:t>
      </w:r>
      <w:r w:rsidRPr="00F603D4">
        <w:rPr>
          <w:rStyle w:val="Emphasis"/>
        </w:rPr>
        <w:t>policymakers</w:t>
      </w:r>
      <w:r w:rsidRPr="008D4DD9">
        <w:rPr>
          <w:sz w:val="16"/>
        </w:rPr>
        <w:t xml:space="preserve"> </w:t>
      </w:r>
      <w:r w:rsidRPr="00F7719A">
        <w:rPr>
          <w:rStyle w:val="StyleUnderline"/>
          <w:highlight w:val="cyan"/>
        </w:rPr>
        <w:t>argued</w:t>
      </w:r>
      <w:r w:rsidRPr="008D4DD9">
        <w:rPr>
          <w:rStyle w:val="StyleUnderline"/>
        </w:rPr>
        <w:t xml:space="preserve"> that a </w:t>
      </w:r>
      <w:r w:rsidRPr="00F7719A">
        <w:rPr>
          <w:rStyle w:val="StyleUnderline"/>
          <w:highlight w:val="cyan"/>
        </w:rPr>
        <w:t>rationalized</w:t>
      </w:r>
      <w:r w:rsidRPr="008D4DD9">
        <w:rPr>
          <w:sz w:val="16"/>
        </w:rPr>
        <w:t xml:space="preserve">, </w:t>
      </w:r>
      <w:r w:rsidRPr="00F7719A">
        <w:rPr>
          <w:rStyle w:val="Emphasis"/>
          <w:highlight w:val="cyan"/>
        </w:rPr>
        <w:t>legal process</w:t>
      </w:r>
      <w:r w:rsidRPr="00F7719A">
        <w:rPr>
          <w:sz w:val="16"/>
          <w:highlight w:val="cyan"/>
        </w:rPr>
        <w:t xml:space="preserve"> </w:t>
      </w:r>
      <w:r w:rsidRPr="00F7719A">
        <w:rPr>
          <w:rStyle w:val="StyleUnderline"/>
          <w:highlight w:val="cyan"/>
        </w:rPr>
        <w:t>for collective bargaining</w:t>
      </w:r>
      <w:r w:rsidRPr="008D4DD9">
        <w:rPr>
          <w:rStyle w:val="StyleUnderline"/>
        </w:rPr>
        <w:t xml:space="preserve"> would promote industrial peace</w:t>
      </w:r>
      <w:r w:rsidRPr="008D4DD9">
        <w:rPr>
          <w:sz w:val="16"/>
        </w:rPr>
        <w:t xml:space="preserve">, </w:t>
      </w:r>
      <w:r w:rsidRPr="00C3386B">
        <w:rPr>
          <w:rStyle w:val="Emphasis"/>
        </w:rPr>
        <w:t>channeling</w:t>
      </w:r>
      <w:r w:rsidRPr="00C3386B">
        <w:rPr>
          <w:sz w:val="16"/>
        </w:rPr>
        <w:t xml:space="preserve"> </w:t>
      </w:r>
      <w:r w:rsidRPr="00C3386B">
        <w:rPr>
          <w:rStyle w:val="StyleUnderline"/>
        </w:rPr>
        <w:t>the</w:t>
      </w:r>
      <w:r w:rsidRPr="00C3386B">
        <w:rPr>
          <w:sz w:val="16"/>
        </w:rPr>
        <w:t xml:space="preserve"> </w:t>
      </w:r>
      <w:r w:rsidRPr="00C3386B">
        <w:rPr>
          <w:rStyle w:val="Emphasis"/>
        </w:rPr>
        <w:t>worker radicalism</w:t>
      </w:r>
      <w:r w:rsidRPr="008D4DD9">
        <w:rPr>
          <w:sz w:val="16"/>
        </w:rPr>
        <w:t xml:space="preserve"> </w:t>
      </w:r>
      <w:r w:rsidRPr="008D4DD9">
        <w:rPr>
          <w:rStyle w:val="StyleUnderline"/>
        </w:rPr>
        <w:t>that had so recently halted production in factories across the country</w:t>
      </w:r>
      <w:r w:rsidRPr="008D4DD9">
        <w:rPr>
          <w:sz w:val="16"/>
        </w:rPr>
        <w:t xml:space="preserve">. The </w:t>
      </w:r>
      <w:r w:rsidRPr="008D4DD9">
        <w:rPr>
          <w:rStyle w:val="StyleUnderline"/>
        </w:rPr>
        <w:t xml:space="preserve">Supreme </w:t>
      </w:r>
      <w:r w:rsidRPr="005F60AF">
        <w:rPr>
          <w:rStyle w:val="StyleUnderline"/>
        </w:rPr>
        <w:t>Court adopted these rationales</w:t>
      </w:r>
      <w:r w:rsidRPr="005F60AF">
        <w:rPr>
          <w:sz w:val="16"/>
        </w:rPr>
        <w:t xml:space="preserve">, noting in 1940 that </w:t>
      </w:r>
      <w:r w:rsidRPr="005F60AF">
        <w:rPr>
          <w:rStyle w:val="StyleUnderline"/>
        </w:rPr>
        <w:t>laws supporting worker bargaining power “have an importance which is not less than the interests of those in the business or industry directly concerned.”</w:t>
      </w:r>
      <w:r w:rsidRPr="005F60AF">
        <w:rPr>
          <w:sz w:val="16"/>
        </w:rPr>
        <w:t xml:space="preserve">11 Labor </w:t>
      </w:r>
      <w:r w:rsidRPr="005F60AF">
        <w:rPr>
          <w:rStyle w:val="Emphasis"/>
        </w:rPr>
        <w:t>unions served</w:t>
      </w:r>
      <w:r w:rsidRPr="005F60AF">
        <w:rPr>
          <w:sz w:val="16"/>
        </w:rPr>
        <w:t xml:space="preserve"> </w:t>
      </w:r>
      <w:r w:rsidRPr="005F60AF">
        <w:rPr>
          <w:rStyle w:val="StyleUnderline"/>
        </w:rPr>
        <w:t>the common good because of their</w:t>
      </w:r>
      <w:r w:rsidRPr="005F60AF">
        <w:rPr>
          <w:sz w:val="16"/>
        </w:rPr>
        <w:t xml:space="preserve"> </w:t>
      </w:r>
      <w:r w:rsidRPr="005F60AF">
        <w:rPr>
          <w:rStyle w:val="Emphasis"/>
        </w:rPr>
        <w:t>benefits for</w:t>
      </w:r>
      <w:r w:rsidRPr="005F60AF">
        <w:rPr>
          <w:sz w:val="16"/>
        </w:rPr>
        <w:t xml:space="preserve"> business, for industry, for the </w:t>
      </w:r>
      <w:r w:rsidRPr="005F60AF">
        <w:rPr>
          <w:rStyle w:val="Emphasis"/>
        </w:rPr>
        <w:t>economy writ large</w:t>
      </w:r>
      <w:r w:rsidRPr="005F60AF">
        <w:rPr>
          <w:sz w:val="16"/>
        </w:rPr>
        <w:t xml:space="preserve">, </w:t>
      </w:r>
      <w:r w:rsidRPr="005F60AF">
        <w:rPr>
          <w:rStyle w:val="StyleUnderline"/>
        </w:rPr>
        <w:t>and only by extension thereof, for workers</w:t>
      </w:r>
      <w:r w:rsidRPr="005F60AF">
        <w:rPr>
          <w:sz w:val="16"/>
        </w:rPr>
        <w:t xml:space="preserve">. </w:t>
      </w:r>
      <w:r w:rsidRPr="005F60AF">
        <w:rPr>
          <w:rStyle w:val="Emphasis"/>
        </w:rPr>
        <w:t>Labor law</w:t>
      </w:r>
      <w:r w:rsidRPr="005F60AF">
        <w:rPr>
          <w:sz w:val="16"/>
        </w:rPr>
        <w:t xml:space="preserve"> </w:t>
      </w:r>
      <w:r w:rsidRPr="005F60AF">
        <w:rPr>
          <w:rStyle w:val="StyleUnderline"/>
        </w:rPr>
        <w:t>was an act of</w:t>
      </w:r>
      <w:r w:rsidRPr="005F60AF">
        <w:rPr>
          <w:sz w:val="16"/>
        </w:rPr>
        <w:t xml:space="preserve"> </w:t>
      </w:r>
      <w:r w:rsidRPr="005F60AF">
        <w:rPr>
          <w:rStyle w:val="Emphasis"/>
        </w:rPr>
        <w:t>interest convergence</w:t>
      </w:r>
      <w:r w:rsidRPr="005F60AF">
        <w:rPr>
          <w:sz w:val="16"/>
        </w:rPr>
        <w:t>, not just radicalism.</w:t>
      </w:r>
    </w:p>
    <w:p w14:paraId="43EBFAAC" w14:textId="77777777" w:rsidR="00735B4F" w:rsidRDefault="00735B4F" w:rsidP="00735B4F">
      <w:pPr>
        <w:pStyle w:val="Heading4"/>
      </w:pPr>
      <w:r>
        <w:t xml:space="preserve">Prioritization of </w:t>
      </w:r>
      <w:r w:rsidRPr="00B42FAD">
        <w:rPr>
          <w:u w:val="single"/>
        </w:rPr>
        <w:t>economic values</w:t>
      </w:r>
      <w:r>
        <w:t xml:space="preserve"> guarantees </w:t>
      </w:r>
      <w:r w:rsidRPr="00B42FAD">
        <w:rPr>
          <w:u w:val="single"/>
        </w:rPr>
        <w:t>existential</w:t>
      </w:r>
      <w:r>
        <w:t xml:space="preserve"> ecological collapse. </w:t>
      </w:r>
    </w:p>
    <w:p w14:paraId="4EFC7D1D" w14:textId="77777777" w:rsidR="00735B4F" w:rsidRPr="00F75131" w:rsidRDefault="00735B4F" w:rsidP="00735B4F">
      <w:r w:rsidRPr="00CD7DB3">
        <w:rPr>
          <w:rStyle w:val="Style13ptBold"/>
        </w:rPr>
        <w:t>Horst 24</w:t>
      </w:r>
      <w:r>
        <w:t xml:space="preserve">, LL.M., </w:t>
      </w:r>
      <w:r w:rsidRPr="00C3386B">
        <w:t>Georgetown University, researcher at the Max-Planck-Institute for Legal History and Legal Theory. (Johan, March 2024, “Entanglements: the ambivalent role of law in the Anthropocene,” Journal of Human Rights and the Environment, Vol. 15,</w:t>
      </w:r>
      <w:r>
        <w:t xml:space="preserve"> No. 1, pp. 83-106, Ulven)</w:t>
      </w:r>
    </w:p>
    <w:p w14:paraId="47589933" w14:textId="77777777" w:rsidR="00735B4F" w:rsidRPr="00CB6D2E" w:rsidRDefault="00735B4F" w:rsidP="00735B4F">
      <w:pPr>
        <w:rPr>
          <w:sz w:val="16"/>
        </w:rPr>
      </w:pPr>
      <w:r w:rsidRPr="009653A2">
        <w:rPr>
          <w:sz w:val="16"/>
        </w:rPr>
        <w:t xml:space="preserve">3.2 </w:t>
      </w:r>
      <w:r w:rsidRPr="00CD7DB3">
        <w:rPr>
          <w:rStyle w:val="StyleUnderline"/>
        </w:rPr>
        <w:t>A</w:t>
      </w:r>
      <w:r w:rsidRPr="009653A2">
        <w:rPr>
          <w:sz w:val="16"/>
        </w:rPr>
        <w:t xml:space="preserve"> </w:t>
      </w:r>
      <w:r w:rsidRPr="00CB6D2E">
        <w:rPr>
          <w:rStyle w:val="Emphasis"/>
        </w:rPr>
        <w:t>political economy</w:t>
      </w:r>
      <w:r w:rsidRPr="00CB6D2E">
        <w:rPr>
          <w:sz w:val="16"/>
        </w:rPr>
        <w:t xml:space="preserve"> </w:t>
      </w:r>
      <w:r w:rsidRPr="00CB6D2E">
        <w:rPr>
          <w:rStyle w:val="StyleUnderline"/>
        </w:rPr>
        <w:t>for the law of/in the</w:t>
      </w:r>
      <w:r w:rsidRPr="00CB6D2E">
        <w:rPr>
          <w:sz w:val="16"/>
        </w:rPr>
        <w:t xml:space="preserve"> </w:t>
      </w:r>
      <w:r w:rsidRPr="00CB6D2E">
        <w:rPr>
          <w:rStyle w:val="Emphasis"/>
        </w:rPr>
        <w:t>Anthropocene</w:t>
      </w:r>
    </w:p>
    <w:p w14:paraId="2CFA274C" w14:textId="77777777" w:rsidR="00735B4F" w:rsidRPr="009653A2" w:rsidRDefault="00735B4F" w:rsidP="00735B4F">
      <w:pPr>
        <w:rPr>
          <w:sz w:val="16"/>
        </w:rPr>
      </w:pPr>
      <w:r w:rsidRPr="00CB6D2E">
        <w:rPr>
          <w:sz w:val="16"/>
        </w:rPr>
        <w:lastRenderedPageBreak/>
        <w:t xml:space="preserve">Besides </w:t>
      </w:r>
      <w:r w:rsidRPr="00CB6D2E">
        <w:rPr>
          <w:rStyle w:val="StyleUnderline"/>
        </w:rPr>
        <w:t>the shift in law’s function with</w:t>
      </w:r>
      <w:r w:rsidRPr="00CD7DB3">
        <w:rPr>
          <w:rStyle w:val="StyleUnderline"/>
        </w:rPr>
        <w:t xml:space="preserve"> respect to natural processes</w:t>
      </w:r>
      <w:r w:rsidRPr="009653A2">
        <w:rPr>
          <w:sz w:val="16"/>
        </w:rPr>
        <w:t xml:space="preserve">, </w:t>
      </w:r>
      <w:r w:rsidRPr="00CD7DB3">
        <w:rPr>
          <w:rStyle w:val="StyleUnderline"/>
        </w:rPr>
        <w:t>the</w:t>
      </w:r>
      <w:r w:rsidRPr="009653A2">
        <w:rPr>
          <w:sz w:val="16"/>
        </w:rPr>
        <w:t xml:space="preserve"> second </w:t>
      </w:r>
      <w:r w:rsidRPr="00CD7DB3">
        <w:rPr>
          <w:rStyle w:val="Emphasis"/>
        </w:rPr>
        <w:t>challenge</w:t>
      </w:r>
      <w:r w:rsidRPr="009653A2">
        <w:rPr>
          <w:sz w:val="16"/>
        </w:rPr>
        <w:t xml:space="preserve"> </w:t>
      </w:r>
      <w:r w:rsidRPr="00CD7DB3">
        <w:rPr>
          <w:rStyle w:val="StyleUnderline"/>
        </w:rPr>
        <w:t>for understanding the role of law in the Anthropocene has to do with the</w:t>
      </w:r>
      <w:r w:rsidRPr="009653A2">
        <w:rPr>
          <w:sz w:val="16"/>
        </w:rPr>
        <w:t xml:space="preserve"> </w:t>
      </w:r>
      <w:r w:rsidRPr="00F7719A">
        <w:rPr>
          <w:rStyle w:val="Emphasis"/>
          <w:highlight w:val="cyan"/>
        </w:rPr>
        <w:t>mainstream</w:t>
      </w:r>
      <w:r w:rsidRPr="00CD7DB3">
        <w:rPr>
          <w:rStyle w:val="Emphasis"/>
        </w:rPr>
        <w:t xml:space="preserve"> legal </w:t>
      </w:r>
      <w:r w:rsidRPr="00F7719A">
        <w:rPr>
          <w:rStyle w:val="Emphasis"/>
          <w:highlight w:val="cyan"/>
        </w:rPr>
        <w:t>understanding</w:t>
      </w:r>
      <w:r w:rsidRPr="00F7719A">
        <w:rPr>
          <w:sz w:val="16"/>
          <w:highlight w:val="cyan"/>
        </w:rPr>
        <w:t xml:space="preserve"> </w:t>
      </w:r>
      <w:r w:rsidRPr="00F7719A">
        <w:rPr>
          <w:rStyle w:val="StyleUnderline"/>
          <w:highlight w:val="cyan"/>
        </w:rPr>
        <w:t>of</w:t>
      </w:r>
      <w:r w:rsidRPr="00CD7DB3">
        <w:rPr>
          <w:rStyle w:val="StyleUnderline"/>
        </w:rPr>
        <w:t xml:space="preserve"> the relationship </w:t>
      </w:r>
      <w:r w:rsidRPr="00CD7DB3">
        <w:rPr>
          <w:rStyle w:val="Emphasis"/>
        </w:rPr>
        <w:t xml:space="preserve">between </w:t>
      </w:r>
      <w:r w:rsidRPr="00F7719A">
        <w:rPr>
          <w:rStyle w:val="Emphasis"/>
          <w:highlight w:val="cyan"/>
        </w:rPr>
        <w:t>law and economic</w:t>
      </w:r>
      <w:r w:rsidRPr="00F7719A">
        <w:rPr>
          <w:sz w:val="16"/>
          <w:highlight w:val="cyan"/>
        </w:rPr>
        <w:t xml:space="preserve"> </w:t>
      </w:r>
      <w:r w:rsidRPr="00F7719A">
        <w:rPr>
          <w:rStyle w:val="StyleUnderline"/>
          <w:highlight w:val="cyan"/>
        </w:rPr>
        <w:t>processes</w:t>
      </w:r>
      <w:r w:rsidRPr="009653A2">
        <w:rPr>
          <w:sz w:val="16"/>
        </w:rPr>
        <w:t xml:space="preserve">.97 This </w:t>
      </w:r>
      <w:r w:rsidRPr="00CD7DB3">
        <w:rPr>
          <w:rStyle w:val="StyleUnderline"/>
        </w:rPr>
        <w:t>relationship has been</w:t>
      </w:r>
      <w:r w:rsidRPr="009653A2">
        <w:rPr>
          <w:sz w:val="16"/>
        </w:rPr>
        <w:t xml:space="preserve"> </w:t>
      </w:r>
      <w:r w:rsidRPr="00F7719A">
        <w:rPr>
          <w:rStyle w:val="Emphasis"/>
          <w:highlight w:val="cyan"/>
        </w:rPr>
        <w:t>shaped by</w:t>
      </w:r>
      <w:r w:rsidRPr="009653A2">
        <w:rPr>
          <w:sz w:val="16"/>
        </w:rPr>
        <w:t xml:space="preserve"> </w:t>
      </w:r>
      <w:r w:rsidRPr="00CD7DB3">
        <w:rPr>
          <w:rStyle w:val="StyleUnderline"/>
        </w:rPr>
        <w:t>a combination of</w:t>
      </w:r>
      <w:r w:rsidRPr="009653A2">
        <w:rPr>
          <w:sz w:val="16"/>
        </w:rPr>
        <w:t xml:space="preserve"> </w:t>
      </w:r>
      <w:r w:rsidRPr="007A4D75">
        <w:rPr>
          <w:rStyle w:val="Emphasis"/>
          <w:highlight w:val="cyan"/>
        </w:rPr>
        <w:t>ideological</w:t>
      </w:r>
      <w:r w:rsidRPr="007A4D75">
        <w:rPr>
          <w:rStyle w:val="Emphasis"/>
        </w:rPr>
        <w:t xml:space="preserve"> </w:t>
      </w:r>
      <w:r w:rsidRPr="00CB6D2E">
        <w:rPr>
          <w:rStyle w:val="Emphasis"/>
        </w:rPr>
        <w:t>claims</w:t>
      </w:r>
      <w:r w:rsidRPr="009653A2">
        <w:rPr>
          <w:sz w:val="16"/>
        </w:rPr>
        <w:t xml:space="preserve">:98 from </w:t>
      </w:r>
      <w:r w:rsidRPr="00CB6D2E">
        <w:rPr>
          <w:rStyle w:val="StyleUnderline"/>
        </w:rPr>
        <w:t>utilitarian</w:t>
      </w:r>
      <w:r w:rsidRPr="00CD7DB3">
        <w:rPr>
          <w:rStyle w:val="StyleUnderline"/>
        </w:rPr>
        <w:t xml:space="preserve"> philosophy</w:t>
      </w:r>
      <w:r w:rsidRPr="009653A2">
        <w:rPr>
          <w:sz w:val="16"/>
        </w:rPr>
        <w:t xml:space="preserve">,99 classical economists100 and </w:t>
      </w:r>
      <w:r w:rsidRPr="00CB6D2E">
        <w:rPr>
          <w:rStyle w:val="StyleUnderline"/>
        </w:rPr>
        <w:t xml:space="preserve">welfare </w:t>
      </w:r>
      <w:r w:rsidRPr="00F7719A">
        <w:rPr>
          <w:rStyle w:val="StyleUnderline"/>
          <w:highlight w:val="cyan"/>
        </w:rPr>
        <w:t>economics</w:t>
      </w:r>
      <w:r w:rsidRPr="009653A2">
        <w:rPr>
          <w:sz w:val="16"/>
        </w:rPr>
        <w:t xml:space="preserve">.101 This </w:t>
      </w:r>
      <w:r w:rsidRPr="007A4D75">
        <w:rPr>
          <w:rStyle w:val="StyleUnderline"/>
        </w:rPr>
        <w:t>understanding</w:t>
      </w:r>
      <w:r w:rsidRPr="007A4D75">
        <w:rPr>
          <w:sz w:val="16"/>
        </w:rPr>
        <w:t xml:space="preserve"> </w:t>
      </w:r>
      <w:r w:rsidRPr="007A4D75">
        <w:rPr>
          <w:rStyle w:val="Emphasis"/>
        </w:rPr>
        <w:t>rests on the</w:t>
      </w:r>
      <w:r w:rsidRPr="007A4D75">
        <w:rPr>
          <w:sz w:val="16"/>
        </w:rPr>
        <w:t xml:space="preserve"> </w:t>
      </w:r>
      <w:r w:rsidRPr="007A4D75">
        <w:rPr>
          <w:rStyle w:val="StyleUnderline"/>
        </w:rPr>
        <w:t>Smithian premise of the</w:t>
      </w:r>
      <w:r w:rsidRPr="007A4D75">
        <w:rPr>
          <w:sz w:val="16"/>
        </w:rPr>
        <w:t xml:space="preserve"> </w:t>
      </w:r>
      <w:r w:rsidRPr="007A4D75">
        <w:rPr>
          <w:rStyle w:val="Emphasis"/>
        </w:rPr>
        <w:t>‘invisible hand’,</w:t>
      </w:r>
      <w:r w:rsidRPr="007A4D75">
        <w:rPr>
          <w:sz w:val="16"/>
        </w:rPr>
        <w:t xml:space="preserve"> </w:t>
      </w:r>
      <w:r w:rsidRPr="007A4D75">
        <w:rPr>
          <w:rStyle w:val="StyleUnderline"/>
        </w:rPr>
        <w:t>according to which the pursuit of self-interest ‘naturally, or rather necessarily leads</w:t>
      </w:r>
      <w:r w:rsidRPr="007A4D75">
        <w:rPr>
          <w:sz w:val="16"/>
        </w:rPr>
        <w:t xml:space="preserve"> [every individual] to prefer that </w:t>
      </w:r>
      <w:r w:rsidRPr="007A4D75">
        <w:rPr>
          <w:rStyle w:val="StyleUnderline"/>
        </w:rPr>
        <w:t>employment which is most</w:t>
      </w:r>
      <w:r w:rsidRPr="00CD7DB3">
        <w:rPr>
          <w:rStyle w:val="StyleUnderline"/>
        </w:rPr>
        <w:t xml:space="preserve"> advantageous to society’</w:t>
      </w:r>
      <w:r w:rsidRPr="009653A2">
        <w:rPr>
          <w:sz w:val="16"/>
        </w:rPr>
        <w:t xml:space="preserve">. 102 Combined with Bentham’s principle of utility,103 this premise </w:t>
      </w:r>
      <w:r w:rsidRPr="00CD7DB3">
        <w:rPr>
          <w:rStyle w:val="StyleUnderline"/>
        </w:rPr>
        <w:t xml:space="preserve">constituted </w:t>
      </w:r>
      <w:r w:rsidRPr="00CB6D2E">
        <w:rPr>
          <w:rStyle w:val="StyleUnderline"/>
        </w:rPr>
        <w:t>a</w:t>
      </w:r>
      <w:r w:rsidRPr="00CB6D2E">
        <w:rPr>
          <w:sz w:val="16"/>
        </w:rPr>
        <w:t xml:space="preserve"> </w:t>
      </w:r>
      <w:r w:rsidRPr="00F7719A">
        <w:rPr>
          <w:rStyle w:val="Emphasis"/>
          <w:highlight w:val="cyan"/>
        </w:rPr>
        <w:t>belief</w:t>
      </w:r>
      <w:r w:rsidRPr="00F7719A">
        <w:rPr>
          <w:sz w:val="16"/>
          <w:highlight w:val="cyan"/>
        </w:rPr>
        <w:t xml:space="preserve"> </w:t>
      </w:r>
      <w:r w:rsidRPr="00F7719A">
        <w:rPr>
          <w:rStyle w:val="StyleUnderline"/>
          <w:highlight w:val="cyan"/>
        </w:rPr>
        <w:t>in the</w:t>
      </w:r>
      <w:r w:rsidRPr="00F7719A">
        <w:rPr>
          <w:sz w:val="16"/>
          <w:highlight w:val="cyan"/>
        </w:rPr>
        <w:t xml:space="preserve"> </w:t>
      </w:r>
      <w:r w:rsidRPr="00F7719A">
        <w:rPr>
          <w:rStyle w:val="Emphasis"/>
          <w:highlight w:val="cyan"/>
        </w:rPr>
        <w:t>economy as</w:t>
      </w:r>
      <w:r w:rsidRPr="009653A2">
        <w:rPr>
          <w:sz w:val="16"/>
        </w:rPr>
        <w:t xml:space="preserve"> </w:t>
      </w:r>
      <w:r w:rsidRPr="00CD7DB3">
        <w:rPr>
          <w:rStyle w:val="StyleUnderline"/>
        </w:rPr>
        <w:t>an</w:t>
      </w:r>
      <w:r w:rsidRPr="009653A2">
        <w:rPr>
          <w:sz w:val="16"/>
        </w:rPr>
        <w:t xml:space="preserve"> </w:t>
      </w:r>
      <w:r w:rsidRPr="00F7719A">
        <w:rPr>
          <w:rStyle w:val="Emphasis"/>
          <w:highlight w:val="cyan"/>
        </w:rPr>
        <w:t>autonomous</w:t>
      </w:r>
      <w:r w:rsidRPr="009653A2">
        <w:rPr>
          <w:sz w:val="16"/>
        </w:rPr>
        <w:t xml:space="preserve"> </w:t>
      </w:r>
      <w:r w:rsidRPr="00CD7DB3">
        <w:rPr>
          <w:rStyle w:val="StyleUnderline"/>
        </w:rPr>
        <w:t>social sphere</w:t>
      </w:r>
      <w:r w:rsidRPr="009653A2">
        <w:rPr>
          <w:sz w:val="16"/>
        </w:rPr>
        <w:t xml:space="preserve">, </w:t>
      </w:r>
      <w:r w:rsidRPr="00CD7DB3">
        <w:rPr>
          <w:rStyle w:val="StyleUnderline"/>
        </w:rPr>
        <w:t>‘a self-subsistent domain of freedom’</w:t>
      </w:r>
      <w:r w:rsidRPr="009653A2">
        <w:rPr>
          <w:sz w:val="16"/>
        </w:rPr>
        <w:t xml:space="preserve">. 104 In this school of </w:t>
      </w:r>
      <w:r w:rsidRPr="006614EC">
        <w:rPr>
          <w:sz w:val="16"/>
        </w:rPr>
        <w:t xml:space="preserve">thought, </w:t>
      </w:r>
      <w:r w:rsidRPr="006614EC">
        <w:rPr>
          <w:rStyle w:val="Emphasis"/>
        </w:rPr>
        <w:t>law</w:t>
      </w:r>
      <w:r w:rsidRPr="006614EC">
        <w:rPr>
          <w:sz w:val="16"/>
        </w:rPr>
        <w:t xml:space="preserve"> </w:t>
      </w:r>
      <w:r w:rsidRPr="006614EC">
        <w:rPr>
          <w:rStyle w:val="StyleUnderline"/>
        </w:rPr>
        <w:t>is always an</w:t>
      </w:r>
      <w:r w:rsidRPr="006614EC">
        <w:rPr>
          <w:sz w:val="16"/>
        </w:rPr>
        <w:t xml:space="preserve"> </w:t>
      </w:r>
      <w:r w:rsidRPr="006614EC">
        <w:rPr>
          <w:rStyle w:val="Emphasis"/>
        </w:rPr>
        <w:t>exogenous</w:t>
      </w:r>
      <w:r w:rsidRPr="006614EC">
        <w:rPr>
          <w:sz w:val="16"/>
        </w:rPr>
        <w:t xml:space="preserve"> </w:t>
      </w:r>
      <w:r w:rsidRPr="006614EC">
        <w:rPr>
          <w:rStyle w:val="StyleUnderline"/>
        </w:rPr>
        <w:t>element to the ‘natural’</w:t>
      </w:r>
      <w:r w:rsidRPr="006614EC">
        <w:rPr>
          <w:sz w:val="16"/>
        </w:rPr>
        <w:t xml:space="preserve"> (</w:t>
      </w:r>
      <w:r w:rsidRPr="006614EC">
        <w:rPr>
          <w:rStyle w:val="StyleUnderline"/>
        </w:rPr>
        <w:t>anthropological</w:t>
      </w:r>
      <w:r w:rsidRPr="006614EC">
        <w:rPr>
          <w:sz w:val="16"/>
        </w:rPr>
        <w:t xml:space="preserve">) </w:t>
      </w:r>
      <w:r w:rsidRPr="006614EC">
        <w:rPr>
          <w:rStyle w:val="StyleUnderline"/>
        </w:rPr>
        <w:t>driving forces of the economy</w:t>
      </w:r>
      <w:r w:rsidRPr="006614EC">
        <w:rPr>
          <w:sz w:val="16"/>
        </w:rPr>
        <w:t xml:space="preserve">. A </w:t>
      </w:r>
      <w:r w:rsidRPr="006614EC">
        <w:rPr>
          <w:rStyle w:val="Emphasis"/>
        </w:rPr>
        <w:t>welfarist interpretation</w:t>
      </w:r>
      <w:r w:rsidRPr="006614EC">
        <w:rPr>
          <w:sz w:val="16"/>
        </w:rPr>
        <w:t xml:space="preserve"> </w:t>
      </w:r>
      <w:r w:rsidRPr="006614EC">
        <w:rPr>
          <w:rStyle w:val="StyleUnderline"/>
        </w:rPr>
        <w:t>of Smith’s invisible hand further</w:t>
      </w:r>
      <w:r w:rsidRPr="006614EC">
        <w:rPr>
          <w:sz w:val="16"/>
        </w:rPr>
        <w:t xml:space="preserve"> </w:t>
      </w:r>
      <w:r w:rsidRPr="006614EC">
        <w:rPr>
          <w:rStyle w:val="Emphasis"/>
        </w:rPr>
        <w:t>adds to this</w:t>
      </w:r>
      <w:r w:rsidRPr="006614EC">
        <w:rPr>
          <w:sz w:val="16"/>
        </w:rPr>
        <w:t xml:space="preserve"> </w:t>
      </w:r>
      <w:r w:rsidRPr="006614EC">
        <w:rPr>
          <w:rStyle w:val="StyleUnderline"/>
        </w:rPr>
        <w:t>claim that under conditions of ideal competition, any</w:t>
      </w:r>
      <w:r w:rsidRPr="006614EC">
        <w:rPr>
          <w:sz w:val="16"/>
        </w:rPr>
        <w:t xml:space="preserve"> </w:t>
      </w:r>
      <w:r w:rsidRPr="006614EC">
        <w:rPr>
          <w:rStyle w:val="Emphasis"/>
        </w:rPr>
        <w:t>market equilibrium</w:t>
      </w:r>
      <w:r w:rsidRPr="006614EC">
        <w:rPr>
          <w:sz w:val="16"/>
        </w:rPr>
        <w:t xml:space="preserve"> </w:t>
      </w:r>
      <w:r w:rsidRPr="006614EC">
        <w:rPr>
          <w:rStyle w:val="StyleUnderline"/>
        </w:rPr>
        <w:t>is</w:t>
      </w:r>
      <w:r w:rsidRPr="006614EC">
        <w:rPr>
          <w:sz w:val="16"/>
        </w:rPr>
        <w:t xml:space="preserve"> </w:t>
      </w:r>
      <w:r w:rsidRPr="006614EC">
        <w:rPr>
          <w:rStyle w:val="Emphasis"/>
        </w:rPr>
        <w:t>pareto-optimal</w:t>
      </w:r>
      <w:r w:rsidRPr="006614EC">
        <w:rPr>
          <w:sz w:val="16"/>
        </w:rPr>
        <w:t xml:space="preserve"> (the first fundamental theorem of welfare economics).105 From this position, a </w:t>
      </w:r>
      <w:r w:rsidRPr="006614EC">
        <w:rPr>
          <w:rStyle w:val="StyleUnderline"/>
        </w:rPr>
        <w:t>dominant interpretation of the relationship between law and the economy infers that the function of law primarily consists of ensuring the free interplay</w:t>
      </w:r>
      <w:r w:rsidRPr="00CD7DB3">
        <w:rPr>
          <w:rStyle w:val="StyleUnderline"/>
        </w:rPr>
        <w:t xml:space="preserve"> of market forces.</w:t>
      </w:r>
      <w:r w:rsidRPr="009653A2">
        <w:rPr>
          <w:sz w:val="16"/>
        </w:rPr>
        <w:t xml:space="preserve"> On this view, </w:t>
      </w:r>
      <w:r w:rsidRPr="00CD7DB3">
        <w:rPr>
          <w:rStyle w:val="StyleUnderline"/>
        </w:rPr>
        <w:t>law facilitates economic processes</w:t>
      </w:r>
      <w:r w:rsidRPr="009653A2">
        <w:rPr>
          <w:sz w:val="16"/>
        </w:rPr>
        <w:t xml:space="preserve">. In addition, specific </w:t>
      </w:r>
      <w:r w:rsidRPr="00CD7DB3">
        <w:rPr>
          <w:rStyle w:val="Emphasis"/>
        </w:rPr>
        <w:t>understandings of efficient allocation</w:t>
      </w:r>
      <w:r w:rsidRPr="009653A2">
        <w:rPr>
          <w:sz w:val="16"/>
        </w:rPr>
        <w:t xml:space="preserve"> </w:t>
      </w:r>
      <w:r w:rsidRPr="00CD7DB3">
        <w:rPr>
          <w:rStyle w:val="StyleUnderline"/>
        </w:rPr>
        <w:t>of natural resources and of the regulation of external effects</w:t>
      </w:r>
      <w:r w:rsidRPr="009653A2">
        <w:rPr>
          <w:sz w:val="16"/>
        </w:rPr>
        <w:t xml:space="preserve">106 have been </w:t>
      </w:r>
      <w:r w:rsidRPr="00F7719A">
        <w:rPr>
          <w:rStyle w:val="Emphasis"/>
          <w:highlight w:val="cyan"/>
        </w:rPr>
        <w:t>incorporated into</w:t>
      </w:r>
      <w:r w:rsidRPr="00F7719A">
        <w:rPr>
          <w:sz w:val="16"/>
          <w:highlight w:val="cyan"/>
        </w:rPr>
        <w:t xml:space="preserve"> </w:t>
      </w:r>
      <w:r w:rsidRPr="00CB6D2E">
        <w:rPr>
          <w:rStyle w:val="StyleUnderline"/>
        </w:rPr>
        <w:t>large</w:t>
      </w:r>
      <w:r w:rsidRPr="00CD7DB3">
        <w:rPr>
          <w:rStyle w:val="StyleUnderline"/>
        </w:rPr>
        <w:t xml:space="preserve"> parts of</w:t>
      </w:r>
      <w:r w:rsidRPr="009653A2">
        <w:rPr>
          <w:sz w:val="16"/>
        </w:rPr>
        <w:t xml:space="preserve"> </w:t>
      </w:r>
      <w:r w:rsidRPr="00F7719A">
        <w:rPr>
          <w:rStyle w:val="Emphasis"/>
          <w:highlight w:val="cyan"/>
        </w:rPr>
        <w:t>environmental regulation</w:t>
      </w:r>
      <w:r w:rsidRPr="00CB6D2E">
        <w:rPr>
          <w:sz w:val="16"/>
        </w:rPr>
        <w:t>107</w:t>
      </w:r>
      <w:r w:rsidRPr="009653A2">
        <w:rPr>
          <w:sz w:val="16"/>
        </w:rPr>
        <w:t xml:space="preserve"> </w:t>
      </w:r>
      <w:r w:rsidRPr="00CD7DB3">
        <w:rPr>
          <w:rStyle w:val="StyleUnderline"/>
        </w:rPr>
        <w:t>as part of</w:t>
      </w:r>
      <w:r w:rsidRPr="009653A2">
        <w:rPr>
          <w:sz w:val="16"/>
        </w:rPr>
        <w:t xml:space="preserve"> so-called </w:t>
      </w:r>
      <w:r w:rsidRPr="00CD7DB3">
        <w:rPr>
          <w:rStyle w:val="StyleUnderline"/>
        </w:rPr>
        <w:t>cost-benefit analyses</w:t>
      </w:r>
      <w:r w:rsidRPr="009653A2">
        <w:rPr>
          <w:sz w:val="16"/>
        </w:rPr>
        <w:t xml:space="preserve">.108 </w:t>
      </w:r>
      <w:r w:rsidRPr="00CD7DB3">
        <w:rPr>
          <w:rStyle w:val="StyleUnderline"/>
        </w:rPr>
        <w:t>This characterization of the economy as</w:t>
      </w:r>
      <w:r w:rsidRPr="009653A2">
        <w:rPr>
          <w:sz w:val="16"/>
        </w:rPr>
        <w:t xml:space="preserve"> an </w:t>
      </w:r>
      <w:r w:rsidRPr="00CD7DB3">
        <w:rPr>
          <w:rStyle w:val="StyleUnderline"/>
        </w:rPr>
        <w:t>autonomous</w:t>
      </w:r>
      <w:r w:rsidRPr="009653A2">
        <w:rPr>
          <w:sz w:val="16"/>
        </w:rPr>
        <w:t xml:space="preserve"> sphere </w:t>
      </w:r>
      <w:r w:rsidRPr="00CD7DB3">
        <w:rPr>
          <w:rStyle w:val="StyleUnderline"/>
        </w:rPr>
        <w:t>and the notion of a</w:t>
      </w:r>
      <w:r w:rsidRPr="009653A2">
        <w:rPr>
          <w:sz w:val="16"/>
        </w:rPr>
        <w:t xml:space="preserve"> </w:t>
      </w:r>
      <w:r w:rsidRPr="00CD7DB3">
        <w:rPr>
          <w:rStyle w:val="Emphasis"/>
        </w:rPr>
        <w:t>facilitative role of law for the economy</w:t>
      </w:r>
      <w:r w:rsidRPr="009653A2">
        <w:rPr>
          <w:sz w:val="16"/>
        </w:rPr>
        <w:t xml:space="preserve"> </w:t>
      </w:r>
      <w:r w:rsidRPr="00CD7DB3">
        <w:rPr>
          <w:rStyle w:val="StyleUnderline"/>
        </w:rPr>
        <w:t>has also shaped</w:t>
      </w:r>
      <w:r w:rsidRPr="009653A2">
        <w:rPr>
          <w:sz w:val="16"/>
        </w:rPr>
        <w:t xml:space="preserve"> (</w:t>
      </w:r>
      <w:r w:rsidRPr="00CD7DB3">
        <w:rPr>
          <w:rStyle w:val="Emphasis"/>
        </w:rPr>
        <w:t>international</w:t>
      </w:r>
      <w:r w:rsidRPr="009653A2">
        <w:rPr>
          <w:sz w:val="16"/>
        </w:rPr>
        <w:t xml:space="preserve">) </w:t>
      </w:r>
      <w:r w:rsidRPr="00CD7DB3">
        <w:rPr>
          <w:rStyle w:val="Emphasis"/>
        </w:rPr>
        <w:t>environmental law</w:t>
      </w:r>
      <w:r w:rsidRPr="009653A2">
        <w:rPr>
          <w:sz w:val="16"/>
        </w:rPr>
        <w:t xml:space="preserve">,109 </w:t>
      </w:r>
      <w:r w:rsidRPr="00CD7DB3">
        <w:rPr>
          <w:rStyle w:val="StyleUnderline"/>
        </w:rPr>
        <w:t>and climate change law in particular</w:t>
      </w:r>
      <w:r w:rsidRPr="009653A2">
        <w:rPr>
          <w:sz w:val="16"/>
        </w:rPr>
        <w:t xml:space="preserve">. The role that economic models such as the dynamic integrated model of climate and the economy110 and the Stern report111 have played in environmental legal discourse illustrates how this characterization of the economy has shaped environmental law. Consequently, the </w:t>
      </w:r>
      <w:r w:rsidRPr="00CD7DB3">
        <w:rPr>
          <w:rStyle w:val="StyleUnderline"/>
        </w:rPr>
        <w:t>debate on the challenges of environmental crises associated with the Anthropocene is often</w:t>
      </w:r>
      <w:r w:rsidRPr="009653A2">
        <w:rPr>
          <w:sz w:val="16"/>
        </w:rPr>
        <w:t xml:space="preserve"> </w:t>
      </w:r>
      <w:r w:rsidRPr="00CD7DB3">
        <w:rPr>
          <w:rStyle w:val="Emphasis"/>
        </w:rPr>
        <w:t>informed by</w:t>
      </w:r>
      <w:r w:rsidRPr="009653A2">
        <w:rPr>
          <w:sz w:val="16"/>
        </w:rPr>
        <w:t xml:space="preserve"> </w:t>
      </w:r>
      <w:r w:rsidRPr="00CD7DB3">
        <w:rPr>
          <w:rStyle w:val="StyleUnderline"/>
        </w:rPr>
        <w:t>the</w:t>
      </w:r>
      <w:r w:rsidRPr="009653A2">
        <w:rPr>
          <w:sz w:val="16"/>
        </w:rPr>
        <w:t xml:space="preserve"> </w:t>
      </w:r>
      <w:r w:rsidRPr="00CD7DB3">
        <w:rPr>
          <w:rStyle w:val="Emphasis"/>
        </w:rPr>
        <w:t>economic premises</w:t>
      </w:r>
      <w:r w:rsidRPr="009653A2">
        <w:rPr>
          <w:sz w:val="16"/>
        </w:rPr>
        <w:t xml:space="preserve"> </w:t>
      </w:r>
      <w:r w:rsidRPr="00CD7DB3">
        <w:rPr>
          <w:rStyle w:val="StyleUnderline"/>
        </w:rPr>
        <w:t>of the efficiency of the market-mechanism and the legal regulation of external effects</w:t>
      </w:r>
      <w:r w:rsidRPr="009653A2">
        <w:rPr>
          <w:sz w:val="16"/>
        </w:rPr>
        <w:t xml:space="preserve">.112 Thus, </w:t>
      </w:r>
      <w:r w:rsidRPr="00CD7DB3">
        <w:rPr>
          <w:rStyle w:val="StyleUnderline"/>
        </w:rPr>
        <w:t xml:space="preserve">legal </w:t>
      </w:r>
      <w:r w:rsidRPr="00F7719A">
        <w:rPr>
          <w:rStyle w:val="StyleUnderline"/>
          <w:highlight w:val="cyan"/>
        </w:rPr>
        <w:t>approaches</w:t>
      </w:r>
      <w:r w:rsidRPr="00CD7DB3">
        <w:rPr>
          <w:rStyle w:val="StyleUnderline"/>
        </w:rPr>
        <w:t xml:space="preserve"> to tackling anthropogenic climate change and CO2 reduction often</w:t>
      </w:r>
      <w:r w:rsidRPr="009653A2">
        <w:rPr>
          <w:sz w:val="16"/>
        </w:rPr>
        <w:t xml:space="preserve"> </w:t>
      </w:r>
      <w:r w:rsidRPr="00F7719A">
        <w:rPr>
          <w:rStyle w:val="Emphasis"/>
          <w:highlight w:val="cyan"/>
        </w:rPr>
        <w:t>rely</w:t>
      </w:r>
      <w:r w:rsidRPr="00CD7DB3">
        <w:rPr>
          <w:rStyle w:val="Emphasis"/>
        </w:rPr>
        <w:t xml:space="preserve"> </w:t>
      </w:r>
      <w:r w:rsidRPr="00F7719A">
        <w:rPr>
          <w:rStyle w:val="Emphasis"/>
          <w:highlight w:val="cyan"/>
        </w:rPr>
        <w:t xml:space="preserve">on </w:t>
      </w:r>
      <w:r w:rsidRPr="00CB6D2E">
        <w:rPr>
          <w:rStyle w:val="Emphasis"/>
        </w:rPr>
        <w:t xml:space="preserve">regulatory </w:t>
      </w:r>
      <w:r w:rsidRPr="00F7719A">
        <w:rPr>
          <w:rStyle w:val="Emphasis"/>
          <w:highlight w:val="cyan"/>
        </w:rPr>
        <w:t>tools</w:t>
      </w:r>
      <w:r w:rsidRPr="009653A2">
        <w:rPr>
          <w:sz w:val="16"/>
        </w:rPr>
        <w:t xml:space="preserve"> </w:t>
      </w:r>
      <w:r w:rsidRPr="00CD7DB3">
        <w:rPr>
          <w:rStyle w:val="StyleUnderline"/>
        </w:rPr>
        <w:t xml:space="preserve">aimed at </w:t>
      </w:r>
      <w:r w:rsidRPr="00F7719A">
        <w:rPr>
          <w:rStyle w:val="StyleUnderline"/>
          <w:highlight w:val="cyan"/>
        </w:rPr>
        <w:t>facilitating</w:t>
      </w:r>
      <w:r w:rsidRPr="00CD7DB3">
        <w:rPr>
          <w:rStyle w:val="StyleUnderline"/>
        </w:rPr>
        <w:t xml:space="preserve"> the </w:t>
      </w:r>
      <w:r w:rsidRPr="00F7719A">
        <w:rPr>
          <w:rStyle w:val="StyleUnderline"/>
          <w:highlight w:val="cyan"/>
        </w:rPr>
        <w:t>market</w:t>
      </w:r>
      <w:r w:rsidRPr="00CD7DB3">
        <w:rPr>
          <w:rStyle w:val="StyleUnderline"/>
        </w:rPr>
        <w:t xml:space="preserve">-mechanism’s proper </w:t>
      </w:r>
      <w:r w:rsidRPr="00F7719A">
        <w:rPr>
          <w:rStyle w:val="StyleUnderline"/>
          <w:highlight w:val="cyan"/>
        </w:rPr>
        <w:t>functioning</w:t>
      </w:r>
      <w:r w:rsidRPr="009653A2">
        <w:rPr>
          <w:sz w:val="16"/>
        </w:rPr>
        <w:t xml:space="preserve">, </w:t>
      </w:r>
      <w:r w:rsidRPr="00CD7DB3">
        <w:rPr>
          <w:rStyle w:val="StyleUnderline"/>
        </w:rPr>
        <w:t>such as</w:t>
      </w:r>
      <w:r w:rsidRPr="009653A2">
        <w:rPr>
          <w:sz w:val="16"/>
        </w:rPr>
        <w:t xml:space="preserve"> introducing a </w:t>
      </w:r>
      <w:r w:rsidRPr="00CD7DB3">
        <w:rPr>
          <w:rStyle w:val="Emphasis"/>
        </w:rPr>
        <w:t>Pigouvian style carbon tax</w:t>
      </w:r>
      <w:r w:rsidRPr="009653A2">
        <w:rPr>
          <w:sz w:val="16"/>
        </w:rPr>
        <w:t xml:space="preserve"> </w:t>
      </w:r>
      <w:r w:rsidRPr="00CD7DB3">
        <w:rPr>
          <w:rStyle w:val="StyleUnderline"/>
        </w:rPr>
        <w:t>or assigning and delimiting legal entitlements such as property rights or emissions certificates</w:t>
      </w:r>
      <w:r w:rsidRPr="009653A2">
        <w:rPr>
          <w:sz w:val="16"/>
        </w:rPr>
        <w:t xml:space="preserve"> (commonly referred to as ‘emissions trading’ schemes).113 In this vein, </w:t>
      </w:r>
      <w:r w:rsidRPr="00CD7DB3">
        <w:rPr>
          <w:rStyle w:val="Emphasis"/>
        </w:rPr>
        <w:t>climate change</w:t>
      </w:r>
      <w:r w:rsidRPr="00CD7DB3">
        <w:rPr>
          <w:rStyle w:val="StyleUnderline"/>
        </w:rPr>
        <w:t xml:space="preserve"> and CO2 reductions are predominantly</w:t>
      </w:r>
      <w:r w:rsidRPr="009653A2">
        <w:rPr>
          <w:sz w:val="16"/>
        </w:rPr>
        <w:t xml:space="preserve"> </w:t>
      </w:r>
      <w:r w:rsidRPr="00CD7DB3">
        <w:rPr>
          <w:rStyle w:val="Emphasis"/>
        </w:rPr>
        <w:t>framed as global public goods</w:t>
      </w:r>
      <w:r w:rsidRPr="009653A2">
        <w:rPr>
          <w:sz w:val="16"/>
        </w:rPr>
        <w:t>,114 or common pool resource problems.115</w:t>
      </w:r>
    </w:p>
    <w:p w14:paraId="13C26C6C" w14:textId="77777777" w:rsidR="00735B4F" w:rsidRPr="005F60AF" w:rsidRDefault="00735B4F" w:rsidP="00735B4F">
      <w:pPr>
        <w:rPr>
          <w:sz w:val="16"/>
        </w:rPr>
      </w:pPr>
      <w:r w:rsidRPr="00CD7DB3">
        <w:rPr>
          <w:rStyle w:val="StyleUnderline"/>
        </w:rPr>
        <w:t>These</w:t>
      </w:r>
      <w:r w:rsidRPr="009653A2">
        <w:rPr>
          <w:sz w:val="16"/>
        </w:rPr>
        <w:t xml:space="preserve"> </w:t>
      </w:r>
      <w:r w:rsidRPr="00CD7DB3">
        <w:rPr>
          <w:rStyle w:val="Emphasis"/>
        </w:rPr>
        <w:t>traditional economic instruments</w:t>
      </w:r>
      <w:r w:rsidRPr="009653A2">
        <w:rPr>
          <w:sz w:val="16"/>
        </w:rPr>
        <w:t xml:space="preserve"> </w:t>
      </w:r>
      <w:r w:rsidRPr="00CD7DB3">
        <w:rPr>
          <w:rStyle w:val="StyleUnderline"/>
        </w:rPr>
        <w:t xml:space="preserve">have </w:t>
      </w:r>
      <w:r w:rsidRPr="007A4D75">
        <w:rPr>
          <w:rStyle w:val="StyleUnderline"/>
        </w:rPr>
        <w:t>thus far been</w:t>
      </w:r>
      <w:r w:rsidRPr="00CD7DB3">
        <w:rPr>
          <w:rStyle w:val="StyleUnderline"/>
        </w:rPr>
        <w:t xml:space="preserve"> rather</w:t>
      </w:r>
      <w:r w:rsidRPr="009653A2">
        <w:rPr>
          <w:sz w:val="16"/>
        </w:rPr>
        <w:t xml:space="preserve"> </w:t>
      </w:r>
      <w:r w:rsidRPr="00F7719A">
        <w:rPr>
          <w:rStyle w:val="Emphasis"/>
          <w:highlight w:val="cyan"/>
        </w:rPr>
        <w:t>ineffective</w:t>
      </w:r>
      <w:r w:rsidRPr="009653A2">
        <w:rPr>
          <w:sz w:val="16"/>
        </w:rPr>
        <w:t xml:space="preserve"> </w:t>
      </w:r>
      <w:r w:rsidRPr="00CD7DB3">
        <w:rPr>
          <w:rStyle w:val="StyleUnderline"/>
        </w:rPr>
        <w:t>in significantly reducing the human destruction of natural processes</w:t>
      </w:r>
      <w:r w:rsidRPr="009653A2">
        <w:rPr>
          <w:sz w:val="16"/>
        </w:rPr>
        <w:t xml:space="preserve">. </w:t>
      </w:r>
      <w:r w:rsidRPr="00CB6D2E">
        <w:rPr>
          <w:rStyle w:val="Emphasis"/>
        </w:rPr>
        <w:t>Alternative</w:t>
      </w:r>
      <w:r w:rsidRPr="009653A2">
        <w:rPr>
          <w:sz w:val="16"/>
        </w:rPr>
        <w:t xml:space="preserve"> </w:t>
      </w:r>
      <w:r w:rsidRPr="00CD7DB3">
        <w:rPr>
          <w:rStyle w:val="StyleUnderline"/>
        </w:rPr>
        <w:t>economic</w:t>
      </w:r>
      <w:r w:rsidRPr="009653A2">
        <w:rPr>
          <w:sz w:val="16"/>
        </w:rPr>
        <w:t xml:space="preserve"> </w:t>
      </w:r>
      <w:r w:rsidRPr="00CB6D2E">
        <w:rPr>
          <w:rStyle w:val="Emphasis"/>
        </w:rPr>
        <w:t>approaches</w:t>
      </w:r>
      <w:r w:rsidRPr="00CB6D2E">
        <w:rPr>
          <w:sz w:val="16"/>
        </w:rPr>
        <w:t xml:space="preserve"> </w:t>
      </w:r>
      <w:r w:rsidRPr="00CB6D2E">
        <w:rPr>
          <w:rStyle w:val="StyleUnderline"/>
        </w:rPr>
        <w:t>have pointed out</w:t>
      </w:r>
      <w:r w:rsidRPr="00CD7DB3">
        <w:rPr>
          <w:rStyle w:val="StyleUnderline"/>
        </w:rPr>
        <w:t xml:space="preserve"> that the </w:t>
      </w:r>
      <w:r w:rsidRPr="00F7719A">
        <w:rPr>
          <w:rStyle w:val="StyleUnderline"/>
          <w:highlight w:val="cyan"/>
        </w:rPr>
        <w:t>regulation</w:t>
      </w:r>
      <w:r w:rsidRPr="00CD7DB3">
        <w:rPr>
          <w:rStyle w:val="StyleUnderline"/>
        </w:rPr>
        <w:t xml:space="preserve"> of common pool resources </w:t>
      </w:r>
      <w:r w:rsidRPr="00F7719A">
        <w:rPr>
          <w:rStyle w:val="StyleUnderline"/>
          <w:highlight w:val="cyan"/>
        </w:rPr>
        <w:t>is</w:t>
      </w:r>
      <w:r w:rsidRPr="009653A2">
        <w:rPr>
          <w:sz w:val="16"/>
        </w:rPr>
        <w:t xml:space="preserve"> </w:t>
      </w:r>
      <w:r w:rsidRPr="00CB6D2E">
        <w:rPr>
          <w:rStyle w:val="Emphasis"/>
        </w:rPr>
        <w:t xml:space="preserve">more </w:t>
      </w:r>
      <w:r w:rsidRPr="00F7719A">
        <w:rPr>
          <w:rStyle w:val="Emphasis"/>
          <w:highlight w:val="cyan"/>
        </w:rPr>
        <w:t>complex</w:t>
      </w:r>
      <w:r w:rsidRPr="009653A2">
        <w:rPr>
          <w:sz w:val="16"/>
        </w:rPr>
        <w:t xml:space="preserve"> </w:t>
      </w:r>
      <w:r w:rsidRPr="00CD7DB3">
        <w:rPr>
          <w:rStyle w:val="StyleUnderline"/>
        </w:rPr>
        <w:t>than traditional models depict</w:t>
      </w:r>
      <w:r w:rsidRPr="009653A2">
        <w:rPr>
          <w:sz w:val="16"/>
        </w:rPr>
        <w:t xml:space="preserve">, and that </w:t>
      </w:r>
      <w:r w:rsidRPr="00CD7DB3">
        <w:rPr>
          <w:rStyle w:val="StyleUnderline"/>
        </w:rPr>
        <w:t>one</w:t>
      </w:r>
      <w:r w:rsidRPr="009653A2">
        <w:rPr>
          <w:sz w:val="16"/>
        </w:rPr>
        <w:t xml:space="preserve"> </w:t>
      </w:r>
      <w:r w:rsidRPr="00F7719A">
        <w:rPr>
          <w:rStyle w:val="Emphasis"/>
          <w:highlight w:val="cyan"/>
        </w:rPr>
        <w:t>must account</w:t>
      </w:r>
      <w:r w:rsidRPr="00F7719A">
        <w:rPr>
          <w:sz w:val="16"/>
          <w:highlight w:val="cyan"/>
        </w:rPr>
        <w:t xml:space="preserve"> </w:t>
      </w:r>
      <w:r w:rsidRPr="00F7719A">
        <w:rPr>
          <w:rStyle w:val="StyleUnderline"/>
          <w:highlight w:val="cyan"/>
        </w:rPr>
        <w:t>for social and communal factors</w:t>
      </w:r>
      <w:r w:rsidRPr="00CD7DB3">
        <w:rPr>
          <w:rStyle w:val="StyleUnderline"/>
        </w:rPr>
        <w:t xml:space="preserve"> as well</w:t>
      </w:r>
      <w:r w:rsidRPr="009653A2">
        <w:rPr>
          <w:sz w:val="16"/>
        </w:rPr>
        <w:t xml:space="preserve">.116 But, more importantly, </w:t>
      </w:r>
      <w:r w:rsidRPr="009653A2">
        <w:rPr>
          <w:rStyle w:val="StyleUnderline"/>
        </w:rPr>
        <w:t xml:space="preserve">economists and social scientists have </w:t>
      </w:r>
      <w:r w:rsidRPr="007A4D75">
        <w:rPr>
          <w:rStyle w:val="StyleUnderline"/>
        </w:rPr>
        <w:t>also started to</w:t>
      </w:r>
      <w:r w:rsidRPr="007A4D75">
        <w:rPr>
          <w:sz w:val="16"/>
        </w:rPr>
        <w:t xml:space="preserve"> </w:t>
      </w:r>
      <w:r w:rsidRPr="007A4D75">
        <w:rPr>
          <w:rStyle w:val="Emphasis"/>
        </w:rPr>
        <w:t>dispute</w:t>
      </w:r>
      <w:r w:rsidRPr="007A4D75">
        <w:rPr>
          <w:sz w:val="16"/>
        </w:rPr>
        <w:t xml:space="preserve"> </w:t>
      </w:r>
      <w:r w:rsidRPr="007A4D75">
        <w:rPr>
          <w:rStyle w:val="StyleUnderline"/>
        </w:rPr>
        <w:t>the</w:t>
      </w:r>
      <w:r w:rsidRPr="007A4D75">
        <w:rPr>
          <w:sz w:val="16"/>
        </w:rPr>
        <w:t xml:space="preserve"> </w:t>
      </w:r>
      <w:r w:rsidRPr="007A4D75">
        <w:rPr>
          <w:rStyle w:val="Emphasis"/>
        </w:rPr>
        <w:t>underlying economic rationale</w:t>
      </w:r>
      <w:r w:rsidRPr="007A4D75">
        <w:rPr>
          <w:sz w:val="16"/>
        </w:rPr>
        <w:t xml:space="preserve"> </w:t>
      </w:r>
      <w:r w:rsidRPr="007A4D75">
        <w:rPr>
          <w:rStyle w:val="StyleUnderline"/>
        </w:rPr>
        <w:t>of the concept of external effects and the</w:t>
      </w:r>
      <w:r w:rsidRPr="007A4D75">
        <w:rPr>
          <w:sz w:val="16"/>
        </w:rPr>
        <w:t xml:space="preserve"> </w:t>
      </w:r>
      <w:r w:rsidRPr="007A4D75">
        <w:rPr>
          <w:rStyle w:val="Emphasis"/>
        </w:rPr>
        <w:t>notion of the economy as an autonomous</w:t>
      </w:r>
      <w:r w:rsidRPr="007A4D75">
        <w:rPr>
          <w:sz w:val="16"/>
        </w:rPr>
        <w:t xml:space="preserve"> sphere on a more fundamental level. Drawing on Karl Polanyi’s hypothesis,117 according to which markets and economic behaviour are always embedded,118 alternative approaches use inter alia Marxist, neo-Ricardian and so-called </w:t>
      </w:r>
      <w:r w:rsidRPr="007A4D75">
        <w:rPr>
          <w:rStyle w:val="Emphasis"/>
        </w:rPr>
        <w:t>heterodox economic</w:t>
      </w:r>
      <w:r w:rsidRPr="007A4D75">
        <w:rPr>
          <w:sz w:val="16"/>
        </w:rPr>
        <w:t xml:space="preserve"> </w:t>
      </w:r>
      <w:r w:rsidRPr="007A4D75">
        <w:rPr>
          <w:rStyle w:val="StyleUnderline"/>
        </w:rPr>
        <w:t>theories to</w:t>
      </w:r>
      <w:r w:rsidRPr="007A4D75">
        <w:rPr>
          <w:sz w:val="16"/>
        </w:rPr>
        <w:t xml:space="preserve"> </w:t>
      </w:r>
      <w:r w:rsidRPr="007A4D75">
        <w:rPr>
          <w:rStyle w:val="Emphasis"/>
        </w:rPr>
        <w:t>examine</w:t>
      </w:r>
      <w:r w:rsidRPr="007A4D75">
        <w:rPr>
          <w:sz w:val="16"/>
        </w:rPr>
        <w:t xml:space="preserve"> </w:t>
      </w:r>
      <w:r w:rsidRPr="007A4D75">
        <w:rPr>
          <w:rStyle w:val="StyleUnderline"/>
        </w:rPr>
        <w:t>the</w:t>
      </w:r>
      <w:r w:rsidRPr="007A4D75">
        <w:rPr>
          <w:sz w:val="16"/>
        </w:rPr>
        <w:t xml:space="preserve"> </w:t>
      </w:r>
      <w:r w:rsidRPr="007A4D75">
        <w:rPr>
          <w:rStyle w:val="Emphasis"/>
        </w:rPr>
        <w:t>relationship between law</w:t>
      </w:r>
      <w:r w:rsidRPr="007A4D75">
        <w:rPr>
          <w:sz w:val="16"/>
        </w:rPr>
        <w:t xml:space="preserve"> </w:t>
      </w:r>
      <w:r w:rsidRPr="007A4D75">
        <w:rPr>
          <w:rStyle w:val="StyleUnderline"/>
        </w:rPr>
        <w:t>and capitalism</w:t>
      </w:r>
      <w:r w:rsidRPr="007A4D75">
        <w:rPr>
          <w:sz w:val="16"/>
        </w:rPr>
        <w:t xml:space="preserve">,119 law and global </w:t>
      </w:r>
      <w:r w:rsidRPr="007A4D75">
        <w:rPr>
          <w:rStyle w:val="StyleUnderline"/>
        </w:rPr>
        <w:t>inequality</w:t>
      </w:r>
      <w:r w:rsidRPr="007A4D75">
        <w:rPr>
          <w:sz w:val="16"/>
        </w:rPr>
        <w:t xml:space="preserve">,120 </w:t>
      </w:r>
      <w:r w:rsidRPr="007A4D75">
        <w:rPr>
          <w:rStyle w:val="StyleUnderline"/>
        </w:rPr>
        <w:t>and</w:t>
      </w:r>
      <w:r w:rsidRPr="007A4D75">
        <w:rPr>
          <w:sz w:val="16"/>
        </w:rPr>
        <w:t xml:space="preserve"> law and colonial </w:t>
      </w:r>
      <w:r w:rsidRPr="007A4D75">
        <w:rPr>
          <w:rStyle w:val="StyleUnderline"/>
        </w:rPr>
        <w:t>exploitation</w:t>
      </w:r>
      <w:r w:rsidRPr="007A4D75">
        <w:rPr>
          <w:sz w:val="16"/>
        </w:rPr>
        <w:t xml:space="preserve">.121 </w:t>
      </w:r>
      <w:r w:rsidRPr="007A4D75">
        <w:rPr>
          <w:rStyle w:val="StyleUnderline"/>
        </w:rPr>
        <w:t>While such alternative approaches differ in many details</w:t>
      </w:r>
      <w:r w:rsidRPr="007A4D75">
        <w:rPr>
          <w:sz w:val="16"/>
        </w:rPr>
        <w:t xml:space="preserve">, </w:t>
      </w:r>
      <w:r w:rsidRPr="007A4D75">
        <w:rPr>
          <w:rStyle w:val="StyleUnderline"/>
        </w:rPr>
        <w:t>they</w:t>
      </w:r>
      <w:r w:rsidRPr="007A4D75">
        <w:rPr>
          <w:sz w:val="16"/>
        </w:rPr>
        <w:t xml:space="preserve"> nevertheless </w:t>
      </w:r>
      <w:r w:rsidRPr="007A4D75">
        <w:rPr>
          <w:rStyle w:val="StyleUnderline"/>
        </w:rPr>
        <w:t>share the premise that law has a constitutive role with respect to the economy</w:t>
      </w:r>
      <w:r w:rsidRPr="007A4D75">
        <w:rPr>
          <w:sz w:val="16"/>
        </w:rPr>
        <w:t xml:space="preserve">.122 Critical legal scholars have highlighted this constitutive role of law for a long time,123 and this insight has recently </w:t>
      </w:r>
      <w:r w:rsidRPr="007A4D75">
        <w:rPr>
          <w:rStyle w:val="Emphasis"/>
        </w:rPr>
        <w:t>gained</w:t>
      </w:r>
      <w:r w:rsidRPr="009653A2">
        <w:rPr>
          <w:rStyle w:val="Emphasis"/>
        </w:rPr>
        <w:t xml:space="preserve"> momentum</w:t>
      </w:r>
      <w:r w:rsidRPr="009653A2">
        <w:rPr>
          <w:sz w:val="16"/>
        </w:rPr>
        <w:t xml:space="preserve"> </w:t>
      </w:r>
      <w:r w:rsidRPr="009653A2">
        <w:rPr>
          <w:rStyle w:val="StyleUnderline"/>
        </w:rPr>
        <w:t xml:space="preserve">under the name </w:t>
      </w:r>
      <w:r w:rsidRPr="005F60AF">
        <w:rPr>
          <w:rStyle w:val="StyleUnderline"/>
        </w:rPr>
        <w:t>of a</w:t>
      </w:r>
      <w:r w:rsidRPr="005F60AF">
        <w:rPr>
          <w:sz w:val="16"/>
        </w:rPr>
        <w:t xml:space="preserve"> </w:t>
      </w:r>
      <w:r w:rsidRPr="005F60AF">
        <w:rPr>
          <w:rStyle w:val="Emphasis"/>
        </w:rPr>
        <w:t>new political economy</w:t>
      </w:r>
      <w:r w:rsidRPr="005F60AF">
        <w:rPr>
          <w:sz w:val="16"/>
        </w:rPr>
        <w:t xml:space="preserve"> </w:t>
      </w:r>
      <w:r w:rsidRPr="005F60AF">
        <w:rPr>
          <w:rStyle w:val="StyleUnderline"/>
        </w:rPr>
        <w:t>of law</w:t>
      </w:r>
      <w:r w:rsidRPr="005F60AF">
        <w:rPr>
          <w:sz w:val="16"/>
        </w:rPr>
        <w:t xml:space="preserve">.124 </w:t>
      </w:r>
      <w:r w:rsidRPr="005F60AF">
        <w:rPr>
          <w:rStyle w:val="StyleUnderline"/>
        </w:rPr>
        <w:t>Criticizing the notion of the facilitative function of law that is typical for the law and economics framework</w:t>
      </w:r>
      <w:r w:rsidRPr="005F60AF">
        <w:rPr>
          <w:sz w:val="16"/>
        </w:rPr>
        <w:t xml:space="preserve">, these </w:t>
      </w:r>
      <w:r w:rsidRPr="005F60AF">
        <w:rPr>
          <w:rStyle w:val="StyleUnderline"/>
        </w:rPr>
        <w:t xml:space="preserve">alternative </w:t>
      </w:r>
      <w:r w:rsidRPr="005F60AF">
        <w:rPr>
          <w:rStyle w:val="StyleUnderline"/>
        </w:rPr>
        <w:lastRenderedPageBreak/>
        <w:t>approaches argue that</w:t>
      </w:r>
      <w:r w:rsidRPr="005F60AF">
        <w:rPr>
          <w:sz w:val="16"/>
        </w:rPr>
        <w:t xml:space="preserve"> </w:t>
      </w:r>
      <w:r w:rsidRPr="005F60AF">
        <w:rPr>
          <w:rStyle w:val="Emphasis"/>
        </w:rPr>
        <w:t>law</w:t>
      </w:r>
      <w:r w:rsidRPr="005F60AF">
        <w:rPr>
          <w:sz w:val="16"/>
        </w:rPr>
        <w:t xml:space="preserve"> </w:t>
      </w:r>
      <w:r w:rsidRPr="005F60AF">
        <w:rPr>
          <w:rStyle w:val="StyleUnderline"/>
        </w:rPr>
        <w:t>not only facilitates the smooth functioning of market transactions but also</w:t>
      </w:r>
      <w:r w:rsidRPr="005F60AF">
        <w:rPr>
          <w:sz w:val="16"/>
        </w:rPr>
        <w:t xml:space="preserve"> </w:t>
      </w:r>
      <w:r w:rsidRPr="005F60AF">
        <w:rPr>
          <w:rStyle w:val="Emphasis"/>
        </w:rPr>
        <w:t>constitutes</w:t>
      </w:r>
      <w:r w:rsidRPr="005F60AF">
        <w:rPr>
          <w:sz w:val="16"/>
        </w:rPr>
        <w:t xml:space="preserve"> </w:t>
      </w:r>
      <w:r w:rsidRPr="005F60AF">
        <w:rPr>
          <w:rStyle w:val="StyleUnderline"/>
        </w:rPr>
        <w:t>the way in which</w:t>
      </w:r>
      <w:r w:rsidRPr="005F60AF">
        <w:rPr>
          <w:sz w:val="16"/>
        </w:rPr>
        <w:t xml:space="preserve"> </w:t>
      </w:r>
      <w:r w:rsidRPr="005F60AF">
        <w:rPr>
          <w:rStyle w:val="Emphasis"/>
        </w:rPr>
        <w:t>the economy is structured</w:t>
      </w:r>
      <w:r w:rsidRPr="005F60AF">
        <w:rPr>
          <w:sz w:val="16"/>
        </w:rPr>
        <w:t xml:space="preserve"> </w:t>
      </w:r>
      <w:r w:rsidRPr="005F60AF">
        <w:rPr>
          <w:rStyle w:val="StyleUnderline"/>
        </w:rPr>
        <w:t>through its core institutions</w:t>
      </w:r>
      <w:r w:rsidRPr="005F60AF">
        <w:rPr>
          <w:sz w:val="16"/>
        </w:rPr>
        <w:t xml:space="preserve">. Such a position </w:t>
      </w:r>
      <w:r w:rsidRPr="005F60AF">
        <w:rPr>
          <w:rStyle w:val="StyleUnderline"/>
        </w:rPr>
        <w:t>results in a fundamentally different characterization of the core legal institutions for economic transactions, such as the market</w:t>
      </w:r>
      <w:r w:rsidRPr="005F60AF">
        <w:rPr>
          <w:sz w:val="16"/>
        </w:rPr>
        <w:t>,125 the corporation,126 contract127 and money.128</w:t>
      </w:r>
    </w:p>
    <w:p w14:paraId="24C62E99" w14:textId="77777777" w:rsidR="00735B4F" w:rsidRPr="00BF59DF" w:rsidRDefault="00735B4F" w:rsidP="00735B4F">
      <w:pPr>
        <w:rPr>
          <w:sz w:val="16"/>
        </w:rPr>
      </w:pPr>
      <w:r w:rsidRPr="005F60AF">
        <w:rPr>
          <w:rStyle w:val="StyleUnderline"/>
        </w:rPr>
        <w:t>Critical approaches to the law in the Anthropocene often embrace this hypothesis</w:t>
      </w:r>
      <w:r w:rsidRPr="005F60AF">
        <w:rPr>
          <w:sz w:val="16"/>
        </w:rPr>
        <w:t xml:space="preserve"> of the constitutive role of law for the economy.129 From this, </w:t>
      </w:r>
      <w:r w:rsidRPr="005F60AF">
        <w:rPr>
          <w:rStyle w:val="StyleUnderline"/>
        </w:rPr>
        <w:t>it follows that</w:t>
      </w:r>
      <w:r w:rsidRPr="005F60AF">
        <w:rPr>
          <w:sz w:val="16"/>
        </w:rPr>
        <w:t xml:space="preserve"> </w:t>
      </w:r>
      <w:r w:rsidRPr="005F60AF">
        <w:rPr>
          <w:rStyle w:val="Emphasis"/>
        </w:rPr>
        <w:t>law</w:t>
      </w:r>
      <w:r w:rsidRPr="005F60AF">
        <w:rPr>
          <w:sz w:val="16"/>
        </w:rPr>
        <w:t xml:space="preserve"> </w:t>
      </w:r>
      <w:r w:rsidRPr="005F60AF">
        <w:rPr>
          <w:rStyle w:val="StyleUnderline"/>
        </w:rPr>
        <w:t>also had a</w:t>
      </w:r>
      <w:r w:rsidRPr="005F60AF">
        <w:rPr>
          <w:sz w:val="16"/>
        </w:rPr>
        <w:t xml:space="preserve"> </w:t>
      </w:r>
      <w:r w:rsidRPr="005F60AF">
        <w:rPr>
          <w:rStyle w:val="Emphasis"/>
        </w:rPr>
        <w:t>consti</w:t>
      </w:r>
      <w:r w:rsidRPr="009653A2">
        <w:rPr>
          <w:rStyle w:val="Emphasis"/>
        </w:rPr>
        <w:t>tutive</w:t>
      </w:r>
      <w:r w:rsidRPr="009653A2">
        <w:rPr>
          <w:sz w:val="16"/>
        </w:rPr>
        <w:t xml:space="preserve"> </w:t>
      </w:r>
      <w:r w:rsidRPr="009653A2">
        <w:rPr>
          <w:rStyle w:val="StyleUnderline"/>
        </w:rPr>
        <w:t>role in</w:t>
      </w:r>
      <w:r w:rsidRPr="009653A2">
        <w:rPr>
          <w:sz w:val="16"/>
        </w:rPr>
        <w:t xml:space="preserve"> </w:t>
      </w:r>
      <w:r w:rsidRPr="00F7719A">
        <w:rPr>
          <w:rStyle w:val="Emphasis"/>
          <w:highlight w:val="cyan"/>
        </w:rPr>
        <w:t>shaping</w:t>
      </w:r>
      <w:r w:rsidRPr="009653A2">
        <w:rPr>
          <w:sz w:val="16"/>
        </w:rPr>
        <w:t xml:space="preserve"> </w:t>
      </w:r>
      <w:r w:rsidRPr="009653A2">
        <w:rPr>
          <w:rStyle w:val="StyleUnderline"/>
        </w:rPr>
        <w:t>the forms of economic</w:t>
      </w:r>
      <w:r w:rsidRPr="009653A2">
        <w:rPr>
          <w:sz w:val="16"/>
        </w:rPr>
        <w:t xml:space="preserve"> </w:t>
      </w:r>
      <w:r w:rsidRPr="009653A2">
        <w:rPr>
          <w:rStyle w:val="Emphasis"/>
        </w:rPr>
        <w:t xml:space="preserve">exploitation and </w:t>
      </w:r>
      <w:r w:rsidRPr="00F7719A">
        <w:rPr>
          <w:rStyle w:val="Emphasis"/>
          <w:highlight w:val="cyan"/>
        </w:rPr>
        <w:t>destruction</w:t>
      </w:r>
      <w:r w:rsidRPr="00F7719A">
        <w:rPr>
          <w:sz w:val="16"/>
          <w:highlight w:val="cyan"/>
        </w:rPr>
        <w:t xml:space="preserve"> </w:t>
      </w:r>
      <w:r w:rsidRPr="00F7719A">
        <w:rPr>
          <w:rStyle w:val="StyleUnderline"/>
          <w:highlight w:val="cyan"/>
        </w:rPr>
        <w:t>of the environment</w:t>
      </w:r>
      <w:r w:rsidRPr="009653A2">
        <w:rPr>
          <w:rStyle w:val="StyleUnderline"/>
        </w:rPr>
        <w:t xml:space="preserve"> that are characteristic of the Anthropocene</w:t>
      </w:r>
      <w:r w:rsidRPr="009653A2">
        <w:rPr>
          <w:sz w:val="16"/>
        </w:rPr>
        <w:t xml:space="preserve">. In other words, according to this view, </w:t>
      </w:r>
      <w:r w:rsidRPr="009653A2">
        <w:rPr>
          <w:rStyle w:val="Emphasis"/>
        </w:rPr>
        <w:t>law is</w:t>
      </w:r>
      <w:r w:rsidRPr="009653A2">
        <w:rPr>
          <w:sz w:val="16"/>
        </w:rPr>
        <w:t xml:space="preserve"> </w:t>
      </w:r>
      <w:r w:rsidRPr="009653A2">
        <w:rPr>
          <w:rStyle w:val="StyleUnderline"/>
        </w:rPr>
        <w:t>an</w:t>
      </w:r>
      <w:r w:rsidRPr="009653A2">
        <w:rPr>
          <w:sz w:val="16"/>
        </w:rPr>
        <w:t xml:space="preserve"> </w:t>
      </w:r>
      <w:r w:rsidRPr="00CB6D2E">
        <w:rPr>
          <w:rStyle w:val="Emphasis"/>
        </w:rPr>
        <w:t>integral</w:t>
      </w:r>
      <w:r w:rsidRPr="009653A2">
        <w:rPr>
          <w:sz w:val="16"/>
        </w:rPr>
        <w:t xml:space="preserve"> </w:t>
      </w:r>
      <w:r w:rsidRPr="009653A2">
        <w:rPr>
          <w:rStyle w:val="StyleUnderline"/>
        </w:rPr>
        <w:t>part of the societal configuration that brought about the Anthropocene</w:t>
      </w:r>
      <w:r w:rsidRPr="009653A2">
        <w:rPr>
          <w:sz w:val="16"/>
        </w:rPr>
        <w:t xml:space="preserve">.130 This means that </w:t>
      </w:r>
      <w:r w:rsidRPr="009653A2">
        <w:rPr>
          <w:rStyle w:val="Emphasis"/>
        </w:rPr>
        <w:t>law is</w:t>
      </w:r>
      <w:r w:rsidRPr="009653A2">
        <w:rPr>
          <w:sz w:val="16"/>
        </w:rPr>
        <w:t xml:space="preserve">, in the first instance, </w:t>
      </w:r>
      <w:r w:rsidRPr="00F7719A">
        <w:rPr>
          <w:rStyle w:val="Emphasis"/>
          <w:highlight w:val="cyan"/>
        </w:rPr>
        <w:t>part of the problem</w:t>
      </w:r>
      <w:r w:rsidRPr="009653A2">
        <w:rPr>
          <w:sz w:val="16"/>
        </w:rPr>
        <w:t xml:space="preserve"> </w:t>
      </w:r>
      <w:r w:rsidRPr="009653A2">
        <w:rPr>
          <w:rStyle w:val="StyleUnderline"/>
        </w:rPr>
        <w:t>of the Anthropocene and</w:t>
      </w:r>
      <w:r w:rsidRPr="009653A2">
        <w:rPr>
          <w:sz w:val="16"/>
        </w:rPr>
        <w:t xml:space="preserve"> </w:t>
      </w:r>
      <w:r w:rsidRPr="00F7719A">
        <w:rPr>
          <w:rStyle w:val="Emphasis"/>
          <w:highlight w:val="cyan"/>
        </w:rPr>
        <w:t>not a</w:t>
      </w:r>
      <w:r w:rsidRPr="009653A2">
        <w:rPr>
          <w:rStyle w:val="Emphasis"/>
        </w:rPr>
        <w:t xml:space="preserve">n external </w:t>
      </w:r>
      <w:r w:rsidRPr="00F7719A">
        <w:rPr>
          <w:rStyle w:val="Emphasis"/>
          <w:highlight w:val="cyan"/>
        </w:rPr>
        <w:t>tool</w:t>
      </w:r>
      <w:r w:rsidRPr="009653A2">
        <w:rPr>
          <w:rStyle w:val="Emphasis"/>
        </w:rPr>
        <w:t xml:space="preserve"> to mitigate its effects</w:t>
      </w:r>
      <w:r w:rsidRPr="009653A2">
        <w:rPr>
          <w:sz w:val="16"/>
        </w:rPr>
        <w:t xml:space="preserve">. Pointing inter alia to the fact that a </w:t>
      </w:r>
      <w:r w:rsidRPr="00F7719A">
        <w:rPr>
          <w:rStyle w:val="Emphasis"/>
          <w:highlight w:val="cyan"/>
        </w:rPr>
        <w:t>decoupling</w:t>
      </w:r>
      <w:r w:rsidRPr="009653A2">
        <w:rPr>
          <w:rStyle w:val="StyleUnderline"/>
        </w:rPr>
        <w:t xml:space="preserve"> </w:t>
      </w:r>
      <w:r w:rsidRPr="00F7719A">
        <w:rPr>
          <w:rStyle w:val="StyleUnderline"/>
          <w:highlight w:val="cyan"/>
        </w:rPr>
        <w:t>of</w:t>
      </w:r>
      <w:r w:rsidRPr="009653A2">
        <w:rPr>
          <w:sz w:val="16"/>
        </w:rPr>
        <w:t xml:space="preserve"> economic </w:t>
      </w:r>
      <w:r w:rsidRPr="009653A2">
        <w:rPr>
          <w:rStyle w:val="StyleUnderline"/>
        </w:rPr>
        <w:t>growth and</w:t>
      </w:r>
      <w:r w:rsidRPr="009653A2">
        <w:rPr>
          <w:sz w:val="16"/>
        </w:rPr>
        <w:t xml:space="preserve"> carbon </w:t>
      </w:r>
      <w:r w:rsidRPr="00F7719A">
        <w:rPr>
          <w:rStyle w:val="StyleUnderline"/>
          <w:highlight w:val="cyan"/>
        </w:rPr>
        <w:t>emissions</w:t>
      </w:r>
      <w:r w:rsidRPr="009653A2">
        <w:rPr>
          <w:rStyle w:val="StyleUnderline"/>
        </w:rPr>
        <w:t xml:space="preserve"> in the current capitalist </w:t>
      </w:r>
      <w:r w:rsidRPr="00CB6D2E">
        <w:rPr>
          <w:rStyle w:val="StyleUnderline"/>
        </w:rPr>
        <w:t>system</w:t>
      </w:r>
      <w:r w:rsidRPr="00CB6D2E">
        <w:rPr>
          <w:sz w:val="16"/>
        </w:rPr>
        <w:t xml:space="preserve"> </w:t>
      </w:r>
      <w:r w:rsidRPr="00F7719A">
        <w:rPr>
          <w:rStyle w:val="Emphasis"/>
          <w:highlight w:val="cyan"/>
        </w:rPr>
        <w:t>is unlikely</w:t>
      </w:r>
      <w:r w:rsidRPr="009653A2">
        <w:rPr>
          <w:sz w:val="16"/>
        </w:rPr>
        <w:t xml:space="preserve">,131 some </w:t>
      </w:r>
      <w:r w:rsidRPr="005F60AF">
        <w:rPr>
          <w:sz w:val="16"/>
        </w:rPr>
        <w:t>argu</w:t>
      </w:r>
      <w:r w:rsidRPr="009653A2">
        <w:rPr>
          <w:sz w:val="16"/>
        </w:rPr>
        <w:t xml:space="preserve">e that </w:t>
      </w:r>
      <w:r w:rsidRPr="00F7719A">
        <w:rPr>
          <w:rStyle w:val="StyleUnderline"/>
          <w:highlight w:val="cyan"/>
        </w:rPr>
        <w:t>only</w:t>
      </w:r>
      <w:r w:rsidRPr="009653A2">
        <w:rPr>
          <w:rStyle w:val="StyleUnderline"/>
        </w:rPr>
        <w:t xml:space="preserve"> a</w:t>
      </w:r>
      <w:r w:rsidRPr="009653A2">
        <w:rPr>
          <w:sz w:val="16"/>
        </w:rPr>
        <w:t xml:space="preserve"> fundamental and </w:t>
      </w:r>
      <w:r w:rsidRPr="00F7719A">
        <w:rPr>
          <w:rStyle w:val="StyleUnderline"/>
          <w:highlight w:val="cyan"/>
        </w:rPr>
        <w:t>radical transformation</w:t>
      </w:r>
      <w:r w:rsidRPr="009653A2">
        <w:rPr>
          <w:sz w:val="16"/>
        </w:rPr>
        <w:t xml:space="preserve"> of the capitalist economic system </w:t>
      </w:r>
      <w:r w:rsidRPr="00F7719A">
        <w:rPr>
          <w:rStyle w:val="StyleUnderline"/>
          <w:highlight w:val="cyan"/>
        </w:rPr>
        <w:t>will</w:t>
      </w:r>
      <w:r w:rsidRPr="009653A2">
        <w:rPr>
          <w:rStyle w:val="StyleUnderline"/>
        </w:rPr>
        <w:t xml:space="preserve"> offer a serious chance</w:t>
      </w:r>
      <w:r w:rsidRPr="009653A2">
        <w:rPr>
          <w:sz w:val="16"/>
        </w:rPr>
        <w:t xml:space="preserve"> </w:t>
      </w:r>
      <w:r w:rsidRPr="009653A2">
        <w:rPr>
          <w:rStyle w:val="StyleUnderline"/>
        </w:rPr>
        <w:t>to</w:t>
      </w:r>
      <w:r w:rsidRPr="009653A2">
        <w:rPr>
          <w:sz w:val="16"/>
        </w:rPr>
        <w:t xml:space="preserve"> effectively </w:t>
      </w:r>
      <w:r w:rsidRPr="00F7719A">
        <w:rPr>
          <w:rStyle w:val="StyleUnderline"/>
          <w:highlight w:val="cyan"/>
        </w:rPr>
        <w:t>tackle climate change</w:t>
      </w:r>
      <w:r w:rsidRPr="009653A2">
        <w:rPr>
          <w:sz w:val="16"/>
        </w:rPr>
        <w:t xml:space="preserve">. In view of the constitutive role that law plays in structuring the economic system, </w:t>
      </w:r>
      <w:r w:rsidRPr="009653A2">
        <w:rPr>
          <w:rStyle w:val="StyleUnderline"/>
        </w:rPr>
        <w:t>it therefore does not suffice to rely on the legal tools of the market economy to create a green economy</w:t>
      </w:r>
      <w:r w:rsidRPr="009653A2">
        <w:rPr>
          <w:sz w:val="16"/>
        </w:rPr>
        <w:t xml:space="preserve">, because these </w:t>
      </w:r>
      <w:r w:rsidRPr="009653A2">
        <w:rPr>
          <w:rStyle w:val="StyleUnderline"/>
        </w:rPr>
        <w:t>legal tools are part of a</w:t>
      </w:r>
      <w:r w:rsidRPr="009653A2">
        <w:rPr>
          <w:sz w:val="16"/>
        </w:rPr>
        <w:t xml:space="preserve"> </w:t>
      </w:r>
      <w:r w:rsidRPr="009653A2">
        <w:rPr>
          <w:rStyle w:val="Emphasis"/>
        </w:rPr>
        <w:t>legal structure</w:t>
      </w:r>
      <w:r w:rsidRPr="009653A2">
        <w:rPr>
          <w:sz w:val="16"/>
        </w:rPr>
        <w:t xml:space="preserve"> </w:t>
      </w:r>
      <w:r w:rsidRPr="009653A2">
        <w:rPr>
          <w:rStyle w:val="StyleUnderline"/>
        </w:rPr>
        <w:t>that</w:t>
      </w:r>
      <w:r w:rsidRPr="009653A2">
        <w:rPr>
          <w:sz w:val="16"/>
        </w:rPr>
        <w:t xml:space="preserve"> </w:t>
      </w:r>
      <w:r w:rsidRPr="009653A2">
        <w:rPr>
          <w:rStyle w:val="Emphasis"/>
        </w:rPr>
        <w:t>enables exploitation</w:t>
      </w:r>
      <w:r w:rsidRPr="009653A2">
        <w:rPr>
          <w:sz w:val="16"/>
        </w:rPr>
        <w:t xml:space="preserve"> </w:t>
      </w:r>
      <w:r w:rsidRPr="009653A2">
        <w:rPr>
          <w:rStyle w:val="StyleUnderline"/>
        </w:rPr>
        <w:t>of the environment</w:t>
      </w:r>
      <w:r w:rsidRPr="009653A2">
        <w:rPr>
          <w:sz w:val="16"/>
        </w:rPr>
        <w:t>.</w:t>
      </w:r>
    </w:p>
    <w:p w14:paraId="61F6625F" w14:textId="77777777" w:rsidR="00735B4F" w:rsidRDefault="00735B4F" w:rsidP="00735B4F">
      <w:pPr>
        <w:pStyle w:val="Heading3"/>
      </w:pPr>
      <w:r>
        <w:lastRenderedPageBreak/>
        <w:t>CP---1NC</w:t>
      </w:r>
    </w:p>
    <w:p w14:paraId="4428B898" w14:textId="77777777" w:rsidR="00735B4F" w:rsidRPr="003D1214" w:rsidRDefault="00735B4F" w:rsidP="00735B4F">
      <w:pPr>
        <w:pStyle w:val="Heading4"/>
      </w:pPr>
      <w:r>
        <w:rPr>
          <w:u w:val="single"/>
        </w:rPr>
        <w:t>ARTICLE</w:t>
      </w:r>
      <w:r w:rsidRPr="003D1214">
        <w:rPr>
          <w:u w:val="single"/>
        </w:rPr>
        <w:t xml:space="preserve"> I CP</w:t>
      </w:r>
      <w:r>
        <w:t xml:space="preserve">. </w:t>
      </w:r>
    </w:p>
    <w:p w14:paraId="693E7024" w14:textId="77777777" w:rsidR="00735B4F" w:rsidRDefault="00735B4F" w:rsidP="00735B4F">
      <w:pPr>
        <w:pStyle w:val="Heading4"/>
        <w:rPr>
          <w:szCs w:val="24"/>
        </w:rPr>
      </w:pPr>
      <w:r w:rsidRPr="004C6762">
        <w:rPr>
          <w:szCs w:val="24"/>
        </w:rPr>
        <w:t>The United States Congress should, under its constitutionally delegated Article I powers, establish a specialized legislative tribunal</w:t>
      </w:r>
      <w:r>
        <w:rPr>
          <w:szCs w:val="24"/>
        </w:rPr>
        <w:t xml:space="preserve">, mirroring bankruptcy courts, with the obligation to oversee </w:t>
      </w:r>
      <w:r w:rsidRPr="004C6762">
        <w:rPr>
          <w:szCs w:val="24"/>
        </w:rPr>
        <w:t xml:space="preserve">decisions related to </w:t>
      </w:r>
      <w:r>
        <w:rPr>
          <w:szCs w:val="24"/>
        </w:rPr>
        <w:t xml:space="preserve">collective bargaining, clarifying that the Article I court has sole authority related to collective bargaining precedent. </w:t>
      </w:r>
    </w:p>
    <w:p w14:paraId="1B60F583" w14:textId="77777777" w:rsidR="00735B4F" w:rsidRPr="00B57298" w:rsidRDefault="00735B4F" w:rsidP="00735B4F">
      <w:pPr>
        <w:pStyle w:val="Heading4"/>
      </w:pPr>
      <w:r>
        <w:t xml:space="preserve">The United States federal government should consent to this Tribunal. </w:t>
      </w:r>
    </w:p>
    <w:p w14:paraId="71B773A9" w14:textId="77777777" w:rsidR="00735B4F" w:rsidRDefault="00735B4F" w:rsidP="00735B4F">
      <w:pPr>
        <w:pStyle w:val="Heading4"/>
      </w:pPr>
      <w:r>
        <w:t xml:space="preserve">The tribunal should </w:t>
      </w:r>
      <w:r w:rsidRPr="00D60CD7">
        <w:t xml:space="preserve">strengthen collective bargaining for federal workers. </w:t>
      </w:r>
    </w:p>
    <w:p w14:paraId="25DD08C4" w14:textId="77777777" w:rsidR="00735B4F" w:rsidRPr="009A7B5A" w:rsidRDefault="00735B4F" w:rsidP="00735B4F">
      <w:pPr>
        <w:pStyle w:val="Heading4"/>
        <w:rPr>
          <w:b w:val="0"/>
          <w:bCs/>
        </w:rPr>
      </w:pPr>
      <w:r>
        <w:t xml:space="preserve">It competes. </w:t>
      </w:r>
      <w:r w:rsidRPr="00AC2B59">
        <w:rPr>
          <w:b w:val="0"/>
          <w:bCs/>
        </w:rPr>
        <w:t xml:space="preserve">Legal rights are </w:t>
      </w:r>
      <w:r w:rsidRPr="00AC2B59">
        <w:rPr>
          <w:b w:val="0"/>
          <w:bCs/>
          <w:u w:val="single"/>
        </w:rPr>
        <w:t>tried</w:t>
      </w:r>
      <w:r w:rsidRPr="00AC2B59">
        <w:rPr>
          <w:b w:val="0"/>
          <w:bCs/>
        </w:rPr>
        <w:t xml:space="preserve"> in court, subject to the 7</w:t>
      </w:r>
      <w:r w:rsidRPr="00AC2B59">
        <w:rPr>
          <w:b w:val="0"/>
          <w:bCs/>
          <w:vertAlign w:val="superscript"/>
        </w:rPr>
        <w:t>th</w:t>
      </w:r>
      <w:r w:rsidRPr="00AC2B59">
        <w:rPr>
          <w:b w:val="0"/>
          <w:bCs/>
        </w:rPr>
        <w:t xml:space="preserve"> amendment, and are </w:t>
      </w:r>
      <w:r w:rsidRPr="00AC2B59">
        <w:rPr>
          <w:b w:val="0"/>
          <w:bCs/>
          <w:u w:val="single"/>
        </w:rPr>
        <w:t>distinguished</w:t>
      </w:r>
      <w:r w:rsidRPr="00AC2B59">
        <w:rPr>
          <w:b w:val="0"/>
          <w:bCs/>
        </w:rPr>
        <w:t xml:space="preserve"> from </w:t>
      </w:r>
      <w:r w:rsidRPr="00896667">
        <w:rPr>
          <w:b w:val="0"/>
          <w:bCs/>
          <w:u w:val="single"/>
        </w:rPr>
        <w:t>administrative rights</w:t>
      </w:r>
      <w:r w:rsidRPr="00AC2B59">
        <w:rPr>
          <w:b w:val="0"/>
          <w:bCs/>
        </w:rPr>
        <w:t xml:space="preserve"> enforced via </w:t>
      </w:r>
      <w:r w:rsidRPr="00AC2B59">
        <w:rPr>
          <w:b w:val="0"/>
          <w:bCs/>
          <w:u w:val="single"/>
        </w:rPr>
        <w:t>administrative process</w:t>
      </w:r>
      <w:r w:rsidRPr="00AC2B59">
        <w:rPr>
          <w:b w:val="0"/>
          <w:bCs/>
        </w:rPr>
        <w:t xml:space="preserve">. </w:t>
      </w:r>
    </w:p>
    <w:p w14:paraId="2BA6101C" w14:textId="77777777" w:rsidR="00735B4F" w:rsidRPr="00793F88" w:rsidRDefault="00735B4F" w:rsidP="00735B4F">
      <w:r w:rsidRPr="00793F88">
        <w:rPr>
          <w:rStyle w:val="Style13ptBold"/>
        </w:rPr>
        <w:t>Coquillette</w:t>
      </w:r>
      <w:r w:rsidRPr="005A5F22">
        <w:t>, in Moore’s Practice, et al</w:t>
      </w:r>
      <w:r w:rsidRPr="00793F88">
        <w:t>. ’</w:t>
      </w:r>
      <w:r w:rsidRPr="00793F88">
        <w:rPr>
          <w:rStyle w:val="Style13ptBold"/>
        </w:rPr>
        <w:t>22</w:t>
      </w:r>
      <w:r w:rsidRPr="00793F88">
        <w:t xml:space="preserve">, J. Donald Monan, S.J., University Professor at Boston College Law School in Newton, Massachusetts, and the Charles Warren Visiting Professor of American Legal History at Harvard Law School in Cambridge, Massachusetts. (Daniel R., 2022, “Moore’s Federal Practice”, Part 6, “Chapter 38: Right to a Jury Trial; Demand”, </w:t>
      </w:r>
      <w:r w:rsidRPr="00793F88">
        <w:rPr>
          <w:i/>
          <w:iCs/>
        </w:rPr>
        <w:t>Matthew Bender Elite Products</w:t>
      </w:r>
      <w:r w:rsidRPr="00793F88">
        <w:t>, Lexis)</w:t>
      </w:r>
    </w:p>
    <w:p w14:paraId="1CC4D1E6" w14:textId="77777777" w:rsidR="00735B4F" w:rsidRPr="002F5A63" w:rsidRDefault="00735B4F" w:rsidP="00735B4F"/>
    <w:p w14:paraId="45B52238" w14:textId="77777777" w:rsidR="00735B4F" w:rsidRDefault="00735B4F" w:rsidP="00735B4F">
      <w:r w:rsidRPr="008B15B3">
        <w:t>When Congress creates an action that did not exist at common law, the</w:t>
      </w:r>
      <w:r>
        <w:t xml:space="preserve"> </w:t>
      </w:r>
      <w:r w:rsidRPr="008B15B3">
        <w:t>Seventh Amendment</w:t>
      </w:r>
      <w:r>
        <w:t xml:space="preserve"> </w:t>
      </w:r>
      <w:r w:rsidRPr="008B15B3">
        <w:t>requires that trial by jury be available if that action involves rights and remedies of the sort traditionally enforced in an action at law.20</w:t>
      </w:r>
      <w:r>
        <w:t xml:space="preserve"> </w:t>
      </w:r>
      <w:r w:rsidRPr="008B15B3">
        <w:t>In</w:t>
      </w:r>
      <w:r>
        <w:t xml:space="preserve"> </w:t>
      </w:r>
      <w:r w:rsidRPr="008B15B3">
        <w:t>Curtis v. Loether,</w:t>
      </w:r>
      <w:r>
        <w:t xml:space="preserve"> </w:t>
      </w:r>
      <w:r w:rsidRPr="008B15B3">
        <w:t xml:space="preserve">the Supreme Court in a unanimous opinion held that </w:t>
      </w:r>
      <w:r w:rsidRPr="00E54490">
        <w:rPr>
          <w:rStyle w:val="StyleUnderline"/>
          <w:highlight w:val="cyan"/>
        </w:rPr>
        <w:t xml:space="preserve">the Seventh Amendment </w:t>
      </w:r>
      <w:r w:rsidRPr="005A5F22">
        <w:rPr>
          <w:rStyle w:val="StyleUnderline"/>
        </w:rPr>
        <w:t xml:space="preserve">is </w:t>
      </w:r>
      <w:r w:rsidRPr="00E54490">
        <w:rPr>
          <w:rStyle w:val="StyleUnderline"/>
          <w:highlight w:val="cyan"/>
        </w:rPr>
        <w:t>applicable</w:t>
      </w:r>
      <w:r w:rsidRPr="008B15B3">
        <w:t xml:space="preserve"> </w:t>
      </w:r>
      <w:r w:rsidRPr="00E54490">
        <w:rPr>
          <w:rStyle w:val="StyleUnderline"/>
          <w:highlight w:val="cyan"/>
        </w:rPr>
        <w:t>to</w:t>
      </w:r>
      <w:r w:rsidRPr="00A374C0">
        <w:t xml:space="preserve"> new causes of action created</w:t>
      </w:r>
      <w:r w:rsidRPr="008B15B3">
        <w:t xml:space="preserve"> by congressional </w:t>
      </w:r>
      <w:r w:rsidRPr="00B95D35">
        <w:t xml:space="preserve">enactment if the statute </w:t>
      </w:r>
      <w:r w:rsidRPr="00A374C0">
        <w:t>creates</w:t>
      </w:r>
      <w:r w:rsidRPr="00B95D35">
        <w:t xml:space="preserve"> </w:t>
      </w:r>
      <w:r w:rsidRPr="00E54490">
        <w:rPr>
          <w:rStyle w:val="Emphasis"/>
          <w:sz w:val="26"/>
          <w:szCs w:val="26"/>
          <w:highlight w:val="cyan"/>
        </w:rPr>
        <w:t>legal rights</w:t>
      </w:r>
      <w:r w:rsidRPr="008B15B3">
        <w:t xml:space="preserve"> and </w:t>
      </w:r>
      <w:r w:rsidRPr="001F4061">
        <w:t>remedies enforceable in an action for damages in the ordinary courts of law.21</w:t>
      </w:r>
      <w:r>
        <w:t xml:space="preserve"> </w:t>
      </w:r>
      <w:r w:rsidRPr="001F4061">
        <w:t>Although the thrust of the</w:t>
      </w:r>
      <w:r>
        <w:t xml:space="preserve"> </w:t>
      </w:r>
      <w:r w:rsidRPr="001F4061">
        <w:t>Seventh Amendment</w:t>
      </w:r>
      <w:r>
        <w:t xml:space="preserve"> </w:t>
      </w:r>
      <w:r w:rsidRPr="008B15B3">
        <w:t>was to preserve the right of jury trial as it existed in 1791, the Court noted that it has long been settled that the right extends beyond the common-law forms of action recognized at that time.22</w:t>
      </w:r>
      <w:r>
        <w:t xml:space="preserve"> </w:t>
      </w:r>
      <w:r w:rsidRPr="005A5F22">
        <w:rPr>
          <w:rStyle w:val="StyleUnderline"/>
        </w:rPr>
        <w:t xml:space="preserve">The </w:t>
      </w:r>
      <w:r w:rsidRPr="00E54490">
        <w:rPr>
          <w:rStyle w:val="StyleUnderline"/>
          <w:highlight w:val="cyan"/>
        </w:rPr>
        <w:t>Court</w:t>
      </w:r>
      <w:r w:rsidRPr="008B15B3">
        <w:t xml:space="preserve"> in</w:t>
      </w:r>
      <w:r>
        <w:t xml:space="preserve"> </w:t>
      </w:r>
      <w:r w:rsidRPr="008B15B3">
        <w:t>Curtis</w:t>
      </w:r>
      <w:r>
        <w:t xml:space="preserve"> </w:t>
      </w:r>
      <w:r w:rsidRPr="00E54490">
        <w:rPr>
          <w:rStyle w:val="StyleUnderline"/>
          <w:highlight w:val="cyan"/>
        </w:rPr>
        <w:t xml:space="preserve">distinguished </w:t>
      </w:r>
      <w:r w:rsidRPr="005A5F22">
        <w:rPr>
          <w:rStyle w:val="StyleUnderline"/>
        </w:rPr>
        <w:t>those</w:t>
      </w:r>
      <w:r w:rsidRPr="005A5F22">
        <w:t xml:space="preserve"> </w:t>
      </w:r>
      <w:r w:rsidRPr="00E54490">
        <w:rPr>
          <w:rStyle w:val="Emphasis"/>
          <w:highlight w:val="cyan"/>
        </w:rPr>
        <w:t>cases</w:t>
      </w:r>
      <w:r w:rsidRPr="00E54490">
        <w:rPr>
          <w:highlight w:val="cyan"/>
        </w:rPr>
        <w:t xml:space="preserve"> </w:t>
      </w:r>
      <w:r w:rsidRPr="00E54490">
        <w:rPr>
          <w:rStyle w:val="StyleUnderline"/>
          <w:highlight w:val="cyan"/>
        </w:rPr>
        <w:t>in which Congress</w:t>
      </w:r>
      <w:r w:rsidRPr="008B15B3">
        <w:rPr>
          <w:rStyle w:val="StyleUnderline"/>
        </w:rPr>
        <w:t xml:space="preserve"> had </w:t>
      </w:r>
      <w:r w:rsidRPr="00E54490">
        <w:rPr>
          <w:rStyle w:val="StyleUnderline"/>
          <w:highlight w:val="cyan"/>
        </w:rPr>
        <w:t>entrusted</w:t>
      </w:r>
      <w:r w:rsidRPr="008B15B3">
        <w:t xml:space="preserve"> </w:t>
      </w:r>
      <w:r w:rsidRPr="00E54490">
        <w:rPr>
          <w:rStyle w:val="Emphasis"/>
          <w:highlight w:val="cyan"/>
        </w:rPr>
        <w:t>enforcement of</w:t>
      </w:r>
      <w:r w:rsidRPr="008B15B3">
        <w:t xml:space="preserve"> statutory </w:t>
      </w:r>
      <w:r w:rsidRPr="00E54490">
        <w:rPr>
          <w:rStyle w:val="Emphasis"/>
          <w:highlight w:val="cyan"/>
        </w:rPr>
        <w:t>rights</w:t>
      </w:r>
      <w:r w:rsidRPr="00E54490">
        <w:rPr>
          <w:rStyle w:val="StyleUnderline"/>
          <w:highlight w:val="cyan"/>
        </w:rPr>
        <w:t xml:space="preserve"> to </w:t>
      </w:r>
      <w:r w:rsidRPr="005A5F22">
        <w:rPr>
          <w:rStyle w:val="StyleUnderline"/>
        </w:rPr>
        <w:t xml:space="preserve">an </w:t>
      </w:r>
      <w:r w:rsidRPr="00E54490">
        <w:rPr>
          <w:rStyle w:val="Emphasis"/>
          <w:highlight w:val="cyan"/>
        </w:rPr>
        <w:t>administrative process</w:t>
      </w:r>
      <w:r w:rsidRPr="008B15B3">
        <w:rPr>
          <w:rStyle w:val="StyleUnderline"/>
        </w:rPr>
        <w:t xml:space="preserve"> </w:t>
      </w:r>
      <w:r w:rsidRPr="00E54490">
        <w:rPr>
          <w:rStyle w:val="StyleUnderline"/>
          <w:highlight w:val="cyan"/>
        </w:rPr>
        <w:t xml:space="preserve">or </w:t>
      </w:r>
      <w:r w:rsidRPr="00E54490">
        <w:rPr>
          <w:rStyle w:val="Emphasis"/>
          <w:highlight w:val="cyan"/>
        </w:rPr>
        <w:t>specialized court</w:t>
      </w:r>
      <w:r w:rsidRPr="008B15B3">
        <w:t xml:space="preserve"> of equity, </w:t>
      </w:r>
      <w:r w:rsidRPr="00E54490">
        <w:rPr>
          <w:rStyle w:val="StyleUnderline"/>
          <w:highlight w:val="cyan"/>
        </w:rPr>
        <w:t>free from the</w:t>
      </w:r>
      <w:r w:rsidRPr="008B15B3">
        <w:rPr>
          <w:rStyle w:val="StyleUnderline"/>
        </w:rPr>
        <w:t xml:space="preserve"> strictures of the</w:t>
      </w:r>
      <w:r>
        <w:rPr>
          <w:rStyle w:val="StyleUnderline"/>
        </w:rPr>
        <w:t xml:space="preserve"> </w:t>
      </w:r>
      <w:r w:rsidRPr="00E54490">
        <w:rPr>
          <w:rStyle w:val="StyleUnderline"/>
          <w:highlight w:val="cyan"/>
        </w:rPr>
        <w:t>Seventh</w:t>
      </w:r>
      <w:r w:rsidRPr="008B15B3">
        <w:rPr>
          <w:rStyle w:val="StyleUnderline"/>
        </w:rPr>
        <w:t xml:space="preserve"> </w:t>
      </w:r>
      <w:r w:rsidRPr="00E54490">
        <w:rPr>
          <w:rStyle w:val="StyleUnderline"/>
          <w:highlight w:val="cyan"/>
        </w:rPr>
        <w:t>Amendment</w:t>
      </w:r>
      <w:r w:rsidRPr="008B15B3">
        <w:t>. Thus</w:t>
      </w:r>
      <w:r w:rsidRPr="00293698">
        <w:t>, in</w:t>
      </w:r>
      <w:r>
        <w:t xml:space="preserve"> </w:t>
      </w:r>
      <w:r w:rsidRPr="00293698">
        <w:t>NLRB v. Jones &amp; Laughlin Steel Corp.,</w:t>
      </w:r>
      <w:r>
        <w:t xml:space="preserve"> </w:t>
      </w:r>
      <w:r w:rsidRPr="005F60AF">
        <w:rPr>
          <w:rStyle w:val="StyleUnderline"/>
        </w:rPr>
        <w:t>the Court</w:t>
      </w:r>
      <w:r w:rsidRPr="005F60AF">
        <w:t xml:space="preserve"> upheld an award of back pay</w:t>
      </w:r>
      <w:r w:rsidRPr="005F60AF">
        <w:rPr>
          <w:rStyle w:val="StyleUnderline"/>
        </w:rPr>
        <w:t xml:space="preserve"> without a jury trial</w:t>
      </w:r>
      <w:r w:rsidRPr="005F60AF">
        <w:t xml:space="preserve"> in an unfair labor practice proceeding, as this </w:t>
      </w:r>
      <w:r w:rsidRPr="005F60AF">
        <w:rPr>
          <w:rStyle w:val="StyleUnderline"/>
        </w:rPr>
        <w:t>was an administrative proceeding</w:t>
      </w:r>
      <w:r w:rsidRPr="005F60AF">
        <w:t xml:space="preserve">, </w:t>
      </w:r>
      <w:r w:rsidRPr="005F60AF">
        <w:rPr>
          <w:rStyle w:val="StyleUnderline"/>
        </w:rPr>
        <w:t>a</w:t>
      </w:r>
      <w:r w:rsidRPr="005A5F22">
        <w:rPr>
          <w:rStyle w:val="StyleUnderline"/>
        </w:rPr>
        <w:t xml:space="preserve">nd </w:t>
      </w:r>
      <w:r w:rsidRPr="00E54490">
        <w:rPr>
          <w:rStyle w:val="StyleUnderline"/>
          <w:highlight w:val="cyan"/>
        </w:rPr>
        <w:t xml:space="preserve">jury trials </w:t>
      </w:r>
      <w:r w:rsidRPr="005A5F22">
        <w:rPr>
          <w:rStyle w:val="StyleUnderline"/>
        </w:rPr>
        <w:t>would be</w:t>
      </w:r>
      <w:r w:rsidRPr="006D7988">
        <w:rPr>
          <w:rStyle w:val="StyleUnderline"/>
        </w:rPr>
        <w:t xml:space="preserve"> </w:t>
      </w:r>
      <w:r w:rsidRPr="00E54490">
        <w:rPr>
          <w:rStyle w:val="Emphasis"/>
          <w:highlight w:val="cyan"/>
        </w:rPr>
        <w:t>incompatible with</w:t>
      </w:r>
      <w:r w:rsidRPr="008B15B3">
        <w:t xml:space="preserve"> the whole concept of </w:t>
      </w:r>
      <w:r w:rsidRPr="00E54490">
        <w:rPr>
          <w:rStyle w:val="Emphasis"/>
          <w:highlight w:val="cyan"/>
        </w:rPr>
        <w:t>admin</w:t>
      </w:r>
      <w:r w:rsidRPr="005A5F22">
        <w:rPr>
          <w:rStyle w:val="Emphasis"/>
        </w:rPr>
        <w:t xml:space="preserve">istrative </w:t>
      </w:r>
      <w:r w:rsidRPr="00E54490">
        <w:rPr>
          <w:rStyle w:val="Emphasis"/>
          <w:highlight w:val="cyan"/>
        </w:rPr>
        <w:t>adjudication</w:t>
      </w:r>
      <w:r w:rsidRPr="008B15B3">
        <w:t>.23</w:t>
      </w:r>
      <w:r>
        <w:t xml:space="preserve"> </w:t>
      </w:r>
      <w:r w:rsidRPr="008B15B3">
        <w:t>Similarly, in</w:t>
      </w:r>
      <w:r>
        <w:t xml:space="preserve"> </w:t>
      </w:r>
      <w:r w:rsidRPr="008B15B3">
        <w:t>Katchen v. Landy,</w:t>
      </w:r>
      <w:r>
        <w:t xml:space="preserve"> </w:t>
      </w:r>
      <w:r w:rsidRPr="008B15B3">
        <w:t>the Court upheld the Bankruptcy Act’s grant of summary jurisdiction to the bankruptcy court, recognizing that the bankruptcy court had traditionally been viewed as a court of equity, and to require jury trials would dismember the statutory scheme of the Act.</w:t>
      </w:r>
      <w:r w:rsidRPr="005A5F22">
        <w:t>24</w:t>
      </w:r>
      <w:r>
        <w:t xml:space="preserve"> </w:t>
      </w:r>
      <w:r w:rsidRPr="00E54490">
        <w:rPr>
          <w:rStyle w:val="Emphasis"/>
          <w:highlight w:val="cyan"/>
        </w:rPr>
        <w:t>By contrast</w:t>
      </w:r>
      <w:r w:rsidRPr="002D6F6C">
        <w:t>,</w:t>
      </w:r>
      <w:r w:rsidRPr="008B15B3">
        <w:t xml:space="preserve"> </w:t>
      </w:r>
      <w:r w:rsidRPr="00293698">
        <w:t>in</w:t>
      </w:r>
      <w:r>
        <w:t xml:space="preserve"> </w:t>
      </w:r>
      <w:r w:rsidRPr="00E54490">
        <w:rPr>
          <w:rStyle w:val="Emphasis"/>
          <w:highlight w:val="cyan"/>
        </w:rPr>
        <w:t>Curtis</w:t>
      </w:r>
      <w:r w:rsidRPr="008B15B3">
        <w:t>,</w:t>
      </w:r>
      <w:r>
        <w:t xml:space="preserve"> </w:t>
      </w:r>
      <w:r w:rsidRPr="008B15B3">
        <w:t xml:space="preserve">the Court was dealing with an action for damages under § 812 of </w:t>
      </w:r>
      <w:r w:rsidRPr="006D7988">
        <w:rPr>
          <w:rStyle w:val="StyleUnderline"/>
        </w:rPr>
        <w:t>the Civil Rights</w:t>
      </w:r>
      <w:r w:rsidRPr="008B15B3">
        <w:t xml:space="preserve"> Act of 1968, which authorizes private plaintiffs to bring civil actions to redress violations of the Act’s fair housing provisions. This </w:t>
      </w:r>
      <w:r w:rsidRPr="005A5F22">
        <w:rPr>
          <w:rStyle w:val="StyleUnderline"/>
        </w:rPr>
        <w:t xml:space="preserve">was </w:t>
      </w:r>
      <w:r w:rsidRPr="00E54490">
        <w:rPr>
          <w:rStyle w:val="StyleUnderline"/>
          <w:highlight w:val="cyan"/>
        </w:rPr>
        <w:t xml:space="preserve">clearly </w:t>
      </w:r>
      <w:r w:rsidRPr="005A5F22">
        <w:rPr>
          <w:rStyle w:val="StyleUnderline"/>
        </w:rPr>
        <w:t xml:space="preserve">an </w:t>
      </w:r>
      <w:r w:rsidRPr="00E54490">
        <w:rPr>
          <w:rStyle w:val="StyleUnderline"/>
          <w:highlight w:val="cyan"/>
        </w:rPr>
        <w:t xml:space="preserve">action to enforce </w:t>
      </w:r>
      <w:r w:rsidRPr="00E54490">
        <w:rPr>
          <w:highlight w:val="cyan"/>
        </w:rPr>
        <w:t>“</w:t>
      </w:r>
      <w:r w:rsidRPr="00E54490">
        <w:rPr>
          <w:rStyle w:val="Emphasis"/>
          <w:highlight w:val="cyan"/>
        </w:rPr>
        <w:t>legal rights</w:t>
      </w:r>
      <w:r w:rsidRPr="008B15B3">
        <w:t xml:space="preserve">” </w:t>
      </w:r>
      <w:r w:rsidRPr="006D7988">
        <w:rPr>
          <w:rStyle w:val="Emphasis"/>
        </w:rPr>
        <w:t xml:space="preserve">within the </w:t>
      </w:r>
      <w:r w:rsidRPr="00E54490">
        <w:rPr>
          <w:rStyle w:val="Emphasis"/>
          <w:highlight w:val="cyan"/>
        </w:rPr>
        <w:t>meaning</w:t>
      </w:r>
      <w:r w:rsidRPr="006D7988">
        <w:rPr>
          <w:rStyle w:val="Emphasis"/>
        </w:rPr>
        <w:t xml:space="preserve"> of</w:t>
      </w:r>
      <w:r w:rsidRPr="008B15B3">
        <w:t xml:space="preserve"> the Court’s</w:t>
      </w:r>
      <w:r>
        <w:t xml:space="preserve"> </w:t>
      </w:r>
      <w:r w:rsidRPr="00E54490">
        <w:rPr>
          <w:rStyle w:val="Emphasis"/>
          <w:highlight w:val="cyan"/>
        </w:rPr>
        <w:t>Seventh Amendment</w:t>
      </w:r>
      <w:r w:rsidRPr="00B95D35">
        <w:t> decisions.</w:t>
      </w:r>
    </w:p>
    <w:p w14:paraId="50EEAAFD" w14:textId="77777777" w:rsidR="00735B4F" w:rsidRPr="003D1214" w:rsidRDefault="00735B4F" w:rsidP="00735B4F"/>
    <w:p w14:paraId="6F229448" w14:textId="77777777" w:rsidR="00735B4F" w:rsidRDefault="00735B4F" w:rsidP="00735B4F">
      <w:pPr>
        <w:pStyle w:val="Heading4"/>
      </w:pPr>
      <w:r>
        <w:lastRenderedPageBreak/>
        <w:t xml:space="preserve">That </w:t>
      </w:r>
      <w:r w:rsidRPr="005A5F22">
        <w:rPr>
          <w:u w:val="single"/>
        </w:rPr>
        <w:t>solves</w:t>
      </w:r>
      <w:r>
        <w:t xml:space="preserve">, </w:t>
      </w:r>
      <w:r w:rsidRPr="005A5F22">
        <w:rPr>
          <w:u w:val="single"/>
        </w:rPr>
        <w:t>avoids politization</w:t>
      </w:r>
      <w:r>
        <w:t xml:space="preserve"> </w:t>
      </w:r>
      <w:r w:rsidRPr="007D3212">
        <w:rPr>
          <w:b w:val="0"/>
          <w:bCs/>
        </w:rPr>
        <w:t>of the NLRB</w:t>
      </w:r>
      <w:r>
        <w:t xml:space="preserve"> that </w:t>
      </w:r>
      <w:r w:rsidRPr="005A5F22">
        <w:rPr>
          <w:u w:val="single"/>
        </w:rPr>
        <w:t>turns solvency</w:t>
      </w:r>
      <w:r w:rsidRPr="005F60AF">
        <w:t>.</w:t>
      </w:r>
      <w:r>
        <w:rPr>
          <w:b w:val="0"/>
          <w:bCs/>
        </w:rPr>
        <w:t xml:space="preserve"> </w:t>
      </w:r>
    </w:p>
    <w:p w14:paraId="1C9F8F56" w14:textId="77777777" w:rsidR="00735B4F" w:rsidRPr="00E51C56" w:rsidRDefault="00735B4F" w:rsidP="00735B4F">
      <w:r w:rsidRPr="00E51C56">
        <w:rPr>
          <w:rStyle w:val="Style13ptBold"/>
        </w:rPr>
        <w:t>Goodall 25</w:t>
      </w:r>
      <w:r>
        <w:t>, JD, Indiana University, BA, Philosophy, Butler University (Farrah. "Labor Courts: Past the Polarization of the National Labor Relations Board and towards Stable Labor Law in the United States." Ind. Int'l &amp; Compar. L. Rev. 35 (2025): 449. Accessed: 9/10/25)—js</w:t>
      </w:r>
    </w:p>
    <w:p w14:paraId="304A8F6A" w14:textId="77777777" w:rsidR="00735B4F" w:rsidRPr="005A5F22" w:rsidRDefault="00735B4F" w:rsidP="00735B4F">
      <w:pPr>
        <w:rPr>
          <w:sz w:val="16"/>
        </w:rPr>
      </w:pPr>
      <w:r w:rsidRPr="005A5F22">
        <w:rPr>
          <w:sz w:val="16"/>
        </w:rPr>
        <w:t xml:space="preserve">The </w:t>
      </w:r>
      <w:r w:rsidRPr="005A5F22">
        <w:rPr>
          <w:rStyle w:val="StyleUnderline"/>
          <w:highlight w:val="cyan"/>
        </w:rPr>
        <w:t>model of</w:t>
      </w:r>
      <w:r w:rsidRPr="002D1D58">
        <w:rPr>
          <w:rStyle w:val="StyleUnderline"/>
        </w:rPr>
        <w:t xml:space="preserve"> the federal </w:t>
      </w:r>
      <w:r w:rsidRPr="005A5F22">
        <w:rPr>
          <w:rStyle w:val="StyleUnderline"/>
          <w:highlight w:val="cyan"/>
        </w:rPr>
        <w:t>bankruptcy courts</w:t>
      </w:r>
      <w:r w:rsidRPr="002D1D58">
        <w:rPr>
          <w:rStyle w:val="StyleUnderline"/>
        </w:rPr>
        <w:t xml:space="preserve"> would be a </w:t>
      </w:r>
      <w:r w:rsidRPr="005A5F22">
        <w:rPr>
          <w:rStyle w:val="StyleUnderline"/>
          <w:highlight w:val="cyan"/>
        </w:rPr>
        <w:t>good</w:t>
      </w:r>
      <w:r w:rsidRPr="002D1D58">
        <w:rPr>
          <w:rStyle w:val="StyleUnderline"/>
        </w:rPr>
        <w:t xml:space="preserve"> model </w:t>
      </w:r>
      <w:r w:rsidRPr="005A5F22">
        <w:rPr>
          <w:rStyle w:val="StyleUnderline"/>
          <w:highlight w:val="cyan"/>
        </w:rPr>
        <w:t>for</w:t>
      </w:r>
      <w:r w:rsidRPr="002D1D58">
        <w:rPr>
          <w:rStyle w:val="StyleUnderline"/>
        </w:rPr>
        <w:t xml:space="preserve"> establishing </w:t>
      </w:r>
      <w:r w:rsidRPr="005A5F22">
        <w:rPr>
          <w:rStyle w:val="StyleUnderline"/>
          <w:highlight w:val="cyan"/>
        </w:rPr>
        <w:t>labor courts</w:t>
      </w:r>
      <w:r w:rsidRPr="002D1D58">
        <w:rPr>
          <w:rStyle w:val="StyleUnderline"/>
        </w:rPr>
        <w:t xml:space="preserve"> in the U.S. for several reasons</w:t>
      </w:r>
      <w:r w:rsidRPr="005A5F22">
        <w:rPr>
          <w:sz w:val="16"/>
        </w:rPr>
        <w:t>.</w:t>
      </w:r>
    </w:p>
    <w:p w14:paraId="376C9FB0" w14:textId="77777777" w:rsidR="00735B4F" w:rsidRPr="005A5F22" w:rsidRDefault="00735B4F" w:rsidP="00735B4F">
      <w:pPr>
        <w:rPr>
          <w:sz w:val="16"/>
        </w:rPr>
      </w:pPr>
      <w:r w:rsidRPr="005A5F22">
        <w:rPr>
          <w:sz w:val="16"/>
        </w:rPr>
        <w:t xml:space="preserve">First, the </w:t>
      </w:r>
      <w:r w:rsidRPr="002D1D58">
        <w:rPr>
          <w:rStyle w:val="StyleUnderline"/>
        </w:rPr>
        <w:t xml:space="preserve">merit-based approach to judicial appointments, demonstrated in the bankruptcy courts, would </w:t>
      </w:r>
      <w:r w:rsidRPr="005A5F22">
        <w:rPr>
          <w:rStyle w:val="Emphasis"/>
          <w:highlight w:val="cyan"/>
        </w:rPr>
        <w:t>solve</w:t>
      </w:r>
      <w:r w:rsidRPr="002D1D58">
        <w:rPr>
          <w:rStyle w:val="StyleUnderline"/>
        </w:rPr>
        <w:t xml:space="preserve"> the </w:t>
      </w:r>
      <w:r w:rsidRPr="005A5F22">
        <w:rPr>
          <w:rStyle w:val="Emphasis"/>
          <w:highlight w:val="cyan"/>
        </w:rPr>
        <w:t>polarization</w:t>
      </w:r>
      <w:r w:rsidRPr="002D1D58">
        <w:rPr>
          <w:rStyle w:val="Emphasis"/>
        </w:rPr>
        <w:t xml:space="preserve"> issues</w:t>
      </w:r>
      <w:r w:rsidRPr="002D1D58">
        <w:rPr>
          <w:rStyle w:val="StyleUnderline"/>
        </w:rPr>
        <w:t xml:space="preserve"> illustrated by the NLRB</w:t>
      </w:r>
      <w:r w:rsidRPr="005A5F22">
        <w:rPr>
          <w:sz w:val="16"/>
        </w:rPr>
        <w:t xml:space="preserve">. The </w:t>
      </w:r>
      <w:r w:rsidRPr="002D1D58">
        <w:rPr>
          <w:rStyle w:val="StyleUnderline"/>
        </w:rPr>
        <w:t xml:space="preserve">establishment of labor courts would </w:t>
      </w:r>
      <w:r w:rsidRPr="005A5F22">
        <w:rPr>
          <w:rStyle w:val="Emphasis"/>
          <w:highlight w:val="cyan"/>
        </w:rPr>
        <w:t>eliminate</w:t>
      </w:r>
      <w:r w:rsidRPr="002D1D58">
        <w:rPr>
          <w:rStyle w:val="StyleUnderline"/>
        </w:rPr>
        <w:t xml:space="preserve"> the </w:t>
      </w:r>
      <w:r w:rsidRPr="005A5F22">
        <w:rPr>
          <w:rStyle w:val="StyleUnderline"/>
          <w:highlight w:val="cyan"/>
        </w:rPr>
        <w:t xml:space="preserve">need for </w:t>
      </w:r>
      <w:r w:rsidRPr="005A5F22">
        <w:rPr>
          <w:rStyle w:val="Emphasis"/>
          <w:highlight w:val="cyan"/>
        </w:rPr>
        <w:t>the NLRB</w:t>
      </w:r>
      <w:r w:rsidRPr="002D1D58">
        <w:rPr>
          <w:rStyle w:val="StyleUnderline"/>
        </w:rPr>
        <w:t xml:space="preserve"> </w:t>
      </w:r>
      <w:r w:rsidRPr="005A5F22">
        <w:rPr>
          <w:rStyle w:val="StyleUnderline"/>
          <w:highlight w:val="cyan"/>
        </w:rPr>
        <w:t>because</w:t>
      </w:r>
      <w:r w:rsidRPr="002D1D58">
        <w:rPr>
          <w:rStyle w:val="StyleUnderline"/>
        </w:rPr>
        <w:t xml:space="preserve"> </w:t>
      </w:r>
      <w:r w:rsidRPr="002D1D58">
        <w:rPr>
          <w:rStyle w:val="Emphasis"/>
        </w:rPr>
        <w:t xml:space="preserve">all </w:t>
      </w:r>
      <w:r w:rsidRPr="005A5F22">
        <w:rPr>
          <w:rStyle w:val="Emphasis"/>
          <w:highlight w:val="cyan"/>
        </w:rPr>
        <w:t>disputes</w:t>
      </w:r>
      <w:r w:rsidRPr="002D1D58">
        <w:rPr>
          <w:rStyle w:val="StyleUnderline"/>
        </w:rPr>
        <w:t xml:space="preserve"> falling under the Board's jurisdiction could be </w:t>
      </w:r>
      <w:r w:rsidRPr="005A5F22">
        <w:rPr>
          <w:rStyle w:val="Emphasis"/>
          <w:highlight w:val="cyan"/>
        </w:rPr>
        <w:t>given to</w:t>
      </w:r>
      <w:r w:rsidRPr="002D1D58">
        <w:rPr>
          <w:rStyle w:val="Emphasis"/>
        </w:rPr>
        <w:t xml:space="preserve"> the </w:t>
      </w:r>
      <w:r w:rsidRPr="005A5F22">
        <w:rPr>
          <w:rStyle w:val="Emphasis"/>
          <w:highlight w:val="cyan"/>
        </w:rPr>
        <w:t>labor courts</w:t>
      </w:r>
      <w:r w:rsidRPr="005A5F22">
        <w:rPr>
          <w:sz w:val="16"/>
        </w:rPr>
        <w:t xml:space="preserve">. Much like Sweden's Labor Court and the merit panel for U.S. Bankruptcy Courts, </w:t>
      </w:r>
      <w:r w:rsidRPr="002D1D58">
        <w:rPr>
          <w:rStyle w:val="StyleUnderline"/>
        </w:rPr>
        <w:t xml:space="preserve">labor courts within the U.S. could </w:t>
      </w:r>
      <w:r w:rsidRPr="005A5F22">
        <w:rPr>
          <w:rStyle w:val="StyleUnderline"/>
          <w:highlight w:val="cyan"/>
        </w:rPr>
        <w:t>create</w:t>
      </w:r>
      <w:r w:rsidRPr="002D1D58">
        <w:rPr>
          <w:rStyle w:val="StyleUnderline"/>
        </w:rPr>
        <w:t xml:space="preserve"> a </w:t>
      </w:r>
      <w:r w:rsidRPr="005A5F22">
        <w:rPr>
          <w:rStyle w:val="StyleUnderline"/>
          <w:highlight w:val="cyan"/>
        </w:rPr>
        <w:t>panel</w:t>
      </w:r>
      <w:r w:rsidRPr="002D1D58">
        <w:rPr>
          <w:rStyle w:val="StyleUnderline"/>
        </w:rPr>
        <w:t xml:space="preserve"> made up </w:t>
      </w:r>
      <w:r w:rsidRPr="005A5F22">
        <w:rPr>
          <w:rStyle w:val="StyleUnderline"/>
          <w:highlight w:val="cyan"/>
        </w:rPr>
        <w:t>of attorneys and judges with experience</w:t>
      </w:r>
      <w:r w:rsidRPr="002D1D58">
        <w:rPr>
          <w:rStyle w:val="StyleUnderline"/>
        </w:rPr>
        <w:t xml:space="preserve"> in labor and employment law to select and vet applicants. Then, the top candidates could, ultimately, be chosen by the circuit judges in each jurisdiction. Similarly, each candidate could be required to detail their competency in labor law, notable cases, bar activities, and community service</w:t>
      </w:r>
      <w:r w:rsidRPr="005A5F22">
        <w:rPr>
          <w:sz w:val="16"/>
        </w:rPr>
        <w:t xml:space="preserve">. Instead of relying on presidential appointments and political allegiance, the </w:t>
      </w:r>
      <w:r w:rsidRPr="005A5F22">
        <w:rPr>
          <w:rStyle w:val="StyleUnderline"/>
          <w:highlight w:val="cyan"/>
        </w:rPr>
        <w:t>judiciary</w:t>
      </w:r>
      <w:r w:rsidRPr="002D1D58">
        <w:rPr>
          <w:rStyle w:val="StyleUnderline"/>
        </w:rPr>
        <w:t xml:space="preserve"> of the labor courts would be </w:t>
      </w:r>
      <w:r w:rsidRPr="005A5F22">
        <w:rPr>
          <w:rStyle w:val="StyleUnderline"/>
          <w:highlight w:val="cyan"/>
        </w:rPr>
        <w:t>appointed based on</w:t>
      </w:r>
      <w:r w:rsidRPr="002D1D58">
        <w:rPr>
          <w:rStyle w:val="StyleUnderline"/>
        </w:rPr>
        <w:t xml:space="preserve"> their </w:t>
      </w:r>
      <w:r w:rsidRPr="005A5F22">
        <w:rPr>
          <w:rStyle w:val="StyleUnderline"/>
          <w:highlight w:val="cyan"/>
        </w:rPr>
        <w:t>merit</w:t>
      </w:r>
      <w:r w:rsidRPr="002D1D58">
        <w:rPr>
          <w:rStyle w:val="StyleUnderline"/>
        </w:rPr>
        <w:t xml:space="preserve"> and politics would be largely removed from labor law decisions.</w:t>
      </w:r>
    </w:p>
    <w:p w14:paraId="5D36F608" w14:textId="77777777" w:rsidR="00735B4F" w:rsidRPr="005A5F22" w:rsidRDefault="00735B4F" w:rsidP="00735B4F">
      <w:pPr>
        <w:rPr>
          <w:sz w:val="16"/>
        </w:rPr>
      </w:pPr>
      <w:r w:rsidRPr="005A5F22">
        <w:rPr>
          <w:sz w:val="16"/>
        </w:rPr>
        <w:t xml:space="preserve">Secondly, </w:t>
      </w:r>
      <w:r w:rsidRPr="005A5F22">
        <w:rPr>
          <w:rStyle w:val="Emphasis"/>
          <w:highlight w:val="cyan"/>
        </w:rPr>
        <w:t>jurisdictional issues</w:t>
      </w:r>
      <w:r w:rsidRPr="002D1D58">
        <w:rPr>
          <w:rStyle w:val="StyleUnderline"/>
        </w:rPr>
        <w:t xml:space="preserve"> between the FLSA and the NLRB could be </w:t>
      </w:r>
      <w:r w:rsidRPr="005A5F22">
        <w:rPr>
          <w:rStyle w:val="StyleUnderline"/>
          <w:highlight w:val="cyan"/>
        </w:rPr>
        <w:t xml:space="preserve">resolved by creating a </w:t>
      </w:r>
      <w:r w:rsidRPr="005A5F22">
        <w:rPr>
          <w:rStyle w:val="Emphasis"/>
          <w:highlight w:val="cyan"/>
        </w:rPr>
        <w:t>labor code</w:t>
      </w:r>
      <w:r w:rsidRPr="002D1D58">
        <w:rPr>
          <w:rStyle w:val="StyleUnderline"/>
        </w:rPr>
        <w:t xml:space="preserve"> codified in the U.S. Code</w:t>
      </w:r>
      <w:r w:rsidRPr="005A5F22">
        <w:rPr>
          <w:sz w:val="16"/>
        </w:rPr>
        <w:t xml:space="preserve">. Like Sweden's Labor Court, </w:t>
      </w:r>
      <w:r w:rsidRPr="002D1D58">
        <w:rPr>
          <w:rStyle w:val="StyleUnderline"/>
        </w:rPr>
        <w:t xml:space="preserve">labor courts in the U.S. could </w:t>
      </w:r>
      <w:r w:rsidRPr="005A5F22">
        <w:rPr>
          <w:rStyle w:val="StyleUnderline"/>
        </w:rPr>
        <w:t>have</w:t>
      </w:r>
      <w:r w:rsidRPr="002D1D58">
        <w:rPr>
          <w:rStyle w:val="StyleUnderline"/>
        </w:rPr>
        <w:t xml:space="preserve"> a </w:t>
      </w:r>
      <w:r w:rsidRPr="005A5F22">
        <w:rPr>
          <w:rStyle w:val="StyleUnderline"/>
        </w:rPr>
        <w:t>broader jurisdiction</w:t>
      </w:r>
      <w:r w:rsidRPr="002D1D58">
        <w:rPr>
          <w:rStyle w:val="StyleUnderline"/>
        </w:rPr>
        <w:t xml:space="preserve"> than the NLRB does today. Some relief could be provided to other federal courts by making the jurisdiction of labor courts include "all things labor" including wages, leave, and termination</w:t>
      </w:r>
      <w:r w:rsidRPr="005A5F22">
        <w:rPr>
          <w:sz w:val="16"/>
        </w:rPr>
        <w:t xml:space="preserve">. Ultimately, </w:t>
      </w:r>
      <w:r w:rsidRPr="005A5F22">
        <w:rPr>
          <w:rStyle w:val="Emphasis"/>
          <w:highlight w:val="cyan"/>
        </w:rPr>
        <w:t>jurisdiction</w:t>
      </w:r>
      <w:r w:rsidRPr="002D1D58">
        <w:rPr>
          <w:rStyle w:val="StyleUnderline"/>
        </w:rPr>
        <w:t xml:space="preserve">, currently, </w:t>
      </w:r>
      <w:r w:rsidRPr="005A5F22">
        <w:rPr>
          <w:rStyle w:val="Emphasis"/>
          <w:highlight w:val="cyan"/>
        </w:rPr>
        <w:t>divided</w:t>
      </w:r>
      <w:r w:rsidRPr="002D1D58">
        <w:rPr>
          <w:rStyle w:val="StyleUnderline"/>
        </w:rPr>
        <w:t xml:space="preserve"> </w:t>
      </w:r>
      <w:r w:rsidRPr="005A5F22">
        <w:rPr>
          <w:rStyle w:val="StyleUnderline"/>
          <w:highlight w:val="cyan"/>
        </w:rPr>
        <w:t xml:space="preserve">between </w:t>
      </w:r>
      <w:r w:rsidRPr="005A5F22">
        <w:rPr>
          <w:rStyle w:val="Emphasis"/>
          <w:highlight w:val="cyan"/>
        </w:rPr>
        <w:t>federal courts</w:t>
      </w:r>
      <w:r w:rsidRPr="005A5F22">
        <w:rPr>
          <w:rStyle w:val="StyleUnderline"/>
          <w:highlight w:val="cyan"/>
        </w:rPr>
        <w:t xml:space="preserve"> and the </w:t>
      </w:r>
      <w:r w:rsidRPr="005A5F22">
        <w:rPr>
          <w:rStyle w:val="Emphasis"/>
          <w:highlight w:val="cyan"/>
        </w:rPr>
        <w:t>NRLB</w:t>
      </w:r>
      <w:r w:rsidRPr="002D1D58">
        <w:rPr>
          <w:rStyle w:val="StyleUnderline"/>
        </w:rPr>
        <w:t xml:space="preserve"> would </w:t>
      </w:r>
      <w:r w:rsidRPr="005A5F22">
        <w:rPr>
          <w:rStyle w:val="StyleUnderline"/>
          <w:highlight w:val="cyan"/>
        </w:rPr>
        <w:t xml:space="preserve">fall </w:t>
      </w:r>
      <w:r w:rsidRPr="005A5F22">
        <w:rPr>
          <w:rStyle w:val="Emphasis"/>
          <w:highlight w:val="cyan"/>
        </w:rPr>
        <w:t>under</w:t>
      </w:r>
      <w:r w:rsidRPr="002D1D58">
        <w:rPr>
          <w:rStyle w:val="StyleUnderline"/>
        </w:rPr>
        <w:t xml:space="preserve"> the jurisdiction of the U.S. </w:t>
      </w:r>
      <w:r w:rsidRPr="005A5F22">
        <w:rPr>
          <w:rStyle w:val="Emphasis"/>
          <w:highlight w:val="cyan"/>
        </w:rPr>
        <w:t>labor courts</w:t>
      </w:r>
      <w:r w:rsidRPr="002D1D58">
        <w:rPr>
          <w:rStyle w:val="StyleUnderline"/>
        </w:rPr>
        <w:t xml:space="preserve"> to create </w:t>
      </w:r>
      <w:r w:rsidRPr="002D1D58">
        <w:rPr>
          <w:rStyle w:val="Emphasis"/>
        </w:rPr>
        <w:t>one forum</w:t>
      </w:r>
      <w:r w:rsidRPr="002D1D58">
        <w:rPr>
          <w:rStyle w:val="StyleUnderline"/>
        </w:rPr>
        <w:t xml:space="preserve"> for resolution</w:t>
      </w:r>
      <w:r w:rsidRPr="005A5F22">
        <w:rPr>
          <w:sz w:val="16"/>
        </w:rPr>
        <w:t xml:space="preserve">. Additionally, </w:t>
      </w:r>
      <w:r w:rsidRPr="002D1D58">
        <w:rPr>
          <w:rStyle w:val="StyleUnderline"/>
        </w:rPr>
        <w:t xml:space="preserve">the creation of separate labor courts would </w:t>
      </w:r>
      <w:r w:rsidRPr="005A5F22">
        <w:rPr>
          <w:rStyle w:val="StyleUnderline"/>
          <w:highlight w:val="cyan"/>
        </w:rPr>
        <w:t>allow</w:t>
      </w:r>
      <w:r w:rsidRPr="002D1D58">
        <w:rPr>
          <w:rStyle w:val="StyleUnderline"/>
        </w:rPr>
        <w:t xml:space="preserve"> for the option that </w:t>
      </w:r>
      <w:r w:rsidRPr="005A5F22">
        <w:rPr>
          <w:rStyle w:val="Emphasis"/>
        </w:rPr>
        <w:t>individuals</w:t>
      </w:r>
      <w:r w:rsidRPr="002D1D58">
        <w:rPr>
          <w:rStyle w:val="StyleUnderline"/>
        </w:rPr>
        <w:t xml:space="preserve"> could </w:t>
      </w:r>
      <w:r w:rsidRPr="005A5F22">
        <w:rPr>
          <w:rStyle w:val="Emphasis"/>
        </w:rPr>
        <w:t>pursue</w:t>
      </w:r>
      <w:r w:rsidRPr="002D1D58">
        <w:rPr>
          <w:rStyle w:val="StyleUnderline"/>
        </w:rPr>
        <w:t xml:space="preserve"> their </w:t>
      </w:r>
      <w:r w:rsidRPr="005A5F22">
        <w:rPr>
          <w:rStyle w:val="StyleUnderline"/>
        </w:rPr>
        <w:t xml:space="preserve">own </w:t>
      </w:r>
      <w:r w:rsidRPr="005A5F22">
        <w:rPr>
          <w:rStyle w:val="StyleUnderline"/>
          <w:highlight w:val="cyan"/>
        </w:rPr>
        <w:t xml:space="preserve">cases </w:t>
      </w:r>
      <w:r w:rsidRPr="005A5F22">
        <w:rPr>
          <w:rStyle w:val="Emphasis"/>
          <w:highlight w:val="cyan"/>
        </w:rPr>
        <w:t>regardless of</w:t>
      </w:r>
      <w:r w:rsidRPr="002D1D58">
        <w:rPr>
          <w:rStyle w:val="Emphasis"/>
        </w:rPr>
        <w:t xml:space="preserve"> their </w:t>
      </w:r>
      <w:r w:rsidRPr="005A5F22">
        <w:rPr>
          <w:rStyle w:val="Emphasis"/>
        </w:rPr>
        <w:t>union's</w:t>
      </w:r>
      <w:r w:rsidRPr="005A5F22">
        <w:rPr>
          <w:rStyle w:val="StyleUnderline"/>
        </w:rPr>
        <w:t xml:space="preserve"> </w:t>
      </w:r>
      <w:r w:rsidRPr="005A5F22">
        <w:rPr>
          <w:rStyle w:val="StyleUnderline"/>
          <w:highlight w:val="cyan"/>
        </w:rPr>
        <w:t>willingness</w:t>
      </w:r>
      <w:r w:rsidRPr="002D1D58">
        <w:rPr>
          <w:rStyle w:val="StyleUnderline"/>
        </w:rPr>
        <w:t xml:space="preserve"> to take the case.</w:t>
      </w:r>
      <w:r w:rsidRPr="005A5F22">
        <w:rPr>
          <w:sz w:val="16"/>
        </w:rPr>
        <w:t xml:space="preserve"> </w:t>
      </w:r>
      <w:r w:rsidRPr="002D1D58">
        <w:rPr>
          <w:rStyle w:val="StyleUnderline"/>
        </w:rPr>
        <w:t xml:space="preserve">As long as an individual can find recourse under the labor code, they would be </w:t>
      </w:r>
      <w:r w:rsidRPr="002D1D58">
        <w:rPr>
          <w:rStyle w:val="Emphasis"/>
        </w:rPr>
        <w:t>entitled</w:t>
      </w:r>
      <w:r w:rsidRPr="002D1D58">
        <w:rPr>
          <w:rStyle w:val="StyleUnderline"/>
        </w:rPr>
        <w:t xml:space="preserve"> to </w:t>
      </w:r>
      <w:r w:rsidRPr="002D1D58">
        <w:rPr>
          <w:rStyle w:val="Emphasis"/>
        </w:rPr>
        <w:t>bring their case</w:t>
      </w:r>
      <w:r w:rsidRPr="002D1D58">
        <w:rPr>
          <w:rStyle w:val="StyleUnderline"/>
        </w:rPr>
        <w:t xml:space="preserve"> before the labor courts</w:t>
      </w:r>
      <w:r w:rsidRPr="005A5F22">
        <w:rPr>
          <w:sz w:val="16"/>
        </w:rPr>
        <w:t xml:space="preserve">. Furthermore, like bankruptcy courts, </w:t>
      </w:r>
      <w:r w:rsidRPr="002D1D58">
        <w:rPr>
          <w:rStyle w:val="StyleUnderline"/>
        </w:rPr>
        <w:t>limitations could be placed on appeals by strict standing requirements and shorter time limits to prevent endless appeals and recognize the legitimacy of the labor court decisions</w:t>
      </w:r>
      <w:r w:rsidRPr="005A5F22">
        <w:rPr>
          <w:sz w:val="16"/>
        </w:rPr>
        <w:t>.</w:t>
      </w:r>
    </w:p>
    <w:p w14:paraId="20897B9B" w14:textId="77777777" w:rsidR="00735B4F" w:rsidRPr="005A5F22" w:rsidRDefault="00735B4F" w:rsidP="00735B4F">
      <w:pPr>
        <w:rPr>
          <w:sz w:val="16"/>
        </w:rPr>
      </w:pPr>
      <w:r w:rsidRPr="005A5F22">
        <w:rPr>
          <w:sz w:val="16"/>
        </w:rPr>
        <w:t xml:space="preserve">Third, </w:t>
      </w:r>
      <w:r w:rsidRPr="002D1D58">
        <w:rPr>
          <w:rStyle w:val="Emphasis"/>
        </w:rPr>
        <w:t>labor courts</w:t>
      </w:r>
      <w:r w:rsidRPr="005A5F22">
        <w:rPr>
          <w:sz w:val="16"/>
        </w:rPr>
        <w:t xml:space="preserve"> </w:t>
      </w:r>
      <w:r w:rsidRPr="005F60AF">
        <w:rPr>
          <w:sz w:val="16"/>
        </w:rPr>
        <w:t xml:space="preserve">would </w:t>
      </w:r>
      <w:r w:rsidRPr="005F60AF">
        <w:rPr>
          <w:rStyle w:val="Emphasis"/>
        </w:rPr>
        <w:t>provide</w:t>
      </w:r>
      <w:r w:rsidRPr="005F60AF">
        <w:rPr>
          <w:sz w:val="16"/>
        </w:rPr>
        <w:t xml:space="preserve"> the </w:t>
      </w:r>
      <w:r w:rsidRPr="005F60AF">
        <w:rPr>
          <w:rStyle w:val="Emphasis"/>
        </w:rPr>
        <w:t>stability</w:t>
      </w:r>
      <w:r w:rsidRPr="005F60AF">
        <w:rPr>
          <w:sz w:val="16"/>
        </w:rPr>
        <w:t xml:space="preserve"> that the labor law landscape has been lacking. </w:t>
      </w:r>
      <w:r w:rsidRPr="005F60AF">
        <w:rPr>
          <w:rStyle w:val="StyleUnderline"/>
        </w:rPr>
        <w:t xml:space="preserve">Employers and employees alike would </w:t>
      </w:r>
      <w:r w:rsidRPr="005F60AF">
        <w:rPr>
          <w:rStyle w:val="Emphasis"/>
        </w:rPr>
        <w:t>know what to expect</w:t>
      </w:r>
      <w:r w:rsidRPr="005F60AF">
        <w:rPr>
          <w:rStyle w:val="StyleUnderline"/>
        </w:rPr>
        <w:t xml:space="preserve"> from </w:t>
      </w:r>
      <w:r w:rsidRPr="005F60AF">
        <w:rPr>
          <w:rStyle w:val="Emphasis"/>
        </w:rPr>
        <w:t>labor court decisions</w:t>
      </w:r>
      <w:r w:rsidRPr="005F60AF">
        <w:rPr>
          <w:rStyle w:val="StyleUnderline"/>
        </w:rPr>
        <w:t xml:space="preserve"> based on the </w:t>
      </w:r>
      <w:r w:rsidRPr="005F60AF">
        <w:rPr>
          <w:rStyle w:val="Emphasis"/>
        </w:rPr>
        <w:t>labor code</w:t>
      </w:r>
      <w:r w:rsidRPr="005A5F22">
        <w:rPr>
          <w:sz w:val="16"/>
        </w:rPr>
        <w:t xml:space="preserve">. </w:t>
      </w:r>
      <w:r w:rsidRPr="005A5F22">
        <w:rPr>
          <w:rStyle w:val="StyleUnderline"/>
          <w:highlight w:val="cyan"/>
        </w:rPr>
        <w:t>Litigation</w:t>
      </w:r>
      <w:r w:rsidRPr="002D1D58">
        <w:rPr>
          <w:rStyle w:val="StyleUnderline"/>
        </w:rPr>
        <w:t xml:space="preserve"> would be </w:t>
      </w:r>
      <w:r w:rsidRPr="005A5F22">
        <w:rPr>
          <w:rStyle w:val="Emphasis"/>
          <w:highlight w:val="cyan"/>
        </w:rPr>
        <w:t>more</w:t>
      </w:r>
      <w:r w:rsidRPr="005A5F22">
        <w:rPr>
          <w:rStyle w:val="StyleUnderline"/>
          <w:highlight w:val="cyan"/>
        </w:rPr>
        <w:t xml:space="preserve"> effective and </w:t>
      </w:r>
      <w:r w:rsidRPr="005A5F22">
        <w:rPr>
          <w:rStyle w:val="Emphasis"/>
          <w:highlight w:val="cyan"/>
        </w:rPr>
        <w:t>predictable</w:t>
      </w:r>
      <w:r w:rsidRPr="005A5F22">
        <w:rPr>
          <w:sz w:val="16"/>
        </w:rPr>
        <w:t xml:space="preserve">. </w:t>
      </w:r>
      <w:r w:rsidRPr="002D1D58">
        <w:rPr>
          <w:rStyle w:val="StyleUnderline"/>
        </w:rPr>
        <w:t xml:space="preserve">There would likely </w:t>
      </w:r>
      <w:r w:rsidRPr="005A5F22">
        <w:rPr>
          <w:rStyle w:val="StyleUnderline"/>
          <w:highlight w:val="cyan"/>
        </w:rPr>
        <w:t>not</w:t>
      </w:r>
      <w:r w:rsidRPr="002D1D58">
        <w:rPr>
          <w:rStyle w:val="StyleUnderline"/>
        </w:rPr>
        <w:t xml:space="preserve"> be </w:t>
      </w:r>
      <w:r w:rsidRPr="005A5F22">
        <w:rPr>
          <w:rStyle w:val="StyleUnderline"/>
          <w:highlight w:val="cyan"/>
        </w:rPr>
        <w:t>the drastic shift</w:t>
      </w:r>
      <w:r w:rsidRPr="002D1D58">
        <w:rPr>
          <w:rStyle w:val="StyleUnderline"/>
        </w:rPr>
        <w:t xml:space="preserve"> that the </w:t>
      </w:r>
      <w:r w:rsidRPr="005A5F22">
        <w:rPr>
          <w:rStyle w:val="StyleUnderline"/>
          <w:highlight w:val="cyan"/>
        </w:rPr>
        <w:t>Board experiences</w:t>
      </w:r>
      <w:r w:rsidRPr="002D1D58">
        <w:rPr>
          <w:rStyle w:val="StyleUnderline"/>
        </w:rPr>
        <w:t xml:space="preserve"> at the end of each term </w:t>
      </w:r>
      <w:r w:rsidRPr="005A5F22">
        <w:rPr>
          <w:rStyle w:val="StyleUnderline"/>
          <w:highlight w:val="cyan"/>
        </w:rPr>
        <w:t>because</w:t>
      </w:r>
      <w:r w:rsidRPr="002D1D58">
        <w:rPr>
          <w:rStyle w:val="StyleUnderline"/>
        </w:rPr>
        <w:t xml:space="preserve"> labor courts would </w:t>
      </w:r>
      <w:r w:rsidRPr="005A5F22">
        <w:rPr>
          <w:rStyle w:val="Emphasis"/>
          <w:highlight w:val="cyan"/>
        </w:rPr>
        <w:t>not</w:t>
      </w:r>
      <w:r w:rsidRPr="002D1D58">
        <w:rPr>
          <w:rStyle w:val="StyleUnderline"/>
        </w:rPr>
        <w:t xml:space="preserve"> be </w:t>
      </w:r>
      <w:r w:rsidRPr="002D1D58">
        <w:rPr>
          <w:rStyle w:val="Emphasis"/>
        </w:rPr>
        <w:t xml:space="preserve">pursuing a </w:t>
      </w:r>
      <w:r w:rsidRPr="005A5F22">
        <w:rPr>
          <w:rStyle w:val="Emphasis"/>
          <w:highlight w:val="cyan"/>
        </w:rPr>
        <w:t>political</w:t>
      </w:r>
      <w:r w:rsidRPr="002D1D58">
        <w:rPr>
          <w:rStyle w:val="Emphasis"/>
        </w:rPr>
        <w:t xml:space="preserve"> agenda</w:t>
      </w:r>
      <w:r w:rsidRPr="002D1D58">
        <w:rPr>
          <w:rStyle w:val="StyleUnderline"/>
        </w:rPr>
        <w:t xml:space="preserve"> by choosing which cases to hear like the GC of the NLRB</w:t>
      </w:r>
      <w:r w:rsidRPr="005A5F22">
        <w:rPr>
          <w:sz w:val="16"/>
        </w:rPr>
        <w:t xml:space="preserve">. Rather, </w:t>
      </w:r>
      <w:r w:rsidRPr="002D1D58">
        <w:rPr>
          <w:rStyle w:val="StyleUnderline"/>
        </w:rPr>
        <w:t>if recourse was provided under the labor code, labor courts would hear the case</w:t>
      </w:r>
      <w:r w:rsidRPr="005A5F22">
        <w:rPr>
          <w:sz w:val="16"/>
        </w:rPr>
        <w:t xml:space="preserve">. Ultimately, </w:t>
      </w:r>
      <w:r w:rsidRPr="002D1D58">
        <w:rPr>
          <w:rStyle w:val="Emphasis"/>
        </w:rPr>
        <w:t>labor law</w:t>
      </w:r>
      <w:r w:rsidRPr="005A5F22">
        <w:rPr>
          <w:sz w:val="16"/>
        </w:rPr>
        <w:t xml:space="preserve"> would </w:t>
      </w:r>
      <w:r w:rsidRPr="002D1D58">
        <w:rPr>
          <w:rStyle w:val="Emphasis"/>
        </w:rPr>
        <w:t>not</w:t>
      </w:r>
      <w:r w:rsidRPr="005A5F22">
        <w:rPr>
          <w:sz w:val="16"/>
        </w:rPr>
        <w:t xml:space="preserve"> be </w:t>
      </w:r>
      <w:r w:rsidRPr="002D1D58">
        <w:rPr>
          <w:rStyle w:val="Emphasis"/>
        </w:rPr>
        <w:t>guided by politics</w:t>
      </w:r>
      <w:r w:rsidRPr="005A5F22">
        <w:rPr>
          <w:sz w:val="16"/>
        </w:rPr>
        <w:t xml:space="preserve"> </w:t>
      </w:r>
      <w:r w:rsidRPr="002D1D58">
        <w:rPr>
          <w:rStyle w:val="StyleUnderline"/>
        </w:rPr>
        <w:t xml:space="preserve">so the </w:t>
      </w:r>
      <w:r w:rsidRPr="005A5F22">
        <w:rPr>
          <w:rStyle w:val="StyleUnderline"/>
        </w:rPr>
        <w:t>pendulum</w:t>
      </w:r>
      <w:r w:rsidRPr="002D1D58">
        <w:rPr>
          <w:rStyle w:val="StyleUnderline"/>
        </w:rPr>
        <w:t xml:space="preserve"> would not be swinging widely back and forth</w:t>
      </w:r>
      <w:r w:rsidRPr="005A5F22">
        <w:rPr>
          <w:sz w:val="16"/>
        </w:rPr>
        <w:t>.</w:t>
      </w:r>
    </w:p>
    <w:p w14:paraId="5557B5F6" w14:textId="77777777" w:rsidR="00735B4F" w:rsidRPr="00E62A1D" w:rsidRDefault="00735B4F" w:rsidP="00735B4F">
      <w:pPr>
        <w:pStyle w:val="Heading4"/>
      </w:pPr>
      <w:r>
        <w:t xml:space="preserve">The counterplan is a direct afront to </w:t>
      </w:r>
      <w:r w:rsidRPr="003C793B">
        <w:rPr>
          <w:u w:val="single"/>
        </w:rPr>
        <w:t xml:space="preserve">judicial </w:t>
      </w:r>
      <w:r>
        <w:rPr>
          <w:u w:val="single"/>
        </w:rPr>
        <w:t>overreach</w:t>
      </w:r>
      <w:r>
        <w:t xml:space="preserve"> and restores </w:t>
      </w:r>
      <w:r w:rsidRPr="00D372B0">
        <w:rPr>
          <w:u w:val="single"/>
        </w:rPr>
        <w:t>legislative supremacy</w:t>
      </w:r>
      <w:r>
        <w:t>.</w:t>
      </w:r>
    </w:p>
    <w:p w14:paraId="20EC713D" w14:textId="77777777" w:rsidR="00735B4F" w:rsidRPr="005D0021" w:rsidRDefault="00735B4F" w:rsidP="00735B4F">
      <w:r w:rsidRPr="005D0021">
        <w:rPr>
          <w:rStyle w:val="Style13ptBold"/>
        </w:rPr>
        <w:t>Hodits 6</w:t>
      </w:r>
      <w:r>
        <w:t xml:space="preserve">, JD @ Wash U (Timothy, “The Fatal Flaw of Standing: A Proposal for an Article I Tribunal for Environmental Claims,” </w:t>
      </w:r>
      <w:r w:rsidRPr="005D0021">
        <w:rPr>
          <w:i/>
          <w:iCs/>
        </w:rPr>
        <w:t>Washington University Law Review</w:t>
      </w:r>
      <w:r>
        <w:t>, 84.7)</w:t>
      </w:r>
    </w:p>
    <w:p w14:paraId="29C106F4" w14:textId="77777777" w:rsidR="00735B4F" w:rsidRPr="00FC43D5" w:rsidRDefault="00735B4F" w:rsidP="00735B4F"/>
    <w:p w14:paraId="6D3497A7" w14:textId="77777777" w:rsidR="00735B4F" w:rsidRDefault="00735B4F" w:rsidP="00735B4F">
      <w:pPr>
        <w:rPr>
          <w:sz w:val="14"/>
        </w:rPr>
      </w:pPr>
      <w:r w:rsidRPr="00E54490">
        <w:rPr>
          <w:rStyle w:val="StyleUnderline"/>
          <w:highlight w:val="cyan"/>
        </w:rPr>
        <w:t xml:space="preserve">Standing gives </w:t>
      </w:r>
      <w:r w:rsidRPr="005A5F22">
        <w:rPr>
          <w:rStyle w:val="StyleUnderline"/>
        </w:rPr>
        <w:t xml:space="preserve">the </w:t>
      </w:r>
      <w:r w:rsidRPr="00E54490">
        <w:rPr>
          <w:rStyle w:val="StyleUnderline"/>
          <w:highlight w:val="cyan"/>
        </w:rPr>
        <w:t>judiciary power to circumvent legislative</w:t>
      </w:r>
      <w:r w:rsidRPr="00A877ED">
        <w:rPr>
          <w:rStyle w:val="StyleUnderline"/>
        </w:rPr>
        <w:t xml:space="preserve"> policy</w:t>
      </w:r>
      <w:r>
        <w:rPr>
          <w:rStyle w:val="StyleUnderline"/>
        </w:rPr>
        <w:t xml:space="preserve"> </w:t>
      </w:r>
      <w:r w:rsidRPr="00E54490">
        <w:rPr>
          <w:rStyle w:val="StyleUnderline"/>
          <w:highlight w:val="cyan"/>
        </w:rPr>
        <w:t>decisions</w:t>
      </w:r>
      <w:r w:rsidRPr="003335A3">
        <w:rPr>
          <w:sz w:val="14"/>
        </w:rPr>
        <w:t xml:space="preserve">. </w:t>
      </w:r>
      <w:r w:rsidRPr="005A5F22">
        <w:rPr>
          <w:rStyle w:val="Emphasis"/>
        </w:rPr>
        <w:t>This</w:t>
      </w:r>
      <w:r w:rsidRPr="003335A3">
        <w:rPr>
          <w:sz w:val="14"/>
        </w:rPr>
        <w:t xml:space="preserve"> </w:t>
      </w:r>
      <w:r w:rsidRPr="00C1287F">
        <w:t>malleability of the injury, causation, and redressability</w:t>
      </w:r>
      <w:r>
        <w:rPr>
          <w:rStyle w:val="StyleUnderline"/>
        </w:rPr>
        <w:t xml:space="preserve"> </w:t>
      </w:r>
      <w:r w:rsidRPr="00A877ED">
        <w:rPr>
          <w:rStyle w:val="StyleUnderline"/>
        </w:rPr>
        <w:t xml:space="preserve">requirements </w:t>
      </w:r>
      <w:r w:rsidRPr="00E54490">
        <w:rPr>
          <w:rStyle w:val="Emphasis"/>
          <w:highlight w:val="cyan"/>
        </w:rPr>
        <w:t>increases judicial power</w:t>
      </w:r>
      <w:r w:rsidRPr="003335A3">
        <w:rPr>
          <w:sz w:val="14"/>
        </w:rPr>
        <w:t xml:space="preserve"> by allowing judges to “decide which cases are to be heard on the basis of a bolstered ‘intuition’ rather than obedience to principle.”219 </w:t>
      </w:r>
      <w:r w:rsidRPr="005A5F22">
        <w:rPr>
          <w:rStyle w:val="StyleUnderline"/>
        </w:rPr>
        <w:t xml:space="preserve">Standing </w:t>
      </w:r>
      <w:r w:rsidRPr="00E54490">
        <w:rPr>
          <w:rStyle w:val="Emphasis"/>
          <w:highlight w:val="cyan"/>
        </w:rPr>
        <w:t xml:space="preserve">takes control from </w:t>
      </w:r>
      <w:r w:rsidRPr="005A5F22">
        <w:rPr>
          <w:rStyle w:val="Emphasis"/>
        </w:rPr>
        <w:t xml:space="preserve">the </w:t>
      </w:r>
      <w:r w:rsidRPr="00E54490">
        <w:rPr>
          <w:rStyle w:val="Emphasis"/>
          <w:highlight w:val="cyan"/>
        </w:rPr>
        <w:t>legislature</w:t>
      </w:r>
      <w:r w:rsidRPr="00E54490">
        <w:rPr>
          <w:rStyle w:val="StyleUnderline"/>
          <w:highlight w:val="cyan"/>
        </w:rPr>
        <w:t xml:space="preserve"> </w:t>
      </w:r>
      <w:r w:rsidRPr="008076A0">
        <w:t>and “disaggregates the citizenry</w:t>
      </w:r>
      <w:r w:rsidRPr="005A5F22">
        <w:t xml:space="preserve">; </w:t>
      </w:r>
      <w:r w:rsidRPr="005A5F22">
        <w:rPr>
          <w:rStyle w:val="StyleUnderline"/>
        </w:rPr>
        <w:t xml:space="preserve">it is </w:t>
      </w:r>
      <w:r w:rsidRPr="00E54490">
        <w:rPr>
          <w:rStyle w:val="StyleUnderline"/>
          <w:highlight w:val="cyan"/>
        </w:rPr>
        <w:t xml:space="preserve">a </w:t>
      </w:r>
      <w:r w:rsidRPr="00E54490">
        <w:rPr>
          <w:rStyle w:val="Emphasis"/>
          <w:highlight w:val="cyan"/>
        </w:rPr>
        <w:t xml:space="preserve">judicial </w:t>
      </w:r>
      <w:r w:rsidRPr="005A5F22">
        <w:rPr>
          <w:rStyle w:val="Emphasis"/>
        </w:rPr>
        <w:t>version</w:t>
      </w:r>
      <w:r w:rsidRPr="005A5F22">
        <w:rPr>
          <w:rStyle w:val="StyleUnderline"/>
        </w:rPr>
        <w:t xml:space="preserve"> of </w:t>
      </w:r>
      <w:r w:rsidRPr="00E54490">
        <w:rPr>
          <w:rStyle w:val="StyleUnderline"/>
          <w:highlight w:val="cyan"/>
        </w:rPr>
        <w:t>divide and conquer</w:t>
      </w:r>
      <w:r w:rsidRPr="003335A3">
        <w:rPr>
          <w:sz w:val="14"/>
        </w:rPr>
        <w:t xml:space="preserve">.”220 Professor Richard Pierce argues that </w:t>
      </w:r>
      <w:r w:rsidRPr="00A877ED">
        <w:rPr>
          <w:rStyle w:val="StyleUnderline"/>
        </w:rPr>
        <w:t xml:space="preserve">current </w:t>
      </w:r>
      <w:r w:rsidRPr="005A5F22">
        <w:rPr>
          <w:rStyle w:val="StyleUnderline"/>
        </w:rPr>
        <w:t>standing</w:t>
      </w:r>
      <w:r w:rsidRPr="00A877ED">
        <w:rPr>
          <w:rStyle w:val="StyleUnderline"/>
        </w:rPr>
        <w:t xml:space="preserve"> doctrine</w:t>
      </w:r>
      <w:r>
        <w:rPr>
          <w:rStyle w:val="StyleUnderline"/>
        </w:rPr>
        <w:t xml:space="preserve"> </w:t>
      </w:r>
      <w:r w:rsidRPr="00E54490">
        <w:rPr>
          <w:rStyle w:val="Emphasis"/>
          <w:sz w:val="44"/>
          <w:szCs w:val="44"/>
          <w:highlight w:val="cyan"/>
        </w:rPr>
        <w:t>eviscerates</w:t>
      </w:r>
      <w:r w:rsidRPr="00A877ED">
        <w:rPr>
          <w:rStyle w:val="StyleUnderline"/>
        </w:rPr>
        <w:t xml:space="preserve"> “the principle of </w:t>
      </w:r>
      <w:r w:rsidRPr="00E54490">
        <w:rPr>
          <w:rStyle w:val="Emphasis"/>
          <w:sz w:val="44"/>
          <w:szCs w:val="44"/>
          <w:highlight w:val="cyan"/>
        </w:rPr>
        <w:t>legislative supremacy</w:t>
      </w:r>
      <w:r w:rsidRPr="00A877ED">
        <w:rPr>
          <w:rStyle w:val="StyleUnderline"/>
        </w:rPr>
        <w:t>”</w:t>
      </w:r>
      <w:r w:rsidRPr="003335A3">
        <w:rPr>
          <w:sz w:val="14"/>
        </w:rPr>
        <w:t xml:space="preserve"> for three reasons.221 </w:t>
      </w:r>
      <w:r w:rsidRPr="005A5F22">
        <w:rPr>
          <w:rStyle w:val="StyleUnderline"/>
        </w:rPr>
        <w:t xml:space="preserve">First, </w:t>
      </w:r>
      <w:r w:rsidRPr="00E54490">
        <w:rPr>
          <w:rStyle w:val="StyleUnderline"/>
          <w:highlight w:val="cyan"/>
        </w:rPr>
        <w:t xml:space="preserve">courts </w:t>
      </w:r>
      <w:r w:rsidRPr="005A5F22">
        <w:rPr>
          <w:rStyle w:val="StyleUnderline"/>
        </w:rPr>
        <w:t xml:space="preserve">can </w:t>
      </w:r>
      <w:r w:rsidRPr="00E54490">
        <w:rPr>
          <w:rStyle w:val="StyleUnderline"/>
          <w:highlight w:val="cyan"/>
        </w:rPr>
        <w:t xml:space="preserve">dictate “which congressional </w:t>
      </w:r>
      <w:r w:rsidRPr="005A5F22">
        <w:rPr>
          <w:rStyle w:val="StyleUnderline"/>
        </w:rPr>
        <w:t xml:space="preserve">policy </w:t>
      </w:r>
      <w:r w:rsidRPr="00E54490">
        <w:rPr>
          <w:rStyle w:val="StyleUnderline"/>
          <w:highlight w:val="cyan"/>
        </w:rPr>
        <w:t>decisions bind agencies</w:t>
      </w:r>
      <w:r w:rsidRPr="003335A3">
        <w:rPr>
          <w:sz w:val="14"/>
        </w:rPr>
        <w:t xml:space="preserve">.”222 </w:t>
      </w:r>
      <w:r w:rsidRPr="005A5F22">
        <w:rPr>
          <w:rStyle w:val="StyleUnderline"/>
        </w:rPr>
        <w:t xml:space="preserve">Second, this decision </w:t>
      </w:r>
      <w:r w:rsidRPr="00E54490">
        <w:rPr>
          <w:rStyle w:val="StyleUnderline"/>
          <w:highlight w:val="cyan"/>
        </w:rPr>
        <w:t>“confers</w:t>
      </w:r>
      <w:r w:rsidRPr="00A877ED">
        <w:rPr>
          <w:rStyle w:val="StyleUnderline"/>
        </w:rPr>
        <w:t xml:space="preserve"> on </w:t>
      </w:r>
      <w:r w:rsidRPr="00E54490">
        <w:rPr>
          <w:rStyle w:val="StyleUnderline"/>
          <w:highlight w:val="cyan"/>
        </w:rPr>
        <w:t>agencies discretion to ignore</w:t>
      </w:r>
      <w:r w:rsidRPr="00A877ED">
        <w:rPr>
          <w:rStyle w:val="StyleUnderline"/>
        </w:rPr>
        <w:t xml:space="preserve"> many </w:t>
      </w:r>
      <w:r w:rsidRPr="00E54490">
        <w:rPr>
          <w:rStyle w:val="StyleUnderline"/>
          <w:highlight w:val="cyan"/>
        </w:rPr>
        <w:t>congress</w:t>
      </w:r>
      <w:r w:rsidRPr="005A5F22">
        <w:rPr>
          <w:rStyle w:val="StyleUnderline"/>
        </w:rPr>
        <w:t>ional policy decisions</w:t>
      </w:r>
      <w:r w:rsidRPr="005A5F22">
        <w:rPr>
          <w:sz w:val="14"/>
        </w:rPr>
        <w:t xml:space="preserve">.”223 </w:t>
      </w:r>
      <w:r w:rsidRPr="005A5F22">
        <w:rPr>
          <w:rStyle w:val="StyleUnderline"/>
        </w:rPr>
        <w:t>Third, denying standing</w:t>
      </w:r>
      <w:r w:rsidRPr="00E54490">
        <w:rPr>
          <w:rStyle w:val="StyleUnderline"/>
          <w:highlight w:val="cyan"/>
        </w:rPr>
        <w:t xml:space="preserve"> prevents</w:t>
      </w:r>
      <w:r w:rsidRPr="00A877ED">
        <w:rPr>
          <w:rStyle w:val="StyleUnderline"/>
        </w:rPr>
        <w:t xml:space="preserve"> </w:t>
      </w:r>
      <w:r w:rsidRPr="00E54490">
        <w:rPr>
          <w:rStyle w:val="StyleUnderline"/>
          <w:highlight w:val="cyan"/>
        </w:rPr>
        <w:t xml:space="preserve">Congress from making </w:t>
      </w:r>
      <w:r w:rsidRPr="005A5F22">
        <w:rPr>
          <w:rStyle w:val="StyleUnderline"/>
        </w:rPr>
        <w:t xml:space="preserve">“many </w:t>
      </w:r>
      <w:r w:rsidRPr="00E54490">
        <w:rPr>
          <w:rStyle w:val="StyleUnderline"/>
          <w:highlight w:val="cyan"/>
        </w:rPr>
        <w:t>judicially enforceable policy decisions</w:t>
      </w:r>
      <w:r w:rsidRPr="003335A3">
        <w:rPr>
          <w:sz w:val="14"/>
        </w:rPr>
        <w:t xml:space="preserve">”224 </w:t>
      </w:r>
      <w:r w:rsidRPr="00E54490">
        <w:rPr>
          <w:rStyle w:val="StyleUnderline"/>
          <w:highlight w:val="cyan"/>
        </w:rPr>
        <w:t>and disregards</w:t>
      </w:r>
      <w:r w:rsidRPr="00A877ED">
        <w:rPr>
          <w:rStyle w:val="StyleUnderline"/>
        </w:rPr>
        <w:t xml:space="preserve"> “the reality of these many layers of </w:t>
      </w:r>
      <w:r w:rsidRPr="00E54490">
        <w:rPr>
          <w:rStyle w:val="StyleUnderline"/>
          <w:highlight w:val="cyan"/>
        </w:rPr>
        <w:t xml:space="preserve">politically accountable </w:t>
      </w:r>
      <w:r w:rsidRPr="005A5F22">
        <w:rPr>
          <w:rStyle w:val="StyleUnderline"/>
        </w:rPr>
        <w:t xml:space="preserve">judgments </w:t>
      </w:r>
      <w:r w:rsidRPr="00E54490">
        <w:rPr>
          <w:rStyle w:val="StyleUnderline"/>
          <w:highlight w:val="cyan"/>
        </w:rPr>
        <w:t>that originate in legislative choices</w:t>
      </w:r>
      <w:r w:rsidRPr="003335A3">
        <w:rPr>
          <w:sz w:val="14"/>
        </w:rPr>
        <w:t xml:space="preserve">.”225 Examining the ESA highlights Professor Pierce’s concerns. Two purposes of the ESA are to preserve endangered species and to protect their ecosystems.226 Defenders of Wildlife upheld the Department of Interior’s finding that these policy decisions do not apply to international projects.227 Although Congress is not completely powerless because it could pass corrective legislation, </w:t>
      </w:r>
      <w:r w:rsidRPr="00A877ED">
        <w:rPr>
          <w:rStyle w:val="StyleUnderline"/>
        </w:rPr>
        <w:t>the Court’s denial of standing still potentially prevents</w:t>
      </w:r>
      <w:r>
        <w:rPr>
          <w:rStyle w:val="StyleUnderline"/>
        </w:rPr>
        <w:t xml:space="preserve"> </w:t>
      </w:r>
      <w:r w:rsidRPr="00A877ED">
        <w:rPr>
          <w:rStyle w:val="StyleUnderline"/>
        </w:rPr>
        <w:t>enforcement of congressional policy</w:t>
      </w:r>
      <w:r w:rsidRPr="003335A3">
        <w:rPr>
          <w:sz w:val="14"/>
        </w:rPr>
        <w:t xml:space="preserve">. Defenders of Wildlife’s denial of standing usurped Congress’s decision to protect endangered species. B. Other Proposed Solutions Will Not Adequately Correct the Problem 1. Eliminating or Redefining Existing Standing Requirements Voluminous arguments have been made to eliminate or redefine existing standing requirements.228 These arguments ignore the stranglehold that the Court has placed on Congress’s ability to create enforceable rights and fail to address the standing doctrine’s historic theoretical flaws. According to Chief Justice Roberts, “[i]f Congress directs the federal courts to hear a case in which the requirements of Article III are not met, that Act of Congress is unconstitutional.”229 Although Chief Justice Roberts’s general proposition is true, it assumes that the current standing jurisprudence is founded in Article III. The Court has constantly contradicted itself and failed to consistently define standing.230 The only way to escape this morass, at least for environmental disputes, is to start over with congressionally defined rights in an Article I tribunal. 2. Granting Environmental Objects the Right to Sue Several commentators advocate for granting environmental objects standing to adequately protect environmental interests.231 Dissenting in Sierra Club v. Morton, Justice Douglas provided support for animal actions by arguing for a federal rule that “allow[s] environmental issues to be litigated . . . in the name of the inanimate object about to be despoiled, defaced, or invaded by roads and bulldozers and where injury is the subject of public outrage.”232 The debate has surfaced in several lower federal courts.233 This argument, however, ignores the common law’s focus on injury to the person. Therefore, creating rights in environmental objects would significantly depart from our legal foundations.234 Furthermore, despite potentially relaxing the injury requirement, environmental objects would still face causation and redressability problems. The problems that arise from the Court’s inconsistent application of Article III standing will be transposed into a new context. First, the purpose of allowing environmental object plaintiffs is to satisfy the injury requirement. Animals facing habitat destruction or pollution are directly harmed, satisfying the injury prong.235 Although the injury requirement seems straightforward, an injured environmental object still must demonstrate future harm.236 The demonstration of future harm could lead to anomalous results like in Lyons. 237 Second, multiple factors affect tiny ecosystems. Pinpointing the cause of injuries suffered by individual plaintiffs would be fairly difficult.238 Third, a favorable court decision must redress a plaintiff’s injury.239 Courts typically order compensation for injured plaintiffs, but compensation likely would be useless to redress direct environmental harm. Injunctions present a viable alternative but are still potentially problematic because they do not guarantee a tangible benefit to environmental objects.240 Although granting organisms standing might remedy some environmental harm, the Court’s inconsistent application of Article III standing requirements would still create gaps in the enforcement of environmental legislation. 3. Establishing Property Rights in Environmental Resources Creating property rights in environmental resources ignores a fundamental purpose of environmental law—to correct market failures. It has been argued that “the establishment of property rights in environmental resources would both encourage greater resource stewardship and resolve the standing muddle created by inconsistent court opinions.”241 The creation of property rights is intended to promote conservation in the private sector.242 This proposal assumes that owners will be interested in the long term sustainability of their resources. Environmental law was created to correct for market failures where people did not adequately protect the environment.243 Although in some instances creating a property interest may lead to greater environmental protection,244 relying on market forces could also facilitate abandoning environmental protection to promote short term wealth maximization.245 VII. PROPOSAL </w:t>
      </w:r>
      <w:r w:rsidRPr="005A5F22">
        <w:rPr>
          <w:rStyle w:val="Emphasis"/>
        </w:rPr>
        <w:t xml:space="preserve">By </w:t>
      </w:r>
      <w:r w:rsidRPr="00E54490">
        <w:rPr>
          <w:rStyle w:val="Emphasis"/>
          <w:highlight w:val="cyan"/>
        </w:rPr>
        <w:t>creating an Article I</w:t>
      </w:r>
      <w:r w:rsidRPr="003335A3">
        <w:rPr>
          <w:sz w:val="14"/>
        </w:rPr>
        <w:t xml:space="preserve"> environmental </w:t>
      </w:r>
      <w:r w:rsidRPr="005A5F22">
        <w:rPr>
          <w:rStyle w:val="Emphasis"/>
        </w:rPr>
        <w:t>tribunal</w:t>
      </w:r>
      <w:r w:rsidRPr="003335A3">
        <w:rPr>
          <w:sz w:val="14"/>
        </w:rPr>
        <w:t xml:space="preserve">, </w:t>
      </w:r>
      <w:r w:rsidRPr="00E54490">
        <w:rPr>
          <w:rStyle w:val="Emphasis"/>
          <w:highlight w:val="cyan"/>
        </w:rPr>
        <w:t xml:space="preserve">Congress </w:t>
      </w:r>
      <w:r w:rsidRPr="005A5F22">
        <w:rPr>
          <w:rStyle w:val="Emphasis"/>
        </w:rPr>
        <w:t xml:space="preserve">could </w:t>
      </w:r>
      <w:r w:rsidRPr="00E54490">
        <w:rPr>
          <w:rStyle w:val="Emphasis"/>
          <w:highlight w:val="cyan"/>
        </w:rPr>
        <w:t>avoid</w:t>
      </w:r>
      <w:r w:rsidRPr="001C0738">
        <w:t xml:space="preserve"> </w:t>
      </w:r>
      <w:r w:rsidRPr="005A5F22">
        <w:rPr>
          <w:rStyle w:val="StyleUnderline"/>
        </w:rPr>
        <w:t xml:space="preserve">the </w:t>
      </w:r>
      <w:r w:rsidRPr="00E54490">
        <w:rPr>
          <w:rStyle w:val="StyleUnderline"/>
          <w:highlight w:val="cyan"/>
        </w:rPr>
        <w:t>amorphous application of Article III standing</w:t>
      </w:r>
      <w:r w:rsidRPr="003335A3">
        <w:rPr>
          <w:sz w:val="14"/>
        </w:rPr>
        <w:t>. The judiciary’s sole purpose is to “decide on the rights of individuals.”246 In contrast, “</w:t>
      </w:r>
      <w:r w:rsidRPr="00E54490">
        <w:rPr>
          <w:rStyle w:val="Emphasis"/>
          <w:highlight w:val="cyan"/>
        </w:rPr>
        <w:t xml:space="preserve">vindicating </w:t>
      </w:r>
      <w:r w:rsidRPr="005A5F22">
        <w:rPr>
          <w:rStyle w:val="Emphasis"/>
        </w:rPr>
        <w:t xml:space="preserve">the </w:t>
      </w:r>
      <w:r w:rsidRPr="00E54490">
        <w:rPr>
          <w:rStyle w:val="Emphasis"/>
          <w:highlight w:val="cyan"/>
        </w:rPr>
        <w:t>public interest... is the function of Congress</w:t>
      </w:r>
      <w:r w:rsidRPr="003335A3">
        <w:rPr>
          <w:sz w:val="14"/>
        </w:rPr>
        <w:t xml:space="preserve"> and the Chief Executive.”247 </w:t>
      </w:r>
      <w:r w:rsidRPr="00A877ED">
        <w:rPr>
          <w:rStyle w:val="StyleUnderline"/>
        </w:rPr>
        <w:t xml:space="preserve">Therefore, </w:t>
      </w:r>
      <w:r w:rsidRPr="005A5F22">
        <w:rPr>
          <w:rStyle w:val="StyleUnderline"/>
        </w:rPr>
        <w:t xml:space="preserve">the </w:t>
      </w:r>
      <w:r w:rsidRPr="00E54490">
        <w:rPr>
          <w:rStyle w:val="StyleUnderline"/>
          <w:highlight w:val="cyan"/>
        </w:rPr>
        <w:t xml:space="preserve">proper forum to enforce </w:t>
      </w:r>
      <w:r w:rsidRPr="005A5F22">
        <w:rPr>
          <w:rStyle w:val="StyleUnderline"/>
        </w:rPr>
        <w:t xml:space="preserve">the </w:t>
      </w:r>
      <w:r w:rsidRPr="00E54490">
        <w:rPr>
          <w:rStyle w:val="StyleUnderline"/>
          <w:highlight w:val="cyan"/>
        </w:rPr>
        <w:t>public’s interest</w:t>
      </w:r>
      <w:r w:rsidRPr="00A877ED">
        <w:rPr>
          <w:rStyle w:val="StyleUnderline"/>
        </w:rPr>
        <w:t xml:space="preserve"> </w:t>
      </w:r>
      <w:r w:rsidRPr="003335A3">
        <w:rPr>
          <w:sz w:val="14"/>
        </w:rPr>
        <w:t>in the environment</w:t>
      </w:r>
      <w:r w:rsidRPr="00A877ED">
        <w:rPr>
          <w:rStyle w:val="StyleUnderline"/>
        </w:rPr>
        <w:t xml:space="preserve"> </w:t>
      </w:r>
      <w:r w:rsidRPr="00E54490">
        <w:rPr>
          <w:rStyle w:val="StyleUnderline"/>
          <w:highlight w:val="cyan"/>
        </w:rPr>
        <w:t xml:space="preserve">is </w:t>
      </w:r>
      <w:r w:rsidRPr="005A5F22">
        <w:rPr>
          <w:rStyle w:val="StyleUnderline"/>
        </w:rPr>
        <w:t xml:space="preserve">an </w:t>
      </w:r>
      <w:r w:rsidRPr="00E54490">
        <w:rPr>
          <w:rStyle w:val="Emphasis"/>
          <w:highlight w:val="cyan"/>
        </w:rPr>
        <w:t>Article I tribunal</w:t>
      </w:r>
      <w:r w:rsidRPr="00A877ED">
        <w:rPr>
          <w:rStyle w:val="StyleUnderline"/>
        </w:rPr>
        <w:t xml:space="preserve"> </w:t>
      </w:r>
      <w:r w:rsidRPr="003335A3">
        <w:rPr>
          <w:sz w:val="14"/>
        </w:rPr>
        <w:t xml:space="preserve">for environmental claims (“Proposed Tribunal”).248 </w:t>
      </w:r>
    </w:p>
    <w:p w14:paraId="15AAD9C8" w14:textId="77777777" w:rsidR="00735B4F" w:rsidRDefault="00735B4F" w:rsidP="00735B4F">
      <w:pPr>
        <w:pStyle w:val="Heading4"/>
      </w:pPr>
      <w:r>
        <w:t xml:space="preserve">Judicial overreach causes </w:t>
      </w:r>
      <w:r w:rsidRPr="00236186">
        <w:rPr>
          <w:u w:val="single"/>
        </w:rPr>
        <w:t>extreme</w:t>
      </w:r>
      <w:r>
        <w:t xml:space="preserve"> de-regulation. </w:t>
      </w:r>
      <w:r w:rsidRPr="001D7AA3">
        <w:rPr>
          <w:u w:val="single"/>
        </w:rPr>
        <w:t>Extinction</w:t>
      </w:r>
      <w:r>
        <w:t>.</w:t>
      </w:r>
    </w:p>
    <w:p w14:paraId="567187BA" w14:textId="77777777" w:rsidR="00735B4F" w:rsidRDefault="00735B4F" w:rsidP="00735B4F">
      <w:r w:rsidRPr="00881CFC">
        <w:rPr>
          <w:rStyle w:val="Style13ptBold"/>
        </w:rPr>
        <w:t>Cohen 22</w:t>
      </w:r>
      <w:r>
        <w:t xml:space="preserve">, PhD in Political Science (Steve, “The Supreme Court and Radical Environmental Deregulation,” Columbia Climate School, </w:t>
      </w:r>
      <w:r w:rsidRPr="00DB6BEA">
        <w:t>https://news.climate.columbia.edu/2022/06/21/the-supreme-court-and-radical-environmental-deregulation/</w:t>
      </w:r>
      <w:r>
        <w:t>)</w:t>
      </w:r>
    </w:p>
    <w:p w14:paraId="5C70BBA4" w14:textId="77777777" w:rsidR="00735B4F" w:rsidRPr="00667BD8" w:rsidRDefault="00735B4F" w:rsidP="00735B4F"/>
    <w:p w14:paraId="6BDB70F2" w14:textId="77777777" w:rsidR="00735B4F" w:rsidRDefault="00735B4F" w:rsidP="00735B4F">
      <w:pPr>
        <w:rPr>
          <w:sz w:val="16"/>
        </w:rPr>
      </w:pPr>
      <w:r w:rsidRPr="00E54490">
        <w:rPr>
          <w:rStyle w:val="StyleUnderline"/>
          <w:highlight w:val="cyan"/>
        </w:rPr>
        <w:lastRenderedPageBreak/>
        <w:t xml:space="preserve">Climate </w:t>
      </w:r>
      <w:r w:rsidRPr="005A5F22">
        <w:rPr>
          <w:rStyle w:val="StyleUnderline"/>
        </w:rPr>
        <w:t>is</w:t>
      </w:r>
      <w:r w:rsidRPr="003C318C">
        <w:rPr>
          <w:rStyle w:val="StyleUnderline"/>
        </w:rPr>
        <w:t xml:space="preserve"> </w:t>
      </w:r>
      <w:r w:rsidRPr="005A5F22">
        <w:rPr>
          <w:sz w:val="16"/>
        </w:rPr>
        <w:t xml:space="preserve">literally </w:t>
      </w:r>
      <w:r w:rsidRPr="00E54490">
        <w:rPr>
          <w:rStyle w:val="StyleUnderline"/>
          <w:highlight w:val="cyan"/>
        </w:rPr>
        <w:t>the tip of the iceberg</w:t>
      </w:r>
      <w:r w:rsidRPr="005A5F22">
        <w:rPr>
          <w:sz w:val="16"/>
        </w:rPr>
        <w:t xml:space="preserve">. </w:t>
      </w:r>
      <w:r w:rsidRPr="005A5F22">
        <w:rPr>
          <w:rStyle w:val="Emphasis"/>
        </w:rPr>
        <w:t>The</w:t>
      </w:r>
      <w:r w:rsidRPr="005A5F22">
        <w:rPr>
          <w:sz w:val="16"/>
        </w:rPr>
        <w:t xml:space="preserve"> </w:t>
      </w:r>
      <w:r w:rsidRPr="003C318C">
        <w:rPr>
          <w:rStyle w:val="StyleUnderline"/>
        </w:rPr>
        <w:t xml:space="preserve">possible </w:t>
      </w:r>
      <w:r w:rsidRPr="00E54490">
        <w:rPr>
          <w:rStyle w:val="Emphasis"/>
          <w:highlight w:val="cyan"/>
        </w:rPr>
        <w:t>court</w:t>
      </w:r>
      <w:r w:rsidRPr="003C318C">
        <w:rPr>
          <w:rStyle w:val="StyleUnderline"/>
        </w:rPr>
        <w:t xml:space="preserve"> ruling</w:t>
      </w:r>
      <w:r w:rsidRPr="005A5F22">
        <w:rPr>
          <w:sz w:val="16"/>
        </w:rPr>
        <w:t xml:space="preserve"> </w:t>
      </w:r>
      <w:r w:rsidRPr="00E54490">
        <w:rPr>
          <w:rStyle w:val="Emphasis"/>
          <w:highlight w:val="cyan"/>
        </w:rPr>
        <w:t>attacks</w:t>
      </w:r>
      <w:r w:rsidRPr="005A5F22">
        <w:rPr>
          <w:sz w:val="16"/>
        </w:rPr>
        <w:t xml:space="preserve"> the very foundation of </w:t>
      </w:r>
      <w:r w:rsidRPr="005A5F22">
        <w:rPr>
          <w:rStyle w:val="Emphasis"/>
        </w:rPr>
        <w:t xml:space="preserve">modern </w:t>
      </w:r>
      <w:r w:rsidRPr="00E54490">
        <w:rPr>
          <w:rStyle w:val="Emphasis"/>
          <w:highlight w:val="cyan"/>
        </w:rPr>
        <w:t>regulation</w:t>
      </w:r>
      <w:r w:rsidRPr="005A5F22">
        <w:rPr>
          <w:sz w:val="16"/>
        </w:rPr>
        <w:t xml:space="preserve">. In the face of today’s complex, technological world, </w:t>
      </w:r>
      <w:r w:rsidRPr="003C318C">
        <w:rPr>
          <w:rStyle w:val="StyleUnderline"/>
        </w:rPr>
        <w:t>conservative</w:t>
      </w:r>
      <w:r w:rsidRPr="005A5F22">
        <w:rPr>
          <w:sz w:val="16"/>
        </w:rPr>
        <w:t xml:space="preserve"> state </w:t>
      </w:r>
      <w:r w:rsidRPr="003C318C">
        <w:rPr>
          <w:rStyle w:val="StyleUnderline"/>
        </w:rPr>
        <w:t xml:space="preserve">attorneys general and right-wing </w:t>
      </w:r>
      <w:r w:rsidRPr="00E54490">
        <w:rPr>
          <w:rStyle w:val="StyleUnderline"/>
          <w:highlight w:val="cyan"/>
        </w:rPr>
        <w:t xml:space="preserve">jurists </w:t>
      </w:r>
      <w:r w:rsidRPr="005A5F22">
        <w:rPr>
          <w:rStyle w:val="StyleUnderline"/>
        </w:rPr>
        <w:t>are</w:t>
      </w:r>
      <w:r w:rsidRPr="003C318C">
        <w:rPr>
          <w:rStyle w:val="StyleUnderline"/>
        </w:rPr>
        <w:t xml:space="preserve"> </w:t>
      </w:r>
      <w:r w:rsidRPr="00E54490">
        <w:rPr>
          <w:rStyle w:val="StyleUnderline"/>
          <w:highlight w:val="cyan"/>
        </w:rPr>
        <w:t>demanding</w:t>
      </w:r>
      <w:r w:rsidRPr="005A5F22">
        <w:rPr>
          <w:sz w:val="16"/>
        </w:rPr>
        <w:t xml:space="preserve"> a degree of </w:t>
      </w:r>
      <w:r w:rsidRPr="003C318C">
        <w:rPr>
          <w:rStyle w:val="StyleUnderline"/>
        </w:rPr>
        <w:t xml:space="preserve">legislative </w:t>
      </w:r>
      <w:r w:rsidRPr="00E54490">
        <w:rPr>
          <w:rStyle w:val="StyleUnderline"/>
          <w:highlight w:val="cyan"/>
        </w:rPr>
        <w:t>specificity tha</w:t>
      </w:r>
      <w:r w:rsidRPr="005A5F22">
        <w:rPr>
          <w:rStyle w:val="StyleUnderline"/>
        </w:rPr>
        <w:t xml:space="preserve">t is </w:t>
      </w:r>
      <w:r w:rsidRPr="00E54490">
        <w:rPr>
          <w:rStyle w:val="StyleUnderline"/>
          <w:highlight w:val="cyan"/>
        </w:rPr>
        <w:t>impossible</w:t>
      </w:r>
      <w:r w:rsidRPr="005A5F22">
        <w:rPr>
          <w:sz w:val="16"/>
        </w:rPr>
        <w:t xml:space="preserve"> for non-experts to articulate. Our </w:t>
      </w:r>
      <w:r w:rsidRPr="003C318C">
        <w:rPr>
          <w:rStyle w:val="StyleUnderline"/>
        </w:rPr>
        <w:t>elected leaders</w:t>
      </w:r>
      <w:r w:rsidRPr="005A5F22">
        <w:rPr>
          <w:sz w:val="16"/>
        </w:rPr>
        <w:t xml:space="preserve"> and judges </w:t>
      </w:r>
      <w:r w:rsidRPr="003C318C">
        <w:rPr>
          <w:rStyle w:val="StyleUnderline"/>
        </w:rPr>
        <w:t>are not chemists or toxicologists</w:t>
      </w:r>
      <w:r w:rsidRPr="005A5F22">
        <w:rPr>
          <w:sz w:val="16"/>
        </w:rPr>
        <w:t xml:space="preserve">. They tend to be lawyers. When they write environmental laws, they leave important details to the experts in regulatory agencies. Many </w:t>
      </w:r>
      <w:r w:rsidRPr="003C318C">
        <w:rPr>
          <w:rStyle w:val="StyleUnderline"/>
        </w:rPr>
        <w:t xml:space="preserve">contemporary </w:t>
      </w:r>
      <w:r w:rsidRPr="00E54490">
        <w:rPr>
          <w:rStyle w:val="Emphasis"/>
          <w:highlight w:val="cyan"/>
        </w:rPr>
        <w:t>reg</w:t>
      </w:r>
      <w:r w:rsidRPr="003C318C">
        <w:rPr>
          <w:rStyle w:val="StyleUnderline"/>
        </w:rPr>
        <w:t>ulation</w:t>
      </w:r>
      <w:r w:rsidRPr="00E54490">
        <w:rPr>
          <w:rStyle w:val="Emphasis"/>
          <w:highlight w:val="cyan"/>
        </w:rPr>
        <w:t>s</w:t>
      </w:r>
      <w:r w:rsidRPr="003C318C">
        <w:rPr>
          <w:rStyle w:val="StyleUnderline"/>
        </w:rPr>
        <w:t xml:space="preserve"> </w:t>
      </w:r>
      <w:r w:rsidRPr="005A5F22">
        <w:rPr>
          <w:rStyle w:val="StyleUnderline"/>
        </w:rPr>
        <w:t xml:space="preserve">are </w:t>
      </w:r>
      <w:r w:rsidRPr="00E54490">
        <w:rPr>
          <w:rStyle w:val="StyleUnderline"/>
          <w:highlight w:val="cyan"/>
        </w:rPr>
        <w:t>the result of</w:t>
      </w:r>
      <w:r w:rsidRPr="003C318C">
        <w:rPr>
          <w:rStyle w:val="StyleUnderline"/>
        </w:rPr>
        <w:t xml:space="preserve"> knowledge gained via </w:t>
      </w:r>
      <w:r w:rsidRPr="00E54490">
        <w:rPr>
          <w:rStyle w:val="StyleUnderline"/>
          <w:highlight w:val="cyan"/>
        </w:rPr>
        <w:t>scientific</w:t>
      </w:r>
      <w:r w:rsidRPr="003C318C">
        <w:rPr>
          <w:rStyle w:val="StyleUnderline"/>
        </w:rPr>
        <w:t xml:space="preserve"> and technical expertise</w:t>
      </w:r>
      <w:r w:rsidRPr="005A5F22">
        <w:rPr>
          <w:sz w:val="16"/>
        </w:rPr>
        <w:t xml:space="preserve">. Some of </w:t>
      </w:r>
      <w:r w:rsidRPr="003C318C">
        <w:rPr>
          <w:rStyle w:val="StyleUnderline"/>
        </w:rPr>
        <w:t>these regulations</w:t>
      </w:r>
      <w:r w:rsidRPr="005A5F22">
        <w:rPr>
          <w:sz w:val="16"/>
        </w:rPr>
        <w:t xml:space="preserve"> are controversial in conservative circles and </w:t>
      </w:r>
      <w:r w:rsidRPr="003C318C">
        <w:rPr>
          <w:rStyle w:val="StyleUnderline"/>
        </w:rPr>
        <w:t xml:space="preserve">are thought to be </w:t>
      </w:r>
      <w:r w:rsidRPr="00E54490">
        <w:rPr>
          <w:rStyle w:val="StyleUnderline"/>
          <w:highlight w:val="cyan"/>
        </w:rPr>
        <w:t>the</w:t>
      </w:r>
      <w:r w:rsidRPr="003C318C">
        <w:rPr>
          <w:rStyle w:val="StyleUnderline"/>
        </w:rPr>
        <w:t xml:space="preserve"> product of </w:t>
      </w:r>
      <w:r w:rsidRPr="005A5F22">
        <w:rPr>
          <w:sz w:val="16"/>
        </w:rPr>
        <w:t xml:space="preserve">what they’ve termed </w:t>
      </w:r>
      <w:r w:rsidRPr="003C318C">
        <w:rPr>
          <w:rStyle w:val="Emphasis"/>
        </w:rPr>
        <w:t>the</w:t>
      </w:r>
      <w:r w:rsidRPr="005A5F22">
        <w:rPr>
          <w:sz w:val="16"/>
        </w:rPr>
        <w:t xml:space="preserve"> “</w:t>
      </w:r>
      <w:r w:rsidRPr="00E54490">
        <w:rPr>
          <w:rStyle w:val="Emphasis"/>
          <w:highlight w:val="cyan"/>
        </w:rPr>
        <w:t>deep state</w:t>
      </w:r>
      <w:r w:rsidRPr="005A5F22">
        <w:rPr>
          <w:sz w:val="16"/>
        </w:rPr>
        <w:t xml:space="preserve">.” </w:t>
      </w:r>
      <w:r w:rsidRPr="003C318C">
        <w:rPr>
          <w:rStyle w:val="StyleUnderline"/>
        </w:rPr>
        <w:t>This</w:t>
      </w:r>
      <w:r w:rsidRPr="005A5F22">
        <w:rPr>
          <w:sz w:val="16"/>
        </w:rPr>
        <w:t xml:space="preserve"> deep state </w:t>
      </w:r>
      <w:r w:rsidRPr="003C318C">
        <w:rPr>
          <w:rStyle w:val="StyleUnderline"/>
        </w:rPr>
        <w:t xml:space="preserve">is </w:t>
      </w:r>
      <w:r w:rsidRPr="00E54490">
        <w:rPr>
          <w:rStyle w:val="StyleUnderline"/>
          <w:highlight w:val="cyan"/>
        </w:rPr>
        <w:t xml:space="preserve">a </w:t>
      </w:r>
      <w:r w:rsidRPr="005A5F22">
        <w:rPr>
          <w:rStyle w:val="StyleUnderline"/>
        </w:rPr>
        <w:t xml:space="preserve">delusional, paranoid right-wing </w:t>
      </w:r>
      <w:r w:rsidRPr="00E54490">
        <w:rPr>
          <w:rStyle w:val="StyleUnderline"/>
          <w:highlight w:val="cyan"/>
        </w:rPr>
        <w:t>myth</w:t>
      </w:r>
      <w:r w:rsidRPr="005A5F22">
        <w:rPr>
          <w:sz w:val="16"/>
          <w:highlight w:val="cyan"/>
        </w:rPr>
        <w:t>,</w:t>
      </w:r>
      <w:r w:rsidRPr="005A5F22">
        <w:rPr>
          <w:sz w:val="16"/>
        </w:rPr>
        <w:t xml:space="preserve"> but regulatory over-reach and the arrogance of some regulators is fact and not fiction. Regulatory edicts from experts on high are deeply mistrusted by some, and while some of this mistrust is warranted, most is not. Attacks on this mythical secret cabal of decision-makers was part of Donald Trump’s political mantra. There is an actual issue here that is worth attention: regulatory over-reach. The result can be rules that do not adequately factor in indirect impacts. Scientific experts, like Supreme Court justices, can become a little full of themselves and reach for powers they should not exercise. But the fundamentals of the regulatory state require that we defer to experts in controlling the technologies developed by other experts. </w:t>
      </w:r>
      <w:r w:rsidRPr="003C318C">
        <w:rPr>
          <w:rStyle w:val="StyleUnderline"/>
        </w:rPr>
        <w:t xml:space="preserve">This is true of both social media algorithms and smokestack emissions. </w:t>
      </w:r>
      <w:r w:rsidRPr="005A5F22">
        <w:rPr>
          <w:rStyle w:val="StyleUnderline"/>
        </w:rPr>
        <w:t xml:space="preserve">We </w:t>
      </w:r>
      <w:r w:rsidRPr="00E54490">
        <w:rPr>
          <w:rStyle w:val="StyleUnderline"/>
          <w:highlight w:val="cyan"/>
        </w:rPr>
        <w:t xml:space="preserve">need rules to </w:t>
      </w:r>
      <w:r w:rsidRPr="00E54490">
        <w:rPr>
          <w:rStyle w:val="Emphasis"/>
          <w:highlight w:val="cyan"/>
        </w:rPr>
        <w:t>navigate technological complexity</w:t>
      </w:r>
      <w:r w:rsidRPr="00E54490">
        <w:rPr>
          <w:rStyle w:val="StyleUnderline"/>
          <w:highlight w:val="cyan"/>
        </w:rPr>
        <w:t xml:space="preserve"> and</w:t>
      </w:r>
      <w:r w:rsidRPr="003C318C">
        <w:rPr>
          <w:rStyle w:val="StyleUnderline"/>
        </w:rPr>
        <w:t xml:space="preserve"> </w:t>
      </w:r>
      <w:r w:rsidRPr="00E54490">
        <w:rPr>
          <w:rStyle w:val="StyleUnderline"/>
          <w:highlight w:val="cyan"/>
        </w:rPr>
        <w:t xml:space="preserve">ensure </w:t>
      </w:r>
      <w:r w:rsidRPr="005A5F22">
        <w:rPr>
          <w:rStyle w:val="StyleUnderline"/>
        </w:rPr>
        <w:t xml:space="preserve">it is </w:t>
      </w:r>
      <w:r w:rsidRPr="005A5F22">
        <w:rPr>
          <w:rStyle w:val="Emphasis"/>
        </w:rPr>
        <w:t>steered</w:t>
      </w:r>
      <w:r w:rsidRPr="005A5F22">
        <w:rPr>
          <w:rStyle w:val="StyleUnderline"/>
        </w:rPr>
        <w:t xml:space="preserve"> to serve</w:t>
      </w:r>
      <w:r w:rsidRPr="003C318C">
        <w:rPr>
          <w:rStyle w:val="StyleUnderline"/>
        </w:rPr>
        <w:t xml:space="preserve"> the </w:t>
      </w:r>
      <w:r w:rsidRPr="00E54490">
        <w:rPr>
          <w:rStyle w:val="StyleUnderline"/>
          <w:highlight w:val="cyan"/>
        </w:rPr>
        <w:t>public interest</w:t>
      </w:r>
      <w:r w:rsidRPr="005A5F22">
        <w:rPr>
          <w:sz w:val="16"/>
        </w:rPr>
        <w:t xml:space="preserve">. Non-experts cannot formulate those rules. However, as Davenport indicates, </w:t>
      </w:r>
      <w:r w:rsidRPr="005A5F22">
        <w:rPr>
          <w:rStyle w:val="StyleUnderline"/>
        </w:rPr>
        <w:t xml:space="preserve">the </w:t>
      </w:r>
      <w:r w:rsidRPr="00E54490">
        <w:rPr>
          <w:rStyle w:val="StyleUnderline"/>
          <w:highlight w:val="cyan"/>
        </w:rPr>
        <w:t>anti-regulatory fervor</w:t>
      </w:r>
      <w:r w:rsidRPr="003C318C">
        <w:rPr>
          <w:rStyle w:val="StyleUnderline"/>
        </w:rPr>
        <w:t xml:space="preserve"> of America’s right wing </w:t>
      </w:r>
      <w:r w:rsidRPr="005A5F22">
        <w:rPr>
          <w:rStyle w:val="StyleUnderline"/>
        </w:rPr>
        <w:t>has</w:t>
      </w:r>
      <w:r w:rsidRPr="003C318C">
        <w:rPr>
          <w:rStyle w:val="StyleUnderline"/>
        </w:rPr>
        <w:t xml:space="preserve"> now </w:t>
      </w:r>
      <w:r w:rsidRPr="00E54490">
        <w:rPr>
          <w:rStyle w:val="StyleUnderline"/>
          <w:highlight w:val="cyan"/>
        </w:rPr>
        <w:t>reached a</w:t>
      </w:r>
      <w:r w:rsidRPr="003C318C">
        <w:rPr>
          <w:rStyle w:val="StyleUnderline"/>
        </w:rPr>
        <w:t xml:space="preserve"> key </w:t>
      </w:r>
      <w:r w:rsidRPr="00E54490">
        <w:rPr>
          <w:rStyle w:val="Emphasis"/>
          <w:highlight w:val="cyan"/>
        </w:rPr>
        <w:t>inflection point</w:t>
      </w:r>
      <w:r w:rsidRPr="005A5F22">
        <w:rPr>
          <w:sz w:val="16"/>
        </w:rPr>
        <w:t xml:space="preserve">. “The ultimate goal of the Republican activists, people involved in the effort say, is to overturn the legal doctrine by which Congress has delegated authority to federal agencies to regulate the environment, health care, workplace safety, telecommunications, the financial sector and more. Known as the “Chevron deference,” after a 1984 Supreme Court ruling, that doctrine holds that courts must defer to reasonable interpretations of ambiguous statutes by federal agencies on the theory that agencies have more expertise than judges and are more accountable to voters. ‘Judges are not experts in the field and are not part of either political branch of the government,’ Associate Justice John Paul Stevens wrote in his opinion for a unanimous court. But many conservatives say the decision violates the separation of powers by allowing executive branch officials rather than judges to say what the law is. In one of his most famous opinions as an appeals court judge, Associate Justice Gorsuch wrote that Chevron allowed ‘executive bureaucracies to swallow huge amounts of core judicial and legislative power.’” This expression of the truly difficult question of how to operate representative democracy in the face of increased technological complexity is reduced by Gorsuch, an extreme ideological justice, to a power struggle. The fundamental fact is </w:t>
      </w:r>
      <w:r w:rsidRPr="003C318C">
        <w:rPr>
          <w:rStyle w:val="StyleUnderline"/>
        </w:rPr>
        <w:t>our daily lives depend on technologies we do not control and, in many cases, do not understand</w:t>
      </w:r>
      <w:r w:rsidRPr="005A5F22">
        <w:rPr>
          <w:sz w:val="16"/>
        </w:rPr>
        <w:t xml:space="preserve">. We push a button and an engine starts. The average person does not know how the engine works or if the engine is dangerous. We need experts, subject to transparent peer review and even competing expertise, to help us understand and manage risk. </w:t>
      </w:r>
      <w:r w:rsidRPr="003C318C">
        <w:rPr>
          <w:rStyle w:val="StyleUnderline"/>
        </w:rPr>
        <w:t xml:space="preserve">Our </w:t>
      </w:r>
      <w:r w:rsidRPr="00E54490">
        <w:rPr>
          <w:rStyle w:val="StyleUnderline"/>
          <w:highlight w:val="cyan"/>
        </w:rPr>
        <w:t>tolerance</w:t>
      </w:r>
      <w:r w:rsidRPr="005A5F22">
        <w:rPr>
          <w:sz w:val="16"/>
        </w:rPr>
        <w:t xml:space="preserve"> for risk </w:t>
      </w:r>
      <w:r w:rsidRPr="005A5F22">
        <w:rPr>
          <w:rStyle w:val="StyleUnderline"/>
        </w:rPr>
        <w:t>is</w:t>
      </w:r>
      <w:r w:rsidRPr="005A5F22">
        <w:rPr>
          <w:sz w:val="16"/>
        </w:rPr>
        <w:t xml:space="preserve"> a value question </w:t>
      </w:r>
      <w:r w:rsidRPr="003C318C">
        <w:rPr>
          <w:rStyle w:val="StyleUnderline"/>
        </w:rPr>
        <w:t xml:space="preserve">hopefully </w:t>
      </w:r>
      <w:r w:rsidRPr="00E54490">
        <w:rPr>
          <w:rStyle w:val="StyleUnderline"/>
          <w:highlight w:val="cyan"/>
        </w:rPr>
        <w:t>informed by</w:t>
      </w:r>
      <w:r w:rsidRPr="003C318C">
        <w:rPr>
          <w:rStyle w:val="StyleUnderline"/>
        </w:rPr>
        <w:t xml:space="preserve"> a careful </w:t>
      </w:r>
      <w:r w:rsidRPr="00E54490">
        <w:rPr>
          <w:rStyle w:val="StyleUnderline"/>
          <w:highlight w:val="cyan"/>
        </w:rPr>
        <w:t>scientific analysis of</w:t>
      </w:r>
      <w:r w:rsidRPr="003C318C">
        <w:rPr>
          <w:rStyle w:val="StyleUnderline"/>
        </w:rPr>
        <w:t xml:space="preserve"> the probability of </w:t>
      </w:r>
      <w:r w:rsidRPr="00E54490">
        <w:rPr>
          <w:rStyle w:val="StyleUnderline"/>
          <w:highlight w:val="cyan"/>
        </w:rPr>
        <w:t>danger</w:t>
      </w:r>
      <w:r w:rsidRPr="005A5F22">
        <w:rPr>
          <w:sz w:val="16"/>
        </w:rPr>
        <w:t xml:space="preserve">. </w:t>
      </w:r>
      <w:r w:rsidRPr="005A5F22">
        <w:rPr>
          <w:rStyle w:val="Emphasis"/>
        </w:rPr>
        <w:t xml:space="preserve">We see </w:t>
      </w:r>
      <w:r w:rsidRPr="00E54490">
        <w:rPr>
          <w:rStyle w:val="Emphasis"/>
          <w:highlight w:val="cyan"/>
        </w:rPr>
        <w:t>ideology contaminating</w:t>
      </w:r>
      <w:r w:rsidRPr="005A5F22">
        <w:rPr>
          <w:sz w:val="16"/>
        </w:rPr>
        <w:t xml:space="preserve"> the discussion of </w:t>
      </w:r>
      <w:r w:rsidRPr="00E54490">
        <w:rPr>
          <w:rStyle w:val="Emphasis"/>
          <w:highlight w:val="cyan"/>
        </w:rPr>
        <w:t>climate</w:t>
      </w:r>
      <w:r w:rsidRPr="003C318C">
        <w:rPr>
          <w:rStyle w:val="Emphasis"/>
        </w:rPr>
        <w:t xml:space="preserve"> change</w:t>
      </w:r>
      <w:r w:rsidRPr="005A5F22">
        <w:rPr>
          <w:sz w:val="16"/>
        </w:rPr>
        <w:t xml:space="preserve"> with the fossil fuel industry attacking settled science. </w:t>
      </w:r>
      <w:r w:rsidRPr="003C318C">
        <w:rPr>
          <w:rStyle w:val="StyleUnderline"/>
        </w:rPr>
        <w:t>We have long seen this with the tobacco industry</w:t>
      </w:r>
      <w:r w:rsidRPr="005A5F22">
        <w:rPr>
          <w:sz w:val="16"/>
        </w:rPr>
        <w:t xml:space="preserve">, an industry that once promoted the health benefits of smoking. </w:t>
      </w:r>
      <w:r w:rsidRPr="003C318C">
        <w:rPr>
          <w:rStyle w:val="StyleUnderline"/>
        </w:rPr>
        <w:t xml:space="preserve">During </w:t>
      </w:r>
      <w:r w:rsidRPr="00E54490">
        <w:rPr>
          <w:rStyle w:val="Emphasis"/>
          <w:highlight w:val="cyan"/>
        </w:rPr>
        <w:t>COVID</w:t>
      </w:r>
      <w:r w:rsidRPr="003C318C">
        <w:rPr>
          <w:rStyle w:val="StyleUnderline"/>
        </w:rPr>
        <w:t>, we have seen persistent attacks on science</w:t>
      </w:r>
      <w:r w:rsidRPr="005A5F22">
        <w:rPr>
          <w:sz w:val="16"/>
        </w:rPr>
        <w:t xml:space="preserve">. Science was called on with great urgency to protect us from a virus that scientists did not fully understand. Medical researchers saw a threat but lacked the time to fully study the virus, vaccines, and treatments. Trump’s Operation Warp Speed developed new vaccines in record time. During the Trump presidency, developing a vaccine was an urgent national goal. But public health measures such as shutdowns, social distancing, masking, and vaccination mandates became matters of ideology and politics, and became controversial. Our modern, </w:t>
      </w:r>
      <w:r w:rsidRPr="00E54490">
        <w:rPr>
          <w:rStyle w:val="Emphasis"/>
          <w:highlight w:val="cyan"/>
        </w:rPr>
        <w:t>tech</w:t>
      </w:r>
      <w:r w:rsidRPr="005A5F22">
        <w:rPr>
          <w:sz w:val="16"/>
        </w:rPr>
        <w:t xml:space="preserve">nology-based economy </w:t>
      </w:r>
      <w:r w:rsidRPr="003C318C">
        <w:rPr>
          <w:rStyle w:val="StyleUnderline"/>
        </w:rPr>
        <w:t xml:space="preserve">generates great benefits but also </w:t>
      </w:r>
      <w:r w:rsidRPr="001D7AA3">
        <w:rPr>
          <w:rStyle w:val="StyleUnderline"/>
        </w:rPr>
        <w:t>creates</w:t>
      </w:r>
      <w:r w:rsidRPr="003C318C">
        <w:rPr>
          <w:rStyle w:val="StyleUnderline"/>
        </w:rPr>
        <w:t xml:space="preserve"> threats</w:t>
      </w:r>
      <w:r w:rsidRPr="005A5F22">
        <w:rPr>
          <w:sz w:val="16"/>
        </w:rPr>
        <w:t xml:space="preserve"> faster than they can be studied and understood. Certainly, by the time we typically develop rules about these threats, the science is more certain than the research we’ve seen with COVID. Climate change is settled science. However, how we respond to climate change is less clear than the fact of climate change. The transition to a renewable resource-based economy cannot be accomplished overnight. Radical environmentalists seeking to end fossil fuel use immediately could plunge the world into a global economic depression. Conservative climate deniers don’t even think global warming is real. COVID vaccines are promising, and have had a positive impact, but more study is warranted. Personally, I’ll take any protection I am offered. Advocates of an active government also act ideologically and favor government action that may be ill-advised. Closing elementary schools to contain COVID may well have prevented the spread of the virus, but the long-term impact on children may end up being worse than COVID. I don’t have an answer for this dilemma, but we need to learn how to discuss these complex issues: informed by science and with as few preconceived notions as possible. The discussions must be civil and reasoned—hard to imagine in this era of endless social media and 24-hour news channels. </w:t>
      </w:r>
      <w:r w:rsidRPr="003C318C">
        <w:rPr>
          <w:rStyle w:val="StyleUnderline"/>
        </w:rPr>
        <w:t xml:space="preserve">We face a serious issue of </w:t>
      </w:r>
      <w:r w:rsidRPr="00E54490">
        <w:rPr>
          <w:rStyle w:val="StyleUnderline"/>
          <w:highlight w:val="cyan"/>
        </w:rPr>
        <w:t>governance</w:t>
      </w:r>
      <w:r w:rsidRPr="003C318C">
        <w:rPr>
          <w:rStyle w:val="StyleUnderline"/>
        </w:rPr>
        <w:t xml:space="preserve"> that </w:t>
      </w:r>
      <w:r w:rsidRPr="005A5F22">
        <w:rPr>
          <w:rStyle w:val="StyleUnderline"/>
        </w:rPr>
        <w:t xml:space="preserve">is </w:t>
      </w:r>
      <w:r w:rsidRPr="00E54490">
        <w:rPr>
          <w:rStyle w:val="StyleUnderline"/>
          <w:highlight w:val="cyan"/>
        </w:rPr>
        <w:t>being trivialized by</w:t>
      </w:r>
      <w:r w:rsidRPr="003C318C">
        <w:rPr>
          <w:rStyle w:val="StyleUnderline"/>
        </w:rPr>
        <w:t xml:space="preserve"> economic interests and </w:t>
      </w:r>
      <w:r w:rsidRPr="00E54490">
        <w:rPr>
          <w:rStyle w:val="StyleUnderline"/>
          <w:highlight w:val="cyan"/>
        </w:rPr>
        <w:t>conservative ideology</w:t>
      </w:r>
      <w:r w:rsidRPr="005A5F22">
        <w:rPr>
          <w:sz w:val="16"/>
        </w:rPr>
        <w:t xml:space="preserve"> instead of being the subject of meaningful and open debate. In the case of drugs, no one is really questioning the precautionary principle where drugs are carefully tested before they are used. In the case of pollution, unlike drugs, </w:t>
      </w:r>
      <w:r w:rsidRPr="003C318C">
        <w:rPr>
          <w:rStyle w:val="StyleUnderline"/>
        </w:rPr>
        <w:t>private corporations are reflexively anti-regulation</w:t>
      </w:r>
      <w:r w:rsidRPr="005A5F22">
        <w:rPr>
          <w:sz w:val="16"/>
        </w:rPr>
        <w:t xml:space="preserve">. </w:t>
      </w:r>
      <w:r w:rsidRPr="003C318C">
        <w:rPr>
          <w:rStyle w:val="StyleUnderline"/>
        </w:rPr>
        <w:t xml:space="preserve">And now we </w:t>
      </w:r>
      <w:r w:rsidRPr="005A5F22">
        <w:rPr>
          <w:rStyle w:val="StyleUnderline"/>
        </w:rPr>
        <w:t xml:space="preserve">have </w:t>
      </w:r>
      <w:r w:rsidRPr="00E54490">
        <w:rPr>
          <w:rStyle w:val="StyleUnderline"/>
          <w:highlight w:val="cyan"/>
        </w:rPr>
        <w:t>a radical</w:t>
      </w:r>
      <w:r w:rsidRPr="003C318C">
        <w:rPr>
          <w:rStyle w:val="StyleUnderline"/>
        </w:rPr>
        <w:t xml:space="preserve"> right-wing Supreme </w:t>
      </w:r>
      <w:r w:rsidRPr="00E54490">
        <w:rPr>
          <w:rStyle w:val="StyleUnderline"/>
          <w:highlight w:val="cyan"/>
        </w:rPr>
        <w:t>Court</w:t>
      </w:r>
      <w:r w:rsidRPr="003C318C">
        <w:rPr>
          <w:rStyle w:val="StyleUnderline"/>
        </w:rPr>
        <w:t xml:space="preserve">, </w:t>
      </w:r>
      <w:r w:rsidRPr="00E54490">
        <w:rPr>
          <w:rStyle w:val="StyleUnderline"/>
          <w:highlight w:val="cyan"/>
        </w:rPr>
        <w:t>threatening to</w:t>
      </w:r>
      <w:r w:rsidRPr="005A5F22">
        <w:rPr>
          <w:sz w:val="16"/>
        </w:rPr>
        <w:t xml:space="preserve"> discard precedent and </w:t>
      </w:r>
      <w:r w:rsidRPr="00E54490">
        <w:rPr>
          <w:rStyle w:val="Emphasis"/>
          <w:highlight w:val="cyan"/>
        </w:rPr>
        <w:t>destroy the</w:t>
      </w:r>
      <w:r w:rsidRPr="003C318C">
        <w:rPr>
          <w:rStyle w:val="Emphasis"/>
        </w:rPr>
        <w:t xml:space="preserve"> environmental </w:t>
      </w:r>
      <w:r w:rsidRPr="00E54490">
        <w:rPr>
          <w:rStyle w:val="Emphasis"/>
          <w:highlight w:val="cyan"/>
        </w:rPr>
        <w:t>regulatory system</w:t>
      </w:r>
      <w:r w:rsidRPr="005A5F22">
        <w:rPr>
          <w:sz w:val="16"/>
        </w:rPr>
        <w:t xml:space="preserve"> </w:t>
      </w:r>
      <w:r w:rsidRPr="00E54490">
        <w:rPr>
          <w:rStyle w:val="StyleUnderline"/>
          <w:highlight w:val="cyan"/>
        </w:rPr>
        <w:t>that</w:t>
      </w:r>
      <w:r w:rsidRPr="005A5F22">
        <w:rPr>
          <w:sz w:val="16"/>
        </w:rPr>
        <w:t xml:space="preserve"> </w:t>
      </w:r>
      <w:r w:rsidRPr="005A5F22">
        <w:rPr>
          <w:sz w:val="16"/>
        </w:rPr>
        <w:lastRenderedPageBreak/>
        <w:t xml:space="preserve">for half a century </w:t>
      </w:r>
      <w:r w:rsidRPr="005A5F22">
        <w:rPr>
          <w:rStyle w:val="Emphasis"/>
        </w:rPr>
        <w:t xml:space="preserve">has </w:t>
      </w:r>
      <w:r w:rsidRPr="00E54490">
        <w:rPr>
          <w:rStyle w:val="Emphasis"/>
          <w:highlight w:val="cyan"/>
        </w:rPr>
        <w:t>enabled</w:t>
      </w:r>
      <w:r w:rsidRPr="005A5F22">
        <w:rPr>
          <w:sz w:val="16"/>
        </w:rPr>
        <w:t xml:space="preserve"> the U.S. economy to grow while our </w:t>
      </w:r>
      <w:r w:rsidRPr="00E54490">
        <w:rPr>
          <w:rStyle w:val="Emphasis"/>
          <w:highlight w:val="cyan"/>
        </w:rPr>
        <w:t>air and water</w:t>
      </w:r>
      <w:r w:rsidRPr="005A5F22">
        <w:rPr>
          <w:sz w:val="16"/>
        </w:rPr>
        <w:t xml:space="preserve"> slowly became </w:t>
      </w:r>
      <w:r w:rsidRPr="00E54490">
        <w:rPr>
          <w:rStyle w:val="Emphasis"/>
          <w:highlight w:val="cyan"/>
        </w:rPr>
        <w:t>clean</w:t>
      </w:r>
      <w:r w:rsidRPr="005A5F22">
        <w:rPr>
          <w:sz w:val="16"/>
        </w:rPr>
        <w:t xml:space="preserve">er. The benefits of modern technology are obvious, and while we may raise questions about some new technologies, we tend to use them. The costs of new technologies are not as obvious as their benefits, and while the costs tend to emerge over time, some people refuse to accept the reality of danger and the need for rules. </w:t>
      </w:r>
      <w:r w:rsidRPr="003C318C">
        <w:rPr>
          <w:rStyle w:val="StyleUnderline"/>
        </w:rPr>
        <w:t xml:space="preserve">America’s environmental </w:t>
      </w:r>
      <w:r w:rsidRPr="00E54490">
        <w:rPr>
          <w:rStyle w:val="Emphasis"/>
          <w:highlight w:val="cyan"/>
        </w:rPr>
        <w:t>reg</w:t>
      </w:r>
      <w:r w:rsidRPr="003C318C">
        <w:rPr>
          <w:rStyle w:val="StyleUnderline"/>
        </w:rPr>
        <w:t xml:space="preserve">ulatory </w:t>
      </w:r>
      <w:r w:rsidRPr="00E54490">
        <w:rPr>
          <w:rStyle w:val="Emphasis"/>
          <w:highlight w:val="cyan"/>
        </w:rPr>
        <w:t>s</w:t>
      </w:r>
      <w:r w:rsidRPr="003C318C">
        <w:rPr>
          <w:rStyle w:val="StyleUnderline"/>
        </w:rPr>
        <w:t>ystem</w:t>
      </w:r>
      <w:r w:rsidRPr="005A5F22">
        <w:rPr>
          <w:sz w:val="16"/>
        </w:rPr>
        <w:t xml:space="preserve"> is far from perfect, but it </w:t>
      </w:r>
      <w:r w:rsidRPr="003C318C">
        <w:rPr>
          <w:rStyle w:val="Emphasis"/>
        </w:rPr>
        <w:t xml:space="preserve">tends to </w:t>
      </w:r>
      <w:r w:rsidRPr="00E54490">
        <w:rPr>
          <w:rStyle w:val="Emphasis"/>
          <w:highlight w:val="cyan"/>
        </w:rPr>
        <w:t>work</w:t>
      </w:r>
      <w:r w:rsidRPr="005A5F22">
        <w:rPr>
          <w:sz w:val="16"/>
        </w:rPr>
        <w:t xml:space="preserve">. Businesses subject to regulation can negotiate compliance schedules, and the financial costs of regulation are always factored into American regulations. </w:t>
      </w:r>
      <w:r w:rsidRPr="005A5F22">
        <w:rPr>
          <w:rStyle w:val="StyleUnderline"/>
        </w:rPr>
        <w:t xml:space="preserve">We may </w:t>
      </w:r>
      <w:r w:rsidRPr="00E54490">
        <w:rPr>
          <w:rStyle w:val="StyleUnderline"/>
          <w:highlight w:val="cyan"/>
        </w:rPr>
        <w:t xml:space="preserve">soon see </w:t>
      </w:r>
      <w:r w:rsidRPr="005A5F22">
        <w:rPr>
          <w:rStyle w:val="StyleUnderline"/>
        </w:rPr>
        <w:t>a</w:t>
      </w:r>
      <w:r w:rsidRPr="003C318C">
        <w:rPr>
          <w:rStyle w:val="StyleUnderline"/>
        </w:rPr>
        <w:t xml:space="preserve"> radical anti-regulatory Supreme </w:t>
      </w:r>
      <w:r w:rsidRPr="00E54490">
        <w:rPr>
          <w:rStyle w:val="StyleUnderline"/>
          <w:highlight w:val="cyan"/>
        </w:rPr>
        <w:t xml:space="preserve">Court dismantling </w:t>
      </w:r>
      <w:r w:rsidRPr="005A5F22">
        <w:rPr>
          <w:rStyle w:val="StyleUnderline"/>
        </w:rPr>
        <w:t>these</w:t>
      </w:r>
      <w:r w:rsidRPr="005A5F22">
        <w:rPr>
          <w:sz w:val="16"/>
        </w:rPr>
        <w:t xml:space="preserve"> well-established </w:t>
      </w:r>
      <w:r w:rsidRPr="00E54490">
        <w:rPr>
          <w:rStyle w:val="StyleUnderline"/>
          <w:highlight w:val="cyan"/>
        </w:rPr>
        <w:t>practices</w:t>
      </w:r>
      <w:r w:rsidRPr="003C318C">
        <w:rPr>
          <w:rStyle w:val="StyleUnderline"/>
        </w:rPr>
        <w:t xml:space="preserve"> and </w:t>
      </w:r>
      <w:r w:rsidRPr="00E54490">
        <w:rPr>
          <w:rStyle w:val="StyleUnderline"/>
          <w:highlight w:val="cyan"/>
        </w:rPr>
        <w:t>endangering</w:t>
      </w:r>
      <w:r w:rsidRPr="005A5F22">
        <w:rPr>
          <w:sz w:val="16"/>
          <w:highlight w:val="cyan"/>
        </w:rPr>
        <w:t xml:space="preserve"> </w:t>
      </w:r>
      <w:r w:rsidRPr="00E54490">
        <w:rPr>
          <w:rStyle w:val="Emphasis"/>
          <w:highlight w:val="cyan"/>
        </w:rPr>
        <w:t>America</w:t>
      </w:r>
      <w:r w:rsidRPr="005A5F22">
        <w:rPr>
          <w:sz w:val="16"/>
        </w:rPr>
        <w:t>’s environmental quality.</w:t>
      </w:r>
    </w:p>
    <w:p w14:paraId="5C88E31B" w14:textId="77777777" w:rsidR="00735B4F" w:rsidRDefault="00735B4F" w:rsidP="00735B4F">
      <w:pPr>
        <w:pStyle w:val="Heading3"/>
      </w:pPr>
      <w:r>
        <w:lastRenderedPageBreak/>
        <w:t>T---1NC</w:t>
      </w:r>
    </w:p>
    <w:p w14:paraId="0A7D71EE" w14:textId="77777777" w:rsidR="00735B4F" w:rsidRDefault="00735B4F" w:rsidP="00735B4F">
      <w:pPr>
        <w:pStyle w:val="Heading4"/>
      </w:pPr>
      <w:r>
        <w:rPr>
          <w:u w:val="single"/>
        </w:rPr>
        <w:t>T-STRENGTHEN</w:t>
      </w:r>
      <w:r>
        <w:t>.</w:t>
      </w:r>
    </w:p>
    <w:p w14:paraId="09887940" w14:textId="77777777" w:rsidR="00735B4F" w:rsidRDefault="00735B4F" w:rsidP="00735B4F">
      <w:pPr>
        <w:pStyle w:val="Heading4"/>
      </w:pPr>
      <w:bookmarkStart w:id="0" w:name="_Hlk205556601"/>
      <w:r w:rsidRPr="00FF0689">
        <w:rPr>
          <w:u w:val="single"/>
        </w:rPr>
        <w:t>Strengthening</w:t>
      </w:r>
      <w:r>
        <w:t xml:space="preserve"> a right requires preexistence---it’s </w:t>
      </w:r>
      <w:r w:rsidRPr="00666880">
        <w:rPr>
          <w:u w:val="single"/>
        </w:rPr>
        <w:t>distinct</w:t>
      </w:r>
      <w:r>
        <w:t xml:space="preserve"> from </w:t>
      </w:r>
      <w:r w:rsidRPr="00666880">
        <w:rPr>
          <w:u w:val="single"/>
        </w:rPr>
        <w:t>scope</w:t>
      </w:r>
      <w:r>
        <w:t>---they violate.</w:t>
      </w:r>
    </w:p>
    <w:p w14:paraId="53A05228" w14:textId="77777777" w:rsidR="00735B4F" w:rsidRDefault="00735B4F" w:rsidP="00735B4F">
      <w:r w:rsidRPr="00E17B27">
        <w:rPr>
          <w:rStyle w:val="Style13ptBold"/>
        </w:rPr>
        <w:t>Schauer 82</w:t>
      </w:r>
      <w:r>
        <w:t xml:space="preserve">, Cutler Professor of Law at William and Mary College of Law, JD from Harvard University, MBA from Dartmouth College (Frederick Schauer, 1982, </w:t>
      </w:r>
      <w:r w:rsidRPr="004B7040">
        <w:rPr>
          <w:i/>
          <w:iCs/>
        </w:rPr>
        <w:t>Free Speech: A Philosophical Enquiry</w:t>
      </w:r>
      <w:r>
        <w:t>, Cambridge University Press, pp. 134-5, University of Kansas Libraries, Watson) *Italics in original.</w:t>
      </w:r>
    </w:p>
    <w:p w14:paraId="487CB46E" w14:textId="77777777" w:rsidR="00735B4F" w:rsidRDefault="00735B4F" w:rsidP="00735B4F">
      <w:pPr>
        <w:rPr>
          <w:sz w:val="16"/>
        </w:rPr>
      </w:pPr>
      <w:r w:rsidRPr="00E17B27">
        <w:rPr>
          <w:sz w:val="16"/>
        </w:rPr>
        <w:t xml:space="preserve">It would seem therefore relatively uncontroversial to assert that freedom of speech is not and cannot be an absolute tight. This broad statement, however, must be tempered by two highly pertinent qualifications. First, </w:t>
      </w:r>
      <w:r w:rsidRPr="005F60AF">
        <w:rPr>
          <w:rStyle w:val="StyleUnderline"/>
        </w:rPr>
        <w:t xml:space="preserve">it is </w:t>
      </w:r>
      <w:r w:rsidRPr="005F60AF">
        <w:rPr>
          <w:rStyle w:val="Emphasis"/>
        </w:rPr>
        <w:t>important</w:t>
      </w:r>
      <w:r w:rsidRPr="005F60AF">
        <w:rPr>
          <w:rStyle w:val="StyleUnderline"/>
        </w:rPr>
        <w:t xml:space="preserve"> to recognize</w:t>
      </w:r>
      <w:r w:rsidRPr="005F60AF">
        <w:rPr>
          <w:sz w:val="16"/>
        </w:rPr>
        <w:t xml:space="preserve"> not only </w:t>
      </w:r>
      <w:r w:rsidRPr="005F60AF">
        <w:rPr>
          <w:rStyle w:val="StyleUnderline"/>
        </w:rPr>
        <w:t xml:space="preserve">the </w:t>
      </w:r>
      <w:r w:rsidRPr="00415010">
        <w:rPr>
          <w:rStyle w:val="Emphasis"/>
          <w:highlight w:val="cyan"/>
        </w:rPr>
        <w:t>distinction</w:t>
      </w:r>
      <w:r w:rsidRPr="00E17B27">
        <w:rPr>
          <w:sz w:val="16"/>
        </w:rPr>
        <w:t xml:space="preserve"> but also the relationship </w:t>
      </w:r>
      <w:r w:rsidRPr="00415010">
        <w:rPr>
          <w:rStyle w:val="StyleUnderline"/>
          <w:highlight w:val="cyan"/>
        </w:rPr>
        <w:t xml:space="preserve">between the </w:t>
      </w:r>
      <w:r w:rsidRPr="00415010">
        <w:rPr>
          <w:rStyle w:val="Emphasis"/>
          <w:highlight w:val="cyan"/>
        </w:rPr>
        <w:t>strength</w:t>
      </w:r>
      <w:r w:rsidRPr="00E17B27">
        <w:rPr>
          <w:rStyle w:val="StyleUnderline"/>
        </w:rPr>
        <w:t xml:space="preserve"> of a right </w:t>
      </w:r>
      <w:r w:rsidRPr="00415010">
        <w:rPr>
          <w:rStyle w:val="StyleUnderline"/>
          <w:highlight w:val="cyan"/>
        </w:rPr>
        <w:t xml:space="preserve">and the </w:t>
      </w:r>
      <w:r w:rsidRPr="00415010">
        <w:rPr>
          <w:rStyle w:val="Emphasis"/>
          <w:highlight w:val="cyan"/>
        </w:rPr>
        <w:t>scope</w:t>
      </w:r>
      <w:r w:rsidRPr="00415010">
        <w:rPr>
          <w:rStyle w:val="StyleUnderline"/>
          <w:highlight w:val="cyan"/>
        </w:rPr>
        <w:t xml:space="preserve"> of a right. This</w:t>
      </w:r>
      <w:r w:rsidRPr="00E17B27">
        <w:rPr>
          <w:rStyle w:val="StyleUnderline"/>
        </w:rPr>
        <w:t xml:space="preserve"> terminology </w:t>
      </w:r>
      <w:r w:rsidRPr="00415010">
        <w:rPr>
          <w:rStyle w:val="StyleUnderline"/>
          <w:highlight w:val="cyan"/>
        </w:rPr>
        <w:t>is</w:t>
      </w:r>
      <w:r w:rsidRPr="00E17B27">
        <w:rPr>
          <w:sz w:val="16"/>
        </w:rPr>
        <w:t xml:space="preserve"> but </w:t>
      </w:r>
      <w:r w:rsidRPr="00415010">
        <w:rPr>
          <w:rStyle w:val="Emphasis"/>
          <w:highlight w:val="cyan"/>
        </w:rPr>
        <w:t>another way</w:t>
      </w:r>
      <w:r w:rsidRPr="00415010">
        <w:rPr>
          <w:rStyle w:val="StyleUnderline"/>
          <w:highlight w:val="cyan"/>
        </w:rPr>
        <w:t xml:space="preserve"> of expressing</w:t>
      </w:r>
      <w:r w:rsidRPr="00E17B27">
        <w:rPr>
          <w:rStyle w:val="StyleUnderline"/>
        </w:rPr>
        <w:t xml:space="preserve"> the </w:t>
      </w:r>
      <w:r w:rsidRPr="00415010">
        <w:rPr>
          <w:rStyle w:val="StyleUnderline"/>
          <w:highlight w:val="cyan"/>
        </w:rPr>
        <w:t xml:space="preserve">distinction between </w:t>
      </w:r>
      <w:r w:rsidRPr="00415010">
        <w:rPr>
          <w:rStyle w:val="Emphasis"/>
          <w:highlight w:val="cyan"/>
        </w:rPr>
        <w:t>coverage</w:t>
      </w:r>
      <w:r w:rsidRPr="00415010">
        <w:rPr>
          <w:rStyle w:val="StyleUnderline"/>
          <w:highlight w:val="cyan"/>
        </w:rPr>
        <w:t xml:space="preserve"> and </w:t>
      </w:r>
      <w:r w:rsidRPr="00415010">
        <w:rPr>
          <w:rStyle w:val="Emphasis"/>
          <w:highlight w:val="cyan"/>
        </w:rPr>
        <w:t>protection</w:t>
      </w:r>
      <w:r w:rsidRPr="00E17B27">
        <w:rPr>
          <w:sz w:val="16"/>
        </w:rPr>
        <w:t xml:space="preserve"> that I discussed earlier, but </w:t>
      </w:r>
      <w:r w:rsidRPr="00E17B27">
        <w:rPr>
          <w:rStyle w:val="StyleUnderline"/>
        </w:rPr>
        <w:t xml:space="preserve">the terms </w:t>
      </w:r>
      <w:r w:rsidRPr="00E17B27">
        <w:rPr>
          <w:rStyle w:val="Emphasis"/>
        </w:rPr>
        <w:t>‘strength’</w:t>
      </w:r>
      <w:r w:rsidRPr="00E17B27">
        <w:rPr>
          <w:rStyle w:val="StyleUnderline"/>
        </w:rPr>
        <w:t xml:space="preserve"> and </w:t>
      </w:r>
      <w:r w:rsidRPr="00E17B27">
        <w:rPr>
          <w:rStyle w:val="Emphasis"/>
        </w:rPr>
        <w:t>‘scope’</w:t>
      </w:r>
      <w:r w:rsidRPr="00E17B27">
        <w:rPr>
          <w:rStyle w:val="StyleUnderline"/>
        </w:rPr>
        <w:t xml:space="preserve"> are</w:t>
      </w:r>
      <w:r w:rsidRPr="00E17B27">
        <w:rPr>
          <w:sz w:val="16"/>
        </w:rPr>
        <w:t xml:space="preserve"> particularly </w:t>
      </w:r>
      <w:r w:rsidRPr="00E17B27">
        <w:rPr>
          <w:rStyle w:val="StyleUnderline"/>
        </w:rPr>
        <w:t>illuminating</w:t>
      </w:r>
      <w:r w:rsidRPr="00E17B27">
        <w:rPr>
          <w:sz w:val="16"/>
        </w:rPr>
        <w:t xml:space="preserve"> here. </w:t>
      </w:r>
      <w:r w:rsidRPr="00E17B27">
        <w:rPr>
          <w:rStyle w:val="StyleUnderline"/>
        </w:rPr>
        <w:t xml:space="preserve">The </w:t>
      </w:r>
      <w:r w:rsidRPr="00415010">
        <w:rPr>
          <w:rStyle w:val="Emphasis"/>
          <w:highlight w:val="cyan"/>
        </w:rPr>
        <w:t>scope</w:t>
      </w:r>
      <w:r w:rsidRPr="00E17B27">
        <w:rPr>
          <w:rStyle w:val="StyleUnderline"/>
        </w:rPr>
        <w:t xml:space="preserve"> of a right </w:t>
      </w:r>
      <w:r w:rsidRPr="00415010">
        <w:rPr>
          <w:rStyle w:val="StyleUnderline"/>
          <w:highlight w:val="cyan"/>
        </w:rPr>
        <w:t>is</w:t>
      </w:r>
      <w:r w:rsidRPr="00E17B27">
        <w:rPr>
          <w:rStyle w:val="StyleUnderline"/>
        </w:rPr>
        <w:t xml:space="preserve"> </w:t>
      </w:r>
      <w:r w:rsidRPr="00E17B27">
        <w:rPr>
          <w:rStyle w:val="Emphasis"/>
        </w:rPr>
        <w:t xml:space="preserve">its </w:t>
      </w:r>
      <w:r w:rsidRPr="00415010">
        <w:rPr>
          <w:rStyle w:val="Emphasis"/>
          <w:highlight w:val="cyan"/>
        </w:rPr>
        <w:t>range</w:t>
      </w:r>
      <w:r w:rsidRPr="00415010">
        <w:rPr>
          <w:rStyle w:val="StyleUnderline"/>
          <w:highlight w:val="cyan"/>
        </w:rPr>
        <w:t>, the activities it reaches</w:t>
      </w:r>
      <w:r w:rsidRPr="00E17B27">
        <w:rPr>
          <w:rStyle w:val="StyleUnderline"/>
        </w:rPr>
        <w:t>.</w:t>
      </w:r>
      <w:r w:rsidRPr="00E17B27">
        <w:rPr>
          <w:sz w:val="16"/>
        </w:rPr>
        <w:t xml:space="preserve"> Rights may be narrow or broad in scope. Defining the scope of free speech as freedom of self-expression is very broad, defining it as freedom of communication substantially narrower, and defining it as freedom of political communication narrower still. </w:t>
      </w:r>
      <w:r w:rsidRPr="00E17B27">
        <w:rPr>
          <w:rStyle w:val="StyleUnderline"/>
        </w:rPr>
        <w:t xml:space="preserve">The </w:t>
      </w:r>
      <w:r w:rsidRPr="00415010">
        <w:rPr>
          <w:rStyle w:val="Emphasis"/>
          <w:highlight w:val="cyan"/>
        </w:rPr>
        <w:t>strength</w:t>
      </w:r>
      <w:r w:rsidRPr="00E17B27">
        <w:rPr>
          <w:rStyle w:val="StyleUnderline"/>
        </w:rPr>
        <w:t xml:space="preserve"> of a right </w:t>
      </w:r>
      <w:r w:rsidRPr="00415010">
        <w:rPr>
          <w:rStyle w:val="StyleUnderline"/>
          <w:highlight w:val="cyan"/>
        </w:rPr>
        <w:t>is</w:t>
      </w:r>
      <w:r w:rsidRPr="00E17B27">
        <w:rPr>
          <w:rStyle w:val="StyleUnderline"/>
        </w:rPr>
        <w:t xml:space="preserve"> its </w:t>
      </w:r>
      <w:r w:rsidRPr="00415010">
        <w:rPr>
          <w:rStyle w:val="StyleUnderline"/>
          <w:highlight w:val="cyan"/>
        </w:rPr>
        <w:t xml:space="preserve">ability to overcome </w:t>
      </w:r>
      <w:r w:rsidRPr="00415010">
        <w:rPr>
          <w:rStyle w:val="Emphasis"/>
          <w:highlight w:val="cyan"/>
        </w:rPr>
        <w:t>opposing interests</w:t>
      </w:r>
      <w:r w:rsidRPr="00E17B27">
        <w:rPr>
          <w:rStyle w:val="StyleUnderline"/>
        </w:rPr>
        <w:t xml:space="preserve"> (or values, or other rights) </w:t>
      </w:r>
      <w:r w:rsidRPr="00415010">
        <w:rPr>
          <w:rStyle w:val="Emphasis"/>
          <w:i/>
          <w:iCs w:val="0"/>
          <w:highlight w:val="cyan"/>
        </w:rPr>
        <w:t>within</w:t>
      </w:r>
      <w:r w:rsidRPr="00415010">
        <w:rPr>
          <w:rStyle w:val="Emphasis"/>
          <w:highlight w:val="cyan"/>
        </w:rPr>
        <w:t xml:space="preserve"> its scope</w:t>
      </w:r>
      <w:r w:rsidRPr="00E17B27">
        <w:rPr>
          <w:rStyle w:val="StyleUnderline"/>
        </w:rPr>
        <w:t xml:space="preserve">. This distinction is </w:t>
      </w:r>
      <w:r w:rsidRPr="00E17B27">
        <w:rPr>
          <w:rStyle w:val="Emphasis"/>
        </w:rPr>
        <w:t>nothing new</w:t>
      </w:r>
      <w:r w:rsidRPr="00E17B27">
        <w:rPr>
          <w:rStyle w:val="StyleUnderline"/>
        </w:rPr>
        <w:t xml:space="preserve">, although it is </w:t>
      </w:r>
      <w:r w:rsidRPr="00E17B27">
        <w:rPr>
          <w:rStyle w:val="Emphasis"/>
        </w:rPr>
        <w:t>often ignored</w:t>
      </w:r>
      <w:r w:rsidRPr="00E17B27">
        <w:rPr>
          <w:rStyle w:val="StyleUnderline"/>
        </w:rPr>
        <w:t xml:space="preserve"> in popular dialogue</w:t>
      </w:r>
      <w:r w:rsidRPr="00E17B27">
        <w:rPr>
          <w:sz w:val="16"/>
        </w:rPr>
        <w:t xml:space="preserve"> about freedom of speech. The point I wish to make here is that although the scope of a right and the strength of a right are not joined by a strict logical relationship, they most often occur in inverse proportion to each other. The broader the scope of the right, the more likely it is to be weaker, largely because widening the scope increases the likelihood of conflict with other interests, some of which may be equally or more important. Conversely, rights that are narrower in scope are more easily taken to be very strong within that narrow scope. It is much easier, for example, to say that there is a very strong, almost absolute, right to purely verbal political speech than it would be to say that a right to self-expression can be as strong. Any examination of rights must first recognize this interrelationship and then try to preserve some equilibrium between scope and strength. This is easiest but not necessarily best at the extremes. Meilkejohn, for example, defined freedom of speech as freedom of political speech by those without profit motives. Within this narrow scope it was easier for him to define the right as absolute (which he did) than it would have been had he broadened the scope to include other forms of communication. Yet the more narrowly we define a right, the more likely we are to exclude from coverage those acts that may fall within the justification for recognizing the right. Freedom of speech as freedom of political deliberation gains simple absolutism at the cost of excluding much that a deep theory of the Free Speech Principle would argue for including. </w:t>
      </w:r>
      <w:bookmarkEnd w:id="0"/>
    </w:p>
    <w:p w14:paraId="7322A903" w14:textId="77777777" w:rsidR="00735B4F" w:rsidRDefault="00735B4F" w:rsidP="00735B4F">
      <w:pPr>
        <w:pStyle w:val="Heading4"/>
      </w:pPr>
      <w:r>
        <w:t>They violate---the AFF creates collective bargaining rights for a group that does not already have them.</w:t>
      </w:r>
    </w:p>
    <w:p w14:paraId="13BADC1E" w14:textId="77777777" w:rsidR="00735B4F" w:rsidRDefault="00735B4F" w:rsidP="00735B4F"/>
    <w:p w14:paraId="029B2054" w14:textId="77777777" w:rsidR="00735B4F" w:rsidRDefault="00735B4F" w:rsidP="00735B4F">
      <w:pPr>
        <w:pStyle w:val="Heading4"/>
      </w:pPr>
      <w:r>
        <w:t xml:space="preserve">Voter for </w:t>
      </w:r>
      <w:r w:rsidRPr="00E0420F">
        <w:rPr>
          <w:u w:val="single"/>
        </w:rPr>
        <w:t>limits and ground</w:t>
      </w:r>
      <w:r>
        <w:t xml:space="preserve">---endless new rights on top of all existing CBRs spread neg research too thin and turn the topic into </w:t>
      </w:r>
      <w:r w:rsidRPr="00E0420F">
        <w:rPr>
          <w:u w:val="single"/>
        </w:rPr>
        <w:t>tiny affs</w:t>
      </w:r>
      <w:r>
        <w:t xml:space="preserve"> and </w:t>
      </w:r>
      <w:r w:rsidRPr="00E0420F">
        <w:rPr>
          <w:u w:val="single"/>
        </w:rPr>
        <w:t>backfile garbage</w:t>
      </w:r>
      <w:r>
        <w:t>.</w:t>
      </w:r>
    </w:p>
    <w:p w14:paraId="1433D730" w14:textId="77777777" w:rsidR="00735B4F" w:rsidRPr="00567F64" w:rsidRDefault="00735B4F" w:rsidP="00735B4F">
      <w:pPr>
        <w:rPr>
          <w:sz w:val="16"/>
        </w:rPr>
      </w:pPr>
      <w:r>
        <w:rPr>
          <w:sz w:val="16"/>
        </w:rPr>
        <w:t>Undisclosed new AFFs are a voting issue for education. Preparation enables effective clash and in-depth clash. And fairness, we’re structurally disadvantaged, they have first and last speech.</w:t>
      </w:r>
    </w:p>
    <w:p w14:paraId="23D30769" w14:textId="77777777" w:rsidR="00735B4F" w:rsidRDefault="00735B4F" w:rsidP="00735B4F">
      <w:pPr>
        <w:pStyle w:val="Heading3"/>
      </w:pPr>
      <w:r>
        <w:lastRenderedPageBreak/>
        <w:t>DA---1NC</w:t>
      </w:r>
    </w:p>
    <w:p w14:paraId="71D00FBF" w14:textId="77777777" w:rsidR="00735B4F" w:rsidRPr="006648DB" w:rsidRDefault="00735B4F" w:rsidP="00735B4F">
      <w:pPr>
        <w:pStyle w:val="Heading4"/>
      </w:pPr>
      <w:r w:rsidRPr="00122272">
        <w:rPr>
          <w:u w:val="single"/>
        </w:rPr>
        <w:t>DRIFT DA</w:t>
      </w:r>
      <w:r>
        <w:t>.</w:t>
      </w:r>
    </w:p>
    <w:p w14:paraId="55F912F6" w14:textId="77777777" w:rsidR="00735B4F" w:rsidRPr="00496DF3" w:rsidRDefault="00735B4F" w:rsidP="00735B4F">
      <w:pPr>
        <w:pStyle w:val="Heading4"/>
        <w:rPr>
          <w:rFonts w:cs="Times New Roman"/>
        </w:rPr>
      </w:pPr>
      <w:r w:rsidRPr="00496DF3">
        <w:rPr>
          <w:rFonts w:cs="Times New Roman"/>
        </w:rPr>
        <w:t xml:space="preserve">Reformist </w:t>
      </w:r>
      <w:r w:rsidRPr="006821B9">
        <w:rPr>
          <w:rFonts w:cs="Times New Roman"/>
          <w:u w:val="single"/>
        </w:rPr>
        <w:t>blue wave</w:t>
      </w:r>
      <w:r w:rsidRPr="00496DF3">
        <w:rPr>
          <w:rFonts w:cs="Times New Roman"/>
        </w:rPr>
        <w:t xml:space="preserve"> coming now. That restores </w:t>
      </w:r>
      <w:r w:rsidRPr="00747556">
        <w:rPr>
          <w:rFonts w:cs="Times New Roman"/>
          <w:u w:val="single"/>
        </w:rPr>
        <w:t>institutional competence</w:t>
      </w:r>
      <w:r w:rsidRPr="00496DF3">
        <w:rPr>
          <w:rFonts w:cs="Times New Roman"/>
        </w:rPr>
        <w:t>.</w:t>
      </w:r>
    </w:p>
    <w:p w14:paraId="4F595BE1" w14:textId="77777777" w:rsidR="00735B4F" w:rsidRPr="00496DF3" w:rsidRDefault="00735B4F" w:rsidP="00735B4F">
      <w:r w:rsidRPr="00496DF3">
        <w:rPr>
          <w:rStyle w:val="Style13ptBold"/>
        </w:rPr>
        <w:t>Kerbel 9-19</w:t>
      </w:r>
      <w:r w:rsidRPr="00496DF3">
        <w:t>-2025, PhD, Former Professor of Political Science @ Villanova (Matt, “Could 2026 Bring a Reformist Wave?,” https://wolvesandsheep.substack.com/p/could-2026-bring-a-reformist-wave)</w:t>
      </w:r>
    </w:p>
    <w:p w14:paraId="3226B1E3" w14:textId="77777777" w:rsidR="00735B4F" w:rsidRPr="00496DF3" w:rsidRDefault="00735B4F" w:rsidP="00735B4F">
      <w:pPr>
        <w:rPr>
          <w:sz w:val="16"/>
        </w:rPr>
      </w:pPr>
      <w:r w:rsidRPr="00496DF3">
        <w:rPr>
          <w:rStyle w:val="StyleUnderline"/>
        </w:rPr>
        <w:t xml:space="preserve">There are signs that </w:t>
      </w:r>
      <w:r w:rsidRPr="00496DF3">
        <w:rPr>
          <w:rStyle w:val="Emphasis"/>
          <w:highlight w:val="cyan"/>
        </w:rPr>
        <w:t>Dem</w:t>
      </w:r>
      <w:r w:rsidRPr="00496DF3">
        <w:rPr>
          <w:rStyle w:val="StyleUnderline"/>
        </w:rPr>
        <w:t>ocrat</w:t>
      </w:r>
      <w:r w:rsidRPr="00496DF3">
        <w:rPr>
          <w:rStyle w:val="Emphasis"/>
          <w:highlight w:val="cyan"/>
        </w:rPr>
        <w:t>s</w:t>
      </w:r>
      <w:r w:rsidRPr="00496DF3">
        <w:rPr>
          <w:rStyle w:val="StyleUnderline"/>
        </w:rPr>
        <w:t xml:space="preserve"> could be </w:t>
      </w:r>
      <w:r w:rsidRPr="00496DF3">
        <w:rPr>
          <w:rStyle w:val="StyleUnderline"/>
          <w:highlight w:val="cyan"/>
        </w:rPr>
        <w:t>building toward a big win</w:t>
      </w:r>
      <w:r w:rsidRPr="00496DF3">
        <w:rPr>
          <w:rStyle w:val="StyleUnderline"/>
        </w:rPr>
        <w:t xml:space="preserve"> in the midterm elections</w:t>
      </w:r>
      <w:r w:rsidRPr="00496DF3">
        <w:rPr>
          <w:sz w:val="16"/>
        </w:rPr>
        <w:t xml:space="preserve">. Although it’s still </w:t>
      </w:r>
      <w:r w:rsidRPr="005F60AF">
        <w:rPr>
          <w:sz w:val="16"/>
        </w:rPr>
        <w:t xml:space="preserve">early, </w:t>
      </w:r>
      <w:r w:rsidRPr="005F60AF">
        <w:rPr>
          <w:rStyle w:val="StyleUnderline"/>
        </w:rPr>
        <w:t>several indicators point in their direction</w:t>
      </w:r>
      <w:r w:rsidRPr="005F60AF">
        <w:rPr>
          <w:sz w:val="16"/>
        </w:rPr>
        <w:t xml:space="preserve">. Democrats are crushing </w:t>
      </w:r>
      <w:r w:rsidRPr="005F60AF">
        <w:rPr>
          <w:rStyle w:val="Emphasis"/>
        </w:rPr>
        <w:t>special elections</w:t>
      </w:r>
      <w:r w:rsidRPr="005F60AF">
        <w:rPr>
          <w:sz w:val="16"/>
        </w:rPr>
        <w:t xml:space="preserve">. </w:t>
      </w:r>
      <w:r w:rsidRPr="005F60AF">
        <w:rPr>
          <w:rStyle w:val="StyleUnderline"/>
        </w:rPr>
        <w:t>Top Democratic recruits are lining up to run</w:t>
      </w:r>
      <w:r w:rsidRPr="005F60AF">
        <w:rPr>
          <w:sz w:val="16"/>
        </w:rPr>
        <w:t xml:space="preserve">, while </w:t>
      </w:r>
      <w:r w:rsidRPr="005F60AF">
        <w:rPr>
          <w:rStyle w:val="StyleUnderline"/>
        </w:rPr>
        <w:t>Republicans are running for the exits</w:t>
      </w:r>
      <w:r w:rsidRPr="005F60AF">
        <w:rPr>
          <w:sz w:val="16"/>
        </w:rPr>
        <w:t xml:space="preserve">. Republicans who decide to face the voters will have to defend Donald Trump and their own deeply unpopular record. </w:t>
      </w:r>
      <w:r w:rsidRPr="005F60AF">
        <w:rPr>
          <w:rStyle w:val="StyleUnderline"/>
        </w:rPr>
        <w:t>The country is in the mood for change</w:t>
      </w:r>
      <w:r w:rsidRPr="005F60AF">
        <w:rPr>
          <w:sz w:val="16"/>
        </w:rPr>
        <w:t>.</w:t>
      </w:r>
    </w:p>
    <w:p w14:paraId="11832191" w14:textId="77777777" w:rsidR="00735B4F" w:rsidRPr="00496DF3" w:rsidRDefault="00735B4F" w:rsidP="00735B4F">
      <w:pPr>
        <w:rPr>
          <w:sz w:val="16"/>
        </w:rPr>
      </w:pPr>
      <w:r w:rsidRPr="005F60AF">
        <w:rPr>
          <w:rStyle w:val="StyleUnderline"/>
        </w:rPr>
        <w:t xml:space="preserve">These </w:t>
      </w:r>
      <w:r w:rsidRPr="00496DF3">
        <w:rPr>
          <w:rStyle w:val="StyleUnderline"/>
          <w:highlight w:val="cyan"/>
        </w:rPr>
        <w:t>factors point to</w:t>
      </w:r>
      <w:r w:rsidRPr="00496DF3">
        <w:rPr>
          <w:rStyle w:val="StyleUnderline"/>
        </w:rPr>
        <w:t xml:space="preserve"> the potential for </w:t>
      </w:r>
      <w:r w:rsidRPr="00496DF3">
        <w:rPr>
          <w:rStyle w:val="Emphasis"/>
          <w:highlight w:val="cyan"/>
        </w:rPr>
        <w:t>a blue</w:t>
      </w:r>
      <w:r w:rsidRPr="00496DF3">
        <w:rPr>
          <w:rStyle w:val="StyleUnderline"/>
        </w:rPr>
        <w:t xml:space="preserve"> </w:t>
      </w:r>
      <w:r w:rsidRPr="005F60AF">
        <w:rPr>
          <w:rStyle w:val="StyleUnderline"/>
          <w:highlight w:val="cyan"/>
        </w:rPr>
        <w:t>wave</w:t>
      </w:r>
      <w:r w:rsidRPr="00496DF3">
        <w:rPr>
          <w:sz w:val="16"/>
        </w:rPr>
        <w:t xml:space="preserve">. But </w:t>
      </w:r>
      <w:r w:rsidRPr="00496DF3">
        <w:rPr>
          <w:rStyle w:val="StyleUnderline"/>
        </w:rPr>
        <w:t>could we also be</w:t>
      </w:r>
      <w:r w:rsidRPr="00496DF3">
        <w:rPr>
          <w:sz w:val="16"/>
        </w:rPr>
        <w:t xml:space="preserve"> </w:t>
      </w:r>
      <w:r w:rsidRPr="00496DF3">
        <w:rPr>
          <w:rStyle w:val="Emphasis"/>
        </w:rPr>
        <w:t>witnessing</w:t>
      </w:r>
      <w:r w:rsidRPr="00496DF3">
        <w:rPr>
          <w:sz w:val="16"/>
        </w:rPr>
        <w:t xml:space="preserve"> the formation of </w:t>
      </w:r>
      <w:r w:rsidRPr="00496DF3">
        <w:rPr>
          <w:rStyle w:val="Emphasis"/>
        </w:rPr>
        <w:t xml:space="preserve">a </w:t>
      </w:r>
      <w:r w:rsidRPr="005F60AF">
        <w:rPr>
          <w:rStyle w:val="Emphasis"/>
        </w:rPr>
        <w:t>reformist wave</w:t>
      </w:r>
      <w:r w:rsidRPr="005F60AF">
        <w:rPr>
          <w:sz w:val="16"/>
        </w:rPr>
        <w:t>?</w:t>
      </w:r>
    </w:p>
    <w:p w14:paraId="6EAB71D1" w14:textId="77777777" w:rsidR="00735B4F" w:rsidRPr="00496DF3" w:rsidRDefault="00735B4F" w:rsidP="00735B4F">
      <w:pPr>
        <w:rPr>
          <w:sz w:val="16"/>
        </w:rPr>
      </w:pPr>
      <w:r w:rsidRPr="00496DF3">
        <w:rPr>
          <w:sz w:val="16"/>
        </w:rPr>
        <w:t>Not every wave election is a reform election. We’ve seen wave cycles where one party dominates the voting and picks up a lopsided number of House and Senate seats—but that’s it.</w:t>
      </w:r>
    </w:p>
    <w:p w14:paraId="423A5D54" w14:textId="77777777" w:rsidR="00735B4F" w:rsidRPr="00496DF3" w:rsidRDefault="00735B4F" w:rsidP="00735B4F">
      <w:pPr>
        <w:rPr>
          <w:sz w:val="16"/>
        </w:rPr>
      </w:pPr>
      <w:r w:rsidRPr="00496DF3">
        <w:rPr>
          <w:rStyle w:val="StyleUnderline"/>
          <w:highlight w:val="cyan"/>
        </w:rPr>
        <w:t>Reform elections</w:t>
      </w:r>
      <w:r w:rsidRPr="00496DF3">
        <w:rPr>
          <w:rStyle w:val="StyleUnderline"/>
        </w:rPr>
        <w:t xml:space="preserve"> are different</w:t>
      </w:r>
      <w:r w:rsidRPr="00496DF3">
        <w:rPr>
          <w:sz w:val="16"/>
        </w:rPr>
        <w:t xml:space="preserve">. </w:t>
      </w:r>
      <w:r w:rsidRPr="00496DF3">
        <w:rPr>
          <w:rStyle w:val="StyleUnderline"/>
        </w:rPr>
        <w:t>They are a special kind of wave</w:t>
      </w:r>
      <w:r w:rsidRPr="00496DF3">
        <w:rPr>
          <w:sz w:val="16"/>
        </w:rPr>
        <w:t xml:space="preserve">. More than simply shifting seats from one side of the aisle to the other, </w:t>
      </w:r>
      <w:r w:rsidRPr="00496DF3">
        <w:rPr>
          <w:rStyle w:val="StyleUnderline"/>
        </w:rPr>
        <w:t xml:space="preserve">they </w:t>
      </w:r>
      <w:r w:rsidRPr="00496DF3">
        <w:rPr>
          <w:rStyle w:val="StyleUnderline"/>
          <w:highlight w:val="cyan"/>
        </w:rPr>
        <w:t>bring</w:t>
      </w:r>
      <w:r w:rsidRPr="00496DF3">
        <w:rPr>
          <w:rStyle w:val="StyleUnderline"/>
        </w:rPr>
        <w:t xml:space="preserve"> a different kind of member to Washington with </w:t>
      </w:r>
      <w:r w:rsidRPr="00496DF3">
        <w:rPr>
          <w:rStyle w:val="StyleUnderline"/>
          <w:highlight w:val="cyan"/>
        </w:rPr>
        <w:t xml:space="preserve">a mandate for </w:t>
      </w:r>
      <w:r w:rsidRPr="00496DF3">
        <w:rPr>
          <w:rStyle w:val="Emphasis"/>
          <w:highlight w:val="cyan"/>
        </w:rPr>
        <w:t>chang</w:t>
      </w:r>
      <w:r w:rsidRPr="00496DF3">
        <w:rPr>
          <w:rStyle w:val="StyleUnderline"/>
        </w:rPr>
        <w:t>ing how things are done</w:t>
      </w:r>
      <w:r w:rsidRPr="00496DF3">
        <w:rPr>
          <w:sz w:val="16"/>
        </w:rPr>
        <w:t xml:space="preserve">. </w:t>
      </w:r>
      <w:r w:rsidRPr="00496DF3">
        <w:rPr>
          <w:rStyle w:val="StyleUnderline"/>
        </w:rPr>
        <w:t xml:space="preserve">Once in office, </w:t>
      </w:r>
      <w:r w:rsidRPr="00496DF3">
        <w:rPr>
          <w:rStyle w:val="StyleUnderline"/>
          <w:highlight w:val="cyan"/>
        </w:rPr>
        <w:t>they</w:t>
      </w:r>
      <w:r w:rsidRPr="00496DF3">
        <w:rPr>
          <w:rStyle w:val="StyleUnderline"/>
        </w:rPr>
        <w:t xml:space="preserve"> are able to </w:t>
      </w:r>
      <w:r w:rsidRPr="00496DF3">
        <w:rPr>
          <w:rStyle w:val="StyleUnderline"/>
          <w:highlight w:val="cyan"/>
        </w:rPr>
        <w:t>act</w:t>
      </w:r>
      <w:r w:rsidRPr="00496DF3">
        <w:rPr>
          <w:rStyle w:val="StyleUnderline"/>
        </w:rPr>
        <w:t xml:space="preserve"> successfully </w:t>
      </w:r>
      <w:r w:rsidRPr="00496DF3">
        <w:rPr>
          <w:rStyle w:val="StyleUnderline"/>
          <w:highlight w:val="cyan"/>
        </w:rPr>
        <w:t>on that mandate</w:t>
      </w:r>
      <w:r w:rsidRPr="00496DF3">
        <w:rPr>
          <w:rStyle w:val="StyleUnderline"/>
        </w:rPr>
        <w:t xml:space="preserve"> by virtue of their large numbers</w:t>
      </w:r>
      <w:r w:rsidRPr="00496DF3">
        <w:rPr>
          <w:sz w:val="16"/>
        </w:rPr>
        <w:t>.</w:t>
      </w:r>
    </w:p>
    <w:p w14:paraId="541B49D7" w14:textId="77777777" w:rsidR="00735B4F" w:rsidRPr="00496DF3" w:rsidRDefault="00735B4F" w:rsidP="00735B4F">
      <w:pPr>
        <w:rPr>
          <w:sz w:val="16"/>
        </w:rPr>
      </w:pPr>
      <w:r w:rsidRPr="00496DF3">
        <w:rPr>
          <w:rStyle w:val="StyleUnderline"/>
          <w:highlight w:val="cyan"/>
        </w:rPr>
        <w:t>Reform classes</w:t>
      </w:r>
      <w:r w:rsidRPr="00496DF3">
        <w:rPr>
          <w:rStyle w:val="StyleUnderline"/>
        </w:rPr>
        <w:t xml:space="preserve"> bring about </w:t>
      </w:r>
      <w:r w:rsidRPr="00496DF3">
        <w:rPr>
          <w:rStyle w:val="StyleUnderline"/>
          <w:highlight w:val="cyan"/>
        </w:rPr>
        <w:t>change</w:t>
      </w:r>
      <w:r w:rsidRPr="00496DF3">
        <w:rPr>
          <w:rStyle w:val="StyleUnderline"/>
        </w:rPr>
        <w:t xml:space="preserve"> by challenging institutional </w:t>
      </w:r>
      <w:r w:rsidRPr="00496DF3">
        <w:rPr>
          <w:rStyle w:val="StyleUnderline"/>
          <w:highlight w:val="cyan"/>
        </w:rPr>
        <w:t>norms</w:t>
      </w:r>
      <w:r w:rsidRPr="00496DF3">
        <w:rPr>
          <w:sz w:val="16"/>
        </w:rPr>
        <w:t xml:space="preserve">. Untethered to the past, </w:t>
      </w:r>
      <w:r w:rsidRPr="00496DF3">
        <w:rPr>
          <w:rStyle w:val="StyleUnderline"/>
        </w:rPr>
        <w:t>reformers</w:t>
      </w:r>
      <w:r w:rsidRPr="00496DF3">
        <w:rPr>
          <w:sz w:val="16"/>
        </w:rPr>
        <w:t xml:space="preserve"> ignore the way things were done in Congress before they arrived and </w:t>
      </w:r>
      <w:r w:rsidRPr="00496DF3">
        <w:rPr>
          <w:rStyle w:val="StyleUnderline"/>
        </w:rPr>
        <w:t>establish a new order</w:t>
      </w:r>
      <w:r w:rsidRPr="00496DF3">
        <w:rPr>
          <w:sz w:val="16"/>
        </w:rPr>
        <w:t xml:space="preserve">. If their numbers are large enough, </w:t>
      </w:r>
      <w:r w:rsidRPr="00496DF3">
        <w:rPr>
          <w:rStyle w:val="StyleUnderline"/>
          <w:highlight w:val="cyan"/>
        </w:rPr>
        <w:t>they</w:t>
      </w:r>
      <w:r w:rsidRPr="00496DF3">
        <w:rPr>
          <w:sz w:val="16"/>
        </w:rPr>
        <w:t xml:space="preserve"> can </w:t>
      </w:r>
      <w:r w:rsidRPr="00496DF3">
        <w:rPr>
          <w:rStyle w:val="StyleUnderline"/>
          <w:highlight w:val="cyan"/>
        </w:rPr>
        <w:t>get leadership to bend</w:t>
      </w:r>
      <w:r w:rsidRPr="00496DF3">
        <w:rPr>
          <w:rStyle w:val="StyleUnderline"/>
        </w:rPr>
        <w:t xml:space="preserve"> in their direction should the change they desire be opposed by guardians of the status quo</w:t>
      </w:r>
      <w:r w:rsidRPr="00496DF3">
        <w:rPr>
          <w:sz w:val="16"/>
        </w:rPr>
        <w:t>.</w:t>
      </w:r>
    </w:p>
    <w:p w14:paraId="35EC8D48" w14:textId="77777777" w:rsidR="00735B4F" w:rsidRPr="00496DF3" w:rsidRDefault="00735B4F" w:rsidP="00735B4F">
      <w:pPr>
        <w:rPr>
          <w:sz w:val="16"/>
        </w:rPr>
      </w:pPr>
      <w:r w:rsidRPr="00496DF3">
        <w:rPr>
          <w:sz w:val="16"/>
        </w:rPr>
        <w:t xml:space="preserve">I should point out that not all change is progressive, and not all reformist cohorts make changes that we might consider desirable. However, if a reformist wave materializes next year, </w:t>
      </w:r>
      <w:r w:rsidRPr="00496DF3">
        <w:rPr>
          <w:rStyle w:val="StyleUnderline"/>
          <w:highlight w:val="cyan"/>
        </w:rPr>
        <w:t>the</w:t>
      </w:r>
      <w:r w:rsidRPr="00496DF3">
        <w:rPr>
          <w:rStyle w:val="StyleUnderline"/>
        </w:rPr>
        <w:t xml:space="preserve"> resulting </w:t>
      </w:r>
      <w:r w:rsidRPr="00496DF3">
        <w:rPr>
          <w:rStyle w:val="StyleUnderline"/>
          <w:highlight w:val="cyan"/>
        </w:rPr>
        <w:t>reform class</w:t>
      </w:r>
      <w:r w:rsidRPr="00496DF3">
        <w:rPr>
          <w:sz w:val="16"/>
          <w:highlight w:val="cyan"/>
        </w:rPr>
        <w:t xml:space="preserve"> </w:t>
      </w:r>
      <w:r w:rsidRPr="00496DF3">
        <w:rPr>
          <w:rStyle w:val="Emphasis"/>
          <w:highlight w:val="cyan"/>
        </w:rPr>
        <w:t>will</w:t>
      </w:r>
      <w:r w:rsidRPr="00496DF3">
        <w:rPr>
          <w:sz w:val="16"/>
        </w:rPr>
        <w:t xml:space="preserve"> almost certainly push to </w:t>
      </w:r>
      <w:r w:rsidRPr="00496DF3">
        <w:rPr>
          <w:rStyle w:val="Emphasis"/>
          <w:highlight w:val="cyan"/>
        </w:rPr>
        <w:t>make Congress</w:t>
      </w:r>
      <w:r w:rsidRPr="00496DF3">
        <w:rPr>
          <w:sz w:val="16"/>
        </w:rPr>
        <w:t xml:space="preserve"> a more </w:t>
      </w:r>
      <w:r w:rsidRPr="00496DF3">
        <w:rPr>
          <w:rStyle w:val="Emphasis"/>
          <w:highlight w:val="cyan"/>
        </w:rPr>
        <w:t>functional</w:t>
      </w:r>
      <w:r w:rsidRPr="00496DF3">
        <w:rPr>
          <w:sz w:val="16"/>
        </w:rPr>
        <w:t xml:space="preserve"> place.</w:t>
      </w:r>
    </w:p>
    <w:p w14:paraId="4EF4C445" w14:textId="77777777" w:rsidR="00735B4F" w:rsidRPr="00496DF3" w:rsidRDefault="00735B4F" w:rsidP="00735B4F">
      <w:pPr>
        <w:rPr>
          <w:sz w:val="16"/>
        </w:rPr>
      </w:pPr>
      <w:r w:rsidRPr="00496DF3">
        <w:rPr>
          <w:sz w:val="16"/>
        </w:rPr>
        <w:t xml:space="preserve">If we look at recent history, we can identify the wave elections of 1974 and 1994 as two reformist moments that resulted in lasting changes to the operation of Congress. One tried to make the House a more transparent and egalitarian body. The other ended congressional civility and set the stage for the reactionary politics that is now pushing the pendulum back in the other direction, </w:t>
      </w:r>
      <w:r w:rsidRPr="00496DF3">
        <w:rPr>
          <w:rStyle w:val="Emphasis"/>
          <w:highlight w:val="cyan"/>
        </w:rPr>
        <w:t>helping</w:t>
      </w:r>
      <w:r w:rsidRPr="00496DF3">
        <w:rPr>
          <w:rStyle w:val="Emphasis"/>
        </w:rPr>
        <w:t xml:space="preserve"> till the soil</w:t>
      </w:r>
      <w:r w:rsidRPr="00496DF3">
        <w:rPr>
          <w:rStyle w:val="StyleUnderline"/>
        </w:rPr>
        <w:t xml:space="preserve"> for a </w:t>
      </w:r>
      <w:r w:rsidRPr="00496DF3">
        <w:rPr>
          <w:rStyle w:val="Emphasis"/>
        </w:rPr>
        <w:t xml:space="preserve">new period of </w:t>
      </w:r>
      <w:r w:rsidRPr="00496DF3">
        <w:rPr>
          <w:rStyle w:val="Emphasis"/>
          <w:highlight w:val="cyan"/>
        </w:rPr>
        <w:t>good government</w:t>
      </w:r>
      <w:r w:rsidRPr="00496DF3">
        <w:rPr>
          <w:sz w:val="16"/>
        </w:rPr>
        <w:t>.</w:t>
      </w:r>
    </w:p>
    <w:p w14:paraId="1F1A5EFD" w14:textId="77777777" w:rsidR="00735B4F" w:rsidRPr="00496DF3" w:rsidRDefault="00735B4F" w:rsidP="00735B4F">
      <w:pPr>
        <w:pStyle w:val="Heading4"/>
        <w:rPr>
          <w:rFonts w:cs="Times New Roman"/>
        </w:rPr>
      </w:pPr>
      <w:r w:rsidRPr="00496DF3">
        <w:rPr>
          <w:rFonts w:cs="Times New Roman"/>
          <w:u w:val="single"/>
        </w:rPr>
        <w:t>GOP support</w:t>
      </w:r>
      <w:r w:rsidRPr="00496DF3">
        <w:rPr>
          <w:rFonts w:cs="Times New Roman"/>
        </w:rPr>
        <w:t xml:space="preserve"> for collective bargaining undermines </w:t>
      </w:r>
      <w:r w:rsidRPr="00496DF3">
        <w:rPr>
          <w:rFonts w:cs="Times New Roman"/>
          <w:u w:val="single"/>
        </w:rPr>
        <w:t>Dem enthusiasm</w:t>
      </w:r>
      <w:r w:rsidRPr="00496DF3">
        <w:rPr>
          <w:rFonts w:cs="Times New Roman"/>
        </w:rPr>
        <w:t xml:space="preserve">. That gives the </w:t>
      </w:r>
      <w:r w:rsidRPr="00496DF3">
        <w:rPr>
          <w:rFonts w:cs="Times New Roman"/>
          <w:u w:val="single"/>
        </w:rPr>
        <w:t>GOP the House</w:t>
      </w:r>
      <w:r w:rsidRPr="00496DF3">
        <w:rPr>
          <w:rFonts w:cs="Times New Roman"/>
        </w:rPr>
        <w:t xml:space="preserve">.   </w:t>
      </w:r>
    </w:p>
    <w:p w14:paraId="51BAD42B" w14:textId="77777777" w:rsidR="00735B4F" w:rsidRPr="00496DF3" w:rsidRDefault="00735B4F" w:rsidP="00735B4F">
      <w:r w:rsidRPr="00496DF3">
        <w:rPr>
          <w:rStyle w:val="Style13ptBold"/>
        </w:rPr>
        <w:t>Greenhouse 25</w:t>
      </w:r>
      <w:r w:rsidRPr="00496DF3">
        <w:t xml:space="preserve">, American labor and workplace journalist and writer (Steven, “America’s Labor Unions Are Souring on Trump: And they’re already planting seeds to help ensure the Democrats win back control of the House of Representatives.,” </w:t>
      </w:r>
      <w:r w:rsidRPr="00496DF3">
        <w:rPr>
          <w:i/>
          <w:iCs/>
        </w:rPr>
        <w:t>Slate</w:t>
      </w:r>
      <w:r w:rsidRPr="00496DF3">
        <w:t>, https://slate.com/news-and-politics/2025/05/unions-donald-trump-2026-election-kilmar-abrego-garcia.html)</w:t>
      </w:r>
    </w:p>
    <w:p w14:paraId="076A61AC" w14:textId="77777777" w:rsidR="00735B4F" w:rsidRPr="00496DF3" w:rsidRDefault="00735B4F" w:rsidP="00735B4F">
      <w:pPr>
        <w:rPr>
          <w:sz w:val="16"/>
        </w:rPr>
      </w:pPr>
      <w:r w:rsidRPr="00496DF3">
        <w:rPr>
          <w:sz w:val="16"/>
        </w:rPr>
        <w:t xml:space="preserve">But now, five weeks later, it’s abundantly clear that most </w:t>
      </w:r>
      <w:r w:rsidRPr="00496DF3">
        <w:rPr>
          <w:rStyle w:val="StyleUnderline"/>
          <w:highlight w:val="cyan"/>
        </w:rPr>
        <w:t>unions are angry</w:t>
      </w:r>
      <w:r w:rsidRPr="00496DF3">
        <w:rPr>
          <w:rStyle w:val="StyleUnderline"/>
        </w:rPr>
        <w:t xml:space="preserve"> as hell </w:t>
      </w:r>
      <w:r w:rsidRPr="00496DF3">
        <w:rPr>
          <w:rStyle w:val="StyleUnderline"/>
          <w:highlight w:val="cyan"/>
        </w:rPr>
        <w:t>about Trump</w:t>
      </w:r>
      <w:r w:rsidRPr="00496DF3">
        <w:rPr>
          <w:rStyle w:val="StyleUnderline"/>
        </w:rPr>
        <w:t xml:space="preserve"> 2</w:t>
      </w:r>
      <w:r w:rsidRPr="00496DF3">
        <w:rPr>
          <w:sz w:val="16"/>
        </w:rPr>
        <w:t>.0. “</w:t>
      </w:r>
      <w:r w:rsidRPr="00496DF3">
        <w:rPr>
          <w:rStyle w:val="StyleUnderline"/>
        </w:rPr>
        <w:t xml:space="preserve">We’ve been </w:t>
      </w:r>
      <w:r w:rsidRPr="00496DF3">
        <w:rPr>
          <w:rStyle w:val="StyleUnderline"/>
          <w:highlight w:val="cyan"/>
        </w:rPr>
        <w:t>facing a barrage of attacks</w:t>
      </w:r>
      <w:r w:rsidRPr="00496DF3">
        <w:rPr>
          <w:rStyle w:val="StyleUnderline"/>
        </w:rPr>
        <w:t xml:space="preserve"> from the administration</w:t>
      </w:r>
      <w:r w:rsidRPr="00496DF3">
        <w:rPr>
          <w:sz w:val="16"/>
        </w:rPr>
        <w:t xml:space="preserve">,” said Liz Shuler, president of the AFL-CIO, the nation’s main union federation, in an interview. “They’re slashing jobs. </w:t>
      </w:r>
      <w:r w:rsidRPr="005F60AF">
        <w:rPr>
          <w:rStyle w:val="StyleUnderline"/>
        </w:rPr>
        <w:t>They’re ripping up union contracts</w:t>
      </w:r>
      <w:r w:rsidRPr="00496DF3">
        <w:rPr>
          <w:sz w:val="16"/>
        </w:rPr>
        <w:t>. They’re cutting services. Trump’s delivered on nothing that he promised. We would say his scorecard is a fail.”</w:t>
      </w:r>
    </w:p>
    <w:p w14:paraId="1731B41E" w14:textId="77777777" w:rsidR="00735B4F" w:rsidRPr="005F60AF" w:rsidRDefault="00735B4F" w:rsidP="00735B4F">
      <w:pPr>
        <w:rPr>
          <w:sz w:val="16"/>
        </w:rPr>
      </w:pPr>
      <w:r w:rsidRPr="00496DF3">
        <w:rPr>
          <w:rStyle w:val="StyleUnderline"/>
          <w:highlight w:val="cyan"/>
        </w:rPr>
        <w:lastRenderedPageBreak/>
        <w:t>Trump’s anti-union</w:t>
      </w:r>
      <w:r w:rsidRPr="00496DF3">
        <w:rPr>
          <w:rStyle w:val="StyleUnderline"/>
        </w:rPr>
        <w:t xml:space="preserve"> moves have come</w:t>
      </w:r>
      <w:r w:rsidRPr="00496DF3">
        <w:rPr>
          <w:sz w:val="16"/>
        </w:rPr>
        <w:t xml:space="preserve"> </w:t>
      </w:r>
      <w:r w:rsidRPr="00496DF3">
        <w:rPr>
          <w:rStyle w:val="Emphasis"/>
          <w:highlight w:val="cyan"/>
        </w:rPr>
        <w:t>fast</w:t>
      </w:r>
      <w:r w:rsidRPr="00496DF3">
        <w:rPr>
          <w:sz w:val="16"/>
        </w:rPr>
        <w:t xml:space="preserve">er </w:t>
      </w:r>
      <w:r w:rsidRPr="00496DF3">
        <w:rPr>
          <w:rStyle w:val="StyleUnderline"/>
          <w:highlight w:val="cyan"/>
        </w:rPr>
        <w:t>and</w:t>
      </w:r>
      <w:r w:rsidRPr="00496DF3">
        <w:rPr>
          <w:sz w:val="16"/>
        </w:rPr>
        <w:t xml:space="preserve"> been </w:t>
      </w:r>
      <w:r w:rsidRPr="00496DF3">
        <w:rPr>
          <w:rStyle w:val="Emphasis"/>
          <w:highlight w:val="cyan"/>
        </w:rPr>
        <w:t>vast</w:t>
      </w:r>
      <w:r w:rsidRPr="00496DF3">
        <w:rPr>
          <w:sz w:val="16"/>
        </w:rPr>
        <w:t>er than labor leaders had anticipated. He and Elon Musk have fired tens of thousands of federal workers while ignoring job protections in their union contracts. Trump dismissed the chair of the National Labor Relations Board well before her term ended</w:t>
      </w:r>
      <w:r w:rsidRPr="005F60AF">
        <w:rPr>
          <w:sz w:val="16"/>
        </w:rPr>
        <w:t xml:space="preserve">, </w:t>
      </w:r>
      <w:r w:rsidRPr="005F60AF">
        <w:rPr>
          <w:rStyle w:val="StyleUnderline"/>
        </w:rPr>
        <w:t>leaving the board without a quorum</w:t>
      </w:r>
      <w:r w:rsidRPr="005F60AF">
        <w:rPr>
          <w:sz w:val="16"/>
        </w:rPr>
        <w:t xml:space="preserve"> to function. </w:t>
      </w:r>
      <w:r w:rsidRPr="005F60AF">
        <w:rPr>
          <w:rStyle w:val="StyleUnderline"/>
        </w:rPr>
        <w:t xml:space="preserve">He issued an executive order to destroy </w:t>
      </w:r>
      <w:r w:rsidRPr="005F60AF">
        <w:rPr>
          <w:rStyle w:val="Emphasis"/>
        </w:rPr>
        <w:t>c</w:t>
      </w:r>
      <w:r w:rsidRPr="005F60AF">
        <w:rPr>
          <w:rStyle w:val="StyleUnderline"/>
        </w:rPr>
        <w:t xml:space="preserve">ollective </w:t>
      </w:r>
      <w:r w:rsidRPr="005F60AF">
        <w:rPr>
          <w:rStyle w:val="Emphasis"/>
        </w:rPr>
        <w:t>b</w:t>
      </w:r>
      <w:r w:rsidRPr="005F60AF">
        <w:rPr>
          <w:rStyle w:val="StyleUnderline"/>
        </w:rPr>
        <w:t xml:space="preserve">argaining </w:t>
      </w:r>
      <w:r w:rsidRPr="005F60AF">
        <w:rPr>
          <w:rStyle w:val="Emphasis"/>
        </w:rPr>
        <w:t>r</w:t>
      </w:r>
      <w:r w:rsidRPr="005F60AF">
        <w:rPr>
          <w:rStyle w:val="StyleUnderline"/>
        </w:rPr>
        <w:t>ights for</w:t>
      </w:r>
      <w:r w:rsidRPr="005F60AF">
        <w:rPr>
          <w:sz w:val="16"/>
        </w:rPr>
        <w:t xml:space="preserve"> 1 million </w:t>
      </w:r>
      <w:r w:rsidRPr="005F60AF">
        <w:rPr>
          <w:rStyle w:val="StyleUnderline"/>
        </w:rPr>
        <w:t>federal employees</w:t>
      </w:r>
      <w:r w:rsidRPr="005F60AF">
        <w:rPr>
          <w:sz w:val="16"/>
        </w:rPr>
        <w:t>. “</w:t>
      </w:r>
      <w:r w:rsidRPr="005F60AF">
        <w:rPr>
          <w:rStyle w:val="StyleUnderline"/>
        </w:rPr>
        <w:t>That’s the biggest assault against labor in our history</w:t>
      </w:r>
      <w:r w:rsidRPr="005F60AF">
        <w:rPr>
          <w:sz w:val="16"/>
        </w:rPr>
        <w:t>,” Shuler said.</w:t>
      </w:r>
    </w:p>
    <w:p w14:paraId="68D791F4" w14:textId="77777777" w:rsidR="00735B4F" w:rsidRPr="00496DF3" w:rsidRDefault="00735B4F" w:rsidP="00735B4F">
      <w:pPr>
        <w:rPr>
          <w:sz w:val="16"/>
        </w:rPr>
      </w:pPr>
      <w:r w:rsidRPr="005F60AF">
        <w:rPr>
          <w:rStyle w:val="StyleUnderline"/>
        </w:rPr>
        <w:t>America’s labor unions</w:t>
      </w:r>
      <w:r w:rsidRPr="005F60AF">
        <w:rPr>
          <w:sz w:val="16"/>
        </w:rPr>
        <w:t>—which</w:t>
      </w:r>
      <w:r w:rsidRPr="00496DF3">
        <w:rPr>
          <w:sz w:val="16"/>
        </w:rPr>
        <w:t xml:space="preserve"> represent 16 million workers—have responded to Trump’s blitz in several ways. First, they</w:t>
      </w:r>
      <w:r w:rsidRPr="00496DF3">
        <w:rPr>
          <w:rStyle w:val="Emphasis"/>
        </w:rPr>
        <w:t>’ve</w:t>
      </w:r>
      <w:r w:rsidRPr="00496DF3">
        <w:rPr>
          <w:sz w:val="16"/>
        </w:rPr>
        <w:t xml:space="preserve"> </w:t>
      </w:r>
      <w:r w:rsidRPr="00496DF3">
        <w:rPr>
          <w:rStyle w:val="StyleUnderline"/>
        </w:rPr>
        <w:t>mounted a huge defensive effort</w:t>
      </w:r>
      <w:r w:rsidRPr="00496DF3">
        <w:rPr>
          <w:sz w:val="16"/>
        </w:rPr>
        <w:t>, largely through lawsuits, to save the jobs of fired federal employees and to preserve federal workers’ bargaining rights. (A federal judge ruled that Trump violated the law in terminating the bargaining rights of federal workers.)</w:t>
      </w:r>
    </w:p>
    <w:p w14:paraId="31071A2E" w14:textId="77777777" w:rsidR="00735B4F" w:rsidRPr="00496DF3" w:rsidRDefault="00735B4F" w:rsidP="00735B4F">
      <w:pPr>
        <w:rPr>
          <w:sz w:val="16"/>
        </w:rPr>
      </w:pPr>
      <w:r w:rsidRPr="00496DF3">
        <w:rPr>
          <w:sz w:val="16"/>
        </w:rPr>
        <w:t xml:space="preserve">Second, many </w:t>
      </w:r>
      <w:r w:rsidRPr="00496DF3">
        <w:rPr>
          <w:rStyle w:val="Emphasis"/>
          <w:highlight w:val="cyan"/>
        </w:rPr>
        <w:t>unions</w:t>
      </w:r>
      <w:r w:rsidRPr="00496DF3">
        <w:rPr>
          <w:rStyle w:val="StyleUnderline"/>
        </w:rPr>
        <w:t xml:space="preserve"> and their members </w:t>
      </w:r>
      <w:r w:rsidRPr="00496DF3">
        <w:rPr>
          <w:rStyle w:val="StyleUnderline"/>
          <w:highlight w:val="cyan"/>
        </w:rPr>
        <w:t xml:space="preserve">have </w:t>
      </w:r>
      <w:r w:rsidRPr="00496DF3">
        <w:rPr>
          <w:rStyle w:val="Emphasis"/>
          <w:highlight w:val="cyan"/>
        </w:rPr>
        <w:t>joined the resistance</w:t>
      </w:r>
      <w:r w:rsidRPr="00496DF3">
        <w:rPr>
          <w:sz w:val="16"/>
        </w:rPr>
        <w:t xml:space="preserve">—they’ve marched in many communities’ “Hands Off” rallies, and they have staged many of their own protests. Third, </w:t>
      </w:r>
      <w:r w:rsidRPr="00496DF3">
        <w:rPr>
          <w:rStyle w:val="StyleUnderline"/>
        </w:rPr>
        <w:t xml:space="preserve">unions have </w:t>
      </w:r>
      <w:r w:rsidRPr="00496DF3">
        <w:rPr>
          <w:rStyle w:val="StyleUnderline"/>
          <w:highlight w:val="cyan"/>
        </w:rPr>
        <w:t>held</w:t>
      </w:r>
      <w:r w:rsidRPr="00496DF3">
        <w:rPr>
          <w:rStyle w:val="StyleUnderline"/>
        </w:rPr>
        <w:t xml:space="preserve"> town hall </w:t>
      </w:r>
      <w:r w:rsidRPr="00496DF3">
        <w:rPr>
          <w:rStyle w:val="StyleUnderline"/>
          <w:highlight w:val="cyan"/>
        </w:rPr>
        <w:t>meetings in purple districts</w:t>
      </w:r>
      <w:r w:rsidRPr="00496DF3">
        <w:rPr>
          <w:rStyle w:val="StyleUnderline"/>
        </w:rPr>
        <w:t xml:space="preserve"> where </w:t>
      </w:r>
      <w:r w:rsidRPr="00496DF3">
        <w:rPr>
          <w:rStyle w:val="Emphasis"/>
          <w:highlight w:val="cyan"/>
        </w:rPr>
        <w:t>Republican</w:t>
      </w:r>
      <w:r w:rsidRPr="00496DF3">
        <w:rPr>
          <w:rStyle w:val="StyleUnderline"/>
        </w:rPr>
        <w:t xml:space="preserve"> member</w:t>
      </w:r>
      <w:r w:rsidRPr="00496DF3">
        <w:rPr>
          <w:rStyle w:val="Emphasis"/>
          <w:highlight w:val="cyan"/>
        </w:rPr>
        <w:t>s</w:t>
      </w:r>
      <w:r w:rsidRPr="00496DF3">
        <w:rPr>
          <w:rStyle w:val="StyleUnderline"/>
        </w:rPr>
        <w:t xml:space="preserve"> of Congress refused to do so because they </w:t>
      </w:r>
      <w:r w:rsidRPr="00496DF3">
        <w:rPr>
          <w:rStyle w:val="Emphasis"/>
          <w:highlight w:val="cyan"/>
        </w:rPr>
        <w:t>fear</w:t>
      </w:r>
      <w:r w:rsidRPr="00496DF3">
        <w:rPr>
          <w:rStyle w:val="StyleUnderline"/>
        </w:rPr>
        <w:t xml:space="preserve">ed </w:t>
      </w:r>
      <w:r w:rsidRPr="00496DF3">
        <w:rPr>
          <w:rStyle w:val="StyleUnderline"/>
          <w:highlight w:val="cyan"/>
        </w:rPr>
        <w:t xml:space="preserve">the </w:t>
      </w:r>
      <w:r w:rsidRPr="00496DF3">
        <w:rPr>
          <w:rStyle w:val="StyleUnderline"/>
        </w:rPr>
        <w:t xml:space="preserve">public’s </w:t>
      </w:r>
      <w:r w:rsidRPr="00496DF3">
        <w:rPr>
          <w:rStyle w:val="StyleUnderline"/>
          <w:highlight w:val="cyan"/>
        </w:rPr>
        <w:t>wrath</w:t>
      </w:r>
      <w:r w:rsidRPr="00496DF3">
        <w:rPr>
          <w:sz w:val="16"/>
        </w:rPr>
        <w:t>.</w:t>
      </w:r>
    </w:p>
    <w:p w14:paraId="788416B2" w14:textId="77777777" w:rsidR="00735B4F" w:rsidRPr="00496DF3" w:rsidRDefault="00735B4F" w:rsidP="00735B4F">
      <w:pPr>
        <w:rPr>
          <w:sz w:val="16"/>
        </w:rPr>
      </w:pPr>
      <w:r w:rsidRPr="00496DF3">
        <w:rPr>
          <w:sz w:val="16"/>
        </w:rPr>
        <w:t xml:space="preserve">Shuler said a new AFL-CIO poll found that </w:t>
      </w:r>
      <w:r w:rsidRPr="00496DF3">
        <w:rPr>
          <w:rStyle w:val="StyleUnderline"/>
        </w:rPr>
        <w:t xml:space="preserve">a majority of </w:t>
      </w:r>
      <w:r w:rsidRPr="00496DF3">
        <w:rPr>
          <w:rStyle w:val="Emphasis"/>
          <w:highlight w:val="cyan"/>
        </w:rPr>
        <w:t>union</w:t>
      </w:r>
      <w:r w:rsidRPr="00496DF3">
        <w:rPr>
          <w:rStyle w:val="StyleUnderline"/>
        </w:rPr>
        <w:t xml:space="preserve"> member</w:t>
      </w:r>
      <w:r w:rsidRPr="00496DF3">
        <w:rPr>
          <w:rStyle w:val="Emphasis"/>
          <w:highlight w:val="cyan"/>
        </w:rPr>
        <w:t>s</w:t>
      </w:r>
      <w:r w:rsidRPr="00496DF3">
        <w:rPr>
          <w:sz w:val="16"/>
        </w:rPr>
        <w:t xml:space="preserve"> say the country is moving in the wrong direction, with many </w:t>
      </w:r>
      <w:r w:rsidRPr="00496DF3">
        <w:rPr>
          <w:rStyle w:val="Emphasis"/>
          <w:highlight w:val="cyan"/>
        </w:rPr>
        <w:t>complain</w:t>
      </w:r>
      <w:r w:rsidRPr="00496DF3">
        <w:rPr>
          <w:sz w:val="16"/>
        </w:rPr>
        <w:t xml:space="preserve">ing </w:t>
      </w:r>
      <w:r w:rsidRPr="00496DF3">
        <w:rPr>
          <w:rStyle w:val="StyleUnderline"/>
        </w:rPr>
        <w:t xml:space="preserve">that </w:t>
      </w:r>
      <w:r w:rsidRPr="00496DF3">
        <w:rPr>
          <w:rStyle w:val="StyleUnderline"/>
          <w:highlight w:val="cyan"/>
        </w:rPr>
        <w:t>Trump has done nothing</w:t>
      </w:r>
      <w:r w:rsidRPr="00496DF3">
        <w:rPr>
          <w:rStyle w:val="StyleUnderline"/>
        </w:rPr>
        <w:t xml:space="preserve"> </w:t>
      </w:r>
      <w:r w:rsidRPr="00496DF3">
        <w:rPr>
          <w:sz w:val="16"/>
        </w:rPr>
        <w:t>to reduce inflation. “</w:t>
      </w:r>
      <w:r w:rsidRPr="00496DF3">
        <w:rPr>
          <w:rStyle w:val="StyleUnderline"/>
        </w:rPr>
        <w:t xml:space="preserve">We’re seeing </w:t>
      </w:r>
      <w:r w:rsidRPr="00496DF3">
        <w:rPr>
          <w:rStyle w:val="StyleUnderline"/>
          <w:highlight w:val="cyan"/>
        </w:rPr>
        <w:t>the most unified</w:t>
      </w:r>
      <w:r w:rsidRPr="00496DF3">
        <w:rPr>
          <w:rStyle w:val="StyleUnderline"/>
        </w:rPr>
        <w:t xml:space="preserve"> labor movement we’ve seen </w:t>
      </w:r>
      <w:r w:rsidRPr="00496DF3">
        <w:rPr>
          <w:rStyle w:val="StyleUnderline"/>
          <w:highlight w:val="cyan"/>
        </w:rPr>
        <w:t>in a long time</w:t>
      </w:r>
      <w:r w:rsidRPr="00496DF3">
        <w:rPr>
          <w:sz w:val="16"/>
        </w:rPr>
        <w:t>,” Shuler said. “</w:t>
      </w:r>
      <w:r w:rsidRPr="00496DF3">
        <w:rPr>
          <w:rStyle w:val="Emphasis"/>
          <w:sz w:val="40"/>
          <w:szCs w:val="40"/>
        </w:rPr>
        <w:t xml:space="preserve">The </w:t>
      </w:r>
      <w:r w:rsidRPr="00496DF3">
        <w:rPr>
          <w:rStyle w:val="Emphasis"/>
          <w:sz w:val="40"/>
          <w:szCs w:val="40"/>
          <w:highlight w:val="cyan"/>
        </w:rPr>
        <w:t>best organizer is a bad boss</w:t>
      </w:r>
      <w:r w:rsidRPr="00496DF3">
        <w:rPr>
          <w:sz w:val="16"/>
        </w:rPr>
        <w:t>.”</w:t>
      </w:r>
    </w:p>
    <w:p w14:paraId="7E67AF82" w14:textId="77777777" w:rsidR="00735B4F" w:rsidRPr="00496DF3" w:rsidRDefault="00735B4F" w:rsidP="00735B4F">
      <w:pPr>
        <w:rPr>
          <w:sz w:val="16"/>
        </w:rPr>
      </w:pPr>
      <w:r w:rsidRPr="00496DF3">
        <w:rPr>
          <w:rStyle w:val="StyleUnderline"/>
          <w:highlight w:val="cyan"/>
        </w:rPr>
        <w:t>Unions weren’t unified during</w:t>
      </w:r>
      <w:r w:rsidRPr="00496DF3">
        <w:rPr>
          <w:rStyle w:val="StyleUnderline"/>
        </w:rPr>
        <w:t xml:space="preserve"> the 20</w:t>
      </w:r>
      <w:r w:rsidRPr="00496DF3">
        <w:rPr>
          <w:rStyle w:val="StyleUnderline"/>
          <w:highlight w:val="cyan"/>
        </w:rPr>
        <w:t>24</w:t>
      </w:r>
      <w:r w:rsidRPr="00496DF3">
        <w:rPr>
          <w:rStyle w:val="StyleUnderline"/>
        </w:rPr>
        <w:t xml:space="preserve"> campaign</w:t>
      </w:r>
      <w:r w:rsidRPr="00496DF3">
        <w:rPr>
          <w:sz w:val="16"/>
        </w:rPr>
        <w:t xml:space="preserve">—indeed voters in union households backed Harris over Trump by just 8 percentage points—53 percent to 45 percent, according to exit polls. While most unions endorsed Harris, two </w:t>
      </w:r>
      <w:r w:rsidRPr="00496DF3">
        <w:rPr>
          <w:rStyle w:val="StyleUnderline"/>
        </w:rPr>
        <w:t>powerful unions</w:t>
      </w:r>
      <w:r w:rsidRPr="00496DF3">
        <w:rPr>
          <w:sz w:val="16"/>
        </w:rPr>
        <w:t>—the Teamsters and the International Association of Fire Fighters—didn’t endorse anyone, a move seen as a blow to Harris. The Teamsters have sought to maintain good relations with Trump, and the union’s president, Sean O’Brien, vigorously backed Trump’s choice for labor secretary, Lori Chavez-DeRemer, the daughter of a Teamster. But some Trump moves have irked union leaders who sought good relations; O’Brien slammed Trump’s choice of a management-side lawyer, Crystal Carey, to be the NLRB’s general counsel. O’Brien said she worked at a “notorious union-busting” firm,” “wants to decimate labor unions,” and “has spent her entire professional career backing Big Business to the detriment of working people.”</w:t>
      </w:r>
    </w:p>
    <w:p w14:paraId="6AC51060" w14:textId="77777777" w:rsidR="00735B4F" w:rsidRPr="00496DF3" w:rsidRDefault="00735B4F" w:rsidP="00735B4F">
      <w:pPr>
        <w:rPr>
          <w:sz w:val="16"/>
        </w:rPr>
      </w:pPr>
      <w:r w:rsidRPr="00496DF3">
        <w:rPr>
          <w:sz w:val="16"/>
        </w:rPr>
        <w:t>Construction workers have long been viewed as more pro-Trump than most union members, but that didn’t stop Sean McGarvey, president of North America’s Building Trade Unions, from angrily calling on Trump to bring home Kilmar Abrego Garcia, a wrongly deported immigrant who was a member of the sheet metal workers’  union. “We demand” that he “be returned to us and his family now,” McGarvey said. “Bring him home.”</w:t>
      </w:r>
    </w:p>
    <w:p w14:paraId="25122059" w14:textId="77777777" w:rsidR="00735B4F" w:rsidRPr="00496DF3" w:rsidRDefault="00735B4F" w:rsidP="00735B4F">
      <w:pPr>
        <w:rPr>
          <w:sz w:val="16"/>
        </w:rPr>
      </w:pPr>
      <w:r w:rsidRPr="00496DF3">
        <w:rPr>
          <w:sz w:val="16"/>
        </w:rPr>
        <w:t>Jimmy Williams, president of the International Union of Painters and Allied Trades, explained why many construction unions are souring on Trump: As a result of Trump’s cancellation of subsidies and various projects, he said some $100 billion in planned construction has been scrapped, from electric battery factories to offshore windmills—eliminating a large number of construction jobs. “It’s been chaos. It’s been economic chaos,” Williams said. “Then there are the immigration raids, and Trump’s sheer lack of wanting to follow the rules and the law. It’s scary. We are more conservative than most unions, but what you’re seeing right now from the Trump administration is not conservative. You’re seeing fascism.”</w:t>
      </w:r>
    </w:p>
    <w:p w14:paraId="436FB858" w14:textId="77777777" w:rsidR="00735B4F" w:rsidRPr="00496DF3" w:rsidRDefault="00735B4F" w:rsidP="00735B4F">
      <w:pPr>
        <w:rPr>
          <w:sz w:val="16"/>
        </w:rPr>
      </w:pPr>
      <w:r w:rsidRPr="00496DF3">
        <w:rPr>
          <w:sz w:val="16"/>
        </w:rPr>
        <w:t>After lauding Trump’s auto tariffs, the UAW’s Fain faced criticism within the labor movement, and he has increasingly distanced himself from the president since then. In an April 10 speech, Fain said, “We’re not aligning everything we do with the Trump administration.” Then he voiced a far-from-glowing view about Trump’s tariffs: “Big picture, we support some use of tariffs on auto manufacturing and other similar industries. We don’t support the use of tariffs for political games about immigration or fentanyl. We do not support reckless, chaotic tariffs on all countries at crazy rates.”</w:t>
      </w:r>
    </w:p>
    <w:p w14:paraId="2FFFE2C8" w14:textId="77777777" w:rsidR="00735B4F" w:rsidRPr="00496DF3" w:rsidRDefault="00735B4F" w:rsidP="00735B4F">
      <w:pPr>
        <w:rPr>
          <w:sz w:val="16"/>
        </w:rPr>
      </w:pPr>
      <w:r w:rsidRPr="00496DF3">
        <w:rPr>
          <w:sz w:val="16"/>
        </w:rPr>
        <w:t xml:space="preserve">He </w:t>
      </w:r>
      <w:r w:rsidRPr="00496DF3">
        <w:rPr>
          <w:rStyle w:val="Emphasis"/>
        </w:rPr>
        <w:t>slammed Trump</w:t>
      </w:r>
      <w:r w:rsidRPr="00496DF3">
        <w:rPr>
          <w:sz w:val="16"/>
        </w:rPr>
        <w:t xml:space="preserve"> </w:t>
      </w:r>
      <w:r w:rsidRPr="00496DF3">
        <w:rPr>
          <w:rStyle w:val="StyleUnderline"/>
        </w:rPr>
        <w:t>for seeking to destroy federal workers’ bargaining rights</w:t>
      </w:r>
      <w:r w:rsidRPr="00496DF3">
        <w:rPr>
          <w:sz w:val="16"/>
        </w:rPr>
        <w:t>, for “illegally firing” a member of the NLRB, and for “attacks planned” on Social Security, Medicare, and Medicaid. “That’s not good for the working class,” he said. Asserting that Trump has ignored due process, Fain attacked many deportations, noting that Mahmoud Khalil, a former Columbia University grad student who faces deportation for his pro-Palestinian activism, had been a member of a UAW graduate students’ union.</w:t>
      </w:r>
    </w:p>
    <w:p w14:paraId="06ABF232" w14:textId="77777777" w:rsidR="00735B4F" w:rsidRPr="005F60AF" w:rsidRDefault="00735B4F" w:rsidP="00735B4F">
      <w:pPr>
        <w:rPr>
          <w:sz w:val="16"/>
        </w:rPr>
      </w:pPr>
      <w:r w:rsidRPr="00496DF3">
        <w:rPr>
          <w:sz w:val="16"/>
        </w:rPr>
        <w:t xml:space="preserve">“There is a reason we campaigned aggressively against this vision of America in the last election, and </w:t>
      </w:r>
      <w:r w:rsidRPr="00496DF3">
        <w:rPr>
          <w:rStyle w:val="Emphasis"/>
        </w:rPr>
        <w:t>we will</w:t>
      </w:r>
      <w:r w:rsidRPr="00496DF3">
        <w:rPr>
          <w:sz w:val="16"/>
        </w:rPr>
        <w:t xml:space="preserve"> continue to speak out against it and </w:t>
      </w:r>
      <w:r w:rsidRPr="00496DF3">
        <w:rPr>
          <w:rStyle w:val="Emphasis"/>
        </w:rPr>
        <w:t>mobilize against it</w:t>
      </w:r>
      <w:r w:rsidRPr="00496DF3">
        <w:rPr>
          <w:sz w:val="16"/>
        </w:rPr>
        <w:t xml:space="preserve">,” </w:t>
      </w:r>
      <w:r w:rsidRPr="005F60AF">
        <w:rPr>
          <w:sz w:val="16"/>
        </w:rPr>
        <w:t>Fain said.</w:t>
      </w:r>
    </w:p>
    <w:p w14:paraId="0D770BFC" w14:textId="77777777" w:rsidR="00735B4F" w:rsidRPr="00496DF3" w:rsidRDefault="00735B4F" w:rsidP="00735B4F">
      <w:pPr>
        <w:rPr>
          <w:sz w:val="16"/>
        </w:rPr>
      </w:pPr>
      <w:r w:rsidRPr="005F60AF">
        <w:rPr>
          <w:rStyle w:val="StyleUnderline"/>
        </w:rPr>
        <w:lastRenderedPageBreak/>
        <w:t>Although the 2026 elections are</w:t>
      </w:r>
      <w:r w:rsidRPr="005F60AF">
        <w:rPr>
          <w:sz w:val="16"/>
        </w:rPr>
        <w:t xml:space="preserve"> 18 </w:t>
      </w:r>
      <w:r w:rsidRPr="005F60AF">
        <w:rPr>
          <w:rStyle w:val="StyleUnderline"/>
        </w:rPr>
        <w:t>months away, the union movement is</w:t>
      </w:r>
      <w:r w:rsidRPr="005F60AF">
        <w:rPr>
          <w:sz w:val="16"/>
        </w:rPr>
        <w:t xml:space="preserve"> already </w:t>
      </w:r>
      <w:r w:rsidRPr="005F60AF">
        <w:rPr>
          <w:rStyle w:val="Emphasis"/>
        </w:rPr>
        <w:t>planting seeds</w:t>
      </w:r>
      <w:r w:rsidRPr="005F60AF">
        <w:rPr>
          <w:rStyle w:val="StyleUnderline"/>
        </w:rPr>
        <w:t xml:space="preserve"> to help ensure the </w:t>
      </w:r>
      <w:r w:rsidRPr="005F60AF">
        <w:rPr>
          <w:rStyle w:val="Emphasis"/>
        </w:rPr>
        <w:t>Dem</w:t>
      </w:r>
      <w:r w:rsidRPr="005F60AF">
        <w:rPr>
          <w:rStyle w:val="StyleUnderline"/>
        </w:rPr>
        <w:t>ocrat</w:t>
      </w:r>
      <w:r w:rsidRPr="005F60AF">
        <w:rPr>
          <w:rStyle w:val="Emphasis"/>
        </w:rPr>
        <w:t>s</w:t>
      </w:r>
      <w:r w:rsidRPr="005F60AF">
        <w:rPr>
          <w:rStyle w:val="StyleUnderline"/>
        </w:rPr>
        <w:t xml:space="preserve"> win back control</w:t>
      </w:r>
      <w:r w:rsidRPr="005F60AF">
        <w:rPr>
          <w:sz w:val="16"/>
        </w:rPr>
        <w:t xml:space="preserve"> of </w:t>
      </w:r>
      <w:r w:rsidRPr="005F60AF">
        <w:rPr>
          <w:rStyle w:val="Emphasis"/>
        </w:rPr>
        <w:t>the House</w:t>
      </w:r>
      <w:r w:rsidRPr="005F60AF">
        <w:rPr>
          <w:sz w:val="16"/>
        </w:rPr>
        <w:t xml:space="preserve"> of Representatives. Labor leaders hope that </w:t>
      </w:r>
      <w:r w:rsidRPr="005F60AF">
        <w:rPr>
          <w:rStyle w:val="Emphasis"/>
        </w:rPr>
        <w:t>union</w:t>
      </w:r>
      <w:r w:rsidRPr="005F60AF">
        <w:rPr>
          <w:rStyle w:val="StyleUnderline"/>
        </w:rPr>
        <w:t xml:space="preserve"> member</w:t>
      </w:r>
      <w:r w:rsidRPr="005F60AF">
        <w:rPr>
          <w:rStyle w:val="Emphasis"/>
        </w:rPr>
        <w:t>s</w:t>
      </w:r>
      <w:r w:rsidRPr="005F60AF">
        <w:rPr>
          <w:sz w:val="16"/>
        </w:rPr>
        <w:t xml:space="preserve"> who have marched in protests this spring </w:t>
      </w:r>
      <w:r w:rsidRPr="005F60AF">
        <w:rPr>
          <w:rStyle w:val="StyleUnderline"/>
        </w:rPr>
        <w:t>will</w:t>
      </w:r>
      <w:r w:rsidRPr="005F60AF">
        <w:rPr>
          <w:sz w:val="16"/>
        </w:rPr>
        <w:t xml:space="preserve"> be willing to </w:t>
      </w:r>
      <w:r w:rsidRPr="005F60AF">
        <w:rPr>
          <w:rStyle w:val="StyleUnderline"/>
        </w:rPr>
        <w:t>talk to fellow workers and knock on doors next year</w:t>
      </w:r>
      <w:r w:rsidRPr="005F60AF">
        <w:rPr>
          <w:sz w:val="16"/>
        </w:rPr>
        <w:t xml:space="preserve"> </w:t>
      </w:r>
      <w:r w:rsidRPr="005F60AF">
        <w:rPr>
          <w:rStyle w:val="StyleUnderline"/>
        </w:rPr>
        <w:t>when the 2026 campaign heats up</w:t>
      </w:r>
      <w:r w:rsidRPr="005F60AF">
        <w:rPr>
          <w:sz w:val="16"/>
        </w:rPr>
        <w:t>.</w:t>
      </w:r>
      <w:r w:rsidRPr="00496DF3">
        <w:rPr>
          <w:sz w:val="16"/>
        </w:rPr>
        <w:t xml:space="preserve"> “</w:t>
      </w:r>
      <w:r w:rsidRPr="00496DF3">
        <w:rPr>
          <w:rStyle w:val="StyleUnderline"/>
          <w:highlight w:val="cyan"/>
        </w:rPr>
        <w:t>This is</w:t>
      </w:r>
      <w:r w:rsidRPr="00496DF3">
        <w:rPr>
          <w:rStyle w:val="StyleUnderline"/>
        </w:rPr>
        <w:t xml:space="preserve"> about </w:t>
      </w:r>
      <w:r w:rsidRPr="00496DF3">
        <w:rPr>
          <w:rStyle w:val="StyleUnderline"/>
          <w:highlight w:val="cyan"/>
        </w:rPr>
        <w:t>ladders of engagement</w:t>
      </w:r>
      <w:r w:rsidRPr="00496DF3">
        <w:rPr>
          <w:sz w:val="16"/>
        </w:rPr>
        <w:t xml:space="preserve">,” Shuler said. “Most of the </w:t>
      </w:r>
      <w:r w:rsidRPr="00496DF3">
        <w:rPr>
          <w:rStyle w:val="StyleUnderline"/>
          <w:highlight w:val="cyan"/>
        </w:rPr>
        <w:t>actions</w:t>
      </w:r>
      <w:r w:rsidRPr="00496DF3">
        <w:rPr>
          <w:rStyle w:val="StyleUnderline"/>
        </w:rPr>
        <w:t xml:space="preserve"> on the ground </w:t>
      </w:r>
      <w:r w:rsidRPr="00496DF3">
        <w:rPr>
          <w:rStyle w:val="StyleUnderline"/>
          <w:highlight w:val="cyan"/>
        </w:rPr>
        <w:t xml:space="preserve">are </w:t>
      </w:r>
      <w:r w:rsidRPr="00496DF3">
        <w:rPr>
          <w:rStyle w:val="Emphasis"/>
          <w:highlight w:val="cyan"/>
        </w:rPr>
        <w:t xml:space="preserve">pathways </w:t>
      </w:r>
      <w:r w:rsidRPr="00496DF3">
        <w:rPr>
          <w:rStyle w:val="Emphasis"/>
        </w:rPr>
        <w:t xml:space="preserve">and drumbeats </w:t>
      </w:r>
      <w:r w:rsidRPr="00496DF3">
        <w:rPr>
          <w:rStyle w:val="Emphasis"/>
          <w:highlight w:val="cyan"/>
        </w:rPr>
        <w:t>that will keep escalating</w:t>
      </w:r>
      <w:r w:rsidRPr="00496DF3">
        <w:rPr>
          <w:sz w:val="16"/>
        </w:rPr>
        <w:t xml:space="preserve">. </w:t>
      </w:r>
      <w:r w:rsidRPr="00496DF3">
        <w:rPr>
          <w:rStyle w:val="Emphasis"/>
          <w:highlight w:val="cyan"/>
        </w:rPr>
        <w:t>People</w:t>
      </w:r>
      <w:r w:rsidRPr="00496DF3">
        <w:rPr>
          <w:sz w:val="16"/>
        </w:rPr>
        <w:t xml:space="preserve"> are frustrated, and they </w:t>
      </w:r>
      <w:r w:rsidRPr="00496DF3">
        <w:rPr>
          <w:rStyle w:val="Emphasis"/>
          <w:sz w:val="30"/>
          <w:szCs w:val="30"/>
          <w:highlight w:val="cyan"/>
        </w:rPr>
        <w:t xml:space="preserve">want </w:t>
      </w:r>
      <w:r w:rsidRPr="00496DF3">
        <w:rPr>
          <w:rStyle w:val="Emphasis"/>
          <w:sz w:val="30"/>
          <w:szCs w:val="30"/>
        </w:rPr>
        <w:t xml:space="preserve">to channel that into </w:t>
      </w:r>
      <w:r w:rsidRPr="00496DF3">
        <w:rPr>
          <w:rStyle w:val="Emphasis"/>
          <w:sz w:val="30"/>
          <w:szCs w:val="30"/>
          <w:highlight w:val="cyan"/>
        </w:rPr>
        <w:t>action</w:t>
      </w:r>
      <w:r w:rsidRPr="00496DF3">
        <w:rPr>
          <w:sz w:val="16"/>
        </w:rPr>
        <w:t>.”</w:t>
      </w:r>
    </w:p>
    <w:p w14:paraId="2B136F48" w14:textId="77777777" w:rsidR="00735B4F" w:rsidRPr="00496DF3" w:rsidRDefault="00735B4F" w:rsidP="00735B4F">
      <w:pPr>
        <w:rPr>
          <w:sz w:val="16"/>
        </w:rPr>
      </w:pPr>
      <w:r w:rsidRPr="00496DF3">
        <w:rPr>
          <w:sz w:val="16"/>
        </w:rPr>
        <w:t>Joseph McCartin, a labor historian at Georgetown University, said it’s good that unions are mobilizing against Trump, but he added a note of caution: “There’s still a lack of strategy to really bring pressure to bear. Part of it is everyone was caught by surprise by the ferocity and scope of what’s happening. There is a movement to form an effective strategy, but I don’t think it’s fully in place yet.”</w:t>
      </w:r>
    </w:p>
    <w:p w14:paraId="23A0E17E" w14:textId="77777777" w:rsidR="00735B4F" w:rsidRPr="00496DF3" w:rsidRDefault="00735B4F" w:rsidP="00735B4F">
      <w:pPr>
        <w:rPr>
          <w:sz w:val="16"/>
        </w:rPr>
      </w:pPr>
      <w:r w:rsidRPr="00496DF3">
        <w:rPr>
          <w:sz w:val="16"/>
        </w:rPr>
        <w:t>McCartin said unions did well last November in getting out members to vote for Harris. “But they just weren’t able to compensate for the bleeding of working-class voters beyond their ranks,” he said. “The threat of a smaller union movement trying to swim against that current raises serious questions.”</w:t>
      </w:r>
    </w:p>
    <w:p w14:paraId="6DF76B6C" w14:textId="77777777" w:rsidR="00735B4F" w:rsidRPr="00496DF3" w:rsidRDefault="00735B4F" w:rsidP="00735B4F">
      <w:pPr>
        <w:rPr>
          <w:sz w:val="16"/>
        </w:rPr>
      </w:pPr>
      <w:r w:rsidRPr="00496DF3">
        <w:rPr>
          <w:sz w:val="16"/>
        </w:rPr>
        <w:t xml:space="preserve">Some labor leaders I spoke to worry that unions face an existential crisis, with Trump seeking to sabotage the NLRB and destroy bargaining for federal workers. Moveover, Musk’s SpaceX and Jeff Bezos’ Amazon have brought lawsuits seeking to have the NLRB declared unconstitutional. And then </w:t>
      </w:r>
      <w:r w:rsidRPr="00496DF3">
        <w:rPr>
          <w:rStyle w:val="StyleUnderline"/>
          <w:highlight w:val="cyan"/>
        </w:rPr>
        <w:t>Trump is</w:t>
      </w:r>
      <w:r w:rsidRPr="00496DF3">
        <w:rPr>
          <w:sz w:val="16"/>
        </w:rPr>
        <w:t xml:space="preserve"> forever </w:t>
      </w:r>
      <w:r w:rsidRPr="00496DF3">
        <w:rPr>
          <w:rStyle w:val="StyleUnderline"/>
          <w:highlight w:val="cyan"/>
        </w:rPr>
        <w:t>seeking</w:t>
      </w:r>
      <w:r w:rsidRPr="00496DF3">
        <w:rPr>
          <w:rStyle w:val="StyleUnderline"/>
        </w:rPr>
        <w:t xml:space="preserve"> to</w:t>
      </w:r>
      <w:r w:rsidRPr="00496DF3">
        <w:rPr>
          <w:sz w:val="16"/>
        </w:rPr>
        <w:t xml:space="preserve"> </w:t>
      </w:r>
      <w:r w:rsidRPr="00496DF3">
        <w:rPr>
          <w:rStyle w:val="StyleUnderline"/>
        </w:rPr>
        <w:t xml:space="preserve">use his </w:t>
      </w:r>
      <w:r w:rsidRPr="00496DF3">
        <w:rPr>
          <w:rStyle w:val="StyleUnderline"/>
          <w:highlight w:val="cyan"/>
        </w:rPr>
        <w:t xml:space="preserve">populist magic to </w:t>
      </w:r>
      <w:r w:rsidRPr="00496DF3">
        <w:rPr>
          <w:rStyle w:val="Emphasis"/>
          <w:sz w:val="40"/>
          <w:szCs w:val="40"/>
          <w:highlight w:val="cyan"/>
        </w:rPr>
        <w:t>woo blue-collar workers</w:t>
      </w:r>
      <w:r w:rsidRPr="00496DF3">
        <w:rPr>
          <w:sz w:val="16"/>
        </w:rPr>
        <w:t>.</w:t>
      </w:r>
    </w:p>
    <w:p w14:paraId="47E10778" w14:textId="77777777" w:rsidR="00735B4F" w:rsidRPr="00496DF3" w:rsidRDefault="00735B4F" w:rsidP="00735B4F">
      <w:pPr>
        <w:rPr>
          <w:sz w:val="16"/>
        </w:rPr>
      </w:pPr>
      <w:r w:rsidRPr="00496DF3">
        <w:rPr>
          <w:sz w:val="16"/>
        </w:rPr>
        <w:t>But Michael Podhorzer, a former AFL-</w:t>
      </w:r>
      <w:r w:rsidRPr="005F60AF">
        <w:rPr>
          <w:sz w:val="16"/>
        </w:rPr>
        <w:t>CIO political director, sees a silver lining. “</w:t>
      </w:r>
      <w:r w:rsidRPr="005F60AF">
        <w:rPr>
          <w:rStyle w:val="StyleUnderline"/>
        </w:rPr>
        <w:t>I don’t see anything out there right now that will divide unions</w:t>
      </w:r>
      <w:r w:rsidRPr="005F60AF">
        <w:rPr>
          <w:sz w:val="16"/>
        </w:rPr>
        <w:t xml:space="preserve">,” he said. “It’s an eternal truth about politics that when you’re running against the party in power, it really takes a lot to divide you. The </w:t>
      </w:r>
      <w:r w:rsidRPr="005F60AF">
        <w:rPr>
          <w:rStyle w:val="StyleUnderline"/>
        </w:rPr>
        <w:t>major elements of the labor coalition have come</w:t>
      </w:r>
      <w:r w:rsidRPr="005F60AF">
        <w:rPr>
          <w:sz w:val="16"/>
        </w:rPr>
        <w:t xml:space="preserve"> </w:t>
      </w:r>
      <w:r w:rsidRPr="005F60AF">
        <w:rPr>
          <w:rStyle w:val="StyleUnderline"/>
        </w:rPr>
        <w:t>together</w:t>
      </w:r>
      <w:r w:rsidRPr="005F60AF">
        <w:rPr>
          <w:sz w:val="16"/>
        </w:rPr>
        <w:t xml:space="preserve">, and </w:t>
      </w:r>
      <w:r w:rsidRPr="005F60AF">
        <w:rPr>
          <w:rStyle w:val="Emphasis"/>
        </w:rPr>
        <w:t>Trump has certainly reinforced that</w:t>
      </w:r>
      <w:r w:rsidRPr="005F60AF">
        <w:rPr>
          <w:sz w:val="16"/>
        </w:rPr>
        <w:t>.”</w:t>
      </w:r>
    </w:p>
    <w:p w14:paraId="1EE85C64" w14:textId="77777777" w:rsidR="00735B4F" w:rsidRPr="00496DF3" w:rsidRDefault="00735B4F" w:rsidP="00735B4F">
      <w:pPr>
        <w:rPr>
          <w:sz w:val="16"/>
        </w:rPr>
      </w:pPr>
      <w:r w:rsidRPr="00496DF3">
        <w:rPr>
          <w:sz w:val="16"/>
        </w:rPr>
        <w:t xml:space="preserve">In other words, </w:t>
      </w:r>
      <w:r w:rsidRPr="00496DF3">
        <w:rPr>
          <w:rStyle w:val="StyleUnderline"/>
        </w:rPr>
        <w:t xml:space="preserve">a </w:t>
      </w:r>
      <w:r w:rsidRPr="00496DF3">
        <w:rPr>
          <w:rStyle w:val="Emphasis"/>
        </w:rPr>
        <w:t xml:space="preserve">united </w:t>
      </w:r>
      <w:r w:rsidRPr="00496DF3">
        <w:rPr>
          <w:rStyle w:val="Emphasis"/>
          <w:highlight w:val="cyan"/>
        </w:rPr>
        <w:t>labor</w:t>
      </w:r>
      <w:r w:rsidRPr="00496DF3">
        <w:rPr>
          <w:rStyle w:val="Emphasis"/>
        </w:rPr>
        <w:t xml:space="preserve"> movement</w:t>
      </w:r>
      <w:r w:rsidRPr="00496DF3">
        <w:rPr>
          <w:rStyle w:val="StyleUnderline"/>
        </w:rPr>
        <w:t xml:space="preserve"> </w:t>
      </w:r>
      <w:r w:rsidRPr="00496DF3">
        <w:rPr>
          <w:rStyle w:val="StyleUnderline"/>
          <w:highlight w:val="cyan"/>
        </w:rPr>
        <w:t xml:space="preserve">will play a </w:t>
      </w:r>
      <w:r w:rsidRPr="00496DF3">
        <w:rPr>
          <w:rStyle w:val="Emphasis"/>
          <w:highlight w:val="cyan"/>
        </w:rPr>
        <w:t>big role</w:t>
      </w:r>
      <w:r w:rsidRPr="00496DF3">
        <w:rPr>
          <w:rStyle w:val="StyleUnderline"/>
          <w:highlight w:val="cyan"/>
        </w:rPr>
        <w:t xml:space="preserve"> in helping</w:t>
      </w:r>
      <w:r w:rsidRPr="00496DF3">
        <w:rPr>
          <w:rStyle w:val="StyleUnderline"/>
        </w:rPr>
        <w:t xml:space="preserve"> the </w:t>
      </w:r>
      <w:r w:rsidRPr="00496DF3">
        <w:rPr>
          <w:rStyle w:val="Emphasis"/>
          <w:highlight w:val="cyan"/>
        </w:rPr>
        <w:t>Dem</w:t>
      </w:r>
      <w:r w:rsidRPr="00496DF3">
        <w:rPr>
          <w:rStyle w:val="StyleUnderline"/>
        </w:rPr>
        <w:t>ocrat</w:t>
      </w:r>
      <w:r w:rsidRPr="00496DF3">
        <w:rPr>
          <w:rStyle w:val="Emphasis"/>
          <w:highlight w:val="cyan"/>
        </w:rPr>
        <w:t>s</w:t>
      </w:r>
      <w:r w:rsidRPr="00496DF3">
        <w:rPr>
          <w:rStyle w:val="StyleUnderline"/>
        </w:rPr>
        <w:t xml:space="preserve"> </w:t>
      </w:r>
      <w:r w:rsidRPr="00496DF3">
        <w:rPr>
          <w:rStyle w:val="StyleUnderline"/>
          <w:highlight w:val="cyan"/>
        </w:rPr>
        <w:t>take</w:t>
      </w:r>
      <w:r w:rsidRPr="00496DF3">
        <w:rPr>
          <w:rStyle w:val="StyleUnderline"/>
        </w:rPr>
        <w:t xml:space="preserve"> back </w:t>
      </w:r>
      <w:r w:rsidRPr="00496DF3">
        <w:rPr>
          <w:rStyle w:val="StyleUnderline"/>
          <w:highlight w:val="cyan"/>
        </w:rPr>
        <w:t>the House in</w:t>
      </w:r>
      <w:r w:rsidRPr="00496DF3">
        <w:rPr>
          <w:rStyle w:val="StyleUnderline"/>
        </w:rPr>
        <w:t xml:space="preserve"> 20</w:t>
      </w:r>
      <w:r w:rsidRPr="00496DF3">
        <w:rPr>
          <w:rStyle w:val="Emphasis"/>
          <w:highlight w:val="cyan"/>
        </w:rPr>
        <w:t>26</w:t>
      </w:r>
      <w:r w:rsidRPr="00496DF3">
        <w:rPr>
          <w:sz w:val="16"/>
        </w:rPr>
        <w:t>.</w:t>
      </w:r>
    </w:p>
    <w:p w14:paraId="532D1AFB" w14:textId="77777777" w:rsidR="00735B4F" w:rsidRDefault="00735B4F" w:rsidP="00735B4F">
      <w:pPr>
        <w:pStyle w:val="Heading4"/>
      </w:pPr>
      <w:r>
        <w:t xml:space="preserve">The impact is calamity. </w:t>
      </w:r>
      <w:r w:rsidRPr="0017643A">
        <w:rPr>
          <w:u w:val="single"/>
        </w:rPr>
        <w:t>Institutional competence</w:t>
      </w:r>
      <w:r>
        <w:t xml:space="preserve">, </w:t>
      </w:r>
      <w:r w:rsidRPr="0017643A">
        <w:rPr>
          <w:u w:val="single"/>
        </w:rPr>
        <w:t>reproductive rights</w:t>
      </w:r>
      <w:r>
        <w:t xml:space="preserve">, </w:t>
      </w:r>
      <w:r w:rsidRPr="0017643A">
        <w:rPr>
          <w:u w:val="single"/>
        </w:rPr>
        <w:t>climate</w:t>
      </w:r>
      <w:r>
        <w:t xml:space="preserve">, </w:t>
      </w:r>
      <w:r w:rsidRPr="0017643A">
        <w:rPr>
          <w:u w:val="single"/>
        </w:rPr>
        <w:t>inequality</w:t>
      </w:r>
      <w:r>
        <w:t xml:space="preserve">, </w:t>
      </w:r>
      <w:r w:rsidRPr="0017643A">
        <w:rPr>
          <w:u w:val="single"/>
        </w:rPr>
        <w:t>infrastructure</w:t>
      </w:r>
      <w:r>
        <w:t xml:space="preserve">, and </w:t>
      </w:r>
      <w:r w:rsidRPr="0017643A">
        <w:rPr>
          <w:u w:val="single"/>
        </w:rPr>
        <w:t>democratic resilience</w:t>
      </w:r>
      <w:r>
        <w:rPr>
          <w:u w:val="single"/>
        </w:rPr>
        <w:t>.</w:t>
      </w:r>
    </w:p>
    <w:p w14:paraId="0470E0EF" w14:textId="77777777" w:rsidR="00735B4F" w:rsidRPr="00DE66C6" w:rsidRDefault="00735B4F" w:rsidP="00735B4F">
      <w:r w:rsidRPr="000C68C3">
        <w:rPr>
          <w:rStyle w:val="Style13ptBold"/>
        </w:rPr>
        <w:t>Driskell 25</w:t>
      </w:r>
      <w:r>
        <w:t xml:space="preserve">, adjunct professor of legislative politics, where he teaches courses on race, religion, and politics at the George Washington University Graduate School of Political Management (Quardricos, “If Democrats Don’t Take Back the House in 2026, America Should Be Alarmed,” </w:t>
      </w:r>
      <w:r w:rsidRPr="005C1FF7">
        <w:rPr>
          <w:i/>
          <w:iCs/>
        </w:rPr>
        <w:t>The Christian Recorder</w:t>
      </w:r>
      <w:r>
        <w:t>, https://www.thechristianrecorder.com/articles/if-democrats-dont-take-back-the-house-in-2026-america-should-be-alarmed/)</w:t>
      </w:r>
    </w:p>
    <w:p w14:paraId="7971EAD1" w14:textId="77777777" w:rsidR="00735B4F" w:rsidRPr="00DE66C6" w:rsidRDefault="00735B4F" w:rsidP="00735B4F">
      <w:pPr>
        <w:rPr>
          <w:sz w:val="16"/>
        </w:rPr>
      </w:pPr>
      <w:r w:rsidRPr="00DE66C6">
        <w:rPr>
          <w:sz w:val="16"/>
        </w:rPr>
        <w:t xml:space="preserve">As we approach the 2026 midterm elections and the start of the 119th Congress, Americans must confront a sobering reality: </w:t>
      </w:r>
      <w:r w:rsidRPr="00415010">
        <w:rPr>
          <w:rStyle w:val="StyleUnderline"/>
          <w:highlight w:val="cyan"/>
        </w:rPr>
        <w:t>if Dem</w:t>
      </w:r>
      <w:r w:rsidRPr="00DE66C6">
        <w:rPr>
          <w:rStyle w:val="StyleUnderline"/>
        </w:rPr>
        <w:t>ocrat</w:t>
      </w:r>
      <w:r w:rsidRPr="00415010">
        <w:rPr>
          <w:rStyle w:val="StyleUnderline"/>
          <w:highlight w:val="cyan"/>
        </w:rPr>
        <w:t>s</w:t>
      </w:r>
      <w:r w:rsidRPr="00DE66C6">
        <w:rPr>
          <w:rStyle w:val="StyleUnderline"/>
        </w:rPr>
        <w:t xml:space="preserve"> </w:t>
      </w:r>
      <w:r w:rsidRPr="00415010">
        <w:rPr>
          <w:rStyle w:val="StyleUnderline"/>
          <w:highlight w:val="cyan"/>
        </w:rPr>
        <w:t>fail to regain control of the House</w:t>
      </w:r>
      <w:r w:rsidRPr="00DE66C6">
        <w:rPr>
          <w:sz w:val="16"/>
        </w:rPr>
        <w:t xml:space="preserve"> of Representatives, </w:t>
      </w:r>
      <w:r w:rsidRPr="00DE66C6">
        <w:rPr>
          <w:rStyle w:val="StyleUnderline"/>
        </w:rPr>
        <w:t xml:space="preserve">our </w:t>
      </w:r>
      <w:r w:rsidRPr="00415010">
        <w:rPr>
          <w:rStyle w:val="StyleUnderline"/>
          <w:highlight w:val="cyan"/>
        </w:rPr>
        <w:t>democracy</w:t>
      </w:r>
      <w:r w:rsidRPr="00DE66C6">
        <w:rPr>
          <w:rStyle w:val="StyleUnderline"/>
        </w:rPr>
        <w:t xml:space="preserve"> may </w:t>
      </w:r>
      <w:r w:rsidRPr="00415010">
        <w:rPr>
          <w:rStyle w:val="StyleUnderline"/>
          <w:highlight w:val="cyan"/>
        </w:rPr>
        <w:t>face</w:t>
      </w:r>
      <w:r w:rsidRPr="00DE66C6">
        <w:rPr>
          <w:rStyle w:val="StyleUnderline"/>
        </w:rPr>
        <w:t xml:space="preserve"> further </w:t>
      </w:r>
      <w:r w:rsidRPr="00415010">
        <w:rPr>
          <w:rStyle w:val="StyleUnderline"/>
          <w:highlight w:val="cyan"/>
        </w:rPr>
        <w:t>erosion</w:t>
      </w:r>
      <w:r w:rsidRPr="00CD6D65">
        <w:rPr>
          <w:rStyle w:val="StyleUnderline"/>
        </w:rPr>
        <w:t xml:space="preserve"> at</w:t>
      </w:r>
      <w:r w:rsidRPr="00DE66C6">
        <w:rPr>
          <w:rStyle w:val="StyleUnderline"/>
        </w:rPr>
        <w:t xml:space="preserve"> the </w:t>
      </w:r>
      <w:r w:rsidRPr="00CD6D65">
        <w:rPr>
          <w:rStyle w:val="StyleUnderline"/>
        </w:rPr>
        <w:t>hands of extremism</w:t>
      </w:r>
      <w:r w:rsidRPr="00DE66C6">
        <w:rPr>
          <w:rStyle w:val="StyleUnderline"/>
        </w:rPr>
        <w:t xml:space="preserve">, </w:t>
      </w:r>
      <w:r w:rsidRPr="00CD6D65">
        <w:rPr>
          <w:rStyle w:val="StyleUnderline"/>
        </w:rPr>
        <w:t>gridlock</w:t>
      </w:r>
      <w:r w:rsidRPr="00DE66C6">
        <w:rPr>
          <w:rStyle w:val="StyleUnderline"/>
        </w:rPr>
        <w:t xml:space="preserve">, </w:t>
      </w:r>
      <w:r w:rsidRPr="00CD6D65">
        <w:rPr>
          <w:rStyle w:val="StyleUnderline"/>
        </w:rPr>
        <w:t>and</w:t>
      </w:r>
      <w:r w:rsidRPr="00DE66C6">
        <w:rPr>
          <w:rStyle w:val="StyleUnderline"/>
        </w:rPr>
        <w:t xml:space="preserve"> a deepening </w:t>
      </w:r>
      <w:r w:rsidRPr="00CD6D65">
        <w:rPr>
          <w:rStyle w:val="StyleUnderline"/>
        </w:rPr>
        <w:t>assault on institutional norms</w:t>
      </w:r>
      <w:r w:rsidRPr="00DE66C6">
        <w:rPr>
          <w:sz w:val="16"/>
        </w:rPr>
        <w:t xml:space="preserve">. </w:t>
      </w:r>
      <w:r w:rsidRPr="00DE66C6">
        <w:rPr>
          <w:rStyle w:val="Emphasis"/>
        </w:rPr>
        <w:t xml:space="preserve">The </w:t>
      </w:r>
      <w:r w:rsidRPr="00CD6D65">
        <w:rPr>
          <w:rStyle w:val="Emphasis"/>
        </w:rPr>
        <w:t>stakes</w:t>
      </w:r>
      <w:r w:rsidRPr="00DE66C6">
        <w:rPr>
          <w:rStyle w:val="Emphasis"/>
        </w:rPr>
        <w:t xml:space="preserve"> could </w:t>
      </w:r>
      <w:r w:rsidRPr="00CD6D65">
        <w:rPr>
          <w:rStyle w:val="Emphasis"/>
        </w:rPr>
        <w:t>not</w:t>
      </w:r>
      <w:r w:rsidRPr="00DE66C6">
        <w:rPr>
          <w:rStyle w:val="Emphasis"/>
        </w:rPr>
        <w:t xml:space="preserve"> be </w:t>
      </w:r>
      <w:r w:rsidRPr="00CD6D65">
        <w:rPr>
          <w:rStyle w:val="Emphasis"/>
        </w:rPr>
        <w:t>higher</w:t>
      </w:r>
      <w:r w:rsidRPr="00DE66C6">
        <w:rPr>
          <w:sz w:val="16"/>
        </w:rPr>
        <w:t>.</w:t>
      </w:r>
    </w:p>
    <w:p w14:paraId="224A4465" w14:textId="77777777" w:rsidR="00735B4F" w:rsidRPr="00DE66C6" w:rsidRDefault="00735B4F" w:rsidP="00735B4F">
      <w:pPr>
        <w:rPr>
          <w:sz w:val="16"/>
        </w:rPr>
      </w:pPr>
      <w:r w:rsidRPr="00DE66C6">
        <w:rPr>
          <w:rStyle w:val="StyleUnderline"/>
        </w:rPr>
        <w:t>Since reclaiming the House in 2022, Republicans have increasingly used their majority not to govern but to obstruct</w:t>
      </w:r>
      <w:r w:rsidRPr="00DE66C6">
        <w:rPr>
          <w:sz w:val="16"/>
        </w:rPr>
        <w:t xml:space="preserve">. Committee rooms have become arenas for political theater. </w:t>
      </w:r>
      <w:r w:rsidRPr="00DE66C6">
        <w:rPr>
          <w:rStyle w:val="StyleUnderline"/>
        </w:rPr>
        <w:t>Subpoenas are issued not in the pursuit of oversight but in the name of vengeance</w:t>
      </w:r>
      <w:r w:rsidRPr="00DE66C6">
        <w:rPr>
          <w:sz w:val="16"/>
        </w:rPr>
        <w:t xml:space="preserve">. </w:t>
      </w:r>
      <w:r w:rsidRPr="00DE66C6">
        <w:rPr>
          <w:rStyle w:val="StyleUnderline"/>
        </w:rPr>
        <w:t>Critical legislation</w:t>
      </w:r>
      <w:r w:rsidRPr="00DE66C6">
        <w:rPr>
          <w:sz w:val="16"/>
        </w:rPr>
        <w:t>—</w:t>
      </w:r>
      <w:r w:rsidRPr="00415010">
        <w:rPr>
          <w:rStyle w:val="Emphasis"/>
          <w:highlight w:val="cyan"/>
        </w:rPr>
        <w:t>from reproductive rights</w:t>
      </w:r>
      <w:r w:rsidRPr="00DE66C6">
        <w:rPr>
          <w:sz w:val="16"/>
        </w:rPr>
        <w:t xml:space="preserve"> and </w:t>
      </w:r>
      <w:r w:rsidRPr="00415010">
        <w:rPr>
          <w:rStyle w:val="Emphasis"/>
          <w:highlight w:val="cyan"/>
        </w:rPr>
        <w:t>voting</w:t>
      </w:r>
      <w:r w:rsidRPr="00DE66C6">
        <w:rPr>
          <w:sz w:val="16"/>
        </w:rPr>
        <w:t xml:space="preserve"> access to </w:t>
      </w:r>
      <w:r w:rsidRPr="00415010">
        <w:rPr>
          <w:rStyle w:val="Emphasis"/>
          <w:highlight w:val="cyan"/>
        </w:rPr>
        <w:t>climate action</w:t>
      </w:r>
      <w:r w:rsidRPr="00DE66C6">
        <w:rPr>
          <w:sz w:val="16"/>
        </w:rPr>
        <w:t xml:space="preserve"> and gun reform—</w:t>
      </w:r>
      <w:r w:rsidRPr="00DE66C6">
        <w:rPr>
          <w:rStyle w:val="StyleUnderline"/>
        </w:rPr>
        <w:t>has been held hostage</w:t>
      </w:r>
      <w:r w:rsidRPr="00DE66C6">
        <w:rPr>
          <w:sz w:val="16"/>
        </w:rPr>
        <w:t xml:space="preserve"> by a far-right faction whose allegiance is not to the Constitution, but to conspiracy and power.</w:t>
      </w:r>
    </w:p>
    <w:p w14:paraId="162EA2E5" w14:textId="77777777" w:rsidR="00735B4F" w:rsidRPr="00DE66C6" w:rsidRDefault="00735B4F" w:rsidP="00735B4F">
      <w:pPr>
        <w:rPr>
          <w:sz w:val="16"/>
        </w:rPr>
      </w:pPr>
      <w:r w:rsidRPr="00DE66C6">
        <w:rPr>
          <w:rStyle w:val="StyleUnderline"/>
        </w:rPr>
        <w:t>If this continues into the 119th Congress, the consequences will be dire</w:t>
      </w:r>
      <w:r w:rsidRPr="00DE66C6">
        <w:rPr>
          <w:sz w:val="16"/>
        </w:rPr>
        <w:t>.</w:t>
      </w:r>
    </w:p>
    <w:p w14:paraId="162BFA9E" w14:textId="77777777" w:rsidR="00735B4F" w:rsidRPr="00DE66C6" w:rsidRDefault="00735B4F" w:rsidP="00735B4F">
      <w:pPr>
        <w:rPr>
          <w:sz w:val="16"/>
        </w:rPr>
      </w:pPr>
      <w:r w:rsidRPr="00DE66C6">
        <w:rPr>
          <w:sz w:val="16"/>
        </w:rPr>
        <w:lastRenderedPageBreak/>
        <w:t xml:space="preserve">First, </w:t>
      </w:r>
      <w:r w:rsidRPr="00DE66C6">
        <w:rPr>
          <w:rStyle w:val="StyleUnderline"/>
        </w:rPr>
        <w:t xml:space="preserve">a </w:t>
      </w:r>
      <w:r w:rsidRPr="00415010">
        <w:rPr>
          <w:rStyle w:val="StyleUnderline"/>
          <w:highlight w:val="cyan"/>
        </w:rPr>
        <w:t>Republican-controlled House</w:t>
      </w:r>
      <w:r w:rsidRPr="00DE66C6">
        <w:rPr>
          <w:rStyle w:val="StyleUnderline"/>
        </w:rPr>
        <w:t xml:space="preserve"> in 2026 </w:t>
      </w:r>
      <w:r w:rsidRPr="00415010">
        <w:rPr>
          <w:rStyle w:val="StyleUnderline"/>
          <w:highlight w:val="cyan"/>
        </w:rPr>
        <w:t>would</w:t>
      </w:r>
      <w:r w:rsidRPr="00DE66C6">
        <w:rPr>
          <w:rStyle w:val="StyleUnderline"/>
        </w:rPr>
        <w:t xml:space="preserve"> likely intensify efforts to </w:t>
      </w:r>
      <w:r w:rsidRPr="00415010">
        <w:rPr>
          <w:rStyle w:val="Emphasis"/>
          <w:highlight w:val="cyan"/>
        </w:rPr>
        <w:t>delegitimize</w:t>
      </w:r>
      <w:r w:rsidRPr="001A6A38">
        <w:rPr>
          <w:rStyle w:val="Emphasis"/>
        </w:rPr>
        <w:t xml:space="preserve"> </w:t>
      </w:r>
      <w:r w:rsidRPr="00CD6D65">
        <w:rPr>
          <w:rStyle w:val="Emphasis"/>
        </w:rPr>
        <w:t>federal</w:t>
      </w:r>
      <w:r w:rsidRPr="001A6A38">
        <w:rPr>
          <w:rStyle w:val="Emphasis"/>
        </w:rPr>
        <w:t xml:space="preserve"> </w:t>
      </w:r>
      <w:r w:rsidRPr="00415010">
        <w:rPr>
          <w:rStyle w:val="Emphasis"/>
          <w:highlight w:val="cyan"/>
        </w:rPr>
        <w:t>agencies</w:t>
      </w:r>
      <w:r w:rsidRPr="00DE66C6">
        <w:rPr>
          <w:rStyle w:val="StyleUnderline"/>
        </w:rPr>
        <w:t xml:space="preserve">, </w:t>
      </w:r>
      <w:r w:rsidRPr="00CD6D65">
        <w:rPr>
          <w:rStyle w:val="StyleUnderline"/>
        </w:rPr>
        <w:t>undermine</w:t>
      </w:r>
      <w:r w:rsidRPr="00DE66C6">
        <w:rPr>
          <w:rStyle w:val="StyleUnderline"/>
        </w:rPr>
        <w:t xml:space="preserve"> the rule of law, and </w:t>
      </w:r>
      <w:r w:rsidRPr="00415010">
        <w:rPr>
          <w:rStyle w:val="StyleUnderline"/>
          <w:highlight w:val="cyan"/>
        </w:rPr>
        <w:t>weaponize</w:t>
      </w:r>
      <w:r w:rsidRPr="00DE66C6">
        <w:rPr>
          <w:sz w:val="16"/>
        </w:rPr>
        <w:t xml:space="preserve"> congressional </w:t>
      </w:r>
      <w:r w:rsidRPr="00415010">
        <w:rPr>
          <w:rStyle w:val="StyleUnderline"/>
          <w:highlight w:val="cyan"/>
        </w:rPr>
        <w:t>investigations</w:t>
      </w:r>
      <w:r w:rsidRPr="00DE66C6">
        <w:rPr>
          <w:rStyle w:val="StyleUnderline"/>
        </w:rPr>
        <w:t xml:space="preserve"> to damage political opponents</w:t>
      </w:r>
      <w:r w:rsidRPr="00DE66C6">
        <w:rPr>
          <w:sz w:val="16"/>
        </w:rPr>
        <w:t xml:space="preserve">. In recent sessions, we’ve already witnessed sham impeachments, </w:t>
      </w:r>
      <w:r w:rsidRPr="00DE66C6">
        <w:rPr>
          <w:rStyle w:val="StyleUnderline"/>
        </w:rPr>
        <w:t xml:space="preserve">threats to </w:t>
      </w:r>
      <w:r w:rsidRPr="00415010">
        <w:rPr>
          <w:rStyle w:val="StyleUnderline"/>
          <w:highlight w:val="cyan"/>
        </w:rPr>
        <w:t>defund</w:t>
      </w:r>
      <w:r w:rsidRPr="00DE66C6">
        <w:rPr>
          <w:sz w:val="16"/>
        </w:rPr>
        <w:t xml:space="preserve"> the Federal Bureau of Investigation (</w:t>
      </w:r>
      <w:r w:rsidRPr="00415010">
        <w:rPr>
          <w:rStyle w:val="Emphasis"/>
          <w:highlight w:val="cyan"/>
        </w:rPr>
        <w:t>FBI</w:t>
      </w:r>
      <w:r w:rsidRPr="00DE66C6">
        <w:rPr>
          <w:sz w:val="16"/>
        </w:rPr>
        <w:t>) and Department of Justice (</w:t>
      </w:r>
      <w:r w:rsidRPr="00415010">
        <w:rPr>
          <w:rStyle w:val="Emphasis"/>
          <w:highlight w:val="cyan"/>
        </w:rPr>
        <w:t>DOJ</w:t>
      </w:r>
      <w:r w:rsidRPr="00DE66C6">
        <w:rPr>
          <w:sz w:val="16"/>
        </w:rPr>
        <w:t xml:space="preserve">), and </w:t>
      </w:r>
      <w:r w:rsidRPr="00CD6D65">
        <w:rPr>
          <w:rStyle w:val="Emphasis"/>
        </w:rPr>
        <w:t xml:space="preserve">coordinated </w:t>
      </w:r>
      <w:r w:rsidRPr="00415010">
        <w:rPr>
          <w:rStyle w:val="Emphasis"/>
          <w:highlight w:val="cyan"/>
        </w:rPr>
        <w:t>attack</w:t>
      </w:r>
      <w:r w:rsidRPr="00CD6D65">
        <w:rPr>
          <w:rStyle w:val="Emphasis"/>
        </w:rPr>
        <w:t xml:space="preserve">s on public </w:t>
      </w:r>
      <w:r w:rsidRPr="00415010">
        <w:rPr>
          <w:rStyle w:val="Emphasis"/>
          <w:highlight w:val="cyan"/>
        </w:rPr>
        <w:t>health institutions</w:t>
      </w:r>
      <w:r w:rsidRPr="00DE66C6">
        <w:rPr>
          <w:sz w:val="16"/>
        </w:rPr>
        <w:t xml:space="preserve">. </w:t>
      </w:r>
      <w:r w:rsidRPr="00DE66C6">
        <w:rPr>
          <w:rStyle w:val="StyleUnderline"/>
        </w:rPr>
        <w:t>Expect</w:t>
      </w:r>
      <w:r w:rsidRPr="00DE66C6">
        <w:rPr>
          <w:sz w:val="16"/>
        </w:rPr>
        <w:t xml:space="preserve"> more of the same—if not </w:t>
      </w:r>
      <w:r w:rsidRPr="00DE66C6">
        <w:rPr>
          <w:rStyle w:val="Emphasis"/>
        </w:rPr>
        <w:t>worse</w:t>
      </w:r>
      <w:r w:rsidRPr="00DE66C6">
        <w:rPr>
          <w:sz w:val="16"/>
        </w:rPr>
        <w:t>—</w:t>
      </w:r>
      <w:r w:rsidRPr="00DE66C6">
        <w:rPr>
          <w:rStyle w:val="StyleUnderline"/>
        </w:rPr>
        <w:t>if another majority emboldens Speaker Johnson and President Trump</w:t>
      </w:r>
      <w:r w:rsidRPr="00DE66C6">
        <w:rPr>
          <w:sz w:val="16"/>
        </w:rPr>
        <w:t>.</w:t>
      </w:r>
    </w:p>
    <w:p w14:paraId="303A478E" w14:textId="77777777" w:rsidR="00735B4F" w:rsidRPr="00DE66C6" w:rsidRDefault="00735B4F" w:rsidP="00735B4F">
      <w:pPr>
        <w:rPr>
          <w:sz w:val="16"/>
        </w:rPr>
      </w:pPr>
      <w:r w:rsidRPr="00DE66C6">
        <w:rPr>
          <w:rStyle w:val="StyleUnderline"/>
        </w:rPr>
        <w:t>Second, the ability to pass essential legislation will grind to a halt</w:t>
      </w:r>
      <w:r w:rsidRPr="00DE66C6">
        <w:rPr>
          <w:sz w:val="16"/>
        </w:rPr>
        <w:t xml:space="preserve">. The country faces urgent challenges: </w:t>
      </w:r>
      <w:r w:rsidRPr="00DE66C6">
        <w:rPr>
          <w:rStyle w:val="Emphasis"/>
        </w:rPr>
        <w:t xml:space="preserve">a </w:t>
      </w:r>
      <w:r w:rsidRPr="00415010">
        <w:rPr>
          <w:rStyle w:val="Emphasis"/>
          <w:highlight w:val="cyan"/>
        </w:rPr>
        <w:t>warming planet</w:t>
      </w:r>
      <w:r w:rsidRPr="00DE66C6">
        <w:rPr>
          <w:sz w:val="16"/>
        </w:rPr>
        <w:t xml:space="preserve">, deepening </w:t>
      </w:r>
      <w:r w:rsidRPr="00415010">
        <w:rPr>
          <w:rStyle w:val="Emphasis"/>
          <w:highlight w:val="cyan"/>
        </w:rPr>
        <w:t>inequality</w:t>
      </w:r>
      <w:r w:rsidRPr="00DE66C6">
        <w:rPr>
          <w:sz w:val="16"/>
        </w:rPr>
        <w:t xml:space="preserve">, an </w:t>
      </w:r>
      <w:r w:rsidRPr="00CD6D65">
        <w:rPr>
          <w:rStyle w:val="Emphasis"/>
        </w:rPr>
        <w:t>aging</w:t>
      </w:r>
      <w:r w:rsidRPr="00DE66C6">
        <w:rPr>
          <w:rStyle w:val="Emphasis"/>
        </w:rPr>
        <w:t xml:space="preserve"> </w:t>
      </w:r>
      <w:r w:rsidRPr="00415010">
        <w:rPr>
          <w:rStyle w:val="Emphasis"/>
          <w:highlight w:val="cyan"/>
        </w:rPr>
        <w:t>infrastructure</w:t>
      </w:r>
      <w:r w:rsidRPr="00DE66C6">
        <w:rPr>
          <w:sz w:val="16"/>
        </w:rPr>
        <w:t xml:space="preserve">, and a </w:t>
      </w:r>
      <w:r w:rsidRPr="00CD6D65">
        <w:rPr>
          <w:rStyle w:val="Emphasis"/>
        </w:rPr>
        <w:t xml:space="preserve">fragile </w:t>
      </w:r>
      <w:r w:rsidRPr="00415010">
        <w:rPr>
          <w:rStyle w:val="Emphasis"/>
          <w:highlight w:val="cyan"/>
        </w:rPr>
        <w:t>healthcare</w:t>
      </w:r>
      <w:r w:rsidRPr="00DE66C6">
        <w:rPr>
          <w:sz w:val="16"/>
        </w:rPr>
        <w:t xml:space="preserve"> system. But </w:t>
      </w:r>
      <w:r w:rsidRPr="00DE66C6">
        <w:rPr>
          <w:rStyle w:val="StyleUnderline"/>
        </w:rPr>
        <w:t xml:space="preserve">if Democrats do not regain control of the House, we can </w:t>
      </w:r>
      <w:r w:rsidRPr="00415010">
        <w:rPr>
          <w:rStyle w:val="StyleUnderline"/>
          <w:highlight w:val="cyan"/>
        </w:rPr>
        <w:t>expect</w:t>
      </w:r>
      <w:r w:rsidRPr="00DE66C6">
        <w:rPr>
          <w:rStyle w:val="StyleUnderline"/>
        </w:rPr>
        <w:t xml:space="preserve"> more manufactured </w:t>
      </w:r>
      <w:r w:rsidRPr="00CD6D65">
        <w:rPr>
          <w:rStyle w:val="StyleUnderline"/>
        </w:rPr>
        <w:t>shutdowns</w:t>
      </w:r>
      <w:r w:rsidRPr="00DE66C6">
        <w:rPr>
          <w:rStyle w:val="StyleUnderline"/>
        </w:rPr>
        <w:t xml:space="preserve">, debt ceiling brinkmanship, </w:t>
      </w:r>
      <w:r w:rsidRPr="00CD6D65">
        <w:rPr>
          <w:rStyle w:val="StyleUnderline"/>
        </w:rPr>
        <w:t>and</w:t>
      </w:r>
      <w:r w:rsidRPr="00DE66C6">
        <w:rPr>
          <w:rStyle w:val="StyleUnderline"/>
        </w:rPr>
        <w:t xml:space="preserve"> </w:t>
      </w:r>
      <w:r w:rsidRPr="00415010">
        <w:rPr>
          <w:rStyle w:val="StyleUnderline"/>
          <w:highlight w:val="cyan"/>
        </w:rPr>
        <w:t>resistance to common-sense</w:t>
      </w:r>
      <w:r w:rsidRPr="00DE66C6">
        <w:rPr>
          <w:rStyle w:val="StyleUnderline"/>
        </w:rPr>
        <w:t xml:space="preserve"> </w:t>
      </w:r>
      <w:r w:rsidRPr="00415010">
        <w:rPr>
          <w:rStyle w:val="StyleUnderline"/>
          <w:highlight w:val="cyan"/>
        </w:rPr>
        <w:t>solutions</w:t>
      </w:r>
      <w:r w:rsidRPr="00DE66C6">
        <w:rPr>
          <w:sz w:val="16"/>
        </w:rPr>
        <w:t>.</w:t>
      </w:r>
    </w:p>
    <w:p w14:paraId="46D7E95A" w14:textId="77777777" w:rsidR="00735B4F" w:rsidRPr="00DE66C6" w:rsidRDefault="00735B4F" w:rsidP="00735B4F">
      <w:pPr>
        <w:rPr>
          <w:sz w:val="16"/>
        </w:rPr>
      </w:pPr>
      <w:r w:rsidRPr="00DE66C6">
        <w:rPr>
          <w:sz w:val="16"/>
        </w:rPr>
        <w:t>Third—and perhaps most ominously—</w:t>
      </w:r>
      <w:r w:rsidRPr="00415010">
        <w:rPr>
          <w:rStyle w:val="StyleUnderline"/>
          <w:highlight w:val="cyan"/>
        </w:rPr>
        <w:t>a Republican House will</w:t>
      </w:r>
      <w:r w:rsidRPr="00DE66C6">
        <w:rPr>
          <w:sz w:val="16"/>
        </w:rPr>
        <w:t xml:space="preserve"> continue its </w:t>
      </w:r>
      <w:r w:rsidRPr="00415010">
        <w:rPr>
          <w:rStyle w:val="Emphasis"/>
          <w:highlight w:val="cyan"/>
        </w:rPr>
        <w:t>march toward authoritarianism</w:t>
      </w:r>
      <w:r w:rsidRPr="00DE66C6">
        <w:rPr>
          <w:sz w:val="16"/>
        </w:rPr>
        <w:t xml:space="preserve">. </w:t>
      </w:r>
      <w:r w:rsidRPr="00DE66C6">
        <w:rPr>
          <w:rStyle w:val="Emphasis"/>
        </w:rPr>
        <w:t>The 2026 midterms are</w:t>
      </w:r>
      <w:r w:rsidRPr="00DE66C6">
        <w:rPr>
          <w:sz w:val="16"/>
        </w:rPr>
        <w:t xml:space="preserve"> not just about partisan advantage; they are </w:t>
      </w:r>
      <w:r w:rsidRPr="00DE66C6">
        <w:rPr>
          <w:rStyle w:val="Emphasis"/>
        </w:rPr>
        <w:t>about</w:t>
      </w:r>
      <w:r w:rsidRPr="00DE66C6">
        <w:rPr>
          <w:sz w:val="16"/>
        </w:rPr>
        <w:t xml:space="preserve"> preserving </w:t>
      </w:r>
      <w:r w:rsidRPr="00DE66C6">
        <w:rPr>
          <w:rStyle w:val="Emphasis"/>
        </w:rPr>
        <w:t>democratic norms</w:t>
      </w:r>
      <w:r w:rsidRPr="00DE66C6">
        <w:rPr>
          <w:sz w:val="16"/>
        </w:rPr>
        <w:t xml:space="preserve"> </w:t>
      </w:r>
      <w:r w:rsidRPr="00DE66C6">
        <w:rPr>
          <w:rStyle w:val="StyleUnderline"/>
        </w:rPr>
        <w:t xml:space="preserve">and rejecting a movement that has openly questioned the validity of elections, embraced political violence, and trafficked in white Christian nationalism. A </w:t>
      </w:r>
      <w:r w:rsidRPr="00415010">
        <w:rPr>
          <w:rStyle w:val="StyleUnderline"/>
          <w:highlight w:val="cyan"/>
        </w:rPr>
        <w:t>Dem</w:t>
      </w:r>
      <w:r w:rsidRPr="00DE66C6">
        <w:rPr>
          <w:rStyle w:val="StyleUnderline"/>
        </w:rPr>
        <w:t xml:space="preserve">ocratic </w:t>
      </w:r>
      <w:r w:rsidRPr="00415010">
        <w:rPr>
          <w:rStyle w:val="StyleUnderline"/>
          <w:highlight w:val="cyan"/>
        </w:rPr>
        <w:t>House</w:t>
      </w:r>
      <w:r w:rsidRPr="00DE66C6">
        <w:rPr>
          <w:rStyle w:val="StyleUnderline"/>
        </w:rPr>
        <w:t xml:space="preserve"> is the </w:t>
      </w:r>
      <w:r w:rsidRPr="00415010">
        <w:rPr>
          <w:rStyle w:val="StyleUnderline"/>
          <w:highlight w:val="cyan"/>
        </w:rPr>
        <w:t>firewall</w:t>
      </w:r>
      <w:r w:rsidRPr="00DE66C6">
        <w:rPr>
          <w:rStyle w:val="StyleUnderline"/>
        </w:rPr>
        <w:t xml:space="preserve"> we </w:t>
      </w:r>
      <w:r w:rsidRPr="00415010">
        <w:rPr>
          <w:rStyle w:val="StyleUnderline"/>
          <w:highlight w:val="cyan"/>
        </w:rPr>
        <w:t xml:space="preserve">need to </w:t>
      </w:r>
      <w:r w:rsidRPr="00415010">
        <w:rPr>
          <w:rStyle w:val="Emphasis"/>
          <w:highlight w:val="cyan"/>
        </w:rPr>
        <w:t>protect voting</w:t>
      </w:r>
      <w:r w:rsidRPr="00DE66C6">
        <w:rPr>
          <w:rStyle w:val="Emphasis"/>
        </w:rPr>
        <w:t xml:space="preserve"> rights,</w:t>
      </w:r>
      <w:r w:rsidRPr="00DE66C6">
        <w:rPr>
          <w:rStyle w:val="StyleUnderline"/>
        </w:rPr>
        <w:t xml:space="preserve"> </w:t>
      </w:r>
      <w:r w:rsidRPr="00CD6D65">
        <w:rPr>
          <w:rStyle w:val="StyleUnderline"/>
        </w:rPr>
        <w:t xml:space="preserve">defend </w:t>
      </w:r>
      <w:r w:rsidRPr="00CD6D65">
        <w:rPr>
          <w:rStyle w:val="Emphasis"/>
        </w:rPr>
        <w:t>judicial independence</w:t>
      </w:r>
      <w:r w:rsidRPr="00DE66C6">
        <w:rPr>
          <w:rStyle w:val="StyleUnderline"/>
        </w:rPr>
        <w:t xml:space="preserve">, </w:t>
      </w:r>
      <w:r w:rsidRPr="00415010">
        <w:rPr>
          <w:rStyle w:val="StyleUnderline"/>
          <w:highlight w:val="cyan"/>
        </w:rPr>
        <w:t>and</w:t>
      </w:r>
      <w:r w:rsidRPr="00DE66C6">
        <w:rPr>
          <w:rStyle w:val="StyleUnderline"/>
        </w:rPr>
        <w:t xml:space="preserve"> </w:t>
      </w:r>
      <w:r w:rsidRPr="00415010">
        <w:rPr>
          <w:rStyle w:val="StyleUnderline"/>
          <w:highlight w:val="cyan"/>
        </w:rPr>
        <w:t>ensure</w:t>
      </w:r>
      <w:r w:rsidRPr="00DE66C6">
        <w:rPr>
          <w:rStyle w:val="StyleUnderline"/>
        </w:rPr>
        <w:t xml:space="preserve"> a </w:t>
      </w:r>
      <w:r w:rsidRPr="00415010">
        <w:rPr>
          <w:rStyle w:val="Emphasis"/>
          <w:highlight w:val="cyan"/>
        </w:rPr>
        <w:t>peaceful power transfer in 2028</w:t>
      </w:r>
      <w:r w:rsidRPr="00DE66C6">
        <w:rPr>
          <w:sz w:val="16"/>
        </w:rPr>
        <w:t>.</w:t>
      </w:r>
    </w:p>
    <w:p w14:paraId="64200892" w14:textId="77777777" w:rsidR="00735B4F" w:rsidRPr="00DE66C6" w:rsidRDefault="00735B4F" w:rsidP="00735B4F">
      <w:pPr>
        <w:rPr>
          <w:sz w:val="16"/>
        </w:rPr>
      </w:pPr>
      <w:r w:rsidRPr="00DE66C6">
        <w:rPr>
          <w:sz w:val="16"/>
        </w:rPr>
        <w:t xml:space="preserve">This is not about blind allegiance to any political party—I am not a Democrat. Rather, </w:t>
      </w:r>
      <w:r w:rsidRPr="00DE66C6">
        <w:rPr>
          <w:rStyle w:val="StyleUnderline"/>
        </w:rPr>
        <w:t>it is about supporting</w:t>
      </w:r>
      <w:r w:rsidRPr="00DE66C6">
        <w:rPr>
          <w:sz w:val="16"/>
        </w:rPr>
        <w:t xml:space="preserve"> those prepared to govern with integrity, speak the truth, and uphold the ideals of a </w:t>
      </w:r>
      <w:r w:rsidRPr="00DE66C6">
        <w:rPr>
          <w:rStyle w:val="StyleUnderline"/>
        </w:rPr>
        <w:t>pluralistic democracy</w:t>
      </w:r>
      <w:r w:rsidRPr="00DE66C6">
        <w:rPr>
          <w:sz w:val="16"/>
        </w:rPr>
        <w:t>.</w:t>
      </w:r>
    </w:p>
    <w:p w14:paraId="3BF5B1F0" w14:textId="77777777" w:rsidR="00735B4F" w:rsidRPr="00DE66C6" w:rsidRDefault="00735B4F" w:rsidP="00735B4F">
      <w:pPr>
        <w:rPr>
          <w:sz w:val="16"/>
        </w:rPr>
      </w:pPr>
      <w:r w:rsidRPr="00415010">
        <w:rPr>
          <w:rStyle w:val="StyleUnderline"/>
          <w:highlight w:val="cyan"/>
        </w:rPr>
        <w:t>If Democrats fail to reclaim the House</w:t>
      </w:r>
      <w:r w:rsidRPr="00DE66C6">
        <w:rPr>
          <w:rStyle w:val="StyleUnderline"/>
        </w:rPr>
        <w:t xml:space="preserve"> in 2026, the consequences could be profound</w:t>
      </w:r>
      <w:r w:rsidRPr="00DE66C6">
        <w:rPr>
          <w:sz w:val="16"/>
        </w:rPr>
        <w:t xml:space="preserve">. Vital reforms will stall, and </w:t>
      </w:r>
      <w:r w:rsidRPr="00415010">
        <w:rPr>
          <w:rStyle w:val="StyleUnderline"/>
          <w:highlight w:val="cyan"/>
        </w:rPr>
        <w:t>the</w:t>
      </w:r>
      <w:r w:rsidRPr="00DE66C6">
        <w:rPr>
          <w:rStyle w:val="StyleUnderline"/>
        </w:rPr>
        <w:t xml:space="preserve"> </w:t>
      </w:r>
      <w:r w:rsidRPr="00415010">
        <w:rPr>
          <w:rStyle w:val="StyleUnderline"/>
          <w:highlight w:val="cyan"/>
        </w:rPr>
        <w:t>legislative branch may</w:t>
      </w:r>
      <w:r w:rsidRPr="00DE66C6">
        <w:rPr>
          <w:rStyle w:val="StyleUnderline"/>
        </w:rPr>
        <w:t xml:space="preserve"> continue to </w:t>
      </w:r>
      <w:r w:rsidRPr="00415010">
        <w:rPr>
          <w:rStyle w:val="StyleUnderline"/>
          <w:highlight w:val="cyan"/>
        </w:rPr>
        <w:t>descend into dysfunction</w:t>
      </w:r>
      <w:r w:rsidRPr="00DE66C6">
        <w:rPr>
          <w:sz w:val="16"/>
        </w:rPr>
        <w:t xml:space="preserve">. </w:t>
      </w:r>
      <w:r w:rsidRPr="00415010">
        <w:rPr>
          <w:rStyle w:val="StyleUnderline"/>
          <w:highlight w:val="cyan"/>
        </w:rPr>
        <w:t>Those who thrive on chaos</w:t>
      </w:r>
      <w:r w:rsidRPr="00DE66C6">
        <w:rPr>
          <w:sz w:val="16"/>
        </w:rPr>
        <w:t xml:space="preserve"> and exploit it for political gain </w:t>
      </w:r>
      <w:r w:rsidRPr="00415010">
        <w:rPr>
          <w:rStyle w:val="StyleUnderline"/>
          <w:highlight w:val="cyan"/>
        </w:rPr>
        <w:t>will</w:t>
      </w:r>
      <w:r w:rsidRPr="00DE66C6">
        <w:rPr>
          <w:sz w:val="16"/>
        </w:rPr>
        <w:t xml:space="preserve"> further </w:t>
      </w:r>
      <w:r w:rsidRPr="00415010">
        <w:rPr>
          <w:rStyle w:val="StyleUnderline"/>
          <w:highlight w:val="cyan"/>
        </w:rPr>
        <w:t>erode the credibility and effectiveness of</w:t>
      </w:r>
      <w:r w:rsidRPr="00DE66C6">
        <w:rPr>
          <w:rStyle w:val="StyleUnderline"/>
        </w:rPr>
        <w:t xml:space="preserve"> our </w:t>
      </w:r>
      <w:r w:rsidRPr="00415010">
        <w:rPr>
          <w:rStyle w:val="StyleUnderline"/>
          <w:highlight w:val="cyan"/>
        </w:rPr>
        <w:t>government</w:t>
      </w:r>
      <w:r w:rsidRPr="00DE66C6">
        <w:rPr>
          <w:sz w:val="16"/>
        </w:rPr>
        <w:t>.</w:t>
      </w:r>
    </w:p>
    <w:p w14:paraId="5BB8296A" w14:textId="77777777" w:rsidR="00735B4F" w:rsidRPr="00027E71" w:rsidRDefault="00735B4F" w:rsidP="00735B4F">
      <w:pPr>
        <w:rPr>
          <w:rStyle w:val="StyleUnderline"/>
        </w:rPr>
      </w:pPr>
      <w:r w:rsidRPr="00DE66C6">
        <w:rPr>
          <w:sz w:val="16"/>
        </w:rPr>
        <w:t xml:space="preserve">Let us be clear-eyed: the future of the Republic does not hinge on one election alone. But </w:t>
      </w:r>
      <w:r w:rsidRPr="00027E71">
        <w:rPr>
          <w:rStyle w:val="StyleUnderline"/>
        </w:rPr>
        <w:t>the 20</w:t>
      </w:r>
      <w:r w:rsidRPr="00415010">
        <w:rPr>
          <w:rStyle w:val="Emphasis"/>
          <w:highlight w:val="cyan"/>
        </w:rPr>
        <w:t>26</w:t>
      </w:r>
      <w:r w:rsidRPr="00027E71">
        <w:rPr>
          <w:rStyle w:val="StyleUnderline"/>
        </w:rPr>
        <w:t xml:space="preserve"> midterms </w:t>
      </w:r>
      <w:r w:rsidRPr="00415010">
        <w:rPr>
          <w:rStyle w:val="StyleUnderline"/>
          <w:highlight w:val="cyan"/>
        </w:rPr>
        <w:t>may determine whether we</w:t>
      </w:r>
      <w:r w:rsidRPr="00027E71">
        <w:rPr>
          <w:rStyle w:val="StyleUnderline"/>
        </w:rPr>
        <w:t xml:space="preserve"> </w:t>
      </w:r>
      <w:r w:rsidRPr="00415010">
        <w:rPr>
          <w:rStyle w:val="StyleUnderline"/>
          <w:highlight w:val="cyan"/>
        </w:rPr>
        <w:t>choose</w:t>
      </w:r>
      <w:r w:rsidRPr="00027E71">
        <w:rPr>
          <w:rStyle w:val="StyleUnderline"/>
        </w:rPr>
        <w:t xml:space="preserve"> </w:t>
      </w:r>
      <w:r w:rsidRPr="00415010">
        <w:rPr>
          <w:rStyle w:val="Emphasis"/>
          <w:highlight w:val="cyan"/>
        </w:rPr>
        <w:t>governance or grievance</w:t>
      </w:r>
      <w:r w:rsidRPr="00027E71">
        <w:rPr>
          <w:rStyle w:val="StyleUnderline"/>
        </w:rPr>
        <w:t xml:space="preserve">, </w:t>
      </w:r>
      <w:r w:rsidRPr="00415010">
        <w:rPr>
          <w:rStyle w:val="Emphasis"/>
          <w:highlight w:val="cyan"/>
        </w:rPr>
        <w:t>democracy or demagoguery</w:t>
      </w:r>
      <w:r w:rsidRPr="00027E71">
        <w:rPr>
          <w:rStyle w:val="StyleUnderline"/>
        </w:rPr>
        <w:t>.</w:t>
      </w:r>
    </w:p>
    <w:p w14:paraId="4319B08F" w14:textId="77777777" w:rsidR="00735B4F" w:rsidRDefault="00735B4F" w:rsidP="00735B4F">
      <w:pPr>
        <w:rPr>
          <w:sz w:val="16"/>
        </w:rPr>
      </w:pPr>
      <w:r w:rsidRPr="00027E71">
        <w:rPr>
          <w:rStyle w:val="StyleUnderline"/>
        </w:rPr>
        <w:t>The House must be reclaimed</w:t>
      </w:r>
      <w:r w:rsidRPr="00DE66C6">
        <w:rPr>
          <w:sz w:val="16"/>
        </w:rPr>
        <w:t xml:space="preserve">—not simply for partisan advantage, </w:t>
      </w:r>
      <w:r w:rsidRPr="00027E71">
        <w:rPr>
          <w:rStyle w:val="StyleUnderline"/>
        </w:rPr>
        <w:t>but for preserving the American republic itself</w:t>
      </w:r>
      <w:r w:rsidRPr="00DE66C6">
        <w:rPr>
          <w:sz w:val="16"/>
        </w:rPr>
        <w:t xml:space="preserve">. </w:t>
      </w:r>
    </w:p>
    <w:p w14:paraId="4B972AC0" w14:textId="77777777" w:rsidR="00735B4F" w:rsidRDefault="00735B4F" w:rsidP="00735B4F">
      <w:pPr>
        <w:pStyle w:val="Heading4"/>
      </w:pPr>
      <w:r>
        <w:t>Kleptocratic institutional governance leads to extinction</w:t>
      </w:r>
    </w:p>
    <w:p w14:paraId="014FE890" w14:textId="77777777" w:rsidR="00735B4F" w:rsidRPr="00636BE1" w:rsidRDefault="00735B4F" w:rsidP="00735B4F">
      <w:r w:rsidRPr="00972194">
        <w:rPr>
          <w:rStyle w:val="Style13ptBold"/>
        </w:rPr>
        <w:t>Barrett 22</w:t>
      </w:r>
      <w:r>
        <w:t>, *PhD Philosophy, Assistant Professor of Philosophy and Political Science @ Vanderbilt. **DPhil Philosophy, Professor of Moral and Political Philosophy @ the University of Groningen, the Netherlands. (*Jacob and **Andreas T. Schmidt, September 2022 “Longtermist political philosophy: an agenda for future research,” Global Priorities Institute, p. 1-10, https://globalprioritiesinstitute.org/wp-content/uploads/Jacob-Barrett-and-Andreas-T-Schmidt-Longtermist-political-philosophy.pdf)</w:t>
      </w:r>
    </w:p>
    <w:p w14:paraId="7199837F" w14:textId="77777777" w:rsidR="00735B4F" w:rsidRPr="00B43C46" w:rsidRDefault="00735B4F" w:rsidP="00735B4F">
      <w:pPr>
        <w:rPr>
          <w:sz w:val="16"/>
        </w:rPr>
      </w:pPr>
      <w:r w:rsidRPr="00B43C46">
        <w:rPr>
          <w:sz w:val="16"/>
        </w:rPr>
        <w:t>1 Introduction</w:t>
      </w:r>
    </w:p>
    <w:p w14:paraId="29569F44" w14:textId="77777777" w:rsidR="00735B4F" w:rsidRPr="002F14D2" w:rsidRDefault="00735B4F" w:rsidP="00735B4F">
      <w:pPr>
        <w:rPr>
          <w:rStyle w:val="StyleUnderline"/>
        </w:rPr>
      </w:pPr>
      <w:r w:rsidRPr="00B43C46">
        <w:rPr>
          <w:sz w:val="16"/>
        </w:rPr>
        <w:t xml:space="preserve">What we do now can affect future generations. And most people agree that, morally, we ought to consider their interests. But how far into the future do our obligations reach? </w:t>
      </w:r>
      <w:r w:rsidRPr="002F14D2">
        <w:rPr>
          <w:rStyle w:val="Emphasis"/>
        </w:rPr>
        <w:t>Political debates</w:t>
      </w:r>
      <w:r w:rsidRPr="00B43C46">
        <w:rPr>
          <w:sz w:val="16"/>
        </w:rPr>
        <w:t xml:space="preserve"> typically </w:t>
      </w:r>
      <w:r w:rsidRPr="002F14D2">
        <w:rPr>
          <w:rStyle w:val="StyleUnderline"/>
        </w:rPr>
        <w:t xml:space="preserve">focus on the </w:t>
      </w:r>
      <w:r w:rsidRPr="002F14D2">
        <w:rPr>
          <w:rStyle w:val="Emphasis"/>
        </w:rPr>
        <w:t>near</w:t>
      </w:r>
      <w:r w:rsidRPr="00B43C46">
        <w:rPr>
          <w:sz w:val="16"/>
        </w:rPr>
        <w:t>- to medium-</w:t>
      </w:r>
      <w:r w:rsidRPr="002F14D2">
        <w:rPr>
          <w:rStyle w:val="Emphasis"/>
        </w:rPr>
        <w:t>term</w:t>
      </w:r>
      <w:r w:rsidRPr="00B43C46">
        <w:rPr>
          <w:sz w:val="16"/>
        </w:rPr>
        <w:t xml:space="preserve"> future. For example, climate policy often focuses on the next century. But while most CO2 emitted today will leave our atmosphere within 200 years, the remaining 20-35% can remain for thousands of years longer (Emanuel 2016, 15). </w:t>
      </w:r>
      <w:r w:rsidRPr="002F14D2">
        <w:rPr>
          <w:rStyle w:val="StyleUnderline"/>
        </w:rPr>
        <w:t>Shouldn’t we care about such longer-term effects, too?</w:t>
      </w:r>
    </w:p>
    <w:p w14:paraId="7B28C9F1" w14:textId="77777777" w:rsidR="00735B4F" w:rsidRPr="00B43C46" w:rsidRDefault="00735B4F" w:rsidP="00735B4F">
      <w:pPr>
        <w:rPr>
          <w:sz w:val="16"/>
        </w:rPr>
      </w:pPr>
      <w:r w:rsidRPr="00B43C46">
        <w:rPr>
          <w:sz w:val="16"/>
        </w:rPr>
        <w:t>Longtermists answer that we should (Bostrom 2003; Greaves and MacAskill 2021; Greaves et al. 2019; Greaves, Mogensen, and MacAskill 2019; MacAskill 2022b; Ord 2020). They argue that we should care about the entire future, and that this has important and fascinating implications for what we morally ought to do. The standard case for longtermism rests on three premises.</w:t>
      </w:r>
    </w:p>
    <w:p w14:paraId="66D82560" w14:textId="77777777" w:rsidR="00735B4F" w:rsidRPr="00B43C46" w:rsidRDefault="00735B4F" w:rsidP="00735B4F">
      <w:pPr>
        <w:rPr>
          <w:sz w:val="16"/>
        </w:rPr>
      </w:pPr>
      <w:r w:rsidRPr="00B43C46">
        <w:rPr>
          <w:sz w:val="16"/>
        </w:rPr>
        <w:t xml:space="preserve">First, far-future people matter morally. Economic models commonly discount future income or consumption. However, most philosophers deny that we should discount things, like well-being, that are non-instrumentally valuable (see the citations in Greaves and MacAskill 2021, n. 21). </w:t>
      </w:r>
      <w:r w:rsidRPr="00B43C46">
        <w:rPr>
          <w:sz w:val="16"/>
        </w:rPr>
        <w:lastRenderedPageBreak/>
        <w:t>Future welfare should not be subject to a positive pure rate of time preference, or the rate should at least be small (e.g. Mogensen 2019) or subject to uncertainty (e.g., Weitzman 1998). Nowadays, we tend to think that one person’s welfare matters just as much as anyone else’s, no matter their race, gender, class, or where they are in the world. Arguably, the same holds no matter when they are—whether they exist now, in a hundred years, or even in a million years.</w:t>
      </w:r>
    </w:p>
    <w:p w14:paraId="0D1EB343" w14:textId="77777777" w:rsidR="00735B4F" w:rsidRPr="00B43C46" w:rsidRDefault="00735B4F" w:rsidP="00735B4F">
      <w:pPr>
        <w:rPr>
          <w:sz w:val="16"/>
        </w:rPr>
      </w:pPr>
      <w:r w:rsidRPr="00B43C46">
        <w:rPr>
          <w:sz w:val="16"/>
        </w:rPr>
        <w:t xml:space="preserve">Second, </w:t>
      </w:r>
      <w:r w:rsidRPr="002F14D2">
        <w:rPr>
          <w:rStyle w:val="StyleUnderline"/>
        </w:rPr>
        <w:t xml:space="preserve">there might be </w:t>
      </w:r>
      <w:r w:rsidRPr="002F14D2">
        <w:rPr>
          <w:rStyle w:val="Emphasis"/>
        </w:rPr>
        <w:t>lots</w:t>
      </w:r>
      <w:r w:rsidRPr="002F14D2">
        <w:rPr>
          <w:rStyle w:val="StyleUnderline"/>
        </w:rPr>
        <w:t xml:space="preserve"> of far-future people</w:t>
      </w:r>
      <w:r w:rsidRPr="00B43C46">
        <w:rPr>
          <w:sz w:val="16"/>
        </w:rPr>
        <w:t xml:space="preserve">. The typical mammalian species lives roughly 1,000,000 years, which would leave 700,000 years for humans. But we are not a typical mammalian species, and Earth could in principle sustain human life for another 500 million to 1.3 billion years (Ord 2020, 20; MacAskill 2022b, 14). At the more conservative end, estimates place the expected number of future people at 1014—that is 10,000 persons for every person alive today (Greaves and MacAskill 2021, 6–7). And if we assign even small probabilities to humanity settling the stars, or to future sentient life being digital, this causes the number of expected future people to greatly magnify: </w:t>
      </w:r>
      <w:r w:rsidRPr="002F14D2">
        <w:rPr>
          <w:rStyle w:val="StyleUnderline"/>
        </w:rPr>
        <w:t>estimates</w:t>
      </w:r>
      <w:r w:rsidRPr="00B43C46">
        <w:rPr>
          <w:sz w:val="16"/>
        </w:rPr>
        <w:t xml:space="preserve"> here </w:t>
      </w:r>
      <w:r w:rsidRPr="002F14D2">
        <w:rPr>
          <w:rStyle w:val="StyleUnderline"/>
        </w:rPr>
        <w:t>range from 10</w:t>
      </w:r>
      <w:r w:rsidRPr="002F14D2">
        <w:rPr>
          <w:rStyle w:val="StyleUnderline"/>
          <w:vertAlign w:val="superscript"/>
        </w:rPr>
        <w:t>18</w:t>
      </w:r>
      <w:r w:rsidRPr="002F14D2">
        <w:rPr>
          <w:rStyle w:val="StyleUnderline"/>
        </w:rPr>
        <w:t xml:space="preserve"> to 10</w:t>
      </w:r>
      <w:r w:rsidRPr="002F14D2">
        <w:rPr>
          <w:rStyle w:val="StyleUnderline"/>
          <w:vertAlign w:val="superscript"/>
        </w:rPr>
        <w:t>45</w:t>
      </w:r>
      <w:r w:rsidRPr="00B43C46">
        <w:rPr>
          <w:sz w:val="16"/>
        </w:rPr>
        <w:t xml:space="preserve"> (Greaves and MacAskill 2021, 7–9). Exact numbers are neither possible nor necessary. What matters is that, in expectation, future people vastly outnumber people alive today. The value at stake in the long-term future is massive.</w:t>
      </w:r>
    </w:p>
    <w:p w14:paraId="6DCFCD94" w14:textId="77777777" w:rsidR="00735B4F" w:rsidRPr="00B43C46" w:rsidRDefault="00735B4F" w:rsidP="00735B4F">
      <w:pPr>
        <w:rPr>
          <w:sz w:val="16"/>
        </w:rPr>
      </w:pPr>
      <w:r w:rsidRPr="00B43C46">
        <w:rPr>
          <w:sz w:val="16"/>
        </w:rPr>
        <w:t xml:space="preserve">Third, longtermists argue that we can predictably affect the value of the long-term future. Most obviously, </w:t>
      </w:r>
      <w:r w:rsidRPr="00415010">
        <w:rPr>
          <w:rStyle w:val="StyleUnderline"/>
          <w:highlight w:val="cyan"/>
        </w:rPr>
        <w:t xml:space="preserve">we can </w:t>
      </w:r>
      <w:r w:rsidRPr="00415010">
        <w:rPr>
          <w:rStyle w:val="Emphasis"/>
          <w:highlight w:val="cyan"/>
        </w:rPr>
        <w:t>mitigate</w:t>
      </w:r>
      <w:r w:rsidRPr="00B43C46">
        <w:rPr>
          <w:sz w:val="16"/>
        </w:rPr>
        <w:t xml:space="preserve"> “</w:t>
      </w:r>
      <w:r w:rsidRPr="00415010">
        <w:rPr>
          <w:rStyle w:val="Emphasis"/>
          <w:highlight w:val="cyan"/>
        </w:rPr>
        <w:t>existential risks</w:t>
      </w:r>
      <w:r w:rsidRPr="00B43C46">
        <w:rPr>
          <w:sz w:val="16"/>
        </w:rPr>
        <w:t xml:space="preserve">” that threaten to severely curtail our long-term potential by causing our extinction or irrecoverable civilization collapse. These might be, for example, risks due to </w:t>
      </w:r>
      <w:r w:rsidRPr="00415010">
        <w:rPr>
          <w:rStyle w:val="Emphasis"/>
          <w:highlight w:val="cyan"/>
        </w:rPr>
        <w:t>nuclear war</w:t>
      </w:r>
      <w:r w:rsidRPr="00415010">
        <w:rPr>
          <w:rStyle w:val="StyleUnderline"/>
          <w:highlight w:val="cyan"/>
        </w:rPr>
        <w:t xml:space="preserve">, </w:t>
      </w:r>
      <w:r w:rsidRPr="00415010">
        <w:rPr>
          <w:rStyle w:val="Emphasis"/>
          <w:highlight w:val="cyan"/>
        </w:rPr>
        <w:t>pandemics</w:t>
      </w:r>
      <w:r w:rsidRPr="00415010">
        <w:rPr>
          <w:rStyle w:val="StyleUnderline"/>
          <w:highlight w:val="cyan"/>
        </w:rPr>
        <w:t>,</w:t>
      </w:r>
      <w:r w:rsidRPr="00923E70">
        <w:rPr>
          <w:rStyle w:val="StyleUnderline"/>
        </w:rPr>
        <w:t xml:space="preserve"> </w:t>
      </w:r>
      <w:r w:rsidRPr="00415010">
        <w:rPr>
          <w:rStyle w:val="Emphasis"/>
          <w:highlight w:val="cyan"/>
        </w:rPr>
        <w:t>climate</w:t>
      </w:r>
      <w:r w:rsidRPr="00B43C46">
        <w:rPr>
          <w:sz w:val="16"/>
        </w:rPr>
        <w:t xml:space="preserve"> change, </w:t>
      </w:r>
      <w:r w:rsidRPr="002F14D2">
        <w:rPr>
          <w:rStyle w:val="StyleUnderline"/>
        </w:rPr>
        <w:t xml:space="preserve">or </w:t>
      </w:r>
      <w:r w:rsidRPr="00415010">
        <w:rPr>
          <w:rStyle w:val="Emphasis"/>
          <w:highlight w:val="cyan"/>
        </w:rPr>
        <w:t>a</w:t>
      </w:r>
      <w:r w:rsidRPr="00B43C46">
        <w:rPr>
          <w:sz w:val="16"/>
        </w:rPr>
        <w:t xml:space="preserve">rtificial </w:t>
      </w:r>
      <w:r w:rsidRPr="00415010">
        <w:rPr>
          <w:rStyle w:val="Emphasis"/>
          <w:highlight w:val="cyan"/>
        </w:rPr>
        <w:t>i</w:t>
      </w:r>
      <w:r w:rsidRPr="00B43C46">
        <w:rPr>
          <w:sz w:val="16"/>
        </w:rPr>
        <w:t xml:space="preserve">ntelligence (Ord 2020). But we can also affect the value of the long-term future, conditional on avoiding such dramatic scenarios, by launching ourselves on a higher-value trajectory, for example, one less ravished by </w:t>
      </w:r>
      <w:r w:rsidRPr="007E574D">
        <w:rPr>
          <w:sz w:val="16"/>
        </w:rPr>
        <w:t xml:space="preserve">climate change or repressive governments. After all, </w:t>
      </w:r>
      <w:r w:rsidRPr="007E574D">
        <w:rPr>
          <w:rStyle w:val="StyleUnderline"/>
        </w:rPr>
        <w:t xml:space="preserve">it would be </w:t>
      </w:r>
      <w:r w:rsidRPr="007E574D">
        <w:rPr>
          <w:rStyle w:val="Emphasis"/>
        </w:rPr>
        <w:t>surprising</w:t>
      </w:r>
      <w:r w:rsidRPr="007E574D">
        <w:rPr>
          <w:rStyle w:val="StyleUnderline"/>
        </w:rPr>
        <w:t xml:space="preserve"> if we were already doing everything we can to </w:t>
      </w:r>
      <w:r w:rsidRPr="007E574D">
        <w:rPr>
          <w:rStyle w:val="Emphasis"/>
        </w:rPr>
        <w:t>benefit future gen</w:t>
      </w:r>
      <w:r w:rsidRPr="007E574D">
        <w:rPr>
          <w:sz w:val="16"/>
        </w:rPr>
        <w:t>eration</w:t>
      </w:r>
      <w:r w:rsidRPr="007E574D">
        <w:rPr>
          <w:rStyle w:val="Emphasis"/>
        </w:rPr>
        <w:t>s</w:t>
      </w:r>
      <w:r w:rsidRPr="007E574D">
        <w:rPr>
          <w:sz w:val="16"/>
        </w:rPr>
        <w:t>. Unlike most other groups, future people cannot advocate for their own interests, for example, through participating in politics or markets.</w:t>
      </w:r>
    </w:p>
    <w:p w14:paraId="580EA877" w14:textId="77777777" w:rsidR="00735B4F" w:rsidRPr="00E9586E" w:rsidRDefault="00735B4F" w:rsidP="00735B4F">
      <w:pPr>
        <w:rPr>
          <w:sz w:val="12"/>
          <w:szCs w:val="18"/>
        </w:rPr>
      </w:pPr>
      <w:r w:rsidRPr="00E9586E">
        <w:rPr>
          <w:sz w:val="12"/>
          <w:szCs w:val="18"/>
        </w:rPr>
        <w:t>This leads to the following thesis:</w:t>
      </w:r>
    </w:p>
    <w:p w14:paraId="4561C741" w14:textId="77777777" w:rsidR="00735B4F" w:rsidRPr="00E9586E" w:rsidRDefault="00735B4F" w:rsidP="00735B4F">
      <w:pPr>
        <w:rPr>
          <w:sz w:val="12"/>
          <w:szCs w:val="18"/>
        </w:rPr>
      </w:pPr>
      <w:r w:rsidRPr="00E9586E">
        <w:rPr>
          <w:sz w:val="12"/>
          <w:szCs w:val="18"/>
        </w:rPr>
        <w:t>Longtermism: Positively affecting the value of the long-term future is among the key moral priorities (weak longtermism) or the key moral priority (strong longtermism) of our time (see MacAskill 2022, 4).</w:t>
      </w:r>
    </w:p>
    <w:p w14:paraId="5325E347" w14:textId="77777777" w:rsidR="00735B4F" w:rsidRPr="00E9586E" w:rsidRDefault="00735B4F" w:rsidP="00735B4F">
      <w:pPr>
        <w:rPr>
          <w:sz w:val="12"/>
          <w:szCs w:val="18"/>
        </w:rPr>
      </w:pPr>
      <w:r w:rsidRPr="00E9586E">
        <w:rPr>
          <w:sz w:val="12"/>
          <w:szCs w:val="18"/>
        </w:rPr>
        <w:t>Most discussions of longtermism focus on individuals—for example, on where philanthropists should donate (Greaves and MacAskill 2021). However, institutions also affect the long-term future. Longtermism may thus be an important topic for political philosophy: positively affecting the value of the long-term future may be a (or the) key political priority of our time.</w:t>
      </w:r>
    </w:p>
    <w:p w14:paraId="6F8CEC63" w14:textId="77777777" w:rsidR="00735B4F" w:rsidRPr="00E9586E" w:rsidRDefault="00735B4F" w:rsidP="00735B4F">
      <w:pPr>
        <w:rPr>
          <w:sz w:val="12"/>
          <w:szCs w:val="18"/>
        </w:rPr>
      </w:pPr>
      <w:r w:rsidRPr="00E9586E">
        <w:rPr>
          <w:sz w:val="12"/>
          <w:szCs w:val="18"/>
        </w:rPr>
        <w:t>Now, political philosophers have produced valuable work on future generations, involving climate change, environmental ethics, and intergenerational justice (Barry 1997; English 1977; Gardiner et al. 2010; González-Ricoy and Gosseries 2017; Gosseries and Meyer 2009; Moellendorf 2015; Rawls 1971, sec. 44). But these discussions focus mainly on the near-to-medium term. Moreover, while longtermists often invoke consequentialist or ‘beneficence-based’ reasoning, political philosophers focus more on non-consequentialist considerations and on political values like justice and legitimacy. So, to date, there is almost no political philosophy explicitly engaging with longtermist thought. This is a striking lacuna, as longtermism might radically challenge mainstream political philosophy, and, conversely, political philosophy might offer challenges or insights for longtermists.</w:t>
      </w:r>
    </w:p>
    <w:p w14:paraId="0C558AC1" w14:textId="77777777" w:rsidR="00735B4F" w:rsidRPr="00E9586E" w:rsidRDefault="00735B4F" w:rsidP="00735B4F">
      <w:pPr>
        <w:rPr>
          <w:sz w:val="12"/>
          <w:szCs w:val="18"/>
        </w:rPr>
      </w:pPr>
      <w:r w:rsidRPr="00E9586E">
        <w:rPr>
          <w:sz w:val="12"/>
          <w:szCs w:val="18"/>
        </w:rPr>
        <w:t>In this chapter, we outline some central questions in longtermist political philosophy. Our aim is to set out longtermist political philosophy as a research field and to motivate readers to pursue questions and arguments we here only broach. We believe more work in this area is both theoretically and practically important. Longtermism has spawned a thriving research field but also a flurry of philanthropic activity moving hundreds of millions of dollars each year. It is important to understand what institutional implications longtermism might have, as well as how political values might constrain, challenge, or support longtermism.</w:t>
      </w:r>
    </w:p>
    <w:p w14:paraId="48B8BA19" w14:textId="77777777" w:rsidR="00735B4F" w:rsidRPr="00E9586E" w:rsidRDefault="00735B4F" w:rsidP="00735B4F">
      <w:pPr>
        <w:rPr>
          <w:sz w:val="12"/>
          <w:szCs w:val="18"/>
        </w:rPr>
      </w:pPr>
      <w:r w:rsidRPr="00E9586E">
        <w:rPr>
          <w:sz w:val="12"/>
          <w:szCs w:val="18"/>
        </w:rPr>
        <w:t>In section 2, we tentatively defend ‘institutional longtermism,’ suggesting that the standard case for longtermism is more robust for institutions than for individuals. In section 3, we distinguish approaches to pursuing longtermist institutional reform along two dimensions. In section 4, we turn to points of tension and convergence between longtermism and some values that loom large in mainstream political philosophy. Section 5 provides a grab bag of other questions we lack space to explore here.</w:t>
      </w:r>
    </w:p>
    <w:p w14:paraId="71C81C75" w14:textId="77777777" w:rsidR="00735B4F" w:rsidRPr="00E9586E" w:rsidRDefault="00735B4F" w:rsidP="00735B4F">
      <w:pPr>
        <w:rPr>
          <w:sz w:val="12"/>
          <w:szCs w:val="18"/>
        </w:rPr>
      </w:pPr>
      <w:r w:rsidRPr="00E9586E">
        <w:rPr>
          <w:sz w:val="12"/>
          <w:szCs w:val="18"/>
        </w:rPr>
        <w:t>2 The Case for Institutional Longtermism</w:t>
      </w:r>
    </w:p>
    <w:p w14:paraId="24F8AA5E" w14:textId="77777777" w:rsidR="00735B4F" w:rsidRPr="00E9586E" w:rsidRDefault="00735B4F" w:rsidP="00735B4F">
      <w:pPr>
        <w:rPr>
          <w:sz w:val="12"/>
          <w:szCs w:val="18"/>
        </w:rPr>
      </w:pPr>
      <w:r w:rsidRPr="00E9586E">
        <w:rPr>
          <w:sz w:val="12"/>
          <w:szCs w:val="18"/>
        </w:rPr>
        <w:t>We begin by distinguishing individual from institutional longtermism:</w:t>
      </w:r>
    </w:p>
    <w:p w14:paraId="72ACA758" w14:textId="77777777" w:rsidR="00735B4F" w:rsidRPr="00E9586E" w:rsidRDefault="00735B4F" w:rsidP="00735B4F">
      <w:pPr>
        <w:rPr>
          <w:sz w:val="12"/>
          <w:szCs w:val="18"/>
        </w:rPr>
      </w:pPr>
      <w:r w:rsidRPr="00E9586E">
        <w:rPr>
          <w:sz w:val="12"/>
          <w:szCs w:val="18"/>
        </w:rPr>
        <w:t>Individual longtermism: positively affecting the value of the long-term future is among the key moral priorities (weak longtermism) or the key moral priority (strong longtermism) of our time, when undertaking individual actions or projects.</w:t>
      </w:r>
    </w:p>
    <w:p w14:paraId="649CDAF2" w14:textId="77777777" w:rsidR="00735B4F" w:rsidRPr="00E9586E" w:rsidRDefault="00735B4F" w:rsidP="00735B4F">
      <w:pPr>
        <w:rPr>
          <w:sz w:val="12"/>
          <w:szCs w:val="18"/>
        </w:rPr>
      </w:pPr>
      <w:r w:rsidRPr="00E9586E">
        <w:rPr>
          <w:sz w:val="12"/>
          <w:szCs w:val="18"/>
        </w:rPr>
        <w:t>Institutional longtermism: positively affecting the value of the long-term future is among the key moral priorities (weak institutional longtermism) or the key moral priority (strong institutional longtermism) of our time, when building or shaping institutions.</w:t>
      </w:r>
    </w:p>
    <w:p w14:paraId="7088590B" w14:textId="77777777" w:rsidR="00735B4F" w:rsidRPr="00E9586E" w:rsidRDefault="00735B4F" w:rsidP="00735B4F">
      <w:pPr>
        <w:rPr>
          <w:sz w:val="12"/>
          <w:szCs w:val="18"/>
        </w:rPr>
      </w:pPr>
      <w:r w:rsidRPr="00E9586E">
        <w:rPr>
          <w:sz w:val="12"/>
          <w:szCs w:val="18"/>
        </w:rPr>
        <w:t>Institutions are the “rules of the game” that shape human interaction (North 1990). These include both formal institutions, such as laws and public policies, and informal institutions, such as norms and conventions. Functioning formal and informal institutions often depend on one another and overlap in various ways; for example, laws may command compliance only in the presence of appropriate social norms (Barrett and Gaus 2020). However, for reasons of space, we primarily focus on formal institutions here.</w:t>
      </w:r>
    </w:p>
    <w:p w14:paraId="39CCE0C0" w14:textId="77777777" w:rsidR="00735B4F" w:rsidRPr="00E9586E" w:rsidRDefault="00735B4F" w:rsidP="00735B4F">
      <w:pPr>
        <w:rPr>
          <w:sz w:val="12"/>
          <w:szCs w:val="18"/>
        </w:rPr>
      </w:pPr>
      <w:r w:rsidRPr="00E9586E">
        <w:rPr>
          <w:sz w:val="12"/>
          <w:szCs w:val="18"/>
        </w:rPr>
        <w:t>The standard argument for longtermism is beneficence-based. The basic idea is that, given the vast number of far-future people that may exist, and assuming they have (roughly) comparable moral standing to present people, one’s effects, in expectation, on far-future people often outweigh one’s short-term effects (typically by many orders of magnitude). To get to the deontic conclusion that we morally ought to promote long-run value, we might appeal to an all-things-considered consequentialist duty to do the most good. However, the standard case for longtermism only requires the weaker premise that we have a weighty pro tanto duty of beneficence to promote impartial value. This case can be made for individual but also for institutional longtermism. The latter requires that we endorse social beneficence (or ‘instrumentalism’): how much impartial good institutions do is (at least) one central consideration when choosing between them (Barrett 2022; Schmidt 2022a).</w:t>
      </w:r>
    </w:p>
    <w:p w14:paraId="03D6F2DB" w14:textId="77777777" w:rsidR="00735B4F" w:rsidRPr="00E9586E" w:rsidRDefault="00735B4F" w:rsidP="00735B4F">
      <w:pPr>
        <w:rPr>
          <w:sz w:val="12"/>
          <w:szCs w:val="18"/>
        </w:rPr>
      </w:pPr>
      <w:r w:rsidRPr="00E9586E">
        <w:rPr>
          <w:sz w:val="12"/>
          <w:szCs w:val="18"/>
        </w:rPr>
        <w:t>We will have much to say about the conflict between beneficence and other values later. But first, we present four empirical reasons, and then four more ‘philosophical’ ones, suggesting the case for longtermism is more robust for institutional than for individual longtermism.</w:t>
      </w:r>
    </w:p>
    <w:p w14:paraId="682F6B83" w14:textId="77777777" w:rsidR="00735B4F" w:rsidRPr="00B43C46" w:rsidRDefault="00735B4F" w:rsidP="00735B4F">
      <w:pPr>
        <w:rPr>
          <w:rStyle w:val="StyleUnderline"/>
        </w:rPr>
      </w:pPr>
      <w:r w:rsidRPr="00B43C46">
        <w:rPr>
          <w:sz w:val="16"/>
        </w:rPr>
        <w:lastRenderedPageBreak/>
        <w:t xml:space="preserve">2.1 </w:t>
      </w:r>
      <w:r w:rsidRPr="00415010">
        <w:rPr>
          <w:rStyle w:val="StyleUnderline"/>
          <w:highlight w:val="cyan"/>
        </w:rPr>
        <w:t>Institutions Affect the Long Run</w:t>
      </w:r>
    </w:p>
    <w:p w14:paraId="7E3C6404" w14:textId="77777777" w:rsidR="00735B4F" w:rsidRPr="00B43C46" w:rsidRDefault="00735B4F" w:rsidP="00735B4F">
      <w:pPr>
        <w:rPr>
          <w:sz w:val="16"/>
        </w:rPr>
      </w:pPr>
      <w:r w:rsidRPr="00B43C46">
        <w:rPr>
          <w:rStyle w:val="StyleUnderline"/>
        </w:rPr>
        <w:t>The</w:t>
      </w:r>
      <w:r w:rsidRPr="00B43C46">
        <w:rPr>
          <w:sz w:val="16"/>
        </w:rPr>
        <w:t xml:space="preserve"> first </w:t>
      </w:r>
      <w:r w:rsidRPr="00B43C46">
        <w:rPr>
          <w:rStyle w:val="StyleUnderline"/>
        </w:rPr>
        <w:t>reason is the sheer scale of the power and influence of institutions</w:t>
      </w:r>
      <w:r w:rsidRPr="00B43C46">
        <w:rPr>
          <w:sz w:val="16"/>
        </w:rPr>
        <w:t xml:space="preserve">. Consider states. </w:t>
      </w:r>
      <w:r w:rsidRPr="00415010">
        <w:rPr>
          <w:rStyle w:val="StyleUnderline"/>
          <w:highlight w:val="cyan"/>
        </w:rPr>
        <w:t>The</w:t>
      </w:r>
      <w:r w:rsidRPr="00B43C46">
        <w:rPr>
          <w:sz w:val="16"/>
        </w:rPr>
        <w:t xml:space="preserve"> 2022 </w:t>
      </w:r>
      <w:r w:rsidRPr="00415010">
        <w:rPr>
          <w:rStyle w:val="Emphasis"/>
          <w:highlight w:val="cyan"/>
        </w:rPr>
        <w:t>U</w:t>
      </w:r>
      <w:r w:rsidRPr="00B43C46">
        <w:rPr>
          <w:sz w:val="16"/>
        </w:rPr>
        <w:t xml:space="preserve">nited </w:t>
      </w:r>
      <w:r w:rsidRPr="00415010">
        <w:rPr>
          <w:rStyle w:val="Emphasis"/>
          <w:highlight w:val="cyan"/>
        </w:rPr>
        <w:t>S</w:t>
      </w:r>
      <w:r w:rsidRPr="00B43C46">
        <w:rPr>
          <w:sz w:val="16"/>
        </w:rPr>
        <w:t xml:space="preserve">tates </w:t>
      </w:r>
      <w:r w:rsidRPr="00415010">
        <w:rPr>
          <w:rStyle w:val="Emphasis"/>
          <w:highlight w:val="cyan"/>
        </w:rPr>
        <w:t>f</w:t>
      </w:r>
      <w:r w:rsidRPr="00B43C46">
        <w:rPr>
          <w:rStyle w:val="Emphasis"/>
        </w:rPr>
        <w:t>ederal budget</w:t>
      </w:r>
      <w:r w:rsidRPr="00B43C46">
        <w:rPr>
          <w:rStyle w:val="StyleUnderline"/>
        </w:rPr>
        <w:t xml:space="preserve"> had</w:t>
      </w:r>
      <w:r w:rsidRPr="00B43C46">
        <w:rPr>
          <w:sz w:val="16"/>
        </w:rPr>
        <w:t xml:space="preserve"> roughly $</w:t>
      </w:r>
      <w:r w:rsidRPr="00B43C46">
        <w:rPr>
          <w:rStyle w:val="Emphasis"/>
        </w:rPr>
        <w:t>6 trillion</w:t>
      </w:r>
      <w:r w:rsidRPr="00B43C46">
        <w:rPr>
          <w:sz w:val="16"/>
        </w:rPr>
        <w:t xml:space="preserve"> in outlays, with yearly defence spending alone of $754 billion (‘Budget of the U.S. Government - Fiscal Year 2022’ 2021). The Chinese Communist Party is arguably the most powerful organisation in the world, ruling over roughly 1.4 billion people and influencing many more. The budgets of longtermist philanthropic organisations have grown at an impressive pace, but they remain dwarfed by governments and transnational organisations like the EU. Furthermore, </w:t>
      </w:r>
      <w:r w:rsidRPr="00B43C46">
        <w:rPr>
          <w:rStyle w:val="StyleUnderline"/>
        </w:rPr>
        <w:t xml:space="preserve">government budgets underestimate the power of states, which also exert influence through </w:t>
      </w:r>
      <w:r w:rsidRPr="00B43C46">
        <w:rPr>
          <w:rStyle w:val="Emphasis"/>
        </w:rPr>
        <w:t>legislation</w:t>
      </w:r>
      <w:r w:rsidRPr="00B43C46">
        <w:rPr>
          <w:sz w:val="16"/>
        </w:rPr>
        <w:t>. And the monopoly on legitimate violence alone makes the government an actor like no other.</w:t>
      </w:r>
    </w:p>
    <w:p w14:paraId="6DD5EF14" w14:textId="77777777" w:rsidR="00735B4F" w:rsidRPr="00B43C46" w:rsidRDefault="00735B4F" w:rsidP="00735B4F">
      <w:pPr>
        <w:rPr>
          <w:sz w:val="16"/>
        </w:rPr>
      </w:pPr>
      <w:r w:rsidRPr="00B43C46">
        <w:rPr>
          <w:sz w:val="16"/>
        </w:rPr>
        <w:t xml:space="preserve">Second, </w:t>
      </w:r>
      <w:r w:rsidRPr="00415010">
        <w:rPr>
          <w:rStyle w:val="StyleUnderline"/>
          <w:highlight w:val="cyan"/>
        </w:rPr>
        <w:t xml:space="preserve">institutions’ impacts are </w:t>
      </w:r>
      <w:r w:rsidRPr="00415010">
        <w:rPr>
          <w:rStyle w:val="Emphasis"/>
          <w:highlight w:val="cyan"/>
        </w:rPr>
        <w:t>broad</w:t>
      </w:r>
      <w:r w:rsidRPr="00B43C46">
        <w:rPr>
          <w:sz w:val="16"/>
        </w:rPr>
        <w:t xml:space="preserve">. </w:t>
      </w:r>
      <w:r w:rsidRPr="00415010">
        <w:rPr>
          <w:rStyle w:val="StyleUnderline"/>
          <w:highlight w:val="cyan"/>
        </w:rPr>
        <w:t xml:space="preserve">Good </w:t>
      </w:r>
      <w:r w:rsidRPr="00415010">
        <w:rPr>
          <w:rStyle w:val="Emphasis"/>
          <w:highlight w:val="cyan"/>
        </w:rPr>
        <w:t>institutions</w:t>
      </w:r>
      <w:r w:rsidRPr="00415010">
        <w:rPr>
          <w:rStyle w:val="StyleUnderline"/>
          <w:highlight w:val="cyan"/>
        </w:rPr>
        <w:t xml:space="preserve"> are</w:t>
      </w:r>
      <w:r w:rsidRPr="00B43C46">
        <w:rPr>
          <w:sz w:val="16"/>
        </w:rPr>
        <w:t xml:space="preserve"> </w:t>
      </w:r>
      <w:r w:rsidRPr="00E9586E">
        <w:rPr>
          <w:sz w:val="16"/>
        </w:rPr>
        <w:t xml:space="preserve">arguably </w:t>
      </w:r>
      <w:r w:rsidRPr="00415010">
        <w:rPr>
          <w:rStyle w:val="Emphasis"/>
          <w:highlight w:val="cyan"/>
        </w:rPr>
        <w:t>all-purpose goods</w:t>
      </w:r>
      <w:r w:rsidRPr="00B43C46">
        <w:rPr>
          <w:sz w:val="16"/>
        </w:rPr>
        <w:t xml:space="preserve"> that are </w:t>
      </w:r>
      <w:r w:rsidRPr="00415010">
        <w:rPr>
          <w:rStyle w:val="StyleUnderline"/>
          <w:highlight w:val="cyan"/>
        </w:rPr>
        <w:t xml:space="preserve">valuable when dealing with most large-scale </w:t>
      </w:r>
      <w:r w:rsidRPr="00415010">
        <w:rPr>
          <w:rStyle w:val="Emphasis"/>
          <w:highlight w:val="cyan"/>
        </w:rPr>
        <w:t>societal challenges</w:t>
      </w:r>
      <w:r w:rsidRPr="00B43C46">
        <w:rPr>
          <w:sz w:val="16"/>
        </w:rPr>
        <w:t xml:space="preserve"> – such as </w:t>
      </w:r>
      <w:r w:rsidRPr="00415010">
        <w:rPr>
          <w:rStyle w:val="Emphasis"/>
          <w:highlight w:val="cyan"/>
        </w:rPr>
        <w:t>pandemics</w:t>
      </w:r>
      <w:r w:rsidRPr="00B43C46">
        <w:rPr>
          <w:sz w:val="16"/>
        </w:rPr>
        <w:t xml:space="preserve">, international </w:t>
      </w:r>
      <w:r w:rsidRPr="00415010">
        <w:rPr>
          <w:rStyle w:val="Emphasis"/>
          <w:highlight w:val="cyan"/>
        </w:rPr>
        <w:t>crises</w:t>
      </w:r>
      <w:r w:rsidRPr="00B43C46">
        <w:rPr>
          <w:sz w:val="16"/>
        </w:rPr>
        <w:t xml:space="preserve">, or </w:t>
      </w:r>
      <w:r w:rsidRPr="00415010">
        <w:rPr>
          <w:rStyle w:val="Emphasis"/>
          <w:highlight w:val="cyan"/>
        </w:rPr>
        <w:t>climate</w:t>
      </w:r>
      <w:r w:rsidRPr="00B43C46">
        <w:rPr>
          <w:sz w:val="16"/>
        </w:rPr>
        <w:t xml:space="preserve"> </w:t>
      </w:r>
      <w:r w:rsidRPr="007E574D">
        <w:rPr>
          <w:sz w:val="16"/>
        </w:rPr>
        <w:t xml:space="preserve">change. </w:t>
      </w:r>
      <w:r w:rsidRPr="00415010">
        <w:rPr>
          <w:rStyle w:val="StyleUnderline"/>
          <w:highlight w:val="cyan"/>
        </w:rPr>
        <w:t>What makes institutions ‘good’ depends on</w:t>
      </w:r>
      <w:r w:rsidRPr="007E574D">
        <w:rPr>
          <w:rStyle w:val="StyleUnderline"/>
        </w:rPr>
        <w:t xml:space="preserve"> various factors, including collective </w:t>
      </w:r>
      <w:r w:rsidRPr="00415010">
        <w:rPr>
          <w:rStyle w:val="Emphasis"/>
          <w:highlight w:val="cyan"/>
        </w:rPr>
        <w:t>epistemic qualities</w:t>
      </w:r>
      <w:r w:rsidRPr="00415010">
        <w:rPr>
          <w:rStyle w:val="StyleUnderline"/>
          <w:highlight w:val="cyan"/>
        </w:rPr>
        <w:t xml:space="preserve"> and</w:t>
      </w:r>
      <w:r w:rsidRPr="007E574D">
        <w:rPr>
          <w:rStyle w:val="StyleUnderline"/>
        </w:rPr>
        <w:t xml:space="preserve"> decision-making </w:t>
      </w:r>
      <w:r w:rsidRPr="00415010">
        <w:rPr>
          <w:rStyle w:val="StyleUnderline"/>
          <w:highlight w:val="cyan"/>
        </w:rPr>
        <w:t>procedures</w:t>
      </w:r>
      <w:r w:rsidRPr="007E574D">
        <w:rPr>
          <w:sz w:val="16"/>
        </w:rPr>
        <w:t>,</w:t>
      </w:r>
      <w:r w:rsidRPr="00B43C46">
        <w:rPr>
          <w:sz w:val="16"/>
        </w:rPr>
        <w:t xml:space="preserve"> suitable conditions for collective action and public good provision, </w:t>
      </w:r>
      <w:r w:rsidRPr="00415010">
        <w:rPr>
          <w:rStyle w:val="Emphasis"/>
          <w:highlight w:val="cyan"/>
        </w:rPr>
        <w:t>low corruption</w:t>
      </w:r>
      <w:r w:rsidRPr="00B43C46">
        <w:rPr>
          <w:sz w:val="16"/>
        </w:rPr>
        <w:t xml:space="preserve">, and so on. Conversely, bad institutions can be ‘all-purpose bads’. For example, </w:t>
      </w:r>
      <w:r w:rsidRPr="00415010">
        <w:rPr>
          <w:rStyle w:val="StyleUnderline"/>
          <w:highlight w:val="cyan"/>
        </w:rPr>
        <w:t xml:space="preserve">a </w:t>
      </w:r>
      <w:r w:rsidRPr="00415010">
        <w:rPr>
          <w:rStyle w:val="Emphasis"/>
          <w:highlight w:val="cyan"/>
        </w:rPr>
        <w:t>kleptocratic system</w:t>
      </w:r>
      <w:r w:rsidRPr="00415010">
        <w:rPr>
          <w:rStyle w:val="StyleUnderline"/>
          <w:highlight w:val="cyan"/>
        </w:rPr>
        <w:t xml:space="preserve"> that extracts resources to benefit a</w:t>
      </w:r>
      <w:r w:rsidRPr="00B43C46">
        <w:rPr>
          <w:sz w:val="16"/>
        </w:rPr>
        <w:t xml:space="preserve"> </w:t>
      </w:r>
      <w:r w:rsidRPr="00415010">
        <w:rPr>
          <w:rStyle w:val="Emphasis"/>
          <w:highlight w:val="cyan"/>
        </w:rPr>
        <w:t>small</w:t>
      </w:r>
      <w:r w:rsidRPr="00B43C46">
        <w:rPr>
          <w:sz w:val="16"/>
        </w:rPr>
        <w:t xml:space="preserve"> corrupt </w:t>
      </w:r>
      <w:r w:rsidRPr="00415010">
        <w:rPr>
          <w:rStyle w:val="Emphasis"/>
          <w:highlight w:val="cyan"/>
        </w:rPr>
        <w:t>elite</w:t>
      </w:r>
      <w:r w:rsidRPr="00B43C46">
        <w:rPr>
          <w:sz w:val="16"/>
        </w:rPr>
        <w:t xml:space="preserve"> may not only be bad for its contemporaries, but </w:t>
      </w:r>
      <w:r w:rsidRPr="00415010">
        <w:rPr>
          <w:rStyle w:val="StyleUnderline"/>
          <w:highlight w:val="cyan"/>
        </w:rPr>
        <w:t>may</w:t>
      </w:r>
      <w:r w:rsidRPr="00B43C46">
        <w:rPr>
          <w:sz w:val="16"/>
        </w:rPr>
        <w:t xml:space="preserve">, in expectation, </w:t>
      </w:r>
      <w:r w:rsidRPr="00415010">
        <w:rPr>
          <w:rStyle w:val="Emphasis"/>
          <w:highlight w:val="cyan"/>
        </w:rPr>
        <w:t>deal poorly with major risks</w:t>
      </w:r>
      <w:r w:rsidRPr="00B43C46">
        <w:rPr>
          <w:sz w:val="16"/>
        </w:rPr>
        <w:t xml:space="preserve"> that come its way.</w:t>
      </w:r>
    </w:p>
    <w:p w14:paraId="4341B53F" w14:textId="77777777" w:rsidR="00735B4F" w:rsidRPr="00B43C46" w:rsidRDefault="00735B4F" w:rsidP="00735B4F">
      <w:pPr>
        <w:rPr>
          <w:sz w:val="16"/>
        </w:rPr>
      </w:pPr>
      <w:r w:rsidRPr="00B43C46">
        <w:rPr>
          <w:sz w:val="16"/>
        </w:rPr>
        <w:t xml:space="preserve">Third, </w:t>
      </w:r>
      <w:r w:rsidRPr="00415010">
        <w:rPr>
          <w:rStyle w:val="StyleUnderline"/>
          <w:highlight w:val="cyan"/>
        </w:rPr>
        <w:t xml:space="preserve">institutions have </w:t>
      </w:r>
      <w:r w:rsidRPr="00415010">
        <w:rPr>
          <w:rStyle w:val="Emphasis"/>
          <w:highlight w:val="cyan"/>
        </w:rPr>
        <w:t>long-term impacts</w:t>
      </w:r>
      <w:r w:rsidRPr="00B43C46">
        <w:rPr>
          <w:sz w:val="16"/>
        </w:rPr>
        <w:t xml:space="preserve">. </w:t>
      </w:r>
      <w:r w:rsidRPr="00B43C46">
        <w:rPr>
          <w:rStyle w:val="StyleUnderline"/>
        </w:rPr>
        <w:t>Some institutions are deliberately designed to be long</w:t>
      </w:r>
      <w:r w:rsidRPr="00B43C46">
        <w:rPr>
          <w:sz w:val="16"/>
        </w:rPr>
        <w:t>-lasting, such as constitutions. But more generally, functional institutions tend to be sticky – or to ‘reproduce themselves’ – simply because they are functional. Social scientists talk of path dependence: past events, decisions, technologies, and institutions constrain later ones (Mahoney 2000; Pierson 2000). Such institutional persistence can take drastic and far-reaching forms. The US Constitution still greatly influences and constraints decisions in the US today. Former colonized countries still struggle to shake off the dysfunctional institutions colonizers installed. At the far end of the spectrum, work in ‘persistence studies’ uses explanatory variables hundreds or thousands years old to explain social and economic outcomes today (See Abad and Maurer 2021; Giuliano and Nunn 2020, and especially Sevilla 2022 for critical reviews of such work).</w:t>
      </w:r>
    </w:p>
    <w:p w14:paraId="4AD309C7" w14:textId="77777777" w:rsidR="00735B4F" w:rsidRPr="00B43C46" w:rsidRDefault="00735B4F" w:rsidP="00735B4F">
      <w:pPr>
        <w:rPr>
          <w:sz w:val="16"/>
        </w:rPr>
      </w:pPr>
      <w:r w:rsidRPr="007E574D">
        <w:rPr>
          <w:rStyle w:val="Emphasis"/>
        </w:rPr>
        <w:t>Path-dependence</w:t>
      </w:r>
      <w:r w:rsidRPr="007E574D">
        <w:rPr>
          <w:rStyle w:val="StyleUnderline"/>
        </w:rPr>
        <w:t xml:space="preserve"> means that institutions affect not only later outcomes and decisions, but also what institutions we come to have</w:t>
      </w:r>
      <w:r w:rsidRPr="007E574D">
        <w:rPr>
          <w:sz w:val="16"/>
        </w:rPr>
        <w:t>. For example, Daron Acemoglu and James Robinson argue that countries sometimes display virtuous and vicious cycles in their long-term development (Acemoglu and Robinson 2012). Countries with inclusive economic systems often generate more inclusive political systems which in turn beget more inclusive economic systems (a virtuous cycle). Countries with ‘extractive’ economic systems might see organised extractive interest capture political influence, which in turn begets more extractive economic institutions (a vicious cycle).</w:t>
      </w:r>
    </w:p>
    <w:p w14:paraId="1D2AF39B" w14:textId="77777777" w:rsidR="00735B4F" w:rsidRDefault="00735B4F" w:rsidP="00735B4F">
      <w:pPr>
        <w:rPr>
          <w:sz w:val="16"/>
        </w:rPr>
      </w:pPr>
      <w:r w:rsidRPr="00B43C46">
        <w:rPr>
          <w:sz w:val="16"/>
        </w:rPr>
        <w:t>A fourth considerations strengthens the other three: under some scenarios, the scale, breadth, and stickiness of institutions may intensify in the future, as new technical capabilities and organizational forms increase the extent and persistence of institutional impact. Longtermists sometimes worry about totalitarian risk: a totalitarian government locking in its power over the long term. Bryan Caplan, for example, argues that future technological developments (such as AI-driven surveillance and life extension) might allow dictators to cement their power for a very long time (Caplan 2011). Alternatively, an Artificial General Intelligence might become all (or very) powerful, such that the goals or values it receives at inception might get locked in long term (MacAskill 2022b, chap. 4). If that happens, it is crucial we have good institutions and values when this lock-in occurs.</w:t>
      </w:r>
    </w:p>
    <w:p w14:paraId="3A03A0F6" w14:textId="77777777" w:rsidR="00735B4F" w:rsidRDefault="00735B4F" w:rsidP="00735B4F">
      <w:pPr>
        <w:pStyle w:val="Heading2"/>
        <w:rPr>
          <w:rFonts w:eastAsia="Calibri"/>
        </w:rPr>
      </w:pPr>
      <w:r>
        <w:rPr>
          <w:rFonts w:eastAsia="Calibri"/>
        </w:rPr>
        <w:lastRenderedPageBreak/>
        <w:t>Adv 1---1NC</w:t>
      </w:r>
    </w:p>
    <w:p w14:paraId="3842D7F5" w14:textId="77777777" w:rsidR="00735B4F" w:rsidRPr="00FD3A30" w:rsidRDefault="00735B4F" w:rsidP="00735B4F">
      <w:pPr>
        <w:pStyle w:val="Heading3"/>
      </w:pPr>
      <w:r>
        <w:lastRenderedPageBreak/>
        <w:t>Layoffs Good---1NC</w:t>
      </w:r>
    </w:p>
    <w:p w14:paraId="77639CA1" w14:textId="77777777" w:rsidR="00735B4F" w:rsidRDefault="00735B4F" w:rsidP="00735B4F">
      <w:pPr>
        <w:pStyle w:val="Heading4"/>
      </w:pPr>
      <w:r w:rsidRPr="00820174">
        <w:t>Downsizing</w:t>
      </w:r>
      <w:r>
        <w:t xml:space="preserve"> is </w:t>
      </w:r>
      <w:r w:rsidRPr="00605CAA">
        <w:rPr>
          <w:u w:val="single"/>
        </w:rPr>
        <w:t>a stimulus</w:t>
      </w:r>
      <w:r>
        <w:t xml:space="preserve"> to remaining </w:t>
      </w:r>
      <w:r w:rsidRPr="00605CAA">
        <w:rPr>
          <w:u w:val="single"/>
        </w:rPr>
        <w:t>worker morale</w:t>
      </w:r>
      <w:r>
        <w:t xml:space="preserve">. That boosts government </w:t>
      </w:r>
      <w:r w:rsidRPr="00605CAA">
        <w:rPr>
          <w:u w:val="single"/>
        </w:rPr>
        <w:t>effectiveness</w:t>
      </w:r>
      <w:r>
        <w:t xml:space="preserve">. </w:t>
      </w:r>
    </w:p>
    <w:p w14:paraId="437CC965" w14:textId="77777777" w:rsidR="00735B4F" w:rsidRPr="003436C8" w:rsidRDefault="00735B4F" w:rsidP="00735B4F">
      <w:r w:rsidRPr="003436C8">
        <w:rPr>
          <w:rStyle w:val="Style13ptBold"/>
        </w:rPr>
        <w:t>Moore 25</w:t>
      </w:r>
      <w:r>
        <w:t xml:space="preserve">, Senior Visiting Fellow in Economics at the Heritage Foundation, co-founder of Unleash Prosperity, MA in Economics from George Mason University </w:t>
      </w:r>
      <w:r w:rsidRPr="003436C8">
        <w:t>(Stephen Moore, March 2, 2025, “Trump is right: Fire bad federal employees and reward good ones,”</w:t>
      </w:r>
      <w:r>
        <w:t xml:space="preserve"> The Washington Post, </w:t>
      </w:r>
      <w:r w:rsidRPr="003436C8">
        <w:t>https://www.washingtontimes.com/news/2025/mar/2/trump-right-fire-bad-federal-employees-reward-good-ones/</w:t>
      </w:r>
      <w:r>
        <w:t>)</w:t>
      </w:r>
    </w:p>
    <w:p w14:paraId="2546F9BD" w14:textId="77777777" w:rsidR="00735B4F" w:rsidRPr="00105508" w:rsidRDefault="00735B4F" w:rsidP="00735B4F">
      <w:pPr>
        <w:rPr>
          <w:sz w:val="16"/>
        </w:rPr>
      </w:pPr>
      <w:r w:rsidRPr="00105508">
        <w:rPr>
          <w:sz w:val="16"/>
        </w:rPr>
        <w:t xml:space="preserve">From Bureau of Labor Statistics data, we know that it’s hard to fire a federal employee and harder to get them to leave. The quit rate in the federal government is only one-third as high as the quit rate for those who work in the private sector. In a private company, it’s up or out. The </w:t>
      </w:r>
      <w:r w:rsidRPr="00704387">
        <w:rPr>
          <w:rStyle w:val="Emphasis"/>
          <w:highlight w:val="cyan"/>
        </w:rPr>
        <w:t>federal unions</w:t>
      </w:r>
      <w:r w:rsidRPr="00105508">
        <w:rPr>
          <w:rStyle w:val="StyleUnderline"/>
        </w:rPr>
        <w:t xml:space="preserve"> and the workers know how to play. They </w:t>
      </w:r>
      <w:r w:rsidRPr="00704387">
        <w:rPr>
          <w:rStyle w:val="StyleUnderline"/>
          <w:highlight w:val="cyan"/>
        </w:rPr>
        <w:t>play</w:t>
      </w:r>
      <w:r w:rsidRPr="00105508">
        <w:rPr>
          <w:rStyle w:val="StyleUnderline"/>
        </w:rPr>
        <w:t xml:space="preserve"> the</w:t>
      </w:r>
      <w:r w:rsidRPr="00105508">
        <w:rPr>
          <w:sz w:val="16"/>
        </w:rPr>
        <w:t xml:space="preserve"> employment </w:t>
      </w:r>
      <w:r w:rsidRPr="00105508">
        <w:rPr>
          <w:rStyle w:val="StyleUnderline"/>
        </w:rPr>
        <w:t xml:space="preserve">game like a </w:t>
      </w:r>
      <w:r w:rsidRPr="00105508">
        <w:rPr>
          <w:rStyle w:val="Emphasis"/>
        </w:rPr>
        <w:t xml:space="preserve">master </w:t>
      </w:r>
      <w:r w:rsidRPr="00704387">
        <w:rPr>
          <w:rStyle w:val="Emphasis"/>
          <w:highlight w:val="cyan"/>
        </w:rPr>
        <w:t>chess</w:t>
      </w:r>
      <w:r w:rsidRPr="00105508">
        <w:rPr>
          <w:rStyle w:val="Emphasis"/>
        </w:rPr>
        <w:t xml:space="preserve"> player</w:t>
      </w:r>
      <w:r w:rsidRPr="00105508">
        <w:rPr>
          <w:rStyle w:val="StyleUnderline"/>
        </w:rPr>
        <w:t xml:space="preserve">. Try to </w:t>
      </w:r>
      <w:r w:rsidRPr="00704387">
        <w:rPr>
          <w:rStyle w:val="StyleUnderline"/>
          <w:highlight w:val="cyan"/>
        </w:rPr>
        <w:t xml:space="preserve">fire an </w:t>
      </w:r>
      <w:r w:rsidRPr="00704387">
        <w:rPr>
          <w:rStyle w:val="Emphasis"/>
          <w:highlight w:val="cyan"/>
        </w:rPr>
        <w:t>incompetent</w:t>
      </w:r>
      <w:r w:rsidRPr="00105508">
        <w:rPr>
          <w:sz w:val="16"/>
        </w:rPr>
        <w:t xml:space="preserve">, belligerent or chronically tardy federal </w:t>
      </w:r>
      <w:r w:rsidRPr="00704387">
        <w:rPr>
          <w:rStyle w:val="Emphasis"/>
          <w:highlight w:val="cyan"/>
        </w:rPr>
        <w:t>worker</w:t>
      </w:r>
      <w:r w:rsidRPr="00704387">
        <w:rPr>
          <w:rStyle w:val="StyleUnderline"/>
          <w:highlight w:val="cyan"/>
        </w:rPr>
        <w:t xml:space="preserve"> and prepare for</w:t>
      </w:r>
      <w:r w:rsidRPr="00105508">
        <w:rPr>
          <w:rStyle w:val="StyleUnderline"/>
        </w:rPr>
        <w:t xml:space="preserve"> a </w:t>
      </w:r>
      <w:r w:rsidRPr="00105508">
        <w:rPr>
          <w:rStyle w:val="Emphasis"/>
        </w:rPr>
        <w:t>blizzard</w:t>
      </w:r>
      <w:r w:rsidRPr="00105508">
        <w:rPr>
          <w:rStyle w:val="StyleUnderline"/>
        </w:rPr>
        <w:t xml:space="preserve"> of</w:t>
      </w:r>
      <w:r w:rsidRPr="00105508">
        <w:rPr>
          <w:sz w:val="16"/>
        </w:rPr>
        <w:t xml:space="preserve"> discrimination or wrongful termination </w:t>
      </w:r>
      <w:r w:rsidRPr="00704387">
        <w:rPr>
          <w:rStyle w:val="Emphasis"/>
          <w:highlight w:val="cyan"/>
        </w:rPr>
        <w:t>lawsuits</w:t>
      </w:r>
      <w:r w:rsidRPr="00105508">
        <w:rPr>
          <w:sz w:val="16"/>
        </w:rPr>
        <w:t>. It’s a well-honed racket.</w:t>
      </w:r>
    </w:p>
    <w:p w14:paraId="2EE79D88" w14:textId="77777777" w:rsidR="00735B4F" w:rsidRPr="003436C8" w:rsidRDefault="00735B4F" w:rsidP="00735B4F">
      <w:pPr>
        <w:rPr>
          <w:sz w:val="16"/>
        </w:rPr>
      </w:pPr>
      <w:r w:rsidRPr="003436C8">
        <w:rPr>
          <w:sz w:val="16"/>
        </w:rPr>
        <w:t xml:space="preserve">For federal managers trying to do right by the taxpayers, </w:t>
      </w:r>
      <w:r w:rsidRPr="00704387">
        <w:rPr>
          <w:rStyle w:val="StyleUnderline"/>
          <w:highlight w:val="cyan"/>
        </w:rPr>
        <w:t xml:space="preserve">keeping the </w:t>
      </w:r>
      <w:r w:rsidRPr="00704387">
        <w:rPr>
          <w:rStyle w:val="Emphasis"/>
          <w:highlight w:val="cyan"/>
        </w:rPr>
        <w:t>worst workers</w:t>
      </w:r>
      <w:r w:rsidRPr="00704387">
        <w:rPr>
          <w:rStyle w:val="StyleUnderline"/>
          <w:highlight w:val="cyan"/>
        </w:rPr>
        <w:t xml:space="preserve"> on</w:t>
      </w:r>
      <w:r w:rsidRPr="003436C8">
        <w:rPr>
          <w:rStyle w:val="StyleUnderline"/>
        </w:rPr>
        <w:t xml:space="preserve"> the </w:t>
      </w:r>
      <w:r w:rsidRPr="00704387">
        <w:rPr>
          <w:rStyle w:val="Emphasis"/>
          <w:highlight w:val="cyan"/>
        </w:rPr>
        <w:t>payroll</w:t>
      </w:r>
      <w:r w:rsidRPr="00704387">
        <w:rPr>
          <w:rStyle w:val="StyleUnderline"/>
          <w:highlight w:val="cyan"/>
        </w:rPr>
        <w:t xml:space="preserve"> is</w:t>
      </w:r>
      <w:r w:rsidRPr="003436C8">
        <w:rPr>
          <w:sz w:val="16"/>
        </w:rPr>
        <w:t xml:space="preserve"> less stressful and less costly.</w:t>
      </w:r>
    </w:p>
    <w:p w14:paraId="06932408" w14:textId="77777777" w:rsidR="00735B4F" w:rsidRPr="003436C8" w:rsidRDefault="00735B4F" w:rsidP="00735B4F">
      <w:pPr>
        <w:rPr>
          <w:sz w:val="16"/>
        </w:rPr>
      </w:pPr>
      <w:r w:rsidRPr="003436C8">
        <w:rPr>
          <w:sz w:val="16"/>
        </w:rPr>
        <w:t xml:space="preserve">It’s unfair and </w:t>
      </w:r>
      <w:r w:rsidRPr="00704387">
        <w:rPr>
          <w:rStyle w:val="Emphasis"/>
          <w:highlight w:val="cyan"/>
        </w:rPr>
        <w:t>demoralizing</w:t>
      </w:r>
      <w:r w:rsidRPr="00704387">
        <w:rPr>
          <w:rStyle w:val="StyleUnderline"/>
          <w:highlight w:val="cyan"/>
        </w:rPr>
        <w:t xml:space="preserve"> to</w:t>
      </w:r>
      <w:r w:rsidRPr="003436C8">
        <w:rPr>
          <w:rStyle w:val="StyleUnderline"/>
        </w:rPr>
        <w:t xml:space="preserve"> the </w:t>
      </w:r>
      <w:r w:rsidRPr="00704387">
        <w:rPr>
          <w:rStyle w:val="StyleUnderline"/>
          <w:highlight w:val="cyan"/>
        </w:rPr>
        <w:t>dedicated</w:t>
      </w:r>
      <w:r w:rsidRPr="003436C8">
        <w:rPr>
          <w:rStyle w:val="StyleUnderline"/>
        </w:rPr>
        <w:t xml:space="preserve"> </w:t>
      </w:r>
      <w:r w:rsidRPr="003436C8">
        <w:rPr>
          <w:rStyle w:val="Emphasis"/>
        </w:rPr>
        <w:t xml:space="preserve">federal </w:t>
      </w:r>
      <w:r w:rsidRPr="00704387">
        <w:rPr>
          <w:rStyle w:val="Emphasis"/>
          <w:highlight w:val="cyan"/>
        </w:rPr>
        <w:t>workers</w:t>
      </w:r>
      <w:r w:rsidRPr="00704387">
        <w:rPr>
          <w:rStyle w:val="StyleUnderline"/>
          <w:highlight w:val="cyan"/>
        </w:rPr>
        <w:t xml:space="preserve"> — and there are</w:t>
      </w:r>
      <w:r w:rsidRPr="003436C8">
        <w:rPr>
          <w:rStyle w:val="StyleUnderline"/>
        </w:rPr>
        <w:t xml:space="preserve"> </w:t>
      </w:r>
      <w:r w:rsidRPr="003436C8">
        <w:rPr>
          <w:rStyle w:val="Emphasis"/>
        </w:rPr>
        <w:t xml:space="preserve">hundreds of </w:t>
      </w:r>
      <w:r w:rsidRPr="00704387">
        <w:rPr>
          <w:rStyle w:val="Emphasis"/>
          <w:highlight w:val="cyan"/>
        </w:rPr>
        <w:t>thousands</w:t>
      </w:r>
      <w:r w:rsidRPr="003436C8">
        <w:rPr>
          <w:rStyle w:val="StyleUnderline"/>
        </w:rPr>
        <w:t xml:space="preserve"> of them — </w:t>
      </w:r>
      <w:r w:rsidRPr="00704387">
        <w:rPr>
          <w:rStyle w:val="StyleUnderline"/>
          <w:highlight w:val="cyan"/>
        </w:rPr>
        <w:t>who</w:t>
      </w:r>
      <w:r w:rsidRPr="003436C8">
        <w:rPr>
          <w:rStyle w:val="StyleUnderline"/>
        </w:rPr>
        <w:t xml:space="preserve"> truly </w:t>
      </w:r>
      <w:r w:rsidRPr="00704387">
        <w:rPr>
          <w:rStyle w:val="Emphasis"/>
          <w:highlight w:val="cyan"/>
        </w:rPr>
        <w:t>want to serve</w:t>
      </w:r>
      <w:r w:rsidRPr="003436C8">
        <w:rPr>
          <w:rStyle w:val="StyleUnderline"/>
        </w:rPr>
        <w:t xml:space="preserve"> the country</w:t>
      </w:r>
      <w:r w:rsidRPr="003436C8">
        <w:rPr>
          <w:sz w:val="16"/>
        </w:rPr>
        <w:t xml:space="preserve"> and help people. Even they get sucked into a punch-the-time-clock reward system that merely encourages mediocrity.</w:t>
      </w:r>
    </w:p>
    <w:p w14:paraId="55D9EE2B" w14:textId="77777777" w:rsidR="00735B4F" w:rsidRPr="00105508" w:rsidRDefault="00735B4F" w:rsidP="00735B4F">
      <w:pPr>
        <w:rPr>
          <w:sz w:val="16"/>
        </w:rPr>
      </w:pPr>
      <w:r w:rsidRPr="00105508">
        <w:rPr>
          <w:sz w:val="16"/>
        </w:rPr>
        <w:t>Until now. President Trump and Elon Musk are attempting to build a highly professional civil service workforce. They want to fire the bad actors and the workers who slack off. Everyone knows who they are.</w:t>
      </w:r>
    </w:p>
    <w:p w14:paraId="2492C85B" w14:textId="77777777" w:rsidR="00735B4F" w:rsidRPr="003436C8" w:rsidRDefault="00735B4F" w:rsidP="00735B4F">
      <w:pPr>
        <w:rPr>
          <w:sz w:val="16"/>
        </w:rPr>
      </w:pPr>
      <w:r w:rsidRPr="003436C8">
        <w:rPr>
          <w:sz w:val="16"/>
        </w:rPr>
        <w:t>Why shouldn’t a federal worker face the same scrutiny and job performance standards that are routine in the private sector? That’s especially true when the employer is losing money — in this case, to the tune of $2 trillion a year.</w:t>
      </w:r>
    </w:p>
    <w:p w14:paraId="2E1D11A4" w14:textId="77777777" w:rsidR="00735B4F" w:rsidRPr="003436C8" w:rsidRDefault="00735B4F" w:rsidP="00735B4F">
      <w:pPr>
        <w:rPr>
          <w:rStyle w:val="StyleUnderline"/>
        </w:rPr>
      </w:pPr>
      <w:r w:rsidRPr="003436C8">
        <w:rPr>
          <w:sz w:val="16"/>
        </w:rPr>
        <w:t xml:space="preserve">In his first term, Mr. Trump tried to install </w:t>
      </w:r>
      <w:r w:rsidRPr="003436C8">
        <w:rPr>
          <w:rStyle w:val="StyleUnderline"/>
        </w:rPr>
        <w:t>a</w:t>
      </w:r>
      <w:r w:rsidRPr="003436C8">
        <w:rPr>
          <w:sz w:val="16"/>
        </w:rPr>
        <w:t xml:space="preserve"> pay-for-</w:t>
      </w:r>
      <w:r w:rsidRPr="003436C8">
        <w:rPr>
          <w:rStyle w:val="Emphasis"/>
        </w:rPr>
        <w:t>performance standard</w:t>
      </w:r>
      <w:r w:rsidRPr="003436C8">
        <w:rPr>
          <w:rStyle w:val="StyleUnderline"/>
        </w:rPr>
        <w:t xml:space="preserve"> in the civil service system</w:t>
      </w:r>
      <w:r w:rsidRPr="003436C8">
        <w:rPr>
          <w:sz w:val="16"/>
        </w:rPr>
        <w:t xml:space="preserve">. This </w:t>
      </w:r>
      <w:r w:rsidRPr="003436C8">
        <w:rPr>
          <w:rStyle w:val="StyleUnderline"/>
        </w:rPr>
        <w:t xml:space="preserve">would have greatly </w:t>
      </w:r>
      <w:r w:rsidRPr="003436C8">
        <w:rPr>
          <w:rStyle w:val="Emphasis"/>
        </w:rPr>
        <w:t>benefited</w:t>
      </w:r>
      <w:r w:rsidRPr="003436C8">
        <w:rPr>
          <w:rStyle w:val="StyleUnderline"/>
        </w:rPr>
        <w:t xml:space="preserve"> the best employees.</w:t>
      </w:r>
    </w:p>
    <w:p w14:paraId="2C3A9E77" w14:textId="77777777" w:rsidR="00735B4F" w:rsidRPr="003436C8" w:rsidRDefault="00735B4F" w:rsidP="00735B4F">
      <w:pPr>
        <w:rPr>
          <w:sz w:val="16"/>
        </w:rPr>
      </w:pPr>
      <w:r w:rsidRPr="003436C8">
        <w:rPr>
          <w:sz w:val="16"/>
        </w:rPr>
        <w:t>In round one, like President Reagan in the 1980s, Mr. Trump got his head handed to him for “politicizing” the hallowed civil service system. It was man against machine, and the machine won.</w:t>
      </w:r>
    </w:p>
    <w:p w14:paraId="5FDE058F" w14:textId="77777777" w:rsidR="00735B4F" w:rsidRPr="003436C8" w:rsidRDefault="00735B4F" w:rsidP="00735B4F">
      <w:pPr>
        <w:rPr>
          <w:sz w:val="16"/>
        </w:rPr>
      </w:pPr>
      <w:r w:rsidRPr="003436C8">
        <w:rPr>
          <w:sz w:val="16"/>
        </w:rPr>
        <w:t>During the Biden years, the government was the fastest-growing industry for jobs, more than manufacturing, construction, mining and drilling combined.</w:t>
      </w:r>
    </w:p>
    <w:p w14:paraId="63881FFB" w14:textId="77777777" w:rsidR="00735B4F" w:rsidRPr="00105508" w:rsidRDefault="00735B4F" w:rsidP="00735B4F">
      <w:pPr>
        <w:rPr>
          <w:sz w:val="16"/>
        </w:rPr>
      </w:pPr>
      <w:r w:rsidRPr="00704387">
        <w:rPr>
          <w:rStyle w:val="StyleUnderline"/>
          <w:highlight w:val="cyan"/>
        </w:rPr>
        <w:t>Trump</w:t>
      </w:r>
      <w:r w:rsidRPr="003436C8">
        <w:rPr>
          <w:rStyle w:val="StyleUnderline"/>
        </w:rPr>
        <w:t xml:space="preserve"> 2.0 </w:t>
      </w:r>
      <w:r w:rsidRPr="00704387">
        <w:rPr>
          <w:rStyle w:val="StyleUnderline"/>
          <w:highlight w:val="cyan"/>
        </w:rPr>
        <w:t>attempts to</w:t>
      </w:r>
      <w:r w:rsidRPr="003436C8">
        <w:rPr>
          <w:sz w:val="16"/>
        </w:rPr>
        <w:t xml:space="preserve"> reverse that trend and </w:t>
      </w:r>
      <w:r w:rsidRPr="00704387">
        <w:rPr>
          <w:rStyle w:val="Emphasis"/>
          <w:highlight w:val="cyan"/>
        </w:rPr>
        <w:t>downsize</w:t>
      </w:r>
      <w:r w:rsidRPr="00704387">
        <w:rPr>
          <w:rStyle w:val="StyleUnderline"/>
          <w:highlight w:val="cyan"/>
        </w:rPr>
        <w:t xml:space="preserve"> a bloated</w:t>
      </w:r>
      <w:r w:rsidRPr="003436C8">
        <w:rPr>
          <w:rStyle w:val="StyleUnderline"/>
        </w:rPr>
        <w:t xml:space="preserve"> </w:t>
      </w:r>
      <w:r w:rsidRPr="003436C8">
        <w:rPr>
          <w:rStyle w:val="Emphasis"/>
        </w:rPr>
        <w:t xml:space="preserve">federal </w:t>
      </w:r>
      <w:r w:rsidRPr="00704387">
        <w:rPr>
          <w:rStyle w:val="Emphasis"/>
          <w:highlight w:val="cyan"/>
        </w:rPr>
        <w:t>workforce</w:t>
      </w:r>
      <w:r w:rsidRPr="003436C8">
        <w:rPr>
          <w:sz w:val="16"/>
        </w:rPr>
        <w:t xml:space="preserve">. This </w:t>
      </w:r>
      <w:r w:rsidRPr="00704387">
        <w:rPr>
          <w:rStyle w:val="StyleUnderline"/>
          <w:highlight w:val="cyan"/>
        </w:rPr>
        <w:t xml:space="preserve">will lead to a </w:t>
      </w:r>
      <w:r w:rsidRPr="00704387">
        <w:rPr>
          <w:rStyle w:val="Emphasis"/>
          <w:highlight w:val="cyan"/>
        </w:rPr>
        <w:t>leaner</w:t>
      </w:r>
      <w:r w:rsidRPr="00704387">
        <w:rPr>
          <w:rStyle w:val="StyleUnderline"/>
          <w:highlight w:val="cyan"/>
        </w:rPr>
        <w:t xml:space="preserve">, more </w:t>
      </w:r>
      <w:r w:rsidRPr="00704387">
        <w:rPr>
          <w:rStyle w:val="Emphasis"/>
          <w:highlight w:val="cyan"/>
        </w:rPr>
        <w:t>productive</w:t>
      </w:r>
      <w:r w:rsidRPr="00704387">
        <w:rPr>
          <w:rStyle w:val="StyleUnderline"/>
          <w:highlight w:val="cyan"/>
        </w:rPr>
        <w:t xml:space="preserve"> and</w:t>
      </w:r>
      <w:r w:rsidRPr="003436C8">
        <w:rPr>
          <w:sz w:val="16"/>
        </w:rPr>
        <w:t xml:space="preserve"> customer-</w:t>
      </w:r>
      <w:r w:rsidRPr="00704387">
        <w:rPr>
          <w:rStyle w:val="StyleUnderline"/>
          <w:highlight w:val="cyan"/>
        </w:rPr>
        <w:t>responsive</w:t>
      </w:r>
      <w:r w:rsidRPr="003436C8">
        <w:rPr>
          <w:rStyle w:val="StyleUnderline"/>
        </w:rPr>
        <w:t xml:space="preserve"> </w:t>
      </w:r>
      <w:r w:rsidRPr="003436C8">
        <w:rPr>
          <w:rStyle w:val="Emphasis"/>
        </w:rPr>
        <w:t xml:space="preserve">work </w:t>
      </w:r>
      <w:r w:rsidRPr="00704387">
        <w:rPr>
          <w:rStyle w:val="Emphasis"/>
          <w:highlight w:val="cyan"/>
        </w:rPr>
        <w:t>environment</w:t>
      </w:r>
      <w:r w:rsidRPr="003436C8">
        <w:rPr>
          <w:sz w:val="16"/>
        </w:rPr>
        <w:t xml:space="preserve"> — maybe one that is more diverse in its politics.</w:t>
      </w:r>
    </w:p>
    <w:p w14:paraId="783FC2A3" w14:textId="77777777" w:rsidR="00735B4F" w:rsidRPr="004570C2" w:rsidRDefault="00735B4F" w:rsidP="00735B4F">
      <w:pPr>
        <w:rPr>
          <w:sz w:val="16"/>
        </w:rPr>
      </w:pPr>
      <w:r w:rsidRPr="003436C8">
        <w:rPr>
          <w:rStyle w:val="StyleUnderline"/>
        </w:rPr>
        <w:t>The public</w:t>
      </w:r>
      <w:r w:rsidRPr="00105508">
        <w:rPr>
          <w:sz w:val="16"/>
        </w:rPr>
        <w:t xml:space="preserve"> employee </w:t>
      </w:r>
      <w:r w:rsidRPr="00105508">
        <w:rPr>
          <w:rStyle w:val="Emphasis"/>
        </w:rPr>
        <w:t>union</w:t>
      </w:r>
      <w:r w:rsidRPr="003436C8">
        <w:rPr>
          <w:rStyle w:val="StyleUnderline"/>
        </w:rPr>
        <w:t xml:space="preserve"> is fighting this as if</w:t>
      </w:r>
      <w:r w:rsidRPr="00105508">
        <w:rPr>
          <w:sz w:val="16"/>
        </w:rPr>
        <w:t xml:space="preserve"> federal employees were </w:t>
      </w:r>
      <w:r w:rsidRPr="00105508">
        <w:rPr>
          <w:rStyle w:val="Emphasis"/>
        </w:rPr>
        <w:t>facing a guillotine</w:t>
      </w:r>
      <w:r w:rsidRPr="003436C8">
        <w:rPr>
          <w:rStyle w:val="StyleUnderline"/>
        </w:rPr>
        <w:t>, but</w:t>
      </w:r>
      <w:r w:rsidRPr="00105508">
        <w:rPr>
          <w:sz w:val="16"/>
        </w:rPr>
        <w:t xml:space="preserve"> most budget-conscious Americans say </w:t>
      </w:r>
      <w:r w:rsidRPr="003436C8">
        <w:rPr>
          <w:rStyle w:val="StyleUnderline"/>
        </w:rPr>
        <w:t xml:space="preserve">it’s </w:t>
      </w:r>
      <w:r w:rsidRPr="00105508">
        <w:rPr>
          <w:rStyle w:val="Emphasis"/>
        </w:rPr>
        <w:t>about time</w:t>
      </w:r>
      <w:r w:rsidRPr="003436C8">
        <w:rPr>
          <w:rStyle w:val="StyleUnderline"/>
        </w:rPr>
        <w:t>.</w:t>
      </w:r>
    </w:p>
    <w:p w14:paraId="411ADAFB" w14:textId="77777777" w:rsidR="00735B4F" w:rsidRDefault="00735B4F" w:rsidP="00735B4F">
      <w:pPr>
        <w:pStyle w:val="Heading3"/>
      </w:pPr>
      <w:r>
        <w:lastRenderedPageBreak/>
        <w:t>AT: Loyalists---1NC</w:t>
      </w:r>
    </w:p>
    <w:p w14:paraId="3E4F9B16" w14:textId="77777777" w:rsidR="00735B4F" w:rsidRDefault="00735B4F" w:rsidP="00735B4F">
      <w:pPr>
        <w:pStyle w:val="Heading4"/>
      </w:pPr>
      <w:r>
        <w:t xml:space="preserve">Zero change of </w:t>
      </w:r>
      <w:r w:rsidRPr="008D61DA">
        <w:rPr>
          <w:u w:val="single"/>
        </w:rPr>
        <w:t>loyalists</w:t>
      </w:r>
      <w:r>
        <w:t xml:space="preserve">. Not only does Schedule F </w:t>
      </w:r>
      <w:r w:rsidRPr="007045D5">
        <w:rPr>
          <w:u w:val="single"/>
        </w:rPr>
        <w:t>ban political hiring</w:t>
      </w:r>
      <w:r>
        <w:t xml:space="preserve">, state experience disproves </w:t>
      </w:r>
      <w:r w:rsidRPr="007045D5">
        <w:rPr>
          <w:u w:val="single"/>
        </w:rPr>
        <w:t>politicization</w:t>
      </w:r>
      <w:r>
        <w:t xml:space="preserve">. </w:t>
      </w:r>
    </w:p>
    <w:p w14:paraId="0EFD74E9" w14:textId="77777777" w:rsidR="00735B4F" w:rsidRPr="00325026" w:rsidRDefault="00735B4F" w:rsidP="00735B4F">
      <w:r>
        <w:t xml:space="preserve">Sagert and </w:t>
      </w:r>
      <w:r w:rsidRPr="00E9014E">
        <w:rPr>
          <w:rStyle w:val="Style13ptBold"/>
        </w:rPr>
        <w:t>Wanic 25</w:t>
      </w:r>
      <w:r>
        <w:t xml:space="preserve">, *Policy Analyst at the Center for American Freedom, JD from the Columbus School of Law, MA in Public Policy from Pepperdine University, **Litigation Center Attorney, JD from Marquette School of Law </w:t>
      </w:r>
      <w:r w:rsidRPr="00325026">
        <w:t>(*Jacob Sagert, **Nicholas Wanic, May 28, 2025, “Comment from America First Policy Institute,”</w:t>
      </w:r>
      <w:r>
        <w:t xml:space="preserve"> </w:t>
      </w:r>
      <w:r w:rsidRPr="00851078">
        <w:t>https://www.regulations.gov/comment/OPM-2025-0004-25279</w:t>
      </w:r>
      <w:r>
        <w:t>)</w:t>
      </w:r>
    </w:p>
    <w:p w14:paraId="2C7AC0EC" w14:textId="77777777" w:rsidR="00735B4F" w:rsidRPr="00457189" w:rsidRDefault="00735B4F" w:rsidP="00735B4F">
      <w:pPr>
        <w:rPr>
          <w:sz w:val="16"/>
        </w:rPr>
      </w:pPr>
      <w:r w:rsidRPr="009B6837">
        <w:rPr>
          <w:rStyle w:val="StyleUnderline"/>
        </w:rPr>
        <w:t xml:space="preserve">The </w:t>
      </w:r>
      <w:r w:rsidRPr="008D61DA">
        <w:rPr>
          <w:rStyle w:val="StyleUnderline"/>
          <w:highlight w:val="cyan"/>
        </w:rPr>
        <w:t>claim</w:t>
      </w:r>
      <w:r w:rsidRPr="00457189">
        <w:rPr>
          <w:sz w:val="16"/>
        </w:rPr>
        <w:t xml:space="preserve"> that </w:t>
      </w:r>
      <w:r w:rsidRPr="008D61DA">
        <w:rPr>
          <w:rStyle w:val="StyleUnderline"/>
          <w:highlight w:val="cyan"/>
        </w:rPr>
        <w:t>the</w:t>
      </w:r>
      <w:r w:rsidRPr="00457189">
        <w:rPr>
          <w:sz w:val="16"/>
        </w:rPr>
        <w:t xml:space="preserve"> proposed </w:t>
      </w:r>
      <w:r w:rsidRPr="008D61DA">
        <w:rPr>
          <w:rStyle w:val="StyleUnderline"/>
          <w:highlight w:val="cyan"/>
        </w:rPr>
        <w:t>rule enables</w:t>
      </w:r>
      <w:r w:rsidRPr="00457189">
        <w:rPr>
          <w:sz w:val="16"/>
        </w:rPr>
        <w:t xml:space="preserve"> patronage and </w:t>
      </w:r>
      <w:r w:rsidRPr="008D61DA">
        <w:rPr>
          <w:rStyle w:val="StyleUnderline"/>
          <w:highlight w:val="cyan"/>
        </w:rPr>
        <w:t xml:space="preserve">politicization </w:t>
      </w:r>
      <w:r w:rsidRPr="008D61DA">
        <w:rPr>
          <w:rStyle w:val="Emphasis"/>
          <w:highlight w:val="cyan"/>
        </w:rPr>
        <w:t>is unfounded</w:t>
      </w:r>
      <w:r w:rsidRPr="007A6FB8">
        <w:rPr>
          <w:rStyle w:val="StyleUnderline"/>
        </w:rPr>
        <w:t xml:space="preserve">. The </w:t>
      </w:r>
      <w:r w:rsidRPr="008D61DA">
        <w:rPr>
          <w:rStyle w:val="StyleUnderline"/>
          <w:highlight w:val="cyan"/>
        </w:rPr>
        <w:t xml:space="preserve">rule </w:t>
      </w:r>
      <w:r w:rsidRPr="008D61DA">
        <w:rPr>
          <w:rStyle w:val="Emphasis"/>
          <w:highlight w:val="cyan"/>
        </w:rPr>
        <w:t>explicitly prohibits</w:t>
      </w:r>
      <w:r w:rsidRPr="008D61DA">
        <w:rPr>
          <w:rStyle w:val="StyleUnderline"/>
          <w:highlight w:val="cyan"/>
        </w:rPr>
        <w:t xml:space="preserve"> discrimination</w:t>
      </w:r>
      <w:r w:rsidRPr="007A6FB8">
        <w:rPr>
          <w:rStyle w:val="StyleUnderline"/>
        </w:rPr>
        <w:t xml:space="preserve"> based </w:t>
      </w:r>
      <w:r w:rsidRPr="008D61DA">
        <w:rPr>
          <w:rStyle w:val="StyleUnderline"/>
          <w:highlight w:val="cyan"/>
        </w:rPr>
        <w:t xml:space="preserve">on </w:t>
      </w:r>
      <w:r w:rsidRPr="008D61DA">
        <w:rPr>
          <w:rStyle w:val="Emphasis"/>
          <w:highlight w:val="cyan"/>
        </w:rPr>
        <w:t>political affiliation</w:t>
      </w:r>
      <w:r w:rsidRPr="008D61DA">
        <w:rPr>
          <w:rStyle w:val="StyleUnderline"/>
          <w:highlight w:val="cyan"/>
        </w:rPr>
        <w:t xml:space="preserve"> and reflects</w:t>
      </w:r>
      <w:r w:rsidRPr="007A6FB8">
        <w:rPr>
          <w:rStyle w:val="StyleUnderline"/>
        </w:rPr>
        <w:t xml:space="preserve"> a return to</w:t>
      </w:r>
      <w:r w:rsidRPr="00457189">
        <w:rPr>
          <w:sz w:val="16"/>
        </w:rPr>
        <w:t xml:space="preserve"> earlier, effective </w:t>
      </w:r>
      <w:r w:rsidRPr="008D61DA">
        <w:rPr>
          <w:rStyle w:val="Emphasis"/>
          <w:highlight w:val="cyan"/>
        </w:rPr>
        <w:t>merit-based</w:t>
      </w:r>
      <w:r w:rsidRPr="008D61DA">
        <w:rPr>
          <w:rStyle w:val="StyleUnderline"/>
          <w:highlight w:val="cyan"/>
        </w:rPr>
        <w:t xml:space="preserve"> models</w:t>
      </w:r>
      <w:r w:rsidRPr="00457189">
        <w:rPr>
          <w:sz w:val="16"/>
        </w:rPr>
        <w:t>, when most federal civil servants served at-will. Similar reforms have succeeded in numerous state governments. Several states, facing similar challenges with removal protections, responded by adopting at-will employment for some or all state employees. Evaluations of these state reforms show positive outcomes, with fears of a return to patronage failing to materialize.</w:t>
      </w:r>
    </w:p>
    <w:p w14:paraId="7C47F300" w14:textId="77777777" w:rsidR="00735B4F" w:rsidRPr="00457189" w:rsidRDefault="00735B4F" w:rsidP="00735B4F">
      <w:pPr>
        <w:rPr>
          <w:sz w:val="16"/>
        </w:rPr>
      </w:pPr>
      <w:r w:rsidRPr="00457189">
        <w:rPr>
          <w:sz w:val="16"/>
        </w:rPr>
        <w:t xml:space="preserve">The Pendleton Act of 1883 established a merit-based civil service focused on competitive hiring but left removals to agency discretion. Reformers feared that requiring legal-style trials to dismiss employees would entrench incompetence. The Pendleton Act did not interfere with the president’s general authority to remove federal employees. 31 </w:t>
      </w:r>
      <w:r w:rsidRPr="008D61DA">
        <w:rPr>
          <w:rStyle w:val="StyleUnderline"/>
          <w:highlight w:val="cyan"/>
        </w:rPr>
        <w:t xml:space="preserve">For </w:t>
      </w:r>
      <w:r w:rsidRPr="008D61DA">
        <w:rPr>
          <w:rStyle w:val="Emphasis"/>
          <w:highlight w:val="cyan"/>
        </w:rPr>
        <w:t>most</w:t>
      </w:r>
      <w:r w:rsidRPr="008D61DA">
        <w:rPr>
          <w:rStyle w:val="StyleUnderline"/>
          <w:highlight w:val="cyan"/>
        </w:rPr>
        <w:t xml:space="preserve"> of</w:t>
      </w:r>
      <w:r w:rsidRPr="007A6FB8">
        <w:rPr>
          <w:rStyle w:val="StyleUnderline"/>
        </w:rPr>
        <w:t xml:space="preserve"> its </w:t>
      </w:r>
      <w:r w:rsidRPr="008D61DA">
        <w:rPr>
          <w:rStyle w:val="StyleUnderline"/>
          <w:highlight w:val="cyan"/>
        </w:rPr>
        <w:t>history</w:t>
      </w:r>
      <w:r w:rsidRPr="007A6FB8">
        <w:rPr>
          <w:rStyle w:val="StyleUnderline"/>
        </w:rPr>
        <w:t xml:space="preserve">, the </w:t>
      </w:r>
      <w:r w:rsidRPr="008D61DA">
        <w:rPr>
          <w:rStyle w:val="StyleUnderline"/>
          <w:highlight w:val="cyan"/>
        </w:rPr>
        <w:t xml:space="preserve">civil service </w:t>
      </w:r>
      <w:r w:rsidRPr="008D61DA">
        <w:rPr>
          <w:rStyle w:val="Emphasis"/>
          <w:highlight w:val="cyan"/>
        </w:rPr>
        <w:t>lacked</w:t>
      </w:r>
      <w:r w:rsidRPr="00457189">
        <w:rPr>
          <w:sz w:val="16"/>
        </w:rPr>
        <w:t xml:space="preserve"> broad removal </w:t>
      </w:r>
      <w:r w:rsidRPr="008D61DA">
        <w:rPr>
          <w:rStyle w:val="StyleUnderline"/>
          <w:highlight w:val="cyan"/>
        </w:rPr>
        <w:t>protections, maintaining</w:t>
      </w:r>
      <w:r w:rsidRPr="007A6FB8">
        <w:rPr>
          <w:rStyle w:val="StyleUnderline"/>
        </w:rPr>
        <w:t xml:space="preserve"> performance </w:t>
      </w:r>
      <w:r w:rsidRPr="008D61DA">
        <w:rPr>
          <w:rStyle w:val="Emphasis"/>
          <w:highlight w:val="cyan"/>
        </w:rPr>
        <w:t>standards</w:t>
      </w:r>
      <w:r w:rsidRPr="008D61DA">
        <w:rPr>
          <w:rStyle w:val="StyleUnderline"/>
          <w:highlight w:val="cyan"/>
        </w:rPr>
        <w:t xml:space="preserve"> without</w:t>
      </w:r>
      <w:r w:rsidRPr="00457189">
        <w:rPr>
          <w:sz w:val="16"/>
        </w:rPr>
        <w:t xml:space="preserve"> granting </w:t>
      </w:r>
      <w:r w:rsidRPr="00457189">
        <w:rPr>
          <w:rStyle w:val="Emphasis"/>
        </w:rPr>
        <w:t xml:space="preserve">job </w:t>
      </w:r>
      <w:r w:rsidRPr="008D61DA">
        <w:rPr>
          <w:rStyle w:val="Emphasis"/>
          <w:highlight w:val="cyan"/>
        </w:rPr>
        <w:t>tenure</w:t>
      </w:r>
      <w:r w:rsidRPr="00457189">
        <w:rPr>
          <w:sz w:val="16"/>
        </w:rPr>
        <w:t xml:space="preserve">. In short, </w:t>
      </w:r>
      <w:r w:rsidRPr="007A6FB8">
        <w:rPr>
          <w:rStyle w:val="StyleUnderline"/>
        </w:rPr>
        <w:t xml:space="preserve">civil servants were held to </w:t>
      </w:r>
      <w:r w:rsidRPr="00457189">
        <w:rPr>
          <w:rStyle w:val="Emphasis"/>
        </w:rPr>
        <w:t>performance</w:t>
      </w:r>
      <w:r w:rsidRPr="00457189">
        <w:rPr>
          <w:sz w:val="16"/>
        </w:rPr>
        <w:t xml:space="preserve"> and conduct </w:t>
      </w:r>
      <w:r w:rsidRPr="00457189">
        <w:rPr>
          <w:rStyle w:val="Emphasis"/>
        </w:rPr>
        <w:t>standards</w:t>
      </w:r>
      <w:r w:rsidRPr="007A6FB8">
        <w:rPr>
          <w:rStyle w:val="StyleUnderline"/>
        </w:rPr>
        <w:t xml:space="preserve"> without</w:t>
      </w:r>
      <w:r w:rsidRPr="00457189">
        <w:rPr>
          <w:sz w:val="16"/>
        </w:rPr>
        <w:t xml:space="preserve"> judicially </w:t>
      </w:r>
      <w:r w:rsidRPr="007A6FB8">
        <w:rPr>
          <w:rStyle w:val="StyleUnderline"/>
        </w:rPr>
        <w:t>recognized</w:t>
      </w:r>
      <w:r w:rsidRPr="00457189">
        <w:rPr>
          <w:sz w:val="16"/>
        </w:rPr>
        <w:t xml:space="preserve"> property </w:t>
      </w:r>
      <w:r w:rsidRPr="007A6FB8">
        <w:rPr>
          <w:rStyle w:val="StyleUnderline"/>
        </w:rPr>
        <w:t>rights in their positions</w:t>
      </w:r>
      <w:r w:rsidRPr="00457189">
        <w:rPr>
          <w:sz w:val="16"/>
        </w:rPr>
        <w:t>. Only in 1962, when President Kennedy issued EO 10988, did broad rights to appeal removals begin to take hold, decades after the Lloyd-La Follette Act of 1912 provided limited safeguards against politically motivated removals.</w:t>
      </w:r>
    </w:p>
    <w:p w14:paraId="6F423BF6" w14:textId="77777777" w:rsidR="00735B4F" w:rsidRPr="005A76C9" w:rsidRDefault="00735B4F" w:rsidP="00735B4F">
      <w:pPr>
        <w:rPr>
          <w:sz w:val="16"/>
        </w:rPr>
      </w:pPr>
      <w:r w:rsidRPr="00457189">
        <w:rPr>
          <w:sz w:val="16"/>
        </w:rPr>
        <w:t xml:space="preserve">Further, </w:t>
      </w:r>
      <w:r w:rsidRPr="008D61DA">
        <w:rPr>
          <w:rStyle w:val="StyleUnderline"/>
          <w:highlight w:val="cyan"/>
        </w:rPr>
        <w:t>state</w:t>
      </w:r>
      <w:r w:rsidRPr="007A6FB8">
        <w:rPr>
          <w:rStyle w:val="StyleUnderline"/>
        </w:rPr>
        <w:t xml:space="preserve"> government</w:t>
      </w:r>
      <w:r w:rsidRPr="008D61DA">
        <w:rPr>
          <w:rStyle w:val="StyleUnderline"/>
          <w:highlight w:val="cyan"/>
        </w:rPr>
        <w:t>s have</w:t>
      </w:r>
      <w:r w:rsidRPr="007A6FB8">
        <w:rPr>
          <w:rStyle w:val="StyleUnderline"/>
        </w:rPr>
        <w:t xml:space="preserve"> successfully </w:t>
      </w:r>
      <w:r w:rsidRPr="008D61DA">
        <w:rPr>
          <w:rStyle w:val="StyleUnderline"/>
          <w:highlight w:val="cyan"/>
        </w:rPr>
        <w:t xml:space="preserve">operated </w:t>
      </w:r>
      <w:r w:rsidRPr="008D61DA">
        <w:rPr>
          <w:rStyle w:val="Emphasis"/>
          <w:highlight w:val="cyan"/>
        </w:rPr>
        <w:t>at-will</w:t>
      </w:r>
      <w:r w:rsidRPr="007A6FB8">
        <w:rPr>
          <w:rStyle w:val="StyleUnderline"/>
        </w:rPr>
        <w:t xml:space="preserve"> employment</w:t>
      </w:r>
      <w:r w:rsidRPr="00457189">
        <w:rPr>
          <w:sz w:val="16"/>
        </w:rPr>
        <w:t xml:space="preserve"> systems in their civil services </w:t>
      </w:r>
      <w:r w:rsidRPr="008D61DA">
        <w:rPr>
          <w:rStyle w:val="Emphasis"/>
          <w:highlight w:val="cyan"/>
        </w:rPr>
        <w:t>for decades</w:t>
      </w:r>
      <w:r w:rsidRPr="008D61DA">
        <w:rPr>
          <w:rStyle w:val="StyleUnderline"/>
          <w:highlight w:val="cyan"/>
        </w:rPr>
        <w:t>, showing</w:t>
      </w:r>
      <w:r w:rsidRPr="007A6FB8">
        <w:rPr>
          <w:rStyle w:val="StyleUnderline"/>
        </w:rPr>
        <w:t xml:space="preserve"> that </w:t>
      </w:r>
      <w:r w:rsidRPr="008D61DA">
        <w:rPr>
          <w:rStyle w:val="StyleUnderline"/>
          <w:highlight w:val="cyan"/>
        </w:rPr>
        <w:t>merit</w:t>
      </w:r>
      <w:r w:rsidRPr="007A6FB8">
        <w:rPr>
          <w:rStyle w:val="StyleUnderline"/>
        </w:rPr>
        <w:t xml:space="preserve">-based </w:t>
      </w:r>
      <w:r w:rsidRPr="008D61DA">
        <w:rPr>
          <w:rStyle w:val="StyleUnderline"/>
          <w:highlight w:val="cyan"/>
        </w:rPr>
        <w:t>systems</w:t>
      </w:r>
      <w:r w:rsidRPr="007A6FB8">
        <w:rPr>
          <w:rStyle w:val="StyleUnderline"/>
        </w:rPr>
        <w:t xml:space="preserve"> </w:t>
      </w:r>
      <w:r w:rsidRPr="00457189">
        <w:rPr>
          <w:rStyle w:val="Emphasis"/>
        </w:rPr>
        <w:t xml:space="preserve">can </w:t>
      </w:r>
      <w:r w:rsidRPr="008D61DA">
        <w:rPr>
          <w:rStyle w:val="Emphasis"/>
          <w:highlight w:val="cyan"/>
        </w:rPr>
        <w:t>function</w:t>
      </w:r>
      <w:r w:rsidRPr="00457189">
        <w:rPr>
          <w:sz w:val="16"/>
        </w:rPr>
        <w:t xml:space="preserve"> effectively </w:t>
      </w:r>
      <w:r w:rsidRPr="007A6FB8">
        <w:rPr>
          <w:rStyle w:val="StyleUnderline"/>
        </w:rPr>
        <w:t xml:space="preserve">even </w:t>
      </w:r>
      <w:r w:rsidRPr="008D61DA">
        <w:rPr>
          <w:rStyle w:val="StyleUnderline"/>
          <w:highlight w:val="cyan"/>
        </w:rPr>
        <w:t>without</w:t>
      </w:r>
      <w:r w:rsidRPr="007A6FB8">
        <w:rPr>
          <w:rStyle w:val="StyleUnderline"/>
        </w:rPr>
        <w:t xml:space="preserve"> stringent </w:t>
      </w:r>
      <w:r w:rsidRPr="00457189">
        <w:rPr>
          <w:rStyle w:val="Emphasis"/>
        </w:rPr>
        <w:t xml:space="preserve">job </w:t>
      </w:r>
      <w:r w:rsidRPr="008D61DA">
        <w:rPr>
          <w:rStyle w:val="Emphasis"/>
          <w:highlight w:val="cyan"/>
        </w:rPr>
        <w:t>protections</w:t>
      </w:r>
      <w:r w:rsidRPr="00457189">
        <w:rPr>
          <w:sz w:val="16"/>
        </w:rPr>
        <w:t xml:space="preserve"> for all employees. States such as </w:t>
      </w:r>
      <w:r w:rsidRPr="008D61DA">
        <w:rPr>
          <w:rStyle w:val="StyleUnderline"/>
          <w:highlight w:val="cyan"/>
        </w:rPr>
        <w:t>Georgia, Florida, Texas,</w:t>
      </w:r>
      <w:r w:rsidRPr="007A6FB8">
        <w:rPr>
          <w:rStyle w:val="StyleUnderline"/>
        </w:rPr>
        <w:t xml:space="preserve"> and </w:t>
      </w:r>
      <w:r w:rsidRPr="008D61DA">
        <w:rPr>
          <w:rStyle w:val="StyleUnderline"/>
          <w:highlight w:val="cyan"/>
        </w:rPr>
        <w:t>Arizona have</w:t>
      </w:r>
      <w:r w:rsidRPr="00457189">
        <w:rPr>
          <w:sz w:val="16"/>
        </w:rPr>
        <w:t xml:space="preserve"> implemented </w:t>
      </w:r>
      <w:r w:rsidRPr="008D61DA">
        <w:rPr>
          <w:rStyle w:val="Emphasis"/>
          <w:highlight w:val="cyan"/>
        </w:rPr>
        <w:t>at-will</w:t>
      </w:r>
      <w:r w:rsidRPr="007A6FB8">
        <w:rPr>
          <w:rStyle w:val="StyleUnderline"/>
        </w:rPr>
        <w:t xml:space="preserve"> systems</w:t>
      </w:r>
      <w:r w:rsidRPr="00457189">
        <w:rPr>
          <w:sz w:val="16"/>
        </w:rPr>
        <w:t xml:space="preserve"> for broad swaths of their workforce, including policy and supervisory roles, </w:t>
      </w:r>
      <w:r w:rsidRPr="008D61DA">
        <w:rPr>
          <w:rStyle w:val="Emphasis"/>
          <w:highlight w:val="cyan"/>
        </w:rPr>
        <w:t>without</w:t>
      </w:r>
      <w:r w:rsidRPr="007A6FB8">
        <w:rPr>
          <w:rStyle w:val="StyleUnderline"/>
        </w:rPr>
        <w:t xml:space="preserve"> undermining professionalism or </w:t>
      </w:r>
      <w:r w:rsidRPr="008D61DA">
        <w:rPr>
          <w:rStyle w:val="StyleUnderline"/>
          <w:highlight w:val="cyan"/>
        </w:rPr>
        <w:t xml:space="preserve">inviting </w:t>
      </w:r>
      <w:r w:rsidRPr="008D61DA">
        <w:rPr>
          <w:rStyle w:val="Emphasis"/>
          <w:highlight w:val="cyan"/>
        </w:rPr>
        <w:t>political patronage</w:t>
      </w:r>
      <w:r w:rsidRPr="00457189">
        <w:rPr>
          <w:sz w:val="16"/>
        </w:rPr>
        <w:t xml:space="preserve">. 32 </w:t>
      </w:r>
      <w:r w:rsidRPr="008D61DA">
        <w:rPr>
          <w:rStyle w:val="StyleUnderline"/>
          <w:highlight w:val="cyan"/>
        </w:rPr>
        <w:t>Surveys of state</w:t>
      </w:r>
      <w:r w:rsidRPr="007A6FB8">
        <w:rPr>
          <w:rStyle w:val="StyleUnderline"/>
        </w:rPr>
        <w:t xml:space="preserve"> </w:t>
      </w:r>
      <w:r w:rsidRPr="00457189">
        <w:rPr>
          <w:rStyle w:val="Emphasis"/>
        </w:rPr>
        <w:t xml:space="preserve">HR </w:t>
      </w:r>
      <w:r w:rsidRPr="008D61DA">
        <w:rPr>
          <w:rStyle w:val="Emphasis"/>
          <w:highlight w:val="cyan"/>
        </w:rPr>
        <w:t>directors</w:t>
      </w:r>
      <w:r w:rsidRPr="007A6FB8">
        <w:rPr>
          <w:rStyle w:val="StyleUnderline"/>
        </w:rPr>
        <w:t xml:space="preserve"> from</w:t>
      </w:r>
      <w:r w:rsidRPr="00457189">
        <w:rPr>
          <w:sz w:val="16"/>
        </w:rPr>
        <w:t xml:space="preserve"> these states </w:t>
      </w:r>
      <w:r w:rsidRPr="00457189">
        <w:rPr>
          <w:rStyle w:val="Emphasis"/>
        </w:rPr>
        <w:t xml:space="preserve">overwhelmingly </w:t>
      </w:r>
      <w:r w:rsidRPr="008D61DA">
        <w:rPr>
          <w:rStyle w:val="Emphasis"/>
          <w:highlight w:val="cyan"/>
        </w:rPr>
        <w:t>report</w:t>
      </w:r>
      <w:r w:rsidRPr="007A6FB8">
        <w:rPr>
          <w:rStyle w:val="StyleUnderline"/>
        </w:rPr>
        <w:t xml:space="preserve"> that </w:t>
      </w:r>
      <w:r w:rsidRPr="008D61DA">
        <w:rPr>
          <w:rStyle w:val="StyleUnderline"/>
          <w:highlight w:val="cyan"/>
        </w:rPr>
        <w:t>at-will</w:t>
      </w:r>
      <w:r w:rsidRPr="007A6FB8">
        <w:rPr>
          <w:rStyle w:val="StyleUnderline"/>
        </w:rPr>
        <w:t xml:space="preserve"> employment </w:t>
      </w:r>
      <w:r w:rsidRPr="008D61DA">
        <w:rPr>
          <w:rStyle w:val="StyleUnderline"/>
          <w:highlight w:val="cyan"/>
        </w:rPr>
        <w:t xml:space="preserve">enhances </w:t>
      </w:r>
      <w:r w:rsidRPr="008D61DA">
        <w:rPr>
          <w:rStyle w:val="Emphasis"/>
          <w:highlight w:val="cyan"/>
        </w:rPr>
        <w:t>responsiveness</w:t>
      </w:r>
      <w:r w:rsidRPr="00457189">
        <w:rPr>
          <w:sz w:val="16"/>
        </w:rPr>
        <w:t xml:space="preserve">, improves HR efficiency, and offers essential flexibility for modern management, directly contradicting the supposition that such policies yield harm. 33 State experiences show that </w:t>
      </w:r>
      <w:r w:rsidRPr="00457189">
        <w:rPr>
          <w:rStyle w:val="StyleUnderline"/>
        </w:rPr>
        <w:t>at-will</w:t>
      </w:r>
      <w:r w:rsidRPr="00457189">
        <w:rPr>
          <w:sz w:val="16"/>
        </w:rPr>
        <w:t xml:space="preserve"> frameworks </w:t>
      </w:r>
      <w:r w:rsidRPr="008D61DA">
        <w:rPr>
          <w:rStyle w:val="StyleUnderline"/>
          <w:highlight w:val="cyan"/>
        </w:rPr>
        <w:t>can preserve</w:t>
      </w:r>
      <w:r w:rsidRPr="00457189">
        <w:rPr>
          <w:rStyle w:val="StyleUnderline"/>
        </w:rPr>
        <w:t xml:space="preserve"> a </w:t>
      </w:r>
      <w:r w:rsidRPr="008D61DA">
        <w:rPr>
          <w:rStyle w:val="Emphasis"/>
          <w:highlight w:val="cyan"/>
        </w:rPr>
        <w:t>merit-based</w:t>
      </w:r>
      <w:r w:rsidRPr="008D61DA">
        <w:rPr>
          <w:rStyle w:val="StyleUnderline"/>
          <w:highlight w:val="cyan"/>
        </w:rPr>
        <w:t xml:space="preserve"> culture</w:t>
      </w:r>
      <w:r w:rsidRPr="00457189">
        <w:rPr>
          <w:sz w:val="16"/>
        </w:rPr>
        <w:t xml:space="preserve"> while streamlining operations and improving accountability. The federal government has the necessary evidence required for reform and the authority to adopt the at-will model.</w:t>
      </w:r>
    </w:p>
    <w:p w14:paraId="5B033B09" w14:textId="77777777" w:rsidR="00735B4F" w:rsidRDefault="00735B4F" w:rsidP="00735B4F">
      <w:pPr>
        <w:keepNext/>
        <w:keepLines/>
        <w:pageBreakBefore/>
        <w:spacing w:before="40" w:after="0"/>
        <w:jc w:val="center"/>
        <w:outlineLvl w:val="2"/>
        <w:rPr>
          <w:rFonts w:eastAsia="Times New Roman"/>
          <w:b/>
          <w:sz w:val="32"/>
          <w:szCs w:val="24"/>
          <w:u w:val="single"/>
        </w:rPr>
      </w:pPr>
      <w:bookmarkStart w:id="1" w:name="_Hlk177364475"/>
      <w:r w:rsidRPr="00D86F5A">
        <w:rPr>
          <w:rFonts w:eastAsia="Times New Roman"/>
          <w:b/>
          <w:sz w:val="32"/>
          <w:szCs w:val="24"/>
          <w:u w:val="single"/>
        </w:rPr>
        <w:lastRenderedPageBreak/>
        <w:t>Warming !D---Data---1NC</w:t>
      </w:r>
    </w:p>
    <w:p w14:paraId="25FCAD0D" w14:textId="77777777" w:rsidR="00735B4F" w:rsidRPr="00D86F5A" w:rsidRDefault="00735B4F" w:rsidP="00735B4F">
      <w:pPr>
        <w:pStyle w:val="Undertag"/>
        <w:rPr>
          <w:rFonts w:eastAsia="Times New Roman"/>
        </w:rPr>
      </w:pPr>
    </w:p>
    <w:p w14:paraId="69878AF6" w14:textId="77777777" w:rsidR="00735B4F" w:rsidRPr="00D86F5A" w:rsidRDefault="00735B4F" w:rsidP="00735B4F">
      <w:pPr>
        <w:keepNext/>
        <w:keepLines/>
        <w:spacing w:before="40" w:after="0"/>
        <w:outlineLvl w:val="3"/>
        <w:rPr>
          <w:rFonts w:eastAsia="Times New Roman"/>
          <w:b/>
          <w:iCs/>
          <w:sz w:val="26"/>
        </w:rPr>
      </w:pPr>
      <w:r w:rsidRPr="00D86F5A">
        <w:rPr>
          <w:rFonts w:eastAsia="Times New Roman"/>
          <w:b/>
          <w:iCs/>
          <w:sz w:val="26"/>
        </w:rPr>
        <w:t xml:space="preserve">Warming impact is empirically denied by the </w:t>
      </w:r>
      <w:r w:rsidRPr="00D86F5A">
        <w:rPr>
          <w:rFonts w:eastAsia="Times New Roman"/>
          <w:b/>
          <w:iCs/>
          <w:sz w:val="26"/>
          <w:u w:val="single"/>
        </w:rPr>
        <w:t>geological record</w:t>
      </w:r>
      <w:r w:rsidRPr="00D86F5A">
        <w:rPr>
          <w:rFonts w:eastAsia="Times New Roman"/>
          <w:b/>
          <w:iCs/>
          <w:sz w:val="26"/>
        </w:rPr>
        <w:t xml:space="preserve">. </w:t>
      </w:r>
    </w:p>
    <w:p w14:paraId="0FEAE4E6" w14:textId="77777777" w:rsidR="00735B4F" w:rsidRPr="00D86F5A" w:rsidRDefault="00735B4F" w:rsidP="00735B4F">
      <w:pPr>
        <w:rPr>
          <w:rFonts w:eastAsia="Calibri"/>
        </w:rPr>
      </w:pPr>
      <w:r w:rsidRPr="00D86F5A">
        <w:rPr>
          <w:rFonts w:eastAsia="Calibri"/>
          <w:b/>
          <w:bCs/>
          <w:sz w:val="26"/>
        </w:rPr>
        <w:t>Thorstad 23</w:t>
      </w:r>
      <w:r w:rsidRPr="00D86F5A">
        <w:rPr>
          <w:rFonts w:eastAsia="Calibri"/>
        </w:rPr>
        <w:t>, PhD, Assistant Professor of Philosophy at Vanderbilt University. (David, 1-28-2023, "Exaggerating the risks (Part 4: Halstead continued)," Reflective Altruism, https://reflectivealtruism.com/2023/01/28/exaggerating-the-risks-part-4-halstead-continued/)</w:t>
      </w:r>
    </w:p>
    <w:p w14:paraId="415C03C0" w14:textId="77777777" w:rsidR="00735B4F" w:rsidRPr="00D86F5A" w:rsidRDefault="00735B4F" w:rsidP="00735B4F">
      <w:pPr>
        <w:rPr>
          <w:rFonts w:eastAsia="Calibri"/>
          <w:u w:val="single"/>
        </w:rPr>
      </w:pPr>
      <w:r w:rsidRPr="00D86F5A">
        <w:rPr>
          <w:rFonts w:eastAsia="Calibri"/>
          <w:sz w:val="16"/>
        </w:rPr>
        <w:t xml:space="preserve">But I will bite. I think Halstead is quite convincing in arguing that the paleoclimate </w:t>
      </w:r>
      <w:r w:rsidRPr="00D86F5A">
        <w:rPr>
          <w:rFonts w:eastAsia="Calibri"/>
          <w:b/>
          <w:iCs/>
          <w:highlight w:val="cyan"/>
          <w:u w:val="single"/>
          <w:bdr w:val="single" w:sz="8" w:space="0" w:color="auto"/>
        </w:rPr>
        <w:t>data</w:t>
      </w:r>
      <w:r w:rsidRPr="00D86F5A">
        <w:rPr>
          <w:rFonts w:eastAsia="Calibri"/>
          <w:highlight w:val="cyan"/>
          <w:u w:val="single"/>
        </w:rPr>
        <w:t xml:space="preserve"> does not give</w:t>
      </w:r>
      <w:r w:rsidRPr="00D86F5A">
        <w:rPr>
          <w:rFonts w:eastAsia="Calibri"/>
          <w:sz w:val="16"/>
          <w:szCs w:val="16"/>
        </w:rPr>
        <w:t xml:space="preserve"> us </w:t>
      </w:r>
      <w:r w:rsidRPr="00D86F5A">
        <w:rPr>
          <w:rFonts w:eastAsia="Calibri"/>
          <w:sz w:val="16"/>
        </w:rPr>
        <w:t xml:space="preserve">good </w:t>
      </w:r>
      <w:r w:rsidRPr="00D86F5A">
        <w:rPr>
          <w:rFonts w:eastAsia="Calibri"/>
          <w:highlight w:val="cyan"/>
          <w:u w:val="single"/>
        </w:rPr>
        <w:t>reason to expect climate change to bring about</w:t>
      </w:r>
      <w:r w:rsidRPr="00D86F5A">
        <w:rPr>
          <w:rFonts w:eastAsia="Calibri"/>
          <w:sz w:val="16"/>
        </w:rPr>
        <w:t xml:space="preserve"> irreversible </w:t>
      </w:r>
      <w:r w:rsidRPr="00D86F5A">
        <w:rPr>
          <w:rFonts w:eastAsia="Calibri"/>
          <w:b/>
          <w:iCs/>
          <w:u w:val="single"/>
          <w:bdr w:val="single" w:sz="8" w:space="0" w:color="auto"/>
        </w:rPr>
        <w:t xml:space="preserve">existential </w:t>
      </w:r>
      <w:r w:rsidRPr="00D86F5A">
        <w:rPr>
          <w:rFonts w:eastAsia="Calibri"/>
          <w:b/>
          <w:iCs/>
          <w:highlight w:val="cyan"/>
          <w:u w:val="single"/>
          <w:bdr w:val="single" w:sz="8" w:space="0" w:color="auto"/>
        </w:rPr>
        <w:t>catastrophe</w:t>
      </w:r>
      <w:r w:rsidRPr="00D86F5A">
        <w:rPr>
          <w:rFonts w:eastAsia="Calibri"/>
          <w:sz w:val="16"/>
        </w:rPr>
        <w:t xml:space="preserve"> any time soon, </w:t>
      </w:r>
      <w:r w:rsidRPr="00D86F5A">
        <w:rPr>
          <w:rFonts w:eastAsia="Calibri"/>
          <w:highlight w:val="cyan"/>
          <w:u w:val="single"/>
        </w:rPr>
        <w:t>and</w:t>
      </w:r>
      <w:r w:rsidRPr="00D86F5A">
        <w:rPr>
          <w:rFonts w:eastAsia="Calibri"/>
          <w:sz w:val="16"/>
        </w:rPr>
        <w:t xml:space="preserve"> probably </w:t>
      </w:r>
      <w:r w:rsidRPr="00D86F5A">
        <w:rPr>
          <w:rFonts w:eastAsia="Calibri"/>
          <w:highlight w:val="cyan"/>
          <w:u w:val="single"/>
        </w:rPr>
        <w:t>gives</w:t>
      </w:r>
      <w:r w:rsidRPr="00D86F5A">
        <w:rPr>
          <w:rFonts w:eastAsia="Calibri"/>
          <w:u w:val="single"/>
        </w:rPr>
        <w:t xml:space="preserve"> us </w:t>
      </w:r>
      <w:r w:rsidRPr="00D86F5A">
        <w:rPr>
          <w:rFonts w:eastAsia="Calibri"/>
          <w:b/>
          <w:iCs/>
          <w:highlight w:val="cyan"/>
          <w:u w:val="single"/>
          <w:bdr w:val="single" w:sz="8" w:space="0" w:color="auto"/>
        </w:rPr>
        <w:t>good reason</w:t>
      </w:r>
      <w:r w:rsidRPr="00D86F5A">
        <w:rPr>
          <w:rFonts w:eastAsia="Calibri"/>
          <w:highlight w:val="cyan"/>
          <w:u w:val="single"/>
        </w:rPr>
        <w:t xml:space="preserve"> to expect</w:t>
      </w:r>
      <w:r w:rsidRPr="00D86F5A">
        <w:rPr>
          <w:rFonts w:eastAsia="Calibri"/>
          <w:u w:val="single"/>
        </w:rPr>
        <w:t xml:space="preserve"> that </w:t>
      </w:r>
      <w:r w:rsidRPr="00D86F5A">
        <w:rPr>
          <w:rFonts w:eastAsia="Calibri"/>
          <w:highlight w:val="cyan"/>
          <w:u w:val="single"/>
        </w:rPr>
        <w:t xml:space="preserve">it </w:t>
      </w:r>
      <w:r w:rsidRPr="00D86F5A">
        <w:rPr>
          <w:rFonts w:eastAsia="Calibri"/>
          <w:b/>
          <w:iCs/>
          <w:highlight w:val="cyan"/>
          <w:u w:val="single"/>
          <w:bdr w:val="single" w:sz="8" w:space="0" w:color="auto"/>
        </w:rPr>
        <w:t>won’t</w:t>
      </w:r>
      <w:r w:rsidRPr="00D86F5A">
        <w:rPr>
          <w:rFonts w:eastAsia="Calibri"/>
          <w:highlight w:val="cyan"/>
          <w:u w:val="single"/>
        </w:rPr>
        <w:t>.</w:t>
      </w:r>
    </w:p>
    <w:p w14:paraId="0208BF6F" w14:textId="77777777" w:rsidR="00735B4F" w:rsidRPr="00D86F5A" w:rsidRDefault="00735B4F" w:rsidP="00735B4F">
      <w:pPr>
        <w:rPr>
          <w:rFonts w:eastAsia="Calibri"/>
          <w:sz w:val="16"/>
        </w:rPr>
      </w:pPr>
      <w:r w:rsidRPr="00D86F5A">
        <w:rPr>
          <w:rFonts w:eastAsia="Calibri"/>
          <w:sz w:val="16"/>
        </w:rPr>
        <w:t xml:space="preserve">The first thing to note is that </w:t>
      </w:r>
      <w:r w:rsidRPr="00D86F5A">
        <w:rPr>
          <w:rFonts w:eastAsia="Calibri"/>
          <w:u w:val="single"/>
        </w:rPr>
        <w:t xml:space="preserve">the earth has been </w:t>
      </w:r>
      <w:r w:rsidRPr="00D86F5A">
        <w:rPr>
          <w:rFonts w:eastAsia="Calibri"/>
          <w:b/>
          <w:iCs/>
          <w:u w:val="single"/>
          <w:bdr w:val="single" w:sz="8" w:space="0" w:color="auto"/>
        </w:rPr>
        <w:t>much hotter</w:t>
      </w:r>
      <w:r w:rsidRPr="00D86F5A">
        <w:rPr>
          <w:rFonts w:eastAsia="Calibri"/>
          <w:sz w:val="16"/>
        </w:rPr>
        <w:t xml:space="preserve"> in the past </w:t>
      </w:r>
      <w:r w:rsidRPr="00D86F5A">
        <w:rPr>
          <w:rFonts w:eastAsia="Calibri"/>
          <w:u w:val="single"/>
        </w:rPr>
        <w:t xml:space="preserve">than even the most </w:t>
      </w:r>
      <w:r w:rsidRPr="00D86F5A">
        <w:rPr>
          <w:rFonts w:eastAsia="Calibri"/>
          <w:b/>
          <w:iCs/>
          <w:u w:val="single"/>
          <w:bdr w:val="single" w:sz="8" w:space="0" w:color="auto"/>
        </w:rPr>
        <w:t>dire</w:t>
      </w:r>
      <w:r w:rsidRPr="00D86F5A">
        <w:rPr>
          <w:rFonts w:eastAsia="Calibri"/>
          <w:u w:val="single"/>
        </w:rPr>
        <w:t xml:space="preserve"> warming projections</w:t>
      </w:r>
      <w:r w:rsidRPr="00D86F5A">
        <w:rPr>
          <w:rFonts w:eastAsia="Calibri"/>
          <w:sz w:val="16"/>
        </w:rPr>
        <w:t xml:space="preserve"> predict it will soon become. </w:t>
      </w:r>
      <w:r w:rsidRPr="00D86F5A">
        <w:rPr>
          <w:rFonts w:eastAsia="Calibri"/>
          <w:highlight w:val="cyan"/>
          <w:u w:val="single"/>
        </w:rPr>
        <w:t>During the</w:t>
      </w:r>
      <w:r w:rsidRPr="00D86F5A">
        <w:rPr>
          <w:rFonts w:eastAsia="Calibri"/>
          <w:sz w:val="16"/>
          <w:szCs w:val="16"/>
        </w:rPr>
        <w:t xml:space="preserve"> Paleocene-Eocene thermal maximum </w:t>
      </w:r>
      <w:r w:rsidRPr="00D86F5A">
        <w:rPr>
          <w:rFonts w:eastAsia="Calibri"/>
          <w:sz w:val="16"/>
        </w:rPr>
        <w:t>(</w:t>
      </w:r>
      <w:r w:rsidRPr="00D86F5A">
        <w:rPr>
          <w:rFonts w:eastAsia="Calibri"/>
          <w:b/>
          <w:iCs/>
          <w:highlight w:val="cyan"/>
          <w:u w:val="single"/>
          <w:bdr w:val="single" w:sz="8" w:space="0" w:color="auto"/>
        </w:rPr>
        <w:t>PETM</w:t>
      </w:r>
      <w:r w:rsidRPr="00D86F5A">
        <w:rPr>
          <w:rFonts w:eastAsia="Calibri"/>
          <w:sz w:val="16"/>
        </w:rPr>
        <w:t xml:space="preserve">) 55 million years ago, </w:t>
      </w:r>
      <w:r w:rsidRPr="00D86F5A">
        <w:rPr>
          <w:rFonts w:eastAsia="Calibri"/>
          <w:highlight w:val="cyan"/>
          <w:u w:val="single"/>
        </w:rPr>
        <w:t>the earth was</w:t>
      </w:r>
      <w:r w:rsidRPr="00D86F5A">
        <w:rPr>
          <w:rFonts w:eastAsia="Calibri"/>
          <w:sz w:val="16"/>
        </w:rPr>
        <w:t xml:space="preserve"> an astounding 14-</w:t>
      </w:r>
      <w:r w:rsidRPr="00D86F5A">
        <w:rPr>
          <w:rFonts w:eastAsia="Calibri"/>
          <w:b/>
          <w:iCs/>
          <w:highlight w:val="cyan"/>
          <w:u w:val="single"/>
          <w:bdr w:val="single" w:sz="8" w:space="0" w:color="auto"/>
        </w:rPr>
        <w:t>17°</w:t>
      </w:r>
      <w:r w:rsidRPr="00D86F5A">
        <w:rPr>
          <w:rFonts w:eastAsia="Calibri"/>
          <w:sz w:val="16"/>
        </w:rPr>
        <w:t xml:space="preserve">C </w:t>
      </w:r>
      <w:r w:rsidRPr="00D86F5A">
        <w:rPr>
          <w:rFonts w:eastAsia="Calibri"/>
          <w:b/>
          <w:iCs/>
          <w:highlight w:val="cyan"/>
          <w:u w:val="single"/>
          <w:bdr w:val="single" w:sz="8" w:space="0" w:color="auto"/>
        </w:rPr>
        <w:t>above</w:t>
      </w:r>
      <w:r w:rsidRPr="00D86F5A">
        <w:rPr>
          <w:rFonts w:eastAsia="Calibri"/>
          <w:u w:val="single"/>
        </w:rPr>
        <w:t xml:space="preserve"> the pre-industrial average, but </w:t>
      </w:r>
      <w:r w:rsidRPr="00D86F5A">
        <w:rPr>
          <w:rFonts w:eastAsia="Calibri"/>
          <w:b/>
          <w:iCs/>
          <w:u w:val="single"/>
          <w:bdr w:val="single" w:sz="8" w:space="0" w:color="auto"/>
        </w:rPr>
        <w:t>species extinctions</w:t>
      </w:r>
      <w:r w:rsidRPr="00D86F5A">
        <w:rPr>
          <w:rFonts w:eastAsia="Calibri"/>
          <w:u w:val="single"/>
        </w:rPr>
        <w:t xml:space="preserve"> were </w:t>
      </w:r>
      <w:r w:rsidRPr="00D86F5A">
        <w:rPr>
          <w:rFonts w:eastAsia="Calibri"/>
          <w:b/>
          <w:iCs/>
          <w:u w:val="single"/>
          <w:bdr w:val="single" w:sz="8" w:space="0" w:color="auto"/>
        </w:rPr>
        <w:t>limited</w:t>
      </w:r>
      <w:r w:rsidRPr="00D86F5A">
        <w:rPr>
          <w:rFonts w:eastAsia="Calibri"/>
          <w:sz w:val="16"/>
        </w:rPr>
        <w:t>. Here is Halstead:</w:t>
      </w:r>
    </w:p>
    <w:p w14:paraId="24A4C145" w14:textId="77777777" w:rsidR="00735B4F" w:rsidRPr="00D86F5A" w:rsidRDefault="00735B4F" w:rsidP="00735B4F">
      <w:pPr>
        <w:rPr>
          <w:rFonts w:eastAsia="Calibri"/>
          <w:sz w:val="16"/>
        </w:rPr>
      </w:pPr>
      <w:r w:rsidRPr="00D86F5A">
        <w:rPr>
          <w:rFonts w:eastAsia="Calibri"/>
          <w:sz w:val="16"/>
        </w:rPr>
        <w:t xml:space="preserve">Overall, in the PETM, temperatures were upwards of 17°C higher than pre-industrial levels and </w:t>
      </w:r>
      <w:r w:rsidRPr="00D86F5A">
        <w:rPr>
          <w:rFonts w:eastAsia="Calibri"/>
          <w:u w:val="single"/>
        </w:rPr>
        <w:t xml:space="preserve">the </w:t>
      </w:r>
      <w:r w:rsidRPr="00D86F5A">
        <w:rPr>
          <w:rFonts w:eastAsia="Calibri"/>
          <w:b/>
          <w:iCs/>
          <w:u w:val="single"/>
          <w:bdr w:val="single" w:sz="8" w:space="0" w:color="auto"/>
        </w:rPr>
        <w:t>only species</w:t>
      </w:r>
      <w:r w:rsidRPr="00D86F5A">
        <w:rPr>
          <w:rFonts w:eastAsia="Calibri"/>
          <w:u w:val="single"/>
        </w:rPr>
        <w:t xml:space="preserve"> that went extinct</w:t>
      </w:r>
      <w:r w:rsidRPr="00D86F5A">
        <w:rPr>
          <w:rFonts w:eastAsia="Calibri"/>
          <w:sz w:val="16"/>
        </w:rPr>
        <w:t xml:space="preserve"> that we know of </w:t>
      </w:r>
      <w:r w:rsidRPr="00D86F5A">
        <w:rPr>
          <w:rFonts w:eastAsia="Calibri"/>
          <w:u w:val="single"/>
        </w:rPr>
        <w:t>was</w:t>
      </w:r>
      <w:r w:rsidRPr="00D86F5A">
        <w:rPr>
          <w:rFonts w:eastAsia="Calibri"/>
          <w:sz w:val="16"/>
          <w:szCs w:val="16"/>
        </w:rPr>
        <w:t xml:space="preserve"> a </w:t>
      </w:r>
      <w:r w:rsidRPr="00D86F5A">
        <w:rPr>
          <w:rFonts w:eastAsia="Calibri"/>
          <w:b/>
          <w:iCs/>
          <w:u w:val="single"/>
          <w:bdr w:val="single" w:sz="8" w:space="0" w:color="auto"/>
        </w:rPr>
        <w:t>single-celled</w:t>
      </w:r>
      <w:r w:rsidRPr="00D86F5A">
        <w:rPr>
          <w:rFonts w:eastAsia="Calibri"/>
          <w:sz w:val="16"/>
          <w:szCs w:val="16"/>
        </w:rPr>
        <w:t xml:space="preserve"> marine organism</w:t>
      </w:r>
      <w:r w:rsidRPr="00D86F5A">
        <w:rPr>
          <w:rFonts w:eastAsia="Calibri"/>
          <w:sz w:val="16"/>
        </w:rPr>
        <w:t xml:space="preserve">, and </w:t>
      </w:r>
      <w:r w:rsidRPr="00D86F5A">
        <w:rPr>
          <w:rFonts w:eastAsia="Calibri"/>
          <w:u w:val="single"/>
        </w:rPr>
        <w:t xml:space="preserve">on land it was a time of </w:t>
      </w:r>
      <w:r w:rsidRPr="00D86F5A">
        <w:rPr>
          <w:rFonts w:eastAsia="Calibri"/>
          <w:b/>
          <w:iCs/>
          <w:u w:val="single"/>
          <w:bdr w:val="single" w:sz="8" w:space="0" w:color="auto"/>
        </w:rPr>
        <w:t>ecological flourishing</w:t>
      </w:r>
      <w:r w:rsidRPr="00D86F5A">
        <w:rPr>
          <w:rFonts w:eastAsia="Calibri"/>
          <w:sz w:val="16"/>
        </w:rPr>
        <w:t>, persistence and diversity.</w:t>
      </w:r>
    </w:p>
    <w:p w14:paraId="5F973388" w14:textId="77777777" w:rsidR="00735B4F" w:rsidRPr="00D86F5A" w:rsidRDefault="00735B4F" w:rsidP="00735B4F">
      <w:pPr>
        <w:rPr>
          <w:rFonts w:eastAsia="Calibri"/>
          <w:sz w:val="16"/>
        </w:rPr>
      </w:pPr>
      <w:r w:rsidRPr="00D86F5A">
        <w:rPr>
          <w:rFonts w:eastAsia="Calibri"/>
          <w:sz w:val="16"/>
        </w:rPr>
        <w:t xml:space="preserve">But if the scorching temperatures of the PETM did not lead to existential catastrophe, </w:t>
      </w:r>
      <w:r w:rsidRPr="00D86F5A">
        <w:rPr>
          <w:rFonts w:eastAsia="Calibri"/>
          <w:u w:val="single"/>
        </w:rPr>
        <w:t xml:space="preserve">why believe that lower levels of warming will now </w:t>
      </w:r>
      <w:r w:rsidRPr="00D86F5A">
        <w:rPr>
          <w:rFonts w:eastAsia="Calibri"/>
          <w:b/>
          <w:iCs/>
          <w:u w:val="single"/>
          <w:bdr w:val="single" w:sz="8" w:space="0" w:color="auto"/>
        </w:rPr>
        <w:t>destroy humanity</w:t>
      </w:r>
      <w:r w:rsidRPr="00D86F5A">
        <w:rPr>
          <w:rFonts w:eastAsia="Calibri"/>
          <w:sz w:val="16"/>
        </w:rPr>
        <w:t>? We saw in Part 2 that even Ord seems concerned by this thought:</w:t>
      </w:r>
    </w:p>
    <w:p w14:paraId="46A0D37B" w14:textId="77777777" w:rsidR="00735B4F" w:rsidRPr="00D86F5A" w:rsidRDefault="00735B4F" w:rsidP="00735B4F">
      <w:pPr>
        <w:rPr>
          <w:rFonts w:eastAsia="Calibri"/>
          <w:sz w:val="16"/>
        </w:rPr>
      </w:pPr>
      <w:r w:rsidRPr="00D86F5A">
        <w:rPr>
          <w:rFonts w:eastAsia="Calibri"/>
          <w:sz w:val="16"/>
        </w:rPr>
        <w:t xml:space="preserve">The best argument against … unknown mechanisms [for extinction] is probably that </w:t>
      </w:r>
      <w:r w:rsidRPr="00D86F5A">
        <w:rPr>
          <w:rFonts w:eastAsia="Calibri"/>
          <w:highlight w:val="cyan"/>
          <w:u w:val="single"/>
        </w:rPr>
        <w:t>the PETM</w:t>
      </w:r>
      <w:r w:rsidRPr="00D86F5A">
        <w:rPr>
          <w:rFonts w:eastAsia="Calibri"/>
          <w:sz w:val="16"/>
        </w:rPr>
        <w:t xml:space="preserve"> [Paleocene–Eocene Thermal Maximum] </w:t>
      </w:r>
      <w:r w:rsidRPr="00D86F5A">
        <w:rPr>
          <w:rFonts w:eastAsia="Calibri"/>
          <w:highlight w:val="cyan"/>
          <w:u w:val="single"/>
        </w:rPr>
        <w:t xml:space="preserve">did </w:t>
      </w:r>
      <w:r w:rsidRPr="00D86F5A">
        <w:rPr>
          <w:rFonts w:eastAsia="Calibri"/>
          <w:b/>
          <w:iCs/>
          <w:highlight w:val="cyan"/>
          <w:u w:val="single"/>
          <w:bdr w:val="single" w:sz="8" w:space="0" w:color="auto"/>
        </w:rPr>
        <w:t>not</w:t>
      </w:r>
      <w:r w:rsidRPr="00D86F5A">
        <w:rPr>
          <w:rFonts w:eastAsia="Calibri"/>
          <w:highlight w:val="cyan"/>
          <w:u w:val="single"/>
        </w:rPr>
        <w:t xml:space="preserve"> lead to a mass extinction, despite temp</w:t>
      </w:r>
      <w:r w:rsidRPr="00D86F5A">
        <w:rPr>
          <w:rFonts w:eastAsia="Calibri"/>
          <w:sz w:val="16"/>
          <w:szCs w:val="16"/>
        </w:rPr>
        <w:t>erature</w:t>
      </w:r>
      <w:r w:rsidRPr="00D86F5A">
        <w:rPr>
          <w:rFonts w:eastAsia="Calibri"/>
          <w:highlight w:val="cyan"/>
          <w:u w:val="single"/>
        </w:rPr>
        <w:t xml:space="preserve">s </w:t>
      </w:r>
      <w:r w:rsidRPr="00D86F5A">
        <w:rPr>
          <w:rFonts w:eastAsia="Calibri"/>
          <w:b/>
          <w:iCs/>
          <w:highlight w:val="cyan"/>
          <w:u w:val="single"/>
          <w:bdr w:val="single" w:sz="8" w:space="0" w:color="auto"/>
        </w:rPr>
        <w:t>rapidly rising</w:t>
      </w:r>
      <w:r w:rsidRPr="00D86F5A">
        <w:rPr>
          <w:rFonts w:eastAsia="Calibri"/>
          <w:sz w:val="16"/>
        </w:rPr>
        <w:t xml:space="preserve"> about 5 degrees Celsius, </w:t>
      </w:r>
      <w:r w:rsidRPr="00D86F5A">
        <w:rPr>
          <w:rFonts w:eastAsia="Calibri"/>
          <w:u w:val="single"/>
        </w:rPr>
        <w:t>to reach</w:t>
      </w:r>
      <w:r w:rsidRPr="00D86F5A">
        <w:rPr>
          <w:rFonts w:eastAsia="Calibri"/>
          <w:sz w:val="16"/>
        </w:rPr>
        <w:t xml:space="preserve"> a level of </w:t>
      </w:r>
      <w:r w:rsidRPr="00D86F5A">
        <w:rPr>
          <w:rFonts w:eastAsia="Calibri"/>
          <w:b/>
          <w:iCs/>
          <w:u w:val="single"/>
          <w:bdr w:val="single" w:sz="8" w:space="0" w:color="auto"/>
        </w:rPr>
        <w:t>14 degrees</w:t>
      </w:r>
      <w:r w:rsidRPr="00D86F5A">
        <w:rPr>
          <w:rFonts w:eastAsia="Calibri"/>
          <w:sz w:val="16"/>
        </w:rPr>
        <w:t xml:space="preserve"> Celsius above pre-industrial temperatures.</w:t>
      </w:r>
    </w:p>
    <w:p w14:paraId="22DDDED1" w14:textId="77777777" w:rsidR="00735B4F" w:rsidRPr="00D86F5A" w:rsidRDefault="00735B4F" w:rsidP="00735B4F">
      <w:pPr>
        <w:rPr>
          <w:rFonts w:eastAsia="Calibri"/>
          <w:sz w:val="16"/>
        </w:rPr>
      </w:pPr>
      <w:r w:rsidRPr="00D86F5A">
        <w:rPr>
          <w:rFonts w:eastAsia="Calibri"/>
          <w:sz w:val="16"/>
        </w:rPr>
        <w:t>Toby Ord, The precipice</w:t>
      </w:r>
    </w:p>
    <w:p w14:paraId="34B9B631" w14:textId="77777777" w:rsidR="00735B4F" w:rsidRPr="00D86F5A" w:rsidRDefault="00735B4F" w:rsidP="00735B4F">
      <w:pPr>
        <w:rPr>
          <w:rFonts w:eastAsia="Calibri"/>
          <w:sz w:val="16"/>
        </w:rPr>
      </w:pPr>
      <w:r w:rsidRPr="00D86F5A">
        <w:rPr>
          <w:rFonts w:eastAsia="Calibri"/>
          <w:sz w:val="16"/>
        </w:rPr>
        <w:t>However, Ord suggests that even though the PETM was hotter than the 21st century will be, warming during the PETM was slower than the rapid warming we are now experiencing:</w:t>
      </w:r>
    </w:p>
    <w:p w14:paraId="538F4D77" w14:textId="77777777" w:rsidR="00735B4F" w:rsidRPr="00D86F5A" w:rsidRDefault="00735B4F" w:rsidP="00735B4F">
      <w:pPr>
        <w:rPr>
          <w:rFonts w:eastAsia="Calibri"/>
          <w:sz w:val="16"/>
        </w:rPr>
      </w:pPr>
      <w:r w:rsidRPr="00D86F5A">
        <w:rPr>
          <w:rFonts w:eastAsia="Calibri"/>
          <w:sz w:val="16"/>
        </w:rPr>
        <w:t>Most importantly, anthropogenic warming could be over a hundred times faster than warming during the PETM, and rapid warming has been suggested as a contributing factor in the end-Permian mass extinction, in which 96 percent of species went extinct.</w:t>
      </w:r>
    </w:p>
    <w:p w14:paraId="3B9BBC00" w14:textId="77777777" w:rsidR="00735B4F" w:rsidRPr="00D86F5A" w:rsidRDefault="00735B4F" w:rsidP="00735B4F">
      <w:pPr>
        <w:rPr>
          <w:rFonts w:eastAsia="Calibri"/>
          <w:sz w:val="16"/>
        </w:rPr>
      </w:pPr>
      <w:r w:rsidRPr="00D86F5A">
        <w:rPr>
          <w:rFonts w:eastAsia="Calibri"/>
          <w:sz w:val="16"/>
        </w:rPr>
        <w:t>Toby Ord, The precipice</w:t>
      </w:r>
    </w:p>
    <w:p w14:paraId="608829CF" w14:textId="77777777" w:rsidR="00735B4F" w:rsidRPr="00D86F5A" w:rsidRDefault="00735B4F" w:rsidP="00735B4F">
      <w:pPr>
        <w:rPr>
          <w:rFonts w:eastAsia="Calibri"/>
          <w:sz w:val="16"/>
        </w:rPr>
      </w:pPr>
      <w:r w:rsidRPr="00D86F5A">
        <w:rPr>
          <w:rFonts w:eastAsia="Calibri"/>
          <w:sz w:val="16"/>
        </w:rPr>
        <w:t>Fair enough. But Halstead has something to say about that too.</w:t>
      </w:r>
    </w:p>
    <w:p w14:paraId="62B8D3EC" w14:textId="77777777" w:rsidR="00735B4F" w:rsidRPr="00D86F5A" w:rsidRDefault="00735B4F" w:rsidP="00735B4F">
      <w:pPr>
        <w:rPr>
          <w:rFonts w:eastAsia="Calibri"/>
          <w:sz w:val="16"/>
        </w:rPr>
      </w:pPr>
      <w:r w:rsidRPr="00D86F5A">
        <w:rPr>
          <w:rFonts w:eastAsia="Calibri"/>
          <w:sz w:val="16"/>
        </w:rPr>
        <w:t xml:space="preserve">Citing Willis and MacDonald (2011), Halstead reminds us that </w:t>
      </w:r>
      <w:r w:rsidRPr="00D86F5A">
        <w:rPr>
          <w:rFonts w:eastAsia="Calibri"/>
          <w:highlight w:val="cyan"/>
          <w:u w:val="single"/>
        </w:rPr>
        <w:t xml:space="preserve">we have seen </w:t>
      </w:r>
      <w:r w:rsidRPr="00D86F5A">
        <w:rPr>
          <w:rFonts w:eastAsia="Calibri"/>
          <w:b/>
          <w:iCs/>
          <w:highlight w:val="cyan"/>
          <w:u w:val="single"/>
          <w:bdr w:val="single" w:sz="8" w:space="0" w:color="auto"/>
        </w:rPr>
        <w:t>rapid warming</w:t>
      </w:r>
      <w:r w:rsidRPr="00D86F5A">
        <w:rPr>
          <w:rFonts w:eastAsia="Calibri"/>
          <w:highlight w:val="cyan"/>
          <w:u w:val="single"/>
        </w:rPr>
        <w:t xml:space="preserve"> before</w:t>
      </w:r>
      <w:r w:rsidRPr="00D86F5A">
        <w:rPr>
          <w:rFonts w:eastAsia="Calibri"/>
          <w:sz w:val="16"/>
        </w:rPr>
        <w:t>:</w:t>
      </w:r>
    </w:p>
    <w:p w14:paraId="67A6E9E3" w14:textId="77777777" w:rsidR="00735B4F" w:rsidRPr="00D86F5A" w:rsidRDefault="00735B4F" w:rsidP="00735B4F">
      <w:pPr>
        <w:rPr>
          <w:rFonts w:eastAsia="Calibri"/>
          <w:sz w:val="16"/>
        </w:rPr>
      </w:pPr>
      <w:r w:rsidRPr="00D86F5A">
        <w:rPr>
          <w:rFonts w:eastAsia="Calibri"/>
          <w:sz w:val="16"/>
        </w:rPr>
        <w:t xml:space="preserve">a. </w:t>
      </w:r>
      <w:r w:rsidRPr="00D86F5A">
        <w:rPr>
          <w:rFonts w:eastAsia="Calibri"/>
          <w:u w:val="single"/>
        </w:rPr>
        <w:t xml:space="preserve">In </w:t>
      </w:r>
      <w:r w:rsidRPr="00D86F5A">
        <w:rPr>
          <w:rFonts w:eastAsia="Calibri"/>
          <w:b/>
          <w:iCs/>
          <w:u w:val="single"/>
          <w:bdr w:val="single" w:sz="8" w:space="0" w:color="auto"/>
        </w:rPr>
        <w:t>Greenland</w:t>
      </w:r>
      <w:r w:rsidRPr="00D86F5A">
        <w:rPr>
          <w:rFonts w:eastAsia="Calibri"/>
          <w:sz w:val="16"/>
        </w:rPr>
        <w:t xml:space="preserve">, </w:t>
      </w:r>
      <w:r w:rsidRPr="00D86F5A">
        <w:rPr>
          <w:rFonts w:eastAsia="Calibri"/>
          <w:u w:val="single"/>
        </w:rPr>
        <w:t>temperatures</w:t>
      </w:r>
      <w:r w:rsidRPr="00D86F5A">
        <w:rPr>
          <w:rFonts w:eastAsia="Calibri"/>
          <w:sz w:val="16"/>
        </w:rPr>
        <w:t xml:space="preserve"> may </w:t>
      </w:r>
      <w:r w:rsidRPr="00D86F5A">
        <w:rPr>
          <w:rFonts w:eastAsia="Calibri"/>
          <w:u w:val="single"/>
        </w:rPr>
        <w:t>have risen</w:t>
      </w:r>
      <w:r w:rsidRPr="00D86F5A">
        <w:rPr>
          <w:rFonts w:eastAsia="Calibri"/>
          <w:sz w:val="16"/>
        </w:rPr>
        <w:t xml:space="preserve"> by </w:t>
      </w:r>
      <w:r w:rsidRPr="00D86F5A">
        <w:rPr>
          <w:rFonts w:eastAsia="Calibri"/>
          <w:b/>
          <w:iCs/>
          <w:u w:val="single"/>
          <w:bdr w:val="single" w:sz="8" w:space="0" w:color="auto"/>
        </w:rPr>
        <w:t>10°</w:t>
      </w:r>
      <w:r w:rsidRPr="00D86F5A">
        <w:rPr>
          <w:rFonts w:eastAsia="Calibri"/>
          <w:sz w:val="16"/>
        </w:rPr>
        <w:t>C, though this may be an error in climate proxies.</w:t>
      </w:r>
    </w:p>
    <w:p w14:paraId="09678B8D" w14:textId="77777777" w:rsidR="00735B4F" w:rsidRPr="00D86F5A" w:rsidRDefault="00735B4F" w:rsidP="00735B4F">
      <w:pPr>
        <w:rPr>
          <w:rFonts w:eastAsia="Calibri"/>
          <w:sz w:val="16"/>
        </w:rPr>
      </w:pPr>
      <w:r w:rsidRPr="00D86F5A">
        <w:rPr>
          <w:rFonts w:eastAsia="Calibri"/>
          <w:sz w:val="16"/>
        </w:rPr>
        <w:t xml:space="preserve">b. </w:t>
      </w:r>
      <w:r w:rsidRPr="00D86F5A">
        <w:rPr>
          <w:rFonts w:eastAsia="Calibri"/>
          <w:u w:val="single"/>
        </w:rPr>
        <w:t xml:space="preserve">In </w:t>
      </w:r>
      <w:r w:rsidRPr="00D86F5A">
        <w:rPr>
          <w:rFonts w:eastAsia="Calibri"/>
          <w:highlight w:val="cyan"/>
          <w:u w:val="single"/>
        </w:rPr>
        <w:t xml:space="preserve">the </w:t>
      </w:r>
      <w:r w:rsidRPr="00D86F5A">
        <w:rPr>
          <w:rFonts w:eastAsia="Calibri"/>
          <w:b/>
          <w:iCs/>
          <w:highlight w:val="cyan"/>
          <w:u w:val="single"/>
          <w:bdr w:val="single" w:sz="8" w:space="0" w:color="auto"/>
        </w:rPr>
        <w:t>Swiss Alps</w:t>
      </w:r>
      <w:r w:rsidRPr="00D86F5A">
        <w:rPr>
          <w:rFonts w:eastAsia="Calibri"/>
          <w:sz w:val="16"/>
        </w:rPr>
        <w:t xml:space="preserve"> and other parts of Europe, a </w:t>
      </w:r>
      <w:r w:rsidRPr="00D86F5A">
        <w:rPr>
          <w:rFonts w:eastAsia="Calibri"/>
          <w:u w:val="single"/>
        </w:rPr>
        <w:t>warming of</w:t>
      </w:r>
      <w:r w:rsidRPr="00D86F5A">
        <w:rPr>
          <w:rFonts w:eastAsia="Calibri"/>
          <w:sz w:val="16"/>
        </w:rPr>
        <w:t xml:space="preserve"> 2 to </w:t>
      </w:r>
      <w:r w:rsidRPr="00D86F5A">
        <w:rPr>
          <w:rFonts w:eastAsia="Calibri"/>
          <w:b/>
          <w:iCs/>
          <w:u w:val="single"/>
          <w:bdr w:val="single" w:sz="8" w:space="0" w:color="auto"/>
        </w:rPr>
        <w:t>5°</w:t>
      </w:r>
      <w:r w:rsidRPr="00D86F5A">
        <w:rPr>
          <w:rFonts w:eastAsia="Calibri"/>
          <w:sz w:val="16"/>
        </w:rPr>
        <w:t xml:space="preserve">C </w:t>
      </w:r>
      <w:r w:rsidRPr="00D86F5A">
        <w:rPr>
          <w:rFonts w:eastAsia="Calibri"/>
          <w:u w:val="single"/>
        </w:rPr>
        <w:t>appears to have occurred in 200 years or less</w:t>
      </w:r>
      <w:r w:rsidRPr="00D86F5A">
        <w:rPr>
          <w:rFonts w:eastAsia="Calibri"/>
          <w:sz w:val="16"/>
        </w:rPr>
        <w:t>.</w:t>
      </w:r>
    </w:p>
    <w:p w14:paraId="64614AC8" w14:textId="77777777" w:rsidR="00735B4F" w:rsidRPr="00D86F5A" w:rsidRDefault="00735B4F" w:rsidP="00735B4F">
      <w:pPr>
        <w:rPr>
          <w:rFonts w:eastAsia="Calibri"/>
          <w:sz w:val="16"/>
        </w:rPr>
      </w:pPr>
      <w:r w:rsidRPr="00D86F5A">
        <w:rPr>
          <w:rFonts w:eastAsia="Calibri"/>
          <w:sz w:val="16"/>
        </w:rPr>
        <w:t xml:space="preserve">c. </w:t>
      </w:r>
      <w:r w:rsidRPr="00D86F5A">
        <w:rPr>
          <w:rFonts w:eastAsia="Calibri"/>
          <w:u w:val="single"/>
        </w:rPr>
        <w:t xml:space="preserve">In the </w:t>
      </w:r>
      <w:r w:rsidRPr="00D86F5A">
        <w:rPr>
          <w:rFonts w:eastAsia="Calibri"/>
          <w:b/>
          <w:iCs/>
          <w:highlight w:val="cyan"/>
          <w:u w:val="single"/>
          <w:bdr w:val="single" w:sz="8" w:space="0" w:color="auto"/>
        </w:rPr>
        <w:t>Sierra Nevada</w:t>
      </w:r>
      <w:r w:rsidRPr="00D86F5A">
        <w:rPr>
          <w:rFonts w:eastAsia="Calibri"/>
          <w:sz w:val="16"/>
        </w:rPr>
        <w:t xml:space="preserve"> of California, </w:t>
      </w:r>
      <w:r w:rsidRPr="00D86F5A">
        <w:rPr>
          <w:rFonts w:eastAsia="Calibri"/>
          <w:u w:val="single"/>
        </w:rPr>
        <w:t>rates of warming in the late glacial may have been</w:t>
      </w:r>
      <w:r w:rsidRPr="00D86F5A">
        <w:rPr>
          <w:rFonts w:eastAsia="Calibri"/>
          <w:sz w:val="16"/>
        </w:rPr>
        <w:t xml:space="preserve"> 4 to </w:t>
      </w:r>
      <w:r w:rsidRPr="00D86F5A">
        <w:rPr>
          <w:rFonts w:eastAsia="Calibri"/>
          <w:b/>
          <w:iCs/>
          <w:u w:val="single"/>
          <w:bdr w:val="single" w:sz="8" w:space="0" w:color="auto"/>
        </w:rPr>
        <w:t>5°</w:t>
      </w:r>
      <w:r w:rsidRPr="00D86F5A">
        <w:rPr>
          <w:rFonts w:eastAsia="Calibri"/>
          <w:sz w:val="16"/>
        </w:rPr>
        <w:t xml:space="preserve">C every 500 years </w:t>
      </w:r>
      <w:r w:rsidRPr="00D86F5A">
        <w:rPr>
          <w:rFonts w:eastAsia="Calibri"/>
          <w:u w:val="single"/>
        </w:rPr>
        <w:t>around 15,000 years ago.</w:t>
      </w:r>
    </w:p>
    <w:p w14:paraId="037EBB18" w14:textId="77777777" w:rsidR="00735B4F" w:rsidRPr="00D86F5A" w:rsidRDefault="00735B4F" w:rsidP="00735B4F">
      <w:pPr>
        <w:rPr>
          <w:rFonts w:eastAsia="Calibri"/>
          <w:sz w:val="16"/>
        </w:rPr>
      </w:pPr>
      <w:r w:rsidRPr="00D86F5A">
        <w:rPr>
          <w:rFonts w:eastAsia="Calibri"/>
          <w:sz w:val="16"/>
        </w:rPr>
        <w:lastRenderedPageBreak/>
        <w:t xml:space="preserve">d. At the higher latitudes of the Northern Hemisphere, </w:t>
      </w:r>
      <w:r w:rsidRPr="00D86F5A">
        <w:rPr>
          <w:rFonts w:eastAsia="Calibri"/>
          <w:u w:val="single"/>
        </w:rPr>
        <w:t xml:space="preserve">there were increases of 5°C and more over a </w:t>
      </w:r>
      <w:r w:rsidRPr="00D86F5A">
        <w:rPr>
          <w:rFonts w:eastAsia="Calibri"/>
          <w:b/>
          <w:iCs/>
          <w:u w:val="single"/>
          <w:bdr w:val="single" w:sz="8" w:space="0" w:color="auto"/>
        </w:rPr>
        <w:t>few decades</w:t>
      </w:r>
      <w:r w:rsidRPr="00D86F5A">
        <w:rPr>
          <w:rFonts w:eastAsia="Calibri"/>
          <w:sz w:val="16"/>
        </w:rPr>
        <w:t xml:space="preserve"> (11,700 years ago).</w:t>
      </w:r>
    </w:p>
    <w:p w14:paraId="2FDC326E" w14:textId="77777777" w:rsidR="00735B4F" w:rsidRPr="00D86F5A" w:rsidRDefault="00735B4F" w:rsidP="00735B4F">
      <w:pPr>
        <w:rPr>
          <w:rFonts w:eastAsia="Calibri"/>
          <w:sz w:val="16"/>
        </w:rPr>
      </w:pPr>
      <w:r w:rsidRPr="00D86F5A">
        <w:rPr>
          <w:rFonts w:eastAsia="Calibri"/>
          <w:sz w:val="16"/>
        </w:rPr>
        <w:t xml:space="preserve">e. </w:t>
      </w:r>
      <w:r w:rsidRPr="00D86F5A">
        <w:rPr>
          <w:rFonts w:eastAsia="Calibri"/>
          <w:u w:val="single"/>
        </w:rPr>
        <w:t xml:space="preserve">Data from </w:t>
      </w:r>
      <w:r w:rsidRPr="00D86F5A">
        <w:rPr>
          <w:rFonts w:eastAsia="Calibri"/>
          <w:b/>
          <w:iCs/>
          <w:highlight w:val="cyan"/>
          <w:u w:val="single"/>
          <w:bdr w:val="single" w:sz="8" w:space="0" w:color="auto"/>
        </w:rPr>
        <w:t>Greenland</w:t>
      </w:r>
      <w:r w:rsidRPr="00D86F5A">
        <w:rPr>
          <w:rFonts w:eastAsia="Calibri"/>
          <w:highlight w:val="cyan"/>
          <w:u w:val="single"/>
        </w:rPr>
        <w:t xml:space="preserve"> ice cores</w:t>
      </w:r>
      <w:r w:rsidRPr="00D86F5A">
        <w:rPr>
          <w:rFonts w:eastAsia="Calibri"/>
          <w:u w:val="single"/>
        </w:rPr>
        <w:t xml:space="preserve"> </w:t>
      </w:r>
      <w:r w:rsidRPr="00D86F5A">
        <w:rPr>
          <w:rFonts w:eastAsia="Calibri"/>
          <w:highlight w:val="cyan"/>
          <w:u w:val="single"/>
        </w:rPr>
        <w:t>suggest</w:t>
      </w:r>
      <w:r w:rsidRPr="00D86F5A">
        <w:rPr>
          <w:rFonts w:eastAsia="Calibri"/>
          <w:sz w:val="16"/>
        </w:rPr>
        <w:t xml:space="preserve"> that a &gt;</w:t>
      </w:r>
      <w:r w:rsidRPr="00D86F5A">
        <w:rPr>
          <w:rFonts w:eastAsia="Calibri"/>
          <w:b/>
          <w:iCs/>
          <w:highlight w:val="cyan"/>
          <w:u w:val="single"/>
          <w:bdr w:val="single" w:sz="8" w:space="0" w:color="auto"/>
        </w:rPr>
        <w:t>10°</w:t>
      </w:r>
      <w:r w:rsidRPr="00D86F5A">
        <w:rPr>
          <w:rFonts w:eastAsia="Calibri"/>
          <w:u w:val="single"/>
        </w:rPr>
        <w:t xml:space="preserve">C </w:t>
      </w:r>
      <w:r w:rsidRPr="00D86F5A">
        <w:rPr>
          <w:rFonts w:eastAsia="Calibri"/>
          <w:highlight w:val="cyan"/>
          <w:u w:val="single"/>
        </w:rPr>
        <w:t>warming</w:t>
      </w:r>
      <w:r w:rsidRPr="00D86F5A">
        <w:rPr>
          <w:rFonts w:eastAsia="Calibri"/>
          <w:u w:val="single"/>
        </w:rPr>
        <w:t xml:space="preserve"> may have </w:t>
      </w:r>
      <w:r w:rsidRPr="00D86F5A">
        <w:rPr>
          <w:rFonts w:eastAsia="Calibri"/>
          <w:highlight w:val="cyan"/>
          <w:u w:val="single"/>
        </w:rPr>
        <w:t>occurred over</w:t>
      </w:r>
      <w:r w:rsidRPr="00D86F5A">
        <w:rPr>
          <w:rFonts w:eastAsia="Calibri"/>
          <w:sz w:val="16"/>
        </w:rPr>
        <w:t xml:space="preserve"> 20 to </w:t>
      </w:r>
      <w:r w:rsidRPr="00D86F5A">
        <w:rPr>
          <w:rFonts w:eastAsia="Calibri"/>
          <w:b/>
          <w:iCs/>
          <w:highlight w:val="cyan"/>
          <w:u w:val="single"/>
          <w:bdr w:val="single" w:sz="8" w:space="0" w:color="auto"/>
        </w:rPr>
        <w:t>6 years</w:t>
      </w:r>
      <w:r w:rsidRPr="00D86F5A">
        <w:rPr>
          <w:rFonts w:eastAsia="Calibri"/>
          <w:sz w:val="16"/>
        </w:rPr>
        <w:t xml:space="preserve"> (13,000 to 11,000 years ago).</w:t>
      </w:r>
    </w:p>
    <w:p w14:paraId="2D876DF8" w14:textId="77777777" w:rsidR="00735B4F" w:rsidRPr="00D86F5A" w:rsidRDefault="00735B4F" w:rsidP="00735B4F">
      <w:pPr>
        <w:rPr>
          <w:rFonts w:eastAsia="Calibri"/>
          <w:sz w:val="16"/>
        </w:rPr>
      </w:pPr>
      <w:r w:rsidRPr="00D86F5A">
        <w:rPr>
          <w:rFonts w:eastAsia="Calibri"/>
          <w:sz w:val="16"/>
        </w:rPr>
        <w:t>f. In California, warming at the close of the Younger Dryas (13,000 years ago) may have been on the order of 3°C in less than 100 to 200 years.</w:t>
      </w:r>
    </w:p>
    <w:p w14:paraId="3F928BED" w14:textId="77777777" w:rsidR="00735B4F" w:rsidRPr="00D86F5A" w:rsidRDefault="00735B4F" w:rsidP="00735B4F">
      <w:pPr>
        <w:rPr>
          <w:rFonts w:eastAsia="Calibri"/>
          <w:sz w:val="16"/>
        </w:rPr>
      </w:pPr>
      <w:r w:rsidRPr="00D86F5A">
        <w:rPr>
          <w:rFonts w:eastAsia="Calibri"/>
          <w:sz w:val="16"/>
        </w:rPr>
        <w:t>g. For the entire Southwest US, a general warming of 4°C may have occurred in less than a century (13,000 to 11,000 years ago).</w:t>
      </w:r>
    </w:p>
    <w:p w14:paraId="740ECBDA" w14:textId="77777777" w:rsidR="00735B4F" w:rsidRPr="00D86F5A" w:rsidRDefault="00735B4F" w:rsidP="00735B4F">
      <w:pPr>
        <w:rPr>
          <w:rFonts w:eastAsia="Calibri"/>
          <w:sz w:val="16"/>
        </w:rPr>
      </w:pPr>
      <w:r w:rsidRPr="00D86F5A">
        <w:rPr>
          <w:rFonts w:eastAsia="Calibri"/>
          <w:sz w:val="16"/>
        </w:rPr>
        <w:t>Halstead, Climate change and longtermism</w:t>
      </w:r>
    </w:p>
    <w:p w14:paraId="76AF5258" w14:textId="77777777" w:rsidR="00735B4F" w:rsidRPr="00D86F5A" w:rsidRDefault="00735B4F" w:rsidP="00735B4F">
      <w:pPr>
        <w:rPr>
          <w:rFonts w:eastAsia="Calibri"/>
          <w:sz w:val="16"/>
        </w:rPr>
      </w:pPr>
      <w:r w:rsidRPr="00D86F5A">
        <w:rPr>
          <w:rFonts w:eastAsia="Calibri"/>
          <w:sz w:val="16"/>
        </w:rPr>
        <w:t xml:space="preserve">Just as </w:t>
      </w:r>
      <w:r w:rsidRPr="00D86F5A">
        <w:rPr>
          <w:rFonts w:eastAsia="Calibri"/>
          <w:highlight w:val="cyan"/>
          <w:u w:val="single"/>
        </w:rPr>
        <w:t xml:space="preserve">history gives us </w:t>
      </w:r>
      <w:r w:rsidRPr="00D86F5A">
        <w:rPr>
          <w:rFonts w:eastAsia="Calibri"/>
          <w:b/>
          <w:iCs/>
          <w:highlight w:val="cyan"/>
          <w:u w:val="single"/>
          <w:bdr w:val="single" w:sz="8" w:space="0" w:color="auto"/>
        </w:rPr>
        <w:t>abundant ev</w:t>
      </w:r>
      <w:r w:rsidRPr="00D86F5A">
        <w:rPr>
          <w:rFonts w:eastAsia="Calibri"/>
          <w:sz w:val="16"/>
        </w:rPr>
        <w:t xml:space="preserve">idence </w:t>
      </w:r>
      <w:r w:rsidRPr="00D86F5A">
        <w:rPr>
          <w:rFonts w:eastAsia="Calibri"/>
          <w:highlight w:val="cyan"/>
          <w:u w:val="single"/>
        </w:rPr>
        <w:t>of</w:t>
      </w:r>
      <w:r w:rsidRPr="00D86F5A">
        <w:rPr>
          <w:rFonts w:eastAsia="Calibri"/>
          <w:u w:val="single"/>
        </w:rPr>
        <w:t xml:space="preserve"> large mammals </w:t>
      </w:r>
      <w:r w:rsidRPr="00D86F5A">
        <w:rPr>
          <w:rFonts w:eastAsia="Calibri"/>
          <w:b/>
          <w:iCs/>
          <w:highlight w:val="cyan"/>
          <w:u w:val="single"/>
          <w:bdr w:val="single" w:sz="8" w:space="0" w:color="auto"/>
        </w:rPr>
        <w:t>surviving</w:t>
      </w:r>
      <w:r w:rsidRPr="00D86F5A">
        <w:rPr>
          <w:rFonts w:eastAsia="Calibri"/>
          <w:highlight w:val="cyan"/>
          <w:u w:val="single"/>
        </w:rPr>
        <w:t xml:space="preserve"> temperatures </w:t>
      </w:r>
      <w:r w:rsidRPr="00D86F5A">
        <w:rPr>
          <w:rFonts w:eastAsia="Calibri"/>
          <w:b/>
          <w:iCs/>
          <w:highlight w:val="cyan"/>
          <w:u w:val="single"/>
          <w:bdr w:val="single" w:sz="8" w:space="0" w:color="auto"/>
        </w:rPr>
        <w:t>hotter</w:t>
      </w:r>
      <w:r w:rsidRPr="00D86F5A">
        <w:rPr>
          <w:rFonts w:eastAsia="Calibri"/>
          <w:sz w:val="16"/>
          <w:highlight w:val="cyan"/>
        </w:rPr>
        <w:t xml:space="preserve"> </w:t>
      </w:r>
      <w:r w:rsidRPr="00D86F5A">
        <w:rPr>
          <w:rFonts w:eastAsia="Calibri"/>
          <w:highlight w:val="cyan"/>
          <w:u w:val="single"/>
        </w:rPr>
        <w:t>than</w:t>
      </w:r>
      <w:r w:rsidRPr="00D86F5A">
        <w:rPr>
          <w:rFonts w:eastAsia="Calibri"/>
          <w:u w:val="single"/>
        </w:rPr>
        <w:t xml:space="preserve"> the earth is projected to be</w:t>
      </w:r>
      <w:r w:rsidRPr="00D86F5A">
        <w:rPr>
          <w:rFonts w:eastAsia="Calibri"/>
          <w:sz w:val="16"/>
        </w:rPr>
        <w:t xml:space="preserve"> by 2100, </w:t>
      </w:r>
      <w:r w:rsidRPr="00D86F5A">
        <w:rPr>
          <w:rFonts w:eastAsia="Calibri"/>
          <w:u w:val="single"/>
        </w:rPr>
        <w:t xml:space="preserve">history also gives us evidence of survival at rates of warming comparable to the </w:t>
      </w:r>
      <w:r w:rsidRPr="00D86F5A">
        <w:rPr>
          <w:rFonts w:eastAsia="Calibri"/>
          <w:b/>
          <w:iCs/>
          <w:highlight w:val="cyan"/>
          <w:u w:val="single"/>
          <w:bdr w:val="single" w:sz="8" w:space="0" w:color="auto"/>
        </w:rPr>
        <w:t>worst-case scenarios</w:t>
      </w:r>
      <w:r w:rsidRPr="00D86F5A">
        <w:rPr>
          <w:rFonts w:eastAsia="Calibri"/>
          <w:u w:val="single"/>
        </w:rPr>
        <w:t xml:space="preserve"> in the IPCC report</w:t>
      </w:r>
      <w:r w:rsidRPr="00D86F5A">
        <w:rPr>
          <w:rFonts w:eastAsia="Calibri"/>
          <w:sz w:val="16"/>
        </w:rPr>
        <w:t>.</w:t>
      </w:r>
    </w:p>
    <w:p w14:paraId="3EF6E63E" w14:textId="77777777" w:rsidR="00735B4F" w:rsidRPr="00D86F5A" w:rsidRDefault="00735B4F" w:rsidP="00735B4F">
      <w:pPr>
        <w:rPr>
          <w:rFonts w:eastAsia="Calibri"/>
          <w:u w:val="single"/>
        </w:rPr>
      </w:pPr>
      <w:r w:rsidRPr="00D86F5A">
        <w:rPr>
          <w:rFonts w:eastAsia="Calibri"/>
          <w:u w:val="single"/>
        </w:rPr>
        <w:t xml:space="preserve">Even the worst-looking scenarios give </w:t>
      </w:r>
      <w:r w:rsidRPr="00D86F5A">
        <w:rPr>
          <w:rFonts w:eastAsia="Calibri"/>
          <w:b/>
          <w:iCs/>
          <w:u w:val="single"/>
          <w:bdr w:val="single" w:sz="8" w:space="0" w:color="auto"/>
        </w:rPr>
        <w:t>cause for comfort</w:t>
      </w:r>
      <w:r w:rsidRPr="00D86F5A">
        <w:rPr>
          <w:rFonts w:eastAsia="Calibri"/>
          <w:sz w:val="16"/>
        </w:rPr>
        <w:t xml:space="preserve">. For example, </w:t>
      </w:r>
      <w:r w:rsidRPr="00D86F5A">
        <w:rPr>
          <w:rFonts w:eastAsia="Calibri"/>
          <w:highlight w:val="cyan"/>
          <w:u w:val="single"/>
        </w:rPr>
        <w:t>in</w:t>
      </w:r>
      <w:r w:rsidRPr="00D86F5A">
        <w:rPr>
          <w:rFonts w:eastAsia="Calibri"/>
          <w:u w:val="single"/>
        </w:rPr>
        <w:t xml:space="preserve"> the beginning of </w:t>
      </w:r>
      <w:r w:rsidRPr="00D86F5A">
        <w:rPr>
          <w:rFonts w:eastAsia="Calibri"/>
          <w:highlight w:val="cyan"/>
          <w:u w:val="single"/>
        </w:rPr>
        <w:t xml:space="preserve">the </w:t>
      </w:r>
      <w:r w:rsidRPr="00D86F5A">
        <w:rPr>
          <w:rFonts w:eastAsia="Calibri"/>
          <w:b/>
          <w:iCs/>
          <w:highlight w:val="cyan"/>
          <w:u w:val="single"/>
          <w:bdr w:val="single" w:sz="8" w:space="0" w:color="auto"/>
        </w:rPr>
        <w:t>Holocene</w:t>
      </w:r>
      <w:r w:rsidRPr="00D86F5A">
        <w:rPr>
          <w:rFonts w:eastAsia="Calibri"/>
          <w:sz w:val="16"/>
        </w:rPr>
        <w:t xml:space="preserve"> (~10,000 BCE), climate change did seem to play a role in the extinction of megafauna (large animals). But there is little evidence of plant extinctions, and many megafauna survived. In particular, Halstead notes, </w:t>
      </w:r>
      <w:r w:rsidRPr="00D86F5A">
        <w:rPr>
          <w:rFonts w:eastAsia="Calibri"/>
          <w:highlight w:val="cyan"/>
          <w:u w:val="single"/>
        </w:rPr>
        <w:t>humans</w:t>
      </w:r>
      <w:r w:rsidRPr="00D86F5A">
        <w:rPr>
          <w:rFonts w:eastAsia="Calibri"/>
          <w:u w:val="single"/>
        </w:rPr>
        <w:t xml:space="preserve"> </w:t>
      </w:r>
      <w:r w:rsidRPr="00D86F5A">
        <w:rPr>
          <w:rFonts w:eastAsia="Calibri"/>
          <w:b/>
          <w:iCs/>
          <w:u w:val="single"/>
          <w:bdr w:val="single" w:sz="8" w:space="0" w:color="auto"/>
        </w:rPr>
        <w:t>lived</w:t>
      </w:r>
      <w:r w:rsidRPr="00D86F5A">
        <w:rPr>
          <w:rFonts w:eastAsia="Calibri"/>
          <w:u w:val="single"/>
        </w:rPr>
        <w:t>, and</w:t>
      </w:r>
      <w:r w:rsidRPr="00D86F5A">
        <w:rPr>
          <w:rFonts w:eastAsia="Calibri"/>
          <w:sz w:val="16"/>
        </w:rPr>
        <w:t xml:space="preserve"> by all appearances </w:t>
      </w:r>
      <w:r w:rsidRPr="00D86F5A">
        <w:rPr>
          <w:rFonts w:eastAsia="Calibri"/>
          <w:b/>
          <w:iCs/>
          <w:highlight w:val="cyan"/>
          <w:u w:val="single"/>
          <w:bdr w:val="single" w:sz="8" w:space="0" w:color="auto"/>
        </w:rPr>
        <w:t>thrived</w:t>
      </w:r>
      <w:r w:rsidRPr="00D86F5A">
        <w:rPr>
          <w:rFonts w:eastAsia="Calibri"/>
          <w:sz w:val="16"/>
        </w:rPr>
        <w:t xml:space="preserve"> </w:t>
      </w:r>
      <w:r w:rsidRPr="00D86F5A">
        <w:rPr>
          <w:rFonts w:eastAsia="Calibri"/>
          <w:u w:val="single"/>
        </w:rPr>
        <w:t>during this time</w:t>
      </w:r>
      <w:r w:rsidRPr="00D86F5A">
        <w:rPr>
          <w:rFonts w:eastAsia="Calibri"/>
          <w:sz w:val="16"/>
        </w:rPr>
        <w:t xml:space="preserve">. And as for the megafauna who perished, a live scientific hypothesis is the overkill hypothesis: they died because we killed and ate them. (Halstead assigns this 90% credence, but notes that many scientists may be closer to 50%). All of this gives us every reason for confidence that </w:t>
      </w:r>
      <w:r w:rsidRPr="00D86F5A">
        <w:rPr>
          <w:rFonts w:eastAsia="Calibri"/>
          <w:b/>
          <w:iCs/>
          <w:highlight w:val="cyan"/>
          <w:u w:val="single"/>
          <w:bdr w:val="single" w:sz="8" w:space="0" w:color="auto"/>
        </w:rPr>
        <w:t>today’s</w:t>
      </w:r>
      <w:r w:rsidRPr="00D86F5A">
        <w:rPr>
          <w:rFonts w:eastAsia="Calibri"/>
          <w:highlight w:val="cyan"/>
          <w:u w:val="single"/>
        </w:rPr>
        <w:t xml:space="preserve"> humans, with</w:t>
      </w:r>
      <w:r w:rsidRPr="00D86F5A">
        <w:rPr>
          <w:rFonts w:eastAsia="Calibri"/>
          <w:u w:val="single"/>
        </w:rPr>
        <w:t xml:space="preserve"> greater numbers, </w:t>
      </w:r>
      <w:r w:rsidRPr="00D86F5A">
        <w:rPr>
          <w:rFonts w:eastAsia="Calibri"/>
          <w:b/>
          <w:iCs/>
          <w:highlight w:val="cyan"/>
          <w:u w:val="single"/>
          <w:bdr w:val="single" w:sz="8" w:space="0" w:color="auto"/>
        </w:rPr>
        <w:t>tech</w:t>
      </w:r>
      <w:r w:rsidRPr="00D86F5A">
        <w:rPr>
          <w:rFonts w:eastAsia="Calibri"/>
          <w:sz w:val="16"/>
        </w:rPr>
        <w:t xml:space="preserve">nology, </w:t>
      </w:r>
      <w:r w:rsidRPr="00D86F5A">
        <w:rPr>
          <w:rFonts w:eastAsia="Calibri"/>
          <w:highlight w:val="cyan"/>
          <w:u w:val="single"/>
        </w:rPr>
        <w:t xml:space="preserve">and </w:t>
      </w:r>
      <w:r w:rsidRPr="00D86F5A">
        <w:rPr>
          <w:rFonts w:eastAsia="Calibri"/>
          <w:b/>
          <w:iCs/>
          <w:highlight w:val="cyan"/>
          <w:u w:val="single"/>
          <w:bdr w:val="single" w:sz="8" w:space="0" w:color="auto"/>
        </w:rPr>
        <w:t>forewarning</w:t>
      </w:r>
      <w:r w:rsidRPr="00D86F5A">
        <w:rPr>
          <w:rFonts w:eastAsia="Calibri"/>
          <w:sz w:val="16"/>
        </w:rPr>
        <w:t xml:space="preserve"> than our ancestors, </w:t>
      </w:r>
      <w:r w:rsidRPr="00D86F5A">
        <w:rPr>
          <w:rFonts w:eastAsia="Calibri"/>
          <w:highlight w:val="cyan"/>
          <w:u w:val="single"/>
        </w:rPr>
        <w:t xml:space="preserve">can </w:t>
      </w:r>
      <w:r w:rsidRPr="00D86F5A">
        <w:rPr>
          <w:rFonts w:eastAsia="Calibri"/>
          <w:b/>
          <w:iCs/>
          <w:highlight w:val="cyan"/>
          <w:u w:val="single"/>
          <w:bdr w:val="single" w:sz="8" w:space="0" w:color="auto"/>
        </w:rPr>
        <w:t>survive</w:t>
      </w:r>
      <w:r w:rsidRPr="00D86F5A">
        <w:rPr>
          <w:rFonts w:eastAsia="Calibri"/>
          <w:u w:val="single"/>
        </w:rPr>
        <w:t xml:space="preserve"> ongoing </w:t>
      </w:r>
      <w:r w:rsidRPr="00D86F5A">
        <w:rPr>
          <w:rFonts w:eastAsia="Calibri"/>
          <w:b/>
          <w:iCs/>
          <w:u w:val="single"/>
          <w:bdr w:val="single" w:sz="8" w:space="0" w:color="auto"/>
        </w:rPr>
        <w:t>climate catastrophe</w:t>
      </w:r>
      <w:r w:rsidRPr="00D86F5A">
        <w:rPr>
          <w:rFonts w:eastAsia="Calibri"/>
          <w:u w:val="single"/>
        </w:rPr>
        <w:t>.</w:t>
      </w:r>
    </w:p>
    <w:p w14:paraId="20EB9E22" w14:textId="77777777" w:rsidR="00735B4F" w:rsidRDefault="00735B4F" w:rsidP="00735B4F">
      <w:pPr>
        <w:rPr>
          <w:rFonts w:eastAsia="Calibri"/>
          <w:sz w:val="16"/>
        </w:rPr>
      </w:pPr>
      <w:r w:rsidRPr="00D86F5A">
        <w:rPr>
          <w:rFonts w:eastAsia="Calibri"/>
          <w:sz w:val="16"/>
        </w:rPr>
        <w:t>We saw in Part 2 that the only sustained argument which Ord makes in favor of climate risk is his discussion of unknown mechanisms in the context of paleoclimate. But, if Halstead is right to suggest that the paleoclimate data gives us every reason for confidence in humanity’s survival, then we should not have much confidence in Ord’s argument.</w:t>
      </w:r>
    </w:p>
    <w:p w14:paraId="0A1E4E61" w14:textId="77777777" w:rsidR="00735B4F" w:rsidRPr="00AA5554" w:rsidRDefault="00735B4F" w:rsidP="00735B4F">
      <w:pPr>
        <w:pStyle w:val="Heading3"/>
      </w:pPr>
      <w:r>
        <w:lastRenderedPageBreak/>
        <w:t>Turn---1NC</w:t>
      </w:r>
    </w:p>
    <w:p w14:paraId="47B1926A" w14:textId="77777777" w:rsidR="00735B4F" w:rsidRDefault="00735B4F" w:rsidP="00735B4F">
      <w:pPr>
        <w:pStyle w:val="Heading4"/>
      </w:pPr>
      <w:r>
        <w:t xml:space="preserve">Innovations </w:t>
      </w:r>
      <w:r w:rsidRPr="003D5D81">
        <w:rPr>
          <w:u w:val="single"/>
        </w:rPr>
        <w:t>intended</w:t>
      </w:r>
      <w:r>
        <w:t xml:space="preserve"> to cut emissions unleash bioweaponization, nuclear cyberwar, and techno-authoritarianism---extinction. </w:t>
      </w:r>
    </w:p>
    <w:p w14:paraId="024AC8AC" w14:textId="77777777" w:rsidR="00735B4F" w:rsidRPr="00765FA4" w:rsidRDefault="00735B4F" w:rsidP="00735B4F">
      <w:r w:rsidRPr="00492ECE">
        <w:rPr>
          <w:rStyle w:val="Style13ptBold"/>
        </w:rPr>
        <w:t>Albert 24</w:t>
      </w:r>
      <w:r w:rsidRPr="00F949F9">
        <w:t>, PhD, Lecturer in Global Environmental Politics at the University of Edinburgh. (Michael J., “</w:t>
      </w:r>
      <w:r>
        <w:t>The Planetary Polycrisis</w:t>
      </w:r>
      <w:r w:rsidRPr="00F949F9">
        <w:t xml:space="preserve">,” in </w:t>
      </w:r>
      <w:r w:rsidRPr="00F949F9">
        <w:rPr>
          <w:i/>
          <w:iCs/>
        </w:rPr>
        <w:t>Navigating the Polycrisis: Mapping the Futures of Capitalism and the Earth</w:t>
      </w:r>
      <w:r w:rsidRPr="00F949F9">
        <w:t xml:space="preserve">, p. </w:t>
      </w:r>
      <w:r>
        <w:t>52</w:t>
      </w:r>
      <w:r w:rsidRPr="00F949F9">
        <w:t>-</w:t>
      </w:r>
      <w:r>
        <w:t>57</w:t>
      </w:r>
      <w:r w:rsidRPr="00F949F9">
        <w:t>, MIT Press, ISBN 9780262378260)</w:t>
      </w:r>
    </w:p>
    <w:p w14:paraId="0A013200" w14:textId="77777777" w:rsidR="00735B4F" w:rsidRPr="00F36E20" w:rsidRDefault="00735B4F" w:rsidP="00735B4F">
      <w:pPr>
        <w:rPr>
          <w:sz w:val="16"/>
        </w:rPr>
      </w:pPr>
      <w:r w:rsidRPr="00F36E20">
        <w:rPr>
          <w:sz w:val="16"/>
        </w:rPr>
        <w:t>TECHNOLOGICAL PROBLEM-SHIFTING</w:t>
      </w:r>
    </w:p>
    <w:p w14:paraId="6AE7D05D" w14:textId="77777777" w:rsidR="00735B4F" w:rsidRPr="00C5792C" w:rsidRDefault="00735B4F" w:rsidP="00735B4F">
      <w:pPr>
        <w:rPr>
          <w:sz w:val="16"/>
        </w:rPr>
      </w:pPr>
      <w:r w:rsidRPr="00F36E20">
        <w:rPr>
          <w:sz w:val="16"/>
        </w:rPr>
        <w:t xml:space="preserve">There is no doubt that technological innovation can help moderate the crises </w:t>
      </w:r>
      <w:r w:rsidRPr="009554D7">
        <w:rPr>
          <w:sz w:val="16"/>
        </w:rPr>
        <w:t xml:space="preserve">discussed above. </w:t>
      </w:r>
      <w:r w:rsidRPr="009554D7">
        <w:rPr>
          <w:rStyle w:val="StyleUnderline"/>
        </w:rPr>
        <w:t xml:space="preserve">Advances in </w:t>
      </w:r>
      <w:r w:rsidRPr="009554D7">
        <w:rPr>
          <w:rStyle w:val="Emphasis"/>
        </w:rPr>
        <w:t>RE tech</w:t>
      </w:r>
      <w:r w:rsidRPr="009554D7">
        <w:rPr>
          <w:sz w:val="16"/>
        </w:rPr>
        <w:t xml:space="preserve">nologies, </w:t>
      </w:r>
      <w:r w:rsidRPr="009554D7">
        <w:rPr>
          <w:rStyle w:val="Emphasis"/>
        </w:rPr>
        <w:t>battery</w:t>
      </w:r>
      <w:r w:rsidRPr="009554D7">
        <w:rPr>
          <w:rStyle w:val="StyleUnderline"/>
        </w:rPr>
        <w:t xml:space="preserve"> storage</w:t>
      </w:r>
      <w:r w:rsidRPr="009554D7">
        <w:rPr>
          <w:sz w:val="16"/>
        </w:rPr>
        <w:t xml:space="preserve"> systems, </w:t>
      </w:r>
      <w:r w:rsidRPr="009554D7">
        <w:rPr>
          <w:rStyle w:val="Emphasis"/>
        </w:rPr>
        <w:t>biofuels</w:t>
      </w:r>
      <w:r w:rsidRPr="009554D7">
        <w:rPr>
          <w:sz w:val="16"/>
        </w:rPr>
        <w:t>, and</w:t>
      </w:r>
      <w:r w:rsidRPr="009554D7">
        <w:rPr>
          <w:rStyle w:val="StyleUnderline"/>
        </w:rPr>
        <w:t xml:space="preserve"> next-gen</w:t>
      </w:r>
      <w:r w:rsidRPr="009554D7">
        <w:rPr>
          <w:sz w:val="16"/>
        </w:rPr>
        <w:t xml:space="preserve">eration nuclear </w:t>
      </w:r>
      <w:r w:rsidRPr="009554D7">
        <w:rPr>
          <w:rStyle w:val="StyleUnderline"/>
        </w:rPr>
        <w:t>reactors may reverse</w:t>
      </w:r>
      <w:r w:rsidRPr="009554D7">
        <w:rPr>
          <w:sz w:val="16"/>
        </w:rPr>
        <w:t xml:space="preserve"> the trajectory of </w:t>
      </w:r>
      <w:r w:rsidRPr="009554D7">
        <w:rPr>
          <w:rStyle w:val="StyleUnderline"/>
        </w:rPr>
        <w:t>net energy decline</w:t>
      </w:r>
      <w:r w:rsidRPr="009554D7">
        <w:rPr>
          <w:sz w:val="16"/>
        </w:rPr>
        <w:t xml:space="preserve">. Genetically </w:t>
      </w:r>
      <w:r w:rsidRPr="009554D7">
        <w:rPr>
          <w:rStyle w:val="StyleUnderline"/>
        </w:rPr>
        <w:t>modified see</w:t>
      </w:r>
      <w:r w:rsidRPr="00022039">
        <w:rPr>
          <w:rStyle w:val="StyleUnderline"/>
        </w:rPr>
        <w:t>ds</w:t>
      </w:r>
      <w:r w:rsidRPr="00022039">
        <w:rPr>
          <w:sz w:val="16"/>
        </w:rPr>
        <w:t xml:space="preserve">, lab-grown meat, vertical farming, </w:t>
      </w:r>
      <w:r w:rsidRPr="00022039">
        <w:rPr>
          <w:rStyle w:val="StyleUnderline"/>
        </w:rPr>
        <w:t>and the application</w:t>
      </w:r>
      <w:r w:rsidRPr="00581A89">
        <w:rPr>
          <w:rStyle w:val="StyleUnderline"/>
        </w:rPr>
        <w:t xml:space="preserve"> of </w:t>
      </w:r>
      <w:r w:rsidRPr="00581A89">
        <w:rPr>
          <w:rStyle w:val="Emphasis"/>
        </w:rPr>
        <w:t>drones</w:t>
      </w:r>
      <w:r w:rsidRPr="00581A89">
        <w:rPr>
          <w:rStyle w:val="StyleUnderline"/>
        </w:rPr>
        <w:t xml:space="preserve"> and AI</w:t>
      </w:r>
      <w:r w:rsidRPr="00A2304D">
        <w:rPr>
          <w:rStyle w:val="StyleUnderline"/>
        </w:rPr>
        <w:t xml:space="preserve"> to </w:t>
      </w:r>
      <w:r w:rsidRPr="00A2304D">
        <w:rPr>
          <w:rStyle w:val="Emphasis"/>
        </w:rPr>
        <w:t>ag</w:t>
      </w:r>
      <w:r w:rsidRPr="00F36E20">
        <w:rPr>
          <w:sz w:val="16"/>
        </w:rPr>
        <w:t xml:space="preserve">riculture </w:t>
      </w:r>
      <w:r w:rsidRPr="00A2304D">
        <w:rPr>
          <w:rStyle w:val="StyleUnderline"/>
        </w:rPr>
        <w:t>could boost the</w:t>
      </w:r>
      <w:r w:rsidRPr="00F36E20">
        <w:rPr>
          <w:sz w:val="16"/>
        </w:rPr>
        <w:t xml:space="preserve"> resilience and </w:t>
      </w:r>
      <w:r w:rsidRPr="00A2304D">
        <w:rPr>
          <w:rStyle w:val="StyleUnderline"/>
        </w:rPr>
        <w:t>sustainability of industrial farming</w:t>
      </w:r>
      <w:r w:rsidRPr="00F36E20">
        <w:rPr>
          <w:sz w:val="16"/>
        </w:rPr>
        <w:t xml:space="preserve"> in a climate-changed world. </w:t>
      </w:r>
      <w:r w:rsidRPr="00A2304D">
        <w:rPr>
          <w:rStyle w:val="StyleUnderline"/>
        </w:rPr>
        <w:t xml:space="preserve">Advances in </w:t>
      </w:r>
      <w:r w:rsidRPr="00581A89">
        <w:rPr>
          <w:rStyle w:val="Emphasis"/>
          <w:highlight w:val="cyan"/>
        </w:rPr>
        <w:t>AI</w:t>
      </w:r>
      <w:r w:rsidRPr="00F36E20">
        <w:rPr>
          <w:sz w:val="16"/>
        </w:rPr>
        <w:t xml:space="preserve">, </w:t>
      </w:r>
      <w:r w:rsidRPr="00581A89">
        <w:rPr>
          <w:rStyle w:val="Emphasis"/>
          <w:highlight w:val="cyan"/>
        </w:rPr>
        <w:t xml:space="preserve">synthetic </w:t>
      </w:r>
      <w:r w:rsidRPr="0016209B">
        <w:rPr>
          <w:rStyle w:val="Emphasis"/>
          <w:highlight w:val="cyan"/>
        </w:rPr>
        <w:t>biology</w:t>
      </w:r>
      <w:r w:rsidRPr="00F36E20">
        <w:rPr>
          <w:sz w:val="16"/>
        </w:rPr>
        <w:t xml:space="preserve">, </w:t>
      </w:r>
      <w:r w:rsidRPr="0016209B">
        <w:rPr>
          <w:rStyle w:val="Emphasis"/>
          <w:highlight w:val="cyan"/>
        </w:rPr>
        <w:t>3D</w:t>
      </w:r>
      <w:r w:rsidRPr="00A2304D">
        <w:rPr>
          <w:rStyle w:val="Emphasis"/>
        </w:rPr>
        <w:t xml:space="preserve"> </w:t>
      </w:r>
      <w:r w:rsidRPr="0016209B">
        <w:rPr>
          <w:rStyle w:val="Emphasis"/>
          <w:highlight w:val="cyan"/>
        </w:rPr>
        <w:t>p</w:t>
      </w:r>
      <w:r w:rsidRPr="00F36E20">
        <w:rPr>
          <w:sz w:val="16"/>
        </w:rPr>
        <w:t xml:space="preserve">rinting, </w:t>
      </w:r>
      <w:r w:rsidRPr="0016209B">
        <w:rPr>
          <w:rStyle w:val="StyleUnderline"/>
          <w:highlight w:val="cyan"/>
        </w:rPr>
        <w:t>the</w:t>
      </w:r>
      <w:r w:rsidRPr="00F36E20">
        <w:rPr>
          <w:sz w:val="16"/>
        </w:rPr>
        <w:t xml:space="preserve"> “internet of things” (</w:t>
      </w:r>
      <w:r w:rsidRPr="0016209B">
        <w:rPr>
          <w:rStyle w:val="StyleUnderline"/>
          <w:highlight w:val="cyan"/>
        </w:rPr>
        <w:t>IoT</w:t>
      </w:r>
      <w:r w:rsidRPr="00F36E20">
        <w:rPr>
          <w:sz w:val="16"/>
        </w:rPr>
        <w:t xml:space="preserve">), </w:t>
      </w:r>
      <w:r w:rsidRPr="0016209B">
        <w:rPr>
          <w:rStyle w:val="StyleUnderline"/>
          <w:highlight w:val="cyan"/>
        </w:rPr>
        <w:t xml:space="preserve">and </w:t>
      </w:r>
      <w:r w:rsidRPr="0016209B">
        <w:rPr>
          <w:rStyle w:val="Emphasis"/>
          <w:highlight w:val="cyan"/>
        </w:rPr>
        <w:t>robotics</w:t>
      </w:r>
      <w:r w:rsidRPr="009554D7">
        <w:rPr>
          <w:rStyle w:val="StyleUnderline"/>
        </w:rPr>
        <w:t xml:space="preserve"> may </w:t>
      </w:r>
      <w:r w:rsidRPr="0016209B">
        <w:rPr>
          <w:rStyle w:val="StyleUnderline"/>
          <w:highlight w:val="cyan"/>
        </w:rPr>
        <w:t>enhance</w:t>
      </w:r>
      <w:r w:rsidRPr="00F36E20">
        <w:rPr>
          <w:sz w:val="16"/>
        </w:rPr>
        <w:t xml:space="preserve"> labor </w:t>
      </w:r>
      <w:r w:rsidRPr="00A2304D">
        <w:rPr>
          <w:rStyle w:val="StyleUnderline"/>
        </w:rPr>
        <w:t xml:space="preserve">productivity while </w:t>
      </w:r>
      <w:r w:rsidRPr="00A2304D">
        <w:rPr>
          <w:rStyle w:val="Emphasis"/>
        </w:rPr>
        <w:t>improving</w:t>
      </w:r>
      <w:r w:rsidRPr="00F36E20">
        <w:rPr>
          <w:sz w:val="16"/>
        </w:rPr>
        <w:t xml:space="preserve"> material and </w:t>
      </w:r>
      <w:r w:rsidRPr="0016209B">
        <w:rPr>
          <w:rStyle w:val="Emphasis"/>
          <w:highlight w:val="cyan"/>
        </w:rPr>
        <w:t>energy efficiencies</w:t>
      </w:r>
      <w:r w:rsidRPr="00F36E20">
        <w:rPr>
          <w:sz w:val="16"/>
        </w:rPr>
        <w:t xml:space="preserve">—thereby rejuvenating economic growth, creating new outlets for profitable productive </w:t>
      </w:r>
      <w:r w:rsidRPr="00C5792C">
        <w:rPr>
          <w:sz w:val="16"/>
        </w:rPr>
        <w:t xml:space="preserve">investment, and </w:t>
      </w:r>
      <w:r w:rsidRPr="009554D7">
        <w:rPr>
          <w:rStyle w:val="StyleUnderline"/>
          <w:highlight w:val="cyan"/>
        </w:rPr>
        <w:t>powering</w:t>
      </w:r>
      <w:r w:rsidRPr="00C5792C">
        <w:rPr>
          <w:sz w:val="16"/>
        </w:rPr>
        <w:t xml:space="preserve"> the “</w:t>
      </w:r>
      <w:r w:rsidRPr="009554D7">
        <w:rPr>
          <w:rStyle w:val="StyleUnderline"/>
          <w:highlight w:val="cyan"/>
        </w:rPr>
        <w:t>green</w:t>
      </w:r>
      <w:r w:rsidRPr="00C5792C">
        <w:rPr>
          <w:sz w:val="16"/>
        </w:rPr>
        <w:t xml:space="preserve">” </w:t>
      </w:r>
      <w:r w:rsidRPr="009554D7">
        <w:rPr>
          <w:rStyle w:val="StyleUnderline"/>
          <w:highlight w:val="cyan"/>
        </w:rPr>
        <w:t>industries</w:t>
      </w:r>
      <w:r w:rsidRPr="00C5792C">
        <w:rPr>
          <w:sz w:val="16"/>
        </w:rPr>
        <w:t xml:space="preserve"> of the future.</w:t>
      </w:r>
    </w:p>
    <w:p w14:paraId="5A31709E" w14:textId="77777777" w:rsidR="00735B4F" w:rsidRPr="00F36E20" w:rsidRDefault="00735B4F" w:rsidP="00735B4F">
      <w:pPr>
        <w:rPr>
          <w:sz w:val="16"/>
        </w:rPr>
      </w:pPr>
      <w:r w:rsidRPr="00C5792C">
        <w:rPr>
          <w:sz w:val="16"/>
        </w:rPr>
        <w:t>In particular, many believe that a new threshold of exponential technological advance—sometimes called the fourth industrial revolution (FIR)—is imminent, referring to mutually reinforcing innovations in AI, biotechnology, nanotechnology, robotics, the IoT, 3D printing, quantum computing, and other emerging technologies. Klaus Schwab, the founder and executive chairman of the World Economic Forum, articulates these hopes when he claims that we “have yet to grasp fully the speed and breadth of this new revolution … Many of these innovations are in their infancy, but they are already reaching an</w:t>
      </w:r>
      <w:r w:rsidRPr="00F36E20">
        <w:rPr>
          <w:sz w:val="16"/>
        </w:rPr>
        <w:t xml:space="preserve"> inflection point in their development as they build on and amplify each other in a fusion of technologies across the physical, digital, and biological worlds.”191 These technologies form a key pillar of what William Robinson describes as an “emerging post-pandemic capitalist paradigm” based on enhanced digitalization, automated production of goods and services, and investment in FIR technologies.192 Powerful forces are converging to drive this agenda across the world-system, including the rising power of the American and Chinese technology giants, green capitalist reformist efforts (seen in calls for a “digital revolution for sustainable development”), and the pressures of geopolitical competition in the domains of AI and digital infrastructure between the United States, China, and Europe.193</w:t>
      </w:r>
    </w:p>
    <w:p w14:paraId="35BA3D15" w14:textId="77777777" w:rsidR="00735B4F" w:rsidRPr="00F36E20" w:rsidRDefault="00735B4F" w:rsidP="00735B4F">
      <w:pPr>
        <w:rPr>
          <w:sz w:val="16"/>
        </w:rPr>
      </w:pPr>
      <w:r w:rsidRPr="00F36E20">
        <w:rPr>
          <w:sz w:val="16"/>
        </w:rPr>
        <w:t xml:space="preserve">Whether </w:t>
      </w:r>
      <w:r w:rsidRPr="00C5792C">
        <w:rPr>
          <w:sz w:val="16"/>
        </w:rPr>
        <w:t xml:space="preserve">or </w:t>
      </w:r>
      <w:r w:rsidRPr="0024095B">
        <w:rPr>
          <w:sz w:val="16"/>
        </w:rPr>
        <w:t xml:space="preserve">not </w:t>
      </w:r>
      <w:r w:rsidRPr="0024095B">
        <w:rPr>
          <w:rStyle w:val="StyleUnderline"/>
        </w:rPr>
        <w:t>such technologies</w:t>
      </w:r>
      <w:r w:rsidRPr="0024095B">
        <w:rPr>
          <w:sz w:val="16"/>
        </w:rPr>
        <w:t xml:space="preserve"> will allow global capitalism to muddle through the above crises remains to be seen. However, we can anticipate that many if not all of them </w:t>
      </w:r>
      <w:r w:rsidRPr="0024095B">
        <w:rPr>
          <w:rStyle w:val="StyleUnderline"/>
        </w:rPr>
        <w:t>will give rise to</w:t>
      </w:r>
      <w:r w:rsidRPr="0024095B">
        <w:rPr>
          <w:sz w:val="16"/>
        </w:rPr>
        <w:t xml:space="preserve"> a host of </w:t>
      </w:r>
      <w:r w:rsidRPr="0024095B">
        <w:rPr>
          <w:rStyle w:val="Emphasis"/>
        </w:rPr>
        <w:t>other problems</w:t>
      </w:r>
      <w:r w:rsidRPr="0024095B">
        <w:rPr>
          <w:sz w:val="16"/>
        </w:rPr>
        <w:t xml:space="preserve">.194 For one, </w:t>
      </w:r>
      <w:r w:rsidRPr="0024095B">
        <w:rPr>
          <w:rStyle w:val="Emphasis"/>
        </w:rPr>
        <w:t>digital and AI tech</w:t>
      </w:r>
      <w:r w:rsidRPr="0024095B">
        <w:rPr>
          <w:sz w:val="16"/>
        </w:rPr>
        <w:t xml:space="preserve">nologies can themselves </w:t>
      </w:r>
      <w:r w:rsidRPr="0024095B">
        <w:rPr>
          <w:rStyle w:val="Emphasis"/>
        </w:rPr>
        <w:t>reinforce</w:t>
      </w:r>
      <w:r w:rsidRPr="0024095B">
        <w:rPr>
          <w:rStyle w:val="StyleUnderline"/>
        </w:rPr>
        <w:t xml:space="preserve"> the earth system</w:t>
      </w:r>
      <w:r w:rsidRPr="0024095B">
        <w:rPr>
          <w:sz w:val="16"/>
        </w:rPr>
        <w:t xml:space="preserve"> </w:t>
      </w:r>
      <w:r w:rsidRPr="0024095B">
        <w:rPr>
          <w:rStyle w:val="StyleUnderline"/>
        </w:rPr>
        <w:t>crisis because of their unavoidable reliance on energy</w:t>
      </w:r>
      <w:r w:rsidRPr="0024095B">
        <w:rPr>
          <w:sz w:val="16"/>
        </w:rPr>
        <w:t xml:space="preserve">, mineral, </w:t>
      </w:r>
      <w:r w:rsidRPr="0024095B">
        <w:rPr>
          <w:rStyle w:val="StyleUnderline"/>
        </w:rPr>
        <w:t>and water-intensive</w:t>
      </w:r>
      <w:r w:rsidRPr="0024095B">
        <w:rPr>
          <w:sz w:val="16"/>
        </w:rPr>
        <w:t xml:space="preserve"> data centers and </w:t>
      </w:r>
      <w:r w:rsidRPr="0024095B">
        <w:rPr>
          <w:rStyle w:val="Emphasis"/>
        </w:rPr>
        <w:t>server farms</w:t>
      </w:r>
      <w:r w:rsidRPr="0024095B">
        <w:rPr>
          <w:sz w:val="16"/>
        </w:rPr>
        <w:t>, which may consume fifteen times more energy in 2030 relative to 2020 levels.195 In short, they are not the engines of “dematerialization” that many take them to be. But in this section I highlight other forms of what we can call “technological</w:t>
      </w:r>
      <w:r w:rsidRPr="00F36E20">
        <w:rPr>
          <w:sz w:val="16"/>
        </w:rPr>
        <w:t xml:space="preserve"> problem-shifting,” or ways in which technological “</w:t>
      </w:r>
      <w:r w:rsidRPr="00C5792C">
        <w:rPr>
          <w:rStyle w:val="Emphasis"/>
          <w:sz w:val="32"/>
          <w:szCs w:val="32"/>
          <w:highlight w:val="cyan"/>
        </w:rPr>
        <w:t>solutions</w:t>
      </w:r>
      <w:r w:rsidRPr="00F36E20">
        <w:rPr>
          <w:sz w:val="16"/>
        </w:rPr>
        <w:t xml:space="preserve">” </w:t>
      </w:r>
      <w:r w:rsidRPr="00C5792C">
        <w:rPr>
          <w:rStyle w:val="Emphasis"/>
          <w:sz w:val="32"/>
          <w:szCs w:val="32"/>
          <w:highlight w:val="cyan"/>
        </w:rPr>
        <w:t>to ecological crises</w:t>
      </w:r>
      <w:r w:rsidRPr="00C5792C">
        <w:rPr>
          <w:rStyle w:val="StyleUnderline"/>
          <w:sz w:val="32"/>
          <w:szCs w:val="32"/>
        </w:rPr>
        <w:t xml:space="preserve"> </w:t>
      </w:r>
      <w:r w:rsidRPr="000E23D2">
        <w:rPr>
          <w:rStyle w:val="StyleUnderline"/>
        </w:rPr>
        <w:t xml:space="preserve">may </w:t>
      </w:r>
      <w:r w:rsidRPr="00C5792C">
        <w:rPr>
          <w:rStyle w:val="Emphasis"/>
          <w:sz w:val="32"/>
          <w:szCs w:val="32"/>
          <w:highlight w:val="cyan"/>
        </w:rPr>
        <w:t>create or exacerbate other problems</w:t>
      </w:r>
      <w:r w:rsidRPr="00F36E20">
        <w:rPr>
          <w:sz w:val="16"/>
        </w:rPr>
        <w:t>. I focus on three entwined problems: technological unemployment, a nascent crisis of violence-interdependence, and rising risks of techno-authoritarianism.</w:t>
      </w:r>
    </w:p>
    <w:p w14:paraId="44C626BF" w14:textId="77777777" w:rsidR="00735B4F" w:rsidRPr="00F36E20" w:rsidRDefault="00735B4F" w:rsidP="00735B4F">
      <w:pPr>
        <w:rPr>
          <w:sz w:val="16"/>
        </w:rPr>
      </w:pPr>
      <w:r w:rsidRPr="00234E64">
        <w:rPr>
          <w:sz w:val="16"/>
        </w:rPr>
        <w:t xml:space="preserve">The first key problem is how the </w:t>
      </w:r>
      <w:r w:rsidRPr="00234E64">
        <w:rPr>
          <w:rStyle w:val="StyleUnderline"/>
        </w:rPr>
        <w:t xml:space="preserve">FIR will drive </w:t>
      </w:r>
      <w:r w:rsidRPr="00234E64">
        <w:rPr>
          <w:rStyle w:val="Emphasis"/>
        </w:rPr>
        <w:t>automation</w:t>
      </w:r>
      <w:r w:rsidRPr="00234E64">
        <w:rPr>
          <w:rStyle w:val="StyleUnderline"/>
        </w:rPr>
        <w:t xml:space="preserve"> and</w:t>
      </w:r>
      <w:r w:rsidRPr="00234E64">
        <w:rPr>
          <w:sz w:val="16"/>
        </w:rPr>
        <w:t xml:space="preserve"> technological </w:t>
      </w:r>
      <w:r w:rsidRPr="00234E64">
        <w:rPr>
          <w:rStyle w:val="Emphasis"/>
        </w:rPr>
        <w:t>unemployment</w:t>
      </w:r>
      <w:r w:rsidRPr="00234E64">
        <w:rPr>
          <w:sz w:val="16"/>
        </w:rPr>
        <w:t xml:space="preserve"> across the global economy in the coming decades. Most economists continue to play down the risk of technological unemployment, claiming that the same mechanisms that compensated for job losses in past automation waves will continue to operate in much the same way.196 But others, like Daniel Susskind, convincingly demonstrate why these assumptions are flawed (at least if the “exponential” dreams of techno-optimists turn out to be true). Simply put, they ignore how </w:t>
      </w:r>
      <w:r w:rsidRPr="00234E64">
        <w:rPr>
          <w:rStyle w:val="StyleUnderline"/>
        </w:rPr>
        <w:t>advances in AI and robotics would “</w:t>
      </w:r>
      <w:r w:rsidRPr="00234E64">
        <w:rPr>
          <w:rStyle w:val="Emphasis"/>
        </w:rPr>
        <w:t>relentlessly</w:t>
      </w:r>
      <w:r w:rsidRPr="00234E64">
        <w:rPr>
          <w:rStyle w:val="StyleUnderline"/>
        </w:rPr>
        <w:t>” become capable of performing more and more tasks done by humans today</w:t>
      </w:r>
      <w:r w:rsidRPr="00234E64">
        <w:rPr>
          <w:sz w:val="16"/>
        </w:rPr>
        <w:t xml:space="preserve">. As a result, any overall expansion of economic activity, which in the past would have compensated for lost jobs, will eventually simply lead to more work being taken up by machines, with human labor pushed into “an ever-shrinking set of activities.”197 This would undoubtedly be a qualitatively novel situation relative to previous waves of automation in the history of capitalism, but the question is how rapidly and to what extent it would drive technological unemployment. Kai-fu Lee, for one, anticipates that around </w:t>
      </w:r>
      <w:r w:rsidRPr="00234E64">
        <w:rPr>
          <w:rStyle w:val="Emphasis"/>
        </w:rPr>
        <w:t>38%</w:t>
      </w:r>
      <w:r w:rsidRPr="00234E64">
        <w:rPr>
          <w:rStyle w:val="StyleUnderline"/>
        </w:rPr>
        <w:t xml:space="preserve"> of jobs will be </w:t>
      </w:r>
      <w:r w:rsidRPr="00234E64">
        <w:rPr>
          <w:rStyle w:val="Emphasis"/>
        </w:rPr>
        <w:t>automatable</w:t>
      </w:r>
      <w:r w:rsidRPr="00234E64">
        <w:rPr>
          <w:sz w:val="16"/>
        </w:rPr>
        <w:t xml:space="preserve"> (not necessarily automated) by the early 2030s, and 40%—50% by 2040, whereas </w:t>
      </w:r>
      <w:r w:rsidRPr="00234E64">
        <w:rPr>
          <w:sz w:val="16"/>
        </w:rPr>
        <w:lastRenderedPageBreak/>
        <w:t xml:space="preserve">actual levels of structural unemployment could reach 20%—25% between 2040 and 2050 (compared to a global unemployment rate of 5.8% in 2022).198 A survey of nearly three hundred experts in the AI field came to similar conclusions, anticipating on average 24% unemployment by 2050.199 Susskind, in contrast, expects automation to unfold more gradually, suggesting that structural technological unemployment may reach 15%—20% later this century—but he also emphasizes that it would exacerbate job precarity, wage suppression, and inequality well before then, since more and more workers will be competing for more poorly paid and insecure positions.200 </w:t>
      </w:r>
      <w:r w:rsidRPr="00234E64">
        <w:rPr>
          <w:rStyle w:val="StyleUnderline"/>
        </w:rPr>
        <w:t xml:space="preserve">Even if the more </w:t>
      </w:r>
      <w:r w:rsidRPr="00234E64">
        <w:rPr>
          <w:rStyle w:val="Emphasis"/>
        </w:rPr>
        <w:t>gradualist</w:t>
      </w:r>
      <w:r w:rsidRPr="00234E64">
        <w:rPr>
          <w:rStyle w:val="StyleUnderline"/>
        </w:rPr>
        <w:t xml:space="preserve"> and lower end projections are correct, this would</w:t>
      </w:r>
      <w:r w:rsidRPr="00234E64">
        <w:rPr>
          <w:sz w:val="16"/>
        </w:rPr>
        <w:t xml:space="preserve"> still create the </w:t>
      </w:r>
      <w:r w:rsidRPr="00234E64">
        <w:rPr>
          <w:rStyle w:val="StyleUnderline"/>
        </w:rPr>
        <w:t>risk</w:t>
      </w:r>
      <w:r w:rsidRPr="00234E64">
        <w:rPr>
          <w:sz w:val="16"/>
        </w:rPr>
        <w:t xml:space="preserve"> of “</w:t>
      </w:r>
      <w:r w:rsidRPr="00234E64">
        <w:rPr>
          <w:rStyle w:val="Emphasis"/>
        </w:rPr>
        <w:t>tremendous social disorder</w:t>
      </w:r>
      <w:r w:rsidRPr="00234E64">
        <w:rPr>
          <w:rStyle w:val="StyleUnderline"/>
        </w:rPr>
        <w:t xml:space="preserve"> and </w:t>
      </w:r>
      <w:r w:rsidRPr="00234E64">
        <w:rPr>
          <w:rStyle w:val="Emphasis"/>
        </w:rPr>
        <w:t>political collapse</w:t>
      </w:r>
      <w:r w:rsidRPr="00234E64">
        <w:rPr>
          <w:rStyle w:val="StyleUnderline"/>
        </w:rPr>
        <w:t xml:space="preserve"> stemming from </w:t>
      </w:r>
      <w:r w:rsidRPr="00234E64">
        <w:rPr>
          <w:rStyle w:val="Emphasis"/>
        </w:rPr>
        <w:t>widespread unemployment</w:t>
      </w:r>
      <w:r w:rsidRPr="00234E64">
        <w:rPr>
          <w:rStyle w:val="StyleUnderline"/>
        </w:rPr>
        <w:t xml:space="preserve"> and </w:t>
      </w:r>
      <w:r w:rsidRPr="00234E64">
        <w:rPr>
          <w:rStyle w:val="Emphasis"/>
        </w:rPr>
        <w:t>gaping inequality</w:t>
      </w:r>
      <w:r w:rsidRPr="00234E64">
        <w:rPr>
          <w:sz w:val="16"/>
        </w:rPr>
        <w:t>,” as Lee remarks, and it is questionable to what extent 20%+ structural unemployment would be compatible with the survival of capitalism (at least as we know it).201 The extent to which automation proceeds will be contingent on numerous factors, including working-class struggles over wages, investment patterns, and the pace of technological innovation in AI and robotics.202 We should not assume an ineluctable automation-driven crisis, but the risk teaches us that global capitalism may be trapped between a rock and a hard place: protracted stagnation on one side, and technological unemployment on the other.</w:t>
      </w:r>
    </w:p>
    <w:p w14:paraId="00C9383F" w14:textId="77777777" w:rsidR="00735B4F" w:rsidRPr="001753D3" w:rsidRDefault="00735B4F" w:rsidP="00735B4F">
      <w:pPr>
        <w:rPr>
          <w:sz w:val="16"/>
        </w:rPr>
      </w:pPr>
      <w:r w:rsidRPr="00F36E20">
        <w:rPr>
          <w:sz w:val="16"/>
        </w:rPr>
        <w:t xml:space="preserve">A second problem is how FIR technologies may trigger what I call, following Daniel Deudney, a “crisis of violence-interdependence.”203 Violence-interdependence (VI) refers to the capacity of states and non-state actors to inflict physical violence across geographic distance. A “crisis” of VI can be thought of as a situation where technological advances in the forces of destruction can no longer be effectively constrained by existing security practices—leading to a situation of accelerating violence potential that forces states to adapt. In this sense, if the nuclear revolution created a crisis of VI for the Westphalian state system, then we can say that emerging FIR technologies may similarly </w:t>
      </w:r>
      <w:r w:rsidRPr="001753D3">
        <w:rPr>
          <w:sz w:val="16"/>
        </w:rPr>
        <w:t>unleash unprecedented levels of VI that push the world-system toward a “crisis” point.204</w:t>
      </w:r>
    </w:p>
    <w:p w14:paraId="427F679C" w14:textId="77777777" w:rsidR="00735B4F" w:rsidRPr="00F36E20" w:rsidRDefault="00735B4F" w:rsidP="00735B4F">
      <w:pPr>
        <w:rPr>
          <w:sz w:val="16"/>
        </w:rPr>
      </w:pPr>
      <w:r w:rsidRPr="001753D3">
        <w:rPr>
          <w:rStyle w:val="StyleUnderline"/>
        </w:rPr>
        <w:t xml:space="preserve">The </w:t>
      </w:r>
      <w:r w:rsidRPr="001753D3">
        <w:rPr>
          <w:rStyle w:val="Emphasis"/>
        </w:rPr>
        <w:t>weaponization of biotech</w:t>
      </w:r>
      <w:r w:rsidRPr="001753D3">
        <w:rPr>
          <w:sz w:val="16"/>
        </w:rPr>
        <w:t xml:space="preserve">nology </w:t>
      </w:r>
      <w:r w:rsidRPr="001753D3">
        <w:rPr>
          <w:rStyle w:val="StyleUnderline"/>
        </w:rPr>
        <w:t>is</w:t>
      </w:r>
      <w:r w:rsidRPr="001753D3">
        <w:rPr>
          <w:sz w:val="16"/>
        </w:rPr>
        <w:t xml:space="preserve"> arguably </w:t>
      </w:r>
      <w:r w:rsidRPr="001753D3">
        <w:rPr>
          <w:rStyle w:val="StyleUnderline"/>
        </w:rPr>
        <w:t xml:space="preserve">the </w:t>
      </w:r>
      <w:r w:rsidRPr="001753D3">
        <w:rPr>
          <w:rStyle w:val="Emphasis"/>
        </w:rPr>
        <w:t>most alarming dimension</w:t>
      </w:r>
      <w:r w:rsidRPr="001753D3">
        <w:rPr>
          <w:rStyle w:val="StyleUnderline"/>
        </w:rPr>
        <w:t xml:space="preserve"> of the crisis</w:t>
      </w:r>
      <w:r w:rsidRPr="001753D3">
        <w:rPr>
          <w:sz w:val="16"/>
        </w:rPr>
        <w:t>. Biotechnology</w:t>
      </w:r>
      <w:r w:rsidRPr="00F36E20">
        <w:rPr>
          <w:sz w:val="16"/>
        </w:rPr>
        <w:t xml:space="preserve"> refers to a broad category of technologies that “exploit biological processes for industrial, medical, or other production purposes,” which includes synthetic biology and genome editing techniques (e.g., CRISPR-Cas9) that can tinker with biological organisms or even design new ones from scratch.205 </w:t>
      </w:r>
      <w:r w:rsidRPr="000776C9">
        <w:rPr>
          <w:rStyle w:val="StyleUnderline"/>
          <w:highlight w:val="cyan"/>
        </w:rPr>
        <w:t xml:space="preserve">The promise of synthetic biology is </w:t>
      </w:r>
      <w:r w:rsidRPr="000776C9">
        <w:rPr>
          <w:rStyle w:val="Emphasis"/>
          <w:highlight w:val="cyan"/>
        </w:rPr>
        <w:t>vast</w:t>
      </w:r>
      <w:r w:rsidRPr="00F36E20">
        <w:rPr>
          <w:sz w:val="16"/>
        </w:rPr>
        <w:t>—and we can largely thank it for the mRNA vaccines that helped save millions of lives during the COVID-19 pandemic206—</w:t>
      </w:r>
      <w:r w:rsidRPr="000E23D2">
        <w:rPr>
          <w:rStyle w:val="StyleUnderline"/>
        </w:rPr>
        <w:t xml:space="preserve">but by the same token so is its </w:t>
      </w:r>
      <w:r w:rsidRPr="000E23D2">
        <w:rPr>
          <w:rStyle w:val="Emphasis"/>
        </w:rPr>
        <w:t>destructive potential</w:t>
      </w:r>
      <w:r w:rsidRPr="00F36E20">
        <w:rPr>
          <w:sz w:val="16"/>
        </w:rPr>
        <w:t>. As a National Academies of Sciences (NAS) report puts it, “</w:t>
      </w:r>
      <w:r w:rsidRPr="000E23D2">
        <w:rPr>
          <w:rStyle w:val="StyleUnderline"/>
        </w:rPr>
        <w:t>It is possible to imagine a</w:t>
      </w:r>
      <w:r w:rsidRPr="00F36E20">
        <w:rPr>
          <w:sz w:val="16"/>
        </w:rPr>
        <w:t xml:space="preserve">n almost </w:t>
      </w:r>
      <w:r w:rsidRPr="000E23D2">
        <w:rPr>
          <w:rStyle w:val="StyleUnderline"/>
        </w:rPr>
        <w:t>limitless number of</w:t>
      </w:r>
      <w:r w:rsidRPr="00F36E20">
        <w:rPr>
          <w:sz w:val="16"/>
        </w:rPr>
        <w:t xml:space="preserve"> potential </w:t>
      </w:r>
      <w:r w:rsidRPr="000E23D2">
        <w:rPr>
          <w:rStyle w:val="StyleUnderline"/>
        </w:rPr>
        <w:t>malevolent uses for synthetic biology</w:t>
      </w:r>
      <w:r w:rsidRPr="00F36E20">
        <w:rPr>
          <w:sz w:val="16"/>
        </w:rPr>
        <w:t xml:space="preserve">.”207 For example, existing </w:t>
      </w:r>
      <w:r w:rsidRPr="000E23D2">
        <w:rPr>
          <w:rStyle w:val="StyleUnderline"/>
        </w:rPr>
        <w:t xml:space="preserve">pathogens can be modified, or new ones designed from scratch, with much </w:t>
      </w:r>
      <w:r w:rsidRPr="000776C9">
        <w:rPr>
          <w:rStyle w:val="Emphasis"/>
          <w:highlight w:val="cyan"/>
        </w:rPr>
        <w:t>higher virulence</w:t>
      </w:r>
      <w:r w:rsidRPr="000776C9">
        <w:rPr>
          <w:rStyle w:val="StyleUnderline"/>
          <w:highlight w:val="cyan"/>
        </w:rPr>
        <w:t xml:space="preserve"> and </w:t>
      </w:r>
      <w:r w:rsidRPr="000776C9">
        <w:rPr>
          <w:rStyle w:val="Emphasis"/>
          <w:highlight w:val="cyan"/>
        </w:rPr>
        <w:t>resistance to vaccines</w:t>
      </w:r>
      <w:r w:rsidRPr="00F36E20">
        <w:rPr>
          <w:sz w:val="16"/>
        </w:rPr>
        <w:t xml:space="preserve">.208 Furthermore, CRISPR gene editing can be weaponized in ways that go beyond modifying pathogens: </w:t>
      </w:r>
      <w:r w:rsidRPr="00AB6EAE">
        <w:rPr>
          <w:rStyle w:val="StyleUnderline"/>
        </w:rPr>
        <w:t xml:space="preserve">disease-carrying insects could be modified to transmit diseases </w:t>
      </w:r>
      <w:r w:rsidRPr="00AB6EAE">
        <w:rPr>
          <w:rStyle w:val="Emphasis"/>
        </w:rPr>
        <w:t>more easily</w:t>
      </w:r>
      <w:r w:rsidRPr="00F36E20">
        <w:rPr>
          <w:sz w:val="16"/>
        </w:rPr>
        <w:t>, formerly harmless insects could be altered to carry dangerous diseases, and polli</w:t>
      </w:r>
      <w:r w:rsidRPr="00AB6EAE">
        <w:rPr>
          <w:rStyle w:val="StyleUnderline"/>
        </w:rPr>
        <w:t>nating insects could be infected with</w:t>
      </w:r>
      <w:r w:rsidRPr="00F36E20">
        <w:rPr>
          <w:sz w:val="16"/>
        </w:rPr>
        <w:t xml:space="preserve"> “</w:t>
      </w:r>
      <w:r w:rsidRPr="00AB6EAE">
        <w:rPr>
          <w:rStyle w:val="Emphasis"/>
        </w:rPr>
        <w:t>gene drives</w:t>
      </w:r>
      <w:r w:rsidRPr="00F36E20">
        <w:rPr>
          <w:sz w:val="16"/>
        </w:rPr>
        <w:t xml:space="preserve">” to </w:t>
      </w:r>
      <w:r w:rsidRPr="00AB6EAE">
        <w:rPr>
          <w:rStyle w:val="StyleUnderline"/>
        </w:rPr>
        <w:t xml:space="preserve">propagate genetic variants that </w:t>
      </w:r>
      <w:r w:rsidRPr="002C277D">
        <w:rPr>
          <w:rStyle w:val="StyleUnderline"/>
          <w:highlight w:val="cyan"/>
        </w:rPr>
        <w:t xml:space="preserve">induce </w:t>
      </w:r>
      <w:r w:rsidRPr="002C277D">
        <w:rPr>
          <w:rStyle w:val="Emphasis"/>
          <w:highlight w:val="cyan"/>
        </w:rPr>
        <w:t>population collapse</w:t>
      </w:r>
      <w:r w:rsidRPr="00F36E20">
        <w:rPr>
          <w:sz w:val="16"/>
        </w:rPr>
        <w:t xml:space="preserve">— thus disrupting agricultural systems.209 </w:t>
      </w:r>
      <w:r w:rsidRPr="000D66B0">
        <w:rPr>
          <w:rStyle w:val="StyleUnderline"/>
          <w:highlight w:val="cyan"/>
        </w:rPr>
        <w:t xml:space="preserve">At </w:t>
      </w:r>
      <w:r w:rsidRPr="000D66B0">
        <w:rPr>
          <w:rStyle w:val="Emphasis"/>
          <w:highlight w:val="cyan"/>
        </w:rPr>
        <w:t>present</w:t>
      </w:r>
      <w:r w:rsidRPr="00F36E20">
        <w:rPr>
          <w:sz w:val="16"/>
        </w:rPr>
        <w:t xml:space="preserve">, as biosecurity experts emphasize, </w:t>
      </w:r>
      <w:r w:rsidRPr="000776C9">
        <w:rPr>
          <w:rStyle w:val="Emphasis"/>
          <w:highlight w:val="cyan"/>
        </w:rPr>
        <w:t>bioweaponization risks</w:t>
      </w:r>
      <w:r w:rsidRPr="000776C9">
        <w:rPr>
          <w:rStyle w:val="StyleUnderline"/>
          <w:highlight w:val="cyan"/>
        </w:rPr>
        <w:t xml:space="preserve"> are</w:t>
      </w:r>
      <w:r w:rsidRPr="00AB6EAE">
        <w:rPr>
          <w:rStyle w:val="StyleUnderline"/>
        </w:rPr>
        <w:t xml:space="preserve"> overwhelmingly </w:t>
      </w:r>
      <w:r w:rsidRPr="000776C9">
        <w:rPr>
          <w:rStyle w:val="StyleUnderline"/>
          <w:highlight w:val="cyan"/>
        </w:rPr>
        <w:t>posed by states</w:t>
      </w:r>
      <w:r w:rsidRPr="00F36E20">
        <w:rPr>
          <w:sz w:val="16"/>
        </w:rPr>
        <w:t xml:space="preserve"> and state-sponsored groups, </w:t>
      </w:r>
      <w:r w:rsidRPr="00AB6EAE">
        <w:rPr>
          <w:rStyle w:val="StyleUnderline"/>
        </w:rPr>
        <w:t xml:space="preserve">since these capabilities remain highly dependent on </w:t>
      </w:r>
      <w:r w:rsidRPr="00AB6EAE">
        <w:rPr>
          <w:rStyle w:val="Emphasis"/>
        </w:rPr>
        <w:t>advanced tech</w:t>
      </w:r>
      <w:r w:rsidRPr="00F36E20">
        <w:rPr>
          <w:sz w:val="16"/>
        </w:rPr>
        <w:t xml:space="preserve">nologies </w:t>
      </w:r>
      <w:r w:rsidRPr="00AB6EAE">
        <w:rPr>
          <w:rStyle w:val="StyleUnderline"/>
        </w:rPr>
        <w:t xml:space="preserve">and </w:t>
      </w:r>
      <w:r w:rsidRPr="00AB6EAE">
        <w:rPr>
          <w:rStyle w:val="Emphasis"/>
        </w:rPr>
        <w:t>lab</w:t>
      </w:r>
      <w:r w:rsidRPr="00F36E20">
        <w:rPr>
          <w:sz w:val="16"/>
        </w:rPr>
        <w:t xml:space="preserve">oratory </w:t>
      </w:r>
      <w:r w:rsidRPr="00AB6EAE">
        <w:rPr>
          <w:rStyle w:val="Emphasis"/>
        </w:rPr>
        <w:t>equipment</w:t>
      </w:r>
      <w:r w:rsidRPr="00F36E20">
        <w:rPr>
          <w:sz w:val="16"/>
        </w:rPr>
        <w:t xml:space="preserve">.210 </w:t>
      </w:r>
      <w:r w:rsidRPr="000776C9">
        <w:rPr>
          <w:rStyle w:val="Emphasis"/>
          <w:highlight w:val="cyan"/>
        </w:rPr>
        <w:t>However</w:t>
      </w:r>
      <w:r w:rsidRPr="00F36E20">
        <w:rPr>
          <w:sz w:val="16"/>
        </w:rPr>
        <w:t xml:space="preserve">, the NAS report shows that </w:t>
      </w:r>
      <w:r w:rsidRPr="000776C9">
        <w:rPr>
          <w:rStyle w:val="StyleUnderline"/>
          <w:highlight w:val="cyan"/>
        </w:rPr>
        <w:t>improvements in DNA synthesis</w:t>
      </w:r>
      <w:r w:rsidRPr="00AB6EAE">
        <w:rPr>
          <w:rStyle w:val="StyleUnderline"/>
        </w:rPr>
        <w:t xml:space="preserve"> tech</w:t>
      </w:r>
      <w:r w:rsidRPr="00F36E20">
        <w:rPr>
          <w:sz w:val="16"/>
        </w:rPr>
        <w:t xml:space="preserve">nologies “have </w:t>
      </w:r>
      <w:r w:rsidRPr="000776C9">
        <w:rPr>
          <w:rStyle w:val="Emphasis"/>
          <w:highlight w:val="cyan"/>
        </w:rPr>
        <w:t>follow</w:t>
      </w:r>
      <w:r w:rsidRPr="00F36E20">
        <w:rPr>
          <w:sz w:val="16"/>
        </w:rPr>
        <w:t xml:space="preserve">ed </w:t>
      </w:r>
      <w:r w:rsidRPr="00AB6EAE">
        <w:rPr>
          <w:rStyle w:val="StyleUnderline"/>
        </w:rPr>
        <w:t>a ‘</w:t>
      </w:r>
      <w:r w:rsidRPr="000776C9">
        <w:rPr>
          <w:rStyle w:val="Emphasis"/>
          <w:highlight w:val="cyan"/>
        </w:rPr>
        <w:t>Moore’s Law</w:t>
      </w:r>
      <w:r>
        <w:rPr>
          <w:rStyle w:val="StyleUnderline"/>
        </w:rPr>
        <w:t>-</w:t>
      </w:r>
      <w:r w:rsidRPr="00AB6EAE">
        <w:rPr>
          <w:rStyle w:val="StyleUnderline"/>
        </w:rPr>
        <w:t>like’ curve</w:t>
      </w:r>
      <w:r w:rsidRPr="00F36E20">
        <w:rPr>
          <w:sz w:val="16"/>
        </w:rPr>
        <w:t xml:space="preserve"> for both reductions in costs and increases in the length of constructs that are attainable,” and that “these trends are likely to continue.”211 The result—as Gaymon Bennett and colleagues aptly suggest—is a “black swan waiting to happen.”212</w:t>
      </w:r>
    </w:p>
    <w:p w14:paraId="2CB69148" w14:textId="77777777" w:rsidR="00735B4F" w:rsidRDefault="00735B4F" w:rsidP="00735B4F">
      <w:pPr>
        <w:rPr>
          <w:sz w:val="16"/>
        </w:rPr>
      </w:pPr>
      <w:r w:rsidRPr="00F36E20">
        <w:rPr>
          <w:sz w:val="16"/>
        </w:rPr>
        <w:t xml:space="preserve">Emerging bioweaponization capacities may be the most alarming dimension of the emerging crisis of VI, but they aren’t the only one. </w:t>
      </w:r>
      <w:r w:rsidRPr="000776C9">
        <w:rPr>
          <w:rStyle w:val="StyleUnderline"/>
          <w:highlight w:val="cyan"/>
        </w:rPr>
        <w:t>Digitalization</w:t>
      </w:r>
      <w:r w:rsidRPr="00F36E20">
        <w:rPr>
          <w:sz w:val="16"/>
        </w:rPr>
        <w:t xml:space="preserve"> across the world economy has </w:t>
      </w:r>
      <w:r w:rsidRPr="000776C9">
        <w:rPr>
          <w:rStyle w:val="StyleUnderline"/>
          <w:highlight w:val="cyan"/>
        </w:rPr>
        <w:t xml:space="preserve">unleashed </w:t>
      </w:r>
      <w:r w:rsidRPr="000776C9">
        <w:rPr>
          <w:rStyle w:val="Emphasis"/>
          <w:highlight w:val="cyan"/>
        </w:rPr>
        <w:t>cyber</w:t>
      </w:r>
      <w:r w:rsidRPr="00E37F49">
        <w:rPr>
          <w:sz w:val="16"/>
          <w:szCs w:val="16"/>
        </w:rPr>
        <w:t>security</w:t>
      </w:r>
      <w:r w:rsidRPr="00AB6EAE">
        <w:rPr>
          <w:rStyle w:val="Emphasis"/>
        </w:rPr>
        <w:t xml:space="preserve"> </w:t>
      </w:r>
      <w:r w:rsidRPr="000776C9">
        <w:rPr>
          <w:rStyle w:val="Emphasis"/>
          <w:highlight w:val="cyan"/>
        </w:rPr>
        <w:t>vulnerabilities</w:t>
      </w:r>
      <w:r w:rsidRPr="000776C9">
        <w:rPr>
          <w:rStyle w:val="StyleUnderline"/>
          <w:highlight w:val="cyan"/>
        </w:rPr>
        <w:t xml:space="preserve"> that will </w:t>
      </w:r>
      <w:r w:rsidRPr="000776C9">
        <w:rPr>
          <w:rStyle w:val="Emphasis"/>
          <w:highlight w:val="cyan"/>
        </w:rPr>
        <w:t>intensify</w:t>
      </w:r>
      <w:r w:rsidRPr="00F36E20">
        <w:rPr>
          <w:sz w:val="16"/>
        </w:rPr>
        <w:t xml:space="preserve"> further </w:t>
      </w:r>
      <w:r w:rsidRPr="000776C9">
        <w:rPr>
          <w:rStyle w:val="StyleUnderline"/>
          <w:highlight w:val="cyan"/>
        </w:rPr>
        <w:t>as the IoT</w:t>
      </w:r>
      <w:r w:rsidRPr="00AB6EAE">
        <w:rPr>
          <w:rStyle w:val="StyleUnderline"/>
        </w:rPr>
        <w:t xml:space="preserve"> dramatically </w:t>
      </w:r>
      <w:r w:rsidRPr="000776C9">
        <w:rPr>
          <w:rStyle w:val="StyleUnderline"/>
          <w:highlight w:val="cyan"/>
        </w:rPr>
        <w:t xml:space="preserve">increases the number of </w:t>
      </w:r>
      <w:r w:rsidRPr="000776C9">
        <w:rPr>
          <w:rStyle w:val="Emphasis"/>
          <w:highlight w:val="cyan"/>
        </w:rPr>
        <w:t>networked devices</w:t>
      </w:r>
      <w:r w:rsidRPr="00AB6EAE">
        <w:rPr>
          <w:rStyle w:val="StyleUnderline"/>
        </w:rPr>
        <w:t xml:space="preserve"> and sensors in cities,</w:t>
      </w:r>
      <w:r w:rsidRPr="00F36E20">
        <w:rPr>
          <w:sz w:val="16"/>
        </w:rPr>
        <w:t xml:space="preserve"> homes, cars, electricity grids, food supply chains, and other critical infrastructure systems in the coming years, which may triple from 11.7 billion networked devices in 2020 to 30.9 billion in 2025 and even reach into the trillions in subsequent decades.213 </w:t>
      </w:r>
      <w:r w:rsidRPr="000776C9">
        <w:rPr>
          <w:rStyle w:val="Emphasis"/>
          <w:highlight w:val="cyan"/>
        </w:rPr>
        <w:t>Nuc</w:t>
      </w:r>
      <w:r w:rsidRPr="00F36E20">
        <w:rPr>
          <w:sz w:val="16"/>
        </w:rPr>
        <w:t>lear weapon</w:t>
      </w:r>
      <w:r w:rsidRPr="000776C9">
        <w:rPr>
          <w:rStyle w:val="Emphasis"/>
          <w:highlight w:val="cyan"/>
        </w:rPr>
        <w:t>s</w:t>
      </w:r>
      <w:r w:rsidRPr="00F36E20">
        <w:rPr>
          <w:sz w:val="16"/>
        </w:rPr>
        <w:t xml:space="preserve"> </w:t>
      </w:r>
      <w:r w:rsidRPr="000776C9">
        <w:rPr>
          <w:rStyle w:val="StyleUnderline"/>
          <w:highlight w:val="cyan"/>
        </w:rPr>
        <w:t>remain an</w:t>
      </w:r>
      <w:r w:rsidRPr="00F36E20">
        <w:rPr>
          <w:sz w:val="16"/>
        </w:rPr>
        <w:t xml:space="preserve"> ever-present </w:t>
      </w:r>
      <w:r w:rsidRPr="000776C9">
        <w:rPr>
          <w:rStyle w:val="Emphasis"/>
          <w:highlight w:val="cyan"/>
        </w:rPr>
        <w:t>apocalypse waiting to happen</w:t>
      </w:r>
      <w:r w:rsidRPr="000C2627">
        <w:rPr>
          <w:rStyle w:val="StyleUnderline"/>
        </w:rPr>
        <w:t xml:space="preserve">, </w:t>
      </w:r>
      <w:r w:rsidRPr="005343CD">
        <w:rPr>
          <w:rStyle w:val="StyleUnderline"/>
          <w:highlight w:val="cyan"/>
        </w:rPr>
        <w:t>which</w:t>
      </w:r>
      <w:r w:rsidRPr="000C2627">
        <w:rPr>
          <w:rStyle w:val="StyleUnderline"/>
        </w:rPr>
        <w:t xml:space="preserve"> may </w:t>
      </w:r>
      <w:r w:rsidRPr="005343CD">
        <w:rPr>
          <w:rStyle w:val="StyleUnderline"/>
          <w:highlight w:val="cyan"/>
        </w:rPr>
        <w:t>become</w:t>
      </w:r>
      <w:r w:rsidRPr="00AF530E">
        <w:rPr>
          <w:rStyle w:val="StyleUnderline"/>
        </w:rPr>
        <w:t xml:space="preserve"> </w:t>
      </w:r>
      <w:r w:rsidRPr="00AF530E">
        <w:rPr>
          <w:rStyle w:val="Emphasis"/>
        </w:rPr>
        <w:t xml:space="preserve">more </w:t>
      </w:r>
      <w:r w:rsidRPr="005343CD">
        <w:rPr>
          <w:rStyle w:val="Emphasis"/>
          <w:highlight w:val="cyan"/>
        </w:rPr>
        <w:t>dangerous</w:t>
      </w:r>
      <w:r w:rsidRPr="005343CD">
        <w:rPr>
          <w:rStyle w:val="StyleUnderline"/>
          <w:highlight w:val="cyan"/>
        </w:rPr>
        <w:t xml:space="preserve"> in an age of</w:t>
      </w:r>
      <w:r w:rsidRPr="00F36E20">
        <w:rPr>
          <w:sz w:val="16"/>
        </w:rPr>
        <w:t xml:space="preserve"> digitally </w:t>
      </w:r>
      <w:r w:rsidRPr="005343CD">
        <w:rPr>
          <w:rStyle w:val="Emphasis"/>
          <w:highlight w:val="cyan"/>
        </w:rPr>
        <w:t>networked vulnerabilities</w:t>
      </w:r>
      <w:r w:rsidRPr="00F36E20">
        <w:rPr>
          <w:sz w:val="16"/>
        </w:rPr>
        <w:t xml:space="preserve">, technological </w:t>
      </w:r>
      <w:r w:rsidRPr="000C2627">
        <w:rPr>
          <w:rStyle w:val="StyleUnderline"/>
        </w:rPr>
        <w:t xml:space="preserve">advances in </w:t>
      </w:r>
      <w:r w:rsidRPr="000C2627">
        <w:rPr>
          <w:rStyle w:val="Emphasis"/>
        </w:rPr>
        <w:t>hypersonic</w:t>
      </w:r>
      <w:r w:rsidRPr="00F36E20">
        <w:rPr>
          <w:sz w:val="16"/>
        </w:rPr>
        <w:t xml:space="preserve"> missile</w:t>
      </w:r>
      <w:r w:rsidRPr="000C2627">
        <w:rPr>
          <w:rStyle w:val="Emphasis"/>
        </w:rPr>
        <w:t>s</w:t>
      </w:r>
      <w:r w:rsidRPr="000C2627">
        <w:rPr>
          <w:rStyle w:val="StyleUnderline"/>
        </w:rPr>
        <w:t xml:space="preserve"> and</w:t>
      </w:r>
      <w:r w:rsidRPr="00F36E20">
        <w:rPr>
          <w:sz w:val="16"/>
        </w:rPr>
        <w:t xml:space="preserve"> outer </w:t>
      </w:r>
      <w:r w:rsidRPr="000C2627">
        <w:rPr>
          <w:rStyle w:val="StyleUnderline"/>
        </w:rPr>
        <w:t>space</w:t>
      </w:r>
      <w:r>
        <w:rPr>
          <w:rStyle w:val="StyleUnderline"/>
        </w:rPr>
        <w:t>-</w:t>
      </w:r>
      <w:r w:rsidRPr="000C2627">
        <w:rPr>
          <w:rStyle w:val="StyleUnderline"/>
        </w:rPr>
        <w:t>based</w:t>
      </w:r>
      <w:r w:rsidRPr="00F36E20">
        <w:rPr>
          <w:sz w:val="16"/>
        </w:rPr>
        <w:t xml:space="preserve"> weapons, and pressures to automate nuclear decision-making—creating what has been described as a destabilizing “cyber-AI-nuclear nexus” (which I discuss in chapter 5).214 Furthermore, military-grade drones are also becoming more widely accessible to nonstate actors as their manufacturing costs decline, which could be used to target political leaders, indiscriminately attack crowds, or even deploy aerosolized bio-agents.215 In conjunction with advances in 3D printing, which could make it easier for nonstate actors to acquire weapons systems that “previously required expertise and industrial capabilities exclusive to more-advanced states”—including killer drones, bioweapons, and possibly even nuclear weapons—these </w:t>
      </w:r>
      <w:r w:rsidRPr="000776C9">
        <w:rPr>
          <w:rStyle w:val="Emphasis"/>
        </w:rPr>
        <w:lastRenderedPageBreak/>
        <w:t>converging tech</w:t>
      </w:r>
      <w:r w:rsidRPr="000776C9">
        <w:rPr>
          <w:rStyle w:val="StyleUnderline"/>
        </w:rPr>
        <w:t xml:space="preserve">nologies will exacerbate bio, nuclear, and cybersecurity risks while </w:t>
      </w:r>
      <w:r w:rsidRPr="000776C9">
        <w:rPr>
          <w:rStyle w:val="Emphasis"/>
        </w:rPr>
        <w:t>creating new</w:t>
      </w:r>
      <w:r w:rsidRPr="000776C9">
        <w:rPr>
          <w:sz w:val="16"/>
        </w:rPr>
        <w:t xml:space="preserve"> kinds of </w:t>
      </w:r>
      <w:r w:rsidRPr="000776C9">
        <w:rPr>
          <w:rStyle w:val="StyleUnderline"/>
        </w:rPr>
        <w:t xml:space="preserve">risks that are impossible to </w:t>
      </w:r>
      <w:r w:rsidRPr="000776C9">
        <w:rPr>
          <w:rStyle w:val="Emphasis"/>
        </w:rPr>
        <w:t>anticipate</w:t>
      </w:r>
      <w:r w:rsidRPr="000776C9">
        <w:rPr>
          <w:rStyle w:val="StyleUnderline"/>
        </w:rPr>
        <w:t>.</w:t>
      </w:r>
      <w:r w:rsidRPr="000776C9">
        <w:rPr>
          <w:sz w:val="16"/>
        </w:rPr>
        <w:t>216</w:t>
      </w:r>
    </w:p>
    <w:p w14:paraId="72F052A4" w14:textId="77777777" w:rsidR="00735B4F" w:rsidRPr="00F36E20" w:rsidRDefault="00735B4F" w:rsidP="00735B4F">
      <w:pPr>
        <w:rPr>
          <w:sz w:val="16"/>
        </w:rPr>
      </w:pPr>
      <w:r w:rsidRPr="00F36E20">
        <w:rPr>
          <w:sz w:val="16"/>
        </w:rPr>
        <w:t xml:space="preserve">In sum, while we should be not oversensationalize the risks, it is evident that FIR technologies will increase the destructive power available to nonstate actors, perhaps dramatically. But </w:t>
      </w:r>
      <w:r w:rsidRPr="00FE0258">
        <w:rPr>
          <w:rStyle w:val="StyleUnderline"/>
          <w:highlight w:val="cyan"/>
        </w:rPr>
        <w:t>the</w:t>
      </w:r>
      <w:r w:rsidRPr="00230DB1">
        <w:rPr>
          <w:rStyle w:val="StyleUnderline"/>
        </w:rPr>
        <w:t xml:space="preserve"> key </w:t>
      </w:r>
      <w:r w:rsidRPr="00FE0258">
        <w:rPr>
          <w:rStyle w:val="StyleUnderline"/>
          <w:highlight w:val="cyan"/>
        </w:rPr>
        <w:t>danger</w:t>
      </w:r>
      <w:r w:rsidRPr="00F36E20">
        <w:rPr>
          <w:sz w:val="16"/>
        </w:rPr>
        <w:t xml:space="preserve"> here </w:t>
      </w:r>
      <w:r w:rsidRPr="00FE0258">
        <w:rPr>
          <w:rStyle w:val="StyleUnderline"/>
          <w:highlight w:val="cyan"/>
        </w:rPr>
        <w:t>is</w:t>
      </w:r>
      <w:r w:rsidRPr="00F36E20">
        <w:rPr>
          <w:sz w:val="16"/>
        </w:rPr>
        <w:t xml:space="preserve"> arguably not the threat posed by nonstate actors, but rather the reactions it will trigger among governments and security apparatuses—particularly given </w:t>
      </w:r>
      <w:r w:rsidRPr="00230DB1">
        <w:rPr>
          <w:rStyle w:val="StyleUnderline"/>
        </w:rPr>
        <w:t xml:space="preserve">the </w:t>
      </w:r>
      <w:r w:rsidRPr="00FE0258">
        <w:rPr>
          <w:rStyle w:val="Emphasis"/>
          <w:highlight w:val="cyan"/>
        </w:rPr>
        <w:t>unprecedented powers</w:t>
      </w:r>
      <w:r w:rsidRPr="00FE0258">
        <w:rPr>
          <w:rStyle w:val="StyleUnderline"/>
          <w:highlight w:val="cyan"/>
        </w:rPr>
        <w:t xml:space="preserve"> of</w:t>
      </w:r>
      <w:r w:rsidRPr="00234E64">
        <w:rPr>
          <w:rStyle w:val="StyleUnderline"/>
        </w:rPr>
        <w:t xml:space="preserve"> </w:t>
      </w:r>
      <w:r w:rsidRPr="00234E64">
        <w:rPr>
          <w:rStyle w:val="Emphasis"/>
        </w:rPr>
        <w:t>surveillance</w:t>
      </w:r>
      <w:r w:rsidRPr="00F36E20">
        <w:rPr>
          <w:sz w:val="16"/>
        </w:rPr>
        <w:t xml:space="preserve">, </w:t>
      </w:r>
      <w:r w:rsidRPr="00234E64">
        <w:rPr>
          <w:rStyle w:val="Emphasis"/>
          <w:highlight w:val="cyan"/>
        </w:rPr>
        <w:t>policing</w:t>
      </w:r>
      <w:r w:rsidRPr="00F36E20">
        <w:rPr>
          <w:sz w:val="16"/>
        </w:rPr>
        <w:t xml:space="preserve">, </w:t>
      </w:r>
      <w:r w:rsidRPr="00234E64">
        <w:rPr>
          <w:rStyle w:val="StyleUnderline"/>
        </w:rPr>
        <w:t>and military force projection</w:t>
      </w:r>
      <w:r w:rsidRPr="00F36E20">
        <w:rPr>
          <w:sz w:val="16"/>
        </w:rPr>
        <w:t xml:space="preserve"> that </w:t>
      </w:r>
      <w:r w:rsidRPr="00234E64">
        <w:rPr>
          <w:rStyle w:val="StyleUnderline"/>
          <w:highlight w:val="cyan"/>
        </w:rPr>
        <w:t xml:space="preserve">these </w:t>
      </w:r>
      <w:r w:rsidRPr="00234E64">
        <w:rPr>
          <w:rStyle w:val="Emphasis"/>
          <w:highlight w:val="cyan"/>
        </w:rPr>
        <w:t>same tech</w:t>
      </w:r>
      <w:r w:rsidRPr="00F36E20">
        <w:rPr>
          <w:sz w:val="16"/>
        </w:rPr>
        <w:t xml:space="preserve">nologies </w:t>
      </w:r>
      <w:r w:rsidRPr="00234E64">
        <w:rPr>
          <w:rStyle w:val="StyleUnderline"/>
          <w:highlight w:val="cyan"/>
        </w:rPr>
        <w:t>will</w:t>
      </w:r>
      <w:r w:rsidRPr="00F36E20">
        <w:rPr>
          <w:sz w:val="16"/>
        </w:rPr>
        <w:t xml:space="preserve"> </w:t>
      </w:r>
      <w:r w:rsidRPr="00230DB1">
        <w:rPr>
          <w:rStyle w:val="StyleUnderline"/>
        </w:rPr>
        <w:t xml:space="preserve">also </w:t>
      </w:r>
      <w:r w:rsidRPr="00234E64">
        <w:rPr>
          <w:rStyle w:val="StyleUnderline"/>
          <w:highlight w:val="cyan"/>
        </w:rPr>
        <w:t>bring</w:t>
      </w:r>
      <w:r w:rsidRPr="00230DB1">
        <w:rPr>
          <w:rStyle w:val="StyleUnderline"/>
        </w:rPr>
        <w:t xml:space="preserve"> into existence. This </w:t>
      </w:r>
      <w:r w:rsidRPr="00AF530E">
        <w:rPr>
          <w:rStyle w:val="StyleUnderline"/>
        </w:rPr>
        <w:t xml:space="preserve">brings us to the third and arguably most pressing risk posed by FIR technologies, which is that they may </w:t>
      </w:r>
      <w:r w:rsidRPr="00AF530E">
        <w:rPr>
          <w:rStyle w:val="Emphasis"/>
        </w:rPr>
        <w:t>unleash</w:t>
      </w:r>
      <w:r w:rsidRPr="00AF530E">
        <w:rPr>
          <w:sz w:val="16"/>
        </w:rPr>
        <w:t xml:space="preserve"> a vicious spiral between worsening VI and techno-</w:t>
      </w:r>
      <w:r w:rsidRPr="00AF530E">
        <w:rPr>
          <w:rStyle w:val="Emphasis"/>
        </w:rPr>
        <w:t>authoritarian state power</w:t>
      </w:r>
      <w:r w:rsidRPr="00AF530E">
        <w:rPr>
          <w:sz w:val="16"/>
        </w:rPr>
        <w:t>.217</w:t>
      </w:r>
    </w:p>
    <w:p w14:paraId="089F5578" w14:textId="77777777" w:rsidR="00735B4F" w:rsidRPr="00F36E20" w:rsidRDefault="00735B4F" w:rsidP="00735B4F">
      <w:pPr>
        <w:rPr>
          <w:sz w:val="16"/>
        </w:rPr>
      </w:pPr>
      <w:r w:rsidRPr="00AF530E">
        <w:rPr>
          <w:rStyle w:val="StyleUnderline"/>
        </w:rPr>
        <w:t>Tech</w:t>
      </w:r>
      <w:r w:rsidRPr="00AF530E">
        <w:rPr>
          <w:sz w:val="16"/>
        </w:rPr>
        <w:t xml:space="preserve">nological </w:t>
      </w:r>
      <w:r w:rsidRPr="00AF530E">
        <w:rPr>
          <w:rStyle w:val="StyleUnderline"/>
        </w:rPr>
        <w:t>advances</w:t>
      </w:r>
      <w:r w:rsidRPr="00AF530E">
        <w:rPr>
          <w:sz w:val="16"/>
          <w:szCs w:val="16"/>
        </w:rPr>
        <w:t xml:space="preserve"> are </w:t>
      </w:r>
      <w:r w:rsidRPr="00AF530E">
        <w:rPr>
          <w:sz w:val="16"/>
        </w:rPr>
        <w:t xml:space="preserve">already </w:t>
      </w:r>
      <w:r w:rsidRPr="00AF530E">
        <w:rPr>
          <w:rStyle w:val="Emphasis"/>
        </w:rPr>
        <w:t>empower</w:t>
      </w:r>
      <w:r w:rsidRPr="00AF530E">
        <w:rPr>
          <w:sz w:val="16"/>
          <w:szCs w:val="16"/>
        </w:rPr>
        <w:t xml:space="preserve">ing </w:t>
      </w:r>
      <w:r w:rsidRPr="00AF530E">
        <w:rPr>
          <w:rStyle w:val="Emphasis"/>
        </w:rPr>
        <w:t>militaries</w:t>
      </w:r>
      <w:r w:rsidRPr="00AF530E">
        <w:rPr>
          <w:sz w:val="16"/>
        </w:rPr>
        <w:t xml:space="preserve">, security agencies, </w:t>
      </w:r>
      <w:r w:rsidRPr="00AF530E">
        <w:rPr>
          <w:rStyle w:val="StyleUnderline"/>
        </w:rPr>
        <w:t>and police forces with</w:t>
      </w:r>
      <w:r w:rsidRPr="00AF530E">
        <w:rPr>
          <w:sz w:val="16"/>
        </w:rPr>
        <w:t xml:space="preserve"> uniquely </w:t>
      </w:r>
      <w:r w:rsidRPr="00AF530E">
        <w:rPr>
          <w:rStyle w:val="Emphasis"/>
        </w:rPr>
        <w:t>extensive</w:t>
      </w:r>
      <w:r w:rsidRPr="00AF530E">
        <w:rPr>
          <w:rStyle w:val="StyleUnderline"/>
        </w:rPr>
        <w:t xml:space="preserve"> and </w:t>
      </w:r>
      <w:r w:rsidRPr="00AF530E">
        <w:rPr>
          <w:rStyle w:val="Emphasis"/>
        </w:rPr>
        <w:t>intensive</w:t>
      </w:r>
      <w:r w:rsidRPr="00AF530E">
        <w:rPr>
          <w:rStyle w:val="StyleUnderline"/>
        </w:rPr>
        <w:t xml:space="preserve"> methods of surveillance</w:t>
      </w:r>
      <w:r w:rsidRPr="00AF530E">
        <w:rPr>
          <w:sz w:val="16"/>
        </w:rPr>
        <w:t xml:space="preserve"> and lethal force projection. For example, facial recognition technologies, which can match stored or live video footage of individuals with a database, are creating new systems of “digital enclosure” that make it easier for states to monitor, track, and detain citizens.218 Emotion recognition algorithms are another emerging technology that can be paired with facial recognition cameras to monitor crowd sentiment and identify potentially “risky” individuals, which for the world’s security agencies and corporations hold “the promise of reliably filtering friend from foe, distinguishing lies from truths, and using the instruments of science to see into interior worlds,” as Kate Crawford describes.219 AI-based predictive policing is another emerging practice already being deployed across China, the United States, and Europe, which includes location-based algorithms that mine data on the links between places, events, and crime rates to predict when and where crimes are more likely to happen, as well as algorithms that “draw on data about people, such as their age, gender, marital status, history of substance abuse, and criminal record” to anticipate which individuals will commit future crimes.220 The problem of racial bias here is obvious, since the algorithms are themselves trained on racially biased police data that emerge from a structurally racist political economy, thus reinforcing policing practices in the US that disproportionately harass, detain, and kill Black people—as well as Chinese policing practices that disproportionately target Uyghurs.221 These practices have thus far reached their apogee in China’s Xinjiang region: as Darren Byler shows, the Chinese state has constructed a “digital enclosure of unprecedented scale and depth” that envelops Uyghur life, involving dense networks of biometric cameras, GPS tracking, checkpoints, facial recognition systems, and emotion recognition systems designed to “eliminate the ideological problems of prisoners” detained in so-called “reeducation camps.”222 While it is undeniable that such systems are developing with unique intensity in China, it would also be wrong to fixate on China while ignoring how similar systems of predictive policing, facial recognition, digital enclosure, and apartheid-like systems of racialized border and mobility controls are also slowly enveloping Western liberal democracies.223</w:t>
      </w:r>
    </w:p>
    <w:p w14:paraId="639E81AE" w14:textId="77777777" w:rsidR="00735B4F" w:rsidRDefault="00735B4F" w:rsidP="00735B4F">
      <w:pPr>
        <w:rPr>
          <w:sz w:val="16"/>
        </w:rPr>
      </w:pPr>
      <w:r w:rsidRPr="00F36E20">
        <w:rPr>
          <w:sz w:val="16"/>
        </w:rPr>
        <w:t xml:space="preserve">This brief survey merely gives us a small taste of the techno-authoritarian powers that may emerge as FIR technologies advance. For example, </w:t>
      </w:r>
      <w:r w:rsidRPr="00234E64">
        <w:rPr>
          <w:rStyle w:val="StyleUnderline"/>
          <w:highlight w:val="cyan"/>
        </w:rPr>
        <w:t>future innovations may enable</w:t>
      </w:r>
      <w:r w:rsidRPr="00F36E20">
        <w:rPr>
          <w:sz w:val="16"/>
        </w:rPr>
        <w:t xml:space="preserve"> the rise of robot soldiers and insect-sized killer drones; data-mining algorithms that can more effectively monitor, analyze, and police the oceans of big data that currently overwhelm analytics capacities; </w:t>
      </w:r>
      <w:r w:rsidRPr="00234E64">
        <w:rPr>
          <w:rStyle w:val="Emphasis"/>
        </w:rPr>
        <w:t>militarized</w:t>
      </w:r>
      <w:r w:rsidRPr="00F36E20">
        <w:rPr>
          <w:sz w:val="16"/>
        </w:rPr>
        <w:t xml:space="preserve"> nano and neuro-</w:t>
      </w:r>
      <w:r w:rsidRPr="00234E64">
        <w:rPr>
          <w:rStyle w:val="StyleUnderline"/>
          <w:highlight w:val="cyan"/>
        </w:rPr>
        <w:t>tech</w:t>
      </w:r>
      <w:r w:rsidRPr="00234E64">
        <w:rPr>
          <w:rStyle w:val="StyleUnderline"/>
        </w:rPr>
        <w:t xml:space="preserve">nologies </w:t>
      </w:r>
      <w:r w:rsidRPr="00234E64">
        <w:rPr>
          <w:rStyle w:val="StyleUnderline"/>
          <w:highlight w:val="cyan"/>
        </w:rPr>
        <w:t xml:space="preserve">that can monitor </w:t>
      </w:r>
      <w:r w:rsidRPr="00234E64">
        <w:rPr>
          <w:rStyle w:val="Emphasis"/>
          <w:highlight w:val="cyan"/>
        </w:rPr>
        <w:t>brain activity</w:t>
      </w:r>
      <w:r w:rsidRPr="00F36E20">
        <w:rPr>
          <w:sz w:val="16"/>
        </w:rPr>
        <w:t xml:space="preserve"> and (according to their developers) read human thought itself; and other technologies of violence and repression that we cannot yet imagine.224 </w:t>
      </w:r>
      <w:r w:rsidRPr="00FE0258">
        <w:rPr>
          <w:rStyle w:val="StyleUnderline"/>
          <w:highlight w:val="cyan"/>
        </w:rPr>
        <w:t>The FIR will</w:t>
      </w:r>
      <w:r w:rsidRPr="00F36E20">
        <w:rPr>
          <w:sz w:val="16"/>
        </w:rPr>
        <w:t xml:space="preserve"> thus </w:t>
      </w:r>
      <w:r w:rsidRPr="00FE0258">
        <w:rPr>
          <w:rStyle w:val="StyleUnderline"/>
          <w:highlight w:val="cyan"/>
        </w:rPr>
        <w:t>enable</w:t>
      </w:r>
      <w:r w:rsidRPr="00F36E20">
        <w:rPr>
          <w:sz w:val="16"/>
        </w:rPr>
        <w:t xml:space="preserve"> historically </w:t>
      </w:r>
      <w:r w:rsidRPr="00FE0258">
        <w:rPr>
          <w:rStyle w:val="Emphasis"/>
          <w:highlight w:val="cyan"/>
        </w:rPr>
        <w:t>unprecedented</w:t>
      </w:r>
      <w:r w:rsidRPr="00F36E20">
        <w:rPr>
          <w:sz w:val="16"/>
        </w:rPr>
        <w:t xml:space="preserve"> forms of </w:t>
      </w:r>
      <w:r w:rsidRPr="00FE0258">
        <w:rPr>
          <w:rStyle w:val="Emphasis"/>
          <w:highlight w:val="cyan"/>
        </w:rPr>
        <w:t>techno-authoritarian power</w:t>
      </w:r>
      <w:r w:rsidRPr="00F36E20">
        <w:rPr>
          <w:sz w:val="16"/>
        </w:rPr>
        <w:t xml:space="preserve"> </w:t>
      </w:r>
      <w:r w:rsidRPr="008445D5">
        <w:rPr>
          <w:rStyle w:val="StyleUnderline"/>
        </w:rPr>
        <w:t>that even</w:t>
      </w:r>
      <w:r w:rsidRPr="00F36E20">
        <w:rPr>
          <w:sz w:val="16"/>
        </w:rPr>
        <w:t xml:space="preserve"> relatively </w:t>
      </w:r>
      <w:r w:rsidRPr="008445D5">
        <w:rPr>
          <w:rStyle w:val="StyleUnderline"/>
        </w:rPr>
        <w:t>progressive governments will feel</w:t>
      </w:r>
      <w:r w:rsidRPr="00F36E20">
        <w:rPr>
          <w:sz w:val="16"/>
        </w:rPr>
        <w:t xml:space="preserve"> increasingly </w:t>
      </w:r>
      <w:r w:rsidRPr="008445D5">
        <w:rPr>
          <w:rStyle w:val="Emphasis"/>
        </w:rPr>
        <w:t>compelled to deploy</w:t>
      </w:r>
      <w:r w:rsidRPr="00F36E20">
        <w:rPr>
          <w:sz w:val="16"/>
        </w:rPr>
        <w:t xml:space="preserve"> </w:t>
      </w:r>
      <w:r w:rsidRPr="008445D5">
        <w:rPr>
          <w:rStyle w:val="StyleUnderline"/>
        </w:rPr>
        <w:t>in an era of “</w:t>
      </w:r>
      <w:r w:rsidRPr="008445D5">
        <w:rPr>
          <w:rStyle w:val="Emphasis"/>
        </w:rPr>
        <w:t>democratized</w:t>
      </w:r>
      <w:r w:rsidRPr="008445D5">
        <w:rPr>
          <w:rStyle w:val="StyleUnderline"/>
        </w:rPr>
        <w:t xml:space="preserve">” </w:t>
      </w:r>
      <w:r w:rsidRPr="008445D5">
        <w:rPr>
          <w:rStyle w:val="Emphasis"/>
        </w:rPr>
        <w:t>w</w:t>
      </w:r>
      <w:r w:rsidRPr="00F36E20">
        <w:rPr>
          <w:sz w:val="16"/>
        </w:rPr>
        <w:t xml:space="preserve">eapons of </w:t>
      </w:r>
      <w:r w:rsidRPr="008445D5">
        <w:rPr>
          <w:rStyle w:val="Emphasis"/>
        </w:rPr>
        <w:t>m</w:t>
      </w:r>
      <w:r w:rsidRPr="00F36E20">
        <w:rPr>
          <w:sz w:val="16"/>
        </w:rPr>
        <w:t xml:space="preserve">ass </w:t>
      </w:r>
      <w:r w:rsidRPr="008445D5">
        <w:rPr>
          <w:rStyle w:val="Emphasis"/>
        </w:rPr>
        <w:t>d</w:t>
      </w:r>
      <w:r w:rsidRPr="00F36E20">
        <w:rPr>
          <w:sz w:val="16"/>
        </w:rPr>
        <w:t>estruction. Such techno-authoritarian trends have of course been evident since the 9/11 terrorist attacks, and they were further bolstered by the COVID-19 pandemic. But the truth may be that we have not seen anything yet.</w:t>
      </w:r>
    </w:p>
    <w:p w14:paraId="52E1ED0A" w14:textId="77777777" w:rsidR="00735B4F" w:rsidRDefault="00735B4F" w:rsidP="00735B4F">
      <w:pPr>
        <w:pStyle w:val="Heading4"/>
      </w:pPr>
      <w:r>
        <w:t xml:space="preserve">Accelerated clean innovation increases vulnerability to black swans. Slow innovation buys time to </w:t>
      </w:r>
      <w:r w:rsidRPr="00C5792C">
        <w:rPr>
          <w:u w:val="single"/>
        </w:rPr>
        <w:t>monitor</w:t>
      </w:r>
      <w:r>
        <w:t xml:space="preserve"> and </w:t>
      </w:r>
      <w:r w:rsidRPr="00C5792C">
        <w:rPr>
          <w:u w:val="single"/>
        </w:rPr>
        <w:t>adapt</w:t>
      </w:r>
      <w:r>
        <w:t xml:space="preserve"> to unanticipated side effects.</w:t>
      </w:r>
    </w:p>
    <w:p w14:paraId="404F8A00" w14:textId="77777777" w:rsidR="00735B4F" w:rsidRDefault="00735B4F" w:rsidP="00735B4F">
      <w:r w:rsidRPr="00AD2684">
        <w:rPr>
          <w:rStyle w:val="Style13ptBold"/>
        </w:rPr>
        <w:t>Foley 23</w:t>
      </w:r>
      <w:r>
        <w:t>, consultant who applies Behavioral Science to catalyze innovation; has over 100 published or granted patents and has published papers in behavioral economics, evolutionary psychology and visual science. (Pete, May 2023, "Unintended Consequences. The Hidden Risk of Fast-Paced Innovation," Human-Centered Change and Innovation, https://bradenkelley.com/2023/05/unintended-consequences-the-hidden-risk-of-fast-paced-innovation/)</w:t>
      </w:r>
    </w:p>
    <w:p w14:paraId="466DF505" w14:textId="77777777" w:rsidR="00735B4F" w:rsidRPr="003D5D81" w:rsidRDefault="00735B4F" w:rsidP="00735B4F">
      <w:pPr>
        <w:rPr>
          <w:sz w:val="16"/>
        </w:rPr>
      </w:pPr>
      <w:r w:rsidRPr="003D5D81">
        <w:rPr>
          <w:sz w:val="16"/>
        </w:rPr>
        <w:t>Most innovations go through a similar cycle, often represented as an s-curve.</w:t>
      </w:r>
    </w:p>
    <w:p w14:paraId="035DA48D" w14:textId="77777777" w:rsidR="00735B4F" w:rsidRPr="003D5D81" w:rsidRDefault="00735B4F" w:rsidP="00735B4F">
      <w:pPr>
        <w:rPr>
          <w:sz w:val="16"/>
        </w:rPr>
      </w:pPr>
      <w:r w:rsidRPr="003D5D81">
        <w:rPr>
          <w:sz w:val="16"/>
        </w:rPr>
        <w:lastRenderedPageBreak/>
        <w:t>We start with something potentially game changing. It’s inevitably a rough-cut diamond; un-optimized and not fully understood. But we then optimize it. This usually starts with a fairly steep leaning curve as we address ‘low hanging fruit’ but then evolves into a fine-tuning stage. Eventually we squeeze efficiency from it to the point where the incremental cost of improving it becomes inefficient. We then either commoditize it, or jump to another s-curve.</w:t>
      </w:r>
    </w:p>
    <w:p w14:paraId="3A7E5FA2" w14:textId="77777777" w:rsidR="00735B4F" w:rsidRPr="003D46F2" w:rsidRDefault="00735B4F" w:rsidP="00735B4F">
      <w:pPr>
        <w:rPr>
          <w:rStyle w:val="StyleUnderline"/>
        </w:rPr>
      </w:pPr>
      <w:r w:rsidRPr="003D5D81">
        <w:rPr>
          <w:sz w:val="16"/>
        </w:rPr>
        <w:t xml:space="preserve">This is certainly not a new model, and there are multiple variations on the theme. But </w:t>
      </w:r>
      <w:r w:rsidRPr="003D46F2">
        <w:rPr>
          <w:rStyle w:val="StyleUnderline"/>
        </w:rPr>
        <w:t xml:space="preserve">as the </w:t>
      </w:r>
      <w:r w:rsidRPr="003D46F2">
        <w:rPr>
          <w:rStyle w:val="Emphasis"/>
        </w:rPr>
        <w:t>pace</w:t>
      </w:r>
      <w:r w:rsidRPr="003D46F2">
        <w:rPr>
          <w:rStyle w:val="StyleUnderline"/>
        </w:rPr>
        <w:t xml:space="preserve"> of innovation accelerates, something</w:t>
      </w:r>
      <w:r w:rsidRPr="003D5D81">
        <w:rPr>
          <w:sz w:val="16"/>
        </w:rPr>
        <w:t xml:space="preserve"> fundamentally </w:t>
      </w:r>
      <w:r w:rsidRPr="003D46F2">
        <w:rPr>
          <w:rStyle w:val="StyleUnderline"/>
        </w:rPr>
        <w:t>new is happening with this s-curve</w:t>
      </w:r>
      <w:r w:rsidRPr="003D5D81">
        <w:rPr>
          <w:sz w:val="16"/>
        </w:rPr>
        <w:t xml:space="preserve"> pattern. </w:t>
      </w:r>
      <w:r w:rsidRPr="008A4E7D">
        <w:rPr>
          <w:rStyle w:val="StyleUnderline"/>
          <w:highlight w:val="cyan"/>
        </w:rPr>
        <w:t xml:space="preserve">S-curves are </w:t>
      </w:r>
      <w:r w:rsidRPr="008A4E7D">
        <w:rPr>
          <w:rStyle w:val="Emphasis"/>
          <w:highlight w:val="cyan"/>
        </w:rPr>
        <w:t>getting closer together</w:t>
      </w:r>
      <w:r w:rsidRPr="003D5D81">
        <w:rPr>
          <w:sz w:val="16"/>
        </w:rPr>
        <w:t xml:space="preserve">. Increasingly </w:t>
      </w:r>
      <w:r w:rsidRPr="003D46F2">
        <w:rPr>
          <w:rStyle w:val="StyleUnderline"/>
        </w:rPr>
        <w:t>we are jumping to new s-curves before we’ve fully optimized the previous one</w:t>
      </w:r>
      <w:r w:rsidRPr="003D5D81">
        <w:rPr>
          <w:sz w:val="16"/>
        </w:rPr>
        <w:t xml:space="preserve">. This means that we are innovating quickly, but also that </w:t>
      </w:r>
      <w:r w:rsidRPr="003D46F2">
        <w:rPr>
          <w:rStyle w:val="StyleUnderline"/>
        </w:rPr>
        <w:t>we are often taking more ‘leaps into the dark’ than ever before.</w:t>
      </w:r>
    </w:p>
    <w:p w14:paraId="1D279C5A" w14:textId="77777777" w:rsidR="00735B4F" w:rsidRPr="003D5D81" w:rsidRDefault="00735B4F" w:rsidP="00735B4F">
      <w:pPr>
        <w:rPr>
          <w:sz w:val="16"/>
        </w:rPr>
      </w:pPr>
      <w:r w:rsidRPr="003D46F2">
        <w:rPr>
          <w:rStyle w:val="StyleUnderline"/>
        </w:rPr>
        <w:t xml:space="preserve">This has some </w:t>
      </w:r>
      <w:r w:rsidRPr="003D46F2">
        <w:rPr>
          <w:rStyle w:val="Emphasis"/>
        </w:rPr>
        <w:t>unintended consequences</w:t>
      </w:r>
      <w:r w:rsidRPr="003D5D81">
        <w:rPr>
          <w:sz w:val="16"/>
        </w:rPr>
        <w:t xml:space="preserve"> of its own:</w:t>
      </w:r>
    </w:p>
    <w:p w14:paraId="13A5DBA6" w14:textId="77777777" w:rsidR="00735B4F" w:rsidRPr="00000204" w:rsidRDefault="00735B4F" w:rsidP="00735B4F">
      <w:pPr>
        <w:rPr>
          <w:rStyle w:val="StyleUnderline"/>
        </w:rPr>
      </w:pPr>
      <w:r w:rsidRPr="003D5D81">
        <w:rPr>
          <w:sz w:val="16"/>
        </w:rPr>
        <w:t xml:space="preserve">1. Cumulative Unanticipated Consequences. No </w:t>
      </w:r>
      <w:r w:rsidRPr="003D46F2">
        <w:rPr>
          <w:rStyle w:val="StyleUnderline"/>
        </w:rPr>
        <w:t>matter how much we try to anticipate how a new tech</w:t>
      </w:r>
      <w:r w:rsidRPr="003D5D81">
        <w:rPr>
          <w:sz w:val="16"/>
        </w:rPr>
        <w:t xml:space="preserve">nology </w:t>
      </w:r>
      <w:r w:rsidRPr="003D46F2">
        <w:rPr>
          <w:rStyle w:val="StyleUnderline"/>
        </w:rPr>
        <w:t>will fare</w:t>
      </w:r>
      <w:r w:rsidRPr="003D5D81">
        <w:rPr>
          <w:sz w:val="16"/>
        </w:rPr>
        <w:t xml:space="preserve"> in the real world, </w:t>
      </w:r>
      <w:r w:rsidRPr="008A4E7D">
        <w:rPr>
          <w:rStyle w:val="StyleUnderline"/>
          <w:highlight w:val="cyan"/>
        </w:rPr>
        <w:t xml:space="preserve">there are </w:t>
      </w:r>
      <w:r w:rsidRPr="008A4E7D">
        <w:rPr>
          <w:rStyle w:val="Emphasis"/>
          <w:highlight w:val="cyan"/>
        </w:rPr>
        <w:t>always surprises</w:t>
      </w:r>
      <w:r w:rsidRPr="003D5D81">
        <w:rPr>
          <w:sz w:val="16"/>
        </w:rPr>
        <w:t xml:space="preserve">. </w:t>
      </w:r>
      <w:r w:rsidRPr="003D46F2">
        <w:rPr>
          <w:rStyle w:val="StyleUnderline"/>
        </w:rPr>
        <w:t>Many surprises emerge soon after we hit the market</w:t>
      </w:r>
      <w:r w:rsidRPr="003D5D81">
        <w:rPr>
          <w:sz w:val="16"/>
        </w:rPr>
        <w:t xml:space="preserve">, and create fires than have to be put out quite quickly (and literally in the cases of some battery technologies). But </w:t>
      </w:r>
      <w:r w:rsidRPr="003D46F2">
        <w:rPr>
          <w:rStyle w:val="StyleUnderline"/>
        </w:rPr>
        <w:t>other unanticipated effects can be slower burn</w:t>
      </w:r>
      <w:r w:rsidRPr="003D5D81">
        <w:rPr>
          <w:sz w:val="16"/>
        </w:rPr>
        <w:t xml:space="preserve"> (pun intended). </w:t>
      </w:r>
      <w:r w:rsidRPr="003D46F2">
        <w:rPr>
          <w:rStyle w:val="StyleUnderline"/>
        </w:rPr>
        <w:t>The most pertinent example of this is</w:t>
      </w:r>
      <w:r w:rsidRPr="003D5D81">
        <w:rPr>
          <w:sz w:val="16"/>
        </w:rPr>
        <w:t xml:space="preserve"> of course </w:t>
      </w:r>
      <w:r w:rsidRPr="003D46F2">
        <w:rPr>
          <w:rStyle w:val="Emphasis"/>
        </w:rPr>
        <w:t>g</w:t>
      </w:r>
      <w:r w:rsidRPr="003D5D81">
        <w:rPr>
          <w:sz w:val="16"/>
        </w:rPr>
        <w:t>reen</w:t>
      </w:r>
      <w:r w:rsidRPr="003D46F2">
        <w:rPr>
          <w:rStyle w:val="Emphasis"/>
        </w:rPr>
        <w:t>h</w:t>
      </w:r>
      <w:r w:rsidRPr="003D5D81">
        <w:rPr>
          <w:sz w:val="16"/>
        </w:rPr>
        <w:t xml:space="preserve">ouse </w:t>
      </w:r>
      <w:r w:rsidRPr="003D46F2">
        <w:rPr>
          <w:rStyle w:val="Emphasis"/>
        </w:rPr>
        <w:t>g</w:t>
      </w:r>
      <w:r w:rsidRPr="003D5D81">
        <w:rPr>
          <w:sz w:val="16"/>
        </w:rPr>
        <w:t>asse</w:t>
      </w:r>
      <w:r w:rsidRPr="003D46F2">
        <w:rPr>
          <w:rStyle w:val="Emphasis"/>
        </w:rPr>
        <w:t>s</w:t>
      </w:r>
      <w:r w:rsidRPr="003D5D81">
        <w:rPr>
          <w:sz w:val="16"/>
        </w:rPr>
        <w:t xml:space="preserve"> from Industrialization, and their impact on our climate. This of course took us years to recognize. But </w:t>
      </w:r>
      <w:r w:rsidRPr="00000204">
        <w:rPr>
          <w:rStyle w:val="StyleUnderline"/>
        </w:rPr>
        <w:t xml:space="preserve">there are many more examples, including the rise of </w:t>
      </w:r>
      <w:r w:rsidRPr="00000204">
        <w:rPr>
          <w:rStyle w:val="Emphasis"/>
        </w:rPr>
        <w:t>a</w:t>
      </w:r>
      <w:r w:rsidRPr="003D5D81">
        <w:rPr>
          <w:sz w:val="16"/>
        </w:rPr>
        <w:t>nti</w:t>
      </w:r>
      <w:r w:rsidRPr="00000204">
        <w:rPr>
          <w:rStyle w:val="Emphasis"/>
        </w:rPr>
        <w:t>b</w:t>
      </w:r>
      <w:r w:rsidRPr="003D5D81">
        <w:rPr>
          <w:sz w:val="16"/>
        </w:rPr>
        <w:t xml:space="preserve">iotic </w:t>
      </w:r>
      <w:r w:rsidRPr="00000204">
        <w:rPr>
          <w:rStyle w:val="Emphasis"/>
        </w:rPr>
        <w:t>r</w:t>
      </w:r>
      <w:r w:rsidRPr="003D5D81">
        <w:rPr>
          <w:sz w:val="16"/>
        </w:rPr>
        <w:t xml:space="preserve">esistance, </w:t>
      </w:r>
      <w:r w:rsidRPr="00000204">
        <w:rPr>
          <w:rStyle w:val="Emphasis"/>
        </w:rPr>
        <w:t>plastic pollution</w:t>
      </w:r>
      <w:r w:rsidRPr="003D5D81">
        <w:rPr>
          <w:sz w:val="16"/>
        </w:rPr>
        <w:t xml:space="preserve">, hidden carcinogens, </w:t>
      </w:r>
      <w:r w:rsidRPr="00000204">
        <w:rPr>
          <w:rStyle w:val="StyleUnderline"/>
        </w:rPr>
        <w:t>the rising cost of healthcare and</w:t>
      </w:r>
      <w:r w:rsidRPr="003D5D81">
        <w:rPr>
          <w:sz w:val="16"/>
        </w:rPr>
        <w:t xml:space="preserve"> the </w:t>
      </w:r>
      <w:r w:rsidRPr="00000204">
        <w:rPr>
          <w:rStyle w:val="StyleUnderline"/>
        </w:rPr>
        <w:t xml:space="preserve">mental health issues </w:t>
      </w:r>
      <w:r w:rsidRPr="003D5D81">
        <w:rPr>
          <w:sz w:val="16"/>
        </w:rPr>
        <w:t xml:space="preserve">associated with social media. Just as the killer application for a new innovation is often missed at its inception, it’s killer flaws can be too. And </w:t>
      </w:r>
      <w:r w:rsidRPr="00D85B8F">
        <w:rPr>
          <w:rStyle w:val="StyleUnderline"/>
        </w:rPr>
        <w:t xml:space="preserve">if </w:t>
      </w:r>
      <w:r w:rsidRPr="008A4E7D">
        <w:rPr>
          <w:rStyle w:val="StyleUnderline"/>
          <w:highlight w:val="cyan"/>
        </w:rPr>
        <w:t xml:space="preserve">the </w:t>
      </w:r>
      <w:r w:rsidRPr="008A4E7D">
        <w:rPr>
          <w:rStyle w:val="Emphasis"/>
          <w:highlight w:val="cyan"/>
        </w:rPr>
        <w:t>causal relationship</w:t>
      </w:r>
      <w:r w:rsidRPr="008A4E7D">
        <w:rPr>
          <w:rStyle w:val="StyleUnderline"/>
          <w:highlight w:val="cyan"/>
        </w:rPr>
        <w:t xml:space="preserve"> between these </w:t>
      </w:r>
      <w:r w:rsidRPr="00D85B8F">
        <w:rPr>
          <w:rStyle w:val="StyleUnderline"/>
          <w:highlight w:val="cyan"/>
        </w:rPr>
        <w:t>issues and</w:t>
      </w:r>
      <w:r w:rsidRPr="00000204">
        <w:rPr>
          <w:rStyle w:val="StyleUnderline"/>
        </w:rPr>
        <w:t xml:space="preserve"> the </w:t>
      </w:r>
      <w:r w:rsidRPr="008A4E7D">
        <w:rPr>
          <w:rStyle w:val="StyleUnderline"/>
          <w:highlight w:val="cyan"/>
        </w:rPr>
        <w:t>innovation</w:t>
      </w:r>
      <w:r w:rsidRPr="00000204">
        <w:rPr>
          <w:rStyle w:val="StyleUnderline"/>
        </w:rPr>
        <w:t xml:space="preserve"> are indirect</w:t>
      </w:r>
      <w:r w:rsidRPr="003D5D81">
        <w:rPr>
          <w:sz w:val="16"/>
        </w:rPr>
        <w:t xml:space="preserve">, </w:t>
      </w:r>
      <w:r w:rsidRPr="00000204">
        <w:rPr>
          <w:rStyle w:val="StyleUnderline"/>
        </w:rPr>
        <w:t xml:space="preserve">they </w:t>
      </w:r>
      <w:r w:rsidRPr="008A4E7D">
        <w:rPr>
          <w:rStyle w:val="StyleUnderline"/>
          <w:highlight w:val="cyan"/>
        </w:rPr>
        <w:t>can</w:t>
      </w:r>
      <w:r w:rsidRPr="00000204">
        <w:rPr>
          <w:rStyle w:val="StyleUnderline"/>
        </w:rPr>
        <w:t xml:space="preserve"> </w:t>
      </w:r>
      <w:r w:rsidRPr="008A4E7D">
        <w:rPr>
          <w:rStyle w:val="Emphasis"/>
          <w:highlight w:val="cyan"/>
        </w:rPr>
        <w:t>accumulate</w:t>
      </w:r>
      <w:r w:rsidRPr="00000204">
        <w:rPr>
          <w:rStyle w:val="StyleUnderline"/>
        </w:rPr>
        <w:t xml:space="preserve"> across multiple s-curves before we notice</w:t>
      </w:r>
      <w:r w:rsidRPr="003D5D81">
        <w:rPr>
          <w:sz w:val="16"/>
        </w:rPr>
        <w:t xml:space="preserve"> them. By the time we do, </w:t>
      </w:r>
      <w:r w:rsidRPr="00000204">
        <w:rPr>
          <w:rStyle w:val="Emphasis"/>
        </w:rPr>
        <w:t>tech</w:t>
      </w:r>
      <w:r w:rsidRPr="003D5D81">
        <w:rPr>
          <w:sz w:val="16"/>
        </w:rPr>
        <w:t xml:space="preserve">nology </w:t>
      </w:r>
      <w:r w:rsidRPr="00000204">
        <w:rPr>
          <w:rStyle w:val="StyleUnderline"/>
        </w:rPr>
        <w:t xml:space="preserve">is often so entrenched it can be a </w:t>
      </w:r>
      <w:r w:rsidRPr="00000204">
        <w:rPr>
          <w:rStyle w:val="Emphasis"/>
        </w:rPr>
        <w:t>huge challenge</w:t>
      </w:r>
      <w:r w:rsidRPr="00000204">
        <w:rPr>
          <w:rStyle w:val="StyleUnderline"/>
        </w:rPr>
        <w:t xml:space="preserve"> to extract ourselves from it.</w:t>
      </w:r>
    </w:p>
    <w:p w14:paraId="5CE8368F" w14:textId="77777777" w:rsidR="00735B4F" w:rsidRPr="000743F4" w:rsidRDefault="00735B4F" w:rsidP="00735B4F">
      <w:pPr>
        <w:rPr>
          <w:sz w:val="16"/>
        </w:rPr>
      </w:pPr>
      <w:r w:rsidRPr="00650658">
        <w:rPr>
          <w:sz w:val="16"/>
        </w:rPr>
        <w:t xml:space="preserve">2. Poorly understood complex network effects. </w:t>
      </w:r>
      <w:r w:rsidRPr="00650658">
        <w:rPr>
          <w:rStyle w:val="StyleUnderline"/>
        </w:rPr>
        <w:t>The impact of new innovation is very hard to predict</w:t>
      </w:r>
      <w:r w:rsidRPr="00650658">
        <w:rPr>
          <w:sz w:val="16"/>
        </w:rPr>
        <w:t xml:space="preserve"> when it is introduced into a complex, multivariable system. </w:t>
      </w:r>
      <w:r w:rsidRPr="00650658">
        <w:rPr>
          <w:rStyle w:val="StyleUnderline"/>
        </w:rPr>
        <w:t xml:space="preserve">A butterfly flapping its wings can </w:t>
      </w:r>
      <w:r w:rsidRPr="00650658">
        <w:rPr>
          <w:rStyle w:val="Emphasis"/>
        </w:rPr>
        <w:t>cascade</w:t>
      </w:r>
      <w:r w:rsidRPr="00650658">
        <w:rPr>
          <w:rStyle w:val="StyleUnderline"/>
        </w:rPr>
        <w:t xml:space="preserve"> and </w:t>
      </w:r>
      <w:r w:rsidRPr="00650658">
        <w:rPr>
          <w:rStyle w:val="Emphasis"/>
        </w:rPr>
        <w:t>amplify</w:t>
      </w:r>
      <w:r w:rsidRPr="00650658">
        <w:rPr>
          <w:rStyle w:val="StyleUnderline"/>
        </w:rPr>
        <w:t xml:space="preserve"> through a system</w:t>
      </w:r>
      <w:r w:rsidRPr="00650658">
        <w:rPr>
          <w:sz w:val="16"/>
        </w:rPr>
        <w:t xml:space="preserve">, and when the butterfly is transformative technology, the effect can be profound. We usually have line of sight of first generation causal effects: For example, we know that electric cars use an existing electric grid, as do solar energy farms. </w:t>
      </w:r>
      <w:r w:rsidRPr="00650658">
        <w:rPr>
          <w:rStyle w:val="StyleUnderline"/>
        </w:rPr>
        <w:t xml:space="preserve">But in today’s complex, interconnected world, it’s difficult to predict second, </w:t>
      </w:r>
      <w:r w:rsidRPr="00650658">
        <w:rPr>
          <w:rStyle w:val="Emphasis"/>
        </w:rPr>
        <w:t>third</w:t>
      </w:r>
      <w:r w:rsidRPr="00650658">
        <w:rPr>
          <w:sz w:val="16"/>
        </w:rPr>
        <w:t xml:space="preserve"> or fourth </w:t>
      </w:r>
      <w:r w:rsidRPr="00650658">
        <w:rPr>
          <w:rStyle w:val="Emphasis"/>
        </w:rPr>
        <w:t>generation network effects,</w:t>
      </w:r>
      <w:r w:rsidRPr="00650658">
        <w:rPr>
          <w:sz w:val="16"/>
        </w:rPr>
        <w:t xml:space="preserve"> and likely not cost effective or efficient for an innovator to try and do so. For example, the supply-demand interdependency of solar and electric cars is a second-generation network effect that we are aware of, but that is already challenging to fully predict. More causally distant effects can be even more challenging. For example, </w:t>
      </w:r>
      <w:r w:rsidRPr="00650658">
        <w:rPr>
          <w:rStyle w:val="StyleUnderline"/>
        </w:rPr>
        <w:t xml:space="preserve">funding for the road network without gas tax, the interdependency of gas and electric cost and supply as we transition, the impact that will have on broader on global </w:t>
      </w:r>
      <w:r w:rsidRPr="00650658">
        <w:rPr>
          <w:rStyle w:val="Emphasis"/>
        </w:rPr>
        <w:t>energy costs</w:t>
      </w:r>
      <w:r w:rsidRPr="00650658">
        <w:rPr>
          <w:rStyle w:val="StyleUnderline"/>
        </w:rPr>
        <w:t xml:space="preserve"> and socio </w:t>
      </w:r>
      <w:r w:rsidRPr="00650658">
        <w:rPr>
          <w:rStyle w:val="Emphasis"/>
        </w:rPr>
        <w:t>political stability</w:t>
      </w:r>
      <w:r w:rsidRPr="00650658">
        <w:rPr>
          <w:sz w:val="16"/>
        </w:rPr>
        <w:t>. Then add in complexities supply of new raw materials needed to support the new battery technologies. These are pretty challenging to model, and of course, are the challenges we are at least aware of. The unanticipated consequences of such a major change are, by definition, unanticipated!</w:t>
      </w:r>
    </w:p>
    <w:p w14:paraId="5382022F" w14:textId="77777777" w:rsidR="00735B4F" w:rsidRPr="003D5D81" w:rsidRDefault="00735B4F" w:rsidP="00735B4F">
      <w:pPr>
        <w:rPr>
          <w:sz w:val="16"/>
        </w:rPr>
      </w:pPr>
      <w:r w:rsidRPr="000743F4">
        <w:rPr>
          <w:sz w:val="16"/>
        </w:rPr>
        <w:t xml:space="preserve">3. Fragile Foundations. In many cases, one s-curve forms the foundation of the next. So </w:t>
      </w:r>
      <w:r w:rsidRPr="000743F4">
        <w:rPr>
          <w:rStyle w:val="StyleUnderline"/>
        </w:rPr>
        <w:t>if we have not optimized the previous s-curve sufficiently, flaws potentially carry over into the next</w:t>
      </w:r>
      <w:r w:rsidRPr="000743F4">
        <w:rPr>
          <w:sz w:val="16"/>
        </w:rPr>
        <w:t xml:space="preserve">, often in the form of ‘givens’. For example, an electric car is a classic s-curve jump from internal combustion engines. But for reasons that include design efficiency, compatibility with existing infrastructure, and perhaps most importantly, consumer cognitive comfort, much of the supporting design and technology carries over from previous designs. We have redesigned the engine, but have only evolved wheels, breaks, etc., and have kept legacies such as 4+ seats. But automotives are in many, one of our more stable foundations. We have had a lot of time to stabilize past s-curves before jumping to new ones. But </w:t>
      </w:r>
      <w:r w:rsidRPr="000743F4">
        <w:rPr>
          <w:rStyle w:val="Emphasis"/>
        </w:rPr>
        <w:t>newer tech</w:t>
      </w:r>
      <w:r w:rsidRPr="000743F4">
        <w:rPr>
          <w:sz w:val="16"/>
        </w:rPr>
        <w:t xml:space="preserve">nologies </w:t>
      </w:r>
      <w:r w:rsidRPr="000743F4">
        <w:rPr>
          <w:rStyle w:val="StyleUnderline"/>
        </w:rPr>
        <w:t xml:space="preserve">such as </w:t>
      </w:r>
      <w:r w:rsidRPr="000743F4">
        <w:rPr>
          <w:rStyle w:val="Emphasis"/>
        </w:rPr>
        <w:t>AI</w:t>
      </w:r>
      <w:r w:rsidRPr="000743F4">
        <w:rPr>
          <w:rStyle w:val="StyleUnderline"/>
        </w:rPr>
        <w:t xml:space="preserve">, social media and </w:t>
      </w:r>
      <w:r w:rsidRPr="000743F4">
        <w:rPr>
          <w:rStyle w:val="Emphasis"/>
        </w:rPr>
        <w:t>quantum</w:t>
      </w:r>
      <w:r w:rsidRPr="000743F4">
        <w:rPr>
          <w:sz w:val="16"/>
        </w:rPr>
        <w:t xml:space="preserve"> computing </w:t>
      </w:r>
      <w:r w:rsidRPr="000743F4">
        <w:rPr>
          <w:rStyle w:val="StyleUnderline"/>
        </w:rPr>
        <w:t>have enjoyed far less time to stabilize foundational s-curves before we</w:t>
      </w:r>
      <w:r w:rsidRPr="000743F4">
        <w:rPr>
          <w:sz w:val="16"/>
        </w:rPr>
        <w:t xml:space="preserve"> dance across to </w:t>
      </w:r>
      <w:r w:rsidRPr="000743F4">
        <w:rPr>
          <w:rStyle w:val="StyleUnderline"/>
        </w:rPr>
        <w:t xml:space="preserve">embrace closely spaced new ones. That will likely increase the chances of </w:t>
      </w:r>
      <w:r w:rsidRPr="000743F4">
        <w:rPr>
          <w:rStyle w:val="Emphasis"/>
        </w:rPr>
        <w:t>unintended consequences</w:t>
      </w:r>
      <w:r w:rsidRPr="000743F4">
        <w:rPr>
          <w:sz w:val="16"/>
        </w:rPr>
        <w:t>. And we are already seeing the canary in the coal mine with some, with unexpected mental health and social instability increasingly associated with social media</w:t>
      </w:r>
    </w:p>
    <w:p w14:paraId="3D9AB70A" w14:textId="77777777" w:rsidR="00735B4F" w:rsidRPr="003D5D81" w:rsidRDefault="00735B4F" w:rsidP="00735B4F">
      <w:pPr>
        <w:rPr>
          <w:sz w:val="16"/>
        </w:rPr>
      </w:pPr>
      <w:r w:rsidRPr="00477541">
        <w:rPr>
          <w:sz w:val="16"/>
        </w:rPr>
        <w:lastRenderedPageBreak/>
        <w:t xml:space="preserve">What’s the Answer? </w:t>
      </w:r>
      <w:r w:rsidRPr="00477541">
        <w:rPr>
          <w:rStyle w:val="StyleUnderline"/>
        </w:rPr>
        <w:t>We cannot</w:t>
      </w:r>
      <w:r w:rsidRPr="00477541">
        <w:rPr>
          <w:sz w:val="16"/>
        </w:rPr>
        <w:t xml:space="preserve">, </w:t>
      </w:r>
      <w:r w:rsidRPr="00477541">
        <w:rPr>
          <w:rStyle w:val="StyleUnderline"/>
        </w:rPr>
        <w:t xml:space="preserve">or should not </w:t>
      </w:r>
      <w:r w:rsidRPr="00477541">
        <w:rPr>
          <w:rStyle w:val="Emphasis"/>
        </w:rPr>
        <w:t>stop</w:t>
      </w:r>
      <w:r w:rsidRPr="00477541">
        <w:rPr>
          <w:rStyle w:val="StyleUnderline"/>
        </w:rPr>
        <w:t xml:space="preserve"> innovating</w:t>
      </w:r>
      <w:r w:rsidRPr="00477541">
        <w:rPr>
          <w:sz w:val="16"/>
        </w:rPr>
        <w:t>. We face too many fundamental issues with climate, food security and socio political stability that need solutions, and need them quite quickly.</w:t>
      </w:r>
    </w:p>
    <w:p w14:paraId="736CDF09" w14:textId="77777777" w:rsidR="00735B4F" w:rsidRPr="003D5D81" w:rsidRDefault="00735B4F" w:rsidP="00735B4F">
      <w:pPr>
        <w:rPr>
          <w:sz w:val="16"/>
        </w:rPr>
      </w:pPr>
      <w:r w:rsidRPr="003D5D81">
        <w:rPr>
          <w:sz w:val="16"/>
        </w:rPr>
        <w:t xml:space="preserve">But </w:t>
      </w:r>
      <w:r w:rsidRPr="00000204">
        <w:rPr>
          <w:rStyle w:val="StyleUnderline"/>
        </w:rPr>
        <w:t xml:space="preserve">the conundrum we face is that many, if not all of these issue are </w:t>
      </w:r>
      <w:r w:rsidRPr="00000204">
        <w:rPr>
          <w:rStyle w:val="Emphasis"/>
        </w:rPr>
        <w:t>rooted in</w:t>
      </w:r>
      <w:r w:rsidRPr="003D5D81">
        <w:rPr>
          <w:sz w:val="16"/>
        </w:rPr>
        <w:t xml:space="preserve"> past, well intentioned </w:t>
      </w:r>
      <w:r w:rsidRPr="00000204">
        <w:rPr>
          <w:rStyle w:val="Emphasis"/>
        </w:rPr>
        <w:t>innovation</w:t>
      </w:r>
      <w:r w:rsidRPr="003D5D81">
        <w:rPr>
          <w:sz w:val="16"/>
        </w:rPr>
        <w:t xml:space="preserve">, </w:t>
      </w:r>
      <w:r w:rsidRPr="00000204">
        <w:rPr>
          <w:rStyle w:val="StyleUnderline"/>
        </w:rPr>
        <w:t>and</w:t>
      </w:r>
      <w:r w:rsidRPr="003D5D81">
        <w:rPr>
          <w:sz w:val="16"/>
        </w:rPr>
        <w:t xml:space="preserve"> the </w:t>
      </w:r>
      <w:r w:rsidRPr="00000204">
        <w:rPr>
          <w:rStyle w:val="Emphasis"/>
        </w:rPr>
        <w:t>unintended consequences</w:t>
      </w:r>
      <w:r w:rsidRPr="003D5D81">
        <w:rPr>
          <w:sz w:val="16"/>
        </w:rPr>
        <w:t xml:space="preserve"> that derive from it. So </w:t>
      </w:r>
      <w:r w:rsidRPr="00000204">
        <w:rPr>
          <w:rStyle w:val="StyleUnderline"/>
        </w:rPr>
        <w:t xml:space="preserve">a lot of our innovation efforts are focused on solving issues created by </w:t>
      </w:r>
      <w:r w:rsidRPr="00000204">
        <w:rPr>
          <w:rStyle w:val="Emphasis"/>
        </w:rPr>
        <w:t>previous rounds of innovation</w:t>
      </w:r>
      <w:r w:rsidRPr="003D5D81">
        <w:rPr>
          <w:sz w:val="16"/>
        </w:rPr>
        <w:t>. Nobody expected or intended the industrial revolution to impact our climate, but now much of our current innovation capability is rightly focused on managing the fall out it has created (again, pun intended). Our challenge is that we need to continue to innovate, but also to break the cycle of todays innovation being increasingly focused on fixing yesterdays!</w:t>
      </w:r>
    </w:p>
    <w:p w14:paraId="32B54565" w14:textId="77777777" w:rsidR="00735B4F" w:rsidRPr="003D5D81" w:rsidRDefault="00735B4F" w:rsidP="00735B4F">
      <w:pPr>
        <w:rPr>
          <w:sz w:val="16"/>
        </w:rPr>
      </w:pPr>
      <w:r w:rsidRPr="003D5D81">
        <w:rPr>
          <w:sz w:val="16"/>
        </w:rPr>
        <w:t xml:space="preserve">Today </w:t>
      </w:r>
      <w:r w:rsidRPr="000743F4">
        <w:rPr>
          <w:rStyle w:val="StyleUnderline"/>
          <w:highlight w:val="cyan"/>
        </w:rPr>
        <w:t xml:space="preserve">new waves of innovation associated with ‘sustainable’ </w:t>
      </w:r>
      <w:r w:rsidRPr="000743F4">
        <w:rPr>
          <w:rStyle w:val="Emphasis"/>
          <w:highlight w:val="cyan"/>
        </w:rPr>
        <w:t>tech</w:t>
      </w:r>
      <w:r w:rsidRPr="003D5D81">
        <w:rPr>
          <w:sz w:val="16"/>
        </w:rPr>
        <w:t xml:space="preserve">nology, </w:t>
      </w:r>
      <w:r w:rsidRPr="000743F4">
        <w:rPr>
          <w:rStyle w:val="Emphasis"/>
          <w:highlight w:val="cyan"/>
        </w:rPr>
        <w:t>genetic manipulation</w:t>
      </w:r>
      <w:r w:rsidRPr="003D5D81">
        <w:rPr>
          <w:sz w:val="16"/>
        </w:rPr>
        <w:t xml:space="preserve">, </w:t>
      </w:r>
      <w:r w:rsidRPr="000743F4">
        <w:rPr>
          <w:rStyle w:val="Emphasis"/>
          <w:highlight w:val="cyan"/>
        </w:rPr>
        <w:t>AI</w:t>
      </w:r>
      <w:r w:rsidRPr="003D5D81">
        <w:rPr>
          <w:sz w:val="16"/>
        </w:rPr>
        <w:t xml:space="preserve"> </w:t>
      </w:r>
      <w:r w:rsidRPr="000743F4">
        <w:rPr>
          <w:rStyle w:val="StyleUnderline"/>
          <w:highlight w:val="cyan"/>
        </w:rPr>
        <w:t>and quantum</w:t>
      </w:r>
      <w:r w:rsidRPr="003D5D81">
        <w:rPr>
          <w:sz w:val="16"/>
        </w:rPr>
        <w:t xml:space="preserve"> computing </w:t>
      </w:r>
      <w:r w:rsidRPr="00000204">
        <w:rPr>
          <w:rStyle w:val="StyleUnderline"/>
        </w:rPr>
        <w:t>are already crashing onto our shores</w:t>
      </w:r>
      <w:r w:rsidRPr="003D5D81">
        <w:rPr>
          <w:sz w:val="16"/>
        </w:rPr>
        <w:t xml:space="preserve">. These interdependent innovations will likely dwarf the industrial revolution in scale and complexity, and have the potential for massive impact, both good and bad. And </w:t>
      </w:r>
      <w:r w:rsidRPr="00000204">
        <w:rPr>
          <w:rStyle w:val="StyleUnderline"/>
        </w:rPr>
        <w:t xml:space="preserve">they are occurring at a pace that </w:t>
      </w:r>
      <w:r w:rsidRPr="000743F4">
        <w:rPr>
          <w:rStyle w:val="Emphasis"/>
          <w:highlight w:val="cyan"/>
        </w:rPr>
        <w:t>give</w:t>
      </w:r>
      <w:r w:rsidRPr="00000204">
        <w:rPr>
          <w:rStyle w:val="StyleUnderline"/>
        </w:rPr>
        <w:t xml:space="preserve">s </w:t>
      </w:r>
      <w:r w:rsidRPr="000743F4">
        <w:rPr>
          <w:rStyle w:val="StyleUnderline"/>
          <w:highlight w:val="cyan"/>
        </w:rPr>
        <w:t>us</w:t>
      </w:r>
      <w:r w:rsidRPr="00000204">
        <w:rPr>
          <w:rStyle w:val="StyleUnderline"/>
        </w:rPr>
        <w:t xml:space="preserve"> </w:t>
      </w:r>
      <w:r w:rsidRPr="00D740DC">
        <w:rPr>
          <w:rStyle w:val="Emphasis"/>
          <w:highlight w:val="cyan"/>
        </w:rPr>
        <w:t xml:space="preserve">little </w:t>
      </w:r>
      <w:r w:rsidRPr="000743F4">
        <w:rPr>
          <w:rStyle w:val="Emphasis"/>
          <w:highlight w:val="cyan"/>
        </w:rPr>
        <w:t>time</w:t>
      </w:r>
      <w:r w:rsidRPr="000743F4">
        <w:rPr>
          <w:rStyle w:val="StyleUnderline"/>
          <w:highlight w:val="cyan"/>
        </w:rPr>
        <w:t xml:space="preserve"> to deal with</w:t>
      </w:r>
      <w:r w:rsidRPr="000743F4">
        <w:rPr>
          <w:rStyle w:val="StyleUnderline"/>
        </w:rPr>
        <w:t xml:space="preserve"> anticipated </w:t>
      </w:r>
      <w:r w:rsidRPr="000743F4">
        <w:rPr>
          <w:rStyle w:val="StyleUnderline"/>
          <w:highlight w:val="cyan"/>
        </w:rPr>
        <w:t>consequences</w:t>
      </w:r>
      <w:r w:rsidRPr="003D5D81">
        <w:rPr>
          <w:sz w:val="16"/>
        </w:rPr>
        <w:t>, let alone unanticipated ones.</w:t>
      </w:r>
    </w:p>
    <w:p w14:paraId="6F340789" w14:textId="77777777" w:rsidR="00735B4F" w:rsidRPr="003D5D81" w:rsidRDefault="00735B4F" w:rsidP="00735B4F">
      <w:pPr>
        <w:rPr>
          <w:sz w:val="16"/>
        </w:rPr>
      </w:pPr>
      <w:r w:rsidRPr="003D5D81">
        <w:rPr>
          <w:sz w:val="16"/>
        </w:rPr>
        <w:t>We’ll Find a Way? One answer is to just let it happen, and fix things as we go. Innovation has always been a bumpy road, and humanity has a long history of muddling through. The agricultural revolution ultimately allowed humans to exponentially expand our population, but only after concentrating people into larger social groups that caused disease to ravage many societies. We largely solved that by dying in large numbers and creating herd immunity. It was a solution, but not an optimum one. When London was in danger of being buried in horse poop, the internal combustion engine saved us, but that in turn ultimately resulted in climate change. According to projections from the Club of Rome in the 70’s, economic growth should have ground to a halt long ago, mired in starvation and population contraction. Instead advances in farming technology have allowed us to keep growing. But that increase in population contributes substantially to our issues with climate today. ‘We’ll find a way’ is an approach that works until it doesn’t. and even when it works, it is usually not painless, and often simply defers rather than solves issues.</w:t>
      </w:r>
    </w:p>
    <w:p w14:paraId="3A11F66D" w14:textId="77777777" w:rsidR="00735B4F" w:rsidRPr="003D5D81" w:rsidRDefault="00735B4F" w:rsidP="00735B4F">
      <w:pPr>
        <w:rPr>
          <w:sz w:val="16"/>
        </w:rPr>
      </w:pPr>
      <w:r w:rsidRPr="003D5D81">
        <w:rPr>
          <w:sz w:val="16"/>
        </w:rPr>
        <w:t>Anticipation?  Another option is that we have to get better at both anticipating issues, and at triaging the unexpected. Maybe AI will give us the processing power to do this, provided of course that it doesn’t become our biggest issue in of itself.</w:t>
      </w:r>
    </w:p>
    <w:p w14:paraId="5E277D67" w14:textId="77777777" w:rsidR="00735B4F" w:rsidRPr="003D5D81" w:rsidRDefault="00735B4F" w:rsidP="00735B4F">
      <w:pPr>
        <w:rPr>
          <w:sz w:val="16"/>
        </w:rPr>
      </w:pPr>
      <w:r w:rsidRPr="003D5D81">
        <w:rPr>
          <w:sz w:val="16"/>
        </w:rPr>
        <w:t xml:space="preserve">Slow Down and Be More Selective? In a previous article I asked if ‘just because we can do it, does it mean we should?’. That was through a primarily moral lens. </w:t>
      </w:r>
      <w:r w:rsidRPr="00D740DC">
        <w:rPr>
          <w:sz w:val="16"/>
        </w:rPr>
        <w:t xml:space="preserve">But I think unintended consequences make this an even bigger question for broader innovation strategy. </w:t>
      </w:r>
      <w:r w:rsidRPr="00D740DC">
        <w:rPr>
          <w:rStyle w:val="StyleUnderline"/>
        </w:rPr>
        <w:t>The more we innovate, the more consequences we</w:t>
      </w:r>
      <w:r w:rsidRPr="00D740DC">
        <w:rPr>
          <w:sz w:val="16"/>
        </w:rPr>
        <w:t xml:space="preserve"> likely </w:t>
      </w:r>
      <w:r w:rsidRPr="00D740DC">
        <w:rPr>
          <w:rStyle w:val="StyleUnderline"/>
        </w:rPr>
        <w:t xml:space="preserve">create. And the </w:t>
      </w:r>
      <w:r w:rsidRPr="00D740DC">
        <w:rPr>
          <w:rStyle w:val="Emphasis"/>
        </w:rPr>
        <w:t>faster we innovate</w:t>
      </w:r>
      <w:r w:rsidRPr="00D740DC">
        <w:rPr>
          <w:rStyle w:val="StyleUnderline"/>
        </w:rPr>
        <w:t xml:space="preserve">, the </w:t>
      </w:r>
      <w:r w:rsidRPr="00D740DC">
        <w:rPr>
          <w:rStyle w:val="Emphasis"/>
        </w:rPr>
        <w:t>more vulnerable</w:t>
      </w:r>
      <w:r w:rsidRPr="00D740DC">
        <w:rPr>
          <w:sz w:val="16"/>
        </w:rPr>
        <w:t xml:space="preserve"> we are</w:t>
      </w:r>
      <w:r w:rsidRPr="003D5D81">
        <w:rPr>
          <w:sz w:val="16"/>
        </w:rPr>
        <w:t xml:space="preserve"> to fragility. </w:t>
      </w:r>
      <w:r w:rsidRPr="000743F4">
        <w:rPr>
          <w:rStyle w:val="Emphasis"/>
          <w:sz w:val="32"/>
          <w:szCs w:val="32"/>
          <w:highlight w:val="cyan"/>
        </w:rPr>
        <w:t>Slowing down creates resilience, speed reduces it</w:t>
      </w:r>
      <w:r w:rsidRPr="003D5D81">
        <w:rPr>
          <w:sz w:val="16"/>
        </w:rPr>
        <w:t xml:space="preserve">. So </w:t>
      </w:r>
      <w:r w:rsidRPr="00F80842">
        <w:rPr>
          <w:rStyle w:val="StyleUnderline"/>
        </w:rPr>
        <w:t>one option is to be more choiceful about innovations</w:t>
      </w:r>
      <w:r w:rsidRPr="003D5D81">
        <w:rPr>
          <w:sz w:val="16"/>
        </w:rPr>
        <w:t xml:space="preserve">, </w:t>
      </w:r>
      <w:r w:rsidRPr="00F80842">
        <w:rPr>
          <w:rStyle w:val="StyleUnderline"/>
        </w:rPr>
        <w:t xml:space="preserve">and look more critically at </w:t>
      </w:r>
      <w:r w:rsidRPr="00F80842">
        <w:rPr>
          <w:rStyle w:val="Emphasis"/>
        </w:rPr>
        <w:t>benefit risk balance</w:t>
      </w:r>
      <w:r w:rsidRPr="003D5D81">
        <w:rPr>
          <w:sz w:val="16"/>
        </w:rPr>
        <w:t>. For example, how badly do we need some of the new medications and vaccines being rushed to market? Is all of our gene manipulation research needed? Do we really need a new phone every two years?  For sure, in some cases the benefits are clear, but in other cases, is profit driving us more than it should?</w:t>
      </w:r>
    </w:p>
    <w:p w14:paraId="2C02AF09" w14:textId="77777777" w:rsidR="00735B4F" w:rsidRDefault="00735B4F" w:rsidP="00735B4F">
      <w:pPr>
        <w:rPr>
          <w:sz w:val="16"/>
        </w:rPr>
      </w:pPr>
      <w:r w:rsidRPr="003D5D81">
        <w:rPr>
          <w:sz w:val="16"/>
        </w:rPr>
        <w:t xml:space="preserve">In a similar vein, but to be provocative, </w:t>
      </w:r>
      <w:r w:rsidRPr="000743F4">
        <w:rPr>
          <w:rStyle w:val="StyleUnderline"/>
          <w:highlight w:val="cyan"/>
        </w:rPr>
        <w:t>are we</w:t>
      </w:r>
      <w:r w:rsidRPr="00F80842">
        <w:rPr>
          <w:rStyle w:val="StyleUnderline"/>
        </w:rPr>
        <w:t xml:space="preserve"> also </w:t>
      </w:r>
      <w:r w:rsidRPr="000743F4">
        <w:rPr>
          <w:rStyle w:val="StyleUnderline"/>
          <w:highlight w:val="cyan"/>
        </w:rPr>
        <w:t xml:space="preserve">moving </w:t>
      </w:r>
      <w:r w:rsidRPr="000743F4">
        <w:rPr>
          <w:rStyle w:val="Emphasis"/>
          <w:highlight w:val="cyan"/>
        </w:rPr>
        <w:t>too quickly</w:t>
      </w:r>
      <w:r w:rsidRPr="000743F4">
        <w:rPr>
          <w:rStyle w:val="StyleUnderline"/>
          <w:highlight w:val="cyan"/>
        </w:rPr>
        <w:t xml:space="preserve"> with </w:t>
      </w:r>
      <w:r w:rsidRPr="00477541">
        <w:rPr>
          <w:rStyle w:val="StyleUnderline"/>
          <w:highlight w:val="cyan"/>
        </w:rPr>
        <w:t>renewable energy</w:t>
      </w:r>
      <w:r w:rsidRPr="003D5D81">
        <w:rPr>
          <w:sz w:val="16"/>
        </w:rPr>
        <w:t xml:space="preserve">? It certainly something we need. But </w:t>
      </w:r>
      <w:r w:rsidRPr="00F80842">
        <w:rPr>
          <w:rStyle w:val="StyleUnderline"/>
        </w:rPr>
        <w:t>are we, for example, pinning too much on a single, almost first generation form of large scale solar technology</w:t>
      </w:r>
      <w:r w:rsidRPr="003D5D81">
        <w:rPr>
          <w:sz w:val="16"/>
        </w:rPr>
        <w:t xml:space="preserve">? </w:t>
      </w:r>
      <w:r w:rsidRPr="000743F4">
        <w:rPr>
          <w:rStyle w:val="StyleUnderline"/>
          <w:highlight w:val="cyan"/>
        </w:rPr>
        <w:t xml:space="preserve">We are still at that </w:t>
      </w:r>
      <w:r w:rsidRPr="000743F4">
        <w:rPr>
          <w:rStyle w:val="Emphasis"/>
          <w:highlight w:val="cyan"/>
        </w:rPr>
        <w:t>steep part</w:t>
      </w:r>
      <w:r w:rsidRPr="000743F4">
        <w:rPr>
          <w:rStyle w:val="StyleUnderline"/>
          <w:highlight w:val="cyan"/>
        </w:rPr>
        <w:t xml:space="preserve"> of the </w:t>
      </w:r>
      <w:r w:rsidRPr="000743F4">
        <w:rPr>
          <w:rStyle w:val="Emphasis"/>
          <w:highlight w:val="cyan"/>
        </w:rPr>
        <w:t>learning curve</w:t>
      </w:r>
      <w:r w:rsidRPr="003D5D81">
        <w:rPr>
          <w:sz w:val="16"/>
        </w:rPr>
        <w:t xml:space="preserve">, </w:t>
      </w:r>
      <w:r w:rsidRPr="00F80842">
        <w:rPr>
          <w:rStyle w:val="StyleUnderline"/>
        </w:rPr>
        <w:t>so are</w:t>
      </w:r>
      <w:r w:rsidRPr="003D5D81">
        <w:rPr>
          <w:sz w:val="16"/>
        </w:rPr>
        <w:t xml:space="preserve"> quite likely </w:t>
      </w:r>
      <w:r w:rsidRPr="000743F4">
        <w:rPr>
          <w:rStyle w:val="Emphasis"/>
          <w:highlight w:val="cyan"/>
        </w:rPr>
        <w:t>missing unintended consequences</w:t>
      </w:r>
      <w:r w:rsidRPr="003D5D81">
        <w:rPr>
          <w:sz w:val="16"/>
        </w:rPr>
        <w:t xml:space="preserve">. </w:t>
      </w:r>
    </w:p>
    <w:p w14:paraId="7E01C535" w14:textId="77777777" w:rsidR="00735B4F" w:rsidRDefault="00735B4F" w:rsidP="00735B4F">
      <w:pPr>
        <w:rPr>
          <w:sz w:val="16"/>
        </w:rPr>
      </w:pPr>
    </w:p>
    <w:p w14:paraId="24F77366" w14:textId="77777777" w:rsidR="00735B4F" w:rsidRDefault="00735B4F" w:rsidP="00735B4F">
      <w:pPr>
        <w:rPr>
          <w:sz w:val="16"/>
        </w:rPr>
      </w:pPr>
    </w:p>
    <w:p w14:paraId="4412CE2C" w14:textId="77777777" w:rsidR="00735B4F" w:rsidRPr="003D5D81" w:rsidRDefault="00735B4F" w:rsidP="00735B4F">
      <w:pPr>
        <w:rPr>
          <w:sz w:val="16"/>
        </w:rPr>
      </w:pPr>
      <w:r w:rsidRPr="000743F4">
        <w:rPr>
          <w:rStyle w:val="StyleUnderline"/>
          <w:highlight w:val="cyan"/>
        </w:rPr>
        <w:t xml:space="preserve">Would a more </w:t>
      </w:r>
      <w:r w:rsidRPr="000743F4">
        <w:rPr>
          <w:rStyle w:val="Emphasis"/>
          <w:highlight w:val="cyan"/>
        </w:rPr>
        <w:t>staged transition</w:t>
      </w:r>
      <w:r w:rsidRPr="000743F4">
        <w:rPr>
          <w:rStyle w:val="StyleUnderline"/>
          <w:highlight w:val="cyan"/>
        </w:rPr>
        <w:t xml:space="preserve"> over a decade</w:t>
      </w:r>
      <w:r w:rsidRPr="00F80842">
        <w:rPr>
          <w:rStyle w:val="StyleUnderline"/>
        </w:rPr>
        <w:t xml:space="preserve"> or so </w:t>
      </w:r>
      <w:r w:rsidRPr="000743F4">
        <w:rPr>
          <w:rStyle w:val="Emphasis"/>
          <w:highlight w:val="cyan"/>
        </w:rPr>
        <w:t>add</w:t>
      </w:r>
      <w:r w:rsidRPr="00F80842">
        <w:rPr>
          <w:rStyle w:val="Emphasis"/>
        </w:rPr>
        <w:t xml:space="preserve"> more </w:t>
      </w:r>
      <w:r w:rsidRPr="000743F4">
        <w:rPr>
          <w:rStyle w:val="Emphasis"/>
          <w:highlight w:val="cyan"/>
        </w:rPr>
        <w:t>resilience</w:t>
      </w:r>
      <w:r w:rsidRPr="00F80842">
        <w:rPr>
          <w:rStyle w:val="StyleUnderline"/>
        </w:rPr>
        <w:t>,</w:t>
      </w:r>
      <w:r w:rsidRPr="003D5D81">
        <w:rPr>
          <w:sz w:val="16"/>
        </w:rPr>
        <w:t xml:space="preserve"> </w:t>
      </w:r>
      <w:r w:rsidRPr="000743F4">
        <w:rPr>
          <w:rStyle w:val="StyleUnderline"/>
          <w:highlight w:val="cyan"/>
        </w:rPr>
        <w:t>allow</w:t>
      </w:r>
      <w:r w:rsidRPr="00F80842">
        <w:rPr>
          <w:rStyle w:val="StyleUnderline"/>
        </w:rPr>
        <w:t xml:space="preserve"> </w:t>
      </w:r>
      <w:r w:rsidRPr="000743F4">
        <w:rPr>
          <w:rStyle w:val="StyleUnderline"/>
          <w:highlight w:val="cyan"/>
        </w:rPr>
        <w:t xml:space="preserve">us to </w:t>
      </w:r>
      <w:r w:rsidRPr="000743F4">
        <w:rPr>
          <w:rStyle w:val="Emphasis"/>
          <w:highlight w:val="cyan"/>
        </w:rPr>
        <w:t>optimize</w:t>
      </w:r>
      <w:r w:rsidRPr="000743F4">
        <w:rPr>
          <w:rStyle w:val="StyleUnderline"/>
          <w:highlight w:val="cyan"/>
        </w:rPr>
        <w:t xml:space="preserve"> the tech</w:t>
      </w:r>
      <w:r w:rsidRPr="003D5D81">
        <w:rPr>
          <w:sz w:val="16"/>
        </w:rPr>
        <w:t xml:space="preserve">nology based on real world experience, </w:t>
      </w:r>
      <w:r w:rsidRPr="000743F4">
        <w:rPr>
          <w:rStyle w:val="StyleUnderline"/>
          <w:highlight w:val="cyan"/>
        </w:rPr>
        <w:t>and</w:t>
      </w:r>
      <w:r w:rsidRPr="001B2AB6">
        <w:rPr>
          <w:rStyle w:val="StyleUnderline"/>
        </w:rPr>
        <w:t xml:space="preserve"> help</w:t>
      </w:r>
      <w:r w:rsidRPr="00F80842">
        <w:rPr>
          <w:rStyle w:val="StyleUnderline"/>
        </w:rPr>
        <w:t xml:space="preserve"> us </w:t>
      </w:r>
      <w:r w:rsidRPr="000743F4">
        <w:rPr>
          <w:rStyle w:val="Emphasis"/>
          <w:sz w:val="32"/>
          <w:szCs w:val="32"/>
          <w:highlight w:val="cyan"/>
        </w:rPr>
        <w:t>ferret out unanticipated issues</w:t>
      </w:r>
      <w:r w:rsidRPr="003D5D81">
        <w:rPr>
          <w:sz w:val="16"/>
        </w:rPr>
        <w:t xml:space="preserve">? Should we be creating a more balanced portfolio, and leaning more on more established technology such as nuclear? </w:t>
      </w:r>
      <w:r w:rsidRPr="001B2AB6">
        <w:rPr>
          <w:rStyle w:val="StyleUnderline"/>
        </w:rPr>
        <w:t xml:space="preserve">Sometimes moving a bit more slowly ultimately </w:t>
      </w:r>
      <w:r w:rsidRPr="001B2AB6">
        <w:rPr>
          <w:rStyle w:val="Emphasis"/>
        </w:rPr>
        <w:t>gets you there faster</w:t>
      </w:r>
      <w:r w:rsidRPr="001B2AB6">
        <w:rPr>
          <w:rStyle w:val="StyleUnderline"/>
        </w:rPr>
        <w:t>,</w:t>
      </w:r>
      <w:r w:rsidRPr="001B2AB6">
        <w:rPr>
          <w:sz w:val="16"/>
        </w:rPr>
        <w:t xml:space="preserve"> and</w:t>
      </w:r>
      <w:r w:rsidRPr="003D5D81">
        <w:rPr>
          <w:sz w:val="16"/>
        </w:rPr>
        <w:t xml:space="preserve"> </w:t>
      </w:r>
      <w:r w:rsidRPr="000743F4">
        <w:rPr>
          <w:rStyle w:val="Emphasis"/>
          <w:sz w:val="32"/>
          <w:szCs w:val="32"/>
          <w:highlight w:val="cyan"/>
        </w:rPr>
        <w:t xml:space="preserve">a long-term issue like climate is a </w:t>
      </w:r>
      <w:r w:rsidRPr="000743F4">
        <w:rPr>
          <w:rStyle w:val="Emphasis"/>
          <w:sz w:val="32"/>
          <w:szCs w:val="32"/>
          <w:highlight w:val="cyan"/>
        </w:rPr>
        <w:lastRenderedPageBreak/>
        <w:t xml:space="preserve">prime </w:t>
      </w:r>
      <w:r w:rsidRPr="001B2AB6">
        <w:rPr>
          <w:rStyle w:val="Emphasis"/>
          <w:sz w:val="32"/>
          <w:szCs w:val="32"/>
          <w:highlight w:val="cyan"/>
        </w:rPr>
        <w:t xml:space="preserve">candidate </w:t>
      </w:r>
      <w:r w:rsidRPr="001B2AB6">
        <w:rPr>
          <w:rStyle w:val="Emphasis"/>
          <w:highlight w:val="cyan"/>
        </w:rPr>
        <w:t>for balancing speed</w:t>
      </w:r>
      <w:r w:rsidRPr="003D5D81">
        <w:rPr>
          <w:sz w:val="16"/>
        </w:rPr>
        <w:t xml:space="preserve">, optimization </w:t>
      </w:r>
      <w:r w:rsidRPr="001B2AB6">
        <w:rPr>
          <w:rStyle w:val="Emphasis"/>
          <w:highlight w:val="cyan"/>
        </w:rPr>
        <w:t>and resilience</w:t>
      </w:r>
      <w:r w:rsidRPr="003D5D81">
        <w:rPr>
          <w:sz w:val="16"/>
        </w:rPr>
        <w:t xml:space="preserve"> to ultimately create a more efficient, robust and better understood network.</w:t>
      </w:r>
    </w:p>
    <w:p w14:paraId="207C37B7" w14:textId="77777777" w:rsidR="00735B4F" w:rsidRPr="003D5D81" w:rsidRDefault="00735B4F" w:rsidP="00735B4F">
      <w:pPr>
        <w:rPr>
          <w:sz w:val="16"/>
        </w:rPr>
      </w:pPr>
      <w:r w:rsidRPr="003D5D81">
        <w:rPr>
          <w:sz w:val="16"/>
        </w:rPr>
        <w:t>The speed of AI development is another obvious question, but I suspect more difficult to evaluate. In this case, Pandora’s box is open, and calls to slow AI research would likely mean responsible players would stop, but research would continue elsewhere, either underground or in less responsible nations. A North Korean AI that is superior to anyone else’s is an example where the risk of not moving likely outweighs the risk of unintended consequences</w:t>
      </w:r>
    </w:p>
    <w:p w14:paraId="58723721" w14:textId="77777777" w:rsidR="00735B4F" w:rsidRPr="003D5D81" w:rsidRDefault="00735B4F" w:rsidP="00735B4F">
      <w:pPr>
        <w:rPr>
          <w:sz w:val="16"/>
        </w:rPr>
      </w:pPr>
      <w:r w:rsidRPr="003D5D81">
        <w:rPr>
          <w:sz w:val="16"/>
        </w:rPr>
        <w:t>Regulation? Regulation is a good way of forcing more thoughtful evaluation of benefit versus risk. But it only works if regulators (government) understand technology, or at least its benefits versus risks, better than its developers. This can work reasonably well in pharma, where we have a long track record. But it is much more challenging in newer areas of technology. AI is a prime example where this is almost certainly not the case. And as the complexity of all innovation increases, regulation will become less effective, and increasingly likely to create unintended consequences of its own.</w:t>
      </w:r>
    </w:p>
    <w:p w14:paraId="30B9CA0D" w14:textId="77777777" w:rsidR="00735B4F" w:rsidRDefault="00735B4F" w:rsidP="00735B4F">
      <w:pPr>
        <w:rPr>
          <w:sz w:val="16"/>
        </w:rPr>
      </w:pPr>
      <w:r w:rsidRPr="003D5D81">
        <w:rPr>
          <w:sz w:val="16"/>
        </w:rPr>
        <w:t xml:space="preserve">I realize that this may all sound a bit alarmist, </w:t>
      </w:r>
      <w:r w:rsidRPr="001168AE">
        <w:rPr>
          <w:rStyle w:val="StyleUnderline"/>
        </w:rPr>
        <w:t xml:space="preserve">and certainly </w:t>
      </w:r>
      <w:r w:rsidRPr="000743F4">
        <w:rPr>
          <w:rStyle w:val="StyleUnderline"/>
          <w:highlight w:val="cyan"/>
        </w:rPr>
        <w:t xml:space="preserve">any call to </w:t>
      </w:r>
      <w:r w:rsidRPr="000743F4">
        <w:rPr>
          <w:rStyle w:val="Emphasis"/>
          <w:highlight w:val="cyan"/>
        </w:rPr>
        <w:t>slow down renewable energy</w:t>
      </w:r>
      <w:r w:rsidRPr="001168AE">
        <w:rPr>
          <w:rStyle w:val="StyleUnderline"/>
        </w:rPr>
        <w:t xml:space="preserve"> conversion</w:t>
      </w:r>
      <w:r w:rsidRPr="003D5D81">
        <w:rPr>
          <w:sz w:val="16"/>
        </w:rPr>
        <w:t xml:space="preserve"> or pharma development </w:t>
      </w:r>
      <w:r w:rsidRPr="000743F4">
        <w:rPr>
          <w:rStyle w:val="StyleUnderline"/>
          <w:highlight w:val="cyan"/>
        </w:rPr>
        <w:t>is</w:t>
      </w:r>
      <w:r w:rsidRPr="001168AE">
        <w:rPr>
          <w:rStyle w:val="StyleUnderline"/>
        </w:rPr>
        <w:t xml:space="preserve"> going to be </w:t>
      </w:r>
      <w:r w:rsidRPr="000743F4">
        <w:rPr>
          <w:rStyle w:val="StyleUnderline"/>
          <w:highlight w:val="cyan"/>
        </w:rPr>
        <w:t>unpopular</w:t>
      </w:r>
      <w:r w:rsidRPr="001B2AB6">
        <w:rPr>
          <w:rStyle w:val="StyleUnderline"/>
        </w:rPr>
        <w:t>.</w:t>
      </w:r>
      <w:r w:rsidRPr="001168AE">
        <w:rPr>
          <w:rStyle w:val="StyleUnderline"/>
        </w:rPr>
        <w:t xml:space="preserve"> But</w:t>
      </w:r>
      <w:r w:rsidRPr="003D5D81">
        <w:rPr>
          <w:sz w:val="16"/>
        </w:rPr>
        <w:t xml:space="preserve"> </w:t>
      </w:r>
      <w:r w:rsidRPr="001168AE">
        <w:rPr>
          <w:rStyle w:val="StyleUnderline"/>
        </w:rPr>
        <w:t xml:space="preserve">history has shown that </w:t>
      </w:r>
      <w:r w:rsidRPr="000743F4">
        <w:rPr>
          <w:rStyle w:val="Emphasis"/>
          <w:highlight w:val="cyan"/>
        </w:rPr>
        <w:t>slowing down creates resilience</w:t>
      </w:r>
      <w:r w:rsidRPr="001168AE">
        <w:rPr>
          <w:rStyle w:val="StyleUnderline"/>
        </w:rPr>
        <w:t>,</w:t>
      </w:r>
      <w:r w:rsidRPr="003D5D81">
        <w:rPr>
          <w:sz w:val="16"/>
        </w:rPr>
        <w:t xml:space="preserve"> </w:t>
      </w:r>
      <w:r w:rsidRPr="000743F4">
        <w:rPr>
          <w:rStyle w:val="StyleUnderline"/>
          <w:highlight w:val="cyan"/>
        </w:rPr>
        <w:t xml:space="preserve">while speeding up </w:t>
      </w:r>
      <w:r w:rsidRPr="000743F4">
        <w:rPr>
          <w:rStyle w:val="Emphasis"/>
          <w:highlight w:val="cyan"/>
        </w:rPr>
        <w:t>creates instability</w:t>
      </w:r>
      <w:r w:rsidRPr="000743F4">
        <w:rPr>
          <w:rStyle w:val="StyleUnderline"/>
          <w:highlight w:val="cyan"/>
        </w:rPr>
        <w:t xml:space="preserve"> and </w:t>
      </w:r>
      <w:r w:rsidRPr="000743F4">
        <w:rPr>
          <w:rStyle w:val="Emphasis"/>
          <w:highlight w:val="cyan"/>
        </w:rPr>
        <w:t>waves of growth</w:t>
      </w:r>
      <w:r w:rsidRPr="000743F4">
        <w:rPr>
          <w:rStyle w:val="StyleUnderline"/>
          <w:highlight w:val="cyan"/>
        </w:rPr>
        <w:t xml:space="preserve"> and </w:t>
      </w:r>
      <w:r w:rsidRPr="000743F4">
        <w:rPr>
          <w:rStyle w:val="Emphasis"/>
          <w:highlight w:val="cyan"/>
        </w:rPr>
        <w:t>collapse</w:t>
      </w:r>
      <w:r w:rsidRPr="003D5D81">
        <w:rPr>
          <w:sz w:val="16"/>
        </w:rPr>
        <w:t xml:space="preserve">. And </w:t>
      </w:r>
      <w:r w:rsidRPr="001168AE">
        <w:rPr>
          <w:rStyle w:val="StyleUnderline"/>
        </w:rPr>
        <w:t xml:space="preserve">an arms race where much of our current innovative capability is focused on fixing issues created by previous innovations is one we </w:t>
      </w:r>
      <w:r w:rsidRPr="001168AE">
        <w:rPr>
          <w:rStyle w:val="Emphasis"/>
        </w:rPr>
        <w:t>always risk losing</w:t>
      </w:r>
      <w:r w:rsidRPr="003D5D81">
        <w:rPr>
          <w:sz w:val="16"/>
        </w:rPr>
        <w:t xml:space="preserve">. So as unanticipated consequences are by definition, really difficult to anticipate, is this a point in time where </w:t>
      </w:r>
      <w:r w:rsidRPr="001168AE">
        <w:rPr>
          <w:rStyle w:val="StyleUnderline"/>
        </w:rPr>
        <w:t>we in the innovation community need to have a discussion on slowing down and being more selective</w:t>
      </w:r>
      <w:r w:rsidRPr="003D5D81">
        <w:rPr>
          <w:sz w:val="16"/>
        </w:rPr>
        <w:t>? Where should we innovate and where not? When should we move fast, and when we might be better served by some productive procrastination. Do we need better risk assessment processes? It’s always easier to do this kind of analysis in hindsight, but do we really have that luxury?</w:t>
      </w:r>
    </w:p>
    <w:p w14:paraId="62891F20" w14:textId="77777777" w:rsidR="00735B4F" w:rsidRDefault="00735B4F" w:rsidP="00735B4F">
      <w:pPr>
        <w:pStyle w:val="Analytic"/>
      </w:pPr>
      <w:r>
        <w:t>International alt causes---can’t solve emissions in China, India, etc.</w:t>
      </w:r>
    </w:p>
    <w:p w14:paraId="417BF6A0" w14:textId="77777777" w:rsidR="00735B4F" w:rsidRPr="00D86F5A" w:rsidRDefault="00735B4F" w:rsidP="00735B4F">
      <w:pPr>
        <w:rPr>
          <w:rFonts w:eastAsia="Calibri"/>
          <w:sz w:val="16"/>
        </w:rPr>
      </w:pPr>
    </w:p>
    <w:bookmarkEnd w:id="1"/>
    <w:p w14:paraId="4BB13676" w14:textId="77777777" w:rsidR="00735B4F" w:rsidRPr="00D86F5A" w:rsidRDefault="00735B4F" w:rsidP="00735B4F">
      <w:pPr>
        <w:keepNext/>
        <w:keepLines/>
        <w:pageBreakBefore/>
        <w:spacing w:before="40" w:after="0"/>
        <w:jc w:val="center"/>
        <w:outlineLvl w:val="2"/>
        <w:rPr>
          <w:rFonts w:eastAsia="Times New Roman" w:cs="Times New Roman"/>
          <w:b/>
          <w:sz w:val="32"/>
          <w:szCs w:val="24"/>
          <w:u w:val="single"/>
        </w:rPr>
      </w:pPr>
      <w:r w:rsidRPr="00D86F5A">
        <w:rPr>
          <w:rFonts w:eastAsia="Times New Roman" w:cs="Times New Roman"/>
          <w:b/>
          <w:sz w:val="32"/>
          <w:szCs w:val="24"/>
          <w:u w:val="single"/>
        </w:rPr>
        <w:lastRenderedPageBreak/>
        <w:t>Disease !D---1NC</w:t>
      </w:r>
    </w:p>
    <w:p w14:paraId="68831AA4" w14:textId="77777777" w:rsidR="00735B4F" w:rsidRPr="009F2A98" w:rsidRDefault="00735B4F" w:rsidP="00735B4F">
      <w:pPr>
        <w:pStyle w:val="Heading4"/>
      </w:pPr>
      <w:r w:rsidRPr="009F2A98">
        <w:t>The Aff’s workers have no right to unionize OR union contracts</w:t>
      </w:r>
    </w:p>
    <w:p w14:paraId="08A1F440" w14:textId="77777777" w:rsidR="00735B4F" w:rsidRPr="009F2A98" w:rsidRDefault="00735B4F" w:rsidP="00735B4F">
      <w:r w:rsidRPr="009F2A98">
        <w:rPr>
          <w:rStyle w:val="Style13ptBold"/>
        </w:rPr>
        <w:t>Quinnell 3-28</w:t>
      </w:r>
      <w:r w:rsidRPr="009F2A98">
        <w:t>, press at AFL-CIO citing AFL-CIO president Liz Schuler (Kenneth, 3-28-2025, Working People Respond to Executive Order Attacking Federal Worker Collective Bargaining Rights, AFL-CIO, https://aflcio.org/2025/3/28/working-people-respond-executive-order-attacking-federal-worker-collective-bargaining) //qsmit</w:t>
      </w:r>
    </w:p>
    <w:p w14:paraId="4823F997" w14:textId="77777777" w:rsidR="00735B4F" w:rsidRPr="009F2A98" w:rsidRDefault="00735B4F" w:rsidP="00735B4F">
      <w:pPr>
        <w:rPr>
          <w:sz w:val="16"/>
        </w:rPr>
      </w:pPr>
      <w:r w:rsidRPr="009F2A98">
        <w:rPr>
          <w:sz w:val="16"/>
        </w:rPr>
        <w:t xml:space="preserve">Straight out of Project 2025, this </w:t>
      </w:r>
      <w:r w:rsidRPr="009F2A98">
        <w:rPr>
          <w:rStyle w:val="StyleUnderline"/>
          <w:highlight w:val="cyan"/>
        </w:rPr>
        <w:t>e</w:t>
      </w:r>
      <w:r w:rsidRPr="009F2A98">
        <w:rPr>
          <w:rStyle w:val="StyleUnderline"/>
        </w:rPr>
        <w:t xml:space="preserve">xecutive </w:t>
      </w:r>
      <w:r w:rsidRPr="009F2A98">
        <w:rPr>
          <w:rStyle w:val="StyleUnderline"/>
          <w:highlight w:val="cyan"/>
        </w:rPr>
        <w:t>o</w:t>
      </w:r>
      <w:r w:rsidRPr="009F2A98">
        <w:rPr>
          <w:rStyle w:val="StyleUnderline"/>
        </w:rPr>
        <w:t>rder</w:t>
      </w:r>
      <w:r w:rsidRPr="009F2A98">
        <w:rPr>
          <w:sz w:val="16"/>
        </w:rPr>
        <w:t xml:space="preserve"> is the very definition of union-busting. It </w:t>
      </w:r>
      <w:r w:rsidRPr="009F2A98">
        <w:rPr>
          <w:rStyle w:val="Emphasis"/>
          <w:highlight w:val="cyan"/>
        </w:rPr>
        <w:t>strips</w:t>
      </w:r>
      <w:r w:rsidRPr="009F2A98">
        <w:rPr>
          <w:rStyle w:val="Emphasis"/>
        </w:rPr>
        <w:t xml:space="preserve"> the fundamental </w:t>
      </w:r>
      <w:r w:rsidRPr="009F2A98">
        <w:rPr>
          <w:rStyle w:val="Emphasis"/>
          <w:highlight w:val="cyan"/>
        </w:rPr>
        <w:t>right to unionize</w:t>
      </w:r>
      <w:r w:rsidRPr="009F2A98">
        <w:rPr>
          <w:rStyle w:val="StyleUnderline"/>
        </w:rPr>
        <w:t xml:space="preserve"> </w:t>
      </w:r>
      <w:r w:rsidRPr="009F2A98">
        <w:rPr>
          <w:rStyle w:val="Emphasis"/>
        </w:rPr>
        <w:t>and collectively bargain</w:t>
      </w:r>
      <w:r w:rsidRPr="009F2A98">
        <w:rPr>
          <w:rStyle w:val="StyleUnderline"/>
        </w:rPr>
        <w:t xml:space="preserve"> from workers across the federal government at more than 30 agencies</w:t>
      </w:r>
      <w:r w:rsidRPr="009F2A98">
        <w:rPr>
          <w:sz w:val="16"/>
        </w:rPr>
        <w:t>. The workers who make sure our food is safe to eat, care for our veterans, protect us from public health emergencies and much more will no longer have a voice on the job or the ability to organize with their coworkers for better conditions at work so they can efficiently provide the services the public relies upon. It’s clear that this order is punishment for unions who are leading the fight against the administration’s illegal actions in court—and a blatant attempt to silence us. </w:t>
      </w:r>
    </w:p>
    <w:p w14:paraId="272AF47E" w14:textId="77777777" w:rsidR="00735B4F" w:rsidRPr="009F2A98" w:rsidRDefault="00735B4F" w:rsidP="00735B4F">
      <w:r w:rsidRPr="009F2A98">
        <w:t>[paragraph integrity stops] </w:t>
      </w:r>
    </w:p>
    <w:p w14:paraId="35F2490F" w14:textId="77777777" w:rsidR="00735B4F" w:rsidRPr="009F2A98" w:rsidRDefault="00735B4F" w:rsidP="00735B4F">
      <w:pPr>
        <w:rPr>
          <w:sz w:val="6"/>
          <w:szCs w:val="2"/>
        </w:rPr>
      </w:pPr>
      <w:r w:rsidRPr="009F2A98">
        <w:rPr>
          <w:sz w:val="6"/>
          <w:szCs w:val="2"/>
        </w:rPr>
        <w:t>To every single American who cares about the fundamental freedom of all workers, now is the time to be even louder. The labor movement is not about to let Trump and an unelected billionaire destroy what we’ve fought for generations to build. We will fight this outrageous attack on our members with every fiber of our collective being. AFGE National President Everett Kelley: President Trump’s latest executive order is a disgraceful and retaliatory attack on the rights of hundreds of thousands of patriotic American civil servants—nearly one-third of whom are veterans—simply because they are members of a union that stands up to his harmful policies. This administration’s bullying tactics represent a clear threat not just to federal employees and their unions, but to every American who values democracy and the freedoms of speech and association. Trump’s threat to unions and working people across America is clear: fall in line or else. These threats will not work. Americans will not be intimidated or silenced. AFGE isn’t going anywhere. Our members have bravely served this nation, often putting themselves in harm’s way, and they deserve far better than this blatant attempt at political punishment. AFGE is preparing immediate legal action and will fight relentlessly to protect our rights, our members, and all working Americans from these unprecedented attacks. Take Action with AFGE: Call Your Member of Congress AFSCME President Lee Saunders: President Trump’s attempt to unlawfully eliminate the right to collectively bargain for hundreds of thousands of federal workers is blatant retribution. Federal workers—including thousands of AFSCME members—are the lifeblood of their communities. They protect our clean drinking water and food supply, care for veterans, support American farmers, administer Medicaid and Social Security and so much more. This attack is meant to silence their voices, so Elon Musk and his minions can shred the services that working people depend on the federal government to do. The billionaires running this administration have proven that they are willing to bulldoze anything that stands in their way to enact their anti-worker, extremist agenda—even if it harms our communities. In just two months, they have completed one-third of the 900-page Project 2025 agenda, a plan that robs working people of their power to benefit the ultra-wealthy. AFSCME’s 1.4 million members are prepared to fight to protect federal workers’ voice on the job. Actors’ Equity Association Executive Director Al Vincent Jr.: Donald Trump has now taken direct aim at working people by attacking the collective bargaining rights of our federal workforce in what’s being called the largest union-busting act of our lifetime, if not in history. The workers targeted by this executive order are not only the indispensable pulse that keeps our country running, they are our friends, neighbors and colleagues. They’ve been on the front line of protecting our democracy, and their lawsuits against this administration have placed them in the crosshairs of political retribution. This attack on workers is at its heart an escalation of the president’s attacks on free speech. These attacks aren’t going to stop federal workers, just as they aren’t going to stop Equity members or any other Americans who believe in the democratic values that our country—and our unions—are founded on. Equity joins workers across the labor movement in solidarity against this abuse of power, and we will continue to stand together to protect the rights of workers. American Federation of Musicians (AFM ) International President Tino Gagliardi: The American Federation of Musicians condemns the Trump Administration’s latest assault on working people. Friday’s attempt at stripping federal employees of their collective bargaining rights is a threat to our union and our democracy. We stand in solidarity with the public servants whose livelihoods would be upended by this blatant and callous union-busting. Calling into question the dedication of these selfless men and women is an attack on us all. We will stand together to preserve our fundamental right to collective action. The Trump Administration is not only dismantling the rights of our federal workforce, it is threatening all unions and the foundation of our middle class. This executive order would worsen economic disparities and harm hardworking Americans everywhere. All people deserve the dignity and respect that comes with negotiating terms of employment. This executive order undermines this process and disregards our First Amendment rights. Workers must have the ability to advocate for themselves and to work collaboratively with employers to forge agreements that are equitable and just. American Federation of Teachers (AFT) President Randi Weingarten: This illegal executive order, ripped from the pages of Project 2025, is blatant retaliation for federal workers standing up to Elon Musk’s chaos and harm on behalf of all Americans. The text of the order is plain: This has nothing to do with security and everything to do with silencing those who disagree with the government. After workers sued and spoke out about the unlawful evisceration of entire agencies, the Trump administration responded by trying to eliminate their collective bargaining rights. Both the courts and the public have agreed with our calls for justice. These are the workers, a third of them veterans, who keep the country running. They include educators who teach the children of deployed service members at some of the best schools in the world, run by the Department of Defense. They include nurses in VA hospitals who stand up for patients who save people’s lives. And they include workers who safeguard the food supply and preserve Medicaid and Medicare. The administration is trying to send a message that unless you please the president, unions will not be tolerated. But the labor movement’s job is to act on behalf of the people: those we serve and those we represent. We’re both a fundamental check and balance and a canary in the coal mine. Our job is to fight for a dignified life for working people. When a president does that, we applaud, and when a president harms Americans, we resist. And that’s what the AFT’s 1.8 million members will continue to do: fight in the streets, in the courts and in Congress, to uphold both the law and the right of all workers to advocate for their collective interests and America’s future. American Guild of Musical Artists (AGMA) President Ned Hanlon: It has been a challenging week for labor, marked by the dismantling of FMCS, the troubling nomination of Crystal Carey as NLRB General Counsel, and now another transparently egregious attempt to undermine union rights. The performing arts have always been a place for collaboration, creativity, and shared purpose, and at the heart of this is the fundamental right of workers to come together and advocate for fair treatment and mutual respect. Now, the collective bargaining rights of federal workers are under threat by the current administration’s alarming efforts to eliminate their fundamental right to unionize and improve working conditions, which are essential for both workers and the critical services they provide to all Americans. This is not just an attack on federal employees but on the broader labor movement and the principles of equity and democracy that we hold dear. For those of us in the performing arts, where unionized workforces provide stability in an otherwise unstable industry, we fully grasp what’s at stake. Silencing federal workers is just another step toward silencing all workers. AGMA stands in total solidarity with all unionized federal workers facing these challenges. We join our sibling unions in doing everything in our power to ensure that the voices of working people, from the federal government to the arts, remain heard, protected, united, and informed.</w:t>
      </w:r>
    </w:p>
    <w:p w14:paraId="2AE9A2A3" w14:textId="77777777" w:rsidR="00735B4F" w:rsidRPr="009F2A98" w:rsidRDefault="00735B4F" w:rsidP="00735B4F">
      <w:r w:rsidRPr="009F2A98">
        <w:t>[paragraph integrity resumes]</w:t>
      </w:r>
    </w:p>
    <w:p w14:paraId="6011070D" w14:textId="77777777" w:rsidR="00735B4F" w:rsidRPr="009F2A98" w:rsidRDefault="00735B4F" w:rsidP="00735B4F">
      <w:pPr>
        <w:rPr>
          <w:sz w:val="14"/>
        </w:rPr>
      </w:pPr>
      <w:r w:rsidRPr="009F2A98">
        <w:rPr>
          <w:sz w:val="14"/>
        </w:rPr>
        <w:t>American Postal Workers Union (APWU) President Mark Dimondstein:</w:t>
      </w:r>
    </w:p>
    <w:p w14:paraId="084874A3" w14:textId="77777777" w:rsidR="00735B4F" w:rsidRPr="009F2A98" w:rsidRDefault="00735B4F" w:rsidP="00735B4F">
      <w:pPr>
        <w:rPr>
          <w:sz w:val="14"/>
        </w:rPr>
      </w:pPr>
      <w:r w:rsidRPr="009F2A98">
        <w:rPr>
          <w:sz w:val="14"/>
        </w:rPr>
        <w:t xml:space="preserve">Workers and their unions are under attack with a new executive order issued by President Trump stripping the union rights of nearly a million federal workers. </w:t>
      </w:r>
      <w:r w:rsidRPr="009F2A98">
        <w:rPr>
          <w:rStyle w:val="StyleUnderline"/>
        </w:rPr>
        <w:t xml:space="preserve">Trump’s executive order </w:t>
      </w:r>
      <w:r w:rsidRPr="009F2A98">
        <w:rPr>
          <w:rStyle w:val="StyleUnderline"/>
          <w:highlight w:val="cyan"/>
        </w:rPr>
        <w:t>abolishes</w:t>
      </w:r>
      <w:r w:rsidRPr="009F2A98">
        <w:rPr>
          <w:rStyle w:val="StyleUnderline"/>
        </w:rPr>
        <w:t xml:space="preserve"> </w:t>
      </w:r>
      <w:r w:rsidRPr="009F2A98">
        <w:rPr>
          <w:rStyle w:val="Emphasis"/>
          <w:highlight w:val="cyan"/>
        </w:rPr>
        <w:t>existing union contracts</w:t>
      </w:r>
      <w:r w:rsidRPr="009F2A98">
        <w:rPr>
          <w:rStyle w:val="StyleUnderline"/>
        </w:rPr>
        <w:t>,</w:t>
      </w:r>
      <w:r w:rsidRPr="009F2A98">
        <w:rPr>
          <w:sz w:val="14"/>
        </w:rPr>
        <w:t xml:space="preserve"> eliminates collective bargaining rights, orders agencies to stop processing grievances, and prohibits payroll union dues collection.</w:t>
      </w:r>
    </w:p>
    <w:p w14:paraId="5EAF4ECE" w14:textId="77777777" w:rsidR="00735B4F" w:rsidRPr="009F2A98" w:rsidRDefault="00735B4F" w:rsidP="00735B4F">
      <w:pPr>
        <w:rPr>
          <w:sz w:val="14"/>
        </w:rPr>
      </w:pPr>
      <w:r w:rsidRPr="009F2A98">
        <w:rPr>
          <w:sz w:val="14"/>
        </w:rPr>
        <w:t>Wrapped in the bogus guise of “national security concerns,” this is the most serious attack on unionized workers in this country in at least a generation.</w:t>
      </w:r>
    </w:p>
    <w:p w14:paraId="066F1A84" w14:textId="77777777" w:rsidR="00735B4F" w:rsidRPr="009F2A98" w:rsidRDefault="00735B4F" w:rsidP="00735B4F">
      <w:pPr>
        <w:rPr>
          <w:sz w:val="14"/>
        </w:rPr>
      </w:pPr>
      <w:r w:rsidRPr="009F2A98">
        <w:rPr>
          <w:sz w:val="14"/>
        </w:rPr>
        <w:t>The President of the United States claimed during the recent election to be a friend of working people. No “friend” of working people would take action to destroy, rather than uplift, unions and workers’ rights.</w:t>
      </w:r>
    </w:p>
    <w:p w14:paraId="6F590015" w14:textId="77777777" w:rsidR="00735B4F" w:rsidRPr="009F2A98" w:rsidRDefault="00735B4F" w:rsidP="00735B4F">
      <w:pPr>
        <w:rPr>
          <w:sz w:val="14"/>
        </w:rPr>
      </w:pPr>
      <w:r w:rsidRPr="009F2A98">
        <w:rPr>
          <w:sz w:val="14"/>
        </w:rPr>
        <w:t>This executive order is part of an ongoing assault on all workers, and our First Amendment rights to freedom of speech and association. Make no mistake, postal workers will not be spared from this Administration and their billionaire benefactors’ war on workers.</w:t>
      </w:r>
    </w:p>
    <w:p w14:paraId="4465266E" w14:textId="77777777" w:rsidR="00735B4F" w:rsidRPr="009F2A98" w:rsidRDefault="00735B4F" w:rsidP="00735B4F">
      <w:pPr>
        <w:rPr>
          <w:sz w:val="14"/>
        </w:rPr>
      </w:pPr>
      <w:r w:rsidRPr="009F2A98">
        <w:rPr>
          <w:sz w:val="14"/>
        </w:rPr>
        <w:t>These dictatorial actions, with no respect for the law, come right out of [Adolf] Hitler and the Nazi party’s playbook. Shortly after coming to power in 1933, the Nazis launched an assault on the independent trade union movement, dissolving unions, seizing union funds, and beating, imprisoning, and murdering union leaders.</w:t>
      </w:r>
    </w:p>
    <w:p w14:paraId="77802D17" w14:textId="77777777" w:rsidR="00735B4F" w:rsidRPr="009F2A98" w:rsidRDefault="00735B4F" w:rsidP="00735B4F">
      <w:pPr>
        <w:rPr>
          <w:sz w:val="14"/>
        </w:rPr>
      </w:pPr>
      <w:r w:rsidRPr="009F2A98">
        <w:rPr>
          <w:sz w:val="14"/>
        </w:rPr>
        <w:t>Working people and our unions must face the seriousness of these attacks with our weapons of solidarity and action. President Trump has made his intentions clear—he is out to destroy the labor movement. Now is the time for every worker to stand up and fight back!</w:t>
      </w:r>
    </w:p>
    <w:p w14:paraId="0B4EB11D" w14:textId="77777777" w:rsidR="00735B4F" w:rsidRPr="009F2A98" w:rsidRDefault="00735B4F" w:rsidP="00735B4F">
      <w:pPr>
        <w:rPr>
          <w:sz w:val="14"/>
        </w:rPr>
      </w:pPr>
      <w:r w:rsidRPr="009F2A98">
        <w:rPr>
          <w:sz w:val="14"/>
        </w:rPr>
        <w:t>Our sisters and brothers at AFGE, the largest federal union, are urging every worker to take action today. Call your members of Congress at 817-904-8624 and urge them to stop this attack on working people. Digital actions are available at mobilize.us/afge</w:t>
      </w:r>
    </w:p>
    <w:p w14:paraId="64ED4C45" w14:textId="77777777" w:rsidR="00735B4F" w:rsidRPr="009F2A98" w:rsidRDefault="00735B4F" w:rsidP="00735B4F">
      <w:pPr>
        <w:pStyle w:val="Heading4"/>
      </w:pPr>
      <w:r w:rsidRPr="009F2A98">
        <w:t>The Aff’s workers have no right to unionize OR union contracts</w:t>
      </w:r>
    </w:p>
    <w:p w14:paraId="7E93EFBE" w14:textId="77777777" w:rsidR="00735B4F" w:rsidRPr="009F2A98" w:rsidRDefault="00735B4F" w:rsidP="00735B4F">
      <w:r w:rsidRPr="009F2A98">
        <w:rPr>
          <w:rStyle w:val="Style13ptBold"/>
        </w:rPr>
        <w:t>Quinnell 3-28</w:t>
      </w:r>
      <w:r w:rsidRPr="009F2A98">
        <w:t>, press at AFL-CIO citing AFL-CIO president Liz Schuler (Kenneth, 3-28-2025, Working People Respond to Executive Order Attacking Federal Worker Collective Bargaining Rights, AFL-CIO, https://aflcio.org/2025/3/28/working-people-respond-executive-order-attacking-federal-worker-collective-bargaining) //qsmit</w:t>
      </w:r>
    </w:p>
    <w:p w14:paraId="0C6155D2" w14:textId="77777777" w:rsidR="00735B4F" w:rsidRPr="009F2A98" w:rsidRDefault="00735B4F" w:rsidP="00735B4F">
      <w:pPr>
        <w:rPr>
          <w:sz w:val="16"/>
        </w:rPr>
      </w:pPr>
      <w:r w:rsidRPr="009F2A98">
        <w:rPr>
          <w:sz w:val="16"/>
        </w:rPr>
        <w:lastRenderedPageBreak/>
        <w:t xml:space="preserve">Straight out of Project 2025, this </w:t>
      </w:r>
      <w:r w:rsidRPr="009F2A98">
        <w:rPr>
          <w:rStyle w:val="StyleUnderline"/>
          <w:highlight w:val="cyan"/>
        </w:rPr>
        <w:t>e</w:t>
      </w:r>
      <w:r w:rsidRPr="009F2A98">
        <w:rPr>
          <w:rStyle w:val="StyleUnderline"/>
        </w:rPr>
        <w:t xml:space="preserve">xecutive </w:t>
      </w:r>
      <w:r w:rsidRPr="009F2A98">
        <w:rPr>
          <w:rStyle w:val="StyleUnderline"/>
          <w:highlight w:val="cyan"/>
        </w:rPr>
        <w:t>o</w:t>
      </w:r>
      <w:r w:rsidRPr="009F2A98">
        <w:rPr>
          <w:rStyle w:val="StyleUnderline"/>
        </w:rPr>
        <w:t>rder</w:t>
      </w:r>
      <w:r w:rsidRPr="009F2A98">
        <w:rPr>
          <w:sz w:val="16"/>
        </w:rPr>
        <w:t xml:space="preserve"> is the very definition of union-busting. It </w:t>
      </w:r>
      <w:r w:rsidRPr="009F2A98">
        <w:rPr>
          <w:rStyle w:val="Emphasis"/>
          <w:highlight w:val="cyan"/>
        </w:rPr>
        <w:t>strips</w:t>
      </w:r>
      <w:r w:rsidRPr="009F2A98">
        <w:rPr>
          <w:rStyle w:val="Emphasis"/>
        </w:rPr>
        <w:t xml:space="preserve"> the fundamental </w:t>
      </w:r>
      <w:r w:rsidRPr="009F2A98">
        <w:rPr>
          <w:rStyle w:val="Emphasis"/>
          <w:highlight w:val="cyan"/>
        </w:rPr>
        <w:t>right to unionize</w:t>
      </w:r>
      <w:r w:rsidRPr="009F2A98">
        <w:rPr>
          <w:rStyle w:val="StyleUnderline"/>
        </w:rPr>
        <w:t xml:space="preserve"> </w:t>
      </w:r>
      <w:r w:rsidRPr="009F2A98">
        <w:rPr>
          <w:rStyle w:val="Emphasis"/>
        </w:rPr>
        <w:t>and collectively bargain</w:t>
      </w:r>
      <w:r w:rsidRPr="009F2A98">
        <w:rPr>
          <w:rStyle w:val="StyleUnderline"/>
        </w:rPr>
        <w:t xml:space="preserve"> from workers across the federal government at more than 30 agencies</w:t>
      </w:r>
      <w:r w:rsidRPr="009F2A98">
        <w:rPr>
          <w:sz w:val="16"/>
        </w:rPr>
        <w:t>. The workers who make sure our food is safe to eat, care for our veterans, protect us from public health emergencies and much more will no longer have a voice on the job or the ability to organize with their coworkers for better conditions at work so they can efficiently provide the services the public relies upon. It’s clear that this order is punishment for unions who are leading the fight against the administration’s illegal actions in court—and a blatant attempt to silence us. </w:t>
      </w:r>
    </w:p>
    <w:p w14:paraId="0D260E44" w14:textId="77777777" w:rsidR="00735B4F" w:rsidRPr="009F2A98" w:rsidRDefault="00735B4F" w:rsidP="00735B4F">
      <w:r w:rsidRPr="009F2A98">
        <w:t>[paragraph integrity stops] </w:t>
      </w:r>
    </w:p>
    <w:p w14:paraId="07FE0A4B" w14:textId="77777777" w:rsidR="00735B4F" w:rsidRPr="009F2A98" w:rsidRDefault="00735B4F" w:rsidP="00735B4F">
      <w:pPr>
        <w:rPr>
          <w:sz w:val="6"/>
          <w:szCs w:val="2"/>
        </w:rPr>
      </w:pPr>
      <w:r w:rsidRPr="009F2A98">
        <w:rPr>
          <w:sz w:val="6"/>
          <w:szCs w:val="2"/>
        </w:rPr>
        <w:t>To every single American who cares about the fundamental freedom of all workers, now is the time to be even louder. The labor movement is not about to let Trump and an unelected billionaire destroy what we’ve fought for generations to build. We will fight this outrageous attack on our members with every fiber of our collective being. AFGE National President Everett Kelley: President Trump’s latest executive order is a disgraceful and retaliatory attack on the rights of hundreds of thousands of patriotic American civil servants—nearly one-third of whom are veterans—simply because they are members of a union that stands up to his harmful policies. This administration’s bullying tactics represent a clear threat not just to federal employees and their unions, but to every American who values democracy and the freedoms of speech and association. Trump’s threat to unions and working people across America is clear: fall in line or else. These threats will not work. Americans will not be intimidated or silenced. AFGE isn’t going anywhere. Our members have bravely served this nation, often putting themselves in harm’s way, and they deserve far better than this blatant attempt at political punishment. AFGE is preparing immediate legal action and will fight relentlessly to protect our rights, our members, and all working Americans from these unprecedented attacks. Take Action with AFGE: Call Your Member of Congress AFSCME President Lee Saunders: President Trump’s attempt to unlawfully eliminate the right to collectively bargain for hundreds of thousands of federal workers is blatant retribution. Federal workers—including thousands of AFSCME members—are the lifeblood of their communities. They protect our clean drinking water and food supply, care for veterans, support American farmers, administer Medicaid and Social Security and so much more. This attack is meant to silence their voices, so Elon Musk and his minions can shred the services that working people depend on the federal government to do. The billionaires running this administration have proven that they are willing to bulldoze anything that stands in their way to enact their anti-worker, extremist agenda—even if it harms our communities. In just two months, they have completed one-third of the 900-page Project 2025 agenda, a plan that robs working people of their power to benefit the ultra-wealthy. AFSCME’s 1.4 million members are prepared to fight to protect federal workers’ voice on the job. Actors’ Equity Association Executive Director Al Vincent Jr.: Donald Trump has now taken direct aim at working people by attacking the collective bargaining rights of our federal workforce in what’s being called the largest union-busting act of our lifetime, if not in history. The workers targeted by this executive order are not only the indispensable pulse that keeps our country running, they are our friends, neighbors and colleagues. They’ve been on the front line of protecting our democracy, and their lawsuits against this administration have placed them in the crosshairs of political retribution. This attack on workers is at its heart an escalation of the president’s attacks on free speech. These attacks aren’t going to stop federal workers, just as they aren’t going to stop Equity members or any other Americans who believe in the democratic values that our country—and our unions—are founded on. Equity joins workers across the labor movement in solidarity against this abuse of power, and we will continue to stand together to protect the rights of workers. American Federation of Musicians (AFM ) International President Tino Gagliardi: The American Federation of Musicians condemns the Trump Administration’s latest assault on working people. Friday’s attempt at stripping federal employees of their collective bargaining rights is a threat to our union and our democracy. We stand in solidarity with the public servants whose livelihoods would be upended by this blatant and callous union-busting. Calling into question the dedication of these selfless men and women is an attack on us all. We will stand together to preserve our fundamental right to collective action. The Trump Administration is not only dismantling the rights of our federal workforce, it is threatening all unions and the foundation of our middle class. This executive order would worsen economic disparities and harm hardworking Americans everywhere. All people deserve the dignity and respect that comes with negotiating terms of employment. This executive order undermines this process and disregards our First Amendment rights. Workers must have the ability to advocate for themselves and to work collaboratively with employers to forge agreements that are equitable and just. American Federation of Teachers (AFT) President Randi Weingarten: This illegal executive order, ripped from the pages of Project 2025, is blatant retaliation for federal workers standing up to Elon Musk’s chaos and harm on behalf of all Americans. The text of the order is plain: This has nothing to do with security and everything to do with silencing those who disagree with the government. After workers sued and spoke out about the unlawful evisceration of entire agencies, the Trump administration responded by trying to eliminate their collective bargaining rights. Both the courts and the public have agreed with our calls for justice. These are the workers, a third of them veterans, who keep the country running. They include educators who teach the children of deployed service members at some of the best schools in the world, run by the Department of Defense. They include nurses in VA hospitals who stand up for patients who save people’s lives. And they include workers who safeguard the food supply and preserve Medicaid and Medicare. The administration is trying to send a message that unless you please the president, unions will not be tolerated. But the labor movement’s job is to act on behalf of the people: those we serve and those we represent. We’re both a fundamental check and balance and a canary in the coal mine. Our job is to fight for a dignified life for working people. When a president does that, we applaud, and when a president harms Americans, we resist. And that’s what the AFT’s 1.8 million members will continue to do: fight in the streets, in the courts and in Congress, to uphold both the law and the right of all workers to advocate for their collective interests and America’s future. American Guild of Musical Artists (AGMA) President Ned Hanlon: It has been a challenging week for labor, marked by the dismantling of FMCS, the troubling nomination of Crystal Carey as NLRB General Counsel, and now another transparently egregious attempt to undermine union rights. The performing arts have always been a place for collaboration, creativity, and shared purpose, and at the heart of this is the fundamental right of workers to come together and advocate for fair treatment and mutual respect. Now, the collective bargaining rights of federal workers are under threat by the current administration’s alarming efforts to eliminate their fundamental right to unionize and improve working conditions, which are essential for both workers and the critical services they provide to all Americans. This is not just an attack on federal employees but on the broader labor movement and the principles of equity and democracy that we hold dear. For those of us in the performing arts, where unionized workforces provide stability in an otherwise unstable industry, we fully grasp what’s at stake. Silencing federal workers is just another step toward silencing all workers. AGMA stands in total solidarity with all unionized federal workers facing these challenges. We join our sibling unions in doing everything in our power to ensure that the voices of working people, from the federal government to the arts, remain heard, protected, united, and informed.</w:t>
      </w:r>
    </w:p>
    <w:p w14:paraId="37DD8C94" w14:textId="77777777" w:rsidR="00735B4F" w:rsidRPr="009F2A98" w:rsidRDefault="00735B4F" w:rsidP="00735B4F">
      <w:r w:rsidRPr="009F2A98">
        <w:t>[paragraph integrity resumes]</w:t>
      </w:r>
    </w:p>
    <w:p w14:paraId="4966DF7C" w14:textId="77777777" w:rsidR="00735B4F" w:rsidRPr="009F2A98" w:rsidRDefault="00735B4F" w:rsidP="00735B4F">
      <w:pPr>
        <w:rPr>
          <w:sz w:val="14"/>
        </w:rPr>
      </w:pPr>
      <w:r w:rsidRPr="009F2A98">
        <w:rPr>
          <w:sz w:val="14"/>
        </w:rPr>
        <w:t>American Postal Workers Union (APWU) President Mark Dimondstein:</w:t>
      </w:r>
    </w:p>
    <w:p w14:paraId="0A986A19" w14:textId="77777777" w:rsidR="00735B4F" w:rsidRPr="009F2A98" w:rsidRDefault="00735B4F" w:rsidP="00735B4F">
      <w:pPr>
        <w:rPr>
          <w:sz w:val="14"/>
        </w:rPr>
      </w:pPr>
      <w:r w:rsidRPr="009F2A98">
        <w:rPr>
          <w:sz w:val="14"/>
        </w:rPr>
        <w:t xml:space="preserve">Workers and their unions are under attack with a new executive order issued by President Trump stripping the union rights of nearly a million federal workers. </w:t>
      </w:r>
      <w:r w:rsidRPr="009F2A98">
        <w:rPr>
          <w:rStyle w:val="StyleUnderline"/>
        </w:rPr>
        <w:t xml:space="preserve">Trump’s executive order </w:t>
      </w:r>
      <w:r w:rsidRPr="009F2A98">
        <w:rPr>
          <w:rStyle w:val="StyleUnderline"/>
          <w:highlight w:val="cyan"/>
        </w:rPr>
        <w:t>abolishes</w:t>
      </w:r>
      <w:r w:rsidRPr="009F2A98">
        <w:rPr>
          <w:rStyle w:val="StyleUnderline"/>
        </w:rPr>
        <w:t xml:space="preserve"> </w:t>
      </w:r>
      <w:r w:rsidRPr="009F2A98">
        <w:rPr>
          <w:rStyle w:val="Emphasis"/>
          <w:highlight w:val="cyan"/>
        </w:rPr>
        <w:t>existing union contracts</w:t>
      </w:r>
      <w:r w:rsidRPr="009F2A98">
        <w:rPr>
          <w:rStyle w:val="StyleUnderline"/>
        </w:rPr>
        <w:t>,</w:t>
      </w:r>
      <w:r w:rsidRPr="009F2A98">
        <w:rPr>
          <w:sz w:val="14"/>
        </w:rPr>
        <w:t xml:space="preserve"> eliminates collective bargaining rights, orders agencies to stop processing grievances, and prohibits payroll union dues collection.</w:t>
      </w:r>
    </w:p>
    <w:p w14:paraId="142AF097" w14:textId="77777777" w:rsidR="00735B4F" w:rsidRPr="009F2A98" w:rsidRDefault="00735B4F" w:rsidP="00735B4F">
      <w:pPr>
        <w:rPr>
          <w:sz w:val="14"/>
        </w:rPr>
      </w:pPr>
      <w:r w:rsidRPr="009F2A98">
        <w:rPr>
          <w:sz w:val="14"/>
        </w:rPr>
        <w:t>Wrapped in the bogus guise of “national security concerns,” this is the most serious attack on unionized workers in this country in at least a generation.</w:t>
      </w:r>
    </w:p>
    <w:p w14:paraId="4E5C8A7A" w14:textId="77777777" w:rsidR="00735B4F" w:rsidRPr="009F2A98" w:rsidRDefault="00735B4F" w:rsidP="00735B4F">
      <w:pPr>
        <w:rPr>
          <w:sz w:val="14"/>
        </w:rPr>
      </w:pPr>
      <w:r w:rsidRPr="009F2A98">
        <w:rPr>
          <w:sz w:val="14"/>
        </w:rPr>
        <w:t>The President of the United States claimed during the recent election to be a friend of working people. No “friend” of working people would take action to destroy, rather than uplift, unions and workers’ rights.</w:t>
      </w:r>
    </w:p>
    <w:p w14:paraId="4F3937F2" w14:textId="77777777" w:rsidR="00735B4F" w:rsidRPr="009F2A98" w:rsidRDefault="00735B4F" w:rsidP="00735B4F">
      <w:pPr>
        <w:rPr>
          <w:sz w:val="14"/>
        </w:rPr>
      </w:pPr>
      <w:r w:rsidRPr="009F2A98">
        <w:rPr>
          <w:sz w:val="14"/>
        </w:rPr>
        <w:t>This executive order is part of an ongoing assault on all workers, and our First Amendment rights to freedom of speech and association. Make no mistake, postal workers will not be spared from this Administration and their billionaire benefactors’ war on workers.</w:t>
      </w:r>
    </w:p>
    <w:p w14:paraId="61241FA5" w14:textId="77777777" w:rsidR="00735B4F" w:rsidRPr="009F2A98" w:rsidRDefault="00735B4F" w:rsidP="00735B4F">
      <w:pPr>
        <w:rPr>
          <w:sz w:val="14"/>
        </w:rPr>
      </w:pPr>
      <w:r w:rsidRPr="009F2A98">
        <w:rPr>
          <w:sz w:val="14"/>
        </w:rPr>
        <w:t>These dictatorial actions, with no respect for the law, come right out of [Adolf] Hitler and the Nazi party’s playbook. Shortly after coming to power in 1933, the Nazis launched an assault on the independent trade union movement, dissolving unions, seizing union funds, and beating, imprisoning, and murdering union leaders.</w:t>
      </w:r>
    </w:p>
    <w:p w14:paraId="41DEE9E3" w14:textId="77777777" w:rsidR="00735B4F" w:rsidRPr="009F2A98" w:rsidRDefault="00735B4F" w:rsidP="00735B4F">
      <w:pPr>
        <w:rPr>
          <w:sz w:val="14"/>
        </w:rPr>
      </w:pPr>
      <w:r w:rsidRPr="009F2A98">
        <w:rPr>
          <w:sz w:val="14"/>
        </w:rPr>
        <w:t>Working people and our unions must face the seriousness of these attacks with our weapons of solidarity and action. President Trump has made his intentions clear—he is out to destroy the labor movement. Now is the time for every worker to stand up and fight back!</w:t>
      </w:r>
    </w:p>
    <w:p w14:paraId="1FBF875A" w14:textId="77777777" w:rsidR="00735B4F" w:rsidRPr="009F2A98" w:rsidRDefault="00735B4F" w:rsidP="00735B4F">
      <w:pPr>
        <w:rPr>
          <w:sz w:val="14"/>
        </w:rPr>
      </w:pPr>
      <w:r w:rsidRPr="009F2A98">
        <w:rPr>
          <w:sz w:val="14"/>
        </w:rPr>
        <w:t>Our sisters and brothers at AFGE, the largest federal union, are urging every worker to take action today. Call your members of Congress at 817-904-8624 and urge them to stop this attack on working people. Digital actions are available at mobilize.us/afge</w:t>
      </w:r>
    </w:p>
    <w:p w14:paraId="11B85207" w14:textId="77777777" w:rsidR="00735B4F" w:rsidRPr="009F2A98" w:rsidRDefault="00735B4F" w:rsidP="00735B4F">
      <w:pPr>
        <w:pStyle w:val="Heading4"/>
      </w:pPr>
      <w:r w:rsidRPr="009F2A98">
        <w:t>The Aff’s workers have no right to unionize OR union contracts</w:t>
      </w:r>
    </w:p>
    <w:p w14:paraId="672F9136" w14:textId="77777777" w:rsidR="00735B4F" w:rsidRPr="009F2A98" w:rsidRDefault="00735B4F" w:rsidP="00735B4F">
      <w:r w:rsidRPr="009F2A98">
        <w:rPr>
          <w:rStyle w:val="Style13ptBold"/>
        </w:rPr>
        <w:t>Quinnell 3-28</w:t>
      </w:r>
      <w:r w:rsidRPr="009F2A98">
        <w:t>, press at AFL-CIO citing AFL-CIO president Liz Schuler (Kenneth, 3-28-2025, Working People Respond to Executive Order Attacking Federal Worker Collective Bargaining Rights, AFL-CIO, https://aflcio.org/2025/3/28/working-people-respond-executive-order-attacking-federal-worker-collective-bargaining) //qsmit</w:t>
      </w:r>
    </w:p>
    <w:p w14:paraId="26E2A713" w14:textId="77777777" w:rsidR="00735B4F" w:rsidRPr="009F2A98" w:rsidRDefault="00735B4F" w:rsidP="00735B4F">
      <w:pPr>
        <w:rPr>
          <w:sz w:val="16"/>
        </w:rPr>
      </w:pPr>
      <w:r w:rsidRPr="009F2A98">
        <w:rPr>
          <w:sz w:val="16"/>
        </w:rPr>
        <w:t xml:space="preserve">Straight out of Project 2025, this </w:t>
      </w:r>
      <w:r w:rsidRPr="009F2A98">
        <w:rPr>
          <w:rStyle w:val="StyleUnderline"/>
          <w:highlight w:val="cyan"/>
        </w:rPr>
        <w:t>e</w:t>
      </w:r>
      <w:r w:rsidRPr="009F2A98">
        <w:rPr>
          <w:rStyle w:val="StyleUnderline"/>
        </w:rPr>
        <w:t xml:space="preserve">xecutive </w:t>
      </w:r>
      <w:r w:rsidRPr="009F2A98">
        <w:rPr>
          <w:rStyle w:val="StyleUnderline"/>
          <w:highlight w:val="cyan"/>
        </w:rPr>
        <w:t>o</w:t>
      </w:r>
      <w:r w:rsidRPr="009F2A98">
        <w:rPr>
          <w:rStyle w:val="StyleUnderline"/>
        </w:rPr>
        <w:t>rder</w:t>
      </w:r>
      <w:r w:rsidRPr="009F2A98">
        <w:rPr>
          <w:sz w:val="16"/>
        </w:rPr>
        <w:t xml:space="preserve"> is the very definition of union-busting. It </w:t>
      </w:r>
      <w:r w:rsidRPr="009F2A98">
        <w:rPr>
          <w:rStyle w:val="Emphasis"/>
          <w:highlight w:val="cyan"/>
        </w:rPr>
        <w:t>strips</w:t>
      </w:r>
      <w:r w:rsidRPr="009F2A98">
        <w:rPr>
          <w:rStyle w:val="Emphasis"/>
        </w:rPr>
        <w:t xml:space="preserve"> the fundamental </w:t>
      </w:r>
      <w:r w:rsidRPr="009F2A98">
        <w:rPr>
          <w:rStyle w:val="Emphasis"/>
          <w:highlight w:val="cyan"/>
        </w:rPr>
        <w:t>right to unionize</w:t>
      </w:r>
      <w:r w:rsidRPr="009F2A98">
        <w:rPr>
          <w:rStyle w:val="StyleUnderline"/>
        </w:rPr>
        <w:t xml:space="preserve"> </w:t>
      </w:r>
      <w:r w:rsidRPr="009F2A98">
        <w:rPr>
          <w:rStyle w:val="Emphasis"/>
        </w:rPr>
        <w:t>and collectively bargain</w:t>
      </w:r>
      <w:r w:rsidRPr="009F2A98">
        <w:rPr>
          <w:rStyle w:val="StyleUnderline"/>
        </w:rPr>
        <w:t xml:space="preserve"> from workers across the federal government at more than 30 agencies</w:t>
      </w:r>
      <w:r w:rsidRPr="009F2A98">
        <w:rPr>
          <w:sz w:val="16"/>
        </w:rPr>
        <w:t>. The workers who make sure our food is safe to eat, care for our veterans, protect us from public health emergencies and much more will no longer have a voice on the job or the ability to organize with their coworkers for better conditions at work so they can efficiently provide the services the public relies upon. It’s clear that this order is punishment for unions who are leading the fight against the administration’s illegal actions in court—and a blatant attempt to silence us. </w:t>
      </w:r>
    </w:p>
    <w:p w14:paraId="6030514D" w14:textId="77777777" w:rsidR="00735B4F" w:rsidRPr="009F2A98" w:rsidRDefault="00735B4F" w:rsidP="00735B4F">
      <w:r w:rsidRPr="009F2A98">
        <w:t>[paragraph integrity stops] </w:t>
      </w:r>
    </w:p>
    <w:p w14:paraId="38ABE92A" w14:textId="77777777" w:rsidR="00735B4F" w:rsidRPr="009F2A98" w:rsidRDefault="00735B4F" w:rsidP="00735B4F">
      <w:pPr>
        <w:rPr>
          <w:sz w:val="6"/>
          <w:szCs w:val="2"/>
        </w:rPr>
      </w:pPr>
      <w:r w:rsidRPr="009F2A98">
        <w:rPr>
          <w:sz w:val="6"/>
          <w:szCs w:val="2"/>
        </w:rPr>
        <w:t xml:space="preserve">To every single American who cares about the fundamental freedom of all workers, now is the time to be even louder. The labor movement is not about to let Trump and an unelected billionaire destroy what we’ve fought for generations to build. We will fight this outrageous attack on our members with every fiber of our collective being. AFGE National President Everett Kelley: President Trump’s latest executive order is a disgraceful and retaliatory attack on the rights of hundreds of thousands of patriotic American civil servants—nearly one-third of whom are veterans—simply because they are members of a union that stands up to his harmful policies. This administration’s bullying tactics represent a clear threat not just to federal employees and their unions, but to every American who values democracy and the freedoms of speech and association. Trump’s threat to unions and working people across America is clear: fall in line or else. These threats will not work. Americans will not be intimidated or silenced. AFGE isn’t going anywhere. Our members have bravely served this nation, often putting themselves in harm’s way, and they deserve far better than this blatant attempt at political punishment. AFGE is preparing immediate legal action and will fight relentlessly to protect our rights, our members, and all working Americans from these unprecedented attacks. Take Action with AFGE: Call Your Member of Congress AFSCME President Lee Saunders: President Trump’s attempt to unlawfully eliminate the </w:t>
      </w:r>
      <w:r w:rsidRPr="009F2A98">
        <w:rPr>
          <w:sz w:val="6"/>
          <w:szCs w:val="2"/>
        </w:rPr>
        <w:lastRenderedPageBreak/>
        <w:t>right to collectively bargain for hundreds of thousands of federal workers is blatant retribution. Federal workers—including thousands of AFSCME members—are the lifeblood of their communities. They protect our clean drinking water and food supply, care for veterans, support American farmers, administer Medicaid and Social Security and so much more. This attack is meant to silence their voices, so Elon Musk and his minions can shred the services that working people depend on the federal government to do. The billionaires running this administration have proven that they are willing to bulldoze anything that stands in their way to enact their anti-worker, extremist agenda—even if it harms our communities. In just two months, they have completed one-third of the 900-page Project 2025 agenda, a plan that robs working people of their power to benefit the ultra-wealthy. AFSCME’s 1.4 million members are prepared to fight to protect federal workers’ voice on the job. Actors’ Equity Association Executive Director Al Vincent Jr.: Donald Trump has now taken direct aim at working people by attacking the collective bargaining rights of our federal workforce in what’s being called the largest union-busting act of our lifetime, if not in history. The workers targeted by this executive order are not only the indispensable pulse that keeps our country running, they are our friends, neighbors and colleagues. They’ve been on the front line of protecting our democracy, and their lawsuits against this administration have placed them in the crosshairs of political retribution. This attack on workers is at its heart an escalation of the president’s attacks on free speech. These attacks aren’t going to stop federal workers, just as they aren’t going to stop Equity members or any other Americans who believe in the democratic values that our country—and our unions—are founded on. Equity joins workers across the labor movement in solidarity against this abuse of power, and we will continue to stand together to protect the rights of workers. American Federation of Musicians (AFM ) International President Tino Gagliardi: The American Federation of Musicians condemns the Trump Administration’s latest assault on working people. Friday’s attempt at stripping federal employees of their collective bargaining rights is a threat to our union and our democracy. We stand in solidarity with the public servants whose livelihoods would be upended by this blatant and callous union-busting. Calling into question the dedication of these selfless men and women is an attack on us all. We will stand together to preserve our fundamental right to collective action. The Trump Administration is not only dismantling the rights of our federal workforce, it is threatening all unions and the foundation of our middle class. This executive order would worsen economic disparities and harm hardworking Americans everywhere. All people deserve the dignity and respect that comes with negotiating terms of employment. This executive order undermines this process and disregards our First Amendment rights. Workers must have the ability to advocate for themselves and to work collaboratively with employers to forge agreements that are equitable and just. American Federation of Teachers (AFT) President Randi Weingarten: This illegal executive order, ripped from the pages of Project 2025, is blatant retaliation for federal workers standing up to Elon Musk’s chaos and harm on behalf of all Americans. The text of the order is plain: This has nothing to do with security and everything to do with silencing those who disagree with the government. After workers sued and spoke out about the unlawful evisceration of entire agencies, the Trump administration responded by trying to eliminate their collective bargaining rights. Both the courts and the public have agreed with our calls for justice. These are the workers, a third of them veterans, who keep the country running. They include educators who teach the children of deployed service members at some of the best schools in the world, run by the Department of Defense. They include nurses in VA hospitals who stand up for patients who save people’s lives. And they include workers who safeguard the food supply and preserve Medicaid and Medicare. The administration is trying to send a message that unless you please the president, unions will not be tolerated. But the labor movement’s job is to act on behalf of the people: those we serve and those we represent. We’re both a fundamental check and balance and a canary in the coal mine. Our job is to fight for a dignified life for working people. When a president does that, we applaud, and when a president harms Americans, we resist. And that’s what the AFT’s 1.8 million members will continue to do: fight in the streets, in the courts and in Congress, to uphold both the law and the right of all workers to advocate for their collective interests and America’s future. American Guild of Musical Artists (AGMA) President Ned Hanlon: It has been a challenging week for labor, marked by the dismantling of FMCS, the troubling nomination of Crystal Carey as NLRB General Counsel, and now another transparently egregious attempt to undermine union rights. The performing arts have always been a place for collaboration, creativity, and shared purpose, and at the heart of this is the fundamental right of workers to come together and advocate for fair treatment and mutual respect. Now, the collective bargaining rights of federal workers are under threat by the current administration’s alarming efforts to eliminate their fundamental right to unionize and improve working conditions, which are essential for both workers and the critical services they provide to all Americans. This is not just an attack on federal employees but on the broader labor movement and the principles of equity and democracy that we hold dear. For those of us in the performing arts, where unionized workforces provide stability in an otherwise unstable industry, we fully grasp what’s at stake. Silencing federal workers is just another step toward silencing all workers. AGMA stands in total solidarity with all unionized federal workers facing these challenges. We join our sibling unions in doing everything in our power to ensure that the voices of working people, from the federal government to the arts, remain heard, protected, united, and informed.</w:t>
      </w:r>
    </w:p>
    <w:p w14:paraId="361CC334" w14:textId="77777777" w:rsidR="00735B4F" w:rsidRPr="009F2A98" w:rsidRDefault="00735B4F" w:rsidP="00735B4F">
      <w:r w:rsidRPr="009F2A98">
        <w:t>[paragraph integrity resumes]</w:t>
      </w:r>
    </w:p>
    <w:p w14:paraId="08797EA8" w14:textId="77777777" w:rsidR="00735B4F" w:rsidRPr="009F2A98" w:rsidRDefault="00735B4F" w:rsidP="00735B4F">
      <w:pPr>
        <w:rPr>
          <w:sz w:val="14"/>
        </w:rPr>
      </w:pPr>
      <w:r w:rsidRPr="009F2A98">
        <w:rPr>
          <w:sz w:val="14"/>
        </w:rPr>
        <w:t>American Postal Workers Union (APWU) President Mark Dimondstein:</w:t>
      </w:r>
    </w:p>
    <w:p w14:paraId="37FCA190" w14:textId="77777777" w:rsidR="00735B4F" w:rsidRPr="009F2A98" w:rsidRDefault="00735B4F" w:rsidP="00735B4F">
      <w:pPr>
        <w:rPr>
          <w:sz w:val="14"/>
        </w:rPr>
      </w:pPr>
      <w:r w:rsidRPr="009F2A98">
        <w:rPr>
          <w:sz w:val="14"/>
        </w:rPr>
        <w:t xml:space="preserve">Workers and their unions are under attack with a new executive order issued by President Trump stripping the union rights of nearly a million federal workers. </w:t>
      </w:r>
      <w:r w:rsidRPr="009F2A98">
        <w:rPr>
          <w:rStyle w:val="StyleUnderline"/>
        </w:rPr>
        <w:t xml:space="preserve">Trump’s executive order </w:t>
      </w:r>
      <w:r w:rsidRPr="009F2A98">
        <w:rPr>
          <w:rStyle w:val="StyleUnderline"/>
          <w:highlight w:val="cyan"/>
        </w:rPr>
        <w:t>abolishes</w:t>
      </w:r>
      <w:r w:rsidRPr="009F2A98">
        <w:rPr>
          <w:rStyle w:val="StyleUnderline"/>
        </w:rPr>
        <w:t xml:space="preserve"> </w:t>
      </w:r>
      <w:r w:rsidRPr="009F2A98">
        <w:rPr>
          <w:rStyle w:val="Emphasis"/>
          <w:highlight w:val="cyan"/>
        </w:rPr>
        <w:t>existing union contracts</w:t>
      </w:r>
      <w:r w:rsidRPr="009F2A98">
        <w:rPr>
          <w:rStyle w:val="StyleUnderline"/>
        </w:rPr>
        <w:t>,</w:t>
      </w:r>
      <w:r w:rsidRPr="009F2A98">
        <w:rPr>
          <w:sz w:val="14"/>
        </w:rPr>
        <w:t xml:space="preserve"> eliminates collective bargaining rights, orders agencies to stop processing grievances, and prohibits payroll union dues collection.</w:t>
      </w:r>
    </w:p>
    <w:p w14:paraId="71CEE36E" w14:textId="77777777" w:rsidR="00735B4F" w:rsidRPr="009F2A98" w:rsidRDefault="00735B4F" w:rsidP="00735B4F">
      <w:pPr>
        <w:rPr>
          <w:sz w:val="14"/>
        </w:rPr>
      </w:pPr>
      <w:r w:rsidRPr="009F2A98">
        <w:rPr>
          <w:sz w:val="14"/>
        </w:rPr>
        <w:t>Wrapped in the bogus guise of “national security concerns,” this is the most serious attack on unionized workers in this country in at least a generation.</w:t>
      </w:r>
    </w:p>
    <w:p w14:paraId="28F7F62A" w14:textId="77777777" w:rsidR="00735B4F" w:rsidRPr="009F2A98" w:rsidRDefault="00735B4F" w:rsidP="00735B4F">
      <w:pPr>
        <w:rPr>
          <w:sz w:val="14"/>
        </w:rPr>
      </w:pPr>
      <w:r w:rsidRPr="009F2A98">
        <w:rPr>
          <w:sz w:val="14"/>
        </w:rPr>
        <w:t>The President of the United States claimed during the recent election to be a friend of working people. No “friend” of working people would take action to destroy, rather than uplift, unions and workers’ rights.</w:t>
      </w:r>
    </w:p>
    <w:p w14:paraId="4BAB5ED5" w14:textId="77777777" w:rsidR="00735B4F" w:rsidRPr="009F2A98" w:rsidRDefault="00735B4F" w:rsidP="00735B4F">
      <w:pPr>
        <w:rPr>
          <w:sz w:val="14"/>
        </w:rPr>
      </w:pPr>
      <w:r w:rsidRPr="009F2A98">
        <w:rPr>
          <w:sz w:val="14"/>
        </w:rPr>
        <w:t>This executive order is part of an ongoing assault on all workers, and our First Amendment rights to freedom of speech and association. Make no mistake, postal workers will not be spared from this Administration and their billionaire benefactors’ war on workers.</w:t>
      </w:r>
    </w:p>
    <w:p w14:paraId="0861E65A" w14:textId="77777777" w:rsidR="00735B4F" w:rsidRPr="009F2A98" w:rsidRDefault="00735B4F" w:rsidP="00735B4F">
      <w:pPr>
        <w:rPr>
          <w:sz w:val="14"/>
        </w:rPr>
      </w:pPr>
      <w:r w:rsidRPr="009F2A98">
        <w:rPr>
          <w:sz w:val="14"/>
        </w:rPr>
        <w:t>These dictatorial actions, with no respect for the law, come right out of [Adolf] Hitler and the Nazi party’s playbook. Shortly after coming to power in 1933, the Nazis launched an assault on the independent trade union movement, dissolving unions, seizing union funds, and beating, imprisoning, and murdering union leaders.</w:t>
      </w:r>
    </w:p>
    <w:p w14:paraId="2ECEBD6C" w14:textId="77777777" w:rsidR="00735B4F" w:rsidRPr="009F2A98" w:rsidRDefault="00735B4F" w:rsidP="00735B4F">
      <w:pPr>
        <w:rPr>
          <w:sz w:val="14"/>
        </w:rPr>
      </w:pPr>
      <w:r w:rsidRPr="009F2A98">
        <w:rPr>
          <w:sz w:val="14"/>
        </w:rPr>
        <w:t>Working people and our unions must face the seriousness of these attacks with our weapons of solidarity and action. President Trump has made his intentions clear—he is out to destroy the labor movement. Now is the time for every worker to stand up and fight back!</w:t>
      </w:r>
    </w:p>
    <w:p w14:paraId="4C45B0F3" w14:textId="77777777" w:rsidR="00735B4F" w:rsidRPr="009F2A98" w:rsidRDefault="00735B4F" w:rsidP="00735B4F">
      <w:pPr>
        <w:rPr>
          <w:sz w:val="14"/>
        </w:rPr>
      </w:pPr>
      <w:r w:rsidRPr="009F2A98">
        <w:rPr>
          <w:sz w:val="14"/>
        </w:rPr>
        <w:t>Our sisters and brothers at AFGE, the largest federal union, are urging every worker to take action today. Call your members of Congress at 817-904-8624 and urge them to stop this attack on working people. Digital actions are available at mobilize.us/afge</w:t>
      </w:r>
    </w:p>
    <w:p w14:paraId="28A23684" w14:textId="77777777" w:rsidR="00735B4F" w:rsidRPr="0083189E" w:rsidRDefault="00735B4F" w:rsidP="00735B4F">
      <w:pPr>
        <w:pStyle w:val="Heading4"/>
      </w:pPr>
      <w:r w:rsidRPr="0083189E">
        <w:t>Humans survive even novel pathogens.</w:t>
      </w:r>
    </w:p>
    <w:p w14:paraId="7212306E" w14:textId="77777777" w:rsidR="00735B4F" w:rsidRPr="0083189E" w:rsidRDefault="00735B4F" w:rsidP="00735B4F">
      <w:pPr>
        <w:rPr>
          <w:lang w:val="en-GB"/>
        </w:rPr>
      </w:pPr>
      <w:r w:rsidRPr="006115F8">
        <w:rPr>
          <w:rStyle w:val="Style13ptBold"/>
        </w:rPr>
        <w:t>Vermeer</w:t>
      </w:r>
      <w:r w:rsidRPr="0083189E">
        <w:rPr>
          <w:lang w:val="en-GB"/>
        </w:rPr>
        <w:t xml:space="preserve"> et al </w:t>
      </w:r>
      <w:r w:rsidRPr="006115F8">
        <w:rPr>
          <w:rStyle w:val="Style13ptBold"/>
        </w:rPr>
        <w:t>25</w:t>
      </w:r>
      <w:r w:rsidRPr="0083189E">
        <w:rPr>
          <w:lang w:val="en-GB"/>
        </w:rPr>
        <w:t xml:space="preserve">, *Senior Physical Scientist, PhD, Chemistry, Northwestern University (Michael J.D., Emily Lathrop, Alvin Moon, 5-6-25, “On the Extinction Risk from Artificial Intelligence,” </w:t>
      </w:r>
      <w:r w:rsidRPr="0083189E">
        <w:rPr>
          <w:i/>
          <w:iCs/>
          <w:lang w:val="en-GB"/>
        </w:rPr>
        <w:t>RAND Corporation</w:t>
      </w:r>
      <w:r w:rsidRPr="0083189E">
        <w:rPr>
          <w:lang w:val="en-GB"/>
        </w:rPr>
        <w:t xml:space="preserve">, </w:t>
      </w:r>
      <w:hyperlink r:id="rId9" w:anchor="document-details" w:history="1">
        <w:r w:rsidRPr="0083189E">
          <w:rPr>
            <w:rStyle w:val="Hyperlink"/>
            <w:lang w:val="en-GB"/>
          </w:rPr>
          <w:t>https://www.rand.org/pubs/research_reports/RRA3034-1.html#document-details</w:t>
        </w:r>
      </w:hyperlink>
      <w:r w:rsidRPr="0083189E">
        <w:rPr>
          <w:lang w:val="en-GB"/>
        </w:rPr>
        <w:t xml:space="preserve">, Accessed: 9/23/25)—js </w:t>
      </w:r>
    </w:p>
    <w:p w14:paraId="3ED8DAEE" w14:textId="77777777" w:rsidR="00735B4F" w:rsidRPr="00CE1768" w:rsidRDefault="00735B4F" w:rsidP="00735B4F">
      <w:pPr>
        <w:rPr>
          <w:sz w:val="16"/>
        </w:rPr>
      </w:pPr>
      <w:r w:rsidRPr="0083189E">
        <w:rPr>
          <w:rStyle w:val="StyleUnderline"/>
        </w:rPr>
        <w:t xml:space="preserve">To support this assertion, we look first to </w:t>
      </w:r>
      <w:r w:rsidRPr="00CE1768">
        <w:rPr>
          <w:rStyle w:val="StyleUnderline"/>
          <w:highlight w:val="cyan"/>
        </w:rPr>
        <w:t>historical pandemics.</w:t>
      </w:r>
      <w:r w:rsidRPr="0083189E">
        <w:rPr>
          <w:rStyle w:val="StyleUnderline"/>
        </w:rPr>
        <w:t xml:space="preserve"> Natural biological threats have existed for millennia. The 14th-century bubonic plague—the Black Death—wiped out 30–50 percent of Europe’s population, and the 1918 influenza pandemic resulted in 50 million deaths worldwide (Shipman, 2014).</w:t>
      </w:r>
      <w:r w:rsidRPr="00CE1768">
        <w:rPr>
          <w:sz w:val="16"/>
        </w:rPr>
        <w:t xml:space="preserve"> The combination of drought and pathogens introduced during the European conquest of Mexico in the 16th century led to more than a 90-percent reduction in the native population (Acuna-Soto et al., 2002). </w:t>
      </w:r>
      <w:r w:rsidRPr="0083189E">
        <w:rPr>
          <w:rStyle w:val="StyleUnderline"/>
        </w:rPr>
        <w:t xml:space="preserve">However, although these examples </w:t>
      </w:r>
      <w:r w:rsidRPr="00CE1768">
        <w:rPr>
          <w:rStyle w:val="StyleUnderline"/>
          <w:highlight w:val="cyan"/>
        </w:rPr>
        <w:t>led to drastic</w:t>
      </w:r>
      <w:r w:rsidRPr="0083189E">
        <w:rPr>
          <w:rStyle w:val="StyleUnderline"/>
        </w:rPr>
        <w:t xml:space="preserve"> human population </w:t>
      </w:r>
      <w:r w:rsidRPr="00CE1768">
        <w:rPr>
          <w:rStyle w:val="StyleUnderline"/>
          <w:highlight w:val="cyan"/>
        </w:rPr>
        <w:t>declines</w:t>
      </w:r>
      <w:r w:rsidRPr="0083189E">
        <w:rPr>
          <w:rStyle w:val="StyleUnderline"/>
        </w:rPr>
        <w:t xml:space="preserve">, they </w:t>
      </w:r>
      <w:r w:rsidRPr="00CE1768">
        <w:rPr>
          <w:rStyle w:val="Emphasis"/>
          <w:highlight w:val="cyan"/>
        </w:rPr>
        <w:t>did not fully extinguish the human population</w:t>
      </w:r>
      <w:r w:rsidRPr="0083189E">
        <w:rPr>
          <w:rStyle w:val="StyleUnderline"/>
        </w:rPr>
        <w:t xml:space="preserve">. Indeed, </w:t>
      </w:r>
      <w:r w:rsidRPr="00CE1768">
        <w:rPr>
          <w:rStyle w:val="StyleUnderline"/>
          <w:highlight w:val="cyan"/>
        </w:rPr>
        <w:t>with one</w:t>
      </w:r>
      <w:r w:rsidRPr="0083189E">
        <w:rPr>
          <w:rStyle w:val="StyleUnderline"/>
        </w:rPr>
        <w:t xml:space="preserve"> known </w:t>
      </w:r>
      <w:r w:rsidRPr="00CE1768">
        <w:rPr>
          <w:rStyle w:val="StyleUnderline"/>
          <w:highlight w:val="cyan"/>
        </w:rPr>
        <w:t>exception</w:t>
      </w:r>
      <w:r w:rsidRPr="0083189E">
        <w:rPr>
          <w:rStyle w:val="StyleUnderline"/>
        </w:rPr>
        <w:t xml:space="preserve">—the extinction of the Christmas Island rat, preceded by the emergence of a deadly pathogen in the population—there are </w:t>
      </w:r>
      <w:r w:rsidRPr="00CE1768">
        <w:rPr>
          <w:rStyle w:val="Emphasis"/>
          <w:highlight w:val="cyan"/>
        </w:rPr>
        <w:t>no</w:t>
      </w:r>
      <w:r w:rsidRPr="0083189E">
        <w:rPr>
          <w:rStyle w:val="StyleUnderline"/>
        </w:rPr>
        <w:t xml:space="preserve"> well-corroborated </w:t>
      </w:r>
      <w:r w:rsidRPr="00CE1768">
        <w:rPr>
          <w:rStyle w:val="Emphasis"/>
          <w:highlight w:val="cyan"/>
        </w:rPr>
        <w:t>instances</w:t>
      </w:r>
      <w:r w:rsidRPr="00CE1768">
        <w:rPr>
          <w:rStyle w:val="StyleUnderline"/>
          <w:highlight w:val="cyan"/>
        </w:rPr>
        <w:t xml:space="preserve"> of pathogens causing the complete extinction of a mammal</w:t>
      </w:r>
      <w:r w:rsidRPr="0083189E">
        <w:rPr>
          <w:rStyle w:val="StyleUnderline"/>
        </w:rPr>
        <w:t>ian species</w:t>
      </w:r>
      <w:r w:rsidRPr="00CE1768">
        <w:rPr>
          <w:sz w:val="16"/>
        </w:rPr>
        <w:t xml:space="preserve"> (Wyatt et al., 2008).</w:t>
      </w:r>
    </w:p>
    <w:p w14:paraId="2053B6C0" w14:textId="77777777" w:rsidR="00735B4F" w:rsidRPr="00CE1768" w:rsidRDefault="00735B4F" w:rsidP="00735B4F">
      <w:pPr>
        <w:rPr>
          <w:sz w:val="16"/>
        </w:rPr>
      </w:pPr>
      <w:r w:rsidRPr="0083189E">
        <w:rPr>
          <w:rStyle w:val="StyleUnderline"/>
        </w:rPr>
        <w:t xml:space="preserve">A greater threat would likely come from </w:t>
      </w:r>
      <w:r w:rsidRPr="00CE1768">
        <w:rPr>
          <w:rStyle w:val="StyleUnderline"/>
          <w:highlight w:val="cyan"/>
        </w:rPr>
        <w:t>novel pathogens</w:t>
      </w:r>
      <w:r w:rsidRPr="0083189E">
        <w:rPr>
          <w:rStyle w:val="StyleUnderline"/>
        </w:rPr>
        <w:t xml:space="preserve">, including both </w:t>
      </w:r>
      <w:r w:rsidRPr="0083189E">
        <w:rPr>
          <w:rStyle w:val="Emphasis"/>
        </w:rPr>
        <w:t>modified</w:t>
      </w:r>
      <w:r w:rsidRPr="0083189E">
        <w:rPr>
          <w:rStyle w:val="StyleUnderline"/>
        </w:rPr>
        <w:t xml:space="preserve"> natural pathogens or completely </w:t>
      </w:r>
      <w:r w:rsidRPr="0083189E">
        <w:rPr>
          <w:rStyle w:val="Emphasis"/>
        </w:rPr>
        <w:t>de novo pathogens</w:t>
      </w:r>
      <w:r w:rsidRPr="0083189E">
        <w:rPr>
          <w:rStyle w:val="StyleUnderline"/>
        </w:rPr>
        <w:t xml:space="preserve">, designed for high transmissibility and high lethality. However, </w:t>
      </w:r>
      <w:r w:rsidRPr="00CE1768">
        <w:rPr>
          <w:rStyle w:val="StyleUnderline"/>
          <w:highlight w:val="cyan"/>
        </w:rPr>
        <w:t>even</w:t>
      </w:r>
      <w:r w:rsidRPr="0083189E">
        <w:rPr>
          <w:rStyle w:val="StyleUnderline"/>
        </w:rPr>
        <w:t xml:space="preserve"> pathogens </w:t>
      </w:r>
      <w:r w:rsidRPr="00CE1768">
        <w:rPr>
          <w:rStyle w:val="Emphasis"/>
          <w:highlight w:val="cyan"/>
        </w:rPr>
        <w:t>designed</w:t>
      </w:r>
      <w:r w:rsidRPr="00CE1768">
        <w:rPr>
          <w:rStyle w:val="StyleUnderline"/>
          <w:highlight w:val="cyan"/>
        </w:rPr>
        <w:t xml:space="preserve"> to cause these effects might be </w:t>
      </w:r>
      <w:r w:rsidRPr="00CE1768">
        <w:rPr>
          <w:rStyle w:val="Emphasis"/>
          <w:highlight w:val="cyan"/>
        </w:rPr>
        <w:t>limited by human heterogeneity</w:t>
      </w:r>
      <w:r w:rsidRPr="0083189E">
        <w:rPr>
          <w:rStyle w:val="StyleUnderline"/>
        </w:rPr>
        <w:t xml:space="preserve">. Human genetic diversity plays a key role in limiting the effectiveness of pathogens across populations. Within a population, </w:t>
      </w:r>
      <w:r w:rsidRPr="00CE1768">
        <w:rPr>
          <w:rStyle w:val="StyleUnderline"/>
          <w:highlight w:val="cyan"/>
        </w:rPr>
        <w:t xml:space="preserve">pathogens </w:t>
      </w:r>
      <w:r w:rsidRPr="00CE1768">
        <w:rPr>
          <w:rStyle w:val="Emphasis"/>
          <w:highlight w:val="cyan"/>
        </w:rPr>
        <w:t>affect individuals differently</w:t>
      </w:r>
      <w:r w:rsidRPr="00CE1768">
        <w:rPr>
          <w:rStyle w:val="StyleUnderline"/>
          <w:highlight w:val="cyan"/>
        </w:rPr>
        <w:t xml:space="preserve"> depending on factors related to</w:t>
      </w:r>
      <w:r w:rsidRPr="0083189E">
        <w:rPr>
          <w:rStyle w:val="StyleUnderline"/>
        </w:rPr>
        <w:t xml:space="preserve"> the specific </w:t>
      </w:r>
      <w:r w:rsidRPr="00CE1768">
        <w:rPr>
          <w:rStyle w:val="StyleUnderline"/>
          <w:highlight w:val="cyan"/>
        </w:rPr>
        <w:t>genetic characteristics</w:t>
      </w:r>
      <w:r w:rsidRPr="00CE1768">
        <w:rPr>
          <w:sz w:val="16"/>
        </w:rPr>
        <w:t xml:space="preserve"> of each host (Jones, 2021). Some individuals or subpopulations might possess genetic traits that confer resistance or immunity to certain pathogens. For example, differences in viral receptors between individuals can affect the ability of the hepatitis C virus to enter a host’s cells (Huang et al., 2019). </w:t>
      </w:r>
    </w:p>
    <w:p w14:paraId="4696B8DE" w14:textId="77777777" w:rsidR="00735B4F" w:rsidRPr="00CE1768" w:rsidRDefault="00735B4F" w:rsidP="00735B4F">
      <w:pPr>
        <w:rPr>
          <w:sz w:val="16"/>
        </w:rPr>
      </w:pPr>
      <w:r w:rsidRPr="00CE1768">
        <w:rPr>
          <w:sz w:val="16"/>
        </w:rPr>
        <w:lastRenderedPageBreak/>
        <w:t xml:space="preserve">The strength of immune response can vary among individuals, influencing their ability to fight off infections. The </w:t>
      </w:r>
      <w:r w:rsidRPr="00CE1768">
        <w:rPr>
          <w:rStyle w:val="StyleUnderline"/>
          <w:highlight w:val="cyan"/>
        </w:rPr>
        <w:t>likelihood</w:t>
      </w:r>
      <w:r w:rsidRPr="0083189E">
        <w:rPr>
          <w:rStyle w:val="StyleUnderline"/>
        </w:rPr>
        <w:t xml:space="preserve"> that a </w:t>
      </w:r>
      <w:r w:rsidRPr="00CE1768">
        <w:rPr>
          <w:rStyle w:val="StyleUnderline"/>
          <w:highlight w:val="cyan"/>
        </w:rPr>
        <w:t>pathogen</w:t>
      </w:r>
      <w:r w:rsidRPr="0083189E">
        <w:rPr>
          <w:rStyle w:val="StyleUnderline"/>
        </w:rPr>
        <w:t xml:space="preserve"> will </w:t>
      </w:r>
      <w:r w:rsidRPr="00CE1768">
        <w:rPr>
          <w:rStyle w:val="StyleUnderline"/>
          <w:highlight w:val="cyan"/>
        </w:rPr>
        <w:t>cause death</w:t>
      </w:r>
      <w:r w:rsidRPr="0083189E">
        <w:rPr>
          <w:rStyle w:val="StyleUnderline"/>
        </w:rPr>
        <w:t xml:space="preserve"> is influenced by the immune response that an individual is able to put up against the pathogen (Rouse and Sehrawat, 2010), meaning that outcomes will </w:t>
      </w:r>
      <w:r w:rsidRPr="00CE1768">
        <w:rPr>
          <w:rStyle w:val="Emphasis"/>
          <w:highlight w:val="cyan"/>
        </w:rPr>
        <w:t>vary</w:t>
      </w:r>
      <w:r w:rsidRPr="00CE1768">
        <w:rPr>
          <w:rStyle w:val="StyleUnderline"/>
          <w:highlight w:val="cyan"/>
        </w:rPr>
        <w:t xml:space="preserve"> between individuals, even when controlling for</w:t>
      </w:r>
      <w:r w:rsidRPr="0083189E">
        <w:rPr>
          <w:rStyle w:val="StyleUnderline"/>
        </w:rPr>
        <w:t xml:space="preserve"> pathogen </w:t>
      </w:r>
      <w:r w:rsidRPr="00CE1768">
        <w:rPr>
          <w:rStyle w:val="StyleUnderline"/>
          <w:highlight w:val="cyan"/>
        </w:rPr>
        <w:t>dose</w:t>
      </w:r>
      <w:r w:rsidRPr="00CE1768">
        <w:rPr>
          <w:sz w:val="16"/>
        </w:rPr>
        <w:t xml:space="preserve">. </w:t>
      </w:r>
    </w:p>
    <w:p w14:paraId="1F3F03AD" w14:textId="77777777" w:rsidR="00735B4F" w:rsidRDefault="00735B4F" w:rsidP="00735B4F">
      <w:pPr>
        <w:rPr>
          <w:rStyle w:val="StyleUnderline"/>
        </w:rPr>
      </w:pPr>
      <w:r w:rsidRPr="00CE1768">
        <w:rPr>
          <w:sz w:val="16"/>
        </w:rPr>
        <w:t xml:space="preserve">Relatedly, the infection dose—the amount of a pathogen that an individual is exposed to—can significantly alter the course of a disease (Rouse and Sehrawat, 2010). </w:t>
      </w:r>
      <w:r w:rsidRPr="00CE1768">
        <w:rPr>
          <w:rStyle w:val="StyleUnderline"/>
          <w:highlight w:val="cyan"/>
        </w:rPr>
        <w:t>Individuals who</w:t>
      </w:r>
      <w:r w:rsidRPr="0083189E">
        <w:rPr>
          <w:rStyle w:val="StyleUnderline"/>
        </w:rPr>
        <w:t xml:space="preserve"> only </w:t>
      </w:r>
      <w:r w:rsidRPr="00CE1768">
        <w:rPr>
          <w:rStyle w:val="StyleUnderline"/>
          <w:highlight w:val="cyan"/>
        </w:rPr>
        <w:t>receive a small</w:t>
      </w:r>
      <w:r w:rsidRPr="0083189E">
        <w:rPr>
          <w:rStyle w:val="StyleUnderline"/>
        </w:rPr>
        <w:t xml:space="preserve"> infection </w:t>
      </w:r>
      <w:r w:rsidRPr="00CE1768">
        <w:rPr>
          <w:rStyle w:val="StyleUnderline"/>
          <w:highlight w:val="cyan"/>
        </w:rPr>
        <w:t>dose have a higher chance of</w:t>
      </w:r>
      <w:r w:rsidRPr="0083189E">
        <w:rPr>
          <w:rStyle w:val="StyleUnderline"/>
        </w:rPr>
        <w:t xml:space="preserve"> successfully </w:t>
      </w:r>
      <w:r w:rsidRPr="00CE1768">
        <w:rPr>
          <w:rStyle w:val="StyleUnderline"/>
          <w:highlight w:val="cyan"/>
        </w:rPr>
        <w:t>mounting an immune response</w:t>
      </w:r>
      <w:r w:rsidRPr="0083189E">
        <w:rPr>
          <w:rStyle w:val="StyleUnderline"/>
        </w:rPr>
        <w:t xml:space="preserve">, and infection dose is a factor that </w:t>
      </w:r>
      <w:r w:rsidRPr="00CE1768">
        <w:rPr>
          <w:rStyle w:val="StyleUnderline"/>
          <w:highlight w:val="cyan"/>
        </w:rPr>
        <w:t>cannot easily be controlled for</w:t>
      </w:r>
    </w:p>
    <w:p w14:paraId="4F7CD452" w14:textId="77777777" w:rsidR="00735B4F" w:rsidRDefault="00735B4F" w:rsidP="00735B4F">
      <w:pPr>
        <w:rPr>
          <w:rStyle w:val="StyleUnderline"/>
        </w:rPr>
      </w:pPr>
    </w:p>
    <w:p w14:paraId="02EA2AC7" w14:textId="77777777" w:rsidR="00735B4F" w:rsidRDefault="00735B4F" w:rsidP="00735B4F">
      <w:pPr>
        <w:rPr>
          <w:rStyle w:val="StyleUnderline"/>
        </w:rPr>
      </w:pPr>
    </w:p>
    <w:p w14:paraId="6C77D7BA" w14:textId="77777777" w:rsidR="00735B4F" w:rsidRPr="00CE1768" w:rsidRDefault="00735B4F" w:rsidP="00735B4F">
      <w:pPr>
        <w:rPr>
          <w:sz w:val="16"/>
        </w:rPr>
      </w:pPr>
      <w:r w:rsidRPr="0083189E">
        <w:rPr>
          <w:rStyle w:val="StyleUnderline"/>
        </w:rPr>
        <w:t xml:space="preserve">. This is the case not only for transmissible pathogens that spread person-toperson but also for nontransmissible pathogens, such as Bacillus anthracis, the causative agent of anthrax. As a result, it is </w:t>
      </w:r>
      <w:r w:rsidRPr="00CE1768">
        <w:rPr>
          <w:rStyle w:val="Emphasis"/>
          <w:highlight w:val="cyan"/>
        </w:rPr>
        <w:t>unlikely</w:t>
      </w:r>
      <w:r w:rsidRPr="0083189E">
        <w:rPr>
          <w:rStyle w:val="StyleUnderline"/>
        </w:rPr>
        <w:t xml:space="preserve"> that </w:t>
      </w:r>
      <w:r w:rsidRPr="00CE1768">
        <w:rPr>
          <w:rStyle w:val="StyleUnderline"/>
          <w:highlight w:val="cyan"/>
        </w:rPr>
        <w:t xml:space="preserve">even a </w:t>
      </w:r>
      <w:r w:rsidRPr="00CE1768">
        <w:rPr>
          <w:rStyle w:val="Emphasis"/>
          <w:highlight w:val="cyan"/>
        </w:rPr>
        <w:t>carefully engineered pathogen</w:t>
      </w:r>
      <w:r w:rsidRPr="00CE1768">
        <w:rPr>
          <w:rStyle w:val="StyleUnderline"/>
          <w:highlight w:val="cyan"/>
        </w:rPr>
        <w:t xml:space="preserve"> would be </w:t>
      </w:r>
      <w:r w:rsidRPr="00CE1768">
        <w:rPr>
          <w:rStyle w:val="Emphasis"/>
          <w:highlight w:val="cyan"/>
        </w:rPr>
        <w:t>100 percent lethal for all humans</w:t>
      </w:r>
      <w:r w:rsidRPr="00CE1768">
        <w:rPr>
          <w:sz w:val="16"/>
        </w:rPr>
        <w:t xml:space="preserve">, as certain individuals or populations might possess traits that allow them to fight the disease or receive a nonlethal dose of the pathogen that causes the disease. Case studies have suggested that exposure to even highly lethal viruses, such as rabies, is not always fatal (Gold et al., 2020). </w:t>
      </w:r>
    </w:p>
    <w:p w14:paraId="4C9BE6B2" w14:textId="77777777" w:rsidR="00735B4F" w:rsidRPr="00CE1768" w:rsidRDefault="00735B4F" w:rsidP="00735B4F">
      <w:pPr>
        <w:rPr>
          <w:sz w:val="16"/>
        </w:rPr>
      </w:pPr>
      <w:r w:rsidRPr="00CE1768">
        <w:rPr>
          <w:sz w:val="16"/>
        </w:rPr>
        <w:t xml:space="preserve">The postinfection survival of some individuals leads to several important consequences. First, some </w:t>
      </w:r>
      <w:r w:rsidRPr="00CE1768">
        <w:rPr>
          <w:rStyle w:val="StyleUnderline"/>
          <w:highlight w:val="cyan"/>
        </w:rPr>
        <w:t>populations will emerge with immunity</w:t>
      </w:r>
      <w:r w:rsidRPr="0083189E">
        <w:rPr>
          <w:rStyle w:val="StyleUnderline"/>
        </w:rPr>
        <w:t xml:space="preserve">; survivors might develop immunological memory, thereby reducing the severity of disease on reinfection. Second, over generations, </w:t>
      </w:r>
      <w:r w:rsidRPr="00CE1768">
        <w:rPr>
          <w:rStyle w:val="StyleUnderline"/>
          <w:highlight w:val="cyan"/>
        </w:rPr>
        <w:t xml:space="preserve">natural selection </w:t>
      </w:r>
      <w:r w:rsidRPr="0083189E">
        <w:rPr>
          <w:rStyle w:val="StyleUnderline"/>
        </w:rPr>
        <w:t xml:space="preserve">will dictate that hosts with immune systems that are better equipped to fight off a pathogen will survive and pass along those traits to offspring. Third, </w:t>
      </w:r>
      <w:r w:rsidRPr="00CE1768">
        <w:rPr>
          <w:rStyle w:val="StyleUnderline"/>
          <w:highlight w:val="cyan"/>
        </w:rPr>
        <w:t>subpopulations</w:t>
      </w:r>
      <w:r w:rsidRPr="0083189E">
        <w:rPr>
          <w:rStyle w:val="StyleUnderline"/>
        </w:rPr>
        <w:t xml:space="preserve"> with increased immunity within a larger population can </w:t>
      </w:r>
      <w:r w:rsidRPr="00CE1768">
        <w:rPr>
          <w:rStyle w:val="StyleUnderline"/>
          <w:highlight w:val="cyan"/>
        </w:rPr>
        <w:t>alter disease dynamics</w:t>
      </w:r>
      <w:r w:rsidRPr="00CE1768">
        <w:rPr>
          <w:sz w:val="16"/>
        </w:rPr>
        <w:t>, thereby lowering the pool of susceptible individuals and reducing the continued spread of a pathogen in the population (Grassly and Fraser, 2008).</w:t>
      </w:r>
    </w:p>
    <w:p w14:paraId="13EE0944" w14:textId="77777777" w:rsidR="00735B4F" w:rsidRPr="00CE1768" w:rsidRDefault="00735B4F" w:rsidP="00735B4F">
      <w:pPr>
        <w:rPr>
          <w:sz w:val="16"/>
        </w:rPr>
      </w:pPr>
      <w:r w:rsidRPr="00CE1768">
        <w:rPr>
          <w:sz w:val="16"/>
        </w:rPr>
        <w:t xml:space="preserve">Finally, </w:t>
      </w:r>
      <w:r w:rsidRPr="00CE1768">
        <w:rPr>
          <w:rStyle w:val="StyleUnderline"/>
          <w:highlight w:val="cyan"/>
        </w:rPr>
        <w:t>even if a single pathogen</w:t>
      </w:r>
      <w:r w:rsidRPr="0083189E">
        <w:rPr>
          <w:rStyle w:val="StyleUnderline"/>
        </w:rPr>
        <w:t xml:space="preserve"> could be </w:t>
      </w:r>
      <w:r w:rsidRPr="00CE1768">
        <w:rPr>
          <w:rStyle w:val="StyleUnderline"/>
          <w:highlight w:val="cyan"/>
        </w:rPr>
        <w:t>designed to be consistently highly lethal after many replications</w:t>
      </w:r>
      <w:r w:rsidRPr="0083189E">
        <w:rPr>
          <w:rStyle w:val="StyleUnderline"/>
        </w:rPr>
        <w:t xml:space="preserve">, we assert that </w:t>
      </w:r>
      <w:r w:rsidRPr="00CE1768">
        <w:rPr>
          <w:rStyle w:val="StyleUnderline"/>
          <w:highlight w:val="cyan"/>
        </w:rPr>
        <w:t>sufficient numbers of humans would likely survive to avoid extinction</w:t>
      </w:r>
      <w:r w:rsidRPr="0083189E">
        <w:rPr>
          <w:rStyle w:val="StyleUnderline"/>
        </w:rPr>
        <w:t xml:space="preserve">. </w:t>
      </w:r>
      <w:r w:rsidRPr="00CE1768">
        <w:rPr>
          <w:rStyle w:val="StyleUnderline"/>
          <w:highlight w:val="cyan"/>
        </w:rPr>
        <w:t>A virus that was 99.99</w:t>
      </w:r>
      <w:r w:rsidRPr="0083189E">
        <w:rPr>
          <w:rStyle w:val="StyleUnderline"/>
        </w:rPr>
        <w:t xml:space="preserve"> percent lethal and reached the entire human population, for example, </w:t>
      </w:r>
      <w:r w:rsidRPr="00CE1768">
        <w:rPr>
          <w:rStyle w:val="StyleUnderline"/>
          <w:highlight w:val="cyan"/>
        </w:rPr>
        <w:t xml:space="preserve">might leave at least </w:t>
      </w:r>
      <w:r w:rsidRPr="00CE1768">
        <w:rPr>
          <w:rStyle w:val="Emphasis"/>
          <w:highlight w:val="cyan"/>
        </w:rPr>
        <w:t>800,000 individuals alive</w:t>
      </w:r>
      <w:r w:rsidRPr="00CE1768">
        <w:rPr>
          <w:sz w:val="16"/>
        </w:rPr>
        <w:t>. As previously noted, the minimum viable population for human beings is unknown, but it is likely well below 800,000 people.</w:t>
      </w:r>
    </w:p>
    <w:p w14:paraId="2DE63DEF" w14:textId="77777777" w:rsidR="00735B4F" w:rsidRPr="00CE1768" w:rsidRDefault="00735B4F" w:rsidP="00735B4F">
      <w:pPr>
        <w:rPr>
          <w:sz w:val="16"/>
        </w:rPr>
      </w:pPr>
    </w:p>
    <w:p w14:paraId="74E2D78E" w14:textId="77777777" w:rsidR="00735B4F" w:rsidRDefault="00735B4F" w:rsidP="00735B4F">
      <w:pPr>
        <w:keepNext/>
        <w:keepLines/>
        <w:pageBreakBefore/>
        <w:spacing w:after="0"/>
        <w:jc w:val="center"/>
        <w:outlineLvl w:val="2"/>
        <w:rPr>
          <w:rFonts w:eastAsia="Times New Roman"/>
          <w:b/>
          <w:sz w:val="32"/>
          <w:szCs w:val="24"/>
          <w:u w:val="single"/>
        </w:rPr>
      </w:pPr>
      <w:r w:rsidRPr="00D86F5A">
        <w:rPr>
          <w:rFonts w:eastAsia="Times New Roman"/>
          <w:b/>
          <w:sz w:val="32"/>
          <w:szCs w:val="24"/>
          <w:u w:val="single"/>
        </w:rPr>
        <w:lastRenderedPageBreak/>
        <w:t>Food---1NC</w:t>
      </w:r>
    </w:p>
    <w:p w14:paraId="3D746BB5" w14:textId="77777777" w:rsidR="00735B4F" w:rsidRPr="00F82D86" w:rsidRDefault="00735B4F" w:rsidP="00735B4F">
      <w:pPr>
        <w:keepNext/>
        <w:keepLines/>
        <w:pageBreakBefore/>
        <w:spacing w:after="0"/>
        <w:outlineLvl w:val="2"/>
        <w:rPr>
          <w:rFonts w:eastAsia="Times New Roman"/>
          <w:b/>
          <w:sz w:val="32"/>
          <w:szCs w:val="24"/>
          <w:u w:val="single"/>
        </w:rPr>
      </w:pPr>
      <w:r w:rsidRPr="00D86F5A">
        <w:rPr>
          <w:rFonts w:eastAsia="Times New Roman"/>
          <w:b/>
          <w:iCs/>
          <w:sz w:val="26"/>
        </w:rPr>
        <w:lastRenderedPageBreak/>
        <w:t>1. No internal link---</w:t>
      </w:r>
      <w:r w:rsidRPr="00D86F5A">
        <w:rPr>
          <w:rFonts w:eastAsia="Times New Roman"/>
          <w:b/>
          <w:iCs/>
          <w:sz w:val="26"/>
          <w:u w:val="single"/>
        </w:rPr>
        <w:t>past fluctuations</w:t>
      </w:r>
      <w:r w:rsidRPr="00D86F5A">
        <w:rPr>
          <w:rFonts w:eastAsia="Times New Roman"/>
          <w:b/>
          <w:iCs/>
          <w:sz w:val="26"/>
        </w:rPr>
        <w:t xml:space="preserve"> deny the impact and prove the </w:t>
      </w:r>
      <w:r w:rsidRPr="00D86F5A">
        <w:rPr>
          <w:rFonts w:eastAsia="Times New Roman"/>
          <w:b/>
          <w:iCs/>
          <w:sz w:val="26"/>
          <w:u w:val="single"/>
        </w:rPr>
        <w:t>US isn’t key</w:t>
      </w:r>
      <w:r w:rsidRPr="00D86F5A">
        <w:rPr>
          <w:rFonts w:eastAsia="Times New Roman"/>
          <w:b/>
          <w:iCs/>
          <w:sz w:val="26"/>
        </w:rPr>
        <w:t>.</w:t>
      </w:r>
    </w:p>
    <w:p w14:paraId="3654C1AA" w14:textId="77777777" w:rsidR="00735B4F" w:rsidRPr="00D86F5A" w:rsidRDefault="00735B4F" w:rsidP="00735B4F">
      <w:pPr>
        <w:keepNext/>
        <w:keepLines/>
        <w:spacing w:after="0"/>
        <w:outlineLvl w:val="3"/>
        <w:rPr>
          <w:rFonts w:eastAsia="Times New Roman"/>
          <w:b/>
          <w:iCs/>
          <w:sz w:val="26"/>
        </w:rPr>
      </w:pPr>
      <w:r w:rsidRPr="00D86F5A">
        <w:rPr>
          <w:rFonts w:eastAsia="Times New Roman"/>
          <w:b/>
          <w:iCs/>
          <w:sz w:val="26"/>
        </w:rPr>
        <w:t xml:space="preserve">Food insecurity </w:t>
      </w:r>
      <w:r w:rsidRPr="00D86F5A">
        <w:rPr>
          <w:rFonts w:eastAsia="Times New Roman"/>
          <w:b/>
          <w:iCs/>
          <w:sz w:val="26"/>
          <w:u w:val="single"/>
        </w:rPr>
        <w:t>doesn’t cause war</w:t>
      </w:r>
      <w:r w:rsidRPr="00D86F5A">
        <w:rPr>
          <w:rFonts w:eastAsia="Times New Roman"/>
          <w:b/>
          <w:iCs/>
          <w:sz w:val="26"/>
        </w:rPr>
        <w:t xml:space="preserve">. </w:t>
      </w:r>
    </w:p>
    <w:p w14:paraId="6C967876" w14:textId="77777777" w:rsidR="00735B4F" w:rsidRPr="00D86F5A" w:rsidRDefault="00735B4F" w:rsidP="00735B4F">
      <w:pPr>
        <w:rPr>
          <w:rFonts w:eastAsia="Calibri"/>
        </w:rPr>
      </w:pPr>
      <w:r w:rsidRPr="00D86F5A">
        <w:rPr>
          <w:rFonts w:eastAsia="Calibri"/>
          <w:b/>
          <w:bCs/>
          <w:sz w:val="26"/>
        </w:rPr>
        <w:t>Vestby</w:t>
      </w:r>
      <w:r w:rsidRPr="00D86F5A">
        <w:rPr>
          <w:rFonts w:eastAsia="Calibri"/>
        </w:rPr>
        <w:t xml:space="preserve"> et al </w:t>
      </w:r>
      <w:r w:rsidRPr="00D86F5A">
        <w:rPr>
          <w:rFonts w:eastAsia="Calibri"/>
          <w:b/>
          <w:bCs/>
          <w:sz w:val="26"/>
        </w:rPr>
        <w:t>18</w:t>
      </w:r>
      <w:r w:rsidRPr="00D86F5A">
        <w:rPr>
          <w:rFonts w:eastAsia="Calibri"/>
        </w:rPr>
        <w:t xml:space="preserve">, *Jonas, Doctoral Researcher at the Peace Research Institute Oslo, **Ida Rudolfsen, doctoral researcher at the Department of Peace and Conflict Research at Uppsala University and PRIO, and ***Halvard Buhaug, Research Professor at the Peace Research Institute Oslo (PRIO); Professor of Political Science at the Norwegian University of Science and Technology (NTNU); and Associate Editor of the Journal of Peace Research and Political Geography. (5/18/18, “Does hunger cause conflict?”, </w:t>
      </w:r>
      <w:r w:rsidRPr="00D86F5A">
        <w:rPr>
          <w:rFonts w:eastAsia="Calibri"/>
          <w:i/>
          <w:iCs/>
        </w:rPr>
        <w:t>Climate &amp; Conflict Blog</w:t>
      </w:r>
      <w:r w:rsidRPr="00D86F5A">
        <w:rPr>
          <w:rFonts w:eastAsia="Calibri"/>
        </w:rPr>
        <w:t xml:space="preserve">, </w:t>
      </w:r>
      <w:hyperlink r:id="rId10" w:history="1">
        <w:r w:rsidRPr="00D86F5A">
          <w:rPr>
            <w:rFonts w:eastAsia="Calibri"/>
            <w:color w:val="0563C1"/>
            <w:u w:val="single"/>
          </w:rPr>
          <w:t>https://blogs.prio.org/ClimateAndConflict/2018/05/does-hunger-cause-conflict/</w:t>
        </w:r>
      </w:hyperlink>
      <w:r w:rsidRPr="00D86F5A">
        <w:rPr>
          <w:rFonts w:eastAsia="Calibri"/>
        </w:rPr>
        <w:t>)</w:t>
      </w:r>
    </w:p>
    <w:p w14:paraId="639841AC" w14:textId="77777777" w:rsidR="00735B4F" w:rsidRPr="00D86F5A" w:rsidRDefault="00735B4F" w:rsidP="00735B4F">
      <w:pPr>
        <w:rPr>
          <w:rFonts w:eastAsia="Calibri"/>
        </w:rPr>
      </w:pPr>
      <w:r w:rsidRPr="00D86F5A">
        <w:rPr>
          <w:rFonts w:eastAsia="Calibri"/>
        </w:rPr>
        <w:t xml:space="preserve">It is perhaps surprising, then, that </w:t>
      </w:r>
      <w:r w:rsidRPr="00D86F5A">
        <w:rPr>
          <w:rFonts w:eastAsia="Calibri"/>
          <w:highlight w:val="cyan"/>
          <w:u w:val="single"/>
        </w:rPr>
        <w:t xml:space="preserve">there is </w:t>
      </w:r>
      <w:r w:rsidRPr="00D86F5A">
        <w:rPr>
          <w:rFonts w:eastAsia="Calibri"/>
          <w:b/>
          <w:iCs/>
          <w:highlight w:val="cyan"/>
          <w:u w:val="single"/>
          <w:bdr w:val="single" w:sz="8" w:space="0" w:color="auto"/>
        </w:rPr>
        <w:t>little</w:t>
      </w:r>
      <w:r w:rsidRPr="00D86F5A">
        <w:rPr>
          <w:rFonts w:eastAsia="Calibri"/>
          <w:b/>
          <w:iCs/>
          <w:u w:val="single"/>
          <w:bdr w:val="single" w:sz="8" w:space="0" w:color="auto"/>
        </w:rPr>
        <w:t xml:space="preserve"> scholarly </w:t>
      </w:r>
      <w:r w:rsidRPr="00D86F5A">
        <w:rPr>
          <w:rFonts w:eastAsia="Calibri"/>
          <w:b/>
          <w:iCs/>
          <w:highlight w:val="cyan"/>
          <w:u w:val="single"/>
          <w:bdr w:val="single" w:sz="8" w:space="0" w:color="auto"/>
        </w:rPr>
        <w:t>merit</w:t>
      </w:r>
      <w:r w:rsidRPr="00D86F5A">
        <w:rPr>
          <w:rFonts w:eastAsia="Calibri"/>
          <w:highlight w:val="cyan"/>
          <w:u w:val="single"/>
        </w:rPr>
        <w:t xml:space="preserve"> in the notion</w:t>
      </w:r>
      <w:r w:rsidRPr="00D86F5A">
        <w:rPr>
          <w:rFonts w:eastAsia="Calibri"/>
          <w:u w:val="single"/>
        </w:rPr>
        <w:t xml:space="preserve"> that </w:t>
      </w:r>
      <w:r w:rsidRPr="00D86F5A">
        <w:rPr>
          <w:rFonts w:eastAsia="Calibri"/>
          <w:highlight w:val="cyan"/>
          <w:u w:val="single"/>
        </w:rPr>
        <w:t>a</w:t>
      </w:r>
      <w:r w:rsidRPr="00D86F5A">
        <w:rPr>
          <w:rFonts w:eastAsia="Calibri"/>
        </w:rPr>
        <w:t xml:space="preserve"> short-term </w:t>
      </w:r>
      <w:r w:rsidRPr="00D86F5A">
        <w:rPr>
          <w:rFonts w:eastAsia="Calibri"/>
          <w:highlight w:val="cyan"/>
          <w:u w:val="single"/>
        </w:rPr>
        <w:t xml:space="preserve">reduction in access to food </w:t>
      </w:r>
      <w:r w:rsidRPr="00D86F5A">
        <w:rPr>
          <w:rFonts w:eastAsia="Calibri"/>
          <w:b/>
          <w:iCs/>
          <w:highlight w:val="cyan"/>
          <w:u w:val="single"/>
          <w:bdr w:val="single" w:sz="8" w:space="0" w:color="auto"/>
        </w:rPr>
        <w:t>increases</w:t>
      </w:r>
      <w:r w:rsidRPr="00D86F5A">
        <w:rPr>
          <w:rFonts w:eastAsia="Calibri"/>
          <w:u w:val="single"/>
        </w:rPr>
        <w:t xml:space="preserve"> the probability that </w:t>
      </w:r>
      <w:r w:rsidRPr="00D86F5A">
        <w:rPr>
          <w:rFonts w:eastAsia="Calibri"/>
          <w:b/>
          <w:iCs/>
          <w:highlight w:val="cyan"/>
          <w:u w:val="single"/>
          <w:bdr w:val="single" w:sz="8" w:space="0" w:color="auto"/>
        </w:rPr>
        <w:t>conflict</w:t>
      </w:r>
      <w:r w:rsidRPr="00D86F5A">
        <w:rPr>
          <w:rFonts w:eastAsia="Calibri"/>
          <w:b/>
          <w:iCs/>
          <w:u w:val="single"/>
          <w:bdr w:val="single" w:sz="8" w:space="0" w:color="auto"/>
        </w:rPr>
        <w:t xml:space="preserve"> will break out</w:t>
      </w:r>
      <w:r w:rsidRPr="00D86F5A">
        <w:rPr>
          <w:rFonts w:eastAsia="Calibri"/>
        </w:rPr>
        <w:t xml:space="preserve">. This is because </w:t>
      </w:r>
      <w:r w:rsidRPr="00D86F5A">
        <w:rPr>
          <w:rFonts w:eastAsia="Calibri"/>
          <w:u w:val="single"/>
        </w:rPr>
        <w:t xml:space="preserve">to start or participate in violent </w:t>
      </w:r>
      <w:r w:rsidRPr="00D86F5A">
        <w:rPr>
          <w:rFonts w:eastAsia="Calibri"/>
          <w:highlight w:val="cyan"/>
          <w:u w:val="single"/>
        </w:rPr>
        <w:t>conflict requires people</w:t>
      </w:r>
      <w:r w:rsidRPr="00D86F5A">
        <w:rPr>
          <w:rFonts w:eastAsia="Calibri"/>
          <w:u w:val="single"/>
        </w:rPr>
        <w:t xml:space="preserve"> to </w:t>
      </w:r>
      <w:r w:rsidRPr="00D86F5A">
        <w:rPr>
          <w:rFonts w:eastAsia="Calibri"/>
          <w:highlight w:val="cyan"/>
          <w:u w:val="single"/>
        </w:rPr>
        <w:t>have</w:t>
      </w:r>
      <w:r w:rsidRPr="00D86F5A">
        <w:rPr>
          <w:rFonts w:eastAsia="Calibri"/>
          <w:u w:val="single"/>
        </w:rPr>
        <w:t xml:space="preserve"> both </w:t>
      </w:r>
      <w:r w:rsidRPr="00D86F5A">
        <w:rPr>
          <w:rFonts w:eastAsia="Calibri"/>
          <w:highlight w:val="cyan"/>
          <w:u w:val="single"/>
        </w:rPr>
        <w:t xml:space="preserve">the </w:t>
      </w:r>
      <w:r w:rsidRPr="00D86F5A">
        <w:rPr>
          <w:rFonts w:eastAsia="Calibri"/>
          <w:b/>
          <w:iCs/>
          <w:highlight w:val="cyan"/>
          <w:u w:val="single"/>
          <w:bdr w:val="single" w:sz="8" w:space="0" w:color="auto"/>
        </w:rPr>
        <w:t>means</w:t>
      </w:r>
      <w:r w:rsidRPr="00D86F5A">
        <w:rPr>
          <w:rFonts w:eastAsia="Calibri"/>
          <w:highlight w:val="cyan"/>
          <w:u w:val="single"/>
        </w:rPr>
        <w:t xml:space="preserve"> and the </w:t>
      </w:r>
      <w:r w:rsidRPr="00D86F5A">
        <w:rPr>
          <w:rFonts w:eastAsia="Calibri"/>
          <w:b/>
          <w:iCs/>
          <w:highlight w:val="cyan"/>
          <w:u w:val="single"/>
          <w:bdr w:val="single" w:sz="8" w:space="0" w:color="auto"/>
        </w:rPr>
        <w:t>will</w:t>
      </w:r>
      <w:r w:rsidRPr="00D86F5A">
        <w:rPr>
          <w:rFonts w:eastAsia="Calibri"/>
        </w:rPr>
        <w:t xml:space="preserve">. Most </w:t>
      </w:r>
      <w:r w:rsidRPr="00D86F5A">
        <w:rPr>
          <w:rFonts w:eastAsia="Calibri"/>
          <w:highlight w:val="cyan"/>
          <w:u w:val="single"/>
        </w:rPr>
        <w:t xml:space="preserve">people on the </w:t>
      </w:r>
      <w:r w:rsidRPr="00D86F5A">
        <w:rPr>
          <w:rFonts w:eastAsia="Calibri"/>
          <w:b/>
          <w:iCs/>
          <w:highlight w:val="cyan"/>
          <w:u w:val="single"/>
          <w:bdr w:val="single" w:sz="8" w:space="0" w:color="auto"/>
        </w:rPr>
        <w:t>brink of starvation</w:t>
      </w:r>
      <w:r w:rsidRPr="00D86F5A">
        <w:rPr>
          <w:rFonts w:eastAsia="Calibri"/>
          <w:highlight w:val="cyan"/>
          <w:u w:val="single"/>
        </w:rPr>
        <w:t xml:space="preserve"> are </w:t>
      </w:r>
      <w:r w:rsidRPr="00D86F5A">
        <w:rPr>
          <w:rFonts w:eastAsia="Calibri"/>
          <w:b/>
          <w:iCs/>
          <w:highlight w:val="cyan"/>
          <w:u w:val="single"/>
          <w:bdr w:val="single" w:sz="8" w:space="0" w:color="auto"/>
        </w:rPr>
        <w:t>not in the position to resort to violence</w:t>
      </w:r>
      <w:r w:rsidRPr="00D86F5A">
        <w:rPr>
          <w:rFonts w:eastAsia="Calibri"/>
          <w:u w:val="single"/>
        </w:rPr>
        <w:t>, whether against the government or other</w:t>
      </w:r>
      <w:r w:rsidRPr="00D86F5A">
        <w:rPr>
          <w:rFonts w:eastAsia="Calibri"/>
        </w:rPr>
        <w:t xml:space="preserve"> social </w:t>
      </w:r>
      <w:r w:rsidRPr="00D86F5A">
        <w:rPr>
          <w:rFonts w:eastAsia="Calibri"/>
          <w:u w:val="single"/>
        </w:rPr>
        <w:t>groups</w:t>
      </w:r>
      <w:r w:rsidRPr="00D86F5A">
        <w:rPr>
          <w:rFonts w:eastAsia="Calibri"/>
        </w:rPr>
        <w:t>. In fact, the urban middle classes tend to be the most likely to protest against rises in food prices, since they often have the best opportunities, the most energy, and the best skills to coordinate and participate in protests.</w:t>
      </w:r>
    </w:p>
    <w:p w14:paraId="631C5898" w14:textId="77777777" w:rsidR="00735B4F" w:rsidRDefault="00735B4F" w:rsidP="00735B4F">
      <w:pPr>
        <w:rPr>
          <w:rFonts w:eastAsia="Calibri"/>
        </w:rPr>
      </w:pPr>
      <w:r w:rsidRPr="00D86F5A">
        <w:rPr>
          <w:rFonts w:eastAsia="Calibri"/>
        </w:rPr>
        <w:t xml:space="preserve">Accordingly, </w:t>
      </w:r>
      <w:r w:rsidRPr="00D86F5A">
        <w:rPr>
          <w:rFonts w:eastAsia="Calibri"/>
          <w:highlight w:val="cyan"/>
          <w:u w:val="single"/>
        </w:rPr>
        <w:t>there is</w:t>
      </w:r>
      <w:r w:rsidRPr="00D86F5A">
        <w:rPr>
          <w:rFonts w:eastAsia="Calibri"/>
          <w:u w:val="single"/>
        </w:rPr>
        <w:t xml:space="preserve"> a widespread </w:t>
      </w:r>
      <w:r w:rsidRPr="00D86F5A">
        <w:rPr>
          <w:rFonts w:eastAsia="Calibri"/>
          <w:highlight w:val="cyan"/>
          <w:u w:val="single"/>
        </w:rPr>
        <w:t xml:space="preserve">misapprehension that </w:t>
      </w:r>
      <w:r w:rsidRPr="00D86F5A">
        <w:rPr>
          <w:rFonts w:eastAsia="Calibri"/>
          <w:b/>
          <w:iCs/>
          <w:highlight w:val="cyan"/>
          <w:u w:val="single"/>
          <w:bdr w:val="single" w:sz="8" w:space="0" w:color="auto"/>
        </w:rPr>
        <w:t>social unrest</w:t>
      </w:r>
      <w:r w:rsidRPr="00D86F5A">
        <w:rPr>
          <w:rFonts w:eastAsia="Calibri"/>
          <w:u w:val="single"/>
        </w:rPr>
        <w:t xml:space="preserve"> in periods of high food prices </w:t>
      </w:r>
      <w:r w:rsidRPr="00D86F5A">
        <w:rPr>
          <w:rFonts w:eastAsia="Calibri"/>
          <w:highlight w:val="cyan"/>
          <w:u w:val="single"/>
        </w:rPr>
        <w:t>relates</w:t>
      </w:r>
      <w:r w:rsidRPr="00D86F5A">
        <w:rPr>
          <w:rFonts w:eastAsia="Calibri"/>
          <w:u w:val="single"/>
        </w:rPr>
        <w:t xml:space="preserve"> primarily </w:t>
      </w:r>
      <w:r w:rsidRPr="00D86F5A">
        <w:rPr>
          <w:rFonts w:eastAsia="Calibri"/>
          <w:highlight w:val="cyan"/>
          <w:u w:val="single"/>
        </w:rPr>
        <w:t xml:space="preserve">to </w:t>
      </w:r>
      <w:r w:rsidRPr="00D86F5A">
        <w:rPr>
          <w:rFonts w:eastAsia="Calibri"/>
          <w:b/>
          <w:iCs/>
          <w:highlight w:val="cyan"/>
          <w:u w:val="single"/>
          <w:bdr w:val="single" w:sz="8" w:space="0" w:color="auto"/>
        </w:rPr>
        <w:t>food shortages</w:t>
      </w:r>
      <w:r w:rsidRPr="00D86F5A">
        <w:rPr>
          <w:rFonts w:eastAsia="Calibri"/>
        </w:rPr>
        <w:t xml:space="preserve">. </w:t>
      </w:r>
      <w:r w:rsidRPr="00D86F5A">
        <w:rPr>
          <w:rFonts w:eastAsia="Calibri"/>
          <w:b/>
          <w:iCs/>
          <w:u w:val="single"/>
          <w:bdr w:val="single" w:sz="8" w:space="0" w:color="auto"/>
        </w:rPr>
        <w:t>In reality</w:t>
      </w:r>
      <w:r w:rsidRPr="00D86F5A">
        <w:rPr>
          <w:rFonts w:eastAsia="Calibri"/>
        </w:rPr>
        <w:t xml:space="preserve">, </w:t>
      </w:r>
      <w:r w:rsidRPr="00D86F5A">
        <w:rPr>
          <w:rFonts w:eastAsia="Calibri"/>
          <w:u w:val="single"/>
        </w:rPr>
        <w:t xml:space="preserve">the </w:t>
      </w:r>
      <w:r w:rsidRPr="00D86F5A">
        <w:rPr>
          <w:rFonts w:eastAsia="Calibri"/>
          <w:highlight w:val="cyan"/>
          <w:u w:val="single"/>
        </w:rPr>
        <w:t>sources of discontent are</w:t>
      </w:r>
      <w:r w:rsidRPr="00D86F5A">
        <w:rPr>
          <w:rFonts w:eastAsia="Calibri"/>
          <w:u w:val="single"/>
        </w:rPr>
        <w:t xml:space="preserve"> </w:t>
      </w:r>
      <w:r w:rsidRPr="00D86F5A">
        <w:rPr>
          <w:rFonts w:eastAsia="Calibri"/>
          <w:b/>
          <w:iCs/>
          <w:u w:val="single"/>
          <w:bdr w:val="single" w:sz="8" w:space="0" w:color="auto"/>
        </w:rPr>
        <w:t xml:space="preserve">considerably </w:t>
      </w:r>
      <w:r w:rsidRPr="00D86F5A">
        <w:rPr>
          <w:rFonts w:eastAsia="Calibri"/>
          <w:b/>
          <w:iCs/>
          <w:highlight w:val="cyan"/>
          <w:u w:val="single"/>
          <w:bdr w:val="single" w:sz="8" w:space="0" w:color="auto"/>
        </w:rPr>
        <w:t>more complex</w:t>
      </w:r>
      <w:r w:rsidRPr="00D86F5A">
        <w:rPr>
          <w:rFonts w:eastAsia="Calibri"/>
          <w:u w:val="single"/>
        </w:rPr>
        <w:t xml:space="preserve"> – linked to </w:t>
      </w:r>
      <w:r w:rsidRPr="00D86F5A">
        <w:rPr>
          <w:rFonts w:eastAsia="Calibri"/>
          <w:b/>
          <w:iCs/>
          <w:highlight w:val="cyan"/>
          <w:u w:val="single"/>
          <w:bdr w:val="single" w:sz="8" w:space="0" w:color="auto"/>
        </w:rPr>
        <w:t>political structures</w:t>
      </w:r>
      <w:r w:rsidRPr="00D86F5A">
        <w:rPr>
          <w:rFonts w:eastAsia="Calibri"/>
          <w:u w:val="single"/>
        </w:rPr>
        <w:t xml:space="preserve">, </w:t>
      </w:r>
      <w:r w:rsidRPr="00D86F5A">
        <w:rPr>
          <w:rFonts w:eastAsia="Calibri"/>
          <w:b/>
          <w:iCs/>
          <w:highlight w:val="cyan"/>
          <w:u w:val="single"/>
          <w:bdr w:val="single" w:sz="8" w:space="0" w:color="auto"/>
        </w:rPr>
        <w:t>land</w:t>
      </w:r>
      <w:r w:rsidRPr="00D86F5A">
        <w:rPr>
          <w:rFonts w:eastAsia="Calibri"/>
          <w:b/>
          <w:iCs/>
          <w:u w:val="single"/>
          <w:bdr w:val="single" w:sz="8" w:space="0" w:color="auto"/>
        </w:rPr>
        <w:t xml:space="preserve"> ownership</w:t>
      </w:r>
      <w:r w:rsidRPr="00D86F5A">
        <w:rPr>
          <w:rFonts w:eastAsia="Calibri"/>
          <w:u w:val="single"/>
        </w:rPr>
        <w:t xml:space="preserve">, </w:t>
      </w:r>
      <w:r w:rsidRPr="00D86F5A">
        <w:rPr>
          <w:rFonts w:eastAsia="Calibri"/>
          <w:b/>
          <w:iCs/>
          <w:highlight w:val="cyan"/>
          <w:u w:val="single"/>
          <w:bdr w:val="single" w:sz="8" w:space="0" w:color="auto"/>
        </w:rPr>
        <w:t>corruption</w:t>
      </w:r>
      <w:r w:rsidRPr="00D86F5A">
        <w:rPr>
          <w:rFonts w:eastAsia="Calibri"/>
          <w:u w:val="single"/>
        </w:rPr>
        <w:t xml:space="preserve">, the </w:t>
      </w:r>
      <w:r w:rsidRPr="00D86F5A">
        <w:rPr>
          <w:rFonts w:eastAsia="Calibri"/>
          <w:highlight w:val="cyan"/>
          <w:u w:val="single"/>
        </w:rPr>
        <w:t>desire for</w:t>
      </w:r>
      <w:r w:rsidRPr="00D86F5A">
        <w:rPr>
          <w:rFonts w:eastAsia="Calibri"/>
          <w:u w:val="single"/>
        </w:rPr>
        <w:t xml:space="preserve"> </w:t>
      </w:r>
      <w:r w:rsidRPr="00D86F5A">
        <w:rPr>
          <w:rFonts w:eastAsia="Calibri"/>
          <w:b/>
          <w:iCs/>
          <w:u w:val="single"/>
          <w:bdr w:val="single" w:sz="8" w:space="0" w:color="auto"/>
        </w:rPr>
        <w:t xml:space="preserve">democratic </w:t>
      </w:r>
      <w:r w:rsidRPr="00D86F5A">
        <w:rPr>
          <w:rFonts w:eastAsia="Calibri"/>
          <w:b/>
          <w:iCs/>
          <w:highlight w:val="cyan"/>
          <w:u w:val="single"/>
          <w:bdr w:val="single" w:sz="8" w:space="0" w:color="auto"/>
        </w:rPr>
        <w:t>reforms</w:t>
      </w:r>
      <w:r w:rsidRPr="00D86F5A">
        <w:rPr>
          <w:rFonts w:eastAsia="Calibri"/>
          <w:highlight w:val="cyan"/>
          <w:u w:val="single"/>
        </w:rPr>
        <w:t xml:space="preserve"> and</w:t>
      </w:r>
      <w:r w:rsidRPr="00D86F5A">
        <w:rPr>
          <w:rFonts w:eastAsia="Calibri"/>
          <w:u w:val="single"/>
        </w:rPr>
        <w:t xml:space="preserve"> general </w:t>
      </w:r>
      <w:r w:rsidRPr="00D86F5A">
        <w:rPr>
          <w:rFonts w:eastAsia="Calibri"/>
          <w:b/>
          <w:iCs/>
          <w:highlight w:val="cyan"/>
          <w:u w:val="single"/>
          <w:bdr w:val="single" w:sz="8" w:space="0" w:color="auto"/>
        </w:rPr>
        <w:t>economic problems</w:t>
      </w:r>
      <w:r w:rsidRPr="00D86F5A">
        <w:rPr>
          <w:rFonts w:eastAsia="Calibri"/>
          <w:b/>
          <w:iCs/>
          <w:u w:val="single"/>
          <w:bdr w:val="single" w:sz="8" w:space="0" w:color="auto"/>
        </w:rPr>
        <w:t xml:space="preserve"> </w:t>
      </w:r>
      <w:r w:rsidRPr="00D86F5A">
        <w:rPr>
          <w:rFonts w:eastAsia="Calibri"/>
        </w:rPr>
        <w:t xml:space="preserve">– where the price of food is seen in the context of general increases in the cost of living. </w:t>
      </w:r>
      <w:r w:rsidRPr="00D86F5A">
        <w:rPr>
          <w:rFonts w:eastAsia="Calibri"/>
          <w:u w:val="single"/>
        </w:rPr>
        <w:t xml:space="preserve">Research has shown that while the international media have a tendency to seek </w:t>
      </w:r>
      <w:r w:rsidRPr="00D86F5A">
        <w:rPr>
          <w:rFonts w:eastAsia="Calibri"/>
          <w:b/>
          <w:iCs/>
          <w:u w:val="single"/>
          <w:bdr w:val="single" w:sz="8" w:space="0" w:color="auto"/>
        </w:rPr>
        <w:t>simple resource-related explanations</w:t>
      </w:r>
      <w:r w:rsidRPr="00D86F5A">
        <w:rPr>
          <w:rFonts w:eastAsia="Calibri"/>
          <w:u w:val="single"/>
        </w:rPr>
        <w:t xml:space="preserve"> – such as drought or famine – for conflicts</w:t>
      </w:r>
      <w:r w:rsidRPr="00D86F5A">
        <w:rPr>
          <w:rFonts w:eastAsia="Calibri"/>
        </w:rPr>
        <w:t xml:space="preserve"> in the Global South, </w:t>
      </w:r>
      <w:r w:rsidRPr="00D86F5A">
        <w:rPr>
          <w:rFonts w:eastAsia="Calibri"/>
          <w:u w:val="single"/>
        </w:rPr>
        <w:t xml:space="preserve">debates in the local media are permeated by </w:t>
      </w:r>
      <w:r w:rsidRPr="00D86F5A">
        <w:rPr>
          <w:rFonts w:eastAsia="Calibri"/>
          <w:b/>
          <w:iCs/>
          <w:u w:val="single"/>
          <w:bdr w:val="single" w:sz="8" w:space="0" w:color="auto"/>
        </w:rPr>
        <w:t>more complex political relationships</w:t>
      </w:r>
      <w:r w:rsidRPr="00D86F5A">
        <w:rPr>
          <w:rFonts w:eastAsia="Calibri"/>
        </w:rPr>
        <w:t>.</w:t>
      </w:r>
    </w:p>
    <w:p w14:paraId="517FBBC0" w14:textId="77777777" w:rsidR="00735B4F" w:rsidRDefault="00735B4F" w:rsidP="00735B4F">
      <w:pPr>
        <w:pStyle w:val="Heading2"/>
        <w:rPr>
          <w:rFonts w:eastAsia="Calibri"/>
        </w:rPr>
      </w:pPr>
      <w:r>
        <w:rPr>
          <w:rFonts w:eastAsia="Calibri"/>
        </w:rPr>
        <w:lastRenderedPageBreak/>
        <w:t>Adv 2---1NC</w:t>
      </w:r>
    </w:p>
    <w:p w14:paraId="2C528A3F" w14:textId="77777777" w:rsidR="00735B4F" w:rsidRPr="005345E7" w:rsidRDefault="00735B4F" w:rsidP="00735B4F">
      <w:pPr>
        <w:pStyle w:val="Heading3"/>
      </w:pPr>
      <w:r>
        <w:lastRenderedPageBreak/>
        <w:t>AT: Trump---1NC</w:t>
      </w:r>
    </w:p>
    <w:p w14:paraId="758E5006" w14:textId="77777777" w:rsidR="00735B4F" w:rsidRPr="00D86F5A" w:rsidRDefault="00735B4F" w:rsidP="00735B4F">
      <w:pPr>
        <w:keepNext/>
        <w:keepLines/>
        <w:spacing w:before="40" w:after="0"/>
        <w:outlineLvl w:val="3"/>
        <w:rPr>
          <w:rFonts w:eastAsia="Times New Roman" w:cs="Times New Roman"/>
          <w:b/>
          <w:iCs/>
          <w:sz w:val="26"/>
        </w:rPr>
      </w:pPr>
      <w:r w:rsidRPr="00D86F5A">
        <w:rPr>
          <w:rFonts w:eastAsia="Times New Roman" w:cs="Times New Roman"/>
          <w:b/>
          <w:iCs/>
          <w:sz w:val="26"/>
        </w:rPr>
        <w:t xml:space="preserve">Trump is a rational foreign policy actor. </w:t>
      </w:r>
    </w:p>
    <w:p w14:paraId="6FA0FEC5" w14:textId="77777777" w:rsidR="00735B4F" w:rsidRPr="00D86F5A" w:rsidRDefault="00735B4F" w:rsidP="00735B4F">
      <w:pPr>
        <w:rPr>
          <w:rFonts w:eastAsia="Calibri"/>
        </w:rPr>
      </w:pPr>
      <w:r w:rsidRPr="00D86F5A">
        <w:rPr>
          <w:rFonts w:eastAsia="Calibri"/>
          <w:b/>
          <w:bCs/>
          <w:sz w:val="26"/>
        </w:rPr>
        <w:t>Kass 24</w:t>
      </w:r>
      <w:r w:rsidRPr="00D86F5A">
        <w:rPr>
          <w:rFonts w:eastAsia="Calibri"/>
        </w:rPr>
        <w:t>, Defense Writer for the National Interest, M.A., New York University, J.D., University of Oregon (Harrison Kass, May 30, 2024, “Donald Trump: 1 Of The Worst U.S. Presidents Ever?” The National Interest, https://nationalinterest.org/blog/reboot/donald-trump-1-worst-us-presidents-ever-209055)</w:t>
      </w:r>
    </w:p>
    <w:p w14:paraId="0E5AD0DE" w14:textId="77777777" w:rsidR="00735B4F" w:rsidRPr="00D86F5A" w:rsidRDefault="00735B4F" w:rsidP="00735B4F">
      <w:pPr>
        <w:rPr>
          <w:rFonts w:eastAsia="Calibri"/>
        </w:rPr>
      </w:pPr>
      <w:r w:rsidRPr="00D86F5A">
        <w:rPr>
          <w:rFonts w:eastAsia="Calibri"/>
          <w:u w:val="single"/>
        </w:rPr>
        <w:t xml:space="preserve">I’m not a Trump apologist. I </w:t>
      </w:r>
      <w:r w:rsidRPr="00D86F5A">
        <w:rPr>
          <w:rFonts w:eastAsia="Calibri"/>
          <w:b/>
          <w:iCs/>
          <w:u w:val="single"/>
          <w:bdr w:val="single" w:sz="8" w:space="0" w:color="auto"/>
        </w:rPr>
        <w:t>don’t like Trump</w:t>
      </w:r>
      <w:r w:rsidRPr="00D86F5A">
        <w:rPr>
          <w:rFonts w:eastAsia="Calibri"/>
          <w:u w:val="single"/>
        </w:rPr>
        <w:t>.</w:t>
      </w:r>
    </w:p>
    <w:p w14:paraId="4D0B8D85" w14:textId="77777777" w:rsidR="00735B4F" w:rsidRPr="00D86F5A" w:rsidRDefault="00735B4F" w:rsidP="00735B4F">
      <w:pPr>
        <w:rPr>
          <w:rFonts w:eastAsia="Calibri"/>
          <w:sz w:val="14"/>
        </w:rPr>
      </w:pPr>
      <w:r w:rsidRPr="00D86F5A">
        <w:rPr>
          <w:rFonts w:eastAsia="Calibri"/>
          <w:u w:val="single"/>
        </w:rPr>
        <w:t>But</w:t>
      </w:r>
      <w:r w:rsidRPr="00D86F5A">
        <w:rPr>
          <w:rFonts w:eastAsia="Calibri"/>
          <w:sz w:val="14"/>
        </w:rPr>
        <w:t xml:space="preserve"> I’ve found most </w:t>
      </w:r>
      <w:r w:rsidRPr="00D86F5A">
        <w:rPr>
          <w:rFonts w:eastAsia="Calibri"/>
          <w:u w:val="single"/>
        </w:rPr>
        <w:t xml:space="preserve">mainstream </w:t>
      </w:r>
      <w:r w:rsidRPr="00D86F5A">
        <w:rPr>
          <w:rFonts w:eastAsia="Calibri"/>
          <w:b/>
          <w:iCs/>
          <w:highlight w:val="cyan"/>
          <w:u w:val="single"/>
          <w:bdr w:val="single" w:sz="8" w:space="0" w:color="auto"/>
        </w:rPr>
        <w:t>assessments</w:t>
      </w:r>
      <w:r w:rsidRPr="00D86F5A">
        <w:rPr>
          <w:rFonts w:eastAsia="Calibri"/>
          <w:highlight w:val="cyan"/>
          <w:u w:val="single"/>
        </w:rPr>
        <w:t xml:space="preserve"> of</w:t>
      </w:r>
      <w:r w:rsidRPr="00D86F5A">
        <w:rPr>
          <w:rFonts w:eastAsia="Calibri"/>
          <w:sz w:val="14"/>
        </w:rPr>
        <w:t xml:space="preserve"> the </w:t>
      </w:r>
      <w:r w:rsidRPr="00D86F5A">
        <w:rPr>
          <w:rFonts w:eastAsia="Calibri"/>
          <w:highlight w:val="cyan"/>
          <w:u w:val="single"/>
        </w:rPr>
        <w:t>Trump</w:t>
      </w:r>
      <w:r w:rsidRPr="00D86F5A">
        <w:rPr>
          <w:rFonts w:eastAsia="Calibri"/>
          <w:sz w:val="14"/>
        </w:rPr>
        <w:t xml:space="preserve"> administration </w:t>
      </w:r>
      <w:r w:rsidRPr="00D86F5A">
        <w:rPr>
          <w:rFonts w:eastAsia="Calibri"/>
          <w:highlight w:val="cyan"/>
          <w:u w:val="single"/>
        </w:rPr>
        <w:t>are</w:t>
      </w:r>
      <w:r w:rsidRPr="00D86F5A">
        <w:rPr>
          <w:rFonts w:eastAsia="Calibri"/>
          <w:u w:val="single"/>
        </w:rPr>
        <w:t> </w:t>
      </w:r>
      <w:r w:rsidRPr="00D86F5A">
        <w:rPr>
          <w:rFonts w:eastAsia="Calibri"/>
          <w:b/>
          <w:iCs/>
          <w:u w:val="single"/>
          <w:bdr w:val="single" w:sz="8" w:space="0" w:color="auto"/>
        </w:rPr>
        <w:t>gleefully</w:t>
      </w:r>
      <w:r w:rsidRPr="00D86F5A">
        <w:rPr>
          <w:rFonts w:eastAsia="Calibri"/>
          <w:u w:val="single"/>
        </w:rPr>
        <w:t> critical</w:t>
      </w:r>
      <w:r w:rsidRPr="00D86F5A">
        <w:rPr>
          <w:rFonts w:eastAsia="Calibri"/>
          <w:sz w:val="14"/>
        </w:rPr>
        <w:t xml:space="preserve"> of Trump </w:t>
      </w:r>
      <w:r w:rsidRPr="00D86F5A">
        <w:rPr>
          <w:rFonts w:eastAsia="Calibri"/>
          <w:u w:val="single"/>
        </w:rPr>
        <w:t xml:space="preserve">in a way that is </w:t>
      </w:r>
      <w:r w:rsidRPr="00D86F5A">
        <w:rPr>
          <w:rFonts w:eastAsia="Calibri"/>
          <w:b/>
          <w:iCs/>
          <w:highlight w:val="cyan"/>
          <w:u w:val="single"/>
          <w:bdr w:val="single" w:sz="8" w:space="0" w:color="auto"/>
        </w:rPr>
        <w:t>not</w:t>
      </w:r>
      <w:r w:rsidRPr="00D86F5A">
        <w:rPr>
          <w:rFonts w:eastAsia="Calibri"/>
          <w:highlight w:val="cyan"/>
          <w:u w:val="single"/>
        </w:rPr>
        <w:t xml:space="preserve"> quite </w:t>
      </w:r>
      <w:r w:rsidRPr="00D86F5A">
        <w:rPr>
          <w:rFonts w:eastAsia="Calibri"/>
          <w:b/>
          <w:iCs/>
          <w:highlight w:val="cyan"/>
          <w:u w:val="single"/>
          <w:bdr w:val="single" w:sz="8" w:space="0" w:color="auto"/>
        </w:rPr>
        <w:t>honest</w:t>
      </w:r>
      <w:r w:rsidRPr="00D86F5A">
        <w:rPr>
          <w:rFonts w:eastAsia="Calibri"/>
          <w:sz w:val="14"/>
        </w:rPr>
        <w:t xml:space="preserve">, in a way that is </w:t>
      </w:r>
      <w:r w:rsidRPr="00D86F5A">
        <w:rPr>
          <w:rFonts w:eastAsia="Calibri"/>
          <w:u w:val="single"/>
        </w:rPr>
        <w:t xml:space="preserve">required to </w:t>
      </w:r>
      <w:r w:rsidRPr="00D86F5A">
        <w:rPr>
          <w:rFonts w:eastAsia="Calibri"/>
          <w:b/>
          <w:iCs/>
          <w:u w:val="single"/>
          <w:bdr w:val="single" w:sz="8" w:space="0" w:color="auto"/>
        </w:rPr>
        <w:t>save face</w:t>
      </w:r>
      <w:r w:rsidRPr="00D86F5A">
        <w:rPr>
          <w:rFonts w:eastAsia="Calibri"/>
          <w:u w:val="single"/>
        </w:rPr>
        <w:t xml:space="preserve"> in</w:t>
      </w:r>
      <w:r w:rsidRPr="00D86F5A">
        <w:rPr>
          <w:rFonts w:eastAsia="Calibri"/>
          <w:sz w:val="14"/>
        </w:rPr>
        <w:t xml:space="preserve"> well-to-do </w:t>
      </w:r>
      <w:r w:rsidRPr="00D86F5A">
        <w:rPr>
          <w:rFonts w:eastAsia="Calibri"/>
          <w:u w:val="single"/>
        </w:rPr>
        <w:t>liberal circles</w:t>
      </w:r>
      <w:r w:rsidRPr="00D86F5A">
        <w:rPr>
          <w:rFonts w:eastAsia="Calibri"/>
          <w:sz w:val="14"/>
        </w:rPr>
        <w:t>.</w:t>
      </w:r>
    </w:p>
    <w:p w14:paraId="4F40FBFC" w14:textId="77777777" w:rsidR="00735B4F" w:rsidRPr="00D86F5A" w:rsidRDefault="00735B4F" w:rsidP="00735B4F">
      <w:pPr>
        <w:rPr>
          <w:rFonts w:eastAsia="Calibri"/>
          <w:sz w:val="14"/>
        </w:rPr>
      </w:pPr>
      <w:r w:rsidRPr="00D86F5A">
        <w:rPr>
          <w:rFonts w:eastAsia="Calibri"/>
          <w:sz w:val="14"/>
        </w:rPr>
        <w:t xml:space="preserve">I’m not interested in </w:t>
      </w:r>
      <w:r w:rsidRPr="00D86F5A">
        <w:rPr>
          <w:rFonts w:eastAsia="Calibri"/>
          <w:highlight w:val="cyan"/>
          <w:u w:val="single"/>
        </w:rPr>
        <w:t>that</w:t>
      </w:r>
      <w:r w:rsidRPr="00D86F5A">
        <w:rPr>
          <w:rFonts w:eastAsia="Calibri"/>
          <w:sz w:val="14"/>
        </w:rPr>
        <w:t xml:space="preserve"> sort of </w:t>
      </w:r>
      <w:r w:rsidRPr="00D86F5A">
        <w:rPr>
          <w:rFonts w:eastAsia="Calibri"/>
          <w:b/>
          <w:iCs/>
          <w:highlight w:val="cyan"/>
          <w:u w:val="single"/>
          <w:bdr w:val="single" w:sz="8" w:space="0" w:color="auto"/>
        </w:rPr>
        <w:t>assessment</w:t>
      </w:r>
      <w:r w:rsidRPr="00D86F5A">
        <w:rPr>
          <w:rFonts w:eastAsia="Calibri"/>
          <w:highlight w:val="cyan"/>
          <w:u w:val="single"/>
        </w:rPr>
        <w:t>. It’s</w:t>
      </w:r>
      <w:r w:rsidRPr="00D86F5A">
        <w:rPr>
          <w:rFonts w:eastAsia="Calibri"/>
          <w:u w:val="single"/>
        </w:rPr>
        <w:t xml:space="preserve"> trite, </w:t>
      </w:r>
      <w:r w:rsidRPr="00D86F5A">
        <w:rPr>
          <w:rFonts w:eastAsia="Calibri"/>
          <w:b/>
          <w:iCs/>
          <w:highlight w:val="cyan"/>
          <w:u w:val="single"/>
          <w:bdr w:val="single" w:sz="8" w:space="0" w:color="auto"/>
        </w:rPr>
        <w:t>ignorant</w:t>
      </w:r>
      <w:r w:rsidRPr="00D86F5A">
        <w:rPr>
          <w:rFonts w:eastAsia="Calibri"/>
          <w:u w:val="single"/>
        </w:rPr>
        <w:t>, and partisan</w:t>
      </w:r>
      <w:r w:rsidRPr="00D86F5A">
        <w:rPr>
          <w:rFonts w:eastAsia="Calibri"/>
          <w:sz w:val="14"/>
        </w:rPr>
        <w:t>. Not that I necessarily have true insights into the nature of the Trump presidency – but let’s take a shot at giving Trump a fair shake and grading his performance as president.</w:t>
      </w:r>
    </w:p>
    <w:p w14:paraId="0B0FD621" w14:textId="77777777" w:rsidR="00735B4F" w:rsidRPr="00D86F5A" w:rsidRDefault="00735B4F" w:rsidP="00735B4F">
      <w:pPr>
        <w:rPr>
          <w:rFonts w:eastAsia="Calibri"/>
          <w:sz w:val="14"/>
          <w:szCs w:val="14"/>
        </w:rPr>
      </w:pPr>
      <w:r w:rsidRPr="00D86F5A">
        <w:rPr>
          <w:rFonts w:eastAsia="Calibri"/>
          <w:sz w:val="14"/>
          <w:szCs w:val="14"/>
        </w:rPr>
        <w:t>Trump's Foreign Policy Ideas...</w:t>
      </w:r>
    </w:p>
    <w:p w14:paraId="799672D2" w14:textId="77777777" w:rsidR="00735B4F" w:rsidRPr="00D86F5A" w:rsidRDefault="00735B4F" w:rsidP="00735B4F">
      <w:pPr>
        <w:rPr>
          <w:rFonts w:eastAsia="Calibri"/>
          <w:sz w:val="14"/>
        </w:rPr>
      </w:pPr>
      <w:r w:rsidRPr="00D86F5A">
        <w:rPr>
          <w:rFonts w:eastAsia="Calibri"/>
          <w:highlight w:val="cyan"/>
          <w:u w:val="single"/>
        </w:rPr>
        <w:t>Trump</w:t>
      </w:r>
      <w:r w:rsidRPr="00D86F5A">
        <w:rPr>
          <w:rFonts w:eastAsia="Calibri"/>
          <w:u w:val="single"/>
        </w:rPr>
        <w:t xml:space="preserve"> was </w:t>
      </w:r>
      <w:r w:rsidRPr="00D86F5A">
        <w:rPr>
          <w:rFonts w:eastAsia="Calibri"/>
          <w:b/>
          <w:iCs/>
          <w:u w:val="single"/>
          <w:bdr w:val="single" w:sz="8" w:space="0" w:color="auto"/>
        </w:rPr>
        <w:t>maligned</w:t>
      </w:r>
      <w:r w:rsidRPr="00D86F5A">
        <w:rPr>
          <w:rFonts w:eastAsia="Calibri"/>
          <w:sz w:val="14"/>
        </w:rPr>
        <w:t xml:space="preserve"> during his years in office </w:t>
      </w:r>
      <w:r w:rsidRPr="00D86F5A">
        <w:rPr>
          <w:rFonts w:eastAsia="Calibri"/>
          <w:u w:val="single"/>
        </w:rPr>
        <w:t xml:space="preserve">as being “soft </w:t>
      </w:r>
      <w:r w:rsidRPr="00D86F5A">
        <w:rPr>
          <w:rFonts w:eastAsia="Calibri"/>
          <w:highlight w:val="cyan"/>
          <w:u w:val="single"/>
        </w:rPr>
        <w:t xml:space="preserve">on </w:t>
      </w:r>
      <w:r w:rsidRPr="00D86F5A">
        <w:rPr>
          <w:rFonts w:eastAsia="Calibri"/>
          <w:b/>
          <w:iCs/>
          <w:highlight w:val="cyan"/>
          <w:u w:val="single"/>
          <w:bdr w:val="single" w:sz="8" w:space="0" w:color="auto"/>
        </w:rPr>
        <w:t>Russia</w:t>
      </w:r>
      <w:r w:rsidRPr="00D86F5A">
        <w:rPr>
          <w:rFonts w:eastAsia="Calibri"/>
          <w:u w:val="single"/>
        </w:rPr>
        <w:t xml:space="preserve">.” Trump was </w:t>
      </w:r>
      <w:r w:rsidRPr="00D86F5A">
        <w:rPr>
          <w:rFonts w:eastAsia="Calibri"/>
          <w:b/>
          <w:iCs/>
          <w:u w:val="single"/>
          <w:bdr w:val="single" w:sz="8" w:space="0" w:color="auto"/>
        </w:rPr>
        <w:t>not</w:t>
      </w:r>
      <w:r w:rsidRPr="00D86F5A">
        <w:rPr>
          <w:rFonts w:eastAsia="Calibri"/>
          <w:sz w:val="14"/>
        </w:rPr>
        <w:t xml:space="preserve"> soft on Russia – but perhaps he should have been – the results, in part, of being “hard” on Russia are now visible in Eastern Ukraine.</w:t>
      </w:r>
    </w:p>
    <w:p w14:paraId="1BBFE365" w14:textId="77777777" w:rsidR="00735B4F" w:rsidRPr="00D86F5A" w:rsidRDefault="00735B4F" w:rsidP="00735B4F">
      <w:pPr>
        <w:rPr>
          <w:rFonts w:eastAsia="Calibri"/>
          <w:sz w:val="14"/>
        </w:rPr>
      </w:pPr>
      <w:r w:rsidRPr="00D86F5A">
        <w:rPr>
          <w:rFonts w:eastAsia="Calibri"/>
          <w:u w:val="single"/>
        </w:rPr>
        <w:t>Trump</w:t>
      </w:r>
      <w:r w:rsidRPr="00D86F5A">
        <w:rPr>
          <w:rFonts w:eastAsia="Calibri"/>
          <w:sz w:val="14"/>
        </w:rPr>
        <w:t xml:space="preserve"> consistently </w:t>
      </w:r>
      <w:r w:rsidRPr="00D86F5A">
        <w:rPr>
          <w:rFonts w:eastAsia="Calibri"/>
          <w:highlight w:val="cyan"/>
          <w:u w:val="single"/>
        </w:rPr>
        <w:t xml:space="preserve">strengthened </w:t>
      </w:r>
      <w:r w:rsidRPr="00D86F5A">
        <w:rPr>
          <w:rFonts w:eastAsia="Calibri"/>
          <w:b/>
          <w:iCs/>
          <w:highlight w:val="cyan"/>
          <w:u w:val="single"/>
          <w:bdr w:val="single" w:sz="8" w:space="0" w:color="auto"/>
        </w:rPr>
        <w:t>sanctions</w:t>
      </w:r>
      <w:r w:rsidRPr="00D86F5A">
        <w:rPr>
          <w:rFonts w:eastAsia="Calibri"/>
          <w:u w:val="single"/>
        </w:rPr>
        <w:t xml:space="preserve"> against </w:t>
      </w:r>
      <w:r w:rsidRPr="00D86F5A">
        <w:rPr>
          <w:rFonts w:eastAsia="Calibri"/>
          <w:b/>
          <w:iCs/>
          <w:u w:val="single"/>
          <w:bdr w:val="single" w:sz="8" w:space="0" w:color="auto"/>
        </w:rPr>
        <w:t>Russia</w:t>
      </w:r>
      <w:r w:rsidRPr="00D86F5A">
        <w:rPr>
          <w:rFonts w:eastAsia="Calibri"/>
          <w:u w:val="single"/>
        </w:rPr>
        <w:t xml:space="preserve"> </w:t>
      </w:r>
      <w:r w:rsidRPr="00D86F5A">
        <w:rPr>
          <w:rFonts w:eastAsia="Calibri"/>
          <w:highlight w:val="cyan"/>
          <w:u w:val="single"/>
        </w:rPr>
        <w:t>and opposed</w:t>
      </w:r>
      <w:r w:rsidRPr="00D86F5A">
        <w:rPr>
          <w:rFonts w:eastAsia="Calibri"/>
          <w:u w:val="single"/>
        </w:rPr>
        <w:t xml:space="preserve"> the </w:t>
      </w:r>
      <w:r w:rsidRPr="00D86F5A">
        <w:rPr>
          <w:rFonts w:eastAsia="Calibri"/>
          <w:b/>
          <w:iCs/>
          <w:highlight w:val="cyan"/>
          <w:u w:val="single"/>
          <w:bdr w:val="single" w:sz="8" w:space="0" w:color="auto"/>
        </w:rPr>
        <w:t>Nord Stream 2</w:t>
      </w:r>
      <w:r w:rsidRPr="00D86F5A">
        <w:rPr>
          <w:rFonts w:eastAsia="Calibri"/>
          <w:u w:val="single"/>
        </w:rPr>
        <w:t xml:space="preserve"> pipeline</w:t>
      </w:r>
      <w:r w:rsidRPr="00D86F5A">
        <w:rPr>
          <w:rFonts w:eastAsia="Calibri"/>
          <w:sz w:val="14"/>
        </w:rPr>
        <w:t xml:space="preserve">. Perhaps more detrimentally, </w:t>
      </w:r>
      <w:r w:rsidRPr="00D86F5A">
        <w:rPr>
          <w:rFonts w:eastAsia="Calibri"/>
          <w:u w:val="single"/>
        </w:rPr>
        <w:t xml:space="preserve">Trump </w:t>
      </w:r>
      <w:r w:rsidRPr="00D86F5A">
        <w:rPr>
          <w:rFonts w:eastAsia="Calibri"/>
          <w:highlight w:val="cyan"/>
          <w:u w:val="single"/>
        </w:rPr>
        <w:t>approved</w:t>
      </w:r>
      <w:r w:rsidRPr="00D86F5A">
        <w:rPr>
          <w:rFonts w:eastAsia="Calibri"/>
          <w:sz w:val="14"/>
        </w:rPr>
        <w:t xml:space="preserve"> the sale of </w:t>
      </w:r>
      <w:r w:rsidRPr="00D86F5A">
        <w:rPr>
          <w:rFonts w:eastAsia="Calibri"/>
          <w:u w:val="single"/>
        </w:rPr>
        <w:t xml:space="preserve">anti-tank </w:t>
      </w:r>
      <w:r w:rsidRPr="00D86F5A">
        <w:rPr>
          <w:rFonts w:eastAsia="Calibri"/>
          <w:b/>
          <w:iCs/>
          <w:highlight w:val="cyan"/>
          <w:u w:val="single"/>
          <w:bdr w:val="single" w:sz="8" w:space="0" w:color="auto"/>
        </w:rPr>
        <w:t>missiles</w:t>
      </w:r>
      <w:r w:rsidRPr="00D86F5A">
        <w:rPr>
          <w:rFonts w:eastAsia="Calibri"/>
          <w:highlight w:val="cyan"/>
          <w:u w:val="single"/>
        </w:rPr>
        <w:t> to Ukraine and</w:t>
      </w:r>
      <w:r w:rsidRPr="00D86F5A">
        <w:rPr>
          <w:rFonts w:eastAsia="Calibri"/>
          <w:u w:val="single"/>
        </w:rPr>
        <w:t xml:space="preserve"> increased </w:t>
      </w:r>
      <w:r w:rsidRPr="00D86F5A">
        <w:rPr>
          <w:rFonts w:eastAsia="Calibri"/>
          <w:b/>
          <w:iCs/>
          <w:highlight w:val="cyan"/>
          <w:u w:val="single"/>
          <w:bdr w:val="single" w:sz="8" w:space="0" w:color="auto"/>
        </w:rPr>
        <w:t>troop</w:t>
      </w:r>
      <w:r w:rsidRPr="00D86F5A">
        <w:rPr>
          <w:rFonts w:eastAsia="Calibri"/>
          <w:b/>
          <w:iCs/>
          <w:u w:val="single"/>
          <w:bdr w:val="single" w:sz="8" w:space="0" w:color="auto"/>
        </w:rPr>
        <w:t xml:space="preserve"> level</w:t>
      </w:r>
      <w:r w:rsidRPr="00D86F5A">
        <w:rPr>
          <w:rFonts w:eastAsia="Calibri"/>
          <w:b/>
          <w:iCs/>
          <w:highlight w:val="cyan"/>
          <w:u w:val="single"/>
          <w:bdr w:val="single" w:sz="8" w:space="0" w:color="auto"/>
        </w:rPr>
        <w:t>s</w:t>
      </w:r>
      <w:r w:rsidRPr="00D86F5A">
        <w:rPr>
          <w:rFonts w:eastAsia="Calibri"/>
          <w:highlight w:val="cyan"/>
          <w:u w:val="single"/>
        </w:rPr>
        <w:t xml:space="preserve"> in</w:t>
      </w:r>
      <w:r w:rsidRPr="00D86F5A">
        <w:rPr>
          <w:rFonts w:eastAsia="Calibri"/>
          <w:u w:val="single"/>
        </w:rPr>
        <w:t xml:space="preserve"> Eastern </w:t>
      </w:r>
      <w:r w:rsidRPr="00D86F5A">
        <w:rPr>
          <w:rFonts w:eastAsia="Calibri"/>
          <w:b/>
          <w:iCs/>
          <w:highlight w:val="cyan"/>
          <w:u w:val="single"/>
          <w:bdr w:val="single" w:sz="8" w:space="0" w:color="auto"/>
        </w:rPr>
        <w:t>Europe</w:t>
      </w:r>
      <w:r w:rsidRPr="00D86F5A">
        <w:rPr>
          <w:rFonts w:eastAsia="Calibri"/>
          <w:sz w:val="14"/>
        </w:rPr>
        <w:t xml:space="preserve">. Then, Trump </w:t>
      </w:r>
      <w:r w:rsidRPr="00D86F5A">
        <w:rPr>
          <w:rFonts w:eastAsia="Calibri"/>
          <w:highlight w:val="cyan"/>
          <w:u w:val="single"/>
        </w:rPr>
        <w:t>pulled</w:t>
      </w:r>
      <w:r w:rsidRPr="00D86F5A">
        <w:rPr>
          <w:rFonts w:eastAsia="Calibri"/>
          <w:u w:val="single"/>
        </w:rPr>
        <w:t xml:space="preserve"> the </w:t>
      </w:r>
      <w:r w:rsidRPr="00D86F5A">
        <w:rPr>
          <w:rFonts w:eastAsia="Calibri"/>
          <w:b/>
          <w:iCs/>
          <w:highlight w:val="cyan"/>
          <w:u w:val="single"/>
          <w:bdr w:val="single" w:sz="8" w:space="0" w:color="auto"/>
        </w:rPr>
        <w:t>US</w:t>
      </w:r>
      <w:r w:rsidRPr="00D86F5A">
        <w:rPr>
          <w:rFonts w:eastAsia="Calibri"/>
          <w:highlight w:val="cyan"/>
          <w:u w:val="single"/>
        </w:rPr>
        <w:t xml:space="preserve"> out of</w:t>
      </w:r>
      <w:r w:rsidRPr="00D86F5A">
        <w:rPr>
          <w:rFonts w:eastAsia="Calibri"/>
          <w:u w:val="single"/>
        </w:rPr>
        <w:t xml:space="preserve"> the</w:t>
      </w:r>
      <w:r w:rsidRPr="00D86F5A">
        <w:rPr>
          <w:rFonts w:eastAsia="Calibri"/>
          <w:sz w:val="14"/>
        </w:rPr>
        <w:t xml:space="preserve"> Intermediate-range Nuclear Forces Treaty </w:t>
      </w:r>
      <w:r w:rsidRPr="00D86F5A">
        <w:rPr>
          <w:rFonts w:eastAsia="Calibri"/>
          <w:u w:val="single"/>
        </w:rPr>
        <w:t>(</w:t>
      </w:r>
      <w:r w:rsidRPr="00D86F5A">
        <w:rPr>
          <w:rFonts w:eastAsia="Calibri"/>
          <w:b/>
          <w:iCs/>
          <w:highlight w:val="cyan"/>
          <w:u w:val="single"/>
          <w:bdr w:val="single" w:sz="8" w:space="0" w:color="auto"/>
        </w:rPr>
        <w:t>INF</w:t>
      </w:r>
      <w:r w:rsidRPr="00D86F5A">
        <w:rPr>
          <w:rFonts w:eastAsia="Calibri"/>
          <w:u w:val="single"/>
        </w:rPr>
        <w:t xml:space="preserve">) </w:t>
      </w:r>
      <w:r w:rsidRPr="00D86F5A">
        <w:rPr>
          <w:rFonts w:eastAsia="Calibri"/>
          <w:highlight w:val="cyan"/>
          <w:u w:val="single"/>
        </w:rPr>
        <w:t>and</w:t>
      </w:r>
      <w:r w:rsidRPr="00D86F5A">
        <w:rPr>
          <w:rFonts w:eastAsia="Calibri"/>
          <w:u w:val="single"/>
        </w:rPr>
        <w:t xml:space="preserve"> chose not to extend</w:t>
      </w:r>
      <w:r w:rsidRPr="00D86F5A">
        <w:rPr>
          <w:rFonts w:eastAsia="Calibri"/>
          <w:sz w:val="14"/>
        </w:rPr>
        <w:t xml:space="preserve"> the Strategic Arms Reduction Treaty </w:t>
      </w:r>
      <w:r w:rsidRPr="00D86F5A">
        <w:rPr>
          <w:rFonts w:eastAsia="Calibri"/>
          <w:u w:val="single"/>
        </w:rPr>
        <w:t>(</w:t>
      </w:r>
      <w:r w:rsidRPr="00D86F5A">
        <w:rPr>
          <w:rFonts w:eastAsia="Calibri"/>
          <w:b/>
          <w:iCs/>
          <w:highlight w:val="cyan"/>
          <w:u w:val="single"/>
          <w:bdr w:val="single" w:sz="8" w:space="0" w:color="auto"/>
        </w:rPr>
        <w:t>START</w:t>
      </w:r>
      <w:r w:rsidRPr="00D86F5A">
        <w:rPr>
          <w:rFonts w:eastAsia="Calibri"/>
          <w:u w:val="single"/>
        </w:rPr>
        <w:t>).</w:t>
      </w:r>
      <w:r w:rsidRPr="00D86F5A">
        <w:rPr>
          <w:rFonts w:eastAsia="Calibri"/>
          <w:sz w:val="14"/>
        </w:rPr>
        <w:t xml:space="preserve"> Trump isn’t the first US president to antagonize Russia – but he escalated a situation that has since broken out into open conflict.</w:t>
      </w:r>
    </w:p>
    <w:p w14:paraId="2B834BF8" w14:textId="77777777" w:rsidR="00735B4F" w:rsidRPr="00D86F5A" w:rsidRDefault="00735B4F" w:rsidP="00735B4F">
      <w:pPr>
        <w:rPr>
          <w:rFonts w:eastAsia="Calibri"/>
          <w:sz w:val="14"/>
        </w:rPr>
      </w:pPr>
      <w:r w:rsidRPr="00D86F5A">
        <w:rPr>
          <w:rFonts w:eastAsia="Calibri"/>
          <w:highlight w:val="cyan"/>
          <w:u w:val="single"/>
        </w:rPr>
        <w:t>With</w:t>
      </w:r>
      <w:r w:rsidRPr="00D86F5A">
        <w:rPr>
          <w:rFonts w:eastAsia="Calibri"/>
          <w:u w:val="single"/>
        </w:rPr>
        <w:t xml:space="preserve"> respect to</w:t>
      </w:r>
      <w:r w:rsidRPr="00D86F5A">
        <w:rPr>
          <w:rFonts w:eastAsia="Calibri"/>
          <w:sz w:val="14"/>
        </w:rPr>
        <w:t xml:space="preserve"> America’s most potent competitor, </w:t>
      </w:r>
      <w:r w:rsidRPr="00D86F5A">
        <w:rPr>
          <w:rFonts w:eastAsia="Calibri"/>
          <w:b/>
          <w:iCs/>
          <w:highlight w:val="cyan"/>
          <w:u w:val="single"/>
          <w:bdr w:val="single" w:sz="8" w:space="0" w:color="auto"/>
        </w:rPr>
        <w:t>China</w:t>
      </w:r>
      <w:r w:rsidRPr="00D86F5A">
        <w:rPr>
          <w:rFonts w:eastAsia="Calibri"/>
          <w:sz w:val="14"/>
        </w:rPr>
        <w:t xml:space="preserve">, Trump’s approach was odd. </w:t>
      </w:r>
      <w:r w:rsidRPr="00D86F5A">
        <w:rPr>
          <w:rFonts w:eastAsia="Calibri"/>
          <w:highlight w:val="cyan"/>
          <w:u w:val="single"/>
        </w:rPr>
        <w:t>Trump began</w:t>
      </w:r>
      <w:r w:rsidRPr="00D86F5A">
        <w:rPr>
          <w:rFonts w:eastAsia="Calibri"/>
          <w:sz w:val="14"/>
        </w:rPr>
        <w:t xml:space="preserve"> his presidency </w:t>
      </w:r>
      <w:r w:rsidRPr="00D86F5A">
        <w:rPr>
          <w:rFonts w:eastAsia="Calibri"/>
          <w:highlight w:val="cyan"/>
          <w:u w:val="single"/>
        </w:rPr>
        <w:t>with</w:t>
      </w:r>
      <w:r w:rsidRPr="00D86F5A">
        <w:rPr>
          <w:rFonts w:eastAsia="Calibri"/>
          <w:u w:val="single"/>
        </w:rPr>
        <w:t xml:space="preserve"> a barrage of </w:t>
      </w:r>
      <w:r w:rsidRPr="00D86F5A">
        <w:rPr>
          <w:rFonts w:eastAsia="Calibri"/>
          <w:b/>
          <w:iCs/>
          <w:highlight w:val="cyan"/>
          <w:u w:val="single"/>
          <w:bdr w:val="single" w:sz="8" w:space="0" w:color="auto"/>
        </w:rPr>
        <w:t>tariffs</w:t>
      </w:r>
      <w:r w:rsidRPr="00D86F5A">
        <w:rPr>
          <w:rFonts w:eastAsia="Calibri"/>
          <w:sz w:val="14"/>
        </w:rPr>
        <w:t xml:space="preserve"> on billions of dollars’ worth of Chinese goods. The US then restricted China’s access to high-tech US products and foreign investments. China reciprocated, and a trade war, which lasted throughout the Trump years, ensued.</w:t>
      </w:r>
    </w:p>
    <w:p w14:paraId="67063E5C" w14:textId="77777777" w:rsidR="00735B4F" w:rsidRPr="00D86F5A" w:rsidRDefault="00735B4F" w:rsidP="00735B4F">
      <w:pPr>
        <w:rPr>
          <w:rFonts w:eastAsia="Calibri"/>
          <w:sz w:val="14"/>
        </w:rPr>
      </w:pPr>
      <w:r w:rsidRPr="00D86F5A">
        <w:rPr>
          <w:rFonts w:eastAsia="Calibri"/>
          <w:u w:val="single"/>
        </w:rPr>
        <w:t xml:space="preserve">By </w:t>
      </w:r>
      <w:r w:rsidRPr="00D86F5A">
        <w:rPr>
          <w:rFonts w:eastAsia="Calibri"/>
          <w:b/>
          <w:iCs/>
          <w:u w:val="single"/>
          <w:bdr w:val="single" w:sz="8" w:space="0" w:color="auto"/>
        </w:rPr>
        <w:t>2020</w:t>
      </w:r>
      <w:r w:rsidRPr="00D86F5A">
        <w:rPr>
          <w:rFonts w:eastAsia="Calibri"/>
          <w:u w:val="single"/>
        </w:rPr>
        <w:t xml:space="preserve">, </w:t>
      </w:r>
      <w:r w:rsidRPr="00D86F5A">
        <w:rPr>
          <w:rFonts w:eastAsia="Calibri"/>
          <w:highlight w:val="cyan"/>
          <w:u w:val="single"/>
        </w:rPr>
        <w:t>however</w:t>
      </w:r>
      <w:r w:rsidRPr="00D86F5A">
        <w:rPr>
          <w:rFonts w:eastAsia="Calibri"/>
          <w:u w:val="single"/>
        </w:rPr>
        <w:t xml:space="preserve">, </w:t>
      </w:r>
      <w:r w:rsidRPr="00D86F5A">
        <w:rPr>
          <w:rFonts w:eastAsia="Calibri"/>
          <w:b/>
          <w:iCs/>
          <w:u w:val="single"/>
          <w:bdr w:val="single" w:sz="8" w:space="0" w:color="auto"/>
        </w:rPr>
        <w:t>Trump</w:t>
      </w:r>
      <w:r w:rsidRPr="00D86F5A">
        <w:rPr>
          <w:rFonts w:eastAsia="Calibri"/>
          <w:u w:val="single"/>
        </w:rPr>
        <w:t xml:space="preserve"> was </w:t>
      </w:r>
      <w:r w:rsidRPr="00D86F5A">
        <w:rPr>
          <w:rFonts w:eastAsia="Calibri"/>
          <w:highlight w:val="cyan"/>
          <w:u w:val="single"/>
        </w:rPr>
        <w:t>able to sign a</w:t>
      </w:r>
      <w:r w:rsidRPr="00D86F5A">
        <w:rPr>
          <w:rFonts w:eastAsia="Calibri"/>
          <w:sz w:val="14"/>
        </w:rPr>
        <w:t xml:space="preserve"> “Phase One” </w:t>
      </w:r>
      <w:r w:rsidRPr="00D86F5A">
        <w:rPr>
          <w:rFonts w:eastAsia="Calibri"/>
          <w:b/>
          <w:iCs/>
          <w:highlight w:val="cyan"/>
          <w:u w:val="single"/>
          <w:bdr w:val="single" w:sz="8" w:space="0" w:color="auto"/>
        </w:rPr>
        <w:t>trade deal</w:t>
      </w:r>
      <w:r w:rsidRPr="00D86F5A">
        <w:rPr>
          <w:rFonts w:eastAsia="Calibri"/>
          <w:u w:val="single"/>
        </w:rPr>
        <w:t xml:space="preserve"> with China, </w:t>
      </w:r>
      <w:r w:rsidRPr="00D86F5A">
        <w:rPr>
          <w:rFonts w:eastAsia="Calibri"/>
          <w:highlight w:val="cyan"/>
          <w:u w:val="single"/>
        </w:rPr>
        <w:t xml:space="preserve">easing </w:t>
      </w:r>
      <w:r w:rsidRPr="00D86F5A">
        <w:rPr>
          <w:rFonts w:eastAsia="Calibri"/>
          <w:b/>
          <w:iCs/>
          <w:highlight w:val="cyan"/>
          <w:u w:val="single"/>
          <w:bdr w:val="single" w:sz="8" w:space="0" w:color="auto"/>
        </w:rPr>
        <w:t>tensions</w:t>
      </w:r>
      <w:r w:rsidRPr="00D86F5A">
        <w:rPr>
          <w:rFonts w:eastAsia="Calibri"/>
          <w:sz w:val="14"/>
        </w:rPr>
        <w:t xml:space="preserve"> temporarily (the coronavirus outbreak, for which Trump blamed China, ramped tensions back up again). Under the new trade deal Trump allowed his administration to move forward with a flurry of actions (many of which had been on hold for years) against China.</w:t>
      </w:r>
    </w:p>
    <w:p w14:paraId="75934462" w14:textId="77777777" w:rsidR="00735B4F" w:rsidRPr="00D86F5A" w:rsidRDefault="00735B4F" w:rsidP="00735B4F">
      <w:pPr>
        <w:rPr>
          <w:rFonts w:eastAsia="Calibri"/>
          <w:u w:val="single"/>
        </w:rPr>
      </w:pPr>
      <w:r w:rsidRPr="00D86F5A">
        <w:rPr>
          <w:rFonts w:eastAsia="Calibri"/>
          <w:sz w:val="14"/>
        </w:rPr>
        <w:t xml:space="preserve">The actions came from the Justice Department (indictments and arrests), State Department (visa restrictions, travel advisories), White House (executive orders, signing bills into law), and Defense Department (freedom of navigation operations). How the last-minute Trump-era actions against China play out remains to be seen. But </w:t>
      </w:r>
      <w:r w:rsidRPr="00D86F5A">
        <w:rPr>
          <w:rFonts w:eastAsia="Calibri"/>
          <w:highlight w:val="cyan"/>
          <w:u w:val="single"/>
        </w:rPr>
        <w:t xml:space="preserve">what’s </w:t>
      </w:r>
      <w:r w:rsidRPr="00D86F5A">
        <w:rPr>
          <w:rFonts w:eastAsia="Calibri"/>
          <w:b/>
          <w:iCs/>
          <w:highlight w:val="cyan"/>
          <w:u w:val="single"/>
          <w:bdr w:val="single" w:sz="8" w:space="0" w:color="auto"/>
        </w:rPr>
        <w:t>important</w:t>
      </w:r>
      <w:r w:rsidRPr="00D86F5A">
        <w:rPr>
          <w:rFonts w:eastAsia="Calibri"/>
          <w:sz w:val="14"/>
        </w:rPr>
        <w:t xml:space="preserve"> to emphasize </w:t>
      </w:r>
      <w:r w:rsidRPr="00D86F5A">
        <w:rPr>
          <w:rFonts w:eastAsia="Calibri"/>
          <w:highlight w:val="cyan"/>
          <w:u w:val="single"/>
        </w:rPr>
        <w:t>is</w:t>
      </w:r>
      <w:r w:rsidRPr="00D86F5A">
        <w:rPr>
          <w:rFonts w:eastAsia="Calibri"/>
          <w:u w:val="single"/>
        </w:rPr>
        <w:t xml:space="preserve"> that</w:t>
      </w:r>
      <w:r w:rsidRPr="00D86F5A">
        <w:rPr>
          <w:rFonts w:eastAsia="Calibri"/>
          <w:sz w:val="14"/>
        </w:rPr>
        <w:t xml:space="preserve"> the </w:t>
      </w:r>
      <w:r w:rsidRPr="00D86F5A">
        <w:rPr>
          <w:rFonts w:eastAsia="Calibri"/>
          <w:b/>
          <w:iCs/>
          <w:highlight w:val="cyan"/>
          <w:u w:val="single"/>
          <w:bdr w:val="single" w:sz="8" w:space="0" w:color="auto"/>
        </w:rPr>
        <w:t>Biden</w:t>
      </w:r>
      <w:r w:rsidRPr="00D86F5A">
        <w:rPr>
          <w:rFonts w:eastAsia="Calibri"/>
          <w:sz w:val="14"/>
        </w:rPr>
        <w:t xml:space="preserve"> administration </w:t>
      </w:r>
      <w:r w:rsidRPr="00D86F5A">
        <w:rPr>
          <w:rFonts w:eastAsia="Calibri"/>
          <w:u w:val="single"/>
        </w:rPr>
        <w:t xml:space="preserve">has </w:t>
      </w:r>
      <w:r w:rsidRPr="00D86F5A">
        <w:rPr>
          <w:rFonts w:eastAsia="Calibri"/>
          <w:highlight w:val="cyan"/>
          <w:u w:val="single"/>
        </w:rPr>
        <w:t xml:space="preserve">essentially </w:t>
      </w:r>
      <w:r w:rsidRPr="00D86F5A">
        <w:rPr>
          <w:rFonts w:eastAsia="Calibri"/>
          <w:b/>
          <w:iCs/>
          <w:highlight w:val="cyan"/>
          <w:u w:val="single"/>
          <w:bdr w:val="single" w:sz="8" w:space="0" w:color="auto"/>
        </w:rPr>
        <w:t>continued</w:t>
      </w:r>
      <w:r w:rsidRPr="00D86F5A">
        <w:rPr>
          <w:rFonts w:eastAsia="Calibri"/>
          <w:u w:val="single"/>
        </w:rPr>
        <w:t xml:space="preserve"> along </w:t>
      </w:r>
      <w:r w:rsidRPr="00D86F5A">
        <w:rPr>
          <w:rFonts w:eastAsia="Calibri"/>
          <w:highlight w:val="cyan"/>
          <w:u w:val="single"/>
        </w:rPr>
        <w:t>the track</w:t>
      </w:r>
      <w:r w:rsidRPr="00D86F5A">
        <w:rPr>
          <w:rFonts w:eastAsia="Calibri"/>
          <w:u w:val="single"/>
        </w:rPr>
        <w:t xml:space="preserve"> that </w:t>
      </w:r>
      <w:r w:rsidRPr="00D86F5A">
        <w:rPr>
          <w:rFonts w:eastAsia="Calibri"/>
          <w:b/>
          <w:iCs/>
          <w:highlight w:val="cyan"/>
          <w:u w:val="single"/>
          <w:bdr w:val="single" w:sz="8" w:space="0" w:color="auto"/>
        </w:rPr>
        <w:t>Trump laid</w:t>
      </w:r>
      <w:r w:rsidRPr="00D86F5A">
        <w:rPr>
          <w:rFonts w:eastAsia="Calibri"/>
          <w:u w:val="single"/>
        </w:rPr>
        <w:t>.</w:t>
      </w:r>
    </w:p>
    <w:p w14:paraId="2DB35232" w14:textId="77777777" w:rsidR="00735B4F" w:rsidRPr="00CE1768" w:rsidRDefault="00735B4F" w:rsidP="00735B4F">
      <w:pPr>
        <w:rPr>
          <w:sz w:val="16"/>
        </w:rPr>
      </w:pPr>
    </w:p>
    <w:p w14:paraId="536525E6" w14:textId="77777777" w:rsidR="00735B4F" w:rsidRDefault="00735B4F" w:rsidP="00735B4F">
      <w:pPr>
        <w:rPr>
          <w:u w:val="single"/>
        </w:rPr>
      </w:pPr>
    </w:p>
    <w:p w14:paraId="6A6BCB4F" w14:textId="77777777" w:rsidR="00735B4F" w:rsidRDefault="00735B4F" w:rsidP="00735B4F">
      <w:pPr>
        <w:pStyle w:val="Heading4"/>
      </w:pPr>
      <w:r>
        <w:t xml:space="preserve">His agenda is </w:t>
      </w:r>
      <w:r w:rsidRPr="006A1C4E">
        <w:rPr>
          <w:u w:val="single"/>
        </w:rPr>
        <w:t>conservative</w:t>
      </w:r>
      <w:r>
        <w:t xml:space="preserve">, not </w:t>
      </w:r>
      <w:r w:rsidRPr="006A1C4E">
        <w:rPr>
          <w:u w:val="single"/>
        </w:rPr>
        <w:t>authoritarian</w:t>
      </w:r>
      <w:r>
        <w:t xml:space="preserve">. </w:t>
      </w:r>
    </w:p>
    <w:p w14:paraId="44637EF9" w14:textId="77777777" w:rsidR="00735B4F" w:rsidRPr="00356734" w:rsidRDefault="00735B4F" w:rsidP="00735B4F">
      <w:r w:rsidRPr="00356734">
        <w:t xml:space="preserve">Sepp and </w:t>
      </w:r>
      <w:r w:rsidRPr="00356734">
        <w:rPr>
          <w:rStyle w:val="Style13ptBold"/>
        </w:rPr>
        <w:t>Lehrer 25</w:t>
      </w:r>
      <w:r w:rsidRPr="00356734">
        <w:t>, *President of the National Taxpayers Union,</w:t>
      </w:r>
      <w:r>
        <w:t xml:space="preserve"> BA, cum laude, in History from Webster’s University, St. Louis</w:t>
      </w:r>
      <w:r w:rsidRPr="00356734">
        <w:t xml:space="preserve"> **</w:t>
      </w:r>
      <w:r>
        <w:t xml:space="preserve">President of the R Street Institute, MA in Government from John Hopkins University </w:t>
      </w:r>
      <w:r w:rsidRPr="00356734">
        <w:t>(*Pete Sepp, **Eli Lehrer, March 10, 2025, “Not every Trump move is authoritarian — focus on the real threats,”</w:t>
      </w:r>
      <w:r>
        <w:t xml:space="preserve"> The Hill, </w:t>
      </w:r>
      <w:r w:rsidRPr="00356734">
        <w:t>https://thehill.com/opinion/5184785-trump-government-controversy/</w:t>
      </w:r>
      <w:r>
        <w:t>)</w:t>
      </w:r>
    </w:p>
    <w:p w14:paraId="380AF82A" w14:textId="77777777" w:rsidR="00735B4F" w:rsidRPr="00356734" w:rsidRDefault="00735B4F" w:rsidP="00735B4F">
      <w:pPr>
        <w:rPr>
          <w:sz w:val="16"/>
        </w:rPr>
      </w:pPr>
      <w:r w:rsidRPr="00356734">
        <w:rPr>
          <w:sz w:val="16"/>
        </w:rPr>
        <w:lastRenderedPageBreak/>
        <w:t xml:space="preserve">First, </w:t>
      </w:r>
      <w:r w:rsidRPr="00356734">
        <w:rPr>
          <w:rStyle w:val="StyleUnderline"/>
        </w:rPr>
        <w:t xml:space="preserve">many of </w:t>
      </w:r>
      <w:r w:rsidRPr="00704387">
        <w:rPr>
          <w:rStyle w:val="StyleUnderline"/>
          <w:highlight w:val="cyan"/>
        </w:rPr>
        <w:t>Trump’s policies are</w:t>
      </w:r>
      <w:r w:rsidRPr="00356734">
        <w:rPr>
          <w:rStyle w:val="StyleUnderline"/>
        </w:rPr>
        <w:t xml:space="preserve"> simply </w:t>
      </w:r>
      <w:r w:rsidRPr="00704387">
        <w:rPr>
          <w:rStyle w:val="Emphasis"/>
          <w:highlight w:val="cyan"/>
        </w:rPr>
        <w:t>standard</w:t>
      </w:r>
      <w:r w:rsidRPr="00704387">
        <w:rPr>
          <w:rStyle w:val="StyleUnderline"/>
          <w:highlight w:val="cyan"/>
        </w:rPr>
        <w:t xml:space="preserve"> Republican</w:t>
      </w:r>
      <w:r w:rsidRPr="00356734">
        <w:rPr>
          <w:rStyle w:val="StyleUnderline"/>
        </w:rPr>
        <w:t xml:space="preserve"> </w:t>
      </w:r>
      <w:r w:rsidRPr="00356734">
        <w:rPr>
          <w:rStyle w:val="Emphasis"/>
        </w:rPr>
        <w:t xml:space="preserve">policy </w:t>
      </w:r>
      <w:r w:rsidRPr="00704387">
        <w:rPr>
          <w:rStyle w:val="Emphasis"/>
          <w:highlight w:val="cyan"/>
        </w:rPr>
        <w:t>ideas</w:t>
      </w:r>
      <w:r w:rsidRPr="00356734">
        <w:rPr>
          <w:rStyle w:val="StyleUnderline"/>
        </w:rPr>
        <w:t>. School vouchers, </w:t>
      </w:r>
      <w:r w:rsidRPr="00704387">
        <w:rPr>
          <w:rStyle w:val="Emphasis"/>
          <w:highlight w:val="cyan"/>
        </w:rPr>
        <w:t>tax cuts</w:t>
      </w:r>
      <w:r w:rsidRPr="00704387">
        <w:rPr>
          <w:rStyle w:val="StyleUnderline"/>
          <w:highlight w:val="cyan"/>
        </w:rPr>
        <w:t xml:space="preserve">, conservative </w:t>
      </w:r>
      <w:r w:rsidRPr="00704387">
        <w:rPr>
          <w:rStyle w:val="Emphasis"/>
          <w:highlight w:val="cyan"/>
        </w:rPr>
        <w:t>interp</w:t>
      </w:r>
      <w:r w:rsidRPr="00356734">
        <w:rPr>
          <w:sz w:val="16"/>
        </w:rPr>
        <w:t>retation</w:t>
      </w:r>
      <w:r w:rsidRPr="00704387">
        <w:rPr>
          <w:rStyle w:val="Emphasis"/>
          <w:highlight w:val="cyan"/>
        </w:rPr>
        <w:t>s</w:t>
      </w:r>
      <w:r w:rsidRPr="00704387">
        <w:rPr>
          <w:rStyle w:val="StyleUnderline"/>
          <w:highlight w:val="cyan"/>
        </w:rPr>
        <w:t xml:space="preserve"> of the law</w:t>
      </w:r>
      <w:r w:rsidRPr="00356734">
        <w:rPr>
          <w:rStyle w:val="StyleUnderline"/>
        </w:rPr>
        <w:t xml:space="preserve"> in the courts, a more </w:t>
      </w:r>
      <w:r w:rsidRPr="00356734">
        <w:rPr>
          <w:rStyle w:val="Emphasis"/>
        </w:rPr>
        <w:t>limited federal role</w:t>
      </w:r>
      <w:r w:rsidRPr="00356734">
        <w:rPr>
          <w:sz w:val="16"/>
        </w:rPr>
        <w:t xml:space="preserve"> in education, </w:t>
      </w:r>
      <w:r w:rsidRPr="00704387">
        <w:rPr>
          <w:rStyle w:val="StyleUnderline"/>
          <w:highlight w:val="cyan"/>
        </w:rPr>
        <w:t xml:space="preserve">light-touch </w:t>
      </w:r>
      <w:r w:rsidRPr="00704387">
        <w:rPr>
          <w:rStyle w:val="Emphasis"/>
          <w:highlight w:val="cyan"/>
        </w:rPr>
        <w:t>regulation</w:t>
      </w:r>
      <w:r w:rsidRPr="00356734">
        <w:rPr>
          <w:sz w:val="16"/>
        </w:rPr>
        <w:t xml:space="preserve"> of new technologies and increased fossil fuel production are all longstanding Republican priorities.</w:t>
      </w:r>
    </w:p>
    <w:p w14:paraId="17DF37B4" w14:textId="77777777" w:rsidR="00735B4F" w:rsidRPr="00356734" w:rsidRDefault="00735B4F" w:rsidP="00735B4F">
      <w:pPr>
        <w:rPr>
          <w:sz w:val="16"/>
        </w:rPr>
      </w:pPr>
      <w:r w:rsidRPr="00704387">
        <w:rPr>
          <w:rStyle w:val="StyleUnderline"/>
          <w:highlight w:val="cyan"/>
        </w:rPr>
        <w:t>Even</w:t>
      </w:r>
      <w:r w:rsidRPr="00356734">
        <w:rPr>
          <w:rStyle w:val="StyleUnderline"/>
        </w:rPr>
        <w:t xml:space="preserve"> trade </w:t>
      </w:r>
      <w:r w:rsidRPr="00704387">
        <w:rPr>
          <w:rStyle w:val="Emphasis"/>
          <w:highlight w:val="cyan"/>
        </w:rPr>
        <w:t>protectionism</w:t>
      </w:r>
      <w:r w:rsidRPr="00356734">
        <w:rPr>
          <w:sz w:val="16"/>
        </w:rPr>
        <w:t xml:space="preserve"> — a policy we both soundly reject — </w:t>
      </w:r>
      <w:r w:rsidRPr="00704387">
        <w:rPr>
          <w:rStyle w:val="StyleUnderline"/>
          <w:highlight w:val="cyan"/>
        </w:rPr>
        <w:t>has</w:t>
      </w:r>
      <w:r w:rsidRPr="00356734">
        <w:rPr>
          <w:rStyle w:val="StyleUnderline"/>
        </w:rPr>
        <w:t xml:space="preserve"> significant </w:t>
      </w:r>
      <w:r w:rsidRPr="00704387">
        <w:rPr>
          <w:rStyle w:val="Emphasis"/>
          <w:highlight w:val="cyan"/>
        </w:rPr>
        <w:t>support</w:t>
      </w:r>
      <w:r w:rsidRPr="00356734">
        <w:rPr>
          <w:rStyle w:val="StyleUnderline"/>
        </w:rPr>
        <w:t xml:space="preserve"> across the </w:t>
      </w:r>
      <w:r w:rsidRPr="00356734">
        <w:rPr>
          <w:rStyle w:val="Emphasis"/>
        </w:rPr>
        <w:t>political spectrum</w:t>
      </w:r>
      <w:r w:rsidRPr="00356734">
        <w:rPr>
          <w:rStyle w:val="StyleUnderline"/>
        </w:rPr>
        <w:t>. There are</w:t>
      </w:r>
      <w:r w:rsidRPr="00356734">
        <w:rPr>
          <w:sz w:val="16"/>
        </w:rPr>
        <w:t xml:space="preserve"> plenty of </w:t>
      </w:r>
      <w:r w:rsidRPr="00356734">
        <w:rPr>
          <w:rStyle w:val="StyleUnderline"/>
        </w:rPr>
        <w:t>reasons to disagree with</w:t>
      </w:r>
      <w:r w:rsidRPr="00356734">
        <w:rPr>
          <w:sz w:val="16"/>
        </w:rPr>
        <w:t xml:space="preserve"> policies like </w:t>
      </w:r>
      <w:r w:rsidRPr="00356734">
        <w:rPr>
          <w:rStyle w:val="StyleUnderline"/>
        </w:rPr>
        <w:t>these, but</w:t>
      </w:r>
      <w:r w:rsidRPr="00356734">
        <w:rPr>
          <w:sz w:val="16"/>
        </w:rPr>
        <w:t xml:space="preserve">, with the exception of trade, </w:t>
      </w:r>
      <w:r w:rsidRPr="00356734">
        <w:rPr>
          <w:rStyle w:val="StyleUnderline"/>
        </w:rPr>
        <w:t xml:space="preserve">they are roughly those that </w:t>
      </w:r>
      <w:r w:rsidRPr="00356734">
        <w:rPr>
          <w:rStyle w:val="Emphasis"/>
        </w:rPr>
        <w:t>any other Republican</w:t>
      </w:r>
      <w:r w:rsidRPr="00356734">
        <w:rPr>
          <w:sz w:val="16"/>
        </w:rPr>
        <w:t xml:space="preserve"> elected in modern times </w:t>
      </w:r>
      <w:r w:rsidRPr="00356734">
        <w:rPr>
          <w:rStyle w:val="StyleUnderline"/>
        </w:rPr>
        <w:t xml:space="preserve">would have </w:t>
      </w:r>
      <w:r w:rsidRPr="00356734">
        <w:rPr>
          <w:rStyle w:val="Emphasis"/>
        </w:rPr>
        <w:t>enacted</w:t>
      </w:r>
      <w:r w:rsidRPr="00356734">
        <w:rPr>
          <w:rStyle w:val="StyleUnderline"/>
        </w:rPr>
        <w:t>.</w:t>
      </w:r>
    </w:p>
    <w:p w14:paraId="6968C310" w14:textId="77777777" w:rsidR="00735B4F" w:rsidRPr="00356734" w:rsidRDefault="00735B4F" w:rsidP="00735B4F">
      <w:pPr>
        <w:rPr>
          <w:sz w:val="16"/>
        </w:rPr>
      </w:pPr>
      <w:r w:rsidRPr="00356734">
        <w:rPr>
          <w:sz w:val="16"/>
        </w:rPr>
        <w:t xml:space="preserve">Second, </w:t>
      </w:r>
      <w:r w:rsidRPr="00704387">
        <w:rPr>
          <w:rStyle w:val="StyleUnderline"/>
          <w:highlight w:val="cyan"/>
        </w:rPr>
        <w:t>some</w:t>
      </w:r>
      <w:r w:rsidRPr="00356734">
        <w:rPr>
          <w:rStyle w:val="StyleUnderline"/>
        </w:rPr>
        <w:t xml:space="preserve"> of Trump’s </w:t>
      </w:r>
      <w:r w:rsidRPr="00704387">
        <w:rPr>
          <w:rStyle w:val="StyleUnderline"/>
          <w:highlight w:val="cyan"/>
        </w:rPr>
        <w:t>policies</w:t>
      </w:r>
      <w:r w:rsidRPr="00356734">
        <w:rPr>
          <w:sz w:val="16"/>
        </w:rPr>
        <w:t xml:space="preserve"> represent a </w:t>
      </w:r>
      <w:r w:rsidRPr="00704387">
        <w:rPr>
          <w:rStyle w:val="Emphasis"/>
          <w:highlight w:val="cyan"/>
        </w:rPr>
        <w:t>break</w:t>
      </w:r>
      <w:r w:rsidRPr="00704387">
        <w:rPr>
          <w:rStyle w:val="StyleUnderline"/>
          <w:highlight w:val="cyan"/>
        </w:rPr>
        <w:t xml:space="preserve"> from</w:t>
      </w:r>
      <w:r w:rsidRPr="00356734">
        <w:rPr>
          <w:sz w:val="16"/>
        </w:rPr>
        <w:t xml:space="preserve"> recent </w:t>
      </w:r>
      <w:r w:rsidRPr="00356734">
        <w:rPr>
          <w:rStyle w:val="Emphasis"/>
        </w:rPr>
        <w:t xml:space="preserve">Republican </w:t>
      </w:r>
      <w:r w:rsidRPr="00704387">
        <w:rPr>
          <w:rStyle w:val="Emphasis"/>
          <w:highlight w:val="cyan"/>
        </w:rPr>
        <w:t>orthodoxy</w:t>
      </w:r>
      <w:r w:rsidRPr="00356734">
        <w:rPr>
          <w:sz w:val="16"/>
        </w:rPr>
        <w:t xml:space="preserve"> or political norms, </w:t>
      </w:r>
      <w:r w:rsidRPr="00704387">
        <w:rPr>
          <w:rStyle w:val="StyleUnderline"/>
          <w:highlight w:val="cyan"/>
        </w:rPr>
        <w:t xml:space="preserve">but are </w:t>
      </w:r>
      <w:r w:rsidRPr="00704387">
        <w:rPr>
          <w:rStyle w:val="Emphasis"/>
          <w:highlight w:val="cyan"/>
        </w:rPr>
        <w:t>still</w:t>
      </w:r>
      <w:r w:rsidRPr="00356734">
        <w:rPr>
          <w:rStyle w:val="Emphasis"/>
        </w:rPr>
        <w:t xml:space="preserve"> clearly</w:t>
      </w:r>
      <w:r w:rsidRPr="00356734">
        <w:rPr>
          <w:rStyle w:val="StyleUnderline"/>
        </w:rPr>
        <w:t xml:space="preserve"> </w:t>
      </w:r>
      <w:r w:rsidRPr="00704387">
        <w:rPr>
          <w:rStyle w:val="StyleUnderline"/>
          <w:highlight w:val="cyan"/>
        </w:rPr>
        <w:t>within the law</w:t>
      </w:r>
      <w:r w:rsidRPr="00356734">
        <w:rPr>
          <w:rStyle w:val="StyleUnderline"/>
        </w:rPr>
        <w:t>. His </w:t>
      </w:r>
      <w:r w:rsidRPr="00704387">
        <w:rPr>
          <w:rStyle w:val="Emphasis"/>
          <w:highlight w:val="cyan"/>
        </w:rPr>
        <w:t>takeover</w:t>
      </w:r>
      <w:r w:rsidRPr="00356734">
        <w:rPr>
          <w:sz w:val="16"/>
        </w:rPr>
        <w:t xml:space="preserve"> of the Kennedy Center, for example, </w:t>
      </w:r>
      <w:r w:rsidRPr="00704387">
        <w:rPr>
          <w:rStyle w:val="StyleUnderline"/>
          <w:highlight w:val="cyan"/>
        </w:rPr>
        <w:t>is clearly</w:t>
      </w:r>
      <w:r w:rsidRPr="00356734">
        <w:rPr>
          <w:sz w:val="16"/>
        </w:rPr>
        <w:t xml:space="preserve"> within his </w:t>
      </w:r>
      <w:r w:rsidRPr="00704387">
        <w:rPr>
          <w:rStyle w:val="StyleUnderline"/>
          <w:highlight w:val="cyan"/>
        </w:rPr>
        <w:t>legal</w:t>
      </w:r>
      <w:r w:rsidRPr="00356734">
        <w:rPr>
          <w:rStyle w:val="StyleUnderline"/>
        </w:rPr>
        <w:t xml:space="preserve"> authority, </w:t>
      </w:r>
      <w:r w:rsidRPr="00704387">
        <w:rPr>
          <w:rStyle w:val="StyleUnderline"/>
          <w:highlight w:val="cyan"/>
        </w:rPr>
        <w:t>thanks</w:t>
      </w:r>
      <w:r w:rsidRPr="00356734">
        <w:rPr>
          <w:sz w:val="16"/>
        </w:rPr>
        <w:t xml:space="preserve"> in large part </w:t>
      </w:r>
      <w:r w:rsidRPr="00704387">
        <w:rPr>
          <w:rStyle w:val="StyleUnderline"/>
          <w:highlight w:val="cyan"/>
        </w:rPr>
        <w:t>to</w:t>
      </w:r>
      <w:r w:rsidRPr="00356734">
        <w:rPr>
          <w:rStyle w:val="StyleUnderline"/>
        </w:rPr>
        <w:t xml:space="preserve"> </w:t>
      </w:r>
      <w:r w:rsidRPr="00356734">
        <w:rPr>
          <w:rStyle w:val="Emphasis"/>
        </w:rPr>
        <w:t>a court decision</w:t>
      </w:r>
      <w:r w:rsidRPr="00356734">
        <w:rPr>
          <w:rStyle w:val="StyleUnderline"/>
        </w:rPr>
        <w:t> regarding</w:t>
      </w:r>
      <w:r w:rsidRPr="00356734">
        <w:rPr>
          <w:sz w:val="16"/>
        </w:rPr>
        <w:t xml:space="preserve"> former President Joe </w:t>
      </w:r>
      <w:r w:rsidRPr="00704387">
        <w:rPr>
          <w:rStyle w:val="Emphasis"/>
          <w:highlight w:val="cyan"/>
        </w:rPr>
        <w:t>Biden’s</w:t>
      </w:r>
      <w:r w:rsidRPr="00356734">
        <w:rPr>
          <w:sz w:val="16"/>
        </w:rPr>
        <w:t xml:space="preserve"> (D) </w:t>
      </w:r>
      <w:r w:rsidRPr="00704387">
        <w:rPr>
          <w:rStyle w:val="StyleUnderline"/>
          <w:highlight w:val="cyan"/>
        </w:rPr>
        <w:t>sacking</w:t>
      </w:r>
      <w:r w:rsidRPr="00356734">
        <w:rPr>
          <w:rStyle w:val="StyleUnderline"/>
        </w:rPr>
        <w:t xml:space="preserve"> of </w:t>
      </w:r>
      <w:r w:rsidRPr="00704387">
        <w:rPr>
          <w:rStyle w:val="Emphasis"/>
          <w:highlight w:val="cyan"/>
        </w:rPr>
        <w:t>Trump-appointee</w:t>
      </w:r>
      <w:r w:rsidRPr="00356734">
        <w:rPr>
          <w:sz w:val="16"/>
        </w:rPr>
        <w:t xml:space="preserve"> Sean Spicer </w:t>
      </w:r>
      <w:r w:rsidRPr="00356734">
        <w:rPr>
          <w:rStyle w:val="StyleUnderline"/>
        </w:rPr>
        <w:t>from another board</w:t>
      </w:r>
      <w:r w:rsidRPr="00356734">
        <w:rPr>
          <w:sz w:val="16"/>
        </w:rPr>
        <w:t>. While there are many reasons to watch what Trump does with respect to the military, picking his own person to chair the Joint Chiefs of Staff is likewise the president’s prerogative as commander-in-chief.</w:t>
      </w:r>
    </w:p>
    <w:p w14:paraId="7310325F" w14:textId="77777777" w:rsidR="00735B4F" w:rsidRPr="00356734" w:rsidRDefault="00735B4F" w:rsidP="00735B4F">
      <w:pPr>
        <w:rPr>
          <w:sz w:val="16"/>
        </w:rPr>
      </w:pPr>
      <w:r w:rsidRPr="00356734">
        <w:rPr>
          <w:sz w:val="16"/>
        </w:rPr>
        <w:t xml:space="preserve">Trump’s </w:t>
      </w:r>
      <w:r w:rsidRPr="00356734">
        <w:rPr>
          <w:rStyle w:val="StyleUnderline"/>
        </w:rPr>
        <w:t xml:space="preserve">efforts to slash the </w:t>
      </w:r>
      <w:r w:rsidRPr="00356734">
        <w:rPr>
          <w:rStyle w:val="Emphasis"/>
        </w:rPr>
        <w:t>federal workforce</w:t>
      </w:r>
      <w:r w:rsidRPr="00356734">
        <w:rPr>
          <w:rStyle w:val="StyleUnderline"/>
        </w:rPr>
        <w:t xml:space="preserve"> may be</w:t>
      </w:r>
      <w:r w:rsidRPr="00356734">
        <w:rPr>
          <w:sz w:val="16"/>
        </w:rPr>
        <w:t xml:space="preserve"> unevenly executed, </w:t>
      </w:r>
      <w:r w:rsidRPr="00356734">
        <w:rPr>
          <w:rStyle w:val="StyleUnderline"/>
        </w:rPr>
        <w:t>slapdash</w:t>
      </w:r>
      <w:r w:rsidRPr="00356734">
        <w:rPr>
          <w:sz w:val="16"/>
        </w:rPr>
        <w:t xml:space="preserve">, and on a historic scale, </w:t>
      </w:r>
      <w:r w:rsidRPr="00356734">
        <w:rPr>
          <w:rStyle w:val="StyleUnderline"/>
        </w:rPr>
        <w:t xml:space="preserve">but buyouts and </w:t>
      </w:r>
      <w:r w:rsidRPr="00704387">
        <w:rPr>
          <w:rStyle w:val="Emphasis"/>
          <w:highlight w:val="cyan"/>
        </w:rPr>
        <w:t>layoffs</w:t>
      </w:r>
      <w:r w:rsidRPr="00356734">
        <w:rPr>
          <w:sz w:val="16"/>
        </w:rPr>
        <w:t xml:space="preserve"> of probationary employees </w:t>
      </w:r>
      <w:r w:rsidRPr="00704387">
        <w:rPr>
          <w:rStyle w:val="StyleUnderline"/>
          <w:highlight w:val="cyan"/>
        </w:rPr>
        <w:t xml:space="preserve">have been </w:t>
      </w:r>
      <w:r w:rsidRPr="00704387">
        <w:rPr>
          <w:rStyle w:val="Emphasis"/>
          <w:highlight w:val="cyan"/>
        </w:rPr>
        <w:t>done before</w:t>
      </w:r>
      <w:r w:rsidRPr="00704387">
        <w:rPr>
          <w:rStyle w:val="StyleUnderline"/>
          <w:highlight w:val="cyan"/>
        </w:rPr>
        <w:t>. They do not</w:t>
      </w:r>
      <w:r w:rsidRPr="00356734">
        <w:rPr>
          <w:sz w:val="16"/>
        </w:rPr>
        <w:t xml:space="preserve"> necessary </w:t>
      </w:r>
      <w:r w:rsidRPr="00704387">
        <w:rPr>
          <w:rStyle w:val="StyleUnderline"/>
          <w:highlight w:val="cyan"/>
        </w:rPr>
        <w:t>imply</w:t>
      </w:r>
      <w:r w:rsidRPr="00356734">
        <w:rPr>
          <w:rStyle w:val="StyleUnderline"/>
        </w:rPr>
        <w:t xml:space="preserve"> a </w:t>
      </w:r>
      <w:r w:rsidRPr="00704387">
        <w:rPr>
          <w:rStyle w:val="Emphasis"/>
          <w:highlight w:val="cyan"/>
        </w:rPr>
        <w:t>sinister plot</w:t>
      </w:r>
      <w:r w:rsidRPr="00356734">
        <w:rPr>
          <w:rStyle w:val="StyleUnderline"/>
        </w:rPr>
        <w:t>.</w:t>
      </w:r>
      <w:r w:rsidRPr="00356734">
        <w:rPr>
          <w:sz w:val="16"/>
        </w:rPr>
        <w:t> </w:t>
      </w:r>
    </w:p>
    <w:p w14:paraId="4F69667D" w14:textId="77777777" w:rsidR="00735B4F" w:rsidRPr="00356734" w:rsidRDefault="00735B4F" w:rsidP="00735B4F">
      <w:pPr>
        <w:rPr>
          <w:rStyle w:val="StyleUnderline"/>
        </w:rPr>
      </w:pPr>
      <w:r w:rsidRPr="00704387">
        <w:rPr>
          <w:rStyle w:val="StyleUnderline"/>
          <w:highlight w:val="cyan"/>
        </w:rPr>
        <w:t>Mischaracterizing these</w:t>
      </w:r>
      <w:r w:rsidRPr="00356734">
        <w:rPr>
          <w:rStyle w:val="StyleUnderline"/>
        </w:rPr>
        <w:t xml:space="preserve"> actions </w:t>
      </w:r>
      <w:r w:rsidRPr="00704387">
        <w:rPr>
          <w:rStyle w:val="StyleUnderline"/>
          <w:highlight w:val="cyan"/>
        </w:rPr>
        <w:t xml:space="preserve">as </w:t>
      </w:r>
      <w:r w:rsidRPr="00704387">
        <w:rPr>
          <w:rStyle w:val="Emphasis"/>
          <w:highlight w:val="cyan"/>
        </w:rPr>
        <w:t>authoritarianism</w:t>
      </w:r>
      <w:r w:rsidRPr="00356734">
        <w:rPr>
          <w:sz w:val="16"/>
        </w:rPr>
        <w:t xml:space="preserve"> rather than just potentially bad policy </w:t>
      </w:r>
      <w:r w:rsidRPr="00704387">
        <w:rPr>
          <w:rStyle w:val="StyleUnderline"/>
          <w:highlight w:val="cyan"/>
        </w:rPr>
        <w:t>weakens</w:t>
      </w:r>
      <w:r w:rsidRPr="00356734">
        <w:rPr>
          <w:rStyle w:val="StyleUnderline"/>
        </w:rPr>
        <w:t xml:space="preserve"> the </w:t>
      </w:r>
      <w:r w:rsidRPr="00704387">
        <w:rPr>
          <w:rStyle w:val="Emphasis"/>
          <w:highlight w:val="cyan"/>
        </w:rPr>
        <w:t>credibility</w:t>
      </w:r>
      <w:r w:rsidRPr="00356734">
        <w:rPr>
          <w:sz w:val="16"/>
        </w:rPr>
        <w:t xml:space="preserve"> of those who would challenge Trump if he actually crosses the line. Few of the 77 million Americans who voted for Trump will be moved to sharply reconsider their opinion on a truly egregious presidential act if, </w:t>
      </w:r>
      <w:r w:rsidRPr="00356734">
        <w:rPr>
          <w:rStyle w:val="StyleUnderline"/>
        </w:rPr>
        <w:t>day in and day out</w:t>
      </w:r>
      <w:r w:rsidRPr="00356734">
        <w:rPr>
          <w:sz w:val="16"/>
        </w:rPr>
        <w:t xml:space="preserve">, they are bombarded by </w:t>
      </w:r>
      <w:r w:rsidRPr="00356734">
        <w:rPr>
          <w:rStyle w:val="Emphasis"/>
        </w:rPr>
        <w:t>breathless critics</w:t>
      </w:r>
      <w:r w:rsidRPr="00356734">
        <w:rPr>
          <w:rStyle w:val="StyleUnderline"/>
        </w:rPr>
        <w:t xml:space="preserve"> claiming</w:t>
      </w:r>
      <w:r w:rsidRPr="00356734">
        <w:rPr>
          <w:sz w:val="16"/>
        </w:rPr>
        <w:t xml:space="preserve"> every one of </w:t>
      </w:r>
      <w:r w:rsidRPr="00356734">
        <w:rPr>
          <w:rStyle w:val="StyleUnderline"/>
        </w:rPr>
        <w:t>his acts means “</w:t>
      </w:r>
      <w:r w:rsidRPr="00356734">
        <w:rPr>
          <w:rStyle w:val="Emphasis"/>
        </w:rPr>
        <w:t>the end of democracy</w:t>
      </w:r>
      <w:r w:rsidRPr="00356734">
        <w:rPr>
          <w:rStyle w:val="StyleUnderline"/>
        </w:rPr>
        <w:t>.” </w:t>
      </w:r>
    </w:p>
    <w:p w14:paraId="198DAC8B" w14:textId="77777777" w:rsidR="00735B4F" w:rsidRPr="005D388F" w:rsidRDefault="00735B4F" w:rsidP="00735B4F"/>
    <w:p w14:paraId="6B210FE2" w14:textId="77777777" w:rsidR="00735B4F" w:rsidRPr="005D388F" w:rsidRDefault="00735B4F" w:rsidP="00735B4F"/>
    <w:p w14:paraId="286201E5" w14:textId="0FCB46FD" w:rsidR="00735B4F" w:rsidRDefault="00735B4F" w:rsidP="00735B4F">
      <w:pPr>
        <w:pStyle w:val="Heading1"/>
      </w:pPr>
      <w:r>
        <w:lastRenderedPageBreak/>
        <w:t>R2---2NC---UK</w:t>
      </w:r>
    </w:p>
    <w:p w14:paraId="52EF809D" w14:textId="77777777" w:rsidR="00735B4F" w:rsidRDefault="00735B4F" w:rsidP="00735B4F">
      <w:pPr>
        <w:pStyle w:val="Heading2"/>
      </w:pPr>
      <w:r>
        <w:lastRenderedPageBreak/>
        <w:t>ADV 1</w:t>
      </w:r>
    </w:p>
    <w:p w14:paraId="4925D962" w14:textId="77777777" w:rsidR="00735B4F" w:rsidRDefault="00735B4F" w:rsidP="00735B4F">
      <w:pPr>
        <w:pStyle w:val="Heading3"/>
      </w:pPr>
      <w:r>
        <w:lastRenderedPageBreak/>
        <w:t>Turn---O/V---2NC</w:t>
      </w:r>
    </w:p>
    <w:p w14:paraId="4C114FFB" w14:textId="77777777" w:rsidR="00735B4F" w:rsidRDefault="00735B4F" w:rsidP="00735B4F">
      <w:pPr>
        <w:pStyle w:val="Analytic"/>
      </w:pPr>
    </w:p>
    <w:p w14:paraId="4F361FAF" w14:textId="77777777" w:rsidR="00735B4F" w:rsidRDefault="00735B4F" w:rsidP="00735B4F">
      <w:pPr>
        <w:pStyle w:val="Heading3"/>
      </w:pPr>
      <w:bookmarkStart w:id="2" w:name="Level_1_563"/>
      <w:r>
        <w:lastRenderedPageBreak/>
        <w:t>!---Turns Democracy---2NC</w:t>
      </w:r>
    </w:p>
    <w:p w14:paraId="6A6A4BB2" w14:textId="77777777" w:rsidR="00735B4F" w:rsidRDefault="00735B4F" w:rsidP="00735B4F">
      <w:pPr>
        <w:pStyle w:val="Heading4"/>
      </w:pPr>
      <w:r>
        <w:t xml:space="preserve">Cyberattacks shred democracy even if they don’t work. </w:t>
      </w:r>
    </w:p>
    <w:p w14:paraId="0AE6E4AD" w14:textId="77777777" w:rsidR="00735B4F" w:rsidRDefault="00735B4F" w:rsidP="00735B4F">
      <w:r w:rsidRPr="002F745C">
        <w:rPr>
          <w:rStyle w:val="Style13ptBold"/>
        </w:rPr>
        <w:t>Shandler 22</w:t>
      </w:r>
      <w:r>
        <w:t>, *postdoctoral research fellow at the Blavatnik School of Government and Nuffield College, University of Oxford. **PhD candidate focusing on cyber decision-making at the University of Haifa. ***professor of political psychology at the University of Haifa. (*Ryan, **Gal Dor, and ***Daphna Canetti, 9-13-2022, "The Insidious Political Consequences of Cyberattacks," Political Violence at a Glance, https://politicalviolenceataglance.org/2022/09/13/the-insidious-political-consequences-of-cyberattacks/)</w:t>
      </w:r>
    </w:p>
    <w:p w14:paraId="56DF81BC" w14:textId="77777777" w:rsidR="00735B4F" w:rsidRPr="002F745C" w:rsidRDefault="00735B4F" w:rsidP="00735B4F">
      <w:pPr>
        <w:rPr>
          <w:sz w:val="16"/>
        </w:rPr>
      </w:pPr>
      <w:r w:rsidRPr="002F745C">
        <w:rPr>
          <w:sz w:val="16"/>
        </w:rPr>
        <w:t>In the summer of 2022, the FBI proudly announced that it had thwarted a cyberattack against a hospital in Boston. The announcement was a cause for celebration. The attack had failed to elicit any meaningful consequences. Equipment and networks were not damaged. Neither health data nor funds were stolen. Lives were not lost. By every metric, the attack caused no damage. Or so it seemed.</w:t>
      </w:r>
    </w:p>
    <w:p w14:paraId="5780EEAC" w14:textId="77777777" w:rsidR="00735B4F" w:rsidRPr="002F745C" w:rsidRDefault="00735B4F" w:rsidP="00735B4F">
      <w:pPr>
        <w:rPr>
          <w:sz w:val="16"/>
        </w:rPr>
      </w:pPr>
      <w:r w:rsidRPr="002F745C">
        <w:rPr>
          <w:sz w:val="16"/>
        </w:rPr>
        <w:t xml:space="preserve">Like a predictable twist in an action movie, the real danger remained unseen. A </w:t>
      </w:r>
      <w:r w:rsidRPr="002F745C">
        <w:rPr>
          <w:rStyle w:val="StyleUnderline"/>
        </w:rPr>
        <w:t>fixation on</w:t>
      </w:r>
      <w:r w:rsidRPr="002F745C">
        <w:rPr>
          <w:sz w:val="16"/>
        </w:rPr>
        <w:t xml:space="preserve"> a subset of </w:t>
      </w:r>
      <w:r w:rsidRPr="002F745C">
        <w:rPr>
          <w:rStyle w:val="StyleUnderline"/>
        </w:rPr>
        <w:t>high visibility consequences</w:t>
      </w:r>
      <w:r w:rsidRPr="002F745C">
        <w:rPr>
          <w:sz w:val="16"/>
        </w:rPr>
        <w:t>—degraded hardware, pilfered funds, stolen data, and fatalities—</w:t>
      </w:r>
      <w:r w:rsidRPr="002F745C">
        <w:rPr>
          <w:rStyle w:val="StyleUnderline"/>
        </w:rPr>
        <w:t xml:space="preserve">obscured a more </w:t>
      </w:r>
      <w:r w:rsidRPr="002F745C">
        <w:rPr>
          <w:rStyle w:val="Emphasis"/>
        </w:rPr>
        <w:t>insidious</w:t>
      </w:r>
      <w:r w:rsidRPr="002F745C">
        <w:rPr>
          <w:rStyle w:val="StyleUnderline"/>
        </w:rPr>
        <w:t xml:space="preserve"> threat</w:t>
      </w:r>
      <w:r w:rsidRPr="002F745C">
        <w:rPr>
          <w:sz w:val="16"/>
        </w:rPr>
        <w:t xml:space="preserve">. If you look beyond the first order consequences, </w:t>
      </w:r>
      <w:r w:rsidRPr="002F745C">
        <w:rPr>
          <w:rStyle w:val="StyleUnderline"/>
          <w:highlight w:val="cyan"/>
        </w:rPr>
        <w:t xml:space="preserve">the </w:t>
      </w:r>
      <w:r w:rsidRPr="002F745C">
        <w:rPr>
          <w:rStyle w:val="Emphasis"/>
          <w:highlight w:val="cyan"/>
        </w:rPr>
        <w:t>hidden threat</w:t>
      </w:r>
      <w:r w:rsidRPr="002F745C">
        <w:rPr>
          <w:rStyle w:val="StyleUnderline"/>
          <w:highlight w:val="cyan"/>
        </w:rPr>
        <w:t xml:space="preserve"> of </w:t>
      </w:r>
      <w:r w:rsidRPr="002F745C">
        <w:rPr>
          <w:rStyle w:val="Emphasis"/>
          <w:highlight w:val="cyan"/>
        </w:rPr>
        <w:t>cyberattacks</w:t>
      </w:r>
      <w:r w:rsidRPr="002F745C">
        <w:rPr>
          <w:rStyle w:val="StyleUnderline"/>
          <w:highlight w:val="cyan"/>
        </w:rPr>
        <w:t xml:space="preserve"> is that they</w:t>
      </w:r>
      <w:r w:rsidRPr="002F745C">
        <w:rPr>
          <w:sz w:val="16"/>
        </w:rPr>
        <w:t xml:space="preserve"> can </w:t>
      </w:r>
      <w:r w:rsidRPr="002F745C">
        <w:rPr>
          <w:rStyle w:val="StyleUnderline"/>
        </w:rPr>
        <w:t xml:space="preserve">undermine </w:t>
      </w:r>
      <w:r w:rsidRPr="002F745C">
        <w:rPr>
          <w:rStyle w:val="Emphasis"/>
        </w:rPr>
        <w:t>societal cohesion</w:t>
      </w:r>
      <w:r w:rsidRPr="002F745C">
        <w:rPr>
          <w:sz w:val="16"/>
        </w:rPr>
        <w:t xml:space="preserve">, </w:t>
      </w:r>
      <w:r w:rsidRPr="002F745C">
        <w:rPr>
          <w:rStyle w:val="Emphasis"/>
          <w:highlight w:val="cyan"/>
        </w:rPr>
        <w:t>diminish trust</w:t>
      </w:r>
      <w:r w:rsidRPr="002F745C">
        <w:rPr>
          <w:rStyle w:val="Emphasis"/>
        </w:rPr>
        <w:t xml:space="preserve"> in</w:t>
      </w:r>
      <w:r w:rsidRPr="002F745C">
        <w:rPr>
          <w:sz w:val="16"/>
        </w:rPr>
        <w:t xml:space="preserve"> government, </w:t>
      </w:r>
      <w:r w:rsidRPr="002F745C">
        <w:rPr>
          <w:rStyle w:val="Emphasis"/>
          <w:highlight w:val="cyan"/>
        </w:rPr>
        <w:t>traumatize</w:t>
      </w:r>
      <w:r w:rsidRPr="002F745C">
        <w:rPr>
          <w:rStyle w:val="StyleUnderline"/>
          <w:highlight w:val="cyan"/>
        </w:rPr>
        <w:t xml:space="preserve"> the public</w:t>
      </w:r>
      <w:r w:rsidRPr="002F745C">
        <w:rPr>
          <w:sz w:val="16"/>
        </w:rPr>
        <w:t xml:space="preserve">, </w:t>
      </w:r>
      <w:r w:rsidRPr="002F745C">
        <w:rPr>
          <w:rStyle w:val="StyleUnderline"/>
          <w:highlight w:val="cyan"/>
        </w:rPr>
        <w:t xml:space="preserve">and encourage </w:t>
      </w:r>
      <w:r w:rsidRPr="002F745C">
        <w:rPr>
          <w:rStyle w:val="Emphasis"/>
          <w:highlight w:val="cyan"/>
        </w:rPr>
        <w:t>violent</w:t>
      </w:r>
      <w:r w:rsidRPr="002F745C">
        <w:rPr>
          <w:rStyle w:val="StyleUnderline"/>
        </w:rPr>
        <w:t xml:space="preserve"> and </w:t>
      </w:r>
      <w:r w:rsidRPr="002F745C">
        <w:rPr>
          <w:rStyle w:val="Emphasis"/>
        </w:rPr>
        <w:t xml:space="preserve">isolationist </w:t>
      </w:r>
      <w:r w:rsidRPr="002F745C">
        <w:rPr>
          <w:rStyle w:val="Emphasis"/>
          <w:highlight w:val="cyan"/>
        </w:rPr>
        <w:t>worldviews</w:t>
      </w:r>
      <w:r w:rsidRPr="002F745C">
        <w:rPr>
          <w:sz w:val="16"/>
        </w:rPr>
        <w:t>. Even with the strongest cybersecurity software, democratic societies remain vulnerable.</w:t>
      </w:r>
    </w:p>
    <w:p w14:paraId="08513379" w14:textId="77777777" w:rsidR="00735B4F" w:rsidRPr="002F745C" w:rsidRDefault="00735B4F" w:rsidP="00735B4F">
      <w:pPr>
        <w:rPr>
          <w:sz w:val="16"/>
        </w:rPr>
      </w:pPr>
      <w:r w:rsidRPr="002F745C">
        <w:rPr>
          <w:rStyle w:val="StyleUnderline"/>
        </w:rPr>
        <w:t>Our research group has been exploring</w:t>
      </w:r>
      <w:r w:rsidRPr="002F745C">
        <w:rPr>
          <w:sz w:val="16"/>
        </w:rPr>
        <w:t xml:space="preserve"> the subtle </w:t>
      </w:r>
      <w:r w:rsidRPr="002F745C">
        <w:rPr>
          <w:rStyle w:val="StyleUnderline"/>
        </w:rPr>
        <w:t xml:space="preserve">political effects of cyberattacks by running </w:t>
      </w:r>
      <w:r w:rsidRPr="002F745C">
        <w:rPr>
          <w:rStyle w:val="Emphasis"/>
          <w:highlight w:val="cyan"/>
        </w:rPr>
        <w:t>dozens of experiments</w:t>
      </w:r>
      <w:r w:rsidRPr="002F745C">
        <w:rPr>
          <w:sz w:val="16"/>
          <w:highlight w:val="cyan"/>
        </w:rPr>
        <w:t xml:space="preserve"> </w:t>
      </w:r>
      <w:r w:rsidRPr="002F745C">
        <w:rPr>
          <w:rStyle w:val="StyleUnderline"/>
          <w:highlight w:val="cyan"/>
        </w:rPr>
        <w:t>that</w:t>
      </w:r>
      <w:r w:rsidRPr="002F745C">
        <w:rPr>
          <w:sz w:val="16"/>
        </w:rPr>
        <w:t xml:space="preserve"> directly expose people to cyber operations under strictly controlled settings. The studies </w:t>
      </w:r>
      <w:r w:rsidRPr="002F745C">
        <w:rPr>
          <w:rStyle w:val="StyleUnderline"/>
          <w:highlight w:val="cyan"/>
        </w:rPr>
        <w:t>involved</w:t>
      </w:r>
      <w:r w:rsidRPr="002F745C">
        <w:rPr>
          <w:sz w:val="16"/>
        </w:rPr>
        <w:t xml:space="preserve"> some </w:t>
      </w:r>
      <w:r w:rsidRPr="002F745C">
        <w:rPr>
          <w:rStyle w:val="Emphasis"/>
          <w:highlight w:val="cyan"/>
        </w:rPr>
        <w:t>10,000 respondents</w:t>
      </w:r>
      <w:r w:rsidRPr="002F745C">
        <w:rPr>
          <w:sz w:val="16"/>
        </w:rPr>
        <w:t xml:space="preserve"> in four countries—the US, England, Israel, and Germany.</w:t>
      </w:r>
    </w:p>
    <w:p w14:paraId="2E306D85" w14:textId="77777777" w:rsidR="00735B4F" w:rsidRPr="002F745C" w:rsidRDefault="00735B4F" w:rsidP="00735B4F">
      <w:pPr>
        <w:rPr>
          <w:sz w:val="16"/>
        </w:rPr>
      </w:pPr>
      <w:r w:rsidRPr="002F745C">
        <w:rPr>
          <w:sz w:val="16"/>
        </w:rPr>
        <w:t xml:space="preserve">In one study, </w:t>
      </w:r>
      <w:r w:rsidRPr="002F745C">
        <w:rPr>
          <w:rStyle w:val="StyleUnderline"/>
        </w:rPr>
        <w:t>we surveyed the public after a</w:t>
      </w:r>
      <w:r w:rsidRPr="002F745C">
        <w:rPr>
          <w:sz w:val="16"/>
        </w:rPr>
        <w:t xml:space="preserve"> seemingly “</w:t>
      </w:r>
      <w:r w:rsidRPr="002F745C">
        <w:rPr>
          <w:rStyle w:val="Emphasis"/>
        </w:rPr>
        <w:t>failed</w:t>
      </w:r>
      <w:r w:rsidRPr="002F745C">
        <w:rPr>
          <w:sz w:val="16"/>
        </w:rPr>
        <w:t xml:space="preserve">” </w:t>
      </w:r>
      <w:r w:rsidRPr="002F745C">
        <w:rPr>
          <w:rStyle w:val="Emphasis"/>
        </w:rPr>
        <w:t>ransomware attack</w:t>
      </w:r>
      <w:r w:rsidRPr="002F745C">
        <w:rPr>
          <w:sz w:val="16"/>
        </w:rPr>
        <w:t xml:space="preserve"> on a Dusseldorf hospital in Germany. Similar to the Boston attack, the authorities congratulated themselves on a job well done due to the absence of any lasting physical damage. </w:t>
      </w:r>
      <w:r w:rsidRPr="002F745C">
        <w:rPr>
          <w:rStyle w:val="StyleUnderline"/>
        </w:rPr>
        <w:t xml:space="preserve">Yet we </w:t>
      </w:r>
      <w:r w:rsidRPr="002F745C">
        <w:rPr>
          <w:rStyle w:val="StyleUnderline"/>
          <w:highlight w:val="cyan"/>
        </w:rPr>
        <w:t>found</w:t>
      </w:r>
      <w:r w:rsidRPr="002F745C">
        <w:rPr>
          <w:rStyle w:val="StyleUnderline"/>
        </w:rPr>
        <w:t xml:space="preserve"> a precipitous and enduring reduction in the public’s </w:t>
      </w:r>
      <w:r w:rsidRPr="002F745C">
        <w:rPr>
          <w:rStyle w:val="Emphasis"/>
        </w:rPr>
        <w:t>trust in government</w:t>
      </w:r>
      <w:r w:rsidRPr="002F745C">
        <w:rPr>
          <w:sz w:val="16"/>
        </w:rPr>
        <w:t>. The authorities’ preoccupation with physical consequences obscured the fact that the attack had provoked a deep anxiety among voters at the authorities’ inability to protect them.</w:t>
      </w:r>
    </w:p>
    <w:p w14:paraId="12E64283" w14:textId="77777777" w:rsidR="00735B4F" w:rsidRPr="002F745C" w:rsidRDefault="00735B4F" w:rsidP="00735B4F">
      <w:pPr>
        <w:rPr>
          <w:sz w:val="16"/>
        </w:rPr>
      </w:pPr>
      <w:r w:rsidRPr="002F745C">
        <w:rPr>
          <w:sz w:val="16"/>
        </w:rPr>
        <w:t>In another study, we ran an experiment that exposed participants to vivid media coverage of cyberattacks against railway services. We discovered that the news reports triggered overwhelming public demands for military retaliation. Even if authorities weren’t certain about the attacker’s identity, the public demanded strikes in an attempt to regain a sense of security.</w:t>
      </w:r>
    </w:p>
    <w:p w14:paraId="26926219" w14:textId="77777777" w:rsidR="00735B4F" w:rsidRPr="002F745C" w:rsidRDefault="00735B4F" w:rsidP="00735B4F">
      <w:pPr>
        <w:rPr>
          <w:sz w:val="16"/>
        </w:rPr>
      </w:pPr>
      <w:r w:rsidRPr="002F745C">
        <w:rPr>
          <w:sz w:val="16"/>
        </w:rPr>
        <w:t xml:space="preserve">In still another study that exposed people to frightening cyberattacks by terrorist groups, we tracked how </w:t>
      </w:r>
      <w:r w:rsidRPr="002F745C">
        <w:rPr>
          <w:rStyle w:val="StyleUnderline"/>
          <w:highlight w:val="cyan"/>
        </w:rPr>
        <w:t>cyber op</w:t>
      </w:r>
      <w:r w:rsidRPr="002F745C">
        <w:rPr>
          <w:sz w:val="16"/>
        </w:rPr>
        <w:t>eration</w:t>
      </w:r>
      <w:r w:rsidRPr="002F745C">
        <w:rPr>
          <w:rStyle w:val="StyleUnderline"/>
          <w:highlight w:val="cyan"/>
        </w:rPr>
        <w:t>s</w:t>
      </w:r>
      <w:r w:rsidRPr="002F745C">
        <w:rPr>
          <w:sz w:val="16"/>
        </w:rPr>
        <w:t xml:space="preserve"> </w:t>
      </w:r>
      <w:r w:rsidRPr="002F745C">
        <w:rPr>
          <w:rStyle w:val="StyleUnderline"/>
          <w:highlight w:val="cyan"/>
        </w:rPr>
        <w:t>raised</w:t>
      </w:r>
      <w:r w:rsidRPr="002F745C">
        <w:rPr>
          <w:rStyle w:val="StyleUnderline"/>
        </w:rPr>
        <w:t xml:space="preserve"> people’s </w:t>
      </w:r>
      <w:r w:rsidRPr="002F745C">
        <w:rPr>
          <w:rStyle w:val="StyleUnderline"/>
          <w:highlight w:val="cyan"/>
        </w:rPr>
        <w:t xml:space="preserve">perceptions of threat to </w:t>
      </w:r>
      <w:r w:rsidRPr="002F745C">
        <w:rPr>
          <w:rStyle w:val="Emphasis"/>
          <w:highlight w:val="cyan"/>
        </w:rPr>
        <w:t>extreme levels</w:t>
      </w:r>
      <w:r w:rsidRPr="002F745C">
        <w:rPr>
          <w:rStyle w:val="StyleUnderline"/>
        </w:rPr>
        <w:t>.</w:t>
      </w:r>
      <w:r w:rsidRPr="002F745C">
        <w:rPr>
          <w:sz w:val="16"/>
        </w:rPr>
        <w:t xml:space="preserve"> As a result of the threatening environment, </w:t>
      </w:r>
      <w:r w:rsidRPr="002F745C">
        <w:rPr>
          <w:rStyle w:val="StyleUnderline"/>
          <w:highlight w:val="cyan"/>
        </w:rPr>
        <w:t xml:space="preserve">respondents agreed to </w:t>
      </w:r>
      <w:r w:rsidRPr="002F745C">
        <w:rPr>
          <w:rStyle w:val="Emphasis"/>
          <w:highlight w:val="cyan"/>
        </w:rPr>
        <w:t>sacrifice</w:t>
      </w:r>
      <w:r w:rsidRPr="002F745C">
        <w:rPr>
          <w:rStyle w:val="StyleUnderline"/>
          <w:highlight w:val="cyan"/>
        </w:rPr>
        <w:t xml:space="preserve"> a</w:t>
      </w:r>
      <w:r w:rsidRPr="002F745C">
        <w:rPr>
          <w:rStyle w:val="StyleUnderline"/>
        </w:rPr>
        <w:t xml:space="preserve"> </w:t>
      </w:r>
      <w:r w:rsidRPr="002F745C">
        <w:rPr>
          <w:rStyle w:val="Emphasis"/>
        </w:rPr>
        <w:t xml:space="preserve">broad </w:t>
      </w:r>
      <w:r w:rsidRPr="002F745C">
        <w:rPr>
          <w:rStyle w:val="Emphasis"/>
          <w:highlight w:val="cyan"/>
        </w:rPr>
        <w:t>swathe of civil liberties</w:t>
      </w:r>
      <w:r w:rsidRPr="002F745C">
        <w:rPr>
          <w:rStyle w:val="StyleUnderline"/>
        </w:rPr>
        <w:t xml:space="preserve"> in a desperate pursuit for security</w:t>
      </w:r>
      <w:r w:rsidRPr="002F745C">
        <w:rPr>
          <w:sz w:val="16"/>
        </w:rPr>
        <w:t xml:space="preserve">. A </w:t>
      </w:r>
      <w:r w:rsidRPr="002F745C">
        <w:rPr>
          <w:rStyle w:val="StyleUnderline"/>
        </w:rPr>
        <w:t>short-term focus on the attack’s immediate effects disguises</w:t>
      </w:r>
      <w:r w:rsidRPr="002F745C">
        <w:rPr>
          <w:sz w:val="16"/>
        </w:rPr>
        <w:t xml:space="preserve"> a subtler outcome: </w:t>
      </w:r>
      <w:r w:rsidRPr="002F745C">
        <w:rPr>
          <w:rStyle w:val="StyleUnderline"/>
        </w:rPr>
        <w:t xml:space="preserve">a stark shift in attitudes about </w:t>
      </w:r>
      <w:r w:rsidRPr="002F745C">
        <w:rPr>
          <w:rStyle w:val="Emphasis"/>
        </w:rPr>
        <w:t>surveillance</w:t>
      </w:r>
      <w:r w:rsidRPr="002F745C">
        <w:rPr>
          <w:sz w:val="16"/>
        </w:rPr>
        <w:t xml:space="preserve"> that can upend the delicate balance between liberty and security.</w:t>
      </w:r>
    </w:p>
    <w:p w14:paraId="58CA2FFF" w14:textId="77777777" w:rsidR="00735B4F" w:rsidRPr="002F745C" w:rsidRDefault="00735B4F" w:rsidP="00735B4F">
      <w:pPr>
        <w:rPr>
          <w:sz w:val="16"/>
        </w:rPr>
      </w:pPr>
      <w:r w:rsidRPr="002F745C">
        <w:rPr>
          <w:sz w:val="16"/>
        </w:rPr>
        <w:t xml:space="preserve">These cases reveal an underlying threat that runs far deeper than any short-term financial or network harm. </w:t>
      </w:r>
      <w:r w:rsidRPr="002F745C">
        <w:rPr>
          <w:rStyle w:val="StyleUnderline"/>
        </w:rPr>
        <w:t xml:space="preserve">Even seemingly </w:t>
      </w:r>
      <w:r w:rsidRPr="002F745C">
        <w:rPr>
          <w:rStyle w:val="Emphasis"/>
          <w:highlight w:val="cyan"/>
        </w:rPr>
        <w:t>minor</w:t>
      </w:r>
      <w:r w:rsidRPr="002F745C">
        <w:rPr>
          <w:rStyle w:val="StyleUnderline"/>
          <w:highlight w:val="cyan"/>
        </w:rPr>
        <w:t xml:space="preserve"> attacks</w:t>
      </w:r>
      <w:r w:rsidRPr="002F745C">
        <w:rPr>
          <w:rStyle w:val="StyleUnderline"/>
        </w:rPr>
        <w:t xml:space="preserve"> can cause significant consequences by </w:t>
      </w:r>
      <w:r w:rsidRPr="002F745C">
        <w:rPr>
          <w:rStyle w:val="Emphasis"/>
        </w:rPr>
        <w:t>roiling public confidence</w:t>
      </w:r>
      <w:r w:rsidRPr="002F745C">
        <w:rPr>
          <w:sz w:val="16"/>
        </w:rPr>
        <w:t xml:space="preserve">, </w:t>
      </w:r>
      <w:r w:rsidRPr="002F745C">
        <w:rPr>
          <w:rStyle w:val="Emphasis"/>
        </w:rPr>
        <w:t>spurring</w:t>
      </w:r>
      <w:r w:rsidRPr="002F745C">
        <w:rPr>
          <w:rStyle w:val="StyleUnderline"/>
        </w:rPr>
        <w:t xml:space="preserve"> demands for </w:t>
      </w:r>
      <w:r w:rsidRPr="002F745C">
        <w:rPr>
          <w:rStyle w:val="Emphasis"/>
        </w:rPr>
        <w:t>retaliation</w:t>
      </w:r>
      <w:r w:rsidRPr="002F745C">
        <w:rPr>
          <w:sz w:val="16"/>
        </w:rPr>
        <w:t xml:space="preserve">, </w:t>
      </w:r>
      <w:r w:rsidRPr="002F745C">
        <w:rPr>
          <w:rStyle w:val="StyleUnderline"/>
        </w:rPr>
        <w:t>and upending policy preferences</w:t>
      </w:r>
      <w:r w:rsidRPr="002F745C">
        <w:rPr>
          <w:sz w:val="16"/>
        </w:rPr>
        <w:t xml:space="preserve">. </w:t>
      </w:r>
      <w:r w:rsidRPr="002F745C">
        <w:rPr>
          <w:rStyle w:val="StyleUnderline"/>
        </w:rPr>
        <w:t xml:space="preserve">The </w:t>
      </w:r>
      <w:r w:rsidRPr="002F745C">
        <w:rPr>
          <w:rStyle w:val="Emphasis"/>
        </w:rPr>
        <w:t>cumulative effect</w:t>
      </w:r>
      <w:r w:rsidRPr="002F745C">
        <w:rPr>
          <w:rStyle w:val="StyleUnderline"/>
        </w:rPr>
        <w:t xml:space="preserve"> of frequent minor attacks can </w:t>
      </w:r>
      <w:r w:rsidRPr="002F745C">
        <w:rPr>
          <w:rStyle w:val="Emphasis"/>
          <w:highlight w:val="cyan"/>
        </w:rPr>
        <w:t>inflame chaos</w:t>
      </w:r>
      <w:r w:rsidRPr="002F745C">
        <w:rPr>
          <w:sz w:val="16"/>
          <w:highlight w:val="cyan"/>
        </w:rPr>
        <w:t xml:space="preserve"> </w:t>
      </w:r>
      <w:r w:rsidRPr="002F745C">
        <w:rPr>
          <w:rStyle w:val="StyleUnderline"/>
          <w:highlight w:val="cyan"/>
        </w:rPr>
        <w:t xml:space="preserve">as voters </w:t>
      </w:r>
      <w:r w:rsidRPr="002F745C">
        <w:rPr>
          <w:rStyle w:val="Emphasis"/>
          <w:highlight w:val="cyan"/>
        </w:rPr>
        <w:t>lose faith in</w:t>
      </w:r>
      <w:r w:rsidRPr="002F745C">
        <w:rPr>
          <w:sz w:val="16"/>
        </w:rPr>
        <w:t xml:space="preserve"> the digitally mediated </w:t>
      </w:r>
      <w:r w:rsidRPr="002F745C">
        <w:rPr>
          <w:rStyle w:val="Emphasis"/>
          <w:highlight w:val="cyan"/>
        </w:rPr>
        <w:t>institutions</w:t>
      </w:r>
      <w:r w:rsidRPr="002F745C">
        <w:rPr>
          <w:sz w:val="16"/>
        </w:rPr>
        <w:t xml:space="preserve"> at the heart of modern society. Our findings recur across countries, across partisan lines, and even in the face of seemingly minor cyberattacks. Social upheaval may not be the foremost intent of attackers, but it is certainly the most politically explosive consequence.</w:t>
      </w:r>
    </w:p>
    <w:p w14:paraId="5FA03E73" w14:textId="77777777" w:rsidR="00735B4F" w:rsidRPr="002F745C" w:rsidRDefault="00735B4F" w:rsidP="00735B4F">
      <w:pPr>
        <w:rPr>
          <w:sz w:val="16"/>
        </w:rPr>
      </w:pPr>
      <w:r w:rsidRPr="002F745C">
        <w:rPr>
          <w:sz w:val="16"/>
        </w:rPr>
        <w:t xml:space="preserve">Why do cyber operations sway political preferences in such a meaningful way? The answer, we discovered, stems from the deep psychological distress that the attacks arouse. </w:t>
      </w:r>
      <w:r w:rsidRPr="002F745C">
        <w:rPr>
          <w:rStyle w:val="StyleUnderline"/>
        </w:rPr>
        <w:t xml:space="preserve">The public view cyber operations as </w:t>
      </w:r>
      <w:r w:rsidRPr="002F745C">
        <w:rPr>
          <w:rStyle w:val="Emphasis"/>
        </w:rPr>
        <w:t>tremendously threatening</w:t>
      </w:r>
      <w:r w:rsidRPr="002F745C">
        <w:rPr>
          <w:sz w:val="16"/>
        </w:rPr>
        <w:t xml:space="preserve">—more even than </w:t>
      </w:r>
      <w:r w:rsidRPr="002F745C">
        <w:rPr>
          <w:sz w:val="16"/>
        </w:rPr>
        <w:lastRenderedPageBreak/>
        <w:t xml:space="preserve">COVID-19, Russian militarism, or North Korean nuclear weapons. </w:t>
      </w:r>
      <w:r w:rsidRPr="002F745C">
        <w:rPr>
          <w:rStyle w:val="StyleUnderline"/>
        </w:rPr>
        <w:t xml:space="preserve">Cyberattackers are viewed as near-omniscient actors who can seamlessly avoid detection and </w:t>
      </w:r>
      <w:r w:rsidRPr="002F745C">
        <w:rPr>
          <w:rStyle w:val="Emphasis"/>
        </w:rPr>
        <w:t>strike from the shadows</w:t>
      </w:r>
      <w:r w:rsidRPr="002F745C">
        <w:rPr>
          <w:sz w:val="16"/>
        </w:rPr>
        <w:t>. In fact, when collecting cortisol samples after orchestrating exposure to cyber and conventional terrorism, we discovered that cyberattacks elicit physiological stress at levels equivalent to terror attacks that kill scores of innocents.</w:t>
      </w:r>
    </w:p>
    <w:p w14:paraId="2188A270" w14:textId="77777777" w:rsidR="00735B4F" w:rsidRPr="002F745C" w:rsidRDefault="00735B4F" w:rsidP="00735B4F">
      <w:pPr>
        <w:rPr>
          <w:sz w:val="16"/>
        </w:rPr>
      </w:pPr>
      <w:r w:rsidRPr="002F745C">
        <w:rPr>
          <w:sz w:val="16"/>
        </w:rPr>
        <w:t xml:space="preserve">Everyone responds to threats in their own way, and distinct emotional reactions correspond with different outcomes. One particularly politically potent emotional response is anger. Following cyber operations, </w:t>
      </w:r>
      <w:r w:rsidRPr="002F745C">
        <w:rPr>
          <w:rStyle w:val="StyleUnderline"/>
          <w:highlight w:val="cyan"/>
        </w:rPr>
        <w:t xml:space="preserve">people experience a </w:t>
      </w:r>
      <w:r w:rsidRPr="002F745C">
        <w:rPr>
          <w:rStyle w:val="Emphasis"/>
          <w:highlight w:val="cyan"/>
        </w:rPr>
        <w:t>swell of anger</w:t>
      </w:r>
      <w:r w:rsidRPr="002F745C">
        <w:rPr>
          <w:sz w:val="16"/>
        </w:rPr>
        <w:t xml:space="preserve">—at their perceived impotence, at the inability of the government to protect them, and at the gall of the attackers. Such anger needs an outlet, and we show, through all our studies, </w:t>
      </w:r>
      <w:r w:rsidRPr="002F745C">
        <w:rPr>
          <w:rStyle w:val="StyleUnderline"/>
          <w:highlight w:val="cyan"/>
        </w:rPr>
        <w:t>that</w:t>
      </w:r>
      <w:r w:rsidRPr="002F745C">
        <w:rPr>
          <w:sz w:val="16"/>
        </w:rPr>
        <w:t xml:space="preserve"> the </w:t>
      </w:r>
      <w:r w:rsidRPr="002F745C">
        <w:rPr>
          <w:rStyle w:val="StyleUnderline"/>
        </w:rPr>
        <w:t xml:space="preserve">widespread anger </w:t>
      </w:r>
      <w:r w:rsidRPr="002F745C">
        <w:rPr>
          <w:rStyle w:val="StyleUnderline"/>
          <w:highlight w:val="cyan"/>
        </w:rPr>
        <w:t>translates to</w:t>
      </w:r>
      <w:r w:rsidRPr="002F745C">
        <w:rPr>
          <w:rStyle w:val="StyleUnderline"/>
        </w:rPr>
        <w:t xml:space="preserve"> forceful </w:t>
      </w:r>
      <w:r w:rsidRPr="002F745C">
        <w:rPr>
          <w:rStyle w:val="StyleUnderline"/>
          <w:highlight w:val="cyan"/>
        </w:rPr>
        <w:t xml:space="preserve">demands for </w:t>
      </w:r>
      <w:r w:rsidRPr="002F745C">
        <w:rPr>
          <w:rStyle w:val="Emphasis"/>
          <w:highlight w:val="cyan"/>
        </w:rPr>
        <w:t>vengeance</w:t>
      </w:r>
      <w:r w:rsidRPr="002F745C">
        <w:rPr>
          <w:sz w:val="16"/>
        </w:rPr>
        <w:t>. Another common response is dread, which undercuts voters’ trust that authorities can protect them. Emotional responses, in short, are the keys to unlocking the political repercussions.</w:t>
      </w:r>
    </w:p>
    <w:p w14:paraId="11CC624E" w14:textId="77777777" w:rsidR="00735B4F" w:rsidRPr="002F745C" w:rsidRDefault="00735B4F" w:rsidP="00735B4F">
      <w:pPr>
        <w:rPr>
          <w:sz w:val="16"/>
        </w:rPr>
      </w:pPr>
      <w:r w:rsidRPr="002F745C">
        <w:rPr>
          <w:sz w:val="16"/>
        </w:rPr>
        <w:t xml:space="preserve">Can cyberattacks manifest such consequential effects among policy officials and trained decision makers? The initial results of our </w:t>
      </w:r>
      <w:r w:rsidRPr="002F745C">
        <w:rPr>
          <w:rStyle w:val="Emphasis"/>
        </w:rPr>
        <w:t>simulations</w:t>
      </w:r>
      <w:r w:rsidRPr="002F745C">
        <w:rPr>
          <w:sz w:val="16"/>
        </w:rPr>
        <w:t xml:space="preserve"> </w:t>
      </w:r>
      <w:r w:rsidRPr="002F745C">
        <w:rPr>
          <w:rStyle w:val="StyleUnderline"/>
        </w:rPr>
        <w:t>that expose senior decision makers to cyber threats reveal</w:t>
      </w:r>
      <w:r w:rsidRPr="002F745C">
        <w:rPr>
          <w:sz w:val="16"/>
        </w:rPr>
        <w:t xml:space="preserve"> that even with all their training and expertise, </w:t>
      </w:r>
      <w:r w:rsidRPr="002F745C">
        <w:rPr>
          <w:rStyle w:val="StyleUnderline"/>
        </w:rPr>
        <w:t xml:space="preserve">experts are still influenced by the erstwhile perception of cyberspace as an </w:t>
      </w:r>
      <w:r w:rsidRPr="002F745C">
        <w:rPr>
          <w:rStyle w:val="Emphasis"/>
        </w:rPr>
        <w:t>irresistible threat</w:t>
      </w:r>
      <w:r w:rsidRPr="002F745C">
        <w:rPr>
          <w:sz w:val="16"/>
        </w:rPr>
        <w:t xml:space="preserve">. We find that </w:t>
      </w:r>
      <w:r w:rsidRPr="002F745C">
        <w:rPr>
          <w:rStyle w:val="StyleUnderline"/>
          <w:highlight w:val="cyan"/>
        </w:rPr>
        <w:t xml:space="preserve">officials are </w:t>
      </w:r>
      <w:r w:rsidRPr="002F745C">
        <w:rPr>
          <w:rStyle w:val="Emphasis"/>
          <w:highlight w:val="cyan"/>
        </w:rPr>
        <w:t>buffeted by biases</w:t>
      </w:r>
      <w:r w:rsidRPr="002F745C">
        <w:rPr>
          <w:rStyle w:val="StyleUnderline"/>
          <w:highlight w:val="cyan"/>
        </w:rPr>
        <w:t xml:space="preserve"> that prevent them from</w:t>
      </w:r>
      <w:r w:rsidRPr="002F745C">
        <w:rPr>
          <w:rStyle w:val="StyleUnderline"/>
        </w:rPr>
        <w:t xml:space="preserve"> clearly </w:t>
      </w:r>
      <w:r w:rsidRPr="002F745C">
        <w:rPr>
          <w:rStyle w:val="Emphasis"/>
          <w:highlight w:val="cyan"/>
        </w:rPr>
        <w:t>responding</w:t>
      </w:r>
      <w:r w:rsidRPr="002F745C">
        <w:rPr>
          <w:rStyle w:val="StyleUnderline"/>
        </w:rPr>
        <w:t xml:space="preserve"> to cyber threats </w:t>
      </w:r>
      <w:r w:rsidRPr="002F745C">
        <w:rPr>
          <w:rStyle w:val="StyleUnderline"/>
          <w:highlight w:val="cyan"/>
        </w:rPr>
        <w:t>with</w:t>
      </w:r>
      <w:r w:rsidRPr="002F745C">
        <w:rPr>
          <w:sz w:val="16"/>
        </w:rPr>
        <w:t xml:space="preserve"> the </w:t>
      </w:r>
      <w:r w:rsidRPr="002F745C">
        <w:rPr>
          <w:rStyle w:val="Emphasis"/>
        </w:rPr>
        <w:t xml:space="preserve">strategic </w:t>
      </w:r>
      <w:r w:rsidRPr="002F745C">
        <w:rPr>
          <w:rStyle w:val="Emphasis"/>
          <w:highlight w:val="cyan"/>
        </w:rPr>
        <w:t>restraint</w:t>
      </w:r>
      <w:r w:rsidRPr="002F745C">
        <w:rPr>
          <w:sz w:val="16"/>
        </w:rPr>
        <w:t xml:space="preserve"> that they deserve.</w:t>
      </w:r>
    </w:p>
    <w:p w14:paraId="68E405FA" w14:textId="77777777" w:rsidR="00735B4F" w:rsidRPr="000102C2" w:rsidRDefault="00735B4F" w:rsidP="00735B4F">
      <w:pPr>
        <w:rPr>
          <w:sz w:val="16"/>
        </w:rPr>
      </w:pPr>
      <w:r w:rsidRPr="002F745C">
        <w:rPr>
          <w:sz w:val="16"/>
        </w:rPr>
        <w:t>While public attention has been concentrated on exaggerated cyber threats to critical infrastructure, a more insidious and politically consequential threat has emerged. This threat requires both scholars and policymakers to reimagine how they conceptualize the effects of cyber operations. The effectiveness of a cyberattack should not only be measured by its ability to degrade infrastructure and manipulate data, but by its second-order societal and political consequences. In the aftermath of cyberattacks, we must be sensitive to reductions in societal cohesion, the diminution of public trust in institutions, and the emotional distress experienced by civilians—the forgotten human consequences of cyber warfare.</w:t>
      </w:r>
      <w:bookmarkEnd w:id="2"/>
    </w:p>
    <w:p w14:paraId="0EC63824" w14:textId="77777777" w:rsidR="00735B4F" w:rsidRDefault="00735B4F" w:rsidP="00735B4F">
      <w:pPr>
        <w:pStyle w:val="Heading3"/>
      </w:pPr>
      <w:r>
        <w:lastRenderedPageBreak/>
        <w:t>AT: Automation Now---2NC</w:t>
      </w:r>
    </w:p>
    <w:p w14:paraId="65647B44" w14:textId="77777777" w:rsidR="00735B4F" w:rsidRDefault="00735B4F" w:rsidP="00735B4F">
      <w:pPr>
        <w:pStyle w:val="Analytic"/>
      </w:pPr>
    </w:p>
    <w:p w14:paraId="5AD9D6C3" w14:textId="77777777" w:rsidR="00735B4F" w:rsidRDefault="00735B4F" w:rsidP="00735B4F">
      <w:pPr>
        <w:pStyle w:val="Heading4"/>
      </w:pPr>
      <w:r>
        <w:t xml:space="preserve">Low-carbon innovation would entail IOT and AI-driven efficiency gains. </w:t>
      </w:r>
    </w:p>
    <w:p w14:paraId="7210E8BA" w14:textId="77777777" w:rsidR="00735B4F" w:rsidRDefault="00735B4F" w:rsidP="00735B4F">
      <w:r w:rsidRPr="007672BB">
        <w:rPr>
          <w:rStyle w:val="Style13ptBold"/>
        </w:rPr>
        <w:t>Albert 20</w:t>
      </w:r>
      <w:r>
        <w:t>, PhD candidate in Political Science @ Johns Hopkins. (Michael J., 4-17-2020, "The Dangers of Decoupling: Earth System Crisis and the ‘Fourth Industrial Revolution’," Global Policy, Volume 11, Issue 2, https://onlinelibrary.wiley.com/doi/10.1111/1758-5899.12791)</w:t>
      </w:r>
    </w:p>
    <w:p w14:paraId="0DBD2B5F" w14:textId="77777777" w:rsidR="00735B4F" w:rsidRPr="00C23A89" w:rsidRDefault="00735B4F" w:rsidP="00735B4F">
      <w:pPr>
        <w:rPr>
          <w:sz w:val="16"/>
        </w:rPr>
      </w:pPr>
      <w:r w:rsidRPr="00C23A89">
        <w:rPr>
          <w:rStyle w:val="StyleUnderline"/>
        </w:rPr>
        <w:t>Given the immensity of the</w:t>
      </w:r>
      <w:r w:rsidRPr="00C23A89">
        <w:rPr>
          <w:sz w:val="16"/>
        </w:rPr>
        <w:t xml:space="preserve"> decoupling </w:t>
      </w:r>
      <w:r w:rsidRPr="00C23A89">
        <w:rPr>
          <w:rStyle w:val="StyleUnderline"/>
        </w:rPr>
        <w:t>challenge</w:t>
      </w:r>
      <w:r w:rsidRPr="00C23A89">
        <w:rPr>
          <w:sz w:val="16"/>
        </w:rPr>
        <w:t xml:space="preserve">, it seems likely that to sustain economic growth in the coming decades while </w:t>
      </w:r>
      <w:r w:rsidRPr="00C23A89">
        <w:rPr>
          <w:rStyle w:val="StyleUnderline"/>
          <w:highlight w:val="cyan"/>
        </w:rPr>
        <w:t xml:space="preserve">stabilizing the earth system would </w:t>
      </w:r>
      <w:r w:rsidRPr="00C23A89">
        <w:rPr>
          <w:rStyle w:val="Emphasis"/>
          <w:sz w:val="32"/>
          <w:szCs w:val="32"/>
          <w:highlight w:val="cyan"/>
        </w:rPr>
        <w:t>require</w:t>
      </w:r>
      <w:r w:rsidRPr="00C23A89">
        <w:rPr>
          <w:sz w:val="16"/>
          <w:szCs w:val="32"/>
        </w:rPr>
        <w:t xml:space="preserve"> </w:t>
      </w:r>
      <w:r w:rsidRPr="00C23A89">
        <w:rPr>
          <w:sz w:val="16"/>
        </w:rPr>
        <w:t xml:space="preserve">such </w:t>
      </w:r>
      <w:r w:rsidRPr="00C23A89">
        <w:rPr>
          <w:rStyle w:val="Emphasis"/>
          <w:highlight w:val="cyan"/>
        </w:rPr>
        <w:t>a tech</w:t>
      </w:r>
      <w:r w:rsidRPr="00C23A89">
        <w:rPr>
          <w:sz w:val="16"/>
        </w:rPr>
        <w:t xml:space="preserve">nological </w:t>
      </w:r>
      <w:r w:rsidRPr="00C23A89">
        <w:rPr>
          <w:rStyle w:val="Emphasis"/>
          <w:highlight w:val="cyan"/>
        </w:rPr>
        <w:t>revolution</w:t>
      </w:r>
      <w:r w:rsidRPr="00C23A89">
        <w:rPr>
          <w:sz w:val="16"/>
        </w:rPr>
        <w:t>. And indeed, this is what many ecomodernists anticipate. Stewart Brand (2012, p. 19), for example, affirms the need for environmentalists to embrace these ‘self-accelerating’ technologies, which he claims can be ‘deployed against the self-accelerating problems of world industrialization and against the positive feedbacks in climate itself’. In particular, both Brand (2012) and Lynas (2011) envision an important role for biotechnology and synthetic biology, which they claim will enable the production of more resilient crops with higher yields, clean and renewable biofuels, and microbes engineered to cleanse polluted environments and sequester carbon. Recent breakthroughs in gene editing and DNA synthesis have enabled new techniques for restoring damaged ecosystems, conserving endangered species, improving biological fixation of carbon, developing bio-based materials, and boosting crop yields by enhancing the efficiency of photosynthesis (Maxmen, 2015; Wintle et al., 2017), thereby raising hopes among environmentalists and governments that the emerging ‘bioeconomy’ can help solve sustainability challenges (Synthetic Biology Leadership Council, 2016).</w:t>
      </w:r>
    </w:p>
    <w:p w14:paraId="2D35A278" w14:textId="77777777" w:rsidR="00735B4F" w:rsidRDefault="00735B4F" w:rsidP="00735B4F">
      <w:pPr>
        <w:rPr>
          <w:sz w:val="16"/>
        </w:rPr>
      </w:pPr>
      <w:r w:rsidRPr="00505231">
        <w:rPr>
          <w:rStyle w:val="StyleUnderline"/>
        </w:rPr>
        <w:t>Others focus on</w:t>
      </w:r>
      <w:r w:rsidRPr="009746BF">
        <w:rPr>
          <w:sz w:val="16"/>
        </w:rPr>
        <w:t xml:space="preserve"> the promise of emerging developments in </w:t>
      </w:r>
      <w:r w:rsidRPr="00505231">
        <w:rPr>
          <w:rStyle w:val="StyleUnderline"/>
        </w:rPr>
        <w:t xml:space="preserve">information technology, particularly </w:t>
      </w:r>
      <w:r w:rsidRPr="009E074E">
        <w:rPr>
          <w:rStyle w:val="StyleUnderline"/>
          <w:highlight w:val="cyan"/>
        </w:rPr>
        <w:t>AI, big data, and IOT</w:t>
      </w:r>
      <w:r w:rsidRPr="00505231">
        <w:rPr>
          <w:rStyle w:val="StyleUnderline"/>
        </w:rPr>
        <w:t xml:space="preserve"> </w:t>
      </w:r>
      <w:r>
        <w:rPr>
          <w:rStyle w:val="StyleUnderline"/>
        </w:rPr>
        <w:t>—</w:t>
      </w:r>
      <w:r w:rsidRPr="00505231">
        <w:rPr>
          <w:rStyle w:val="StyleUnderline"/>
        </w:rPr>
        <w:t xml:space="preserve"> the global network of online devices</w:t>
      </w:r>
      <w:r w:rsidRPr="009746BF">
        <w:rPr>
          <w:sz w:val="16"/>
        </w:rPr>
        <w:t xml:space="preserve">, sensors, </w:t>
      </w:r>
      <w:r w:rsidRPr="00505231">
        <w:rPr>
          <w:rStyle w:val="StyleUnderline"/>
        </w:rPr>
        <w:t>and databases forming a ‘world-spanning info</w:t>
      </w:r>
      <w:r w:rsidRPr="009746BF">
        <w:rPr>
          <w:sz w:val="16"/>
        </w:rPr>
        <w:t xml:space="preserve">rmation </w:t>
      </w:r>
      <w:r w:rsidRPr="00505231">
        <w:rPr>
          <w:rStyle w:val="StyleUnderline"/>
        </w:rPr>
        <w:t>fabric’</w:t>
      </w:r>
      <w:r w:rsidRPr="009746BF">
        <w:rPr>
          <w:sz w:val="16"/>
        </w:rPr>
        <w:t xml:space="preserve"> (Goodman, 2016, p. 284). For example, </w:t>
      </w:r>
      <w:r w:rsidRPr="00505231">
        <w:rPr>
          <w:rStyle w:val="StyleUnderline"/>
        </w:rPr>
        <w:t>a</w:t>
      </w:r>
      <w:r w:rsidRPr="009746BF">
        <w:rPr>
          <w:sz w:val="16"/>
        </w:rPr>
        <w:t xml:space="preserve"> recent </w:t>
      </w:r>
      <w:r w:rsidRPr="00505231">
        <w:rPr>
          <w:rStyle w:val="StyleUnderline"/>
        </w:rPr>
        <w:t>report</w:t>
      </w:r>
      <w:r w:rsidRPr="009746BF">
        <w:rPr>
          <w:sz w:val="16"/>
        </w:rPr>
        <w:t xml:space="preserve"> commissioned for the 2018 Global Climate Action Summit </w:t>
      </w:r>
      <w:r w:rsidRPr="00505231">
        <w:rPr>
          <w:rStyle w:val="StyleUnderline"/>
        </w:rPr>
        <w:t>highlights the importance of these</w:t>
      </w:r>
      <w:r w:rsidRPr="009746BF">
        <w:rPr>
          <w:sz w:val="16"/>
        </w:rPr>
        <w:t xml:space="preserve"> ‘exponential </w:t>
      </w:r>
      <w:r w:rsidRPr="00505231">
        <w:rPr>
          <w:rStyle w:val="StyleUnderline"/>
        </w:rPr>
        <w:t xml:space="preserve">technologies’ for </w:t>
      </w:r>
      <w:r w:rsidRPr="009E074E">
        <w:rPr>
          <w:rStyle w:val="Emphasis"/>
          <w:highlight w:val="cyan"/>
        </w:rPr>
        <w:t>accelerat</w:t>
      </w:r>
      <w:r w:rsidRPr="00505231">
        <w:rPr>
          <w:rStyle w:val="Emphasis"/>
        </w:rPr>
        <w:t xml:space="preserve">ing </w:t>
      </w:r>
      <w:r w:rsidRPr="009E074E">
        <w:rPr>
          <w:rStyle w:val="Emphasis"/>
          <w:highlight w:val="cyan"/>
        </w:rPr>
        <w:t>the transition</w:t>
      </w:r>
      <w:r w:rsidRPr="009E074E">
        <w:rPr>
          <w:rStyle w:val="StyleUnderline"/>
          <w:highlight w:val="cyan"/>
        </w:rPr>
        <w:t xml:space="preserve"> to a </w:t>
      </w:r>
      <w:r w:rsidRPr="009E074E">
        <w:rPr>
          <w:rStyle w:val="Emphasis"/>
          <w:highlight w:val="cyan"/>
        </w:rPr>
        <w:t>low-carbon econ</w:t>
      </w:r>
      <w:r w:rsidRPr="00505231">
        <w:rPr>
          <w:rStyle w:val="StyleUnderline"/>
        </w:rPr>
        <w:t>omy</w:t>
      </w:r>
      <w:r w:rsidRPr="009746BF">
        <w:rPr>
          <w:sz w:val="16"/>
        </w:rPr>
        <w:t xml:space="preserve">. </w:t>
      </w:r>
      <w:r w:rsidRPr="009E074E">
        <w:rPr>
          <w:rStyle w:val="StyleUnderline"/>
          <w:highlight w:val="cyan"/>
        </w:rPr>
        <w:t>It places particular emphasis on</w:t>
      </w:r>
      <w:r w:rsidRPr="00667103">
        <w:rPr>
          <w:rStyle w:val="StyleUnderline"/>
        </w:rPr>
        <w:t xml:space="preserve"> the </w:t>
      </w:r>
      <w:r w:rsidRPr="00667103">
        <w:rPr>
          <w:rStyle w:val="Emphasis"/>
        </w:rPr>
        <w:t xml:space="preserve">power of </w:t>
      </w:r>
      <w:r w:rsidRPr="009E074E">
        <w:rPr>
          <w:rStyle w:val="Emphasis"/>
          <w:highlight w:val="cyan"/>
        </w:rPr>
        <w:t>the IOT</w:t>
      </w:r>
      <w:r w:rsidRPr="009E074E">
        <w:rPr>
          <w:rStyle w:val="StyleUnderline"/>
          <w:highlight w:val="cyan"/>
        </w:rPr>
        <w:t xml:space="preserve"> and </w:t>
      </w:r>
      <w:r w:rsidRPr="009E074E">
        <w:rPr>
          <w:rStyle w:val="Emphasis"/>
          <w:highlight w:val="cyan"/>
        </w:rPr>
        <w:t>machine learning</w:t>
      </w:r>
      <w:r w:rsidRPr="009E074E">
        <w:rPr>
          <w:rStyle w:val="StyleUnderline"/>
          <w:highlight w:val="cyan"/>
        </w:rPr>
        <w:t xml:space="preserve"> to</w:t>
      </w:r>
      <w:r w:rsidRPr="009746BF">
        <w:rPr>
          <w:sz w:val="16"/>
        </w:rPr>
        <w:t xml:space="preserve"> ‘</w:t>
      </w:r>
      <w:r w:rsidRPr="009E074E">
        <w:rPr>
          <w:rStyle w:val="StyleUnderline"/>
          <w:highlight w:val="cyan"/>
        </w:rPr>
        <w:t>enable</w:t>
      </w:r>
      <w:r w:rsidRPr="00667103">
        <w:rPr>
          <w:rStyle w:val="StyleUnderline"/>
        </w:rPr>
        <w:t xml:space="preserve"> </w:t>
      </w:r>
      <w:r w:rsidRPr="00667103">
        <w:rPr>
          <w:rStyle w:val="Emphasis"/>
        </w:rPr>
        <w:t>next gen</w:t>
      </w:r>
      <w:r w:rsidRPr="009746BF">
        <w:rPr>
          <w:sz w:val="16"/>
        </w:rPr>
        <w:t xml:space="preserve">eration mobility and </w:t>
      </w:r>
      <w:r w:rsidRPr="009E074E">
        <w:rPr>
          <w:rStyle w:val="Emphasis"/>
          <w:highlight w:val="cyan"/>
        </w:rPr>
        <w:t>e</w:t>
      </w:r>
      <w:r w:rsidRPr="009746BF">
        <w:rPr>
          <w:sz w:val="16"/>
        </w:rPr>
        <w:t xml:space="preserve">lectric </w:t>
      </w:r>
      <w:r w:rsidRPr="009E074E">
        <w:rPr>
          <w:rStyle w:val="Emphasis"/>
          <w:highlight w:val="cyan"/>
        </w:rPr>
        <w:t>v</w:t>
      </w:r>
      <w:r w:rsidRPr="009746BF">
        <w:rPr>
          <w:sz w:val="16"/>
        </w:rPr>
        <w:t xml:space="preserve">ehicle </w:t>
      </w:r>
      <w:r w:rsidRPr="009E074E">
        <w:rPr>
          <w:rStyle w:val="Emphasis"/>
          <w:highlight w:val="cyan"/>
        </w:rPr>
        <w:t>breakthroughs</w:t>
      </w:r>
      <w:r w:rsidRPr="009746BF">
        <w:rPr>
          <w:sz w:val="16"/>
        </w:rPr>
        <w:t xml:space="preserve">, </w:t>
      </w:r>
      <w:r w:rsidRPr="009E074E">
        <w:rPr>
          <w:rStyle w:val="StyleUnderline"/>
          <w:highlight w:val="cyan"/>
        </w:rPr>
        <w:t>improvements in energy</w:t>
      </w:r>
      <w:r w:rsidRPr="00667103">
        <w:rPr>
          <w:rStyle w:val="StyleUnderline"/>
        </w:rPr>
        <w:t xml:space="preserve"> and space </w:t>
      </w:r>
      <w:r w:rsidRPr="009E074E">
        <w:rPr>
          <w:rStyle w:val="StyleUnderline"/>
          <w:highlight w:val="cyan"/>
        </w:rPr>
        <w:t xml:space="preserve">efficiency for </w:t>
      </w:r>
      <w:r w:rsidRPr="009E074E">
        <w:rPr>
          <w:rStyle w:val="Emphasis"/>
          <w:highlight w:val="cyan"/>
        </w:rPr>
        <w:t>buildings</w:t>
      </w:r>
      <w:r w:rsidRPr="009746BF">
        <w:rPr>
          <w:sz w:val="16"/>
        </w:rPr>
        <w:t xml:space="preserve">, </w:t>
      </w:r>
      <w:r w:rsidRPr="009E074E">
        <w:rPr>
          <w:rStyle w:val="StyleUnderline"/>
          <w:highlight w:val="cyan"/>
        </w:rPr>
        <w:t>and</w:t>
      </w:r>
      <w:r w:rsidRPr="00667103">
        <w:rPr>
          <w:rStyle w:val="StyleUnderline"/>
        </w:rPr>
        <w:t xml:space="preserve"> </w:t>
      </w:r>
      <w:r w:rsidRPr="009E074E">
        <w:rPr>
          <w:rStyle w:val="Emphasis"/>
          <w:highlight w:val="cyan"/>
        </w:rPr>
        <w:t>electricity</w:t>
      </w:r>
      <w:r w:rsidRPr="00667103">
        <w:rPr>
          <w:rStyle w:val="Emphasis"/>
        </w:rPr>
        <w:t xml:space="preserve"> generation</w:t>
      </w:r>
      <w:r w:rsidRPr="00667103">
        <w:rPr>
          <w:rStyle w:val="StyleUnderline"/>
        </w:rPr>
        <w:t xml:space="preserve"> and </w:t>
      </w:r>
      <w:r w:rsidRPr="009E074E">
        <w:rPr>
          <w:rStyle w:val="Emphasis"/>
          <w:highlight w:val="cyan"/>
        </w:rPr>
        <w:t>storage’</w:t>
      </w:r>
      <w:r w:rsidRPr="009746BF">
        <w:rPr>
          <w:sz w:val="16"/>
        </w:rPr>
        <w:t xml:space="preserve">, while making cities orders of magnitude more efficient through traffic, energy, and infrastructural optimization (Falk et al., 2018, p. 80). It also highlights the potential of 3D printing to ‘democratize production’ by enabling local communities to print their material and infrastructural needs, thereby making them ‘far less dependent on global supply chains’ (Falk et al., 2018, p. 33). Overall, the authors believe </w:t>
      </w:r>
      <w:r w:rsidRPr="009E074E">
        <w:rPr>
          <w:rStyle w:val="StyleUnderline"/>
          <w:highlight w:val="cyan"/>
        </w:rPr>
        <w:t>these tech</w:t>
      </w:r>
      <w:r w:rsidRPr="009746BF">
        <w:rPr>
          <w:sz w:val="16"/>
        </w:rPr>
        <w:t xml:space="preserve">nologies </w:t>
      </w:r>
      <w:r w:rsidRPr="009E074E">
        <w:rPr>
          <w:rStyle w:val="StyleUnderline"/>
          <w:highlight w:val="cyan"/>
        </w:rPr>
        <w:t>can fuel</w:t>
      </w:r>
      <w:r w:rsidRPr="009746BF">
        <w:rPr>
          <w:sz w:val="16"/>
        </w:rPr>
        <w:t xml:space="preserve"> a </w:t>
      </w:r>
      <w:r w:rsidRPr="009E074E">
        <w:rPr>
          <w:rStyle w:val="Emphasis"/>
          <w:highlight w:val="cyan"/>
        </w:rPr>
        <w:t>rapid decarb</w:t>
      </w:r>
      <w:r w:rsidRPr="009746BF">
        <w:rPr>
          <w:sz w:val="16"/>
        </w:rPr>
        <w:t xml:space="preserve">onization and dematerialization of the economy, </w:t>
      </w:r>
      <w:r w:rsidRPr="009E074E">
        <w:rPr>
          <w:rStyle w:val="StyleUnderline"/>
          <w:highlight w:val="cyan"/>
        </w:rPr>
        <w:t xml:space="preserve">with IOT </w:t>
      </w:r>
      <w:r w:rsidRPr="00CB4016">
        <w:rPr>
          <w:rStyle w:val="StyleUnderline"/>
          <w:highlight w:val="cyan"/>
        </w:rPr>
        <w:t>and AI-driven efficiency gains</w:t>
      </w:r>
      <w:r w:rsidRPr="004D3EEF">
        <w:rPr>
          <w:rStyle w:val="StyleUnderline"/>
        </w:rPr>
        <w:t xml:space="preserve"> alone </w:t>
      </w:r>
      <w:r w:rsidRPr="009E074E">
        <w:rPr>
          <w:rStyle w:val="StyleUnderline"/>
          <w:highlight w:val="cyan"/>
        </w:rPr>
        <w:t xml:space="preserve">enabling </w:t>
      </w:r>
      <w:r w:rsidRPr="009E074E">
        <w:rPr>
          <w:rStyle w:val="Emphasis"/>
          <w:highlight w:val="cyan"/>
        </w:rPr>
        <w:t>15 per cent</w:t>
      </w:r>
      <w:r w:rsidRPr="009E074E">
        <w:rPr>
          <w:rStyle w:val="StyleUnderline"/>
          <w:highlight w:val="cyan"/>
        </w:rPr>
        <w:t xml:space="preserve"> emissions reductions </w:t>
      </w:r>
      <w:r w:rsidRPr="009E074E">
        <w:rPr>
          <w:rStyle w:val="Emphasis"/>
          <w:highlight w:val="cyan"/>
        </w:rPr>
        <w:t>by 2030</w:t>
      </w:r>
      <w:r w:rsidRPr="009746BF">
        <w:rPr>
          <w:sz w:val="16"/>
        </w:rPr>
        <w:t>, without sacrificing economic growth or rising material standards of living (Falk et al., 2018).</w:t>
      </w:r>
    </w:p>
    <w:p w14:paraId="7DA6AFF4" w14:textId="77777777" w:rsidR="00735B4F" w:rsidRDefault="00735B4F" w:rsidP="00735B4F">
      <w:pPr>
        <w:pStyle w:val="Heading4"/>
      </w:pPr>
      <w:r>
        <w:t xml:space="preserve">IOT rollout is stalled because of </w:t>
      </w:r>
      <w:r w:rsidRPr="00A850B1">
        <w:rPr>
          <w:u w:val="single"/>
        </w:rPr>
        <w:t>cost barriers</w:t>
      </w:r>
      <w:r>
        <w:t xml:space="preserve"> and its lack of a market niche. </w:t>
      </w:r>
    </w:p>
    <w:p w14:paraId="7EB92616" w14:textId="77777777" w:rsidR="00735B4F" w:rsidRDefault="00735B4F" w:rsidP="00735B4F">
      <w:r w:rsidRPr="00A850B1">
        <w:rPr>
          <w:rStyle w:val="Style13ptBold"/>
        </w:rPr>
        <w:t xml:space="preserve">Warden </w:t>
      </w:r>
      <w:r>
        <w:rPr>
          <w:rStyle w:val="Style13ptBold"/>
        </w:rPr>
        <w:t>24</w:t>
      </w:r>
      <w:r>
        <w:t>, PhD in Computer Science @ Stanford. (Pete, "Why has the Internet of Things failed?", Pete Warden's blog, https://petewarden.com/2024/08/23/why-has-the-internet-of-things-failed/)</w:t>
      </w:r>
    </w:p>
    <w:p w14:paraId="1FF72357" w14:textId="77777777" w:rsidR="00735B4F" w:rsidRPr="00A850B1" w:rsidRDefault="00735B4F" w:rsidP="00735B4F">
      <w:pPr>
        <w:rPr>
          <w:sz w:val="16"/>
        </w:rPr>
      </w:pPr>
      <w:r w:rsidRPr="00A850B1">
        <w:rPr>
          <w:sz w:val="16"/>
        </w:rPr>
        <w:t xml:space="preserve">According to a survey last year, </w:t>
      </w:r>
      <w:r w:rsidRPr="00A850B1">
        <w:rPr>
          <w:rStyle w:val="StyleUnderline"/>
          <w:highlight w:val="cyan"/>
        </w:rPr>
        <w:t xml:space="preserve">less than 50% of appliances that are internet-capable </w:t>
      </w:r>
      <w:r w:rsidRPr="00A850B1">
        <w:rPr>
          <w:rStyle w:val="Emphasis"/>
          <w:highlight w:val="cyan"/>
        </w:rPr>
        <w:t>ever</w:t>
      </w:r>
      <w:r w:rsidRPr="00A850B1">
        <w:rPr>
          <w:rStyle w:val="StyleUnderline"/>
          <w:highlight w:val="cyan"/>
        </w:rPr>
        <w:t xml:space="preserve"> get connected</w:t>
      </w:r>
      <w:r w:rsidRPr="00A850B1">
        <w:rPr>
          <w:rStyle w:val="StyleUnderline"/>
        </w:rPr>
        <w:t xml:space="preserve">. When I talk to manufacturers, </w:t>
      </w:r>
      <w:r w:rsidRPr="00A850B1">
        <w:rPr>
          <w:rStyle w:val="StyleUnderline"/>
          <w:highlight w:val="cyan"/>
        </w:rPr>
        <w:t>I often hear</w:t>
      </w:r>
      <w:r w:rsidRPr="00A850B1">
        <w:rPr>
          <w:rStyle w:val="StyleUnderline"/>
        </w:rPr>
        <w:t xml:space="preserve"> even worse </w:t>
      </w:r>
      <w:r w:rsidRPr="00A850B1">
        <w:rPr>
          <w:rStyle w:val="StyleUnderline"/>
          <w:highlight w:val="cyan"/>
        </w:rPr>
        <w:t>numbers</w:t>
      </w:r>
      <w:r w:rsidRPr="00A850B1">
        <w:rPr>
          <w:rStyle w:val="StyleUnderline"/>
        </w:rPr>
        <w:t xml:space="preserve">, sometimes </w:t>
      </w:r>
      <w:r w:rsidRPr="00A850B1">
        <w:rPr>
          <w:rStyle w:val="StyleUnderline"/>
          <w:highlight w:val="cyan"/>
        </w:rPr>
        <w:t xml:space="preserve">below </w:t>
      </w:r>
      <w:r w:rsidRPr="00A850B1">
        <w:rPr>
          <w:rStyle w:val="Emphasis"/>
          <w:highlight w:val="cyan"/>
        </w:rPr>
        <w:t>30%</w:t>
      </w:r>
      <w:r w:rsidRPr="00A850B1">
        <w:rPr>
          <w:sz w:val="16"/>
        </w:rPr>
        <w:t xml:space="preserve">! </w:t>
      </w:r>
      <w:r w:rsidRPr="00A850B1">
        <w:rPr>
          <w:rStyle w:val="StyleUnderline"/>
          <w:highlight w:val="cyan"/>
        </w:rPr>
        <w:t>Despite</w:t>
      </w:r>
      <w:r w:rsidRPr="00A850B1">
        <w:rPr>
          <w:sz w:val="16"/>
        </w:rPr>
        <w:t xml:space="preserve"> many years and billions of dollars of </w:t>
      </w:r>
      <w:r w:rsidRPr="00A850B1">
        <w:rPr>
          <w:rStyle w:val="StyleUnderline"/>
          <w:highlight w:val="cyan"/>
        </w:rPr>
        <w:t>investment into the</w:t>
      </w:r>
      <w:r w:rsidRPr="00A850B1">
        <w:rPr>
          <w:sz w:val="16"/>
        </w:rPr>
        <w:t xml:space="preserve"> “</w:t>
      </w:r>
      <w:r w:rsidRPr="00A850B1">
        <w:rPr>
          <w:rStyle w:val="Emphasis"/>
          <w:highlight w:val="cyan"/>
        </w:rPr>
        <w:t>I</w:t>
      </w:r>
      <w:r w:rsidRPr="00A850B1">
        <w:rPr>
          <w:sz w:val="16"/>
        </w:rPr>
        <w:t xml:space="preserve">nternet </w:t>
      </w:r>
      <w:r w:rsidRPr="00A850B1">
        <w:rPr>
          <w:rStyle w:val="Emphasis"/>
          <w:highlight w:val="cyan"/>
        </w:rPr>
        <w:t>o</w:t>
      </w:r>
      <w:r w:rsidRPr="00A850B1">
        <w:rPr>
          <w:sz w:val="16"/>
        </w:rPr>
        <w:t xml:space="preserve">f </w:t>
      </w:r>
      <w:r w:rsidRPr="00A850B1">
        <w:rPr>
          <w:rStyle w:val="Emphasis"/>
          <w:highlight w:val="cyan"/>
        </w:rPr>
        <w:t>T</w:t>
      </w:r>
      <w:r w:rsidRPr="00A850B1">
        <w:rPr>
          <w:sz w:val="16"/>
        </w:rPr>
        <w:t xml:space="preserve">hings”, this lack of adoption makes it clear that even if a device can be connected, </w:t>
      </w:r>
      <w:r w:rsidRPr="00A850B1">
        <w:rPr>
          <w:rStyle w:val="StyleUnderline"/>
          <w:highlight w:val="cyan"/>
        </w:rPr>
        <w:t>consumers don’t see the value</w:t>
      </w:r>
      <w:r w:rsidRPr="00A850B1">
        <w:rPr>
          <w:sz w:val="16"/>
        </w:rPr>
        <w:t xml:space="preserve"> in most cases. I think it’s time to admit that the core idea of IoT has failed. To understand why, it’s worth looking at how it was originally pitched, and what flaws time has revealed in those arguments.</w:t>
      </w:r>
    </w:p>
    <w:p w14:paraId="67137222" w14:textId="77777777" w:rsidR="00735B4F" w:rsidRPr="00A850B1" w:rsidRDefault="00735B4F" w:rsidP="00735B4F">
      <w:pPr>
        <w:rPr>
          <w:sz w:val="16"/>
        </w:rPr>
      </w:pPr>
      <w:r w:rsidRPr="00A850B1">
        <w:rPr>
          <w:sz w:val="16"/>
        </w:rPr>
        <w:t xml:space="preserve">The idea of an internet of everyday devices has been around for decades, but its definition has always been centered on connecting electronics to a network. This is superficially sensible, because we’ve seen internet-connected devices overtake standalone equivalents in everything from mainframes, to personal computers, and finally to phones. Sun coined the phrase “The network is the computer”, and that philosophy has clearly won in most domains, from Salesforce pioneering Software as a Service, to the majority of user applications today being delivered as web or mobile apps with a data-center-based backend. Given this history, it makes sense that the world of embedded systems, the billions of </w:t>
      </w:r>
      <w:r w:rsidRPr="00A850B1">
        <w:rPr>
          <w:sz w:val="16"/>
        </w:rPr>
        <w:lastRenderedPageBreak/>
        <w:t>tiny, cheap, microcontrollers in everything from cars to toasters, would be revolutionized by a similar switch to network-reliant technologies. So, why has this approach failed?</w:t>
      </w:r>
    </w:p>
    <w:p w14:paraId="700E5EA9" w14:textId="77777777" w:rsidR="00735B4F" w:rsidRPr="00A850B1" w:rsidRDefault="00735B4F" w:rsidP="00735B4F">
      <w:pPr>
        <w:rPr>
          <w:sz w:val="16"/>
        </w:rPr>
      </w:pPr>
      <w:r w:rsidRPr="00A850B1">
        <w:rPr>
          <w:sz w:val="16"/>
        </w:rPr>
        <w:t>Setup</w:t>
      </w:r>
    </w:p>
    <w:p w14:paraId="72527134" w14:textId="77777777" w:rsidR="00735B4F" w:rsidRPr="00A850B1" w:rsidRDefault="00735B4F" w:rsidP="00735B4F">
      <w:pPr>
        <w:rPr>
          <w:sz w:val="16"/>
        </w:rPr>
      </w:pPr>
      <w:r w:rsidRPr="00A850B1">
        <w:rPr>
          <w:rStyle w:val="StyleUnderline"/>
          <w:highlight w:val="cyan"/>
        </w:rPr>
        <w:t xml:space="preserve">The biggest obstacle is the </w:t>
      </w:r>
      <w:r w:rsidRPr="00A850B1">
        <w:rPr>
          <w:rStyle w:val="Emphasis"/>
          <w:highlight w:val="cyan"/>
        </w:rPr>
        <w:t>setup tax</w:t>
      </w:r>
      <w:r w:rsidRPr="00A850B1">
        <w:rPr>
          <w:sz w:val="16"/>
        </w:rPr>
        <w:t xml:space="preserve">. All of our </w:t>
      </w:r>
      <w:r w:rsidRPr="00A850B1">
        <w:rPr>
          <w:rStyle w:val="StyleUnderline"/>
          <w:highlight w:val="cyan"/>
        </w:rPr>
        <w:t>communication tech</w:t>
      </w:r>
      <w:r w:rsidRPr="00A850B1">
        <w:rPr>
          <w:rStyle w:val="StyleUnderline"/>
        </w:rPr>
        <w:t>nologies</w:t>
      </w:r>
      <w:r w:rsidRPr="00A850B1">
        <w:rPr>
          <w:sz w:val="16"/>
        </w:rPr>
        <w:t xml:space="preserve">, from WiFi to cellular, cost money to use, and so </w:t>
      </w:r>
      <w:r w:rsidRPr="00A850B1">
        <w:rPr>
          <w:rStyle w:val="StyleUnderline"/>
          <w:highlight w:val="cyan"/>
        </w:rPr>
        <w:t>require authentication</w:t>
      </w:r>
      <w:r w:rsidRPr="00AA36D5">
        <w:rPr>
          <w:rStyle w:val="StyleUnderline"/>
        </w:rPr>
        <w:t xml:space="preserve"> and</w:t>
      </w:r>
      <w:r w:rsidRPr="00A850B1">
        <w:rPr>
          <w:rStyle w:val="StyleUnderline"/>
        </w:rPr>
        <w:t xml:space="preserve"> billing accounts</w:t>
      </w:r>
      <w:r w:rsidRPr="00A850B1">
        <w:rPr>
          <w:sz w:val="16"/>
        </w:rPr>
        <w:t xml:space="preserve">. This isn’t as big a problem with PCs and phones because we only replace them every few years, and they have screens and keyboards, so going through the setup process is comparatively straightforward. By comparison, </w:t>
      </w:r>
      <w:r w:rsidRPr="00A850B1">
        <w:rPr>
          <w:rStyle w:val="StyleUnderline"/>
        </w:rPr>
        <w:t>your fridge or toaster probably doesn’t have a full-featured user interface, and so you’re expected to download a phone app, and then use that to indirectly set up your appliance. This adds multiple extra steps</w:t>
      </w:r>
      <w:r w:rsidRPr="00A850B1">
        <w:rPr>
          <w:sz w:val="16"/>
        </w:rPr>
        <w:t xml:space="preserve">, and anyone who’s ever worked on a customer funnel means that every additional stage means losing some people along the way. If you also factor in that a household might have dozens of different devices that all want you to go through the same process, with different applications, accounts, and quirks, it’s clear why </w:t>
      </w:r>
      <w:r w:rsidRPr="00A850B1">
        <w:rPr>
          <w:rStyle w:val="StyleUnderline"/>
          <w:highlight w:val="cyan"/>
        </w:rPr>
        <w:t xml:space="preserve">people suffer from </w:t>
      </w:r>
      <w:r w:rsidRPr="00A850B1">
        <w:rPr>
          <w:rStyle w:val="Emphasis"/>
          <w:highlight w:val="cyan"/>
        </w:rPr>
        <w:t>setup fatigue</w:t>
      </w:r>
      <w:r w:rsidRPr="00A850B1">
        <w:rPr>
          <w:sz w:val="16"/>
        </w:rPr>
        <w:t xml:space="preserve"> and often don’t even try.</w:t>
      </w:r>
    </w:p>
    <w:p w14:paraId="5FCDC2D0" w14:textId="77777777" w:rsidR="00735B4F" w:rsidRPr="00A850B1" w:rsidRDefault="00735B4F" w:rsidP="00735B4F">
      <w:pPr>
        <w:rPr>
          <w:sz w:val="16"/>
        </w:rPr>
      </w:pPr>
      <w:r w:rsidRPr="00A850B1">
        <w:rPr>
          <w:rStyle w:val="Emphasis"/>
          <w:highlight w:val="cyan"/>
        </w:rPr>
        <w:t>Uselessness</w:t>
      </w:r>
    </w:p>
    <w:p w14:paraId="73B78731" w14:textId="77777777" w:rsidR="00735B4F" w:rsidRPr="00A850B1" w:rsidRDefault="00735B4F" w:rsidP="00735B4F">
      <w:pPr>
        <w:rPr>
          <w:sz w:val="16"/>
        </w:rPr>
      </w:pPr>
      <w:r w:rsidRPr="00A850B1">
        <w:rPr>
          <w:sz w:val="16"/>
        </w:rPr>
        <w:t>“Your scientists were so preoccupied with whether or not they could, they didn’t stop to think if they should.” — Ian Malcolm, Jurassic Park.</w:t>
      </w:r>
    </w:p>
    <w:p w14:paraId="62CA56A3" w14:textId="77777777" w:rsidR="00735B4F" w:rsidRDefault="00735B4F" w:rsidP="00735B4F">
      <w:pPr>
        <w:rPr>
          <w:rStyle w:val="Emphasis"/>
        </w:rPr>
      </w:pPr>
      <w:r w:rsidRPr="00A850B1">
        <w:rPr>
          <w:sz w:val="16"/>
        </w:rPr>
        <w:t xml:space="preserve">Last year I talked to an engineer who had spent six months working on a smart dishwasher that could be connected to the internet. He confessed that none of the team had been able to figure out a compelling user benefit for the system. You could start the dishwasher remotely, but how did that help if you had to be there in person to load it? Knowing when it was done was mildly useful, but most people would know that from when they started it. With phones and PCs adding an internet connection unlocked immediately compelling use cases, thanks to all the human-readable content on web pages, and once the network was widely available more applications like Salesforce or Uber added to the appeal. We’ve never seen anything like this for IoT in the consumer space. </w:t>
      </w:r>
      <w:r w:rsidRPr="00A850B1">
        <w:rPr>
          <w:rStyle w:val="StyleUnderline"/>
          <w:highlight w:val="cyan"/>
        </w:rPr>
        <w:t>Getting an alert</w:t>
      </w:r>
      <w:r w:rsidRPr="00A850B1">
        <w:rPr>
          <w:rStyle w:val="StyleUnderline"/>
        </w:rPr>
        <w:t xml:space="preserve"> that </w:t>
      </w:r>
      <w:r w:rsidRPr="00A850B1">
        <w:rPr>
          <w:rStyle w:val="StyleUnderline"/>
          <w:highlight w:val="cyan"/>
        </w:rPr>
        <w:t xml:space="preserve">your </w:t>
      </w:r>
      <w:r w:rsidRPr="00A850B1">
        <w:rPr>
          <w:rStyle w:val="Emphasis"/>
          <w:highlight w:val="cyan"/>
        </w:rPr>
        <w:t>fridge</w:t>
      </w:r>
      <w:r w:rsidRPr="00A850B1">
        <w:rPr>
          <w:rStyle w:val="StyleUnderline"/>
        </w:rPr>
        <w:t xml:space="preserve"> door </w:t>
      </w:r>
      <w:r w:rsidRPr="00A850B1">
        <w:rPr>
          <w:rStyle w:val="Emphasis"/>
          <w:highlight w:val="cyan"/>
        </w:rPr>
        <w:t>has been left</w:t>
      </w:r>
      <w:r w:rsidRPr="00A850B1">
        <w:rPr>
          <w:rStyle w:val="Emphasis"/>
        </w:rPr>
        <w:t xml:space="preserve"> </w:t>
      </w:r>
      <w:r w:rsidRPr="00A850B1">
        <w:rPr>
          <w:rStyle w:val="Emphasis"/>
          <w:highlight w:val="cyan"/>
        </w:rPr>
        <w:t>open</w:t>
      </w:r>
      <w:r w:rsidRPr="00A850B1">
        <w:rPr>
          <w:rStyle w:val="StyleUnderline"/>
        </w:rPr>
        <w:t xml:space="preserve"> is nice, but </w:t>
      </w:r>
      <w:r w:rsidRPr="00A850B1">
        <w:rPr>
          <w:rStyle w:val="StyleUnderline"/>
          <w:highlight w:val="cyan"/>
        </w:rPr>
        <w:t>isn’t</w:t>
      </w:r>
      <w:r w:rsidRPr="00A850B1">
        <w:rPr>
          <w:rStyle w:val="StyleUnderline"/>
        </w:rPr>
        <w:t xml:space="preserve"> much </w:t>
      </w:r>
      <w:r w:rsidRPr="00A850B1">
        <w:rPr>
          <w:rStyle w:val="StyleUnderline"/>
          <w:highlight w:val="cyan"/>
        </w:rPr>
        <w:t>better than</w:t>
      </w:r>
      <w:r w:rsidRPr="00A850B1">
        <w:rPr>
          <w:rStyle w:val="StyleUnderline"/>
        </w:rPr>
        <w:t xml:space="preserve"> having </w:t>
      </w:r>
      <w:r w:rsidRPr="00A850B1">
        <w:rPr>
          <w:rStyle w:val="StyleUnderline"/>
          <w:highlight w:val="cyan"/>
        </w:rPr>
        <w:t>an</w:t>
      </w:r>
      <w:r w:rsidRPr="00A850B1">
        <w:rPr>
          <w:rStyle w:val="StyleUnderline"/>
        </w:rPr>
        <w:t xml:space="preserve"> </w:t>
      </w:r>
      <w:r w:rsidRPr="00CC507C">
        <w:rPr>
          <w:rStyle w:val="Emphasis"/>
        </w:rPr>
        <w:t xml:space="preserve">audible </w:t>
      </w:r>
      <w:r w:rsidRPr="00CC507C">
        <w:rPr>
          <w:rStyle w:val="Emphasis"/>
          <w:highlight w:val="cyan"/>
        </w:rPr>
        <w:t>alarm</w:t>
      </w:r>
      <w:r w:rsidRPr="00A850B1">
        <w:rPr>
          <w:rStyle w:val="StyleUnderline"/>
        </w:rPr>
        <w:t xml:space="preserve"> go off. Amazon, Apple, and Google have tried to use voice interfaces as a selling point</w:t>
      </w:r>
      <w:r w:rsidRPr="00A850B1">
        <w:rPr>
          <w:sz w:val="16"/>
        </w:rPr>
        <w:t xml:space="preserve"> for devices to connect through their ecosystem, </w:t>
      </w:r>
      <w:r w:rsidRPr="00A850B1">
        <w:rPr>
          <w:rStyle w:val="StyleUnderline"/>
        </w:rPr>
        <w:t>but</w:t>
      </w:r>
      <w:r w:rsidRPr="00A850B1">
        <w:rPr>
          <w:sz w:val="16"/>
        </w:rPr>
        <w:t xml:space="preserve"> almost </w:t>
      </w:r>
      <w:r w:rsidRPr="00A850B1">
        <w:rPr>
          <w:rStyle w:val="Emphasis"/>
          <w:highlight w:val="cyan"/>
        </w:rPr>
        <w:t>nobody uses them</w:t>
      </w:r>
      <w:r w:rsidRPr="00A850B1">
        <w:rPr>
          <w:sz w:val="16"/>
        </w:rPr>
        <w:t xml:space="preserve"> for anything other than setting alarms and playing songs. There’s also no inherent reason to send audio data to the cloud to have a voice interface, one of the reasons we founded Useful was to bring local speech interfaces to everyday objects. </w:t>
      </w:r>
      <w:r w:rsidRPr="00A850B1">
        <w:rPr>
          <w:rStyle w:val="StyleUnderline"/>
          <w:highlight w:val="cyan"/>
        </w:rPr>
        <w:t xml:space="preserve">People need a </w:t>
      </w:r>
      <w:r w:rsidRPr="00A850B1">
        <w:rPr>
          <w:rStyle w:val="Emphasis"/>
          <w:highlight w:val="cyan"/>
        </w:rPr>
        <w:t>motivation</w:t>
      </w:r>
      <w:r w:rsidRPr="00A850B1">
        <w:rPr>
          <w:rStyle w:val="StyleUnderline"/>
          <w:highlight w:val="cyan"/>
        </w:rPr>
        <w:t xml:space="preserve"> to </w:t>
      </w:r>
      <w:r w:rsidRPr="00A850B1">
        <w:rPr>
          <w:rStyle w:val="Emphasis"/>
          <w:highlight w:val="cyan"/>
        </w:rPr>
        <w:t>connect their devices</w:t>
      </w:r>
      <w:r w:rsidRPr="00A850B1">
        <w:rPr>
          <w:rStyle w:val="StyleUnderline"/>
        </w:rPr>
        <w:t xml:space="preserve">, especially with the time cost involved in setup, </w:t>
      </w:r>
      <w:r w:rsidRPr="00A850B1">
        <w:rPr>
          <w:rStyle w:val="StyleUnderline"/>
          <w:highlight w:val="cyan"/>
        </w:rPr>
        <w:t xml:space="preserve">and </w:t>
      </w:r>
      <w:r w:rsidRPr="00A850B1">
        <w:rPr>
          <w:rStyle w:val="Emphasis"/>
          <w:highlight w:val="cyan"/>
        </w:rPr>
        <w:t>nobody has given them one.</w:t>
      </w:r>
    </w:p>
    <w:p w14:paraId="076AA461" w14:textId="77777777" w:rsidR="00735B4F" w:rsidRPr="00A850B1" w:rsidRDefault="00735B4F" w:rsidP="00735B4F">
      <w:pPr>
        <w:rPr>
          <w:sz w:val="16"/>
        </w:rPr>
      </w:pPr>
      <w:r w:rsidRPr="00A850B1">
        <w:rPr>
          <w:sz w:val="16"/>
        </w:rPr>
        <w:t>Energy</w:t>
      </w:r>
    </w:p>
    <w:p w14:paraId="2130C5B4" w14:textId="77777777" w:rsidR="00735B4F" w:rsidRPr="00A850B1" w:rsidRDefault="00735B4F" w:rsidP="00735B4F">
      <w:pPr>
        <w:rPr>
          <w:sz w:val="16"/>
        </w:rPr>
      </w:pPr>
      <w:r w:rsidRPr="00A850B1">
        <w:rPr>
          <w:sz w:val="16"/>
        </w:rPr>
        <w:t xml:space="preserve">The final nail in IoT’s coffin is a bit more subtle and technical than the first two. Unless you want to run ethernet cables everywhere, a network connection requires radio communication, through Bluetooth, WiFi, or cellular data. All of these technologies need at least 100 milliwatts of power to run continuously. This isn’t much when you are connected to a mains power supply, but </w:t>
      </w:r>
      <w:r w:rsidRPr="00A850B1">
        <w:rPr>
          <w:rStyle w:val="StyleUnderline"/>
        </w:rPr>
        <w:t>you’ll quickly run down anything battery-powered</w:t>
      </w:r>
      <w:r w:rsidRPr="00A850B1">
        <w:rPr>
          <w:sz w:val="16"/>
        </w:rPr>
        <w:t>. There’s a reason you need to charge your phone and wearables every day. The philosophy of “The network is the computer” requires that you can access a data center with low enough latency that you can treat the cloud as just another component of your system. If you need to wait seconds for it to become available, and if it’s so hungry for precious resources that you can’t use it routinely, the programming model that allows phone and desktop apps to seamlessly integrate with remote servers breaks down. Ubiquitous, always-on network connectivity makes writing software so much easier, because you can always tap into a deep pool of compute and data as if it were local. That’s a big reason why the cloud has eaten the regular software world over the last two decades. A costly, intermittent connection removes that advantage.</w:t>
      </w:r>
    </w:p>
    <w:p w14:paraId="671D4129" w14:textId="77777777" w:rsidR="00735B4F" w:rsidRPr="00A850B1" w:rsidRDefault="00735B4F" w:rsidP="00735B4F">
      <w:pPr>
        <w:rPr>
          <w:sz w:val="16"/>
        </w:rPr>
      </w:pPr>
      <w:r w:rsidRPr="00A850B1">
        <w:rPr>
          <w:sz w:val="16"/>
        </w:rPr>
        <w:t>You might argue that the consumer IoT should be focused on mains-powered devices, but that’s a very limited vision, since there are only so many appliances you want to plug in, and being able to run on batteries or energy harvesting opens up the possibility of there being hundreds or even thousands of sensors per person. The energy costs behind radio transmission don’t seem to be improving very fast, so I believe this will continue to be a barrier to the IoT ideal.</w:t>
      </w:r>
    </w:p>
    <w:p w14:paraId="6859B9A1" w14:textId="77777777" w:rsidR="00735B4F" w:rsidRPr="00A850B1" w:rsidRDefault="00735B4F" w:rsidP="00735B4F">
      <w:pPr>
        <w:rPr>
          <w:sz w:val="16"/>
        </w:rPr>
      </w:pPr>
      <w:r w:rsidRPr="00A850B1">
        <w:rPr>
          <w:sz w:val="16"/>
        </w:rPr>
        <w:t>What’s next?</w:t>
      </w:r>
    </w:p>
    <w:p w14:paraId="5533395E" w14:textId="77777777" w:rsidR="00735B4F" w:rsidRDefault="00735B4F" w:rsidP="00735B4F">
      <w:pPr>
        <w:rPr>
          <w:sz w:val="16"/>
        </w:rPr>
      </w:pPr>
      <w:r w:rsidRPr="00A850B1">
        <w:rPr>
          <w:rStyle w:val="StyleUnderline"/>
          <w:highlight w:val="cyan"/>
        </w:rPr>
        <w:t xml:space="preserve">Believe it or not, I’m </w:t>
      </w:r>
      <w:r w:rsidRPr="00A850B1">
        <w:rPr>
          <w:rStyle w:val="Emphasis"/>
          <w:highlight w:val="cyan"/>
        </w:rPr>
        <w:t>still optimistic</w:t>
      </w:r>
      <w:r w:rsidRPr="00A850B1">
        <w:rPr>
          <w:rStyle w:val="StyleUnderline"/>
          <w:highlight w:val="cyan"/>
        </w:rPr>
        <w:t xml:space="preserve"> about</w:t>
      </w:r>
      <w:r w:rsidRPr="00A850B1">
        <w:rPr>
          <w:rStyle w:val="StyleUnderline"/>
        </w:rPr>
        <w:t xml:space="preserve"> the future of </w:t>
      </w:r>
      <w:r w:rsidRPr="00A850B1">
        <w:rPr>
          <w:rStyle w:val="StyleUnderline"/>
          <w:highlight w:val="cyan"/>
        </w:rPr>
        <w:t>embedded tech</w:t>
      </w:r>
      <w:r w:rsidRPr="00A850B1">
        <w:rPr>
          <w:rStyle w:val="StyleUnderline"/>
        </w:rPr>
        <w:t>nology</w:t>
      </w:r>
      <w:r w:rsidRPr="00A850B1">
        <w:rPr>
          <w:sz w:val="16"/>
        </w:rPr>
        <w:t xml:space="preserve">! I just get frustrated that a superficial analogy to previous technology cycles has focused so much academic and commercial attention on bringing an internet connection to everyday objects. Instead, I think it will be much more fruitful to spend our time tackling issues users actually care about, like why do I have five remotes on my couch, or why doesn’t my TV turn on instantly like it used to years ago? Most of the issues that are frustrating people with </w:t>
      </w:r>
      <w:r w:rsidRPr="00A850B1">
        <w:rPr>
          <w:sz w:val="16"/>
        </w:rPr>
        <w:lastRenderedPageBreak/>
        <w:t>consumer electronics don’t need a network connection to solve. I’d much rather have us building machines that can understand us better, and figure out the monetization strategy after we’re providing value, instead of building features nobody uses because we think they can make money.</w:t>
      </w:r>
    </w:p>
    <w:p w14:paraId="292CA9DC" w14:textId="77777777" w:rsidR="00735B4F" w:rsidRDefault="00735B4F" w:rsidP="00735B4F">
      <w:pPr>
        <w:pStyle w:val="Heading4"/>
      </w:pPr>
      <w:r>
        <w:t xml:space="preserve">Internet innovation is </w:t>
      </w:r>
      <w:r w:rsidRPr="00BB72AC">
        <w:rPr>
          <w:u w:val="single"/>
        </w:rPr>
        <w:t>overwhelmingly risk-averse</w:t>
      </w:r>
      <w:r>
        <w:t xml:space="preserve"> now.</w:t>
      </w:r>
    </w:p>
    <w:p w14:paraId="317D272D" w14:textId="77777777" w:rsidR="00735B4F" w:rsidRDefault="00735B4F" w:rsidP="00735B4F">
      <w:r>
        <w:rPr>
          <w:rStyle w:val="Style13ptBold"/>
        </w:rPr>
        <w:t xml:space="preserve">SIDN </w:t>
      </w:r>
      <w:r w:rsidRPr="00BB72AC">
        <w:rPr>
          <w:rStyle w:val="Style13ptBold"/>
        </w:rPr>
        <w:t>24</w:t>
      </w:r>
      <w:r>
        <w:t>, not-for-profit organisation responsible for managing the Netherlands' national extension on the internet; citing Huston, MS, a computer scientist who orchestrated the construction of the first internet network between Australian universities. (4-29-2024, "</w:t>
      </w:r>
      <w:r w:rsidRPr="00BB72AC">
        <w:rPr>
          <w:rStyle w:val="Emphasis"/>
          <w:highlight w:val="cyan"/>
        </w:rPr>
        <w:t>For now, internet innovation has stalled</w:t>
      </w:r>
      <w:r>
        <w:t>," https://www.sidn.nl/en/news-and-blogs/for-now-internet-innovation-has-stalled)</w:t>
      </w:r>
    </w:p>
    <w:p w14:paraId="2954C36A" w14:textId="77777777" w:rsidR="00735B4F" w:rsidRPr="008331E0" w:rsidRDefault="00735B4F" w:rsidP="00735B4F">
      <w:pPr>
        <w:rPr>
          <w:sz w:val="16"/>
        </w:rPr>
      </w:pPr>
      <w:r w:rsidRPr="008331E0">
        <w:rPr>
          <w:sz w:val="16"/>
        </w:rPr>
        <w:t xml:space="preserve">It looks very much as if the internet has reached a tipping point. IPv4 address prices have started to drop, and </w:t>
      </w:r>
      <w:r w:rsidRPr="008331E0">
        <w:rPr>
          <w:rStyle w:val="StyleUnderline"/>
          <w:highlight w:val="cyan"/>
        </w:rPr>
        <w:t>the number of</w:t>
      </w:r>
      <w:r w:rsidRPr="004562F3">
        <w:rPr>
          <w:rStyle w:val="StyleUnderline"/>
        </w:rPr>
        <w:t xml:space="preserve"> IPv4 </w:t>
      </w:r>
      <w:r w:rsidRPr="008331E0">
        <w:rPr>
          <w:rStyle w:val="StyleUnderline"/>
          <w:highlight w:val="cyan"/>
        </w:rPr>
        <w:t>routes is no longer rising</w:t>
      </w:r>
      <w:r w:rsidRPr="008331E0">
        <w:rPr>
          <w:sz w:val="16"/>
        </w:rPr>
        <w:t xml:space="preserve">. What's more, the efficiency of IPv4 use has stopped increasing and started to decline. And some access providers are finding that </w:t>
      </w:r>
      <w:r w:rsidRPr="004562F3">
        <w:rPr>
          <w:rStyle w:val="StyleUnderline"/>
        </w:rPr>
        <w:t>NAT-based expansion of</w:t>
      </w:r>
      <w:r w:rsidRPr="008331E0">
        <w:rPr>
          <w:sz w:val="16"/>
        </w:rPr>
        <w:t xml:space="preserve"> their </w:t>
      </w:r>
      <w:r w:rsidRPr="004562F3">
        <w:rPr>
          <w:rStyle w:val="StyleUnderline"/>
        </w:rPr>
        <w:t>infrastructures has ceased to be cost-effective</w:t>
      </w:r>
      <w:r w:rsidRPr="008331E0">
        <w:rPr>
          <w:sz w:val="16"/>
        </w:rPr>
        <w:t>. The evidence comes from the annual surveys of IP address use and BGP routes published by Geoff Huston, Chief Scientist at APNIC. According to Huston, we may very well have passed peak IPv4 last year, with contraction of the IPv4 network likely in the years ahead.</w:t>
      </w:r>
    </w:p>
    <w:p w14:paraId="33D979B9" w14:textId="77777777" w:rsidR="00735B4F" w:rsidRPr="008331E0" w:rsidRDefault="00735B4F" w:rsidP="00735B4F">
      <w:pPr>
        <w:rPr>
          <w:sz w:val="16"/>
        </w:rPr>
      </w:pPr>
      <w:r w:rsidRPr="008331E0">
        <w:rPr>
          <w:sz w:val="16"/>
        </w:rPr>
        <w:t xml:space="preserve">The worrying aspect of Huston's latest surveys is his conclusion that, although </w:t>
      </w:r>
      <w:r w:rsidRPr="008331E0">
        <w:rPr>
          <w:rStyle w:val="StyleUnderline"/>
          <w:highlight w:val="cyan"/>
        </w:rPr>
        <w:t>the</w:t>
      </w:r>
      <w:r w:rsidRPr="008331E0">
        <w:rPr>
          <w:sz w:val="16"/>
        </w:rPr>
        <w:t xml:space="preserve"> IPv4 </w:t>
      </w:r>
      <w:r w:rsidRPr="008331E0">
        <w:rPr>
          <w:rStyle w:val="StyleUnderline"/>
          <w:highlight w:val="cyan"/>
        </w:rPr>
        <w:t>network</w:t>
      </w:r>
      <w:r w:rsidRPr="008331E0">
        <w:rPr>
          <w:sz w:val="16"/>
        </w:rPr>
        <w:t xml:space="preserve"> still functions, it </w:t>
      </w:r>
      <w:r w:rsidRPr="008331E0">
        <w:rPr>
          <w:rStyle w:val="StyleUnderline"/>
          <w:highlight w:val="cyan"/>
        </w:rPr>
        <w:t xml:space="preserve">is </w:t>
      </w:r>
      <w:r w:rsidRPr="008331E0">
        <w:rPr>
          <w:rStyle w:val="Emphasis"/>
          <w:highlight w:val="cyan"/>
        </w:rPr>
        <w:t>holding back</w:t>
      </w:r>
      <w:r w:rsidRPr="008331E0">
        <w:rPr>
          <w:rStyle w:val="StyleUnderline"/>
          <w:highlight w:val="cyan"/>
        </w:rPr>
        <w:t xml:space="preserve"> innovation</w:t>
      </w:r>
      <w:r w:rsidRPr="008331E0">
        <w:rPr>
          <w:sz w:val="16"/>
        </w:rPr>
        <w:t xml:space="preserve">, openness and diversification on the internet. </w:t>
      </w:r>
      <w:r w:rsidRPr="00CC507C">
        <w:rPr>
          <w:rStyle w:val="StyleUnderline"/>
        </w:rPr>
        <w:t>The market has concentrated around a small number of very big players, who are</w:t>
      </w:r>
      <w:r w:rsidRPr="008331E0">
        <w:rPr>
          <w:sz w:val="16"/>
        </w:rPr>
        <w:t xml:space="preserve"> inherently </w:t>
      </w:r>
      <w:r w:rsidRPr="00CC507C">
        <w:rPr>
          <w:rStyle w:val="Emphasis"/>
        </w:rPr>
        <w:t>risk-averse</w:t>
      </w:r>
      <w:r w:rsidRPr="008331E0">
        <w:rPr>
          <w:sz w:val="16"/>
        </w:rPr>
        <w:t>, conservative and controlling. As a result, there is a danger that the existing internet will disintegrate.</w:t>
      </w:r>
    </w:p>
    <w:p w14:paraId="391F7B3C" w14:textId="77777777" w:rsidR="00735B4F" w:rsidRPr="008331E0" w:rsidRDefault="00735B4F" w:rsidP="00735B4F">
      <w:pPr>
        <w:rPr>
          <w:sz w:val="16"/>
        </w:rPr>
      </w:pPr>
      <w:r w:rsidRPr="008331E0">
        <w:rPr>
          <w:sz w:val="16"/>
        </w:rPr>
        <w:t>Huston doesn't expect innovation and enterprise on the internet infrastructure to recover momentum until the IPv4-to-IPv6 transition is complete. However, sluggish adoption of IPv6 may mean that the Netherlands emerges from that transition well behind many other countries.</w:t>
      </w:r>
    </w:p>
    <w:p w14:paraId="07C77C26" w14:textId="77777777" w:rsidR="00735B4F" w:rsidRPr="008331E0" w:rsidRDefault="00735B4F" w:rsidP="00735B4F">
      <w:pPr>
        <w:rPr>
          <w:sz w:val="16"/>
        </w:rPr>
      </w:pPr>
      <w:r w:rsidRPr="008331E0">
        <w:rPr>
          <w:sz w:val="16"/>
        </w:rPr>
        <w:t>Falling prices</w:t>
      </w:r>
    </w:p>
    <w:p w14:paraId="0AF27EFF" w14:textId="77777777" w:rsidR="00735B4F" w:rsidRPr="008331E0" w:rsidRDefault="00735B4F" w:rsidP="00735B4F">
      <w:pPr>
        <w:rPr>
          <w:sz w:val="16"/>
        </w:rPr>
      </w:pPr>
      <w:r w:rsidRPr="008331E0">
        <w:rPr>
          <w:sz w:val="16"/>
        </w:rPr>
        <w:t>Last autumn, we published a blog about reaching peak IPv4. That piece was prompted by a downturn in the price of traded address blocks. After years of steady increase, prices had plateaued in the period 2021 to 2022, then fallen sharply in 2023. As the following graph shows, the downward trend has continued over the last 6 months.</w:t>
      </w:r>
    </w:p>
    <w:p w14:paraId="13FEB12A" w14:textId="77777777" w:rsidR="00735B4F" w:rsidRPr="008331E0" w:rsidRDefault="00735B4F" w:rsidP="00735B4F">
      <w:pPr>
        <w:rPr>
          <w:sz w:val="16"/>
        </w:rPr>
      </w:pPr>
      <w:r w:rsidRPr="008331E0">
        <w:rPr>
          <w:sz w:val="16"/>
        </w:rPr>
        <w:t>The prices of IPv4 addresses.</w:t>
      </w:r>
    </w:p>
    <w:p w14:paraId="2CDF5866" w14:textId="77777777" w:rsidR="00735B4F" w:rsidRPr="008331E0" w:rsidRDefault="00735B4F" w:rsidP="00735B4F">
      <w:pPr>
        <w:rPr>
          <w:sz w:val="16"/>
        </w:rPr>
      </w:pPr>
      <w:r w:rsidRPr="008331E0">
        <w:rPr>
          <w:sz w:val="16"/>
        </w:rPr>
        <w:t>Figure 1: IPv4 address prices. [Source: IPv4.Global]</w:t>
      </w:r>
    </w:p>
    <w:p w14:paraId="0F4F071E" w14:textId="77777777" w:rsidR="00735B4F" w:rsidRPr="008331E0" w:rsidRDefault="00735B4F" w:rsidP="00735B4F">
      <w:pPr>
        <w:rPr>
          <w:sz w:val="16"/>
        </w:rPr>
      </w:pPr>
      <w:r w:rsidRPr="008331E0">
        <w:rPr>
          <w:sz w:val="16"/>
        </w:rPr>
        <w:t>Big cloud operators</w:t>
      </w:r>
    </w:p>
    <w:p w14:paraId="65D0B701" w14:textId="77777777" w:rsidR="00735B4F" w:rsidRPr="008331E0" w:rsidRDefault="00735B4F" w:rsidP="00735B4F">
      <w:pPr>
        <w:rPr>
          <w:sz w:val="16"/>
        </w:rPr>
      </w:pPr>
      <w:r w:rsidRPr="008331E0">
        <w:rPr>
          <w:sz w:val="16"/>
        </w:rPr>
        <w:t>There are various possible explanations for the downturn in market prices: In recent years, the big cloud operators have bought up huge numbers of IPv4 addresses, so that they can continue offering their customers IPv4 portals for their online services.</w:t>
      </w:r>
    </w:p>
    <w:p w14:paraId="1309888B" w14:textId="77777777" w:rsidR="00735B4F" w:rsidRPr="008331E0" w:rsidRDefault="00735B4F" w:rsidP="00735B4F">
      <w:pPr>
        <w:rPr>
          <w:sz w:val="16"/>
        </w:rPr>
      </w:pPr>
      <w:r w:rsidRPr="008331E0">
        <w:rPr>
          <w:sz w:val="16"/>
        </w:rPr>
        <w:t>Since then, the scramble to buy up addresses has abated, and that may be why prices have come down. However, while the prices paid for larger address blocks (/16 and above) have certainly fallen, prices for smaller blocks have fallen much more sharply. So it doesn't appear that the overall downturn can be attributed to a shift in the trading pattern, away from large deals towards the buying and selling of ever smaller address blocks.</w:t>
      </w:r>
    </w:p>
    <w:p w14:paraId="6FC7F48A" w14:textId="77777777" w:rsidR="00735B4F" w:rsidRPr="008331E0" w:rsidRDefault="00735B4F" w:rsidP="00735B4F">
      <w:pPr>
        <w:rPr>
          <w:sz w:val="16"/>
        </w:rPr>
      </w:pPr>
      <w:r w:rsidRPr="008331E0">
        <w:rPr>
          <w:sz w:val="16"/>
        </w:rPr>
        <w:t>The prices of IPv4 addresses (address blocks /16 and larger).</w:t>
      </w:r>
    </w:p>
    <w:p w14:paraId="64FD4D3D" w14:textId="77777777" w:rsidR="00735B4F" w:rsidRPr="008331E0" w:rsidRDefault="00735B4F" w:rsidP="00735B4F">
      <w:pPr>
        <w:rPr>
          <w:sz w:val="16"/>
        </w:rPr>
      </w:pPr>
      <w:r w:rsidRPr="008331E0">
        <w:rPr>
          <w:sz w:val="16"/>
        </w:rPr>
        <w:t>Figure 2: Prices of IPv4 addresses (address blocks /16 and larger). [Source: IPv4.Global]</w:t>
      </w:r>
    </w:p>
    <w:p w14:paraId="648907C8" w14:textId="77777777" w:rsidR="00735B4F" w:rsidRPr="008331E0" w:rsidRDefault="00735B4F" w:rsidP="00735B4F">
      <w:pPr>
        <w:rPr>
          <w:sz w:val="16"/>
        </w:rPr>
      </w:pPr>
      <w:r w:rsidRPr="008331E0">
        <w:rPr>
          <w:sz w:val="16"/>
        </w:rPr>
        <w:t>The prices of IPv4 addresses (address blocks /17 and smaller)</w:t>
      </w:r>
    </w:p>
    <w:p w14:paraId="77FC6FB3" w14:textId="77777777" w:rsidR="00735B4F" w:rsidRPr="008331E0" w:rsidRDefault="00735B4F" w:rsidP="00735B4F">
      <w:pPr>
        <w:rPr>
          <w:sz w:val="16"/>
        </w:rPr>
      </w:pPr>
      <w:r w:rsidRPr="008331E0">
        <w:rPr>
          <w:sz w:val="16"/>
        </w:rPr>
        <w:t>Figure 3: Prices of IPv4 addresses (address blocks /17 and smaller). [Source: IPv4.Global]</w:t>
      </w:r>
    </w:p>
    <w:p w14:paraId="2A562362" w14:textId="77777777" w:rsidR="00735B4F" w:rsidRPr="008331E0" w:rsidRDefault="00735B4F" w:rsidP="00735B4F">
      <w:pPr>
        <w:rPr>
          <w:sz w:val="16"/>
        </w:rPr>
      </w:pPr>
      <w:r w:rsidRPr="008331E0">
        <w:rPr>
          <w:sz w:val="16"/>
        </w:rPr>
        <w:t>Another possible explanation is that address price trends simply reflect economic trends. So prices rose in 2021 when the economy fired up again after the coronavirus crisis, then fell when the economic climate changed. [1]</w:t>
      </w:r>
    </w:p>
    <w:p w14:paraId="45983C18" w14:textId="77777777" w:rsidR="00735B4F" w:rsidRPr="008331E0" w:rsidRDefault="00735B4F" w:rsidP="00735B4F">
      <w:pPr>
        <w:rPr>
          <w:sz w:val="16"/>
        </w:rPr>
      </w:pPr>
      <w:r w:rsidRPr="008331E0">
        <w:rPr>
          <w:sz w:val="16"/>
        </w:rPr>
        <w:t>Peak IPv4</w:t>
      </w:r>
    </w:p>
    <w:p w14:paraId="7C464838" w14:textId="77777777" w:rsidR="00735B4F" w:rsidRPr="008331E0" w:rsidRDefault="00735B4F" w:rsidP="00735B4F">
      <w:pPr>
        <w:rPr>
          <w:sz w:val="16"/>
        </w:rPr>
      </w:pPr>
      <w:r w:rsidRPr="008331E0">
        <w:rPr>
          <w:sz w:val="16"/>
        </w:rPr>
        <w:t>What we're seeing is a structural decline in the prices paid for IPv4 addresses across the entire spectrum of block sizes. What's more, a major downturn had been predicted: as the adoption of IPv6 progresses, there will inevitably come a point where the demand for IPv4 addresses goes into decline and prices follow suit.</w:t>
      </w:r>
    </w:p>
    <w:p w14:paraId="2F4D94F0" w14:textId="77777777" w:rsidR="00735B4F" w:rsidRPr="008331E0" w:rsidRDefault="00735B4F" w:rsidP="00735B4F">
      <w:pPr>
        <w:rPr>
          <w:sz w:val="16"/>
        </w:rPr>
      </w:pPr>
      <w:r w:rsidRPr="008331E0">
        <w:rPr>
          <w:sz w:val="16"/>
        </w:rPr>
        <w:lastRenderedPageBreak/>
        <w:t>According to Huston, that's exactly what has happened in the last few years. In 2021, IPv4 address block holders delayed selling in the expectation that prices would rise even further, thus squeezing the supply. Conversely, the fear of further price inflation made network operators keen to buy sooner rather than later, boosting demand.</w:t>
      </w:r>
    </w:p>
    <w:p w14:paraId="4E579A1F" w14:textId="77777777" w:rsidR="00735B4F" w:rsidRPr="008331E0" w:rsidRDefault="00735B4F" w:rsidP="00735B4F">
      <w:pPr>
        <w:rPr>
          <w:sz w:val="16"/>
        </w:rPr>
      </w:pPr>
      <w:r w:rsidRPr="008331E0">
        <w:rPr>
          <w:sz w:val="16"/>
        </w:rPr>
        <w:t>However, use of the latest generation of transition mechanisms (464XLAT, dual-stack with Happy Eyeballs and (CG)NAT) is (slowly) driving a shift in the traffic balance, from IPv4 to IPv6. That has reduced demand for IPv4, resulting in lower prices for IPv4 addresses.</w:t>
      </w:r>
    </w:p>
    <w:p w14:paraId="11C0766C" w14:textId="77777777" w:rsidR="00735B4F" w:rsidRPr="008331E0" w:rsidRDefault="00735B4F" w:rsidP="00735B4F">
      <w:pPr>
        <w:rPr>
          <w:sz w:val="16"/>
        </w:rPr>
      </w:pPr>
      <w:r w:rsidRPr="008331E0">
        <w:rPr>
          <w:sz w:val="16"/>
        </w:rPr>
        <w:t>If we have indeed passed peak IPv4, the value of IPv4 addresses will only fall further from here on. That will induce major holders to put their unused and newly released IPv4 addresses on the market as soon as they can, increasing supply and amplifying the downward price trend.</w:t>
      </w:r>
    </w:p>
    <w:p w14:paraId="1F8BDAF0" w14:textId="77777777" w:rsidR="00735B4F" w:rsidRPr="008331E0" w:rsidRDefault="00735B4F" w:rsidP="00735B4F">
      <w:pPr>
        <w:rPr>
          <w:sz w:val="16"/>
        </w:rPr>
      </w:pPr>
      <w:r w:rsidRPr="008331E0">
        <w:rPr>
          <w:sz w:val="16"/>
        </w:rPr>
        <w:t>Young address blocks and fragmentation</w:t>
      </w:r>
    </w:p>
    <w:p w14:paraId="535AEA86" w14:textId="77777777" w:rsidR="00735B4F" w:rsidRPr="008331E0" w:rsidRDefault="00735B4F" w:rsidP="00735B4F">
      <w:pPr>
        <w:rPr>
          <w:sz w:val="16"/>
        </w:rPr>
      </w:pPr>
      <w:r w:rsidRPr="008331E0">
        <w:rPr>
          <w:sz w:val="16"/>
        </w:rPr>
        <w:t>In his analyses, Huston has also considered the registration ages of the traded address blocks. In the years of strong price growth, it was mainly small, young address blocks that were being traded en masse. A newly obtained block (of which no more are available) couldn't be sold on for at least 2 years. However, the trade in (large) legacy blocks has dwindled over the years, implying that the reuse of such addresses has never really taken off.</w:t>
      </w:r>
    </w:p>
    <w:p w14:paraId="61E3FF81" w14:textId="77777777" w:rsidR="00735B4F" w:rsidRPr="008331E0" w:rsidRDefault="00735B4F" w:rsidP="00735B4F">
      <w:pPr>
        <w:rPr>
          <w:sz w:val="16"/>
        </w:rPr>
      </w:pPr>
      <w:r w:rsidRPr="008331E0">
        <w:rPr>
          <w:sz w:val="16"/>
        </w:rPr>
        <w:t>Huston also flags up the increasing fragmentation of IPv4 address blocks: 25 per cent of transactions now involve sub-blocks (typically half blocks). However, such subdivision does not appear to have major implications for the address space or BGP routing tables. In 2023, less than 5 per cent of the total number of registered allocations were involved.</w:t>
      </w:r>
    </w:p>
    <w:p w14:paraId="02CDD621" w14:textId="77777777" w:rsidR="00735B4F" w:rsidRPr="008331E0" w:rsidRDefault="00735B4F" w:rsidP="00735B4F">
      <w:pPr>
        <w:rPr>
          <w:sz w:val="16"/>
        </w:rPr>
      </w:pPr>
      <w:r w:rsidRPr="008331E0">
        <w:rPr>
          <w:sz w:val="16"/>
        </w:rPr>
        <w:t>The cumulative distribution of the registration age of traded address blocks over the years.</w:t>
      </w:r>
    </w:p>
    <w:p w14:paraId="2D9C506F" w14:textId="77777777" w:rsidR="00735B4F" w:rsidRPr="008331E0" w:rsidRDefault="00735B4F" w:rsidP="00735B4F">
      <w:pPr>
        <w:rPr>
          <w:sz w:val="16"/>
        </w:rPr>
      </w:pPr>
      <w:r w:rsidRPr="008331E0">
        <w:rPr>
          <w:sz w:val="16"/>
        </w:rPr>
        <w:t>Figure 4: The cumulative registration age spread of traded address blocks over time. [Source: Geoff Huston]</w:t>
      </w:r>
    </w:p>
    <w:p w14:paraId="60C67EC0" w14:textId="77777777" w:rsidR="00735B4F" w:rsidRPr="008331E0" w:rsidRDefault="00735B4F" w:rsidP="00735B4F">
      <w:pPr>
        <w:rPr>
          <w:sz w:val="16"/>
        </w:rPr>
      </w:pPr>
      <w:r w:rsidRPr="008331E0">
        <w:rPr>
          <w:sz w:val="16"/>
        </w:rPr>
        <w:t xml:space="preserve">Those transaction statistics reinforce the impression that we have now passed peak IPv4, and that a collapse of IPv4 address prices is yet to come. Huston believes that </w:t>
      </w:r>
      <w:r w:rsidRPr="00CC507C">
        <w:rPr>
          <w:rStyle w:val="StyleUnderline"/>
        </w:rPr>
        <w:t>we have reached a point where both the IPv4 network and the IPv6 network have sufficient infrastructural capacity to meet demand.</w:t>
      </w:r>
    </w:p>
    <w:p w14:paraId="39F98715" w14:textId="77777777" w:rsidR="00735B4F" w:rsidRPr="008331E0" w:rsidRDefault="00735B4F" w:rsidP="00735B4F">
      <w:pPr>
        <w:rPr>
          <w:sz w:val="16"/>
        </w:rPr>
      </w:pPr>
      <w:r w:rsidRPr="008331E0">
        <w:rPr>
          <w:sz w:val="16"/>
        </w:rPr>
        <w:t>Transition to IPv6</w:t>
      </w:r>
    </w:p>
    <w:p w14:paraId="34C009B8" w14:textId="77777777" w:rsidR="00735B4F" w:rsidRPr="008331E0" w:rsidRDefault="00735B4F" w:rsidP="00735B4F">
      <w:pPr>
        <w:rPr>
          <w:sz w:val="16"/>
        </w:rPr>
      </w:pPr>
      <w:r w:rsidRPr="008331E0">
        <w:rPr>
          <w:sz w:val="16"/>
        </w:rPr>
        <w:t>IPv6 users now account for 45 per cent of Google visitors. What's more, that percentage has for some time been increasing by about 5 percentage points a year. If it continues to do so, IPv6 will achieve a 60 per cent share of Google visits quite soon.</w:t>
      </w:r>
    </w:p>
    <w:p w14:paraId="4641B08F" w14:textId="77777777" w:rsidR="00735B4F" w:rsidRPr="008331E0" w:rsidRDefault="00735B4F" w:rsidP="00735B4F">
      <w:pPr>
        <w:rPr>
          <w:sz w:val="16"/>
        </w:rPr>
      </w:pPr>
      <w:r w:rsidRPr="008331E0">
        <w:rPr>
          <w:sz w:val="16"/>
        </w:rPr>
        <w:t>Worldwide client-side IPv6 usage.</w:t>
      </w:r>
    </w:p>
    <w:p w14:paraId="611F3A2F" w14:textId="77777777" w:rsidR="00735B4F" w:rsidRPr="008331E0" w:rsidRDefault="00735B4F" w:rsidP="00735B4F">
      <w:pPr>
        <w:rPr>
          <w:sz w:val="16"/>
        </w:rPr>
      </w:pPr>
      <w:r w:rsidRPr="008331E0">
        <w:rPr>
          <w:sz w:val="16"/>
        </w:rPr>
        <w:t>Figure 5: Global client-side IPv6 use. [Source: Google]</w:t>
      </w:r>
    </w:p>
    <w:p w14:paraId="06080DEC" w14:textId="77777777" w:rsidR="00735B4F" w:rsidRPr="008331E0" w:rsidRDefault="00735B4F" w:rsidP="00735B4F">
      <w:pPr>
        <w:rPr>
          <w:sz w:val="16"/>
        </w:rPr>
      </w:pPr>
      <w:r w:rsidRPr="008331E0">
        <w:rPr>
          <w:sz w:val="16"/>
        </w:rPr>
        <w:t>IPv6-only with IPv4aaS</w:t>
      </w:r>
    </w:p>
    <w:p w14:paraId="7E0AB8F9" w14:textId="77777777" w:rsidR="00735B4F" w:rsidRPr="008331E0" w:rsidRDefault="00735B4F" w:rsidP="00735B4F">
      <w:pPr>
        <w:rPr>
          <w:sz w:val="16"/>
        </w:rPr>
      </w:pPr>
      <w:r w:rsidRPr="008331E0">
        <w:rPr>
          <w:sz w:val="16"/>
        </w:rPr>
        <w:t>Interestingly, RFC 9386 (published just about a year ago) says that access providers should switch to IPv6-only when IPv6 traffic accounts for 50 to 60 per cent of total traffic (not quite the same thing as visitor numbers). We recently published an article exploring the technical implications of reaching that tipping point: Internet access providers, most of whom run dual-stack set-ups with (CG)NAT and DS-Lite, will need to migrate to IPv6-only architectures. Access to IPv4-only servers will then be realised by means of IPv4aaS, based on the latest generation of transition mechanisms: NAT64, DNS64 and 464XLAT. Many mobile service providers have already gone over to 464XLAT because of their large customer bases.</w:t>
      </w:r>
    </w:p>
    <w:p w14:paraId="7C672908" w14:textId="77777777" w:rsidR="00735B4F" w:rsidRPr="008331E0" w:rsidRDefault="00735B4F" w:rsidP="00735B4F">
      <w:pPr>
        <w:rPr>
          <w:sz w:val="16"/>
        </w:rPr>
      </w:pPr>
      <w:r w:rsidRPr="008331E0">
        <w:rPr>
          <w:sz w:val="16"/>
        </w:rPr>
        <w:t>Not only does an IPv6-with-IPv4 architecture reduce the number of client-side IPv4 addresses needed, but IPv6-only also implies fewer server-side IPv4 addresses. Access to IPv6-only servers for IPv4-only clients is realised using (reverse) proxies. Combining the proxies with Server Name Indication (SNI) means that, on this side too, the number of IPv4 addresses required comes down in step with the decline in inbound IPv4 traffic.</w:t>
      </w:r>
    </w:p>
    <w:p w14:paraId="1C9E0C6C" w14:textId="77777777" w:rsidR="00735B4F" w:rsidRPr="008331E0" w:rsidRDefault="00735B4F" w:rsidP="00735B4F">
      <w:pPr>
        <w:rPr>
          <w:sz w:val="16"/>
        </w:rPr>
      </w:pPr>
      <w:r w:rsidRPr="008331E0">
        <w:rPr>
          <w:sz w:val="16"/>
        </w:rPr>
        <w:t>Tipping point</w:t>
      </w:r>
    </w:p>
    <w:p w14:paraId="764F5017" w14:textId="77777777" w:rsidR="00735B4F" w:rsidRPr="008331E0" w:rsidRDefault="00735B4F" w:rsidP="00735B4F">
      <w:pPr>
        <w:rPr>
          <w:sz w:val="16"/>
        </w:rPr>
      </w:pPr>
      <w:r w:rsidRPr="008331E0">
        <w:rPr>
          <w:sz w:val="16"/>
        </w:rPr>
        <w:t>According to Huston, the trends discernible in BGP routing tables confirm that a tipping point has been reached. The following graph shows the change over time in the number of entries in the IPv4 routing table in the internet's default-free zone. A clear turning point can be observed in about 2021.</w:t>
      </w:r>
    </w:p>
    <w:p w14:paraId="5BC07FC9" w14:textId="77777777" w:rsidR="00735B4F" w:rsidRPr="008331E0" w:rsidRDefault="00735B4F" w:rsidP="00735B4F">
      <w:pPr>
        <w:rPr>
          <w:sz w:val="16"/>
        </w:rPr>
      </w:pPr>
      <w:r w:rsidRPr="008331E0">
        <w:rPr>
          <w:sz w:val="16"/>
        </w:rPr>
        <w:t>Development of the number of entries in the IPv4 routing table.</w:t>
      </w:r>
    </w:p>
    <w:p w14:paraId="02F31E69" w14:textId="77777777" w:rsidR="00735B4F" w:rsidRPr="008331E0" w:rsidRDefault="00735B4F" w:rsidP="00735B4F">
      <w:pPr>
        <w:rPr>
          <w:sz w:val="16"/>
        </w:rPr>
      </w:pPr>
      <w:r w:rsidRPr="008331E0">
        <w:rPr>
          <w:sz w:val="16"/>
        </w:rPr>
        <w:t>Figure 6: Change over time in the number of entries in the IPv4 routing table. [Source: Geoff Huston]</w:t>
      </w:r>
    </w:p>
    <w:p w14:paraId="43E25432" w14:textId="77777777" w:rsidR="00735B4F" w:rsidRPr="008331E0" w:rsidRDefault="00735B4F" w:rsidP="00735B4F">
      <w:pPr>
        <w:rPr>
          <w:sz w:val="16"/>
        </w:rPr>
      </w:pPr>
      <w:r w:rsidRPr="008331E0">
        <w:rPr>
          <w:sz w:val="16"/>
        </w:rPr>
        <w:t>Decline</w:t>
      </w:r>
    </w:p>
    <w:p w14:paraId="5CC4E8E4" w14:textId="77777777" w:rsidR="00735B4F" w:rsidRPr="008331E0" w:rsidRDefault="00735B4F" w:rsidP="00735B4F">
      <w:pPr>
        <w:rPr>
          <w:sz w:val="16"/>
        </w:rPr>
      </w:pPr>
      <w:r w:rsidRPr="008331E0">
        <w:rPr>
          <w:sz w:val="16"/>
        </w:rPr>
        <w:lastRenderedPageBreak/>
        <w:t>Various other, more specific graphs show a similar tipping point or even a decline. For example, if one disregards a number of major additions by the US Department of Defense in 2021, the total volume of the accessible IPv4 address space has been declining slightly since 2018. The number of unadvertised addresses has also been falling, and more recently the total number of assigned addresses has been coming down as well.</w:t>
      </w:r>
    </w:p>
    <w:p w14:paraId="092764CC" w14:textId="77777777" w:rsidR="00735B4F" w:rsidRPr="008331E0" w:rsidRDefault="00735B4F" w:rsidP="00735B4F">
      <w:pPr>
        <w:rPr>
          <w:sz w:val="16"/>
        </w:rPr>
      </w:pPr>
      <w:r w:rsidRPr="008331E0">
        <w:rPr>
          <w:sz w:val="16"/>
        </w:rPr>
        <w:t>The total volume of reachable IPv4 address space has been decreasing since 2018.</w:t>
      </w:r>
    </w:p>
    <w:p w14:paraId="4752A426" w14:textId="77777777" w:rsidR="00735B4F" w:rsidRPr="008331E0" w:rsidRDefault="00735B4F" w:rsidP="00735B4F">
      <w:pPr>
        <w:rPr>
          <w:sz w:val="16"/>
        </w:rPr>
      </w:pPr>
      <w:r w:rsidRPr="008331E0">
        <w:rPr>
          <w:sz w:val="16"/>
        </w:rPr>
        <w:t>Figure 7: The total volume of the accessible IPv4 address space has been declining since 2018. [Source: Geoff Huston]</w:t>
      </w:r>
    </w:p>
    <w:p w14:paraId="48702EEE" w14:textId="77777777" w:rsidR="00735B4F" w:rsidRPr="008331E0" w:rsidRDefault="00735B4F" w:rsidP="00735B4F">
      <w:pPr>
        <w:rPr>
          <w:sz w:val="16"/>
        </w:rPr>
      </w:pPr>
      <w:r w:rsidRPr="008331E0">
        <w:rPr>
          <w:sz w:val="16"/>
        </w:rPr>
        <w:t>The total volume of allocated but not advertised IPv4 address space has been declining for a decade (although it will increase slightly in 2023).</w:t>
      </w:r>
    </w:p>
    <w:p w14:paraId="12C5343C" w14:textId="77777777" w:rsidR="00735B4F" w:rsidRPr="008331E0" w:rsidRDefault="00735B4F" w:rsidP="00735B4F">
      <w:pPr>
        <w:rPr>
          <w:sz w:val="16"/>
        </w:rPr>
      </w:pPr>
      <w:r w:rsidRPr="008331E0">
        <w:rPr>
          <w:sz w:val="16"/>
        </w:rPr>
        <w:t>Figure 8: The total volume of the assigned but unadvertised IPv4 address space has been declining for a decade (before increasing slightly in 2023). [Source: Geoff Huston]</w:t>
      </w:r>
    </w:p>
    <w:p w14:paraId="3271981F" w14:textId="77777777" w:rsidR="00735B4F" w:rsidRPr="008331E0" w:rsidRDefault="00735B4F" w:rsidP="00735B4F">
      <w:pPr>
        <w:rPr>
          <w:sz w:val="16"/>
        </w:rPr>
      </w:pPr>
      <w:r w:rsidRPr="008331E0">
        <w:rPr>
          <w:sz w:val="16"/>
        </w:rPr>
        <w:t>Developments in the IPv4 address space have virtually come to a standstill in the past decade (due to the exhaustion of addresses at the RIRs).</w:t>
      </w:r>
    </w:p>
    <w:p w14:paraId="4AE5AB30" w14:textId="77777777" w:rsidR="00735B4F" w:rsidRPr="008331E0" w:rsidRDefault="00735B4F" w:rsidP="00735B4F">
      <w:pPr>
        <w:rPr>
          <w:sz w:val="16"/>
        </w:rPr>
      </w:pPr>
      <w:r w:rsidRPr="008331E0">
        <w:rPr>
          <w:sz w:val="16"/>
        </w:rPr>
        <w:t>Figure 9: Very little development has taken place in the IPv4 address space over the last decade, due to exhaustion of the RIRs' address stocks. [Source: Geoff Huston]</w:t>
      </w:r>
    </w:p>
    <w:p w14:paraId="67E526AE" w14:textId="77777777" w:rsidR="00735B4F" w:rsidRPr="008331E0" w:rsidRDefault="00735B4F" w:rsidP="00735B4F">
      <w:pPr>
        <w:rPr>
          <w:sz w:val="16"/>
        </w:rPr>
      </w:pPr>
      <w:r w:rsidRPr="008331E0">
        <w:rPr>
          <w:sz w:val="16"/>
        </w:rPr>
        <w:t>Impact on efficiency</w:t>
      </w:r>
    </w:p>
    <w:p w14:paraId="5D09BDAC" w14:textId="77777777" w:rsidR="00735B4F" w:rsidRPr="008331E0" w:rsidRDefault="00735B4F" w:rsidP="00735B4F">
      <w:pPr>
        <w:rPr>
          <w:sz w:val="16"/>
        </w:rPr>
      </w:pPr>
      <w:r w:rsidRPr="008331E0">
        <w:rPr>
          <w:sz w:val="16"/>
        </w:rPr>
        <w:t>One of Huston's most notable and significant observations is that the exhaustion of the IPv4 address stocks held by the RIRs isn't reflected either in more efficient use the address space, or in the number of entries in the IPv4 routing table – despite the fact that the assignment of IPv4 addresses has been (strictly) rationed since 2011. As a result, the huge growth in mobile connections 10 years ago has (necessarily) been accommodated almost entirely by using CGNAT.</w:t>
      </w:r>
    </w:p>
    <w:p w14:paraId="59BE4EDE" w14:textId="77777777" w:rsidR="00735B4F" w:rsidRPr="008331E0" w:rsidRDefault="00735B4F" w:rsidP="00735B4F">
      <w:pPr>
        <w:rPr>
          <w:sz w:val="16"/>
        </w:rPr>
      </w:pPr>
      <w:r w:rsidRPr="008331E0">
        <w:rPr>
          <w:sz w:val="16"/>
        </w:rPr>
        <w:t>The number of IPv4 addresses assigned by the RIRs.</w:t>
      </w:r>
    </w:p>
    <w:p w14:paraId="74E47D40" w14:textId="77777777" w:rsidR="00735B4F" w:rsidRPr="008331E0" w:rsidRDefault="00735B4F" w:rsidP="00735B4F">
      <w:pPr>
        <w:rPr>
          <w:sz w:val="16"/>
        </w:rPr>
      </w:pPr>
      <w:r w:rsidRPr="008331E0">
        <w:rPr>
          <w:sz w:val="16"/>
        </w:rPr>
        <w:t>Figure 10: Number of IPv4 addresses assigned by the RIRs. [Source: Geoff Huston]</w:t>
      </w:r>
    </w:p>
    <w:p w14:paraId="7CA601F3" w14:textId="77777777" w:rsidR="00735B4F" w:rsidRPr="008331E0" w:rsidRDefault="00735B4F" w:rsidP="00735B4F">
      <w:pPr>
        <w:rPr>
          <w:sz w:val="16"/>
        </w:rPr>
      </w:pPr>
      <w:r w:rsidRPr="008331E0">
        <w:rPr>
          <w:sz w:val="16"/>
        </w:rPr>
        <w:t>Impact on topology</w:t>
      </w:r>
    </w:p>
    <w:p w14:paraId="07A5B14E" w14:textId="77777777" w:rsidR="00735B4F" w:rsidRPr="008331E0" w:rsidRDefault="00735B4F" w:rsidP="00735B4F">
      <w:pPr>
        <w:rPr>
          <w:sz w:val="16"/>
        </w:rPr>
      </w:pPr>
      <w:r w:rsidRPr="008331E0">
        <w:rPr>
          <w:sz w:val="16"/>
        </w:rPr>
        <w:t>The following graph shows that the fragmentation of IPv4 prefixes and the lively trade in increasingly small address blocks (in which the Netherlands plays a big role) has not resulted in degradation of the topology of internet. For example, the average number of steps in a route announcement (the AS path length, a measure of interconnectivity) has been stable for some years.</w:t>
      </w:r>
    </w:p>
    <w:p w14:paraId="7A8FB1B5" w14:textId="77777777" w:rsidR="00735B4F" w:rsidRPr="008331E0" w:rsidRDefault="00735B4F" w:rsidP="00735B4F">
      <w:pPr>
        <w:rPr>
          <w:sz w:val="16"/>
        </w:rPr>
      </w:pPr>
      <w:r w:rsidRPr="008331E0">
        <w:rPr>
          <w:sz w:val="16"/>
        </w:rPr>
        <w:t>The average number of steps in a route announcement (the AS path length) has been stable for years.</w:t>
      </w:r>
    </w:p>
    <w:p w14:paraId="75A16BAE" w14:textId="77777777" w:rsidR="00735B4F" w:rsidRPr="008331E0" w:rsidRDefault="00735B4F" w:rsidP="00735B4F">
      <w:pPr>
        <w:rPr>
          <w:sz w:val="16"/>
        </w:rPr>
      </w:pPr>
      <w:r w:rsidRPr="008331E0">
        <w:rPr>
          <w:sz w:val="16"/>
        </w:rPr>
        <w:t>Figure 11: The average number of steps in a route announcement (the AS path length) has been stable for some years. [Source: Geoff Huston]</w:t>
      </w:r>
    </w:p>
    <w:p w14:paraId="4CACE6E0" w14:textId="77777777" w:rsidR="00735B4F" w:rsidRPr="008331E0" w:rsidRDefault="00735B4F" w:rsidP="00735B4F">
      <w:pPr>
        <w:rPr>
          <w:sz w:val="16"/>
        </w:rPr>
      </w:pPr>
      <w:r w:rsidRPr="008331E0">
        <w:rPr>
          <w:sz w:val="16"/>
        </w:rPr>
        <w:t>Saturation</w:t>
      </w:r>
    </w:p>
    <w:p w14:paraId="2021F22C" w14:textId="77777777" w:rsidR="00735B4F" w:rsidRPr="008331E0" w:rsidRDefault="00735B4F" w:rsidP="00735B4F">
      <w:pPr>
        <w:rPr>
          <w:sz w:val="16"/>
        </w:rPr>
      </w:pPr>
      <w:r w:rsidRPr="008331E0">
        <w:rPr>
          <w:sz w:val="16"/>
        </w:rPr>
        <w:t>Other developments that Huston interprets as signs of saturation are that growth in the number of autonomous systems (ASes) has slackened and that the number of transit networks has remained unchanged for some time. He suggests a number of reasons why growth tailed off: saturation of the internet market (innovation), more efficient IPv4 use by content/service providers (SNI) and end users (NAT), consolidation in the service and access provider markets (464XLAT), use of content delivery networks (CDNs), and of course the steady rise of IPv6.</w:t>
      </w:r>
    </w:p>
    <w:p w14:paraId="515450CF" w14:textId="77777777" w:rsidR="00735B4F" w:rsidRPr="008331E0" w:rsidRDefault="00735B4F" w:rsidP="00735B4F">
      <w:pPr>
        <w:rPr>
          <w:sz w:val="16"/>
        </w:rPr>
      </w:pPr>
      <w:r w:rsidRPr="008331E0">
        <w:rPr>
          <w:sz w:val="16"/>
        </w:rPr>
        <w:t>According to Huston, the widespread use of CDNs is particularly significant in relation to the easing of IPv4 network growth. CDN use has also shifted a large volume of traffic from transit networks to last-mile access networks.</w:t>
      </w:r>
    </w:p>
    <w:p w14:paraId="2AACF256" w14:textId="77777777" w:rsidR="00735B4F" w:rsidRPr="008331E0" w:rsidRDefault="00735B4F" w:rsidP="00735B4F">
      <w:pPr>
        <w:rPr>
          <w:sz w:val="16"/>
        </w:rPr>
      </w:pPr>
      <w:r w:rsidRPr="008331E0">
        <w:rPr>
          <w:sz w:val="16"/>
        </w:rPr>
        <w:t>Where the number of ASes is concerned, we would additionally highlight the fact that, at the RIR for our region, RIPE Labs previously predicted that the number of LIR accounts/members (and therefore the number of ASes), which was then rising quickly, would fall once membership ceased to give entitlement to an IPv4 address block.</w:t>
      </w:r>
    </w:p>
    <w:p w14:paraId="47D99E9D" w14:textId="77777777" w:rsidR="00735B4F" w:rsidRPr="008331E0" w:rsidRDefault="00735B4F" w:rsidP="00735B4F">
      <w:pPr>
        <w:rPr>
          <w:sz w:val="16"/>
        </w:rPr>
      </w:pPr>
      <w:r w:rsidRPr="008331E0">
        <w:rPr>
          <w:sz w:val="16"/>
        </w:rPr>
        <w:t>First contraction of the IPv4 network</w:t>
      </w:r>
    </w:p>
    <w:p w14:paraId="02A6D0EB" w14:textId="77777777" w:rsidR="00735B4F" w:rsidRPr="008331E0" w:rsidRDefault="00735B4F" w:rsidP="00735B4F">
      <w:pPr>
        <w:rPr>
          <w:sz w:val="16"/>
        </w:rPr>
      </w:pPr>
      <w:r w:rsidRPr="008331E0">
        <w:rPr>
          <w:sz w:val="16"/>
        </w:rPr>
        <w:t xml:space="preserve">All things considered, Huston thinks that </w:t>
      </w:r>
      <w:r w:rsidRPr="008331E0">
        <w:rPr>
          <w:rStyle w:val="StyleUnderline"/>
          <w:highlight w:val="cyan"/>
        </w:rPr>
        <w:t>we</w:t>
      </w:r>
      <w:r w:rsidRPr="008331E0">
        <w:rPr>
          <w:sz w:val="16"/>
        </w:rPr>
        <w:t xml:space="preserve"> may very well have </w:t>
      </w:r>
      <w:r w:rsidRPr="008331E0">
        <w:rPr>
          <w:rStyle w:val="StyleUnderline"/>
          <w:highlight w:val="cyan"/>
        </w:rPr>
        <w:t xml:space="preserve">passed </w:t>
      </w:r>
      <w:r w:rsidRPr="008331E0">
        <w:rPr>
          <w:rStyle w:val="Emphasis"/>
          <w:highlight w:val="cyan"/>
        </w:rPr>
        <w:t>peak</w:t>
      </w:r>
      <w:r w:rsidRPr="008331E0">
        <w:rPr>
          <w:rStyle w:val="StyleUnderline"/>
          <w:highlight w:val="cyan"/>
        </w:rPr>
        <w:t xml:space="preserve"> IPv4 last year</w:t>
      </w:r>
      <w:r w:rsidRPr="008331E0">
        <w:rPr>
          <w:sz w:val="16"/>
        </w:rPr>
        <w:t>, and that contraction of the IPv4 network is now in prospect. That could begin as soon as 2026, although projections made with outliers removed from the statistics suggest that it might be a few years further away. However, regardless of when it starts, negative growth is inevitable in the years ahead. And, once the tide turns, Huston expects the market for IPv4 addresses to collapse very quickly.</w:t>
      </w:r>
    </w:p>
    <w:p w14:paraId="54A97FB7" w14:textId="77777777" w:rsidR="00735B4F" w:rsidRPr="008331E0" w:rsidRDefault="00735B4F" w:rsidP="00735B4F">
      <w:pPr>
        <w:rPr>
          <w:sz w:val="16"/>
        </w:rPr>
      </w:pPr>
      <w:r w:rsidRPr="008331E0">
        <w:rPr>
          <w:sz w:val="16"/>
        </w:rPr>
        <w:t>A quadratic polynomial provides the best modeling of the IPv4 routing table; this predicts a switch to shrinkage in the coming years.</w:t>
      </w:r>
    </w:p>
    <w:p w14:paraId="0595801B" w14:textId="77777777" w:rsidR="00735B4F" w:rsidRPr="008331E0" w:rsidRDefault="00735B4F" w:rsidP="00735B4F">
      <w:pPr>
        <w:rPr>
          <w:sz w:val="16"/>
        </w:rPr>
      </w:pPr>
      <w:r w:rsidRPr="008331E0">
        <w:rPr>
          <w:sz w:val="16"/>
        </w:rPr>
        <w:t>Figure 12: A quadratic polynomial equation provides the best model of the IPv4 routing table; it predicts a switch to contraction in the coming years. [Source: Geoff Huston]</w:t>
      </w:r>
    </w:p>
    <w:p w14:paraId="53603026" w14:textId="77777777" w:rsidR="00735B4F" w:rsidRPr="008331E0" w:rsidRDefault="00735B4F" w:rsidP="00735B4F">
      <w:pPr>
        <w:rPr>
          <w:sz w:val="16"/>
        </w:rPr>
      </w:pPr>
      <w:r w:rsidRPr="008331E0">
        <w:rPr>
          <w:sz w:val="16"/>
        </w:rPr>
        <w:lastRenderedPageBreak/>
        <w:t>Risk aversion, conservatism and a desire for control</w:t>
      </w:r>
    </w:p>
    <w:p w14:paraId="2C23FF51" w14:textId="77777777" w:rsidR="00735B4F" w:rsidRPr="008331E0" w:rsidRDefault="00735B4F" w:rsidP="00735B4F">
      <w:pPr>
        <w:rPr>
          <w:sz w:val="16"/>
        </w:rPr>
      </w:pPr>
      <w:r w:rsidRPr="008331E0">
        <w:rPr>
          <w:sz w:val="16"/>
        </w:rPr>
        <w:t>The worrying aspect of Huston's latest surveys is his ultimate conclusion that, although the IPv4 network still functions, it is holding back innovation, openness and diversification on the internet. Large scale use of NAT means that now only client-server connections initiated by the client over TCP and UDP are possible. Applications that aren't consistent with that architecture – such as multi-user games and real-time peer-to-peer applications (internet/video telephony) – don't (or no longer) work properly. Although most end users aren't inconvenienced, the self-hosting of servers is now possible only in exceptional cases where an access provider assigns a true (static) IPv4 address to each customer [e.g. Freedom Internet].</w:t>
      </w:r>
    </w:p>
    <w:p w14:paraId="7C069446" w14:textId="77777777" w:rsidR="00735B4F" w:rsidRPr="008331E0" w:rsidRDefault="00735B4F" w:rsidP="00735B4F">
      <w:pPr>
        <w:rPr>
          <w:sz w:val="16"/>
        </w:rPr>
      </w:pPr>
      <w:r w:rsidRPr="008331E0">
        <w:rPr>
          <w:sz w:val="16"/>
        </w:rPr>
        <w:t xml:space="preserve">As a result, </w:t>
      </w:r>
      <w:r w:rsidRPr="008331E0">
        <w:rPr>
          <w:rStyle w:val="StyleUnderline"/>
          <w:highlight w:val="cyan"/>
        </w:rPr>
        <w:t xml:space="preserve">the market has </w:t>
      </w:r>
      <w:r w:rsidRPr="008331E0">
        <w:rPr>
          <w:rStyle w:val="Emphasis"/>
          <w:highlight w:val="cyan"/>
        </w:rPr>
        <w:t>concentrated</w:t>
      </w:r>
      <w:r w:rsidRPr="008331E0">
        <w:rPr>
          <w:rStyle w:val="StyleUnderline"/>
          <w:highlight w:val="cyan"/>
        </w:rPr>
        <w:t xml:space="preserve"> around a small number of</w:t>
      </w:r>
      <w:r w:rsidRPr="00CC507C">
        <w:rPr>
          <w:rStyle w:val="StyleUnderline"/>
        </w:rPr>
        <w:t xml:space="preserve"> very </w:t>
      </w:r>
      <w:r w:rsidRPr="008331E0">
        <w:rPr>
          <w:rStyle w:val="StyleUnderline"/>
          <w:highlight w:val="cyan"/>
        </w:rPr>
        <w:t>big infrastructure</w:t>
      </w:r>
      <w:r w:rsidRPr="00CC507C">
        <w:rPr>
          <w:rStyle w:val="StyleUnderline"/>
        </w:rPr>
        <w:t xml:space="preserve"> and content </w:t>
      </w:r>
      <w:r w:rsidRPr="008331E0">
        <w:rPr>
          <w:rStyle w:val="StyleUnderline"/>
          <w:highlight w:val="cyan"/>
        </w:rPr>
        <w:t>providers</w:t>
      </w:r>
      <w:r w:rsidRPr="00CC507C">
        <w:rPr>
          <w:rStyle w:val="StyleUnderline"/>
        </w:rPr>
        <w:t xml:space="preserve">, </w:t>
      </w:r>
      <w:r w:rsidRPr="00A42F01">
        <w:rPr>
          <w:rStyle w:val="StyleUnderline"/>
          <w:highlight w:val="cyan"/>
        </w:rPr>
        <w:t>who</w:t>
      </w:r>
      <w:r w:rsidRPr="00A42F01">
        <w:rPr>
          <w:sz w:val="16"/>
          <w:highlight w:val="cyan"/>
        </w:rPr>
        <w:t xml:space="preserve"> </w:t>
      </w:r>
      <w:r w:rsidRPr="00A42F01">
        <w:rPr>
          <w:rStyle w:val="StyleUnderline"/>
          <w:highlight w:val="cyan"/>
        </w:rPr>
        <w:t>are</w:t>
      </w:r>
      <w:r w:rsidRPr="008331E0">
        <w:rPr>
          <w:sz w:val="16"/>
        </w:rPr>
        <w:t xml:space="preserve"> inherently </w:t>
      </w:r>
      <w:r w:rsidRPr="008331E0">
        <w:rPr>
          <w:rStyle w:val="Emphasis"/>
          <w:highlight w:val="cyan"/>
        </w:rPr>
        <w:t>risk-averse,</w:t>
      </w:r>
      <w:r w:rsidRPr="008331E0">
        <w:rPr>
          <w:sz w:val="16"/>
        </w:rPr>
        <w:t xml:space="preserve"> </w:t>
      </w:r>
      <w:r w:rsidRPr="008331E0">
        <w:rPr>
          <w:rStyle w:val="Emphasis"/>
          <w:highlight w:val="cyan"/>
        </w:rPr>
        <w:t>conservative</w:t>
      </w:r>
      <w:r w:rsidRPr="008331E0">
        <w:rPr>
          <w:sz w:val="16"/>
        </w:rPr>
        <w:t xml:space="preserve"> </w:t>
      </w:r>
      <w:r w:rsidRPr="008331E0">
        <w:rPr>
          <w:rStyle w:val="StyleUnderline"/>
          <w:highlight w:val="cyan"/>
        </w:rPr>
        <w:t>and controlling</w:t>
      </w:r>
      <w:r w:rsidRPr="008331E0">
        <w:rPr>
          <w:sz w:val="16"/>
        </w:rPr>
        <w:t>. What we get in return for all those concessions is an infrastructure with roughly 3 billion addresses, to which about 30 billion devices are connected. We nevertheless run the risk that the existing internet will disintegrate into a number of separate parts, or 'service cones', each with its own private address space, formed around CDN points-of-presence (PoPs).</w:t>
      </w:r>
    </w:p>
    <w:p w14:paraId="23733712" w14:textId="77777777" w:rsidR="00735B4F" w:rsidRPr="008331E0" w:rsidRDefault="00735B4F" w:rsidP="00735B4F">
      <w:pPr>
        <w:rPr>
          <w:sz w:val="16"/>
        </w:rPr>
      </w:pPr>
      <w:r w:rsidRPr="008331E0">
        <w:rPr>
          <w:sz w:val="16"/>
        </w:rPr>
        <w:t>What's more, it's only a matter of time before the first IPv6-only services are launched, probably in regions such as Asia or South America. Servers on those networks will be unreachable for IPv4-only clients.</w:t>
      </w:r>
    </w:p>
    <w:p w14:paraId="161467C3" w14:textId="77777777" w:rsidR="00735B4F" w:rsidRPr="008331E0" w:rsidRDefault="00735B4F" w:rsidP="00735B4F">
      <w:pPr>
        <w:rPr>
          <w:sz w:val="16"/>
        </w:rPr>
      </w:pPr>
      <w:r w:rsidRPr="008331E0">
        <w:rPr>
          <w:sz w:val="16"/>
        </w:rPr>
        <w:t>Innovation and enterprise have stalled</w:t>
      </w:r>
    </w:p>
    <w:p w14:paraId="27DD5C7D" w14:textId="77777777" w:rsidR="00735B4F" w:rsidRPr="008331E0" w:rsidRDefault="00735B4F" w:rsidP="00735B4F">
      <w:pPr>
        <w:rPr>
          <w:sz w:val="16"/>
        </w:rPr>
      </w:pPr>
      <w:r w:rsidRPr="008331E0">
        <w:rPr>
          <w:sz w:val="16"/>
        </w:rPr>
        <w:t xml:space="preserve">All things considered, it seems that </w:t>
      </w:r>
      <w:r w:rsidRPr="008331E0">
        <w:rPr>
          <w:rStyle w:val="Emphasis"/>
          <w:highlight w:val="cyan"/>
        </w:rPr>
        <w:t>innovation and enterprise on</w:t>
      </w:r>
      <w:r w:rsidRPr="008331E0">
        <w:rPr>
          <w:sz w:val="16"/>
        </w:rPr>
        <w:t xml:space="preserve"> the existing </w:t>
      </w:r>
      <w:r w:rsidRPr="008331E0">
        <w:rPr>
          <w:rStyle w:val="Emphasis"/>
          <w:highlight w:val="cyan"/>
        </w:rPr>
        <w:t>internet infrastructure have stalled</w:t>
      </w:r>
      <w:r w:rsidRPr="008331E0">
        <w:rPr>
          <w:sz w:val="16"/>
        </w:rPr>
        <w:t>. And Huston doesn't expect them to recover momentum until the IPv4-to-IPv6 transition is complete.</w:t>
      </w:r>
    </w:p>
    <w:p w14:paraId="7231E72C" w14:textId="77777777" w:rsidR="00735B4F" w:rsidRDefault="00735B4F" w:rsidP="00735B4F">
      <w:pPr>
        <w:rPr>
          <w:sz w:val="16"/>
        </w:rPr>
      </w:pPr>
      <w:r w:rsidRPr="008331E0">
        <w:rPr>
          <w:sz w:val="16"/>
        </w:rPr>
        <w:t xml:space="preserve">His conclusion ties in with the concerns that we ourselves have previously expressed regarding the Netherlands' sluggish adoption of IPv6, which we believe is damaging the Dutch economy. It makes the Netherlands less attractive for initiatives with </w:t>
      </w:r>
      <w:r w:rsidRPr="008331E0">
        <w:rPr>
          <w:rStyle w:val="StyleUnderline"/>
          <w:highlight w:val="cyan"/>
        </w:rPr>
        <w:t>the</w:t>
      </w:r>
      <w:r w:rsidRPr="008331E0">
        <w:rPr>
          <w:sz w:val="16"/>
        </w:rPr>
        <w:t xml:space="preserve"> Internet of Things (</w:t>
      </w:r>
      <w:r w:rsidRPr="008331E0">
        <w:rPr>
          <w:rStyle w:val="Emphasis"/>
          <w:highlight w:val="cyan"/>
        </w:rPr>
        <w:t>IoT</w:t>
      </w:r>
      <w:r w:rsidRPr="008331E0">
        <w:rPr>
          <w:sz w:val="16"/>
        </w:rPr>
        <w:t xml:space="preserve">) and tarnishes the country's image as a business-friendly innovation centre. The situation is made all the more worrisome by the fact that the Netherlands </w:t>
      </w:r>
      <w:r w:rsidRPr="008331E0">
        <w:rPr>
          <w:rStyle w:val="StyleUnderline"/>
          <w:highlight w:val="cyan"/>
        </w:rPr>
        <w:t xml:space="preserve">is </w:t>
      </w:r>
      <w:r w:rsidRPr="008331E0">
        <w:rPr>
          <w:rStyle w:val="Emphasis"/>
          <w:highlight w:val="cyan"/>
        </w:rPr>
        <w:t>continuing to lose ground</w:t>
      </w:r>
      <w:r w:rsidRPr="008331E0">
        <w:rPr>
          <w:sz w:val="16"/>
        </w:rPr>
        <w:t>. If we have indeed passed peak IPv4, the Netherlands looks likely to emerge from the IPv4-to-IPv6 transition well behind many other countries.</w:t>
      </w:r>
    </w:p>
    <w:p w14:paraId="7F7E72EC" w14:textId="77777777" w:rsidR="00735B4F" w:rsidRDefault="00735B4F" w:rsidP="00735B4F">
      <w:pPr>
        <w:pStyle w:val="Heading3"/>
      </w:pPr>
      <w:r>
        <w:lastRenderedPageBreak/>
        <w:t>AT: Plan k2 Innovation---2NC</w:t>
      </w:r>
    </w:p>
    <w:p w14:paraId="310BD62D" w14:textId="77777777" w:rsidR="00735B4F" w:rsidRDefault="00735B4F" w:rsidP="00735B4F">
      <w:pPr>
        <w:pStyle w:val="Analytic"/>
      </w:pPr>
    </w:p>
    <w:p w14:paraId="2E243B5D" w14:textId="77777777" w:rsidR="00735B4F" w:rsidRDefault="00735B4F" w:rsidP="00735B4F">
      <w:pPr>
        <w:pStyle w:val="Heading3"/>
      </w:pPr>
      <w:r>
        <w:lastRenderedPageBreak/>
        <w:t>AT: Trump AI Missuse---2NC</w:t>
      </w:r>
    </w:p>
    <w:p w14:paraId="3F062F69" w14:textId="77777777" w:rsidR="00735B4F" w:rsidRDefault="00735B4F" w:rsidP="00735B4F">
      <w:pPr>
        <w:pStyle w:val="Analytic"/>
      </w:pPr>
    </w:p>
    <w:p w14:paraId="6B5593B4" w14:textId="77777777" w:rsidR="00735B4F" w:rsidRDefault="00735B4F" w:rsidP="00735B4F">
      <w:pPr>
        <w:pStyle w:val="Heading3"/>
      </w:pPr>
      <w:r>
        <w:lastRenderedPageBreak/>
        <w:t>International Emissions---2NC</w:t>
      </w:r>
    </w:p>
    <w:p w14:paraId="4D1041F2" w14:textId="77777777" w:rsidR="00735B4F" w:rsidRDefault="00735B4F" w:rsidP="00735B4F">
      <w:pPr>
        <w:pStyle w:val="Analytic"/>
      </w:pPr>
    </w:p>
    <w:p w14:paraId="03BECDCA" w14:textId="77777777" w:rsidR="00735B4F" w:rsidRPr="00580429" w:rsidRDefault="00735B4F" w:rsidP="00735B4F">
      <w:pPr>
        <w:pStyle w:val="Heading4"/>
        <w:rPr>
          <w:rFonts w:asciiTheme="minorHAnsi" w:hAnsiTheme="minorHAnsi" w:cstheme="minorHAnsi"/>
        </w:rPr>
      </w:pPr>
      <w:r w:rsidRPr="00580429">
        <w:rPr>
          <w:rFonts w:asciiTheme="minorHAnsi" w:hAnsiTheme="minorHAnsi" w:cstheme="minorHAnsi"/>
        </w:rPr>
        <w:t xml:space="preserve">The US is a drop in the bucket, AND weaker demand here increases consumption in dirtier jurisdictions. </w:t>
      </w:r>
    </w:p>
    <w:p w14:paraId="49E96EF0" w14:textId="77777777" w:rsidR="00735B4F" w:rsidRPr="00580429" w:rsidRDefault="00735B4F" w:rsidP="00735B4F">
      <w:pPr>
        <w:rPr>
          <w:rFonts w:asciiTheme="minorHAnsi" w:hAnsiTheme="minorHAnsi" w:cstheme="minorHAnsi"/>
        </w:rPr>
      </w:pPr>
      <w:r w:rsidRPr="00580429">
        <w:rPr>
          <w:rStyle w:val="Style13ptBold"/>
          <w:rFonts w:asciiTheme="minorHAnsi" w:hAnsiTheme="minorHAnsi" w:cstheme="minorHAnsi"/>
        </w:rPr>
        <w:t>Toder 21</w:t>
      </w:r>
      <w:r w:rsidRPr="00580429">
        <w:rPr>
          <w:rFonts w:asciiTheme="minorHAnsi" w:hAnsiTheme="minorHAnsi" w:cstheme="minorHAnsi"/>
        </w:rPr>
        <w:t>, PhD, Nonresident Fellow at the Urban-Brookings Tax Policy Center at the Urban Institute. (Eric, 10-5-2021, "A Carbon Tax is Not the Solution to Global Climate Change," Tax Policy Center, https://www.taxpolicycenter.org/taxvox/carbon-tax-not-solution-global-climate-change)</w:t>
      </w:r>
    </w:p>
    <w:p w14:paraId="1B51BBA4" w14:textId="77777777" w:rsidR="00735B4F" w:rsidRPr="00580429" w:rsidRDefault="00735B4F" w:rsidP="00735B4F">
      <w:pPr>
        <w:rPr>
          <w:rFonts w:asciiTheme="minorHAnsi" w:hAnsiTheme="minorHAnsi" w:cstheme="minorHAnsi"/>
          <w:u w:val="single"/>
        </w:rPr>
      </w:pPr>
      <w:r w:rsidRPr="00580429">
        <w:rPr>
          <w:rFonts w:asciiTheme="minorHAnsi" w:hAnsiTheme="minorHAnsi" w:cstheme="minorHAnsi"/>
          <w:sz w:val="16"/>
        </w:rPr>
        <w:t xml:space="preserve">But political feasibility in the US is not even the main problem with the carbon tax. </w:t>
      </w:r>
      <w:r w:rsidRPr="00580429">
        <w:rPr>
          <w:rStyle w:val="StyleUnderline"/>
          <w:rFonts w:asciiTheme="minorHAnsi" w:hAnsiTheme="minorHAnsi" w:cstheme="minorHAnsi"/>
        </w:rPr>
        <w:t>The bigger issue</w:t>
      </w:r>
      <w:r w:rsidRPr="00580429">
        <w:rPr>
          <w:rFonts w:asciiTheme="minorHAnsi" w:hAnsiTheme="minorHAnsi" w:cstheme="minorHAnsi"/>
          <w:sz w:val="16"/>
        </w:rPr>
        <w:t xml:space="preserve">: Greenhouse gas </w:t>
      </w:r>
      <w:r w:rsidRPr="00580429">
        <w:rPr>
          <w:rStyle w:val="StyleUnderline"/>
          <w:rFonts w:asciiTheme="minorHAnsi" w:hAnsiTheme="minorHAnsi" w:cstheme="minorHAnsi"/>
        </w:rPr>
        <w:t xml:space="preserve">emissions are a </w:t>
      </w:r>
      <w:r w:rsidRPr="00580429">
        <w:rPr>
          <w:rStyle w:val="Emphasis"/>
          <w:rFonts w:asciiTheme="minorHAnsi" w:hAnsiTheme="minorHAnsi" w:cstheme="minorHAnsi"/>
        </w:rPr>
        <w:t>global problem</w:t>
      </w:r>
      <w:r w:rsidRPr="00580429">
        <w:rPr>
          <w:rStyle w:val="StyleUnderline"/>
          <w:rFonts w:asciiTheme="minorHAnsi" w:hAnsiTheme="minorHAnsi" w:cstheme="minorHAnsi"/>
        </w:rPr>
        <w:t xml:space="preserve"> that cannot be solved by </w:t>
      </w:r>
      <w:r w:rsidRPr="00580429">
        <w:rPr>
          <w:rStyle w:val="Emphasis"/>
          <w:rFonts w:asciiTheme="minorHAnsi" w:hAnsiTheme="minorHAnsi" w:cstheme="minorHAnsi"/>
        </w:rPr>
        <w:t>curbing polluting</w:t>
      </w:r>
      <w:r w:rsidRPr="00580429">
        <w:rPr>
          <w:rFonts w:asciiTheme="minorHAnsi" w:hAnsiTheme="minorHAnsi" w:cstheme="minorHAnsi"/>
          <w:sz w:val="16"/>
        </w:rPr>
        <w:t xml:space="preserve"> activities </w:t>
      </w:r>
      <w:r w:rsidRPr="00580429">
        <w:rPr>
          <w:rStyle w:val="Emphasis"/>
          <w:rFonts w:asciiTheme="minorHAnsi" w:hAnsiTheme="minorHAnsi" w:cstheme="minorHAnsi"/>
        </w:rPr>
        <w:t>only</w:t>
      </w:r>
      <w:r w:rsidRPr="00580429">
        <w:rPr>
          <w:rStyle w:val="StyleUnderline"/>
          <w:rFonts w:asciiTheme="minorHAnsi" w:hAnsiTheme="minorHAnsi" w:cstheme="minorHAnsi"/>
        </w:rPr>
        <w:t xml:space="preserve"> in the </w:t>
      </w:r>
      <w:r w:rsidRPr="00580429">
        <w:rPr>
          <w:rStyle w:val="Emphasis"/>
          <w:rFonts w:asciiTheme="minorHAnsi" w:hAnsiTheme="minorHAnsi" w:cstheme="minorHAnsi"/>
        </w:rPr>
        <w:t>U</w:t>
      </w:r>
      <w:r w:rsidRPr="00580429">
        <w:rPr>
          <w:rFonts w:asciiTheme="minorHAnsi" w:hAnsiTheme="minorHAnsi" w:cstheme="minorHAnsi"/>
          <w:sz w:val="16"/>
        </w:rPr>
        <w:t xml:space="preserve">nited </w:t>
      </w:r>
      <w:r w:rsidRPr="00580429">
        <w:rPr>
          <w:rStyle w:val="Emphasis"/>
          <w:rFonts w:asciiTheme="minorHAnsi" w:hAnsiTheme="minorHAnsi" w:cstheme="minorHAnsi"/>
        </w:rPr>
        <w:t>S</w:t>
      </w:r>
      <w:r w:rsidRPr="00580429">
        <w:rPr>
          <w:rFonts w:asciiTheme="minorHAnsi" w:hAnsiTheme="minorHAnsi" w:cstheme="minorHAnsi"/>
          <w:sz w:val="16"/>
        </w:rPr>
        <w:t xml:space="preserve">tates. In 2019, the latest pre-pandemic year, </w:t>
      </w:r>
      <w:r w:rsidRPr="00580429">
        <w:rPr>
          <w:rStyle w:val="StyleUnderline"/>
          <w:rFonts w:asciiTheme="minorHAnsi" w:hAnsiTheme="minorHAnsi" w:cstheme="minorHAnsi"/>
          <w:highlight w:val="cyan"/>
        </w:rPr>
        <w:t>the US accounted for</w:t>
      </w:r>
      <w:r w:rsidRPr="00580429">
        <w:rPr>
          <w:rStyle w:val="StyleUnderline"/>
          <w:rFonts w:asciiTheme="minorHAnsi" w:hAnsiTheme="minorHAnsi" w:cstheme="minorHAnsi"/>
        </w:rPr>
        <w:t xml:space="preserve"> only about </w:t>
      </w:r>
      <w:r w:rsidRPr="00580429">
        <w:rPr>
          <w:rStyle w:val="Emphasis"/>
          <w:rFonts w:asciiTheme="minorHAnsi" w:hAnsiTheme="minorHAnsi" w:cstheme="minorHAnsi"/>
          <w:highlight w:val="cyan"/>
        </w:rPr>
        <w:t>11 percent</w:t>
      </w:r>
      <w:r w:rsidRPr="00580429">
        <w:rPr>
          <w:rStyle w:val="StyleUnderline"/>
          <w:rFonts w:asciiTheme="minorHAnsi" w:hAnsiTheme="minorHAnsi" w:cstheme="minorHAnsi"/>
        </w:rPr>
        <w:t xml:space="preserve"> of</w:t>
      </w:r>
      <w:r w:rsidRPr="00580429">
        <w:rPr>
          <w:rFonts w:asciiTheme="minorHAnsi" w:hAnsiTheme="minorHAnsi" w:cstheme="minorHAnsi"/>
          <w:sz w:val="16"/>
        </w:rPr>
        <w:t xml:space="preserve"> </w:t>
      </w:r>
      <w:r w:rsidRPr="00580429">
        <w:rPr>
          <w:rStyle w:val="StyleUnderline"/>
          <w:rFonts w:asciiTheme="minorHAnsi" w:hAnsiTheme="minorHAnsi" w:cstheme="minorHAnsi"/>
        </w:rPr>
        <w:t>global</w:t>
      </w:r>
      <w:r w:rsidRPr="00580429">
        <w:rPr>
          <w:rFonts w:asciiTheme="minorHAnsi" w:hAnsiTheme="minorHAnsi" w:cstheme="minorHAnsi"/>
          <w:sz w:val="16"/>
        </w:rPr>
        <w:t xml:space="preserve"> greenhouse gas </w:t>
      </w:r>
      <w:r w:rsidRPr="00580429">
        <w:rPr>
          <w:rStyle w:val="StyleUnderline"/>
          <w:rFonts w:asciiTheme="minorHAnsi" w:hAnsiTheme="minorHAnsi" w:cstheme="minorHAnsi"/>
        </w:rPr>
        <w:t xml:space="preserve">emissions, </w:t>
      </w:r>
      <w:r w:rsidRPr="00580429">
        <w:rPr>
          <w:rStyle w:val="StyleUnderline"/>
          <w:rFonts w:asciiTheme="minorHAnsi" w:hAnsiTheme="minorHAnsi" w:cstheme="minorHAnsi"/>
          <w:highlight w:val="cyan"/>
        </w:rPr>
        <w:t xml:space="preserve">far below China’s </w:t>
      </w:r>
      <w:r w:rsidRPr="00580429">
        <w:rPr>
          <w:rStyle w:val="Emphasis"/>
          <w:rFonts w:asciiTheme="minorHAnsi" w:hAnsiTheme="minorHAnsi" w:cstheme="minorHAnsi"/>
          <w:highlight w:val="cyan"/>
        </w:rPr>
        <w:t>27</w:t>
      </w:r>
      <w:r w:rsidRPr="00580429">
        <w:rPr>
          <w:rStyle w:val="StyleUnderline"/>
          <w:rFonts w:asciiTheme="minorHAnsi" w:hAnsiTheme="minorHAnsi" w:cstheme="minorHAnsi"/>
        </w:rPr>
        <w:t xml:space="preserve"> percent. </w:t>
      </w:r>
      <w:r w:rsidRPr="00580429">
        <w:rPr>
          <w:rStyle w:val="StyleUnderline"/>
          <w:rFonts w:asciiTheme="minorHAnsi" w:hAnsiTheme="minorHAnsi" w:cstheme="minorHAnsi"/>
          <w:highlight w:val="cyan"/>
        </w:rPr>
        <w:t>Even if the US cut</w:t>
      </w:r>
      <w:r w:rsidRPr="00580429">
        <w:rPr>
          <w:rFonts w:asciiTheme="minorHAnsi" w:hAnsiTheme="minorHAnsi" w:cstheme="minorHAnsi"/>
          <w:sz w:val="16"/>
        </w:rPr>
        <w:t xml:space="preserve"> its </w:t>
      </w:r>
      <w:r w:rsidRPr="00580429">
        <w:rPr>
          <w:rStyle w:val="StyleUnderline"/>
          <w:rFonts w:asciiTheme="minorHAnsi" w:hAnsiTheme="minorHAnsi" w:cstheme="minorHAnsi"/>
          <w:highlight w:val="cyan"/>
        </w:rPr>
        <w:t xml:space="preserve">emissions in </w:t>
      </w:r>
      <w:r w:rsidRPr="00580429">
        <w:rPr>
          <w:rStyle w:val="Emphasis"/>
          <w:rFonts w:asciiTheme="minorHAnsi" w:hAnsiTheme="minorHAnsi" w:cstheme="minorHAnsi"/>
          <w:highlight w:val="cyan"/>
        </w:rPr>
        <w:t>half</w:t>
      </w:r>
      <w:r w:rsidRPr="00580429">
        <w:rPr>
          <w:rFonts w:asciiTheme="minorHAnsi" w:hAnsiTheme="minorHAnsi" w:cstheme="minorHAnsi"/>
          <w:sz w:val="16"/>
        </w:rPr>
        <w:t xml:space="preserve">, </w:t>
      </w:r>
      <w:r w:rsidRPr="00580429">
        <w:rPr>
          <w:rStyle w:val="StyleUnderline"/>
          <w:rFonts w:asciiTheme="minorHAnsi" w:hAnsiTheme="minorHAnsi" w:cstheme="minorHAnsi"/>
        </w:rPr>
        <w:t xml:space="preserve">world </w:t>
      </w:r>
      <w:r w:rsidRPr="00580429">
        <w:rPr>
          <w:rStyle w:val="StyleUnderline"/>
          <w:rFonts w:asciiTheme="minorHAnsi" w:hAnsiTheme="minorHAnsi" w:cstheme="minorHAnsi"/>
          <w:highlight w:val="cyan"/>
        </w:rPr>
        <w:t>emissions would</w:t>
      </w:r>
      <w:r w:rsidRPr="00580429">
        <w:rPr>
          <w:rStyle w:val="StyleUnderline"/>
          <w:rFonts w:asciiTheme="minorHAnsi" w:hAnsiTheme="minorHAnsi" w:cstheme="minorHAnsi"/>
        </w:rPr>
        <w:t xml:space="preserve"> only </w:t>
      </w:r>
      <w:r w:rsidRPr="00580429">
        <w:rPr>
          <w:rStyle w:val="StyleUnderline"/>
          <w:rFonts w:asciiTheme="minorHAnsi" w:hAnsiTheme="minorHAnsi" w:cstheme="minorHAnsi"/>
          <w:highlight w:val="cyan"/>
        </w:rPr>
        <w:t>fall by</w:t>
      </w:r>
      <w:r w:rsidRPr="00580429">
        <w:rPr>
          <w:rStyle w:val="StyleUnderline"/>
          <w:rFonts w:asciiTheme="minorHAnsi" w:hAnsiTheme="minorHAnsi" w:cstheme="minorHAnsi"/>
        </w:rPr>
        <w:t xml:space="preserve"> about </w:t>
      </w:r>
      <w:r w:rsidRPr="00580429">
        <w:rPr>
          <w:rStyle w:val="Emphasis"/>
          <w:rFonts w:asciiTheme="minorHAnsi" w:hAnsiTheme="minorHAnsi" w:cstheme="minorHAnsi"/>
          <w:highlight w:val="cyan"/>
        </w:rPr>
        <w:t>5 percent</w:t>
      </w:r>
      <w:r w:rsidRPr="00580429">
        <w:rPr>
          <w:rFonts w:asciiTheme="minorHAnsi" w:hAnsiTheme="minorHAnsi" w:cstheme="minorHAnsi"/>
          <w:sz w:val="16"/>
        </w:rPr>
        <w:t xml:space="preserve"> – </w:t>
      </w:r>
      <w:r w:rsidRPr="00580429">
        <w:rPr>
          <w:rStyle w:val="StyleUnderline"/>
          <w:rFonts w:asciiTheme="minorHAnsi" w:hAnsiTheme="minorHAnsi" w:cstheme="minorHAnsi"/>
        </w:rPr>
        <w:t xml:space="preserve">a decline </w:t>
      </w:r>
      <w:r w:rsidRPr="00580429">
        <w:rPr>
          <w:rStyle w:val="StyleUnderline"/>
          <w:rFonts w:asciiTheme="minorHAnsi" w:hAnsiTheme="minorHAnsi" w:cstheme="minorHAnsi"/>
          <w:highlight w:val="cyan"/>
        </w:rPr>
        <w:t xml:space="preserve">that would be </w:t>
      </w:r>
      <w:r w:rsidRPr="00580429">
        <w:rPr>
          <w:rStyle w:val="Emphasis"/>
          <w:rFonts w:asciiTheme="minorHAnsi" w:hAnsiTheme="minorHAnsi" w:cstheme="minorHAnsi"/>
          <w:highlight w:val="cyan"/>
        </w:rPr>
        <w:t>more than offset</w:t>
      </w:r>
      <w:r w:rsidRPr="00580429">
        <w:rPr>
          <w:rStyle w:val="StyleUnderline"/>
          <w:rFonts w:asciiTheme="minorHAnsi" w:hAnsiTheme="minorHAnsi" w:cstheme="minorHAnsi"/>
          <w:highlight w:val="cyan"/>
        </w:rPr>
        <w:t xml:space="preserve"> by</w:t>
      </w:r>
      <w:r w:rsidRPr="00580429">
        <w:rPr>
          <w:rStyle w:val="StyleUnderline"/>
          <w:rFonts w:asciiTheme="minorHAnsi" w:hAnsiTheme="minorHAnsi" w:cstheme="minorHAnsi"/>
        </w:rPr>
        <w:t xml:space="preserve"> continued </w:t>
      </w:r>
      <w:r w:rsidRPr="00580429">
        <w:rPr>
          <w:rStyle w:val="StyleUnderline"/>
          <w:rFonts w:asciiTheme="minorHAnsi" w:hAnsiTheme="minorHAnsi" w:cstheme="minorHAnsi"/>
          <w:highlight w:val="cyan"/>
        </w:rPr>
        <w:t xml:space="preserve">growth in </w:t>
      </w:r>
      <w:r w:rsidRPr="00580429">
        <w:rPr>
          <w:rStyle w:val="Emphasis"/>
          <w:rFonts w:asciiTheme="minorHAnsi" w:hAnsiTheme="minorHAnsi" w:cstheme="minorHAnsi"/>
          <w:highlight w:val="cyan"/>
        </w:rPr>
        <w:t>emerging economies</w:t>
      </w:r>
      <w:r w:rsidRPr="00580429">
        <w:rPr>
          <w:rStyle w:val="StyleUnderline"/>
          <w:rFonts w:asciiTheme="minorHAnsi" w:hAnsiTheme="minorHAnsi" w:cstheme="minorHAnsi"/>
        </w:rPr>
        <w:t>.</w:t>
      </w:r>
    </w:p>
    <w:p w14:paraId="29983CE0" w14:textId="77777777" w:rsidR="00735B4F" w:rsidRPr="00580429" w:rsidRDefault="00735B4F" w:rsidP="00735B4F">
      <w:pPr>
        <w:rPr>
          <w:rStyle w:val="StyleUnderline"/>
          <w:rFonts w:asciiTheme="minorHAnsi" w:hAnsiTheme="minorHAnsi" w:cstheme="minorHAnsi"/>
        </w:rPr>
      </w:pPr>
      <w:r w:rsidRPr="00580429">
        <w:rPr>
          <w:rStyle w:val="StyleUnderline"/>
          <w:rFonts w:asciiTheme="minorHAnsi" w:hAnsiTheme="minorHAnsi" w:cstheme="minorHAnsi"/>
        </w:rPr>
        <w:t>Carbon taxes also</w:t>
      </w:r>
      <w:r w:rsidRPr="00580429">
        <w:rPr>
          <w:rFonts w:asciiTheme="minorHAnsi" w:hAnsiTheme="minorHAnsi" w:cstheme="minorHAnsi"/>
          <w:sz w:val="16"/>
        </w:rPr>
        <w:t xml:space="preserve"> are </w:t>
      </w:r>
      <w:r w:rsidRPr="00580429">
        <w:rPr>
          <w:rStyle w:val="Emphasis"/>
          <w:rFonts w:asciiTheme="minorHAnsi" w:hAnsiTheme="minorHAnsi" w:cstheme="minorHAnsi"/>
        </w:rPr>
        <w:t>porous</w:t>
      </w:r>
      <w:r w:rsidRPr="00580429">
        <w:rPr>
          <w:rFonts w:asciiTheme="minorHAnsi" w:hAnsiTheme="minorHAnsi" w:cstheme="minorHAnsi"/>
          <w:sz w:val="16"/>
        </w:rPr>
        <w:t xml:space="preserve">. </w:t>
      </w:r>
      <w:r w:rsidRPr="00580429">
        <w:rPr>
          <w:rStyle w:val="StyleUnderline"/>
          <w:rFonts w:asciiTheme="minorHAnsi" w:hAnsiTheme="minorHAnsi" w:cstheme="minorHAnsi"/>
        </w:rPr>
        <w:t xml:space="preserve">Producers and consumers can avoid the tax by </w:t>
      </w:r>
      <w:r w:rsidRPr="00580429">
        <w:rPr>
          <w:rStyle w:val="Emphasis"/>
          <w:rFonts w:asciiTheme="minorHAnsi" w:hAnsiTheme="minorHAnsi" w:cstheme="minorHAnsi"/>
        </w:rPr>
        <w:t>importing</w:t>
      </w:r>
      <w:r w:rsidRPr="00580429">
        <w:rPr>
          <w:rStyle w:val="StyleUnderline"/>
          <w:rFonts w:asciiTheme="minorHAnsi" w:hAnsiTheme="minorHAnsi" w:cstheme="minorHAnsi"/>
        </w:rPr>
        <w:t xml:space="preserve"> foreign goods</w:t>
      </w:r>
      <w:r w:rsidRPr="00580429">
        <w:rPr>
          <w:rFonts w:asciiTheme="minorHAnsi" w:hAnsiTheme="minorHAnsi" w:cstheme="minorHAnsi"/>
          <w:sz w:val="16"/>
        </w:rPr>
        <w:t xml:space="preserve"> with a high carbon content. And </w:t>
      </w:r>
      <w:r w:rsidRPr="00580429">
        <w:rPr>
          <w:rStyle w:val="StyleUnderline"/>
          <w:rFonts w:asciiTheme="minorHAnsi" w:hAnsiTheme="minorHAnsi" w:cstheme="minorHAnsi"/>
          <w:highlight w:val="cyan"/>
        </w:rPr>
        <w:t>lower prices from reduced</w:t>
      </w:r>
      <w:r w:rsidRPr="00580429">
        <w:rPr>
          <w:rStyle w:val="StyleUnderline"/>
          <w:rFonts w:asciiTheme="minorHAnsi" w:hAnsiTheme="minorHAnsi" w:cstheme="minorHAnsi"/>
        </w:rPr>
        <w:t xml:space="preserve"> US carbon </w:t>
      </w:r>
      <w:r w:rsidRPr="00580429">
        <w:rPr>
          <w:rStyle w:val="StyleUnderline"/>
          <w:rFonts w:asciiTheme="minorHAnsi" w:hAnsiTheme="minorHAnsi" w:cstheme="minorHAnsi"/>
          <w:highlight w:val="cyan"/>
        </w:rPr>
        <w:t>consumption could</w:t>
      </w:r>
      <w:r w:rsidRPr="00580429">
        <w:rPr>
          <w:rStyle w:val="StyleUnderline"/>
          <w:rFonts w:asciiTheme="minorHAnsi" w:hAnsiTheme="minorHAnsi" w:cstheme="minorHAnsi"/>
        </w:rPr>
        <w:t xml:space="preserve"> </w:t>
      </w:r>
      <w:r w:rsidRPr="00580429">
        <w:rPr>
          <w:rStyle w:val="StyleUnderline"/>
          <w:rFonts w:asciiTheme="minorHAnsi" w:hAnsiTheme="minorHAnsi" w:cstheme="minorHAnsi"/>
          <w:highlight w:val="cyan"/>
        </w:rPr>
        <w:t xml:space="preserve">encourage </w:t>
      </w:r>
      <w:r w:rsidRPr="00580429">
        <w:rPr>
          <w:rStyle w:val="Emphasis"/>
          <w:rFonts w:asciiTheme="minorHAnsi" w:hAnsiTheme="minorHAnsi" w:cstheme="minorHAnsi"/>
          <w:highlight w:val="cyan"/>
        </w:rPr>
        <w:t>more</w:t>
      </w:r>
      <w:r w:rsidRPr="00580429">
        <w:rPr>
          <w:rStyle w:val="StyleUnderline"/>
          <w:rFonts w:asciiTheme="minorHAnsi" w:hAnsiTheme="minorHAnsi" w:cstheme="minorHAnsi"/>
        </w:rPr>
        <w:t xml:space="preserve"> carbon </w:t>
      </w:r>
      <w:r w:rsidRPr="00580429">
        <w:rPr>
          <w:rStyle w:val="Emphasis"/>
          <w:rFonts w:asciiTheme="minorHAnsi" w:hAnsiTheme="minorHAnsi" w:cstheme="minorHAnsi"/>
          <w:highlight w:val="cyan"/>
        </w:rPr>
        <w:t>consumption</w:t>
      </w:r>
      <w:r w:rsidRPr="00580429">
        <w:rPr>
          <w:rStyle w:val="StyleUnderline"/>
          <w:rFonts w:asciiTheme="minorHAnsi" w:hAnsiTheme="minorHAnsi" w:cstheme="minorHAnsi"/>
          <w:highlight w:val="cyan"/>
        </w:rPr>
        <w:t xml:space="preserve"> in </w:t>
      </w:r>
      <w:r w:rsidRPr="00580429">
        <w:rPr>
          <w:rStyle w:val="Emphasis"/>
          <w:rFonts w:asciiTheme="minorHAnsi" w:hAnsiTheme="minorHAnsi" w:cstheme="minorHAnsi"/>
          <w:highlight w:val="cyan"/>
        </w:rPr>
        <w:t>other countries</w:t>
      </w:r>
      <w:r w:rsidRPr="00580429">
        <w:rPr>
          <w:rStyle w:val="StyleUnderline"/>
          <w:rFonts w:asciiTheme="minorHAnsi" w:hAnsiTheme="minorHAnsi" w:cstheme="minorHAnsi"/>
        </w:rPr>
        <w:t>.</w:t>
      </w:r>
    </w:p>
    <w:p w14:paraId="50641CFD" w14:textId="77777777" w:rsidR="00735B4F" w:rsidRPr="00580429" w:rsidRDefault="00735B4F" w:rsidP="00735B4F">
      <w:pPr>
        <w:rPr>
          <w:rStyle w:val="StyleUnderline"/>
          <w:rFonts w:asciiTheme="minorHAnsi" w:hAnsiTheme="minorHAnsi" w:cstheme="minorHAnsi"/>
        </w:rPr>
      </w:pPr>
      <w:r w:rsidRPr="00580429">
        <w:rPr>
          <w:rStyle w:val="StyleUnderline"/>
          <w:rFonts w:asciiTheme="minorHAnsi" w:hAnsiTheme="minorHAnsi" w:cstheme="minorHAnsi"/>
        </w:rPr>
        <w:t>Border taxes</w:t>
      </w:r>
      <w:r w:rsidRPr="00580429">
        <w:rPr>
          <w:rFonts w:asciiTheme="minorHAnsi" w:hAnsiTheme="minorHAnsi" w:cstheme="minorHAnsi"/>
          <w:sz w:val="16"/>
        </w:rPr>
        <w:t xml:space="preserve"> and selective exemptions </w:t>
      </w:r>
      <w:r w:rsidRPr="00580429">
        <w:rPr>
          <w:rStyle w:val="StyleUnderline"/>
          <w:rFonts w:asciiTheme="minorHAnsi" w:hAnsiTheme="minorHAnsi" w:cstheme="minorHAnsi"/>
        </w:rPr>
        <w:t>can minimize these leakages</w:t>
      </w:r>
      <w:r w:rsidRPr="00580429">
        <w:rPr>
          <w:rFonts w:asciiTheme="minorHAnsi" w:hAnsiTheme="minorHAnsi" w:cstheme="minorHAnsi"/>
          <w:sz w:val="16"/>
        </w:rPr>
        <w:t xml:space="preserve"> and limit harm to US producers from competition by untaxed producers in other countries. </w:t>
      </w:r>
      <w:r w:rsidRPr="00580429">
        <w:rPr>
          <w:rStyle w:val="StyleUnderline"/>
          <w:rFonts w:asciiTheme="minorHAnsi" w:hAnsiTheme="minorHAnsi" w:cstheme="minorHAnsi"/>
        </w:rPr>
        <w:t xml:space="preserve">But the issue isn’t only the leakage from the carbon tax itself; it is the </w:t>
      </w:r>
      <w:r w:rsidRPr="00580429">
        <w:rPr>
          <w:rStyle w:val="Emphasis"/>
          <w:rFonts w:asciiTheme="minorHAnsi" w:hAnsiTheme="minorHAnsi" w:cstheme="minorHAnsi"/>
        </w:rPr>
        <w:t>amount of</w:t>
      </w:r>
      <w:r w:rsidRPr="00580429">
        <w:rPr>
          <w:rFonts w:asciiTheme="minorHAnsi" w:hAnsiTheme="minorHAnsi" w:cstheme="minorHAnsi"/>
          <w:sz w:val="16"/>
        </w:rPr>
        <w:t xml:space="preserve"> global </w:t>
      </w:r>
      <w:r w:rsidRPr="00580429">
        <w:rPr>
          <w:rStyle w:val="Emphasis"/>
          <w:rFonts w:asciiTheme="minorHAnsi" w:hAnsiTheme="minorHAnsi" w:cstheme="minorHAnsi"/>
        </w:rPr>
        <w:t>emissions</w:t>
      </w:r>
      <w:r w:rsidRPr="00580429">
        <w:rPr>
          <w:rStyle w:val="StyleUnderline"/>
          <w:rFonts w:asciiTheme="minorHAnsi" w:hAnsiTheme="minorHAnsi" w:cstheme="minorHAnsi"/>
        </w:rPr>
        <w:t xml:space="preserve"> that simply </w:t>
      </w:r>
      <w:r w:rsidRPr="00580429">
        <w:rPr>
          <w:rStyle w:val="Emphasis"/>
          <w:rFonts w:asciiTheme="minorHAnsi" w:hAnsiTheme="minorHAnsi" w:cstheme="minorHAnsi"/>
        </w:rPr>
        <w:t>remain</w:t>
      </w:r>
      <w:r w:rsidRPr="00580429">
        <w:rPr>
          <w:rStyle w:val="StyleUnderline"/>
          <w:rFonts w:asciiTheme="minorHAnsi" w:hAnsiTheme="minorHAnsi" w:cstheme="minorHAnsi"/>
        </w:rPr>
        <w:t xml:space="preserve"> outside the range of the tax</w:t>
      </w:r>
      <w:r w:rsidRPr="00580429">
        <w:rPr>
          <w:rFonts w:asciiTheme="minorHAnsi" w:hAnsiTheme="minorHAnsi" w:cstheme="minorHAnsi"/>
          <w:sz w:val="16"/>
        </w:rPr>
        <w:t xml:space="preserve">. And </w:t>
      </w:r>
      <w:r w:rsidRPr="00580429">
        <w:rPr>
          <w:rStyle w:val="StyleUnderline"/>
          <w:rFonts w:asciiTheme="minorHAnsi" w:hAnsiTheme="minorHAnsi" w:cstheme="minorHAnsi"/>
        </w:rPr>
        <w:t xml:space="preserve">a unilateral tax imposed by the US </w:t>
      </w:r>
      <w:r w:rsidRPr="00580429">
        <w:rPr>
          <w:rStyle w:val="Emphasis"/>
          <w:rFonts w:asciiTheme="minorHAnsi" w:hAnsiTheme="minorHAnsi" w:cstheme="minorHAnsi"/>
        </w:rPr>
        <w:t>cannot reduce</w:t>
      </w:r>
      <w:r w:rsidRPr="00580429">
        <w:rPr>
          <w:rStyle w:val="StyleUnderline"/>
          <w:rFonts w:asciiTheme="minorHAnsi" w:hAnsiTheme="minorHAnsi" w:cstheme="minorHAnsi"/>
        </w:rPr>
        <w:t xml:space="preserve"> those foreign emissions.</w:t>
      </w:r>
    </w:p>
    <w:p w14:paraId="2BB8F7EB" w14:textId="77777777" w:rsidR="00735B4F" w:rsidRPr="00580429" w:rsidRDefault="00735B4F" w:rsidP="00735B4F">
      <w:pPr>
        <w:rPr>
          <w:rFonts w:asciiTheme="minorHAnsi" w:hAnsiTheme="minorHAnsi" w:cstheme="minorHAnsi"/>
          <w:sz w:val="16"/>
        </w:rPr>
      </w:pPr>
      <w:r w:rsidRPr="00580429">
        <w:rPr>
          <w:rFonts w:asciiTheme="minorHAnsi" w:hAnsiTheme="minorHAnsi" w:cstheme="minorHAnsi"/>
          <w:sz w:val="16"/>
        </w:rPr>
        <w:t>To be sure, a well-designed US carbon tax or a cap-and-trade system could reduce US emissions and increase economic efficiency. And either probably is more cost-effective than regulations or subsidies for existing renewable energy technologies. A well-designed carbon tax could also spur private innovation in renewable energy. And carbon pricing can reduce harm from air pollution within the United States, although the design of a tax aimed at addressing that problem would differ from the design of an ideal carbon tax.</w:t>
      </w:r>
    </w:p>
    <w:p w14:paraId="720BBC53" w14:textId="77777777" w:rsidR="00735B4F" w:rsidRPr="00580429" w:rsidRDefault="00735B4F" w:rsidP="00735B4F">
      <w:pPr>
        <w:rPr>
          <w:rFonts w:asciiTheme="minorHAnsi" w:hAnsiTheme="minorHAnsi" w:cstheme="minorHAnsi"/>
          <w:sz w:val="16"/>
        </w:rPr>
      </w:pPr>
      <w:r w:rsidRPr="00580429">
        <w:rPr>
          <w:rFonts w:asciiTheme="minorHAnsi" w:hAnsiTheme="minorHAnsi" w:cstheme="minorHAnsi"/>
          <w:sz w:val="16"/>
        </w:rPr>
        <w:t xml:space="preserve">But </w:t>
      </w:r>
      <w:r w:rsidRPr="00580429">
        <w:rPr>
          <w:rStyle w:val="Emphasis"/>
          <w:rFonts w:asciiTheme="minorHAnsi" w:hAnsiTheme="minorHAnsi" w:cstheme="minorHAnsi"/>
          <w:highlight w:val="cyan"/>
        </w:rPr>
        <w:t>even with</w:t>
      </w:r>
      <w:r w:rsidRPr="00580429">
        <w:rPr>
          <w:rStyle w:val="StyleUnderline"/>
          <w:rFonts w:asciiTheme="minorHAnsi" w:hAnsiTheme="minorHAnsi" w:cstheme="minorHAnsi"/>
        </w:rPr>
        <w:t xml:space="preserve"> those </w:t>
      </w:r>
      <w:r w:rsidRPr="00580429">
        <w:rPr>
          <w:rStyle w:val="StyleUnderline"/>
          <w:rFonts w:asciiTheme="minorHAnsi" w:hAnsiTheme="minorHAnsi" w:cstheme="minorHAnsi"/>
          <w:highlight w:val="cyan"/>
        </w:rPr>
        <w:t>benefits</w:t>
      </w:r>
      <w:r w:rsidRPr="00580429">
        <w:rPr>
          <w:rStyle w:val="StyleUnderline"/>
          <w:rFonts w:asciiTheme="minorHAnsi" w:hAnsiTheme="minorHAnsi" w:cstheme="minorHAnsi"/>
        </w:rPr>
        <w:t xml:space="preserve">, </w:t>
      </w:r>
      <w:r w:rsidRPr="00580429">
        <w:rPr>
          <w:rStyle w:val="StyleUnderline"/>
          <w:rFonts w:asciiTheme="minorHAnsi" w:hAnsiTheme="minorHAnsi" w:cstheme="minorHAnsi"/>
          <w:highlight w:val="cyan"/>
        </w:rPr>
        <w:t>a</w:t>
      </w:r>
      <w:r w:rsidRPr="00580429">
        <w:rPr>
          <w:rFonts w:asciiTheme="minorHAnsi" w:hAnsiTheme="minorHAnsi" w:cstheme="minorHAnsi"/>
          <w:sz w:val="16"/>
        </w:rPr>
        <w:t xml:space="preserve"> carbon </w:t>
      </w:r>
      <w:r w:rsidRPr="00580429">
        <w:rPr>
          <w:rStyle w:val="StyleUnderline"/>
          <w:rFonts w:asciiTheme="minorHAnsi" w:hAnsiTheme="minorHAnsi" w:cstheme="minorHAnsi"/>
          <w:highlight w:val="cyan"/>
        </w:rPr>
        <w:t xml:space="preserve">tax </w:t>
      </w:r>
      <w:r w:rsidRPr="00580429">
        <w:rPr>
          <w:rStyle w:val="Emphasis"/>
          <w:rFonts w:asciiTheme="minorHAnsi" w:hAnsiTheme="minorHAnsi" w:cstheme="minorHAnsi"/>
          <w:highlight w:val="cyan"/>
        </w:rPr>
        <w:t>still</w:t>
      </w:r>
      <w:r w:rsidRPr="00580429">
        <w:rPr>
          <w:rStyle w:val="StyleUnderline"/>
          <w:rFonts w:asciiTheme="minorHAnsi" w:hAnsiTheme="minorHAnsi" w:cstheme="minorHAnsi"/>
          <w:highlight w:val="cyan"/>
        </w:rPr>
        <w:t xml:space="preserve"> would </w:t>
      </w:r>
      <w:r w:rsidRPr="00580429">
        <w:rPr>
          <w:rStyle w:val="Emphasis"/>
          <w:rFonts w:asciiTheme="minorHAnsi" w:hAnsiTheme="minorHAnsi" w:cstheme="minorHAnsi"/>
          <w:highlight w:val="cyan"/>
        </w:rPr>
        <w:t>not be sufficient</w:t>
      </w:r>
      <w:r w:rsidRPr="00580429">
        <w:rPr>
          <w:rStyle w:val="StyleUnderline"/>
          <w:rFonts w:asciiTheme="minorHAnsi" w:hAnsiTheme="minorHAnsi" w:cstheme="minorHAnsi"/>
        </w:rPr>
        <w:t xml:space="preserve"> to </w:t>
      </w:r>
      <w:r w:rsidRPr="00580429">
        <w:rPr>
          <w:rStyle w:val="Emphasis"/>
          <w:rFonts w:asciiTheme="minorHAnsi" w:hAnsiTheme="minorHAnsi" w:cstheme="minorHAnsi"/>
        </w:rPr>
        <w:t>address</w:t>
      </w:r>
      <w:r w:rsidRPr="00580429">
        <w:rPr>
          <w:rFonts w:asciiTheme="minorHAnsi" w:hAnsiTheme="minorHAnsi" w:cstheme="minorHAnsi"/>
          <w:sz w:val="16"/>
        </w:rPr>
        <w:t xml:space="preserve"> the global </w:t>
      </w:r>
      <w:r w:rsidRPr="00580429">
        <w:rPr>
          <w:rStyle w:val="Emphasis"/>
          <w:rFonts w:asciiTheme="minorHAnsi" w:hAnsiTheme="minorHAnsi" w:cstheme="minorHAnsi"/>
        </w:rPr>
        <w:t>warming</w:t>
      </w:r>
      <w:r w:rsidRPr="00580429">
        <w:rPr>
          <w:rFonts w:asciiTheme="minorHAnsi" w:hAnsiTheme="minorHAnsi" w:cstheme="minorHAnsi"/>
          <w:sz w:val="16"/>
        </w:rPr>
        <w:t xml:space="preserve"> crisis </w:t>
      </w:r>
      <w:r w:rsidRPr="00580429">
        <w:rPr>
          <w:rStyle w:val="StyleUnderline"/>
          <w:rFonts w:asciiTheme="minorHAnsi" w:hAnsiTheme="minorHAnsi" w:cstheme="minorHAnsi"/>
        </w:rPr>
        <w:t>at any reasonable cost to the US economy</w:t>
      </w:r>
      <w:r w:rsidRPr="00580429">
        <w:rPr>
          <w:rFonts w:asciiTheme="minorHAnsi" w:hAnsiTheme="minorHAnsi" w:cstheme="minorHAnsi"/>
          <w:sz w:val="16"/>
        </w:rPr>
        <w:t>.</w:t>
      </w:r>
    </w:p>
    <w:p w14:paraId="4744A0B5" w14:textId="77777777" w:rsidR="00735B4F" w:rsidRPr="00580429" w:rsidRDefault="00735B4F" w:rsidP="00735B4F">
      <w:pPr>
        <w:pStyle w:val="Heading4"/>
        <w:rPr>
          <w:rFonts w:asciiTheme="minorHAnsi" w:hAnsiTheme="minorHAnsi" w:cstheme="minorHAnsi"/>
        </w:rPr>
      </w:pPr>
      <w:r w:rsidRPr="00580429">
        <w:rPr>
          <w:rFonts w:asciiTheme="minorHAnsi" w:hAnsiTheme="minorHAnsi" w:cstheme="minorHAnsi"/>
        </w:rPr>
        <w:t xml:space="preserve">China and developing economies are locked into hydrocarbons. “Leadership” is not an argument. </w:t>
      </w:r>
    </w:p>
    <w:p w14:paraId="2ED61074" w14:textId="77777777" w:rsidR="00735B4F" w:rsidRPr="00580429" w:rsidRDefault="00735B4F" w:rsidP="00735B4F">
      <w:pPr>
        <w:rPr>
          <w:rFonts w:asciiTheme="minorHAnsi" w:hAnsiTheme="minorHAnsi" w:cstheme="minorHAnsi"/>
        </w:rPr>
      </w:pPr>
      <w:r w:rsidRPr="00580429">
        <w:rPr>
          <w:rStyle w:val="Style13ptBold"/>
          <w:rFonts w:asciiTheme="minorHAnsi" w:hAnsiTheme="minorHAnsi" w:cstheme="minorHAnsi"/>
        </w:rPr>
        <w:t>Dayaratna 22</w:t>
      </w:r>
      <w:r w:rsidRPr="00580429">
        <w:rPr>
          <w:rFonts w:asciiTheme="minorHAnsi" w:hAnsiTheme="minorHAnsi" w:cstheme="minorHAnsi"/>
        </w:rPr>
        <w:t>, *PhD, Chief Statistician, Data Scientist, and Senior Research Fellow in The Heritage Foundation's Center for Data Analysis. **Research Fellow for Energy and the Environment in the Center for Energy, Climate, and Environment at The Heritage Foundation. ***Senior Economist at the Institute for Energy Research (*Kevin D., **Katie Tubb, and ***David Kreutzer, 6-16-2022, "The Unsustainable Costs of President Biden’s Climate Agenda," Heritage Foundation, https://www.heritage.org/energy-economics/report/the-unsustainable-costs-president-bidens-climate-agenda)</w:t>
      </w:r>
    </w:p>
    <w:p w14:paraId="6541FDAB" w14:textId="77777777" w:rsidR="00735B4F" w:rsidRPr="00580429" w:rsidRDefault="00735B4F" w:rsidP="00735B4F">
      <w:pPr>
        <w:rPr>
          <w:rFonts w:asciiTheme="minorHAnsi" w:hAnsiTheme="minorHAnsi" w:cstheme="minorHAnsi"/>
          <w:sz w:val="16"/>
        </w:rPr>
      </w:pPr>
      <w:r w:rsidRPr="00580429">
        <w:rPr>
          <w:rFonts w:asciiTheme="minorHAnsi" w:hAnsiTheme="minorHAnsi" w:cstheme="minorHAnsi"/>
          <w:sz w:val="16"/>
        </w:rPr>
        <w:t>Can the Paris Agreement Mitigate Global Warming?</w:t>
      </w:r>
    </w:p>
    <w:p w14:paraId="2FAD668F" w14:textId="77777777" w:rsidR="00735B4F" w:rsidRPr="00580429" w:rsidRDefault="00735B4F" w:rsidP="00735B4F">
      <w:pPr>
        <w:rPr>
          <w:rFonts w:asciiTheme="minorHAnsi" w:hAnsiTheme="minorHAnsi" w:cstheme="minorHAnsi"/>
          <w:sz w:val="16"/>
        </w:rPr>
      </w:pPr>
      <w:r w:rsidRPr="00580429">
        <w:rPr>
          <w:rFonts w:asciiTheme="minorHAnsi" w:hAnsiTheme="minorHAnsi" w:cstheme="minorHAnsi"/>
          <w:sz w:val="16"/>
        </w:rPr>
        <w:t xml:space="preserve">The Paris Agreement is an ill-suited mechanism to curb warming, even when accepting the dubious premise of catastrophic warming. </w:t>
      </w:r>
      <w:r w:rsidRPr="00580429">
        <w:rPr>
          <w:rStyle w:val="StyleUnderline"/>
          <w:rFonts w:asciiTheme="minorHAnsi" w:hAnsiTheme="minorHAnsi" w:cstheme="minorHAnsi"/>
          <w:highlight w:val="cyan"/>
        </w:rPr>
        <w:t xml:space="preserve">With </w:t>
      </w:r>
      <w:r w:rsidRPr="00580429">
        <w:rPr>
          <w:rStyle w:val="Emphasis"/>
          <w:rFonts w:asciiTheme="minorHAnsi" w:hAnsiTheme="minorHAnsi" w:cstheme="minorHAnsi"/>
          <w:highlight w:val="cyan"/>
        </w:rPr>
        <w:t>no enforcement</w:t>
      </w:r>
      <w:r w:rsidRPr="00580429">
        <w:rPr>
          <w:rStyle w:val="Emphasis"/>
          <w:rFonts w:asciiTheme="minorHAnsi" w:hAnsiTheme="minorHAnsi" w:cstheme="minorHAnsi"/>
        </w:rPr>
        <w:t xml:space="preserve"> mechanisms</w:t>
      </w:r>
      <w:r w:rsidRPr="00580429">
        <w:rPr>
          <w:rStyle w:val="StyleUnderline"/>
          <w:rFonts w:asciiTheme="minorHAnsi" w:hAnsiTheme="minorHAnsi" w:cstheme="minorHAnsi"/>
        </w:rPr>
        <w:t xml:space="preserve"> and no repercussions for failing to meet emissions reduction targets, </w:t>
      </w:r>
      <w:r w:rsidRPr="00580429">
        <w:rPr>
          <w:rStyle w:val="StyleUnderline"/>
          <w:rFonts w:asciiTheme="minorHAnsi" w:hAnsiTheme="minorHAnsi" w:cstheme="minorHAnsi"/>
          <w:highlight w:val="cyan"/>
        </w:rPr>
        <w:t xml:space="preserve">countries can </w:t>
      </w:r>
      <w:r w:rsidRPr="00580429">
        <w:rPr>
          <w:rStyle w:val="Emphasis"/>
          <w:rFonts w:asciiTheme="minorHAnsi" w:hAnsiTheme="minorHAnsi" w:cstheme="minorHAnsi"/>
          <w:highlight w:val="cyan"/>
        </w:rPr>
        <w:t>continue to emit</w:t>
      </w:r>
      <w:r w:rsidRPr="00580429">
        <w:rPr>
          <w:rFonts w:asciiTheme="minorHAnsi" w:hAnsiTheme="minorHAnsi" w:cstheme="minorHAnsi"/>
          <w:sz w:val="16"/>
        </w:rPr>
        <w:t xml:space="preserve"> GHGs </w:t>
      </w:r>
      <w:r w:rsidRPr="00580429">
        <w:rPr>
          <w:rStyle w:val="Emphasis"/>
          <w:rFonts w:asciiTheme="minorHAnsi" w:hAnsiTheme="minorHAnsi" w:cstheme="minorHAnsi"/>
        </w:rPr>
        <w:t>well</w:t>
      </w:r>
      <w:r w:rsidRPr="00580429">
        <w:rPr>
          <w:rStyle w:val="StyleUnderline"/>
          <w:rFonts w:asciiTheme="minorHAnsi" w:hAnsiTheme="minorHAnsi" w:cstheme="minorHAnsi"/>
        </w:rPr>
        <w:t xml:space="preserve"> into the future</w:t>
      </w:r>
      <w:r w:rsidRPr="00580429">
        <w:rPr>
          <w:rFonts w:asciiTheme="minorHAnsi" w:hAnsiTheme="minorHAnsi" w:cstheme="minorHAnsi"/>
          <w:sz w:val="16"/>
        </w:rPr>
        <w:t xml:space="preserve">. According to a November 2019 report from the Universal </w:t>
      </w:r>
      <w:r w:rsidRPr="00580429">
        <w:rPr>
          <w:rFonts w:asciiTheme="minorHAnsi" w:hAnsiTheme="minorHAnsi" w:cstheme="minorHAnsi"/>
          <w:sz w:val="16"/>
        </w:rPr>
        <w:lastRenderedPageBreak/>
        <w:t>Ecological Fund, “Of the 184 climate pledges, 36 were deemed sufficient (20 percent), 12 partially sufficient (6 percent), 8 partially insufficient (4 percent) and 128 insufficient (70 percent)” for reaching the emissions reduction targets set out by the agreement.26</w:t>
      </w:r>
    </w:p>
    <w:p w14:paraId="2A4442D5" w14:textId="77777777" w:rsidR="00735B4F" w:rsidRPr="00580429" w:rsidRDefault="00735B4F" w:rsidP="00735B4F">
      <w:pPr>
        <w:rPr>
          <w:rFonts w:asciiTheme="minorHAnsi" w:hAnsiTheme="minorHAnsi" w:cstheme="minorHAnsi"/>
          <w:sz w:val="16"/>
        </w:rPr>
      </w:pPr>
      <w:r w:rsidRPr="00580429">
        <w:rPr>
          <w:rStyle w:val="Emphasis"/>
          <w:rFonts w:asciiTheme="minorHAnsi" w:hAnsiTheme="minorHAnsi" w:cstheme="minorHAnsi"/>
          <w:highlight w:val="cyan"/>
        </w:rPr>
        <w:t>China</w:t>
      </w:r>
      <w:r w:rsidRPr="00580429">
        <w:rPr>
          <w:rFonts w:asciiTheme="minorHAnsi" w:hAnsiTheme="minorHAnsi" w:cstheme="minorHAnsi"/>
          <w:sz w:val="16"/>
        </w:rPr>
        <w:t xml:space="preserve">, for example, is </w:t>
      </w:r>
      <w:r w:rsidRPr="00580429">
        <w:rPr>
          <w:rStyle w:val="StyleUnderline"/>
          <w:rFonts w:asciiTheme="minorHAnsi" w:hAnsiTheme="minorHAnsi" w:cstheme="minorHAnsi"/>
        </w:rPr>
        <w:t xml:space="preserve">the world’s </w:t>
      </w:r>
      <w:r w:rsidRPr="00580429">
        <w:rPr>
          <w:rStyle w:val="Emphasis"/>
          <w:rFonts w:asciiTheme="minorHAnsi" w:hAnsiTheme="minorHAnsi" w:cstheme="minorHAnsi"/>
        </w:rPr>
        <w:t>largest</w:t>
      </w:r>
      <w:r w:rsidRPr="00580429">
        <w:rPr>
          <w:rFonts w:asciiTheme="minorHAnsi" w:hAnsiTheme="minorHAnsi" w:cstheme="minorHAnsi"/>
          <w:sz w:val="16"/>
        </w:rPr>
        <w:t xml:space="preserve"> GHG </w:t>
      </w:r>
      <w:r w:rsidRPr="00580429">
        <w:rPr>
          <w:rStyle w:val="StyleUnderline"/>
          <w:rFonts w:asciiTheme="minorHAnsi" w:hAnsiTheme="minorHAnsi" w:cstheme="minorHAnsi"/>
        </w:rPr>
        <w:t xml:space="preserve">emitter and </w:t>
      </w:r>
      <w:r w:rsidRPr="00580429">
        <w:rPr>
          <w:rStyle w:val="StyleUnderline"/>
          <w:rFonts w:asciiTheme="minorHAnsi" w:hAnsiTheme="minorHAnsi" w:cstheme="minorHAnsi"/>
          <w:highlight w:val="cyan"/>
        </w:rPr>
        <w:t>is allowed to</w:t>
      </w:r>
      <w:r w:rsidRPr="00580429">
        <w:rPr>
          <w:rStyle w:val="StyleUnderline"/>
          <w:rFonts w:asciiTheme="minorHAnsi" w:hAnsiTheme="minorHAnsi" w:cstheme="minorHAnsi"/>
        </w:rPr>
        <w:t xml:space="preserve"> </w:t>
      </w:r>
      <w:r w:rsidRPr="00580429">
        <w:rPr>
          <w:rStyle w:val="Emphasis"/>
          <w:rFonts w:asciiTheme="minorHAnsi" w:hAnsiTheme="minorHAnsi" w:cstheme="minorHAnsi"/>
        </w:rPr>
        <w:t>continue</w:t>
      </w:r>
      <w:r w:rsidRPr="00580429">
        <w:rPr>
          <w:rStyle w:val="StyleUnderline"/>
          <w:rFonts w:asciiTheme="minorHAnsi" w:hAnsiTheme="minorHAnsi" w:cstheme="minorHAnsi"/>
        </w:rPr>
        <w:t xml:space="preserve"> to </w:t>
      </w:r>
      <w:r w:rsidRPr="00580429">
        <w:rPr>
          <w:rStyle w:val="Emphasis"/>
          <w:rFonts w:asciiTheme="minorHAnsi" w:hAnsiTheme="minorHAnsi" w:cstheme="minorHAnsi"/>
          <w:highlight w:val="cyan"/>
        </w:rPr>
        <w:t>increase emissions</w:t>
      </w:r>
      <w:r w:rsidRPr="00580429">
        <w:rPr>
          <w:rFonts w:asciiTheme="minorHAnsi" w:hAnsiTheme="minorHAnsi" w:cstheme="minorHAnsi"/>
          <w:sz w:val="16"/>
        </w:rPr>
        <w:t xml:space="preserve"> through 2030. </w:t>
      </w:r>
      <w:r w:rsidRPr="00580429">
        <w:rPr>
          <w:rStyle w:val="StyleUnderline"/>
          <w:rFonts w:asciiTheme="minorHAnsi" w:hAnsiTheme="minorHAnsi" w:cstheme="minorHAnsi"/>
          <w:highlight w:val="cyan"/>
        </w:rPr>
        <w:t xml:space="preserve">China’s emissions are </w:t>
      </w:r>
      <w:r w:rsidRPr="00580429">
        <w:rPr>
          <w:rStyle w:val="Emphasis"/>
          <w:rFonts w:asciiTheme="minorHAnsi" w:hAnsiTheme="minorHAnsi" w:cstheme="minorHAnsi"/>
          <w:highlight w:val="cyan"/>
        </w:rPr>
        <w:t>more than double</w:t>
      </w:r>
      <w:r w:rsidRPr="00580429">
        <w:rPr>
          <w:rStyle w:val="StyleUnderline"/>
          <w:rFonts w:asciiTheme="minorHAnsi" w:hAnsiTheme="minorHAnsi" w:cstheme="minorHAnsi"/>
        </w:rPr>
        <w:t xml:space="preserve"> those of </w:t>
      </w:r>
      <w:r w:rsidRPr="00580429">
        <w:rPr>
          <w:rStyle w:val="StyleUnderline"/>
          <w:rFonts w:asciiTheme="minorHAnsi" w:hAnsiTheme="minorHAnsi" w:cstheme="minorHAnsi"/>
          <w:highlight w:val="cyan"/>
        </w:rPr>
        <w:t xml:space="preserve">the </w:t>
      </w:r>
      <w:r w:rsidRPr="00580429">
        <w:rPr>
          <w:rStyle w:val="Emphasis"/>
          <w:rFonts w:asciiTheme="minorHAnsi" w:hAnsiTheme="minorHAnsi" w:cstheme="minorHAnsi"/>
          <w:highlight w:val="cyan"/>
        </w:rPr>
        <w:t>U</w:t>
      </w:r>
      <w:r w:rsidRPr="00580429">
        <w:rPr>
          <w:rFonts w:asciiTheme="minorHAnsi" w:hAnsiTheme="minorHAnsi" w:cstheme="minorHAnsi"/>
          <w:sz w:val="16"/>
        </w:rPr>
        <w:t xml:space="preserve">nited </w:t>
      </w:r>
      <w:r w:rsidRPr="00580429">
        <w:rPr>
          <w:rStyle w:val="Emphasis"/>
          <w:rFonts w:asciiTheme="minorHAnsi" w:hAnsiTheme="minorHAnsi" w:cstheme="minorHAnsi"/>
          <w:highlight w:val="cyan"/>
        </w:rPr>
        <w:t>S</w:t>
      </w:r>
      <w:r w:rsidRPr="00580429">
        <w:rPr>
          <w:rFonts w:asciiTheme="minorHAnsi" w:hAnsiTheme="minorHAnsi" w:cstheme="minorHAnsi"/>
          <w:sz w:val="16"/>
        </w:rPr>
        <w:t xml:space="preserve">tates </w:t>
      </w:r>
      <w:r w:rsidRPr="00580429">
        <w:rPr>
          <w:rStyle w:val="StyleUnderline"/>
          <w:rFonts w:asciiTheme="minorHAnsi" w:hAnsiTheme="minorHAnsi" w:cstheme="minorHAnsi"/>
        </w:rPr>
        <w:t>and</w:t>
      </w:r>
      <w:r w:rsidRPr="00580429">
        <w:rPr>
          <w:rFonts w:asciiTheme="minorHAnsi" w:hAnsiTheme="minorHAnsi" w:cstheme="minorHAnsi"/>
          <w:sz w:val="16"/>
        </w:rPr>
        <w:t xml:space="preserve"> more than those of </w:t>
      </w:r>
      <w:r w:rsidRPr="00580429">
        <w:rPr>
          <w:rStyle w:val="StyleUnderline"/>
          <w:rFonts w:asciiTheme="minorHAnsi" w:hAnsiTheme="minorHAnsi" w:cstheme="minorHAnsi"/>
        </w:rPr>
        <w:t xml:space="preserve">the </w:t>
      </w:r>
      <w:r w:rsidRPr="00580429">
        <w:rPr>
          <w:rStyle w:val="Emphasis"/>
          <w:rFonts w:asciiTheme="minorHAnsi" w:hAnsiTheme="minorHAnsi" w:cstheme="minorHAnsi"/>
        </w:rPr>
        <w:t>entire</w:t>
      </w:r>
      <w:r w:rsidRPr="00580429">
        <w:rPr>
          <w:rStyle w:val="StyleUnderline"/>
          <w:rFonts w:asciiTheme="minorHAnsi" w:hAnsiTheme="minorHAnsi" w:cstheme="minorHAnsi"/>
        </w:rPr>
        <w:t xml:space="preserve"> developed world combined</w:t>
      </w:r>
      <w:r w:rsidRPr="00580429">
        <w:rPr>
          <w:rFonts w:asciiTheme="minorHAnsi" w:hAnsiTheme="minorHAnsi" w:cstheme="minorHAnsi"/>
          <w:sz w:val="16"/>
        </w:rPr>
        <w:t xml:space="preserve">.27 </w:t>
      </w:r>
      <w:r w:rsidRPr="00580429">
        <w:rPr>
          <w:rStyle w:val="StyleUnderline"/>
          <w:rFonts w:asciiTheme="minorHAnsi" w:hAnsiTheme="minorHAnsi" w:cstheme="minorHAnsi"/>
        </w:rPr>
        <w:t>China’s total energy consumption has</w:t>
      </w:r>
      <w:r w:rsidRPr="00580429">
        <w:rPr>
          <w:rFonts w:asciiTheme="minorHAnsi" w:hAnsiTheme="minorHAnsi" w:cstheme="minorHAnsi"/>
          <w:sz w:val="16"/>
        </w:rPr>
        <w:t xml:space="preserve"> more than </w:t>
      </w:r>
      <w:r w:rsidRPr="00580429">
        <w:rPr>
          <w:rStyle w:val="Emphasis"/>
          <w:rFonts w:asciiTheme="minorHAnsi" w:hAnsiTheme="minorHAnsi" w:cstheme="minorHAnsi"/>
        </w:rPr>
        <w:t>tripled</w:t>
      </w:r>
      <w:r w:rsidRPr="00580429">
        <w:rPr>
          <w:rStyle w:val="StyleUnderline"/>
          <w:rFonts w:asciiTheme="minorHAnsi" w:hAnsiTheme="minorHAnsi" w:cstheme="minorHAnsi"/>
        </w:rPr>
        <w:t xml:space="preserve"> since 2000 and it is the world’s top consumer and producer of coal</w:t>
      </w:r>
      <w:r w:rsidRPr="00580429">
        <w:rPr>
          <w:rFonts w:asciiTheme="minorHAnsi" w:hAnsiTheme="minorHAnsi" w:cstheme="minorHAnsi"/>
          <w:sz w:val="16"/>
        </w:rPr>
        <w:t xml:space="preserve">, second for oil consumption, and third for natural gas consumption.28 With per capita energy consumption far below the OECD average, </w:t>
      </w:r>
      <w:r w:rsidRPr="00580429">
        <w:rPr>
          <w:rStyle w:val="StyleUnderline"/>
          <w:rFonts w:asciiTheme="minorHAnsi" w:hAnsiTheme="minorHAnsi" w:cstheme="minorHAnsi"/>
          <w:highlight w:val="cyan"/>
        </w:rPr>
        <w:t>China</w:t>
      </w:r>
      <w:r w:rsidRPr="00580429">
        <w:rPr>
          <w:rFonts w:asciiTheme="minorHAnsi" w:hAnsiTheme="minorHAnsi" w:cstheme="minorHAnsi"/>
          <w:sz w:val="16"/>
        </w:rPr>
        <w:t xml:space="preserve"> likely </w:t>
      </w:r>
      <w:r w:rsidRPr="00580429">
        <w:rPr>
          <w:rStyle w:val="StyleUnderline"/>
          <w:rFonts w:asciiTheme="minorHAnsi" w:hAnsiTheme="minorHAnsi" w:cstheme="minorHAnsi"/>
          <w:highlight w:val="cyan"/>
        </w:rPr>
        <w:t>will continue to grow as it looks</w:t>
      </w:r>
      <w:r w:rsidRPr="00580429">
        <w:rPr>
          <w:rFonts w:asciiTheme="minorHAnsi" w:hAnsiTheme="minorHAnsi" w:cstheme="minorHAnsi"/>
          <w:sz w:val="16"/>
        </w:rPr>
        <w:t xml:space="preserve"> both </w:t>
      </w:r>
      <w:r w:rsidRPr="00580429">
        <w:rPr>
          <w:rStyle w:val="StyleUnderline"/>
          <w:rFonts w:asciiTheme="minorHAnsi" w:hAnsiTheme="minorHAnsi" w:cstheme="minorHAnsi"/>
          <w:highlight w:val="cyan"/>
        </w:rPr>
        <w:t>to its</w:t>
      </w:r>
      <w:r w:rsidRPr="00580429">
        <w:rPr>
          <w:rStyle w:val="StyleUnderline"/>
          <w:rFonts w:asciiTheme="minorHAnsi" w:hAnsiTheme="minorHAnsi" w:cstheme="minorHAnsi"/>
        </w:rPr>
        <w:t xml:space="preserve"> domestic </w:t>
      </w:r>
      <w:r w:rsidRPr="00580429">
        <w:rPr>
          <w:rStyle w:val="Emphasis"/>
          <w:rFonts w:asciiTheme="minorHAnsi" w:hAnsiTheme="minorHAnsi" w:cstheme="minorHAnsi"/>
          <w:highlight w:val="cyan"/>
        </w:rPr>
        <w:t>energy needs</w:t>
      </w:r>
      <w:r w:rsidRPr="00580429">
        <w:rPr>
          <w:rFonts w:asciiTheme="minorHAnsi" w:hAnsiTheme="minorHAnsi" w:cstheme="minorHAnsi"/>
          <w:sz w:val="16"/>
        </w:rPr>
        <w:t xml:space="preserve"> and to international energy markets. Consequently, as noted several times by the President’s special climate envoy John Kerry, </w:t>
      </w:r>
      <w:r w:rsidRPr="00580429">
        <w:rPr>
          <w:rStyle w:val="StyleUnderline"/>
          <w:rFonts w:asciiTheme="minorHAnsi" w:hAnsiTheme="minorHAnsi" w:cstheme="minorHAnsi"/>
        </w:rPr>
        <w:t xml:space="preserve">developed nations could eliminate all GHGs and there would still be </w:t>
      </w:r>
      <w:r w:rsidRPr="00580429">
        <w:rPr>
          <w:rStyle w:val="Emphasis"/>
          <w:rFonts w:asciiTheme="minorHAnsi" w:hAnsiTheme="minorHAnsi" w:cstheme="minorHAnsi"/>
        </w:rPr>
        <w:t>no meaningful climate impact</w:t>
      </w:r>
      <w:r w:rsidRPr="00580429">
        <w:rPr>
          <w:rFonts w:asciiTheme="minorHAnsi" w:hAnsiTheme="minorHAnsi" w:cstheme="minorHAnsi"/>
          <w:sz w:val="16"/>
        </w:rPr>
        <w:t xml:space="preserve">.29 </w:t>
      </w:r>
    </w:p>
    <w:p w14:paraId="17C4B8C7" w14:textId="77777777" w:rsidR="00735B4F" w:rsidRPr="00580429" w:rsidRDefault="00735B4F" w:rsidP="00735B4F">
      <w:pPr>
        <w:rPr>
          <w:rFonts w:asciiTheme="minorHAnsi" w:hAnsiTheme="minorHAnsi" w:cstheme="minorHAnsi"/>
          <w:sz w:val="16"/>
        </w:rPr>
      </w:pPr>
      <w:r w:rsidRPr="00580429">
        <w:rPr>
          <w:rFonts w:asciiTheme="minorHAnsi" w:hAnsiTheme="minorHAnsi" w:cstheme="minorHAnsi"/>
          <w:sz w:val="16"/>
        </w:rPr>
        <w:t xml:space="preserve">Chart 7 contains a simulation </w:t>
      </w:r>
      <w:r w:rsidRPr="00580429">
        <w:rPr>
          <w:rStyle w:val="StyleUnderline"/>
          <w:rFonts w:asciiTheme="minorHAnsi" w:hAnsiTheme="minorHAnsi" w:cstheme="minorHAnsi"/>
        </w:rPr>
        <w:t>using the Model</w:t>
      </w:r>
      <w:r w:rsidRPr="00580429">
        <w:rPr>
          <w:rFonts w:asciiTheme="minorHAnsi" w:hAnsiTheme="minorHAnsi" w:cstheme="minorHAnsi"/>
          <w:sz w:val="16"/>
        </w:rPr>
        <w:t xml:space="preserve"> for the Assessment of Greenhouse Gas Induced Climate Change (MAGICC), developed by researchers at the National Center for Atmospheric Research, that </w:t>
      </w:r>
      <w:r w:rsidRPr="00580429">
        <w:rPr>
          <w:rStyle w:val="StyleUnderline"/>
          <w:rFonts w:asciiTheme="minorHAnsi" w:hAnsiTheme="minorHAnsi" w:cstheme="minorHAnsi"/>
        </w:rPr>
        <w:t xml:space="preserve">shows the impact of </w:t>
      </w:r>
      <w:r w:rsidRPr="00580429">
        <w:rPr>
          <w:rStyle w:val="Emphasis"/>
          <w:rFonts w:asciiTheme="minorHAnsi" w:hAnsiTheme="minorHAnsi" w:cstheme="minorHAnsi"/>
        </w:rPr>
        <w:t>immediately eliminating</w:t>
      </w:r>
      <w:r w:rsidRPr="00580429">
        <w:rPr>
          <w:rStyle w:val="StyleUnderline"/>
          <w:rFonts w:asciiTheme="minorHAnsi" w:hAnsiTheme="minorHAnsi" w:cstheme="minorHAnsi"/>
        </w:rPr>
        <w:t xml:space="preserve"> </w:t>
      </w:r>
      <w:r w:rsidRPr="00580429">
        <w:rPr>
          <w:rStyle w:val="Emphasis"/>
          <w:rFonts w:asciiTheme="minorHAnsi" w:hAnsiTheme="minorHAnsi" w:cstheme="minorHAnsi"/>
        </w:rPr>
        <w:t>all</w:t>
      </w:r>
      <w:r w:rsidRPr="00580429">
        <w:rPr>
          <w:rStyle w:val="StyleUnderline"/>
          <w:rFonts w:asciiTheme="minorHAnsi" w:hAnsiTheme="minorHAnsi" w:cstheme="minorHAnsi"/>
        </w:rPr>
        <w:t xml:space="preserve"> U.S. CO2 emissions</w:t>
      </w:r>
      <w:r w:rsidRPr="00580429">
        <w:rPr>
          <w:rFonts w:asciiTheme="minorHAnsi" w:hAnsiTheme="minorHAnsi" w:cstheme="minorHAnsi"/>
          <w:sz w:val="16"/>
        </w:rPr>
        <w:t xml:space="preserve"> generated by fossil fuels on global temperatures by the end of the century. In our simulations, we completely eliminated all CO2 emissions from fossil fuels as our alternative scenario and compared temperature forecasts through 2100 to current estimated forecasts in accordance with CO2-emissions trajectories suggested by the Intergovernmental Panel on Climate Change. (For full details, see the appendix.)</w:t>
      </w:r>
    </w:p>
    <w:p w14:paraId="70F16423" w14:textId="77777777" w:rsidR="00735B4F" w:rsidRPr="00580429" w:rsidRDefault="00735B4F" w:rsidP="00735B4F">
      <w:pPr>
        <w:rPr>
          <w:rFonts w:asciiTheme="minorHAnsi" w:hAnsiTheme="minorHAnsi" w:cstheme="minorHAnsi"/>
          <w:sz w:val="16"/>
        </w:rPr>
      </w:pPr>
      <w:r w:rsidRPr="00580429">
        <w:rPr>
          <w:rFonts w:asciiTheme="minorHAnsi" w:hAnsiTheme="minorHAnsi" w:cstheme="minorHAnsi"/>
          <w:sz w:val="16"/>
        </w:rPr>
        <w:t xml:space="preserve">Even assuming that the Earth’s temperatures are highly sensitive to GHG emissions, </w:t>
      </w:r>
      <w:r w:rsidRPr="00580429">
        <w:rPr>
          <w:rStyle w:val="StyleUnderline"/>
          <w:rFonts w:asciiTheme="minorHAnsi" w:hAnsiTheme="minorHAnsi" w:cstheme="minorHAnsi"/>
          <w:highlight w:val="cyan"/>
        </w:rPr>
        <w:t xml:space="preserve">eliminating </w:t>
      </w:r>
      <w:r w:rsidRPr="00580429">
        <w:rPr>
          <w:rStyle w:val="Emphasis"/>
          <w:rFonts w:asciiTheme="minorHAnsi" w:hAnsiTheme="minorHAnsi" w:cstheme="minorHAnsi"/>
          <w:highlight w:val="cyan"/>
        </w:rPr>
        <w:t>all U.S. emissions</w:t>
      </w:r>
      <w:r w:rsidRPr="00580429">
        <w:rPr>
          <w:rStyle w:val="StyleUnderline"/>
          <w:rFonts w:asciiTheme="minorHAnsi" w:hAnsiTheme="minorHAnsi" w:cstheme="minorHAnsi"/>
          <w:highlight w:val="cyan"/>
        </w:rPr>
        <w:t xml:space="preserve"> would mitigate</w:t>
      </w:r>
      <w:r w:rsidRPr="00580429">
        <w:rPr>
          <w:rStyle w:val="StyleUnderline"/>
          <w:rFonts w:asciiTheme="minorHAnsi" w:hAnsiTheme="minorHAnsi" w:cstheme="minorHAnsi"/>
        </w:rPr>
        <w:t xml:space="preserve"> global </w:t>
      </w:r>
      <w:r w:rsidRPr="00580429">
        <w:rPr>
          <w:rStyle w:val="Emphasis"/>
          <w:rFonts w:asciiTheme="minorHAnsi" w:hAnsiTheme="minorHAnsi" w:cstheme="minorHAnsi"/>
          <w:highlight w:val="cyan"/>
        </w:rPr>
        <w:t>temp</w:t>
      </w:r>
      <w:r w:rsidRPr="00580429">
        <w:rPr>
          <w:rStyle w:val="StyleUnderline"/>
          <w:rFonts w:asciiTheme="minorHAnsi" w:hAnsiTheme="minorHAnsi" w:cstheme="minorHAnsi"/>
        </w:rPr>
        <w:t>erature</w:t>
      </w:r>
      <w:r w:rsidRPr="00580429">
        <w:rPr>
          <w:rStyle w:val="Emphasis"/>
          <w:rFonts w:asciiTheme="minorHAnsi" w:hAnsiTheme="minorHAnsi" w:cstheme="minorHAnsi"/>
          <w:highlight w:val="cyan"/>
        </w:rPr>
        <w:t>s</w:t>
      </w:r>
      <w:r w:rsidRPr="00580429">
        <w:rPr>
          <w:rStyle w:val="StyleUnderline"/>
          <w:rFonts w:asciiTheme="minorHAnsi" w:hAnsiTheme="minorHAnsi" w:cstheme="minorHAnsi"/>
        </w:rPr>
        <w:t xml:space="preserve"> by </w:t>
      </w:r>
      <w:r w:rsidRPr="00580429">
        <w:rPr>
          <w:rStyle w:val="Emphasis"/>
          <w:rFonts w:asciiTheme="minorHAnsi" w:hAnsiTheme="minorHAnsi" w:cstheme="minorHAnsi"/>
          <w:highlight w:val="cyan"/>
        </w:rPr>
        <w:t>less than</w:t>
      </w:r>
      <w:r w:rsidRPr="00580429">
        <w:rPr>
          <w:rFonts w:asciiTheme="minorHAnsi" w:hAnsiTheme="minorHAnsi" w:cstheme="minorHAnsi"/>
          <w:sz w:val="16"/>
        </w:rPr>
        <w:t xml:space="preserve"> 0</w:t>
      </w:r>
      <w:r w:rsidRPr="00580429">
        <w:rPr>
          <w:rStyle w:val="Emphasis"/>
          <w:rFonts w:asciiTheme="minorHAnsi" w:hAnsiTheme="minorHAnsi" w:cstheme="minorHAnsi"/>
          <w:highlight w:val="cyan"/>
        </w:rPr>
        <w:t>.2 degrees</w:t>
      </w:r>
      <w:r w:rsidRPr="00580429">
        <w:rPr>
          <w:rFonts w:asciiTheme="minorHAnsi" w:hAnsiTheme="minorHAnsi" w:cstheme="minorHAnsi"/>
          <w:sz w:val="16"/>
        </w:rPr>
        <w:t xml:space="preserve"> Celsius by 2100. </w:t>
      </w:r>
      <w:r w:rsidRPr="00580429">
        <w:rPr>
          <w:rStyle w:val="StyleUnderline"/>
          <w:rFonts w:asciiTheme="minorHAnsi" w:hAnsiTheme="minorHAnsi" w:cstheme="minorHAnsi"/>
        </w:rPr>
        <w:t>Even if all other OECD economies eliminated</w:t>
      </w:r>
      <w:r w:rsidRPr="00580429">
        <w:rPr>
          <w:rFonts w:asciiTheme="minorHAnsi" w:hAnsiTheme="minorHAnsi" w:cstheme="minorHAnsi"/>
          <w:sz w:val="16"/>
        </w:rPr>
        <w:t xml:space="preserve"> GHG </w:t>
      </w:r>
      <w:r w:rsidRPr="00580429">
        <w:rPr>
          <w:rStyle w:val="StyleUnderline"/>
          <w:rFonts w:asciiTheme="minorHAnsi" w:hAnsiTheme="minorHAnsi" w:cstheme="minorHAnsi"/>
        </w:rPr>
        <w:t xml:space="preserve">emissions as well, the world average temperature increase would be mitigated by </w:t>
      </w:r>
      <w:r w:rsidRPr="00580429">
        <w:rPr>
          <w:rStyle w:val="Emphasis"/>
          <w:rFonts w:asciiTheme="minorHAnsi" w:hAnsiTheme="minorHAnsi" w:cstheme="minorHAnsi"/>
        </w:rPr>
        <w:t>no more</w:t>
      </w:r>
      <w:r w:rsidRPr="00580429">
        <w:rPr>
          <w:rStyle w:val="StyleUnderline"/>
          <w:rFonts w:asciiTheme="minorHAnsi" w:hAnsiTheme="minorHAnsi" w:cstheme="minorHAnsi"/>
        </w:rPr>
        <w:t xml:space="preserve"> than</w:t>
      </w:r>
      <w:r w:rsidRPr="00580429">
        <w:rPr>
          <w:rFonts w:asciiTheme="minorHAnsi" w:hAnsiTheme="minorHAnsi" w:cstheme="minorHAnsi"/>
          <w:sz w:val="16"/>
        </w:rPr>
        <w:t xml:space="preserve"> 0</w:t>
      </w:r>
      <w:r w:rsidRPr="00580429">
        <w:rPr>
          <w:rStyle w:val="Emphasis"/>
          <w:rFonts w:asciiTheme="minorHAnsi" w:hAnsiTheme="minorHAnsi" w:cstheme="minorHAnsi"/>
        </w:rPr>
        <w:t>.5 degrees</w:t>
      </w:r>
      <w:r w:rsidRPr="00580429">
        <w:rPr>
          <w:rFonts w:asciiTheme="minorHAnsi" w:hAnsiTheme="minorHAnsi" w:cstheme="minorHAnsi"/>
          <w:sz w:val="16"/>
        </w:rPr>
        <w:t xml:space="preserve"> Celsius in 2100.30</w:t>
      </w:r>
    </w:p>
    <w:p w14:paraId="779B753E" w14:textId="77777777" w:rsidR="00735B4F" w:rsidRPr="00580429" w:rsidRDefault="00735B4F" w:rsidP="00735B4F">
      <w:pPr>
        <w:rPr>
          <w:rFonts w:asciiTheme="minorHAnsi" w:hAnsiTheme="minorHAnsi" w:cstheme="minorHAnsi"/>
          <w:sz w:val="16"/>
        </w:rPr>
      </w:pPr>
      <w:r w:rsidRPr="00580429">
        <w:rPr>
          <w:rFonts w:asciiTheme="minorHAnsi" w:hAnsiTheme="minorHAnsi" w:cstheme="minorHAnsi"/>
          <w:sz w:val="16"/>
        </w:rPr>
        <w:t>If there were legally binding targets and enforcement mechanisms, however, it is very likely that countries would not have signed on and ratified the agreement. Energy is essential to peoples’ health, well-being, and economic opportunity and has been a key driver in the dramatic decrease in mortality and extreme poverty over the past century. Consequently, people are reluctant to curb access to energy.31 Perhaps more indicative of the Paris Agreement’s inability to impact global temperatures, then, is its failure to address the growing need for energy around the world.</w:t>
      </w:r>
    </w:p>
    <w:p w14:paraId="21EDC655" w14:textId="77777777" w:rsidR="00735B4F" w:rsidRPr="00580429" w:rsidRDefault="00735B4F" w:rsidP="00735B4F">
      <w:pPr>
        <w:rPr>
          <w:rFonts w:asciiTheme="minorHAnsi" w:hAnsiTheme="minorHAnsi" w:cstheme="minorHAnsi"/>
          <w:sz w:val="16"/>
        </w:rPr>
      </w:pPr>
      <w:r w:rsidRPr="00580429">
        <w:rPr>
          <w:rFonts w:asciiTheme="minorHAnsi" w:hAnsiTheme="minorHAnsi" w:cstheme="minorHAnsi"/>
          <w:sz w:val="16"/>
        </w:rPr>
        <w:t xml:space="preserve">In 2020, 83 percent of global energy consumption for power, transportation, and heat was met by CO2-emitting energy resources (coal, oil, and natural gas), with the remainder met through a combination of hydropower, renewable energy technologies (including biomass), and nuclear power.32 This percentage has remained roughly unchanged for decades, even as global consumption of energy has increased and renewable energy technologies have entered energy markets.33 </w:t>
      </w:r>
      <w:r w:rsidRPr="00580429">
        <w:rPr>
          <w:rStyle w:val="StyleUnderline"/>
          <w:rFonts w:asciiTheme="minorHAnsi" w:hAnsiTheme="minorHAnsi" w:cstheme="minorHAnsi"/>
          <w:highlight w:val="cyan"/>
        </w:rPr>
        <w:t xml:space="preserve">The </w:t>
      </w:r>
      <w:r w:rsidRPr="00580429">
        <w:rPr>
          <w:rStyle w:val="Emphasis"/>
          <w:rFonts w:asciiTheme="minorHAnsi" w:hAnsiTheme="minorHAnsi" w:cstheme="minorHAnsi"/>
          <w:highlight w:val="cyan"/>
        </w:rPr>
        <w:t>EIA</w:t>
      </w:r>
      <w:r w:rsidRPr="00580429">
        <w:rPr>
          <w:rFonts w:asciiTheme="minorHAnsi" w:hAnsiTheme="minorHAnsi" w:cstheme="minorHAnsi"/>
          <w:sz w:val="16"/>
        </w:rPr>
        <w:t xml:space="preserve">’s International Energy Outlook </w:t>
      </w:r>
      <w:r w:rsidRPr="00580429">
        <w:rPr>
          <w:rStyle w:val="StyleUnderline"/>
          <w:rFonts w:asciiTheme="minorHAnsi" w:hAnsiTheme="minorHAnsi" w:cstheme="minorHAnsi"/>
          <w:highlight w:val="cyan"/>
        </w:rPr>
        <w:t>projects</w:t>
      </w:r>
      <w:r w:rsidRPr="00580429">
        <w:rPr>
          <w:rStyle w:val="StyleUnderline"/>
          <w:rFonts w:asciiTheme="minorHAnsi" w:hAnsiTheme="minorHAnsi" w:cstheme="minorHAnsi"/>
        </w:rPr>
        <w:t xml:space="preserve"> global </w:t>
      </w:r>
      <w:r w:rsidRPr="00580429">
        <w:rPr>
          <w:rStyle w:val="StyleUnderline"/>
          <w:rFonts w:asciiTheme="minorHAnsi" w:hAnsiTheme="minorHAnsi" w:cstheme="minorHAnsi"/>
          <w:highlight w:val="cyan"/>
        </w:rPr>
        <w:t>energy use to increase</w:t>
      </w:r>
      <w:r w:rsidRPr="00580429">
        <w:rPr>
          <w:rStyle w:val="StyleUnderline"/>
          <w:rFonts w:asciiTheme="minorHAnsi" w:hAnsiTheme="minorHAnsi" w:cstheme="minorHAnsi"/>
        </w:rPr>
        <w:t xml:space="preserve"> by </w:t>
      </w:r>
      <w:r w:rsidRPr="00580429">
        <w:rPr>
          <w:rStyle w:val="Emphasis"/>
          <w:rFonts w:asciiTheme="minorHAnsi" w:hAnsiTheme="minorHAnsi" w:cstheme="minorHAnsi"/>
          <w:highlight w:val="cyan"/>
        </w:rPr>
        <w:t>50 percent</w:t>
      </w:r>
      <w:r w:rsidRPr="00580429">
        <w:rPr>
          <w:rStyle w:val="StyleUnderline"/>
          <w:rFonts w:asciiTheme="minorHAnsi" w:hAnsiTheme="minorHAnsi" w:cstheme="minorHAnsi"/>
        </w:rPr>
        <w:t xml:space="preserve"> by 2050, </w:t>
      </w:r>
      <w:r w:rsidRPr="00580429">
        <w:rPr>
          <w:rStyle w:val="StyleUnderline"/>
          <w:rFonts w:asciiTheme="minorHAnsi" w:hAnsiTheme="minorHAnsi" w:cstheme="minorHAnsi"/>
          <w:highlight w:val="cyan"/>
        </w:rPr>
        <w:t>and</w:t>
      </w:r>
      <w:r w:rsidRPr="00580429">
        <w:rPr>
          <w:rStyle w:val="StyleUnderline"/>
          <w:rFonts w:asciiTheme="minorHAnsi" w:hAnsiTheme="minorHAnsi" w:cstheme="minorHAnsi"/>
        </w:rPr>
        <w:t xml:space="preserve"> projects </w:t>
      </w:r>
      <w:r w:rsidRPr="00580429">
        <w:rPr>
          <w:rStyle w:val="Emphasis"/>
          <w:rFonts w:asciiTheme="minorHAnsi" w:hAnsiTheme="minorHAnsi" w:cstheme="minorHAnsi"/>
          <w:highlight w:val="cyan"/>
        </w:rPr>
        <w:t>no scenario</w:t>
      </w:r>
      <w:r w:rsidRPr="00580429">
        <w:rPr>
          <w:rStyle w:val="StyleUnderline"/>
          <w:rFonts w:asciiTheme="minorHAnsi" w:hAnsiTheme="minorHAnsi" w:cstheme="minorHAnsi"/>
          <w:highlight w:val="cyan"/>
        </w:rPr>
        <w:t xml:space="preserve"> in which </w:t>
      </w:r>
      <w:r w:rsidRPr="00580429">
        <w:rPr>
          <w:rStyle w:val="Emphasis"/>
          <w:rFonts w:asciiTheme="minorHAnsi" w:hAnsiTheme="minorHAnsi" w:cstheme="minorHAnsi"/>
          <w:highlight w:val="cyan"/>
        </w:rPr>
        <w:t>global demand</w:t>
      </w:r>
      <w:r w:rsidRPr="00580429">
        <w:rPr>
          <w:rStyle w:val="StyleUnderline"/>
          <w:rFonts w:asciiTheme="minorHAnsi" w:hAnsiTheme="minorHAnsi" w:cstheme="minorHAnsi"/>
          <w:highlight w:val="cyan"/>
        </w:rPr>
        <w:t xml:space="preserve"> for </w:t>
      </w:r>
      <w:r w:rsidRPr="00580429">
        <w:rPr>
          <w:rStyle w:val="Emphasis"/>
          <w:rFonts w:asciiTheme="minorHAnsi" w:hAnsiTheme="minorHAnsi" w:cstheme="minorHAnsi"/>
          <w:highlight w:val="cyan"/>
        </w:rPr>
        <w:t>oil</w:t>
      </w:r>
      <w:r w:rsidRPr="00580429">
        <w:rPr>
          <w:rFonts w:asciiTheme="minorHAnsi" w:hAnsiTheme="minorHAnsi" w:cstheme="minorHAnsi"/>
          <w:sz w:val="16"/>
        </w:rPr>
        <w:t xml:space="preserve"> and natural </w:t>
      </w:r>
      <w:r w:rsidRPr="00580429">
        <w:rPr>
          <w:rStyle w:val="Emphasis"/>
          <w:rFonts w:asciiTheme="minorHAnsi" w:hAnsiTheme="minorHAnsi" w:cstheme="minorHAnsi"/>
        </w:rPr>
        <w:t>gas</w:t>
      </w:r>
      <w:r w:rsidRPr="00580429">
        <w:rPr>
          <w:rStyle w:val="StyleUnderline"/>
          <w:rFonts w:asciiTheme="minorHAnsi" w:hAnsiTheme="minorHAnsi" w:cstheme="minorHAnsi"/>
        </w:rPr>
        <w:t xml:space="preserve"> </w:t>
      </w:r>
      <w:r w:rsidRPr="00580429">
        <w:rPr>
          <w:rStyle w:val="StyleUnderline"/>
          <w:rFonts w:asciiTheme="minorHAnsi" w:hAnsiTheme="minorHAnsi" w:cstheme="minorHAnsi"/>
          <w:highlight w:val="cyan"/>
        </w:rPr>
        <w:t xml:space="preserve">do </w:t>
      </w:r>
      <w:r w:rsidRPr="00580429">
        <w:rPr>
          <w:rStyle w:val="Emphasis"/>
          <w:rFonts w:asciiTheme="minorHAnsi" w:hAnsiTheme="minorHAnsi" w:cstheme="minorHAnsi"/>
          <w:highlight w:val="cyan"/>
        </w:rPr>
        <w:t>not increase</w:t>
      </w:r>
      <w:r w:rsidRPr="00580429">
        <w:rPr>
          <w:rStyle w:val="StyleUnderline"/>
          <w:rFonts w:asciiTheme="minorHAnsi" w:hAnsiTheme="minorHAnsi" w:cstheme="minorHAnsi"/>
        </w:rPr>
        <w:t xml:space="preserve"> through at least 2050</w:t>
      </w:r>
      <w:r w:rsidRPr="00580429">
        <w:rPr>
          <w:rFonts w:asciiTheme="minorHAnsi" w:hAnsiTheme="minorHAnsi" w:cstheme="minorHAnsi"/>
          <w:sz w:val="16"/>
        </w:rPr>
        <w:t xml:space="preserve">.34 </w:t>
      </w:r>
      <w:r w:rsidRPr="00580429">
        <w:rPr>
          <w:rStyle w:val="Emphasis"/>
          <w:rFonts w:asciiTheme="minorHAnsi" w:hAnsiTheme="minorHAnsi" w:cstheme="minorHAnsi"/>
        </w:rPr>
        <w:t>Coal</w:t>
      </w:r>
      <w:r w:rsidRPr="00580429">
        <w:rPr>
          <w:rFonts w:asciiTheme="minorHAnsi" w:hAnsiTheme="minorHAnsi" w:cstheme="minorHAnsi"/>
          <w:sz w:val="16"/>
        </w:rPr>
        <w:t xml:space="preserve"> use </w:t>
      </w:r>
      <w:r w:rsidRPr="00580429">
        <w:rPr>
          <w:rStyle w:val="StyleUnderline"/>
          <w:rFonts w:asciiTheme="minorHAnsi" w:hAnsiTheme="minorHAnsi" w:cstheme="minorHAnsi"/>
        </w:rPr>
        <w:t>is expected to</w:t>
      </w:r>
      <w:r w:rsidRPr="00580429">
        <w:rPr>
          <w:rFonts w:asciiTheme="minorHAnsi" w:hAnsiTheme="minorHAnsi" w:cstheme="minorHAnsi"/>
          <w:sz w:val="16"/>
        </w:rPr>
        <w:t xml:space="preserve"> decline, but </w:t>
      </w:r>
      <w:r w:rsidRPr="00580429">
        <w:rPr>
          <w:rStyle w:val="Emphasis"/>
          <w:rFonts w:asciiTheme="minorHAnsi" w:hAnsiTheme="minorHAnsi" w:cstheme="minorHAnsi"/>
        </w:rPr>
        <w:t>persist</w:t>
      </w:r>
      <w:r w:rsidRPr="00580429">
        <w:rPr>
          <w:rStyle w:val="StyleUnderline"/>
          <w:rFonts w:asciiTheme="minorHAnsi" w:hAnsiTheme="minorHAnsi" w:cstheme="minorHAnsi"/>
        </w:rPr>
        <w:t xml:space="preserve"> as an important source of energy</w:t>
      </w:r>
      <w:r w:rsidRPr="00580429">
        <w:rPr>
          <w:rFonts w:asciiTheme="minorHAnsi" w:hAnsiTheme="minorHAnsi" w:cstheme="minorHAnsi"/>
          <w:sz w:val="16"/>
        </w:rPr>
        <w:t xml:space="preserve"> globally.</w:t>
      </w:r>
    </w:p>
    <w:p w14:paraId="39DE79A1" w14:textId="77777777" w:rsidR="00735B4F" w:rsidRPr="0086783C" w:rsidRDefault="00735B4F" w:rsidP="00735B4F">
      <w:pPr>
        <w:rPr>
          <w:rFonts w:asciiTheme="minorHAnsi" w:hAnsiTheme="minorHAnsi" w:cstheme="minorHAnsi"/>
          <w:sz w:val="16"/>
        </w:rPr>
      </w:pPr>
      <w:r w:rsidRPr="00580429">
        <w:rPr>
          <w:rFonts w:asciiTheme="minorHAnsi" w:hAnsiTheme="minorHAnsi" w:cstheme="minorHAnsi"/>
          <w:sz w:val="16"/>
        </w:rPr>
        <w:t>No one knows what the future holds. (Very few expected the energy boom created by affordable, efficient hydraulic fracking technology.) However, the EIA’s projections provide a more realistic and useful framework for policymakers when thinking about the future.35</w:t>
      </w:r>
    </w:p>
    <w:p w14:paraId="26ECEBA8" w14:textId="77777777" w:rsidR="00735B4F" w:rsidRPr="00D86F5A" w:rsidRDefault="00735B4F" w:rsidP="00735B4F">
      <w:pPr>
        <w:keepNext/>
        <w:keepLines/>
        <w:pageBreakBefore/>
        <w:spacing w:before="40" w:after="0"/>
        <w:jc w:val="center"/>
        <w:outlineLvl w:val="2"/>
        <w:rPr>
          <w:rFonts w:eastAsia="Times New Roman"/>
          <w:b/>
          <w:sz w:val="32"/>
          <w:szCs w:val="24"/>
          <w:u w:val="single"/>
        </w:rPr>
      </w:pPr>
      <w:r w:rsidRPr="00D86F5A">
        <w:rPr>
          <w:rFonts w:eastAsia="Times New Roman"/>
          <w:b/>
          <w:sz w:val="32"/>
          <w:szCs w:val="24"/>
          <w:u w:val="single"/>
        </w:rPr>
        <w:lastRenderedPageBreak/>
        <w:t>Warming !D---Data---2NC</w:t>
      </w:r>
    </w:p>
    <w:p w14:paraId="6A196186" w14:textId="77777777" w:rsidR="00735B4F" w:rsidRPr="00D86F5A" w:rsidRDefault="00735B4F" w:rsidP="00735B4F">
      <w:pPr>
        <w:keepNext/>
        <w:keepLines/>
        <w:spacing w:before="40" w:after="0"/>
        <w:outlineLvl w:val="3"/>
        <w:rPr>
          <w:rFonts w:eastAsia="Times New Roman"/>
          <w:b/>
          <w:iCs/>
          <w:sz w:val="26"/>
        </w:rPr>
      </w:pPr>
      <w:r w:rsidRPr="00D86F5A">
        <w:rPr>
          <w:rFonts w:eastAsia="Times New Roman"/>
          <w:b/>
          <w:iCs/>
          <w:sz w:val="26"/>
          <w:u w:val="single"/>
        </w:rPr>
        <w:t>GEOLOGICAL RECORD</w:t>
      </w:r>
      <w:r w:rsidRPr="00D86F5A">
        <w:rPr>
          <w:rFonts w:eastAsia="Times New Roman"/>
          <w:b/>
          <w:iCs/>
          <w:sz w:val="26"/>
        </w:rPr>
        <w:t xml:space="preserve">: humans survived </w:t>
      </w:r>
      <w:r w:rsidRPr="00D86F5A">
        <w:rPr>
          <w:rFonts w:eastAsia="Times New Roman"/>
          <w:b/>
          <w:iCs/>
          <w:sz w:val="26"/>
          <w:u w:val="single"/>
        </w:rPr>
        <w:t>rapid</w:t>
      </w:r>
      <w:r w:rsidRPr="00D86F5A">
        <w:rPr>
          <w:rFonts w:eastAsia="Times New Roman"/>
          <w:b/>
          <w:iCs/>
          <w:sz w:val="26"/>
        </w:rPr>
        <w:t xml:space="preserve">, </w:t>
      </w:r>
      <w:r w:rsidRPr="00D86F5A">
        <w:rPr>
          <w:rFonts w:eastAsia="Times New Roman"/>
          <w:b/>
          <w:iCs/>
          <w:sz w:val="26"/>
          <w:u w:val="single"/>
        </w:rPr>
        <w:t>double digit climate shocks</w:t>
      </w:r>
      <w:r w:rsidRPr="00D86F5A">
        <w:rPr>
          <w:rFonts w:eastAsia="Times New Roman"/>
          <w:b/>
          <w:iCs/>
          <w:sz w:val="26"/>
        </w:rPr>
        <w:t xml:space="preserve"> in Greenland, the Swiss Alps, and American coasts, and thrived during Holocene warm periods. Humans now are dispersed, rich, populous, mobile, and capable of adaptation, so we’re </w:t>
      </w:r>
      <w:r w:rsidRPr="00D86F5A">
        <w:rPr>
          <w:rFonts w:eastAsia="Times New Roman"/>
          <w:b/>
          <w:iCs/>
          <w:sz w:val="26"/>
          <w:u w:val="single"/>
        </w:rPr>
        <w:t>better</w:t>
      </w:r>
      <w:r w:rsidRPr="00D86F5A">
        <w:rPr>
          <w:rFonts w:eastAsia="Times New Roman"/>
          <w:b/>
          <w:iCs/>
          <w:sz w:val="26"/>
        </w:rPr>
        <w:t xml:space="preserve"> equipped than our ancestors.</w:t>
      </w:r>
    </w:p>
    <w:p w14:paraId="6ABF352F" w14:textId="77777777" w:rsidR="00735B4F" w:rsidRDefault="00735B4F" w:rsidP="00735B4F">
      <w:pPr>
        <w:keepNext/>
        <w:keepLines/>
        <w:spacing w:before="40" w:after="0"/>
        <w:outlineLvl w:val="3"/>
        <w:rPr>
          <w:rFonts w:eastAsia="Times New Roman"/>
          <w:b/>
          <w:iCs/>
          <w:sz w:val="26"/>
        </w:rPr>
      </w:pPr>
      <w:r w:rsidRPr="00D86F5A">
        <w:rPr>
          <w:rFonts w:eastAsia="Times New Roman"/>
          <w:b/>
          <w:iCs/>
          <w:sz w:val="26"/>
        </w:rPr>
        <w:t xml:space="preserve">That’s Thorstad. </w:t>
      </w:r>
    </w:p>
    <w:p w14:paraId="44682E4E" w14:textId="77777777" w:rsidR="00735B4F" w:rsidRPr="00D86F5A" w:rsidRDefault="00735B4F" w:rsidP="00735B4F">
      <w:pPr>
        <w:keepNext/>
        <w:keepLines/>
        <w:spacing w:before="40" w:after="0"/>
        <w:outlineLvl w:val="3"/>
        <w:rPr>
          <w:rFonts w:eastAsia="Times New Roman"/>
          <w:b/>
          <w:iCs/>
          <w:sz w:val="26"/>
        </w:rPr>
      </w:pPr>
      <w:r w:rsidRPr="00D86F5A">
        <w:rPr>
          <w:rFonts w:eastAsia="Times New Roman"/>
          <w:b/>
          <w:iCs/>
          <w:sz w:val="26"/>
        </w:rPr>
        <w:t xml:space="preserve">Climate wars are </w:t>
      </w:r>
      <w:r w:rsidRPr="00D86F5A">
        <w:rPr>
          <w:rFonts w:eastAsia="Times New Roman"/>
          <w:b/>
          <w:iCs/>
          <w:sz w:val="26"/>
          <w:u w:val="single"/>
        </w:rPr>
        <w:t>debunked</w:t>
      </w:r>
      <w:r w:rsidRPr="00D86F5A">
        <w:rPr>
          <w:rFonts w:eastAsia="Times New Roman"/>
          <w:b/>
          <w:iCs/>
          <w:sz w:val="26"/>
        </w:rPr>
        <w:t xml:space="preserve"> by large-N datasets---</w:t>
      </w:r>
      <w:r w:rsidRPr="00D86F5A">
        <w:rPr>
          <w:rFonts w:eastAsia="Times New Roman"/>
          <w:b/>
          <w:iCs/>
          <w:sz w:val="26"/>
          <w:u w:val="single"/>
        </w:rPr>
        <w:t>cooperation</w:t>
      </w:r>
      <w:r w:rsidRPr="00D86F5A">
        <w:rPr>
          <w:rFonts w:eastAsia="Times New Roman"/>
          <w:b/>
          <w:iCs/>
          <w:sz w:val="26"/>
        </w:rPr>
        <w:t xml:space="preserve">’s more likely </w:t>
      </w:r>
    </w:p>
    <w:p w14:paraId="6BC54531" w14:textId="77777777" w:rsidR="00735B4F" w:rsidRPr="00D86F5A" w:rsidRDefault="00735B4F" w:rsidP="00735B4F">
      <w:pPr>
        <w:rPr>
          <w:rFonts w:eastAsia="Calibri"/>
        </w:rPr>
      </w:pPr>
      <w:r w:rsidRPr="00D86F5A">
        <w:rPr>
          <w:rFonts w:eastAsia="Calibri"/>
          <w:b/>
          <w:bCs/>
          <w:sz w:val="26"/>
        </w:rPr>
        <w:t>Warner 23</w:t>
      </w:r>
      <w:r w:rsidRPr="00D86F5A">
        <w:rPr>
          <w:rFonts w:eastAsia="Calibri"/>
        </w:rPr>
        <w:t>, PhD, Associate Professor of Crisis and Disaster Studies at Wageningen University and Research. (Jeroen Frank, 10-5-2023, “Rethinking the link between climate and violent conflict over water,” International Development Planning Review, Volume 45, Number 4, p. 383-386, https://doi.org/10.3828/idpr.2023.15)</w:t>
      </w:r>
    </w:p>
    <w:p w14:paraId="09FC675C" w14:textId="77777777" w:rsidR="00735B4F" w:rsidRPr="00D86F5A" w:rsidRDefault="00735B4F" w:rsidP="00735B4F">
      <w:pPr>
        <w:rPr>
          <w:rFonts w:eastAsia="Calibri"/>
          <w:sz w:val="16"/>
        </w:rPr>
      </w:pPr>
      <w:r w:rsidRPr="00D86F5A">
        <w:rPr>
          <w:rFonts w:eastAsia="Calibri"/>
          <w:sz w:val="16"/>
        </w:rPr>
        <w:t xml:space="preserve">As climate itself is a heady mix of anthropogenic forcing and chaotic behaviour, we still cannot speak with great confidence about how the system will respond to greenhouse emissions past, present and future; event attribution is fiendishly difficult (e.g. Stott et al., 2016). Climate crisification is based on scenarios about what could go wrong – which is where policy comes in. </w:t>
      </w:r>
      <w:r w:rsidRPr="00D86F5A">
        <w:rPr>
          <w:rFonts w:eastAsia="Calibri"/>
          <w:u w:val="single"/>
        </w:rPr>
        <w:t>The implications of climate hazards on overall stability and security however are largely indirect, multidimensional and changing over time</w:t>
      </w:r>
      <w:r w:rsidRPr="00D86F5A">
        <w:rPr>
          <w:rFonts w:eastAsia="Calibri"/>
          <w:sz w:val="16"/>
        </w:rPr>
        <w:t xml:space="preserve"> (Adger et al., 2014). It is neither a necessary nor a sufficient condition and may not even be the most important source of violence (Ide and Scheffran, 2012). According to Barnett and Adger (2007), environmental degradation caused by climate change undermines human security, therefore raising grievances and lowering opportunity costs for violent behaviour. </w:t>
      </w:r>
      <w:r w:rsidRPr="00D86F5A">
        <w:rPr>
          <w:rFonts w:eastAsia="Calibri"/>
          <w:u w:val="single"/>
        </w:rPr>
        <w:t xml:space="preserve">The </w:t>
      </w:r>
      <w:r w:rsidRPr="00D86F5A">
        <w:rPr>
          <w:rFonts w:eastAsia="Calibri"/>
          <w:b/>
          <w:iCs/>
          <w:u w:val="single"/>
          <w:bdr w:val="single" w:sz="8" w:space="0" w:color="auto"/>
        </w:rPr>
        <w:t>most likely</w:t>
      </w:r>
      <w:r w:rsidRPr="00D86F5A">
        <w:rPr>
          <w:rFonts w:eastAsia="Calibri"/>
          <w:u w:val="single"/>
        </w:rPr>
        <w:t xml:space="preserve"> forms climate change-induced conflicts will take</w:t>
      </w:r>
      <w:r w:rsidRPr="00D86F5A">
        <w:rPr>
          <w:rFonts w:eastAsia="Calibri"/>
          <w:sz w:val="16"/>
        </w:rPr>
        <w:t xml:space="preserve">, they claim, </w:t>
      </w:r>
      <w:r w:rsidRPr="00D86F5A">
        <w:rPr>
          <w:rFonts w:eastAsia="Calibri"/>
          <w:u w:val="single"/>
        </w:rPr>
        <w:t xml:space="preserve">are </w:t>
      </w:r>
      <w:r w:rsidRPr="00D86F5A">
        <w:rPr>
          <w:rFonts w:eastAsia="Calibri"/>
          <w:b/>
          <w:iCs/>
          <w:u w:val="single"/>
          <w:bdr w:val="single" w:sz="8" w:space="0" w:color="auto"/>
        </w:rPr>
        <w:t>small-scale</w:t>
      </w:r>
      <w:r w:rsidRPr="00D86F5A">
        <w:rPr>
          <w:rFonts w:eastAsia="Calibri"/>
          <w:u w:val="single"/>
        </w:rPr>
        <w:t xml:space="preserve">, </w:t>
      </w:r>
      <w:r w:rsidRPr="00D86F5A">
        <w:rPr>
          <w:rFonts w:eastAsia="Calibri"/>
          <w:b/>
          <w:iCs/>
          <w:u w:val="single"/>
          <w:bdr w:val="single" w:sz="8" w:space="0" w:color="auto"/>
        </w:rPr>
        <w:t>subnational conflicts</w:t>
      </w:r>
      <w:r w:rsidRPr="00D86F5A">
        <w:rPr>
          <w:rFonts w:eastAsia="Calibri"/>
          <w:u w:val="single"/>
        </w:rPr>
        <w:t xml:space="preserve"> in </w:t>
      </w:r>
      <w:r w:rsidRPr="00D86F5A">
        <w:rPr>
          <w:rFonts w:eastAsia="Calibri"/>
          <w:b/>
          <w:iCs/>
          <w:u w:val="single"/>
          <w:bdr w:val="single" w:sz="8" w:space="0" w:color="auto"/>
        </w:rPr>
        <w:t>poor</w:t>
      </w:r>
      <w:r w:rsidRPr="00D86F5A">
        <w:rPr>
          <w:rFonts w:eastAsia="Calibri"/>
          <w:sz w:val="16"/>
        </w:rPr>
        <w:t xml:space="preserve">, undemocratic </w:t>
      </w:r>
      <w:r w:rsidRPr="00D86F5A">
        <w:rPr>
          <w:rFonts w:eastAsia="Calibri"/>
          <w:b/>
          <w:iCs/>
          <w:u w:val="single"/>
          <w:bdr w:val="single" w:sz="8" w:space="0" w:color="auto"/>
        </w:rPr>
        <w:t>regions</w:t>
      </w:r>
      <w:r w:rsidRPr="00D86F5A">
        <w:rPr>
          <w:rFonts w:eastAsia="Calibri"/>
          <w:u w:val="single"/>
        </w:rPr>
        <w:t xml:space="preserve"> with a </w:t>
      </w:r>
      <w:r w:rsidRPr="00D86F5A">
        <w:rPr>
          <w:rFonts w:eastAsia="Calibri"/>
          <w:b/>
          <w:iCs/>
          <w:u w:val="single"/>
          <w:bdr w:val="single" w:sz="8" w:space="0" w:color="auto"/>
        </w:rPr>
        <w:t>history of violence</w:t>
      </w:r>
      <w:r w:rsidRPr="00D86F5A">
        <w:rPr>
          <w:rFonts w:eastAsia="Calibri"/>
          <w:sz w:val="16"/>
        </w:rPr>
        <w:t xml:space="preserve"> and low climate change-related adaptive capacity. Aggression is caused in large part by the negative emotions of the actors towards someone or society or system as they experience stressful events (Berkowitz and Heimer (1989). However, as Raleigh et al. (2014) have pointedly put it, </w:t>
      </w:r>
      <w:r w:rsidRPr="00D86F5A">
        <w:rPr>
          <w:rFonts w:eastAsia="Calibri"/>
          <w:highlight w:val="cyan"/>
          <w:u w:val="single"/>
        </w:rPr>
        <w:t xml:space="preserve">it is </w:t>
      </w:r>
      <w:r w:rsidRPr="00D86F5A">
        <w:rPr>
          <w:rFonts w:eastAsia="Calibri"/>
          <w:b/>
          <w:iCs/>
          <w:highlight w:val="cyan"/>
          <w:u w:val="single"/>
          <w:bdr w:val="single" w:sz="8" w:space="0" w:color="auto"/>
        </w:rPr>
        <w:t>outrageous</w:t>
      </w:r>
      <w:r w:rsidRPr="00D86F5A">
        <w:rPr>
          <w:rFonts w:eastAsia="Calibri"/>
          <w:highlight w:val="cyan"/>
          <w:u w:val="single"/>
        </w:rPr>
        <w:t xml:space="preserve"> to assume</w:t>
      </w:r>
      <w:r w:rsidRPr="00D86F5A">
        <w:rPr>
          <w:rFonts w:eastAsia="Calibri"/>
          <w:u w:val="single"/>
        </w:rPr>
        <w:t xml:space="preserve"> that </w:t>
      </w:r>
      <w:r w:rsidRPr="00D86F5A">
        <w:rPr>
          <w:rFonts w:eastAsia="Calibri"/>
          <w:b/>
          <w:iCs/>
          <w:highlight w:val="cyan"/>
          <w:u w:val="single"/>
          <w:bdr w:val="single" w:sz="8" w:space="0" w:color="auto"/>
        </w:rPr>
        <w:t>hotter weather</w:t>
      </w:r>
      <w:r w:rsidRPr="00D86F5A">
        <w:rPr>
          <w:rFonts w:eastAsia="Calibri"/>
          <w:highlight w:val="cyan"/>
          <w:u w:val="single"/>
        </w:rPr>
        <w:t xml:space="preserve"> makes people</w:t>
      </w:r>
      <w:r w:rsidRPr="00D86F5A">
        <w:rPr>
          <w:rFonts w:eastAsia="Calibri"/>
          <w:u w:val="single"/>
        </w:rPr>
        <w:t xml:space="preserve"> </w:t>
      </w:r>
      <w:r w:rsidRPr="00D86F5A">
        <w:rPr>
          <w:rFonts w:eastAsia="Calibri"/>
          <w:b/>
          <w:iCs/>
          <w:u w:val="single"/>
          <w:bdr w:val="single" w:sz="8" w:space="0" w:color="auto"/>
        </w:rPr>
        <w:t xml:space="preserve">more </w:t>
      </w:r>
      <w:r w:rsidRPr="00D86F5A">
        <w:rPr>
          <w:rFonts w:eastAsia="Calibri"/>
          <w:b/>
          <w:iCs/>
          <w:highlight w:val="cyan"/>
          <w:u w:val="single"/>
          <w:bdr w:val="single" w:sz="8" w:space="0" w:color="auto"/>
        </w:rPr>
        <w:t>aggressive</w:t>
      </w:r>
      <w:r w:rsidRPr="00D86F5A">
        <w:rPr>
          <w:rFonts w:eastAsia="Calibri"/>
          <w:sz w:val="16"/>
        </w:rPr>
        <w:t xml:space="preserve">. In fact, </w:t>
      </w:r>
      <w:r w:rsidRPr="00D86F5A">
        <w:rPr>
          <w:rFonts w:eastAsia="Calibri"/>
          <w:u w:val="single"/>
        </w:rPr>
        <w:t>warmer spells have seen less violence than cold spells</w:t>
      </w:r>
      <w:r w:rsidRPr="00D86F5A">
        <w:rPr>
          <w:rFonts w:eastAsia="Calibri"/>
          <w:sz w:val="16"/>
        </w:rPr>
        <w:t xml:space="preserve"> (Tertrais, 2011).</w:t>
      </w:r>
    </w:p>
    <w:p w14:paraId="3315DFF5" w14:textId="77777777" w:rsidR="00735B4F" w:rsidRPr="00D86F5A" w:rsidRDefault="00735B4F" w:rsidP="00735B4F">
      <w:pPr>
        <w:rPr>
          <w:rFonts w:eastAsia="Calibri"/>
          <w:sz w:val="16"/>
        </w:rPr>
      </w:pPr>
      <w:r w:rsidRPr="00D86F5A">
        <w:rPr>
          <w:rFonts w:eastAsia="Calibri"/>
          <w:sz w:val="16"/>
        </w:rPr>
        <w:t>While Hsiang et al.’s (2013) meta-analysis confidently claims to find strong evidence between climate and conflict, Salehyan (2014) more realistically notes that despite the alarmism in the media, the academic field on this is still underdeveloped.</w:t>
      </w:r>
    </w:p>
    <w:p w14:paraId="693D81EF" w14:textId="77777777" w:rsidR="00735B4F" w:rsidRPr="00D86F5A" w:rsidRDefault="00735B4F" w:rsidP="00735B4F">
      <w:pPr>
        <w:rPr>
          <w:rFonts w:eastAsia="Calibri"/>
          <w:sz w:val="16"/>
        </w:rPr>
      </w:pPr>
      <w:r w:rsidRPr="00D86F5A">
        <w:rPr>
          <w:rFonts w:eastAsia="Calibri"/>
          <w:sz w:val="16"/>
        </w:rPr>
        <w:t>Recently, studies have come out warning of violence induced not by climate but by climate adaptation (Eriksen et al., 2021). The Dutch Clingendael think tank argued there will be more conflict potential due to the 2015 Paris Climate Agreement. The drive to comply with climate goals can have serious collateral damage, such as displacement. Apart from maladaptation, it sees ‘adaptation conflict’ notably due to the increase in hydropower production and biofuel production (Vivekananda et al., 2017). The German think tank Adelphi has developed design criteria for ‘conflict-sensitive adaptation’ (Tänzler et al., 2013).</w:t>
      </w:r>
    </w:p>
    <w:p w14:paraId="77AE960C" w14:textId="77777777" w:rsidR="00735B4F" w:rsidRPr="00D86F5A" w:rsidRDefault="00735B4F" w:rsidP="00735B4F">
      <w:pPr>
        <w:rPr>
          <w:rFonts w:eastAsia="Calibri"/>
          <w:sz w:val="16"/>
        </w:rPr>
      </w:pPr>
      <w:r w:rsidRPr="00D86F5A">
        <w:rPr>
          <w:rFonts w:eastAsia="Calibri"/>
          <w:sz w:val="16"/>
        </w:rPr>
        <w:t>The water wars thesis predicts war between states or communities as increasing scarcity leads to violent competition; an existential threat to states legitimising extraordinary actions. For classical realists in international relations, the world is anarchic, and states will only cooperate, and respect treaties, if their security is secured (Leb, 2009). For realist analysts, water can’t be high politics, although some have expanded security to include environmental security. But that doesn’t exclude for water to be instrumentalised. Almost every war, including the occupation of the Crimea in 2014 and very recently near Kherson, Ukraine, has seen tactical violence against water installations. An emerging concern is that of the weaponisation of water, whether in the form of hydro-terrorism or of water being taken hostage by rebels. Those engaged in civil war have targeted infrastructure or have taken dams hostage. There also appears to be some evidence that engineers and water infrastructure have been targeted in secretive ‘proxy war’ operations in enemy territory. This is however not a fight over water, but a fight using water.</w:t>
      </w:r>
    </w:p>
    <w:p w14:paraId="7FBF3D98" w14:textId="77777777" w:rsidR="00735B4F" w:rsidRPr="00D86F5A" w:rsidRDefault="00735B4F" w:rsidP="00735B4F">
      <w:pPr>
        <w:rPr>
          <w:rFonts w:eastAsia="Calibri"/>
          <w:sz w:val="16"/>
        </w:rPr>
      </w:pPr>
      <w:r w:rsidRPr="00D86F5A">
        <w:rPr>
          <w:rFonts w:eastAsia="Calibri"/>
          <w:sz w:val="16"/>
        </w:rPr>
        <w:t>Water peace: water wars won’t happen?</w:t>
      </w:r>
    </w:p>
    <w:p w14:paraId="66AAFE5B" w14:textId="77777777" w:rsidR="00735B4F" w:rsidRPr="00D86F5A" w:rsidRDefault="00735B4F" w:rsidP="00735B4F">
      <w:pPr>
        <w:rPr>
          <w:rFonts w:eastAsia="Calibri"/>
          <w:sz w:val="16"/>
        </w:rPr>
      </w:pPr>
      <w:r w:rsidRPr="00D86F5A">
        <w:rPr>
          <w:rFonts w:eastAsia="Calibri"/>
          <w:sz w:val="16"/>
        </w:rPr>
        <w:t xml:space="preserve">The above Malthusian climate wars thesis has been countered by an optimistic Cornucopian counternarrative. This idealist/institutionalist counterfactual assumes </w:t>
      </w:r>
      <w:r w:rsidRPr="00D86F5A">
        <w:rPr>
          <w:rFonts w:eastAsia="Calibri"/>
          <w:highlight w:val="cyan"/>
          <w:u w:val="single"/>
        </w:rPr>
        <w:t>water wars</w:t>
      </w:r>
      <w:r w:rsidRPr="00D86F5A">
        <w:rPr>
          <w:rFonts w:eastAsia="Calibri"/>
          <w:u w:val="single"/>
        </w:rPr>
        <w:t xml:space="preserve"> </w:t>
      </w:r>
      <w:r w:rsidRPr="00D86F5A">
        <w:rPr>
          <w:rFonts w:eastAsia="Calibri"/>
          <w:b/>
          <w:iCs/>
          <w:u w:val="single"/>
          <w:bdr w:val="single" w:sz="8" w:space="0" w:color="auto"/>
        </w:rPr>
        <w:t>don’t/</w:t>
      </w:r>
      <w:r w:rsidRPr="00D86F5A">
        <w:rPr>
          <w:rFonts w:eastAsia="Calibri"/>
          <w:b/>
          <w:iCs/>
          <w:highlight w:val="cyan"/>
          <w:u w:val="single"/>
          <w:bdr w:val="single" w:sz="8" w:space="0" w:color="auto"/>
        </w:rPr>
        <w:t>won’t happen</w:t>
      </w:r>
      <w:r w:rsidRPr="00D86F5A">
        <w:rPr>
          <w:rFonts w:eastAsia="Calibri"/>
          <w:sz w:val="16"/>
        </w:rPr>
        <w:t xml:space="preserve">, or at least don’t need to happen. This environmental peace perspective suggests that </w:t>
      </w:r>
      <w:r w:rsidRPr="00D86F5A">
        <w:rPr>
          <w:rFonts w:eastAsia="Calibri"/>
          <w:highlight w:val="cyan"/>
          <w:u w:val="single"/>
        </w:rPr>
        <w:t>environmental problems</w:t>
      </w:r>
      <w:r w:rsidRPr="00D86F5A">
        <w:rPr>
          <w:rFonts w:eastAsia="Calibri"/>
          <w:sz w:val="16"/>
        </w:rPr>
        <w:t xml:space="preserve"> exacerbated by climate change are not sources of conflict; they </w:t>
      </w:r>
      <w:r w:rsidRPr="00D86F5A">
        <w:rPr>
          <w:rFonts w:eastAsia="Calibri"/>
          <w:u w:val="single"/>
        </w:rPr>
        <w:t>are</w:t>
      </w:r>
      <w:r w:rsidRPr="00D86F5A">
        <w:rPr>
          <w:rFonts w:eastAsia="Calibri"/>
          <w:sz w:val="16"/>
        </w:rPr>
        <w:t xml:space="preserve"> not problems but </w:t>
      </w:r>
      <w:r w:rsidRPr="00D86F5A">
        <w:rPr>
          <w:rFonts w:eastAsia="Calibri"/>
          <w:u w:val="single"/>
        </w:rPr>
        <w:t xml:space="preserve">opportunities and </w:t>
      </w:r>
      <w:r w:rsidRPr="00D86F5A">
        <w:rPr>
          <w:rFonts w:eastAsia="Calibri"/>
          <w:highlight w:val="cyan"/>
          <w:u w:val="single"/>
        </w:rPr>
        <w:t>can</w:t>
      </w:r>
      <w:r w:rsidRPr="00D86F5A">
        <w:rPr>
          <w:rFonts w:eastAsia="Calibri"/>
          <w:u w:val="single"/>
        </w:rPr>
        <w:t xml:space="preserve"> even </w:t>
      </w:r>
      <w:r w:rsidRPr="00D86F5A">
        <w:rPr>
          <w:rFonts w:eastAsia="Calibri"/>
          <w:highlight w:val="cyan"/>
          <w:u w:val="single"/>
        </w:rPr>
        <w:t xml:space="preserve">be </w:t>
      </w:r>
      <w:r w:rsidRPr="00D86F5A">
        <w:rPr>
          <w:rFonts w:eastAsia="Calibri"/>
          <w:b/>
          <w:iCs/>
          <w:highlight w:val="cyan"/>
          <w:u w:val="single"/>
          <w:bdr w:val="single" w:sz="8" w:space="0" w:color="auto"/>
        </w:rPr>
        <w:t>catalysts for coop</w:t>
      </w:r>
      <w:r w:rsidRPr="00D86F5A">
        <w:rPr>
          <w:rFonts w:eastAsia="Calibri"/>
          <w:sz w:val="16"/>
        </w:rPr>
        <w:t xml:space="preserve">eration between individuals and groups (Ide and Scheffran, 2016; Abrahams and Carr, 2017; Abukhater, 2013). As water is life, this reasoning holds, it must inevitably lead to cooperation rather than conflict. </w:t>
      </w:r>
      <w:r w:rsidRPr="00D86F5A">
        <w:rPr>
          <w:rFonts w:eastAsia="Calibri"/>
          <w:sz w:val="16"/>
        </w:rPr>
        <w:lastRenderedPageBreak/>
        <w:t>Individual and social responses to rising resource competition can not only cause conflict but also lead to adaptive migration, technological innovation and cooperation.</w:t>
      </w:r>
    </w:p>
    <w:p w14:paraId="48ECD8ED" w14:textId="77777777" w:rsidR="00735B4F" w:rsidRPr="00D86F5A" w:rsidRDefault="00735B4F" w:rsidP="00735B4F">
      <w:pPr>
        <w:rPr>
          <w:rFonts w:eastAsia="Calibri"/>
          <w:sz w:val="16"/>
        </w:rPr>
      </w:pPr>
      <w:r w:rsidRPr="00D86F5A">
        <w:rPr>
          <w:rFonts w:eastAsia="Calibri"/>
          <w:sz w:val="16"/>
        </w:rPr>
        <w:t xml:space="preserve">Water pessimism fell out of fashion for some time around the turn of the century, when environmental modernisation became the dominant discourse, arguing that </w:t>
      </w:r>
      <w:r w:rsidRPr="00D86F5A">
        <w:rPr>
          <w:rFonts w:eastAsia="Calibri"/>
          <w:u w:val="single"/>
        </w:rPr>
        <w:t xml:space="preserve">reaching </w:t>
      </w:r>
      <w:r w:rsidRPr="00D86F5A">
        <w:rPr>
          <w:rFonts w:eastAsia="Calibri"/>
          <w:highlight w:val="cyan"/>
          <w:u w:val="single"/>
        </w:rPr>
        <w:t>environmental limits make</w:t>
      </w:r>
      <w:r w:rsidRPr="00D86F5A">
        <w:rPr>
          <w:rFonts w:eastAsia="Calibri"/>
          <w:sz w:val="16"/>
          <w:szCs w:val="16"/>
        </w:rPr>
        <w:t xml:space="preserve">s </w:t>
      </w:r>
      <w:r w:rsidRPr="00D86F5A">
        <w:rPr>
          <w:rFonts w:eastAsia="Calibri"/>
          <w:highlight w:val="cyan"/>
          <w:u w:val="single"/>
        </w:rPr>
        <w:t>societies switch to</w:t>
      </w:r>
      <w:r w:rsidRPr="00D86F5A">
        <w:rPr>
          <w:rFonts w:eastAsia="Calibri"/>
          <w:u w:val="single"/>
        </w:rPr>
        <w:t xml:space="preserve"> </w:t>
      </w:r>
      <w:r w:rsidRPr="00D86F5A">
        <w:rPr>
          <w:rFonts w:eastAsia="Calibri"/>
          <w:b/>
          <w:iCs/>
          <w:u w:val="single"/>
          <w:bdr w:val="single" w:sz="8" w:space="0" w:color="auto"/>
        </w:rPr>
        <w:t xml:space="preserve">more </w:t>
      </w:r>
      <w:r w:rsidRPr="00D86F5A">
        <w:rPr>
          <w:rFonts w:eastAsia="Calibri"/>
          <w:b/>
          <w:iCs/>
          <w:highlight w:val="cyan"/>
          <w:u w:val="single"/>
          <w:bdr w:val="single" w:sz="8" w:space="0" w:color="auto"/>
        </w:rPr>
        <w:t>rational ways</w:t>
      </w:r>
      <w:r w:rsidRPr="00D86F5A">
        <w:rPr>
          <w:rFonts w:eastAsia="Calibri"/>
          <w:highlight w:val="cyan"/>
          <w:u w:val="single"/>
        </w:rPr>
        <w:t xml:space="preserve"> of </w:t>
      </w:r>
      <w:r w:rsidRPr="00D86F5A">
        <w:rPr>
          <w:rFonts w:eastAsia="Calibri"/>
          <w:b/>
          <w:iCs/>
          <w:highlight w:val="cyan"/>
          <w:u w:val="single"/>
          <w:bdr w:val="single" w:sz="8" w:space="0" w:color="auto"/>
        </w:rPr>
        <w:t>dealing with</w:t>
      </w:r>
      <w:r w:rsidRPr="00D86F5A">
        <w:rPr>
          <w:rFonts w:eastAsia="Calibri"/>
          <w:sz w:val="16"/>
        </w:rPr>
        <w:t xml:space="preserve"> water </w:t>
      </w:r>
      <w:r w:rsidRPr="00D86F5A">
        <w:rPr>
          <w:rFonts w:eastAsia="Calibri"/>
          <w:b/>
          <w:iCs/>
          <w:highlight w:val="cyan"/>
          <w:u w:val="single"/>
          <w:bdr w:val="single" w:sz="8" w:space="0" w:color="auto"/>
        </w:rPr>
        <w:t>scarcity</w:t>
      </w:r>
      <w:r w:rsidRPr="00D86F5A">
        <w:rPr>
          <w:rFonts w:eastAsia="Calibri"/>
          <w:u w:val="single"/>
        </w:rPr>
        <w:t xml:space="preserve">, i.e. </w:t>
      </w:r>
      <w:r w:rsidRPr="00D86F5A">
        <w:rPr>
          <w:rFonts w:eastAsia="Calibri"/>
          <w:b/>
          <w:iCs/>
          <w:highlight w:val="cyan"/>
          <w:u w:val="single"/>
          <w:bdr w:val="single" w:sz="8" w:space="0" w:color="auto"/>
        </w:rPr>
        <w:t>demand management</w:t>
      </w:r>
      <w:r w:rsidRPr="00D86F5A">
        <w:rPr>
          <w:rFonts w:eastAsia="Calibri"/>
          <w:sz w:val="16"/>
        </w:rPr>
        <w:t xml:space="preserve"> (e.g. Ohlsson and Turto, 1999). Based on a large historic database, Basins at Risk, Aaron Wolf and his Oregon co-workers showed that </w:t>
      </w:r>
      <w:r w:rsidRPr="00D86F5A">
        <w:rPr>
          <w:rFonts w:eastAsia="Calibri"/>
          <w:highlight w:val="cyan"/>
          <w:u w:val="single"/>
        </w:rPr>
        <w:t>water wars haven’t broken out for</w:t>
      </w:r>
      <w:r w:rsidRPr="00D86F5A">
        <w:rPr>
          <w:rFonts w:eastAsia="Calibri"/>
          <w:sz w:val="16"/>
        </w:rPr>
        <w:t xml:space="preserve"> some </w:t>
      </w:r>
      <w:r w:rsidRPr="00D86F5A">
        <w:rPr>
          <w:rFonts w:eastAsia="Calibri"/>
          <w:b/>
          <w:iCs/>
          <w:highlight w:val="cyan"/>
          <w:u w:val="single"/>
          <w:bdr w:val="single" w:sz="8" w:space="0" w:color="auto"/>
        </w:rPr>
        <w:t>2,500 years</w:t>
      </w:r>
      <w:r w:rsidRPr="00D86F5A">
        <w:rPr>
          <w:rFonts w:eastAsia="Calibri"/>
          <w:sz w:val="16"/>
        </w:rPr>
        <w:t xml:space="preserve">; </w:t>
      </w:r>
      <w:r w:rsidRPr="00D86F5A">
        <w:rPr>
          <w:rFonts w:eastAsia="Calibri"/>
          <w:b/>
          <w:iCs/>
          <w:highlight w:val="cyan"/>
          <w:u w:val="single"/>
          <w:bdr w:val="single" w:sz="8" w:space="0" w:color="auto"/>
        </w:rPr>
        <w:t>coop</w:t>
      </w:r>
      <w:r w:rsidRPr="00D86F5A">
        <w:rPr>
          <w:rFonts w:eastAsia="Calibri"/>
          <w:sz w:val="16"/>
        </w:rPr>
        <w:t xml:space="preserve">eration </w:t>
      </w:r>
      <w:r w:rsidRPr="00D86F5A">
        <w:rPr>
          <w:rFonts w:eastAsia="Calibri"/>
          <w:highlight w:val="cyan"/>
          <w:u w:val="single"/>
        </w:rPr>
        <w:t xml:space="preserve">is the </w:t>
      </w:r>
      <w:r w:rsidRPr="00D86F5A">
        <w:rPr>
          <w:rFonts w:eastAsia="Calibri"/>
          <w:b/>
          <w:iCs/>
          <w:highlight w:val="cyan"/>
          <w:u w:val="single"/>
          <w:bdr w:val="single" w:sz="8" w:space="0" w:color="auto"/>
        </w:rPr>
        <w:t>norm</w:t>
      </w:r>
      <w:r w:rsidRPr="00D86F5A">
        <w:rPr>
          <w:rFonts w:eastAsia="Calibri"/>
          <w:sz w:val="16"/>
        </w:rPr>
        <w:t xml:space="preserve">. Like others, Wolf proposes to zoom in on transboundary basins as integrated ecosystems, overriding political boundaries and sovereignty, and on that basis identify needs in depoliticising water in the process, in this literature the importance of mutual trust building and ‘desecuritisation’ is often foregrounded, as securitisation freezes adversarial relations and sharply reduces potential ‘win-sets’ (Rigi and Warner, 2020). </w:t>
      </w:r>
      <w:r w:rsidRPr="00D86F5A">
        <w:rPr>
          <w:rFonts w:eastAsia="Calibri"/>
          <w:b/>
          <w:iCs/>
          <w:u w:val="single"/>
          <w:bdr w:val="single" w:sz="8" w:space="0" w:color="auto"/>
        </w:rPr>
        <w:t>Countless</w:t>
      </w:r>
      <w:r w:rsidRPr="00D86F5A">
        <w:rPr>
          <w:rFonts w:eastAsia="Calibri"/>
          <w:u w:val="single"/>
        </w:rPr>
        <w:t xml:space="preserve"> projects and trainings were developed to move transboundary basin relations from </w:t>
      </w:r>
      <w:r w:rsidRPr="00D86F5A">
        <w:rPr>
          <w:rFonts w:eastAsia="Calibri"/>
          <w:b/>
          <w:iCs/>
          <w:u w:val="single"/>
          <w:bdr w:val="single" w:sz="8" w:space="0" w:color="auto"/>
        </w:rPr>
        <w:t>conflict</w:t>
      </w:r>
      <w:r w:rsidRPr="00D86F5A">
        <w:rPr>
          <w:rFonts w:eastAsia="Calibri"/>
          <w:u w:val="single"/>
        </w:rPr>
        <w:t xml:space="preserve"> to </w:t>
      </w:r>
      <w:r w:rsidRPr="00D86F5A">
        <w:rPr>
          <w:rFonts w:eastAsia="Calibri"/>
          <w:b/>
          <w:iCs/>
          <w:u w:val="single"/>
          <w:bdr w:val="single" w:sz="8" w:space="0" w:color="auto"/>
        </w:rPr>
        <w:t>coop</w:t>
      </w:r>
      <w:r w:rsidRPr="00D86F5A">
        <w:rPr>
          <w:rFonts w:eastAsia="Calibri"/>
          <w:sz w:val="16"/>
        </w:rPr>
        <w:t xml:space="preserve">eration. Cooperation over transboundary water, it was held, presents possibilities for development cooperation beyond water (Sadoff and Grey, 2002): peace in the water domain is expected to be the starting point for further peacemaking in other domains and in promoting regional integration. </w:t>
      </w:r>
      <w:r w:rsidRPr="00D86F5A">
        <w:rPr>
          <w:rFonts w:eastAsia="Calibri"/>
          <w:u w:val="single"/>
        </w:rPr>
        <w:t>The Senegal River Development Organisation</w:t>
      </w:r>
      <w:r w:rsidRPr="00D86F5A">
        <w:rPr>
          <w:rFonts w:eastAsia="Calibri"/>
          <w:sz w:val="16"/>
        </w:rPr>
        <w:t xml:space="preserve"> is held up as an exemplar of transboundary river benefit sharing (Cooper, 2021). Joint investment has </w:t>
      </w:r>
      <w:r w:rsidRPr="00D86F5A">
        <w:rPr>
          <w:rFonts w:eastAsia="Calibri"/>
          <w:u w:val="single"/>
        </w:rPr>
        <w:t>led to multiple</w:t>
      </w:r>
      <w:r w:rsidRPr="00D86F5A">
        <w:rPr>
          <w:rFonts w:eastAsia="Calibri"/>
          <w:sz w:val="16"/>
        </w:rPr>
        <w:t xml:space="preserve"> ‘</w:t>
      </w:r>
      <w:r w:rsidRPr="00D86F5A">
        <w:rPr>
          <w:rFonts w:eastAsia="Calibri"/>
          <w:b/>
          <w:iCs/>
          <w:u w:val="single"/>
          <w:bdr w:val="single" w:sz="8" w:space="0" w:color="auto"/>
        </w:rPr>
        <w:t>friendship dams</w:t>
      </w:r>
      <w:r w:rsidRPr="00D86F5A">
        <w:rPr>
          <w:rFonts w:eastAsia="Calibri"/>
          <w:sz w:val="16"/>
        </w:rPr>
        <w:t>’, and the confidence gained by transboundary cooperation has been hailed as a driver for peacemaking (e.g. Wolf, 2004).</w:t>
      </w:r>
    </w:p>
    <w:p w14:paraId="414ADD34" w14:textId="77777777" w:rsidR="00735B4F" w:rsidRPr="00D86F5A" w:rsidRDefault="00735B4F" w:rsidP="00735B4F">
      <w:pPr>
        <w:rPr>
          <w:rFonts w:eastAsia="Calibri"/>
          <w:sz w:val="16"/>
        </w:rPr>
      </w:pPr>
      <w:r w:rsidRPr="00D86F5A">
        <w:rPr>
          <w:rFonts w:eastAsia="Calibri"/>
          <w:sz w:val="16"/>
        </w:rPr>
        <w:t xml:space="preserve">To be sure, in 2018 3.6 billion people had inadequate access to water at least one month per year, an unconscionable human rights infringement. There is however no absolute shortage of water; we make it (seem) scarce: it was already noted at the 2nd World Water Forum in The Hague (2000) that there is enough water to go round; it is poor water governance (especially distribution and access) that creates local scarcities, suffering and tensions. In this sense mitigation of conflict potential would seem to be within reach. As Allan (1997, 1) noted: ‘The optimists are right but dangerous, the pessimists are wrong but useful because they bring attention to the issue’. Not all of the ‘optimistic’ assumptions in his schema have so far been borne out. It doesn’t help that a current water optimism campaign is spearheaded by the chemicals multinational Dupont, who gave us per- and polyfluoroalkyl substances (PFAS) and covered up its toxicity (Richter et al., 2021). There is however reason for some optimism. While some forecasts model a global population growth increase to 13 billion by 2100, others predict a levelling off in the 2060s (Adam, 2021). </w:t>
      </w:r>
      <w:r w:rsidRPr="00D86F5A">
        <w:rPr>
          <w:rFonts w:eastAsia="Calibri"/>
          <w:u w:val="single"/>
        </w:rPr>
        <w:t xml:space="preserve">The rate of poverty, violent conflicts and deadly disaster victims is </w:t>
      </w:r>
      <w:r w:rsidRPr="00D86F5A">
        <w:rPr>
          <w:rFonts w:eastAsia="Calibri"/>
          <w:b/>
          <w:iCs/>
          <w:u w:val="single"/>
          <w:bdr w:val="single" w:sz="8" w:space="0" w:color="auto"/>
        </w:rPr>
        <w:t>trending down</w:t>
      </w:r>
      <w:r w:rsidRPr="00D86F5A">
        <w:rPr>
          <w:rFonts w:eastAsia="Calibri"/>
          <w:sz w:val="16"/>
        </w:rPr>
        <w:t>. The mass availability of remote sensing data and ICTs obviates the need to desecuritise water and weather information.</w:t>
      </w:r>
    </w:p>
    <w:p w14:paraId="7014FD50" w14:textId="77777777" w:rsidR="00735B4F" w:rsidRPr="00D86F5A" w:rsidRDefault="00735B4F" w:rsidP="00735B4F">
      <w:pPr>
        <w:rPr>
          <w:rFonts w:eastAsia="Calibri"/>
          <w:sz w:val="16"/>
        </w:rPr>
      </w:pPr>
      <w:r w:rsidRPr="00D86F5A">
        <w:rPr>
          <w:rFonts w:eastAsia="Calibri"/>
          <w:sz w:val="16"/>
        </w:rPr>
        <w:t>While institutionalists are not entirely sure water wars won’t ever happen, they see institutions, ‘social resources’ (Ohlsson and Turton, 1999), ingenuity and/or technology as the drivers for these turns for the positive. Conflict, it is argued, will happen after sudden shocks that the institutions cannot accommodate. As climate change is expected to exacerbate shocks and stresses to the system, institutionalists propose to increase institutional adaptivity to shocks (both shocks to social infrastructure and between states). European institutions have been put up as an example, having been explicitly designed to rein in excesses of power to prevent a repeat of the tyrannies of the past, though it should be noted that cooperation, such as with the river Rhine Action Plan of 1987, is often triggered by crises and shocks (Kaufmann et al., 2016). Institutionalists believe by clarifying entitlements to resources, exclusion can be counteracted, after Amartya Sen’s capabilities approach, whose starting point is the lack of access to strategic resources (Sen, 1993).</w:t>
      </w:r>
    </w:p>
    <w:p w14:paraId="7046D5B4" w14:textId="77777777" w:rsidR="00735B4F" w:rsidRPr="00D86F5A" w:rsidRDefault="00735B4F" w:rsidP="00735B4F">
      <w:pPr>
        <w:rPr>
          <w:rFonts w:eastAsia="Calibri"/>
          <w:sz w:val="16"/>
        </w:rPr>
      </w:pPr>
      <w:r w:rsidRPr="00D86F5A">
        <w:rPr>
          <w:rFonts w:eastAsia="Calibri"/>
          <w:sz w:val="16"/>
        </w:rPr>
        <w:t xml:space="preserve">This line of thought is often constructivist, rejecting the materialist assumptions underlying both the Malthusian and critical (Marxist) strands. It recognises that people ascribe meaning to others and to objects, that these meanings are not fixed, and may change this meaning-giving. This meaning can elevate water to an unassailable national interest, as history plays a role in the mythmaking of national identity and interest formation. Yet, when circumstances change, this attribution can also be undone. It thus sees a possibility for actors to change their identity and their perception of the problem, turning enmity into friendship and conflict into cooperation. A constructivist view also takes seriously that ‘scarcity’ and ‘crisis’ are constructs, and can be reconstructed. Stetter et al. (2011) give the example of the ‘new water culture’ in Spain putting a stop to water scarcity as an existential threat. Where this has not happened, as on the Nile, water may still remain at the level of an issue conflict rather than escalate into violence. </w:t>
      </w:r>
      <w:r w:rsidRPr="00D86F5A">
        <w:rPr>
          <w:rFonts w:eastAsia="Calibri"/>
          <w:u w:val="single"/>
        </w:rPr>
        <w:t xml:space="preserve">Faced with the </w:t>
      </w:r>
      <w:r w:rsidRPr="00D86F5A">
        <w:rPr>
          <w:rFonts w:eastAsia="Calibri"/>
          <w:b/>
          <w:iCs/>
          <w:u w:val="single"/>
          <w:bdr w:val="single" w:sz="8" w:space="0" w:color="auto"/>
        </w:rPr>
        <w:t>prospect of crisis</w:t>
      </w:r>
      <w:r w:rsidRPr="00D86F5A">
        <w:rPr>
          <w:rFonts w:eastAsia="Calibri"/>
          <w:u w:val="single"/>
        </w:rPr>
        <w:t xml:space="preserve">, even </w:t>
      </w:r>
      <w:r w:rsidRPr="00D86F5A">
        <w:rPr>
          <w:rFonts w:eastAsia="Calibri"/>
          <w:highlight w:val="cyan"/>
          <w:u w:val="single"/>
        </w:rPr>
        <w:t>hostile parties</w:t>
      </w:r>
      <w:r w:rsidRPr="00D86F5A">
        <w:rPr>
          <w:rFonts w:eastAsia="Calibri"/>
          <w:u w:val="single"/>
        </w:rPr>
        <w:t xml:space="preserve"> may </w:t>
      </w:r>
      <w:r w:rsidRPr="00D86F5A">
        <w:rPr>
          <w:rFonts w:eastAsia="Calibri"/>
          <w:b/>
          <w:iCs/>
          <w:highlight w:val="cyan"/>
          <w:u w:val="single"/>
          <w:bdr w:val="single" w:sz="8" w:space="0" w:color="auto"/>
        </w:rPr>
        <w:t>work together</w:t>
      </w:r>
      <w:r w:rsidRPr="00D86F5A">
        <w:rPr>
          <w:rFonts w:eastAsia="Calibri"/>
          <w:highlight w:val="cyan"/>
          <w:u w:val="single"/>
        </w:rPr>
        <w:t xml:space="preserve"> if they face a </w:t>
      </w:r>
      <w:r w:rsidRPr="00D86F5A">
        <w:rPr>
          <w:rFonts w:eastAsia="Calibri"/>
          <w:b/>
          <w:iCs/>
          <w:highlight w:val="cyan"/>
          <w:u w:val="single"/>
          <w:bdr w:val="single" w:sz="8" w:space="0" w:color="auto"/>
        </w:rPr>
        <w:t>common environmental threat</w:t>
      </w:r>
      <w:r w:rsidRPr="00D86F5A">
        <w:rPr>
          <w:rFonts w:eastAsia="Calibri"/>
          <w:sz w:val="16"/>
        </w:rPr>
        <w:t xml:space="preserve"> </w:t>
      </w:r>
      <w:r w:rsidRPr="00D86F5A">
        <w:rPr>
          <w:rFonts w:eastAsia="Calibri"/>
          <w:u w:val="single"/>
        </w:rPr>
        <w:t>affecting</w:t>
      </w:r>
      <w:r w:rsidRPr="00D86F5A">
        <w:rPr>
          <w:rFonts w:eastAsia="Calibri"/>
          <w:sz w:val="16"/>
        </w:rPr>
        <w:t xml:space="preserve"> the well-being of </w:t>
      </w:r>
      <w:r w:rsidRPr="00D86F5A">
        <w:rPr>
          <w:rFonts w:eastAsia="Calibri"/>
          <w:u w:val="single"/>
        </w:rPr>
        <w:t>each party</w:t>
      </w:r>
      <w:r w:rsidRPr="00D86F5A">
        <w:rPr>
          <w:rFonts w:eastAsia="Calibri"/>
          <w:sz w:val="16"/>
        </w:rPr>
        <w:t xml:space="preserve">. </w:t>
      </w:r>
      <w:r w:rsidRPr="00D86F5A">
        <w:rPr>
          <w:rFonts w:eastAsia="Calibri"/>
          <w:u w:val="single"/>
        </w:rPr>
        <w:t xml:space="preserve">This </w:t>
      </w:r>
      <w:r w:rsidRPr="00D86F5A">
        <w:rPr>
          <w:rFonts w:eastAsia="Calibri"/>
          <w:b/>
          <w:iCs/>
          <w:u w:val="single"/>
          <w:bdr w:val="single" w:sz="8" w:space="0" w:color="auto"/>
        </w:rPr>
        <w:t>coop</w:t>
      </w:r>
      <w:r w:rsidRPr="00D86F5A">
        <w:rPr>
          <w:rFonts w:eastAsia="Calibri"/>
          <w:sz w:val="16"/>
        </w:rPr>
        <w:t xml:space="preserve">eration </w:t>
      </w:r>
      <w:r w:rsidRPr="00D86F5A">
        <w:rPr>
          <w:rFonts w:eastAsia="Calibri"/>
          <w:u w:val="single"/>
        </w:rPr>
        <w:t xml:space="preserve">can </w:t>
      </w:r>
      <w:r w:rsidRPr="00D86F5A">
        <w:rPr>
          <w:rFonts w:eastAsia="Calibri"/>
          <w:b/>
          <w:iCs/>
          <w:u w:val="single"/>
          <w:bdr w:val="single" w:sz="8" w:space="0" w:color="auto"/>
        </w:rPr>
        <w:t>prevent</w:t>
      </w:r>
      <w:r w:rsidRPr="00D86F5A">
        <w:rPr>
          <w:rFonts w:eastAsia="Calibri"/>
          <w:sz w:val="16"/>
        </w:rPr>
        <w:t xml:space="preserve"> the outbreak of </w:t>
      </w:r>
      <w:r w:rsidRPr="00D86F5A">
        <w:rPr>
          <w:rFonts w:eastAsia="Calibri"/>
          <w:b/>
          <w:iCs/>
          <w:u w:val="single"/>
          <w:bdr w:val="single" w:sz="8" w:space="0" w:color="auto"/>
        </w:rPr>
        <w:t>hostilities</w:t>
      </w:r>
      <w:r w:rsidRPr="00D86F5A">
        <w:rPr>
          <w:rFonts w:eastAsia="Calibri"/>
          <w:u w:val="single"/>
        </w:rPr>
        <w:t xml:space="preserve"> and increase mutual trust</w:t>
      </w:r>
      <w:r w:rsidRPr="00D86F5A">
        <w:rPr>
          <w:rFonts w:eastAsia="Calibri"/>
          <w:sz w:val="16"/>
        </w:rPr>
        <w:t>, eventually transforming the (adverse) identities of the groups involved (Ide and Scheffran, 2016). There is of course no certainty that the reinterpretation (and transformation) of conflict and identity won’t go the other way!</w:t>
      </w:r>
    </w:p>
    <w:p w14:paraId="68814CF4" w14:textId="77777777" w:rsidR="00735B4F" w:rsidRPr="00D86F5A" w:rsidRDefault="00735B4F" w:rsidP="00735B4F">
      <w:pPr>
        <w:rPr>
          <w:rFonts w:eastAsia="Calibri"/>
          <w:sz w:val="16"/>
        </w:rPr>
      </w:pPr>
      <w:r w:rsidRPr="00D86F5A">
        <w:rPr>
          <w:rFonts w:eastAsia="Calibri"/>
          <w:sz w:val="16"/>
        </w:rPr>
        <w:t xml:space="preserve">Julien (2013) laments the tendency to hydrocentric thinking making the conceptual jump from water being essential to life to water being the determinant of all decision-making and politics, let alone the bone of inevitable contention between states. Lopez-Gunn et al. (2013) and others have moreover argued conflict analyses are too water-centric, as the majority of problems are neither created nor solved within the water </w:t>
      </w:r>
      <w:r w:rsidRPr="00D86F5A">
        <w:rPr>
          <w:rFonts w:eastAsia="Calibri"/>
          <w:sz w:val="16"/>
        </w:rPr>
        <w:lastRenderedPageBreak/>
        <w:t xml:space="preserve">domain. </w:t>
      </w:r>
      <w:r w:rsidRPr="00D86F5A">
        <w:rPr>
          <w:rFonts w:eastAsia="Calibri"/>
          <w:u w:val="single"/>
        </w:rPr>
        <w:t xml:space="preserve">Many water conflicts are not even </w:t>
      </w:r>
      <w:r w:rsidRPr="00D86F5A">
        <w:rPr>
          <w:rFonts w:eastAsia="Calibri"/>
          <w:b/>
          <w:iCs/>
          <w:u w:val="single"/>
          <w:bdr w:val="single" w:sz="8" w:space="0" w:color="auto"/>
        </w:rPr>
        <w:t>about</w:t>
      </w:r>
      <w:r w:rsidRPr="00D86F5A">
        <w:rPr>
          <w:rFonts w:eastAsia="Calibri"/>
          <w:u w:val="single"/>
        </w:rPr>
        <w:t xml:space="preserve"> water</w:t>
      </w:r>
      <w:r w:rsidRPr="00D86F5A">
        <w:rPr>
          <w:rFonts w:eastAsia="Calibri"/>
          <w:sz w:val="16"/>
        </w:rPr>
        <w:t xml:space="preserve"> (Warner and Vij, 2021; Roth et al., 2021; Wateau, 2000), rather, </w:t>
      </w:r>
      <w:r w:rsidRPr="00D86F5A">
        <w:rPr>
          <w:rFonts w:eastAsia="Calibri"/>
          <w:u w:val="single"/>
        </w:rPr>
        <w:t xml:space="preserve">they are </w:t>
      </w:r>
      <w:r w:rsidRPr="00D86F5A">
        <w:rPr>
          <w:rFonts w:eastAsia="Calibri"/>
          <w:b/>
          <w:iCs/>
          <w:u w:val="single"/>
          <w:bdr w:val="single" w:sz="8" w:space="0" w:color="auto"/>
        </w:rPr>
        <w:t>symbolic</w:t>
      </w:r>
      <w:r w:rsidRPr="00D86F5A">
        <w:rPr>
          <w:rFonts w:eastAsia="Calibri"/>
          <w:u w:val="single"/>
        </w:rPr>
        <w:t xml:space="preserve"> of other issues</w:t>
      </w:r>
      <w:r w:rsidRPr="00D86F5A">
        <w:rPr>
          <w:rFonts w:eastAsia="Calibri"/>
          <w:sz w:val="16"/>
        </w:rPr>
        <w:t xml:space="preserve"> and may escalate in the context of wider socio-political conflict.</w:t>
      </w:r>
    </w:p>
    <w:p w14:paraId="43722281" w14:textId="77777777" w:rsidR="00735B4F" w:rsidRPr="00D86F5A" w:rsidRDefault="00735B4F" w:rsidP="00735B4F">
      <w:pPr>
        <w:keepNext/>
        <w:keepLines/>
        <w:spacing w:before="40" w:after="0"/>
        <w:outlineLvl w:val="3"/>
        <w:rPr>
          <w:rFonts w:eastAsia="Times New Roman"/>
          <w:b/>
          <w:iCs/>
          <w:sz w:val="26"/>
        </w:rPr>
      </w:pPr>
      <w:r w:rsidRPr="00D86F5A">
        <w:rPr>
          <w:rFonts w:eastAsia="Times New Roman"/>
          <w:b/>
          <w:iCs/>
          <w:sz w:val="26"/>
        </w:rPr>
        <w:t xml:space="preserve">Institutions check, and coop is </w:t>
      </w:r>
      <w:r w:rsidRPr="00D86F5A">
        <w:rPr>
          <w:rFonts w:eastAsia="Times New Roman"/>
          <w:b/>
          <w:iCs/>
          <w:sz w:val="26"/>
          <w:u w:val="single"/>
        </w:rPr>
        <w:t>always more likely</w:t>
      </w:r>
      <w:r w:rsidRPr="00D86F5A">
        <w:rPr>
          <w:rFonts w:eastAsia="Times New Roman"/>
          <w:b/>
          <w:iCs/>
          <w:sz w:val="26"/>
        </w:rPr>
        <w:t xml:space="preserve"> than violence.</w:t>
      </w:r>
    </w:p>
    <w:p w14:paraId="0CA27DFE" w14:textId="77777777" w:rsidR="00735B4F" w:rsidRPr="00D86F5A" w:rsidRDefault="00735B4F" w:rsidP="00735B4F">
      <w:pPr>
        <w:rPr>
          <w:rFonts w:eastAsia="Calibri"/>
        </w:rPr>
      </w:pPr>
      <w:r w:rsidRPr="00D86F5A">
        <w:rPr>
          <w:rFonts w:eastAsia="Calibri"/>
          <w:b/>
          <w:bCs/>
          <w:sz w:val="26"/>
        </w:rPr>
        <w:t>Crawford 22</w:t>
      </w:r>
      <w:r w:rsidRPr="00D86F5A">
        <w:rPr>
          <w:rFonts w:eastAsia="Calibri"/>
        </w:rPr>
        <w:t xml:space="preserve">, PhD, Chair in International Relations at the University of Oxford. (Neta C., “6: Climate Change As ‘Threat Multiplier’,” in </w:t>
      </w:r>
      <w:r w:rsidRPr="00D86F5A">
        <w:rPr>
          <w:rFonts w:eastAsia="Calibri"/>
          <w:i/>
          <w:iCs/>
        </w:rPr>
        <w:t>The Pentagon, Climate Change, and War: Charting the Rise and Fall of U.S. Military Emissions</w:t>
      </w:r>
      <w:r w:rsidRPr="00D86F5A">
        <w:rPr>
          <w:rFonts w:eastAsia="Calibri"/>
        </w:rPr>
        <w:t>, p. 228-229, MIT Press, ISBN: 978-0-262-04748-7)</w:t>
      </w:r>
    </w:p>
    <w:p w14:paraId="50C8258E" w14:textId="77777777" w:rsidR="00735B4F" w:rsidRPr="00D86F5A" w:rsidRDefault="00735B4F" w:rsidP="00735B4F">
      <w:pPr>
        <w:rPr>
          <w:rFonts w:eastAsia="Calibri"/>
          <w:u w:val="single"/>
        </w:rPr>
      </w:pPr>
      <w:r w:rsidRPr="00D86F5A">
        <w:rPr>
          <w:rFonts w:eastAsia="Calibri"/>
          <w:sz w:val="16"/>
        </w:rPr>
        <w:t xml:space="preserve">Climate change has and will cause people to be miserable and insecure, but it </w:t>
      </w:r>
      <w:r w:rsidRPr="00D86F5A">
        <w:rPr>
          <w:rFonts w:eastAsia="Calibri"/>
          <w:u w:val="single"/>
        </w:rPr>
        <w:t>is not inevitable that</w:t>
      </w:r>
      <w:r w:rsidRPr="00D86F5A">
        <w:rPr>
          <w:rFonts w:eastAsia="Calibri"/>
          <w:sz w:val="16"/>
        </w:rPr>
        <w:t xml:space="preserve"> global </w:t>
      </w:r>
      <w:r w:rsidRPr="00D86F5A">
        <w:rPr>
          <w:rFonts w:eastAsia="Calibri"/>
          <w:u w:val="single"/>
        </w:rPr>
        <w:t>warming will lead to violence</w:t>
      </w:r>
      <w:r w:rsidRPr="00D86F5A">
        <w:rPr>
          <w:rFonts w:eastAsia="Calibri"/>
          <w:sz w:val="16"/>
        </w:rPr>
        <w:t xml:space="preserve"> and war.83 There is no doubt that climate change will stress some regions very severely, and that it has and will cause people to move. On the one hand, it is true that social and economic stressors such as mass migration and tensions over access to fresh water that might lead to or exacerbate conflicts will increase as temperatures increase because of climate change. On the other hand, </w:t>
      </w:r>
      <w:r w:rsidRPr="00D86F5A">
        <w:rPr>
          <w:rFonts w:eastAsia="Calibri"/>
          <w:highlight w:val="cyan"/>
          <w:u w:val="single"/>
        </w:rPr>
        <w:t>communities</w:t>
      </w:r>
      <w:r w:rsidRPr="00D86F5A">
        <w:rPr>
          <w:rFonts w:eastAsia="Calibri"/>
          <w:sz w:val="16"/>
        </w:rPr>
        <w:t xml:space="preserve"> could and </w:t>
      </w:r>
      <w:r w:rsidRPr="00D86F5A">
        <w:rPr>
          <w:rFonts w:eastAsia="Calibri"/>
          <w:u w:val="single"/>
        </w:rPr>
        <w:t xml:space="preserve">already </w:t>
      </w:r>
      <w:r w:rsidRPr="00D86F5A">
        <w:rPr>
          <w:rFonts w:eastAsia="Calibri"/>
          <w:highlight w:val="cyan"/>
          <w:u w:val="single"/>
        </w:rPr>
        <w:t>have</w:t>
      </w:r>
      <w:r w:rsidRPr="00D86F5A">
        <w:rPr>
          <w:rFonts w:eastAsia="Calibri"/>
          <w:u w:val="single"/>
        </w:rPr>
        <w:t xml:space="preserve"> used </w:t>
      </w:r>
      <w:r w:rsidRPr="00D86F5A">
        <w:rPr>
          <w:rFonts w:eastAsia="Calibri"/>
          <w:b/>
          <w:iCs/>
          <w:u w:val="single"/>
          <w:bdr w:val="single" w:sz="8" w:space="0" w:color="auto"/>
        </w:rPr>
        <w:t xml:space="preserve">existing </w:t>
      </w:r>
      <w:r w:rsidRPr="00D86F5A">
        <w:rPr>
          <w:rFonts w:eastAsia="Calibri"/>
          <w:b/>
          <w:iCs/>
          <w:highlight w:val="cyan"/>
          <w:u w:val="single"/>
          <w:bdr w:val="single" w:sz="8" w:space="0" w:color="auto"/>
        </w:rPr>
        <w:t>institutions</w:t>
      </w:r>
      <w:r w:rsidRPr="00D86F5A">
        <w:rPr>
          <w:rFonts w:eastAsia="Calibri"/>
          <w:highlight w:val="cyan"/>
          <w:u w:val="single"/>
        </w:rPr>
        <w:t xml:space="preserve"> and</w:t>
      </w:r>
      <w:r w:rsidRPr="00D86F5A">
        <w:rPr>
          <w:rFonts w:eastAsia="Calibri"/>
          <w:u w:val="single"/>
        </w:rPr>
        <w:t xml:space="preserve"> developed </w:t>
      </w:r>
      <w:r w:rsidRPr="00D86F5A">
        <w:rPr>
          <w:rFonts w:eastAsia="Calibri"/>
          <w:b/>
          <w:iCs/>
          <w:highlight w:val="cyan"/>
          <w:u w:val="single"/>
          <w:bdr w:val="single" w:sz="8" w:space="0" w:color="auto"/>
        </w:rPr>
        <w:t>mechanisms to coop</w:t>
      </w:r>
      <w:r w:rsidRPr="00D86F5A">
        <w:rPr>
          <w:rFonts w:eastAsia="Calibri"/>
          <w:sz w:val="16"/>
        </w:rPr>
        <w:t xml:space="preserve">erate </w:t>
      </w:r>
      <w:r w:rsidRPr="00D86F5A">
        <w:rPr>
          <w:rFonts w:eastAsia="Calibri"/>
          <w:highlight w:val="cyan"/>
          <w:u w:val="single"/>
        </w:rPr>
        <w:t xml:space="preserve">in the face of </w:t>
      </w:r>
      <w:r w:rsidRPr="00D86F5A">
        <w:rPr>
          <w:rFonts w:eastAsia="Calibri"/>
          <w:b/>
          <w:iCs/>
          <w:highlight w:val="cyan"/>
          <w:u w:val="single"/>
          <w:bdr w:val="single" w:sz="8" w:space="0" w:color="auto"/>
        </w:rPr>
        <w:t>climate</w:t>
      </w:r>
      <w:r w:rsidRPr="00D86F5A">
        <w:rPr>
          <w:rFonts w:eastAsia="Calibri"/>
          <w:sz w:val="16"/>
          <w:szCs w:val="16"/>
        </w:rPr>
        <w:t xml:space="preserve"> change </w:t>
      </w:r>
      <w:r w:rsidRPr="00D86F5A">
        <w:rPr>
          <w:rFonts w:eastAsia="Calibri"/>
          <w:b/>
          <w:iCs/>
          <w:highlight w:val="cyan"/>
          <w:u w:val="single"/>
          <w:bdr w:val="single" w:sz="8" w:space="0" w:color="auto"/>
        </w:rPr>
        <w:t>stressors</w:t>
      </w:r>
      <w:r w:rsidRPr="00D86F5A">
        <w:rPr>
          <w:rFonts w:eastAsia="Calibri"/>
          <w:sz w:val="16"/>
        </w:rPr>
        <w:t xml:space="preserve">. </w:t>
      </w:r>
      <w:r w:rsidRPr="00D86F5A">
        <w:rPr>
          <w:rFonts w:eastAsia="Calibri"/>
          <w:u w:val="single"/>
        </w:rPr>
        <w:t>International agreements can make conflict over</w:t>
      </w:r>
      <w:r w:rsidRPr="00D86F5A">
        <w:rPr>
          <w:rFonts w:eastAsia="Calibri"/>
          <w:sz w:val="16"/>
        </w:rPr>
        <w:t xml:space="preserve"> scarce </w:t>
      </w:r>
      <w:r w:rsidRPr="00D86F5A">
        <w:rPr>
          <w:rFonts w:eastAsia="Calibri"/>
          <w:u w:val="single"/>
        </w:rPr>
        <w:t>resources less likely.</w:t>
      </w:r>
    </w:p>
    <w:p w14:paraId="29559FD7" w14:textId="77777777" w:rsidR="00735B4F" w:rsidRPr="00D86F5A" w:rsidRDefault="00735B4F" w:rsidP="00735B4F">
      <w:pPr>
        <w:rPr>
          <w:rFonts w:eastAsia="Calibri"/>
          <w:sz w:val="16"/>
        </w:rPr>
      </w:pPr>
      <w:r w:rsidRPr="00D86F5A">
        <w:rPr>
          <w:rFonts w:eastAsia="Calibri"/>
          <w:sz w:val="16"/>
        </w:rPr>
        <w:t xml:space="preserve">For instance, water resources are going to become increasingly important as global warming progresses. There are hundreds of transboundary aquifers and surface freshwater basins, as well as regions that depend on snow melt from mountains located in other countries. But </w:t>
      </w:r>
      <w:r w:rsidRPr="00D86F5A">
        <w:rPr>
          <w:rFonts w:eastAsia="Calibri"/>
          <w:u w:val="single"/>
        </w:rPr>
        <w:t>there are interstate agreements on many transboundary water issues</w:t>
      </w:r>
      <w:r w:rsidRPr="00D86F5A">
        <w:rPr>
          <w:rFonts w:eastAsia="Calibri"/>
          <w:sz w:val="16"/>
        </w:rPr>
        <w:t xml:space="preserve">. </w:t>
      </w:r>
      <w:r w:rsidRPr="00D86F5A">
        <w:rPr>
          <w:rFonts w:eastAsia="Calibri"/>
          <w:b/>
          <w:iCs/>
          <w:highlight w:val="cyan"/>
          <w:u w:val="single"/>
          <w:bdr w:val="single" w:sz="8" w:space="0" w:color="auto"/>
        </w:rPr>
        <w:t>Coop</w:t>
      </w:r>
      <w:r w:rsidRPr="00D86F5A">
        <w:rPr>
          <w:rFonts w:eastAsia="Calibri"/>
          <w:sz w:val="16"/>
        </w:rPr>
        <w:t xml:space="preserve">eration </w:t>
      </w:r>
      <w:r w:rsidRPr="00D86F5A">
        <w:rPr>
          <w:rFonts w:eastAsia="Calibri"/>
          <w:highlight w:val="cyan"/>
          <w:u w:val="single"/>
        </w:rPr>
        <w:t>on water is</w:t>
      </w:r>
      <w:r w:rsidRPr="00D86F5A">
        <w:rPr>
          <w:rFonts w:eastAsia="Calibri"/>
          <w:sz w:val="16"/>
          <w:szCs w:val="16"/>
        </w:rPr>
        <w:t xml:space="preserve"> much </w:t>
      </w:r>
      <w:r w:rsidRPr="00D86F5A">
        <w:rPr>
          <w:rFonts w:eastAsia="Calibri"/>
          <w:b/>
          <w:iCs/>
          <w:highlight w:val="cyan"/>
          <w:u w:val="single"/>
          <w:bdr w:val="single" w:sz="8" w:space="0" w:color="auto"/>
        </w:rPr>
        <w:t>more the norm</w:t>
      </w:r>
      <w:r w:rsidRPr="00D86F5A">
        <w:rPr>
          <w:rFonts w:eastAsia="Calibri"/>
          <w:highlight w:val="cyan"/>
          <w:u w:val="single"/>
        </w:rPr>
        <w:t xml:space="preserve"> than conflict</w:t>
      </w:r>
      <w:r w:rsidRPr="00D86F5A">
        <w:rPr>
          <w:rFonts w:eastAsia="Calibri"/>
          <w:u w:val="single"/>
        </w:rPr>
        <w:t xml:space="preserve">, and </w:t>
      </w:r>
      <w:r w:rsidRPr="00D86F5A">
        <w:rPr>
          <w:rFonts w:eastAsia="Calibri"/>
          <w:b/>
          <w:iCs/>
          <w:u w:val="single"/>
          <w:bdr w:val="single" w:sz="8" w:space="0" w:color="auto"/>
        </w:rPr>
        <w:t>even during</w:t>
      </w:r>
      <w:r w:rsidRPr="00D86F5A">
        <w:rPr>
          <w:rFonts w:eastAsia="Calibri"/>
          <w:sz w:val="16"/>
        </w:rPr>
        <w:t xml:space="preserve"> periods of </w:t>
      </w:r>
      <w:r w:rsidRPr="00D86F5A">
        <w:rPr>
          <w:rFonts w:eastAsia="Calibri"/>
          <w:b/>
          <w:iCs/>
          <w:u w:val="single"/>
          <w:bdr w:val="single" w:sz="8" w:space="0" w:color="auto"/>
        </w:rPr>
        <w:t>conflict</w:t>
      </w:r>
      <w:r w:rsidRPr="00D86F5A">
        <w:rPr>
          <w:rFonts w:eastAsia="Calibri"/>
          <w:sz w:val="16"/>
        </w:rPr>
        <w:t xml:space="preserve">, </w:t>
      </w:r>
      <w:r w:rsidRPr="00D86F5A">
        <w:rPr>
          <w:rFonts w:eastAsia="Calibri"/>
          <w:u w:val="single"/>
        </w:rPr>
        <w:t>these agreements are</w:t>
      </w:r>
      <w:r w:rsidRPr="00D86F5A">
        <w:rPr>
          <w:rFonts w:eastAsia="Calibri"/>
          <w:sz w:val="16"/>
        </w:rPr>
        <w:t xml:space="preserve"> usually </w:t>
      </w:r>
      <w:r w:rsidRPr="00D86F5A">
        <w:rPr>
          <w:rFonts w:eastAsia="Calibri"/>
          <w:b/>
          <w:iCs/>
          <w:u w:val="single"/>
          <w:bdr w:val="single" w:sz="8" w:space="0" w:color="auto"/>
        </w:rPr>
        <w:t>still observed</w:t>
      </w:r>
      <w:r w:rsidRPr="00D86F5A">
        <w:rPr>
          <w:rFonts w:eastAsia="Calibri"/>
          <w:sz w:val="16"/>
        </w:rPr>
        <w:t>.84 “</w:t>
      </w:r>
      <w:r w:rsidRPr="00D86F5A">
        <w:rPr>
          <w:rFonts w:eastAsia="Calibri"/>
          <w:highlight w:val="cyan"/>
          <w:u w:val="single"/>
        </w:rPr>
        <w:t xml:space="preserve">In the </w:t>
      </w:r>
      <w:r w:rsidRPr="00D86F5A">
        <w:rPr>
          <w:rFonts w:eastAsia="Calibri"/>
          <w:b/>
          <w:iCs/>
          <w:highlight w:val="cyan"/>
          <w:u w:val="single"/>
          <w:bdr w:val="single" w:sz="8" w:space="0" w:color="auto"/>
        </w:rPr>
        <w:t>vast majority</w:t>
      </w:r>
      <w:r w:rsidRPr="00D86F5A">
        <w:rPr>
          <w:rFonts w:eastAsia="Calibri"/>
          <w:highlight w:val="cyan"/>
          <w:u w:val="single"/>
        </w:rPr>
        <w:t xml:space="preserve"> of cases</w:t>
      </w:r>
      <w:r w:rsidRPr="00D86F5A">
        <w:rPr>
          <w:rFonts w:eastAsia="Calibri"/>
          <w:u w:val="single"/>
        </w:rPr>
        <w:t xml:space="preserve"> water </w:t>
      </w:r>
      <w:r w:rsidRPr="00D86F5A">
        <w:rPr>
          <w:rFonts w:eastAsia="Calibri"/>
          <w:highlight w:val="cyan"/>
          <w:u w:val="single"/>
        </w:rPr>
        <w:t xml:space="preserve">resources are </w:t>
      </w:r>
      <w:r w:rsidRPr="00D86F5A">
        <w:rPr>
          <w:rFonts w:eastAsia="Calibri"/>
          <w:b/>
          <w:iCs/>
          <w:highlight w:val="cyan"/>
          <w:u w:val="single"/>
          <w:bdr w:val="single" w:sz="8" w:space="0" w:color="auto"/>
        </w:rPr>
        <w:t>shared</w:t>
      </w:r>
      <w:r w:rsidRPr="00D86F5A">
        <w:rPr>
          <w:rFonts w:eastAsia="Calibri"/>
          <w:sz w:val="16"/>
        </w:rPr>
        <w:t xml:space="preserve"> in a cooperative fashion </w:t>
      </w:r>
      <w:r w:rsidRPr="00D86F5A">
        <w:rPr>
          <w:rFonts w:eastAsia="Calibri"/>
          <w:highlight w:val="cyan"/>
          <w:u w:val="single"/>
        </w:rPr>
        <w:t xml:space="preserve">and conflicts are worked out via </w:t>
      </w:r>
      <w:r w:rsidRPr="00D86F5A">
        <w:rPr>
          <w:rFonts w:eastAsia="Calibri"/>
          <w:b/>
          <w:iCs/>
          <w:highlight w:val="cyan"/>
          <w:u w:val="single"/>
          <w:bdr w:val="single" w:sz="8" w:space="0" w:color="auto"/>
        </w:rPr>
        <w:t>treaties</w:t>
      </w:r>
      <w:r w:rsidRPr="00D86F5A">
        <w:rPr>
          <w:rFonts w:eastAsia="Calibri"/>
          <w:sz w:val="16"/>
        </w:rPr>
        <w:t>.”85</w:t>
      </w:r>
    </w:p>
    <w:p w14:paraId="54E1BA1F" w14:textId="77777777" w:rsidR="00735B4F" w:rsidRPr="00D86F5A" w:rsidRDefault="00735B4F" w:rsidP="00735B4F">
      <w:pPr>
        <w:rPr>
          <w:rFonts w:eastAsia="Calibri"/>
          <w:sz w:val="16"/>
        </w:rPr>
      </w:pPr>
      <w:r w:rsidRPr="00D86F5A">
        <w:rPr>
          <w:rFonts w:eastAsia="Calibri"/>
          <w:sz w:val="16"/>
        </w:rPr>
        <w:t xml:space="preserve">Even though India and Pakistan have clashed over other issues, and fought two wars, </w:t>
      </w:r>
      <w:r w:rsidRPr="00D86F5A">
        <w:rPr>
          <w:rFonts w:eastAsia="Calibri"/>
          <w:highlight w:val="cyan"/>
          <w:u w:val="single"/>
        </w:rPr>
        <w:t xml:space="preserve">the </w:t>
      </w:r>
      <w:r w:rsidRPr="00D86F5A">
        <w:rPr>
          <w:rFonts w:eastAsia="Calibri"/>
          <w:b/>
          <w:iCs/>
          <w:highlight w:val="cyan"/>
          <w:u w:val="single"/>
          <w:bdr w:val="single" w:sz="8" w:space="0" w:color="auto"/>
        </w:rPr>
        <w:t>Indus</w:t>
      </w:r>
      <w:r w:rsidRPr="00D86F5A">
        <w:rPr>
          <w:rFonts w:eastAsia="Calibri"/>
          <w:u w:val="single"/>
        </w:rPr>
        <w:t xml:space="preserve"> Water Treaty</w:t>
      </w:r>
      <w:r w:rsidRPr="00D86F5A">
        <w:rPr>
          <w:rFonts w:eastAsia="Calibri"/>
          <w:sz w:val="16"/>
        </w:rPr>
        <w:t xml:space="preserve"> of 1960 </w:t>
      </w:r>
      <w:r w:rsidRPr="00D86F5A">
        <w:rPr>
          <w:rFonts w:eastAsia="Calibri"/>
          <w:u w:val="single"/>
        </w:rPr>
        <w:t xml:space="preserve">between India and Pakistan </w:t>
      </w:r>
      <w:r w:rsidRPr="00D86F5A">
        <w:rPr>
          <w:rFonts w:eastAsia="Calibri"/>
          <w:highlight w:val="cyan"/>
          <w:u w:val="single"/>
        </w:rPr>
        <w:t xml:space="preserve">has been </w:t>
      </w:r>
      <w:r w:rsidRPr="00D86F5A">
        <w:rPr>
          <w:rFonts w:eastAsia="Calibri"/>
          <w:b/>
          <w:iCs/>
          <w:highlight w:val="cyan"/>
          <w:u w:val="single"/>
          <w:bdr w:val="single" w:sz="8" w:space="0" w:color="auto"/>
        </w:rPr>
        <w:t>successful</w:t>
      </w:r>
      <w:r w:rsidRPr="00D86F5A">
        <w:rPr>
          <w:rFonts w:eastAsia="Calibri"/>
          <w:sz w:val="16"/>
        </w:rPr>
        <w:t xml:space="preserve">.86 </w:t>
      </w:r>
      <w:r w:rsidRPr="00D86F5A">
        <w:rPr>
          <w:rFonts w:eastAsia="Calibri"/>
          <w:u w:val="single"/>
        </w:rPr>
        <w:t xml:space="preserve">The management of </w:t>
      </w:r>
      <w:r w:rsidRPr="00D86F5A">
        <w:rPr>
          <w:rFonts w:eastAsia="Calibri"/>
          <w:highlight w:val="cyan"/>
          <w:u w:val="single"/>
        </w:rPr>
        <w:t xml:space="preserve">the </w:t>
      </w:r>
      <w:r w:rsidRPr="00D86F5A">
        <w:rPr>
          <w:rFonts w:eastAsia="Calibri"/>
          <w:b/>
          <w:iCs/>
          <w:highlight w:val="cyan"/>
          <w:u w:val="single"/>
          <w:bdr w:val="single" w:sz="8" w:space="0" w:color="auto"/>
        </w:rPr>
        <w:t>Nile</w:t>
      </w:r>
      <w:r w:rsidRPr="00D86F5A">
        <w:rPr>
          <w:rFonts w:eastAsia="Calibri"/>
          <w:sz w:val="16"/>
        </w:rPr>
        <w:t xml:space="preserve"> and the 1959 Nile Waters Treaty </w:t>
      </w:r>
      <w:r w:rsidRPr="00D86F5A">
        <w:rPr>
          <w:rFonts w:eastAsia="Calibri"/>
          <w:highlight w:val="cyan"/>
          <w:u w:val="single"/>
        </w:rPr>
        <w:t>is another example</w:t>
      </w:r>
      <w:r w:rsidRPr="00D86F5A">
        <w:rPr>
          <w:rFonts w:eastAsia="Calibri"/>
          <w:sz w:val="16"/>
        </w:rPr>
        <w:t xml:space="preserve"> of cooperation. The dispute between Egypt and Ethiopia over the Grand Ethiopian Renaissance Dam (GERD) on the Nile River has been contentious, because Ethiopia is damming Egypt’s only source of freshwater. But so far, </w:t>
      </w:r>
      <w:r w:rsidRPr="00D86F5A">
        <w:rPr>
          <w:rFonts w:eastAsia="Calibri"/>
          <w:u w:val="single"/>
        </w:rPr>
        <w:t xml:space="preserve">despite Egypt’s much greater military power, the two states have been able to use </w:t>
      </w:r>
      <w:r w:rsidRPr="00D86F5A">
        <w:rPr>
          <w:rFonts w:eastAsia="Calibri"/>
          <w:b/>
          <w:iCs/>
          <w:u w:val="single"/>
          <w:bdr w:val="single" w:sz="8" w:space="0" w:color="auto"/>
        </w:rPr>
        <w:t>negotiations</w:t>
      </w:r>
      <w:r w:rsidRPr="00D86F5A">
        <w:rPr>
          <w:rFonts w:eastAsia="Calibri"/>
          <w:u w:val="single"/>
        </w:rPr>
        <w:t xml:space="preserve"> and </w:t>
      </w:r>
      <w:r w:rsidRPr="00D86F5A">
        <w:rPr>
          <w:rFonts w:eastAsia="Calibri"/>
          <w:b/>
          <w:iCs/>
          <w:u w:val="single"/>
          <w:bdr w:val="single" w:sz="8" w:space="0" w:color="auto"/>
        </w:rPr>
        <w:t>i</w:t>
      </w:r>
      <w:r w:rsidRPr="00D86F5A">
        <w:rPr>
          <w:rFonts w:eastAsia="Calibri"/>
          <w:sz w:val="16"/>
        </w:rPr>
        <w:t xml:space="preserve">nternational </w:t>
      </w:r>
      <w:r w:rsidRPr="00D86F5A">
        <w:rPr>
          <w:rFonts w:eastAsia="Calibri"/>
          <w:b/>
          <w:iCs/>
          <w:u w:val="single"/>
          <w:bdr w:val="single" w:sz="8" w:space="0" w:color="auto"/>
        </w:rPr>
        <w:t>law</w:t>
      </w:r>
      <w:r w:rsidRPr="00D86F5A">
        <w:rPr>
          <w:rFonts w:eastAsia="Calibri"/>
          <w:sz w:val="16"/>
        </w:rPr>
        <w:t xml:space="preserve"> as they resolve the dispute.87 In sum, other </w:t>
      </w:r>
      <w:r w:rsidRPr="00D86F5A">
        <w:rPr>
          <w:rFonts w:eastAsia="Calibri"/>
          <w:u w:val="single"/>
        </w:rPr>
        <w:t xml:space="preserve">tools </w:t>
      </w:r>
      <w:r w:rsidRPr="00D86F5A">
        <w:rPr>
          <w:rFonts w:eastAsia="Calibri"/>
          <w:b/>
          <w:iCs/>
          <w:u w:val="single"/>
          <w:bdr w:val="single" w:sz="8" w:space="0" w:color="auto"/>
        </w:rPr>
        <w:t>besides</w:t>
      </w:r>
      <w:r w:rsidRPr="00D86F5A">
        <w:rPr>
          <w:rFonts w:eastAsia="Calibri"/>
          <w:u w:val="single"/>
        </w:rPr>
        <w:t xml:space="preserve"> armed </w:t>
      </w:r>
      <w:r w:rsidRPr="00D86F5A">
        <w:rPr>
          <w:rFonts w:eastAsia="Calibri"/>
          <w:b/>
          <w:iCs/>
          <w:u w:val="single"/>
          <w:bdr w:val="single" w:sz="8" w:space="0" w:color="auto"/>
        </w:rPr>
        <w:t>conflict</w:t>
      </w:r>
      <w:r w:rsidRPr="00D86F5A">
        <w:rPr>
          <w:rFonts w:eastAsia="Calibri"/>
          <w:u w:val="single"/>
        </w:rPr>
        <w:t xml:space="preserve"> are available</w:t>
      </w:r>
      <w:r w:rsidRPr="00D86F5A">
        <w:rPr>
          <w:rFonts w:eastAsia="Calibri"/>
          <w:sz w:val="16"/>
        </w:rPr>
        <w:t>. The international community could support dispute resolution in cases such as these by providing financial support to states that lack the economic resources necessary to build desalination plants.</w:t>
      </w:r>
    </w:p>
    <w:p w14:paraId="72AE07E2" w14:textId="77777777" w:rsidR="00735B4F" w:rsidRPr="00D86F5A" w:rsidRDefault="00735B4F" w:rsidP="00735B4F">
      <w:pPr>
        <w:rPr>
          <w:rFonts w:eastAsia="Calibri"/>
          <w:sz w:val="16"/>
        </w:rPr>
      </w:pPr>
      <w:r w:rsidRPr="00D86F5A">
        <w:rPr>
          <w:rFonts w:eastAsia="Calibri"/>
          <w:sz w:val="16"/>
        </w:rPr>
        <w:t xml:space="preserve">Similarly, national security experts who are concerned about the Arctic sea becoming ice free year-round worry a great deal about the potential for conflict there between states rushing to exploit economic resources and claim a strategic advantage. However, </w:t>
      </w:r>
      <w:r w:rsidRPr="00D86F5A">
        <w:rPr>
          <w:rFonts w:eastAsia="Calibri"/>
          <w:highlight w:val="cyan"/>
          <w:u w:val="single"/>
        </w:rPr>
        <w:t xml:space="preserve">the </w:t>
      </w:r>
      <w:r w:rsidRPr="00D86F5A">
        <w:rPr>
          <w:rFonts w:eastAsia="Calibri"/>
          <w:b/>
          <w:iCs/>
          <w:highlight w:val="cyan"/>
          <w:u w:val="single"/>
          <w:bdr w:val="single" w:sz="8" w:space="0" w:color="auto"/>
        </w:rPr>
        <w:t>Arctic Council</w:t>
      </w:r>
      <w:r w:rsidRPr="00D86F5A">
        <w:rPr>
          <w:rFonts w:eastAsia="Calibri"/>
          <w:sz w:val="16"/>
        </w:rPr>
        <w:t xml:space="preserve">, formed in 1996, its members countries that border the Arctic, </w:t>
      </w:r>
      <w:r w:rsidRPr="00D86F5A">
        <w:rPr>
          <w:rFonts w:eastAsia="Calibri"/>
          <w:u w:val="single"/>
        </w:rPr>
        <w:t xml:space="preserve">provides a forum that </w:t>
      </w:r>
      <w:r w:rsidRPr="00D86F5A">
        <w:rPr>
          <w:rFonts w:eastAsia="Calibri"/>
          <w:highlight w:val="cyan"/>
          <w:u w:val="single"/>
        </w:rPr>
        <w:t>can</w:t>
      </w:r>
      <w:r w:rsidRPr="00D86F5A">
        <w:rPr>
          <w:rFonts w:eastAsia="Calibri"/>
          <w:u w:val="single"/>
        </w:rPr>
        <w:t xml:space="preserve"> alleviate and </w:t>
      </w:r>
      <w:r w:rsidRPr="00D86F5A">
        <w:rPr>
          <w:rFonts w:eastAsia="Calibri"/>
          <w:b/>
          <w:iCs/>
          <w:highlight w:val="cyan"/>
          <w:u w:val="single"/>
          <w:bdr w:val="single" w:sz="8" w:space="0" w:color="auto"/>
        </w:rPr>
        <w:t>regulate competition</w:t>
      </w:r>
      <w:r w:rsidRPr="00D86F5A">
        <w:rPr>
          <w:rFonts w:eastAsia="Calibri"/>
          <w:sz w:val="16"/>
        </w:rPr>
        <w:t xml:space="preserve"> there. The council has already been a forum for agreements on scientific cooperation, oil pollution, and search and rescue. Of course, its work will be more difficult if states continue to militarize their presence in the Arctic. That is not to say that coming to cooperative agreements about how to use resources in the Arctic is easy. But it is also true, as James Lee argues, that </w:t>
      </w:r>
      <w:r w:rsidRPr="00D86F5A">
        <w:rPr>
          <w:rFonts w:eastAsia="Calibri"/>
          <w:b/>
          <w:iCs/>
          <w:u w:val="single"/>
          <w:bdr w:val="single" w:sz="8" w:space="0" w:color="auto"/>
        </w:rPr>
        <w:t>environmental</w:t>
      </w:r>
      <w:r w:rsidRPr="00D86F5A">
        <w:rPr>
          <w:rFonts w:eastAsia="Calibri"/>
          <w:sz w:val="16"/>
        </w:rPr>
        <w:t xml:space="preserve"> “</w:t>
      </w:r>
      <w:r w:rsidRPr="00D86F5A">
        <w:rPr>
          <w:rFonts w:eastAsia="Calibri"/>
          <w:b/>
          <w:iCs/>
          <w:highlight w:val="cyan"/>
          <w:u w:val="single"/>
          <w:bdr w:val="single" w:sz="8" w:space="0" w:color="auto"/>
        </w:rPr>
        <w:t>coop</w:t>
      </w:r>
      <w:r w:rsidRPr="00D86F5A">
        <w:rPr>
          <w:rFonts w:eastAsia="Calibri"/>
          <w:sz w:val="16"/>
        </w:rPr>
        <w:t xml:space="preserve">eration </w:t>
      </w:r>
      <w:r w:rsidRPr="00D86F5A">
        <w:rPr>
          <w:rFonts w:eastAsia="Calibri"/>
          <w:highlight w:val="cyan"/>
          <w:u w:val="single"/>
        </w:rPr>
        <w:t xml:space="preserve">is </w:t>
      </w:r>
      <w:r w:rsidRPr="00D86F5A">
        <w:rPr>
          <w:rFonts w:eastAsia="Calibri"/>
          <w:b/>
          <w:iCs/>
          <w:highlight w:val="cyan"/>
          <w:u w:val="single"/>
          <w:bdr w:val="single" w:sz="8" w:space="0" w:color="auto"/>
        </w:rPr>
        <w:t>far cheaper than violence</w:t>
      </w:r>
      <w:r w:rsidRPr="00D86F5A">
        <w:rPr>
          <w:rFonts w:eastAsia="Calibri"/>
          <w:sz w:val="16"/>
        </w:rPr>
        <w:t>.”88</w:t>
      </w:r>
    </w:p>
    <w:p w14:paraId="19715407" w14:textId="77777777" w:rsidR="00735B4F" w:rsidRPr="00D86F5A" w:rsidRDefault="00735B4F" w:rsidP="00735B4F">
      <w:pPr>
        <w:rPr>
          <w:rFonts w:eastAsia="Calibri"/>
          <w:sz w:val="16"/>
        </w:rPr>
      </w:pPr>
    </w:p>
    <w:p w14:paraId="2BB14BD0" w14:textId="77777777" w:rsidR="00735B4F" w:rsidRPr="00D86F5A" w:rsidRDefault="00735B4F" w:rsidP="00735B4F">
      <w:pPr>
        <w:keepNext/>
        <w:keepLines/>
        <w:spacing w:before="40" w:after="0"/>
        <w:outlineLvl w:val="3"/>
        <w:rPr>
          <w:rFonts w:eastAsia="Times New Roman"/>
          <w:b/>
          <w:iCs/>
          <w:sz w:val="26"/>
        </w:rPr>
      </w:pPr>
      <w:r w:rsidRPr="00D86F5A">
        <w:rPr>
          <w:rFonts w:eastAsia="Times New Roman"/>
          <w:b/>
          <w:iCs/>
          <w:sz w:val="26"/>
        </w:rPr>
        <w:t>Climate disasters are just as likely to promote peace.</w:t>
      </w:r>
    </w:p>
    <w:p w14:paraId="4BB6380A" w14:textId="77777777" w:rsidR="00735B4F" w:rsidRPr="00D86F5A" w:rsidRDefault="00735B4F" w:rsidP="00735B4F">
      <w:pPr>
        <w:rPr>
          <w:rFonts w:eastAsia="Calibri"/>
        </w:rPr>
      </w:pPr>
      <w:r w:rsidRPr="00D86F5A">
        <w:rPr>
          <w:rFonts w:eastAsia="Calibri"/>
          <w:b/>
          <w:bCs/>
          <w:sz w:val="26"/>
        </w:rPr>
        <w:t>Busby 18</w:t>
      </w:r>
      <w:r w:rsidRPr="00D86F5A">
        <w:rPr>
          <w:rFonts w:eastAsia="Calibri"/>
        </w:rPr>
        <w:t xml:space="preserve">, Associate Professor of Public Affairs at the University of Texas, Austin. (Joshua, 3-19-2018, "The State of the Field in Climate and Security," </w:t>
      </w:r>
      <w:r w:rsidRPr="00D86F5A">
        <w:rPr>
          <w:rFonts w:eastAsia="Calibri"/>
          <w:i/>
          <w:iCs/>
        </w:rPr>
        <w:t>Climate and Conflict</w:t>
      </w:r>
      <w:r w:rsidRPr="00D86F5A">
        <w:rPr>
          <w:rFonts w:eastAsia="Calibri"/>
        </w:rPr>
        <w:t>, https://blogs.prio.org/ClimateAndConflict/2018/03/the-state-of-the-field-in-climate-and-security/)</w:t>
      </w:r>
    </w:p>
    <w:p w14:paraId="2890AA6E" w14:textId="77777777" w:rsidR="00735B4F" w:rsidRPr="00D86F5A" w:rsidRDefault="00735B4F" w:rsidP="00735B4F">
      <w:pPr>
        <w:rPr>
          <w:rFonts w:eastAsia="Calibri"/>
          <w:sz w:val="16"/>
        </w:rPr>
      </w:pPr>
      <w:r w:rsidRPr="00D86F5A">
        <w:rPr>
          <w:rFonts w:eastAsia="Calibri"/>
          <w:sz w:val="16"/>
        </w:rPr>
        <w:t>Disasters</w:t>
      </w:r>
    </w:p>
    <w:p w14:paraId="50E70CC9" w14:textId="77777777" w:rsidR="00735B4F" w:rsidRPr="00D86F5A" w:rsidRDefault="00735B4F" w:rsidP="00735B4F">
      <w:pPr>
        <w:rPr>
          <w:rFonts w:eastAsia="Calibri"/>
          <w:sz w:val="16"/>
        </w:rPr>
      </w:pPr>
      <w:r w:rsidRPr="00D86F5A">
        <w:rPr>
          <w:rFonts w:eastAsia="Calibri"/>
          <w:u w:val="single"/>
        </w:rPr>
        <w:lastRenderedPageBreak/>
        <w:t xml:space="preserve">A fourth channel is the effects of </w:t>
      </w:r>
      <w:r w:rsidRPr="00D86F5A">
        <w:rPr>
          <w:rFonts w:eastAsia="Calibri"/>
          <w:highlight w:val="cyan"/>
          <w:u w:val="single"/>
        </w:rPr>
        <w:t>climate disasters</w:t>
      </w:r>
      <w:r w:rsidRPr="00D86F5A">
        <w:rPr>
          <w:rFonts w:eastAsia="Calibri"/>
          <w:u w:val="single"/>
        </w:rPr>
        <w:t xml:space="preserve"> on security</w:t>
      </w:r>
      <w:r w:rsidRPr="00D86F5A">
        <w:rPr>
          <w:rFonts w:eastAsia="Calibri"/>
          <w:sz w:val="16"/>
        </w:rPr>
        <w:t xml:space="preserve">, with work by Slettebak, Nel and Righarts, Brancati, Bergholt and Lujala. Disasters may lead to conflict through the effects on economic growth or potentially where failed disaster response leads to grievances by affected populations. </w:t>
      </w:r>
      <w:r w:rsidRPr="00D86F5A">
        <w:rPr>
          <w:rFonts w:eastAsia="Calibri"/>
          <w:u w:val="single"/>
        </w:rPr>
        <w:t xml:space="preserve">The findings here are </w:t>
      </w:r>
      <w:r w:rsidRPr="00D86F5A">
        <w:rPr>
          <w:rFonts w:eastAsia="Calibri"/>
          <w:b/>
          <w:iCs/>
          <w:u w:val="single"/>
          <w:bdr w:val="single" w:sz="8" w:space="0" w:color="auto"/>
        </w:rPr>
        <w:t>ambiguous</w:t>
      </w:r>
      <w:r w:rsidRPr="00D86F5A">
        <w:rPr>
          <w:rFonts w:eastAsia="Calibri"/>
          <w:sz w:val="16"/>
        </w:rPr>
        <w:t>, partially a function of whether we distinguish between hazards (as physical phenomena) and disasters (as social outcomes that represent failures of preparation and response). We may also have to distinguish between swift onset hazards such as cyclones and storms from slow onset ones such as drought.</w:t>
      </w:r>
    </w:p>
    <w:p w14:paraId="4AE25828" w14:textId="77777777" w:rsidR="00735B4F" w:rsidRPr="00D86F5A" w:rsidRDefault="00735B4F" w:rsidP="00735B4F">
      <w:pPr>
        <w:rPr>
          <w:rFonts w:eastAsia="Calibri"/>
          <w:sz w:val="16"/>
        </w:rPr>
      </w:pPr>
      <w:r w:rsidRPr="00D86F5A">
        <w:rPr>
          <w:rFonts w:eastAsia="Calibri"/>
          <w:sz w:val="16"/>
        </w:rPr>
        <w:t xml:space="preserve">Some work suggests that </w:t>
      </w:r>
      <w:r w:rsidRPr="00D86F5A">
        <w:rPr>
          <w:rFonts w:eastAsia="Calibri"/>
          <w:u w:val="single"/>
        </w:rPr>
        <w:t xml:space="preserve">disasters </w:t>
      </w:r>
      <w:r w:rsidRPr="00D86F5A">
        <w:rPr>
          <w:rFonts w:eastAsia="Calibri"/>
          <w:highlight w:val="cyan"/>
          <w:u w:val="single"/>
        </w:rPr>
        <w:t xml:space="preserve">may precipitate </w:t>
      </w:r>
      <w:r w:rsidRPr="00D86F5A">
        <w:rPr>
          <w:rFonts w:eastAsia="Calibri"/>
          <w:b/>
          <w:iCs/>
          <w:highlight w:val="cyan"/>
          <w:u w:val="single"/>
          <w:bdr w:val="single" w:sz="8" w:space="0" w:color="auto"/>
        </w:rPr>
        <w:t>peace</w:t>
      </w:r>
      <w:r w:rsidRPr="00D86F5A">
        <w:rPr>
          <w:rFonts w:eastAsia="Calibri"/>
          <w:highlight w:val="cyan"/>
          <w:u w:val="single"/>
        </w:rPr>
        <w:t xml:space="preserve"> rather than </w:t>
      </w:r>
      <w:r w:rsidRPr="00D86F5A">
        <w:rPr>
          <w:rFonts w:eastAsia="Calibri"/>
          <w:b/>
          <w:iCs/>
          <w:highlight w:val="cyan"/>
          <w:u w:val="single"/>
          <w:bdr w:val="single" w:sz="8" w:space="0" w:color="auto"/>
        </w:rPr>
        <w:t>conflict</w:t>
      </w:r>
      <w:r w:rsidRPr="00D86F5A">
        <w:rPr>
          <w:rFonts w:eastAsia="Calibri"/>
          <w:sz w:val="16"/>
        </w:rPr>
        <w:t xml:space="preserve">, </w:t>
      </w:r>
      <w:r w:rsidRPr="00D86F5A">
        <w:rPr>
          <w:rFonts w:eastAsia="Calibri"/>
          <w:highlight w:val="cyan"/>
          <w:u w:val="single"/>
        </w:rPr>
        <w:t xml:space="preserve">where groups rally </w:t>
      </w:r>
      <w:r w:rsidRPr="00D86F5A">
        <w:rPr>
          <w:rFonts w:eastAsia="Calibri"/>
          <w:b/>
          <w:iCs/>
          <w:highlight w:val="cyan"/>
          <w:u w:val="single"/>
          <w:bdr w:val="single" w:sz="8" w:space="0" w:color="auto"/>
        </w:rPr>
        <w:t>around the common challenge</w:t>
      </w:r>
      <w:r w:rsidRPr="00D86F5A">
        <w:rPr>
          <w:rFonts w:eastAsia="Calibri"/>
          <w:highlight w:val="cyan"/>
          <w:u w:val="single"/>
        </w:rPr>
        <w:t xml:space="preserve"> of </w:t>
      </w:r>
      <w:r w:rsidRPr="00D86F5A">
        <w:rPr>
          <w:rFonts w:eastAsia="Calibri"/>
          <w:b/>
          <w:iCs/>
          <w:highlight w:val="cyan"/>
          <w:u w:val="single"/>
          <w:bdr w:val="single" w:sz="8" w:space="0" w:color="auto"/>
        </w:rPr>
        <w:t>survival</w:t>
      </w:r>
      <w:r w:rsidRPr="00D86F5A">
        <w:rPr>
          <w:rFonts w:eastAsia="Calibri"/>
          <w:u w:val="single"/>
        </w:rPr>
        <w:t xml:space="preserve">, where </w:t>
      </w:r>
      <w:r w:rsidRPr="00D86F5A">
        <w:rPr>
          <w:rFonts w:eastAsia="Calibri"/>
          <w:highlight w:val="cyan"/>
          <w:u w:val="single"/>
        </w:rPr>
        <w:t>rebel</w:t>
      </w:r>
      <w:r w:rsidRPr="00D86F5A">
        <w:rPr>
          <w:rFonts w:eastAsia="Calibri"/>
          <w:u w:val="single"/>
        </w:rPr>
        <w:t xml:space="preserve"> movement</w:t>
      </w:r>
      <w:r w:rsidRPr="00D86F5A">
        <w:rPr>
          <w:rFonts w:eastAsia="Calibri"/>
          <w:highlight w:val="cyan"/>
          <w:u w:val="single"/>
        </w:rPr>
        <w:t>s</w:t>
      </w:r>
      <w:r w:rsidRPr="00D86F5A">
        <w:rPr>
          <w:rFonts w:eastAsia="Calibri"/>
          <w:u w:val="single"/>
        </w:rPr>
        <w:t xml:space="preserve"> </w:t>
      </w:r>
      <w:r w:rsidRPr="00D86F5A">
        <w:rPr>
          <w:rFonts w:eastAsia="Calibri"/>
          <w:highlight w:val="cyan"/>
          <w:u w:val="single"/>
        </w:rPr>
        <w:t xml:space="preserve">have been </w:t>
      </w:r>
      <w:r w:rsidRPr="00D86F5A">
        <w:rPr>
          <w:rFonts w:eastAsia="Calibri"/>
          <w:b/>
          <w:iCs/>
          <w:highlight w:val="cyan"/>
          <w:u w:val="single"/>
          <w:bdr w:val="single" w:sz="8" w:space="0" w:color="auto"/>
        </w:rPr>
        <w:t>too weakened by the disaster</w:t>
      </w:r>
      <w:r w:rsidRPr="00D86F5A">
        <w:rPr>
          <w:rFonts w:eastAsia="Calibri"/>
          <w:highlight w:val="cyan"/>
          <w:u w:val="single"/>
        </w:rPr>
        <w:t xml:space="preserve"> to continue</w:t>
      </w:r>
      <w:r w:rsidRPr="00D86F5A">
        <w:rPr>
          <w:rFonts w:eastAsia="Calibri"/>
          <w:u w:val="single"/>
        </w:rPr>
        <w:t xml:space="preserve"> the fight, </w:t>
      </w:r>
      <w:r w:rsidRPr="00D86F5A">
        <w:rPr>
          <w:rFonts w:eastAsia="Calibri"/>
          <w:highlight w:val="cyan"/>
          <w:u w:val="single"/>
        </w:rPr>
        <w:t xml:space="preserve">or where the disaster makes a conflict </w:t>
      </w:r>
      <w:r w:rsidRPr="00D86F5A">
        <w:rPr>
          <w:rFonts w:eastAsia="Calibri"/>
          <w:b/>
          <w:iCs/>
          <w:highlight w:val="cyan"/>
          <w:u w:val="single"/>
          <w:bdr w:val="single" w:sz="8" w:space="0" w:color="auto"/>
        </w:rPr>
        <w:t>ripe for resolution</w:t>
      </w:r>
      <w:r w:rsidRPr="00D86F5A">
        <w:rPr>
          <w:rFonts w:eastAsia="Calibri"/>
          <w:highlight w:val="cyan"/>
          <w:u w:val="single"/>
        </w:rPr>
        <w:t xml:space="preserve"> with</w:t>
      </w:r>
      <w:r w:rsidRPr="00D86F5A">
        <w:rPr>
          <w:rFonts w:eastAsia="Calibri"/>
          <w:u w:val="single"/>
        </w:rPr>
        <w:t xml:space="preserve"> </w:t>
      </w:r>
      <w:r w:rsidRPr="00D86F5A">
        <w:rPr>
          <w:rFonts w:eastAsia="Calibri"/>
          <w:b/>
          <w:iCs/>
          <w:u w:val="single"/>
          <w:bdr w:val="single" w:sz="8" w:space="0" w:color="auto"/>
        </w:rPr>
        <w:t>targeted</w:t>
      </w:r>
      <w:r w:rsidRPr="00D86F5A">
        <w:rPr>
          <w:rFonts w:eastAsia="Calibri"/>
          <w:u w:val="single"/>
        </w:rPr>
        <w:t xml:space="preserve"> and </w:t>
      </w:r>
      <w:r w:rsidRPr="00D86F5A">
        <w:rPr>
          <w:rFonts w:eastAsia="Calibri"/>
          <w:b/>
          <w:iCs/>
          <w:u w:val="single"/>
          <w:bdr w:val="single" w:sz="8" w:space="0" w:color="auto"/>
        </w:rPr>
        <w:t xml:space="preserve">well-distributed </w:t>
      </w:r>
      <w:r w:rsidRPr="00D86F5A">
        <w:rPr>
          <w:rFonts w:eastAsia="Calibri"/>
          <w:b/>
          <w:iCs/>
          <w:highlight w:val="cyan"/>
          <w:u w:val="single"/>
          <w:bdr w:val="single" w:sz="8" w:space="0" w:color="auto"/>
        </w:rPr>
        <w:t>aid flows</w:t>
      </w:r>
      <w:r w:rsidRPr="00D86F5A">
        <w:rPr>
          <w:rFonts w:eastAsia="Calibri"/>
          <w:sz w:val="16"/>
        </w:rPr>
        <w:t xml:space="preserve"> (Kelman, Enia, Egorova and Hendrix). There is also good related work by Quiroz Flores and Smith on disasters and leader survival, whether failed responses to disasters lead to leadership challenges in certain regimes.</w:t>
      </w:r>
    </w:p>
    <w:p w14:paraId="685CC7E7" w14:textId="77777777" w:rsidR="00735B4F" w:rsidRPr="00D86F5A" w:rsidRDefault="00735B4F" w:rsidP="00735B4F">
      <w:pPr>
        <w:rPr>
          <w:rFonts w:eastAsia="Calibri"/>
          <w:sz w:val="16"/>
        </w:rPr>
      </w:pPr>
    </w:p>
    <w:p w14:paraId="4A6DCCCC" w14:textId="77777777" w:rsidR="00735B4F" w:rsidRPr="00D86F5A" w:rsidRDefault="00735B4F" w:rsidP="00735B4F">
      <w:pPr>
        <w:keepNext/>
        <w:keepLines/>
        <w:spacing w:before="40" w:after="0"/>
        <w:outlineLvl w:val="3"/>
        <w:rPr>
          <w:rFonts w:eastAsia="Times New Roman"/>
          <w:b/>
          <w:iCs/>
          <w:sz w:val="26"/>
        </w:rPr>
      </w:pPr>
      <w:r w:rsidRPr="00D86F5A">
        <w:rPr>
          <w:rFonts w:eastAsia="Times New Roman"/>
          <w:b/>
          <w:iCs/>
          <w:sz w:val="26"/>
        </w:rPr>
        <w:t xml:space="preserve">No evidence supports it. Intervening variables decouple climate from war.  </w:t>
      </w:r>
    </w:p>
    <w:p w14:paraId="71568CD1" w14:textId="77777777" w:rsidR="00735B4F" w:rsidRPr="00D86F5A" w:rsidRDefault="00735B4F" w:rsidP="00735B4F">
      <w:pPr>
        <w:rPr>
          <w:rFonts w:eastAsia="Calibri"/>
        </w:rPr>
      </w:pPr>
      <w:r w:rsidRPr="00D86F5A">
        <w:rPr>
          <w:rFonts w:eastAsia="Calibri"/>
          <w:b/>
          <w:bCs/>
          <w:sz w:val="26"/>
        </w:rPr>
        <w:t>Selby 23</w:t>
      </w:r>
      <w:r w:rsidRPr="00D86F5A">
        <w:rPr>
          <w:rFonts w:eastAsia="Calibri"/>
        </w:rPr>
        <w:t>, PhD, Professor of Politics and International Relations at the University of Sheffield. (Jan, “Climate change and conflict,” Nature Reviews Earth &amp; Environment, Volume 4, https://api.repository.cam.ac.uk/server/api/core/bitstreams/ea451845-cfbc-40fb-9b01-f6f7eac0145b/content)</w:t>
      </w:r>
    </w:p>
    <w:p w14:paraId="20651E8C" w14:textId="77777777" w:rsidR="00735B4F" w:rsidRPr="00D86F5A" w:rsidRDefault="00735B4F" w:rsidP="00735B4F">
      <w:pPr>
        <w:rPr>
          <w:rFonts w:eastAsia="Calibri"/>
          <w:sz w:val="16"/>
        </w:rPr>
      </w:pPr>
      <w:r w:rsidRPr="00D86F5A">
        <w:rPr>
          <w:rFonts w:eastAsia="Calibri"/>
          <w:sz w:val="16"/>
        </w:rPr>
        <w:t xml:space="preserve">Jan Selby: Take your pick: </w:t>
      </w:r>
      <w:r w:rsidRPr="00D86F5A">
        <w:rPr>
          <w:rFonts w:eastAsia="Calibri"/>
          <w:u w:val="single"/>
        </w:rPr>
        <w:t xml:space="preserve">almost </w:t>
      </w:r>
      <w:r w:rsidRPr="00D86F5A">
        <w:rPr>
          <w:rFonts w:eastAsia="Calibri"/>
          <w:highlight w:val="cyan"/>
          <w:u w:val="single"/>
        </w:rPr>
        <w:t>any</w:t>
      </w:r>
      <w:r w:rsidRPr="00D86F5A">
        <w:rPr>
          <w:rFonts w:eastAsia="Calibri"/>
          <w:u w:val="single"/>
        </w:rPr>
        <w:t xml:space="preserve"> conflict </w:t>
      </w:r>
      <w:r w:rsidRPr="00D86F5A">
        <w:rPr>
          <w:rFonts w:eastAsia="Calibri"/>
          <w:highlight w:val="cyan"/>
          <w:u w:val="single"/>
        </w:rPr>
        <w:t>outcome can be</w:t>
      </w:r>
      <w:r w:rsidRPr="00D86F5A">
        <w:rPr>
          <w:rFonts w:eastAsia="Calibri"/>
          <w:sz w:val="16"/>
        </w:rPr>
        <w:t xml:space="preserve"> – and has been – </w:t>
      </w:r>
      <w:r w:rsidRPr="00D86F5A">
        <w:rPr>
          <w:rFonts w:eastAsia="Calibri"/>
          <w:b/>
          <w:iCs/>
          <w:highlight w:val="cyan"/>
          <w:u w:val="single"/>
          <w:bdr w:val="single" w:sz="8" w:space="0" w:color="auto"/>
        </w:rPr>
        <w:t>‘linked’</w:t>
      </w:r>
      <w:r w:rsidRPr="00D86F5A">
        <w:rPr>
          <w:rFonts w:eastAsia="Calibri"/>
          <w:highlight w:val="cyan"/>
          <w:u w:val="single"/>
        </w:rPr>
        <w:t xml:space="preserve"> to climate</w:t>
      </w:r>
      <w:r w:rsidRPr="00D86F5A">
        <w:rPr>
          <w:rFonts w:eastAsia="Calibri"/>
          <w:sz w:val="16"/>
        </w:rPr>
        <w:t xml:space="preserve">. The more pertinent question to ask is ‘what specific climatic variations have been linked to variations in the incidence of conflict?’ The evidence on that question is deeply contradictory. </w:t>
      </w:r>
      <w:r w:rsidRPr="00D86F5A">
        <w:rPr>
          <w:rFonts w:eastAsia="Calibri"/>
          <w:u w:val="single"/>
        </w:rPr>
        <w:t xml:space="preserve">With precipitation, for example, </w:t>
      </w:r>
      <w:r w:rsidRPr="00D86F5A">
        <w:rPr>
          <w:rFonts w:eastAsia="Calibri"/>
          <w:b/>
          <w:iCs/>
          <w:highlight w:val="cyan"/>
          <w:u w:val="single"/>
          <w:bdr w:val="single" w:sz="8" w:space="0" w:color="auto"/>
        </w:rPr>
        <w:t>increased</w:t>
      </w:r>
      <w:r w:rsidRPr="00D86F5A">
        <w:rPr>
          <w:rFonts w:eastAsia="Calibri"/>
          <w:highlight w:val="cyan"/>
          <w:u w:val="single"/>
        </w:rPr>
        <w:t xml:space="preserve"> rainfall</w:t>
      </w:r>
      <w:r w:rsidRPr="00D86F5A">
        <w:rPr>
          <w:rFonts w:eastAsia="Calibri"/>
          <w:u w:val="single"/>
        </w:rPr>
        <w:t xml:space="preserve">, </w:t>
      </w:r>
      <w:r w:rsidRPr="00D86F5A">
        <w:rPr>
          <w:rFonts w:eastAsia="Calibri"/>
          <w:b/>
          <w:iCs/>
          <w:highlight w:val="cyan"/>
          <w:u w:val="single"/>
          <w:bdr w:val="single" w:sz="8" w:space="0" w:color="auto"/>
        </w:rPr>
        <w:t>decreased</w:t>
      </w:r>
      <w:r w:rsidRPr="00D86F5A">
        <w:rPr>
          <w:rFonts w:eastAsia="Calibri"/>
          <w:highlight w:val="cyan"/>
          <w:u w:val="single"/>
        </w:rPr>
        <w:t xml:space="preserve"> rainfall</w:t>
      </w:r>
      <w:r w:rsidRPr="00D86F5A">
        <w:rPr>
          <w:rFonts w:eastAsia="Calibri"/>
          <w:u w:val="single"/>
        </w:rPr>
        <w:t xml:space="preserve"> and</w:t>
      </w:r>
      <w:r w:rsidRPr="00D86F5A">
        <w:rPr>
          <w:rFonts w:eastAsia="Calibri"/>
          <w:sz w:val="16"/>
        </w:rPr>
        <w:t xml:space="preserve"> </w:t>
      </w:r>
      <w:r w:rsidRPr="00D86F5A">
        <w:rPr>
          <w:rFonts w:eastAsia="Calibri"/>
          <w:u w:val="single"/>
        </w:rPr>
        <w:t>precipitation extremes</w:t>
      </w:r>
      <w:r w:rsidRPr="00D86F5A">
        <w:rPr>
          <w:rFonts w:eastAsia="Calibri"/>
          <w:sz w:val="16"/>
        </w:rPr>
        <w:t xml:space="preserve"> of either sign </w:t>
      </w:r>
      <w:r w:rsidRPr="00D86F5A">
        <w:rPr>
          <w:rFonts w:eastAsia="Calibri"/>
          <w:highlight w:val="cyan"/>
          <w:u w:val="single"/>
        </w:rPr>
        <w:t>have all been associated with</w:t>
      </w:r>
      <w:r w:rsidRPr="00D86F5A">
        <w:rPr>
          <w:rFonts w:eastAsia="Calibri"/>
          <w:u w:val="single"/>
        </w:rPr>
        <w:t xml:space="preserve"> increased </w:t>
      </w:r>
      <w:r w:rsidRPr="00D86F5A">
        <w:rPr>
          <w:rFonts w:eastAsia="Calibri"/>
          <w:highlight w:val="cyan"/>
          <w:u w:val="single"/>
        </w:rPr>
        <w:t>conflict</w:t>
      </w:r>
      <w:r w:rsidRPr="00D86F5A">
        <w:rPr>
          <w:rFonts w:eastAsia="Calibri"/>
          <w:u w:val="single"/>
        </w:rPr>
        <w:t>. Some</w:t>
      </w:r>
      <w:r w:rsidRPr="00D86F5A">
        <w:rPr>
          <w:rFonts w:eastAsia="Calibri"/>
          <w:sz w:val="16"/>
        </w:rPr>
        <w:t xml:space="preserve"> of these precipitation chances </w:t>
      </w:r>
      <w:r w:rsidRPr="00D86F5A">
        <w:rPr>
          <w:rFonts w:eastAsia="Calibri"/>
          <w:u w:val="single"/>
        </w:rPr>
        <w:t xml:space="preserve">have also been associated with </w:t>
      </w:r>
      <w:r w:rsidRPr="00D86F5A">
        <w:rPr>
          <w:rFonts w:eastAsia="Calibri"/>
          <w:b/>
          <w:iCs/>
          <w:u w:val="single"/>
          <w:bdr w:val="single" w:sz="8" w:space="0" w:color="auto"/>
        </w:rPr>
        <w:t>decreased</w:t>
      </w:r>
      <w:r w:rsidRPr="00D86F5A">
        <w:rPr>
          <w:rFonts w:eastAsia="Calibri"/>
          <w:u w:val="single"/>
        </w:rPr>
        <w:t xml:space="preserve"> conflict</w:t>
      </w:r>
      <w:r w:rsidRPr="00D86F5A">
        <w:rPr>
          <w:rFonts w:eastAsia="Calibri"/>
          <w:sz w:val="16"/>
        </w:rPr>
        <w:t xml:space="preserve">, </w:t>
      </w:r>
      <w:r w:rsidRPr="00D86F5A">
        <w:rPr>
          <w:rFonts w:eastAsia="Calibri"/>
          <w:u w:val="single"/>
        </w:rPr>
        <w:t xml:space="preserve">and in some cases, no </w:t>
      </w:r>
      <w:r w:rsidRPr="00D86F5A">
        <w:rPr>
          <w:rFonts w:eastAsia="Calibri"/>
          <w:b/>
          <w:iCs/>
          <w:u w:val="single"/>
          <w:bdr w:val="single" w:sz="8" w:space="0" w:color="auto"/>
        </w:rPr>
        <w:t>meaningful</w:t>
      </w:r>
      <w:r w:rsidRPr="00D86F5A">
        <w:rPr>
          <w:rFonts w:eastAsia="Calibri"/>
          <w:sz w:val="16"/>
        </w:rPr>
        <w:t xml:space="preserve"> rainfall-conflict </w:t>
      </w:r>
      <w:r w:rsidRPr="00D86F5A">
        <w:rPr>
          <w:rFonts w:eastAsia="Calibri"/>
          <w:u w:val="single"/>
        </w:rPr>
        <w:t>relationship has been established at all</w:t>
      </w:r>
      <w:r w:rsidRPr="00D86F5A">
        <w:rPr>
          <w:rFonts w:eastAsia="Calibri"/>
          <w:sz w:val="16"/>
        </w:rPr>
        <w:t>6.</w:t>
      </w:r>
    </w:p>
    <w:p w14:paraId="625194A2" w14:textId="77777777" w:rsidR="00735B4F" w:rsidRPr="00D86F5A" w:rsidRDefault="00735B4F" w:rsidP="00735B4F">
      <w:pPr>
        <w:rPr>
          <w:rFonts w:eastAsia="Calibri"/>
          <w:sz w:val="16"/>
        </w:rPr>
      </w:pPr>
      <w:r w:rsidRPr="00D86F5A">
        <w:rPr>
          <w:rFonts w:eastAsia="Calibri"/>
          <w:sz w:val="16"/>
        </w:rPr>
        <w:t xml:space="preserve">My own assessment is that </w:t>
      </w:r>
      <w:r w:rsidRPr="00D86F5A">
        <w:rPr>
          <w:rFonts w:eastAsia="Calibri"/>
          <w:u w:val="single"/>
        </w:rPr>
        <w:t xml:space="preserve">the social impacts of </w:t>
      </w:r>
      <w:r w:rsidRPr="00D86F5A">
        <w:rPr>
          <w:rFonts w:eastAsia="Calibri"/>
          <w:highlight w:val="cyan"/>
          <w:u w:val="single"/>
        </w:rPr>
        <w:t>climatic</w:t>
      </w:r>
      <w:r w:rsidRPr="00D86F5A">
        <w:rPr>
          <w:rFonts w:eastAsia="Calibri"/>
          <w:sz w:val="16"/>
        </w:rPr>
        <w:t xml:space="preserve"> differences and </w:t>
      </w:r>
      <w:r w:rsidRPr="00D86F5A">
        <w:rPr>
          <w:rFonts w:eastAsia="Calibri"/>
          <w:highlight w:val="cyan"/>
          <w:u w:val="single"/>
        </w:rPr>
        <w:t xml:space="preserve">changes involve so many </w:t>
      </w:r>
      <w:r w:rsidRPr="00D86F5A">
        <w:rPr>
          <w:rFonts w:eastAsia="Calibri"/>
          <w:b/>
          <w:iCs/>
          <w:highlight w:val="cyan"/>
          <w:u w:val="single"/>
          <w:bdr w:val="single" w:sz="8" w:space="0" w:color="auto"/>
        </w:rPr>
        <w:t>different</w:t>
      </w:r>
      <w:r w:rsidRPr="00D86F5A">
        <w:rPr>
          <w:rFonts w:eastAsia="Calibri"/>
          <w:u w:val="single"/>
        </w:rPr>
        <w:t xml:space="preserve"> causal </w:t>
      </w:r>
      <w:r w:rsidRPr="00D86F5A">
        <w:rPr>
          <w:rFonts w:eastAsia="Calibri"/>
          <w:highlight w:val="cyan"/>
          <w:u w:val="single"/>
        </w:rPr>
        <w:t>mechanisms</w:t>
      </w:r>
      <w:r w:rsidRPr="00D86F5A">
        <w:rPr>
          <w:rFonts w:eastAsia="Calibri"/>
          <w:u w:val="single"/>
        </w:rPr>
        <w:t xml:space="preserve">, </w:t>
      </w:r>
      <w:r w:rsidRPr="00D86F5A">
        <w:rPr>
          <w:rFonts w:eastAsia="Calibri"/>
          <w:highlight w:val="cyan"/>
          <w:u w:val="single"/>
        </w:rPr>
        <w:t>are</w:t>
      </w:r>
      <w:r w:rsidRPr="00D86F5A">
        <w:rPr>
          <w:rFonts w:eastAsia="Calibri"/>
          <w:u w:val="single"/>
        </w:rPr>
        <w:t xml:space="preserve"> so </w:t>
      </w:r>
      <w:r w:rsidRPr="00D86F5A">
        <w:rPr>
          <w:rFonts w:eastAsia="Calibri"/>
          <w:b/>
          <w:iCs/>
          <w:highlight w:val="cyan"/>
          <w:u w:val="single"/>
          <w:bdr w:val="single" w:sz="8" w:space="0" w:color="auto"/>
        </w:rPr>
        <w:t>heavily mediated</w:t>
      </w:r>
      <w:r w:rsidRPr="00D86F5A">
        <w:rPr>
          <w:rFonts w:eastAsia="Calibri"/>
          <w:highlight w:val="cyan"/>
          <w:u w:val="single"/>
        </w:rPr>
        <w:t xml:space="preserve"> by </w:t>
      </w:r>
      <w:r w:rsidRPr="00D86F5A">
        <w:rPr>
          <w:rFonts w:eastAsia="Calibri"/>
          <w:b/>
          <w:iCs/>
          <w:highlight w:val="cyan"/>
          <w:u w:val="single"/>
          <w:bdr w:val="single" w:sz="8" w:space="0" w:color="auto"/>
        </w:rPr>
        <w:t>intervening variables</w:t>
      </w:r>
      <w:r w:rsidRPr="00D86F5A">
        <w:rPr>
          <w:rFonts w:eastAsia="Calibri"/>
          <w:sz w:val="16"/>
        </w:rPr>
        <w:t xml:space="preserve">, are </w:t>
      </w:r>
      <w:r w:rsidRPr="00D86F5A">
        <w:rPr>
          <w:rFonts w:eastAsia="Calibri"/>
          <w:u w:val="single"/>
        </w:rPr>
        <w:t xml:space="preserve">so </w:t>
      </w:r>
      <w:r w:rsidRPr="00D86F5A">
        <w:rPr>
          <w:rFonts w:eastAsia="Calibri"/>
          <w:b/>
          <w:iCs/>
          <w:highlight w:val="cyan"/>
          <w:u w:val="single"/>
          <w:bdr w:val="single" w:sz="8" w:space="0" w:color="auto"/>
        </w:rPr>
        <w:t>context-dependent</w:t>
      </w:r>
      <w:r w:rsidRPr="00D86F5A">
        <w:rPr>
          <w:rFonts w:eastAsia="Calibri"/>
          <w:u w:val="single"/>
        </w:rPr>
        <w:t xml:space="preserve"> </w:t>
      </w:r>
      <w:r w:rsidRPr="00D86F5A">
        <w:rPr>
          <w:rFonts w:eastAsia="Calibri"/>
          <w:highlight w:val="cyan"/>
          <w:u w:val="single"/>
        </w:rPr>
        <w:t>and</w:t>
      </w:r>
      <w:r w:rsidRPr="00D86F5A">
        <w:rPr>
          <w:rFonts w:eastAsia="Calibri"/>
          <w:u w:val="single"/>
        </w:rPr>
        <w:t xml:space="preserve"> </w:t>
      </w:r>
      <w:r w:rsidRPr="00D86F5A">
        <w:rPr>
          <w:rFonts w:eastAsia="Calibri"/>
          <w:highlight w:val="cyan"/>
          <w:u w:val="single"/>
        </w:rPr>
        <w:t>involve</w:t>
      </w:r>
      <w:r w:rsidRPr="00D86F5A">
        <w:rPr>
          <w:rFonts w:eastAsia="Calibri"/>
          <w:u w:val="single"/>
        </w:rPr>
        <w:t xml:space="preserve"> so much human </w:t>
      </w:r>
      <w:r w:rsidRPr="00D86F5A">
        <w:rPr>
          <w:rFonts w:eastAsia="Calibri"/>
          <w:b/>
          <w:iCs/>
          <w:highlight w:val="cyan"/>
          <w:u w:val="single"/>
          <w:bdr w:val="single" w:sz="8" w:space="0" w:color="auto"/>
        </w:rPr>
        <w:t>agency</w:t>
      </w:r>
      <w:r w:rsidRPr="00D86F5A">
        <w:rPr>
          <w:rFonts w:eastAsia="Calibri"/>
          <w:highlight w:val="cyan"/>
          <w:u w:val="single"/>
        </w:rPr>
        <w:t xml:space="preserve"> and adaptation</w:t>
      </w:r>
      <w:r w:rsidRPr="00D86F5A">
        <w:rPr>
          <w:rFonts w:eastAsia="Calibri"/>
          <w:u w:val="single"/>
        </w:rPr>
        <w:t xml:space="preserve"> that </w:t>
      </w:r>
      <w:r w:rsidRPr="00D86F5A">
        <w:rPr>
          <w:rFonts w:eastAsia="Calibri"/>
          <w:highlight w:val="cyan"/>
          <w:u w:val="single"/>
        </w:rPr>
        <w:t xml:space="preserve">there are </w:t>
      </w:r>
      <w:r w:rsidRPr="00D86F5A">
        <w:rPr>
          <w:rFonts w:eastAsia="Calibri"/>
          <w:b/>
          <w:iCs/>
          <w:highlight w:val="cyan"/>
          <w:u w:val="single"/>
          <w:bdr w:val="single" w:sz="8" w:space="0" w:color="auto"/>
        </w:rPr>
        <w:t>few meaningful</w:t>
      </w:r>
      <w:r w:rsidRPr="00D86F5A">
        <w:rPr>
          <w:rFonts w:eastAsia="Calibri"/>
          <w:sz w:val="16"/>
        </w:rPr>
        <w:t xml:space="preserve"> general </w:t>
      </w:r>
      <w:r w:rsidRPr="00D86F5A">
        <w:rPr>
          <w:rFonts w:eastAsia="Calibri"/>
          <w:b/>
          <w:iCs/>
          <w:highlight w:val="cyan"/>
          <w:u w:val="single"/>
          <w:bdr w:val="single" w:sz="8" w:space="0" w:color="auto"/>
        </w:rPr>
        <w:t>patterns</w:t>
      </w:r>
      <w:r w:rsidRPr="00D86F5A">
        <w:rPr>
          <w:rFonts w:eastAsia="Calibri"/>
          <w:u w:val="single"/>
        </w:rPr>
        <w:t xml:space="preserve"> in how climatic variations affect conflict</w:t>
      </w:r>
      <w:r w:rsidRPr="00D86F5A">
        <w:rPr>
          <w:rFonts w:eastAsia="Calibri"/>
          <w:sz w:val="16"/>
        </w:rPr>
        <w:t xml:space="preserve">. To my mind there are just two general truths: that </w:t>
      </w:r>
      <w:r w:rsidRPr="00D86F5A">
        <w:rPr>
          <w:rFonts w:eastAsia="Calibri"/>
          <w:u w:val="single"/>
        </w:rPr>
        <w:t xml:space="preserve">climatic </w:t>
      </w:r>
      <w:r w:rsidRPr="00D86F5A">
        <w:rPr>
          <w:rFonts w:eastAsia="Calibri"/>
          <w:highlight w:val="cyan"/>
          <w:u w:val="single"/>
        </w:rPr>
        <w:t xml:space="preserve">variations are </w:t>
      </w:r>
      <w:r w:rsidRPr="00D86F5A">
        <w:rPr>
          <w:rFonts w:eastAsia="Calibri"/>
          <w:b/>
          <w:iCs/>
          <w:highlight w:val="cyan"/>
          <w:u w:val="single"/>
          <w:bdr w:val="single" w:sz="8" w:space="0" w:color="auto"/>
        </w:rPr>
        <w:t>not</w:t>
      </w:r>
      <w:r w:rsidRPr="00D86F5A">
        <w:rPr>
          <w:rFonts w:eastAsia="Calibri"/>
          <w:u w:val="single"/>
        </w:rPr>
        <w:t xml:space="preserve"> particularly </w:t>
      </w:r>
      <w:r w:rsidRPr="00D86F5A">
        <w:rPr>
          <w:rFonts w:eastAsia="Calibri"/>
          <w:b/>
          <w:iCs/>
          <w:highlight w:val="cyan"/>
          <w:u w:val="single"/>
          <w:bdr w:val="single" w:sz="8" w:space="0" w:color="auto"/>
        </w:rPr>
        <w:t>important risk factors</w:t>
      </w:r>
      <w:r w:rsidRPr="00D86F5A">
        <w:rPr>
          <w:rFonts w:eastAsia="Calibri"/>
          <w:u w:val="single"/>
        </w:rPr>
        <w:t xml:space="preserve"> for conflict, relative to other</w:t>
      </w:r>
      <w:r w:rsidRPr="00D86F5A">
        <w:rPr>
          <w:rFonts w:eastAsia="Calibri"/>
          <w:sz w:val="16"/>
        </w:rPr>
        <w:t xml:space="preserve"> widely-accepted </w:t>
      </w:r>
      <w:r w:rsidRPr="00D86F5A">
        <w:rPr>
          <w:rFonts w:eastAsia="Calibri"/>
          <w:u w:val="single"/>
        </w:rPr>
        <w:t>causes</w:t>
      </w:r>
      <w:r w:rsidRPr="00D86F5A">
        <w:rPr>
          <w:rFonts w:eastAsia="Calibri"/>
          <w:sz w:val="16"/>
        </w:rPr>
        <w:t xml:space="preserve"> of conflict (</w:t>
      </w:r>
      <w:r w:rsidRPr="00D86F5A">
        <w:rPr>
          <w:rFonts w:eastAsia="Calibri"/>
          <w:u w:val="single"/>
        </w:rPr>
        <w:t xml:space="preserve">and </w:t>
      </w:r>
      <w:r w:rsidRPr="00D86F5A">
        <w:rPr>
          <w:rFonts w:eastAsia="Calibri"/>
          <w:highlight w:val="cyan"/>
          <w:u w:val="single"/>
        </w:rPr>
        <w:t>on this there is</w:t>
      </w:r>
      <w:r w:rsidRPr="00D86F5A">
        <w:rPr>
          <w:rFonts w:eastAsia="Calibri"/>
          <w:u w:val="single"/>
        </w:rPr>
        <w:t xml:space="preserve"> something of a </w:t>
      </w:r>
      <w:r w:rsidRPr="00D86F5A">
        <w:rPr>
          <w:rFonts w:eastAsia="Calibri"/>
          <w:b/>
          <w:iCs/>
          <w:highlight w:val="cyan"/>
          <w:u w:val="single"/>
          <w:bdr w:val="single" w:sz="8" w:space="0" w:color="auto"/>
        </w:rPr>
        <w:t>consensus</w:t>
      </w:r>
      <w:r w:rsidRPr="00D86F5A">
        <w:rPr>
          <w:rFonts w:eastAsia="Calibri"/>
          <w:sz w:val="16"/>
        </w:rPr>
        <w:t xml:space="preserve">1); </w:t>
      </w:r>
      <w:r w:rsidRPr="00D86F5A">
        <w:rPr>
          <w:rFonts w:eastAsia="Calibri"/>
          <w:u w:val="single"/>
        </w:rPr>
        <w:t>and</w:t>
      </w:r>
      <w:r w:rsidRPr="00D86F5A">
        <w:rPr>
          <w:rFonts w:eastAsia="Calibri"/>
          <w:sz w:val="16"/>
        </w:rPr>
        <w:t xml:space="preserve"> that </w:t>
      </w:r>
      <w:r w:rsidRPr="00D86F5A">
        <w:rPr>
          <w:rFonts w:eastAsia="Calibri"/>
          <w:u w:val="single"/>
        </w:rPr>
        <w:t xml:space="preserve">technological and economic </w:t>
      </w:r>
      <w:r w:rsidRPr="00D86F5A">
        <w:rPr>
          <w:rFonts w:eastAsia="Calibri"/>
          <w:highlight w:val="cyan"/>
          <w:u w:val="single"/>
        </w:rPr>
        <w:t>development</w:t>
      </w:r>
      <w:r w:rsidRPr="00D86F5A">
        <w:rPr>
          <w:rFonts w:eastAsia="Calibri"/>
          <w:u w:val="single"/>
        </w:rPr>
        <w:t xml:space="preserve"> have </w:t>
      </w:r>
      <w:r w:rsidRPr="00D86F5A">
        <w:rPr>
          <w:rFonts w:eastAsia="Calibri"/>
          <w:b/>
          <w:iCs/>
          <w:u w:val="single"/>
          <w:bdr w:val="single" w:sz="8" w:space="0" w:color="auto"/>
        </w:rPr>
        <w:t xml:space="preserve">progressively </w:t>
      </w:r>
      <w:r w:rsidRPr="00D86F5A">
        <w:rPr>
          <w:rFonts w:eastAsia="Calibri"/>
          <w:b/>
          <w:iCs/>
          <w:highlight w:val="cyan"/>
          <w:u w:val="single"/>
          <w:bdr w:val="single" w:sz="8" w:space="0" w:color="auto"/>
        </w:rPr>
        <w:t>decoupled</w:t>
      </w:r>
      <w:r w:rsidRPr="00D86F5A">
        <w:rPr>
          <w:rFonts w:eastAsia="Calibri"/>
          <w:highlight w:val="cyan"/>
          <w:u w:val="single"/>
        </w:rPr>
        <w:t xml:space="preserve"> climate from</w:t>
      </w:r>
      <w:r w:rsidRPr="00D86F5A">
        <w:rPr>
          <w:rFonts w:eastAsia="Calibri"/>
          <w:u w:val="single"/>
        </w:rPr>
        <w:t xml:space="preserve"> social processes</w:t>
      </w:r>
      <w:r w:rsidRPr="00D86F5A">
        <w:rPr>
          <w:rFonts w:eastAsia="Calibri"/>
          <w:sz w:val="16"/>
        </w:rPr>
        <w:t xml:space="preserve">, in turn, </w:t>
      </w:r>
      <w:r w:rsidRPr="00D86F5A">
        <w:rPr>
          <w:rFonts w:eastAsia="Calibri"/>
          <w:b/>
          <w:iCs/>
          <w:u w:val="single"/>
          <w:bdr w:val="single" w:sz="8" w:space="0" w:color="auto"/>
        </w:rPr>
        <w:t>reducing</w:t>
      </w:r>
      <w:r w:rsidRPr="00D86F5A">
        <w:rPr>
          <w:rFonts w:eastAsia="Calibri"/>
          <w:u w:val="single"/>
        </w:rPr>
        <w:t xml:space="preserve"> its effects on </w:t>
      </w:r>
      <w:r w:rsidRPr="00D86F5A">
        <w:rPr>
          <w:rFonts w:eastAsia="Calibri"/>
          <w:highlight w:val="cyan"/>
          <w:u w:val="single"/>
        </w:rPr>
        <w:t>conflict</w:t>
      </w:r>
      <w:r w:rsidRPr="00D86F5A">
        <w:rPr>
          <w:rFonts w:eastAsia="Calibri"/>
          <w:sz w:val="16"/>
        </w:rPr>
        <w:t>.</w:t>
      </w:r>
    </w:p>
    <w:p w14:paraId="6EBFF865" w14:textId="77777777" w:rsidR="00735B4F" w:rsidRPr="00D86F5A" w:rsidRDefault="00735B4F" w:rsidP="00735B4F">
      <w:pPr>
        <w:keepNext/>
        <w:keepLines/>
        <w:spacing w:before="40" w:after="0"/>
        <w:outlineLvl w:val="3"/>
        <w:rPr>
          <w:rFonts w:eastAsia="Times New Roman"/>
          <w:b/>
          <w:iCs/>
          <w:sz w:val="26"/>
        </w:rPr>
      </w:pPr>
      <w:bookmarkStart w:id="3" w:name="_Hlk177364791"/>
      <w:r w:rsidRPr="00D86F5A">
        <w:rPr>
          <w:rFonts w:eastAsia="Times New Roman"/>
          <w:b/>
          <w:iCs/>
          <w:sz w:val="26"/>
        </w:rPr>
        <w:t xml:space="preserve">This reflects expert consensus. </w:t>
      </w:r>
    </w:p>
    <w:p w14:paraId="55A929F5" w14:textId="77777777" w:rsidR="00735B4F" w:rsidRPr="00D86F5A" w:rsidRDefault="00735B4F" w:rsidP="00735B4F">
      <w:pPr>
        <w:rPr>
          <w:rFonts w:eastAsia="Calibri"/>
        </w:rPr>
      </w:pPr>
      <w:r w:rsidRPr="00D86F5A">
        <w:rPr>
          <w:rFonts w:eastAsia="Calibri"/>
          <w:b/>
          <w:bCs/>
          <w:sz w:val="26"/>
        </w:rPr>
        <w:t>Thorstad 23</w:t>
      </w:r>
      <w:r w:rsidRPr="00D86F5A">
        <w:rPr>
          <w:rFonts w:eastAsia="Calibri"/>
        </w:rPr>
        <w:t>, PhD, Assistant Professor of Philosophy at Vanderbilt University. (David, 3-18-2023, "Exaggerating the risks (Part 5: Climate wrap-up)," Reflective altruism, https://reflectivealtruism.com/2023/03/18/exaggerating-the-risks-part-5-climate-wrap-up/)</w:t>
      </w:r>
    </w:p>
    <w:p w14:paraId="55BB922A" w14:textId="77777777" w:rsidR="00735B4F" w:rsidRPr="00D86F5A" w:rsidRDefault="00735B4F" w:rsidP="00735B4F">
      <w:pPr>
        <w:rPr>
          <w:rFonts w:eastAsia="Calibri"/>
          <w:sz w:val="16"/>
        </w:rPr>
      </w:pPr>
      <w:r w:rsidRPr="00D86F5A">
        <w:rPr>
          <w:rFonts w:eastAsia="Calibri"/>
          <w:sz w:val="16"/>
        </w:rPr>
        <w:t xml:space="preserve">Now it is true that some scholars think climate change may exacerbate future conflict, although this finding is controversial (See Burke et al. 2015, Koubi 2019, Saleyhan 2008). However, almost all scholars agree that </w:t>
      </w:r>
      <w:r w:rsidRPr="00D86F5A">
        <w:rPr>
          <w:rFonts w:eastAsia="Calibri"/>
          <w:u w:val="single"/>
        </w:rPr>
        <w:t>climate change is far from the most influential factor in driving conflict</w:t>
      </w:r>
      <w:r w:rsidRPr="00D86F5A">
        <w:rPr>
          <w:rFonts w:eastAsia="Calibri"/>
          <w:sz w:val="16"/>
        </w:rPr>
        <w:t xml:space="preserve">. For example, </w:t>
      </w:r>
      <w:r w:rsidRPr="00D86F5A">
        <w:rPr>
          <w:rFonts w:eastAsia="Calibri"/>
          <w:u w:val="single"/>
        </w:rPr>
        <w:t xml:space="preserve">a recent </w:t>
      </w:r>
      <w:r w:rsidRPr="00D86F5A">
        <w:rPr>
          <w:rFonts w:eastAsia="Calibri"/>
          <w:b/>
          <w:iCs/>
          <w:u w:val="single"/>
          <w:bdr w:val="single" w:sz="8" w:space="0" w:color="auto"/>
        </w:rPr>
        <w:t>expert elicitation</w:t>
      </w:r>
      <w:r w:rsidRPr="00D86F5A">
        <w:rPr>
          <w:rFonts w:eastAsia="Calibri"/>
          <w:sz w:val="16"/>
        </w:rPr>
        <w:t xml:space="preserve"> in Nature </w:t>
      </w:r>
      <w:r w:rsidRPr="00D86F5A">
        <w:rPr>
          <w:rFonts w:eastAsia="Calibri"/>
          <w:u w:val="single"/>
        </w:rPr>
        <w:t xml:space="preserve">found that </w:t>
      </w:r>
      <w:r w:rsidRPr="00D86F5A">
        <w:rPr>
          <w:rFonts w:eastAsia="Calibri"/>
          <w:b/>
          <w:iCs/>
          <w:highlight w:val="cyan"/>
          <w:u w:val="single"/>
          <w:bdr w:val="single" w:sz="8" w:space="0" w:color="auto"/>
        </w:rPr>
        <w:t>experts</w:t>
      </w:r>
      <w:r w:rsidRPr="00D86F5A">
        <w:rPr>
          <w:rFonts w:eastAsia="Calibri"/>
          <w:highlight w:val="cyan"/>
          <w:u w:val="single"/>
        </w:rPr>
        <w:t xml:space="preserve"> ranked climate change as among the </w:t>
      </w:r>
      <w:r w:rsidRPr="00D86F5A">
        <w:rPr>
          <w:rFonts w:eastAsia="Calibri"/>
          <w:b/>
          <w:iCs/>
          <w:highlight w:val="cyan"/>
          <w:u w:val="single"/>
          <w:bdr w:val="single" w:sz="8" w:space="0" w:color="auto"/>
        </w:rPr>
        <w:t>least influential factors</w:t>
      </w:r>
      <w:r w:rsidRPr="00D86F5A">
        <w:rPr>
          <w:rFonts w:eastAsia="Calibri"/>
          <w:highlight w:val="cyan"/>
          <w:u w:val="single"/>
        </w:rPr>
        <w:t xml:space="preserve"> driving</w:t>
      </w:r>
      <w:r w:rsidRPr="00D86F5A">
        <w:rPr>
          <w:rFonts w:eastAsia="Calibri"/>
          <w:u w:val="single"/>
        </w:rPr>
        <w:t xml:space="preserve"> interstate </w:t>
      </w:r>
      <w:r w:rsidRPr="00D86F5A">
        <w:rPr>
          <w:rFonts w:eastAsia="Calibri"/>
          <w:highlight w:val="cyan"/>
          <w:u w:val="single"/>
        </w:rPr>
        <w:t>conflict</w:t>
      </w:r>
      <w:r w:rsidRPr="00D86F5A">
        <w:rPr>
          <w:rFonts w:eastAsia="Calibri"/>
          <w:sz w:val="16"/>
          <w:highlight w:val="cyan"/>
        </w:rPr>
        <w:t>.</w:t>
      </w:r>
    </w:p>
    <w:p w14:paraId="17E34042" w14:textId="77777777" w:rsidR="00735B4F" w:rsidRPr="00D86F5A" w:rsidRDefault="00735B4F" w:rsidP="00735B4F">
      <w:pPr>
        <w:rPr>
          <w:rFonts w:eastAsia="Calibri"/>
          <w:sz w:val="16"/>
        </w:rPr>
      </w:pPr>
      <w:r w:rsidRPr="00D86F5A">
        <w:rPr>
          <w:rFonts w:eastAsia="Calibri"/>
          <w:sz w:val="16"/>
        </w:rPr>
        <w:t xml:space="preserve">Readers who find themselves troubled by the association between climate change and conflict might ask themselves whether they are also troubled by the higher associations between quantities such as intergroup inequality and conflict. It may also be worth considering whether </w:t>
      </w:r>
      <w:r w:rsidRPr="00D86F5A">
        <w:rPr>
          <w:rFonts w:eastAsia="Calibri"/>
          <w:u w:val="single"/>
        </w:rPr>
        <w:lastRenderedPageBreak/>
        <w:t>factors such as</w:t>
      </w:r>
      <w:r w:rsidRPr="00D86F5A">
        <w:rPr>
          <w:rFonts w:eastAsia="Calibri"/>
          <w:sz w:val="16"/>
        </w:rPr>
        <w:t xml:space="preserve"> increasing socioeconomic </w:t>
      </w:r>
      <w:r w:rsidRPr="00D86F5A">
        <w:rPr>
          <w:rFonts w:eastAsia="Calibri"/>
          <w:b/>
          <w:iCs/>
          <w:highlight w:val="cyan"/>
          <w:u w:val="single"/>
          <w:bdr w:val="single" w:sz="8" w:space="0" w:color="auto"/>
        </w:rPr>
        <w:t>development</w:t>
      </w:r>
      <w:r w:rsidRPr="00D86F5A">
        <w:rPr>
          <w:rFonts w:eastAsia="Calibri"/>
          <w:sz w:val="16"/>
        </w:rPr>
        <w:t xml:space="preserve">, decreasing </w:t>
      </w:r>
      <w:r w:rsidRPr="00D86F5A">
        <w:rPr>
          <w:rFonts w:eastAsia="Calibri"/>
          <w:b/>
          <w:iCs/>
          <w:highlight w:val="cyan"/>
          <w:u w:val="single"/>
          <w:bdr w:val="single" w:sz="8" w:space="0" w:color="auto"/>
        </w:rPr>
        <w:t>corruption</w:t>
      </w:r>
      <w:r w:rsidRPr="00D86F5A">
        <w:rPr>
          <w:rFonts w:eastAsia="Calibri"/>
          <w:sz w:val="16"/>
        </w:rPr>
        <w:t xml:space="preserve">, </w:t>
      </w:r>
      <w:r w:rsidRPr="00D86F5A">
        <w:rPr>
          <w:rFonts w:eastAsia="Calibri"/>
          <w:highlight w:val="cyan"/>
          <w:u w:val="single"/>
        </w:rPr>
        <w:t>and</w:t>
      </w:r>
      <w:r w:rsidRPr="00D86F5A">
        <w:rPr>
          <w:rFonts w:eastAsia="Calibri"/>
          <w:sz w:val="16"/>
        </w:rPr>
        <w:t xml:space="preserve"> reduced natural </w:t>
      </w:r>
      <w:r w:rsidRPr="00D86F5A">
        <w:rPr>
          <w:rFonts w:eastAsia="Calibri"/>
          <w:b/>
          <w:iCs/>
          <w:highlight w:val="cyan"/>
          <w:u w:val="single"/>
          <w:bdr w:val="single" w:sz="8" w:space="0" w:color="auto"/>
        </w:rPr>
        <w:t>resource dependency</w:t>
      </w:r>
      <w:r w:rsidRPr="00D86F5A">
        <w:rPr>
          <w:rFonts w:eastAsia="Calibri"/>
          <w:sz w:val="16"/>
        </w:rPr>
        <w:t xml:space="preserve"> may serve to </w:t>
      </w:r>
      <w:r w:rsidRPr="00D86F5A">
        <w:rPr>
          <w:rFonts w:eastAsia="Calibri"/>
          <w:b/>
          <w:iCs/>
          <w:highlight w:val="cyan"/>
          <w:u w:val="single"/>
          <w:bdr w:val="single" w:sz="8" w:space="0" w:color="auto"/>
        </w:rPr>
        <w:t>offset</w:t>
      </w:r>
      <w:r w:rsidRPr="00D86F5A">
        <w:rPr>
          <w:rFonts w:eastAsia="Calibri"/>
          <w:highlight w:val="cyan"/>
          <w:u w:val="single"/>
        </w:rPr>
        <w:t xml:space="preserve"> or</w:t>
      </w:r>
      <w:r w:rsidRPr="00D86F5A">
        <w:rPr>
          <w:rFonts w:eastAsia="Calibri"/>
          <w:sz w:val="16"/>
        </w:rPr>
        <w:t xml:space="preserve"> even </w:t>
      </w:r>
      <w:r w:rsidRPr="00D86F5A">
        <w:rPr>
          <w:rFonts w:eastAsia="Calibri"/>
          <w:highlight w:val="cyan"/>
          <w:u w:val="single"/>
        </w:rPr>
        <w:t>reverse the effects</w:t>
      </w:r>
      <w:r w:rsidRPr="00D86F5A">
        <w:rPr>
          <w:rFonts w:eastAsia="Calibri"/>
          <w:u w:val="single"/>
        </w:rPr>
        <w:t xml:space="preserve"> of climate change on interstate conflict</w:t>
      </w:r>
      <w:r w:rsidRPr="00D86F5A">
        <w:rPr>
          <w:rFonts w:eastAsia="Calibri"/>
          <w:sz w:val="16"/>
        </w:rPr>
        <w:t>.</w:t>
      </w:r>
    </w:p>
    <w:p w14:paraId="0424E624" w14:textId="77777777" w:rsidR="00735B4F" w:rsidRPr="00D86F5A" w:rsidRDefault="00735B4F" w:rsidP="00735B4F">
      <w:pPr>
        <w:rPr>
          <w:rFonts w:eastAsia="Calibri"/>
          <w:sz w:val="16"/>
        </w:rPr>
      </w:pPr>
      <w:r w:rsidRPr="00D86F5A">
        <w:rPr>
          <w:rFonts w:eastAsia="Calibri"/>
          <w:sz w:val="16"/>
        </w:rPr>
        <w:t>Finally, Halstead considers the association between climate change and great power war, which may pose the greatest risk of existential catastrophe. Halstead examines four mechanisms by which climate change could lead to an increase in great power war:</w:t>
      </w:r>
    </w:p>
    <w:p w14:paraId="169DB578" w14:textId="77777777" w:rsidR="00735B4F" w:rsidRPr="00D86F5A" w:rsidRDefault="00735B4F" w:rsidP="00735B4F">
      <w:pPr>
        <w:rPr>
          <w:rFonts w:eastAsia="Calibri"/>
          <w:sz w:val="16"/>
        </w:rPr>
      </w:pPr>
      <w:r w:rsidRPr="00D86F5A">
        <w:rPr>
          <w:rFonts w:eastAsia="Calibri"/>
          <w:sz w:val="16"/>
        </w:rPr>
        <w:t>Water scarcity: Scarce water supplies could become a source of conflict.</w:t>
      </w:r>
    </w:p>
    <w:p w14:paraId="3B476D86" w14:textId="77777777" w:rsidR="00735B4F" w:rsidRPr="00D86F5A" w:rsidRDefault="00735B4F" w:rsidP="00735B4F">
      <w:pPr>
        <w:rPr>
          <w:rFonts w:eastAsia="Calibri"/>
          <w:sz w:val="16"/>
        </w:rPr>
      </w:pPr>
      <w:r w:rsidRPr="00D86F5A">
        <w:rPr>
          <w:rFonts w:eastAsia="Calibri"/>
          <w:sz w:val="16"/>
        </w:rPr>
        <w:t>Economic costs of climate change: Economic upheaval produced by climate change could increase the risk of conflict.</w:t>
      </w:r>
    </w:p>
    <w:p w14:paraId="3E41789C" w14:textId="77777777" w:rsidR="00735B4F" w:rsidRPr="00D86F5A" w:rsidRDefault="00735B4F" w:rsidP="00735B4F">
      <w:pPr>
        <w:rPr>
          <w:rFonts w:eastAsia="Calibri"/>
          <w:sz w:val="16"/>
        </w:rPr>
      </w:pPr>
      <w:r w:rsidRPr="00D86F5A">
        <w:rPr>
          <w:rFonts w:eastAsia="Calibri"/>
          <w:sz w:val="16"/>
        </w:rPr>
        <w:t>Civil conflict: Intrastate conflicts produced by climate change could spill over into interstate conflicts.</w:t>
      </w:r>
    </w:p>
    <w:p w14:paraId="70BCC4B9" w14:textId="77777777" w:rsidR="00735B4F" w:rsidRPr="00D86F5A" w:rsidRDefault="00735B4F" w:rsidP="00735B4F">
      <w:pPr>
        <w:rPr>
          <w:rFonts w:eastAsia="Calibri"/>
          <w:sz w:val="16"/>
        </w:rPr>
      </w:pPr>
      <w:r w:rsidRPr="00D86F5A">
        <w:rPr>
          <w:rFonts w:eastAsia="Calibri"/>
          <w:sz w:val="16"/>
        </w:rPr>
        <w:t>Mass migration: Mass migration away from low- and middle-income countries could produce political instability in great powers, raising the risk of conflict.</w:t>
      </w:r>
    </w:p>
    <w:p w14:paraId="14D3D510" w14:textId="77777777" w:rsidR="00735B4F" w:rsidRPr="00D86F5A" w:rsidRDefault="00735B4F" w:rsidP="00735B4F">
      <w:pPr>
        <w:rPr>
          <w:rFonts w:eastAsia="Calibri"/>
          <w:sz w:val="16"/>
        </w:rPr>
      </w:pPr>
      <w:r w:rsidRPr="00D86F5A">
        <w:rPr>
          <w:rFonts w:eastAsia="Calibri"/>
          <w:sz w:val="16"/>
        </w:rPr>
        <w:t>In each case, Halstead argues, the risk increase is not so great.</w:t>
      </w:r>
    </w:p>
    <w:p w14:paraId="1DA170DA" w14:textId="77777777" w:rsidR="00735B4F" w:rsidRPr="00D86F5A" w:rsidRDefault="00735B4F" w:rsidP="00735B4F">
      <w:pPr>
        <w:rPr>
          <w:rFonts w:eastAsia="Calibri"/>
          <w:sz w:val="16"/>
        </w:rPr>
      </w:pPr>
      <w:r w:rsidRPr="00D86F5A">
        <w:rPr>
          <w:rFonts w:eastAsia="Calibri"/>
          <w:sz w:val="16"/>
        </w:rPr>
        <w:t xml:space="preserve">For example, on water resources Halstead cites </w:t>
      </w:r>
      <w:r w:rsidRPr="00D86F5A">
        <w:rPr>
          <w:rFonts w:eastAsia="Calibri"/>
          <w:highlight w:val="cyan"/>
          <w:u w:val="single"/>
        </w:rPr>
        <w:t>a study</w:t>
      </w:r>
      <w:r w:rsidRPr="00D86F5A">
        <w:rPr>
          <w:rFonts w:eastAsia="Calibri"/>
          <w:sz w:val="16"/>
        </w:rPr>
        <w:t xml:space="preserve"> by Aaron Wolf and colleagues (2003) which </w:t>
      </w:r>
      <w:r w:rsidRPr="00D86F5A">
        <w:rPr>
          <w:rFonts w:eastAsia="Calibri"/>
          <w:highlight w:val="cyan"/>
          <w:u w:val="single"/>
        </w:rPr>
        <w:t>categorizes interstate</w:t>
      </w:r>
      <w:r w:rsidRPr="00D86F5A">
        <w:rPr>
          <w:rFonts w:eastAsia="Calibri"/>
          <w:u w:val="single"/>
        </w:rPr>
        <w:t xml:space="preserve"> </w:t>
      </w:r>
      <w:r w:rsidRPr="00D86F5A">
        <w:rPr>
          <w:rFonts w:eastAsia="Calibri"/>
          <w:b/>
          <w:iCs/>
          <w:highlight w:val="cyan"/>
          <w:u w:val="single"/>
          <w:bdr w:val="single" w:sz="8" w:space="0" w:color="auto"/>
        </w:rPr>
        <w:t>water disputes</w:t>
      </w:r>
      <w:r w:rsidRPr="00D86F5A">
        <w:rPr>
          <w:rFonts w:eastAsia="Calibri"/>
          <w:sz w:val="16"/>
        </w:rPr>
        <w:t xml:space="preserve"> and cooperation since 1948 on the Basins at Risk scale, ranging from -7 (unification into one nation) to +7 (formal war). </w:t>
      </w:r>
      <w:r w:rsidRPr="00D86F5A">
        <w:rPr>
          <w:rFonts w:eastAsia="Calibri"/>
          <w:highlight w:val="cyan"/>
          <w:u w:val="single"/>
        </w:rPr>
        <w:t>Out of</w:t>
      </w:r>
      <w:r w:rsidRPr="00D86F5A">
        <w:rPr>
          <w:rFonts w:eastAsia="Calibri"/>
          <w:u w:val="single"/>
        </w:rPr>
        <w:t xml:space="preserve"> many </w:t>
      </w:r>
      <w:r w:rsidRPr="00D86F5A">
        <w:rPr>
          <w:rFonts w:eastAsia="Calibri"/>
          <w:b/>
          <w:iCs/>
          <w:highlight w:val="cyan"/>
          <w:u w:val="single"/>
          <w:bdr w:val="single" w:sz="8" w:space="0" w:color="auto"/>
        </w:rPr>
        <w:t>hundreds</w:t>
      </w:r>
      <w:r w:rsidRPr="00D86F5A">
        <w:rPr>
          <w:rFonts w:eastAsia="Calibri"/>
          <w:u w:val="single"/>
        </w:rPr>
        <w:t xml:space="preserve"> of incidents, </w:t>
      </w:r>
      <w:r w:rsidRPr="00D86F5A">
        <w:rPr>
          <w:rFonts w:eastAsia="Calibri"/>
          <w:highlight w:val="cyan"/>
          <w:u w:val="single"/>
        </w:rPr>
        <w:t>Wolf</w:t>
      </w:r>
      <w:r w:rsidRPr="00D86F5A">
        <w:rPr>
          <w:rFonts w:eastAsia="Calibri"/>
          <w:u w:val="single"/>
        </w:rPr>
        <w:t xml:space="preserve"> and colleagues </w:t>
      </w:r>
      <w:r w:rsidRPr="00D86F5A">
        <w:rPr>
          <w:rFonts w:eastAsia="Calibri"/>
          <w:highlight w:val="cyan"/>
          <w:u w:val="single"/>
        </w:rPr>
        <w:t xml:space="preserve">find not a </w:t>
      </w:r>
      <w:r w:rsidRPr="00D86F5A">
        <w:rPr>
          <w:rFonts w:eastAsia="Calibri"/>
          <w:b/>
          <w:iCs/>
          <w:highlight w:val="cyan"/>
          <w:u w:val="single"/>
          <w:bdr w:val="single" w:sz="8" w:space="0" w:color="auto"/>
        </w:rPr>
        <w:t>single instance</w:t>
      </w:r>
      <w:r w:rsidRPr="00D86F5A">
        <w:rPr>
          <w:rFonts w:eastAsia="Calibri"/>
          <w:highlight w:val="cyan"/>
          <w:u w:val="single"/>
        </w:rPr>
        <w:t xml:space="preserve"> of</w:t>
      </w:r>
      <w:r w:rsidRPr="00D86F5A">
        <w:rPr>
          <w:rFonts w:eastAsia="Calibri"/>
          <w:u w:val="single"/>
        </w:rPr>
        <w:t xml:space="preserve"> formal </w:t>
      </w:r>
      <w:r w:rsidRPr="00D86F5A">
        <w:rPr>
          <w:rFonts w:eastAsia="Calibri"/>
          <w:b/>
          <w:iCs/>
          <w:highlight w:val="cyan"/>
          <w:u w:val="single"/>
          <w:bdr w:val="single" w:sz="8" w:space="0" w:color="auto"/>
        </w:rPr>
        <w:t>war</w:t>
      </w:r>
      <w:r w:rsidRPr="00D86F5A">
        <w:rPr>
          <w:rFonts w:eastAsia="Calibri"/>
          <w:sz w:val="16"/>
        </w:rPr>
        <w:t>.</w:t>
      </w:r>
    </w:p>
    <w:p w14:paraId="55730AD9" w14:textId="77777777" w:rsidR="00735B4F" w:rsidRPr="00D86F5A" w:rsidRDefault="00735B4F" w:rsidP="00735B4F">
      <w:pPr>
        <w:rPr>
          <w:rFonts w:eastAsia="Calibri"/>
          <w:sz w:val="16"/>
        </w:rPr>
      </w:pPr>
      <w:r w:rsidRPr="00D86F5A">
        <w:rPr>
          <w:rFonts w:eastAsia="Calibri"/>
          <w:sz w:val="16"/>
        </w:rPr>
        <w:t xml:space="preserve">This isn’t to say that war over water is impossible, but </w:t>
      </w:r>
      <w:r w:rsidRPr="00D86F5A">
        <w:rPr>
          <w:rFonts w:eastAsia="Calibri"/>
          <w:u w:val="single"/>
        </w:rPr>
        <w:t xml:space="preserve">it should go some way towards allaying fears that </w:t>
      </w:r>
      <w:r w:rsidRPr="00D86F5A">
        <w:rPr>
          <w:rFonts w:eastAsia="Calibri"/>
          <w:b/>
          <w:iCs/>
          <w:u w:val="single"/>
          <w:bdr w:val="single" w:sz="8" w:space="0" w:color="auto"/>
        </w:rPr>
        <w:t>war over water</w:t>
      </w:r>
      <w:r w:rsidRPr="00D86F5A">
        <w:rPr>
          <w:rFonts w:eastAsia="Calibri"/>
          <w:u w:val="single"/>
        </w:rPr>
        <w:t xml:space="preserve"> is inevitable</w:t>
      </w:r>
      <w:r w:rsidRPr="00D86F5A">
        <w:rPr>
          <w:rFonts w:eastAsia="Calibri"/>
          <w:sz w:val="16"/>
        </w:rPr>
        <w:t>.</w:t>
      </w:r>
    </w:p>
    <w:bookmarkEnd w:id="3"/>
    <w:p w14:paraId="397414C1" w14:textId="77777777" w:rsidR="00735B4F" w:rsidRPr="00D86F5A" w:rsidRDefault="00735B4F" w:rsidP="00735B4F">
      <w:pPr>
        <w:keepNext/>
        <w:keepLines/>
        <w:spacing w:before="40" w:after="0"/>
        <w:outlineLvl w:val="3"/>
        <w:rPr>
          <w:rFonts w:eastAsia="Times New Roman"/>
          <w:b/>
          <w:iCs/>
          <w:sz w:val="26"/>
        </w:rPr>
      </w:pPr>
      <w:r w:rsidRPr="00D86F5A">
        <w:rPr>
          <w:rFonts w:eastAsia="Times New Roman"/>
          <w:b/>
          <w:iCs/>
          <w:sz w:val="26"/>
        </w:rPr>
        <w:t xml:space="preserve">There is zero evidence of scarcity-induced war. </w:t>
      </w:r>
    </w:p>
    <w:p w14:paraId="354CF57F" w14:textId="77777777" w:rsidR="00735B4F" w:rsidRPr="00D86F5A" w:rsidRDefault="00735B4F" w:rsidP="00735B4F">
      <w:pPr>
        <w:rPr>
          <w:rFonts w:eastAsia="Calibri"/>
        </w:rPr>
      </w:pPr>
      <w:r w:rsidRPr="00D86F5A">
        <w:rPr>
          <w:rFonts w:eastAsia="Calibri"/>
          <w:b/>
          <w:bCs/>
          <w:sz w:val="26"/>
        </w:rPr>
        <w:t>Verhoeven 24</w:t>
      </w:r>
      <w:r w:rsidRPr="00D86F5A">
        <w:rPr>
          <w:rFonts w:eastAsia="Calibri"/>
        </w:rPr>
        <w:t>, Senior Research Scholar at the Center on Global Energy Policy and the Convenor of the Oxford University China-Africa Network (Harry, "In Sudan, ‘climate wars’ are useful scapegoats for bad leaders," Bulletin of the Atomic Scientists, 3-11-2024, https://thebulletin.org/2024/03/in-sudan-climate-wars-are-useful-scapegoats-for-bad-leaders/)</w:t>
      </w:r>
    </w:p>
    <w:p w14:paraId="6472EA9E" w14:textId="77777777" w:rsidR="00735B4F" w:rsidRDefault="00735B4F" w:rsidP="00735B4F">
      <w:pPr>
        <w:rPr>
          <w:rFonts w:eastAsia="Calibri"/>
          <w:sz w:val="16"/>
        </w:rPr>
      </w:pPr>
      <w:r w:rsidRPr="00D86F5A">
        <w:rPr>
          <w:rFonts w:eastAsia="Calibri"/>
          <w:sz w:val="16"/>
        </w:rPr>
        <w:t xml:space="preserve">Yet </w:t>
      </w:r>
      <w:r w:rsidRPr="00D86F5A">
        <w:rPr>
          <w:rFonts w:eastAsia="Calibri"/>
          <w:u w:val="single"/>
        </w:rPr>
        <w:t>there are several problems with this narrative of “</w:t>
      </w:r>
      <w:r w:rsidRPr="00D86F5A">
        <w:rPr>
          <w:rFonts w:eastAsia="Calibri"/>
          <w:b/>
          <w:iCs/>
          <w:u w:val="single"/>
          <w:bdr w:val="single" w:sz="8" w:space="0" w:color="auto"/>
        </w:rPr>
        <w:t>climate wars</w:t>
      </w:r>
      <w:r w:rsidRPr="00D86F5A">
        <w:rPr>
          <w:rFonts w:eastAsia="Calibri"/>
          <w:u w:val="single"/>
        </w:rPr>
        <w:t xml:space="preserve">” </w:t>
      </w:r>
      <w:r w:rsidRPr="00D86F5A">
        <w:rPr>
          <w:rFonts w:eastAsia="Calibri"/>
          <w:sz w:val="16"/>
        </w:rPr>
        <w:t xml:space="preserve">or “water wars.” First, </w:t>
      </w:r>
      <w:r w:rsidRPr="00D86F5A">
        <w:rPr>
          <w:rFonts w:eastAsia="Calibri"/>
          <w:u w:val="single"/>
        </w:rPr>
        <w:t xml:space="preserve">the </w:t>
      </w:r>
      <w:r w:rsidRPr="00D86F5A">
        <w:rPr>
          <w:rFonts w:eastAsia="Calibri"/>
          <w:highlight w:val="cyan"/>
          <w:u w:val="single"/>
        </w:rPr>
        <w:t>empirical ev</w:t>
      </w:r>
      <w:r w:rsidRPr="00D86F5A">
        <w:rPr>
          <w:rFonts w:eastAsia="Calibri"/>
          <w:u w:val="single"/>
        </w:rPr>
        <w:t xml:space="preserve">idence </w:t>
      </w:r>
      <w:r w:rsidRPr="00D86F5A">
        <w:rPr>
          <w:rFonts w:eastAsia="Calibri"/>
          <w:highlight w:val="cyan"/>
          <w:u w:val="single"/>
        </w:rPr>
        <w:t>to substantiate</w:t>
      </w:r>
      <w:r w:rsidRPr="00D86F5A">
        <w:rPr>
          <w:rFonts w:eastAsia="Calibri"/>
          <w:u w:val="single"/>
        </w:rPr>
        <w:t xml:space="preserve"> that </w:t>
      </w:r>
      <w:r w:rsidRPr="00D86F5A">
        <w:rPr>
          <w:rFonts w:eastAsia="Calibri"/>
          <w:b/>
          <w:iCs/>
          <w:u w:val="single"/>
          <w:bdr w:val="single" w:sz="8" w:space="0" w:color="auto"/>
        </w:rPr>
        <w:t>declining water</w:t>
      </w:r>
      <w:r w:rsidRPr="00D86F5A">
        <w:rPr>
          <w:rFonts w:eastAsia="Calibri"/>
          <w:sz w:val="16"/>
        </w:rPr>
        <w:t xml:space="preserve"> availability </w:t>
      </w:r>
      <w:r w:rsidRPr="00D86F5A">
        <w:rPr>
          <w:rFonts w:eastAsia="Calibri"/>
          <w:u w:val="single"/>
        </w:rPr>
        <w:t xml:space="preserve">and </w:t>
      </w:r>
      <w:r w:rsidRPr="00D86F5A">
        <w:rPr>
          <w:rFonts w:eastAsia="Calibri"/>
          <w:b/>
          <w:iCs/>
          <w:highlight w:val="cyan"/>
          <w:u w:val="single"/>
          <w:bdr w:val="single" w:sz="8" w:space="0" w:color="auto"/>
        </w:rPr>
        <w:t>climatic shifts</w:t>
      </w:r>
      <w:r w:rsidRPr="00D86F5A">
        <w:rPr>
          <w:rFonts w:eastAsia="Calibri"/>
          <w:u w:val="single"/>
        </w:rPr>
        <w:t xml:space="preserve"> are </w:t>
      </w:r>
      <w:r w:rsidRPr="00D86F5A">
        <w:rPr>
          <w:rFonts w:eastAsia="Calibri"/>
          <w:highlight w:val="cyan"/>
          <w:u w:val="single"/>
        </w:rPr>
        <w:t>pushing</w:t>
      </w:r>
      <w:r w:rsidRPr="00D86F5A">
        <w:rPr>
          <w:rFonts w:eastAsia="Calibri"/>
          <w:sz w:val="16"/>
        </w:rPr>
        <w:t xml:space="preserve"> various population </w:t>
      </w:r>
      <w:r w:rsidRPr="00D86F5A">
        <w:rPr>
          <w:rFonts w:eastAsia="Calibri"/>
          <w:highlight w:val="cyan"/>
          <w:u w:val="single"/>
        </w:rPr>
        <w:t>groups to</w:t>
      </w:r>
      <w:r w:rsidRPr="00D86F5A">
        <w:rPr>
          <w:rFonts w:eastAsia="Calibri"/>
          <w:u w:val="single"/>
        </w:rPr>
        <w:t xml:space="preserve"> wage </w:t>
      </w:r>
      <w:r w:rsidRPr="00D86F5A">
        <w:rPr>
          <w:rFonts w:eastAsia="Calibri"/>
          <w:b/>
          <w:iCs/>
          <w:highlight w:val="cyan"/>
          <w:u w:val="single"/>
          <w:bdr w:val="single" w:sz="8" w:space="0" w:color="auto"/>
        </w:rPr>
        <w:t>war</w:t>
      </w:r>
      <w:r w:rsidRPr="00D86F5A">
        <w:rPr>
          <w:rFonts w:eastAsia="Calibri"/>
          <w:sz w:val="16"/>
        </w:rPr>
        <w:t xml:space="preserve"> with each other in Darfur—and elsewhere in Sudan—</w:t>
      </w:r>
      <w:r w:rsidRPr="00D86F5A">
        <w:rPr>
          <w:rFonts w:eastAsia="Calibri"/>
          <w:highlight w:val="cyan"/>
          <w:u w:val="single"/>
        </w:rPr>
        <w:t xml:space="preserve">is </w:t>
      </w:r>
      <w:r w:rsidRPr="00D86F5A">
        <w:rPr>
          <w:rFonts w:eastAsia="Calibri"/>
          <w:b/>
          <w:iCs/>
          <w:highlight w:val="cyan"/>
          <w:u w:val="single"/>
          <w:bdr w:val="single" w:sz="8" w:space="0" w:color="auto"/>
        </w:rPr>
        <w:t>tenuous</w:t>
      </w:r>
      <w:r w:rsidRPr="00D86F5A">
        <w:rPr>
          <w:rFonts w:eastAsia="Calibri"/>
          <w:sz w:val="16"/>
        </w:rPr>
        <w:t xml:space="preserve"> at best. The available longitudinal meteorological data for Sudan is imperfect but what it reveals is striking. </w:t>
      </w:r>
      <w:r w:rsidRPr="00D86F5A">
        <w:rPr>
          <w:rFonts w:eastAsia="Calibri"/>
          <w:u w:val="single"/>
        </w:rPr>
        <w:t>Rainfall</w:t>
      </w:r>
      <w:r w:rsidRPr="00D86F5A">
        <w:rPr>
          <w:rFonts w:eastAsia="Calibri"/>
          <w:sz w:val="16"/>
        </w:rPr>
        <w:t xml:space="preserve"> in most of Western Sudan </w:t>
      </w:r>
      <w:r w:rsidRPr="00D86F5A">
        <w:rPr>
          <w:rFonts w:eastAsia="Calibri"/>
          <w:u w:val="single"/>
        </w:rPr>
        <w:t xml:space="preserve">did </w:t>
      </w:r>
      <w:r w:rsidRPr="00D86F5A">
        <w:rPr>
          <w:rFonts w:eastAsia="Calibri"/>
          <w:b/>
          <w:iCs/>
          <w:u w:val="single"/>
          <w:bdr w:val="single" w:sz="8" w:space="0" w:color="auto"/>
        </w:rPr>
        <w:t>not</w:t>
      </w:r>
      <w:r w:rsidRPr="00D86F5A">
        <w:rPr>
          <w:rFonts w:eastAsia="Calibri"/>
          <w:sz w:val="16"/>
        </w:rPr>
        <w:t xml:space="preserve"> precipitously </w:t>
      </w:r>
      <w:r w:rsidRPr="00D86F5A">
        <w:rPr>
          <w:rFonts w:eastAsia="Calibri"/>
          <w:b/>
          <w:iCs/>
          <w:u w:val="single"/>
          <w:bdr w:val="single" w:sz="8" w:space="0" w:color="auto"/>
        </w:rPr>
        <w:t>drop</w:t>
      </w:r>
      <w:r w:rsidRPr="00D86F5A">
        <w:rPr>
          <w:rFonts w:eastAsia="Calibri"/>
          <w:sz w:val="16"/>
        </w:rPr>
        <w:t xml:space="preserve"> in the years </w:t>
      </w:r>
      <w:r w:rsidRPr="00D86F5A">
        <w:rPr>
          <w:rFonts w:eastAsia="Calibri"/>
          <w:u w:val="single"/>
        </w:rPr>
        <w:t>prior to the eruption of</w:t>
      </w:r>
      <w:r w:rsidRPr="00D86F5A">
        <w:rPr>
          <w:rFonts w:eastAsia="Calibri"/>
          <w:sz w:val="16"/>
        </w:rPr>
        <w:t xml:space="preserve"> large-scale </w:t>
      </w:r>
      <w:r w:rsidRPr="00D86F5A">
        <w:rPr>
          <w:rFonts w:eastAsia="Calibri"/>
          <w:u w:val="single"/>
        </w:rPr>
        <w:t>civil war</w:t>
      </w:r>
      <w:r w:rsidRPr="00D86F5A">
        <w:rPr>
          <w:rFonts w:eastAsia="Calibri"/>
          <w:sz w:val="16"/>
        </w:rPr>
        <w:t xml:space="preserve"> in the early 2000s—</w:t>
      </w:r>
      <w:r w:rsidRPr="00D86F5A">
        <w:rPr>
          <w:rFonts w:eastAsia="Calibri"/>
          <w:u w:val="single"/>
        </w:rPr>
        <w:t>in fact, the 30-year average</w:t>
      </w:r>
      <w:r w:rsidRPr="00D86F5A">
        <w:rPr>
          <w:rFonts w:eastAsia="Calibri"/>
          <w:sz w:val="16"/>
        </w:rPr>
        <w:t xml:space="preserve"> before then, going back to the 1970s, </w:t>
      </w:r>
      <w:r w:rsidRPr="00D86F5A">
        <w:rPr>
          <w:rFonts w:eastAsia="Calibri"/>
          <w:u w:val="single"/>
        </w:rPr>
        <w:t>was</w:t>
      </w:r>
      <w:r w:rsidRPr="00D86F5A">
        <w:rPr>
          <w:rFonts w:eastAsia="Calibri"/>
          <w:sz w:val="16"/>
        </w:rPr>
        <w:t xml:space="preserve"> essentially </w:t>
      </w:r>
      <w:r w:rsidRPr="00D86F5A">
        <w:rPr>
          <w:rFonts w:eastAsia="Calibri"/>
          <w:b/>
          <w:iCs/>
          <w:u w:val="single"/>
          <w:bdr w:val="single" w:sz="8" w:space="0" w:color="auto"/>
        </w:rPr>
        <w:t>flat</w:t>
      </w:r>
      <w:r w:rsidRPr="00D86F5A">
        <w:rPr>
          <w:rFonts w:eastAsia="Calibri"/>
          <w:sz w:val="16"/>
        </w:rPr>
        <w:t xml:space="preserve">. Furthermore, </w:t>
      </w:r>
      <w:r w:rsidRPr="00D86F5A">
        <w:rPr>
          <w:rFonts w:eastAsia="Calibri"/>
          <w:u w:val="single"/>
        </w:rPr>
        <w:t xml:space="preserve">there was </w:t>
      </w:r>
      <w:r w:rsidRPr="00D86F5A">
        <w:rPr>
          <w:rFonts w:eastAsia="Calibri"/>
          <w:b/>
          <w:iCs/>
          <w:u w:val="single"/>
          <w:bdr w:val="single" w:sz="8" w:space="0" w:color="auto"/>
        </w:rPr>
        <w:t>no increase</w:t>
      </w:r>
      <w:r w:rsidRPr="00D86F5A">
        <w:rPr>
          <w:rFonts w:eastAsia="Calibri"/>
          <w:u w:val="single"/>
        </w:rPr>
        <w:t xml:space="preserve"> in conflict</w:t>
      </w:r>
      <w:r w:rsidRPr="00D86F5A">
        <w:rPr>
          <w:rFonts w:eastAsia="Calibri"/>
          <w:sz w:val="16"/>
        </w:rPr>
        <w:t xml:space="preserve"> in most of Darfur during and </w:t>
      </w:r>
      <w:r w:rsidRPr="00D86F5A">
        <w:rPr>
          <w:rFonts w:eastAsia="Calibri"/>
          <w:u w:val="single"/>
        </w:rPr>
        <w:t>after</w:t>
      </w:r>
      <w:r w:rsidRPr="00D86F5A">
        <w:rPr>
          <w:rFonts w:eastAsia="Calibri"/>
          <w:sz w:val="16"/>
        </w:rPr>
        <w:t xml:space="preserve"> periods of </w:t>
      </w:r>
      <w:r w:rsidRPr="00D86F5A">
        <w:rPr>
          <w:rFonts w:eastAsia="Calibri"/>
          <w:u w:val="single"/>
        </w:rPr>
        <w:t xml:space="preserve">drought. If anything, </w:t>
      </w:r>
      <w:r w:rsidRPr="00D86F5A">
        <w:rPr>
          <w:rFonts w:eastAsia="Calibri"/>
          <w:highlight w:val="cyan"/>
          <w:u w:val="single"/>
        </w:rPr>
        <w:t>the ev</w:t>
      </w:r>
      <w:r w:rsidRPr="00D86F5A">
        <w:rPr>
          <w:rFonts w:eastAsia="Calibri"/>
          <w:u w:val="single"/>
        </w:rPr>
        <w:t xml:space="preserve">idence </w:t>
      </w:r>
      <w:r w:rsidRPr="00D86F5A">
        <w:rPr>
          <w:rFonts w:eastAsia="Calibri"/>
          <w:highlight w:val="cyan"/>
          <w:u w:val="single"/>
        </w:rPr>
        <w:t xml:space="preserve">points to the </w:t>
      </w:r>
      <w:r w:rsidRPr="00D86F5A">
        <w:rPr>
          <w:rFonts w:eastAsia="Calibri"/>
          <w:b/>
          <w:iCs/>
          <w:highlight w:val="cyan"/>
          <w:u w:val="single"/>
          <w:bdr w:val="single" w:sz="8" w:space="0" w:color="auto"/>
        </w:rPr>
        <w:t>opposite</w:t>
      </w:r>
      <w:r w:rsidRPr="00D86F5A">
        <w:rPr>
          <w:rFonts w:eastAsia="Calibri"/>
          <w:sz w:val="16"/>
        </w:rPr>
        <w:t>. As noted succinctly by Alexander de Juan, a scholar of conflict, “</w:t>
      </w:r>
      <w:r w:rsidRPr="00D86F5A">
        <w:rPr>
          <w:rFonts w:eastAsia="Calibri"/>
          <w:highlight w:val="cyan"/>
          <w:u w:val="single"/>
        </w:rPr>
        <w:t xml:space="preserve">violence has been </w:t>
      </w:r>
      <w:r w:rsidRPr="00D86F5A">
        <w:rPr>
          <w:rFonts w:eastAsia="Calibri"/>
          <w:b/>
          <w:iCs/>
          <w:highlight w:val="cyan"/>
          <w:u w:val="single"/>
          <w:bdr w:val="single" w:sz="8" w:space="0" w:color="auto"/>
        </w:rPr>
        <w:t>more likely</w:t>
      </w:r>
      <w:r w:rsidRPr="00D86F5A">
        <w:rPr>
          <w:rFonts w:eastAsia="Calibri"/>
          <w:sz w:val="16"/>
        </w:rPr>
        <w:t xml:space="preserve"> and intense </w:t>
      </w:r>
      <w:r w:rsidRPr="00D86F5A">
        <w:rPr>
          <w:rFonts w:eastAsia="Calibri"/>
          <w:highlight w:val="cyan"/>
          <w:u w:val="single"/>
        </w:rPr>
        <w:t xml:space="preserve">in areas that experienced </w:t>
      </w:r>
      <w:r w:rsidRPr="00D86F5A">
        <w:rPr>
          <w:rFonts w:eastAsia="Calibri"/>
          <w:b/>
          <w:iCs/>
          <w:highlight w:val="cyan"/>
          <w:u w:val="single"/>
          <w:bdr w:val="single" w:sz="8" w:space="0" w:color="auto"/>
        </w:rPr>
        <w:t>increasing</w:t>
      </w:r>
      <w:r w:rsidRPr="00D86F5A">
        <w:rPr>
          <w:rFonts w:eastAsia="Calibri"/>
          <w:sz w:val="16"/>
        </w:rPr>
        <w:t xml:space="preserve"> availability of </w:t>
      </w:r>
      <w:r w:rsidRPr="00D86F5A">
        <w:rPr>
          <w:rFonts w:eastAsia="Calibri"/>
          <w:b/>
          <w:iCs/>
          <w:highlight w:val="cyan"/>
          <w:u w:val="single"/>
          <w:bdr w:val="single" w:sz="8" w:space="0" w:color="auto"/>
        </w:rPr>
        <w:t>water</w:t>
      </w:r>
      <w:r w:rsidRPr="00D86F5A">
        <w:rPr>
          <w:rFonts w:eastAsia="Calibri"/>
          <w:highlight w:val="cyan"/>
          <w:u w:val="single"/>
        </w:rPr>
        <w:t xml:space="preserve"> and </w:t>
      </w:r>
      <w:r w:rsidRPr="00D86F5A">
        <w:rPr>
          <w:rFonts w:eastAsia="Calibri"/>
          <w:b/>
          <w:iCs/>
          <w:highlight w:val="cyan"/>
          <w:u w:val="single"/>
          <w:bdr w:val="single" w:sz="8" w:space="0" w:color="auto"/>
        </w:rPr>
        <w:t>vegetative resources</w:t>
      </w:r>
      <w:r w:rsidRPr="00D86F5A">
        <w:rPr>
          <w:rFonts w:eastAsia="Calibri"/>
          <w:sz w:val="16"/>
        </w:rPr>
        <w:t xml:space="preserve"> during the [20] years prior to the civil war.” </w:t>
      </w:r>
      <w:r w:rsidRPr="00D86F5A">
        <w:rPr>
          <w:rFonts w:eastAsia="Calibri"/>
          <w:highlight w:val="cyan"/>
          <w:u w:val="single"/>
        </w:rPr>
        <w:t xml:space="preserve">Such findings </w:t>
      </w:r>
      <w:r w:rsidRPr="00D86F5A">
        <w:rPr>
          <w:rFonts w:eastAsia="Calibri"/>
          <w:b/>
          <w:iCs/>
          <w:highlight w:val="cyan"/>
          <w:u w:val="single"/>
          <w:bdr w:val="single" w:sz="8" w:space="0" w:color="auto"/>
        </w:rPr>
        <w:t>challenge the logic</w:t>
      </w:r>
      <w:r w:rsidRPr="00D86F5A">
        <w:rPr>
          <w:rFonts w:eastAsia="Calibri"/>
          <w:highlight w:val="cyan"/>
          <w:u w:val="single"/>
        </w:rPr>
        <w:t xml:space="preserve"> of scarcity</w:t>
      </w:r>
      <w:r w:rsidRPr="00D86F5A">
        <w:rPr>
          <w:rFonts w:eastAsia="Calibri"/>
          <w:u w:val="single"/>
        </w:rPr>
        <w:t xml:space="preserve">-induced </w:t>
      </w:r>
      <w:r w:rsidRPr="00D86F5A">
        <w:rPr>
          <w:rFonts w:eastAsia="Calibri"/>
          <w:highlight w:val="cyan"/>
          <w:u w:val="single"/>
        </w:rPr>
        <w:t>conflicts</w:t>
      </w:r>
      <w:r w:rsidRPr="00D86F5A">
        <w:rPr>
          <w:rFonts w:eastAsia="Calibri"/>
          <w:sz w:val="16"/>
        </w:rPr>
        <w:t xml:space="preserve">, whether </w:t>
      </w:r>
      <w:r w:rsidRPr="00D86F5A">
        <w:rPr>
          <w:rFonts w:eastAsia="Calibri"/>
          <w:b/>
          <w:iCs/>
          <w:highlight w:val="cyan"/>
          <w:u w:val="single"/>
          <w:bdr w:val="single" w:sz="8" w:space="0" w:color="auto"/>
        </w:rPr>
        <w:t>in Sudan or elsewhere</w:t>
      </w:r>
      <w:r w:rsidRPr="00D86F5A">
        <w:rPr>
          <w:rFonts w:eastAsia="Calibri"/>
          <w:sz w:val="16"/>
        </w:rPr>
        <w:t xml:space="preserve">. Moreover, </w:t>
      </w:r>
      <w:r w:rsidRPr="00D86F5A">
        <w:rPr>
          <w:rFonts w:eastAsia="Calibri"/>
          <w:u w:val="single"/>
        </w:rPr>
        <w:t xml:space="preserve">it corresponds with numerous in-depth studies of </w:t>
      </w:r>
      <w:r w:rsidRPr="00D86F5A">
        <w:rPr>
          <w:rFonts w:eastAsia="Calibri"/>
          <w:b/>
          <w:iCs/>
          <w:u w:val="single"/>
          <w:bdr w:val="single" w:sz="8" w:space="0" w:color="auto"/>
        </w:rPr>
        <w:t>Syria</w:t>
      </w:r>
      <w:r w:rsidRPr="00D86F5A">
        <w:rPr>
          <w:rFonts w:eastAsia="Calibri"/>
          <w:u w:val="single"/>
        </w:rPr>
        <w:t>, where the</w:t>
      </w:r>
      <w:r w:rsidRPr="00D86F5A">
        <w:rPr>
          <w:rFonts w:eastAsia="Calibri"/>
          <w:sz w:val="16"/>
        </w:rPr>
        <w:t xml:space="preserve"> post-2011 </w:t>
      </w:r>
      <w:r w:rsidRPr="00D86F5A">
        <w:rPr>
          <w:rFonts w:eastAsia="Calibri"/>
          <w:u w:val="single"/>
        </w:rPr>
        <w:t>civil war has</w:t>
      </w:r>
      <w:r w:rsidRPr="00D86F5A">
        <w:rPr>
          <w:rFonts w:eastAsia="Calibri"/>
          <w:sz w:val="16"/>
        </w:rPr>
        <w:t xml:space="preserve"> also </w:t>
      </w:r>
      <w:r w:rsidRPr="00D86F5A">
        <w:rPr>
          <w:rFonts w:eastAsia="Calibri"/>
          <w:u w:val="single"/>
        </w:rPr>
        <w:t xml:space="preserve">often been </w:t>
      </w:r>
      <w:r w:rsidRPr="00D86F5A">
        <w:rPr>
          <w:rFonts w:eastAsia="Calibri"/>
          <w:b/>
          <w:iCs/>
          <w:u w:val="single"/>
          <w:bdr w:val="single" w:sz="8" w:space="0" w:color="auto"/>
        </w:rPr>
        <w:t>wrongly described</w:t>
      </w:r>
      <w:r w:rsidRPr="00D86F5A">
        <w:rPr>
          <w:rFonts w:eastAsia="Calibri"/>
          <w:u w:val="single"/>
        </w:rPr>
        <w:t xml:space="preserve"> as the result of </w:t>
      </w:r>
      <w:r w:rsidRPr="00D86F5A">
        <w:rPr>
          <w:rFonts w:eastAsia="Calibri"/>
          <w:b/>
          <w:iCs/>
          <w:u w:val="single"/>
          <w:bdr w:val="single" w:sz="8" w:space="0" w:color="auto"/>
        </w:rPr>
        <w:t>drought</w:t>
      </w:r>
      <w:r w:rsidRPr="00D86F5A">
        <w:rPr>
          <w:rFonts w:eastAsia="Calibri"/>
          <w:sz w:val="16"/>
        </w:rPr>
        <w:t xml:space="preserve"> and global warming.</w:t>
      </w:r>
    </w:p>
    <w:p w14:paraId="279F954D" w14:textId="77777777" w:rsidR="00735B4F" w:rsidRPr="00D86F5A" w:rsidRDefault="00735B4F" w:rsidP="00735B4F">
      <w:pPr>
        <w:keepNext/>
        <w:keepLines/>
        <w:spacing w:before="40" w:after="0"/>
        <w:outlineLvl w:val="3"/>
        <w:rPr>
          <w:rFonts w:eastAsia="Times New Roman"/>
          <w:b/>
          <w:iCs/>
          <w:sz w:val="26"/>
        </w:rPr>
      </w:pPr>
      <w:r w:rsidRPr="00D86F5A">
        <w:rPr>
          <w:rFonts w:eastAsia="Times New Roman"/>
          <w:b/>
          <w:iCs/>
          <w:sz w:val="26"/>
        </w:rPr>
        <w:t xml:space="preserve">Climate diseases </w:t>
      </w:r>
      <w:r w:rsidRPr="00D86F5A">
        <w:rPr>
          <w:rFonts w:eastAsia="Times New Roman"/>
          <w:b/>
          <w:iCs/>
          <w:sz w:val="26"/>
          <w:u w:val="single"/>
        </w:rPr>
        <w:t>aren’t existential</w:t>
      </w:r>
      <w:r w:rsidRPr="00D86F5A">
        <w:rPr>
          <w:rFonts w:eastAsia="Times New Roman"/>
          <w:b/>
          <w:iCs/>
          <w:sz w:val="26"/>
        </w:rPr>
        <w:t xml:space="preserve">, and </w:t>
      </w:r>
      <w:r w:rsidRPr="00D86F5A">
        <w:rPr>
          <w:rFonts w:eastAsia="Times New Roman"/>
          <w:b/>
          <w:iCs/>
          <w:sz w:val="26"/>
          <w:u w:val="single"/>
        </w:rPr>
        <w:t>vaccines solve</w:t>
      </w:r>
      <w:r w:rsidRPr="00D86F5A">
        <w:rPr>
          <w:rFonts w:eastAsia="Times New Roman"/>
          <w:b/>
          <w:iCs/>
          <w:sz w:val="26"/>
        </w:rPr>
        <w:t>.</w:t>
      </w:r>
    </w:p>
    <w:p w14:paraId="302F8603" w14:textId="77777777" w:rsidR="00735B4F" w:rsidRPr="00D86F5A" w:rsidRDefault="00735B4F" w:rsidP="00735B4F">
      <w:pPr>
        <w:rPr>
          <w:rFonts w:eastAsia="Calibri"/>
        </w:rPr>
      </w:pPr>
      <w:r w:rsidRPr="00D86F5A">
        <w:rPr>
          <w:rFonts w:eastAsia="Calibri"/>
          <w:b/>
          <w:bCs/>
          <w:sz w:val="26"/>
        </w:rPr>
        <w:t>Bailey 19</w:t>
      </w:r>
      <w:r w:rsidRPr="00D86F5A">
        <w:rPr>
          <w:rFonts w:eastAsia="Calibri"/>
        </w:rPr>
        <w:t xml:space="preserve">, science correspondent for Reason magazine, member of the Society of Environmental Journalists and the American Society for Bioethics and Humanities, writer of multiple books, formerly wrote for Forbes, and testified in front of Congress. (Ronald, 3-29-2019, “Good News! No Need to Have </w:t>
      </w:r>
      <w:r w:rsidRPr="00D86F5A">
        <w:rPr>
          <w:rFonts w:eastAsia="Calibri"/>
        </w:rPr>
        <w:lastRenderedPageBreak/>
        <w:t xml:space="preserve">a Mental Breakdown Over 'Climate Collapse,'” </w:t>
      </w:r>
      <w:hyperlink r:id="rId11" w:history="1">
        <w:r w:rsidRPr="00D86F5A">
          <w:rPr>
            <w:rFonts w:eastAsia="Calibri"/>
          </w:rPr>
          <w:t>https://reason.com/2019/03/29/good-news-no-need-to-have-a-mental-break/</w:t>
        </w:r>
      </w:hyperlink>
      <w:r w:rsidRPr="00D86F5A">
        <w:rPr>
          <w:rFonts w:eastAsia="Calibri"/>
        </w:rPr>
        <w:t>)</w:t>
      </w:r>
    </w:p>
    <w:p w14:paraId="2A34EF2B" w14:textId="77777777" w:rsidR="00735B4F" w:rsidRPr="00D86F5A" w:rsidRDefault="00735B4F" w:rsidP="00735B4F">
      <w:pPr>
        <w:rPr>
          <w:rFonts w:eastAsia="Calibri"/>
          <w:sz w:val="16"/>
        </w:rPr>
      </w:pPr>
      <w:r w:rsidRPr="00D86F5A">
        <w:rPr>
          <w:rFonts w:eastAsia="Calibri"/>
          <w:sz w:val="16"/>
        </w:rPr>
        <w:t>Disease</w:t>
      </w:r>
    </w:p>
    <w:p w14:paraId="4BC80270" w14:textId="77777777" w:rsidR="00735B4F" w:rsidRPr="00D86F5A" w:rsidRDefault="00735B4F" w:rsidP="00735B4F">
      <w:pPr>
        <w:rPr>
          <w:rFonts w:eastAsia="Calibri"/>
          <w:sz w:val="16"/>
        </w:rPr>
      </w:pPr>
      <w:r w:rsidRPr="00D86F5A">
        <w:rPr>
          <w:rFonts w:eastAsia="Calibri"/>
          <w:sz w:val="16"/>
        </w:rPr>
        <w:t>"In some regions we are witnessing an exponential rise in the spread of mosquito and tick-borne viruses as temperatures become more conducive to them," writes Bendell. He cites a 2018 European Commission report evaluating the impact of climate change on the rates of viral disease chiefly spread by mosquitoes. All things being equal, the report notes that the range of two disease carrying mosquito species—Aedes aegypti and Aedes albopictus—are likely to expand as the global temperatures rise. These two especially vexatious species transmit Zika, dengue, and Chikungunya viruses. Climate change will eventually enable these species to expand their ranges, concurred a 2019 modeling study in Nature Microbiology, but "in the next 5 to 15 years, the models predict that spread of both species will be driven by human movement, rather than environmental changes."</w:t>
      </w:r>
    </w:p>
    <w:p w14:paraId="531256E8" w14:textId="77777777" w:rsidR="00735B4F" w:rsidRPr="00D86F5A" w:rsidRDefault="00735B4F" w:rsidP="00735B4F">
      <w:pPr>
        <w:rPr>
          <w:rFonts w:eastAsia="Calibri"/>
          <w:sz w:val="16"/>
        </w:rPr>
      </w:pPr>
      <w:r w:rsidRPr="00D86F5A">
        <w:rPr>
          <w:rFonts w:eastAsia="Calibri"/>
          <w:u w:val="single"/>
        </w:rPr>
        <w:t xml:space="preserve">While certainly burdensome, </w:t>
      </w:r>
      <w:r w:rsidRPr="00D86F5A">
        <w:rPr>
          <w:rFonts w:eastAsia="Calibri"/>
          <w:highlight w:val="cyan"/>
          <w:u w:val="single"/>
        </w:rPr>
        <w:t xml:space="preserve">the </w:t>
      </w:r>
      <w:r w:rsidRPr="00D86F5A">
        <w:rPr>
          <w:rFonts w:eastAsia="Calibri"/>
          <w:b/>
          <w:iCs/>
          <w:highlight w:val="cyan"/>
          <w:u w:val="single"/>
          <w:bdr w:val="single" w:sz="8" w:space="0" w:color="auto"/>
        </w:rPr>
        <w:t>mortality rates</w:t>
      </w:r>
      <w:r w:rsidRPr="00D86F5A">
        <w:rPr>
          <w:rFonts w:eastAsia="Calibri"/>
          <w:highlight w:val="cyan"/>
          <w:u w:val="single"/>
        </w:rPr>
        <w:t xml:space="preserve"> for Zika, dengue, and chikungunya are </w:t>
      </w:r>
      <w:r w:rsidRPr="00D86F5A">
        <w:rPr>
          <w:rFonts w:eastAsia="Calibri"/>
          <w:b/>
          <w:iCs/>
          <w:highlight w:val="cyan"/>
          <w:u w:val="single"/>
          <w:bdr w:val="single" w:sz="8" w:space="0" w:color="auto"/>
        </w:rPr>
        <w:t>low</w:t>
      </w:r>
      <w:r w:rsidRPr="00D86F5A">
        <w:rPr>
          <w:rFonts w:eastAsia="Calibri"/>
          <w:sz w:val="16"/>
        </w:rPr>
        <w:t xml:space="preserve">. </w:t>
      </w:r>
      <w:r w:rsidRPr="00D86F5A">
        <w:rPr>
          <w:rFonts w:eastAsia="Calibri"/>
          <w:u w:val="single"/>
        </w:rPr>
        <w:t xml:space="preserve">So even implausibly assuming that no progress at all is made in controlling these pests and the diseases they transmit, </w:t>
      </w:r>
      <w:r w:rsidRPr="00D86F5A">
        <w:rPr>
          <w:rFonts w:eastAsia="Calibri"/>
          <w:highlight w:val="cyan"/>
          <w:u w:val="single"/>
        </w:rPr>
        <w:t xml:space="preserve">their </w:t>
      </w:r>
      <w:r w:rsidRPr="00D86F5A">
        <w:rPr>
          <w:rFonts w:eastAsia="Calibri"/>
          <w:b/>
          <w:iCs/>
          <w:highlight w:val="cyan"/>
          <w:u w:val="single"/>
          <w:bdr w:val="single" w:sz="8" w:space="0" w:color="auto"/>
        </w:rPr>
        <w:t>spread does not threaten near-term human extinction</w:t>
      </w:r>
      <w:r w:rsidRPr="00D86F5A">
        <w:rPr>
          <w:rFonts w:eastAsia="Calibri"/>
          <w:sz w:val="16"/>
        </w:rPr>
        <w:t>.</w:t>
      </w:r>
    </w:p>
    <w:p w14:paraId="019CE26B" w14:textId="77777777" w:rsidR="00735B4F" w:rsidRPr="00DA2726" w:rsidRDefault="00735B4F" w:rsidP="00735B4F">
      <w:pPr>
        <w:rPr>
          <w:rFonts w:eastAsia="Calibri"/>
          <w:sz w:val="16"/>
        </w:rPr>
      </w:pPr>
      <w:r w:rsidRPr="00D86F5A">
        <w:rPr>
          <w:rFonts w:eastAsia="Calibri"/>
          <w:sz w:val="16"/>
        </w:rPr>
        <w:t xml:space="preserve">Fortunately, </w:t>
      </w:r>
      <w:r w:rsidRPr="00D86F5A">
        <w:rPr>
          <w:rFonts w:eastAsia="Calibri"/>
          <w:b/>
          <w:iCs/>
          <w:highlight w:val="cyan"/>
          <w:u w:val="single"/>
          <w:bdr w:val="single" w:sz="8" w:space="0" w:color="auto"/>
        </w:rPr>
        <w:t>progress is being made on vaccines</w:t>
      </w:r>
      <w:r w:rsidRPr="00D86F5A">
        <w:rPr>
          <w:rFonts w:eastAsia="Calibri"/>
          <w:u w:val="single"/>
        </w:rPr>
        <w:t xml:space="preserve"> for each of these (and many other) vector-borne illnesses. In addition, </w:t>
      </w:r>
      <w:r w:rsidRPr="00D86F5A">
        <w:rPr>
          <w:rFonts w:eastAsia="Calibri"/>
          <w:highlight w:val="cyan"/>
          <w:u w:val="single"/>
        </w:rPr>
        <w:t>biotechnologists are developing techniques that can either</w:t>
      </w:r>
      <w:r w:rsidRPr="00D86F5A">
        <w:rPr>
          <w:rFonts w:eastAsia="Calibri"/>
          <w:sz w:val="16"/>
          <w:highlight w:val="cyan"/>
        </w:rPr>
        <w:t xml:space="preserve"> </w:t>
      </w:r>
      <w:r w:rsidRPr="00D86F5A">
        <w:rPr>
          <w:rFonts w:eastAsia="Calibri"/>
          <w:b/>
          <w:iCs/>
          <w:highlight w:val="cyan"/>
          <w:u w:val="single"/>
          <w:bdr w:val="single" w:sz="8" w:space="0" w:color="auto"/>
        </w:rPr>
        <w:t>prevent mosquitoes from carrying pathogens or eliminate the</w:t>
      </w:r>
      <w:r w:rsidRPr="00D86F5A">
        <w:rPr>
          <w:rFonts w:eastAsia="Calibri"/>
          <w:b/>
          <w:iCs/>
          <w:u w:val="single"/>
          <w:bdr w:val="single" w:sz="8" w:space="0" w:color="auto"/>
        </w:rPr>
        <w:t xml:space="preserve"> pests from the landscape </w:t>
      </w:r>
      <w:r w:rsidRPr="00D86F5A">
        <w:rPr>
          <w:rFonts w:eastAsia="Calibri"/>
          <w:b/>
          <w:iCs/>
          <w:highlight w:val="cyan"/>
          <w:u w:val="single"/>
          <w:bdr w:val="single" w:sz="8" w:space="0" w:color="auto"/>
        </w:rPr>
        <w:t>altogether</w:t>
      </w:r>
      <w:r w:rsidRPr="00D86F5A">
        <w:rPr>
          <w:rFonts w:eastAsia="Calibri"/>
          <w:sz w:val="16"/>
          <w:highlight w:val="cyan"/>
        </w:rPr>
        <w:t>.</w:t>
      </w:r>
      <w:r w:rsidRPr="00D86F5A">
        <w:rPr>
          <w:rFonts w:eastAsia="Calibri"/>
          <w:sz w:val="16"/>
        </w:rPr>
        <w:t xml:space="preserve"> </w:t>
      </w:r>
      <w:r w:rsidRPr="00D86F5A">
        <w:rPr>
          <w:rFonts w:eastAsia="Calibri"/>
          <w:u w:val="single"/>
        </w:rPr>
        <w:t xml:space="preserve">Similar biotech interventions are being developed to </w:t>
      </w:r>
      <w:r w:rsidRPr="00D86F5A">
        <w:rPr>
          <w:rFonts w:eastAsia="Calibri"/>
          <w:b/>
          <w:iCs/>
          <w:u w:val="single"/>
          <w:bdr w:val="single" w:sz="8" w:space="0" w:color="auto"/>
        </w:rPr>
        <w:t>control diseases</w:t>
      </w:r>
      <w:r w:rsidRPr="00D86F5A">
        <w:rPr>
          <w:rFonts w:eastAsia="Calibri"/>
          <w:u w:val="single"/>
        </w:rPr>
        <w:t xml:space="preserve"> spread by other vectors as well. As a result, </w:t>
      </w:r>
      <w:r w:rsidRPr="00D86F5A">
        <w:rPr>
          <w:rFonts w:eastAsia="Calibri"/>
          <w:highlight w:val="cyan"/>
          <w:u w:val="single"/>
        </w:rPr>
        <w:t xml:space="preserve">the role of </w:t>
      </w:r>
      <w:r w:rsidRPr="00D86F5A">
        <w:rPr>
          <w:rFonts w:eastAsia="Calibri"/>
          <w:b/>
          <w:iCs/>
          <w:highlight w:val="cyan"/>
          <w:u w:val="single"/>
          <w:bdr w:val="single" w:sz="8" w:space="0" w:color="auto"/>
        </w:rPr>
        <w:t>climate change will decreasingly figure as a factor in determining</w:t>
      </w:r>
      <w:r w:rsidRPr="00D86F5A">
        <w:rPr>
          <w:rFonts w:eastAsia="Calibri"/>
          <w:b/>
          <w:iCs/>
          <w:u w:val="single"/>
          <w:bdr w:val="single" w:sz="8" w:space="0" w:color="auto"/>
        </w:rPr>
        <w:t xml:space="preserve"> human </w:t>
      </w:r>
      <w:r w:rsidRPr="00D86F5A">
        <w:rPr>
          <w:rFonts w:eastAsia="Calibri"/>
          <w:b/>
          <w:iCs/>
          <w:highlight w:val="cyan"/>
          <w:u w:val="single"/>
          <w:bdr w:val="single" w:sz="8" w:space="0" w:color="auto"/>
        </w:rPr>
        <w:t>exposure to vector-borne illnesses</w:t>
      </w:r>
      <w:r w:rsidRPr="00D86F5A">
        <w:rPr>
          <w:rFonts w:eastAsia="Calibri"/>
          <w:sz w:val="16"/>
          <w:highlight w:val="cyan"/>
        </w:rPr>
        <w:t>.</w:t>
      </w:r>
    </w:p>
    <w:p w14:paraId="7AA6D811" w14:textId="77777777" w:rsidR="00735B4F" w:rsidRPr="0083189E" w:rsidRDefault="00735B4F" w:rsidP="00735B4F">
      <w:pPr>
        <w:pStyle w:val="Heading3"/>
      </w:pPr>
      <w:r w:rsidRPr="0083189E">
        <w:lastRenderedPageBreak/>
        <w:t>Disease</w:t>
      </w:r>
      <w:r>
        <w:t xml:space="preserve"> !D</w:t>
      </w:r>
      <w:r w:rsidRPr="0083189E">
        <w:t>---2NC</w:t>
      </w:r>
    </w:p>
    <w:p w14:paraId="6DBC0307" w14:textId="77777777" w:rsidR="00735B4F" w:rsidRPr="0083189E" w:rsidRDefault="00735B4F" w:rsidP="00735B4F">
      <w:pPr>
        <w:pStyle w:val="Heading4"/>
      </w:pPr>
      <w:r w:rsidRPr="0083189E">
        <w:t>Diseases burn out.</w:t>
      </w:r>
    </w:p>
    <w:p w14:paraId="60CD1CB3" w14:textId="77777777" w:rsidR="00735B4F" w:rsidRPr="0083189E" w:rsidRDefault="00735B4F" w:rsidP="00735B4F">
      <w:pPr>
        <w:rPr>
          <w:lang w:val="en-GB"/>
        </w:rPr>
      </w:pPr>
      <w:r w:rsidRPr="006115F8">
        <w:rPr>
          <w:rStyle w:val="Style13ptBold"/>
        </w:rPr>
        <w:t>Vermeer</w:t>
      </w:r>
      <w:r w:rsidRPr="0083189E">
        <w:rPr>
          <w:lang w:val="en-GB"/>
        </w:rPr>
        <w:t xml:space="preserve"> et al </w:t>
      </w:r>
      <w:r w:rsidRPr="006115F8">
        <w:rPr>
          <w:rStyle w:val="Style13ptBold"/>
        </w:rPr>
        <w:t>25</w:t>
      </w:r>
      <w:r w:rsidRPr="0083189E">
        <w:rPr>
          <w:lang w:val="en-GB"/>
        </w:rPr>
        <w:t xml:space="preserve">, *Senior Physical Scientist, PhD, Chemistry, Northwestern University (Michael J.D., Emily Lathrop, Alvin Moon, 5-6-25, “On the Extinction Risk from Artificial Intelligence,” </w:t>
      </w:r>
      <w:r w:rsidRPr="0083189E">
        <w:rPr>
          <w:i/>
          <w:iCs/>
          <w:lang w:val="en-GB"/>
        </w:rPr>
        <w:t>RAND Corporation</w:t>
      </w:r>
      <w:r w:rsidRPr="0083189E">
        <w:rPr>
          <w:lang w:val="en-GB"/>
        </w:rPr>
        <w:t xml:space="preserve">, </w:t>
      </w:r>
      <w:hyperlink r:id="rId12" w:anchor="document-details" w:history="1">
        <w:r w:rsidRPr="0083189E">
          <w:rPr>
            <w:rStyle w:val="Hyperlink"/>
            <w:lang w:val="en-GB"/>
          </w:rPr>
          <w:t>https://www.rand.org/pubs/research_reports/RRA3034-1.html#document-details</w:t>
        </w:r>
      </w:hyperlink>
      <w:r w:rsidRPr="0083189E">
        <w:rPr>
          <w:lang w:val="en-GB"/>
        </w:rPr>
        <w:t xml:space="preserve">, Accessed: 9/23/25)—js </w:t>
      </w:r>
    </w:p>
    <w:p w14:paraId="37D2F44A" w14:textId="77777777" w:rsidR="00735B4F" w:rsidRPr="00CE1768" w:rsidRDefault="00735B4F" w:rsidP="00735B4F">
      <w:pPr>
        <w:rPr>
          <w:sz w:val="16"/>
        </w:rPr>
      </w:pPr>
    </w:p>
    <w:p w14:paraId="32F29EFD" w14:textId="77777777" w:rsidR="00735B4F" w:rsidRPr="00CE1768" w:rsidRDefault="00735B4F" w:rsidP="00735B4F">
      <w:pPr>
        <w:rPr>
          <w:sz w:val="16"/>
        </w:rPr>
      </w:pPr>
      <w:r w:rsidRPr="00CE1768">
        <w:rPr>
          <w:sz w:val="16"/>
        </w:rPr>
        <w:t xml:space="preserve">In </w:t>
      </w:r>
      <w:r w:rsidRPr="00CE1768">
        <w:rPr>
          <w:rStyle w:val="StyleUnderline"/>
          <w:highlight w:val="cyan"/>
        </w:rPr>
        <w:t>one well-cited evolutionary biology study,</w:t>
      </w:r>
      <w:r w:rsidRPr="0083189E">
        <w:rPr>
          <w:rStyle w:val="StyleUnderline"/>
        </w:rPr>
        <w:t xml:space="preserve"> researchers</w:t>
      </w:r>
      <w:r w:rsidRPr="00CE1768">
        <w:rPr>
          <w:sz w:val="16"/>
        </w:rPr>
        <w:t xml:space="preserve"> traced the evolution of the </w:t>
      </w:r>
      <w:r w:rsidRPr="0083189E">
        <w:rPr>
          <w:rStyle w:val="Emphasis"/>
        </w:rPr>
        <w:t>myxoma virus</w:t>
      </w:r>
      <w:r w:rsidRPr="00CE1768">
        <w:rPr>
          <w:sz w:val="16"/>
        </w:rPr>
        <w:t xml:space="preserve">, which was introduced to Australia in 1950 to control the invasive rabbit population (Kerr et al., 2012). The </w:t>
      </w:r>
      <w:r w:rsidRPr="00CE1768">
        <w:rPr>
          <w:rStyle w:val="StyleUnderline"/>
          <w:highlight w:val="cyan"/>
        </w:rPr>
        <w:t>original virus</w:t>
      </w:r>
      <w:r w:rsidRPr="0083189E">
        <w:rPr>
          <w:rStyle w:val="StyleUnderline"/>
        </w:rPr>
        <w:t xml:space="preserve"> was </w:t>
      </w:r>
      <w:r w:rsidRPr="00CE1768">
        <w:rPr>
          <w:rStyle w:val="StyleUnderline"/>
          <w:highlight w:val="cyan"/>
        </w:rPr>
        <w:t xml:space="preserve">highly lethal with a </w:t>
      </w:r>
      <w:r w:rsidRPr="00CE1768">
        <w:rPr>
          <w:rStyle w:val="Emphasis"/>
          <w:highlight w:val="cyan"/>
        </w:rPr>
        <w:t>99.8 p</w:t>
      </w:r>
      <w:r w:rsidRPr="00CE1768">
        <w:rPr>
          <w:rStyle w:val="StyleUnderline"/>
          <w:highlight w:val="cyan"/>
        </w:rPr>
        <w:t>ercent fatality</w:t>
      </w:r>
      <w:r w:rsidRPr="0083189E">
        <w:rPr>
          <w:rStyle w:val="StyleUnderline"/>
        </w:rPr>
        <w:t xml:space="preserve"> rate. However, </w:t>
      </w:r>
      <w:r w:rsidRPr="00CE1768">
        <w:rPr>
          <w:rStyle w:val="StyleUnderline"/>
          <w:highlight w:val="cyan"/>
        </w:rPr>
        <w:t xml:space="preserve">once </w:t>
      </w:r>
      <w:r w:rsidRPr="00CE1768">
        <w:rPr>
          <w:rStyle w:val="Emphasis"/>
          <w:highlight w:val="cyan"/>
        </w:rPr>
        <w:t>released</w:t>
      </w:r>
      <w:r w:rsidRPr="00CE1768">
        <w:rPr>
          <w:rStyle w:val="StyleUnderline"/>
          <w:highlight w:val="cyan"/>
        </w:rPr>
        <w:t>,</w:t>
      </w:r>
      <w:r w:rsidRPr="0083189E">
        <w:rPr>
          <w:rStyle w:val="StyleUnderline"/>
        </w:rPr>
        <w:t xml:space="preserve"> the </w:t>
      </w:r>
      <w:r w:rsidRPr="00CE1768">
        <w:rPr>
          <w:rStyle w:val="StyleUnderline"/>
          <w:highlight w:val="cyan"/>
        </w:rPr>
        <w:t xml:space="preserve">virus quickly </w:t>
      </w:r>
      <w:r w:rsidRPr="00CE1768">
        <w:rPr>
          <w:rStyle w:val="Emphasis"/>
          <w:highlight w:val="cyan"/>
        </w:rPr>
        <w:t>mutated</w:t>
      </w:r>
      <w:r w:rsidRPr="0083189E">
        <w:rPr>
          <w:rStyle w:val="StyleUnderline"/>
        </w:rPr>
        <w:t xml:space="preserve">, and, within two years, the </w:t>
      </w:r>
      <w:r w:rsidRPr="00CE1768">
        <w:rPr>
          <w:rStyle w:val="StyleUnderline"/>
          <w:highlight w:val="cyan"/>
        </w:rPr>
        <w:t>landscape</w:t>
      </w:r>
      <w:r w:rsidRPr="0083189E">
        <w:rPr>
          <w:rStyle w:val="StyleUnderline"/>
        </w:rPr>
        <w:t xml:space="preserve"> was </w:t>
      </w:r>
      <w:r w:rsidRPr="00CE1768">
        <w:rPr>
          <w:rStyle w:val="StyleUnderline"/>
          <w:highlight w:val="cyan"/>
        </w:rPr>
        <w:t>dominated by less lethal</w:t>
      </w:r>
      <w:r w:rsidRPr="0083189E">
        <w:rPr>
          <w:rStyle w:val="StyleUnderline"/>
        </w:rPr>
        <w:t xml:space="preserve"> strains, </w:t>
      </w:r>
      <w:r w:rsidRPr="00CE1768">
        <w:rPr>
          <w:rStyle w:val="Emphasis"/>
          <w:highlight w:val="cyan"/>
        </w:rPr>
        <w:t>even with</w:t>
      </w:r>
      <w:r w:rsidRPr="0083189E">
        <w:rPr>
          <w:rStyle w:val="StyleUnderline"/>
        </w:rPr>
        <w:t xml:space="preserve"> the continued </w:t>
      </w:r>
      <w:r w:rsidRPr="00CE1768">
        <w:rPr>
          <w:rStyle w:val="StyleUnderline"/>
          <w:highlight w:val="cyan"/>
        </w:rPr>
        <w:t xml:space="preserve">release of </w:t>
      </w:r>
      <w:r w:rsidRPr="00CE1768">
        <w:rPr>
          <w:rStyle w:val="Emphasis"/>
          <w:highlight w:val="cyan"/>
        </w:rPr>
        <w:t>very virulent strains</w:t>
      </w:r>
      <w:r w:rsidRPr="00CE1768">
        <w:rPr>
          <w:sz w:val="16"/>
        </w:rPr>
        <w:t xml:space="preserve"> into the local population (Kerr et al., 2012). Although these less lethal strains still had fatality rates of between 70 percent and 95 percent, this allowed for the survival of some rabbits; this natural selection resulted in the emergence of rabbit resistance to myxomatosis (Marshall and Douglas, 1961). Ultimately, the virus failed to exterminate the invasive rabbit population, and invasive rabbits persist in Australia as of this writing. Interestingly, this experiment was independently repeated in France in 1952 with similar results: the emergence of attenuated (i.e., less virulent) strains and natural selection for resistant rabbits (Kerr et al., 2012). We note, however, that the different generational periods for humans and rabbits might indicate the need for caution in applying this example to an equivalent scenario affecting humans. Rabbits reach reproductive age on much shorter timescales than humans do and have many more offspring per pregnancy. Therefore, it might be much more challenging for a human population to recover and sustain itself in the face of a similarly lethal transmissible virus.</w:t>
      </w:r>
    </w:p>
    <w:p w14:paraId="20CA1D2A" w14:textId="77777777" w:rsidR="00735B4F" w:rsidRPr="002534B0" w:rsidRDefault="00735B4F" w:rsidP="00735B4F">
      <w:pPr>
        <w:rPr>
          <w:sz w:val="16"/>
        </w:rPr>
      </w:pPr>
      <w:r w:rsidRPr="00CE1768">
        <w:rPr>
          <w:sz w:val="16"/>
        </w:rPr>
        <w:t xml:space="preserve">Both </w:t>
      </w:r>
      <w:r w:rsidRPr="00CE1768">
        <w:rPr>
          <w:rStyle w:val="StyleUnderline"/>
          <w:highlight w:val="cyan"/>
        </w:rPr>
        <w:t>theory and historical examples of virus evolution indicate</w:t>
      </w:r>
      <w:r w:rsidRPr="0083189E">
        <w:rPr>
          <w:rStyle w:val="StyleUnderline"/>
        </w:rPr>
        <w:t xml:space="preserve"> that </w:t>
      </w:r>
      <w:r w:rsidRPr="00CE1768">
        <w:rPr>
          <w:rStyle w:val="StyleUnderline"/>
          <w:highlight w:val="cyan"/>
        </w:rPr>
        <w:t>highly lethal viruses</w:t>
      </w:r>
      <w:r w:rsidRPr="0083189E">
        <w:rPr>
          <w:rStyle w:val="StyleUnderline"/>
        </w:rPr>
        <w:t xml:space="preserve"> will </w:t>
      </w:r>
      <w:r w:rsidRPr="00CE1768">
        <w:rPr>
          <w:rStyle w:val="StyleUnderline"/>
          <w:highlight w:val="cyan"/>
        </w:rPr>
        <w:t xml:space="preserve">often evolve to decreased virulence over time, </w:t>
      </w:r>
      <w:r w:rsidRPr="00CE1768">
        <w:rPr>
          <w:rStyle w:val="Emphasis"/>
          <w:highlight w:val="cyan"/>
        </w:rPr>
        <w:t>resulting in lower mortality</w:t>
      </w:r>
      <w:r w:rsidRPr="0083189E">
        <w:rPr>
          <w:rStyle w:val="StyleUnderline"/>
        </w:rPr>
        <w:t xml:space="preserve"> (Geoghegan and Holmes, 2018). This makes intuitive sense because </w:t>
      </w:r>
      <w:r w:rsidRPr="00CE1768">
        <w:rPr>
          <w:rStyle w:val="Emphasis"/>
          <w:highlight w:val="cyan"/>
        </w:rPr>
        <w:t>very lethal pathogens</w:t>
      </w:r>
      <w:r w:rsidRPr="00CE1768">
        <w:rPr>
          <w:rStyle w:val="StyleUnderline"/>
          <w:highlight w:val="cyan"/>
        </w:rPr>
        <w:t xml:space="preserve"> will </w:t>
      </w:r>
      <w:r w:rsidRPr="00CE1768">
        <w:rPr>
          <w:rStyle w:val="Emphasis"/>
          <w:highlight w:val="cyan"/>
        </w:rPr>
        <w:t>quickly sicken and kill their hosts</w:t>
      </w:r>
      <w:r w:rsidRPr="0083189E">
        <w:rPr>
          <w:rStyle w:val="StyleUnderline"/>
        </w:rPr>
        <w:t xml:space="preserve">, thereby </w:t>
      </w:r>
      <w:r w:rsidRPr="00CE1768">
        <w:rPr>
          <w:rStyle w:val="Emphasis"/>
          <w:highlight w:val="cyan"/>
        </w:rPr>
        <w:t>limiting</w:t>
      </w:r>
      <w:r w:rsidRPr="00CE1768">
        <w:rPr>
          <w:rStyle w:val="StyleUnderline"/>
          <w:highlight w:val="cyan"/>
        </w:rPr>
        <w:t xml:space="preserve"> their own </w:t>
      </w:r>
      <w:r w:rsidRPr="00CE1768">
        <w:rPr>
          <w:rStyle w:val="Emphasis"/>
          <w:highlight w:val="cyan"/>
        </w:rPr>
        <w:t>transmission</w:t>
      </w:r>
      <w:r w:rsidRPr="00CE1768">
        <w:rPr>
          <w:rStyle w:val="StyleUnderline"/>
          <w:highlight w:val="cyan"/>
        </w:rPr>
        <w:t xml:space="preserve"> opportunities</w:t>
      </w:r>
      <w:r w:rsidRPr="0083189E">
        <w:rPr>
          <w:rStyle w:val="StyleUnderline"/>
        </w:rPr>
        <w:t xml:space="preserve">. </w:t>
      </w:r>
      <w:r w:rsidRPr="00CE1768">
        <w:rPr>
          <w:sz w:val="16"/>
        </w:rPr>
        <w:t xml:space="preserve">Conversely, </w:t>
      </w:r>
      <w:r w:rsidRPr="00CE1768">
        <w:rPr>
          <w:rStyle w:val="StyleUnderline"/>
          <w:highlight w:val="cyan"/>
        </w:rPr>
        <w:t>less virulent strains</w:t>
      </w:r>
      <w:r w:rsidRPr="0083189E">
        <w:rPr>
          <w:rStyle w:val="StyleUnderline"/>
        </w:rPr>
        <w:t xml:space="preserve"> that allow hosts to survive longer </w:t>
      </w:r>
      <w:r w:rsidRPr="00CE1768">
        <w:rPr>
          <w:rStyle w:val="StyleUnderline"/>
          <w:highlight w:val="cyan"/>
        </w:rPr>
        <w:t xml:space="preserve">have </w:t>
      </w:r>
      <w:r w:rsidRPr="00CE1768">
        <w:rPr>
          <w:rStyle w:val="Emphasis"/>
          <w:highlight w:val="cyan"/>
        </w:rPr>
        <w:t>more chances of spreading</w:t>
      </w:r>
      <w:r w:rsidRPr="00CE1768">
        <w:rPr>
          <w:rStyle w:val="StyleUnderline"/>
          <w:highlight w:val="cyan"/>
        </w:rPr>
        <w:t xml:space="preserve"> among a population, </w:t>
      </w:r>
      <w:r w:rsidRPr="00CE1768">
        <w:rPr>
          <w:rStyle w:val="Emphasis"/>
          <w:highlight w:val="cyan"/>
        </w:rPr>
        <w:t>leading to increased presence in a population</w:t>
      </w:r>
      <w:r w:rsidRPr="0083189E">
        <w:rPr>
          <w:rStyle w:val="StyleUnderline"/>
        </w:rPr>
        <w:t>.</w:t>
      </w:r>
      <w:r w:rsidRPr="00CE1768">
        <w:rPr>
          <w:sz w:val="16"/>
        </w:rPr>
        <w:t xml:space="preserve"> If a pathogen retains alternative nonhuman hosts—a reservoir species—it might be less self-limiting because the pathogen could conceivably maintain high lethality in human hosts concurrently with transmissibility from the reservoir species. Others have found, however, that </w:t>
      </w:r>
      <w:r w:rsidRPr="00CE1768">
        <w:rPr>
          <w:rStyle w:val="StyleUnderline"/>
          <w:highlight w:val="cyan"/>
        </w:rPr>
        <w:t xml:space="preserve">low-virulence infections have a </w:t>
      </w:r>
      <w:r w:rsidRPr="00CE1768">
        <w:rPr>
          <w:rStyle w:val="Emphasis"/>
          <w:highlight w:val="cyan"/>
        </w:rPr>
        <w:t>greater chance</w:t>
      </w:r>
      <w:r w:rsidRPr="00CE1768">
        <w:rPr>
          <w:rStyle w:val="StyleUnderline"/>
          <w:highlight w:val="cyan"/>
        </w:rPr>
        <w:t xml:space="preserve"> of </w:t>
      </w:r>
      <w:r w:rsidRPr="00CE1768">
        <w:rPr>
          <w:rStyle w:val="Emphasis"/>
          <w:highlight w:val="cyan"/>
        </w:rPr>
        <w:t>establishing transmission</w:t>
      </w:r>
      <w:r w:rsidRPr="00CE1768">
        <w:rPr>
          <w:rStyle w:val="StyleUnderline"/>
          <w:highlight w:val="cyan"/>
        </w:rPr>
        <w:t xml:space="preserve"> in human hosts</w:t>
      </w:r>
      <w:r w:rsidRPr="0083189E">
        <w:rPr>
          <w:rStyle w:val="StyleUnderline"/>
        </w:rPr>
        <w:t xml:space="preserve">, which might </w:t>
      </w:r>
      <w:r w:rsidRPr="00CE1768">
        <w:rPr>
          <w:rStyle w:val="StyleUnderline"/>
          <w:highlight w:val="cyan"/>
        </w:rPr>
        <w:t xml:space="preserve">diminish the ability of pathogens to </w:t>
      </w:r>
      <w:r w:rsidRPr="00CE1768">
        <w:rPr>
          <w:rStyle w:val="Emphasis"/>
          <w:highlight w:val="cyan"/>
        </w:rPr>
        <w:t>completely wipe out</w:t>
      </w:r>
      <w:r w:rsidRPr="00CE1768">
        <w:rPr>
          <w:rStyle w:val="StyleUnderline"/>
          <w:highlight w:val="cyan"/>
        </w:rPr>
        <w:t xml:space="preserve"> a human population, even where a </w:t>
      </w:r>
      <w:r w:rsidRPr="00CE1768">
        <w:rPr>
          <w:rStyle w:val="Emphasis"/>
          <w:highlight w:val="cyan"/>
        </w:rPr>
        <w:t>reservoir species exists</w:t>
      </w:r>
      <w:r w:rsidRPr="00CE1768">
        <w:rPr>
          <w:sz w:val="16"/>
        </w:rPr>
        <w:t xml:space="preserve"> (Geoghegan and Holmes, 2018; Geoghegan et al., 2016).</w:t>
      </w:r>
    </w:p>
    <w:p w14:paraId="04CD9227" w14:textId="77777777" w:rsidR="00735B4F" w:rsidRPr="00D86F5A" w:rsidRDefault="00735B4F" w:rsidP="00735B4F">
      <w:pPr>
        <w:keepNext/>
        <w:keepLines/>
        <w:spacing w:before="40" w:after="0"/>
        <w:outlineLvl w:val="3"/>
        <w:rPr>
          <w:rFonts w:eastAsia="Times New Roman" w:cs="Times New Roman"/>
          <w:b/>
          <w:iCs/>
          <w:sz w:val="26"/>
        </w:rPr>
      </w:pPr>
      <w:r w:rsidRPr="00D86F5A">
        <w:rPr>
          <w:rFonts w:eastAsia="Times New Roman" w:cs="Times New Roman"/>
          <w:b/>
          <w:iCs/>
          <w:sz w:val="26"/>
        </w:rPr>
        <w:t xml:space="preserve">Even </w:t>
      </w:r>
      <w:r w:rsidRPr="00D86F5A">
        <w:rPr>
          <w:rFonts w:eastAsia="Times New Roman" w:cs="Times New Roman"/>
          <w:b/>
          <w:iCs/>
          <w:sz w:val="26"/>
          <w:u w:val="single"/>
        </w:rPr>
        <w:t>super-diseases</w:t>
      </w:r>
      <w:r w:rsidRPr="00D86F5A">
        <w:rPr>
          <w:rFonts w:eastAsia="Times New Roman" w:cs="Times New Roman"/>
          <w:b/>
          <w:iCs/>
          <w:sz w:val="26"/>
        </w:rPr>
        <w:t xml:space="preserve"> can’t cause extinction---</w:t>
      </w:r>
      <w:r w:rsidRPr="00D86F5A">
        <w:rPr>
          <w:rFonts w:eastAsia="Times New Roman" w:cs="Times New Roman"/>
          <w:b/>
          <w:iCs/>
          <w:sz w:val="26"/>
          <w:u w:val="single"/>
        </w:rPr>
        <w:t>human dispersal</w:t>
      </w:r>
      <w:r w:rsidRPr="00D86F5A">
        <w:rPr>
          <w:rFonts w:eastAsia="Times New Roman" w:cs="Times New Roman"/>
          <w:b/>
          <w:iCs/>
          <w:sz w:val="26"/>
        </w:rPr>
        <w:t xml:space="preserve"> and </w:t>
      </w:r>
      <w:r w:rsidRPr="00D86F5A">
        <w:rPr>
          <w:rFonts w:eastAsia="Times New Roman" w:cs="Times New Roman"/>
          <w:b/>
          <w:iCs/>
          <w:sz w:val="26"/>
          <w:u w:val="single"/>
        </w:rPr>
        <w:t>countermeasures</w:t>
      </w:r>
      <w:r w:rsidRPr="00D86F5A">
        <w:rPr>
          <w:rFonts w:eastAsia="Times New Roman" w:cs="Times New Roman"/>
          <w:b/>
          <w:iCs/>
          <w:sz w:val="26"/>
        </w:rPr>
        <w:t xml:space="preserve">. </w:t>
      </w:r>
    </w:p>
    <w:p w14:paraId="5D6C96FE" w14:textId="77777777" w:rsidR="00735B4F" w:rsidRPr="00D86F5A" w:rsidRDefault="00735B4F" w:rsidP="00735B4F">
      <w:pPr>
        <w:rPr>
          <w:rFonts w:eastAsia="Calibri"/>
        </w:rPr>
      </w:pPr>
      <w:r w:rsidRPr="00D86F5A">
        <w:rPr>
          <w:rFonts w:eastAsia="Calibri"/>
          <w:b/>
          <w:bCs/>
          <w:sz w:val="26"/>
        </w:rPr>
        <w:t>Thorstad 23</w:t>
      </w:r>
      <w:r w:rsidRPr="00D86F5A">
        <w:rPr>
          <w:rFonts w:eastAsia="Calibri"/>
        </w:rPr>
        <w:t>, PhD, Assistant Professor of Philosophy at Vanderbilt University. (David, 7-8-2023, "Exaggerating the risks (Part 9: Biorisk – Grounds for doubt)," Reflective altruism, https://reflectivealtruism.com/2023/07/08/exaggerating-the-risks-part-9-biorisk-grounds-for-doubt/)</w:t>
      </w:r>
    </w:p>
    <w:p w14:paraId="29E96A49" w14:textId="77777777" w:rsidR="00735B4F" w:rsidRPr="00D86F5A" w:rsidRDefault="00735B4F" w:rsidP="00735B4F">
      <w:pPr>
        <w:rPr>
          <w:rFonts w:eastAsia="Calibri"/>
          <w:sz w:val="16"/>
        </w:rPr>
      </w:pPr>
      <w:r w:rsidRPr="00D86F5A">
        <w:rPr>
          <w:rFonts w:eastAsia="Calibri"/>
          <w:sz w:val="16"/>
        </w:rPr>
        <w:t xml:space="preserve">In the meantime, I want to give some initial reasons for skepticism about existential biorisk. That is not to say that the bulk of the case against existential biorisk rests on these reasons for skepticism – it rests, instead, on the inability of effective altruists to provide plausible arguments in support of their risk estimates. But it does seem appropriate to begin by saying why </w:t>
      </w:r>
      <w:r w:rsidRPr="00D86F5A">
        <w:rPr>
          <w:rFonts w:eastAsia="Calibri"/>
          <w:b/>
          <w:iCs/>
          <w:highlight w:val="cyan"/>
          <w:u w:val="single"/>
          <w:bdr w:val="single" w:sz="8" w:space="0" w:color="auto"/>
        </w:rPr>
        <w:t>many are skeptical</w:t>
      </w:r>
      <w:r w:rsidRPr="00D86F5A">
        <w:rPr>
          <w:rFonts w:eastAsia="Calibri"/>
          <w:highlight w:val="cyan"/>
          <w:u w:val="single"/>
        </w:rPr>
        <w:t xml:space="preserve"> of existential biorisk</w:t>
      </w:r>
      <w:r w:rsidRPr="00D86F5A">
        <w:rPr>
          <w:rFonts w:eastAsia="Calibri"/>
          <w:sz w:val="16"/>
        </w:rPr>
        <w:t xml:space="preserve"> claims.</w:t>
      </w:r>
    </w:p>
    <w:p w14:paraId="7A9F4E74" w14:textId="77777777" w:rsidR="00735B4F" w:rsidRPr="00D86F5A" w:rsidRDefault="00735B4F" w:rsidP="00735B4F">
      <w:pPr>
        <w:rPr>
          <w:rFonts w:eastAsia="Calibri"/>
          <w:sz w:val="16"/>
        </w:rPr>
      </w:pPr>
      <w:r w:rsidRPr="00D86F5A">
        <w:rPr>
          <w:rFonts w:eastAsia="Calibri"/>
          <w:sz w:val="16"/>
        </w:rPr>
        <w:t>3. The difficulty of the problem</w:t>
      </w:r>
    </w:p>
    <w:p w14:paraId="4C91B379" w14:textId="77777777" w:rsidR="00735B4F" w:rsidRPr="00D86F5A" w:rsidRDefault="00735B4F" w:rsidP="00735B4F">
      <w:pPr>
        <w:rPr>
          <w:rFonts w:eastAsia="Calibri"/>
          <w:sz w:val="16"/>
        </w:rPr>
      </w:pPr>
      <w:r w:rsidRPr="00D86F5A">
        <w:rPr>
          <w:rFonts w:eastAsia="Calibri"/>
          <w:sz w:val="16"/>
        </w:rPr>
        <w:t xml:space="preserve">The main reason why scientists and policymakers are skeptical of existential biorisk is that </w:t>
      </w:r>
      <w:r w:rsidRPr="00D86F5A">
        <w:rPr>
          <w:rFonts w:eastAsia="Calibri"/>
          <w:u w:val="single"/>
        </w:rPr>
        <w:t xml:space="preserve">it is terribly hard to engineer a pandemic that kills </w:t>
      </w:r>
      <w:r w:rsidRPr="00D86F5A">
        <w:rPr>
          <w:rFonts w:eastAsia="Calibri"/>
          <w:b/>
          <w:iCs/>
          <w:u w:val="single"/>
          <w:bdr w:val="single" w:sz="8" w:space="0" w:color="auto"/>
        </w:rPr>
        <w:t>everyone</w:t>
      </w:r>
      <w:r w:rsidRPr="00D86F5A">
        <w:rPr>
          <w:rFonts w:eastAsia="Calibri"/>
          <w:sz w:val="16"/>
        </w:rPr>
        <w:t>.</w:t>
      </w:r>
    </w:p>
    <w:p w14:paraId="0C9F020D" w14:textId="77777777" w:rsidR="00735B4F" w:rsidRPr="00D86F5A" w:rsidRDefault="00735B4F" w:rsidP="00735B4F">
      <w:pPr>
        <w:rPr>
          <w:rFonts w:eastAsia="Calibri"/>
          <w:sz w:val="16"/>
        </w:rPr>
      </w:pPr>
      <w:r w:rsidRPr="00D86F5A">
        <w:rPr>
          <w:rFonts w:eastAsia="Calibri"/>
          <w:sz w:val="16"/>
        </w:rPr>
        <w:lastRenderedPageBreak/>
        <w:t xml:space="preserve">First, </w:t>
      </w:r>
      <w:r w:rsidRPr="00D86F5A">
        <w:rPr>
          <w:rFonts w:eastAsia="Calibri"/>
          <w:highlight w:val="cyan"/>
          <w:u w:val="single"/>
        </w:rPr>
        <w:t xml:space="preserve">you would need to reach </w:t>
      </w:r>
      <w:r w:rsidRPr="00D86F5A">
        <w:rPr>
          <w:rFonts w:eastAsia="Calibri"/>
          <w:b/>
          <w:iCs/>
          <w:highlight w:val="cyan"/>
          <w:u w:val="single"/>
          <w:bdr w:val="single" w:sz="8" w:space="0" w:color="auto"/>
        </w:rPr>
        <w:t>everyone</w:t>
      </w:r>
      <w:r w:rsidRPr="00D86F5A">
        <w:rPr>
          <w:rFonts w:eastAsia="Calibri"/>
          <w:sz w:val="16"/>
        </w:rPr>
        <w:t xml:space="preserve">. </w:t>
      </w:r>
      <w:r w:rsidRPr="00D86F5A">
        <w:rPr>
          <w:rFonts w:eastAsia="Calibri"/>
          <w:u w:val="single"/>
        </w:rPr>
        <w:t xml:space="preserve">The virus would have to be transmitted to the most </w:t>
      </w:r>
      <w:r w:rsidRPr="00D86F5A">
        <w:rPr>
          <w:rFonts w:eastAsia="Calibri"/>
          <w:b/>
          <w:iCs/>
          <w:u w:val="single"/>
          <w:bdr w:val="single" w:sz="8" w:space="0" w:color="auto"/>
        </w:rPr>
        <w:t>rural</w:t>
      </w:r>
      <w:r w:rsidRPr="00D86F5A">
        <w:rPr>
          <w:rFonts w:eastAsia="Calibri"/>
          <w:u w:val="single"/>
        </w:rPr>
        <w:t xml:space="preserve"> and </w:t>
      </w:r>
      <w:r w:rsidRPr="00D86F5A">
        <w:rPr>
          <w:rFonts w:eastAsia="Calibri"/>
          <w:b/>
          <w:iCs/>
          <w:u w:val="single"/>
          <w:bdr w:val="single" w:sz="8" w:space="0" w:color="auto"/>
        </w:rPr>
        <w:t>isolated corners</w:t>
      </w:r>
      <w:r w:rsidRPr="00D86F5A">
        <w:rPr>
          <w:rFonts w:eastAsia="Calibri"/>
          <w:sz w:val="16"/>
        </w:rPr>
        <w:t xml:space="preserve"> of the earth; to </w:t>
      </w:r>
      <w:r w:rsidRPr="00D86F5A">
        <w:rPr>
          <w:rFonts w:eastAsia="Calibri"/>
          <w:b/>
          <w:iCs/>
          <w:highlight w:val="cyan"/>
          <w:u w:val="single"/>
          <w:bdr w:val="single" w:sz="8" w:space="0" w:color="auto"/>
        </w:rPr>
        <w:t>antarctic</w:t>
      </w:r>
      <w:r w:rsidRPr="00D86F5A">
        <w:rPr>
          <w:rFonts w:eastAsia="Calibri"/>
          <w:sz w:val="16"/>
        </w:rPr>
        <w:t xml:space="preserve"> research </w:t>
      </w:r>
      <w:r w:rsidRPr="00D86F5A">
        <w:rPr>
          <w:rFonts w:eastAsia="Calibri"/>
          <w:b/>
          <w:iCs/>
          <w:highlight w:val="cyan"/>
          <w:u w:val="single"/>
          <w:bdr w:val="single" w:sz="8" w:space="0" w:color="auto"/>
        </w:rPr>
        <w:t>stations</w:t>
      </w:r>
      <w:r w:rsidRPr="00D86F5A">
        <w:rPr>
          <w:rFonts w:eastAsia="Calibri"/>
          <w:sz w:val="16"/>
        </w:rPr>
        <w:t xml:space="preserve">; to </w:t>
      </w:r>
      <w:r w:rsidRPr="00D86F5A">
        <w:rPr>
          <w:rFonts w:eastAsia="Calibri"/>
          <w:b/>
          <w:iCs/>
          <w:highlight w:val="cyan"/>
          <w:u w:val="single"/>
          <w:bdr w:val="single" w:sz="8" w:space="0" w:color="auto"/>
        </w:rPr>
        <w:t>ships</w:t>
      </w:r>
      <w:r w:rsidRPr="00D86F5A">
        <w:rPr>
          <w:rFonts w:eastAsia="Calibri"/>
          <w:u w:val="single"/>
        </w:rPr>
        <w:t xml:space="preserve"> at sea</w:t>
      </w:r>
      <w:r w:rsidRPr="00D86F5A">
        <w:rPr>
          <w:rFonts w:eastAsia="Calibri"/>
          <w:sz w:val="16"/>
        </w:rPr>
        <w:t xml:space="preserve">, </w:t>
      </w:r>
      <w:r w:rsidRPr="00D86F5A">
        <w:rPr>
          <w:rFonts w:eastAsia="Calibri"/>
          <w:u w:val="single"/>
        </w:rPr>
        <w:t xml:space="preserve">including </w:t>
      </w:r>
      <w:r w:rsidRPr="00D86F5A">
        <w:rPr>
          <w:rFonts w:eastAsia="Calibri"/>
          <w:b/>
          <w:iCs/>
          <w:highlight w:val="cyan"/>
          <w:u w:val="single"/>
          <w:bdr w:val="single" w:sz="8" w:space="0" w:color="auto"/>
        </w:rPr>
        <w:t>nuclear sub</w:t>
      </w:r>
      <w:r w:rsidRPr="00D86F5A">
        <w:rPr>
          <w:rFonts w:eastAsia="Calibri"/>
          <w:sz w:val="16"/>
        </w:rPr>
        <w:t>marine</w:t>
      </w:r>
      <w:r w:rsidRPr="00D86F5A">
        <w:rPr>
          <w:rFonts w:eastAsia="Calibri"/>
          <w:b/>
          <w:iCs/>
          <w:highlight w:val="cyan"/>
          <w:u w:val="single"/>
          <w:bdr w:val="single" w:sz="8" w:space="0" w:color="auto"/>
        </w:rPr>
        <w:t>s</w:t>
      </w:r>
      <w:r w:rsidRPr="00D86F5A">
        <w:rPr>
          <w:rFonts w:eastAsia="Calibri"/>
          <w:sz w:val="16"/>
        </w:rPr>
        <w:t xml:space="preserve"> on uncharted, long-term and isolated paths; to </w:t>
      </w:r>
      <w:r w:rsidRPr="00D86F5A">
        <w:rPr>
          <w:rFonts w:eastAsia="Calibri"/>
          <w:b/>
          <w:iCs/>
          <w:u w:val="single"/>
          <w:bdr w:val="single" w:sz="8" w:space="0" w:color="auto"/>
        </w:rPr>
        <w:t xml:space="preserve">doomsday </w:t>
      </w:r>
      <w:r w:rsidRPr="00D86F5A">
        <w:rPr>
          <w:rFonts w:eastAsia="Calibri"/>
          <w:b/>
          <w:iCs/>
          <w:highlight w:val="cyan"/>
          <w:u w:val="single"/>
          <w:bdr w:val="single" w:sz="8" w:space="0" w:color="auto"/>
        </w:rPr>
        <w:t>preppers</w:t>
      </w:r>
      <w:r w:rsidRPr="00D86F5A">
        <w:rPr>
          <w:rFonts w:eastAsia="Calibri"/>
          <w:u w:val="single"/>
        </w:rPr>
        <w:t xml:space="preserve"> in</w:t>
      </w:r>
      <w:r w:rsidRPr="00D86F5A">
        <w:rPr>
          <w:rFonts w:eastAsia="Calibri"/>
          <w:sz w:val="16"/>
        </w:rPr>
        <w:t xml:space="preserve"> their </w:t>
      </w:r>
      <w:r w:rsidRPr="00D86F5A">
        <w:rPr>
          <w:rFonts w:eastAsia="Calibri"/>
          <w:b/>
          <w:iCs/>
          <w:u w:val="single"/>
          <w:bdr w:val="single" w:sz="8" w:space="0" w:color="auto"/>
        </w:rPr>
        <w:t>bunkers</w:t>
      </w:r>
      <w:r w:rsidRPr="00D86F5A">
        <w:rPr>
          <w:rFonts w:eastAsia="Calibri"/>
          <w:sz w:val="16"/>
        </w:rPr>
        <w:t xml:space="preserve">; to hermits and </w:t>
      </w:r>
      <w:r w:rsidRPr="00D86F5A">
        <w:rPr>
          <w:rFonts w:eastAsia="Calibri"/>
          <w:b/>
          <w:iCs/>
          <w:highlight w:val="cyan"/>
          <w:u w:val="single"/>
          <w:bdr w:val="single" w:sz="8" w:space="0" w:color="auto"/>
        </w:rPr>
        <w:t>uncontacted tribes</w:t>
      </w:r>
      <w:r w:rsidRPr="00D86F5A">
        <w:rPr>
          <w:rFonts w:eastAsia="Calibri"/>
          <w:sz w:val="16"/>
        </w:rPr>
        <w:t xml:space="preserve">; to </w:t>
      </w:r>
      <w:r w:rsidRPr="00D86F5A">
        <w:rPr>
          <w:rFonts w:eastAsia="Calibri"/>
          <w:b/>
          <w:iCs/>
          <w:highlight w:val="cyan"/>
          <w:u w:val="single"/>
          <w:bdr w:val="single" w:sz="8" w:space="0" w:color="auto"/>
        </w:rPr>
        <w:t>astronauts</w:t>
      </w:r>
      <w:r w:rsidRPr="00D86F5A">
        <w:rPr>
          <w:rFonts w:eastAsia="Calibri"/>
          <w:u w:val="single"/>
        </w:rPr>
        <w:t xml:space="preserve"> in space</w:t>
      </w:r>
      <w:r w:rsidRPr="00D86F5A">
        <w:rPr>
          <w:rFonts w:eastAsia="Calibri"/>
          <w:sz w:val="16"/>
        </w:rPr>
        <w:t xml:space="preserve">; to each new child born every second; </w:t>
      </w:r>
      <w:r w:rsidRPr="00D86F5A">
        <w:rPr>
          <w:rFonts w:eastAsia="Calibri"/>
          <w:u w:val="single"/>
        </w:rPr>
        <w:t xml:space="preserve">to </w:t>
      </w:r>
      <w:r w:rsidRPr="00D86F5A">
        <w:rPr>
          <w:rFonts w:eastAsia="Calibri"/>
          <w:b/>
          <w:iCs/>
          <w:u w:val="single"/>
          <w:bdr w:val="single" w:sz="8" w:space="0" w:color="auto"/>
        </w:rPr>
        <w:t>island</w:t>
      </w:r>
      <w:r w:rsidRPr="00D86F5A">
        <w:rPr>
          <w:rFonts w:eastAsia="Calibri"/>
          <w:u w:val="single"/>
        </w:rPr>
        <w:t xml:space="preserve"> nations</w:t>
      </w:r>
      <w:r w:rsidRPr="00D86F5A">
        <w:rPr>
          <w:rFonts w:eastAsia="Calibri"/>
          <w:sz w:val="16"/>
        </w:rPr>
        <w:t xml:space="preserve">; and so on. And you would need a transmission mechanism that could spread the virus this far without being detected: otherwise, </w:t>
      </w:r>
      <w:r w:rsidRPr="00D86F5A">
        <w:rPr>
          <w:rFonts w:eastAsia="Calibri"/>
          <w:u w:val="single"/>
        </w:rPr>
        <w:t xml:space="preserve">those with the means would be </w:t>
      </w:r>
      <w:r w:rsidRPr="00D86F5A">
        <w:rPr>
          <w:rFonts w:eastAsia="Calibri"/>
          <w:b/>
          <w:iCs/>
          <w:u w:val="single"/>
          <w:bdr w:val="single" w:sz="8" w:space="0" w:color="auto"/>
        </w:rPr>
        <w:t>whisked away</w:t>
      </w:r>
      <w:r w:rsidRPr="00D86F5A">
        <w:rPr>
          <w:rFonts w:eastAsia="Calibri"/>
          <w:u w:val="single"/>
        </w:rPr>
        <w:t xml:space="preserve"> to safety</w:t>
      </w:r>
      <w:r w:rsidRPr="00D86F5A">
        <w:rPr>
          <w:rFonts w:eastAsia="Calibri"/>
          <w:sz w:val="16"/>
        </w:rPr>
        <w:t xml:space="preserve"> and might well survive.</w:t>
      </w:r>
    </w:p>
    <w:p w14:paraId="4B1E5F13" w14:textId="77777777" w:rsidR="00735B4F" w:rsidRPr="00D86F5A" w:rsidRDefault="00735B4F" w:rsidP="00735B4F">
      <w:pPr>
        <w:rPr>
          <w:rFonts w:eastAsia="Calibri"/>
          <w:sz w:val="16"/>
        </w:rPr>
      </w:pPr>
      <w:r w:rsidRPr="00D86F5A">
        <w:rPr>
          <w:rFonts w:eastAsia="Calibri"/>
          <w:sz w:val="16"/>
        </w:rPr>
        <w:t xml:space="preserve">Second, </w:t>
      </w:r>
      <w:r w:rsidRPr="00D86F5A">
        <w:rPr>
          <w:rFonts w:eastAsia="Calibri"/>
          <w:highlight w:val="cyan"/>
          <w:u w:val="single"/>
        </w:rPr>
        <w:t>you would need a virus that was</w:t>
      </w:r>
      <w:r w:rsidRPr="00D86F5A">
        <w:rPr>
          <w:rFonts w:eastAsia="Calibri"/>
          <w:u w:val="single"/>
        </w:rPr>
        <w:t xml:space="preserve"> </w:t>
      </w:r>
      <w:r w:rsidRPr="00D86F5A">
        <w:rPr>
          <w:rFonts w:eastAsia="Calibri"/>
          <w:b/>
          <w:iCs/>
          <w:u w:val="single"/>
          <w:bdr w:val="single" w:sz="8" w:space="0" w:color="auto"/>
        </w:rPr>
        <w:t xml:space="preserve">virtually </w:t>
      </w:r>
      <w:r w:rsidRPr="00D86F5A">
        <w:rPr>
          <w:rFonts w:eastAsia="Calibri"/>
          <w:b/>
          <w:iCs/>
          <w:highlight w:val="cyan"/>
          <w:u w:val="single"/>
          <w:bdr w:val="single" w:sz="8" w:space="0" w:color="auto"/>
        </w:rPr>
        <w:t>undetectable</w:t>
      </w:r>
      <w:r w:rsidRPr="00D86F5A">
        <w:rPr>
          <w:rFonts w:eastAsia="Calibri"/>
          <w:u w:val="single"/>
        </w:rPr>
        <w:t xml:space="preserve"> until </w:t>
      </w:r>
      <w:r w:rsidRPr="00D86F5A">
        <w:rPr>
          <w:rFonts w:eastAsia="Calibri"/>
          <w:b/>
          <w:iCs/>
          <w:u w:val="single"/>
          <w:bdr w:val="single" w:sz="8" w:space="0" w:color="auto"/>
        </w:rPr>
        <w:t>all</w:t>
      </w:r>
      <w:r w:rsidRPr="00D86F5A">
        <w:rPr>
          <w:rFonts w:eastAsia="Calibri"/>
          <w:sz w:val="16"/>
        </w:rPr>
        <w:t xml:space="preserve">, or </w:t>
      </w:r>
      <w:r w:rsidRPr="00D86F5A">
        <w:rPr>
          <w:rFonts w:eastAsia="Calibri"/>
          <w:u w:val="single"/>
        </w:rPr>
        <w:t xml:space="preserve">nearly all humans had </w:t>
      </w:r>
      <w:r w:rsidRPr="00D86F5A">
        <w:rPr>
          <w:rFonts w:eastAsia="Calibri"/>
          <w:b/>
          <w:iCs/>
          <w:u w:val="single"/>
          <w:bdr w:val="single" w:sz="8" w:space="0" w:color="auto"/>
        </w:rPr>
        <w:t>been infected</w:t>
      </w:r>
      <w:r w:rsidRPr="00D86F5A">
        <w:rPr>
          <w:rFonts w:eastAsia="Calibri"/>
          <w:sz w:val="16"/>
        </w:rPr>
        <w:t>. That conflicts in a stark way with the goal of producing a virus that is 100% lethal, since lethal viruses tend to leave a trace as they spread through a population.</w:t>
      </w:r>
    </w:p>
    <w:p w14:paraId="67323823" w14:textId="77777777" w:rsidR="00735B4F" w:rsidRPr="00D86F5A" w:rsidRDefault="00735B4F" w:rsidP="00735B4F">
      <w:pPr>
        <w:rPr>
          <w:rFonts w:eastAsia="Calibri"/>
          <w:sz w:val="16"/>
        </w:rPr>
      </w:pPr>
      <w:r w:rsidRPr="00D86F5A">
        <w:rPr>
          <w:rFonts w:eastAsia="Calibri"/>
          <w:sz w:val="16"/>
        </w:rPr>
        <w:t xml:space="preserve">Third, </w:t>
      </w:r>
      <w:r w:rsidRPr="00D86F5A">
        <w:rPr>
          <w:rFonts w:eastAsia="Calibri"/>
          <w:u w:val="single"/>
        </w:rPr>
        <w:t xml:space="preserve">you would need a virus that is </w:t>
      </w:r>
      <w:r w:rsidRPr="00D86F5A">
        <w:rPr>
          <w:rFonts w:eastAsia="Calibri"/>
          <w:b/>
          <w:iCs/>
          <w:u w:val="single"/>
          <w:bdr w:val="single" w:sz="8" w:space="0" w:color="auto"/>
        </w:rPr>
        <w:t>unprecedentedly infectious</w:t>
      </w:r>
      <w:r w:rsidRPr="00D86F5A">
        <w:rPr>
          <w:rFonts w:eastAsia="Calibri"/>
          <w:sz w:val="16"/>
        </w:rPr>
        <w:t xml:space="preserve">. </w:t>
      </w:r>
      <w:r w:rsidRPr="00D86F5A">
        <w:rPr>
          <w:rFonts w:eastAsia="Calibri"/>
          <w:highlight w:val="cyan"/>
          <w:u w:val="single"/>
        </w:rPr>
        <w:t>The virus would need to be</w:t>
      </w:r>
      <w:r w:rsidRPr="00D86F5A">
        <w:rPr>
          <w:rFonts w:eastAsia="Calibri"/>
          <w:u w:val="single"/>
        </w:rPr>
        <w:t xml:space="preserve"> capable of being </w:t>
      </w:r>
      <w:r w:rsidRPr="00D86F5A">
        <w:rPr>
          <w:rFonts w:eastAsia="Calibri"/>
          <w:b/>
          <w:iCs/>
          <w:highlight w:val="cyan"/>
          <w:u w:val="single"/>
          <w:bdr w:val="single" w:sz="8" w:space="0" w:color="auto"/>
        </w:rPr>
        <w:t>transmitted</w:t>
      </w:r>
      <w:r w:rsidRPr="00D86F5A">
        <w:rPr>
          <w:rFonts w:eastAsia="Calibri"/>
          <w:u w:val="single"/>
        </w:rPr>
        <w:t xml:space="preserve">, </w:t>
      </w:r>
      <w:r w:rsidRPr="00D86F5A">
        <w:rPr>
          <w:rFonts w:eastAsia="Calibri"/>
          <w:b/>
          <w:iCs/>
          <w:u w:val="single"/>
          <w:bdr w:val="single" w:sz="8" w:space="0" w:color="auto"/>
        </w:rPr>
        <w:t>without fail</w:t>
      </w:r>
      <w:r w:rsidRPr="00D86F5A">
        <w:rPr>
          <w:rFonts w:eastAsia="Calibri"/>
          <w:sz w:val="16"/>
        </w:rPr>
        <w:t xml:space="preserve">, </w:t>
      </w:r>
      <w:r w:rsidRPr="00D86F5A">
        <w:rPr>
          <w:rFonts w:eastAsia="Calibri"/>
          <w:highlight w:val="cyan"/>
          <w:u w:val="single"/>
        </w:rPr>
        <w:t xml:space="preserve">to </w:t>
      </w:r>
      <w:r w:rsidRPr="00D86F5A">
        <w:rPr>
          <w:rFonts w:eastAsia="Calibri"/>
          <w:b/>
          <w:iCs/>
          <w:highlight w:val="cyan"/>
          <w:u w:val="single"/>
          <w:bdr w:val="single" w:sz="8" w:space="0" w:color="auto"/>
        </w:rPr>
        <w:t>every human</w:t>
      </w:r>
      <w:r w:rsidRPr="00D86F5A">
        <w:rPr>
          <w:rFonts w:eastAsia="Calibri"/>
          <w:sz w:val="16"/>
        </w:rPr>
        <w:t xml:space="preserve"> being </w:t>
      </w:r>
      <w:r w:rsidRPr="00D86F5A">
        <w:rPr>
          <w:rFonts w:eastAsia="Calibri"/>
          <w:highlight w:val="cyan"/>
          <w:u w:val="single"/>
        </w:rPr>
        <w:t xml:space="preserve">on the </w:t>
      </w:r>
      <w:r w:rsidRPr="00D86F5A">
        <w:rPr>
          <w:rFonts w:eastAsia="Calibri"/>
          <w:b/>
          <w:iCs/>
          <w:highlight w:val="cyan"/>
          <w:u w:val="single"/>
          <w:bdr w:val="single" w:sz="8" w:space="0" w:color="auto"/>
        </w:rPr>
        <w:t>planet</w:t>
      </w:r>
      <w:r w:rsidRPr="00D86F5A">
        <w:rPr>
          <w:rFonts w:eastAsia="Calibri"/>
          <w:sz w:val="16"/>
        </w:rPr>
        <w:t xml:space="preserve">, in sufficient quantities to actually make them sick. </w:t>
      </w:r>
      <w:r w:rsidRPr="00D86F5A">
        <w:rPr>
          <w:rFonts w:eastAsia="Calibri"/>
          <w:u w:val="single"/>
        </w:rPr>
        <w:t xml:space="preserve">It would need to </w:t>
      </w:r>
      <w:r w:rsidRPr="00D86F5A">
        <w:rPr>
          <w:rFonts w:eastAsia="Calibri"/>
          <w:highlight w:val="cyan"/>
          <w:u w:val="single"/>
        </w:rPr>
        <w:t xml:space="preserve">avoid </w:t>
      </w:r>
      <w:r w:rsidRPr="00D86F5A">
        <w:rPr>
          <w:rFonts w:eastAsia="Calibri"/>
          <w:b/>
          <w:iCs/>
          <w:highlight w:val="cyan"/>
          <w:u w:val="single"/>
          <w:bdr w:val="single" w:sz="8" w:space="0" w:color="auto"/>
        </w:rPr>
        <w:t>respirators</w:t>
      </w:r>
      <w:r w:rsidRPr="00D86F5A">
        <w:rPr>
          <w:rFonts w:eastAsia="Calibri"/>
          <w:sz w:val="16"/>
        </w:rPr>
        <w:t xml:space="preserve"> and other forms of protective equipment. </w:t>
      </w:r>
      <w:r w:rsidRPr="00D86F5A">
        <w:rPr>
          <w:rFonts w:eastAsia="Calibri"/>
          <w:highlight w:val="cyan"/>
          <w:u w:val="single"/>
        </w:rPr>
        <w:t>And</w:t>
      </w:r>
      <w:r w:rsidRPr="00D86F5A">
        <w:rPr>
          <w:rFonts w:eastAsia="Calibri"/>
          <w:u w:val="single"/>
        </w:rPr>
        <w:t xml:space="preserve"> it would have to </w:t>
      </w:r>
      <w:r w:rsidRPr="00D86F5A">
        <w:rPr>
          <w:rFonts w:eastAsia="Calibri"/>
          <w:highlight w:val="cyan"/>
          <w:u w:val="single"/>
        </w:rPr>
        <w:t>maintain</w:t>
      </w:r>
      <w:r w:rsidRPr="00D86F5A">
        <w:rPr>
          <w:rFonts w:eastAsia="Calibri"/>
          <w:u w:val="single"/>
        </w:rPr>
        <w:t xml:space="preserve"> its </w:t>
      </w:r>
      <w:r w:rsidRPr="00D86F5A">
        <w:rPr>
          <w:rFonts w:eastAsia="Calibri"/>
          <w:highlight w:val="cyan"/>
          <w:u w:val="single"/>
        </w:rPr>
        <w:t>transmissibility through</w:t>
      </w:r>
      <w:r w:rsidRPr="00D86F5A">
        <w:rPr>
          <w:rFonts w:eastAsia="Calibri"/>
          <w:u w:val="single"/>
        </w:rPr>
        <w:t>out many generations</w:t>
      </w:r>
      <w:r w:rsidRPr="00D86F5A">
        <w:rPr>
          <w:rFonts w:eastAsia="Calibri"/>
          <w:sz w:val="16"/>
        </w:rPr>
        <w:t xml:space="preserve"> of </w:t>
      </w:r>
      <w:r w:rsidRPr="00D86F5A">
        <w:rPr>
          <w:rFonts w:eastAsia="Calibri"/>
          <w:b/>
          <w:iCs/>
          <w:highlight w:val="cyan"/>
          <w:u w:val="single"/>
          <w:bdr w:val="single" w:sz="8" w:space="0" w:color="auto"/>
        </w:rPr>
        <w:t>mutation</w:t>
      </w:r>
      <w:r w:rsidRPr="00D86F5A">
        <w:rPr>
          <w:rFonts w:eastAsia="Calibri"/>
          <w:sz w:val="16"/>
        </w:rPr>
        <w:t>.</w:t>
      </w:r>
    </w:p>
    <w:p w14:paraId="0CA0878F" w14:textId="77777777" w:rsidR="00735B4F" w:rsidRPr="00D86F5A" w:rsidRDefault="00735B4F" w:rsidP="00735B4F">
      <w:pPr>
        <w:rPr>
          <w:rFonts w:eastAsia="Calibri"/>
          <w:sz w:val="16"/>
        </w:rPr>
      </w:pPr>
      <w:r w:rsidRPr="00D86F5A">
        <w:rPr>
          <w:rFonts w:eastAsia="Calibri"/>
          <w:sz w:val="16"/>
        </w:rPr>
        <w:t xml:space="preserve">Fourth, </w:t>
      </w:r>
      <w:r w:rsidRPr="00D86F5A">
        <w:rPr>
          <w:rFonts w:eastAsia="Calibri"/>
          <w:u w:val="single"/>
        </w:rPr>
        <w:t xml:space="preserve">you would need a virus that is </w:t>
      </w:r>
      <w:r w:rsidRPr="00D86F5A">
        <w:rPr>
          <w:rFonts w:eastAsia="Calibri"/>
          <w:b/>
          <w:iCs/>
          <w:u w:val="single"/>
          <w:bdr w:val="single" w:sz="8" w:space="0" w:color="auto"/>
        </w:rPr>
        <w:t>unprecedentedly lethal</w:t>
      </w:r>
      <w:r w:rsidRPr="00D86F5A">
        <w:rPr>
          <w:rFonts w:eastAsia="Calibri"/>
          <w:sz w:val="16"/>
        </w:rPr>
        <w:t xml:space="preserve">, </w:t>
      </w:r>
      <w:r w:rsidRPr="00D86F5A">
        <w:rPr>
          <w:rFonts w:eastAsia="Calibri"/>
          <w:highlight w:val="cyan"/>
          <w:u w:val="single"/>
        </w:rPr>
        <w:t>killing not</w:t>
      </w:r>
      <w:r w:rsidRPr="00D86F5A">
        <w:rPr>
          <w:rFonts w:eastAsia="Calibri"/>
          <w:sz w:val="16"/>
        </w:rPr>
        <w:t xml:space="preserve"> 90%, </w:t>
      </w:r>
      <w:r w:rsidRPr="00D86F5A">
        <w:rPr>
          <w:rFonts w:eastAsia="Calibri"/>
          <w:b/>
          <w:iCs/>
          <w:highlight w:val="cyan"/>
          <w:u w:val="single"/>
          <w:bdr w:val="single" w:sz="8" w:space="0" w:color="auto"/>
        </w:rPr>
        <w:t>99%</w:t>
      </w:r>
      <w:r w:rsidRPr="00D86F5A">
        <w:rPr>
          <w:rFonts w:eastAsia="Calibri"/>
          <w:sz w:val="16"/>
        </w:rPr>
        <w:t xml:space="preserve">, or 99.999% </w:t>
      </w:r>
      <w:r w:rsidRPr="00D86F5A">
        <w:rPr>
          <w:rFonts w:eastAsia="Calibri"/>
          <w:highlight w:val="cyan"/>
          <w:u w:val="single"/>
        </w:rPr>
        <w:t>but</w:t>
      </w:r>
      <w:r w:rsidRPr="00D86F5A">
        <w:rPr>
          <w:rFonts w:eastAsia="Calibri"/>
          <w:sz w:val="16"/>
        </w:rPr>
        <w:t xml:space="preserve"> effectively </w:t>
      </w:r>
      <w:r w:rsidRPr="00D86F5A">
        <w:rPr>
          <w:rFonts w:eastAsia="Calibri"/>
          <w:b/>
          <w:iCs/>
          <w:highlight w:val="cyan"/>
          <w:u w:val="single"/>
          <w:bdr w:val="single" w:sz="8" w:space="0" w:color="auto"/>
        </w:rPr>
        <w:t>all</w:t>
      </w:r>
      <w:r w:rsidRPr="00D86F5A">
        <w:rPr>
          <w:rFonts w:eastAsia="Calibri"/>
          <w:sz w:val="16"/>
        </w:rPr>
        <w:t xml:space="preserve"> of those infected by it, </w:t>
      </w:r>
      <w:r w:rsidRPr="00D86F5A">
        <w:rPr>
          <w:rFonts w:eastAsia="Calibri"/>
          <w:highlight w:val="cyan"/>
          <w:u w:val="single"/>
        </w:rPr>
        <w:t>no matter their</w:t>
      </w:r>
      <w:r w:rsidRPr="00D86F5A">
        <w:rPr>
          <w:rFonts w:eastAsia="Calibri"/>
          <w:u w:val="single"/>
        </w:rPr>
        <w:t xml:space="preserve"> age, health, or </w:t>
      </w:r>
      <w:r w:rsidRPr="00D86F5A">
        <w:rPr>
          <w:rFonts w:eastAsia="Calibri"/>
          <w:b/>
          <w:iCs/>
          <w:highlight w:val="cyan"/>
          <w:u w:val="single"/>
          <w:bdr w:val="single" w:sz="8" w:space="0" w:color="auto"/>
        </w:rPr>
        <w:t>genetic makeup</w:t>
      </w:r>
      <w:r w:rsidRPr="00D86F5A">
        <w:rPr>
          <w:rFonts w:eastAsia="Calibri"/>
          <w:sz w:val="16"/>
        </w:rPr>
        <w:t>. This lethality would need to be preserved even against the best medical treatments, including quite possibly vaccines or synthesized antibodies. And it would have to be maintained throughout many generations of mutation despite selective pressures towards less lethal variants.</w:t>
      </w:r>
    </w:p>
    <w:p w14:paraId="057D418F" w14:textId="77777777" w:rsidR="00735B4F" w:rsidRPr="00D86F5A" w:rsidRDefault="00735B4F" w:rsidP="00735B4F">
      <w:pPr>
        <w:rPr>
          <w:rFonts w:eastAsia="Calibri"/>
          <w:u w:val="single"/>
        </w:rPr>
      </w:pPr>
      <w:r w:rsidRPr="00D86F5A">
        <w:rPr>
          <w:rFonts w:eastAsia="Calibri"/>
          <w:sz w:val="16"/>
        </w:rPr>
        <w:t xml:space="preserve">Fifth, </w:t>
      </w:r>
      <w:r w:rsidRPr="00D86F5A">
        <w:rPr>
          <w:rFonts w:eastAsia="Calibri"/>
          <w:highlight w:val="cyan"/>
          <w:u w:val="single"/>
        </w:rPr>
        <w:t>you would need to</w:t>
      </w:r>
      <w:r w:rsidRPr="00D86F5A">
        <w:rPr>
          <w:rFonts w:eastAsia="Calibri"/>
          <w:sz w:val="16"/>
        </w:rPr>
        <w:t xml:space="preserve"> find a way to </w:t>
      </w:r>
      <w:r w:rsidRPr="00D86F5A">
        <w:rPr>
          <w:rFonts w:eastAsia="Calibri"/>
          <w:highlight w:val="cyan"/>
          <w:u w:val="single"/>
        </w:rPr>
        <w:t>evade</w:t>
      </w:r>
      <w:r w:rsidRPr="00D86F5A">
        <w:rPr>
          <w:rFonts w:eastAsia="Calibri"/>
          <w:u w:val="single"/>
        </w:rPr>
        <w:t xml:space="preserve"> </w:t>
      </w:r>
      <w:r w:rsidRPr="00D86F5A">
        <w:rPr>
          <w:rFonts w:eastAsia="Calibri"/>
          <w:b/>
          <w:iCs/>
          <w:u w:val="single"/>
          <w:bdr w:val="single" w:sz="8" w:space="0" w:color="auto"/>
        </w:rPr>
        <w:t>basic public health measures</w:t>
      </w:r>
      <w:r w:rsidRPr="00D86F5A">
        <w:rPr>
          <w:rFonts w:eastAsia="Calibri"/>
          <w:u w:val="single"/>
        </w:rPr>
        <w:t xml:space="preserve"> such as masking and </w:t>
      </w:r>
      <w:r w:rsidRPr="00D86F5A">
        <w:rPr>
          <w:rFonts w:eastAsia="Calibri"/>
          <w:b/>
          <w:iCs/>
          <w:u w:val="single"/>
          <w:bdr w:val="single" w:sz="8" w:space="0" w:color="auto"/>
        </w:rPr>
        <w:t xml:space="preserve">social </w:t>
      </w:r>
      <w:r w:rsidRPr="00D86F5A">
        <w:rPr>
          <w:rFonts w:eastAsia="Calibri"/>
          <w:b/>
          <w:iCs/>
          <w:highlight w:val="cyan"/>
          <w:u w:val="single"/>
          <w:bdr w:val="single" w:sz="8" w:space="0" w:color="auto"/>
        </w:rPr>
        <w:t>distancing</w:t>
      </w:r>
      <w:r w:rsidRPr="00D86F5A">
        <w:rPr>
          <w:rFonts w:eastAsia="Calibri"/>
          <w:u w:val="single"/>
        </w:rPr>
        <w:t xml:space="preserve">. This isn’t as easy as it sounds. </w:t>
      </w:r>
      <w:r w:rsidRPr="00D86F5A">
        <w:rPr>
          <w:rFonts w:eastAsia="Calibri"/>
          <w:highlight w:val="cyan"/>
          <w:u w:val="single"/>
        </w:rPr>
        <w:t xml:space="preserve">How do you transmit a virus to someone who </w:t>
      </w:r>
      <w:r w:rsidRPr="00D86F5A">
        <w:rPr>
          <w:rFonts w:eastAsia="Calibri"/>
          <w:b/>
          <w:iCs/>
          <w:highlight w:val="cyan"/>
          <w:u w:val="single"/>
          <w:bdr w:val="single" w:sz="8" w:space="0" w:color="auto"/>
        </w:rPr>
        <w:t>doesn’t leave their house</w:t>
      </w:r>
      <w:r w:rsidRPr="00D86F5A">
        <w:rPr>
          <w:rFonts w:eastAsia="Calibri"/>
          <w:highlight w:val="cyan"/>
          <w:u w:val="single"/>
        </w:rPr>
        <w:t>?</w:t>
      </w:r>
    </w:p>
    <w:p w14:paraId="3148BECD" w14:textId="77777777" w:rsidR="00735B4F" w:rsidRPr="00D86F5A" w:rsidRDefault="00735B4F" w:rsidP="00735B4F">
      <w:pPr>
        <w:rPr>
          <w:rFonts w:eastAsia="Calibri"/>
        </w:rPr>
      </w:pPr>
    </w:p>
    <w:p w14:paraId="4ECC8C9F" w14:textId="77777777" w:rsidR="00735B4F" w:rsidRPr="00D86F5A" w:rsidRDefault="00735B4F" w:rsidP="00735B4F">
      <w:pPr>
        <w:keepNext/>
        <w:keepLines/>
        <w:spacing w:before="40" w:after="0"/>
        <w:outlineLvl w:val="3"/>
        <w:rPr>
          <w:rFonts w:eastAsia="Times New Roman" w:cs="Times New Roman"/>
          <w:b/>
          <w:iCs/>
          <w:sz w:val="26"/>
        </w:rPr>
      </w:pPr>
      <w:r w:rsidRPr="00D86F5A">
        <w:rPr>
          <w:rFonts w:eastAsia="Times New Roman" w:cs="Times New Roman"/>
          <w:b/>
          <w:iCs/>
          <w:sz w:val="26"/>
        </w:rPr>
        <w:t xml:space="preserve">Human history denies. </w:t>
      </w:r>
    </w:p>
    <w:p w14:paraId="183B9AE9" w14:textId="77777777" w:rsidR="00735B4F" w:rsidRPr="00D86F5A" w:rsidRDefault="00735B4F" w:rsidP="00735B4F">
      <w:pPr>
        <w:rPr>
          <w:rFonts w:eastAsia="Calibri"/>
        </w:rPr>
      </w:pPr>
      <w:r w:rsidRPr="00D86F5A">
        <w:rPr>
          <w:rFonts w:eastAsia="Calibri"/>
          <w:b/>
          <w:bCs/>
          <w:sz w:val="26"/>
        </w:rPr>
        <w:t>Thorstad 23</w:t>
      </w:r>
      <w:r w:rsidRPr="00D86F5A">
        <w:rPr>
          <w:rFonts w:eastAsia="Calibri"/>
        </w:rPr>
        <w:t>, PhD, Assistant Professor of Philosophy at Vanderbilt University. (David, 7-8-2023, "Exaggerating the risks (Part 9: Biorisk – Grounds for doubt)," Reflective Altruism, https://reflectivealtruism.com/2023/07/08/exaggerating-the-risks-part-9-biorisk-grounds-for-doubt/)</w:t>
      </w:r>
    </w:p>
    <w:p w14:paraId="41B2ACBE" w14:textId="77777777" w:rsidR="00735B4F" w:rsidRPr="00D86F5A" w:rsidRDefault="00735B4F" w:rsidP="00735B4F">
      <w:pPr>
        <w:rPr>
          <w:rFonts w:eastAsia="Calibri"/>
          <w:sz w:val="16"/>
          <w:szCs w:val="16"/>
        </w:rPr>
      </w:pPr>
      <w:r w:rsidRPr="00D86F5A">
        <w:rPr>
          <w:rFonts w:eastAsia="Calibri"/>
          <w:sz w:val="16"/>
          <w:szCs w:val="16"/>
        </w:rPr>
        <w:t>4. Human history</w:t>
      </w:r>
    </w:p>
    <w:p w14:paraId="7E99D587" w14:textId="77777777" w:rsidR="00735B4F" w:rsidRPr="00D86F5A" w:rsidRDefault="00735B4F" w:rsidP="00735B4F">
      <w:pPr>
        <w:rPr>
          <w:rFonts w:eastAsia="Calibri"/>
          <w:sz w:val="16"/>
        </w:rPr>
      </w:pPr>
      <w:r w:rsidRPr="00D86F5A">
        <w:rPr>
          <w:rFonts w:eastAsia="Calibri"/>
          <w:u w:val="single"/>
        </w:rPr>
        <w:t xml:space="preserve">We have experienced </w:t>
      </w:r>
      <w:r w:rsidRPr="00D86F5A">
        <w:rPr>
          <w:rFonts w:eastAsia="Calibri"/>
          <w:highlight w:val="cyan"/>
          <w:u w:val="single"/>
        </w:rPr>
        <w:t xml:space="preserve">a </w:t>
      </w:r>
      <w:r w:rsidRPr="00D86F5A">
        <w:rPr>
          <w:rFonts w:eastAsia="Calibri"/>
          <w:b/>
          <w:iCs/>
          <w:highlight w:val="cyan"/>
          <w:u w:val="single"/>
          <w:bdr w:val="single" w:sz="8" w:space="0" w:color="auto"/>
        </w:rPr>
        <w:t>great number</w:t>
      </w:r>
      <w:r w:rsidRPr="00D86F5A">
        <w:rPr>
          <w:rFonts w:eastAsia="Calibri"/>
          <w:highlight w:val="cyan"/>
          <w:u w:val="single"/>
        </w:rPr>
        <w:t xml:space="preserve"> of</w:t>
      </w:r>
      <w:r w:rsidRPr="00D86F5A">
        <w:rPr>
          <w:rFonts w:eastAsia="Calibri"/>
          <w:u w:val="single"/>
        </w:rPr>
        <w:t xml:space="preserve"> </w:t>
      </w:r>
      <w:r w:rsidRPr="00D86F5A">
        <w:rPr>
          <w:rFonts w:eastAsia="Calibri"/>
          <w:b/>
          <w:iCs/>
          <w:u w:val="single"/>
          <w:bdr w:val="single" w:sz="8" w:space="0" w:color="auto"/>
        </w:rPr>
        <w:t xml:space="preserve">catastrophic </w:t>
      </w:r>
      <w:r w:rsidRPr="00D86F5A">
        <w:rPr>
          <w:rFonts w:eastAsia="Calibri"/>
          <w:b/>
          <w:iCs/>
          <w:highlight w:val="cyan"/>
          <w:u w:val="single"/>
          <w:bdr w:val="single" w:sz="8" w:space="0" w:color="auto"/>
        </w:rPr>
        <w:t>pandemics</w:t>
      </w:r>
      <w:r w:rsidRPr="00D86F5A">
        <w:rPr>
          <w:rFonts w:eastAsia="Calibri"/>
          <w:u w:val="single"/>
        </w:rPr>
        <w:t xml:space="preserve"> throughout human history. These pandemics have </w:t>
      </w:r>
      <w:r w:rsidRPr="00D86F5A">
        <w:rPr>
          <w:rFonts w:eastAsia="Calibri"/>
          <w:b/>
          <w:iCs/>
          <w:u w:val="single"/>
          <w:bdr w:val="single" w:sz="8" w:space="0" w:color="auto"/>
        </w:rPr>
        <w:t>all fall</w:t>
      </w:r>
      <w:r w:rsidRPr="00D86F5A">
        <w:rPr>
          <w:rFonts w:eastAsia="Calibri"/>
          <w:u w:val="single"/>
        </w:rPr>
        <w:t xml:space="preserve">en </w:t>
      </w:r>
      <w:r w:rsidRPr="00D86F5A">
        <w:rPr>
          <w:rFonts w:eastAsia="Calibri"/>
          <w:b/>
          <w:iCs/>
          <w:u w:val="single"/>
          <w:bdr w:val="single" w:sz="8" w:space="0" w:color="auto"/>
        </w:rPr>
        <w:t>far short</w:t>
      </w:r>
      <w:r w:rsidRPr="00D86F5A">
        <w:rPr>
          <w:rFonts w:eastAsia="Calibri"/>
          <w:u w:val="single"/>
        </w:rPr>
        <w:t xml:space="preserve"> of </w:t>
      </w:r>
      <w:r w:rsidRPr="00D86F5A">
        <w:rPr>
          <w:rFonts w:eastAsia="Calibri"/>
          <w:b/>
          <w:iCs/>
          <w:u w:val="single"/>
          <w:bdr w:val="single" w:sz="8" w:space="0" w:color="auto"/>
        </w:rPr>
        <w:t>existential catastrophe</w:t>
      </w:r>
      <w:r w:rsidRPr="00D86F5A">
        <w:rPr>
          <w:rFonts w:eastAsia="Calibri"/>
          <w:sz w:val="16"/>
        </w:rPr>
        <w:t xml:space="preserve">: indeed, </w:t>
      </w:r>
      <w:r w:rsidRPr="00D86F5A">
        <w:rPr>
          <w:rFonts w:eastAsia="Calibri"/>
          <w:u w:val="single"/>
        </w:rPr>
        <w:t>they have</w:t>
      </w:r>
      <w:r w:rsidRPr="00D86F5A">
        <w:rPr>
          <w:rFonts w:eastAsia="Calibri"/>
          <w:sz w:val="16"/>
        </w:rPr>
        <w:t xml:space="preserve"> often </w:t>
      </w:r>
      <w:r w:rsidRPr="00D86F5A">
        <w:rPr>
          <w:rFonts w:eastAsia="Calibri"/>
          <w:highlight w:val="cyan"/>
          <w:u w:val="single"/>
        </w:rPr>
        <w:t xml:space="preserve">failed to cause </w:t>
      </w:r>
      <w:r w:rsidRPr="00D86F5A">
        <w:rPr>
          <w:rFonts w:eastAsia="Calibri"/>
          <w:b/>
          <w:iCs/>
          <w:highlight w:val="cyan"/>
          <w:u w:val="single"/>
          <w:bdr w:val="single" w:sz="8" w:space="0" w:color="auto"/>
        </w:rPr>
        <w:t>even local</w:t>
      </w:r>
      <w:r w:rsidRPr="00D86F5A">
        <w:rPr>
          <w:rFonts w:eastAsia="Calibri"/>
          <w:sz w:val="16"/>
        </w:rPr>
        <w:t xml:space="preserve"> forms of societal </w:t>
      </w:r>
      <w:r w:rsidRPr="00D86F5A">
        <w:rPr>
          <w:rFonts w:eastAsia="Calibri"/>
          <w:b/>
          <w:iCs/>
          <w:highlight w:val="cyan"/>
          <w:u w:val="single"/>
          <w:bdr w:val="single" w:sz="8" w:space="0" w:color="auto"/>
        </w:rPr>
        <w:t>collapse</w:t>
      </w:r>
      <w:r w:rsidRPr="00D86F5A">
        <w:rPr>
          <w:rFonts w:eastAsia="Calibri"/>
          <w:sz w:val="16"/>
        </w:rPr>
        <w:t>, and only extremely rarely if ever caused a region to become uninhabited for any significant amount of time.</w:t>
      </w:r>
    </w:p>
    <w:p w14:paraId="6EA19A72" w14:textId="77777777" w:rsidR="00735B4F" w:rsidRPr="00D86F5A" w:rsidRDefault="00735B4F" w:rsidP="00735B4F">
      <w:pPr>
        <w:rPr>
          <w:rFonts w:eastAsia="Calibri"/>
          <w:sz w:val="16"/>
        </w:rPr>
      </w:pPr>
      <w:r w:rsidRPr="00D86F5A">
        <w:rPr>
          <w:rFonts w:eastAsia="Calibri"/>
          <w:sz w:val="16"/>
        </w:rPr>
        <w:t>One of the best known pandemics is the `Black Death’ which swept Europe from 1346 to 1352. Though the pandemic led to massive loss of life, there was little evidence of societal collapse or even breakdown of large-scale social institutions. The historian John Haldon and colleagues write:</w:t>
      </w:r>
    </w:p>
    <w:p w14:paraId="48AEF1BD" w14:textId="77777777" w:rsidR="00735B4F" w:rsidRPr="00D86F5A" w:rsidRDefault="00735B4F" w:rsidP="00735B4F">
      <w:pPr>
        <w:rPr>
          <w:rFonts w:eastAsia="Calibri"/>
          <w:sz w:val="16"/>
        </w:rPr>
      </w:pPr>
      <w:r w:rsidRPr="00D86F5A">
        <w:rPr>
          <w:rFonts w:eastAsia="Calibri"/>
          <w:sz w:val="16"/>
        </w:rPr>
        <w:t>Claims of mortality rates of as much as 50% give the impression that this event must have been devastating for the societies affected. Yet when we examine how different states and societies responded, we find that—without minimizing the terrible impact on people and communities—</w:t>
      </w:r>
      <w:r w:rsidRPr="00D86F5A">
        <w:rPr>
          <w:rFonts w:eastAsia="Calibri"/>
          <w:highlight w:val="cyan"/>
          <w:u w:val="single"/>
        </w:rPr>
        <w:t xml:space="preserve">the </w:t>
      </w:r>
      <w:r w:rsidRPr="00D86F5A">
        <w:rPr>
          <w:rFonts w:eastAsia="Calibri"/>
          <w:b/>
          <w:iCs/>
          <w:highlight w:val="cyan"/>
          <w:u w:val="single"/>
          <w:bdr w:val="single" w:sz="8" w:space="0" w:color="auto"/>
        </w:rPr>
        <w:t>medieval world</w:t>
      </w:r>
      <w:r w:rsidRPr="00D86F5A">
        <w:rPr>
          <w:rFonts w:eastAsia="Calibri"/>
          <w:highlight w:val="cyan"/>
          <w:u w:val="single"/>
        </w:rPr>
        <w:t xml:space="preserve"> did not </w:t>
      </w:r>
      <w:r w:rsidRPr="00D86F5A">
        <w:rPr>
          <w:rFonts w:eastAsia="Calibri"/>
          <w:b/>
          <w:iCs/>
          <w:highlight w:val="cyan"/>
          <w:u w:val="single"/>
          <w:bdr w:val="single" w:sz="8" w:space="0" w:color="auto"/>
        </w:rPr>
        <w:t>grind to a halt</w:t>
      </w:r>
      <w:r w:rsidRPr="00D86F5A">
        <w:rPr>
          <w:rFonts w:eastAsia="Calibri"/>
          <w:sz w:val="16"/>
        </w:rPr>
        <w:t xml:space="preserve">, still less did a series of revolutionary transformations occur. Indeed, </w:t>
      </w:r>
      <w:r w:rsidRPr="00D86F5A">
        <w:rPr>
          <w:rFonts w:eastAsia="Calibri"/>
          <w:u w:val="single"/>
        </w:rPr>
        <w:t xml:space="preserve">the Black Death struck at the beginning of the Hundred Years’ </w:t>
      </w:r>
      <w:r w:rsidRPr="00D86F5A">
        <w:rPr>
          <w:rFonts w:eastAsia="Calibri"/>
          <w:b/>
          <w:iCs/>
          <w:u w:val="single"/>
          <w:bdr w:val="single" w:sz="8" w:space="0" w:color="auto"/>
        </w:rPr>
        <w:t>War</w:t>
      </w:r>
      <w:r w:rsidRPr="00D86F5A">
        <w:rPr>
          <w:rFonts w:eastAsia="Calibri"/>
          <w:sz w:val="16"/>
        </w:rPr>
        <w:t xml:space="preserve">, and in spite of its demographic impact both the kingdoms of England and France continued to field effective armies, even if there was a brief pause in hostilities (similar to contemporary calls for ceasefires </w:t>
      </w:r>
      <w:r w:rsidRPr="00D86F5A">
        <w:rPr>
          <w:rFonts w:eastAsia="Calibri"/>
          <w:sz w:val="16"/>
        </w:rPr>
        <w:lastRenderedPageBreak/>
        <w:t>in ongoing international conflicts in the context of COVID-19). Instead, some societal developments that were already under way accelerated while various groups within society responded by exploiting their situation and attempting to slow down, stop or otherwise control changes which they perceived as disadvantageous.</w:t>
      </w:r>
    </w:p>
    <w:p w14:paraId="7A7CAFE8" w14:textId="77777777" w:rsidR="00735B4F" w:rsidRPr="00D86F5A" w:rsidRDefault="00735B4F" w:rsidP="00735B4F">
      <w:pPr>
        <w:rPr>
          <w:rFonts w:eastAsia="Calibri"/>
          <w:sz w:val="16"/>
        </w:rPr>
      </w:pPr>
      <w:r w:rsidRPr="00D86F5A">
        <w:rPr>
          <w:rFonts w:eastAsia="Calibri"/>
          <w:u w:val="single"/>
        </w:rPr>
        <w:t xml:space="preserve">Still more </w:t>
      </w:r>
      <w:r w:rsidRPr="00D86F5A">
        <w:rPr>
          <w:rFonts w:eastAsia="Calibri"/>
          <w:b/>
          <w:iCs/>
          <w:u w:val="single"/>
          <w:bdr w:val="single" w:sz="8" w:space="0" w:color="auto"/>
        </w:rPr>
        <w:t>devastating pandemics</w:t>
      </w:r>
      <w:r w:rsidRPr="00D86F5A">
        <w:rPr>
          <w:rFonts w:eastAsia="Calibri"/>
          <w:sz w:val="16"/>
        </w:rPr>
        <w:t xml:space="preserve">, </w:t>
      </w:r>
      <w:r w:rsidRPr="00D86F5A">
        <w:rPr>
          <w:rFonts w:eastAsia="Calibri"/>
          <w:b/>
          <w:iCs/>
          <w:u w:val="single"/>
          <w:bdr w:val="single" w:sz="8" w:space="0" w:color="auto"/>
        </w:rPr>
        <w:t>combined</w:t>
      </w:r>
      <w:r w:rsidRPr="00D86F5A">
        <w:rPr>
          <w:rFonts w:eastAsia="Calibri"/>
          <w:u w:val="single"/>
        </w:rPr>
        <w:t xml:space="preserve"> with other risk hazards</w:t>
      </w:r>
      <w:r w:rsidRPr="00D86F5A">
        <w:rPr>
          <w:rFonts w:eastAsia="Calibri"/>
          <w:sz w:val="16"/>
        </w:rPr>
        <w:t xml:space="preserve"> such as brutal colonial expansion, </w:t>
      </w:r>
      <w:r w:rsidRPr="00D86F5A">
        <w:rPr>
          <w:rFonts w:eastAsia="Calibri"/>
          <w:u w:val="single"/>
        </w:rPr>
        <w:t xml:space="preserve">have still been frequently </w:t>
      </w:r>
      <w:r w:rsidRPr="00D86F5A">
        <w:rPr>
          <w:rFonts w:eastAsia="Calibri"/>
          <w:b/>
          <w:iCs/>
          <w:u w:val="single"/>
          <w:bdr w:val="single" w:sz="8" w:space="0" w:color="auto"/>
        </w:rPr>
        <w:t>unable</w:t>
      </w:r>
      <w:r w:rsidRPr="00D86F5A">
        <w:rPr>
          <w:rFonts w:eastAsia="Calibri"/>
          <w:u w:val="single"/>
        </w:rPr>
        <w:t xml:space="preserve"> to produce </w:t>
      </w:r>
      <w:r w:rsidRPr="00D86F5A">
        <w:rPr>
          <w:rFonts w:eastAsia="Calibri"/>
          <w:b/>
          <w:iCs/>
          <w:u w:val="single"/>
          <w:bdr w:val="single" w:sz="8" w:space="0" w:color="auto"/>
        </w:rPr>
        <w:t>even regional</w:t>
      </w:r>
      <w:r w:rsidRPr="00D86F5A">
        <w:rPr>
          <w:rFonts w:eastAsia="Calibri"/>
          <w:sz w:val="16"/>
        </w:rPr>
        <w:t xml:space="preserve"> societal </w:t>
      </w:r>
      <w:r w:rsidRPr="00D86F5A">
        <w:rPr>
          <w:rFonts w:eastAsia="Calibri"/>
          <w:b/>
          <w:iCs/>
          <w:u w:val="single"/>
          <w:bdr w:val="single" w:sz="8" w:space="0" w:color="auto"/>
        </w:rPr>
        <w:t>collapse</w:t>
      </w:r>
      <w:r w:rsidRPr="00D86F5A">
        <w:rPr>
          <w:rFonts w:eastAsia="Calibri"/>
          <w:sz w:val="16"/>
        </w:rPr>
        <w:t>. For example, the political scientist Alberto Diaz-Cayeros and colleagues study the combined effect of pandemic, violence and other colonialist disasters on Mexico from the mid-1500s onwards. Despite dramatic loss of life (average settlement population fell 95% by 1646), most settlements survived, and 13% even grew by the end of the colonial period. They write:</w:t>
      </w:r>
    </w:p>
    <w:p w14:paraId="1C7545BA" w14:textId="77777777" w:rsidR="00735B4F" w:rsidRPr="00D86F5A" w:rsidRDefault="00735B4F" w:rsidP="00735B4F">
      <w:pPr>
        <w:rPr>
          <w:rFonts w:eastAsia="Calibri"/>
          <w:sz w:val="16"/>
        </w:rPr>
      </w:pPr>
      <w:r w:rsidRPr="00D86F5A">
        <w:rPr>
          <w:rFonts w:eastAsia="Calibri"/>
          <w:sz w:val="16"/>
        </w:rPr>
        <w:t>We develop a new disaggregated dataset on pre-Conquest economic, epidemiological and political conditions both in 11,888 potential settlement locations in the historic core of Mexico and in 1,093 actual Conquest-era city-settlements. Of these 1,093 settlements, we show that 36% had disappeared entirely by 1790. Yet, despite being subject to Conquest-era violence, subsequent coercion and multiple pandemics that led average populations in those settlements to fall from 2,377 to 128 by 1646, 13% would still end the colonial era larger than they started.</w:t>
      </w:r>
    </w:p>
    <w:p w14:paraId="5A00C05E" w14:textId="77777777" w:rsidR="00735B4F" w:rsidRPr="00D86F5A" w:rsidRDefault="00735B4F" w:rsidP="00735B4F">
      <w:pPr>
        <w:rPr>
          <w:rFonts w:eastAsia="Calibri"/>
          <w:sz w:val="16"/>
        </w:rPr>
      </w:pPr>
      <w:r w:rsidRPr="00D86F5A">
        <w:rPr>
          <w:rFonts w:eastAsia="Calibri"/>
          <w:u w:val="single"/>
        </w:rPr>
        <w:t xml:space="preserve">Human </w:t>
      </w:r>
      <w:r w:rsidRPr="00D86F5A">
        <w:rPr>
          <w:rFonts w:eastAsia="Calibri"/>
          <w:highlight w:val="cyan"/>
          <w:u w:val="single"/>
        </w:rPr>
        <w:t xml:space="preserve">history is </w:t>
      </w:r>
      <w:r w:rsidRPr="00D86F5A">
        <w:rPr>
          <w:rFonts w:eastAsia="Calibri"/>
          <w:b/>
          <w:iCs/>
          <w:highlight w:val="cyan"/>
          <w:u w:val="single"/>
          <w:bdr w:val="single" w:sz="8" w:space="0" w:color="auto"/>
        </w:rPr>
        <w:t>replete</w:t>
      </w:r>
      <w:r w:rsidRPr="00D86F5A">
        <w:rPr>
          <w:rFonts w:eastAsia="Calibri"/>
          <w:highlight w:val="cyan"/>
          <w:u w:val="single"/>
        </w:rPr>
        <w:t xml:space="preserve"> with</w:t>
      </w:r>
      <w:r w:rsidRPr="00D86F5A">
        <w:rPr>
          <w:rFonts w:eastAsia="Calibri"/>
          <w:u w:val="single"/>
        </w:rPr>
        <w:t xml:space="preserve"> such </w:t>
      </w:r>
      <w:r w:rsidRPr="00D86F5A">
        <w:rPr>
          <w:rFonts w:eastAsia="Calibri"/>
          <w:highlight w:val="cyan"/>
          <w:u w:val="single"/>
        </w:rPr>
        <w:t>examples of resilience</w:t>
      </w:r>
      <w:r w:rsidRPr="00D86F5A">
        <w:rPr>
          <w:rFonts w:eastAsia="Calibri"/>
          <w:u w:val="single"/>
        </w:rPr>
        <w:t xml:space="preserve"> not only </w:t>
      </w:r>
      <w:r w:rsidRPr="00D86F5A">
        <w:rPr>
          <w:rFonts w:eastAsia="Calibri"/>
          <w:highlight w:val="cyan"/>
          <w:u w:val="single"/>
        </w:rPr>
        <w:t>to</w:t>
      </w:r>
      <w:r w:rsidRPr="00D86F5A">
        <w:rPr>
          <w:rFonts w:eastAsia="Calibri"/>
          <w:u w:val="single"/>
        </w:rPr>
        <w:t xml:space="preserve"> </w:t>
      </w:r>
      <w:r w:rsidRPr="00D86F5A">
        <w:rPr>
          <w:rFonts w:eastAsia="Calibri"/>
          <w:b/>
          <w:iCs/>
          <w:u w:val="single"/>
          <w:bdr w:val="single" w:sz="8" w:space="0" w:color="auto"/>
        </w:rPr>
        <w:t>pandemics</w:t>
      </w:r>
      <w:r w:rsidRPr="00D86F5A">
        <w:rPr>
          <w:rFonts w:eastAsia="Calibri"/>
          <w:sz w:val="16"/>
        </w:rPr>
        <w:t xml:space="preserve">, </w:t>
      </w:r>
      <w:r w:rsidRPr="00D86F5A">
        <w:rPr>
          <w:rFonts w:eastAsia="Calibri"/>
          <w:u w:val="single"/>
        </w:rPr>
        <w:t>but</w:t>
      </w:r>
      <w:r w:rsidRPr="00D86F5A">
        <w:rPr>
          <w:rFonts w:eastAsia="Calibri"/>
          <w:sz w:val="16"/>
        </w:rPr>
        <w:t xml:space="preserve"> also to </w:t>
      </w:r>
      <w:r w:rsidRPr="00D86F5A">
        <w:rPr>
          <w:rFonts w:eastAsia="Calibri"/>
          <w:highlight w:val="cyan"/>
          <w:u w:val="single"/>
        </w:rPr>
        <w:t xml:space="preserve">the </w:t>
      </w:r>
      <w:r w:rsidRPr="00D86F5A">
        <w:rPr>
          <w:rFonts w:eastAsia="Calibri"/>
          <w:b/>
          <w:iCs/>
          <w:highlight w:val="cyan"/>
          <w:u w:val="single"/>
          <w:bdr w:val="single" w:sz="8" w:space="0" w:color="auto"/>
        </w:rPr>
        <w:t>combination</w:t>
      </w:r>
      <w:r w:rsidRPr="00D86F5A">
        <w:rPr>
          <w:rFonts w:eastAsia="Calibri"/>
          <w:highlight w:val="cyan"/>
          <w:u w:val="single"/>
        </w:rPr>
        <w:t xml:space="preserve"> of pandemics with</w:t>
      </w:r>
      <w:r w:rsidRPr="00D86F5A">
        <w:rPr>
          <w:rFonts w:eastAsia="Calibri"/>
          <w:sz w:val="16"/>
        </w:rPr>
        <w:t xml:space="preserve"> numerous </w:t>
      </w:r>
      <w:r w:rsidRPr="00D86F5A">
        <w:rPr>
          <w:rFonts w:eastAsia="Calibri"/>
          <w:b/>
          <w:iCs/>
          <w:highlight w:val="cyan"/>
          <w:u w:val="single"/>
          <w:bdr w:val="single" w:sz="8" w:space="0" w:color="auto"/>
        </w:rPr>
        <w:t>other catastrophes</w:t>
      </w:r>
      <w:r w:rsidRPr="00D86F5A">
        <w:rPr>
          <w:rFonts w:eastAsia="Calibri"/>
          <w:sz w:val="16"/>
        </w:rPr>
        <w:t xml:space="preserve">. </w:t>
      </w:r>
      <w:r w:rsidRPr="00D86F5A">
        <w:rPr>
          <w:rFonts w:eastAsia="Calibri"/>
          <w:highlight w:val="cyan"/>
          <w:u w:val="single"/>
        </w:rPr>
        <w:t>If</w:t>
      </w:r>
      <w:r w:rsidRPr="00D86F5A">
        <w:rPr>
          <w:rFonts w:eastAsia="Calibri"/>
          <w:u w:val="single"/>
        </w:rPr>
        <w:t xml:space="preserve"> our </w:t>
      </w:r>
      <w:r w:rsidRPr="00D86F5A">
        <w:rPr>
          <w:rFonts w:eastAsia="Calibri"/>
          <w:highlight w:val="cyan"/>
          <w:u w:val="single"/>
        </w:rPr>
        <w:t>ancestors could survive</w:t>
      </w:r>
      <w:r w:rsidRPr="00D86F5A">
        <w:rPr>
          <w:rFonts w:eastAsia="Calibri"/>
          <w:sz w:val="16"/>
        </w:rPr>
        <w:t xml:space="preserve"> and flourish </w:t>
      </w:r>
      <w:r w:rsidRPr="00D86F5A">
        <w:rPr>
          <w:rFonts w:eastAsia="Calibri"/>
          <w:highlight w:val="cyan"/>
          <w:u w:val="single"/>
        </w:rPr>
        <w:t>with little</w:t>
      </w:r>
      <w:r w:rsidRPr="00D86F5A">
        <w:rPr>
          <w:rFonts w:eastAsia="Calibri"/>
          <w:sz w:val="16"/>
        </w:rPr>
        <w:t xml:space="preserve"> in the way of </w:t>
      </w:r>
      <w:r w:rsidRPr="00D86F5A">
        <w:rPr>
          <w:rFonts w:eastAsia="Calibri"/>
          <w:u w:val="single"/>
        </w:rPr>
        <w:t xml:space="preserve">modern </w:t>
      </w:r>
      <w:r w:rsidRPr="00D86F5A">
        <w:rPr>
          <w:rFonts w:eastAsia="Calibri"/>
          <w:b/>
          <w:iCs/>
          <w:highlight w:val="cyan"/>
          <w:u w:val="single"/>
          <w:bdr w:val="single" w:sz="8" w:space="0" w:color="auto"/>
        </w:rPr>
        <w:t>medical knowledge</w:t>
      </w:r>
      <w:r w:rsidRPr="00D86F5A">
        <w:rPr>
          <w:rFonts w:eastAsia="Calibri"/>
          <w:sz w:val="16"/>
        </w:rPr>
        <w:t xml:space="preserve"> or technology, then </w:t>
      </w:r>
      <w:r w:rsidRPr="00D86F5A">
        <w:rPr>
          <w:rFonts w:eastAsia="Calibri"/>
          <w:highlight w:val="cyan"/>
          <w:u w:val="single"/>
        </w:rPr>
        <w:t xml:space="preserve">we should </w:t>
      </w:r>
      <w:r w:rsidRPr="00D86F5A">
        <w:rPr>
          <w:rFonts w:eastAsia="Calibri"/>
          <w:b/>
          <w:iCs/>
          <w:highlight w:val="cyan"/>
          <w:u w:val="single"/>
          <w:bdr w:val="single" w:sz="8" w:space="0" w:color="auto"/>
        </w:rPr>
        <w:t>be</w:t>
      </w:r>
      <w:r w:rsidRPr="00D86F5A">
        <w:rPr>
          <w:rFonts w:eastAsia="Calibri"/>
          <w:sz w:val="16"/>
          <w:szCs w:val="16"/>
        </w:rPr>
        <w:t>come</w:t>
      </w:r>
      <w:r w:rsidRPr="00D86F5A">
        <w:rPr>
          <w:rFonts w:eastAsia="Calibri"/>
          <w:sz w:val="16"/>
        </w:rPr>
        <w:t xml:space="preserve"> relatively more </w:t>
      </w:r>
      <w:r w:rsidRPr="00D86F5A">
        <w:rPr>
          <w:rFonts w:eastAsia="Calibri"/>
          <w:b/>
          <w:iCs/>
          <w:highlight w:val="cyan"/>
          <w:u w:val="single"/>
          <w:bdr w:val="single" w:sz="8" w:space="0" w:color="auto"/>
        </w:rPr>
        <w:t>confident</w:t>
      </w:r>
      <w:r w:rsidRPr="00D86F5A">
        <w:rPr>
          <w:rFonts w:eastAsia="Calibri"/>
          <w:highlight w:val="cyan"/>
          <w:u w:val="single"/>
        </w:rPr>
        <w:t xml:space="preserve"> in our </w:t>
      </w:r>
      <w:r w:rsidRPr="00D86F5A">
        <w:rPr>
          <w:rFonts w:eastAsia="Calibri"/>
          <w:b/>
          <w:iCs/>
          <w:highlight w:val="cyan"/>
          <w:u w:val="single"/>
          <w:bdr w:val="single" w:sz="8" w:space="0" w:color="auto"/>
        </w:rPr>
        <w:t>own ability</w:t>
      </w:r>
      <w:r w:rsidRPr="00D86F5A">
        <w:rPr>
          <w:rFonts w:eastAsia="Calibri"/>
          <w:u w:val="single"/>
        </w:rPr>
        <w:t xml:space="preserve"> to survive future pandemics</w:t>
      </w:r>
      <w:r w:rsidRPr="00D86F5A">
        <w:rPr>
          <w:rFonts w:eastAsia="Calibri"/>
          <w:sz w:val="16"/>
        </w:rPr>
        <w:t>.</w:t>
      </w:r>
    </w:p>
    <w:p w14:paraId="69E0C125" w14:textId="77777777" w:rsidR="00735B4F" w:rsidRPr="00D86F5A" w:rsidRDefault="00735B4F" w:rsidP="00735B4F">
      <w:pPr>
        <w:rPr>
          <w:rFonts w:eastAsia="Calibri"/>
          <w:sz w:val="16"/>
        </w:rPr>
      </w:pPr>
      <w:r w:rsidRPr="00D86F5A">
        <w:rPr>
          <w:rFonts w:eastAsia="Calibri"/>
          <w:sz w:val="16"/>
        </w:rPr>
        <w:t>5. Mammalian history</w:t>
      </w:r>
    </w:p>
    <w:p w14:paraId="6E5E90F7" w14:textId="77777777" w:rsidR="00735B4F" w:rsidRPr="00D86F5A" w:rsidRDefault="00735B4F" w:rsidP="00735B4F">
      <w:pPr>
        <w:rPr>
          <w:rFonts w:eastAsia="Calibri"/>
          <w:sz w:val="16"/>
        </w:rPr>
      </w:pPr>
      <w:r w:rsidRPr="00D86F5A">
        <w:rPr>
          <w:rFonts w:eastAsia="Calibri"/>
          <w:sz w:val="16"/>
        </w:rPr>
        <w:t>It is not just human history that provides tales of resilience. Throughout history, there is only one recorded instance in which disease has led to the extinction of a mammalian species. Don’t take it from me – here are Piers Millett and Andrew Snyder-Beattie:</w:t>
      </w:r>
    </w:p>
    <w:p w14:paraId="3CEC3C7B" w14:textId="77777777" w:rsidR="00735B4F" w:rsidRPr="00D86F5A" w:rsidRDefault="00735B4F" w:rsidP="00735B4F">
      <w:pPr>
        <w:rPr>
          <w:rFonts w:eastAsia="Calibri"/>
          <w:sz w:val="16"/>
        </w:rPr>
      </w:pPr>
      <w:r w:rsidRPr="00D86F5A">
        <w:rPr>
          <w:rFonts w:eastAsia="Calibri"/>
          <w:u w:val="single"/>
        </w:rPr>
        <w:t xml:space="preserve">The number of mammalian species that have gone extinct due to </w:t>
      </w:r>
      <w:r w:rsidRPr="00D86F5A">
        <w:rPr>
          <w:rFonts w:eastAsia="Calibri"/>
          <w:b/>
          <w:iCs/>
          <w:u w:val="single"/>
          <w:bdr w:val="single" w:sz="8" w:space="0" w:color="auto"/>
        </w:rPr>
        <w:t>disease</w:t>
      </w:r>
      <w:r w:rsidRPr="00D86F5A">
        <w:rPr>
          <w:rFonts w:eastAsia="Calibri"/>
          <w:sz w:val="16"/>
        </w:rPr>
        <w:t xml:space="preserve"> (as opposed to other factors) </w:t>
      </w:r>
      <w:r w:rsidRPr="00D86F5A">
        <w:rPr>
          <w:rFonts w:eastAsia="Calibri"/>
          <w:u w:val="single"/>
        </w:rPr>
        <w:t>is</w:t>
      </w:r>
      <w:r w:rsidRPr="00D86F5A">
        <w:rPr>
          <w:rFonts w:eastAsia="Calibri"/>
          <w:sz w:val="16"/>
        </w:rPr>
        <w:t xml:space="preserve"> very limited, with just </w:t>
      </w:r>
      <w:r w:rsidRPr="00D86F5A">
        <w:rPr>
          <w:rFonts w:eastAsia="Calibri"/>
          <w:b/>
          <w:iCs/>
          <w:u w:val="single"/>
          <w:bdr w:val="single" w:sz="8" w:space="0" w:color="auto"/>
        </w:rPr>
        <w:t>1</w:t>
      </w:r>
      <w:r w:rsidRPr="00D86F5A">
        <w:rPr>
          <w:rFonts w:eastAsia="Calibri"/>
          <w:sz w:val="8"/>
        </w:rPr>
        <w:t xml:space="preserve"> </w:t>
      </w:r>
      <w:r w:rsidRPr="00D86F5A">
        <w:rPr>
          <w:rFonts w:eastAsia="Calibri"/>
          <w:sz w:val="16"/>
        </w:rPr>
        <w:t>confirmed example.</w:t>
      </w:r>
    </w:p>
    <w:p w14:paraId="4DD911F9" w14:textId="77777777" w:rsidR="00735B4F" w:rsidRPr="00D86F5A" w:rsidRDefault="00735B4F" w:rsidP="00735B4F">
      <w:pPr>
        <w:rPr>
          <w:rFonts w:eastAsia="Calibri"/>
          <w:sz w:val="16"/>
        </w:rPr>
      </w:pPr>
      <w:r w:rsidRPr="00D86F5A">
        <w:rPr>
          <w:rFonts w:eastAsia="Calibri"/>
          <w:u w:val="single"/>
        </w:rPr>
        <w:t>The confirmed example is</w:t>
      </w:r>
      <w:r w:rsidRPr="00D86F5A">
        <w:rPr>
          <w:rFonts w:eastAsia="Calibri"/>
          <w:sz w:val="16"/>
        </w:rPr>
        <w:t xml:space="preserve"> the extinction of </w:t>
      </w:r>
      <w:r w:rsidRPr="00D86F5A">
        <w:rPr>
          <w:rFonts w:eastAsia="Calibri"/>
          <w:u w:val="single"/>
        </w:rPr>
        <w:t>a</w:t>
      </w:r>
      <w:r w:rsidRPr="00D86F5A">
        <w:rPr>
          <w:rFonts w:eastAsia="Calibri"/>
          <w:sz w:val="16"/>
        </w:rPr>
        <w:t xml:space="preserve"> species of </w:t>
      </w:r>
      <w:r w:rsidRPr="00D86F5A">
        <w:rPr>
          <w:rFonts w:eastAsia="Calibri"/>
          <w:b/>
          <w:iCs/>
          <w:u w:val="single"/>
          <w:bdr w:val="single" w:sz="8" w:space="0" w:color="auto"/>
        </w:rPr>
        <w:t>rat</w:t>
      </w:r>
      <w:r w:rsidRPr="00D86F5A">
        <w:rPr>
          <w:rFonts w:eastAsia="Calibri"/>
          <w:sz w:val="16"/>
        </w:rPr>
        <w:t xml:space="preserve"> in a very small and remote location (Christmas Island).</w:t>
      </w:r>
    </w:p>
    <w:p w14:paraId="1B936EC0" w14:textId="77777777" w:rsidR="00735B4F" w:rsidRPr="00D86F5A" w:rsidRDefault="00735B4F" w:rsidP="00735B4F">
      <w:pPr>
        <w:rPr>
          <w:rFonts w:eastAsia="Calibri"/>
          <w:sz w:val="16"/>
        </w:rPr>
      </w:pPr>
      <w:r w:rsidRPr="00D86F5A">
        <w:rPr>
          <w:rFonts w:eastAsia="Calibri"/>
          <w:sz w:val="16"/>
        </w:rPr>
        <w:t xml:space="preserve">While we might take the relatively larger incidence of disease-driven extinction in non-mammalian species as evidence of the threat posed to such species, </w:t>
      </w:r>
      <w:r w:rsidRPr="00D86F5A">
        <w:rPr>
          <w:rFonts w:eastAsia="Calibri"/>
          <w:highlight w:val="cyan"/>
          <w:u w:val="single"/>
        </w:rPr>
        <w:t xml:space="preserve">if the </w:t>
      </w:r>
      <w:r w:rsidRPr="00D86F5A">
        <w:rPr>
          <w:rFonts w:eastAsia="Calibri"/>
          <w:b/>
          <w:iCs/>
          <w:highlight w:val="cyan"/>
          <w:u w:val="single"/>
          <w:bdr w:val="single" w:sz="8" w:space="0" w:color="auto"/>
        </w:rPr>
        <w:t>closest thing</w:t>
      </w:r>
      <w:r w:rsidRPr="00D86F5A">
        <w:rPr>
          <w:rFonts w:eastAsia="Calibri"/>
          <w:highlight w:val="cyan"/>
          <w:u w:val="single"/>
        </w:rPr>
        <w:t xml:space="preserve"> to</w:t>
      </w:r>
      <w:r w:rsidRPr="00D86F5A">
        <w:rPr>
          <w:rFonts w:eastAsia="Calibri"/>
          <w:u w:val="single"/>
        </w:rPr>
        <w:t xml:space="preserve"> a mammalian </w:t>
      </w:r>
      <w:r w:rsidRPr="00D86F5A">
        <w:rPr>
          <w:rFonts w:eastAsia="Calibri"/>
          <w:highlight w:val="cyan"/>
          <w:u w:val="single"/>
        </w:rPr>
        <w:t>extinction</w:t>
      </w:r>
      <w:r w:rsidRPr="00D86F5A">
        <w:rPr>
          <w:rFonts w:eastAsia="Calibri"/>
          <w:u w:val="single"/>
        </w:rPr>
        <w:t xml:space="preserve"> that </w:t>
      </w:r>
      <w:r w:rsidRPr="00D86F5A">
        <w:rPr>
          <w:rFonts w:eastAsia="Calibri"/>
          <w:highlight w:val="cyan"/>
          <w:u w:val="single"/>
        </w:rPr>
        <w:t>we can pin on</w:t>
      </w:r>
      <w:r w:rsidRPr="00D86F5A">
        <w:rPr>
          <w:rFonts w:eastAsia="Calibri"/>
          <w:u w:val="single"/>
        </w:rPr>
        <w:t xml:space="preserve"> pandemic </w:t>
      </w:r>
      <w:r w:rsidRPr="00D86F5A">
        <w:rPr>
          <w:rFonts w:eastAsia="Calibri"/>
          <w:highlight w:val="cyan"/>
          <w:u w:val="single"/>
        </w:rPr>
        <w:t>disease is</w:t>
      </w:r>
      <w:r w:rsidRPr="00D86F5A">
        <w:rPr>
          <w:rFonts w:eastAsia="Calibri"/>
          <w:u w:val="single"/>
        </w:rPr>
        <w:t xml:space="preserve"> the extinction of </w:t>
      </w:r>
      <w:r w:rsidRPr="00D86F5A">
        <w:rPr>
          <w:rFonts w:eastAsia="Calibri"/>
          <w:highlight w:val="cyan"/>
          <w:u w:val="single"/>
        </w:rPr>
        <w:t xml:space="preserve">an </w:t>
      </w:r>
      <w:r w:rsidRPr="00D86F5A">
        <w:rPr>
          <w:rFonts w:eastAsia="Calibri"/>
          <w:b/>
          <w:iCs/>
          <w:highlight w:val="cyan"/>
          <w:u w:val="single"/>
          <w:bdr w:val="single" w:sz="8" w:space="0" w:color="auto"/>
        </w:rPr>
        <w:t>isolated</w:t>
      </w:r>
      <w:r w:rsidRPr="00D86F5A">
        <w:rPr>
          <w:rFonts w:eastAsia="Calibri"/>
          <w:b/>
          <w:iCs/>
          <w:u w:val="single"/>
          <w:bdr w:val="single" w:sz="8" w:space="0" w:color="auto"/>
        </w:rPr>
        <w:t xml:space="preserve"> species</w:t>
      </w:r>
      <w:r w:rsidRPr="00D86F5A">
        <w:rPr>
          <w:rFonts w:eastAsia="Calibri"/>
          <w:u w:val="single"/>
        </w:rPr>
        <w:t xml:space="preserve"> of </w:t>
      </w:r>
      <w:r w:rsidRPr="00D86F5A">
        <w:rPr>
          <w:rFonts w:eastAsia="Calibri"/>
          <w:b/>
          <w:iCs/>
          <w:highlight w:val="cyan"/>
          <w:u w:val="single"/>
          <w:bdr w:val="single" w:sz="8" w:space="0" w:color="auto"/>
        </w:rPr>
        <w:t>rat</w:t>
      </w:r>
      <w:r w:rsidRPr="00D86F5A">
        <w:rPr>
          <w:rFonts w:eastAsia="Calibri"/>
          <w:sz w:val="16"/>
        </w:rPr>
        <w:t xml:space="preserve">, then </w:t>
      </w:r>
      <w:r w:rsidRPr="00D86F5A">
        <w:rPr>
          <w:rFonts w:eastAsia="Calibri"/>
          <w:highlight w:val="cyan"/>
          <w:u w:val="single"/>
        </w:rPr>
        <w:t xml:space="preserve">we should be </w:t>
      </w:r>
      <w:r w:rsidRPr="00D86F5A">
        <w:rPr>
          <w:rFonts w:eastAsia="Calibri"/>
          <w:b/>
          <w:iCs/>
          <w:highlight w:val="cyan"/>
          <w:u w:val="single"/>
          <w:bdr w:val="single" w:sz="8" w:space="0" w:color="auto"/>
        </w:rPr>
        <w:t>hesitant</w:t>
      </w:r>
      <w:r w:rsidRPr="00D86F5A">
        <w:rPr>
          <w:rFonts w:eastAsia="Calibri"/>
          <w:highlight w:val="cyan"/>
          <w:u w:val="single"/>
        </w:rPr>
        <w:t xml:space="preserve"> to </w:t>
      </w:r>
      <w:r w:rsidRPr="00D86F5A">
        <w:rPr>
          <w:rFonts w:eastAsia="Calibri"/>
          <w:b/>
          <w:iCs/>
          <w:highlight w:val="cyan"/>
          <w:u w:val="single"/>
          <w:bdr w:val="single" w:sz="8" w:space="0" w:color="auto"/>
        </w:rPr>
        <w:t>place</w:t>
      </w:r>
      <w:r w:rsidRPr="00D86F5A">
        <w:rPr>
          <w:rFonts w:eastAsia="Calibri"/>
          <w:u w:val="single"/>
        </w:rPr>
        <w:t xml:space="preserve"> too much </w:t>
      </w:r>
      <w:r w:rsidRPr="00D86F5A">
        <w:rPr>
          <w:rFonts w:eastAsia="Calibri"/>
          <w:b/>
          <w:iCs/>
          <w:highlight w:val="cyan"/>
          <w:u w:val="single"/>
          <w:bdr w:val="single" w:sz="8" w:space="0" w:color="auto"/>
        </w:rPr>
        <w:t>stock</w:t>
      </w:r>
      <w:r w:rsidRPr="00D86F5A">
        <w:rPr>
          <w:rFonts w:eastAsia="Calibri"/>
          <w:highlight w:val="cyan"/>
          <w:u w:val="single"/>
        </w:rPr>
        <w:t xml:space="preserve"> in the idea</w:t>
      </w:r>
      <w:r w:rsidRPr="00D86F5A">
        <w:rPr>
          <w:rFonts w:eastAsia="Calibri"/>
          <w:u w:val="single"/>
        </w:rPr>
        <w:t xml:space="preserve"> that </w:t>
      </w:r>
      <w:r w:rsidRPr="00D86F5A">
        <w:rPr>
          <w:rFonts w:eastAsia="Calibri"/>
          <w:highlight w:val="cyan"/>
          <w:u w:val="single"/>
        </w:rPr>
        <w:t>humanity is</w:t>
      </w:r>
      <w:r w:rsidRPr="00D86F5A">
        <w:rPr>
          <w:rFonts w:eastAsia="Calibri"/>
          <w:u w:val="single"/>
        </w:rPr>
        <w:t xml:space="preserve"> soon </w:t>
      </w:r>
      <w:r w:rsidRPr="00D86F5A">
        <w:rPr>
          <w:rFonts w:eastAsia="Calibri"/>
          <w:highlight w:val="cyan"/>
          <w:u w:val="single"/>
        </w:rPr>
        <w:t xml:space="preserve">to be </w:t>
      </w:r>
      <w:r w:rsidRPr="00D86F5A">
        <w:rPr>
          <w:rFonts w:eastAsia="Calibri"/>
          <w:b/>
          <w:iCs/>
          <w:highlight w:val="cyan"/>
          <w:u w:val="single"/>
          <w:bdr w:val="single" w:sz="8" w:space="0" w:color="auto"/>
        </w:rPr>
        <w:t>driven extinct</w:t>
      </w:r>
      <w:r w:rsidRPr="00D86F5A">
        <w:rPr>
          <w:rFonts w:eastAsia="Calibri"/>
          <w:u w:val="single"/>
        </w:rPr>
        <w:t xml:space="preserve"> by </w:t>
      </w:r>
      <w:r w:rsidRPr="00D86F5A">
        <w:rPr>
          <w:rFonts w:eastAsia="Calibri"/>
          <w:b/>
          <w:iCs/>
          <w:u w:val="single"/>
          <w:bdr w:val="single" w:sz="8" w:space="0" w:color="auto"/>
        </w:rPr>
        <w:t>disease</w:t>
      </w:r>
      <w:r w:rsidRPr="00D86F5A">
        <w:rPr>
          <w:rFonts w:eastAsia="Calibri"/>
          <w:sz w:val="16"/>
        </w:rPr>
        <w:t>.</w:t>
      </w:r>
    </w:p>
    <w:p w14:paraId="020C87CE" w14:textId="77777777" w:rsidR="00735B4F" w:rsidRPr="00D86F5A" w:rsidRDefault="00735B4F" w:rsidP="00735B4F">
      <w:pPr>
        <w:keepNext/>
        <w:keepLines/>
        <w:spacing w:before="40" w:after="0"/>
        <w:outlineLvl w:val="3"/>
        <w:rPr>
          <w:rFonts w:eastAsia="Times New Roman" w:cs="Times New Roman"/>
          <w:bCs/>
          <w:iCs/>
          <w:sz w:val="26"/>
        </w:rPr>
      </w:pPr>
      <w:r w:rsidRPr="00D86F5A">
        <w:rPr>
          <w:rFonts w:eastAsia="Times New Roman" w:cs="Times New Roman"/>
          <w:b/>
          <w:iCs/>
          <w:sz w:val="26"/>
        </w:rPr>
        <w:t xml:space="preserve">Public health response and </w:t>
      </w:r>
      <w:r w:rsidRPr="00D86F5A">
        <w:rPr>
          <w:rFonts w:eastAsia="Times New Roman" w:cs="Times New Roman"/>
          <w:b/>
          <w:iCs/>
          <w:sz w:val="26"/>
          <w:u w:val="single"/>
        </w:rPr>
        <w:t>vaccines</w:t>
      </w:r>
      <w:r w:rsidRPr="00D86F5A">
        <w:rPr>
          <w:rFonts w:eastAsia="Times New Roman" w:cs="Times New Roman"/>
          <w:b/>
          <w:iCs/>
          <w:sz w:val="26"/>
        </w:rPr>
        <w:t xml:space="preserve"> check</w:t>
      </w:r>
      <w:r w:rsidRPr="00D86F5A">
        <w:rPr>
          <w:rFonts w:eastAsia="Times New Roman" w:cs="Times New Roman"/>
          <w:bCs/>
          <w:iCs/>
          <w:sz w:val="26"/>
        </w:rPr>
        <w:t xml:space="preserve">---the greater the danger, the greater the response.  </w:t>
      </w:r>
    </w:p>
    <w:p w14:paraId="35C2AB53" w14:textId="77777777" w:rsidR="00735B4F" w:rsidRPr="00D86F5A" w:rsidRDefault="00735B4F" w:rsidP="00735B4F">
      <w:pPr>
        <w:rPr>
          <w:rFonts w:eastAsia="Calibri"/>
        </w:rPr>
      </w:pPr>
      <w:r w:rsidRPr="00D86F5A">
        <w:rPr>
          <w:rFonts w:eastAsia="Calibri"/>
          <w:b/>
          <w:bCs/>
          <w:sz w:val="26"/>
        </w:rPr>
        <w:t>Thorstad 23</w:t>
      </w:r>
      <w:r w:rsidRPr="00D86F5A">
        <w:rPr>
          <w:rFonts w:eastAsia="Calibri"/>
        </w:rPr>
        <w:t>, PhD, Assistant Professor of Philosophy at Vanderbilt University. (David, 8-12-2023, "Exaggerating the risks (Part 10: Biorisk: More grounds for doubt)," Reflective Altruism, https://reflectivealtruism.com/2023/08/12/exaggerating-the-risks-part-10-biorisk-more-grounds-for-doubt/)</w:t>
      </w:r>
    </w:p>
    <w:p w14:paraId="08335F8E" w14:textId="77777777" w:rsidR="00735B4F" w:rsidRPr="00D86F5A" w:rsidRDefault="00735B4F" w:rsidP="00735B4F">
      <w:pPr>
        <w:rPr>
          <w:rFonts w:eastAsia="Calibri"/>
          <w:sz w:val="16"/>
        </w:rPr>
      </w:pPr>
      <w:r w:rsidRPr="00D86F5A">
        <w:rPr>
          <w:rFonts w:eastAsia="Calibri"/>
          <w:sz w:val="16"/>
        </w:rPr>
        <w:t>2. Public health response</w:t>
      </w:r>
    </w:p>
    <w:p w14:paraId="35E5913F" w14:textId="77777777" w:rsidR="00735B4F" w:rsidRPr="00D86F5A" w:rsidRDefault="00735B4F" w:rsidP="00735B4F">
      <w:pPr>
        <w:rPr>
          <w:rFonts w:eastAsia="Calibri"/>
          <w:sz w:val="16"/>
        </w:rPr>
      </w:pPr>
      <w:r w:rsidRPr="00D86F5A">
        <w:rPr>
          <w:rFonts w:eastAsia="Calibri"/>
          <w:u w:val="single"/>
        </w:rPr>
        <w:t>One of the strongest lessons from</w:t>
      </w:r>
      <w:r w:rsidRPr="00D86F5A">
        <w:rPr>
          <w:rFonts w:eastAsia="Calibri"/>
          <w:sz w:val="16"/>
        </w:rPr>
        <w:t xml:space="preserve"> the </w:t>
      </w:r>
      <w:r w:rsidRPr="00D86F5A">
        <w:rPr>
          <w:rFonts w:eastAsia="Calibri"/>
          <w:b/>
          <w:iCs/>
          <w:u w:val="single"/>
          <w:bdr w:val="single" w:sz="8" w:space="0" w:color="auto"/>
        </w:rPr>
        <w:t>COVID</w:t>
      </w:r>
      <w:r w:rsidRPr="00D86F5A">
        <w:rPr>
          <w:rFonts w:eastAsia="Calibri"/>
          <w:sz w:val="16"/>
        </w:rPr>
        <w:t xml:space="preserve">-19 pandemic </w:t>
      </w:r>
      <w:r w:rsidRPr="00D86F5A">
        <w:rPr>
          <w:rFonts w:eastAsia="Calibri"/>
          <w:u w:val="single"/>
        </w:rPr>
        <w:t xml:space="preserve">is that simple </w:t>
      </w:r>
      <w:r w:rsidRPr="00D86F5A">
        <w:rPr>
          <w:rFonts w:eastAsia="Calibri"/>
          <w:b/>
          <w:iCs/>
          <w:highlight w:val="cyan"/>
          <w:u w:val="single"/>
          <w:bdr w:val="single" w:sz="8" w:space="0" w:color="auto"/>
        </w:rPr>
        <w:t>non-pharma</w:t>
      </w:r>
      <w:r w:rsidRPr="00D86F5A">
        <w:rPr>
          <w:rFonts w:eastAsia="Calibri"/>
          <w:u w:val="single"/>
        </w:rPr>
        <w:t xml:space="preserve">ceutical </w:t>
      </w:r>
      <w:r w:rsidRPr="00D86F5A">
        <w:rPr>
          <w:rFonts w:eastAsia="Calibri"/>
          <w:b/>
          <w:iCs/>
          <w:highlight w:val="cyan"/>
          <w:u w:val="single"/>
          <w:bdr w:val="single" w:sz="8" w:space="0" w:color="auto"/>
        </w:rPr>
        <w:t>interventions</w:t>
      </w:r>
      <w:r w:rsidRPr="00D86F5A">
        <w:rPr>
          <w:rFonts w:eastAsia="Calibri"/>
          <w:highlight w:val="cyan"/>
          <w:u w:val="single"/>
        </w:rPr>
        <w:t xml:space="preserve"> such as </w:t>
      </w:r>
      <w:r w:rsidRPr="00D86F5A">
        <w:rPr>
          <w:rFonts w:eastAsia="Calibri"/>
          <w:b/>
          <w:iCs/>
          <w:highlight w:val="cyan"/>
          <w:u w:val="single"/>
          <w:bdr w:val="single" w:sz="8" w:space="0" w:color="auto"/>
        </w:rPr>
        <w:t>masking</w:t>
      </w:r>
      <w:r w:rsidRPr="00D86F5A">
        <w:rPr>
          <w:rFonts w:eastAsia="Calibri"/>
          <w:sz w:val="16"/>
        </w:rPr>
        <w:t xml:space="preserve">, social </w:t>
      </w:r>
      <w:r w:rsidRPr="00D86F5A">
        <w:rPr>
          <w:rFonts w:eastAsia="Calibri"/>
          <w:b/>
          <w:iCs/>
          <w:highlight w:val="cyan"/>
          <w:u w:val="single"/>
          <w:bdr w:val="single" w:sz="8" w:space="0" w:color="auto"/>
        </w:rPr>
        <w:t>distancing</w:t>
      </w:r>
      <w:r w:rsidRPr="00D86F5A">
        <w:rPr>
          <w:rFonts w:eastAsia="Calibri"/>
          <w:sz w:val="16"/>
        </w:rPr>
        <w:t xml:space="preserve">, </w:t>
      </w:r>
      <w:r w:rsidRPr="00D86F5A">
        <w:rPr>
          <w:rFonts w:eastAsia="Calibri"/>
          <w:highlight w:val="cyan"/>
          <w:u w:val="single"/>
        </w:rPr>
        <w:t>and travel restrictions</w:t>
      </w:r>
      <w:r w:rsidRPr="00D86F5A">
        <w:rPr>
          <w:rFonts w:eastAsia="Calibri"/>
          <w:sz w:val="16"/>
        </w:rPr>
        <w:t xml:space="preserve">, </w:t>
      </w:r>
      <w:r w:rsidRPr="00D86F5A">
        <w:rPr>
          <w:rFonts w:eastAsia="Calibri"/>
          <w:highlight w:val="cyan"/>
          <w:u w:val="single"/>
        </w:rPr>
        <w:t xml:space="preserve">can be </w:t>
      </w:r>
      <w:r w:rsidRPr="00D86F5A">
        <w:rPr>
          <w:rFonts w:eastAsia="Calibri"/>
          <w:b/>
          <w:iCs/>
          <w:highlight w:val="cyan"/>
          <w:u w:val="single"/>
          <w:bdr w:val="single" w:sz="8" w:space="0" w:color="auto"/>
        </w:rPr>
        <w:t>highly effective</w:t>
      </w:r>
      <w:r w:rsidRPr="00D86F5A">
        <w:rPr>
          <w:rFonts w:eastAsia="Calibri"/>
          <w:sz w:val="16"/>
        </w:rPr>
        <w:t xml:space="preserve"> if governments have the will to enforce them. For example, a study in Nature of </w:t>
      </w:r>
      <w:r w:rsidRPr="00D86F5A">
        <w:rPr>
          <w:rFonts w:eastAsia="Calibri"/>
          <w:u w:val="single"/>
        </w:rPr>
        <w:t xml:space="preserve">early COVID </w:t>
      </w:r>
      <w:r w:rsidRPr="00D86F5A">
        <w:rPr>
          <w:rFonts w:eastAsia="Calibri"/>
          <w:highlight w:val="cyan"/>
          <w:u w:val="single"/>
        </w:rPr>
        <w:t>measures in</w:t>
      </w:r>
      <w:r w:rsidRPr="00D86F5A">
        <w:rPr>
          <w:rFonts w:eastAsia="Calibri"/>
          <w:sz w:val="16"/>
        </w:rPr>
        <w:t xml:space="preserve"> mainland </w:t>
      </w:r>
      <w:r w:rsidRPr="00D86F5A">
        <w:rPr>
          <w:rFonts w:eastAsia="Calibri"/>
          <w:b/>
          <w:iCs/>
          <w:highlight w:val="cyan"/>
          <w:u w:val="single"/>
          <w:bdr w:val="single" w:sz="8" w:space="0" w:color="auto"/>
        </w:rPr>
        <w:t>China</w:t>
      </w:r>
      <w:r w:rsidRPr="00D86F5A">
        <w:rPr>
          <w:rFonts w:eastAsia="Calibri"/>
          <w:highlight w:val="cyan"/>
          <w:u w:val="single"/>
        </w:rPr>
        <w:t xml:space="preserve"> found</w:t>
      </w:r>
      <w:r w:rsidRPr="00D86F5A">
        <w:rPr>
          <w:rFonts w:eastAsia="Calibri"/>
          <w:sz w:val="16"/>
        </w:rPr>
        <w:t xml:space="preserve"> that non-pharmaceutical </w:t>
      </w:r>
      <w:r w:rsidRPr="00D86F5A">
        <w:rPr>
          <w:rFonts w:eastAsia="Calibri"/>
          <w:highlight w:val="cyan"/>
          <w:u w:val="single"/>
        </w:rPr>
        <w:t>interventions</w:t>
      </w:r>
      <w:r w:rsidRPr="00D86F5A">
        <w:rPr>
          <w:rFonts w:eastAsia="Calibri"/>
          <w:sz w:val="16"/>
        </w:rPr>
        <w:t xml:space="preserve"> </w:t>
      </w:r>
      <w:r w:rsidRPr="00D86F5A">
        <w:rPr>
          <w:rFonts w:eastAsia="Calibri"/>
          <w:highlight w:val="cyan"/>
          <w:u w:val="single"/>
        </w:rPr>
        <w:t>reduced cases by</w:t>
      </w:r>
      <w:r w:rsidRPr="00D86F5A">
        <w:rPr>
          <w:rFonts w:eastAsia="Calibri"/>
          <w:sz w:val="16"/>
        </w:rPr>
        <w:t xml:space="preserve"> </w:t>
      </w:r>
      <w:r w:rsidRPr="00D86F5A">
        <w:rPr>
          <w:rFonts w:eastAsia="Calibri"/>
          <w:b/>
          <w:iCs/>
          <w:highlight w:val="cyan"/>
          <w:u w:val="single"/>
          <w:bdr w:val="single" w:sz="8" w:space="0" w:color="auto"/>
        </w:rPr>
        <w:t>a factor of 67</w:t>
      </w:r>
      <w:r w:rsidRPr="00D86F5A">
        <w:rPr>
          <w:rFonts w:eastAsia="Calibri"/>
          <w:sz w:val="16"/>
        </w:rPr>
        <w:t xml:space="preserve"> by the end of February 2020. Here are their estimates for the course of the outbreak in Wuhan (b) and Hubei (f) with and without intervention.</w:t>
      </w:r>
    </w:p>
    <w:p w14:paraId="4301DC61" w14:textId="77777777" w:rsidR="00735B4F" w:rsidRPr="00D86F5A" w:rsidRDefault="00735B4F" w:rsidP="00735B4F">
      <w:pPr>
        <w:rPr>
          <w:rFonts w:eastAsia="Calibri"/>
          <w:sz w:val="16"/>
        </w:rPr>
      </w:pPr>
      <w:r w:rsidRPr="00D86F5A">
        <w:rPr>
          <w:rFonts w:eastAsia="Calibri"/>
          <w:sz w:val="16"/>
        </w:rPr>
        <w:lastRenderedPageBreak/>
        <w:t>That is not to say that non-pharmaceutical interventions are a panacea. They work less well when they are not consistently enforced. And in the case of China, they ultimately failed to counteract the effects of insufficient vaccination among the elderly. But used properly, non-pharmaceutical interventions are a remarkably effective tool in slowing the spread of disease.</w:t>
      </w:r>
    </w:p>
    <w:p w14:paraId="39703B72" w14:textId="77777777" w:rsidR="00735B4F" w:rsidRPr="00D86F5A" w:rsidRDefault="00735B4F" w:rsidP="00735B4F">
      <w:pPr>
        <w:rPr>
          <w:rFonts w:eastAsia="Calibri"/>
          <w:sz w:val="16"/>
        </w:rPr>
      </w:pPr>
      <w:r w:rsidRPr="00D86F5A">
        <w:rPr>
          <w:rFonts w:eastAsia="Calibri"/>
          <w:sz w:val="16"/>
        </w:rPr>
        <w:t xml:space="preserve">Another novel feature of the COVID-19 pandemic is that, for the first time, </w:t>
      </w:r>
      <w:r w:rsidRPr="00D86F5A">
        <w:rPr>
          <w:rFonts w:eastAsia="Calibri"/>
          <w:u w:val="single"/>
        </w:rPr>
        <w:t>an active pandemic was brought to an end through</w:t>
      </w:r>
      <w:r w:rsidRPr="00D86F5A">
        <w:rPr>
          <w:rFonts w:eastAsia="Calibri"/>
          <w:sz w:val="16"/>
        </w:rPr>
        <w:t xml:space="preserve"> real-time </w:t>
      </w:r>
      <w:r w:rsidRPr="00D86F5A">
        <w:rPr>
          <w:rFonts w:eastAsia="Calibri"/>
          <w:u w:val="single"/>
        </w:rPr>
        <w:t xml:space="preserve">development and deployment of </w:t>
      </w:r>
      <w:r w:rsidRPr="00D86F5A">
        <w:rPr>
          <w:rFonts w:eastAsia="Calibri"/>
          <w:b/>
          <w:iCs/>
          <w:u w:val="single"/>
          <w:bdr w:val="single" w:sz="8" w:space="0" w:color="auto"/>
        </w:rPr>
        <w:t>vaccines</w:t>
      </w:r>
      <w:r w:rsidRPr="00D86F5A">
        <w:rPr>
          <w:rFonts w:eastAsia="Calibri"/>
          <w:sz w:val="16"/>
        </w:rPr>
        <w:t xml:space="preserve">. Although vaccines took over a year to bring to market, </w:t>
      </w:r>
      <w:r w:rsidRPr="00D86F5A">
        <w:rPr>
          <w:rFonts w:eastAsia="Calibri"/>
          <w:u w:val="single"/>
        </w:rPr>
        <w:t xml:space="preserve">serviceable </w:t>
      </w:r>
      <w:r w:rsidRPr="00D86F5A">
        <w:rPr>
          <w:rFonts w:eastAsia="Calibri"/>
          <w:highlight w:val="cyan"/>
          <w:u w:val="single"/>
        </w:rPr>
        <w:t>vaccines were</w:t>
      </w:r>
      <w:r w:rsidRPr="00D86F5A">
        <w:rPr>
          <w:rFonts w:eastAsia="Calibri"/>
          <w:sz w:val="16"/>
        </w:rPr>
        <w:t xml:space="preserve"> quite </w:t>
      </w:r>
      <w:r w:rsidRPr="00D86F5A">
        <w:rPr>
          <w:rFonts w:eastAsia="Calibri"/>
          <w:b/>
          <w:iCs/>
          <w:highlight w:val="cyan"/>
          <w:u w:val="single"/>
          <w:bdr w:val="single" w:sz="8" w:space="0" w:color="auto"/>
        </w:rPr>
        <w:t>quick</w:t>
      </w:r>
      <w:r w:rsidRPr="00D86F5A">
        <w:rPr>
          <w:rFonts w:eastAsia="Calibri"/>
          <w:b/>
          <w:iCs/>
          <w:u w:val="single"/>
          <w:bdr w:val="single" w:sz="8" w:space="0" w:color="auto"/>
        </w:rPr>
        <w:t xml:space="preserve"> to develop</w:t>
      </w:r>
      <w:r w:rsidRPr="00D86F5A">
        <w:rPr>
          <w:rFonts w:eastAsia="Calibri"/>
          <w:sz w:val="16"/>
        </w:rPr>
        <w:t xml:space="preserve">, </w:t>
      </w:r>
      <w:r w:rsidRPr="00D86F5A">
        <w:rPr>
          <w:rFonts w:eastAsia="Calibri"/>
          <w:highlight w:val="cyan"/>
          <w:u w:val="single"/>
        </w:rPr>
        <w:t xml:space="preserve">and a society facing </w:t>
      </w:r>
      <w:r w:rsidRPr="00D86F5A">
        <w:rPr>
          <w:rFonts w:eastAsia="Calibri"/>
          <w:b/>
          <w:iCs/>
          <w:highlight w:val="cyan"/>
          <w:u w:val="single"/>
          <w:bdr w:val="single" w:sz="8" w:space="0" w:color="auto"/>
        </w:rPr>
        <w:t>existential catastrophe</w:t>
      </w:r>
      <w:r w:rsidRPr="00D86F5A">
        <w:rPr>
          <w:rFonts w:eastAsia="Calibri"/>
          <w:highlight w:val="cyan"/>
          <w:u w:val="single"/>
        </w:rPr>
        <w:t xml:space="preserve"> might</w:t>
      </w:r>
      <w:r w:rsidRPr="00D86F5A">
        <w:rPr>
          <w:rFonts w:eastAsia="Calibri"/>
          <w:sz w:val="16"/>
        </w:rPr>
        <w:t xml:space="preserve"> well </w:t>
      </w:r>
      <w:r w:rsidRPr="00D86F5A">
        <w:rPr>
          <w:rFonts w:eastAsia="Calibri"/>
          <w:highlight w:val="cyan"/>
          <w:u w:val="single"/>
        </w:rPr>
        <w:t>bring a</w:t>
      </w:r>
      <w:r w:rsidRPr="00D86F5A">
        <w:rPr>
          <w:rFonts w:eastAsia="Calibri"/>
          <w:u w:val="single"/>
        </w:rPr>
        <w:t xml:space="preserve"> serviceable </w:t>
      </w:r>
      <w:r w:rsidRPr="00D86F5A">
        <w:rPr>
          <w:rFonts w:eastAsia="Calibri"/>
          <w:highlight w:val="cyan"/>
          <w:u w:val="single"/>
        </w:rPr>
        <w:t>vaccine</w:t>
      </w:r>
      <w:r w:rsidRPr="00D86F5A">
        <w:rPr>
          <w:rFonts w:eastAsia="Calibri"/>
          <w:u w:val="single"/>
        </w:rPr>
        <w:t xml:space="preserve"> to market </w:t>
      </w:r>
      <w:r w:rsidRPr="00D86F5A">
        <w:rPr>
          <w:rFonts w:eastAsia="Calibri"/>
          <w:b/>
          <w:iCs/>
          <w:highlight w:val="cyan"/>
          <w:u w:val="single"/>
          <w:bdr w:val="single" w:sz="8" w:space="0" w:color="auto"/>
        </w:rPr>
        <w:t>far more quickly</w:t>
      </w:r>
      <w:r w:rsidRPr="00D86F5A">
        <w:rPr>
          <w:rFonts w:eastAsia="Calibri"/>
          <w:sz w:val="16"/>
        </w:rPr>
        <w:t xml:space="preserve">, </w:t>
      </w:r>
      <w:r w:rsidRPr="00D86F5A">
        <w:rPr>
          <w:rFonts w:eastAsia="Calibri"/>
          <w:highlight w:val="cyan"/>
          <w:u w:val="single"/>
        </w:rPr>
        <w:t>on</w:t>
      </w:r>
      <w:r w:rsidRPr="00D86F5A">
        <w:rPr>
          <w:rFonts w:eastAsia="Calibri"/>
          <w:u w:val="single"/>
        </w:rPr>
        <w:t xml:space="preserve"> a scale of </w:t>
      </w:r>
      <w:r w:rsidRPr="00D86F5A">
        <w:rPr>
          <w:rFonts w:eastAsia="Calibri"/>
          <w:b/>
          <w:iCs/>
          <w:highlight w:val="cyan"/>
          <w:u w:val="single"/>
          <w:bdr w:val="single" w:sz="8" w:space="0" w:color="auto"/>
        </w:rPr>
        <w:t>months</w:t>
      </w:r>
      <w:r w:rsidRPr="00D86F5A">
        <w:rPr>
          <w:rFonts w:eastAsia="Calibri"/>
          <w:highlight w:val="cyan"/>
          <w:u w:val="single"/>
        </w:rPr>
        <w:t xml:space="preserve"> or</w:t>
      </w:r>
      <w:r w:rsidRPr="00D86F5A">
        <w:rPr>
          <w:rFonts w:eastAsia="Calibri"/>
          <w:u w:val="single"/>
        </w:rPr>
        <w:t xml:space="preserve"> even </w:t>
      </w:r>
      <w:r w:rsidRPr="00D86F5A">
        <w:rPr>
          <w:rFonts w:eastAsia="Calibri"/>
          <w:b/>
          <w:iCs/>
          <w:highlight w:val="cyan"/>
          <w:u w:val="single"/>
          <w:bdr w:val="single" w:sz="8" w:space="0" w:color="auto"/>
        </w:rPr>
        <w:t>weeks</w:t>
      </w:r>
      <w:r w:rsidRPr="00D86F5A">
        <w:rPr>
          <w:rFonts w:eastAsia="Calibri"/>
          <w:sz w:val="16"/>
        </w:rPr>
        <w:t xml:space="preserve">, </w:t>
      </w:r>
      <w:r w:rsidRPr="00D86F5A">
        <w:rPr>
          <w:rFonts w:eastAsia="Calibri"/>
          <w:u w:val="single"/>
        </w:rPr>
        <w:t xml:space="preserve">and advances in </w:t>
      </w:r>
      <w:r w:rsidRPr="00D86F5A">
        <w:rPr>
          <w:rFonts w:eastAsia="Calibri"/>
          <w:b/>
          <w:iCs/>
          <w:u w:val="single"/>
          <w:bdr w:val="single" w:sz="8" w:space="0" w:color="auto"/>
        </w:rPr>
        <w:t>medical tech</w:t>
      </w:r>
      <w:r w:rsidRPr="00D86F5A">
        <w:rPr>
          <w:rFonts w:eastAsia="Calibri"/>
          <w:sz w:val="16"/>
        </w:rPr>
        <w:t xml:space="preserve">nology </w:t>
      </w:r>
      <w:r w:rsidRPr="00D86F5A">
        <w:rPr>
          <w:rFonts w:eastAsia="Calibri"/>
          <w:u w:val="single"/>
        </w:rPr>
        <w:t>might</w:t>
      </w:r>
      <w:r w:rsidRPr="00D86F5A">
        <w:rPr>
          <w:rFonts w:eastAsia="Calibri"/>
          <w:sz w:val="16"/>
        </w:rPr>
        <w:t xml:space="preserve"> </w:t>
      </w:r>
      <w:r w:rsidRPr="00D86F5A">
        <w:rPr>
          <w:rFonts w:eastAsia="Calibri"/>
          <w:u w:val="single"/>
        </w:rPr>
        <w:t>bring</w:t>
      </w:r>
      <w:r w:rsidRPr="00D86F5A">
        <w:rPr>
          <w:rFonts w:eastAsia="Calibri"/>
          <w:sz w:val="16"/>
        </w:rPr>
        <w:t xml:space="preserve"> </w:t>
      </w:r>
      <w:r w:rsidRPr="00D86F5A">
        <w:rPr>
          <w:rFonts w:eastAsia="Calibri"/>
          <w:b/>
          <w:iCs/>
          <w:u w:val="single"/>
          <w:bdr w:val="single" w:sz="8" w:space="0" w:color="auto"/>
        </w:rPr>
        <w:t>further improvements</w:t>
      </w:r>
      <w:r w:rsidRPr="00D86F5A">
        <w:rPr>
          <w:rFonts w:eastAsia="Calibri"/>
          <w:sz w:val="16"/>
        </w:rPr>
        <w:t xml:space="preserve"> beyond this. This would be </w:t>
      </w:r>
      <w:r w:rsidRPr="00D86F5A">
        <w:rPr>
          <w:rFonts w:eastAsia="Calibri"/>
          <w:b/>
          <w:iCs/>
          <w:highlight w:val="cyan"/>
          <w:u w:val="single"/>
          <w:bdr w:val="single" w:sz="8" w:space="0" w:color="auto"/>
        </w:rPr>
        <w:t>particularly</w:t>
      </w:r>
      <w:r w:rsidRPr="00D86F5A">
        <w:rPr>
          <w:rFonts w:eastAsia="Calibri"/>
          <w:sz w:val="16"/>
        </w:rPr>
        <w:t xml:space="preserve"> true </w:t>
      </w:r>
      <w:r w:rsidRPr="00D86F5A">
        <w:rPr>
          <w:rFonts w:eastAsia="Calibri"/>
          <w:highlight w:val="cyan"/>
          <w:u w:val="single"/>
        </w:rPr>
        <w:t>if societies</w:t>
      </w:r>
      <w:r w:rsidRPr="00D86F5A">
        <w:rPr>
          <w:rFonts w:eastAsia="Calibri"/>
          <w:u w:val="single"/>
        </w:rPr>
        <w:t xml:space="preserve"> were willing to </w:t>
      </w:r>
      <w:r w:rsidRPr="00D86F5A">
        <w:rPr>
          <w:rFonts w:eastAsia="Calibri"/>
          <w:b/>
          <w:iCs/>
          <w:highlight w:val="cyan"/>
          <w:u w:val="single"/>
          <w:bdr w:val="single" w:sz="8" w:space="0" w:color="auto"/>
        </w:rPr>
        <w:t>loosen</w:t>
      </w:r>
      <w:r w:rsidRPr="00D86F5A">
        <w:rPr>
          <w:rFonts w:eastAsia="Calibri"/>
          <w:highlight w:val="cyan"/>
          <w:u w:val="single"/>
        </w:rPr>
        <w:t xml:space="preserve"> restrictions on</w:t>
      </w:r>
      <w:r w:rsidRPr="00D86F5A">
        <w:rPr>
          <w:rFonts w:eastAsia="Calibri"/>
          <w:u w:val="single"/>
        </w:rPr>
        <w:t xml:space="preserve"> </w:t>
      </w:r>
      <w:r w:rsidRPr="00D86F5A">
        <w:rPr>
          <w:rFonts w:eastAsia="Calibri"/>
          <w:highlight w:val="cyan"/>
          <w:u w:val="single"/>
        </w:rPr>
        <w:t>human trials</w:t>
      </w:r>
      <w:r w:rsidRPr="00D86F5A">
        <w:rPr>
          <w:rFonts w:eastAsia="Calibri"/>
          <w:u w:val="single"/>
        </w:rPr>
        <w:t xml:space="preserve"> and regulatory approval, </w:t>
      </w:r>
      <w:r w:rsidRPr="00D86F5A">
        <w:rPr>
          <w:rFonts w:eastAsia="Calibri"/>
          <w:highlight w:val="cyan"/>
          <w:u w:val="single"/>
        </w:rPr>
        <w:t xml:space="preserve">which a society facing existential catastrophe </w:t>
      </w:r>
      <w:r w:rsidRPr="00D86F5A">
        <w:rPr>
          <w:rFonts w:eastAsia="Calibri"/>
          <w:u w:val="single"/>
        </w:rPr>
        <w:t xml:space="preserve">might well </w:t>
      </w:r>
      <w:r w:rsidRPr="00D86F5A">
        <w:rPr>
          <w:rFonts w:eastAsia="Calibri"/>
          <w:highlight w:val="cyan"/>
          <w:u w:val="single"/>
        </w:rPr>
        <w:t>do</w:t>
      </w:r>
      <w:r w:rsidRPr="00D86F5A">
        <w:rPr>
          <w:rFonts w:eastAsia="Calibri"/>
          <w:sz w:val="16"/>
        </w:rPr>
        <w:t>.</w:t>
      </w:r>
    </w:p>
    <w:p w14:paraId="21A565D3" w14:textId="77777777" w:rsidR="00735B4F" w:rsidRPr="00D86F5A" w:rsidRDefault="00735B4F" w:rsidP="00735B4F">
      <w:pPr>
        <w:rPr>
          <w:rFonts w:eastAsia="Calibri"/>
          <w:sz w:val="16"/>
        </w:rPr>
      </w:pPr>
      <w:r w:rsidRPr="00D86F5A">
        <w:rPr>
          <w:rFonts w:eastAsia="Calibri"/>
          <w:sz w:val="16"/>
        </w:rPr>
        <w:t xml:space="preserve">It is hard to exaggerate how novel and exciting this development is. Historically, societies have been unable to develop novel pharmaceutical responses to pandemic pathogens in time to affect the course of an initial pandemic. This would be deeply frightening in the face of potentially sophisticated engineered pathogens. But </w:t>
      </w:r>
      <w:r w:rsidRPr="00D86F5A">
        <w:rPr>
          <w:rFonts w:eastAsia="Calibri"/>
          <w:u w:val="single"/>
        </w:rPr>
        <w:t>it is not just our ability to engineer pathogens that is advancing</w:t>
      </w:r>
      <w:r w:rsidRPr="00D86F5A">
        <w:rPr>
          <w:rFonts w:eastAsia="Calibri"/>
          <w:sz w:val="16"/>
        </w:rPr>
        <w:t>. We are also increasingly gaining the ability to develop effective vaccines to counter novel pathogens.</w:t>
      </w:r>
    </w:p>
    <w:p w14:paraId="61400839" w14:textId="77777777" w:rsidR="00735B4F" w:rsidRPr="00DA0DE2" w:rsidRDefault="00735B4F" w:rsidP="00735B4F">
      <w:pPr>
        <w:rPr>
          <w:rFonts w:eastAsia="Calibri"/>
          <w:sz w:val="16"/>
        </w:rPr>
      </w:pPr>
      <w:r w:rsidRPr="00D86F5A">
        <w:rPr>
          <w:rFonts w:eastAsia="Calibri"/>
          <w:sz w:val="16"/>
        </w:rPr>
        <w:t xml:space="preserve">Would-be omnicidal bioterrorists need to develop a pathogen that is not only in principle able to destroy all living humans, but which will succeed in practice despite our best efforts to stop it. </w:t>
      </w:r>
      <w:r w:rsidRPr="00D86F5A">
        <w:rPr>
          <w:rFonts w:eastAsia="Calibri"/>
          <w:highlight w:val="cyan"/>
          <w:u w:val="single"/>
        </w:rPr>
        <w:t xml:space="preserve">Humans are not </w:t>
      </w:r>
      <w:r w:rsidRPr="00D86F5A">
        <w:rPr>
          <w:rFonts w:eastAsia="Calibri"/>
          <w:b/>
          <w:iCs/>
          <w:highlight w:val="cyan"/>
          <w:u w:val="single"/>
          <w:bdr w:val="single" w:sz="8" w:space="0" w:color="auto"/>
        </w:rPr>
        <w:t>sitting ducks</w:t>
      </w:r>
      <w:r w:rsidRPr="00D86F5A">
        <w:rPr>
          <w:rFonts w:eastAsia="Calibri"/>
          <w:sz w:val="16"/>
        </w:rPr>
        <w:t>, and we are unlikely to take a world-ending pandemic complacently.</w:t>
      </w:r>
    </w:p>
    <w:p w14:paraId="708851DD" w14:textId="77777777" w:rsidR="00735B4F" w:rsidRPr="00D86F5A" w:rsidRDefault="00735B4F" w:rsidP="00735B4F">
      <w:pPr>
        <w:keepNext/>
        <w:keepLines/>
        <w:pageBreakBefore/>
        <w:spacing w:before="40" w:after="0"/>
        <w:jc w:val="center"/>
        <w:outlineLvl w:val="2"/>
        <w:rPr>
          <w:rFonts w:eastAsia="Times New Roman"/>
          <w:b/>
          <w:sz w:val="32"/>
          <w:szCs w:val="24"/>
          <w:u w:val="single"/>
        </w:rPr>
      </w:pPr>
      <w:r w:rsidRPr="00D86F5A">
        <w:rPr>
          <w:rFonts w:eastAsia="Times New Roman"/>
          <w:b/>
          <w:sz w:val="32"/>
          <w:szCs w:val="24"/>
          <w:u w:val="single"/>
        </w:rPr>
        <w:lastRenderedPageBreak/>
        <w:t>AT: Food Wars---2NC</w:t>
      </w:r>
    </w:p>
    <w:p w14:paraId="38B97F5A" w14:textId="77777777" w:rsidR="00735B4F" w:rsidRDefault="00735B4F" w:rsidP="00735B4F">
      <w:pPr>
        <w:pStyle w:val="Analytic"/>
        <w:rPr>
          <w:rFonts w:eastAsia="Times New Roman"/>
        </w:rPr>
      </w:pPr>
    </w:p>
    <w:p w14:paraId="3F57611C" w14:textId="77777777" w:rsidR="00735B4F" w:rsidRPr="00D86F5A" w:rsidRDefault="00735B4F" w:rsidP="00735B4F">
      <w:pPr>
        <w:keepNext/>
        <w:keepLines/>
        <w:spacing w:before="40" w:after="0"/>
        <w:outlineLvl w:val="3"/>
        <w:rPr>
          <w:rFonts w:eastAsia="Times New Roman"/>
          <w:b/>
          <w:iCs/>
          <w:sz w:val="26"/>
        </w:rPr>
      </w:pPr>
      <w:r w:rsidRPr="00D86F5A">
        <w:rPr>
          <w:rFonts w:eastAsia="Times New Roman"/>
          <w:b/>
          <w:iCs/>
          <w:sz w:val="26"/>
        </w:rPr>
        <w:t xml:space="preserve">No </w:t>
      </w:r>
      <w:r w:rsidRPr="00D86F5A">
        <w:rPr>
          <w:rFonts w:eastAsia="Times New Roman"/>
          <w:b/>
          <w:iCs/>
          <w:sz w:val="26"/>
          <w:u w:val="single"/>
        </w:rPr>
        <w:t>causal</w:t>
      </w:r>
      <w:r w:rsidRPr="00D86F5A">
        <w:rPr>
          <w:rFonts w:eastAsia="Times New Roman"/>
          <w:b/>
          <w:iCs/>
          <w:sz w:val="26"/>
        </w:rPr>
        <w:t xml:space="preserve"> evidence, only </w:t>
      </w:r>
      <w:r w:rsidRPr="00D86F5A">
        <w:rPr>
          <w:rFonts w:eastAsia="Times New Roman"/>
          <w:b/>
          <w:iCs/>
          <w:sz w:val="26"/>
          <w:u w:val="single"/>
        </w:rPr>
        <w:t>maybe</w:t>
      </w:r>
      <w:r w:rsidRPr="00D86F5A">
        <w:rPr>
          <w:rFonts w:eastAsia="Times New Roman"/>
          <w:b/>
          <w:iCs/>
          <w:sz w:val="26"/>
        </w:rPr>
        <w:t xml:space="preserve"> true for the poorest countries, and </w:t>
      </w:r>
      <w:r w:rsidRPr="00D86F5A">
        <w:rPr>
          <w:rFonts w:eastAsia="Times New Roman"/>
          <w:b/>
          <w:iCs/>
          <w:sz w:val="26"/>
          <w:u w:val="single"/>
        </w:rPr>
        <w:t>government responses</w:t>
      </w:r>
      <w:r w:rsidRPr="00D86F5A">
        <w:rPr>
          <w:rFonts w:eastAsia="Times New Roman"/>
          <w:b/>
          <w:iCs/>
          <w:sz w:val="26"/>
        </w:rPr>
        <w:t xml:space="preserve"> check </w:t>
      </w:r>
    </w:p>
    <w:p w14:paraId="1635389B" w14:textId="77777777" w:rsidR="00735B4F" w:rsidRPr="00D86F5A" w:rsidRDefault="00735B4F" w:rsidP="00735B4F">
      <w:pPr>
        <w:rPr>
          <w:rFonts w:eastAsia="Calibri"/>
        </w:rPr>
      </w:pPr>
      <w:r w:rsidRPr="00D86F5A">
        <w:rPr>
          <w:rFonts w:eastAsia="Calibri"/>
          <w:b/>
          <w:bCs/>
          <w:sz w:val="26"/>
        </w:rPr>
        <w:t>Rosegrant 13</w:t>
      </w:r>
      <w:r w:rsidRPr="00D86F5A">
        <w:rPr>
          <w:rFonts w:eastAsia="Calibri"/>
        </w:rPr>
        <w:t xml:space="preserve">, Director of the Environment and Production Technology Division at the International Food Policy Research Institute, et al. (Mark W., 2013, “The Future of the Global Food Economy: Scenarios for Supply, Demand, and Prices”, in </w:t>
      </w:r>
      <w:r w:rsidRPr="00D86F5A">
        <w:rPr>
          <w:rFonts w:eastAsia="Calibri"/>
          <w:i/>
          <w:iCs/>
        </w:rPr>
        <w:t>Food Security and Sociopolitical Stability</w:t>
      </w:r>
      <w:r w:rsidRPr="00D86F5A">
        <w:rPr>
          <w:rFonts w:eastAsia="Calibri"/>
        </w:rPr>
        <w:t xml:space="preserve">, pg. 39-40 </w:t>
      </w:r>
    </w:p>
    <w:p w14:paraId="12C94616" w14:textId="77777777" w:rsidR="00735B4F" w:rsidRPr="00D86F5A" w:rsidRDefault="00735B4F" w:rsidP="00735B4F">
      <w:pPr>
        <w:rPr>
          <w:rFonts w:eastAsia="Calibri"/>
          <w:sz w:val="12"/>
        </w:rPr>
      </w:pPr>
      <w:r w:rsidRPr="00D86F5A">
        <w:rPr>
          <w:rFonts w:eastAsia="Calibri"/>
          <w:sz w:val="12"/>
        </w:rPr>
        <w:t xml:space="preserve">The </w:t>
      </w:r>
      <w:r w:rsidRPr="00D86F5A">
        <w:rPr>
          <w:rFonts w:eastAsia="Calibri"/>
          <w:u w:val="single"/>
        </w:rPr>
        <w:t>food price spikes in the late 2000s</w:t>
      </w:r>
      <w:r w:rsidRPr="00D86F5A">
        <w:rPr>
          <w:rFonts w:eastAsia="Calibri"/>
          <w:sz w:val="12"/>
        </w:rPr>
        <w:t xml:space="preserve"> caught the world’s attention, particularly when sharp increases in food and fuel prices in 2008 </w:t>
      </w:r>
      <w:r w:rsidRPr="00D86F5A">
        <w:rPr>
          <w:rFonts w:eastAsia="Calibri"/>
          <w:u w:val="single"/>
        </w:rPr>
        <w:t xml:space="preserve">coincided with </w:t>
      </w:r>
      <w:r w:rsidRPr="00D86F5A">
        <w:rPr>
          <w:rFonts w:eastAsia="Calibri"/>
          <w:b/>
          <w:iCs/>
          <w:u w:val="single"/>
          <w:bdr w:val="single" w:sz="8" w:space="0" w:color="auto"/>
        </w:rPr>
        <w:t>street demonstrations and riots</w:t>
      </w:r>
      <w:r w:rsidRPr="00D86F5A">
        <w:rPr>
          <w:rFonts w:eastAsia="Calibri"/>
          <w:sz w:val="12"/>
        </w:rPr>
        <w:t xml:space="preserve"> in many countries. For 2008 and the two preceding years, researchers identified a significant number of countries (totaling 54) with protests during what was called the global food crisis (Benson et al. 2008). </w:t>
      </w:r>
      <w:r w:rsidRPr="00D86F5A">
        <w:rPr>
          <w:rFonts w:eastAsia="Calibri"/>
          <w:u w:val="single"/>
        </w:rPr>
        <w:t>Violent protests occurred in 21 countries</w:t>
      </w:r>
      <w:r w:rsidRPr="00D86F5A">
        <w:rPr>
          <w:rFonts w:eastAsia="Calibri"/>
          <w:sz w:val="12"/>
        </w:rPr>
        <w:t xml:space="preserve">, and nonviolent protests occurred in 44 countries. Both types of protest took place in 11 countries. In a separate analysis, developing countries with low government effectiveness experienced more food price protests between 2007 and 2008 than countries with high government effectiveness (World Bank 201la). Although the incidence of violent protests was much higher in countries with less capable governance, </w:t>
      </w:r>
      <w:r w:rsidRPr="00D86F5A">
        <w:rPr>
          <w:rFonts w:eastAsia="Calibri"/>
          <w:b/>
          <w:iCs/>
          <w:highlight w:val="cyan"/>
          <w:u w:val="single"/>
          <w:bdr w:val="single" w:sz="8" w:space="0" w:color="auto"/>
        </w:rPr>
        <w:t>many factors</w:t>
      </w:r>
      <w:r w:rsidRPr="00D86F5A">
        <w:rPr>
          <w:rFonts w:eastAsia="Calibri"/>
          <w:highlight w:val="cyan"/>
          <w:u w:val="single"/>
        </w:rPr>
        <w:t xml:space="preserve"> could be causing</w:t>
      </w:r>
      <w:r w:rsidRPr="00D86F5A">
        <w:rPr>
          <w:rFonts w:eastAsia="Calibri"/>
          <w:u w:val="single"/>
        </w:rPr>
        <w:t xml:space="preserve"> or contributing to these </w:t>
      </w:r>
      <w:r w:rsidRPr="00D86F5A">
        <w:rPr>
          <w:rFonts w:eastAsia="Calibri"/>
          <w:highlight w:val="cyan"/>
          <w:u w:val="single"/>
        </w:rPr>
        <w:t>protests</w:t>
      </w:r>
      <w:r w:rsidRPr="00D86F5A">
        <w:rPr>
          <w:rFonts w:eastAsia="Calibri"/>
          <w:u w:val="single"/>
        </w:rPr>
        <w:t xml:space="preserve">, such as government response tactics, </w:t>
      </w:r>
      <w:r w:rsidRPr="00D86F5A">
        <w:rPr>
          <w:rFonts w:eastAsia="Calibri"/>
          <w:b/>
          <w:iCs/>
          <w:highlight w:val="cyan"/>
          <w:u w:val="single"/>
          <w:bdr w:val="single" w:sz="8" w:space="0" w:color="auto"/>
        </w:rPr>
        <w:t>rather than</w:t>
      </w:r>
      <w:r w:rsidRPr="00D86F5A">
        <w:rPr>
          <w:rFonts w:eastAsia="Calibri"/>
          <w:b/>
          <w:iCs/>
          <w:u w:val="single"/>
          <w:bdr w:val="single" w:sz="8" w:space="0" w:color="auto"/>
        </w:rPr>
        <w:t xml:space="preserve"> the </w:t>
      </w:r>
      <w:r w:rsidRPr="00D86F5A">
        <w:rPr>
          <w:rFonts w:eastAsia="Calibri"/>
          <w:b/>
          <w:iCs/>
          <w:highlight w:val="cyan"/>
          <w:u w:val="single"/>
          <w:bdr w:val="single" w:sz="8" w:space="0" w:color="auto"/>
        </w:rPr>
        <w:t>initial</w:t>
      </w:r>
      <w:r w:rsidRPr="00D86F5A">
        <w:rPr>
          <w:rFonts w:eastAsia="Calibri"/>
          <w:b/>
          <w:iCs/>
          <w:u w:val="single"/>
          <w:bdr w:val="single" w:sz="8" w:space="0" w:color="auto"/>
        </w:rPr>
        <w:t xml:space="preserve"> </w:t>
      </w:r>
      <w:r w:rsidRPr="00D86F5A">
        <w:rPr>
          <w:rFonts w:eastAsia="Calibri"/>
          <w:b/>
          <w:iCs/>
          <w:highlight w:val="cyan"/>
          <w:u w:val="single"/>
          <w:bdr w:val="single" w:sz="8" w:space="0" w:color="auto"/>
        </w:rPr>
        <w:t>food</w:t>
      </w:r>
      <w:r w:rsidRPr="00D86F5A">
        <w:rPr>
          <w:rFonts w:eastAsia="Calibri"/>
          <w:b/>
          <w:iCs/>
          <w:u w:val="single"/>
          <w:bdr w:val="single" w:sz="8" w:space="0" w:color="auto"/>
        </w:rPr>
        <w:t xml:space="preserve"> price </w:t>
      </w:r>
      <w:r w:rsidRPr="00D86F5A">
        <w:rPr>
          <w:rFonts w:eastAsia="Calibri"/>
          <w:b/>
          <w:iCs/>
          <w:highlight w:val="cyan"/>
          <w:u w:val="single"/>
          <w:bdr w:val="single" w:sz="8" w:space="0" w:color="auto"/>
        </w:rPr>
        <w:t>spike</w:t>
      </w:r>
      <w:r w:rsidRPr="00D86F5A">
        <w:rPr>
          <w:rFonts w:eastAsia="Calibri"/>
          <w:sz w:val="12"/>
        </w:rPr>
        <w:t>.</w:t>
      </w:r>
    </w:p>
    <w:p w14:paraId="4E92812C" w14:textId="77777777" w:rsidR="00735B4F" w:rsidRPr="00D86F5A" w:rsidRDefault="00735B4F" w:rsidP="00735B4F">
      <w:pPr>
        <w:rPr>
          <w:rFonts w:eastAsia="Calibri"/>
          <w:sz w:val="16"/>
        </w:rPr>
      </w:pPr>
      <w:r w:rsidRPr="00D86F5A">
        <w:rPr>
          <w:rFonts w:eastAsia="Calibri"/>
          <w:sz w:val="16"/>
        </w:rPr>
        <w:t>Data on food riots and food prices have tracked together in recent years. Agricultural commodity prices started strengthening in international markets in 2006. In the latter half of 2007, as prices continued to rise, two or fewer food price riots per month were recorded (based on World Food Programme data, as reported in Brinkman and Hendrix 2011). As prices peaked and remained high during mid-2008, the number of riots increased dramatically, with a cumulative total of 84 by August 2008. Subsequently, both prices and the monthly number of protests declined.</w:t>
      </w:r>
    </w:p>
    <w:p w14:paraId="65726440" w14:textId="77777777" w:rsidR="00735B4F" w:rsidRPr="00D86F5A" w:rsidRDefault="00735B4F" w:rsidP="00735B4F">
      <w:pPr>
        <w:rPr>
          <w:rFonts w:eastAsia="Calibri"/>
          <w:sz w:val="12"/>
        </w:rPr>
      </w:pPr>
      <w:r w:rsidRPr="00D86F5A">
        <w:rPr>
          <w:rFonts w:eastAsia="Calibri"/>
          <w:sz w:val="12"/>
        </w:rPr>
        <w:t xml:space="preserve">Several researchers have studied the connection between food price shocks and conflict, finding at least some relationship between food prices and conflict. According to Dell et al. (2008), </w:t>
      </w:r>
      <w:r w:rsidRPr="00D86F5A">
        <w:rPr>
          <w:rFonts w:eastAsia="Calibri"/>
          <w:highlight w:val="cyan"/>
          <w:u w:val="single"/>
        </w:rPr>
        <w:t>higher food prices lead to</w:t>
      </w:r>
      <w:r w:rsidRPr="00D86F5A">
        <w:rPr>
          <w:rFonts w:eastAsia="Calibri"/>
          <w:u w:val="single"/>
        </w:rPr>
        <w:t xml:space="preserve"> income declines and an increase in political </w:t>
      </w:r>
      <w:r w:rsidRPr="00D86F5A">
        <w:rPr>
          <w:rFonts w:eastAsia="Calibri"/>
          <w:highlight w:val="cyan"/>
          <w:u w:val="single"/>
        </w:rPr>
        <w:t>instability</w:t>
      </w:r>
      <w:r w:rsidRPr="00D86F5A">
        <w:rPr>
          <w:rFonts w:eastAsia="Calibri"/>
          <w:u w:val="single"/>
        </w:rPr>
        <w:t xml:space="preserve">, but </w:t>
      </w:r>
      <w:r w:rsidRPr="00D86F5A">
        <w:rPr>
          <w:rFonts w:eastAsia="Calibri"/>
          <w:b/>
          <w:iCs/>
          <w:highlight w:val="cyan"/>
          <w:u w:val="single"/>
          <w:bdr w:val="single" w:sz="8" w:space="0" w:color="auto"/>
        </w:rPr>
        <w:t>only for poor countries</w:t>
      </w:r>
      <w:r w:rsidRPr="00D86F5A">
        <w:rPr>
          <w:rFonts w:eastAsia="Calibri"/>
          <w:sz w:val="12"/>
        </w:rPr>
        <w:t xml:space="preserve">. Researchers also found a positive and significant relationship between weather shocks (affecting food availability, prices, and real income) and the probability of suffering government repression or a civil war (Besley and Persson 2009). Arezki and Bruckner (2011) evaluated a constructed food price index and political variables, including data on riots and anti-government demonstrations and measures of civil unrest. Using </w:t>
      </w:r>
      <w:r w:rsidRPr="00D86F5A">
        <w:rPr>
          <w:rFonts w:eastAsia="Calibri"/>
          <w:u w:val="single"/>
        </w:rPr>
        <w:t>data from 61 countries</w:t>
      </w:r>
      <w:r w:rsidRPr="00D86F5A">
        <w:rPr>
          <w:rFonts w:eastAsia="Calibri"/>
          <w:sz w:val="12"/>
        </w:rPr>
        <w:t xml:space="preserve"> over the period 1970 to 2007, they </w:t>
      </w:r>
      <w:r w:rsidRPr="00D86F5A">
        <w:rPr>
          <w:rFonts w:eastAsia="Calibri"/>
          <w:u w:val="single"/>
        </w:rPr>
        <w:t>found a direct connection between food price shocks and an increased likelihood of civil conflict, including riots and demonstrations</w:t>
      </w:r>
      <w:r w:rsidRPr="00D86F5A">
        <w:rPr>
          <w:rFonts w:eastAsia="Calibri"/>
          <w:sz w:val="12"/>
        </w:rPr>
        <w:t>.</w:t>
      </w:r>
    </w:p>
    <w:p w14:paraId="707CE156" w14:textId="77777777" w:rsidR="00735B4F" w:rsidRPr="00D86F5A" w:rsidRDefault="00735B4F" w:rsidP="00735B4F">
      <w:pPr>
        <w:rPr>
          <w:rFonts w:eastAsia="Calibri"/>
          <w:sz w:val="12"/>
        </w:rPr>
      </w:pPr>
      <w:r w:rsidRPr="00D86F5A">
        <w:rPr>
          <w:rFonts w:eastAsia="Calibri"/>
          <w:u w:val="single"/>
        </w:rPr>
        <w:t xml:space="preserve">Other researchers have broadened the analysis by </w:t>
      </w:r>
      <w:r w:rsidRPr="00D86F5A">
        <w:rPr>
          <w:rFonts w:eastAsia="Calibri"/>
          <w:b/>
          <w:iCs/>
          <w:u w:val="single"/>
          <w:bdr w:val="single" w:sz="8" w:space="0" w:color="auto"/>
        </w:rPr>
        <w:t xml:space="preserve">considering </w:t>
      </w:r>
      <w:r w:rsidRPr="00D86F5A">
        <w:rPr>
          <w:rFonts w:eastAsia="Calibri"/>
          <w:b/>
          <w:iCs/>
          <w:highlight w:val="cyan"/>
          <w:u w:val="single"/>
          <w:bdr w:val="single" w:sz="8" w:space="0" w:color="auto"/>
        </w:rPr>
        <w:t>government responses</w:t>
      </w:r>
      <w:r w:rsidRPr="00D86F5A">
        <w:rPr>
          <w:rFonts w:eastAsia="Calibri"/>
          <w:sz w:val="12"/>
        </w:rPr>
        <w:t xml:space="preserve"> or underlying policies </w:t>
      </w:r>
      <w:r w:rsidRPr="00D86F5A">
        <w:rPr>
          <w:rFonts w:eastAsia="Calibri"/>
          <w:u w:val="single"/>
        </w:rPr>
        <w:t>that</w:t>
      </w:r>
      <w:r w:rsidRPr="00D86F5A">
        <w:rPr>
          <w:rFonts w:eastAsia="Calibri"/>
          <w:sz w:val="12"/>
        </w:rPr>
        <w:t xml:space="preserve"> affect local prices, and consequently </w:t>
      </w:r>
      <w:r w:rsidRPr="00D86F5A">
        <w:rPr>
          <w:rFonts w:eastAsia="Calibri"/>
          <w:highlight w:val="cyan"/>
          <w:u w:val="single"/>
        </w:rPr>
        <w:t>influence outcomes</w:t>
      </w:r>
      <w:r w:rsidRPr="00D86F5A">
        <w:rPr>
          <w:rFonts w:eastAsia="Calibri"/>
          <w:u w:val="single"/>
        </w:rPr>
        <w:t xml:space="preserve"> and the linkage between food price shocks and conflict. Carter and </w:t>
      </w:r>
      <w:r w:rsidRPr="00D86F5A">
        <w:rPr>
          <w:rFonts w:eastAsia="Calibri"/>
          <w:highlight w:val="cyan"/>
          <w:u w:val="single"/>
        </w:rPr>
        <w:t>Bates</w:t>
      </w:r>
      <w:r w:rsidRPr="00D86F5A">
        <w:rPr>
          <w:rFonts w:eastAsia="Calibri"/>
          <w:sz w:val="12"/>
        </w:rPr>
        <w:t xml:space="preserve"> (2012) </w:t>
      </w:r>
      <w:r w:rsidRPr="00D86F5A">
        <w:rPr>
          <w:rFonts w:eastAsia="Calibri"/>
          <w:highlight w:val="cyan"/>
          <w:u w:val="single"/>
        </w:rPr>
        <w:t>evaluated data from 30</w:t>
      </w:r>
      <w:r w:rsidRPr="00D86F5A">
        <w:rPr>
          <w:rFonts w:eastAsia="Calibri"/>
          <w:u w:val="single"/>
        </w:rPr>
        <w:t xml:space="preserve"> developing </w:t>
      </w:r>
      <w:r w:rsidRPr="00D86F5A">
        <w:rPr>
          <w:rFonts w:eastAsia="Calibri"/>
          <w:highlight w:val="cyan"/>
          <w:u w:val="single"/>
        </w:rPr>
        <w:t>countries</w:t>
      </w:r>
      <w:r w:rsidRPr="00D86F5A">
        <w:rPr>
          <w:rFonts w:eastAsia="Calibri"/>
          <w:sz w:val="12"/>
        </w:rPr>
        <w:t xml:space="preserve"> for the time period 1961 to 2001, </w:t>
      </w:r>
      <w:r w:rsidRPr="00D86F5A">
        <w:rPr>
          <w:rFonts w:eastAsia="Calibri"/>
          <w:u w:val="single"/>
        </w:rPr>
        <w:t>concluding</w:t>
      </w:r>
      <w:r w:rsidRPr="00D86F5A">
        <w:rPr>
          <w:rFonts w:eastAsia="Calibri"/>
          <w:sz w:val="12"/>
        </w:rPr>
        <w:t xml:space="preserve"> that </w:t>
      </w:r>
      <w:r w:rsidRPr="00D86F5A">
        <w:rPr>
          <w:rFonts w:eastAsia="Calibri"/>
          <w:highlight w:val="cyan"/>
          <w:u w:val="single"/>
        </w:rPr>
        <w:t>when governments mitigate the impact</w:t>
      </w:r>
      <w:r w:rsidRPr="00D86F5A">
        <w:rPr>
          <w:rFonts w:eastAsia="Calibri"/>
          <w:u w:val="single"/>
        </w:rPr>
        <w:t xml:space="preserve"> of food price shocks on urban consumers, the </w:t>
      </w:r>
      <w:r w:rsidRPr="00D86F5A">
        <w:rPr>
          <w:rFonts w:eastAsia="Calibri"/>
          <w:b/>
          <w:iCs/>
          <w:u w:val="single"/>
          <w:bdr w:val="single" w:sz="8" w:space="0" w:color="auto"/>
        </w:rPr>
        <w:t xml:space="preserve">apparent relationship between </w:t>
      </w:r>
      <w:r w:rsidRPr="00D86F5A">
        <w:rPr>
          <w:rFonts w:eastAsia="Calibri"/>
          <w:b/>
          <w:iCs/>
          <w:highlight w:val="cyan"/>
          <w:u w:val="single"/>
          <w:bdr w:val="single" w:sz="8" w:space="0" w:color="auto"/>
        </w:rPr>
        <w:t>food price shocks and civil war disappears</w:t>
      </w:r>
      <w:r w:rsidRPr="00D86F5A">
        <w:rPr>
          <w:rFonts w:eastAsia="Calibri"/>
          <w:sz w:val="12"/>
        </w:rPr>
        <w:t xml:space="preserve">. Moreover, </w:t>
      </w:r>
      <w:r w:rsidRPr="00D86F5A">
        <w:rPr>
          <w:rFonts w:eastAsia="Calibri"/>
          <w:u w:val="single"/>
        </w:rPr>
        <w:t>when</w:t>
      </w:r>
      <w:r w:rsidRPr="00D86F5A">
        <w:rPr>
          <w:rFonts w:eastAsia="Calibri"/>
          <w:sz w:val="12"/>
        </w:rPr>
        <w:t xml:space="preserve"> the </w:t>
      </w:r>
      <w:r w:rsidRPr="00D86F5A">
        <w:rPr>
          <w:rFonts w:eastAsia="Calibri"/>
          <w:u w:val="single"/>
        </w:rPr>
        <w:t>urban consumers</w:t>
      </w:r>
      <w:r w:rsidRPr="00D86F5A">
        <w:rPr>
          <w:rFonts w:eastAsia="Calibri"/>
          <w:sz w:val="12"/>
        </w:rPr>
        <w:t xml:space="preserve"> can </w:t>
      </w:r>
      <w:r w:rsidRPr="00D86F5A">
        <w:rPr>
          <w:rFonts w:eastAsia="Calibri"/>
          <w:u w:val="single"/>
        </w:rPr>
        <w:t>expect a favorable response,</w:t>
      </w:r>
      <w:r w:rsidRPr="00D86F5A">
        <w:rPr>
          <w:rFonts w:eastAsia="Calibri"/>
          <w:sz w:val="12"/>
        </w:rPr>
        <w:t xml:space="preserve"> the </w:t>
      </w:r>
      <w:r w:rsidRPr="00D86F5A">
        <w:rPr>
          <w:rFonts w:eastAsia="Calibri"/>
          <w:highlight w:val="cyan"/>
          <w:u w:val="single"/>
        </w:rPr>
        <w:t>protests only serve as a</w:t>
      </w:r>
      <w:r w:rsidRPr="00D86F5A">
        <w:rPr>
          <w:rFonts w:eastAsia="Calibri"/>
          <w:u w:val="single"/>
        </w:rPr>
        <w:t xml:space="preserve"> </w:t>
      </w:r>
      <w:r w:rsidRPr="00D86F5A">
        <w:rPr>
          <w:rFonts w:eastAsia="Calibri"/>
          <w:b/>
          <w:iCs/>
          <w:highlight w:val="cyan"/>
          <w:u w:val="single"/>
          <w:bdr w:val="single" w:sz="8" w:space="0" w:color="auto"/>
        </w:rPr>
        <w:t>motivation for</w:t>
      </w:r>
      <w:r w:rsidRPr="00D86F5A">
        <w:rPr>
          <w:rFonts w:eastAsia="Calibri"/>
          <w:b/>
          <w:iCs/>
          <w:u w:val="single"/>
          <w:bdr w:val="single" w:sz="8" w:space="0" w:color="auto"/>
        </w:rPr>
        <w:t xml:space="preserve"> a </w:t>
      </w:r>
      <w:r w:rsidRPr="00D86F5A">
        <w:rPr>
          <w:rFonts w:eastAsia="Calibri"/>
          <w:b/>
          <w:iCs/>
          <w:highlight w:val="cyan"/>
          <w:u w:val="single"/>
          <w:bdr w:val="single" w:sz="8" w:space="0" w:color="auto"/>
        </w:rPr>
        <w:t>policy response</w:t>
      </w:r>
      <w:r w:rsidRPr="00D86F5A">
        <w:rPr>
          <w:rFonts w:eastAsia="Calibri"/>
          <w:highlight w:val="cyan"/>
          <w:u w:val="single"/>
        </w:rPr>
        <w:t xml:space="preserve"> rather than as a prelude to</w:t>
      </w:r>
      <w:r w:rsidRPr="00D86F5A">
        <w:rPr>
          <w:rFonts w:eastAsia="Calibri"/>
          <w:u w:val="single"/>
        </w:rPr>
        <w:t xml:space="preserve"> something more serious, such as </w:t>
      </w:r>
      <w:r w:rsidRPr="00D86F5A">
        <w:rPr>
          <w:rFonts w:eastAsia="Calibri"/>
          <w:b/>
          <w:iCs/>
          <w:u w:val="single"/>
          <w:bdr w:val="single" w:sz="8" w:space="0" w:color="auto"/>
        </w:rPr>
        <w:t>violent demonstrations or</w:t>
      </w:r>
      <w:r w:rsidRPr="00D86F5A">
        <w:rPr>
          <w:rFonts w:eastAsia="Calibri"/>
          <w:sz w:val="12"/>
        </w:rPr>
        <w:t xml:space="preserve"> even </w:t>
      </w:r>
      <w:r w:rsidRPr="00D86F5A">
        <w:rPr>
          <w:rFonts w:eastAsia="Calibri"/>
          <w:b/>
          <w:iCs/>
          <w:u w:val="single"/>
          <w:bdr w:val="single" w:sz="8" w:space="0" w:color="auto"/>
        </w:rPr>
        <w:t xml:space="preserve">civil </w:t>
      </w:r>
      <w:r w:rsidRPr="00D86F5A">
        <w:rPr>
          <w:rFonts w:eastAsia="Calibri"/>
          <w:b/>
          <w:iCs/>
          <w:highlight w:val="cyan"/>
          <w:u w:val="single"/>
          <w:bdr w:val="single" w:sz="8" w:space="0" w:color="auto"/>
        </w:rPr>
        <w:t>war</w:t>
      </w:r>
      <w:r w:rsidRPr="00D86F5A">
        <w:rPr>
          <w:rFonts w:eastAsia="Calibri"/>
          <w:sz w:val="12"/>
        </w:rPr>
        <w:t>.</w:t>
      </w:r>
    </w:p>
    <w:p w14:paraId="01DD8447" w14:textId="77777777" w:rsidR="00735B4F" w:rsidRPr="00D86F5A" w:rsidRDefault="00735B4F" w:rsidP="00735B4F">
      <w:pPr>
        <w:rPr>
          <w:rFonts w:eastAsia="Calibri"/>
          <w:sz w:val="12"/>
        </w:rPr>
      </w:pPr>
      <w:r w:rsidRPr="00D86F5A">
        <w:rPr>
          <w:rFonts w:eastAsia="Calibri"/>
          <w:sz w:val="12"/>
        </w:rPr>
        <w:t xml:space="preserve">Many in the international development community see war and conflict as a development issue, with a war or conflict severely damaging the local economy, which in turn leads to forced migration and dislocation, and ultimately acute food insecurity. </w:t>
      </w:r>
      <w:r w:rsidRPr="00D86F5A">
        <w:rPr>
          <w:rFonts w:eastAsia="Calibri"/>
          <w:u w:val="single"/>
        </w:rPr>
        <w:t>Brinkman and Hendrix</w:t>
      </w:r>
      <w:r w:rsidRPr="00D86F5A">
        <w:rPr>
          <w:rFonts w:eastAsia="Calibri"/>
          <w:sz w:val="12"/>
        </w:rPr>
        <w:t xml:space="preserve"> (2011) </w:t>
      </w:r>
      <w:r w:rsidRPr="00D86F5A">
        <w:rPr>
          <w:rFonts w:eastAsia="Calibri"/>
          <w:u w:val="single"/>
        </w:rPr>
        <w:t>ask if it could be</w:t>
      </w:r>
      <w:r w:rsidRPr="00D86F5A">
        <w:rPr>
          <w:rFonts w:eastAsia="Calibri"/>
          <w:sz w:val="12"/>
        </w:rPr>
        <w:t xml:space="preserve"> the other way around, with </w:t>
      </w:r>
      <w:r w:rsidRPr="00D86F5A">
        <w:rPr>
          <w:rFonts w:eastAsia="Calibri"/>
          <w:u w:val="single"/>
        </w:rPr>
        <w:t>food insecurity causing conflict. Their answer</w:t>
      </w:r>
      <w:r w:rsidRPr="00D86F5A">
        <w:rPr>
          <w:rFonts w:eastAsia="Calibri"/>
          <w:sz w:val="12"/>
        </w:rPr>
        <w:t xml:space="preserve">, based on a review of the literature, </w:t>
      </w:r>
      <w:r w:rsidRPr="00D86F5A">
        <w:rPr>
          <w:rFonts w:eastAsia="Calibri"/>
          <w:u w:val="single"/>
        </w:rPr>
        <w:t xml:space="preserve">is “a </w:t>
      </w:r>
      <w:r w:rsidRPr="00D86F5A">
        <w:rPr>
          <w:rFonts w:eastAsia="Calibri"/>
          <w:b/>
          <w:iCs/>
          <w:u w:val="single"/>
          <w:bdr w:val="single" w:sz="8" w:space="0" w:color="auto"/>
        </w:rPr>
        <w:t>highly qualified yes</w:t>
      </w:r>
      <w:r w:rsidRPr="00D86F5A">
        <w:rPr>
          <w:rFonts w:eastAsia="Calibri"/>
          <w:sz w:val="12"/>
        </w:rPr>
        <w:t xml:space="preserve">,” </w:t>
      </w:r>
      <w:r w:rsidRPr="00D86F5A">
        <w:rPr>
          <w:rFonts w:eastAsia="Calibri"/>
          <w:b/>
          <w:iCs/>
          <w:u w:val="single"/>
          <w:bdr w:val="single" w:sz="8" w:space="0" w:color="auto"/>
        </w:rPr>
        <w:t>especially</w:t>
      </w:r>
      <w:r w:rsidRPr="00D86F5A">
        <w:rPr>
          <w:rFonts w:eastAsia="Calibri"/>
          <w:u w:val="single"/>
        </w:rPr>
        <w:t xml:space="preserve"> for intrastate conflict</w:t>
      </w:r>
      <w:r w:rsidRPr="00D86F5A">
        <w:rPr>
          <w:rFonts w:eastAsia="Calibri"/>
          <w:sz w:val="12"/>
        </w:rPr>
        <w:t xml:space="preserve">. The primary reason is that insecurity itself heightens the risk of democratic breakdown and civil conflict. </w:t>
      </w:r>
      <w:r w:rsidRPr="00D86F5A">
        <w:rPr>
          <w:rFonts w:eastAsia="Calibri"/>
          <w:u w:val="single"/>
        </w:rPr>
        <w:t>The linkage connecting food insecurity to conflict is contingent on levels of economic development (a stronger linkage for poorer countries</w:t>
      </w:r>
      <w:r w:rsidRPr="00D86F5A">
        <w:rPr>
          <w:rFonts w:eastAsia="Calibri"/>
          <w:sz w:val="12"/>
        </w:rPr>
        <w:t xml:space="preserve">), existing political institutions, </w:t>
      </w:r>
      <w:r w:rsidRPr="00D86F5A">
        <w:rPr>
          <w:rFonts w:eastAsia="Calibri"/>
          <w:u w:val="single"/>
        </w:rPr>
        <w:t>and other factors</w:t>
      </w:r>
      <w:r w:rsidRPr="00D86F5A">
        <w:rPr>
          <w:rFonts w:eastAsia="Calibri"/>
          <w:sz w:val="12"/>
        </w:rPr>
        <w:t xml:space="preserve">. The researchers say </w:t>
      </w:r>
      <w:r w:rsidRPr="00D86F5A">
        <w:rPr>
          <w:rFonts w:eastAsia="Calibri"/>
          <w:b/>
          <w:iCs/>
          <w:u w:val="single"/>
          <w:bdr w:val="single" w:sz="8" w:space="0" w:color="auto"/>
        </w:rPr>
        <w:t xml:space="preserve">establishing </w:t>
      </w:r>
      <w:r w:rsidRPr="00D86F5A">
        <w:rPr>
          <w:rFonts w:eastAsia="Calibri"/>
          <w:b/>
          <w:iCs/>
          <w:highlight w:val="cyan"/>
          <w:u w:val="single"/>
          <w:bdr w:val="single" w:sz="8" w:space="0" w:color="auto"/>
        </w:rPr>
        <w:t>causation</w:t>
      </w:r>
      <w:r w:rsidRPr="00D86F5A">
        <w:rPr>
          <w:rFonts w:eastAsia="Calibri"/>
          <w:b/>
          <w:iCs/>
          <w:u w:val="single"/>
          <w:bdr w:val="single" w:sz="8" w:space="0" w:color="auto"/>
        </w:rPr>
        <w:t xml:space="preserve"> directly </w:t>
      </w:r>
      <w:r w:rsidRPr="00D86F5A">
        <w:rPr>
          <w:rFonts w:eastAsia="Calibri"/>
          <w:b/>
          <w:iCs/>
          <w:highlight w:val="cyan"/>
          <w:u w:val="single"/>
          <w:bdr w:val="single" w:sz="8" w:space="0" w:color="auto"/>
        </w:rPr>
        <w:t>is elusive</w:t>
      </w:r>
      <w:r w:rsidRPr="00D86F5A">
        <w:rPr>
          <w:rFonts w:eastAsia="Calibri"/>
          <w:highlight w:val="cyan"/>
          <w:u w:val="single"/>
        </w:rPr>
        <w:t xml:space="preserve">, considering a </w:t>
      </w:r>
      <w:r w:rsidRPr="00D86F5A">
        <w:rPr>
          <w:rFonts w:eastAsia="Calibri"/>
          <w:b/>
          <w:iCs/>
          <w:highlight w:val="cyan"/>
          <w:u w:val="single"/>
          <w:bdr w:val="single" w:sz="8" w:space="0" w:color="auto"/>
        </w:rPr>
        <w:t>lack of evidence</w:t>
      </w:r>
      <w:r w:rsidRPr="00D86F5A">
        <w:rPr>
          <w:rFonts w:eastAsia="Calibri"/>
          <w:sz w:val="12"/>
        </w:rPr>
        <w:t xml:space="preserve"> for explaining individual behavior. The debate over cause and effect is ongoing.</w:t>
      </w:r>
    </w:p>
    <w:p w14:paraId="2A2837CA" w14:textId="77777777" w:rsidR="00735B4F" w:rsidRPr="00D86F5A" w:rsidRDefault="00735B4F" w:rsidP="00735B4F">
      <w:pPr>
        <w:rPr>
          <w:rFonts w:eastAsia="Calibri"/>
          <w:sz w:val="12"/>
        </w:rPr>
      </w:pPr>
      <w:r w:rsidRPr="00D86F5A">
        <w:rPr>
          <w:rFonts w:eastAsia="Calibri"/>
          <w:u w:val="single"/>
        </w:rPr>
        <w:t>Policies can</w:t>
      </w:r>
      <w:r w:rsidRPr="00D86F5A">
        <w:rPr>
          <w:rFonts w:eastAsia="Calibri"/>
          <w:sz w:val="12"/>
        </w:rPr>
        <w:t xml:space="preserve"> nevertheless be implemented to </w:t>
      </w:r>
      <w:r w:rsidRPr="00D86F5A">
        <w:rPr>
          <w:rFonts w:eastAsia="Calibri"/>
          <w:u w:val="single"/>
        </w:rPr>
        <w:t>reduce price variability. Less costly forms of stabilization</w:t>
      </w:r>
      <w:r w:rsidRPr="00D86F5A">
        <w:rPr>
          <w:rFonts w:eastAsia="Calibri"/>
          <w:sz w:val="12"/>
        </w:rPr>
        <w:t xml:space="preserve">, at least in terms of government outlays, </w:t>
      </w:r>
      <w:r w:rsidRPr="00D86F5A">
        <w:rPr>
          <w:rFonts w:eastAsia="Calibri"/>
          <w:u w:val="single"/>
        </w:rPr>
        <w:t>include reducing import tariffs</w:t>
      </w:r>
      <w:r w:rsidRPr="00D86F5A">
        <w:rPr>
          <w:rFonts w:eastAsia="Calibri"/>
          <w:sz w:val="12"/>
        </w:rPr>
        <w:t xml:space="preserve"> (and quotas) </w:t>
      </w:r>
      <w:r w:rsidRPr="00D86F5A">
        <w:rPr>
          <w:rFonts w:eastAsia="Calibri"/>
          <w:u w:val="single"/>
        </w:rPr>
        <w:t xml:space="preserve">to lower prices and restricting exports to increase food </w:t>
      </w:r>
      <w:r w:rsidRPr="00D86F5A">
        <w:rPr>
          <w:rFonts w:eastAsia="Calibri"/>
          <w:u w:val="single"/>
        </w:rPr>
        <w:lastRenderedPageBreak/>
        <w:t>availability</w:t>
      </w:r>
      <w:r w:rsidRPr="00D86F5A">
        <w:rPr>
          <w:rFonts w:eastAsia="Calibri"/>
          <w:sz w:val="12"/>
        </w:rPr>
        <w:t>. However, these types of policy responses, while perhaps helping an individual country’s consumers in the short run, can lead to increased international price volatility, with potential for disproportionate adverse impacts on other countries that also may be experiencing food insecurity.</w:t>
      </w:r>
    </w:p>
    <w:p w14:paraId="63F1095D" w14:textId="77777777" w:rsidR="00735B4F" w:rsidRPr="00D86F5A" w:rsidRDefault="00735B4F" w:rsidP="00735B4F">
      <w:pPr>
        <w:keepNext/>
        <w:keepLines/>
        <w:spacing w:before="40" w:after="0"/>
        <w:outlineLvl w:val="3"/>
        <w:rPr>
          <w:rFonts w:eastAsia="Times New Roman"/>
          <w:b/>
          <w:iCs/>
          <w:sz w:val="26"/>
        </w:rPr>
      </w:pPr>
      <w:r w:rsidRPr="00D86F5A">
        <w:rPr>
          <w:rFonts w:eastAsia="Times New Roman"/>
          <w:b/>
          <w:iCs/>
          <w:sz w:val="26"/>
        </w:rPr>
        <w:t xml:space="preserve">Protests are </w:t>
      </w:r>
      <w:r w:rsidRPr="00D86F5A">
        <w:rPr>
          <w:rFonts w:eastAsia="Times New Roman"/>
          <w:b/>
          <w:iCs/>
          <w:sz w:val="26"/>
          <w:u w:val="single"/>
        </w:rPr>
        <w:t>nonviolent</w:t>
      </w:r>
      <w:r w:rsidRPr="00D86F5A">
        <w:rPr>
          <w:rFonts w:eastAsia="Times New Roman"/>
          <w:b/>
          <w:iCs/>
          <w:sz w:val="26"/>
        </w:rPr>
        <w:t xml:space="preserve">, and </w:t>
      </w:r>
      <w:r w:rsidRPr="00D86F5A">
        <w:rPr>
          <w:rFonts w:eastAsia="Times New Roman"/>
          <w:b/>
          <w:iCs/>
          <w:sz w:val="26"/>
          <w:u w:val="single"/>
        </w:rPr>
        <w:t>intervening actors</w:t>
      </w:r>
      <w:r w:rsidRPr="00D86F5A">
        <w:rPr>
          <w:rFonts w:eastAsia="Times New Roman"/>
          <w:b/>
          <w:iCs/>
          <w:sz w:val="26"/>
        </w:rPr>
        <w:t xml:space="preserve">. </w:t>
      </w:r>
    </w:p>
    <w:p w14:paraId="3101227B" w14:textId="77777777" w:rsidR="00735B4F" w:rsidRPr="00D86F5A" w:rsidRDefault="00735B4F" w:rsidP="00735B4F">
      <w:pPr>
        <w:rPr>
          <w:rFonts w:eastAsia="Calibri"/>
          <w:sz w:val="26"/>
        </w:rPr>
      </w:pPr>
      <w:r w:rsidRPr="00D86F5A">
        <w:rPr>
          <w:rFonts w:eastAsia="Calibri"/>
          <w:b/>
          <w:bCs/>
          <w:sz w:val="26"/>
        </w:rPr>
        <w:t>Barrett</w:t>
      </w:r>
      <w:r w:rsidRPr="00D86F5A">
        <w:rPr>
          <w:rFonts w:eastAsia="Calibri"/>
        </w:rPr>
        <w:t xml:space="preserve"> </w:t>
      </w:r>
      <w:r w:rsidRPr="00D86F5A">
        <w:rPr>
          <w:rFonts w:eastAsia="Calibri"/>
          <w:b/>
          <w:bCs/>
          <w:sz w:val="26"/>
        </w:rPr>
        <w:t>13</w:t>
      </w:r>
      <w:r w:rsidRPr="00D86F5A">
        <w:rPr>
          <w:rFonts w:eastAsia="Calibri"/>
        </w:rPr>
        <w:t>, Deputy Dean and Dean of Academic Affairs of the College of Business, Stephen B. and Janice G. Ashley Professor of Applied Economics and Management, and an International Professor of Agriculture, all at the Charles H. Dyson School of Applied Economics and Management, as well as a Professor in the Department of Economics and a Fellow of the David R. Atkinson Center for a Sustainable Future, all at Cornell University. (Christopher B., “Food Security and Sociopolitical Stability,” 26 September 2013, Google Books)</w:t>
      </w:r>
    </w:p>
    <w:p w14:paraId="13949F87" w14:textId="77777777" w:rsidR="00735B4F" w:rsidRPr="00D86F5A" w:rsidRDefault="00735B4F" w:rsidP="00735B4F">
      <w:pPr>
        <w:rPr>
          <w:rFonts w:eastAsia="Calibri"/>
          <w:sz w:val="16"/>
        </w:rPr>
      </w:pPr>
      <w:r w:rsidRPr="00D86F5A">
        <w:rPr>
          <w:rFonts w:eastAsia="Calibri"/>
          <w:sz w:val="16"/>
        </w:rPr>
        <w:t xml:space="preserve">The simplest definition of sociopolitical stability is the absence of coordinated human activities that cause widespread disruption of daily life for local populations. Note that this excludes violent personal crimes, such as murder, and natural disasters. But this definition encompasses a continuum of activities that we can array according to the magnitude of their human consequences, from nonviolent riots or large-scale political protests and work stoppages at one end, through violent versions of such organized actions, to guerilla movements and terrorism by state and non-state actors, to outright civil war, and finally to interstate war at the other. Boulding (1978) defined peace as the absence of war and emphasized that </w:t>
      </w:r>
      <w:r w:rsidRPr="00D86F5A">
        <w:rPr>
          <w:rFonts w:eastAsia="Calibri"/>
          <w:highlight w:val="cyan"/>
          <w:u w:val="single"/>
        </w:rPr>
        <w:t>peace</w:t>
      </w:r>
      <w:r w:rsidRPr="00D86F5A">
        <w:rPr>
          <w:rFonts w:eastAsia="Calibri"/>
          <w:sz w:val="16"/>
        </w:rPr>
        <w:t xml:space="preserve"> </w:t>
      </w:r>
      <w:r w:rsidRPr="00D86F5A">
        <w:rPr>
          <w:rFonts w:eastAsia="Calibri"/>
          <w:highlight w:val="cyan"/>
          <w:u w:val="single"/>
        </w:rPr>
        <w:t>does not require</w:t>
      </w:r>
      <w:r w:rsidRPr="00D86F5A">
        <w:rPr>
          <w:rFonts w:eastAsia="Calibri"/>
          <w:u w:val="single"/>
        </w:rPr>
        <w:t xml:space="preserve"> the</w:t>
      </w:r>
      <w:r w:rsidRPr="00D86F5A">
        <w:rPr>
          <w:rFonts w:eastAsia="Calibri"/>
          <w:sz w:val="16"/>
        </w:rPr>
        <w:t xml:space="preserve"> </w:t>
      </w:r>
      <w:r w:rsidRPr="00D86F5A">
        <w:rPr>
          <w:rFonts w:eastAsia="Calibri"/>
          <w:highlight w:val="cyan"/>
          <w:u w:val="single"/>
        </w:rPr>
        <w:t>resolution of all conflicts</w:t>
      </w:r>
      <w:r w:rsidRPr="00D86F5A">
        <w:rPr>
          <w:rFonts w:eastAsia="Calibri"/>
          <w:sz w:val="16"/>
        </w:rPr>
        <w:t xml:space="preserve"> </w:t>
      </w:r>
      <w:r w:rsidRPr="00D86F5A">
        <w:rPr>
          <w:rFonts w:eastAsia="Calibri"/>
          <w:u w:val="single"/>
        </w:rPr>
        <w:t xml:space="preserve">within or among nations, </w:t>
      </w:r>
      <w:r w:rsidRPr="00D86F5A">
        <w:rPr>
          <w:rFonts w:eastAsia="Calibri"/>
          <w:highlight w:val="cyan"/>
          <w:u w:val="single"/>
        </w:rPr>
        <w:t>merely that</w:t>
      </w:r>
      <w:r w:rsidRPr="00D86F5A">
        <w:rPr>
          <w:rFonts w:eastAsia="Calibri"/>
          <w:sz w:val="16"/>
        </w:rPr>
        <w:t xml:space="preserve"> </w:t>
      </w:r>
      <w:r w:rsidRPr="00D86F5A">
        <w:rPr>
          <w:rFonts w:eastAsia="Calibri"/>
          <w:b/>
          <w:iCs/>
          <w:u w:val="single"/>
          <w:bdr w:val="single" w:sz="8" w:space="0" w:color="auto"/>
        </w:rPr>
        <w:t xml:space="preserve">such </w:t>
      </w:r>
      <w:r w:rsidRPr="00D86F5A">
        <w:rPr>
          <w:rFonts w:eastAsia="Calibri"/>
          <w:b/>
          <w:iCs/>
          <w:highlight w:val="cyan"/>
          <w:u w:val="single"/>
          <w:bdr w:val="single" w:sz="8" w:space="0" w:color="auto"/>
        </w:rPr>
        <w:t>conflict remain nonviolent</w:t>
      </w:r>
      <w:r w:rsidRPr="00D86F5A">
        <w:rPr>
          <w:rFonts w:eastAsia="Calibri"/>
          <w:sz w:val="16"/>
        </w:rPr>
        <w:t xml:space="preserve">. As used here and in the rest of this volume, stability is an even more Utopian state than mere peace. For example, many of the </w:t>
      </w:r>
      <w:r w:rsidRPr="00D86F5A">
        <w:rPr>
          <w:rFonts w:eastAsia="Calibri"/>
          <w:b/>
          <w:iCs/>
          <w:highlight w:val="cyan"/>
          <w:u w:val="single"/>
          <w:bdr w:val="single" w:sz="8" w:space="0" w:color="auto"/>
        </w:rPr>
        <w:t>food riots</w:t>
      </w:r>
      <w:r w:rsidRPr="00D86F5A">
        <w:rPr>
          <w:rFonts w:eastAsia="Calibri"/>
          <w:sz w:val="16"/>
        </w:rPr>
        <w:t xml:space="preserve"> </w:t>
      </w:r>
      <w:r w:rsidRPr="00D86F5A">
        <w:rPr>
          <w:rFonts w:eastAsia="Calibri"/>
          <w:u w:val="single"/>
        </w:rPr>
        <w:t>of the past several years</w:t>
      </w:r>
      <w:r w:rsidRPr="00D86F5A">
        <w:rPr>
          <w:rFonts w:eastAsia="Calibri"/>
          <w:sz w:val="16"/>
        </w:rPr>
        <w:t xml:space="preserve"> </w:t>
      </w:r>
      <w:r w:rsidRPr="00D86F5A">
        <w:rPr>
          <w:rFonts w:eastAsia="Calibri"/>
          <w:highlight w:val="cyan"/>
          <w:u w:val="single"/>
        </w:rPr>
        <w:t>proved</w:t>
      </w:r>
      <w:r w:rsidRPr="00D86F5A">
        <w:rPr>
          <w:rFonts w:eastAsia="Calibri"/>
          <w:sz w:val="16"/>
        </w:rPr>
        <w:t xml:space="preserve"> </w:t>
      </w:r>
      <w:r w:rsidRPr="00D86F5A">
        <w:rPr>
          <w:rFonts w:eastAsia="Calibri"/>
          <w:b/>
          <w:iCs/>
          <w:u w:val="single"/>
          <w:bdr w:val="single" w:sz="8" w:space="0" w:color="auto"/>
        </w:rPr>
        <w:t xml:space="preserve">extremely </w:t>
      </w:r>
      <w:r w:rsidRPr="00D86F5A">
        <w:rPr>
          <w:rFonts w:eastAsia="Calibri"/>
          <w:b/>
          <w:iCs/>
          <w:highlight w:val="cyan"/>
          <w:u w:val="single"/>
          <w:bdr w:val="single" w:sz="8" w:space="0" w:color="auto"/>
        </w:rPr>
        <w:t>disruptive</w:t>
      </w:r>
      <w:r w:rsidRPr="00D86F5A">
        <w:rPr>
          <w:rFonts w:eastAsia="Calibri"/>
          <w:sz w:val="16"/>
        </w:rPr>
        <w:t xml:space="preserve"> </w:t>
      </w:r>
      <w:r w:rsidRPr="00D86F5A">
        <w:rPr>
          <w:rFonts w:eastAsia="Calibri"/>
          <w:u w:val="single"/>
        </w:rPr>
        <w:t>to the populations affected</w:t>
      </w:r>
      <w:r w:rsidRPr="00D86F5A">
        <w:rPr>
          <w:rFonts w:eastAsia="Calibri"/>
          <w:sz w:val="16"/>
        </w:rPr>
        <w:t>—</w:t>
      </w:r>
      <w:r w:rsidRPr="00D86F5A">
        <w:rPr>
          <w:rFonts w:eastAsia="Calibri"/>
          <w:u w:val="single"/>
        </w:rPr>
        <w:t>and threatening to governments</w:t>
      </w:r>
      <w:r w:rsidRPr="00D86F5A">
        <w:rPr>
          <w:rFonts w:eastAsia="Calibri"/>
          <w:sz w:val="16"/>
        </w:rPr>
        <w:t>—</w:t>
      </w:r>
      <w:r w:rsidRPr="00D86F5A">
        <w:rPr>
          <w:rFonts w:eastAsia="Calibri"/>
          <w:b/>
          <w:iCs/>
          <w:highlight w:val="cyan"/>
          <w:u w:val="single"/>
          <w:bdr w:val="single" w:sz="8" w:space="0" w:color="auto"/>
        </w:rPr>
        <w:t>but did not turn violent</w:t>
      </w:r>
      <w:r w:rsidRPr="00D86F5A">
        <w:rPr>
          <w:rFonts w:eastAsia="Calibri"/>
          <w:sz w:val="16"/>
        </w:rPr>
        <w:t xml:space="preserve">, </w:t>
      </w:r>
      <w:r w:rsidRPr="00D86F5A">
        <w:rPr>
          <w:rFonts w:eastAsia="Calibri"/>
          <w:u w:val="single"/>
        </w:rPr>
        <w:t>at least in the sense of causing deaths</w:t>
      </w:r>
      <w:r w:rsidRPr="00D86F5A">
        <w:rPr>
          <w:rFonts w:eastAsia="Calibri"/>
          <w:sz w:val="16"/>
        </w:rPr>
        <w:t>. We consider such events moments of instability, even though peace prevailed.</w:t>
      </w:r>
    </w:p>
    <w:p w14:paraId="47B8C586" w14:textId="77777777" w:rsidR="00735B4F" w:rsidRPr="00D86F5A" w:rsidRDefault="00735B4F" w:rsidP="00735B4F">
      <w:pPr>
        <w:rPr>
          <w:rFonts w:eastAsia="Calibri"/>
          <w:sz w:val="16"/>
        </w:rPr>
      </w:pPr>
      <w:r w:rsidRPr="00D86F5A">
        <w:rPr>
          <w:rFonts w:eastAsia="Calibri"/>
          <w:sz w:val="16"/>
        </w:rPr>
        <w:t>This sort of hierarchical ordering is instructive, as it underscores two fundamental points made directly or indirectly by multiple contributors to this volume. First</w:t>
      </w:r>
      <w:r w:rsidRPr="00D86F5A">
        <w:rPr>
          <w:rFonts w:eastAsia="Calibri"/>
          <w:sz w:val="16"/>
          <w:szCs w:val="16"/>
        </w:rPr>
        <w:t xml:space="preserve">, </w:t>
      </w:r>
      <w:r w:rsidRPr="00D86F5A">
        <w:rPr>
          <w:rFonts w:eastAsia="Calibri"/>
          <w:b/>
          <w:iCs/>
          <w:highlight w:val="cyan"/>
          <w:u w:val="single"/>
          <w:bdr w:val="single" w:sz="8" w:space="0" w:color="auto"/>
        </w:rPr>
        <w:t>not all instability is bad</w:t>
      </w:r>
      <w:r w:rsidRPr="00D86F5A">
        <w:rPr>
          <w:rFonts w:eastAsia="Calibri"/>
          <w:sz w:val="16"/>
        </w:rPr>
        <w:t xml:space="preserve">. </w:t>
      </w:r>
      <w:r w:rsidRPr="00D86F5A">
        <w:rPr>
          <w:rFonts w:eastAsia="Calibri"/>
          <w:u w:val="single"/>
        </w:rPr>
        <w:t>When</w:t>
      </w:r>
      <w:r w:rsidRPr="00D86F5A">
        <w:rPr>
          <w:rFonts w:eastAsia="Calibri"/>
          <w:sz w:val="16"/>
        </w:rPr>
        <w:t xml:space="preserve"> </w:t>
      </w:r>
      <w:r w:rsidRPr="00D86F5A">
        <w:rPr>
          <w:rFonts w:eastAsia="Calibri"/>
          <w:u w:val="single"/>
        </w:rPr>
        <w:t>peaceful</w:t>
      </w:r>
      <w:r w:rsidRPr="00D86F5A">
        <w:rPr>
          <w:rFonts w:eastAsia="Calibri"/>
          <w:sz w:val="16"/>
        </w:rPr>
        <w:t xml:space="preserve">, structured, political, legal, </w:t>
      </w:r>
      <w:r w:rsidRPr="00D86F5A">
        <w:rPr>
          <w:rFonts w:eastAsia="Calibri"/>
          <w:u w:val="single"/>
        </w:rPr>
        <w:t>and</w:t>
      </w:r>
      <w:r w:rsidRPr="00D86F5A">
        <w:rPr>
          <w:rFonts w:eastAsia="Calibri"/>
          <w:sz w:val="16"/>
        </w:rPr>
        <w:t xml:space="preserve"> </w:t>
      </w:r>
      <w:r w:rsidRPr="00D86F5A">
        <w:rPr>
          <w:rFonts w:eastAsia="Calibri"/>
          <w:u w:val="single"/>
        </w:rPr>
        <w:t>economic conflict</w:t>
      </w:r>
      <w:r w:rsidRPr="00D86F5A">
        <w:rPr>
          <w:rFonts w:eastAsia="Calibri"/>
          <w:sz w:val="16"/>
        </w:rPr>
        <w:t xml:space="preserve"> </w:t>
      </w:r>
      <w:r w:rsidRPr="00D86F5A">
        <w:rPr>
          <w:rFonts w:eastAsia="Calibri"/>
          <w:u w:val="single"/>
        </w:rPr>
        <w:t>occurs where the probability of large-scale conflict is negligible</w:t>
      </w:r>
      <w:r w:rsidRPr="00D86F5A">
        <w:rPr>
          <w:rFonts w:eastAsia="Calibri"/>
          <w:sz w:val="16"/>
        </w:rPr>
        <w:t xml:space="preserve">, </w:t>
      </w:r>
      <w:r w:rsidRPr="00D86F5A">
        <w:rPr>
          <w:rFonts w:eastAsia="Calibri"/>
          <w:u w:val="single"/>
        </w:rPr>
        <w:t>mobilization against state policy is</w:t>
      </w:r>
      <w:r w:rsidRPr="00D86F5A">
        <w:rPr>
          <w:rFonts w:eastAsia="Calibri"/>
          <w:sz w:val="16"/>
        </w:rPr>
        <w:t xml:space="preserve"> </w:t>
      </w:r>
      <w:r w:rsidRPr="00D86F5A">
        <w:rPr>
          <w:rFonts w:eastAsia="Calibri"/>
          <w:b/>
          <w:iCs/>
          <w:u w:val="single"/>
          <w:bdr w:val="single" w:sz="8" w:space="0" w:color="auto"/>
        </w:rPr>
        <w:t>not automatically negative</w:t>
      </w:r>
      <w:r w:rsidRPr="00D86F5A">
        <w:rPr>
          <w:rFonts w:eastAsia="Calibri"/>
          <w:sz w:val="16"/>
        </w:rPr>
        <w:t xml:space="preserve">. </w:t>
      </w:r>
      <w:r w:rsidRPr="00D86F5A">
        <w:rPr>
          <w:rFonts w:eastAsia="Calibri"/>
          <w:u w:val="single"/>
        </w:rPr>
        <w:t>Indeed</w:t>
      </w:r>
      <w:r w:rsidRPr="00D86F5A">
        <w:rPr>
          <w:rFonts w:eastAsia="Calibri"/>
          <w:sz w:val="16"/>
        </w:rPr>
        <w:t xml:space="preserve">, </w:t>
      </w:r>
      <w:r w:rsidRPr="00D86F5A">
        <w:rPr>
          <w:rFonts w:eastAsia="Calibri"/>
          <w:b/>
          <w:iCs/>
          <w:highlight w:val="cyan"/>
          <w:u w:val="single"/>
          <w:bdr w:val="single" w:sz="8" w:space="0" w:color="auto"/>
        </w:rPr>
        <w:t>nonviolent social protest</w:t>
      </w:r>
      <w:r w:rsidRPr="00D86F5A">
        <w:rPr>
          <w:rFonts w:eastAsia="Calibri"/>
          <w:b/>
          <w:iCs/>
          <w:u w:val="single"/>
          <w:bdr w:val="single" w:sz="8" w:space="0" w:color="auto"/>
        </w:rPr>
        <w:t xml:space="preserve"> movements</w:t>
      </w:r>
      <w:r w:rsidRPr="00D86F5A">
        <w:rPr>
          <w:rFonts w:eastAsia="Calibri"/>
          <w:sz w:val="16"/>
        </w:rPr>
        <w:t xml:space="preserve"> </w:t>
      </w:r>
      <w:r w:rsidRPr="00D86F5A">
        <w:rPr>
          <w:rFonts w:eastAsia="Calibri"/>
          <w:highlight w:val="cyan"/>
          <w:u w:val="single"/>
        </w:rPr>
        <w:t>can be</w:t>
      </w:r>
      <w:r w:rsidRPr="00D86F5A">
        <w:rPr>
          <w:rFonts w:eastAsia="Calibri"/>
          <w:sz w:val="16"/>
        </w:rPr>
        <w:t xml:space="preserve"> </w:t>
      </w:r>
      <w:r w:rsidRPr="00D86F5A">
        <w:rPr>
          <w:rFonts w:eastAsia="Calibri"/>
          <w:b/>
          <w:iCs/>
          <w:highlight w:val="cyan"/>
          <w:u w:val="single"/>
          <w:bdr w:val="single" w:sz="8" w:space="0" w:color="auto"/>
        </w:rPr>
        <w:t>important forces for</w:t>
      </w:r>
      <w:r w:rsidRPr="00D86F5A">
        <w:rPr>
          <w:rFonts w:eastAsia="Calibri"/>
          <w:b/>
          <w:iCs/>
          <w:u w:val="single"/>
          <w:bdr w:val="single" w:sz="8" w:space="0" w:color="auto"/>
        </w:rPr>
        <w:t xml:space="preserve"> productive </w:t>
      </w:r>
      <w:r w:rsidRPr="00D86F5A">
        <w:rPr>
          <w:rFonts w:eastAsia="Calibri"/>
          <w:b/>
          <w:iCs/>
          <w:highlight w:val="cyan"/>
          <w:u w:val="single"/>
          <w:bdr w:val="single" w:sz="8" w:space="0" w:color="auto"/>
        </w:rPr>
        <w:t>change</w:t>
      </w:r>
      <w:r w:rsidRPr="00D86F5A">
        <w:rPr>
          <w:rFonts w:eastAsia="Calibri"/>
          <w:sz w:val="16"/>
        </w:rPr>
        <w:t xml:space="preserve">. </w:t>
      </w:r>
      <w:r w:rsidRPr="00D86F5A">
        <w:rPr>
          <w:rFonts w:eastAsia="Calibri"/>
          <w:u w:val="single"/>
        </w:rPr>
        <w:t xml:space="preserve">Social movements often </w:t>
      </w:r>
      <w:r w:rsidRPr="00D86F5A">
        <w:rPr>
          <w:rFonts w:eastAsia="Calibri"/>
          <w:highlight w:val="cyan"/>
          <w:u w:val="single"/>
        </w:rPr>
        <w:t>push states to</w:t>
      </w:r>
      <w:r w:rsidRPr="00D86F5A">
        <w:rPr>
          <w:rFonts w:eastAsia="Calibri"/>
          <w:sz w:val="16"/>
        </w:rPr>
        <w:t xml:space="preserve"> </w:t>
      </w:r>
      <w:r w:rsidRPr="00D86F5A">
        <w:rPr>
          <w:rFonts w:eastAsia="Calibri"/>
          <w:b/>
          <w:iCs/>
          <w:u w:val="single"/>
          <w:bdr w:val="single" w:sz="8" w:space="0" w:color="auto"/>
        </w:rPr>
        <w:t xml:space="preserve">adopt </w:t>
      </w:r>
      <w:r w:rsidRPr="00D86F5A">
        <w:rPr>
          <w:rFonts w:eastAsia="Calibri"/>
          <w:b/>
          <w:iCs/>
          <w:highlight w:val="cyan"/>
          <w:u w:val="single"/>
          <w:bdr w:val="single" w:sz="8" w:space="0" w:color="auto"/>
        </w:rPr>
        <w:t>policies</w:t>
      </w:r>
      <w:r w:rsidRPr="00D86F5A">
        <w:rPr>
          <w:rFonts w:eastAsia="Calibri"/>
          <w:sz w:val="16"/>
        </w:rPr>
        <w:t xml:space="preserve"> </w:t>
      </w:r>
      <w:r w:rsidRPr="00D86F5A">
        <w:rPr>
          <w:rFonts w:eastAsia="Calibri"/>
          <w:highlight w:val="cyan"/>
          <w:u w:val="single"/>
        </w:rPr>
        <w:t>that</w:t>
      </w:r>
      <w:r w:rsidRPr="00D86F5A">
        <w:rPr>
          <w:rFonts w:eastAsia="Calibri"/>
          <w:u w:val="single"/>
        </w:rPr>
        <w:t xml:space="preserve"> ultimately </w:t>
      </w:r>
      <w:r w:rsidRPr="00D86F5A">
        <w:rPr>
          <w:rFonts w:eastAsia="Calibri"/>
          <w:b/>
          <w:iCs/>
          <w:highlight w:val="cyan"/>
          <w:u w:val="single"/>
          <w:bdr w:val="single" w:sz="8" w:space="0" w:color="auto"/>
        </w:rPr>
        <w:t>enhance</w:t>
      </w:r>
      <w:r w:rsidRPr="00D86F5A">
        <w:rPr>
          <w:rFonts w:eastAsia="Calibri"/>
          <w:b/>
          <w:iCs/>
          <w:u w:val="single"/>
          <w:bdr w:val="single" w:sz="8" w:space="0" w:color="auto"/>
        </w:rPr>
        <w:t xml:space="preserve"> both </w:t>
      </w:r>
      <w:r w:rsidRPr="00D86F5A">
        <w:rPr>
          <w:rFonts w:eastAsia="Calibri"/>
          <w:b/>
          <w:iCs/>
          <w:highlight w:val="cyan"/>
          <w:u w:val="single"/>
          <w:bdr w:val="single" w:sz="8" w:space="0" w:color="auto"/>
        </w:rPr>
        <w:t>food security and</w:t>
      </w:r>
      <w:r w:rsidRPr="00D86F5A">
        <w:rPr>
          <w:rFonts w:eastAsia="Calibri"/>
          <w:b/>
          <w:iCs/>
          <w:u w:val="single"/>
          <w:bdr w:val="single" w:sz="8" w:space="0" w:color="auto"/>
        </w:rPr>
        <w:t xml:space="preserve"> sociopolitical </w:t>
      </w:r>
      <w:r w:rsidRPr="00D86F5A">
        <w:rPr>
          <w:rFonts w:eastAsia="Calibri"/>
          <w:b/>
          <w:iCs/>
          <w:highlight w:val="cyan"/>
          <w:u w:val="single"/>
          <w:bdr w:val="single" w:sz="8" w:space="0" w:color="auto"/>
        </w:rPr>
        <w:t>stability</w:t>
      </w:r>
      <w:r w:rsidRPr="00D86F5A">
        <w:rPr>
          <w:rFonts w:eastAsia="Calibri"/>
          <w:sz w:val="16"/>
        </w:rPr>
        <w:t xml:space="preserve"> </w:t>
      </w:r>
      <w:r w:rsidRPr="00D86F5A">
        <w:rPr>
          <w:rFonts w:eastAsia="Calibri"/>
          <w:highlight w:val="cyan"/>
          <w:u w:val="single"/>
        </w:rPr>
        <w:t>by offering</w:t>
      </w:r>
      <w:r w:rsidRPr="00D86F5A">
        <w:rPr>
          <w:rFonts w:eastAsia="Calibri"/>
          <w:u w:val="single"/>
        </w:rPr>
        <w:t xml:space="preserve"> some </w:t>
      </w:r>
      <w:r w:rsidRPr="00D86F5A">
        <w:rPr>
          <w:rFonts w:eastAsia="Calibri"/>
          <w:b/>
          <w:iCs/>
          <w:highlight w:val="cyan"/>
          <w:u w:val="single"/>
          <w:bdr w:val="single" w:sz="8" w:space="0" w:color="auto"/>
        </w:rPr>
        <w:t>redress for</w:t>
      </w:r>
      <w:r w:rsidRPr="00D86F5A">
        <w:rPr>
          <w:rFonts w:eastAsia="Calibri"/>
          <w:b/>
          <w:iCs/>
          <w:u w:val="single"/>
          <w:bdr w:val="single" w:sz="8" w:space="0" w:color="auto"/>
        </w:rPr>
        <w:t xml:space="preserve"> longstanding </w:t>
      </w:r>
      <w:r w:rsidRPr="00D86F5A">
        <w:rPr>
          <w:rFonts w:eastAsia="Calibri"/>
          <w:b/>
          <w:iCs/>
          <w:highlight w:val="cyan"/>
          <w:u w:val="single"/>
          <w:bdr w:val="single" w:sz="8" w:space="0" w:color="auto"/>
        </w:rPr>
        <w:t>structural grievances</w:t>
      </w:r>
      <w:r w:rsidRPr="00D86F5A">
        <w:rPr>
          <w:rFonts w:eastAsia="Calibri"/>
          <w:sz w:val="16"/>
        </w:rPr>
        <w:t xml:space="preserve"> </w:t>
      </w:r>
      <w:r w:rsidRPr="00D86F5A">
        <w:rPr>
          <w:rFonts w:eastAsia="Calibri"/>
          <w:highlight w:val="cyan"/>
          <w:u w:val="single"/>
        </w:rPr>
        <w:t>that might</w:t>
      </w:r>
      <w:r w:rsidRPr="00D86F5A">
        <w:rPr>
          <w:rFonts w:eastAsia="Calibri"/>
          <w:u w:val="single"/>
        </w:rPr>
        <w:t xml:space="preserve"> otherwise </w:t>
      </w:r>
      <w:r w:rsidRPr="00D86F5A">
        <w:rPr>
          <w:rFonts w:eastAsia="Calibri"/>
          <w:highlight w:val="cyan"/>
          <w:u w:val="single"/>
        </w:rPr>
        <w:t>lead to</w:t>
      </w:r>
      <w:r w:rsidRPr="00D86F5A">
        <w:rPr>
          <w:rFonts w:eastAsia="Calibri"/>
          <w:sz w:val="16"/>
        </w:rPr>
        <w:t xml:space="preserve"> violence, even </w:t>
      </w:r>
      <w:r w:rsidRPr="00D86F5A">
        <w:rPr>
          <w:rFonts w:eastAsia="Calibri"/>
          <w:highlight w:val="cyan"/>
          <w:u w:val="single"/>
        </w:rPr>
        <w:t>war</w:t>
      </w:r>
      <w:r w:rsidRPr="00D86F5A">
        <w:rPr>
          <w:rFonts w:eastAsia="Calibri"/>
          <w:sz w:val="16"/>
        </w:rPr>
        <w:t xml:space="preserve">. </w:t>
      </w:r>
    </w:p>
    <w:p w14:paraId="167E8A76" w14:textId="77777777" w:rsidR="00735B4F" w:rsidRPr="00D86F5A" w:rsidRDefault="00735B4F" w:rsidP="00735B4F">
      <w:pPr>
        <w:rPr>
          <w:rFonts w:eastAsia="Calibri"/>
          <w:u w:val="single"/>
        </w:rPr>
      </w:pPr>
      <w:r w:rsidRPr="00D86F5A">
        <w:rPr>
          <w:rFonts w:eastAsia="Calibri"/>
          <w:sz w:val="16"/>
        </w:rPr>
        <w:t xml:space="preserve">This leads directly to the second fundamental point: the greatest dangers come not from lower-level instability associated with protests, riots, and work stoppages, but rather from violence at scale, especially in the form of organized civil or interstate war. </w:t>
      </w:r>
      <w:r w:rsidRPr="00D86F5A">
        <w:rPr>
          <w:rFonts w:eastAsia="Calibri"/>
          <w:u w:val="single"/>
        </w:rPr>
        <w:t>Preserving peace is far more important</w:t>
      </w:r>
      <w:r w:rsidRPr="00D86F5A">
        <w:rPr>
          <w:rFonts w:eastAsia="Calibri"/>
          <w:sz w:val="16"/>
        </w:rPr>
        <w:t xml:space="preserve">, in human, economic, and geostrategic terms, </w:t>
      </w:r>
      <w:r w:rsidRPr="00D86F5A">
        <w:rPr>
          <w:rFonts w:eastAsia="Calibri"/>
          <w:u w:val="single"/>
        </w:rPr>
        <w:t>than is maintaining stability</w:t>
      </w:r>
      <w:r w:rsidRPr="00D86F5A">
        <w:rPr>
          <w:rFonts w:eastAsia="Calibri"/>
          <w:sz w:val="16"/>
        </w:rPr>
        <w:t xml:space="preserve">. </w:t>
      </w:r>
      <w:r w:rsidRPr="00D86F5A">
        <w:rPr>
          <w:rFonts w:eastAsia="Calibri"/>
          <w:u w:val="single"/>
        </w:rPr>
        <w:t>Indeed</w:t>
      </w:r>
      <w:r w:rsidRPr="00D86F5A">
        <w:rPr>
          <w:rFonts w:eastAsia="Calibri"/>
          <w:sz w:val="16"/>
        </w:rPr>
        <w:t xml:space="preserve">, </w:t>
      </w:r>
      <w:r w:rsidRPr="00D86F5A">
        <w:rPr>
          <w:rFonts w:eastAsia="Calibri"/>
          <w:u w:val="single"/>
        </w:rPr>
        <w:t xml:space="preserve">a certain level of </w:t>
      </w:r>
      <w:r w:rsidRPr="00D86F5A">
        <w:rPr>
          <w:rFonts w:eastAsia="Calibri"/>
          <w:highlight w:val="cyan"/>
          <w:u w:val="single"/>
        </w:rPr>
        <w:t>nonviolent instability</w:t>
      </w:r>
      <w:r w:rsidRPr="00D86F5A">
        <w:rPr>
          <w:rFonts w:eastAsia="Calibri"/>
          <w:sz w:val="16"/>
        </w:rPr>
        <w:t xml:space="preserve"> </w:t>
      </w:r>
      <w:r w:rsidRPr="00D86F5A">
        <w:rPr>
          <w:rFonts w:eastAsia="Calibri"/>
          <w:b/>
          <w:iCs/>
          <w:highlight w:val="cyan"/>
          <w:u w:val="single"/>
          <w:bdr w:val="single" w:sz="8" w:space="0" w:color="auto"/>
        </w:rPr>
        <w:t>can help to secure</w:t>
      </w:r>
      <w:r w:rsidRPr="00D86F5A">
        <w:rPr>
          <w:rFonts w:eastAsia="Calibri"/>
          <w:b/>
          <w:iCs/>
          <w:u w:val="single"/>
          <w:bdr w:val="single" w:sz="8" w:space="0" w:color="auto"/>
        </w:rPr>
        <w:t xml:space="preserve"> a stable </w:t>
      </w:r>
      <w:r w:rsidRPr="00D86F5A">
        <w:rPr>
          <w:rFonts w:eastAsia="Calibri"/>
          <w:b/>
          <w:iCs/>
          <w:highlight w:val="cyan"/>
          <w:u w:val="single"/>
          <w:bdr w:val="single" w:sz="8" w:space="0" w:color="auto"/>
        </w:rPr>
        <w:t>peace</w:t>
      </w:r>
      <w:r w:rsidRPr="00D86F5A">
        <w:rPr>
          <w:rFonts w:eastAsia="Calibri"/>
          <w:sz w:val="16"/>
        </w:rPr>
        <w:t xml:space="preserve"> </w:t>
      </w:r>
      <w:r w:rsidRPr="00D86F5A">
        <w:rPr>
          <w:rFonts w:eastAsia="Calibri"/>
          <w:u w:val="single"/>
        </w:rPr>
        <w:t>if it compels the state to take actions that</w:t>
      </w:r>
      <w:r w:rsidRPr="00D86F5A">
        <w:rPr>
          <w:rFonts w:eastAsia="Calibri"/>
          <w:sz w:val="16"/>
        </w:rPr>
        <w:t xml:space="preserve"> </w:t>
      </w:r>
      <w:r w:rsidRPr="00D86F5A">
        <w:rPr>
          <w:rFonts w:eastAsia="Calibri"/>
          <w:b/>
          <w:iCs/>
          <w:u w:val="single"/>
          <w:bdr w:val="single" w:sz="8" w:space="0" w:color="auto"/>
        </w:rPr>
        <w:t>preempt the intensification</w:t>
      </w:r>
      <w:r w:rsidRPr="00D86F5A">
        <w:rPr>
          <w:rFonts w:eastAsia="Calibri"/>
          <w:sz w:val="16"/>
        </w:rPr>
        <w:t xml:space="preserve"> </w:t>
      </w:r>
      <w:r w:rsidRPr="00D86F5A">
        <w:rPr>
          <w:rFonts w:eastAsia="Calibri"/>
          <w:u w:val="single"/>
        </w:rPr>
        <w:t>and spread of deeper structural grievances</w:t>
      </w:r>
      <w:r w:rsidRPr="00D86F5A">
        <w:rPr>
          <w:rFonts w:eastAsia="Calibri"/>
          <w:sz w:val="16"/>
        </w:rPr>
        <w:t xml:space="preserve">—actions it would not choose without pressure. Riots are dangerous to local populations primarily insofar as they enable an opposition to build larger, more durable coalitions for violent political struggle against a regime. </w:t>
      </w:r>
      <w:r w:rsidRPr="00D86F5A">
        <w:rPr>
          <w:rFonts w:eastAsia="Calibri"/>
          <w:highlight w:val="cyan"/>
          <w:u w:val="single"/>
        </w:rPr>
        <w:t>State</w:t>
      </w:r>
      <w:r w:rsidRPr="00D86F5A">
        <w:rPr>
          <w:rFonts w:eastAsia="Calibri"/>
          <w:u w:val="single"/>
        </w:rPr>
        <w:t xml:space="preserve"> and private </w:t>
      </w:r>
      <w:r w:rsidRPr="00D86F5A">
        <w:rPr>
          <w:rFonts w:eastAsia="Calibri"/>
          <w:highlight w:val="cyan"/>
          <w:u w:val="single"/>
        </w:rPr>
        <w:t>actions</w:t>
      </w:r>
      <w:r w:rsidRPr="00D86F5A">
        <w:rPr>
          <w:rFonts w:eastAsia="Calibri"/>
          <w:sz w:val="16"/>
          <w:highlight w:val="cyan"/>
        </w:rPr>
        <w:t xml:space="preserve"> </w:t>
      </w:r>
      <w:r w:rsidRPr="00D86F5A">
        <w:rPr>
          <w:rFonts w:eastAsia="Calibri"/>
          <w:highlight w:val="cyan"/>
          <w:u w:val="single"/>
        </w:rPr>
        <w:t>can</w:t>
      </w:r>
      <w:r w:rsidRPr="00D86F5A">
        <w:rPr>
          <w:rFonts w:eastAsia="Calibri"/>
          <w:sz w:val="16"/>
        </w:rPr>
        <w:t xml:space="preserve"> </w:t>
      </w:r>
      <w:r w:rsidRPr="00D86F5A">
        <w:rPr>
          <w:rFonts w:eastAsia="Calibri"/>
          <w:b/>
          <w:iCs/>
          <w:highlight w:val="cyan"/>
          <w:u w:val="single"/>
          <w:bdr w:val="single" w:sz="8" w:space="0" w:color="auto"/>
        </w:rPr>
        <w:t>defuse</w:t>
      </w:r>
      <w:r w:rsidRPr="00D86F5A">
        <w:rPr>
          <w:rFonts w:eastAsia="Calibri"/>
          <w:b/>
          <w:iCs/>
          <w:u w:val="single"/>
          <w:bdr w:val="single" w:sz="8" w:space="0" w:color="auto"/>
        </w:rPr>
        <w:t xml:space="preserve"> more threatening and dangerous </w:t>
      </w:r>
      <w:r w:rsidRPr="00D86F5A">
        <w:rPr>
          <w:rFonts w:eastAsia="Calibri"/>
          <w:b/>
          <w:iCs/>
          <w:highlight w:val="cyan"/>
          <w:u w:val="single"/>
          <w:bdr w:val="single" w:sz="8" w:space="0" w:color="auto"/>
        </w:rPr>
        <w:t>guerilla movements</w:t>
      </w:r>
      <w:r w:rsidRPr="00D86F5A">
        <w:rPr>
          <w:rFonts w:eastAsia="Calibri"/>
          <w:sz w:val="16"/>
        </w:rPr>
        <w:t xml:space="preserve">, </w:t>
      </w:r>
      <w:r w:rsidRPr="00D86F5A">
        <w:rPr>
          <w:rFonts w:eastAsia="Calibri"/>
          <w:b/>
          <w:iCs/>
          <w:highlight w:val="cyan"/>
          <w:u w:val="single"/>
          <w:bdr w:val="single" w:sz="8" w:space="0" w:color="auto"/>
        </w:rPr>
        <w:t>terrorism</w:t>
      </w:r>
      <w:r w:rsidRPr="00D86F5A">
        <w:rPr>
          <w:rFonts w:eastAsia="Calibri"/>
          <w:sz w:val="16"/>
        </w:rPr>
        <w:t xml:space="preserve">, </w:t>
      </w:r>
      <w:r w:rsidRPr="00D86F5A">
        <w:rPr>
          <w:rFonts w:eastAsia="Calibri"/>
          <w:highlight w:val="cyan"/>
          <w:u w:val="single"/>
        </w:rPr>
        <w:t>and</w:t>
      </w:r>
      <w:r w:rsidRPr="00D86F5A">
        <w:rPr>
          <w:rFonts w:eastAsia="Calibri"/>
          <w:sz w:val="16"/>
        </w:rPr>
        <w:t xml:space="preserve"> </w:t>
      </w:r>
      <w:r w:rsidRPr="00D86F5A">
        <w:rPr>
          <w:rFonts w:eastAsia="Calibri"/>
          <w:u w:val="single"/>
        </w:rPr>
        <w:t>civil or</w:t>
      </w:r>
      <w:r w:rsidRPr="00D86F5A">
        <w:rPr>
          <w:rFonts w:eastAsia="Calibri"/>
          <w:sz w:val="16"/>
        </w:rPr>
        <w:t xml:space="preserve"> </w:t>
      </w:r>
      <w:r w:rsidRPr="00D86F5A">
        <w:rPr>
          <w:rFonts w:eastAsia="Calibri"/>
          <w:b/>
          <w:iCs/>
          <w:highlight w:val="cyan"/>
          <w:u w:val="single"/>
          <w:bdr w:val="single" w:sz="8" w:space="0" w:color="auto"/>
        </w:rPr>
        <w:t>interstate war</w:t>
      </w:r>
      <w:r w:rsidRPr="00D86F5A">
        <w:rPr>
          <w:rFonts w:eastAsia="Calibri"/>
          <w:sz w:val="16"/>
        </w:rPr>
        <w:t xml:space="preserve">. </w:t>
      </w:r>
      <w:r w:rsidRPr="00D86F5A">
        <w:rPr>
          <w:rFonts w:eastAsia="Calibri"/>
          <w:highlight w:val="cyan"/>
          <w:u w:val="single"/>
        </w:rPr>
        <w:t>Underappreciation</w:t>
      </w:r>
      <w:r w:rsidRPr="00D86F5A">
        <w:rPr>
          <w:rFonts w:eastAsia="Calibri"/>
          <w:u w:val="single"/>
        </w:rPr>
        <w:t xml:space="preserve"> </w:t>
      </w:r>
      <w:r w:rsidRPr="00D86F5A">
        <w:rPr>
          <w:rFonts w:eastAsia="Calibri"/>
          <w:highlight w:val="cyan"/>
          <w:u w:val="single"/>
        </w:rPr>
        <w:t>of the</w:t>
      </w:r>
      <w:r w:rsidRPr="00D86F5A">
        <w:rPr>
          <w:rFonts w:eastAsia="Calibri"/>
          <w:u w:val="single"/>
        </w:rPr>
        <w:t xml:space="preserve"> central </w:t>
      </w:r>
      <w:r w:rsidRPr="00D86F5A">
        <w:rPr>
          <w:rFonts w:eastAsia="Calibri"/>
          <w:highlight w:val="cyan"/>
          <w:u w:val="single"/>
        </w:rPr>
        <w:t>place of preventive</w:t>
      </w:r>
      <w:r w:rsidRPr="00D86F5A">
        <w:rPr>
          <w:rFonts w:eastAsia="Calibri"/>
          <w:u w:val="single"/>
        </w:rPr>
        <w:t xml:space="preserve"> and responsive </w:t>
      </w:r>
      <w:r w:rsidRPr="00D86F5A">
        <w:rPr>
          <w:rFonts w:eastAsia="Calibri"/>
          <w:highlight w:val="cyan"/>
          <w:u w:val="single"/>
        </w:rPr>
        <w:t>action</w:t>
      </w:r>
      <w:r w:rsidRPr="00D86F5A">
        <w:rPr>
          <w:rFonts w:eastAsia="Calibri"/>
          <w:u w:val="single"/>
        </w:rPr>
        <w:t xml:space="preserve"> </w:t>
      </w:r>
      <w:r w:rsidRPr="00D86F5A">
        <w:rPr>
          <w:rFonts w:eastAsia="Calibri"/>
          <w:highlight w:val="cyan"/>
          <w:u w:val="single"/>
        </w:rPr>
        <w:t>in</w:t>
      </w:r>
      <w:r w:rsidRPr="00D86F5A">
        <w:rPr>
          <w:rFonts w:eastAsia="Calibri"/>
          <w:sz w:val="16"/>
        </w:rPr>
        <w:t xml:space="preserve"> </w:t>
      </w:r>
      <w:r w:rsidRPr="00D86F5A">
        <w:rPr>
          <w:rFonts w:eastAsia="Calibri"/>
          <w:u w:val="single"/>
        </w:rPr>
        <w:t>mediating the relationship between</w:t>
      </w:r>
      <w:r w:rsidRPr="00D86F5A">
        <w:rPr>
          <w:rFonts w:eastAsia="Calibri"/>
          <w:sz w:val="16"/>
        </w:rPr>
        <w:t xml:space="preserve"> </w:t>
      </w:r>
      <w:r w:rsidRPr="00D86F5A">
        <w:rPr>
          <w:rFonts w:eastAsia="Calibri"/>
          <w:b/>
          <w:iCs/>
          <w:highlight w:val="cyan"/>
          <w:u w:val="single"/>
          <w:bdr w:val="single" w:sz="8" w:space="0" w:color="auto"/>
        </w:rPr>
        <w:t>food security and</w:t>
      </w:r>
      <w:r w:rsidRPr="00D86F5A">
        <w:rPr>
          <w:rFonts w:eastAsia="Calibri"/>
          <w:b/>
          <w:iCs/>
          <w:u w:val="single"/>
          <w:bdr w:val="single" w:sz="8" w:space="0" w:color="auto"/>
        </w:rPr>
        <w:t xml:space="preserve"> sociopolitical </w:t>
      </w:r>
      <w:r w:rsidRPr="00D86F5A">
        <w:rPr>
          <w:rFonts w:eastAsia="Calibri"/>
          <w:b/>
          <w:iCs/>
          <w:highlight w:val="cyan"/>
          <w:u w:val="single"/>
          <w:bdr w:val="single" w:sz="8" w:space="0" w:color="auto"/>
        </w:rPr>
        <w:t>stability</w:t>
      </w:r>
      <w:r w:rsidRPr="00D86F5A">
        <w:rPr>
          <w:rFonts w:eastAsia="Calibri"/>
          <w:sz w:val="16"/>
        </w:rPr>
        <w:t xml:space="preserve"> </w:t>
      </w:r>
      <w:r w:rsidRPr="00D86F5A">
        <w:rPr>
          <w:rFonts w:eastAsia="Calibri"/>
          <w:highlight w:val="cyan"/>
          <w:u w:val="single"/>
        </w:rPr>
        <w:t>is</w:t>
      </w:r>
      <w:r w:rsidRPr="00D86F5A">
        <w:rPr>
          <w:rFonts w:eastAsia="Calibri"/>
          <w:u w:val="single"/>
        </w:rPr>
        <w:t xml:space="preserve"> perhaps </w:t>
      </w:r>
      <w:r w:rsidRPr="00D86F5A">
        <w:rPr>
          <w:rFonts w:eastAsia="Calibri"/>
          <w:b/>
          <w:iCs/>
          <w:highlight w:val="cyan"/>
          <w:u w:val="single"/>
          <w:bdr w:val="single" w:sz="8" w:space="0" w:color="auto"/>
        </w:rPr>
        <w:t>the greatest deficiency of recent debates</w:t>
      </w:r>
      <w:r w:rsidRPr="00D86F5A">
        <w:rPr>
          <w:rFonts w:eastAsia="Calibri"/>
          <w:sz w:val="16"/>
        </w:rPr>
        <w:t xml:space="preserve">, </w:t>
      </w:r>
      <w:r w:rsidRPr="00D86F5A">
        <w:rPr>
          <w:rFonts w:eastAsia="Calibri"/>
          <w:u w:val="single"/>
        </w:rPr>
        <w:t>which tend to treat the sociopolitical risks of food insecurity as driven largely by exogenous forcing variables such as climate or global market prices.</w:t>
      </w:r>
    </w:p>
    <w:p w14:paraId="0F92901C" w14:textId="77777777" w:rsidR="00735B4F" w:rsidRDefault="00735B4F" w:rsidP="00735B4F">
      <w:pPr>
        <w:pStyle w:val="Analytic"/>
      </w:pPr>
    </w:p>
    <w:p w14:paraId="04AF4157" w14:textId="339AA511" w:rsidR="00735B4F" w:rsidRDefault="00735B4F" w:rsidP="00735B4F">
      <w:pPr>
        <w:pStyle w:val="Heading2"/>
      </w:pPr>
      <w:r>
        <w:lastRenderedPageBreak/>
        <w:t>ADV 2</w:t>
      </w:r>
      <w:r>
        <w:t>---2NC</w:t>
      </w:r>
    </w:p>
    <w:p w14:paraId="526A5ECD" w14:textId="77777777" w:rsidR="00735B4F" w:rsidRPr="00D86F5A" w:rsidRDefault="00735B4F" w:rsidP="00735B4F">
      <w:pPr>
        <w:keepNext/>
        <w:keepLines/>
        <w:pageBreakBefore/>
        <w:spacing w:before="40" w:after="0"/>
        <w:jc w:val="center"/>
        <w:outlineLvl w:val="2"/>
        <w:rPr>
          <w:rFonts w:eastAsia="Times New Roman" w:cs="Times New Roman"/>
          <w:b/>
          <w:sz w:val="32"/>
          <w:szCs w:val="24"/>
          <w:u w:val="single"/>
        </w:rPr>
      </w:pPr>
      <w:r w:rsidRPr="00D86F5A">
        <w:rPr>
          <w:rFonts w:eastAsia="Times New Roman" w:cs="Times New Roman"/>
          <w:b/>
          <w:sz w:val="32"/>
          <w:szCs w:val="24"/>
          <w:u w:val="single"/>
        </w:rPr>
        <w:lastRenderedPageBreak/>
        <w:t>Trump First Strike !D---2NC</w:t>
      </w:r>
    </w:p>
    <w:p w14:paraId="55C3C127" w14:textId="77777777" w:rsidR="00735B4F" w:rsidRPr="00D86F5A" w:rsidRDefault="00735B4F" w:rsidP="00735B4F">
      <w:pPr>
        <w:keepNext/>
        <w:keepLines/>
        <w:spacing w:before="40" w:after="0"/>
        <w:outlineLvl w:val="3"/>
        <w:rPr>
          <w:rFonts w:eastAsia="Times New Roman" w:cs="Times New Roman"/>
          <w:b/>
          <w:iCs/>
          <w:sz w:val="26"/>
        </w:rPr>
      </w:pPr>
      <w:r w:rsidRPr="00D86F5A">
        <w:rPr>
          <w:rFonts w:eastAsia="Times New Roman" w:cs="Times New Roman"/>
          <w:b/>
          <w:iCs/>
          <w:sz w:val="26"/>
        </w:rPr>
        <w:t>Trump strengthen alliances. He avoids unnecessary conflicts, facilitated the 2020 Abraham Accords, and will boost defense spending from NATO members---that’s Popescu, PhD in IR.</w:t>
      </w:r>
    </w:p>
    <w:p w14:paraId="51D5D779" w14:textId="77777777" w:rsidR="00735B4F" w:rsidRDefault="00735B4F" w:rsidP="00735B4F">
      <w:pPr>
        <w:rPr>
          <w:rFonts w:eastAsia="Aptos"/>
        </w:rPr>
      </w:pPr>
    </w:p>
    <w:p w14:paraId="13B822CA" w14:textId="77777777" w:rsidR="00735B4F" w:rsidRPr="00D86F5A" w:rsidRDefault="00735B4F" w:rsidP="00735B4F">
      <w:pPr>
        <w:keepNext/>
        <w:keepLines/>
        <w:spacing w:before="40" w:after="0"/>
        <w:outlineLvl w:val="3"/>
        <w:rPr>
          <w:rFonts w:eastAsia="Times New Roman" w:cs="Times New Roman"/>
          <w:b/>
          <w:iCs/>
          <w:sz w:val="26"/>
        </w:rPr>
      </w:pPr>
      <w:r w:rsidRPr="00D86F5A">
        <w:rPr>
          <w:rFonts w:eastAsia="Times New Roman" w:cs="Times New Roman"/>
          <w:b/>
          <w:iCs/>
          <w:sz w:val="26"/>
        </w:rPr>
        <w:t xml:space="preserve">No first strike. </w:t>
      </w:r>
    </w:p>
    <w:p w14:paraId="1A1B4D17" w14:textId="77777777" w:rsidR="00735B4F" w:rsidRPr="00D86F5A" w:rsidRDefault="00735B4F" w:rsidP="00735B4F">
      <w:pPr>
        <w:rPr>
          <w:rFonts w:eastAsia="Calibri"/>
        </w:rPr>
      </w:pPr>
      <w:r w:rsidRPr="00D86F5A">
        <w:rPr>
          <w:rFonts w:eastAsia="Calibri"/>
          <w:b/>
          <w:bCs/>
          <w:sz w:val="26"/>
        </w:rPr>
        <w:t>Kurtz 24</w:t>
      </w:r>
      <w:r w:rsidRPr="00D86F5A">
        <w:rPr>
          <w:rFonts w:eastAsia="Calibri"/>
        </w:rPr>
        <w:t>, Ph.D., Academic Director for the Department of Nuclear Studies at Kirtland Air Force Base in New Mexico (Ian J. Kurtz, June 13, 2024, “Worried about POTUS Nuclear Weapons Authorization? You Need Not Be: The Integrity of Our Military Can Be Counted On,” Air University, https://www.airuniversity.af.edu/Wild-Blue-Yonder/Articles/Article-Display/Article/3792833/worried-about-potus-nuclear-weapons-authorization-you-need-not-be-the-integrity/) [Language ed.]</w:t>
      </w:r>
    </w:p>
    <w:p w14:paraId="24693D8E" w14:textId="77777777" w:rsidR="00735B4F" w:rsidRPr="00D86F5A" w:rsidRDefault="00735B4F" w:rsidP="00735B4F">
      <w:pPr>
        <w:rPr>
          <w:rFonts w:eastAsia="Calibri"/>
          <w:sz w:val="16"/>
        </w:rPr>
      </w:pPr>
      <w:r w:rsidRPr="00D86F5A">
        <w:rPr>
          <w:rFonts w:eastAsia="Calibri"/>
          <w:highlight w:val="cyan"/>
          <w:u w:val="single"/>
        </w:rPr>
        <w:t>During</w:t>
      </w:r>
      <w:r w:rsidRPr="00D86F5A">
        <w:rPr>
          <w:rFonts w:eastAsia="Calibri"/>
          <w:sz w:val="16"/>
        </w:rPr>
        <w:t xml:space="preserve"> the administration of U.S. President Donald </w:t>
      </w:r>
      <w:r w:rsidRPr="00D86F5A">
        <w:rPr>
          <w:rFonts w:eastAsia="Calibri"/>
          <w:b/>
          <w:iCs/>
          <w:highlight w:val="cyan"/>
          <w:u w:val="single"/>
          <w:bdr w:val="single" w:sz="8" w:space="0" w:color="auto"/>
        </w:rPr>
        <w:t>Trump</w:t>
      </w:r>
      <w:r w:rsidRPr="00D86F5A">
        <w:rPr>
          <w:rFonts w:eastAsia="Calibri"/>
          <w:highlight w:val="cyan"/>
          <w:u w:val="single"/>
        </w:rPr>
        <w:t>, some</w:t>
      </w:r>
      <w:r w:rsidRPr="00D86F5A">
        <w:rPr>
          <w:rFonts w:eastAsia="Calibri"/>
          <w:sz w:val="16"/>
        </w:rPr>
        <w:t xml:space="preserve"> in Congress and the media devoted much time and effort to the </w:t>
      </w:r>
      <w:r w:rsidRPr="00D86F5A">
        <w:rPr>
          <w:rFonts w:eastAsia="Calibri"/>
          <w:b/>
          <w:iCs/>
          <w:highlight w:val="cyan"/>
          <w:u w:val="single"/>
          <w:bdr w:val="single" w:sz="8" w:space="0" w:color="auto"/>
        </w:rPr>
        <w:t>question</w:t>
      </w:r>
      <w:r w:rsidRPr="00D86F5A">
        <w:rPr>
          <w:rFonts w:eastAsia="Calibri"/>
          <w:u w:val="single"/>
        </w:rPr>
        <w:t xml:space="preserve"> of </w:t>
      </w:r>
      <w:r w:rsidRPr="00D86F5A">
        <w:rPr>
          <w:rFonts w:eastAsia="Calibri"/>
          <w:highlight w:val="cyan"/>
          <w:u w:val="single"/>
        </w:rPr>
        <w:t>whether</w:t>
      </w:r>
      <w:r w:rsidRPr="00D86F5A">
        <w:rPr>
          <w:rFonts w:eastAsia="Calibri"/>
          <w:sz w:val="16"/>
        </w:rPr>
        <w:t xml:space="preserve"> the current process of </w:t>
      </w:r>
      <w:r w:rsidRPr="00D86F5A">
        <w:rPr>
          <w:rFonts w:eastAsia="Calibri"/>
          <w:u w:val="single"/>
        </w:rPr>
        <w:t xml:space="preserve">Presidential </w:t>
      </w:r>
      <w:r w:rsidRPr="00D86F5A">
        <w:rPr>
          <w:rFonts w:eastAsia="Calibri"/>
          <w:b/>
          <w:iCs/>
          <w:u w:val="single"/>
          <w:bdr w:val="single" w:sz="8" w:space="0" w:color="auto"/>
        </w:rPr>
        <w:t>authority</w:t>
      </w:r>
      <w:r w:rsidRPr="00D86F5A">
        <w:rPr>
          <w:rFonts w:eastAsia="Calibri"/>
          <w:u w:val="single"/>
        </w:rPr>
        <w:t xml:space="preserve"> to order a </w:t>
      </w:r>
      <w:r w:rsidRPr="00D86F5A">
        <w:rPr>
          <w:rFonts w:eastAsia="Calibri"/>
          <w:b/>
          <w:iCs/>
          <w:u w:val="single"/>
          <w:bdr w:val="single" w:sz="8" w:space="0" w:color="auto"/>
        </w:rPr>
        <w:t>nuclear attack</w:t>
      </w:r>
      <w:r w:rsidRPr="00D86F5A">
        <w:rPr>
          <w:rFonts w:eastAsia="Calibri"/>
          <w:u w:val="single"/>
        </w:rPr>
        <w:t xml:space="preserve"> is appropriate.  Critics maintained</w:t>
      </w:r>
      <w:r w:rsidRPr="00D86F5A">
        <w:rPr>
          <w:rFonts w:eastAsia="Calibri"/>
          <w:sz w:val="16"/>
        </w:rPr>
        <w:t xml:space="preserve"> that </w:t>
      </w:r>
      <w:r w:rsidRPr="00D86F5A">
        <w:rPr>
          <w:rFonts w:eastAsia="Calibri"/>
          <w:u w:val="single"/>
        </w:rPr>
        <w:t>the President</w:t>
      </w:r>
      <w:r w:rsidRPr="00D86F5A">
        <w:rPr>
          <w:rFonts w:eastAsia="Calibri"/>
          <w:sz w:val="16"/>
        </w:rPr>
        <w:t xml:space="preserve"> of the United States (POTUS) </w:t>
      </w:r>
      <w:r w:rsidRPr="00D86F5A">
        <w:rPr>
          <w:rFonts w:eastAsia="Calibri"/>
          <w:u w:val="single"/>
        </w:rPr>
        <w:t xml:space="preserve">should </w:t>
      </w:r>
      <w:r w:rsidRPr="00D86F5A">
        <w:rPr>
          <w:rFonts w:eastAsia="Calibri"/>
          <w:b/>
          <w:iCs/>
          <w:u w:val="single"/>
          <w:bdr w:val="single" w:sz="8" w:space="0" w:color="auto"/>
        </w:rPr>
        <w:t>not</w:t>
      </w:r>
      <w:r w:rsidRPr="00D86F5A">
        <w:rPr>
          <w:rFonts w:eastAsia="Calibri"/>
          <w:u w:val="single"/>
        </w:rPr>
        <w:t xml:space="preserve"> possess sole </w:t>
      </w:r>
      <w:r w:rsidRPr="00D86F5A">
        <w:rPr>
          <w:rFonts w:eastAsia="Calibri"/>
          <w:b/>
          <w:iCs/>
          <w:u w:val="single"/>
          <w:bdr w:val="single" w:sz="8" w:space="0" w:color="auto"/>
        </w:rPr>
        <w:t>authority</w:t>
      </w:r>
      <w:r w:rsidRPr="00D86F5A">
        <w:rPr>
          <w:rFonts w:eastAsia="Calibri"/>
          <w:sz w:val="16"/>
        </w:rPr>
        <w:t xml:space="preserve"> and sought to change this.  </w:t>
      </w:r>
      <w:r w:rsidRPr="00D86F5A">
        <w:rPr>
          <w:rFonts w:eastAsia="Calibri"/>
          <w:u w:val="single"/>
        </w:rPr>
        <w:t>The debate focused on a</w:t>
      </w:r>
      <w:r w:rsidRPr="00D86F5A">
        <w:rPr>
          <w:rFonts w:eastAsia="Calibri"/>
          <w:sz w:val="16"/>
        </w:rPr>
        <w:t xml:space="preserve"> scenario of an </w:t>
      </w:r>
      <w:r w:rsidRPr="00D86F5A">
        <w:rPr>
          <w:rFonts w:eastAsia="Calibri"/>
          <w:b/>
          <w:iCs/>
          <w:highlight w:val="cyan"/>
          <w:u w:val="single"/>
          <w:bdr w:val="single" w:sz="8" w:space="0" w:color="auto"/>
        </w:rPr>
        <w:t>unstable</w:t>
      </w:r>
      <w:r w:rsidRPr="00D86F5A">
        <w:rPr>
          <w:rFonts w:eastAsia="Calibri"/>
          <w:highlight w:val="cyan"/>
          <w:u w:val="single"/>
        </w:rPr>
        <w:t xml:space="preserve"> POTUS</w:t>
      </w:r>
      <w:r w:rsidRPr="00D86F5A">
        <w:rPr>
          <w:rFonts w:eastAsia="Calibri"/>
          <w:u w:val="single"/>
        </w:rPr>
        <w:t xml:space="preserve"> without any</w:t>
      </w:r>
      <w:r w:rsidRPr="00D86F5A">
        <w:rPr>
          <w:rFonts w:eastAsia="Calibri"/>
          <w:sz w:val="16"/>
        </w:rPr>
        <w:t xml:space="preserve"> system of </w:t>
      </w:r>
      <w:r w:rsidRPr="00D86F5A">
        <w:rPr>
          <w:rFonts w:eastAsia="Calibri"/>
          <w:u w:val="single"/>
        </w:rPr>
        <w:t>checks</w:t>
      </w:r>
      <w:r w:rsidRPr="00D86F5A">
        <w:rPr>
          <w:rFonts w:eastAsia="Calibri"/>
          <w:sz w:val="16"/>
          <w:szCs w:val="16"/>
        </w:rPr>
        <w:t xml:space="preserve"> and balances1</w:t>
      </w:r>
      <w:r w:rsidRPr="00D86F5A">
        <w:rPr>
          <w:rFonts w:eastAsia="Calibri"/>
          <w:sz w:val="16"/>
        </w:rPr>
        <w:t> </w:t>
      </w:r>
      <w:r w:rsidRPr="00D86F5A">
        <w:rPr>
          <w:rFonts w:eastAsia="Calibri"/>
          <w:u w:val="single"/>
        </w:rPr>
        <w:t>unilaterally</w:t>
      </w:r>
      <w:r w:rsidRPr="00D86F5A">
        <w:rPr>
          <w:rFonts w:eastAsia="Calibri"/>
          <w:sz w:val="16"/>
        </w:rPr>
        <w:t xml:space="preserve">, and without opposition, </w:t>
      </w:r>
      <w:r w:rsidRPr="00D86F5A">
        <w:rPr>
          <w:rFonts w:eastAsia="Calibri"/>
          <w:b/>
          <w:iCs/>
          <w:u w:val="single"/>
          <w:bdr w:val="single" w:sz="8" w:space="0" w:color="auto"/>
        </w:rPr>
        <w:t>ordering</w:t>
      </w:r>
      <w:r w:rsidRPr="00D86F5A">
        <w:rPr>
          <w:rFonts w:eastAsia="Calibri"/>
          <w:u w:val="single"/>
        </w:rPr>
        <w:t xml:space="preserve"> military forces to </w:t>
      </w:r>
      <w:r w:rsidRPr="00D86F5A">
        <w:rPr>
          <w:rFonts w:eastAsia="Calibri"/>
          <w:highlight w:val="cyan"/>
          <w:u w:val="single"/>
        </w:rPr>
        <w:t>execute</w:t>
      </w:r>
      <w:r w:rsidRPr="00D86F5A">
        <w:rPr>
          <w:rFonts w:eastAsia="Calibri"/>
          <w:u w:val="single"/>
        </w:rPr>
        <w:t xml:space="preserve"> a </w:t>
      </w:r>
      <w:r w:rsidRPr="00D86F5A">
        <w:rPr>
          <w:rFonts w:eastAsia="Calibri"/>
          <w:b/>
          <w:iCs/>
          <w:highlight w:val="cyan"/>
          <w:u w:val="single"/>
          <w:bdr w:val="single" w:sz="8" w:space="0" w:color="auto"/>
        </w:rPr>
        <w:t>nuclear attack</w:t>
      </w:r>
      <w:r w:rsidRPr="00D86F5A">
        <w:rPr>
          <w:rFonts w:eastAsia="Calibri"/>
          <w:highlight w:val="cyan"/>
          <w:u w:val="single"/>
        </w:rPr>
        <w:t xml:space="preserve"> while the military</w:t>
      </w:r>
      <w:r w:rsidRPr="00D86F5A">
        <w:rPr>
          <w:rFonts w:eastAsia="Calibri"/>
          <w:u w:val="single"/>
        </w:rPr>
        <w:t xml:space="preserve">, powerless and intimidated, </w:t>
      </w:r>
      <w:r w:rsidRPr="00D86F5A">
        <w:rPr>
          <w:rFonts w:eastAsia="Calibri"/>
          <w:b/>
          <w:iCs/>
          <w:highlight w:val="cyan"/>
          <w:u w:val="single"/>
          <w:bdr w:val="single" w:sz="8" w:space="0" w:color="auto"/>
        </w:rPr>
        <w:t>did nothing</w:t>
      </w:r>
      <w:r w:rsidRPr="00D86F5A">
        <w:rPr>
          <w:rFonts w:eastAsia="Calibri"/>
          <w:sz w:val="16"/>
        </w:rPr>
        <w:t>.</w:t>
      </w:r>
    </w:p>
    <w:p w14:paraId="746B2E06" w14:textId="77777777" w:rsidR="00735B4F" w:rsidRPr="00D86F5A" w:rsidRDefault="00735B4F" w:rsidP="00735B4F">
      <w:pPr>
        <w:rPr>
          <w:rFonts w:eastAsia="Calibri"/>
          <w:sz w:val="16"/>
        </w:rPr>
      </w:pPr>
      <w:r w:rsidRPr="00D86F5A">
        <w:rPr>
          <w:rFonts w:eastAsia="Calibri"/>
          <w:sz w:val="16"/>
        </w:rPr>
        <w:t xml:space="preserve">Consequently, the author examines this question: </w:t>
      </w:r>
      <w:r w:rsidRPr="00D86F5A">
        <w:rPr>
          <w:rFonts w:eastAsia="Calibri"/>
          <w:u w:val="single"/>
        </w:rPr>
        <w:t xml:space="preserve">“If a U.S. </w:t>
      </w:r>
      <w:r w:rsidRPr="00D86F5A">
        <w:rPr>
          <w:rFonts w:eastAsia="Calibri"/>
          <w:b/>
          <w:iCs/>
          <w:u w:val="single"/>
          <w:bdr w:val="single" w:sz="8" w:space="0" w:color="auto"/>
        </w:rPr>
        <w:t>President</w:t>
      </w:r>
      <w:r w:rsidRPr="00D86F5A">
        <w:rPr>
          <w:rFonts w:eastAsia="Calibri"/>
          <w:u w:val="single"/>
        </w:rPr>
        <w:t xml:space="preserve"> were to issue an</w:t>
      </w:r>
      <w:r w:rsidRPr="00D86F5A">
        <w:rPr>
          <w:rFonts w:eastAsia="Calibri"/>
          <w:sz w:val="16"/>
        </w:rPr>
        <w:t xml:space="preserve"> illegal </w:t>
      </w:r>
      <w:r w:rsidRPr="00D86F5A">
        <w:rPr>
          <w:rFonts w:eastAsia="Calibri"/>
          <w:b/>
          <w:iCs/>
          <w:u w:val="single"/>
          <w:bdr w:val="single" w:sz="8" w:space="0" w:color="auto"/>
        </w:rPr>
        <w:t>order</w:t>
      </w:r>
      <w:r w:rsidRPr="00D86F5A">
        <w:rPr>
          <w:rFonts w:eastAsia="Calibri"/>
          <w:u w:val="single"/>
        </w:rPr>
        <w:t xml:space="preserve"> to start nuclear </w:t>
      </w:r>
      <w:r w:rsidRPr="00D86F5A">
        <w:rPr>
          <w:rFonts w:eastAsia="Calibri"/>
          <w:b/>
          <w:iCs/>
          <w:u w:val="single"/>
          <w:bdr w:val="single" w:sz="8" w:space="0" w:color="auto"/>
        </w:rPr>
        <w:t>war</w:t>
      </w:r>
      <w:r w:rsidRPr="00D86F5A">
        <w:rPr>
          <w:rFonts w:eastAsia="Calibri"/>
          <w:sz w:val="16"/>
        </w:rPr>
        <w:t xml:space="preserve">, would or </w:t>
      </w:r>
      <w:r w:rsidRPr="00D86F5A">
        <w:rPr>
          <w:rFonts w:eastAsia="Calibri"/>
          <w:u w:val="single"/>
        </w:rPr>
        <w:t>could the</w:t>
      </w:r>
      <w:r w:rsidRPr="00D86F5A">
        <w:rPr>
          <w:rFonts w:eastAsia="Calibri"/>
          <w:sz w:val="16"/>
        </w:rPr>
        <w:t xml:space="preserve"> members of the </w:t>
      </w:r>
      <w:r w:rsidRPr="00D86F5A">
        <w:rPr>
          <w:rFonts w:eastAsia="Calibri"/>
          <w:u w:val="single"/>
        </w:rPr>
        <w:t>Armed Forces</w:t>
      </w:r>
      <w:r w:rsidRPr="00D86F5A">
        <w:rPr>
          <w:rFonts w:eastAsia="Calibri"/>
          <w:sz w:val="16"/>
        </w:rPr>
        <w:t xml:space="preserve"> intervene and put a </w:t>
      </w:r>
      <w:r w:rsidRPr="00D86F5A">
        <w:rPr>
          <w:rFonts w:eastAsia="Calibri"/>
          <w:b/>
          <w:iCs/>
          <w:u w:val="single"/>
          <w:bdr w:val="single" w:sz="8" w:space="0" w:color="auto"/>
        </w:rPr>
        <w:t>stop</w:t>
      </w:r>
      <w:r w:rsidRPr="00D86F5A">
        <w:rPr>
          <w:rFonts w:eastAsia="Calibri"/>
          <w:sz w:val="16"/>
        </w:rPr>
        <w:t xml:space="preserve"> to </w:t>
      </w:r>
      <w:r w:rsidRPr="00D86F5A">
        <w:rPr>
          <w:rFonts w:eastAsia="Calibri"/>
          <w:u w:val="single"/>
        </w:rPr>
        <w:t>it?”  </w:t>
      </w:r>
      <w:r w:rsidRPr="00D86F5A">
        <w:rPr>
          <w:rFonts w:eastAsia="Calibri"/>
          <w:highlight w:val="cyan"/>
          <w:u w:val="single"/>
        </w:rPr>
        <w:t xml:space="preserve">The </w:t>
      </w:r>
      <w:r w:rsidRPr="00D86F5A">
        <w:rPr>
          <w:rFonts w:eastAsia="Calibri"/>
          <w:b/>
          <w:iCs/>
          <w:highlight w:val="cyan"/>
          <w:u w:val="single"/>
          <w:bdr w:val="single" w:sz="8" w:space="0" w:color="auto"/>
        </w:rPr>
        <w:t>notion</w:t>
      </w:r>
      <w:r w:rsidRPr="00D86F5A">
        <w:rPr>
          <w:rFonts w:eastAsia="Calibri"/>
          <w:u w:val="single"/>
        </w:rPr>
        <w:t xml:space="preserve"> that </w:t>
      </w:r>
      <w:r w:rsidRPr="00D86F5A">
        <w:rPr>
          <w:rFonts w:eastAsia="Calibri"/>
          <w:b/>
          <w:iCs/>
          <w:u w:val="single"/>
          <w:bdr w:val="single" w:sz="8" w:space="0" w:color="auto"/>
        </w:rPr>
        <w:t xml:space="preserve">highly </w:t>
      </w:r>
      <w:r w:rsidRPr="00D86F5A">
        <w:rPr>
          <w:rFonts w:eastAsia="Calibri"/>
          <w:b/>
          <w:iCs/>
          <w:highlight w:val="cyan"/>
          <w:u w:val="single"/>
          <w:bdr w:val="single" w:sz="8" w:space="0" w:color="auto"/>
        </w:rPr>
        <w:t>trained</w:t>
      </w:r>
      <w:r w:rsidRPr="00D86F5A">
        <w:rPr>
          <w:rFonts w:eastAsia="Calibri"/>
          <w:highlight w:val="cyan"/>
          <w:u w:val="single"/>
        </w:rPr>
        <w:t xml:space="preserve"> and </w:t>
      </w:r>
      <w:r w:rsidRPr="00D86F5A">
        <w:rPr>
          <w:rFonts w:eastAsia="Calibri"/>
          <w:b/>
          <w:iCs/>
          <w:highlight w:val="cyan"/>
          <w:u w:val="single"/>
          <w:bdr w:val="single" w:sz="8" w:space="0" w:color="auto"/>
        </w:rPr>
        <w:t>experienced</w:t>
      </w:r>
      <w:r w:rsidRPr="00D86F5A">
        <w:rPr>
          <w:rFonts w:eastAsia="Calibri"/>
          <w:u w:val="single"/>
        </w:rPr>
        <w:t xml:space="preserve"> military </w:t>
      </w:r>
      <w:r w:rsidRPr="00D86F5A">
        <w:rPr>
          <w:rFonts w:eastAsia="Calibri"/>
          <w:b/>
          <w:iCs/>
          <w:highlight w:val="cyan"/>
          <w:u w:val="single"/>
          <w:bdr w:val="single" w:sz="8" w:space="0" w:color="auto"/>
        </w:rPr>
        <w:t>personnel</w:t>
      </w:r>
      <w:r w:rsidRPr="00D86F5A">
        <w:rPr>
          <w:rFonts w:eastAsia="Calibri"/>
          <w:highlight w:val="cyan"/>
          <w:u w:val="single"/>
        </w:rPr>
        <w:t xml:space="preserve"> would </w:t>
      </w:r>
      <w:r w:rsidRPr="00D86F5A">
        <w:rPr>
          <w:rFonts w:eastAsia="Calibri"/>
          <w:b/>
          <w:iCs/>
          <w:highlight w:val="cyan"/>
          <w:u w:val="single"/>
          <w:bdr w:val="single" w:sz="8" w:space="0" w:color="auto"/>
        </w:rPr>
        <w:t>stand</w:t>
      </w:r>
      <w:r w:rsidRPr="00D86F5A">
        <w:rPr>
          <w:rFonts w:eastAsia="Calibri"/>
          <w:b/>
          <w:iCs/>
          <w:u w:val="single"/>
          <w:bdr w:val="single" w:sz="8" w:space="0" w:color="auto"/>
        </w:rPr>
        <w:t xml:space="preserve"> idly </w:t>
      </w:r>
      <w:r w:rsidRPr="00D86F5A">
        <w:rPr>
          <w:rFonts w:eastAsia="Calibri"/>
          <w:b/>
          <w:iCs/>
          <w:highlight w:val="cyan"/>
          <w:u w:val="single"/>
          <w:bdr w:val="single" w:sz="8" w:space="0" w:color="auto"/>
        </w:rPr>
        <w:t>by</w:t>
      </w:r>
      <w:r w:rsidRPr="00D86F5A">
        <w:rPr>
          <w:rFonts w:eastAsia="Calibri"/>
          <w:u w:val="single"/>
        </w:rPr>
        <w:t xml:space="preserve"> while an </w:t>
      </w:r>
      <w:r w:rsidRPr="00D86F5A">
        <w:rPr>
          <w:rFonts w:eastAsia="Calibri"/>
          <w:b/>
          <w:iCs/>
          <w:u w:val="single"/>
          <w:bdr w:val="single" w:sz="8" w:space="0" w:color="auto"/>
        </w:rPr>
        <w:t>irrational</w:t>
      </w:r>
      <w:r w:rsidRPr="00D86F5A">
        <w:rPr>
          <w:rFonts w:eastAsia="Calibri"/>
          <w:u w:val="single"/>
        </w:rPr>
        <w:t xml:space="preserve"> commander</w:t>
      </w:r>
      <w:r w:rsidRPr="00D86F5A">
        <w:rPr>
          <w:rFonts w:eastAsia="Calibri"/>
          <w:sz w:val="16"/>
        </w:rPr>
        <w:t xml:space="preserve">-in-chief </w:t>
      </w:r>
      <w:r w:rsidRPr="00D86F5A">
        <w:rPr>
          <w:rFonts w:eastAsia="Calibri"/>
          <w:u w:val="single"/>
        </w:rPr>
        <w:t xml:space="preserve">unleashed an </w:t>
      </w:r>
      <w:r w:rsidRPr="00D86F5A">
        <w:rPr>
          <w:rFonts w:eastAsia="Calibri"/>
          <w:b/>
          <w:iCs/>
          <w:u w:val="single"/>
          <w:bdr w:val="single" w:sz="8" w:space="0" w:color="auto"/>
        </w:rPr>
        <w:t>illegal</w:t>
      </w:r>
      <w:r w:rsidRPr="00D86F5A">
        <w:rPr>
          <w:rFonts w:eastAsia="Calibri"/>
          <w:u w:val="single"/>
        </w:rPr>
        <w:t xml:space="preserve"> nuclear </w:t>
      </w:r>
      <w:r w:rsidRPr="00D86F5A">
        <w:rPr>
          <w:rFonts w:eastAsia="Calibri"/>
          <w:b/>
          <w:iCs/>
          <w:u w:val="single"/>
          <w:bdr w:val="single" w:sz="8" w:space="0" w:color="auto"/>
        </w:rPr>
        <w:t>attack</w:t>
      </w:r>
      <w:r w:rsidRPr="00D86F5A">
        <w:rPr>
          <w:rFonts w:eastAsia="Calibri"/>
          <w:sz w:val="16"/>
        </w:rPr>
        <w:t xml:space="preserve"> on an innocent party because they were in fear of being relieved of duty </w:t>
      </w:r>
      <w:r w:rsidRPr="00D86F5A">
        <w:rPr>
          <w:rFonts w:eastAsia="Calibri"/>
          <w:highlight w:val="cyan"/>
          <w:u w:val="single"/>
        </w:rPr>
        <w:t xml:space="preserve">is </w:t>
      </w:r>
      <w:r w:rsidRPr="00D86F5A">
        <w:rPr>
          <w:rFonts w:eastAsia="Calibri"/>
          <w:b/>
          <w:iCs/>
          <w:sz w:val="28"/>
          <w:szCs w:val="28"/>
          <w:highlight w:val="cyan"/>
          <w:u w:val="single"/>
          <w:bdr w:val="single" w:sz="8" w:space="0" w:color="auto"/>
        </w:rPr>
        <w:t>an affront to</w:t>
      </w:r>
      <w:r w:rsidRPr="00D86F5A">
        <w:rPr>
          <w:rFonts w:eastAsia="Calibri"/>
          <w:u w:val="single"/>
        </w:rPr>
        <w:t xml:space="preserve"> the </w:t>
      </w:r>
      <w:r w:rsidRPr="00D86F5A">
        <w:rPr>
          <w:rFonts w:eastAsia="Calibri"/>
          <w:b/>
          <w:iCs/>
          <w:sz w:val="28"/>
          <w:szCs w:val="28"/>
          <w:highlight w:val="cyan"/>
          <w:u w:val="single"/>
          <w:bdr w:val="single" w:sz="8" w:space="0" w:color="auto"/>
        </w:rPr>
        <w:t>integrity</w:t>
      </w:r>
      <w:r w:rsidRPr="00D86F5A">
        <w:rPr>
          <w:rFonts w:eastAsia="Calibri"/>
          <w:sz w:val="16"/>
        </w:rPr>
        <w:t xml:space="preserve"> of the men and women who serve.</w:t>
      </w:r>
    </w:p>
    <w:p w14:paraId="4ED19A49" w14:textId="77777777" w:rsidR="00735B4F" w:rsidRPr="00D86F5A" w:rsidRDefault="00735B4F" w:rsidP="00735B4F">
      <w:pPr>
        <w:rPr>
          <w:rFonts w:eastAsia="Calibri"/>
          <w:sz w:val="16"/>
          <w:szCs w:val="16"/>
        </w:rPr>
      </w:pPr>
      <w:r w:rsidRPr="00D86F5A">
        <w:rPr>
          <w:rFonts w:eastAsia="Calibri"/>
          <w:sz w:val="16"/>
          <w:szCs w:val="16"/>
        </w:rPr>
        <w:t>INTRODUCTION</w:t>
      </w:r>
    </w:p>
    <w:p w14:paraId="5A18B0F8" w14:textId="77777777" w:rsidR="00735B4F" w:rsidRPr="00D86F5A" w:rsidRDefault="00735B4F" w:rsidP="00735B4F">
      <w:pPr>
        <w:rPr>
          <w:rFonts w:eastAsia="Calibri"/>
          <w:sz w:val="16"/>
          <w:szCs w:val="16"/>
        </w:rPr>
      </w:pPr>
      <w:r w:rsidRPr="00D86F5A">
        <w:rPr>
          <w:rFonts w:eastAsia="Calibri"/>
          <w:sz w:val="16"/>
          <w:szCs w:val="16"/>
        </w:rPr>
        <w:t>This paper examines the logic behind allowing POTUS to be the sole individual to initiate a nuclear attack and the role of the military.</w:t>
      </w:r>
    </w:p>
    <w:p w14:paraId="0049FAC1" w14:textId="77777777" w:rsidR="00735B4F" w:rsidRPr="00D86F5A" w:rsidRDefault="00735B4F" w:rsidP="00735B4F">
      <w:pPr>
        <w:rPr>
          <w:rFonts w:eastAsia="Calibri"/>
          <w:sz w:val="16"/>
        </w:rPr>
      </w:pPr>
      <w:r w:rsidRPr="00D86F5A">
        <w:rPr>
          <w:rFonts w:eastAsia="Calibri"/>
          <w:highlight w:val="cyan"/>
          <w:u w:val="single"/>
        </w:rPr>
        <w:t xml:space="preserve">While </w:t>
      </w:r>
      <w:r w:rsidRPr="00D86F5A">
        <w:rPr>
          <w:rFonts w:eastAsia="Calibri"/>
          <w:b/>
          <w:iCs/>
          <w:highlight w:val="cyan"/>
          <w:u w:val="single"/>
          <w:bdr w:val="single" w:sz="8" w:space="0" w:color="auto"/>
        </w:rPr>
        <w:t>POTUS</w:t>
      </w:r>
      <w:r w:rsidRPr="00D86F5A">
        <w:rPr>
          <w:rFonts w:eastAsia="Calibri"/>
          <w:highlight w:val="cyan"/>
          <w:u w:val="single"/>
        </w:rPr>
        <w:t xml:space="preserve"> does</w:t>
      </w:r>
      <w:r w:rsidRPr="00D86F5A">
        <w:rPr>
          <w:rFonts w:eastAsia="Calibri"/>
          <w:sz w:val="16"/>
        </w:rPr>
        <w:t xml:space="preserve"> indeed </w:t>
      </w:r>
      <w:r w:rsidRPr="00D86F5A">
        <w:rPr>
          <w:rFonts w:eastAsia="Calibri"/>
          <w:highlight w:val="cyan"/>
          <w:u w:val="single"/>
        </w:rPr>
        <w:t>possess</w:t>
      </w:r>
      <w:r w:rsidRPr="00D86F5A">
        <w:rPr>
          <w:rFonts w:eastAsia="Calibri"/>
          <w:u w:val="single"/>
        </w:rPr>
        <w:t xml:space="preserve"> the </w:t>
      </w:r>
      <w:r w:rsidRPr="00D86F5A">
        <w:rPr>
          <w:rFonts w:eastAsia="Calibri"/>
          <w:b/>
          <w:iCs/>
          <w:highlight w:val="cyan"/>
          <w:u w:val="single"/>
          <w:bdr w:val="single" w:sz="8" w:space="0" w:color="auto"/>
        </w:rPr>
        <w:t>authority</w:t>
      </w:r>
      <w:r w:rsidRPr="00D86F5A">
        <w:rPr>
          <w:rFonts w:eastAsia="Calibri"/>
          <w:u w:val="single"/>
        </w:rPr>
        <w:t xml:space="preserve"> to give the final </w:t>
      </w:r>
      <w:r w:rsidRPr="00D86F5A">
        <w:rPr>
          <w:rFonts w:eastAsia="Calibri"/>
          <w:b/>
          <w:iCs/>
          <w:u w:val="single"/>
          <w:bdr w:val="single" w:sz="8" w:space="0" w:color="auto"/>
        </w:rPr>
        <w:t>order</w:t>
      </w:r>
      <w:r w:rsidRPr="00D86F5A">
        <w:rPr>
          <w:rFonts w:eastAsia="Calibri"/>
          <w:sz w:val="16"/>
        </w:rPr>
        <w:t xml:space="preserve">, he </w:t>
      </w:r>
      <w:r w:rsidRPr="00D86F5A">
        <w:rPr>
          <w:rFonts w:eastAsia="Calibri"/>
          <w:highlight w:val="cyan"/>
          <w:u w:val="single"/>
        </w:rPr>
        <w:t>[they] do</w:t>
      </w:r>
      <w:r w:rsidRPr="00D86F5A">
        <w:rPr>
          <w:rFonts w:eastAsia="Calibri"/>
          <w:sz w:val="16"/>
          <w:szCs w:val="16"/>
        </w:rPr>
        <w:t xml:space="preserve">es </w:t>
      </w:r>
      <w:r w:rsidRPr="00D86F5A">
        <w:rPr>
          <w:rFonts w:eastAsia="Calibri"/>
          <w:b/>
          <w:iCs/>
          <w:highlight w:val="cyan"/>
          <w:u w:val="single"/>
          <w:bdr w:val="single" w:sz="8" w:space="0" w:color="auto"/>
        </w:rPr>
        <w:t>not</w:t>
      </w:r>
      <w:r w:rsidRPr="00D86F5A">
        <w:rPr>
          <w:rFonts w:eastAsia="Calibri"/>
          <w:u w:val="single"/>
        </w:rPr>
        <w:t xml:space="preserve"> do so </w:t>
      </w:r>
      <w:r w:rsidRPr="00D86F5A">
        <w:rPr>
          <w:rFonts w:eastAsia="Calibri"/>
          <w:highlight w:val="cyan"/>
          <w:u w:val="single"/>
        </w:rPr>
        <w:t xml:space="preserve">without </w:t>
      </w:r>
      <w:r w:rsidRPr="00D86F5A">
        <w:rPr>
          <w:rFonts w:eastAsia="Calibri"/>
          <w:b/>
          <w:iCs/>
          <w:highlight w:val="cyan"/>
          <w:u w:val="single"/>
          <w:bdr w:val="single" w:sz="8" w:space="0" w:color="auto"/>
        </w:rPr>
        <w:t>consultation</w:t>
      </w:r>
      <w:r w:rsidRPr="00D86F5A">
        <w:rPr>
          <w:rFonts w:eastAsia="Calibri"/>
          <w:highlight w:val="cyan"/>
          <w:u w:val="single"/>
        </w:rPr>
        <w:t xml:space="preserve"> and do</w:t>
      </w:r>
      <w:r w:rsidRPr="00D86F5A">
        <w:rPr>
          <w:rFonts w:eastAsia="Calibri"/>
          <w:u w:val="single"/>
        </w:rPr>
        <w:t xml:space="preserve">es </w:t>
      </w:r>
      <w:r w:rsidRPr="00D86F5A">
        <w:rPr>
          <w:rFonts w:eastAsia="Calibri"/>
          <w:b/>
          <w:iCs/>
          <w:highlight w:val="cyan"/>
          <w:u w:val="single"/>
          <w:bdr w:val="single" w:sz="8" w:space="0" w:color="auto"/>
        </w:rPr>
        <w:t>not</w:t>
      </w:r>
      <w:r w:rsidRPr="00D86F5A">
        <w:rPr>
          <w:rFonts w:eastAsia="Calibri"/>
          <w:highlight w:val="cyan"/>
          <w:u w:val="single"/>
        </w:rPr>
        <w:t xml:space="preserve"> possess</w:t>
      </w:r>
      <w:r w:rsidRPr="00D86F5A">
        <w:rPr>
          <w:rFonts w:eastAsia="Calibri"/>
          <w:u w:val="single"/>
        </w:rPr>
        <w:t xml:space="preserve"> the </w:t>
      </w:r>
      <w:r w:rsidRPr="00D86F5A">
        <w:rPr>
          <w:rFonts w:eastAsia="Calibri"/>
          <w:highlight w:val="cyan"/>
          <w:u w:val="single"/>
        </w:rPr>
        <w:t>ability to</w:t>
      </w:r>
      <w:r w:rsidRPr="00D86F5A">
        <w:rPr>
          <w:rFonts w:eastAsia="Calibri"/>
          <w:u w:val="single"/>
        </w:rPr>
        <w:t xml:space="preserve"> physically </w:t>
      </w:r>
      <w:r w:rsidRPr="00D86F5A">
        <w:rPr>
          <w:rFonts w:eastAsia="Calibri"/>
          <w:b/>
          <w:iCs/>
          <w:highlight w:val="cyan"/>
          <w:u w:val="single"/>
          <w:bdr w:val="single" w:sz="8" w:space="0" w:color="auto"/>
        </w:rPr>
        <w:t>carry out</w:t>
      </w:r>
      <w:r w:rsidRPr="00D86F5A">
        <w:rPr>
          <w:rFonts w:eastAsia="Calibri"/>
          <w:u w:val="single"/>
        </w:rPr>
        <w:t xml:space="preserve"> an </w:t>
      </w:r>
      <w:r w:rsidRPr="00D86F5A">
        <w:rPr>
          <w:rFonts w:eastAsia="Calibri"/>
          <w:highlight w:val="cyan"/>
          <w:u w:val="single"/>
        </w:rPr>
        <w:t xml:space="preserve">attack </w:t>
      </w:r>
      <w:r w:rsidRPr="00D86F5A">
        <w:rPr>
          <w:rFonts w:eastAsia="Calibri"/>
          <w:b/>
          <w:iCs/>
          <w:highlight w:val="cyan"/>
          <w:u w:val="single"/>
          <w:bdr w:val="single" w:sz="8" w:space="0" w:color="auto"/>
        </w:rPr>
        <w:t>if opposed</w:t>
      </w:r>
      <w:r w:rsidRPr="00D86F5A">
        <w:rPr>
          <w:rFonts w:eastAsia="Calibri"/>
          <w:u w:val="single"/>
        </w:rPr>
        <w:t xml:space="preserve"> by</w:t>
      </w:r>
      <w:r w:rsidRPr="00D86F5A">
        <w:rPr>
          <w:rFonts w:eastAsia="Calibri"/>
          <w:sz w:val="16"/>
        </w:rPr>
        <w:t xml:space="preserve"> his </w:t>
      </w:r>
      <w:r w:rsidRPr="00D86F5A">
        <w:rPr>
          <w:rFonts w:eastAsia="Calibri"/>
          <w:u w:val="single"/>
        </w:rPr>
        <w:t>advisors</w:t>
      </w:r>
      <w:r w:rsidRPr="00D86F5A">
        <w:rPr>
          <w:rFonts w:eastAsia="Calibri"/>
          <w:sz w:val="16"/>
        </w:rPr>
        <w:t xml:space="preserve">.  Contrary to popular opinion, </w:t>
      </w:r>
      <w:r w:rsidRPr="00D86F5A">
        <w:rPr>
          <w:rFonts w:eastAsia="Calibri"/>
          <w:b/>
          <w:iCs/>
          <w:sz w:val="28"/>
          <w:szCs w:val="28"/>
          <w:highlight w:val="cyan"/>
          <w:u w:val="single"/>
          <w:bdr w:val="single" w:sz="8" w:space="0" w:color="auto"/>
        </w:rPr>
        <w:t>there is no “button,”</w:t>
      </w:r>
      <w:bookmarkStart w:id="4" w:name="one"/>
      <w:r w:rsidRPr="00D86F5A">
        <w:rPr>
          <w:rFonts w:eastAsia="Calibri"/>
          <w:sz w:val="16"/>
        </w:rPr>
        <w:t>1</w:t>
      </w:r>
      <w:bookmarkEnd w:id="4"/>
      <w:r w:rsidRPr="00D86F5A">
        <w:rPr>
          <w:rFonts w:eastAsia="Calibri"/>
          <w:sz w:val="16"/>
        </w:rPr>
        <w:t> </w:t>
      </w:r>
      <w:r w:rsidRPr="00D86F5A">
        <w:rPr>
          <w:rFonts w:eastAsia="Calibri"/>
          <w:highlight w:val="cyan"/>
          <w:u w:val="single"/>
        </w:rPr>
        <w:t>nor does</w:t>
      </w:r>
      <w:r w:rsidRPr="00D86F5A">
        <w:rPr>
          <w:rFonts w:eastAsia="Calibri"/>
          <w:u w:val="single"/>
        </w:rPr>
        <w:t xml:space="preserve"> the </w:t>
      </w:r>
      <w:r w:rsidRPr="00D86F5A">
        <w:rPr>
          <w:rFonts w:eastAsia="Calibri"/>
          <w:b/>
          <w:iCs/>
          <w:highlight w:val="cyan"/>
          <w:u w:val="single"/>
          <w:bdr w:val="single" w:sz="8" w:space="0" w:color="auto"/>
        </w:rPr>
        <w:t>POTUS</w:t>
      </w:r>
      <w:r w:rsidRPr="00D86F5A">
        <w:rPr>
          <w:rFonts w:eastAsia="Calibri"/>
          <w:u w:val="single"/>
        </w:rPr>
        <w:t xml:space="preserve"> have </w:t>
      </w:r>
      <w:r w:rsidRPr="00D86F5A">
        <w:rPr>
          <w:rFonts w:eastAsia="Calibri"/>
          <w:highlight w:val="cyan"/>
          <w:u w:val="single"/>
        </w:rPr>
        <w:t>access</w:t>
      </w:r>
      <w:r w:rsidRPr="00D86F5A">
        <w:rPr>
          <w:rFonts w:eastAsia="Calibri"/>
          <w:u w:val="single"/>
        </w:rPr>
        <w:t xml:space="preserve"> to “</w:t>
      </w:r>
      <w:r w:rsidRPr="00D86F5A">
        <w:rPr>
          <w:rFonts w:eastAsia="Calibri"/>
          <w:highlight w:val="cyan"/>
          <w:u w:val="single"/>
        </w:rPr>
        <w:t>nuclear</w:t>
      </w:r>
      <w:r w:rsidRPr="00D86F5A">
        <w:rPr>
          <w:rFonts w:eastAsia="Calibri"/>
          <w:u w:val="single"/>
        </w:rPr>
        <w:t xml:space="preserve"> </w:t>
      </w:r>
      <w:r w:rsidRPr="00D86F5A">
        <w:rPr>
          <w:rFonts w:eastAsia="Calibri"/>
          <w:b/>
          <w:iCs/>
          <w:u w:val="single"/>
          <w:bdr w:val="single" w:sz="8" w:space="0" w:color="auto"/>
        </w:rPr>
        <w:t xml:space="preserve">launch </w:t>
      </w:r>
      <w:r w:rsidRPr="00D86F5A">
        <w:rPr>
          <w:rFonts w:eastAsia="Calibri"/>
          <w:b/>
          <w:iCs/>
          <w:highlight w:val="cyan"/>
          <w:u w:val="single"/>
          <w:bdr w:val="single" w:sz="8" w:space="0" w:color="auto"/>
        </w:rPr>
        <w:t>codes</w:t>
      </w:r>
      <w:r w:rsidRPr="00D86F5A">
        <w:rPr>
          <w:rFonts w:eastAsia="Calibri"/>
          <w:u w:val="single"/>
        </w:rPr>
        <w:t>” as if [they]</w:t>
      </w:r>
      <w:r w:rsidRPr="00D86F5A">
        <w:rPr>
          <w:rFonts w:eastAsia="Calibri"/>
          <w:sz w:val="16"/>
        </w:rPr>
        <w:t xml:space="preserve"> he </w:t>
      </w:r>
      <w:r w:rsidRPr="00D86F5A">
        <w:rPr>
          <w:rFonts w:eastAsia="Calibri"/>
          <w:u w:val="single"/>
        </w:rPr>
        <w:t xml:space="preserve">could </w:t>
      </w:r>
      <w:r w:rsidRPr="00D86F5A">
        <w:rPr>
          <w:rFonts w:eastAsia="Calibri"/>
          <w:b/>
          <w:iCs/>
          <w:u w:val="single"/>
          <w:bdr w:val="single" w:sz="8" w:space="0" w:color="auto"/>
        </w:rPr>
        <w:t>enter</w:t>
      </w:r>
      <w:r w:rsidRPr="00D86F5A">
        <w:rPr>
          <w:rFonts w:eastAsia="Calibri"/>
          <w:u w:val="single"/>
        </w:rPr>
        <w:t xml:space="preserve"> a few numbers</w:t>
      </w:r>
      <w:r w:rsidRPr="00D86F5A">
        <w:rPr>
          <w:rFonts w:eastAsia="Calibri"/>
          <w:sz w:val="16"/>
        </w:rPr>
        <w:t xml:space="preserve"> into a transmitter </w:t>
      </w:r>
      <w:r w:rsidRPr="00D86F5A">
        <w:rPr>
          <w:rFonts w:eastAsia="Calibri"/>
          <w:u w:val="single"/>
        </w:rPr>
        <w:t>and missiles</w:t>
      </w:r>
      <w:r w:rsidRPr="00D86F5A">
        <w:rPr>
          <w:rFonts w:eastAsia="Calibri"/>
          <w:sz w:val="16"/>
        </w:rPr>
        <w:t xml:space="preserve"> thousands of miles away </w:t>
      </w:r>
      <w:r w:rsidRPr="00D86F5A">
        <w:rPr>
          <w:rFonts w:eastAsia="Calibri"/>
          <w:b/>
          <w:iCs/>
          <w:u w:val="single"/>
          <w:bdr w:val="single" w:sz="8" w:space="0" w:color="auto"/>
        </w:rPr>
        <w:t>would fly</w:t>
      </w:r>
      <w:r w:rsidRPr="00D86F5A">
        <w:rPr>
          <w:rFonts w:eastAsia="Calibri"/>
          <w:sz w:val="16"/>
        </w:rPr>
        <w:t xml:space="preserve"> out of their silos.2  To be sure, many of the specifics of this process are classified.  However, what is known is that once </w:t>
      </w:r>
      <w:r w:rsidRPr="00D86F5A">
        <w:rPr>
          <w:rFonts w:eastAsia="Calibri"/>
          <w:u w:val="single"/>
        </w:rPr>
        <w:t xml:space="preserve">the </w:t>
      </w:r>
      <w:r w:rsidRPr="00D86F5A">
        <w:rPr>
          <w:rFonts w:eastAsia="Calibri"/>
          <w:highlight w:val="cyan"/>
          <w:u w:val="single"/>
        </w:rPr>
        <w:t>POTUS</w:t>
      </w:r>
      <w:r w:rsidRPr="00D86F5A">
        <w:rPr>
          <w:rFonts w:eastAsia="Calibri"/>
          <w:sz w:val="16"/>
        </w:rPr>
        <w:t xml:space="preserve"> signals his intentions, he </w:t>
      </w:r>
      <w:r w:rsidRPr="00D86F5A">
        <w:rPr>
          <w:rFonts w:eastAsia="Calibri"/>
          <w:highlight w:val="cyan"/>
          <w:u w:val="single"/>
        </w:rPr>
        <w:t xml:space="preserve">will </w:t>
      </w:r>
      <w:r w:rsidRPr="00D86F5A">
        <w:rPr>
          <w:rFonts w:eastAsia="Calibri"/>
          <w:b/>
          <w:iCs/>
          <w:highlight w:val="cyan"/>
          <w:u w:val="single"/>
          <w:bdr w:val="single" w:sz="8" w:space="0" w:color="auto"/>
        </w:rPr>
        <w:t>confer</w:t>
      </w:r>
      <w:r w:rsidRPr="00D86F5A">
        <w:rPr>
          <w:rFonts w:eastAsia="Calibri"/>
          <w:highlight w:val="cyan"/>
          <w:u w:val="single"/>
        </w:rPr>
        <w:t xml:space="preserve"> with</w:t>
      </w:r>
      <w:r w:rsidRPr="00D86F5A">
        <w:rPr>
          <w:rFonts w:eastAsia="Calibri"/>
          <w:sz w:val="16"/>
        </w:rPr>
        <w:t xml:space="preserve"> his </w:t>
      </w:r>
      <w:r w:rsidRPr="00D86F5A">
        <w:rPr>
          <w:rFonts w:eastAsia="Calibri"/>
          <w:u w:val="single"/>
        </w:rPr>
        <w:t>“</w:t>
      </w:r>
      <w:r w:rsidRPr="00D86F5A">
        <w:rPr>
          <w:rFonts w:eastAsia="Calibri"/>
          <w:b/>
          <w:iCs/>
          <w:highlight w:val="cyan"/>
          <w:u w:val="single"/>
          <w:bdr w:val="single" w:sz="8" w:space="0" w:color="auto"/>
        </w:rPr>
        <w:t>top brass</w:t>
      </w:r>
      <w:r w:rsidRPr="00D86F5A">
        <w:rPr>
          <w:rFonts w:eastAsia="Calibri"/>
          <w:u w:val="single"/>
        </w:rPr>
        <w:t>”</w:t>
      </w:r>
      <w:r w:rsidRPr="00D86F5A">
        <w:rPr>
          <w:rFonts w:eastAsia="Calibri"/>
          <w:sz w:val="16"/>
        </w:rPr>
        <w:t xml:space="preserve"> (i.e., anyone from the Secretary of Defense to senior military officers in charge of the nuclear forces).3  This conference may </w:t>
      </w:r>
      <w:r w:rsidRPr="00D86F5A">
        <w:rPr>
          <w:rFonts w:eastAsia="Calibri"/>
          <w:highlight w:val="cyan"/>
          <w:u w:val="single"/>
        </w:rPr>
        <w:t>also</w:t>
      </w:r>
      <w:r w:rsidRPr="00D86F5A">
        <w:rPr>
          <w:rFonts w:eastAsia="Calibri"/>
          <w:sz w:val="16"/>
        </w:rPr>
        <w:t xml:space="preserve"> involve </w:t>
      </w:r>
      <w:r w:rsidRPr="00D86F5A">
        <w:rPr>
          <w:rFonts w:eastAsia="Calibri"/>
          <w:u w:val="single"/>
        </w:rPr>
        <w:t xml:space="preserve">the </w:t>
      </w:r>
      <w:r w:rsidRPr="00D86F5A">
        <w:rPr>
          <w:rFonts w:eastAsia="Calibri"/>
          <w:highlight w:val="cyan"/>
          <w:u w:val="single"/>
        </w:rPr>
        <w:t>civilian</w:t>
      </w:r>
      <w:r w:rsidRPr="00D86F5A">
        <w:rPr>
          <w:rFonts w:eastAsia="Calibri"/>
          <w:sz w:val="16"/>
        </w:rPr>
        <w:t xml:space="preserve"> members of the </w:t>
      </w:r>
      <w:r w:rsidRPr="00D86F5A">
        <w:rPr>
          <w:rFonts w:eastAsia="Calibri"/>
          <w:b/>
          <w:iCs/>
          <w:highlight w:val="cyan"/>
          <w:u w:val="single"/>
          <w:bdr w:val="single" w:sz="8" w:space="0" w:color="auto"/>
        </w:rPr>
        <w:t>N</w:t>
      </w:r>
      <w:r w:rsidRPr="00D86F5A">
        <w:rPr>
          <w:rFonts w:eastAsia="Calibri"/>
          <w:u w:val="single"/>
        </w:rPr>
        <w:t xml:space="preserve">ational </w:t>
      </w:r>
      <w:r w:rsidRPr="00D86F5A">
        <w:rPr>
          <w:rFonts w:eastAsia="Calibri"/>
          <w:b/>
          <w:iCs/>
          <w:highlight w:val="cyan"/>
          <w:u w:val="single"/>
          <w:bdr w:val="single" w:sz="8" w:space="0" w:color="auto"/>
        </w:rPr>
        <w:t>S</w:t>
      </w:r>
      <w:r w:rsidRPr="00D86F5A">
        <w:rPr>
          <w:rFonts w:eastAsia="Calibri"/>
          <w:u w:val="single"/>
        </w:rPr>
        <w:t xml:space="preserve">ecurity </w:t>
      </w:r>
      <w:r w:rsidRPr="00D86F5A">
        <w:rPr>
          <w:rFonts w:eastAsia="Calibri"/>
          <w:b/>
          <w:iCs/>
          <w:highlight w:val="cyan"/>
          <w:u w:val="single"/>
          <w:bdr w:val="single" w:sz="8" w:space="0" w:color="auto"/>
        </w:rPr>
        <w:t>C</w:t>
      </w:r>
      <w:r w:rsidRPr="00D86F5A">
        <w:rPr>
          <w:rFonts w:eastAsia="Calibri"/>
          <w:u w:val="single"/>
        </w:rPr>
        <w:t>ouncil</w:t>
      </w:r>
      <w:r w:rsidRPr="00D86F5A">
        <w:rPr>
          <w:rFonts w:eastAsia="Calibri"/>
          <w:sz w:val="16"/>
        </w:rPr>
        <w:t xml:space="preserve">, senior government officials that provide guidance to the POTUS on national security matters.4  It is important to note that this process involves many of our nation’s senior government and military leaders; the POTUS would not directly contact military forces.  The serious nature of the nuclear mission set is reflected in United States Air Force (USAF) doctrine: “The ability to command, control, and communicate with nuclear forces is a foundational capability of the Air Force, and undergirds U.S. national defense policy.”5  </w:t>
      </w:r>
      <w:r w:rsidRPr="00D86F5A">
        <w:rPr>
          <w:rFonts w:eastAsia="Calibri"/>
          <w:u w:val="single"/>
        </w:rPr>
        <w:t xml:space="preserve">The process is not </w:t>
      </w:r>
      <w:r w:rsidRPr="00D86F5A">
        <w:rPr>
          <w:rFonts w:eastAsia="Calibri"/>
          <w:b/>
          <w:iCs/>
          <w:u w:val="single"/>
          <w:bdr w:val="single" w:sz="8" w:space="0" w:color="auto"/>
        </w:rPr>
        <w:t>haphazard</w:t>
      </w:r>
      <w:r w:rsidRPr="00D86F5A">
        <w:rPr>
          <w:rFonts w:eastAsia="Calibri"/>
          <w:sz w:val="16"/>
        </w:rPr>
        <w:t>, nor is it “insane.”6</w:t>
      </w:r>
    </w:p>
    <w:p w14:paraId="31257DBB" w14:textId="77777777" w:rsidR="00735B4F" w:rsidRPr="00D86F5A" w:rsidRDefault="00735B4F" w:rsidP="00735B4F">
      <w:pPr>
        <w:rPr>
          <w:rFonts w:eastAsia="Aptos"/>
        </w:rPr>
      </w:pPr>
      <w:r w:rsidRPr="00D86F5A">
        <w:rPr>
          <w:rFonts w:eastAsia="Aptos"/>
        </w:rPr>
        <w:lastRenderedPageBreak/>
        <w:t xml:space="preserve"> </w:t>
      </w:r>
    </w:p>
    <w:p w14:paraId="06552A95" w14:textId="77777777" w:rsidR="00735B4F" w:rsidRPr="00D86F5A" w:rsidRDefault="00735B4F" w:rsidP="00735B4F">
      <w:pPr>
        <w:keepNext/>
        <w:keepLines/>
        <w:spacing w:before="40" w:after="0"/>
        <w:outlineLvl w:val="3"/>
        <w:rPr>
          <w:rFonts w:eastAsia="Times New Roman" w:cs="Times New Roman"/>
          <w:b/>
          <w:iCs/>
          <w:sz w:val="26"/>
        </w:rPr>
      </w:pPr>
      <w:r w:rsidRPr="00D86F5A">
        <w:rPr>
          <w:rFonts w:eastAsia="Times New Roman" w:cs="Times New Roman"/>
          <w:b/>
          <w:iCs/>
          <w:sz w:val="26"/>
        </w:rPr>
        <w:t>Don’t confuse rhetoric with action.</w:t>
      </w:r>
    </w:p>
    <w:p w14:paraId="0C4F481C" w14:textId="77777777" w:rsidR="00735B4F" w:rsidRPr="00D86F5A" w:rsidRDefault="00735B4F" w:rsidP="00735B4F">
      <w:pPr>
        <w:rPr>
          <w:rFonts w:eastAsia="Calibri"/>
        </w:rPr>
      </w:pPr>
      <w:r w:rsidRPr="00D86F5A">
        <w:rPr>
          <w:rFonts w:eastAsia="Calibri"/>
          <w:b/>
          <w:bCs/>
          <w:sz w:val="26"/>
        </w:rPr>
        <w:t>Gray 24</w:t>
      </w:r>
      <w:r w:rsidRPr="00D86F5A">
        <w:rPr>
          <w:rFonts w:eastAsia="Calibri"/>
        </w:rPr>
        <w:t>, Chief Executive Officer of American Global Strategies LLC (Alexander Gray, May 28, 2024, “The 4 Great Myths of Donald Trump’s Foreign Policy,” The National Interest, https://nationalinterest.org/feature/4-great-myths-donald-trump%E2%80%99s-foreign-policy-211197)</w:t>
      </w:r>
    </w:p>
    <w:p w14:paraId="588E1391" w14:textId="77777777" w:rsidR="00735B4F" w:rsidRPr="00D86F5A" w:rsidRDefault="00735B4F" w:rsidP="00735B4F">
      <w:pPr>
        <w:rPr>
          <w:rFonts w:eastAsia="Calibri"/>
          <w:sz w:val="14"/>
        </w:rPr>
      </w:pPr>
      <w:r w:rsidRPr="00D86F5A">
        <w:rPr>
          <w:rFonts w:eastAsia="Calibri"/>
          <w:sz w:val="14"/>
        </w:rPr>
        <w:t xml:space="preserve">Such </w:t>
      </w:r>
      <w:r w:rsidRPr="00D86F5A">
        <w:rPr>
          <w:rFonts w:eastAsia="Calibri"/>
          <w:b/>
          <w:iCs/>
          <w:u w:val="single"/>
          <w:bdr w:val="single" w:sz="8" w:space="0" w:color="auto"/>
        </w:rPr>
        <w:t>hyperbolic</w:t>
      </w:r>
      <w:r w:rsidRPr="00D86F5A">
        <w:rPr>
          <w:rFonts w:eastAsia="Calibri"/>
          <w:u w:val="single"/>
        </w:rPr>
        <w:t xml:space="preserve"> claims have been repeated </w:t>
      </w:r>
      <w:r w:rsidRPr="00D86F5A">
        <w:rPr>
          <w:rFonts w:eastAsia="Calibri"/>
          <w:b/>
          <w:iCs/>
          <w:u w:val="single"/>
          <w:bdr w:val="single" w:sz="8" w:space="0" w:color="auto"/>
        </w:rPr>
        <w:t>so often</w:t>
      </w:r>
      <w:r w:rsidRPr="00D86F5A">
        <w:rPr>
          <w:rFonts w:eastAsia="Calibri"/>
          <w:u w:val="single"/>
        </w:rPr>
        <w:t xml:space="preserve"> since Mr. Trump’s </w:t>
      </w:r>
      <w:r w:rsidRPr="00D86F5A">
        <w:rPr>
          <w:rFonts w:eastAsia="Calibri"/>
          <w:b/>
          <w:iCs/>
          <w:u w:val="single"/>
          <w:bdr w:val="single" w:sz="8" w:space="0" w:color="auto"/>
        </w:rPr>
        <w:t>emergence</w:t>
      </w:r>
      <w:r w:rsidRPr="00D86F5A">
        <w:rPr>
          <w:rFonts w:eastAsia="Calibri"/>
          <w:sz w:val="14"/>
        </w:rPr>
        <w:t xml:space="preserve"> on the national political scene almost a decade ago, that </w:t>
      </w:r>
      <w:r w:rsidRPr="00D86F5A">
        <w:rPr>
          <w:rFonts w:eastAsia="Calibri"/>
          <w:u w:val="single"/>
        </w:rPr>
        <w:t>many</w:t>
      </w:r>
      <w:r w:rsidRPr="00D86F5A">
        <w:rPr>
          <w:rFonts w:eastAsia="Calibri"/>
          <w:sz w:val="14"/>
        </w:rPr>
        <w:t xml:space="preserve"> Americans </w:t>
      </w:r>
      <w:r w:rsidRPr="00D86F5A">
        <w:rPr>
          <w:rFonts w:eastAsia="Calibri"/>
          <w:u w:val="single"/>
        </w:rPr>
        <w:t xml:space="preserve">have become </w:t>
      </w:r>
      <w:r w:rsidRPr="00D86F5A">
        <w:rPr>
          <w:rFonts w:eastAsia="Calibri"/>
          <w:b/>
          <w:iCs/>
          <w:u w:val="single"/>
          <w:bdr w:val="single" w:sz="8" w:space="0" w:color="auto"/>
        </w:rPr>
        <w:t>inured</w:t>
      </w:r>
      <w:r w:rsidRPr="00D86F5A">
        <w:rPr>
          <w:rFonts w:eastAsia="Calibri"/>
          <w:u w:val="single"/>
        </w:rPr>
        <w:t xml:space="preserve"> to their </w:t>
      </w:r>
      <w:r w:rsidRPr="00D86F5A">
        <w:rPr>
          <w:rFonts w:eastAsia="Calibri"/>
          <w:b/>
          <w:iCs/>
          <w:u w:val="single"/>
          <w:bdr w:val="single" w:sz="8" w:space="0" w:color="auto"/>
        </w:rPr>
        <w:t>inaccuracy</w:t>
      </w:r>
      <w:r w:rsidRPr="00D86F5A">
        <w:rPr>
          <w:rFonts w:eastAsia="Calibri"/>
          <w:u w:val="single"/>
        </w:rPr>
        <w:t>.</w:t>
      </w:r>
    </w:p>
    <w:p w14:paraId="5D9180C2" w14:textId="77777777" w:rsidR="00735B4F" w:rsidRPr="00D86F5A" w:rsidRDefault="00735B4F" w:rsidP="00735B4F">
      <w:pPr>
        <w:rPr>
          <w:rFonts w:eastAsia="Calibri"/>
          <w:sz w:val="14"/>
        </w:rPr>
      </w:pPr>
      <w:r w:rsidRPr="00D86F5A">
        <w:rPr>
          <w:rFonts w:eastAsia="Calibri"/>
          <w:sz w:val="14"/>
        </w:rPr>
        <w:t xml:space="preserve">Yet a clear appraisal of Mr. </w:t>
      </w:r>
      <w:r w:rsidRPr="00D86F5A">
        <w:rPr>
          <w:rFonts w:eastAsia="Calibri"/>
          <w:highlight w:val="cyan"/>
          <w:u w:val="single"/>
        </w:rPr>
        <w:t xml:space="preserve">Trump’s </w:t>
      </w:r>
      <w:r w:rsidRPr="00D86F5A">
        <w:rPr>
          <w:rFonts w:eastAsia="Calibri"/>
          <w:b/>
          <w:iCs/>
          <w:highlight w:val="cyan"/>
          <w:u w:val="single"/>
          <w:bdr w:val="single" w:sz="8" w:space="0" w:color="auto"/>
        </w:rPr>
        <w:t>actual</w:t>
      </w:r>
      <w:r w:rsidRPr="00D86F5A">
        <w:rPr>
          <w:rFonts w:eastAsia="Calibri"/>
          <w:highlight w:val="cyan"/>
          <w:u w:val="single"/>
        </w:rPr>
        <w:t xml:space="preserve"> foreign</w:t>
      </w:r>
      <w:r w:rsidRPr="00D86F5A">
        <w:rPr>
          <w:rFonts w:eastAsia="Calibri"/>
          <w:u w:val="single"/>
        </w:rPr>
        <w:t xml:space="preserve"> policy </w:t>
      </w:r>
      <w:r w:rsidRPr="00D86F5A">
        <w:rPr>
          <w:rFonts w:eastAsia="Calibri"/>
          <w:b/>
          <w:iCs/>
          <w:highlight w:val="cyan"/>
          <w:u w:val="single"/>
          <w:bdr w:val="single" w:sz="8" w:space="0" w:color="auto"/>
        </w:rPr>
        <w:t>record</w:t>
      </w:r>
      <w:r w:rsidRPr="00D86F5A">
        <w:rPr>
          <w:rFonts w:eastAsia="Calibri"/>
          <w:u w:val="single"/>
        </w:rPr>
        <w:t xml:space="preserve"> as President </w:t>
      </w:r>
      <w:r w:rsidRPr="00D86F5A">
        <w:rPr>
          <w:rFonts w:eastAsia="Calibri"/>
          <w:highlight w:val="cyan"/>
          <w:u w:val="single"/>
        </w:rPr>
        <w:t xml:space="preserve">should </w:t>
      </w:r>
      <w:r w:rsidRPr="00D86F5A">
        <w:rPr>
          <w:rFonts w:eastAsia="Calibri"/>
          <w:b/>
          <w:iCs/>
          <w:highlight w:val="cyan"/>
          <w:u w:val="single"/>
          <w:bdr w:val="single" w:sz="8" w:space="0" w:color="auto"/>
        </w:rPr>
        <w:t>make clear</w:t>
      </w:r>
      <w:r w:rsidRPr="00D86F5A">
        <w:rPr>
          <w:rFonts w:eastAsia="Calibri"/>
          <w:u w:val="single"/>
        </w:rPr>
        <w:t xml:space="preserve"> that </w:t>
      </w:r>
      <w:r w:rsidRPr="00D86F5A">
        <w:rPr>
          <w:rFonts w:eastAsia="Calibri"/>
          <w:highlight w:val="cyan"/>
          <w:u w:val="single"/>
        </w:rPr>
        <w:t>the</w:t>
      </w:r>
      <w:r w:rsidRPr="00D86F5A">
        <w:rPr>
          <w:rFonts w:eastAsia="Calibri"/>
          <w:u w:val="single"/>
        </w:rPr>
        <w:t xml:space="preserve"> oft-repeated </w:t>
      </w:r>
      <w:r w:rsidRPr="00D86F5A">
        <w:rPr>
          <w:rFonts w:eastAsia="Calibri"/>
          <w:b/>
          <w:iCs/>
          <w:highlight w:val="cyan"/>
          <w:u w:val="single"/>
          <w:bdr w:val="single" w:sz="8" w:space="0" w:color="auto"/>
        </w:rPr>
        <w:t>warnings</w:t>
      </w:r>
      <w:r w:rsidRPr="00D86F5A">
        <w:rPr>
          <w:rFonts w:eastAsia="Calibri"/>
          <w:sz w:val="14"/>
        </w:rPr>
        <w:t xml:space="preserve"> from the global foreign policy commentariat </w:t>
      </w:r>
      <w:r w:rsidRPr="00D86F5A">
        <w:rPr>
          <w:rFonts w:eastAsia="Calibri"/>
          <w:highlight w:val="cyan"/>
          <w:u w:val="single"/>
        </w:rPr>
        <w:t xml:space="preserve">bear </w:t>
      </w:r>
      <w:r w:rsidRPr="00D86F5A">
        <w:rPr>
          <w:rFonts w:eastAsia="Calibri"/>
          <w:b/>
          <w:iCs/>
          <w:sz w:val="28"/>
          <w:szCs w:val="28"/>
          <w:highlight w:val="cyan"/>
          <w:u w:val="single"/>
          <w:bdr w:val="single" w:sz="8" w:space="0" w:color="auto"/>
        </w:rPr>
        <w:t>little resemblance to reality</w:t>
      </w:r>
      <w:r w:rsidRPr="00D86F5A">
        <w:rPr>
          <w:rFonts w:eastAsia="Calibri"/>
          <w:u w:val="single"/>
        </w:rPr>
        <w:t xml:space="preserve"> and are</w:t>
      </w:r>
      <w:r w:rsidRPr="00D86F5A">
        <w:rPr>
          <w:rFonts w:eastAsia="Calibri"/>
          <w:sz w:val="14"/>
        </w:rPr>
        <w:t xml:space="preserve">, in many cases, </w:t>
      </w:r>
      <w:r w:rsidRPr="00D86F5A">
        <w:rPr>
          <w:rFonts w:eastAsia="Calibri"/>
          <w:u w:val="single"/>
        </w:rPr>
        <w:t xml:space="preserve">the </w:t>
      </w:r>
      <w:r w:rsidRPr="00D86F5A">
        <w:rPr>
          <w:rFonts w:eastAsia="Calibri"/>
          <w:b/>
          <w:iCs/>
          <w:u w:val="single"/>
          <w:bdr w:val="single" w:sz="8" w:space="0" w:color="auto"/>
        </w:rPr>
        <w:t>opposite</w:t>
      </w:r>
      <w:r w:rsidRPr="00D86F5A">
        <w:rPr>
          <w:rFonts w:eastAsia="Calibri"/>
          <w:u w:val="single"/>
        </w:rPr>
        <w:t xml:space="preserve"> of Mr. Trump’s positions and </w:t>
      </w:r>
      <w:r w:rsidRPr="00D86F5A">
        <w:rPr>
          <w:rFonts w:eastAsia="Calibri"/>
          <w:b/>
          <w:iCs/>
          <w:u w:val="single"/>
          <w:bdr w:val="single" w:sz="8" w:space="0" w:color="auto"/>
        </w:rPr>
        <w:t>actions</w:t>
      </w:r>
      <w:r w:rsidRPr="00D86F5A">
        <w:rPr>
          <w:rFonts w:eastAsia="Calibri"/>
          <w:u w:val="single"/>
        </w:rPr>
        <w:t xml:space="preserve"> while </w:t>
      </w:r>
      <w:r w:rsidRPr="00D86F5A">
        <w:rPr>
          <w:rFonts w:eastAsia="Calibri"/>
          <w:b/>
          <w:iCs/>
          <w:u w:val="single"/>
          <w:bdr w:val="single" w:sz="8" w:space="0" w:color="auto"/>
        </w:rPr>
        <w:t>in office</w:t>
      </w:r>
      <w:r w:rsidRPr="00D86F5A">
        <w:rPr>
          <w:rFonts w:eastAsia="Calibri"/>
          <w:u w:val="single"/>
        </w:rPr>
        <w:t>.</w:t>
      </w:r>
    </w:p>
    <w:p w14:paraId="32057F93" w14:textId="77777777" w:rsidR="00735B4F" w:rsidRPr="00D86F5A" w:rsidRDefault="00735B4F" w:rsidP="00735B4F">
      <w:pPr>
        <w:rPr>
          <w:rFonts w:eastAsia="Calibri"/>
          <w:sz w:val="14"/>
          <w:szCs w:val="14"/>
        </w:rPr>
      </w:pPr>
      <w:r w:rsidRPr="00D86F5A">
        <w:rPr>
          <w:rFonts w:eastAsia="Calibri"/>
          <w:sz w:val="14"/>
          <w:szCs w:val="14"/>
        </w:rPr>
        <w:t>Trump the Warmonger</w:t>
      </w:r>
    </w:p>
    <w:p w14:paraId="17FBEFDD" w14:textId="77777777" w:rsidR="00735B4F" w:rsidRPr="00D86F5A" w:rsidRDefault="00735B4F" w:rsidP="00735B4F">
      <w:pPr>
        <w:rPr>
          <w:rFonts w:eastAsia="Calibri"/>
          <w:sz w:val="14"/>
          <w:szCs w:val="14"/>
        </w:rPr>
      </w:pPr>
      <w:r w:rsidRPr="00D86F5A">
        <w:rPr>
          <w:rFonts w:eastAsia="Calibri"/>
          <w:sz w:val="14"/>
          <w:szCs w:val="14"/>
        </w:rPr>
        <w:t>From the moment Mr. Trump entered the 2016 presidential race, establishment commentators denounced him as reckless and a potential threat to international peace. Mr. Trump’s unique rhetorical approach to diplomacy was considered not just déclassé, but dangerous, by the global commentariat, with predictions of imminent, Trump-induced conflict common throughout his presidency. Yet, particularly in view of the international destabilization that has occurred since Mr. Trump left office, nothing could be further from the truth. Mr. Trump’s intuitive understanding of how to maintain a secure and prosperous global order was predicated on overwhelming American military and economic strength; the “peace through strength” vision articulated famously by Ronald Reagan.</w:t>
      </w:r>
    </w:p>
    <w:p w14:paraId="372DB35F" w14:textId="77777777" w:rsidR="00735B4F" w:rsidRPr="00D86F5A" w:rsidRDefault="00735B4F" w:rsidP="00735B4F">
      <w:pPr>
        <w:rPr>
          <w:rFonts w:eastAsia="Calibri"/>
          <w:sz w:val="14"/>
        </w:rPr>
      </w:pPr>
      <w:r w:rsidRPr="00D86F5A">
        <w:rPr>
          <w:rFonts w:eastAsia="Calibri"/>
          <w:sz w:val="14"/>
        </w:rPr>
        <w:t xml:space="preserve">In contrast to his immediate predecessors and successor, Mr. </w:t>
      </w:r>
      <w:r w:rsidRPr="00D86F5A">
        <w:rPr>
          <w:rFonts w:eastAsia="Calibri"/>
          <w:highlight w:val="cyan"/>
          <w:u w:val="single"/>
        </w:rPr>
        <w:t>Trump chose </w:t>
      </w:r>
      <w:r w:rsidRPr="00D86F5A">
        <w:rPr>
          <w:rFonts w:eastAsia="Calibri"/>
          <w:b/>
          <w:iCs/>
          <w:highlight w:val="cyan"/>
          <w:u w:val="single"/>
          <w:bdr w:val="single" w:sz="8" w:space="0" w:color="auto"/>
        </w:rPr>
        <w:t>not to</w:t>
      </w:r>
      <w:r w:rsidRPr="00D86F5A">
        <w:rPr>
          <w:rFonts w:eastAsia="Calibri"/>
          <w:highlight w:val="cyan"/>
          <w:u w:val="single"/>
        </w:rPr>
        <w:t xml:space="preserve"> undertake</w:t>
      </w:r>
      <w:r w:rsidRPr="00D86F5A">
        <w:rPr>
          <w:rFonts w:eastAsia="Calibri"/>
          <w:u w:val="single"/>
        </w:rPr>
        <w:t xml:space="preserve"> </w:t>
      </w:r>
      <w:r w:rsidRPr="00D86F5A">
        <w:rPr>
          <w:rFonts w:eastAsia="Calibri"/>
          <w:b/>
          <w:iCs/>
          <w:u w:val="single"/>
          <w:bdr w:val="single" w:sz="8" w:space="0" w:color="auto"/>
        </w:rPr>
        <w:t>unnecessary</w:t>
      </w:r>
      <w:r w:rsidRPr="00D86F5A">
        <w:rPr>
          <w:rFonts w:eastAsia="Calibri"/>
          <w:u w:val="single"/>
        </w:rPr>
        <w:t xml:space="preserve"> </w:t>
      </w:r>
      <w:r w:rsidRPr="00D86F5A">
        <w:rPr>
          <w:rFonts w:eastAsia="Calibri"/>
          <w:highlight w:val="cyan"/>
          <w:u w:val="single"/>
        </w:rPr>
        <w:t>foreign</w:t>
      </w:r>
      <w:r w:rsidRPr="00D86F5A">
        <w:rPr>
          <w:rFonts w:eastAsia="Calibri"/>
          <w:u w:val="single"/>
        </w:rPr>
        <w:t xml:space="preserve"> military </w:t>
      </w:r>
      <w:r w:rsidRPr="00D86F5A">
        <w:rPr>
          <w:rFonts w:eastAsia="Calibri"/>
          <w:b/>
          <w:iCs/>
          <w:highlight w:val="cyan"/>
          <w:u w:val="single"/>
          <w:bdr w:val="single" w:sz="8" w:space="0" w:color="auto"/>
        </w:rPr>
        <w:t>interventions</w:t>
      </w:r>
      <w:r w:rsidRPr="00D86F5A">
        <w:rPr>
          <w:rFonts w:eastAsia="Calibri"/>
          <w:u w:val="single"/>
        </w:rPr>
        <w:t xml:space="preserve"> (e.g. </w:t>
      </w:r>
      <w:r w:rsidRPr="00D86F5A">
        <w:rPr>
          <w:rFonts w:eastAsia="Calibri"/>
          <w:b/>
          <w:iCs/>
          <w:u w:val="single"/>
          <w:bdr w:val="single" w:sz="8" w:space="0" w:color="auto"/>
        </w:rPr>
        <w:t>Iraq</w:t>
      </w:r>
      <w:r w:rsidRPr="00D86F5A">
        <w:rPr>
          <w:rFonts w:eastAsia="Calibri"/>
          <w:u w:val="single"/>
        </w:rPr>
        <w:t xml:space="preserve">, Libya) </w:t>
      </w:r>
      <w:r w:rsidRPr="00D86F5A">
        <w:rPr>
          <w:rFonts w:eastAsia="Calibri"/>
          <w:highlight w:val="cyan"/>
          <w:u w:val="single"/>
        </w:rPr>
        <w:t>or</w:t>
      </w:r>
      <w:r w:rsidRPr="00D86F5A">
        <w:rPr>
          <w:rFonts w:eastAsia="Calibri"/>
          <w:u w:val="single"/>
        </w:rPr>
        <w:t xml:space="preserve"> to allow </w:t>
      </w:r>
      <w:r w:rsidRPr="00D86F5A">
        <w:rPr>
          <w:rFonts w:eastAsia="Calibri"/>
          <w:highlight w:val="cyan"/>
          <w:u w:val="single"/>
        </w:rPr>
        <w:t xml:space="preserve">American </w:t>
      </w:r>
      <w:r w:rsidRPr="00D86F5A">
        <w:rPr>
          <w:rFonts w:eastAsia="Calibri"/>
          <w:b/>
          <w:iCs/>
          <w:highlight w:val="cyan"/>
          <w:u w:val="single"/>
          <w:bdr w:val="single" w:sz="8" w:space="0" w:color="auto"/>
        </w:rPr>
        <w:t>deterrence</w:t>
      </w:r>
      <w:r w:rsidRPr="00D86F5A">
        <w:rPr>
          <w:rFonts w:eastAsia="Calibri"/>
          <w:highlight w:val="cyan"/>
          <w:u w:val="single"/>
        </w:rPr>
        <w:t xml:space="preserve"> to be </w:t>
      </w:r>
      <w:r w:rsidRPr="00D86F5A">
        <w:rPr>
          <w:rFonts w:eastAsia="Calibri"/>
          <w:b/>
          <w:iCs/>
          <w:highlight w:val="cyan"/>
          <w:u w:val="single"/>
          <w:bdr w:val="single" w:sz="8" w:space="0" w:color="auto"/>
        </w:rPr>
        <w:t>lost</w:t>
      </w:r>
      <w:r w:rsidRPr="00D86F5A">
        <w:rPr>
          <w:rFonts w:eastAsia="Calibri"/>
          <w:u w:val="single"/>
        </w:rPr>
        <w:t xml:space="preserve"> through hollow </w:t>
      </w:r>
      <w:r w:rsidRPr="00D86F5A">
        <w:rPr>
          <w:rFonts w:eastAsia="Calibri"/>
          <w:b/>
          <w:iCs/>
          <w:u w:val="single"/>
          <w:bdr w:val="single" w:sz="8" w:space="0" w:color="auto"/>
        </w:rPr>
        <w:t>rhetoric</w:t>
      </w:r>
      <w:r w:rsidRPr="00D86F5A">
        <w:rPr>
          <w:rFonts w:eastAsia="Calibri"/>
          <w:u w:val="single"/>
        </w:rPr>
        <w:t xml:space="preserve"> (e.g. </w:t>
      </w:r>
      <w:r w:rsidRPr="00D86F5A">
        <w:rPr>
          <w:rFonts w:eastAsia="Calibri"/>
          <w:b/>
          <w:iCs/>
          <w:u w:val="single"/>
          <w:bdr w:val="single" w:sz="8" w:space="0" w:color="auto"/>
        </w:rPr>
        <w:t>Syria</w:t>
      </w:r>
      <w:r w:rsidRPr="00D86F5A">
        <w:rPr>
          <w:rFonts w:eastAsia="Calibri"/>
          <w:u w:val="single"/>
        </w:rPr>
        <w:t xml:space="preserve">) or the </w:t>
      </w:r>
      <w:r w:rsidRPr="00D86F5A">
        <w:rPr>
          <w:rFonts w:eastAsia="Calibri"/>
          <w:b/>
          <w:iCs/>
          <w:u w:val="single"/>
          <w:bdr w:val="single" w:sz="8" w:space="0" w:color="auto"/>
        </w:rPr>
        <w:t>perception</w:t>
      </w:r>
      <w:r w:rsidRPr="00D86F5A">
        <w:rPr>
          <w:rFonts w:eastAsia="Calibri"/>
          <w:u w:val="single"/>
        </w:rPr>
        <w:t xml:space="preserve"> of American </w:t>
      </w:r>
      <w:r w:rsidRPr="00D86F5A">
        <w:rPr>
          <w:rFonts w:eastAsia="Calibri"/>
          <w:b/>
          <w:iCs/>
          <w:u w:val="single"/>
          <w:bdr w:val="single" w:sz="8" w:space="0" w:color="auto"/>
        </w:rPr>
        <w:t>weakness</w:t>
      </w:r>
      <w:r w:rsidRPr="00D86F5A">
        <w:rPr>
          <w:rFonts w:eastAsia="Calibri"/>
          <w:u w:val="single"/>
        </w:rPr>
        <w:t xml:space="preserve"> by our adversaries (e.g. Afghanistan, </w:t>
      </w:r>
      <w:r w:rsidRPr="00D86F5A">
        <w:rPr>
          <w:rFonts w:eastAsia="Calibri"/>
          <w:b/>
          <w:iCs/>
          <w:u w:val="single"/>
          <w:bdr w:val="single" w:sz="8" w:space="0" w:color="auto"/>
        </w:rPr>
        <w:t>Ukraine</w:t>
      </w:r>
      <w:r w:rsidRPr="00D86F5A">
        <w:rPr>
          <w:rFonts w:eastAsia="Calibri"/>
          <w:u w:val="single"/>
        </w:rPr>
        <w:t xml:space="preserve">, the </w:t>
      </w:r>
      <w:r w:rsidRPr="00D86F5A">
        <w:rPr>
          <w:rFonts w:eastAsia="Calibri"/>
          <w:b/>
          <w:iCs/>
          <w:u w:val="single"/>
          <w:bdr w:val="single" w:sz="8" w:space="0" w:color="auto"/>
        </w:rPr>
        <w:t>S</w:t>
      </w:r>
      <w:r w:rsidRPr="00D86F5A">
        <w:rPr>
          <w:rFonts w:eastAsia="Calibri"/>
          <w:u w:val="single"/>
        </w:rPr>
        <w:t xml:space="preserve">outh </w:t>
      </w:r>
      <w:r w:rsidRPr="00D86F5A">
        <w:rPr>
          <w:rFonts w:eastAsia="Calibri"/>
          <w:b/>
          <w:iCs/>
          <w:u w:val="single"/>
          <w:bdr w:val="single" w:sz="8" w:space="0" w:color="auto"/>
        </w:rPr>
        <w:t>C</w:t>
      </w:r>
      <w:r w:rsidRPr="00D86F5A">
        <w:rPr>
          <w:rFonts w:eastAsia="Calibri"/>
          <w:u w:val="single"/>
        </w:rPr>
        <w:t xml:space="preserve">hina </w:t>
      </w:r>
      <w:r w:rsidRPr="00D86F5A">
        <w:rPr>
          <w:rFonts w:eastAsia="Calibri"/>
          <w:b/>
          <w:iCs/>
          <w:u w:val="single"/>
          <w:bdr w:val="single" w:sz="8" w:space="0" w:color="auto"/>
        </w:rPr>
        <w:t>S</w:t>
      </w:r>
      <w:r w:rsidRPr="00D86F5A">
        <w:rPr>
          <w:rFonts w:eastAsia="Calibri"/>
          <w:u w:val="single"/>
        </w:rPr>
        <w:t xml:space="preserve">ea). </w:t>
      </w:r>
      <w:r w:rsidRPr="00D86F5A">
        <w:rPr>
          <w:rFonts w:eastAsia="Calibri"/>
          <w:highlight w:val="cyan"/>
          <w:u w:val="single"/>
        </w:rPr>
        <w:t xml:space="preserve">The </w:t>
      </w:r>
      <w:r w:rsidRPr="00D86F5A">
        <w:rPr>
          <w:rFonts w:eastAsia="Calibri"/>
          <w:b/>
          <w:iCs/>
          <w:highlight w:val="cyan"/>
          <w:u w:val="single"/>
          <w:bdr w:val="single" w:sz="8" w:space="0" w:color="auto"/>
        </w:rPr>
        <w:t>lack</w:t>
      </w:r>
      <w:r w:rsidRPr="00D86F5A">
        <w:rPr>
          <w:rFonts w:eastAsia="Calibri"/>
          <w:highlight w:val="cyan"/>
          <w:u w:val="single"/>
        </w:rPr>
        <w:t xml:space="preserve"> of</w:t>
      </w:r>
      <w:r w:rsidRPr="00D86F5A">
        <w:rPr>
          <w:rFonts w:eastAsia="Calibri"/>
          <w:u w:val="single"/>
        </w:rPr>
        <w:t xml:space="preserve"> global </w:t>
      </w:r>
      <w:r w:rsidRPr="00D86F5A">
        <w:rPr>
          <w:rFonts w:eastAsia="Calibri"/>
          <w:b/>
          <w:iCs/>
          <w:highlight w:val="cyan"/>
          <w:u w:val="single"/>
          <w:bdr w:val="single" w:sz="8" w:space="0" w:color="auto"/>
        </w:rPr>
        <w:t>conflict</w:t>
      </w:r>
      <w:r w:rsidRPr="00D86F5A">
        <w:rPr>
          <w:rFonts w:eastAsia="Calibri"/>
          <w:u w:val="single"/>
        </w:rPr>
        <w:t xml:space="preserve"> on </w:t>
      </w:r>
      <w:r w:rsidRPr="00D86F5A">
        <w:rPr>
          <w:rFonts w:eastAsia="Calibri"/>
          <w:b/>
          <w:iCs/>
          <w:u w:val="single"/>
          <w:bdr w:val="single" w:sz="8" w:space="0" w:color="auto"/>
        </w:rPr>
        <w:t>his watch</w:t>
      </w:r>
      <w:r w:rsidRPr="00D86F5A">
        <w:rPr>
          <w:rFonts w:eastAsia="Calibri"/>
          <w:u w:val="single"/>
        </w:rPr>
        <w:t xml:space="preserve"> </w:t>
      </w:r>
      <w:r w:rsidRPr="00D86F5A">
        <w:rPr>
          <w:rFonts w:eastAsia="Calibri"/>
          <w:highlight w:val="cyan"/>
          <w:u w:val="single"/>
        </w:rPr>
        <w:t xml:space="preserve">was </w:t>
      </w:r>
      <w:r w:rsidRPr="00D86F5A">
        <w:rPr>
          <w:rFonts w:eastAsia="Calibri"/>
          <w:b/>
          <w:iCs/>
          <w:highlight w:val="cyan"/>
          <w:u w:val="single"/>
          <w:bdr w:val="single" w:sz="8" w:space="0" w:color="auto"/>
        </w:rPr>
        <w:t>not an accident</w:t>
      </w:r>
      <w:r w:rsidRPr="00D86F5A">
        <w:rPr>
          <w:rFonts w:eastAsia="Calibri"/>
          <w:sz w:val="14"/>
        </w:rPr>
        <w:t xml:space="preserve"> of history; </w:t>
      </w:r>
      <w:r w:rsidRPr="00D86F5A">
        <w:rPr>
          <w:rFonts w:eastAsia="Calibri"/>
          <w:highlight w:val="cyan"/>
          <w:u w:val="single"/>
        </w:rPr>
        <w:t>it was</w:t>
      </w:r>
      <w:r w:rsidRPr="00D86F5A">
        <w:rPr>
          <w:rFonts w:eastAsia="Calibri"/>
          <w:u w:val="single"/>
        </w:rPr>
        <w:t xml:space="preserve"> a </w:t>
      </w:r>
      <w:r w:rsidRPr="00D86F5A">
        <w:rPr>
          <w:rFonts w:eastAsia="Calibri"/>
          <w:b/>
          <w:iCs/>
          <w:highlight w:val="cyan"/>
          <w:u w:val="single"/>
          <w:bdr w:val="single" w:sz="8" w:space="0" w:color="auto"/>
        </w:rPr>
        <w:t>deliberate</w:t>
      </w:r>
      <w:r w:rsidRPr="00D86F5A">
        <w:rPr>
          <w:rFonts w:eastAsia="Calibri"/>
          <w:highlight w:val="cyan"/>
          <w:u w:val="single"/>
        </w:rPr>
        <w:t xml:space="preserve"> reaction to</w:t>
      </w:r>
      <w:r w:rsidRPr="00D86F5A">
        <w:rPr>
          <w:rFonts w:eastAsia="Calibri"/>
          <w:u w:val="single"/>
        </w:rPr>
        <w:t xml:space="preserve"> policies</w:t>
      </w:r>
      <w:r w:rsidRPr="00D86F5A">
        <w:rPr>
          <w:rFonts w:eastAsia="Calibri"/>
          <w:sz w:val="14"/>
        </w:rPr>
        <w:t xml:space="preserve"> formulated </w:t>
      </w:r>
      <w:r w:rsidRPr="00D86F5A">
        <w:rPr>
          <w:rFonts w:eastAsia="Calibri"/>
          <w:u w:val="single"/>
        </w:rPr>
        <w:t xml:space="preserve">by Mr. </w:t>
      </w:r>
      <w:r w:rsidRPr="00D86F5A">
        <w:rPr>
          <w:rFonts w:eastAsia="Calibri"/>
          <w:b/>
          <w:iCs/>
          <w:highlight w:val="cyan"/>
          <w:u w:val="single"/>
          <w:bdr w:val="single" w:sz="8" w:space="0" w:color="auto"/>
        </w:rPr>
        <w:t>Trump</w:t>
      </w:r>
      <w:r w:rsidRPr="00D86F5A">
        <w:rPr>
          <w:rFonts w:eastAsia="Calibri"/>
          <w:sz w:val="14"/>
        </w:rPr>
        <w:t xml:space="preserve"> and implemented by his Administration.</w:t>
      </w:r>
    </w:p>
    <w:p w14:paraId="6F47254A" w14:textId="77777777" w:rsidR="00735B4F" w:rsidRPr="00D86F5A" w:rsidRDefault="00735B4F" w:rsidP="00735B4F">
      <w:pPr>
        <w:rPr>
          <w:rFonts w:eastAsia="Calibri"/>
          <w:sz w:val="14"/>
          <w:szCs w:val="14"/>
        </w:rPr>
      </w:pPr>
      <w:r w:rsidRPr="00D86F5A">
        <w:rPr>
          <w:rFonts w:eastAsia="Calibri"/>
          <w:sz w:val="14"/>
          <w:szCs w:val="14"/>
        </w:rPr>
        <w:t>Donald Trump the Isolationist</w:t>
      </w:r>
    </w:p>
    <w:p w14:paraId="176E89A9" w14:textId="77777777" w:rsidR="00735B4F" w:rsidRPr="00D86F5A" w:rsidRDefault="00735B4F" w:rsidP="00735B4F">
      <w:pPr>
        <w:rPr>
          <w:rFonts w:eastAsia="Calibri"/>
          <w:sz w:val="14"/>
          <w:szCs w:val="14"/>
        </w:rPr>
      </w:pPr>
      <w:r w:rsidRPr="00D86F5A">
        <w:rPr>
          <w:rFonts w:eastAsia="Calibri"/>
          <w:sz w:val="14"/>
          <w:szCs w:val="14"/>
        </w:rPr>
        <w:t>The most-repeated claim of the establishment is that Mr. Trump is an isolationist with an “America First” credo borrowed from the anti-interventionists of the pre-World War II period. Mr. Trump has long expressed skepticism about prolonged U.S. military entanglements abroad, a position he shares with such foreign policy luminaries as Brent Scowcroft and Colin Powell. But, during his four years in office, rather than withdraw the United States from the world, Mr. Trump simply sought to change the ways in which the U.S. engaged globally, particularly in comparison with Presidents Obama and Biden.</w:t>
      </w:r>
    </w:p>
    <w:p w14:paraId="06A3E2F4" w14:textId="77777777" w:rsidR="00735B4F" w:rsidRPr="00D86F5A" w:rsidRDefault="00735B4F" w:rsidP="00735B4F">
      <w:pPr>
        <w:rPr>
          <w:rFonts w:eastAsia="Calibri"/>
          <w:u w:val="single"/>
        </w:rPr>
      </w:pPr>
      <w:r w:rsidRPr="00D86F5A">
        <w:rPr>
          <w:rFonts w:eastAsia="Calibri"/>
          <w:sz w:val="14"/>
        </w:rPr>
        <w:t xml:space="preserve">In contrast to the Democratic Party’s vision of a deeply flawed America with unending capacity for overseas intervention, Mr. Trump saw an economically and militarily overstretched America that was foregoing its core interests in favor of ancillary entanglements. </w:t>
      </w:r>
      <w:r w:rsidRPr="00D86F5A">
        <w:rPr>
          <w:rFonts w:eastAsia="Calibri"/>
          <w:u w:val="single"/>
        </w:rPr>
        <w:t xml:space="preserve">Under his leadership, </w:t>
      </w:r>
      <w:r w:rsidRPr="00D86F5A">
        <w:rPr>
          <w:rFonts w:eastAsia="Calibri"/>
          <w:highlight w:val="cyan"/>
          <w:u w:val="single"/>
        </w:rPr>
        <w:t xml:space="preserve">America </w:t>
      </w:r>
      <w:r w:rsidRPr="00D86F5A">
        <w:rPr>
          <w:rFonts w:eastAsia="Calibri"/>
          <w:b/>
          <w:iCs/>
          <w:highlight w:val="cyan"/>
          <w:u w:val="single"/>
          <w:bdr w:val="single" w:sz="8" w:space="0" w:color="auto"/>
        </w:rPr>
        <w:t>refocused</w:t>
      </w:r>
      <w:r w:rsidRPr="00D86F5A">
        <w:rPr>
          <w:rFonts w:eastAsia="Calibri"/>
          <w:highlight w:val="cyan"/>
          <w:u w:val="single"/>
        </w:rPr>
        <w:t xml:space="preserve"> on</w:t>
      </w:r>
      <w:r w:rsidRPr="00D86F5A">
        <w:rPr>
          <w:rFonts w:eastAsia="Calibri"/>
          <w:sz w:val="14"/>
        </w:rPr>
        <w:t xml:space="preserve"> a new era of Great Power competition; pursued historic </w:t>
      </w:r>
      <w:r w:rsidRPr="00D86F5A">
        <w:rPr>
          <w:rFonts w:eastAsia="Calibri"/>
          <w:b/>
          <w:iCs/>
          <w:highlight w:val="cyan"/>
          <w:u w:val="single"/>
          <w:bdr w:val="single" w:sz="8" w:space="0" w:color="auto"/>
        </w:rPr>
        <w:t>peace</w:t>
      </w:r>
      <w:r w:rsidRPr="00D86F5A">
        <w:rPr>
          <w:rFonts w:eastAsia="Calibri"/>
          <w:u w:val="single"/>
        </w:rPr>
        <w:t xml:space="preserve"> negotiations </w:t>
      </w:r>
      <w:r w:rsidRPr="00D86F5A">
        <w:rPr>
          <w:rFonts w:eastAsia="Calibri"/>
          <w:highlight w:val="cyan"/>
          <w:u w:val="single"/>
        </w:rPr>
        <w:t xml:space="preserve">in the </w:t>
      </w:r>
      <w:r w:rsidRPr="00D86F5A">
        <w:rPr>
          <w:rFonts w:eastAsia="Calibri"/>
          <w:b/>
          <w:iCs/>
          <w:highlight w:val="cyan"/>
          <w:u w:val="single"/>
          <w:bdr w:val="single" w:sz="8" w:space="0" w:color="auto"/>
        </w:rPr>
        <w:t>Middle East</w:t>
      </w:r>
      <w:r w:rsidRPr="00D86F5A">
        <w:rPr>
          <w:rFonts w:eastAsia="Calibri"/>
          <w:highlight w:val="cyan"/>
          <w:u w:val="single"/>
        </w:rPr>
        <w:t xml:space="preserve"> and</w:t>
      </w:r>
      <w:r w:rsidRPr="00D86F5A">
        <w:rPr>
          <w:rFonts w:eastAsia="Calibri"/>
          <w:u w:val="single"/>
        </w:rPr>
        <w:t xml:space="preserve"> the </w:t>
      </w:r>
      <w:r w:rsidRPr="00D86F5A">
        <w:rPr>
          <w:rFonts w:eastAsia="Calibri"/>
          <w:b/>
          <w:iCs/>
          <w:highlight w:val="cyan"/>
          <w:u w:val="single"/>
          <w:bdr w:val="single" w:sz="8" w:space="0" w:color="auto"/>
        </w:rPr>
        <w:t>Balkans</w:t>
      </w:r>
      <w:r w:rsidRPr="00D86F5A">
        <w:rPr>
          <w:rFonts w:eastAsia="Calibri"/>
          <w:sz w:val="14"/>
        </w:rPr>
        <w:t xml:space="preserve"> that served U.S. national interests; </w:t>
      </w:r>
      <w:r w:rsidRPr="00D86F5A">
        <w:rPr>
          <w:rFonts w:eastAsia="Calibri"/>
          <w:highlight w:val="cyan"/>
          <w:u w:val="single"/>
        </w:rPr>
        <w:t>built</w:t>
      </w:r>
      <w:r w:rsidRPr="00D86F5A">
        <w:rPr>
          <w:rFonts w:eastAsia="Calibri"/>
          <w:u w:val="single"/>
        </w:rPr>
        <w:t xml:space="preserve"> and </w:t>
      </w:r>
      <w:r w:rsidRPr="00D86F5A">
        <w:rPr>
          <w:rFonts w:eastAsia="Calibri"/>
          <w:b/>
          <w:iCs/>
          <w:u w:val="single"/>
          <w:bdr w:val="single" w:sz="8" w:space="0" w:color="auto"/>
        </w:rPr>
        <w:t>expanded</w:t>
      </w:r>
      <w:r w:rsidRPr="00D86F5A">
        <w:rPr>
          <w:rFonts w:eastAsia="Calibri"/>
          <w:u w:val="single"/>
        </w:rPr>
        <w:t xml:space="preserve"> partnerships like </w:t>
      </w:r>
      <w:r w:rsidRPr="00D86F5A">
        <w:rPr>
          <w:rFonts w:eastAsia="Calibri"/>
          <w:highlight w:val="cyan"/>
          <w:u w:val="single"/>
        </w:rPr>
        <w:t xml:space="preserve">the </w:t>
      </w:r>
      <w:r w:rsidRPr="00D86F5A">
        <w:rPr>
          <w:rFonts w:eastAsia="Calibri"/>
          <w:b/>
          <w:iCs/>
          <w:highlight w:val="cyan"/>
          <w:u w:val="single"/>
          <w:bdr w:val="single" w:sz="8" w:space="0" w:color="auto"/>
        </w:rPr>
        <w:t>Quad</w:t>
      </w:r>
      <w:r w:rsidRPr="00D86F5A">
        <w:rPr>
          <w:rFonts w:eastAsia="Calibri"/>
          <w:u w:val="single"/>
        </w:rPr>
        <w:t xml:space="preserve"> with </w:t>
      </w:r>
      <w:r w:rsidRPr="00D86F5A">
        <w:rPr>
          <w:rFonts w:eastAsia="Calibri"/>
          <w:b/>
          <w:iCs/>
          <w:u w:val="single"/>
          <w:bdr w:val="single" w:sz="8" w:space="0" w:color="auto"/>
        </w:rPr>
        <w:t>India</w:t>
      </w:r>
      <w:r w:rsidRPr="00D86F5A">
        <w:rPr>
          <w:rFonts w:eastAsia="Calibri"/>
          <w:u w:val="single"/>
        </w:rPr>
        <w:t xml:space="preserve">, </w:t>
      </w:r>
      <w:r w:rsidRPr="00D86F5A">
        <w:rPr>
          <w:rFonts w:eastAsia="Calibri"/>
          <w:b/>
          <w:iCs/>
          <w:u w:val="single"/>
          <w:bdr w:val="single" w:sz="8" w:space="0" w:color="auto"/>
        </w:rPr>
        <w:t>Japan</w:t>
      </w:r>
      <w:r w:rsidRPr="00D86F5A">
        <w:rPr>
          <w:rFonts w:eastAsia="Calibri"/>
          <w:u w:val="single"/>
        </w:rPr>
        <w:t xml:space="preserve">, and </w:t>
      </w:r>
      <w:r w:rsidRPr="00D86F5A">
        <w:rPr>
          <w:rFonts w:eastAsia="Calibri"/>
          <w:b/>
          <w:iCs/>
          <w:u w:val="single"/>
          <w:bdr w:val="single" w:sz="8" w:space="0" w:color="auto"/>
        </w:rPr>
        <w:t>Australia</w:t>
      </w:r>
      <w:r w:rsidRPr="00D86F5A">
        <w:rPr>
          <w:rFonts w:eastAsia="Calibri"/>
          <w:u w:val="single"/>
        </w:rPr>
        <w:t xml:space="preserve">; modernized critical </w:t>
      </w:r>
      <w:r w:rsidRPr="00D86F5A">
        <w:rPr>
          <w:rFonts w:eastAsia="Calibri"/>
          <w:b/>
          <w:iCs/>
          <w:u w:val="single"/>
          <w:bdr w:val="single" w:sz="8" w:space="0" w:color="auto"/>
        </w:rPr>
        <w:t>alliances</w:t>
      </w:r>
      <w:r w:rsidRPr="00D86F5A">
        <w:rPr>
          <w:rFonts w:eastAsia="Calibri"/>
          <w:sz w:val="14"/>
        </w:rPr>
        <w:t xml:space="preserve"> like the North Atlantic Treaty Organization (NATO); </w:t>
      </w:r>
      <w:r w:rsidRPr="00D86F5A">
        <w:rPr>
          <w:rFonts w:eastAsia="Calibri"/>
          <w:highlight w:val="cyan"/>
          <w:u w:val="single"/>
        </w:rPr>
        <w:t>and</w:t>
      </w:r>
      <w:r w:rsidRPr="00D86F5A">
        <w:rPr>
          <w:rFonts w:eastAsia="Calibri"/>
          <w:u w:val="single"/>
        </w:rPr>
        <w:t xml:space="preserve"> sought to </w:t>
      </w:r>
      <w:r w:rsidRPr="00D86F5A">
        <w:rPr>
          <w:rFonts w:eastAsia="Calibri"/>
          <w:b/>
          <w:iCs/>
          <w:highlight w:val="cyan"/>
          <w:u w:val="single"/>
          <w:bdr w:val="single" w:sz="8" w:space="0" w:color="auto"/>
        </w:rPr>
        <w:t>rebalance</w:t>
      </w:r>
      <w:r w:rsidRPr="00D86F5A">
        <w:rPr>
          <w:rFonts w:eastAsia="Calibri"/>
          <w:u w:val="single"/>
        </w:rPr>
        <w:t xml:space="preserve"> outdated </w:t>
      </w:r>
      <w:r w:rsidRPr="00D86F5A">
        <w:rPr>
          <w:rFonts w:eastAsia="Calibri"/>
          <w:b/>
          <w:iCs/>
          <w:highlight w:val="cyan"/>
          <w:u w:val="single"/>
          <w:bdr w:val="single" w:sz="8" w:space="0" w:color="auto"/>
        </w:rPr>
        <w:t>troop</w:t>
      </w:r>
      <w:r w:rsidRPr="00D86F5A">
        <w:rPr>
          <w:rFonts w:eastAsia="Calibri"/>
          <w:u w:val="single"/>
        </w:rPr>
        <w:t xml:space="preserve"> disposition</w:t>
      </w:r>
      <w:r w:rsidRPr="00D86F5A">
        <w:rPr>
          <w:rFonts w:eastAsia="Calibri"/>
          <w:highlight w:val="cyan"/>
          <w:u w:val="single"/>
        </w:rPr>
        <w:t>s</w:t>
      </w:r>
      <w:r w:rsidRPr="00D86F5A">
        <w:rPr>
          <w:rFonts w:eastAsia="Calibri"/>
          <w:sz w:val="14"/>
        </w:rPr>
        <w:t xml:space="preserve"> in Germany and the Middle East </w:t>
      </w:r>
      <w:r w:rsidRPr="00D86F5A">
        <w:rPr>
          <w:rFonts w:eastAsia="Calibri"/>
          <w:highlight w:val="cyan"/>
          <w:u w:val="single"/>
        </w:rPr>
        <w:t>in</w:t>
      </w:r>
      <w:r w:rsidRPr="00D86F5A">
        <w:rPr>
          <w:rFonts w:eastAsia="Calibri"/>
          <w:u w:val="single"/>
        </w:rPr>
        <w:t xml:space="preserve"> favor of </w:t>
      </w:r>
      <w:r w:rsidRPr="00D86F5A">
        <w:rPr>
          <w:rFonts w:eastAsia="Calibri"/>
          <w:b/>
          <w:iCs/>
          <w:highlight w:val="cyan"/>
          <w:u w:val="single"/>
          <w:bdr w:val="single" w:sz="8" w:space="0" w:color="auto"/>
        </w:rPr>
        <w:t>frontline</w:t>
      </w:r>
      <w:r w:rsidRPr="00D86F5A">
        <w:rPr>
          <w:rFonts w:eastAsia="Calibri"/>
          <w:u w:val="single"/>
        </w:rPr>
        <w:t xml:space="preserve"> deployments to Central and </w:t>
      </w:r>
      <w:r w:rsidRPr="00D86F5A">
        <w:rPr>
          <w:rFonts w:eastAsia="Calibri"/>
          <w:b/>
          <w:iCs/>
          <w:u w:val="single"/>
          <w:bdr w:val="single" w:sz="8" w:space="0" w:color="auto"/>
        </w:rPr>
        <w:t xml:space="preserve">Eastern </w:t>
      </w:r>
      <w:r w:rsidRPr="00D86F5A">
        <w:rPr>
          <w:rFonts w:eastAsia="Calibri"/>
          <w:b/>
          <w:iCs/>
          <w:highlight w:val="cyan"/>
          <w:u w:val="single"/>
          <w:bdr w:val="single" w:sz="8" w:space="0" w:color="auto"/>
        </w:rPr>
        <w:t>Europe</w:t>
      </w:r>
      <w:r w:rsidRPr="00D86F5A">
        <w:rPr>
          <w:rFonts w:eastAsia="Calibri"/>
          <w:highlight w:val="cyan"/>
          <w:u w:val="single"/>
        </w:rPr>
        <w:t xml:space="preserve"> and</w:t>
      </w:r>
      <w:r w:rsidRPr="00D86F5A">
        <w:rPr>
          <w:rFonts w:eastAsia="Calibri"/>
          <w:u w:val="single"/>
        </w:rPr>
        <w:t xml:space="preserve"> the </w:t>
      </w:r>
      <w:r w:rsidRPr="00D86F5A">
        <w:rPr>
          <w:rFonts w:eastAsia="Calibri"/>
          <w:b/>
          <w:iCs/>
          <w:u w:val="single"/>
          <w:bdr w:val="single" w:sz="8" w:space="0" w:color="auto"/>
        </w:rPr>
        <w:t>Indo-</w:t>
      </w:r>
      <w:r w:rsidRPr="00D86F5A">
        <w:rPr>
          <w:rFonts w:eastAsia="Calibri"/>
          <w:b/>
          <w:iCs/>
          <w:highlight w:val="cyan"/>
          <w:u w:val="single"/>
          <w:bdr w:val="single" w:sz="8" w:space="0" w:color="auto"/>
        </w:rPr>
        <w:t>Pacific</w:t>
      </w:r>
      <w:r w:rsidRPr="00D86F5A">
        <w:rPr>
          <w:rFonts w:eastAsia="Calibri"/>
          <w:u w:val="single"/>
        </w:rPr>
        <w:t>.</w:t>
      </w:r>
    </w:p>
    <w:p w14:paraId="584653DA" w14:textId="77777777" w:rsidR="00735B4F" w:rsidRPr="00D86F5A" w:rsidRDefault="00735B4F" w:rsidP="00735B4F">
      <w:pPr>
        <w:rPr>
          <w:rFonts w:eastAsia="Calibri"/>
          <w:sz w:val="14"/>
        </w:rPr>
      </w:pPr>
      <w:r w:rsidRPr="00D86F5A">
        <w:rPr>
          <w:rFonts w:eastAsia="Calibri"/>
          <w:sz w:val="14"/>
        </w:rPr>
        <w:t xml:space="preserve">Mr. </w:t>
      </w:r>
      <w:r w:rsidRPr="00D86F5A">
        <w:rPr>
          <w:rFonts w:eastAsia="Calibri"/>
          <w:highlight w:val="cyan"/>
          <w:u w:val="single"/>
        </w:rPr>
        <w:t>Trump’s policies were</w:t>
      </w:r>
      <w:r w:rsidRPr="00D86F5A">
        <w:rPr>
          <w:rFonts w:eastAsia="Calibri"/>
          <w:u w:val="single"/>
        </w:rPr>
        <w:t xml:space="preserve"> </w:t>
      </w:r>
      <w:r w:rsidRPr="00D86F5A">
        <w:rPr>
          <w:rFonts w:eastAsia="Calibri"/>
          <w:b/>
          <w:iCs/>
          <w:u w:val="single"/>
          <w:bdr w:val="single" w:sz="8" w:space="0" w:color="auto"/>
        </w:rPr>
        <w:t>never</w:t>
      </w:r>
      <w:r w:rsidRPr="00D86F5A">
        <w:rPr>
          <w:rFonts w:eastAsia="Calibri"/>
          <w:u w:val="single"/>
        </w:rPr>
        <w:t xml:space="preserve"> </w:t>
      </w:r>
      <w:r w:rsidRPr="00D86F5A">
        <w:rPr>
          <w:rFonts w:eastAsia="Calibri"/>
          <w:highlight w:val="cyan"/>
          <w:u w:val="single"/>
        </w:rPr>
        <w:t>those of</w:t>
      </w:r>
      <w:r w:rsidRPr="00D86F5A">
        <w:rPr>
          <w:rFonts w:eastAsia="Calibri"/>
          <w:u w:val="single"/>
        </w:rPr>
        <w:t xml:space="preserve"> an </w:t>
      </w:r>
      <w:r w:rsidRPr="00D86F5A">
        <w:rPr>
          <w:rFonts w:eastAsia="Calibri"/>
          <w:b/>
          <w:iCs/>
          <w:u w:val="single"/>
          <w:bdr w:val="single" w:sz="8" w:space="0" w:color="auto"/>
        </w:rPr>
        <w:t>isolationist</w:t>
      </w:r>
      <w:r w:rsidRPr="00D86F5A">
        <w:rPr>
          <w:rFonts w:eastAsia="Calibri"/>
          <w:u w:val="single"/>
        </w:rPr>
        <w:t xml:space="preserve">, but rather </w:t>
      </w:r>
      <w:r w:rsidRPr="00D86F5A">
        <w:rPr>
          <w:rFonts w:eastAsia="Calibri"/>
          <w:b/>
          <w:iCs/>
          <w:highlight w:val="cyan"/>
          <w:u w:val="single"/>
          <w:bdr w:val="single" w:sz="8" w:space="0" w:color="auto"/>
        </w:rPr>
        <w:t>a pragmatist</w:t>
      </w:r>
      <w:r w:rsidRPr="00D86F5A">
        <w:rPr>
          <w:rFonts w:eastAsia="Calibri"/>
          <w:sz w:val="14"/>
        </w:rPr>
        <w:t xml:space="preserve"> with a keen sense of American power and capacity. </w:t>
      </w:r>
    </w:p>
    <w:p w14:paraId="1D0BA84A" w14:textId="77777777" w:rsidR="00735B4F" w:rsidRPr="00D86F5A" w:rsidRDefault="00735B4F" w:rsidP="00735B4F">
      <w:pPr>
        <w:rPr>
          <w:rFonts w:eastAsia="Calibri"/>
          <w:sz w:val="14"/>
          <w:szCs w:val="14"/>
        </w:rPr>
      </w:pPr>
      <w:r w:rsidRPr="00D86F5A">
        <w:rPr>
          <w:rFonts w:eastAsia="Calibri"/>
          <w:sz w:val="14"/>
          <w:szCs w:val="14"/>
        </w:rPr>
        <w:t>Trump Lacked a Strategy</w:t>
      </w:r>
    </w:p>
    <w:p w14:paraId="6343ED68" w14:textId="77777777" w:rsidR="00735B4F" w:rsidRPr="00D86F5A" w:rsidRDefault="00735B4F" w:rsidP="00735B4F">
      <w:pPr>
        <w:rPr>
          <w:rFonts w:eastAsia="Calibri"/>
          <w:sz w:val="14"/>
          <w:szCs w:val="14"/>
        </w:rPr>
      </w:pPr>
      <w:r w:rsidRPr="00D86F5A">
        <w:rPr>
          <w:rFonts w:eastAsia="Calibri"/>
          <w:sz w:val="14"/>
          <w:szCs w:val="14"/>
        </w:rPr>
        <w:t>Washington think tank denizens often portray Mr. Trump’s first Administration as lacking an overarching strategy. However, from his earliest days in office, Mr. Trump began dramatically altering the U.S. Government’s approach to the fundamental issue of our time: the threat posed by the Chinese Communist Party. Mr. Trump’s National Security Strategy realigned all elements of American national power to address this threat, with supporting documents like the National Defense Strategy close behind. By the time he left office in 2021, every corner of the Federal Government was engaged in hardening the U.S. from the CCP’s malign influence, an extraordinary evolution in just four years and a textbook example of grand strategy conceived and executed in real time.</w:t>
      </w:r>
    </w:p>
    <w:p w14:paraId="3FF79668" w14:textId="77777777" w:rsidR="00735B4F" w:rsidRPr="00D86F5A" w:rsidRDefault="00735B4F" w:rsidP="00735B4F">
      <w:pPr>
        <w:rPr>
          <w:rFonts w:eastAsia="Calibri"/>
          <w:sz w:val="14"/>
          <w:szCs w:val="14"/>
        </w:rPr>
      </w:pPr>
      <w:r w:rsidRPr="00D86F5A">
        <w:rPr>
          <w:rFonts w:eastAsia="Calibri"/>
          <w:sz w:val="14"/>
          <w:szCs w:val="14"/>
        </w:rPr>
        <w:lastRenderedPageBreak/>
        <w:t>Furthermore, Mr. Trump fully understood that America’s relative economic decline during the Obama years had limited Washington’s capacity to operate globally. Unlike too many in the U.S. political class, Mr. Trump was aware of the connection between ends and means in foreign policy and sought, successfully, a renewal of U.S. economic growth as a predicate for executing any long-term strategy.</w:t>
      </w:r>
    </w:p>
    <w:p w14:paraId="1851F5A4" w14:textId="77777777" w:rsidR="00735B4F" w:rsidRPr="00D86F5A" w:rsidRDefault="00735B4F" w:rsidP="00735B4F">
      <w:pPr>
        <w:rPr>
          <w:rFonts w:eastAsia="Calibri"/>
          <w:sz w:val="14"/>
          <w:szCs w:val="14"/>
        </w:rPr>
      </w:pPr>
      <w:r w:rsidRPr="00D86F5A">
        <w:rPr>
          <w:rFonts w:eastAsia="Calibri"/>
          <w:sz w:val="14"/>
          <w:szCs w:val="14"/>
        </w:rPr>
        <w:t>Donald Trump is Pro-Putin</w:t>
      </w:r>
    </w:p>
    <w:p w14:paraId="1B495099" w14:textId="77777777" w:rsidR="00735B4F" w:rsidRPr="00D86F5A" w:rsidRDefault="00735B4F" w:rsidP="00735B4F">
      <w:pPr>
        <w:rPr>
          <w:rFonts w:eastAsia="Calibri"/>
          <w:sz w:val="14"/>
          <w:szCs w:val="14"/>
        </w:rPr>
      </w:pPr>
      <w:r w:rsidRPr="00D86F5A">
        <w:rPr>
          <w:rFonts w:eastAsia="Calibri"/>
          <w:sz w:val="14"/>
          <w:szCs w:val="14"/>
        </w:rPr>
        <w:t>Perhaps no myth about the Trump foreign policy is more pernicious, or more false, than the claim that Mr. Trump is somehow favorably inclined to the Russian leader.</w:t>
      </w:r>
    </w:p>
    <w:p w14:paraId="66A5C403" w14:textId="77777777" w:rsidR="00735B4F" w:rsidRPr="00D86F5A" w:rsidRDefault="00735B4F" w:rsidP="00735B4F">
      <w:pPr>
        <w:rPr>
          <w:rFonts w:eastAsia="Calibri"/>
          <w:sz w:val="14"/>
          <w:szCs w:val="14"/>
        </w:rPr>
      </w:pPr>
      <w:r w:rsidRPr="00D86F5A">
        <w:rPr>
          <w:rFonts w:eastAsia="Calibri"/>
          <w:sz w:val="14"/>
          <w:szCs w:val="14"/>
        </w:rPr>
        <w:t>Mr. Trump’s rhetoric toward Mr. Putin was a reflection of his belief that Moscow, as a great yet declining power, remained relevant on the global stage and must be engaged. Yet Mr. Trump and his Administration were persistently clear-eyed toward the dangers posed by Mr. Putin and his regime, hence a record of policy actions that maintained deterrence in Ukraine and elsewhere. Mr. Trump provided Kyiv critical munitions that proved invaluable during the 2022 invasion, sanctioned countless Russian citizens for malign activity, fought aggressively against the NordStream II pipeline, and aided allies like Poland, Romania, and the Baltics in their deterrence efforts. That Mr. Putin did not undertake overt aggression during the Trump presidency is a reflection of these successes. </w:t>
      </w:r>
    </w:p>
    <w:p w14:paraId="005D9D68" w14:textId="77777777" w:rsidR="00735B4F" w:rsidRPr="00D86F5A" w:rsidRDefault="00735B4F" w:rsidP="00735B4F">
      <w:pPr>
        <w:rPr>
          <w:rFonts w:eastAsia="Calibri"/>
          <w:sz w:val="16"/>
        </w:rPr>
      </w:pPr>
      <w:r w:rsidRPr="00D86F5A">
        <w:rPr>
          <w:rFonts w:eastAsia="Calibri"/>
          <w:b/>
          <w:iCs/>
          <w:u w:val="single"/>
          <w:bdr w:val="single" w:sz="8" w:space="0" w:color="auto"/>
        </w:rPr>
        <w:t>Don't Fear</w:t>
      </w:r>
      <w:r w:rsidRPr="00D86F5A">
        <w:rPr>
          <w:rFonts w:eastAsia="Calibri"/>
          <w:u w:val="single"/>
        </w:rPr>
        <w:t xml:space="preserve"> the</w:t>
      </w:r>
      <w:r w:rsidRPr="00D86F5A">
        <w:rPr>
          <w:rFonts w:eastAsia="Calibri"/>
          <w:sz w:val="16"/>
        </w:rPr>
        <w:t xml:space="preserve"> Foreign Policy </w:t>
      </w:r>
      <w:r w:rsidRPr="00D86F5A">
        <w:rPr>
          <w:rFonts w:eastAsia="Calibri"/>
          <w:b/>
          <w:iCs/>
          <w:u w:val="single"/>
          <w:bdr w:val="single" w:sz="8" w:space="0" w:color="auto"/>
        </w:rPr>
        <w:t>Return</w:t>
      </w:r>
      <w:r w:rsidRPr="00D86F5A">
        <w:rPr>
          <w:rFonts w:eastAsia="Calibri"/>
          <w:u w:val="single"/>
        </w:rPr>
        <w:t xml:space="preserve"> of</w:t>
      </w:r>
      <w:r w:rsidRPr="00D86F5A">
        <w:rPr>
          <w:rFonts w:eastAsia="Calibri"/>
          <w:sz w:val="16"/>
        </w:rPr>
        <w:t xml:space="preserve"> Donald </w:t>
      </w:r>
      <w:r w:rsidRPr="00D86F5A">
        <w:rPr>
          <w:rFonts w:eastAsia="Calibri"/>
          <w:u w:val="single"/>
        </w:rPr>
        <w:t>Trump</w:t>
      </w:r>
      <w:r w:rsidRPr="00D86F5A">
        <w:rPr>
          <w:rFonts w:eastAsia="Calibri"/>
          <w:sz w:val="16"/>
        </w:rPr>
        <w:t> </w:t>
      </w:r>
    </w:p>
    <w:p w14:paraId="226C4AFE" w14:textId="77777777" w:rsidR="00735B4F" w:rsidRPr="00D86F5A" w:rsidRDefault="00735B4F" w:rsidP="00735B4F">
      <w:pPr>
        <w:rPr>
          <w:rFonts w:eastAsia="Calibri"/>
          <w:sz w:val="16"/>
        </w:rPr>
      </w:pPr>
      <w:r w:rsidRPr="00D86F5A">
        <w:rPr>
          <w:rFonts w:eastAsia="Calibri"/>
          <w:u w:val="single"/>
        </w:rPr>
        <w:t>The</w:t>
      </w:r>
      <w:r w:rsidRPr="00D86F5A">
        <w:rPr>
          <w:rFonts w:eastAsia="Calibri"/>
          <w:sz w:val="16"/>
        </w:rPr>
        <w:t xml:space="preserve"> establishment </w:t>
      </w:r>
      <w:r w:rsidRPr="00D86F5A">
        <w:rPr>
          <w:rFonts w:eastAsia="Calibri"/>
          <w:b/>
          <w:iCs/>
          <w:u w:val="single"/>
          <w:bdr w:val="single" w:sz="8" w:space="0" w:color="auto"/>
        </w:rPr>
        <w:t>panic</w:t>
      </w:r>
      <w:r w:rsidRPr="00D86F5A">
        <w:rPr>
          <w:rFonts w:eastAsia="Calibri"/>
          <w:u w:val="single"/>
        </w:rPr>
        <w:t xml:space="preserve"> about</w:t>
      </w:r>
      <w:r w:rsidRPr="00D86F5A">
        <w:rPr>
          <w:rFonts w:eastAsia="Calibri"/>
          <w:sz w:val="16"/>
        </w:rPr>
        <w:t xml:space="preserve"> Mr. </w:t>
      </w:r>
      <w:r w:rsidRPr="00D86F5A">
        <w:rPr>
          <w:rFonts w:eastAsia="Calibri"/>
          <w:u w:val="single"/>
        </w:rPr>
        <w:t>Trump’s</w:t>
      </w:r>
      <w:r w:rsidRPr="00D86F5A">
        <w:rPr>
          <w:rFonts w:eastAsia="Calibri"/>
          <w:sz w:val="16"/>
        </w:rPr>
        <w:t xml:space="preserve"> potential </w:t>
      </w:r>
      <w:r w:rsidRPr="00D86F5A">
        <w:rPr>
          <w:rFonts w:eastAsia="Calibri"/>
          <w:u w:val="single"/>
        </w:rPr>
        <w:t>return has</w:t>
      </w:r>
      <w:r w:rsidRPr="00D86F5A">
        <w:rPr>
          <w:rFonts w:eastAsia="Calibri"/>
          <w:sz w:val="16"/>
        </w:rPr>
        <w:t xml:space="preserve"> likely </w:t>
      </w:r>
      <w:r w:rsidRPr="00D86F5A">
        <w:rPr>
          <w:rFonts w:eastAsia="Calibri"/>
          <w:b/>
          <w:iCs/>
          <w:u w:val="single"/>
          <w:bdr w:val="single" w:sz="8" w:space="0" w:color="auto"/>
        </w:rPr>
        <w:t>yet</w:t>
      </w:r>
      <w:r w:rsidRPr="00D86F5A">
        <w:rPr>
          <w:rFonts w:eastAsia="Calibri"/>
          <w:u w:val="single"/>
        </w:rPr>
        <w:t xml:space="preserve"> to reach </w:t>
      </w:r>
      <w:r w:rsidRPr="00D86F5A">
        <w:rPr>
          <w:rFonts w:eastAsia="Calibri"/>
          <w:b/>
          <w:iCs/>
          <w:u w:val="single"/>
          <w:bdr w:val="single" w:sz="8" w:space="0" w:color="auto"/>
        </w:rPr>
        <w:t>its peak</w:t>
      </w:r>
      <w:r w:rsidRPr="00D86F5A">
        <w:rPr>
          <w:rFonts w:eastAsia="Calibri"/>
          <w:sz w:val="16"/>
        </w:rPr>
        <w:t xml:space="preserve">, with almost six months until the 2024 election. </w:t>
      </w:r>
      <w:r w:rsidRPr="00D86F5A">
        <w:rPr>
          <w:rFonts w:eastAsia="Calibri"/>
          <w:u w:val="single"/>
        </w:rPr>
        <w:t xml:space="preserve">Americans would do well </w:t>
      </w:r>
      <w:r w:rsidRPr="00D86F5A">
        <w:rPr>
          <w:rFonts w:eastAsia="Calibri"/>
          <w:b/>
          <w:iCs/>
          <w:u w:val="single"/>
          <w:bdr w:val="single" w:sz="8" w:space="0" w:color="auto"/>
        </w:rPr>
        <w:t xml:space="preserve">to </w:t>
      </w:r>
      <w:r w:rsidRPr="00D86F5A">
        <w:rPr>
          <w:rFonts w:eastAsia="Calibri"/>
          <w:b/>
          <w:iCs/>
          <w:highlight w:val="cyan"/>
          <w:u w:val="single"/>
          <w:bdr w:val="single" w:sz="8" w:space="0" w:color="auto"/>
        </w:rPr>
        <w:t>ignore</w:t>
      </w:r>
      <w:r w:rsidRPr="00D86F5A">
        <w:rPr>
          <w:rFonts w:eastAsia="Calibri"/>
          <w:highlight w:val="cyan"/>
          <w:u w:val="single"/>
        </w:rPr>
        <w:t xml:space="preserve"> the fearmongering</w:t>
      </w:r>
      <w:r w:rsidRPr="00D86F5A">
        <w:rPr>
          <w:rFonts w:eastAsia="Calibri"/>
          <w:sz w:val="16"/>
        </w:rPr>
        <w:t xml:space="preserve"> of the global foreign policy class </w:t>
      </w:r>
      <w:r w:rsidRPr="00D86F5A">
        <w:rPr>
          <w:rFonts w:eastAsia="Calibri"/>
          <w:u w:val="single"/>
        </w:rPr>
        <w:t xml:space="preserve">and instead </w:t>
      </w:r>
      <w:r w:rsidRPr="00D86F5A">
        <w:rPr>
          <w:rFonts w:eastAsia="Calibri"/>
          <w:b/>
          <w:iCs/>
          <w:highlight w:val="cyan"/>
          <w:u w:val="single"/>
          <w:bdr w:val="single" w:sz="8" w:space="0" w:color="auto"/>
        </w:rPr>
        <w:t>evaluate</w:t>
      </w:r>
      <w:r w:rsidRPr="00D86F5A">
        <w:rPr>
          <w:rFonts w:eastAsia="Calibri"/>
          <w:highlight w:val="cyan"/>
          <w:u w:val="single"/>
        </w:rPr>
        <w:t xml:space="preserve"> the world </w:t>
      </w:r>
      <w:r w:rsidRPr="00D86F5A">
        <w:rPr>
          <w:rFonts w:eastAsia="Calibri"/>
          <w:b/>
          <w:iCs/>
          <w:sz w:val="28"/>
          <w:szCs w:val="28"/>
          <w:highlight w:val="cyan"/>
          <w:u w:val="single"/>
          <w:bdr w:val="single" w:sz="8" w:space="0" w:color="auto"/>
        </w:rPr>
        <w:t>that was</w:t>
      </w:r>
      <w:r w:rsidRPr="00D86F5A">
        <w:rPr>
          <w:rFonts w:eastAsia="Calibri"/>
          <w:highlight w:val="cyan"/>
          <w:u w:val="single"/>
        </w:rPr>
        <w:t xml:space="preserve"> under</w:t>
      </w:r>
      <w:r w:rsidRPr="00D86F5A">
        <w:rPr>
          <w:rFonts w:eastAsia="Calibri"/>
          <w:u w:val="single"/>
        </w:rPr>
        <w:t xml:space="preserve"> Mr. </w:t>
      </w:r>
      <w:r w:rsidRPr="00D86F5A">
        <w:rPr>
          <w:rFonts w:eastAsia="Calibri"/>
          <w:highlight w:val="cyan"/>
          <w:u w:val="single"/>
        </w:rPr>
        <w:t>Trump</w:t>
      </w:r>
      <w:r w:rsidRPr="00D86F5A">
        <w:rPr>
          <w:rFonts w:eastAsia="Calibri"/>
          <w:u w:val="single"/>
        </w:rPr>
        <w:t xml:space="preserve">’s leadership: an international </w:t>
      </w:r>
      <w:r w:rsidRPr="00D86F5A">
        <w:rPr>
          <w:rFonts w:eastAsia="Calibri"/>
          <w:b/>
          <w:iCs/>
          <w:u w:val="single"/>
          <w:bdr w:val="single" w:sz="8" w:space="0" w:color="auto"/>
        </w:rPr>
        <w:t>order</w:t>
      </w:r>
      <w:r w:rsidRPr="00D86F5A">
        <w:rPr>
          <w:rFonts w:eastAsia="Calibri"/>
          <w:u w:val="single"/>
        </w:rPr>
        <w:t xml:space="preserve"> defined by</w:t>
      </w:r>
      <w:r w:rsidRPr="00D86F5A">
        <w:rPr>
          <w:rFonts w:eastAsia="Calibri"/>
          <w:sz w:val="16"/>
        </w:rPr>
        <w:t xml:space="preserve"> American prosperity, an intense focus on core U.S. interests, and a belief in </w:t>
      </w:r>
      <w:r w:rsidRPr="00D86F5A">
        <w:rPr>
          <w:rFonts w:eastAsia="Calibri"/>
          <w:u w:val="single"/>
        </w:rPr>
        <w:t>robust deterrence as</w:t>
      </w:r>
      <w:r w:rsidRPr="00D86F5A">
        <w:rPr>
          <w:rFonts w:eastAsia="Calibri"/>
          <w:sz w:val="16"/>
        </w:rPr>
        <w:t xml:space="preserve"> the surest guarantor of </w:t>
      </w:r>
      <w:r w:rsidRPr="00D86F5A">
        <w:rPr>
          <w:rFonts w:eastAsia="Calibri"/>
          <w:b/>
          <w:iCs/>
          <w:u w:val="single"/>
          <w:bdr w:val="single" w:sz="8" w:space="0" w:color="auto"/>
        </w:rPr>
        <w:t>peace</w:t>
      </w:r>
      <w:r w:rsidRPr="00D86F5A">
        <w:rPr>
          <w:rFonts w:eastAsia="Calibri"/>
          <w:sz w:val="16"/>
        </w:rPr>
        <w:t>.</w:t>
      </w:r>
    </w:p>
    <w:p w14:paraId="2F85AC32" w14:textId="77777777" w:rsidR="00735B4F" w:rsidRPr="00D86F5A" w:rsidRDefault="00735B4F" w:rsidP="00735B4F">
      <w:pPr>
        <w:rPr>
          <w:rFonts w:eastAsia="Calibri"/>
        </w:rPr>
      </w:pPr>
    </w:p>
    <w:p w14:paraId="362BCBB0" w14:textId="77777777" w:rsidR="00735B4F" w:rsidRPr="00D86F5A" w:rsidRDefault="00735B4F" w:rsidP="00735B4F">
      <w:pPr>
        <w:keepNext/>
        <w:keepLines/>
        <w:spacing w:before="40" w:after="0"/>
        <w:outlineLvl w:val="3"/>
        <w:rPr>
          <w:rFonts w:eastAsia="Times New Roman" w:cs="Times New Roman"/>
          <w:b/>
          <w:iCs/>
          <w:sz w:val="26"/>
        </w:rPr>
      </w:pPr>
      <w:r w:rsidRPr="00D86F5A">
        <w:rPr>
          <w:rFonts w:eastAsia="Times New Roman" w:cs="Times New Roman"/>
          <w:b/>
          <w:iCs/>
          <w:sz w:val="26"/>
        </w:rPr>
        <w:t xml:space="preserve">There’s no way Trump launches nukes. </w:t>
      </w:r>
    </w:p>
    <w:p w14:paraId="4931EA64" w14:textId="77777777" w:rsidR="00735B4F" w:rsidRPr="00D86F5A" w:rsidRDefault="00735B4F" w:rsidP="00735B4F">
      <w:pPr>
        <w:rPr>
          <w:rFonts w:eastAsia="Calibri"/>
        </w:rPr>
      </w:pPr>
      <w:r w:rsidRPr="00D86F5A">
        <w:rPr>
          <w:rFonts w:eastAsia="Calibri"/>
          <w:b/>
          <w:bCs/>
          <w:sz w:val="26"/>
        </w:rPr>
        <w:t>Kurtz 24</w:t>
      </w:r>
      <w:r w:rsidRPr="00D86F5A">
        <w:rPr>
          <w:rFonts w:eastAsia="Calibri"/>
        </w:rPr>
        <w:t>, Ph.D., Academic Director for the Department of Nuclear Studies at Kirtland Air Force Base in New Mexico (Ian J. Kurtz, June 13, 2024, “Worried about POTUS Nuclear Weapons Authorization? You Need Not Be: The Integrity of Our Military Can Be Counted On,” Air University, https://www.airuniversity.af.edu/Wild-Blue-Yonder/Articles/Article-Display/Article/3792833/worried-about-potus-nuclear-weapons-authorization-you-need-not-be-the-integrity/) [Language ed.]</w:t>
      </w:r>
    </w:p>
    <w:p w14:paraId="1AF9D4CC" w14:textId="77777777" w:rsidR="00735B4F" w:rsidRPr="00D86F5A" w:rsidRDefault="00735B4F" w:rsidP="00735B4F">
      <w:pPr>
        <w:rPr>
          <w:rFonts w:eastAsia="Calibri"/>
          <w:sz w:val="16"/>
          <w:szCs w:val="16"/>
        </w:rPr>
      </w:pPr>
      <w:r w:rsidRPr="00D86F5A">
        <w:rPr>
          <w:rFonts w:eastAsia="Calibri"/>
          <w:sz w:val="16"/>
          <w:szCs w:val="16"/>
        </w:rPr>
        <w:t>Conferring With Senior Leaders</w:t>
      </w:r>
    </w:p>
    <w:p w14:paraId="7D65611C" w14:textId="77777777" w:rsidR="00735B4F" w:rsidRPr="00D86F5A" w:rsidRDefault="00735B4F" w:rsidP="00735B4F">
      <w:pPr>
        <w:rPr>
          <w:rFonts w:eastAsia="Calibri"/>
          <w:sz w:val="16"/>
        </w:rPr>
      </w:pPr>
      <w:r w:rsidRPr="00D86F5A">
        <w:rPr>
          <w:rFonts w:eastAsia="Calibri"/>
          <w:sz w:val="16"/>
        </w:rPr>
        <w:t xml:space="preserve">If POTUS were to initiate a preventative nuclear attack, he has significant expertise at his disposal, to include </w:t>
      </w:r>
      <w:r w:rsidRPr="00D86F5A">
        <w:rPr>
          <w:rFonts w:eastAsia="Calibri"/>
          <w:u w:val="single"/>
        </w:rPr>
        <w:t>senior officials</w:t>
      </w:r>
      <w:r w:rsidRPr="00D86F5A">
        <w:rPr>
          <w:rFonts w:eastAsia="Calibri"/>
          <w:sz w:val="16"/>
        </w:rPr>
        <w:t xml:space="preserve">, both </w:t>
      </w:r>
      <w:r w:rsidRPr="00D86F5A">
        <w:rPr>
          <w:rFonts w:eastAsia="Calibri"/>
          <w:b/>
          <w:iCs/>
          <w:u w:val="single"/>
          <w:bdr w:val="single" w:sz="8" w:space="0" w:color="auto"/>
        </w:rPr>
        <w:t>military</w:t>
      </w:r>
      <w:r w:rsidRPr="00D86F5A">
        <w:rPr>
          <w:rFonts w:eastAsia="Calibri"/>
          <w:u w:val="single"/>
        </w:rPr>
        <w:t xml:space="preserve"> and </w:t>
      </w:r>
      <w:r w:rsidRPr="00D86F5A">
        <w:rPr>
          <w:rFonts w:eastAsia="Calibri"/>
          <w:b/>
          <w:iCs/>
          <w:u w:val="single"/>
          <w:bdr w:val="single" w:sz="8" w:space="0" w:color="auto"/>
        </w:rPr>
        <w:t>civilian</w:t>
      </w:r>
      <w:r w:rsidRPr="00D86F5A">
        <w:rPr>
          <w:rFonts w:eastAsia="Calibri"/>
          <w:sz w:val="16"/>
        </w:rPr>
        <w:t xml:space="preserve">.  Their </w:t>
      </w:r>
      <w:r w:rsidRPr="00D86F5A">
        <w:rPr>
          <w:rFonts w:eastAsia="Calibri"/>
          <w:u w:val="single"/>
        </w:rPr>
        <w:t xml:space="preserve">responsibility is to </w:t>
      </w:r>
      <w:r w:rsidRPr="00D86F5A">
        <w:rPr>
          <w:rFonts w:eastAsia="Calibri"/>
          <w:b/>
          <w:iCs/>
          <w:u w:val="single"/>
          <w:bdr w:val="single" w:sz="8" w:space="0" w:color="auto"/>
        </w:rPr>
        <w:t>advise</w:t>
      </w:r>
      <w:r w:rsidRPr="00D86F5A">
        <w:rPr>
          <w:rFonts w:eastAsia="Calibri"/>
          <w:u w:val="single"/>
        </w:rPr>
        <w:t xml:space="preserve"> POTUS, from</w:t>
      </w:r>
      <w:r w:rsidRPr="00D86F5A">
        <w:rPr>
          <w:rFonts w:eastAsia="Calibri"/>
          <w:sz w:val="16"/>
        </w:rPr>
        <w:t xml:space="preserve"> both a military as well as </w:t>
      </w:r>
      <w:r w:rsidRPr="00D86F5A">
        <w:rPr>
          <w:rFonts w:eastAsia="Calibri"/>
          <w:u w:val="single"/>
        </w:rPr>
        <w:t>a legal standpoint</w:t>
      </w:r>
      <w:r w:rsidRPr="00D86F5A">
        <w:rPr>
          <w:rFonts w:eastAsia="Calibri"/>
          <w:sz w:val="16"/>
        </w:rPr>
        <w:t xml:space="preserve">.  To ensure that presidential authority is properly exercised, </w:t>
      </w:r>
      <w:r w:rsidRPr="00D86F5A">
        <w:rPr>
          <w:rFonts w:eastAsia="Calibri"/>
          <w:u w:val="single"/>
        </w:rPr>
        <w:t xml:space="preserve">the military’s </w:t>
      </w:r>
      <w:r w:rsidRPr="00D86F5A">
        <w:rPr>
          <w:rFonts w:eastAsia="Calibri"/>
          <w:b/>
          <w:iCs/>
          <w:u w:val="single"/>
          <w:bdr w:val="single" w:sz="8" w:space="0" w:color="auto"/>
        </w:rPr>
        <w:t>nuclear</w:t>
      </w:r>
      <w:r w:rsidRPr="00D86F5A">
        <w:rPr>
          <w:rFonts w:eastAsia="Calibri"/>
          <w:sz w:val="16"/>
        </w:rPr>
        <w:t xml:space="preserve"> command and control </w:t>
      </w:r>
      <w:r w:rsidRPr="00D86F5A">
        <w:rPr>
          <w:rFonts w:eastAsia="Calibri"/>
          <w:u w:val="single"/>
        </w:rPr>
        <w:t>system would transmit</w:t>
      </w:r>
      <w:r w:rsidRPr="00D86F5A">
        <w:rPr>
          <w:rFonts w:eastAsia="Calibri"/>
          <w:sz w:val="16"/>
        </w:rPr>
        <w:t xml:space="preserve"> these </w:t>
      </w:r>
      <w:r w:rsidRPr="00D86F5A">
        <w:rPr>
          <w:rFonts w:eastAsia="Calibri"/>
          <w:b/>
          <w:iCs/>
          <w:u w:val="single"/>
          <w:bdr w:val="single" w:sz="8" w:space="0" w:color="auto"/>
        </w:rPr>
        <w:t>orders</w:t>
      </w:r>
      <w:r w:rsidRPr="00D86F5A">
        <w:rPr>
          <w:rFonts w:eastAsia="Calibri"/>
          <w:u w:val="single"/>
        </w:rPr>
        <w:t xml:space="preserve"> through the </w:t>
      </w:r>
      <w:r w:rsidRPr="00D86F5A">
        <w:rPr>
          <w:rFonts w:eastAsia="Calibri"/>
          <w:b/>
          <w:iCs/>
          <w:u w:val="single"/>
          <w:bdr w:val="single" w:sz="8" w:space="0" w:color="auto"/>
        </w:rPr>
        <w:t>J</w:t>
      </w:r>
      <w:r w:rsidRPr="00D86F5A">
        <w:rPr>
          <w:rFonts w:eastAsia="Calibri"/>
          <w:u w:val="single"/>
        </w:rPr>
        <w:t xml:space="preserve">oint </w:t>
      </w:r>
      <w:r w:rsidRPr="00D86F5A">
        <w:rPr>
          <w:rFonts w:eastAsia="Calibri"/>
          <w:b/>
          <w:iCs/>
          <w:u w:val="single"/>
          <w:bdr w:val="single" w:sz="8" w:space="0" w:color="auto"/>
        </w:rPr>
        <w:t>C</w:t>
      </w:r>
      <w:r w:rsidRPr="00D86F5A">
        <w:rPr>
          <w:rFonts w:eastAsia="Calibri"/>
          <w:u w:val="single"/>
        </w:rPr>
        <w:t xml:space="preserve">hiefs of </w:t>
      </w:r>
      <w:r w:rsidRPr="00D86F5A">
        <w:rPr>
          <w:rFonts w:eastAsia="Calibri"/>
          <w:b/>
          <w:iCs/>
          <w:u w:val="single"/>
          <w:bdr w:val="single" w:sz="8" w:space="0" w:color="auto"/>
        </w:rPr>
        <w:t>S</w:t>
      </w:r>
      <w:r w:rsidRPr="00D86F5A">
        <w:rPr>
          <w:rFonts w:eastAsia="Calibri"/>
          <w:u w:val="single"/>
        </w:rPr>
        <w:t>taff and commanders in charge of U.S. nuclear </w:t>
      </w:r>
      <w:r w:rsidRPr="00D86F5A">
        <w:rPr>
          <w:rFonts w:eastAsia="Calibri"/>
          <w:b/>
          <w:iCs/>
          <w:u w:val="single"/>
          <w:bdr w:val="single" w:sz="8" w:space="0" w:color="auto"/>
        </w:rPr>
        <w:t>forces</w:t>
      </w:r>
      <w:r w:rsidRPr="00D86F5A">
        <w:rPr>
          <w:rFonts w:eastAsia="Calibri"/>
          <w:sz w:val="16"/>
        </w:rPr>
        <w:t>.11</w:t>
      </w:r>
    </w:p>
    <w:p w14:paraId="354B688F" w14:textId="77777777" w:rsidR="00735B4F" w:rsidRPr="00D86F5A" w:rsidRDefault="00735B4F" w:rsidP="00735B4F">
      <w:pPr>
        <w:rPr>
          <w:rFonts w:eastAsia="Calibri"/>
          <w:u w:val="single"/>
        </w:rPr>
      </w:pPr>
      <w:r w:rsidRPr="00D86F5A">
        <w:rPr>
          <w:rFonts w:eastAsia="Calibri"/>
          <w:highlight w:val="cyan"/>
          <w:u w:val="single"/>
        </w:rPr>
        <w:t xml:space="preserve">Although </w:t>
      </w:r>
      <w:r w:rsidRPr="00D86F5A">
        <w:rPr>
          <w:rFonts w:eastAsia="Calibri"/>
          <w:b/>
          <w:iCs/>
          <w:highlight w:val="cyan"/>
          <w:u w:val="single"/>
          <w:bdr w:val="single" w:sz="8" w:space="0" w:color="auto"/>
        </w:rPr>
        <w:t>POTUS</w:t>
      </w:r>
      <w:r w:rsidRPr="00D86F5A">
        <w:rPr>
          <w:rFonts w:eastAsia="Calibri"/>
          <w:highlight w:val="cyan"/>
          <w:u w:val="single"/>
        </w:rPr>
        <w:t xml:space="preserve"> has</w:t>
      </w:r>
      <w:r w:rsidRPr="00D86F5A">
        <w:rPr>
          <w:rFonts w:eastAsia="Calibri"/>
          <w:u w:val="single"/>
        </w:rPr>
        <w:t xml:space="preserve"> the </w:t>
      </w:r>
      <w:r w:rsidRPr="00D86F5A">
        <w:rPr>
          <w:rFonts w:eastAsia="Calibri"/>
          <w:b/>
          <w:iCs/>
          <w:highlight w:val="cyan"/>
          <w:u w:val="single"/>
          <w:bdr w:val="single" w:sz="8" w:space="0" w:color="auto"/>
        </w:rPr>
        <w:t>authority</w:t>
      </w:r>
      <w:r w:rsidRPr="00D86F5A">
        <w:rPr>
          <w:rFonts w:eastAsia="Calibri"/>
          <w:sz w:val="16"/>
        </w:rPr>
        <w:t xml:space="preserve"> to authorize the final order, </w:t>
      </w:r>
      <w:r w:rsidRPr="00D86F5A">
        <w:rPr>
          <w:rFonts w:eastAsia="Calibri"/>
          <w:u w:val="single"/>
        </w:rPr>
        <w:t>[</w:t>
      </w:r>
      <w:r w:rsidRPr="00D86F5A">
        <w:rPr>
          <w:rFonts w:eastAsia="Calibri"/>
          <w:highlight w:val="cyan"/>
          <w:u w:val="single"/>
        </w:rPr>
        <w:t>they are</w:t>
      </w:r>
      <w:r w:rsidRPr="00D86F5A">
        <w:rPr>
          <w:rFonts w:eastAsia="Calibri"/>
          <w:u w:val="single"/>
        </w:rPr>
        <w:t>]</w:t>
      </w:r>
      <w:r w:rsidRPr="00D86F5A">
        <w:rPr>
          <w:rFonts w:eastAsia="Calibri"/>
          <w:sz w:val="16"/>
        </w:rPr>
        <w:t xml:space="preserve"> he is, </w:t>
      </w:r>
      <w:r w:rsidRPr="00D86F5A">
        <w:rPr>
          <w:rFonts w:eastAsia="Calibri"/>
          <w:highlight w:val="cyan"/>
          <w:u w:val="single"/>
        </w:rPr>
        <w:t xml:space="preserve">in essence, </w:t>
      </w:r>
      <w:r w:rsidRPr="00D86F5A">
        <w:rPr>
          <w:rFonts w:eastAsia="Calibri"/>
          <w:b/>
          <w:iCs/>
          <w:highlight w:val="cyan"/>
          <w:u w:val="single"/>
          <w:bdr w:val="single" w:sz="8" w:space="0" w:color="auto"/>
        </w:rPr>
        <w:t>“asking”</w:t>
      </w:r>
      <w:r w:rsidRPr="00D86F5A">
        <w:rPr>
          <w:rFonts w:eastAsia="Calibri"/>
          <w:u w:val="single"/>
        </w:rPr>
        <w:t xml:space="preserve"> the </w:t>
      </w:r>
      <w:r w:rsidRPr="00D86F5A">
        <w:rPr>
          <w:rFonts w:eastAsia="Calibri"/>
          <w:b/>
          <w:iCs/>
          <w:highlight w:val="cyan"/>
          <w:u w:val="single"/>
          <w:bdr w:val="single" w:sz="8" w:space="0" w:color="auto"/>
        </w:rPr>
        <w:t>military</w:t>
      </w:r>
      <w:r w:rsidRPr="00D86F5A">
        <w:rPr>
          <w:rFonts w:eastAsia="Calibri"/>
          <w:highlight w:val="cyan"/>
          <w:u w:val="single"/>
        </w:rPr>
        <w:t xml:space="preserve"> to start </w:t>
      </w:r>
      <w:r w:rsidRPr="00D86F5A">
        <w:rPr>
          <w:rFonts w:eastAsia="Calibri"/>
          <w:b/>
          <w:iCs/>
          <w:highlight w:val="cyan"/>
          <w:u w:val="single"/>
          <w:bdr w:val="single" w:sz="8" w:space="0" w:color="auto"/>
        </w:rPr>
        <w:t>nuclear war</w:t>
      </w:r>
      <w:r w:rsidRPr="00D86F5A">
        <w:rPr>
          <w:rFonts w:eastAsia="Calibri"/>
          <w:sz w:val="16"/>
        </w:rPr>
        <w:t xml:space="preserve"> as he does not have the physical ability.  </w:t>
      </w:r>
      <w:r w:rsidRPr="00D86F5A">
        <w:rPr>
          <w:rFonts w:eastAsia="Calibri"/>
          <w:highlight w:val="cyan"/>
          <w:u w:val="single"/>
        </w:rPr>
        <w:t xml:space="preserve">There is </w:t>
      </w:r>
      <w:r w:rsidRPr="00D86F5A">
        <w:rPr>
          <w:rFonts w:eastAsia="Calibri"/>
          <w:b/>
          <w:iCs/>
          <w:highlight w:val="cyan"/>
          <w:u w:val="single"/>
          <w:bdr w:val="single" w:sz="8" w:space="0" w:color="auto"/>
        </w:rPr>
        <w:t>no button</w:t>
      </w:r>
      <w:r w:rsidRPr="00D86F5A">
        <w:rPr>
          <w:rFonts w:eastAsia="Calibri"/>
          <w:highlight w:val="cyan"/>
          <w:u w:val="single"/>
        </w:rPr>
        <w:t>, nor are</w:t>
      </w:r>
      <w:r w:rsidRPr="00D86F5A">
        <w:rPr>
          <w:rFonts w:eastAsia="Calibri"/>
          <w:u w:val="single"/>
        </w:rPr>
        <w:t xml:space="preserve"> there </w:t>
      </w:r>
      <w:r w:rsidRPr="00D86F5A">
        <w:rPr>
          <w:rFonts w:eastAsia="Calibri"/>
          <w:b/>
          <w:iCs/>
          <w:highlight w:val="cyan"/>
          <w:u w:val="single"/>
          <w:bdr w:val="single" w:sz="8" w:space="0" w:color="auto"/>
        </w:rPr>
        <w:t>codes</w:t>
      </w:r>
      <w:r w:rsidRPr="00D86F5A">
        <w:rPr>
          <w:rFonts w:eastAsia="Calibri"/>
          <w:u w:val="single"/>
        </w:rPr>
        <w:t xml:space="preserve"> to be </w:t>
      </w:r>
      <w:r w:rsidRPr="00D86F5A">
        <w:rPr>
          <w:rFonts w:eastAsia="Calibri"/>
          <w:b/>
          <w:iCs/>
          <w:highlight w:val="cyan"/>
          <w:u w:val="single"/>
          <w:bdr w:val="single" w:sz="8" w:space="0" w:color="auto"/>
        </w:rPr>
        <w:t>entered</w:t>
      </w:r>
      <w:r w:rsidRPr="00D86F5A">
        <w:rPr>
          <w:rFonts w:eastAsia="Calibri"/>
          <w:highlight w:val="cyan"/>
          <w:u w:val="single"/>
        </w:rPr>
        <w:t xml:space="preserve"> into a </w:t>
      </w:r>
      <w:r w:rsidRPr="00D86F5A">
        <w:rPr>
          <w:rFonts w:eastAsia="Calibri"/>
          <w:b/>
          <w:iCs/>
          <w:highlight w:val="cyan"/>
          <w:u w:val="single"/>
          <w:bdr w:val="single" w:sz="8" w:space="0" w:color="auto"/>
        </w:rPr>
        <w:t>gadget</w:t>
      </w:r>
      <w:r w:rsidRPr="00D86F5A">
        <w:rPr>
          <w:rFonts w:eastAsia="Calibri"/>
          <w:highlight w:val="cyan"/>
          <w:u w:val="single"/>
        </w:rPr>
        <w:t xml:space="preserve"> enabling</w:t>
      </w:r>
      <w:r w:rsidRPr="00D86F5A">
        <w:rPr>
          <w:rFonts w:eastAsia="Calibri"/>
          <w:u w:val="single"/>
        </w:rPr>
        <w:t xml:space="preserve"> nuclear</w:t>
      </w:r>
      <w:r w:rsidRPr="00D86F5A">
        <w:rPr>
          <w:rFonts w:eastAsia="Calibri"/>
          <w:sz w:val="16"/>
        </w:rPr>
        <w:t xml:space="preserve"> arms to </w:t>
      </w:r>
      <w:r w:rsidRPr="00D86F5A">
        <w:rPr>
          <w:rFonts w:eastAsia="Calibri"/>
          <w:b/>
          <w:iCs/>
          <w:highlight w:val="cyan"/>
          <w:u w:val="single"/>
          <w:bdr w:val="single" w:sz="8" w:space="0" w:color="auto"/>
        </w:rPr>
        <w:t>launch</w:t>
      </w:r>
      <w:r w:rsidRPr="00D86F5A">
        <w:rPr>
          <w:rFonts w:eastAsia="Calibri"/>
          <w:highlight w:val="cyan"/>
          <w:u w:val="single"/>
        </w:rPr>
        <w:t>;</w:t>
      </w:r>
      <w:r w:rsidRPr="00D86F5A">
        <w:rPr>
          <w:rFonts w:eastAsia="Calibri"/>
          <w:u w:val="single"/>
        </w:rPr>
        <w:t xml:space="preserve"> [</w:t>
      </w:r>
      <w:r w:rsidRPr="00D86F5A">
        <w:rPr>
          <w:rFonts w:eastAsia="Calibri"/>
          <w:highlight w:val="cyan"/>
          <w:u w:val="single"/>
        </w:rPr>
        <w:t>they</w:t>
      </w:r>
      <w:r w:rsidRPr="00D86F5A">
        <w:rPr>
          <w:rFonts w:eastAsia="Calibri"/>
          <w:u w:val="single"/>
        </w:rPr>
        <w:t>]</w:t>
      </w:r>
      <w:r w:rsidRPr="00D86F5A">
        <w:rPr>
          <w:rFonts w:eastAsia="Calibri"/>
          <w:sz w:val="16"/>
        </w:rPr>
        <w:t xml:space="preserve"> he </w:t>
      </w:r>
      <w:r w:rsidRPr="00D86F5A">
        <w:rPr>
          <w:rFonts w:eastAsia="Calibri"/>
          <w:highlight w:val="cyan"/>
          <w:u w:val="single"/>
        </w:rPr>
        <w:t xml:space="preserve">cannot simply </w:t>
      </w:r>
      <w:r w:rsidRPr="00D86F5A">
        <w:rPr>
          <w:rFonts w:eastAsia="Calibri"/>
          <w:b/>
          <w:iCs/>
          <w:highlight w:val="cyan"/>
          <w:u w:val="single"/>
          <w:bdr w:val="single" w:sz="8" w:space="0" w:color="auto"/>
        </w:rPr>
        <w:t>sweep aside</w:t>
      </w:r>
      <w:r w:rsidRPr="00D86F5A">
        <w:rPr>
          <w:rFonts w:eastAsia="Calibri"/>
          <w:u w:val="single"/>
        </w:rPr>
        <w:t xml:space="preserve"> the </w:t>
      </w:r>
      <w:r w:rsidRPr="00D86F5A">
        <w:rPr>
          <w:rFonts w:eastAsia="Calibri"/>
          <w:b/>
          <w:iCs/>
          <w:highlight w:val="cyan"/>
          <w:u w:val="single"/>
          <w:bdr w:val="single" w:sz="8" w:space="0" w:color="auto"/>
        </w:rPr>
        <w:t>military</w:t>
      </w:r>
      <w:r w:rsidRPr="00D86F5A">
        <w:rPr>
          <w:rFonts w:eastAsia="Calibri"/>
          <w:highlight w:val="cyan"/>
          <w:u w:val="single"/>
        </w:rPr>
        <w:t xml:space="preserve"> and execute nuclear forces by</w:t>
      </w:r>
      <w:r w:rsidRPr="00D86F5A">
        <w:rPr>
          <w:rFonts w:eastAsia="Calibri"/>
          <w:u w:val="single"/>
        </w:rPr>
        <w:t xml:space="preserve"> [</w:t>
      </w:r>
      <w:r w:rsidRPr="00D86F5A">
        <w:rPr>
          <w:rFonts w:eastAsia="Calibri"/>
          <w:highlight w:val="cyan"/>
          <w:u w:val="single"/>
        </w:rPr>
        <w:t>themselves</w:t>
      </w:r>
      <w:r w:rsidRPr="00D86F5A">
        <w:rPr>
          <w:rFonts w:eastAsia="Calibri"/>
          <w:u w:val="single"/>
        </w:rPr>
        <w:t>]</w:t>
      </w:r>
      <w:r w:rsidRPr="00D86F5A">
        <w:rPr>
          <w:rFonts w:eastAsia="Calibri"/>
          <w:sz w:val="16"/>
        </w:rPr>
        <w:t> himself.12  </w:t>
      </w:r>
      <w:r w:rsidRPr="00D86F5A">
        <w:rPr>
          <w:rFonts w:eastAsia="Calibri"/>
          <w:b/>
          <w:iCs/>
          <w:sz w:val="28"/>
          <w:szCs w:val="28"/>
          <w:highlight w:val="cyan"/>
          <w:u w:val="single"/>
          <w:bdr w:val="single" w:sz="8" w:space="0" w:color="auto"/>
        </w:rPr>
        <w:t>POTUS may order</w:t>
      </w:r>
      <w:r w:rsidRPr="00D86F5A">
        <w:rPr>
          <w:rFonts w:eastAsia="Calibri"/>
          <w:b/>
          <w:iCs/>
          <w:sz w:val="28"/>
          <w:szCs w:val="28"/>
          <w:u w:val="single"/>
          <w:bdr w:val="single" w:sz="8" w:space="0" w:color="auto"/>
        </w:rPr>
        <w:t xml:space="preserve"> a nuclear strike </w:t>
      </w:r>
      <w:r w:rsidRPr="00D86F5A">
        <w:rPr>
          <w:rFonts w:eastAsia="Calibri"/>
          <w:b/>
          <w:iCs/>
          <w:sz w:val="28"/>
          <w:szCs w:val="28"/>
          <w:highlight w:val="cyan"/>
          <w:u w:val="single"/>
          <w:bdr w:val="single" w:sz="8" w:space="0" w:color="auto"/>
        </w:rPr>
        <w:t>all [they]</w:t>
      </w:r>
      <w:r w:rsidRPr="00D86F5A">
        <w:rPr>
          <w:rFonts w:eastAsia="Calibri"/>
          <w:sz w:val="16"/>
        </w:rPr>
        <w:t xml:space="preserve"> he </w:t>
      </w:r>
      <w:r w:rsidRPr="00D86F5A">
        <w:rPr>
          <w:rFonts w:eastAsia="Calibri"/>
          <w:b/>
          <w:iCs/>
          <w:sz w:val="28"/>
          <w:szCs w:val="28"/>
          <w:highlight w:val="cyan"/>
          <w:u w:val="single"/>
          <w:bdr w:val="single" w:sz="8" w:space="0" w:color="auto"/>
        </w:rPr>
        <w:t>want</w:t>
      </w:r>
      <w:r w:rsidRPr="00D86F5A">
        <w:rPr>
          <w:rFonts w:eastAsia="Calibri"/>
          <w:sz w:val="16"/>
        </w:rPr>
        <w:t xml:space="preserve">s, </w:t>
      </w:r>
      <w:r w:rsidRPr="00D86F5A">
        <w:rPr>
          <w:rFonts w:eastAsia="Calibri"/>
          <w:highlight w:val="cyan"/>
          <w:u w:val="single"/>
        </w:rPr>
        <w:t>but only a</w:t>
      </w:r>
      <w:r w:rsidRPr="00D86F5A">
        <w:rPr>
          <w:rFonts w:eastAsia="Calibri"/>
          <w:u w:val="single"/>
        </w:rPr>
        <w:t xml:space="preserve"> properly </w:t>
      </w:r>
      <w:r w:rsidRPr="00D86F5A">
        <w:rPr>
          <w:rFonts w:eastAsia="Calibri"/>
          <w:b/>
          <w:iCs/>
          <w:highlight w:val="cyan"/>
          <w:u w:val="single"/>
          <w:bdr w:val="single" w:sz="8" w:space="0" w:color="auto"/>
        </w:rPr>
        <w:t>evaluated</w:t>
      </w:r>
      <w:r w:rsidRPr="00D86F5A">
        <w:rPr>
          <w:rFonts w:eastAsia="Calibri"/>
          <w:highlight w:val="cyan"/>
          <w:u w:val="single"/>
        </w:rPr>
        <w:t xml:space="preserve">, legal </w:t>
      </w:r>
      <w:r w:rsidRPr="00D86F5A">
        <w:rPr>
          <w:rFonts w:eastAsia="Calibri"/>
          <w:b/>
          <w:iCs/>
          <w:highlight w:val="cyan"/>
          <w:u w:val="single"/>
          <w:bdr w:val="single" w:sz="8" w:space="0" w:color="auto"/>
        </w:rPr>
        <w:t>order</w:t>
      </w:r>
      <w:r w:rsidRPr="00D86F5A">
        <w:rPr>
          <w:rFonts w:eastAsia="Calibri"/>
          <w:sz w:val="16"/>
        </w:rPr>
        <w:t xml:space="preserve"> from the commander-in-chief </w:t>
      </w:r>
      <w:r w:rsidRPr="00D86F5A">
        <w:rPr>
          <w:rFonts w:eastAsia="Calibri"/>
          <w:highlight w:val="cyan"/>
          <w:u w:val="single"/>
        </w:rPr>
        <w:t xml:space="preserve">will </w:t>
      </w:r>
      <w:r w:rsidRPr="00D86F5A">
        <w:rPr>
          <w:rFonts w:eastAsia="Calibri"/>
          <w:b/>
          <w:iCs/>
          <w:highlight w:val="cyan"/>
          <w:u w:val="single"/>
          <w:bdr w:val="single" w:sz="8" w:space="0" w:color="auto"/>
        </w:rPr>
        <w:t>prompt</w:t>
      </w:r>
      <w:r w:rsidRPr="00D86F5A">
        <w:rPr>
          <w:rFonts w:eastAsia="Calibri"/>
          <w:u w:val="single"/>
        </w:rPr>
        <w:t xml:space="preserve"> the </w:t>
      </w:r>
      <w:r w:rsidRPr="00D86F5A">
        <w:rPr>
          <w:rFonts w:eastAsia="Calibri"/>
          <w:highlight w:val="cyan"/>
          <w:u w:val="single"/>
        </w:rPr>
        <w:t xml:space="preserve">military </w:t>
      </w:r>
      <w:r w:rsidRPr="00D86F5A">
        <w:rPr>
          <w:rFonts w:eastAsia="Calibri"/>
          <w:b/>
          <w:iCs/>
          <w:highlight w:val="cyan"/>
          <w:u w:val="single"/>
          <w:bdr w:val="single" w:sz="8" w:space="0" w:color="auto"/>
        </w:rPr>
        <w:t>to act</w:t>
      </w:r>
      <w:r w:rsidRPr="00D86F5A">
        <w:rPr>
          <w:rFonts w:eastAsia="Calibri"/>
          <w:u w:val="single"/>
        </w:rPr>
        <w:t xml:space="preserve">.  Illegal nuclear </w:t>
      </w:r>
      <w:r w:rsidRPr="00D86F5A">
        <w:rPr>
          <w:rFonts w:eastAsia="Calibri"/>
          <w:b/>
          <w:iCs/>
          <w:u w:val="single"/>
          <w:bdr w:val="single" w:sz="8" w:space="0" w:color="auto"/>
        </w:rPr>
        <w:t>attack</w:t>
      </w:r>
      <w:r w:rsidRPr="00D86F5A">
        <w:rPr>
          <w:rFonts w:eastAsia="Calibri"/>
          <w:u w:val="single"/>
        </w:rPr>
        <w:t xml:space="preserve"> constitutes a </w:t>
      </w:r>
      <w:r w:rsidRPr="00D86F5A">
        <w:rPr>
          <w:rFonts w:eastAsia="Calibri"/>
          <w:b/>
          <w:iCs/>
          <w:u w:val="single"/>
          <w:bdr w:val="single" w:sz="8" w:space="0" w:color="auto"/>
        </w:rPr>
        <w:t>war crime</w:t>
      </w:r>
      <w:r w:rsidRPr="00D86F5A">
        <w:rPr>
          <w:rFonts w:eastAsia="Calibri"/>
          <w:u w:val="single"/>
        </w:rPr>
        <w:t xml:space="preserve">; the U.S. military stands </w:t>
      </w:r>
      <w:r w:rsidRPr="00D86F5A">
        <w:rPr>
          <w:rFonts w:eastAsia="Calibri"/>
          <w:b/>
          <w:iCs/>
          <w:u w:val="single"/>
          <w:bdr w:val="single" w:sz="8" w:space="0" w:color="auto"/>
        </w:rPr>
        <w:t>at the gate</w:t>
      </w:r>
      <w:r w:rsidRPr="00D86F5A">
        <w:rPr>
          <w:rFonts w:eastAsia="Calibri"/>
          <w:u w:val="single"/>
        </w:rPr>
        <w:t xml:space="preserve"> to ensure the </w:t>
      </w:r>
      <w:r w:rsidRPr="00D86F5A">
        <w:rPr>
          <w:rFonts w:eastAsia="Calibri"/>
          <w:b/>
          <w:iCs/>
          <w:u w:val="single"/>
          <w:bdr w:val="single" w:sz="8" w:space="0" w:color="auto"/>
        </w:rPr>
        <w:t>laws</w:t>
      </w:r>
      <w:r w:rsidRPr="00D86F5A">
        <w:rPr>
          <w:rFonts w:eastAsia="Calibri"/>
          <w:u w:val="single"/>
        </w:rPr>
        <w:t xml:space="preserve"> of war are </w:t>
      </w:r>
      <w:r w:rsidRPr="00D86F5A">
        <w:rPr>
          <w:rFonts w:eastAsia="Calibri"/>
          <w:b/>
          <w:iCs/>
          <w:u w:val="single"/>
          <w:bdr w:val="single" w:sz="8" w:space="0" w:color="auto"/>
        </w:rPr>
        <w:t>followed</w:t>
      </w:r>
      <w:r w:rsidRPr="00D86F5A">
        <w:rPr>
          <w:rFonts w:eastAsia="Calibri"/>
          <w:u w:val="single"/>
        </w:rPr>
        <w:t>.</w:t>
      </w:r>
    </w:p>
    <w:p w14:paraId="28F6F351" w14:textId="77777777" w:rsidR="00735B4F" w:rsidRPr="00222B7F" w:rsidRDefault="00735B4F" w:rsidP="00735B4F"/>
    <w:p w14:paraId="041A2539" w14:textId="2CC70B94" w:rsidR="00735B4F" w:rsidRDefault="00735B4F" w:rsidP="00735B4F">
      <w:pPr>
        <w:pStyle w:val="Heading1"/>
      </w:pPr>
      <w:r>
        <w:lastRenderedPageBreak/>
        <w:t>R2---</w:t>
      </w:r>
      <w:r>
        <w:t>1NR</w:t>
      </w:r>
      <w:r>
        <w:t>---UK</w:t>
      </w:r>
    </w:p>
    <w:p w14:paraId="157C424D" w14:textId="77777777" w:rsidR="00735B4F" w:rsidRPr="009F2A98" w:rsidRDefault="00735B4F" w:rsidP="00735B4F"/>
    <w:p w14:paraId="5B083E57" w14:textId="77777777" w:rsidR="00735B4F" w:rsidRPr="009F2A98" w:rsidRDefault="00735B4F" w:rsidP="00735B4F">
      <w:pPr>
        <w:pStyle w:val="Heading2"/>
      </w:pPr>
      <w:r w:rsidRPr="009F2A98">
        <w:lastRenderedPageBreak/>
        <w:t>Drift---1NR</w:t>
      </w:r>
    </w:p>
    <w:p w14:paraId="664C7C8D" w14:textId="77777777" w:rsidR="00735B4F" w:rsidRPr="009F2A98" w:rsidRDefault="00735B4F" w:rsidP="00735B4F">
      <w:pPr>
        <w:pStyle w:val="Heading2"/>
      </w:pPr>
      <w:r w:rsidRPr="009F2A98">
        <w:lastRenderedPageBreak/>
        <w:t>Flex---1NR</w:t>
      </w:r>
    </w:p>
    <w:p w14:paraId="1F530B1C" w14:textId="77777777" w:rsidR="00735B4F" w:rsidRPr="009F2A98" w:rsidRDefault="00735B4F" w:rsidP="00735B4F">
      <w:pPr>
        <w:pStyle w:val="Heading2"/>
      </w:pPr>
      <w:r w:rsidRPr="009F2A98">
        <w:lastRenderedPageBreak/>
        <w:t>K---1NR</w:t>
      </w:r>
    </w:p>
    <w:p w14:paraId="4FDDFB80" w14:textId="77777777" w:rsidR="00735B4F" w:rsidRPr="009F2A98" w:rsidRDefault="00735B4F" w:rsidP="00735B4F">
      <w:pPr>
        <w:pStyle w:val="Heading2"/>
      </w:pPr>
      <w:r w:rsidRPr="009F2A98">
        <w:lastRenderedPageBreak/>
        <w:t>Topicality---1NR</w:t>
      </w:r>
    </w:p>
    <w:p w14:paraId="12063E89" w14:textId="77777777" w:rsidR="00735B4F" w:rsidRPr="009F2A98" w:rsidRDefault="00735B4F" w:rsidP="00735B4F">
      <w:pPr>
        <w:pStyle w:val="Heading3"/>
      </w:pPr>
      <w:r w:rsidRPr="009F2A98">
        <w:lastRenderedPageBreak/>
        <w:t>T-Strengthen---Overview---1NR</w:t>
      </w:r>
    </w:p>
    <w:p w14:paraId="1499C9DD" w14:textId="77777777" w:rsidR="00735B4F" w:rsidRPr="009F2A98" w:rsidRDefault="00735B4F" w:rsidP="00735B4F">
      <w:pPr>
        <w:pStyle w:val="Heading4"/>
      </w:pPr>
      <w:r w:rsidRPr="009F2A98">
        <w:t>‘CBRs’ also excludes it.</w:t>
      </w:r>
    </w:p>
    <w:p w14:paraId="6AE1F0AF" w14:textId="77777777" w:rsidR="00735B4F" w:rsidRPr="009F2A98" w:rsidRDefault="00735B4F" w:rsidP="00735B4F">
      <w:r w:rsidRPr="009F2A98">
        <w:rPr>
          <w:rStyle w:val="Style13ptBold"/>
        </w:rPr>
        <w:t>Sentelle 12</w:t>
      </w:r>
      <w:r w:rsidRPr="009F2A98">
        <w:t xml:space="preserve">, Judge on the DC Circuit Court of Appeals (David B. Sentelle, 2012, “AFGE, AFL-CIO, Local 3669 v. Shinseki,” United States Court of Appeals for the District of Columbia Circuit, No. 11-5359, University of Kansas Libraries, Lexis) </w:t>
      </w:r>
    </w:p>
    <w:p w14:paraId="78DB5BC3" w14:textId="77777777" w:rsidR="00735B4F" w:rsidRPr="009F2A98" w:rsidRDefault="00735B4F" w:rsidP="00735B4F">
      <w:pPr>
        <w:rPr>
          <w:sz w:val="16"/>
        </w:rPr>
      </w:pPr>
      <w:r w:rsidRPr="009F2A98">
        <w:rPr>
          <w:rStyle w:val="StyleUnderline"/>
          <w:highlight w:val="cyan"/>
        </w:rPr>
        <w:t>We</w:t>
      </w:r>
      <w:r w:rsidRPr="009F2A98">
        <w:rPr>
          <w:rStyle w:val="StyleUnderline"/>
        </w:rPr>
        <w:t xml:space="preserve"> have </w:t>
      </w:r>
      <w:r w:rsidRPr="009F2A98">
        <w:rPr>
          <w:rStyle w:val="Emphasis"/>
          <w:highlight w:val="cyan"/>
        </w:rPr>
        <w:t>consistently</w:t>
      </w:r>
      <w:r w:rsidRPr="009F2A98">
        <w:rPr>
          <w:rStyle w:val="StyleUnderline"/>
          <w:highlight w:val="cyan"/>
        </w:rPr>
        <w:t xml:space="preserve"> </w:t>
      </w:r>
      <w:r w:rsidRPr="009F2A98">
        <w:rPr>
          <w:rStyle w:val="Emphasis"/>
          <w:highlight w:val="cyan"/>
        </w:rPr>
        <w:t>distinguished</w:t>
      </w:r>
      <w:r w:rsidRPr="009F2A98">
        <w:rPr>
          <w:rStyle w:val="StyleUnderline"/>
        </w:rPr>
        <w:t xml:space="preserve"> between </w:t>
      </w:r>
      <w:r w:rsidRPr="009F2A98">
        <w:rPr>
          <w:rStyle w:val="StyleUnderline"/>
          <w:highlight w:val="cyan"/>
        </w:rPr>
        <w:t xml:space="preserve">the </w:t>
      </w:r>
      <w:r w:rsidRPr="009F2A98">
        <w:rPr>
          <w:rStyle w:val="Emphasis"/>
          <w:highlight w:val="cyan"/>
        </w:rPr>
        <w:t>limited collective bargaining right</w:t>
      </w:r>
      <w:r w:rsidRPr="009F2A98">
        <w:rPr>
          <w:sz w:val="16"/>
        </w:rPr>
        <w:t xml:space="preserve"> provided by § 7422 </w:t>
      </w:r>
      <w:r w:rsidRPr="009F2A98">
        <w:rPr>
          <w:rStyle w:val="StyleUnderline"/>
          <w:highlight w:val="cyan"/>
        </w:rPr>
        <w:t xml:space="preserve">and </w:t>
      </w:r>
      <w:r w:rsidRPr="009F2A98">
        <w:rPr>
          <w:rStyle w:val="Emphasis"/>
          <w:highlight w:val="cyan"/>
        </w:rPr>
        <w:t>labor rights</w:t>
      </w:r>
      <w:r w:rsidRPr="009F2A98">
        <w:rPr>
          <w:rStyle w:val="Emphasis"/>
        </w:rPr>
        <w:t xml:space="preserve"> more </w:t>
      </w:r>
      <w:r w:rsidRPr="009F2A98">
        <w:rPr>
          <w:rStyle w:val="Emphasis"/>
          <w:highlight w:val="cyan"/>
        </w:rPr>
        <w:t>broadly</w:t>
      </w:r>
      <w:r w:rsidRPr="009F2A98">
        <w:rPr>
          <w:sz w:val="16"/>
        </w:rPr>
        <w:t xml:space="preserve">. In Local 589, we stated that "Congress has gradually extended some of the protections in chapter 71 of title 5 to VA medical personnel, for example . . . by granting all VA medical personnel limited collective bargaining rights in 1991." 73 F.3d at 395 (emphases added). [*35] [**205] Similarly, in United States Department of Veterans Affairs, Washington, D.C. v. FLRA, </w:t>
      </w:r>
      <w:r w:rsidRPr="009F2A98">
        <w:rPr>
          <w:rStyle w:val="StyleUnderline"/>
          <w:highlight w:val="cyan"/>
        </w:rPr>
        <w:t xml:space="preserve">we </w:t>
      </w:r>
      <w:r w:rsidRPr="009F2A98">
        <w:rPr>
          <w:rStyle w:val="Emphasis"/>
          <w:highlight w:val="cyan"/>
        </w:rPr>
        <w:t>differentiated</w:t>
      </w:r>
      <w:r w:rsidRPr="009F2A98">
        <w:rPr>
          <w:rStyle w:val="StyleUnderline"/>
        </w:rPr>
        <w:t xml:space="preserve"> the "</w:t>
      </w:r>
      <w:r w:rsidRPr="009F2A98">
        <w:rPr>
          <w:rStyle w:val="StyleUnderline"/>
          <w:highlight w:val="cyan"/>
        </w:rPr>
        <w:t xml:space="preserve">right </w:t>
      </w:r>
      <w:r w:rsidRPr="009F2A98">
        <w:rPr>
          <w:rStyle w:val="Emphasis"/>
          <w:highlight w:val="cyan"/>
        </w:rPr>
        <w:t>to negotiate</w:t>
      </w:r>
      <w:r w:rsidRPr="009F2A98">
        <w:rPr>
          <w:rStyle w:val="StyleUnderline"/>
        </w:rPr>
        <w:t xml:space="preserve"> collective </w:t>
      </w:r>
      <w:r w:rsidRPr="009F2A98">
        <w:rPr>
          <w:rStyle w:val="StyleUnderline"/>
          <w:highlight w:val="cyan"/>
        </w:rPr>
        <w:t>bargaining agreements, or</w:t>
      </w:r>
      <w:r w:rsidRPr="009F2A98">
        <w:rPr>
          <w:rStyle w:val="StyleUnderline"/>
        </w:rPr>
        <w:t xml:space="preserve"> </w:t>
      </w:r>
      <w:r w:rsidRPr="009F2A98">
        <w:rPr>
          <w:rStyle w:val="Emphasis"/>
        </w:rPr>
        <w:t xml:space="preserve">to </w:t>
      </w:r>
      <w:r w:rsidRPr="009F2A98">
        <w:rPr>
          <w:rStyle w:val="Emphasis"/>
          <w:highlight w:val="cyan"/>
        </w:rPr>
        <w:t>administer</w:t>
      </w:r>
      <w:r w:rsidRPr="009F2A98">
        <w:rPr>
          <w:rStyle w:val="StyleUnderline"/>
        </w:rPr>
        <w:t xml:space="preserve"> such </w:t>
      </w:r>
      <w:r w:rsidRPr="009F2A98">
        <w:rPr>
          <w:rStyle w:val="StyleUnderline"/>
          <w:highlight w:val="cyan"/>
        </w:rPr>
        <w:t>agreements through</w:t>
      </w:r>
      <w:r w:rsidRPr="009F2A98">
        <w:rPr>
          <w:rStyle w:val="StyleUnderline"/>
        </w:rPr>
        <w:t xml:space="preserve"> </w:t>
      </w:r>
      <w:r w:rsidRPr="009F2A98">
        <w:rPr>
          <w:rStyle w:val="Emphasis"/>
        </w:rPr>
        <w:t xml:space="preserve">grievance </w:t>
      </w:r>
      <w:r w:rsidRPr="009F2A98">
        <w:rPr>
          <w:rStyle w:val="Emphasis"/>
          <w:highlight w:val="cyan"/>
        </w:rPr>
        <w:t>arbitration</w:t>
      </w:r>
      <w:r w:rsidRPr="009F2A98">
        <w:rPr>
          <w:rStyle w:val="StyleUnderline"/>
        </w:rPr>
        <w:t xml:space="preserve"> procedures" </w:t>
      </w:r>
      <w:r w:rsidRPr="009F2A98">
        <w:rPr>
          <w:rStyle w:val="StyleUnderline"/>
          <w:highlight w:val="cyan"/>
        </w:rPr>
        <w:t>from "</w:t>
      </w:r>
      <w:r w:rsidRPr="009F2A98">
        <w:rPr>
          <w:rStyle w:val="Emphasis"/>
          <w:highlight w:val="cyan"/>
        </w:rPr>
        <w:t>other rights</w:t>
      </w:r>
      <w:r w:rsidRPr="009F2A98">
        <w:rPr>
          <w:sz w:val="16"/>
        </w:rPr>
        <w:t xml:space="preserve"> protected by the FSLMRS, </w:t>
      </w:r>
      <w:r w:rsidRPr="009F2A98">
        <w:rPr>
          <w:rStyle w:val="StyleUnderline"/>
          <w:highlight w:val="cyan"/>
        </w:rPr>
        <w:t>including</w:t>
      </w:r>
      <w:r w:rsidRPr="009F2A98">
        <w:rPr>
          <w:rStyle w:val="StyleUnderline"/>
        </w:rPr>
        <w:t xml:space="preserve"> '</w:t>
      </w:r>
      <w:r w:rsidRPr="009F2A98">
        <w:rPr>
          <w:rStyle w:val="Emphasis"/>
        </w:rPr>
        <w:t xml:space="preserve">the </w:t>
      </w:r>
      <w:r w:rsidRPr="009F2A98">
        <w:rPr>
          <w:rStyle w:val="Emphasis"/>
          <w:highlight w:val="cyan"/>
        </w:rPr>
        <w:t>right to</w:t>
      </w:r>
      <w:r w:rsidRPr="009F2A98">
        <w:rPr>
          <w:rStyle w:val="Emphasis"/>
        </w:rPr>
        <w:t xml:space="preserve"> form, join, or </w:t>
      </w:r>
      <w:r w:rsidRPr="009F2A98">
        <w:rPr>
          <w:rStyle w:val="Emphasis"/>
          <w:highlight w:val="cyan"/>
        </w:rPr>
        <w:t>assist</w:t>
      </w:r>
      <w:r w:rsidRPr="009F2A98">
        <w:rPr>
          <w:rStyle w:val="StyleUnderline"/>
          <w:highlight w:val="cyan"/>
        </w:rPr>
        <w:t xml:space="preserve"> a labor organization </w:t>
      </w:r>
      <w:r w:rsidRPr="009F2A98">
        <w:rPr>
          <w:rStyle w:val="Emphasis"/>
          <w:highlight w:val="cyan"/>
        </w:rPr>
        <w:t>without</w:t>
      </w:r>
      <w:r w:rsidRPr="009F2A98">
        <w:rPr>
          <w:rStyle w:val="StyleUnderline"/>
        </w:rPr>
        <w:t xml:space="preserve"> fear of </w:t>
      </w:r>
      <w:r w:rsidRPr="009F2A98">
        <w:rPr>
          <w:rStyle w:val="Emphasis"/>
          <w:highlight w:val="cyan"/>
        </w:rPr>
        <w:t>penalty</w:t>
      </w:r>
      <w:r w:rsidRPr="009F2A98">
        <w:rPr>
          <w:rStyle w:val="StyleUnderline"/>
          <w:highlight w:val="cyan"/>
        </w:rPr>
        <w:t xml:space="preserve"> or reprisal</w:t>
      </w:r>
      <w:r w:rsidRPr="009F2A98">
        <w:rPr>
          <w:rStyle w:val="StyleUnderline"/>
        </w:rPr>
        <w:t>.'</w:t>
      </w:r>
      <w:r w:rsidRPr="009F2A98">
        <w:rPr>
          <w:sz w:val="16"/>
        </w:rPr>
        <w:t>" 1 F.3d 19, 21, 303 U.S. App. D.C. 60 &amp; n.1 (D.C. Cir. 1993) (quoting United States Department of Veterans Affairs, Veterans Administration Medical Center, San Francisco, Cal., 40 F.L.R.A. 290, 301 (April 19, 1991)); cf. FLRA v. United States Department of the Treasury, Financial Management Service, 884 F.2d 1446, 1449, 280 U.S. App. D.C. 236 (D.C. Cir. 1989) (</w:t>
      </w:r>
      <w:r w:rsidRPr="009F2A98">
        <w:rPr>
          <w:rStyle w:val="StyleUnderline"/>
        </w:rPr>
        <w:t xml:space="preserve">referring to </w:t>
      </w:r>
      <w:r w:rsidRPr="009F2A98">
        <w:rPr>
          <w:rStyle w:val="Emphasis"/>
          <w:highlight w:val="cyan"/>
        </w:rPr>
        <w:t>"collective bargaining"</w:t>
      </w:r>
      <w:r w:rsidRPr="009F2A98">
        <w:rPr>
          <w:rStyle w:val="StyleUnderline"/>
        </w:rPr>
        <w:t xml:space="preserve"> as </w:t>
      </w:r>
      <w:r w:rsidRPr="009F2A98">
        <w:rPr>
          <w:rStyle w:val="StyleUnderline"/>
          <w:highlight w:val="cyan"/>
        </w:rPr>
        <w:t>a "process" of</w:t>
      </w:r>
      <w:r w:rsidRPr="009F2A98">
        <w:rPr>
          <w:rStyle w:val="StyleUnderline"/>
        </w:rPr>
        <w:t xml:space="preserve"> "</w:t>
      </w:r>
      <w:r w:rsidRPr="009F2A98">
        <w:rPr>
          <w:rStyle w:val="Emphasis"/>
        </w:rPr>
        <w:t xml:space="preserve">contract </w:t>
      </w:r>
      <w:r w:rsidRPr="009F2A98">
        <w:rPr>
          <w:rStyle w:val="Emphasis"/>
          <w:highlight w:val="cyan"/>
        </w:rPr>
        <w:t>negotiation</w:t>
      </w:r>
      <w:r w:rsidRPr="009F2A98">
        <w:rPr>
          <w:rStyle w:val="StyleUnderline"/>
        </w:rPr>
        <w:t>"</w:t>
      </w:r>
      <w:r w:rsidRPr="009F2A98">
        <w:rPr>
          <w:sz w:val="16"/>
        </w:rPr>
        <w:t>); [***16] id. at 1461 (Sentelle, J., concurring) (</w:t>
      </w:r>
      <w:r w:rsidRPr="009F2A98">
        <w:rPr>
          <w:rStyle w:val="StyleUnderline"/>
        </w:rPr>
        <w:t>distinguishing</w:t>
      </w:r>
      <w:r w:rsidRPr="009F2A98">
        <w:rPr>
          <w:sz w:val="16"/>
        </w:rPr>
        <w:t xml:space="preserve"> between </w:t>
      </w:r>
      <w:r w:rsidRPr="009F2A98">
        <w:rPr>
          <w:rStyle w:val="StyleUnderline"/>
        </w:rPr>
        <w:t>"</w:t>
      </w:r>
      <w:r w:rsidRPr="009F2A98">
        <w:rPr>
          <w:rStyle w:val="Emphasis"/>
        </w:rPr>
        <w:t>collective bargaining</w:t>
      </w:r>
      <w:r w:rsidRPr="009F2A98">
        <w:rPr>
          <w:rStyle w:val="StyleUnderline"/>
        </w:rPr>
        <w:t>" and "</w:t>
      </w:r>
      <w:r w:rsidRPr="009F2A98">
        <w:rPr>
          <w:rStyle w:val="Emphasis"/>
        </w:rPr>
        <w:t>other</w:t>
      </w:r>
      <w:r w:rsidRPr="009F2A98">
        <w:rPr>
          <w:rStyle w:val="StyleUnderline"/>
        </w:rPr>
        <w:t xml:space="preserve"> representational </w:t>
      </w:r>
      <w:r w:rsidRPr="009F2A98">
        <w:rPr>
          <w:rStyle w:val="Emphasis"/>
        </w:rPr>
        <w:t>activities</w:t>
      </w:r>
      <w:r w:rsidRPr="009F2A98">
        <w:rPr>
          <w:rStyle w:val="StyleUnderline"/>
        </w:rPr>
        <w:t>"</w:t>
      </w:r>
      <w:r w:rsidRPr="009F2A98">
        <w:rPr>
          <w:sz w:val="16"/>
        </w:rPr>
        <w:t xml:space="preserve">). Finally, </w:t>
      </w:r>
      <w:r w:rsidRPr="009F2A98">
        <w:rPr>
          <w:rStyle w:val="StyleUnderline"/>
          <w:highlight w:val="cyan"/>
        </w:rPr>
        <w:t>the</w:t>
      </w:r>
      <w:r w:rsidRPr="009F2A98">
        <w:rPr>
          <w:sz w:val="16"/>
        </w:rPr>
        <w:t xml:space="preserve"> VA's </w:t>
      </w:r>
      <w:r w:rsidRPr="009F2A98">
        <w:rPr>
          <w:rStyle w:val="Emphasis"/>
          <w:highlight w:val="cyan"/>
        </w:rPr>
        <w:t>interp</w:t>
      </w:r>
      <w:r w:rsidRPr="009F2A98">
        <w:rPr>
          <w:rStyle w:val="StyleUnderline"/>
        </w:rPr>
        <w:t xml:space="preserve">retation </w:t>
      </w:r>
      <w:r w:rsidRPr="009F2A98">
        <w:rPr>
          <w:rStyle w:val="Emphasis"/>
          <w:sz w:val="32"/>
          <w:highlight w:val="cyan"/>
        </w:rPr>
        <w:t>does violence</w:t>
      </w:r>
      <w:r w:rsidRPr="009F2A98">
        <w:rPr>
          <w:rStyle w:val="StyleUnderline"/>
          <w:highlight w:val="cyan"/>
        </w:rPr>
        <w:t xml:space="preserve"> to</w:t>
      </w:r>
      <w:r w:rsidRPr="009F2A98">
        <w:rPr>
          <w:rStyle w:val="StyleUnderline"/>
        </w:rPr>
        <w:t xml:space="preserve"> the statutory </w:t>
      </w:r>
      <w:r w:rsidRPr="009F2A98">
        <w:rPr>
          <w:rStyle w:val="Emphasis"/>
          <w:highlight w:val="cyan"/>
        </w:rPr>
        <w:t>text</w:t>
      </w:r>
      <w:r w:rsidRPr="009F2A98">
        <w:rPr>
          <w:rStyle w:val="StyleUnderline"/>
          <w:highlight w:val="cyan"/>
        </w:rPr>
        <w:t xml:space="preserve">. It would be </w:t>
      </w:r>
      <w:r w:rsidRPr="009F2A98">
        <w:rPr>
          <w:rStyle w:val="Emphasis"/>
          <w:highlight w:val="cyan"/>
        </w:rPr>
        <w:t>nonsensical</w:t>
      </w:r>
      <w:r w:rsidRPr="009F2A98">
        <w:rPr>
          <w:rStyle w:val="StyleUnderline"/>
          <w:highlight w:val="cyan"/>
        </w:rPr>
        <w:t xml:space="preserve"> to read</w:t>
      </w:r>
      <w:r w:rsidRPr="009F2A98">
        <w:rPr>
          <w:rStyle w:val="StyleUnderline"/>
        </w:rPr>
        <w:t xml:space="preserve"> the phrase "</w:t>
      </w:r>
      <w:r w:rsidRPr="009F2A98">
        <w:rPr>
          <w:rStyle w:val="StyleUnderline"/>
          <w:highlight w:val="cyan"/>
        </w:rPr>
        <w:t xml:space="preserve">engage in </w:t>
      </w:r>
      <w:r w:rsidRPr="009F2A98">
        <w:rPr>
          <w:rStyle w:val="Emphasis"/>
          <w:highlight w:val="cyan"/>
        </w:rPr>
        <w:t>collective bargaining</w:t>
      </w:r>
      <w:r w:rsidRPr="009F2A98">
        <w:rPr>
          <w:sz w:val="16"/>
        </w:rPr>
        <w:t xml:space="preserve"> with respect to conditions of employment," 38 U.S.C. § 7422(a), </w:t>
      </w:r>
      <w:r w:rsidRPr="009F2A98">
        <w:rPr>
          <w:rStyle w:val="StyleUnderline"/>
          <w:highlight w:val="cyan"/>
        </w:rPr>
        <w:t xml:space="preserve">as "engage in </w:t>
      </w:r>
      <w:r w:rsidRPr="009F2A98">
        <w:rPr>
          <w:rStyle w:val="Emphasis"/>
          <w:highlight w:val="cyan"/>
        </w:rPr>
        <w:t>labor rights</w:t>
      </w:r>
      <w:r w:rsidRPr="009F2A98">
        <w:rPr>
          <w:sz w:val="16"/>
        </w:rPr>
        <w:t xml:space="preserve"> with respect to conditions of employment."</w:t>
      </w:r>
    </w:p>
    <w:p w14:paraId="125C4127" w14:textId="77777777" w:rsidR="00735B4F" w:rsidRPr="009F2A98" w:rsidRDefault="00735B4F" w:rsidP="00735B4F">
      <w:pPr>
        <w:pStyle w:val="Heading3"/>
      </w:pPr>
      <w:r w:rsidRPr="009F2A98">
        <w:lastRenderedPageBreak/>
        <w:t>AT: W/M---Fed---1NR</w:t>
      </w:r>
    </w:p>
    <w:p w14:paraId="783C2BA3" w14:textId="77777777" w:rsidR="00735B4F" w:rsidRPr="009F2A98" w:rsidRDefault="00735B4F" w:rsidP="00735B4F">
      <w:pPr>
        <w:pStyle w:val="Heading4"/>
      </w:pPr>
      <w:r w:rsidRPr="009F2A98">
        <w:t>The Aff’s workers have no right to unionize OR union contracts</w:t>
      </w:r>
    </w:p>
    <w:p w14:paraId="37630E71" w14:textId="77777777" w:rsidR="00735B4F" w:rsidRPr="009F2A98" w:rsidRDefault="00735B4F" w:rsidP="00735B4F">
      <w:r w:rsidRPr="009F2A98">
        <w:rPr>
          <w:rStyle w:val="Style13ptBold"/>
        </w:rPr>
        <w:t>Quinnell 3-28</w:t>
      </w:r>
      <w:r w:rsidRPr="009F2A98">
        <w:t>, press at AFL-CIO citing AFL-CIO president Liz Schuler (Kenneth, 3-28-2025, Working People Respond to Executive Order Attacking Federal Worker Collective Bargaining Rights, AFL-CIO, https://aflcio.org/2025/3/28/working-people-respond-executive-order-attacking-federal-worker-collective-bargaining) //qsmit</w:t>
      </w:r>
    </w:p>
    <w:p w14:paraId="6E2DD30C" w14:textId="77777777" w:rsidR="00735B4F" w:rsidRPr="009F2A98" w:rsidRDefault="00735B4F" w:rsidP="00735B4F">
      <w:pPr>
        <w:rPr>
          <w:sz w:val="16"/>
        </w:rPr>
      </w:pPr>
      <w:r w:rsidRPr="009F2A98">
        <w:rPr>
          <w:sz w:val="16"/>
        </w:rPr>
        <w:t xml:space="preserve">Straight out of Project 2025, this </w:t>
      </w:r>
      <w:r w:rsidRPr="009F2A98">
        <w:rPr>
          <w:rStyle w:val="StyleUnderline"/>
          <w:highlight w:val="cyan"/>
        </w:rPr>
        <w:t>e</w:t>
      </w:r>
      <w:r w:rsidRPr="009F2A98">
        <w:rPr>
          <w:rStyle w:val="StyleUnderline"/>
        </w:rPr>
        <w:t xml:space="preserve">xecutive </w:t>
      </w:r>
      <w:r w:rsidRPr="009F2A98">
        <w:rPr>
          <w:rStyle w:val="StyleUnderline"/>
          <w:highlight w:val="cyan"/>
        </w:rPr>
        <w:t>o</w:t>
      </w:r>
      <w:r w:rsidRPr="009F2A98">
        <w:rPr>
          <w:rStyle w:val="StyleUnderline"/>
        </w:rPr>
        <w:t>rder</w:t>
      </w:r>
      <w:r w:rsidRPr="009F2A98">
        <w:rPr>
          <w:sz w:val="16"/>
        </w:rPr>
        <w:t xml:space="preserve"> is the very definition of union-busting. It </w:t>
      </w:r>
      <w:r w:rsidRPr="009F2A98">
        <w:rPr>
          <w:rStyle w:val="Emphasis"/>
          <w:highlight w:val="cyan"/>
        </w:rPr>
        <w:t>strips</w:t>
      </w:r>
      <w:r w:rsidRPr="009F2A98">
        <w:rPr>
          <w:rStyle w:val="Emphasis"/>
        </w:rPr>
        <w:t xml:space="preserve"> the fundamental </w:t>
      </w:r>
      <w:r w:rsidRPr="009F2A98">
        <w:rPr>
          <w:rStyle w:val="Emphasis"/>
          <w:highlight w:val="cyan"/>
        </w:rPr>
        <w:t>right to unionize</w:t>
      </w:r>
      <w:r w:rsidRPr="009F2A98">
        <w:rPr>
          <w:rStyle w:val="StyleUnderline"/>
        </w:rPr>
        <w:t xml:space="preserve"> </w:t>
      </w:r>
      <w:r w:rsidRPr="009F2A98">
        <w:rPr>
          <w:rStyle w:val="Emphasis"/>
        </w:rPr>
        <w:t>and collectively bargain</w:t>
      </w:r>
      <w:r w:rsidRPr="009F2A98">
        <w:rPr>
          <w:rStyle w:val="StyleUnderline"/>
        </w:rPr>
        <w:t xml:space="preserve"> from workers across the federal government at more than 30 agencies</w:t>
      </w:r>
      <w:r w:rsidRPr="009F2A98">
        <w:rPr>
          <w:sz w:val="16"/>
        </w:rPr>
        <w:t>. The workers who make sure our food is safe to eat, care for our veterans, protect us from public health emergencies and much more will no longer have a voice on the job or the ability to organize with their coworkers for better conditions at work so they can efficiently provide the services the public relies upon. It’s clear that this order is punishment for unions who are leading the fight against the administration’s illegal actions in court—and a blatant attempt to silence us. </w:t>
      </w:r>
    </w:p>
    <w:p w14:paraId="6F0676EE" w14:textId="77777777" w:rsidR="00735B4F" w:rsidRPr="009F2A98" w:rsidRDefault="00735B4F" w:rsidP="00735B4F">
      <w:r w:rsidRPr="009F2A98">
        <w:t>[paragraph integrity stops] </w:t>
      </w:r>
    </w:p>
    <w:p w14:paraId="660D872A" w14:textId="77777777" w:rsidR="00735B4F" w:rsidRPr="009F2A98" w:rsidRDefault="00735B4F" w:rsidP="00735B4F">
      <w:pPr>
        <w:rPr>
          <w:sz w:val="6"/>
          <w:szCs w:val="2"/>
        </w:rPr>
      </w:pPr>
      <w:r w:rsidRPr="009F2A98">
        <w:rPr>
          <w:sz w:val="6"/>
          <w:szCs w:val="2"/>
        </w:rPr>
        <w:t>To every single American who cares about the fundamental freedom of all workers, now is the time to be even louder. The labor movement is not about to let Trump and an unelected billionaire destroy what we’ve fought for generations to build. We will fight this outrageous attack on our members with every fiber of our collective being. AFGE National President Everett Kelley: President Trump’s latest executive order is a disgraceful and retaliatory attack on the rights of hundreds of thousands of patriotic American civil servants—nearly one-third of whom are veterans—simply because they are members of a union that stands up to his harmful policies. This administration’s bullying tactics represent a clear threat not just to federal employees and their unions, but to every American who values democracy and the freedoms of speech and association. Trump’s threat to unions and working people across America is clear: fall in line or else. These threats will not work. Americans will not be intimidated or silenced. AFGE isn’t going anywhere. Our members have bravely served this nation, often putting themselves in harm’s way, and they deserve far better than this blatant attempt at political punishment. AFGE is preparing immediate legal action and will fight relentlessly to protect our rights, our members, and all working Americans from these unprecedented attacks. Take Action with AFGE: Call Your Member of Congress AFSCME President Lee Saunders: President Trump’s attempt to unlawfully eliminate the right to collectively bargain for hundreds of thousands of federal workers is blatant retribution. Federal workers—including thousands of AFSCME members—are the lifeblood of their communities. They protect our clean drinking water and food supply, care for veterans, support American farmers, administer Medicaid and Social Security and so much more. This attack is meant to silence their voices, so Elon Musk and his minions can shred the services that working people depend on the federal government to do. The billionaires running this administration have proven that they are willing to bulldoze anything that stands in their way to enact their anti-worker, extremist agenda—even if it harms our communities. In just two months, they have completed one-third of the 900-page Project 2025 agenda, a plan that robs working people of their power to benefit the ultra-wealthy. AFSCME’s 1.4 million members are prepared to fight to protect federal workers’ voice on the job. Actors’ Equity Association Executive Director Al Vincent Jr.: Donald Trump has now taken direct aim at working people by attacking the collective bargaining rights of our federal workforce in what’s being called the largest union-busting act of our lifetime, if not in history. The workers targeted by this executive order are not only the indispensable pulse that keeps our country running, they are our friends, neighbors and colleagues. They’ve been on the front line of protecting our democracy, and their lawsuits against this administration have placed them in the crosshairs of political retribution. This attack on workers is at its heart an escalation of the president’s attacks on free speech. These attacks aren’t going to stop federal workers, just as they aren’t going to stop Equity members or any other Americans who believe in the democratic values that our country—and our unions—are founded on. Equity joins workers across the labor movement in solidarity against this abuse of power, and we will continue to stand together to protect the rights of workers. American Federation of Musicians (AFM ) International President Tino Gagliardi: The American Federation of Musicians condemns the Trump Administration’s latest assault on working people. Friday’s attempt at stripping federal employees of their collective bargaining rights is a threat to our union and our democracy. We stand in solidarity with the public servants whose livelihoods would be upended by this blatant and callous union-busting. Calling into question the dedication of these selfless men and women is an attack on us all. We will stand together to preserve our fundamental right to collective action. The Trump Administration is not only dismantling the rights of our federal workforce, it is threatening all unions and the foundation of our middle class. This executive order would worsen economic disparities and harm hardworking Americans everywhere. All people deserve the dignity and respect that comes with negotiating terms of employment. This executive order undermines this process and disregards our First Amendment rights. Workers must have the ability to advocate for themselves and to work collaboratively with employers to forge agreements that are equitable and just. American Federation of Teachers (AFT) President Randi Weingarten: This illegal executive order, ripped from the pages of Project 2025, is blatant retaliation for federal workers standing up to Elon Musk’s chaos and harm on behalf of all Americans. The text of the order is plain: This has nothing to do with security and everything to do with silencing those who disagree with the government. After workers sued and spoke out about the unlawful evisceration of entire agencies, the Trump administration responded by trying to eliminate their collective bargaining rights. Both the courts and the public have agreed with our calls for justice. These are the workers, a third of them veterans, who keep the country running. They include educators who teach the children of deployed service members at some of the best schools in the world, run by the Department of Defense. They include nurses in VA hospitals who stand up for patients who save people’s lives. And they include workers who safeguard the food supply and preserve Medicaid and Medicare. The administration is trying to send a message that unless you please the president, unions will not be tolerated. But the labor movement’s job is to act on behalf of the people: those we serve and those we represent. We’re both a fundamental check and balance and a canary in the coal mine. Our job is to fight for a dignified life for working people. When a president does that, we applaud, and when a president harms Americans, we resist. And that’s what the AFT’s 1.8 million members will continue to do: fight in the streets, in the courts and in Congress, to uphold both the law and the right of all workers to advocate for their collective interests and America’s future. American Guild of Musical Artists (AGMA) President Ned Hanlon: It has been a challenging week for labor, marked by the dismantling of FMCS, the troubling nomination of Crystal Carey as NLRB General Counsel, and now another transparently egregious attempt to undermine union rights. The performing arts have always been a place for collaboration, creativity, and shared purpose, and at the heart of this is the fundamental right of workers to come together and advocate for fair treatment and mutual respect. Now, the collective bargaining rights of federal workers are under threat by the current administration’s alarming efforts to eliminate their fundamental right to unionize and improve working conditions, which are essential for both workers and the critical services they provide to all Americans. This is not just an attack on federal employees but on the broader labor movement and the principles of equity and democracy that we hold dear. For those of us in the performing arts, where unionized workforces provide stability in an otherwise unstable industry, we fully grasp what’s at stake. Silencing federal workers is just another step toward silencing all workers. AGMA stands in total solidarity with all unionized federal workers facing these challenges. We join our sibling unions in doing everything in our power to ensure that the voices of working people, from the federal government to the arts, remain heard, protected, united, and informed.</w:t>
      </w:r>
    </w:p>
    <w:p w14:paraId="30073618" w14:textId="77777777" w:rsidR="00735B4F" w:rsidRPr="009F2A98" w:rsidRDefault="00735B4F" w:rsidP="00735B4F">
      <w:r w:rsidRPr="009F2A98">
        <w:t>[paragraph integrity resumes]</w:t>
      </w:r>
    </w:p>
    <w:p w14:paraId="1FB2F669" w14:textId="77777777" w:rsidR="00735B4F" w:rsidRPr="009F2A98" w:rsidRDefault="00735B4F" w:rsidP="00735B4F">
      <w:pPr>
        <w:rPr>
          <w:sz w:val="14"/>
        </w:rPr>
      </w:pPr>
      <w:r w:rsidRPr="009F2A98">
        <w:rPr>
          <w:sz w:val="14"/>
        </w:rPr>
        <w:t>American Postal Workers Union (APWU) President Mark Dimondstein:</w:t>
      </w:r>
    </w:p>
    <w:p w14:paraId="2FA3DCC2" w14:textId="77777777" w:rsidR="00735B4F" w:rsidRPr="009F2A98" w:rsidRDefault="00735B4F" w:rsidP="00735B4F">
      <w:pPr>
        <w:rPr>
          <w:sz w:val="14"/>
        </w:rPr>
      </w:pPr>
      <w:r w:rsidRPr="009F2A98">
        <w:rPr>
          <w:sz w:val="14"/>
        </w:rPr>
        <w:t xml:space="preserve">Workers and their unions are under attack with a new executive order issued by President Trump stripping the union rights of nearly a million federal workers. </w:t>
      </w:r>
      <w:r w:rsidRPr="009F2A98">
        <w:rPr>
          <w:rStyle w:val="StyleUnderline"/>
        </w:rPr>
        <w:t xml:space="preserve">Trump’s executive order </w:t>
      </w:r>
      <w:r w:rsidRPr="009F2A98">
        <w:rPr>
          <w:rStyle w:val="StyleUnderline"/>
          <w:highlight w:val="cyan"/>
        </w:rPr>
        <w:t>abolishes</w:t>
      </w:r>
      <w:r w:rsidRPr="009F2A98">
        <w:rPr>
          <w:rStyle w:val="StyleUnderline"/>
        </w:rPr>
        <w:t xml:space="preserve"> </w:t>
      </w:r>
      <w:r w:rsidRPr="009F2A98">
        <w:rPr>
          <w:rStyle w:val="Emphasis"/>
          <w:highlight w:val="cyan"/>
        </w:rPr>
        <w:t>existing union contracts</w:t>
      </w:r>
      <w:r w:rsidRPr="009F2A98">
        <w:rPr>
          <w:rStyle w:val="StyleUnderline"/>
        </w:rPr>
        <w:t>,</w:t>
      </w:r>
      <w:r w:rsidRPr="009F2A98">
        <w:rPr>
          <w:sz w:val="14"/>
        </w:rPr>
        <w:t xml:space="preserve"> eliminates collective bargaining rights, orders agencies to stop processing grievances, and prohibits payroll union dues collection.</w:t>
      </w:r>
    </w:p>
    <w:p w14:paraId="3C58C44F" w14:textId="77777777" w:rsidR="00735B4F" w:rsidRPr="009F2A98" w:rsidRDefault="00735B4F" w:rsidP="00735B4F">
      <w:pPr>
        <w:rPr>
          <w:sz w:val="14"/>
        </w:rPr>
      </w:pPr>
      <w:r w:rsidRPr="009F2A98">
        <w:rPr>
          <w:sz w:val="14"/>
        </w:rPr>
        <w:t>Wrapped in the bogus guise of “national security concerns,” this is the most serious attack on unionized workers in this country in at least a generation.</w:t>
      </w:r>
    </w:p>
    <w:p w14:paraId="346FEFA1" w14:textId="77777777" w:rsidR="00735B4F" w:rsidRPr="009F2A98" w:rsidRDefault="00735B4F" w:rsidP="00735B4F">
      <w:pPr>
        <w:rPr>
          <w:sz w:val="14"/>
        </w:rPr>
      </w:pPr>
      <w:r w:rsidRPr="009F2A98">
        <w:rPr>
          <w:sz w:val="14"/>
        </w:rPr>
        <w:t>The President of the United States claimed during the recent election to be a friend of working people. No “friend” of working people would take action to destroy, rather than uplift, unions and workers’ rights.</w:t>
      </w:r>
    </w:p>
    <w:p w14:paraId="4548C0AA" w14:textId="77777777" w:rsidR="00735B4F" w:rsidRPr="009F2A98" w:rsidRDefault="00735B4F" w:rsidP="00735B4F">
      <w:pPr>
        <w:rPr>
          <w:sz w:val="14"/>
        </w:rPr>
      </w:pPr>
      <w:r w:rsidRPr="009F2A98">
        <w:rPr>
          <w:sz w:val="14"/>
        </w:rPr>
        <w:t>This executive order is part of an ongoing assault on all workers, and our First Amendment rights to freedom of speech and association. Make no mistake, postal workers will not be spared from this Administration and their billionaire benefactors’ war on workers.</w:t>
      </w:r>
    </w:p>
    <w:p w14:paraId="1314170C" w14:textId="77777777" w:rsidR="00735B4F" w:rsidRPr="009F2A98" w:rsidRDefault="00735B4F" w:rsidP="00735B4F">
      <w:pPr>
        <w:rPr>
          <w:sz w:val="14"/>
        </w:rPr>
      </w:pPr>
      <w:r w:rsidRPr="009F2A98">
        <w:rPr>
          <w:sz w:val="14"/>
        </w:rPr>
        <w:t>These dictatorial actions, with no respect for the law, come right out of [Adolf] Hitler and the Nazi party’s playbook. Shortly after coming to power in 1933, the Nazis launched an assault on the independent trade union movement, dissolving unions, seizing union funds, and beating, imprisoning, and murdering union leaders.</w:t>
      </w:r>
    </w:p>
    <w:p w14:paraId="04C4E04F" w14:textId="77777777" w:rsidR="00735B4F" w:rsidRPr="009F2A98" w:rsidRDefault="00735B4F" w:rsidP="00735B4F">
      <w:pPr>
        <w:rPr>
          <w:sz w:val="14"/>
        </w:rPr>
      </w:pPr>
      <w:r w:rsidRPr="009F2A98">
        <w:rPr>
          <w:sz w:val="14"/>
        </w:rPr>
        <w:t>Working people and our unions must face the seriousness of these attacks with our weapons of solidarity and action. President Trump has made his intentions clear—he is out to destroy the labor movement. Now is the time for every worker to stand up and fight back!</w:t>
      </w:r>
    </w:p>
    <w:p w14:paraId="0FDDEBFA" w14:textId="77777777" w:rsidR="00735B4F" w:rsidRPr="009F2A98" w:rsidRDefault="00735B4F" w:rsidP="00735B4F">
      <w:pPr>
        <w:rPr>
          <w:sz w:val="14"/>
        </w:rPr>
      </w:pPr>
      <w:r w:rsidRPr="009F2A98">
        <w:rPr>
          <w:sz w:val="14"/>
        </w:rPr>
        <w:t>Our sisters and brothers at AFGE, the largest federal union, are urging every worker to take action today. Call your members of Congress at 817-904-8624 and urge them to stop this attack on working people. Digital actions are available at mobilize.us/afge</w:t>
      </w:r>
    </w:p>
    <w:p w14:paraId="4FB28EEA" w14:textId="77777777" w:rsidR="00735B4F" w:rsidRPr="009F2A98" w:rsidRDefault="00735B4F" w:rsidP="00735B4F">
      <w:pPr>
        <w:pStyle w:val="Heading4"/>
      </w:pPr>
      <w:r w:rsidRPr="009F2A98">
        <w:t xml:space="preserve">The first card in the 1AC says the XO “eliminated collective bargaining rights”---the 2AR </w:t>
      </w:r>
      <w:r w:rsidRPr="009F2A98">
        <w:rPr>
          <w:u w:val="single"/>
        </w:rPr>
        <w:t>cannot</w:t>
      </w:r>
      <w:r w:rsidRPr="009F2A98">
        <w:t xml:space="preserve"> go for the we meet.</w:t>
      </w:r>
    </w:p>
    <w:p w14:paraId="10219096" w14:textId="77777777" w:rsidR="00735B4F" w:rsidRPr="009F2A98" w:rsidRDefault="00735B4F" w:rsidP="00735B4F">
      <w:r w:rsidRPr="009F2A98">
        <w:rPr>
          <w:rStyle w:val="Style13ptBold"/>
        </w:rPr>
        <w:t>Beitsch ‘8—15</w:t>
      </w:r>
      <w:r w:rsidRPr="009F2A98">
        <w:t xml:space="preserve"> [Rebecca Beitsch is a Senior Staff Writer in National Security &amp; Legal Affairs at The Hill. “Unions’ Battle for Survival Hits New Wave with Trump Termination of Bargaining Agreements,” The Hill, https://thehill.com/regulation/court-battles/5453207-federal-unions-trump/, published 08-15-2025, accessed 09-11-2025]</w:t>
      </w:r>
    </w:p>
    <w:p w14:paraId="72B47B58" w14:textId="77777777" w:rsidR="00735B4F" w:rsidRPr="009F2A98" w:rsidRDefault="00735B4F" w:rsidP="00735B4F"/>
    <w:p w14:paraId="10ECC94C" w14:textId="77777777" w:rsidR="00735B4F" w:rsidRPr="009F2A98" w:rsidRDefault="00735B4F" w:rsidP="00735B4F">
      <w:pPr>
        <w:rPr>
          <w:rStyle w:val="Style13ptBold"/>
        </w:rPr>
      </w:pPr>
      <w:r w:rsidRPr="009F2A98">
        <w:rPr>
          <w:rStyle w:val="StyleUnderline"/>
          <w:highlight w:val="lightGray"/>
        </w:rPr>
        <w:t>Federal</w:t>
      </w:r>
      <w:r w:rsidRPr="009F2A98">
        <w:t xml:space="preserve"> employee </w:t>
      </w:r>
      <w:r w:rsidRPr="009F2A98">
        <w:rPr>
          <w:rStyle w:val="StyleUnderline"/>
          <w:highlight w:val="lightGray"/>
        </w:rPr>
        <w:t>unions</w:t>
      </w:r>
      <w:r w:rsidRPr="009F2A98">
        <w:rPr>
          <w:rStyle w:val="StyleUnderline"/>
        </w:rPr>
        <w:t xml:space="preserve"> are</w:t>
      </w:r>
      <w:r w:rsidRPr="009F2A98">
        <w:t xml:space="preserve"> </w:t>
      </w:r>
      <w:r w:rsidRPr="009F2A98">
        <w:rPr>
          <w:rStyle w:val="Emphasis"/>
        </w:rPr>
        <w:t xml:space="preserve">bracing for </w:t>
      </w:r>
      <w:r w:rsidRPr="009F2A98">
        <w:rPr>
          <w:rStyle w:val="Emphasis"/>
          <w:highlight w:val="lightGray"/>
        </w:rPr>
        <w:t>battle</w:t>
      </w:r>
      <w:r w:rsidRPr="009F2A98">
        <w:rPr>
          <w:highlight w:val="lightGray"/>
        </w:rPr>
        <w:t xml:space="preserve"> </w:t>
      </w:r>
      <w:r w:rsidRPr="009F2A98">
        <w:rPr>
          <w:rStyle w:val="StyleUnderline"/>
          <w:highlight w:val="lightGray"/>
        </w:rPr>
        <w:t>after courts</w:t>
      </w:r>
      <w:r w:rsidRPr="009F2A98">
        <w:rPr>
          <w:rStyle w:val="StyleUnderline"/>
        </w:rPr>
        <w:t xml:space="preserve"> have</w:t>
      </w:r>
      <w:r w:rsidRPr="009F2A98">
        <w:t xml:space="preserve"> </w:t>
      </w:r>
      <w:r w:rsidRPr="009F2A98">
        <w:rPr>
          <w:rStyle w:val="Emphasis"/>
          <w:highlight w:val="lightGray"/>
        </w:rPr>
        <w:t>lifted</w:t>
      </w:r>
      <w:r w:rsidRPr="009F2A98">
        <w:t xml:space="preserve"> </w:t>
      </w:r>
      <w:r w:rsidRPr="009F2A98">
        <w:rPr>
          <w:rStyle w:val="StyleUnderline"/>
        </w:rPr>
        <w:t xml:space="preserve">a series of </w:t>
      </w:r>
      <w:r w:rsidRPr="009F2A98">
        <w:rPr>
          <w:rStyle w:val="StyleUnderline"/>
          <w:highlight w:val="lightGray"/>
        </w:rPr>
        <w:t>injunctions</w:t>
      </w:r>
      <w:r w:rsidRPr="009F2A98">
        <w:rPr>
          <w:rStyle w:val="StyleUnderline"/>
        </w:rPr>
        <w:t xml:space="preserve"> that were </w:t>
      </w:r>
      <w:r w:rsidRPr="009F2A98">
        <w:rPr>
          <w:rStyle w:val="StyleUnderline"/>
          <w:highlight w:val="lightGray"/>
        </w:rPr>
        <w:t>stalling</w:t>
      </w:r>
      <w:r w:rsidRPr="009F2A98">
        <w:rPr>
          <w:rStyle w:val="StyleUnderline"/>
        </w:rPr>
        <w:t xml:space="preserve"> the </w:t>
      </w:r>
      <w:r w:rsidRPr="009F2A98">
        <w:rPr>
          <w:rStyle w:val="StyleUnderline"/>
          <w:highlight w:val="lightGray"/>
        </w:rPr>
        <w:t>Trump</w:t>
      </w:r>
      <w:r w:rsidRPr="009F2A98">
        <w:rPr>
          <w:rStyle w:val="StyleUnderline"/>
        </w:rPr>
        <w:t xml:space="preserve"> administration’s </w:t>
      </w:r>
      <w:r w:rsidRPr="009F2A98">
        <w:rPr>
          <w:rStyle w:val="StyleUnderline"/>
          <w:highlight w:val="lightGray"/>
        </w:rPr>
        <w:t>plans to</w:t>
      </w:r>
      <w:r w:rsidRPr="009F2A98">
        <w:rPr>
          <w:highlight w:val="lightGray"/>
        </w:rPr>
        <w:t xml:space="preserve"> </w:t>
      </w:r>
      <w:r w:rsidRPr="009F2A98">
        <w:rPr>
          <w:rStyle w:val="Emphasis"/>
          <w:highlight w:val="lightGray"/>
        </w:rPr>
        <w:t>end collective bargaining rights</w:t>
      </w:r>
      <w:r w:rsidRPr="009F2A98">
        <w:rPr>
          <w:highlight w:val="lightGray"/>
        </w:rPr>
        <w:t xml:space="preserve"> </w:t>
      </w:r>
      <w:r w:rsidRPr="009F2A98">
        <w:rPr>
          <w:rStyle w:val="StyleUnderline"/>
          <w:highlight w:val="lightGray"/>
        </w:rPr>
        <w:t>at</w:t>
      </w:r>
      <w:r w:rsidRPr="009F2A98">
        <w:t xml:space="preserve"> a number of </w:t>
      </w:r>
      <w:r w:rsidRPr="009F2A98">
        <w:rPr>
          <w:rStyle w:val="StyleUnderline"/>
          <w:highlight w:val="lightGray"/>
        </w:rPr>
        <w:t>agencies</w:t>
      </w:r>
      <w:r w:rsidRPr="009F2A98">
        <w:t>.</w:t>
      </w:r>
    </w:p>
    <w:p w14:paraId="66F3127E" w14:textId="77777777" w:rsidR="00735B4F" w:rsidRPr="009F2A98" w:rsidRDefault="00735B4F" w:rsidP="00735B4F">
      <w:pPr>
        <w:pStyle w:val="Heading4"/>
      </w:pPr>
      <w:r w:rsidRPr="009F2A98">
        <w:t>They have Freedom of Association but not CBRs.</w:t>
      </w:r>
    </w:p>
    <w:p w14:paraId="16195A38" w14:textId="77777777" w:rsidR="00735B4F" w:rsidRPr="009F2A98" w:rsidRDefault="00735B4F" w:rsidP="00735B4F">
      <w:r w:rsidRPr="009F2A98">
        <w:rPr>
          <w:rStyle w:val="Style13ptBold"/>
        </w:rPr>
        <w:t>Fudge 04</w:t>
      </w:r>
      <w:r w:rsidRPr="009F2A98">
        <w:t>, Professor of Law at Kent Law School, United Kingdom. Professor Fudge's research interests span labor and employment law, immigration and work (Judy, 2004, “Labour Is Not A Commodity: The Supreme Court Of Canada And The Freedom Of Association,” Saskatchewan Law Review Volume 67, Issue 2, https://digitalcommons.osgoode.yorku.ca/cgi/viewcontent.cgi?article=1788&amp;context=scholarly_works) //qsmit</w:t>
      </w:r>
    </w:p>
    <w:p w14:paraId="65A6E624" w14:textId="77777777" w:rsidR="00735B4F" w:rsidRPr="009F2A98" w:rsidRDefault="00735B4F" w:rsidP="00735B4F">
      <w:pPr>
        <w:rPr>
          <w:sz w:val="16"/>
        </w:rPr>
      </w:pPr>
      <w:r w:rsidRPr="009F2A98">
        <w:rPr>
          <w:rStyle w:val="StyleUnderline"/>
        </w:rPr>
        <w:t xml:space="preserve">In Ontario, </w:t>
      </w:r>
      <w:r w:rsidRPr="009F2A98">
        <w:rPr>
          <w:rStyle w:val="StyleUnderline"/>
          <w:highlight w:val="cyan"/>
        </w:rPr>
        <w:t>agricultural workers</w:t>
      </w:r>
      <w:r w:rsidRPr="009F2A98">
        <w:rPr>
          <w:rStyle w:val="StyleUnderline"/>
        </w:rPr>
        <w:t xml:space="preserve"> were </w:t>
      </w:r>
      <w:r w:rsidRPr="009F2A98">
        <w:rPr>
          <w:rStyle w:val="StyleUnderline"/>
          <w:highlight w:val="cyan"/>
        </w:rPr>
        <w:t>excluded from</w:t>
      </w:r>
      <w:r w:rsidRPr="009F2A98">
        <w:rPr>
          <w:rStyle w:val="StyleUnderline"/>
        </w:rPr>
        <w:t xml:space="preserve"> the basic labour relations statute that </w:t>
      </w:r>
      <w:r w:rsidRPr="009F2A98">
        <w:rPr>
          <w:rStyle w:val="Emphasis"/>
        </w:rPr>
        <w:t xml:space="preserve">protects </w:t>
      </w:r>
      <w:r w:rsidRPr="009F2A98">
        <w:rPr>
          <w:rStyle w:val="Emphasis"/>
          <w:highlight w:val="cyan"/>
        </w:rPr>
        <w:t>union organizing</w:t>
      </w:r>
      <w:r w:rsidRPr="009F2A98">
        <w:rPr>
          <w:rStyle w:val="Emphasis"/>
        </w:rPr>
        <w:t xml:space="preserve"> activity</w:t>
      </w:r>
      <w:r w:rsidRPr="009F2A98">
        <w:rPr>
          <w:sz w:val="16"/>
        </w:rPr>
        <w:t xml:space="preserve"> </w:t>
      </w:r>
      <w:r w:rsidRPr="009F2A98">
        <w:rPr>
          <w:rStyle w:val="StyleUnderline"/>
        </w:rPr>
        <w:t>and collective bargaining</w:t>
      </w:r>
      <w:r w:rsidRPr="009F2A98">
        <w:rPr>
          <w:sz w:val="16"/>
        </w:rPr>
        <w:t xml:space="preserve"> until 1994 when the first provincial New Democratic Party government enacted collective bargaining legislation specifically designed for agricultural workers. 56 Ontario has the largest agriculture industry in Canada and employs the greatest number of agricultural workers. Almost half of these workers are employed on farms with sales over a million dollars a year.5 7 The United Food and Commercial Workers Union (UFCW) used this legislation to organize a couple of hundred workers at several mushroom and poultry operations. 58 </w:t>
      </w:r>
      <w:r w:rsidRPr="009F2A98">
        <w:rPr>
          <w:rStyle w:val="StyleUnderline"/>
        </w:rPr>
        <w:t xml:space="preserve">When the Conservative </w:t>
      </w:r>
      <w:r w:rsidRPr="009F2A98">
        <w:rPr>
          <w:rStyle w:val="StyleUnderline"/>
          <w:highlight w:val="cyan"/>
        </w:rPr>
        <w:t>government</w:t>
      </w:r>
      <w:r w:rsidRPr="009F2A98">
        <w:rPr>
          <w:rStyle w:val="StyleUnderline"/>
        </w:rPr>
        <w:t xml:space="preserve"> of Mike Harris was elected in 1995, it immediately </w:t>
      </w:r>
      <w:r w:rsidRPr="009F2A98">
        <w:rPr>
          <w:rStyle w:val="Emphasis"/>
          <w:highlight w:val="cyan"/>
        </w:rPr>
        <w:t>repealed</w:t>
      </w:r>
      <w:r w:rsidRPr="009F2A98">
        <w:rPr>
          <w:rStyle w:val="Emphasis"/>
        </w:rPr>
        <w:t xml:space="preserve"> the </w:t>
      </w:r>
      <w:r w:rsidRPr="009F2A98">
        <w:rPr>
          <w:rStyle w:val="Emphasis"/>
          <w:highlight w:val="cyan"/>
        </w:rPr>
        <w:t>statute</w:t>
      </w:r>
      <w:r w:rsidRPr="009F2A98">
        <w:rPr>
          <w:rStyle w:val="StyleUnderline"/>
        </w:rPr>
        <w:t xml:space="preserve"> that </w:t>
      </w:r>
      <w:r w:rsidRPr="009F2A98">
        <w:rPr>
          <w:rStyle w:val="Emphasis"/>
          <w:highlight w:val="cyan"/>
        </w:rPr>
        <w:t>allowed ag</w:t>
      </w:r>
      <w:r w:rsidRPr="009F2A98">
        <w:rPr>
          <w:rStyle w:val="Emphasis"/>
        </w:rPr>
        <w:t xml:space="preserve">ricultural </w:t>
      </w:r>
      <w:r w:rsidRPr="009F2A98">
        <w:rPr>
          <w:rStyle w:val="Emphasis"/>
          <w:highlight w:val="cyan"/>
        </w:rPr>
        <w:t>workers to organize</w:t>
      </w:r>
      <w:r w:rsidRPr="009F2A98">
        <w:rPr>
          <w:rStyle w:val="StyleUnderline"/>
        </w:rPr>
        <w:t xml:space="preserve"> and revoked the certifications that the food and commercial workers union had secured in order to represent them.</w:t>
      </w:r>
      <w:r w:rsidRPr="009F2A98">
        <w:rPr>
          <w:sz w:val="16"/>
        </w:rPr>
        <w:t xml:space="preserve"> 59 The </w:t>
      </w:r>
      <w:r w:rsidRPr="009F2A98">
        <w:rPr>
          <w:rStyle w:val="StyleUnderline"/>
          <w:highlight w:val="cyan"/>
        </w:rPr>
        <w:t>union</w:t>
      </w:r>
      <w:r w:rsidRPr="009F2A98">
        <w:rPr>
          <w:rStyle w:val="StyleUnderline"/>
        </w:rPr>
        <w:t xml:space="preserve"> </w:t>
      </w:r>
      <w:r w:rsidRPr="009F2A98">
        <w:rPr>
          <w:rStyle w:val="StyleUnderline"/>
          <w:highlight w:val="cyan"/>
        </w:rPr>
        <w:t>brought</w:t>
      </w:r>
      <w:r w:rsidRPr="009F2A98">
        <w:rPr>
          <w:rStyle w:val="StyleUnderline"/>
        </w:rPr>
        <w:t xml:space="preserve"> a Charter </w:t>
      </w:r>
      <w:r w:rsidRPr="009F2A98">
        <w:rPr>
          <w:rStyle w:val="StyleUnderline"/>
          <w:highlight w:val="cyan"/>
        </w:rPr>
        <w:t>challenge</w:t>
      </w:r>
      <w:r w:rsidRPr="009F2A98">
        <w:rPr>
          <w:rStyle w:val="StyleUnderline"/>
        </w:rPr>
        <w:t xml:space="preserve">, </w:t>
      </w:r>
      <w:r w:rsidRPr="009F2A98">
        <w:rPr>
          <w:rStyle w:val="StyleUnderline"/>
          <w:highlight w:val="cyan"/>
        </w:rPr>
        <w:t>arguing</w:t>
      </w:r>
      <w:r w:rsidRPr="009F2A98">
        <w:rPr>
          <w:rStyle w:val="StyleUnderline"/>
        </w:rPr>
        <w:t xml:space="preserve"> that by </w:t>
      </w:r>
      <w:r w:rsidRPr="009F2A98">
        <w:rPr>
          <w:rStyle w:val="Emphasis"/>
          <w:highlight w:val="cyan"/>
        </w:rPr>
        <w:t>repealing</w:t>
      </w:r>
      <w:r w:rsidRPr="009F2A98">
        <w:rPr>
          <w:rStyle w:val="StyleUnderline"/>
        </w:rPr>
        <w:t xml:space="preserve"> the </w:t>
      </w:r>
      <w:r w:rsidRPr="009F2A98">
        <w:rPr>
          <w:rStyle w:val="Emphasis"/>
        </w:rPr>
        <w:t>agricultural labour relations legislation</w:t>
      </w:r>
      <w:r w:rsidRPr="009F2A98">
        <w:rPr>
          <w:rStyle w:val="StyleUnderline"/>
        </w:rPr>
        <w:t xml:space="preserve"> </w:t>
      </w:r>
      <w:r w:rsidRPr="009F2A98">
        <w:rPr>
          <w:rStyle w:val="StyleUnderline"/>
          <w:highlight w:val="cyan"/>
        </w:rPr>
        <w:t xml:space="preserve">and </w:t>
      </w:r>
      <w:r w:rsidRPr="009F2A98">
        <w:rPr>
          <w:rStyle w:val="Emphasis"/>
          <w:highlight w:val="cyan"/>
        </w:rPr>
        <w:t>reinstating</w:t>
      </w:r>
      <w:r w:rsidRPr="009F2A98">
        <w:rPr>
          <w:rStyle w:val="StyleUnderline"/>
        </w:rPr>
        <w:t xml:space="preserve"> the </w:t>
      </w:r>
      <w:r w:rsidRPr="009F2A98">
        <w:rPr>
          <w:rStyle w:val="Emphasis"/>
          <w:highlight w:val="cyan"/>
        </w:rPr>
        <w:t>exemption</w:t>
      </w:r>
      <w:r w:rsidRPr="009F2A98">
        <w:rPr>
          <w:rStyle w:val="StyleUnderline"/>
        </w:rPr>
        <w:t xml:space="preserve"> of agricultural workers from the labour relations statute, the government </w:t>
      </w:r>
      <w:r w:rsidRPr="009F2A98">
        <w:rPr>
          <w:rStyle w:val="StyleUnderline"/>
          <w:highlight w:val="cyan"/>
        </w:rPr>
        <w:t>was violating</w:t>
      </w:r>
      <w:r w:rsidRPr="009F2A98">
        <w:rPr>
          <w:rStyle w:val="StyleUnderline"/>
        </w:rPr>
        <w:t xml:space="preserve"> agricultural </w:t>
      </w:r>
      <w:r w:rsidRPr="009F2A98">
        <w:rPr>
          <w:rStyle w:val="Emphasis"/>
          <w:highlight w:val="cyan"/>
        </w:rPr>
        <w:t>workers'</w:t>
      </w:r>
      <w:r w:rsidRPr="009F2A98">
        <w:rPr>
          <w:rStyle w:val="StyleUnderline"/>
          <w:highlight w:val="cyan"/>
        </w:rPr>
        <w:t xml:space="preserve"> </w:t>
      </w:r>
      <w:r w:rsidRPr="009F2A98">
        <w:rPr>
          <w:rStyle w:val="Emphasis"/>
          <w:highlight w:val="cyan"/>
        </w:rPr>
        <w:t>freedom of association</w:t>
      </w:r>
      <w:r w:rsidRPr="009F2A98">
        <w:rPr>
          <w:rStyle w:val="StyleUnderline"/>
          <w:highlight w:val="cyan"/>
        </w:rPr>
        <w:t>.</w:t>
      </w:r>
      <w:r w:rsidRPr="009F2A98">
        <w:rPr>
          <w:sz w:val="16"/>
        </w:rPr>
        <w:t xml:space="preserve"> The union argued there was a violation because employers would be able to retaliate against agricultural workers who joined or participated in trade unions. </w:t>
      </w:r>
      <w:r w:rsidRPr="009F2A98">
        <w:rPr>
          <w:rStyle w:val="Emphasis"/>
          <w:highlight w:val="cyan"/>
        </w:rPr>
        <w:t>Eight of</w:t>
      </w:r>
      <w:r w:rsidRPr="009F2A98">
        <w:rPr>
          <w:rStyle w:val="Emphasis"/>
        </w:rPr>
        <w:t xml:space="preserve"> the </w:t>
      </w:r>
      <w:r w:rsidRPr="009F2A98">
        <w:rPr>
          <w:rStyle w:val="Emphasis"/>
          <w:highlight w:val="cyan"/>
        </w:rPr>
        <w:t>nine</w:t>
      </w:r>
      <w:r w:rsidRPr="009F2A98">
        <w:rPr>
          <w:rStyle w:val="Emphasis"/>
        </w:rPr>
        <w:t xml:space="preserve"> members </w:t>
      </w:r>
      <w:r w:rsidRPr="009F2A98">
        <w:rPr>
          <w:rStyle w:val="Emphasis"/>
          <w:highlight w:val="cyan"/>
        </w:rPr>
        <w:t>of</w:t>
      </w:r>
      <w:r w:rsidRPr="009F2A98">
        <w:rPr>
          <w:rStyle w:val="Emphasis"/>
        </w:rPr>
        <w:t xml:space="preserve"> the </w:t>
      </w:r>
      <w:r w:rsidRPr="009F2A98">
        <w:rPr>
          <w:rStyle w:val="Emphasis"/>
          <w:highlight w:val="cyan"/>
        </w:rPr>
        <w:t>Court</w:t>
      </w:r>
      <w:r w:rsidRPr="009F2A98">
        <w:rPr>
          <w:rStyle w:val="StyleUnderline"/>
        </w:rPr>
        <w:t xml:space="preserve"> </w:t>
      </w:r>
      <w:r w:rsidRPr="009F2A98">
        <w:rPr>
          <w:rStyle w:val="StyleUnderline"/>
          <w:highlight w:val="cyan"/>
        </w:rPr>
        <w:t>ruled</w:t>
      </w:r>
      <w:r w:rsidRPr="009F2A98">
        <w:rPr>
          <w:rStyle w:val="StyleUnderline"/>
        </w:rPr>
        <w:t xml:space="preserve"> that the </w:t>
      </w:r>
      <w:r w:rsidRPr="009F2A98">
        <w:rPr>
          <w:rStyle w:val="Emphasis"/>
          <w:highlight w:val="cyan"/>
        </w:rPr>
        <w:t>exclusion</w:t>
      </w:r>
      <w:r w:rsidRPr="009F2A98">
        <w:rPr>
          <w:rStyle w:val="StyleUnderline"/>
        </w:rPr>
        <w:t xml:space="preserve"> of agricultural workers from labour relations legislation substantially </w:t>
      </w:r>
      <w:r w:rsidRPr="009F2A98">
        <w:rPr>
          <w:rStyle w:val="Emphasis"/>
          <w:highlight w:val="cyan"/>
        </w:rPr>
        <w:t>interfered with</w:t>
      </w:r>
      <w:r w:rsidRPr="009F2A98">
        <w:rPr>
          <w:rStyle w:val="StyleUnderline"/>
        </w:rPr>
        <w:t xml:space="preserve"> their fundamental </w:t>
      </w:r>
      <w:r w:rsidRPr="009F2A98">
        <w:rPr>
          <w:rStyle w:val="Emphasis"/>
          <w:highlight w:val="cyan"/>
        </w:rPr>
        <w:t>freedom to associate</w:t>
      </w:r>
      <w:r w:rsidRPr="009F2A98">
        <w:rPr>
          <w:sz w:val="16"/>
        </w:rPr>
        <w:t>. Although the majority considered protecting the family farm to be a valid legislative objective, the total exclusion of all agricultural workers, regardless of the type of farm they worked on, was not justifiable. 60 The majority declared that the legislation that repealed the agricultural collective bargaining legislation was invalid, but suspended the effect of the declaration for eighteen months in order to give the government time to enact a new law.</w:t>
      </w:r>
    </w:p>
    <w:p w14:paraId="4ED7DE13" w14:textId="77777777" w:rsidR="00735B4F" w:rsidRPr="009F2A98" w:rsidRDefault="00735B4F" w:rsidP="00735B4F">
      <w:pPr>
        <w:pStyle w:val="Heading3"/>
      </w:pPr>
      <w:r w:rsidRPr="009F2A98">
        <w:lastRenderedPageBreak/>
        <w:t>AT: W/M---PTIV---1NR</w:t>
      </w:r>
    </w:p>
    <w:p w14:paraId="4A6F676D" w14:textId="77777777" w:rsidR="00735B4F" w:rsidRPr="009F2A98" w:rsidRDefault="00735B4F" w:rsidP="00735B4F">
      <w:pPr>
        <w:pStyle w:val="Heading3"/>
      </w:pPr>
      <w:r w:rsidRPr="009F2A98">
        <w:lastRenderedPageBreak/>
        <w:t>AT: C/I---1NR</w:t>
      </w:r>
    </w:p>
    <w:p w14:paraId="2EDFA959" w14:textId="77777777" w:rsidR="00735B4F" w:rsidRPr="009F2A98" w:rsidRDefault="00735B4F" w:rsidP="00735B4F">
      <w:pPr>
        <w:pStyle w:val="Heading4"/>
      </w:pPr>
      <w:r w:rsidRPr="009F2A98">
        <w:t>That includes domestic workers, independent contractors and ag workers.</w:t>
      </w:r>
    </w:p>
    <w:p w14:paraId="5570929F" w14:textId="77777777" w:rsidR="00735B4F" w:rsidRPr="009F2A98" w:rsidRDefault="00735B4F" w:rsidP="00735B4F">
      <w:r w:rsidRPr="009F2A98">
        <w:rPr>
          <w:rStyle w:val="Style13ptBold"/>
        </w:rPr>
        <w:t>DOL No Date</w:t>
      </w:r>
      <w:r w:rsidRPr="009F2A98">
        <w:t>, US Department of Labor [DOL, No Date, "Who can form and join a union?," https://beta.dol.gov/policy-governance/protections-rights/unions-collective-bargaining/who-can-form-and-join-union]</w:t>
      </w:r>
    </w:p>
    <w:p w14:paraId="5AB5CF0D" w14:textId="77777777" w:rsidR="00735B4F" w:rsidRPr="009F2A98" w:rsidRDefault="00735B4F" w:rsidP="00735B4F">
      <w:pPr>
        <w:rPr>
          <w:sz w:val="16"/>
        </w:rPr>
      </w:pPr>
      <w:r w:rsidRPr="009F2A98">
        <w:rPr>
          <w:highlight w:val="cyan"/>
          <w:u w:val="single"/>
        </w:rPr>
        <w:t>Some employees</w:t>
      </w:r>
      <w:r w:rsidRPr="009F2A98">
        <w:rPr>
          <w:sz w:val="16"/>
        </w:rPr>
        <w:t xml:space="preserve">, even non-managerial workers, </w:t>
      </w:r>
      <w:r w:rsidRPr="009F2A98">
        <w:rPr>
          <w:highlight w:val="cyan"/>
          <w:u w:val="single"/>
        </w:rPr>
        <w:t>do not have the right to</w:t>
      </w:r>
      <w:r w:rsidRPr="009F2A98">
        <w:rPr>
          <w:sz w:val="16"/>
        </w:rPr>
        <w:t xml:space="preserve"> unionize and </w:t>
      </w:r>
      <w:r w:rsidRPr="009F2A98">
        <w:rPr>
          <w:highlight w:val="cyan"/>
          <w:u w:val="single"/>
        </w:rPr>
        <w:t>collectively bargain</w:t>
      </w:r>
      <w:r w:rsidRPr="009F2A98">
        <w:rPr>
          <w:sz w:val="16"/>
        </w:rPr>
        <w:t xml:space="preserve"> with their employers as </w:t>
      </w:r>
      <w:r w:rsidRPr="009F2A98">
        <w:rPr>
          <w:u w:val="single"/>
        </w:rPr>
        <w:t>they are specifically excluded from federal</w:t>
      </w:r>
      <w:r w:rsidRPr="009F2A98">
        <w:rPr>
          <w:sz w:val="16"/>
        </w:rPr>
        <w:t xml:space="preserve">, state or local laws providing those </w:t>
      </w:r>
      <w:r w:rsidRPr="009F2A98">
        <w:rPr>
          <w:u w:val="single"/>
        </w:rPr>
        <w:t>rights</w:t>
      </w:r>
      <w:r w:rsidRPr="009F2A98">
        <w:rPr>
          <w:sz w:val="16"/>
        </w:rPr>
        <w:t xml:space="preserve">. For instance, </w:t>
      </w:r>
      <w:r w:rsidRPr="009F2A98">
        <w:rPr>
          <w:highlight w:val="cyan"/>
          <w:u w:val="single"/>
        </w:rPr>
        <w:t>domestic workers, independent contractors and ag</w:t>
      </w:r>
      <w:r w:rsidRPr="009F2A98">
        <w:rPr>
          <w:u w:val="single"/>
        </w:rPr>
        <w:t xml:space="preserve">ricultural </w:t>
      </w:r>
      <w:r w:rsidRPr="009F2A98">
        <w:rPr>
          <w:highlight w:val="cyan"/>
          <w:u w:val="single"/>
        </w:rPr>
        <w:t>workers</w:t>
      </w:r>
      <w:r w:rsidRPr="009F2A98">
        <w:rPr>
          <w:u w:val="single"/>
        </w:rPr>
        <w:t xml:space="preserve"> are not covered by federal labor laws</w:t>
      </w:r>
      <w:r w:rsidRPr="009F2A98">
        <w:rPr>
          <w:sz w:val="16"/>
        </w:rPr>
        <w:t xml:space="preserve"> that allow organizing and bargaining rights, although some states provide some rights to these workers. In some states, public employees do not have collective bargaining rights.</w:t>
      </w:r>
    </w:p>
    <w:p w14:paraId="0BD51824" w14:textId="77777777" w:rsidR="00735B4F" w:rsidRPr="009F2A98" w:rsidRDefault="00735B4F" w:rsidP="00735B4F">
      <w:pPr>
        <w:pStyle w:val="Heading4"/>
      </w:pPr>
      <w:r w:rsidRPr="009F2A98">
        <w:t>There’s at least 8 types of domestic workers.</w:t>
      </w:r>
    </w:p>
    <w:p w14:paraId="090BDE92" w14:textId="77777777" w:rsidR="00735B4F" w:rsidRPr="009F2A98" w:rsidRDefault="00735B4F" w:rsidP="00735B4F">
      <w:r w:rsidRPr="009F2A98">
        <w:rPr>
          <w:rStyle w:val="Style13ptBold"/>
        </w:rPr>
        <w:t>Burden 25</w:t>
      </w:r>
      <w:r w:rsidRPr="009F2A98">
        <w:t>, JD, [Lisa Burden, 3-13-2025, "Legal Protections for Domestic Workers," FindLaw, https://www.findlaw.com/employment/wages-and-benefits/domestic-workers-bill-of-rights.html]</w:t>
      </w:r>
    </w:p>
    <w:p w14:paraId="27663113" w14:textId="77777777" w:rsidR="00735B4F" w:rsidRPr="009F2A98" w:rsidRDefault="00735B4F" w:rsidP="00735B4F">
      <w:pPr>
        <w:rPr>
          <w:u w:val="single"/>
        </w:rPr>
      </w:pPr>
      <w:r w:rsidRPr="009F2A98">
        <w:rPr>
          <w:u w:val="single"/>
        </w:rPr>
        <w:t>Who Is a Domestic Worker?</w:t>
      </w:r>
    </w:p>
    <w:p w14:paraId="16757BEC" w14:textId="77777777" w:rsidR="00735B4F" w:rsidRPr="009F2A98" w:rsidRDefault="00735B4F" w:rsidP="00735B4F">
      <w:pPr>
        <w:rPr>
          <w:sz w:val="16"/>
        </w:rPr>
      </w:pPr>
      <w:r w:rsidRPr="009F2A98">
        <w:rPr>
          <w:highlight w:val="cyan"/>
          <w:u w:val="single"/>
        </w:rPr>
        <w:t>Domestic workers</w:t>
      </w:r>
      <w:r w:rsidRPr="009F2A98">
        <w:rPr>
          <w:sz w:val="16"/>
        </w:rPr>
        <w:t xml:space="preserve"> are paid household staff who sometimes live in their employer’s home. They </w:t>
      </w:r>
      <w:r w:rsidRPr="009F2A98">
        <w:rPr>
          <w:highlight w:val="cyan"/>
          <w:u w:val="single"/>
        </w:rPr>
        <w:t>include</w:t>
      </w:r>
      <w:r w:rsidRPr="009F2A98">
        <w:rPr>
          <w:sz w:val="16"/>
        </w:rPr>
        <w:t xml:space="preserve">: </w:t>
      </w:r>
    </w:p>
    <w:p w14:paraId="341FD44B" w14:textId="77777777" w:rsidR="00735B4F" w:rsidRPr="009F2A98" w:rsidRDefault="00735B4F" w:rsidP="00735B4F">
      <w:pPr>
        <w:rPr>
          <w:highlight w:val="cyan"/>
          <w:u w:val="single"/>
        </w:rPr>
      </w:pPr>
      <w:r w:rsidRPr="009F2A98">
        <w:rPr>
          <w:highlight w:val="cyan"/>
          <w:u w:val="single"/>
        </w:rPr>
        <w:t xml:space="preserve">Housekeepers </w:t>
      </w:r>
    </w:p>
    <w:p w14:paraId="442006A1" w14:textId="77777777" w:rsidR="00735B4F" w:rsidRPr="009F2A98" w:rsidRDefault="00735B4F" w:rsidP="00735B4F">
      <w:pPr>
        <w:rPr>
          <w:highlight w:val="cyan"/>
          <w:u w:val="single"/>
        </w:rPr>
      </w:pPr>
      <w:r w:rsidRPr="009F2A98">
        <w:rPr>
          <w:highlight w:val="cyan"/>
          <w:u w:val="single"/>
        </w:rPr>
        <w:t xml:space="preserve">Home health aides </w:t>
      </w:r>
    </w:p>
    <w:p w14:paraId="1BAB2FF9" w14:textId="77777777" w:rsidR="00735B4F" w:rsidRPr="009F2A98" w:rsidRDefault="00735B4F" w:rsidP="00735B4F">
      <w:pPr>
        <w:rPr>
          <w:highlight w:val="cyan"/>
          <w:u w:val="single"/>
        </w:rPr>
      </w:pPr>
      <w:r w:rsidRPr="009F2A98">
        <w:rPr>
          <w:highlight w:val="cyan"/>
          <w:u w:val="single"/>
        </w:rPr>
        <w:t xml:space="preserve">Caregivers </w:t>
      </w:r>
    </w:p>
    <w:p w14:paraId="115C2300" w14:textId="77777777" w:rsidR="00735B4F" w:rsidRPr="009F2A98" w:rsidRDefault="00735B4F" w:rsidP="00735B4F">
      <w:pPr>
        <w:rPr>
          <w:highlight w:val="cyan"/>
          <w:u w:val="single"/>
        </w:rPr>
      </w:pPr>
      <w:r w:rsidRPr="009F2A98">
        <w:rPr>
          <w:highlight w:val="cyan"/>
          <w:u w:val="single"/>
        </w:rPr>
        <w:t xml:space="preserve">Babysitters </w:t>
      </w:r>
    </w:p>
    <w:p w14:paraId="16B76BAD" w14:textId="77777777" w:rsidR="00735B4F" w:rsidRPr="009F2A98" w:rsidRDefault="00735B4F" w:rsidP="00735B4F">
      <w:pPr>
        <w:rPr>
          <w:highlight w:val="cyan"/>
          <w:u w:val="single"/>
        </w:rPr>
      </w:pPr>
      <w:r w:rsidRPr="009F2A98">
        <w:rPr>
          <w:highlight w:val="cyan"/>
          <w:u w:val="single"/>
        </w:rPr>
        <w:t xml:space="preserve">Nannies </w:t>
      </w:r>
    </w:p>
    <w:p w14:paraId="15AA99ED" w14:textId="77777777" w:rsidR="00735B4F" w:rsidRPr="009F2A98" w:rsidRDefault="00735B4F" w:rsidP="00735B4F">
      <w:pPr>
        <w:rPr>
          <w:highlight w:val="cyan"/>
          <w:u w:val="single"/>
        </w:rPr>
      </w:pPr>
      <w:r w:rsidRPr="009F2A98">
        <w:rPr>
          <w:highlight w:val="cyan"/>
          <w:u w:val="single"/>
        </w:rPr>
        <w:t xml:space="preserve">Caretakers </w:t>
      </w:r>
    </w:p>
    <w:p w14:paraId="4CDFD6EA" w14:textId="77777777" w:rsidR="00735B4F" w:rsidRPr="009F2A98" w:rsidRDefault="00735B4F" w:rsidP="00735B4F">
      <w:pPr>
        <w:rPr>
          <w:highlight w:val="cyan"/>
          <w:u w:val="single"/>
        </w:rPr>
      </w:pPr>
      <w:r w:rsidRPr="009F2A98">
        <w:rPr>
          <w:highlight w:val="cyan"/>
          <w:u w:val="single"/>
        </w:rPr>
        <w:t xml:space="preserve">Cooks </w:t>
      </w:r>
    </w:p>
    <w:p w14:paraId="4244A33A" w14:textId="77777777" w:rsidR="00735B4F" w:rsidRPr="009F2A98" w:rsidRDefault="00735B4F" w:rsidP="00735B4F">
      <w:pPr>
        <w:rPr>
          <w:u w:val="single"/>
        </w:rPr>
      </w:pPr>
      <w:r w:rsidRPr="009F2A98">
        <w:rPr>
          <w:highlight w:val="cyan"/>
          <w:u w:val="single"/>
        </w:rPr>
        <w:t>Chauffers</w:t>
      </w:r>
    </w:p>
    <w:p w14:paraId="5E36C834" w14:textId="77777777" w:rsidR="00735B4F" w:rsidRPr="009F2A98" w:rsidRDefault="00735B4F" w:rsidP="00735B4F">
      <w:pPr>
        <w:pStyle w:val="Heading4"/>
      </w:pPr>
      <w:r w:rsidRPr="009F2A98">
        <w:t>Independent contractors include</w:t>
      </w:r>
    </w:p>
    <w:p w14:paraId="76AB4E73" w14:textId="77777777" w:rsidR="00735B4F" w:rsidRPr="009F2A98" w:rsidRDefault="00735B4F" w:rsidP="00735B4F">
      <w:pPr>
        <w:pStyle w:val="Heading4"/>
      </w:pPr>
      <w:r w:rsidRPr="009F2A98">
        <w:t>---rideshare drivers</w:t>
      </w:r>
    </w:p>
    <w:p w14:paraId="24ED90A2" w14:textId="77777777" w:rsidR="00735B4F" w:rsidRPr="009F2A98" w:rsidRDefault="00735B4F" w:rsidP="00735B4F">
      <w:r w:rsidRPr="009F2A98">
        <w:rPr>
          <w:rStyle w:val="Style13ptBold"/>
        </w:rPr>
        <w:t>Kochan 24</w:t>
      </w:r>
      <w:r w:rsidRPr="009F2A98">
        <w:t>,  (Thomas A, 10-2-2024, “Vote yes to let workers in the rideshare sector unionize,” CommonWealth Beacon, https://commonwealthbeacon.org/opinion/vote-yes-to-let-workers-in-the-rideshare-sector-unionize/) //qsmit</w:t>
      </w:r>
    </w:p>
    <w:p w14:paraId="48D25E42" w14:textId="77777777" w:rsidR="00735B4F" w:rsidRPr="009F2A98" w:rsidRDefault="00735B4F" w:rsidP="00735B4F">
      <w:pPr>
        <w:rPr>
          <w:sz w:val="14"/>
        </w:rPr>
      </w:pPr>
      <w:r w:rsidRPr="009F2A98">
        <w:rPr>
          <w:sz w:val="14"/>
        </w:rPr>
        <w:t>ACROSS THE COUNTRY workers in industries ranging from coffee shops to museums, universities, communications media, and others are organizing new unions to improve their wages and working conditions.  Our research shows these workers are also seeking to gain respect and a voice in all the issues that shape the quality of their job and the services they provide.  However, a critical set of workers, those who provide ride services for Uber, Lyft, and their customers, are currently prohibited from unionizing.  They are not covered under our national labor law.</w:t>
      </w:r>
    </w:p>
    <w:p w14:paraId="4976E7C9" w14:textId="77777777" w:rsidR="00735B4F" w:rsidRPr="009F2A98" w:rsidRDefault="00735B4F" w:rsidP="00735B4F">
      <w:pPr>
        <w:rPr>
          <w:sz w:val="14"/>
        </w:rPr>
      </w:pPr>
      <w:r w:rsidRPr="009F2A98">
        <w:rPr>
          <w:sz w:val="14"/>
        </w:rPr>
        <w:t xml:space="preserve">Massachusetts voters have a chance to break through this legal barrier by voting yes on ballot question 3 this November. If passed, Massachusetts would become the first state to </w:t>
      </w:r>
      <w:r w:rsidRPr="009F2A98">
        <w:rPr>
          <w:rStyle w:val="StyleUnderline"/>
          <w:highlight w:val="cyan"/>
        </w:rPr>
        <w:t>provide ride service</w:t>
      </w:r>
      <w:r w:rsidRPr="009F2A98">
        <w:rPr>
          <w:rStyle w:val="StyleUnderline"/>
        </w:rPr>
        <w:t xml:space="preserve"> workers the </w:t>
      </w:r>
      <w:r w:rsidRPr="009F2A98">
        <w:rPr>
          <w:rStyle w:val="StyleUnderline"/>
          <w:highlight w:val="cyan"/>
        </w:rPr>
        <w:t>ability</w:t>
      </w:r>
      <w:r w:rsidRPr="009F2A98">
        <w:rPr>
          <w:rStyle w:val="StyleUnderline"/>
        </w:rPr>
        <w:t xml:space="preserve"> to decide whether or not </w:t>
      </w:r>
      <w:r w:rsidRPr="009F2A98">
        <w:rPr>
          <w:rStyle w:val="Emphasis"/>
          <w:highlight w:val="cyan"/>
        </w:rPr>
        <w:t>to join a union</w:t>
      </w:r>
      <w:r w:rsidRPr="009F2A98">
        <w:rPr>
          <w:sz w:val="14"/>
        </w:rPr>
        <w:t>.  In doing so, Massachusetts could be a model for other states to learn from and perhaps follow.</w:t>
      </w:r>
    </w:p>
    <w:p w14:paraId="71A6F3BE" w14:textId="77777777" w:rsidR="00735B4F" w:rsidRPr="009F2A98" w:rsidRDefault="00735B4F" w:rsidP="00735B4F">
      <w:pPr>
        <w:rPr>
          <w:sz w:val="14"/>
        </w:rPr>
      </w:pPr>
      <w:r w:rsidRPr="009F2A98">
        <w:rPr>
          <w:sz w:val="14"/>
        </w:rPr>
        <w:t xml:space="preserve">As someone who studies and works with companies and unions to build fair and productive collective bargaining relationships, I support this ballot initiative because I believe all workers should have the right to join a union if they want to do so. </w:t>
      </w:r>
    </w:p>
    <w:p w14:paraId="2CE1A52E" w14:textId="77777777" w:rsidR="00735B4F" w:rsidRPr="009F2A98" w:rsidRDefault="00735B4F" w:rsidP="00735B4F">
      <w:pPr>
        <w:rPr>
          <w:sz w:val="14"/>
        </w:rPr>
      </w:pPr>
      <w:r w:rsidRPr="009F2A98">
        <w:rPr>
          <w:sz w:val="14"/>
        </w:rPr>
        <w:lastRenderedPageBreak/>
        <w:t>Moreover, the innovative approach to bargaining provided in this ballot initiative is tailor-made to fit this industry and occupation.  Bargaining would be done on a sector-wide basis — that is, Uber, Lyft, and other ride service companies would bargain together with drivers.  This has a number of advantages for drivers, companies, and customers.</w:t>
      </w:r>
    </w:p>
    <w:p w14:paraId="678A916D" w14:textId="77777777" w:rsidR="00735B4F" w:rsidRPr="009F2A98" w:rsidRDefault="00735B4F" w:rsidP="00735B4F">
      <w:pPr>
        <w:rPr>
          <w:sz w:val="14"/>
        </w:rPr>
      </w:pPr>
      <w:r w:rsidRPr="009F2A98">
        <w:rPr>
          <w:sz w:val="14"/>
        </w:rPr>
        <w:t xml:space="preserve">This sector-wide approach </w:t>
      </w:r>
      <w:r w:rsidRPr="009F2A98">
        <w:rPr>
          <w:rStyle w:val="StyleUnderline"/>
        </w:rPr>
        <w:t xml:space="preserve">works well for drivers because many of them have apps that allow them to drive for more than one company.  </w:t>
      </w:r>
      <w:r w:rsidRPr="009F2A98">
        <w:rPr>
          <w:rStyle w:val="StyleUnderline"/>
          <w:highlight w:val="cyan"/>
        </w:rPr>
        <w:t>Bargaining</w:t>
      </w:r>
      <w:r w:rsidRPr="009F2A98">
        <w:rPr>
          <w:rStyle w:val="StyleUnderline"/>
        </w:rPr>
        <w:t xml:space="preserve"> jointly with these companies would </w:t>
      </w:r>
      <w:r w:rsidRPr="009F2A98">
        <w:rPr>
          <w:rStyle w:val="StyleUnderline"/>
          <w:highlight w:val="cyan"/>
        </w:rPr>
        <w:t>provide</w:t>
      </w:r>
      <w:r w:rsidRPr="009F2A98">
        <w:rPr>
          <w:rStyle w:val="StyleUnderline"/>
        </w:rPr>
        <w:t xml:space="preserve"> a </w:t>
      </w:r>
      <w:r w:rsidRPr="009F2A98">
        <w:rPr>
          <w:rStyle w:val="StyleUnderline"/>
          <w:highlight w:val="cyan"/>
        </w:rPr>
        <w:t>channel for addressing</w:t>
      </w:r>
      <w:r w:rsidRPr="009F2A98">
        <w:rPr>
          <w:rStyle w:val="StyleUnderline"/>
        </w:rPr>
        <w:t xml:space="preserve"> their key concerns about low </w:t>
      </w:r>
      <w:r w:rsidRPr="009F2A98">
        <w:rPr>
          <w:rStyle w:val="StyleUnderline"/>
          <w:highlight w:val="cyan"/>
        </w:rPr>
        <w:t>wages</w:t>
      </w:r>
      <w:r w:rsidRPr="009F2A98">
        <w:rPr>
          <w:rStyle w:val="StyleUnderline"/>
        </w:rPr>
        <w:t xml:space="preserve">, high out-of-pocket </w:t>
      </w:r>
      <w:r w:rsidRPr="009F2A98">
        <w:rPr>
          <w:rStyle w:val="StyleUnderline"/>
          <w:highlight w:val="cyan"/>
        </w:rPr>
        <w:t>operating costs</w:t>
      </w:r>
      <w:r w:rsidRPr="009F2A98">
        <w:rPr>
          <w:rStyle w:val="StyleUnderline"/>
        </w:rPr>
        <w:t xml:space="preserve">, </w:t>
      </w:r>
      <w:r w:rsidRPr="009F2A98">
        <w:rPr>
          <w:rStyle w:val="StyleUnderline"/>
          <w:highlight w:val="cyan"/>
        </w:rPr>
        <w:t>and</w:t>
      </w:r>
      <w:r w:rsidRPr="009F2A98">
        <w:rPr>
          <w:rStyle w:val="StyleUnderline"/>
        </w:rPr>
        <w:t xml:space="preserve"> sudden </w:t>
      </w:r>
      <w:r w:rsidRPr="009F2A98">
        <w:rPr>
          <w:rStyle w:val="StyleUnderline"/>
          <w:highlight w:val="cyan"/>
        </w:rPr>
        <w:t>deactivations</w:t>
      </w:r>
      <w:r w:rsidRPr="009F2A98">
        <w:rPr>
          <w:rStyle w:val="StyleUnderline"/>
        </w:rPr>
        <w:t xml:space="preserve"> that make their livelihoods difficult and unpredictable</w:t>
      </w:r>
      <w:r w:rsidRPr="009F2A98">
        <w:rPr>
          <w:sz w:val="14"/>
        </w:rPr>
        <w:t xml:space="preserve"> regardless of which company’s app they are using. Even more, drivers can have a say in the technology and algorithms that govern their work and for too long have been shrouded in mystery.</w:t>
      </w:r>
    </w:p>
    <w:p w14:paraId="49F9F9E2" w14:textId="77777777" w:rsidR="00735B4F" w:rsidRPr="009F2A98" w:rsidRDefault="00735B4F" w:rsidP="00735B4F">
      <w:pPr>
        <w:pStyle w:val="Heading4"/>
      </w:pPr>
      <w:r w:rsidRPr="009F2A98">
        <w:t>---or freelancers</w:t>
      </w:r>
    </w:p>
    <w:p w14:paraId="15F4338A" w14:textId="77777777" w:rsidR="00735B4F" w:rsidRPr="009F2A98" w:rsidRDefault="00735B4F" w:rsidP="00735B4F">
      <w:r w:rsidRPr="009F2A98">
        <w:rPr>
          <w:rStyle w:val="Style13ptBold"/>
        </w:rPr>
        <w:t>Wynn 15</w:t>
      </w:r>
      <w:r w:rsidRPr="009F2A98">
        <w:t>,  (Michael, 2015, Organising Freelancers: A Hard Case Or A New Opportunity?, International Review Of Entrepreneurship, 2015, Vol 13, Issue 2, P93, https://openurl.ebsco.com/EPDB%3Agcd%3A16%3A1207744/detailv2?sid=ebsco%3Aplink%3Ascholar&amp;amp;id=ebsco%3Agcd%3A108892427&amp;amp;crl=c&amp;) //qsmit</w:t>
      </w:r>
    </w:p>
    <w:p w14:paraId="5469DFD7" w14:textId="77777777" w:rsidR="00735B4F" w:rsidRPr="009F2A98" w:rsidRDefault="00735B4F" w:rsidP="00735B4F">
      <w:pPr>
        <w:rPr>
          <w:sz w:val="16"/>
        </w:rPr>
      </w:pPr>
      <w:r w:rsidRPr="009F2A98">
        <w:rPr>
          <w:sz w:val="16"/>
        </w:rPr>
        <w:t xml:space="preserve">Freelance workers present a special challenge in terms of collective labour organisation. As an individualistic and highly dispersed workforce, they are both difficult to recruit and represent. This paper explores the operational and legal difficulties that freelancers pose for trade unions in terms of collective representation. It is argued that </w:t>
      </w:r>
      <w:r w:rsidRPr="009F2A98">
        <w:rPr>
          <w:rStyle w:val="StyleUnderline"/>
          <w:highlight w:val="cyan"/>
        </w:rPr>
        <w:t>freelancers</w:t>
      </w:r>
      <w:r w:rsidRPr="009F2A98">
        <w:rPr>
          <w:rStyle w:val="StyleUnderline"/>
        </w:rPr>
        <w:t xml:space="preserve"> have a range of distinctive needs and </w:t>
      </w:r>
      <w:r w:rsidRPr="009F2A98">
        <w:rPr>
          <w:rStyle w:val="Emphasis"/>
          <w:highlight w:val="cyan"/>
        </w:rPr>
        <w:t>interests</w:t>
      </w:r>
      <w:r w:rsidRPr="009F2A98">
        <w:rPr>
          <w:rStyle w:val="StyleUnderline"/>
        </w:rPr>
        <w:t xml:space="preserve">, that are </w:t>
      </w:r>
      <w:r w:rsidRPr="009F2A98">
        <w:rPr>
          <w:rStyle w:val="StyleUnderline"/>
          <w:highlight w:val="cyan"/>
        </w:rPr>
        <w:t>accessible to</w:t>
      </w:r>
      <w:r w:rsidRPr="009F2A98">
        <w:rPr>
          <w:rStyle w:val="StyleUnderline"/>
        </w:rPr>
        <w:t xml:space="preserve"> trade </w:t>
      </w:r>
      <w:r w:rsidRPr="009F2A98">
        <w:rPr>
          <w:rStyle w:val="Emphasis"/>
          <w:highlight w:val="cyan"/>
        </w:rPr>
        <w:t>union intermediation</w:t>
      </w:r>
      <w:r w:rsidRPr="009F2A98">
        <w:rPr>
          <w:rStyle w:val="StyleUnderline"/>
        </w:rPr>
        <w:t xml:space="preserve"> </w:t>
      </w:r>
      <w:r w:rsidRPr="009F2A98">
        <w:rPr>
          <w:sz w:val="16"/>
        </w:rPr>
        <w:t xml:space="preserve">and that unions must adapt their traditional strategies if these needs are to be met. We conclude with an outline of particular methods and structures used by freelance unions in the UK and Europe. The </w:t>
      </w:r>
      <w:r w:rsidRPr="009F2A98">
        <w:rPr>
          <w:rStyle w:val="StyleUnderline"/>
        </w:rPr>
        <w:t>paper indicates</w:t>
      </w:r>
      <w:r w:rsidRPr="009F2A98">
        <w:rPr>
          <w:sz w:val="16"/>
        </w:rPr>
        <w:t xml:space="preserve"> some of the constraints and </w:t>
      </w:r>
      <w:r w:rsidRPr="009F2A98">
        <w:rPr>
          <w:rStyle w:val="StyleUnderline"/>
          <w:highlight w:val="cyan"/>
        </w:rPr>
        <w:t>opportunities</w:t>
      </w:r>
      <w:r w:rsidRPr="009F2A98">
        <w:rPr>
          <w:rStyle w:val="StyleUnderline"/>
        </w:rPr>
        <w:t xml:space="preserve"> </w:t>
      </w:r>
      <w:r w:rsidRPr="009F2A98">
        <w:rPr>
          <w:rStyle w:val="StyleUnderline"/>
          <w:highlight w:val="cyan"/>
        </w:rPr>
        <w:t>for</w:t>
      </w:r>
      <w:r w:rsidRPr="009F2A98">
        <w:rPr>
          <w:rStyle w:val="StyleUnderline"/>
        </w:rPr>
        <w:t xml:space="preserve"> trade </w:t>
      </w:r>
      <w:r w:rsidRPr="009F2A98">
        <w:rPr>
          <w:rStyle w:val="Emphasis"/>
          <w:highlight w:val="cyan"/>
        </w:rPr>
        <w:t>unions in organising</w:t>
      </w:r>
      <w:r w:rsidRPr="009F2A98">
        <w:rPr>
          <w:rStyle w:val="StyleUnderline"/>
        </w:rPr>
        <w:t xml:space="preserve"> the self-employed</w:t>
      </w:r>
      <w:r w:rsidRPr="009F2A98">
        <w:rPr>
          <w:sz w:val="16"/>
        </w:rPr>
        <w:t>.</w:t>
      </w:r>
    </w:p>
    <w:p w14:paraId="7CBD2979" w14:textId="77777777" w:rsidR="00735B4F" w:rsidRPr="009F2A98" w:rsidRDefault="00735B4F" w:rsidP="00735B4F">
      <w:pPr>
        <w:pStyle w:val="Heading4"/>
      </w:pPr>
      <w:r w:rsidRPr="009F2A98">
        <w:t>---or independent physicians</w:t>
      </w:r>
    </w:p>
    <w:p w14:paraId="7FECF626" w14:textId="77777777" w:rsidR="00735B4F" w:rsidRPr="009F2A98" w:rsidRDefault="00735B4F" w:rsidP="00735B4F">
      <w:r w:rsidRPr="009F2A98">
        <w:rPr>
          <w:rStyle w:val="Style13ptBold"/>
        </w:rPr>
        <w:t>Lewin 24</w:t>
      </w:r>
      <w:r w:rsidRPr="009F2A98">
        <w:t>,  (Jeremy, 12-4-2024,  Is It Time for Surgeons to Unionize?, American College of Surgeons ACS, https://www.facs.org/for-medical-professionals/news-publications/news-and-articles/bulletin/2024/november-december-2024-volume-109-issue-10/is-it-time-for-surgeons-to-unionize/) //qsmit</w:t>
      </w:r>
    </w:p>
    <w:p w14:paraId="40ABFEEC" w14:textId="77777777" w:rsidR="00735B4F" w:rsidRPr="009F2A98" w:rsidRDefault="00735B4F" w:rsidP="00735B4F">
      <w:pPr>
        <w:rPr>
          <w:sz w:val="16"/>
        </w:rPr>
      </w:pPr>
      <w:r w:rsidRPr="009F2A98">
        <w:rPr>
          <w:sz w:val="16"/>
        </w:rPr>
        <w:t xml:space="preserve">Labor laws historically have made it challenging for many physicians to unionize because they did not meet the statutory definition of “employee” under the National Labor Relations Act (NLRA). The NLRA states that “[t]he term employee shall include any employee...but shall not include any individual having the status of an independent contractor, or any individual employed as a supervisor.”1 This is a two-part test: the physician must work in an employed arrangement, and they must not be a supervisor. Whether any particular group of physicians can unionize depends upon whether they are considered employees. Until relatively recently, many </w:t>
      </w:r>
      <w:r w:rsidRPr="009F2A98">
        <w:rPr>
          <w:rStyle w:val="StyleUnderline"/>
          <w:highlight w:val="cyan"/>
        </w:rPr>
        <w:t>physicians</w:t>
      </w:r>
      <w:r w:rsidRPr="009F2A98">
        <w:rPr>
          <w:rStyle w:val="StyleUnderline"/>
        </w:rPr>
        <w:t xml:space="preserve"> were </w:t>
      </w:r>
      <w:r w:rsidRPr="009F2A98">
        <w:rPr>
          <w:rStyle w:val="Emphasis"/>
          <w:highlight w:val="cyan"/>
        </w:rPr>
        <w:t>ineligible to unionize</w:t>
      </w:r>
      <w:r w:rsidRPr="009F2A98">
        <w:rPr>
          <w:rStyle w:val="StyleUnderline"/>
          <w:highlight w:val="cyan"/>
        </w:rPr>
        <w:t xml:space="preserve"> because</w:t>
      </w:r>
      <w:r w:rsidRPr="009F2A98">
        <w:rPr>
          <w:rStyle w:val="StyleUnderline"/>
        </w:rPr>
        <w:t xml:space="preserve"> they worked as </w:t>
      </w:r>
      <w:r w:rsidRPr="009F2A98">
        <w:rPr>
          <w:rStyle w:val="Emphasis"/>
          <w:highlight w:val="cyan"/>
        </w:rPr>
        <w:t>independent contractors</w:t>
      </w:r>
      <w:r w:rsidRPr="009F2A98">
        <w:rPr>
          <w:sz w:val="16"/>
        </w:rPr>
        <w:t>. However, with practice consolidation and other changes in the healthcare industry, a growing percentage of physicians are now employed by hospitals and other corporate entities, satisfying the first part of the NLRA’s two-part test.</w:t>
      </w:r>
    </w:p>
    <w:p w14:paraId="215F8BF6" w14:textId="77777777" w:rsidR="00735B4F" w:rsidRPr="009F2A98" w:rsidRDefault="00735B4F" w:rsidP="00735B4F">
      <w:pPr>
        <w:rPr>
          <w:sz w:val="4"/>
          <w:szCs w:val="4"/>
        </w:rPr>
      </w:pPr>
      <w:r w:rsidRPr="009F2A98">
        <w:rPr>
          <w:sz w:val="4"/>
          <w:szCs w:val="4"/>
        </w:rPr>
        <w:t>Whether a particular employed physician may participate in a union depends upon that individual’s supervisory status. Recent decisions by the National Labor Relations Board (NLRB)—the agency that enforces the NLRA—have clarified that the NLRB does not consider employed physicians with only a limited degree of supervisory authority to be supervisors. For example, a regional office of the NLRB recently found that although a group of hospital physicians had some authority to direct other employees, they were not “supervisors” under the NLRA because their primary purpose was to provide care to patients.</w:t>
      </w:r>
    </w:p>
    <w:p w14:paraId="6989293E" w14:textId="77777777" w:rsidR="00735B4F" w:rsidRPr="009F2A98" w:rsidRDefault="00735B4F" w:rsidP="00735B4F">
      <w:pPr>
        <w:rPr>
          <w:sz w:val="4"/>
          <w:szCs w:val="4"/>
        </w:rPr>
      </w:pPr>
      <w:r w:rsidRPr="009F2A98">
        <w:rPr>
          <w:sz w:val="4"/>
          <w:szCs w:val="4"/>
        </w:rPr>
        <w:t>The changing professional landscape for physicians and the NLRB’s recent decisions on supervisory status mean that more physicians are eligible to unionize.</w:t>
      </w:r>
    </w:p>
    <w:p w14:paraId="4E00174C" w14:textId="77777777" w:rsidR="00735B4F" w:rsidRPr="009F2A98" w:rsidRDefault="00735B4F" w:rsidP="00735B4F">
      <w:pPr>
        <w:rPr>
          <w:sz w:val="4"/>
          <w:szCs w:val="4"/>
        </w:rPr>
      </w:pPr>
      <w:r w:rsidRPr="009F2A98">
        <w:rPr>
          <w:sz w:val="4"/>
          <w:szCs w:val="4"/>
        </w:rPr>
        <w:t>Public Support for Labor Unions</w:t>
      </w:r>
    </w:p>
    <w:p w14:paraId="748AAE66" w14:textId="77777777" w:rsidR="00735B4F" w:rsidRPr="009F2A98" w:rsidRDefault="00735B4F" w:rsidP="00735B4F">
      <w:pPr>
        <w:rPr>
          <w:sz w:val="4"/>
          <w:szCs w:val="4"/>
        </w:rPr>
      </w:pPr>
      <w:r w:rsidRPr="009F2A98">
        <w:rPr>
          <w:sz w:val="4"/>
          <w:szCs w:val="4"/>
        </w:rPr>
        <w:t>If you ask people in the US whether they support unions, 67% say they do, which is up almost 40% from an all-time low of 48% following the Great Recession.2 Despite this high level of public support, participation in unions is low, at about 10% of wage and salary workers in 2023. That’s about half of what it was in 1983.3 Union representation among physicians appears to be even lower, with estimates generally hovering around 6% to 7%.</w:t>
      </w:r>
    </w:p>
    <w:p w14:paraId="07517F8F" w14:textId="77777777" w:rsidR="00735B4F" w:rsidRPr="009F2A98" w:rsidRDefault="00735B4F" w:rsidP="00735B4F">
      <w:pPr>
        <w:rPr>
          <w:sz w:val="4"/>
          <w:szCs w:val="4"/>
        </w:rPr>
      </w:pPr>
      <w:r w:rsidRPr="009F2A98">
        <w:rPr>
          <w:sz w:val="4"/>
          <w:szCs w:val="4"/>
        </w:rPr>
        <w:t>However, recent union activity suggests increasing interest in union membership among healthcare workers. In October 2023, more than 500 physicians, nurses, and physician assistants at Allina Health in Minneapolis, Minnesota, voted to unionize by a vote of 325 to 200. The group is represented by Doctors Council Service Employees International Union (SEIU) and is among the largest private sector physician unions in the country. In January 2024, residents, fellows, and interns at Northwestern Medicine in Chicago, Illinois, voted to unionize, citing long hours and low pay. The same month, a group of anesthesiologists in California voted to unionize by a vote of 78 to 25.</w:t>
      </w:r>
    </w:p>
    <w:p w14:paraId="5C975834" w14:textId="77777777" w:rsidR="00735B4F" w:rsidRPr="009F2A98" w:rsidRDefault="00735B4F" w:rsidP="00735B4F">
      <w:pPr>
        <w:rPr>
          <w:sz w:val="16"/>
        </w:rPr>
      </w:pPr>
      <w:r w:rsidRPr="009F2A98">
        <w:rPr>
          <w:sz w:val="16"/>
        </w:rPr>
        <w:t>Supporters of Physician Unionization</w:t>
      </w:r>
    </w:p>
    <w:p w14:paraId="351FB921" w14:textId="77777777" w:rsidR="00735B4F" w:rsidRPr="009F2A98" w:rsidRDefault="00735B4F" w:rsidP="00735B4F">
      <w:pPr>
        <w:rPr>
          <w:sz w:val="16"/>
        </w:rPr>
      </w:pPr>
      <w:r w:rsidRPr="009F2A98">
        <w:rPr>
          <w:sz w:val="16"/>
        </w:rPr>
        <w:t xml:space="preserve">Supporters of </w:t>
      </w:r>
      <w:r w:rsidRPr="009F2A98">
        <w:rPr>
          <w:rStyle w:val="StyleUnderline"/>
          <w:highlight w:val="cyan"/>
        </w:rPr>
        <w:t>physician union</w:t>
      </w:r>
      <w:r w:rsidRPr="009F2A98">
        <w:rPr>
          <w:rStyle w:val="StyleUnderline"/>
        </w:rPr>
        <w:t xml:space="preserve">ization argue that </w:t>
      </w:r>
      <w:r w:rsidRPr="009F2A98">
        <w:rPr>
          <w:rStyle w:val="StyleUnderline"/>
          <w:highlight w:val="cyan"/>
        </w:rPr>
        <w:t>benefits</w:t>
      </w:r>
      <w:r w:rsidRPr="009F2A98">
        <w:rPr>
          <w:rStyle w:val="StyleUnderline"/>
        </w:rPr>
        <w:t xml:space="preserve"> include the ability to collectively bargain for better </w:t>
      </w:r>
      <w:r w:rsidRPr="009F2A98">
        <w:rPr>
          <w:rStyle w:val="StyleUnderline"/>
          <w:highlight w:val="cyan"/>
        </w:rPr>
        <w:t xml:space="preserve">working conditions, </w:t>
      </w:r>
      <w:r w:rsidRPr="009F2A98">
        <w:rPr>
          <w:rStyle w:val="StyleUnderline"/>
        </w:rPr>
        <w:t xml:space="preserve">protection from legal action, </w:t>
      </w:r>
      <w:r w:rsidRPr="009F2A98">
        <w:rPr>
          <w:rStyle w:val="StyleUnderline"/>
          <w:highlight w:val="cyan"/>
        </w:rPr>
        <w:t>and</w:t>
      </w:r>
      <w:r w:rsidRPr="009F2A98">
        <w:rPr>
          <w:rStyle w:val="StyleUnderline"/>
        </w:rPr>
        <w:t xml:space="preserve"> the </w:t>
      </w:r>
      <w:r w:rsidRPr="009F2A98">
        <w:rPr>
          <w:rStyle w:val="StyleUnderline"/>
          <w:highlight w:val="cyan"/>
        </w:rPr>
        <w:t xml:space="preserve">ability to </w:t>
      </w:r>
      <w:r w:rsidRPr="009F2A98">
        <w:rPr>
          <w:rStyle w:val="Emphasis"/>
          <w:highlight w:val="cyan"/>
        </w:rPr>
        <w:t>advocate for improved</w:t>
      </w:r>
      <w:r w:rsidRPr="009F2A98">
        <w:rPr>
          <w:rStyle w:val="Emphasis"/>
        </w:rPr>
        <w:t xml:space="preserve"> patient </w:t>
      </w:r>
      <w:r w:rsidRPr="009F2A98">
        <w:rPr>
          <w:rStyle w:val="Emphasis"/>
          <w:highlight w:val="cyan"/>
        </w:rPr>
        <w:t>care</w:t>
      </w:r>
      <w:r w:rsidRPr="009F2A98">
        <w:rPr>
          <w:sz w:val="16"/>
        </w:rPr>
        <w:t>. However, a recent study of US surgical residents found that, although unionized programs may offer better benefits, “unions were not associated with improved burnout, suicidality, job satisfaction, duty hour violations, mistreatment, educational environment, or salary.”4</w:t>
      </w:r>
    </w:p>
    <w:p w14:paraId="1D0DF298" w14:textId="77777777" w:rsidR="00735B4F" w:rsidRPr="009F2A98" w:rsidRDefault="00735B4F" w:rsidP="00735B4F">
      <w:pPr>
        <w:pStyle w:val="Heading4"/>
      </w:pPr>
      <w:r w:rsidRPr="009F2A98">
        <w:lastRenderedPageBreak/>
        <w:t>---Or artists</w:t>
      </w:r>
    </w:p>
    <w:p w14:paraId="3B206F43" w14:textId="77777777" w:rsidR="00735B4F" w:rsidRPr="009F2A98" w:rsidRDefault="00735B4F" w:rsidP="00735B4F">
      <w:r w:rsidRPr="009F2A98">
        <w:rPr>
          <w:rStyle w:val="Style13ptBold"/>
        </w:rPr>
        <w:t>Yang et. al 21</w:t>
      </w:r>
      <w:r w:rsidRPr="009F2A98">
        <w:t>, Former Commissioner of the U.S. Equal Employment Opportunity Commission (Jenny, Amanda Briggs, Jessica Shakesprere, Natalie Spievack, Shayne Spaulding, and Steven Brown, January 2021, “Arts Workers in California: Creating a More Inclusive Social Contract to Meet Arts Workers’ and Other Independent Contractors’ Needs,” Urban Institute, https://www.urban.org/sites/default/files/publication/103496/arts-workers-in-california_0_0.pdf) //qsmit</w:t>
      </w:r>
    </w:p>
    <w:p w14:paraId="66592019" w14:textId="77777777" w:rsidR="00735B4F" w:rsidRPr="009F2A98" w:rsidRDefault="00735B4F" w:rsidP="00735B4F">
      <w:pPr>
        <w:rPr>
          <w:sz w:val="16"/>
        </w:rPr>
      </w:pPr>
      <w:r w:rsidRPr="009F2A98">
        <w:rPr>
          <w:rStyle w:val="StyleUnderline"/>
          <w:highlight w:val="cyan"/>
        </w:rPr>
        <w:t>Unions</w:t>
      </w:r>
      <w:r w:rsidRPr="009F2A98">
        <w:rPr>
          <w:sz w:val="16"/>
        </w:rPr>
        <w:t xml:space="preserve"> have historically </w:t>
      </w:r>
      <w:r w:rsidRPr="009F2A98">
        <w:rPr>
          <w:rStyle w:val="StyleUnderline"/>
          <w:highlight w:val="cyan"/>
        </w:rPr>
        <w:t>play</w:t>
      </w:r>
      <w:r w:rsidRPr="009F2A98">
        <w:rPr>
          <w:rStyle w:val="StyleUnderline"/>
        </w:rPr>
        <w:t xml:space="preserve">ed a </w:t>
      </w:r>
      <w:r w:rsidRPr="009F2A98">
        <w:rPr>
          <w:rStyle w:val="StyleUnderline"/>
          <w:highlight w:val="cyan"/>
        </w:rPr>
        <w:t>critical role</w:t>
      </w:r>
      <w:r w:rsidRPr="009F2A98">
        <w:rPr>
          <w:rStyle w:val="StyleUnderline"/>
        </w:rPr>
        <w:t xml:space="preserve"> in enabling employees to organize </w:t>
      </w:r>
      <w:r w:rsidRPr="009F2A98">
        <w:rPr>
          <w:rStyle w:val="StyleUnderline"/>
          <w:highlight w:val="cyan"/>
        </w:rPr>
        <w:t>to rebalance power</w:t>
      </w:r>
      <w:r w:rsidRPr="009F2A98">
        <w:rPr>
          <w:sz w:val="16"/>
        </w:rPr>
        <w:t xml:space="preserve"> disparities by allowing them to advocate for better pay and working conditions from their employers, and unions and have been especially important for reducing racial and gender wage inequities (Mishel 2012). As described above, </w:t>
      </w:r>
      <w:r w:rsidRPr="009F2A98">
        <w:rPr>
          <w:rStyle w:val="StyleUnderline"/>
        </w:rPr>
        <w:t>strong unions do exist for some arts work</w:t>
      </w:r>
      <w:r w:rsidRPr="009F2A98">
        <w:rPr>
          <w:sz w:val="16"/>
        </w:rPr>
        <w:t xml:space="preserve">, such as acting, music, and entertainment, but organizing arts workers into unions has been more challenging than in other fields.43 Many </w:t>
      </w:r>
      <w:r w:rsidRPr="009F2A98">
        <w:rPr>
          <w:rStyle w:val="StyleUnderline"/>
          <w:highlight w:val="cyan"/>
        </w:rPr>
        <w:t>arts workers</w:t>
      </w:r>
      <w:r w:rsidRPr="009F2A98">
        <w:rPr>
          <w:rStyle w:val="StyleUnderline"/>
        </w:rPr>
        <w:t xml:space="preserve"> do </w:t>
      </w:r>
      <w:r w:rsidRPr="009F2A98">
        <w:rPr>
          <w:rStyle w:val="StyleUnderline"/>
          <w:highlight w:val="cyan"/>
        </w:rPr>
        <w:t>not engage in collective bargaining</w:t>
      </w:r>
      <w:r w:rsidRPr="009F2A98">
        <w:rPr>
          <w:rStyle w:val="StyleUnderline"/>
        </w:rPr>
        <w:t xml:space="preserve"> for various reasons: those who are </w:t>
      </w:r>
      <w:r w:rsidRPr="009F2A98">
        <w:rPr>
          <w:rStyle w:val="StyleUnderline"/>
          <w:highlight w:val="cyan"/>
        </w:rPr>
        <w:t>independent contractors</w:t>
      </w:r>
      <w:r w:rsidRPr="009F2A98">
        <w:rPr>
          <w:rStyle w:val="StyleUnderline"/>
        </w:rPr>
        <w:t xml:space="preserve"> are </w:t>
      </w:r>
      <w:r w:rsidRPr="009F2A98">
        <w:rPr>
          <w:rStyle w:val="Emphasis"/>
          <w:highlight w:val="cyan"/>
        </w:rPr>
        <w:t>excluded from</w:t>
      </w:r>
      <w:r w:rsidRPr="009F2A98">
        <w:rPr>
          <w:rStyle w:val="Emphasis"/>
        </w:rPr>
        <w:t xml:space="preserve"> the </w:t>
      </w:r>
      <w:r w:rsidRPr="009F2A98">
        <w:rPr>
          <w:rStyle w:val="Emphasis"/>
          <w:highlight w:val="cyan"/>
        </w:rPr>
        <w:t>right</w:t>
      </w:r>
      <w:r w:rsidRPr="009F2A98">
        <w:rPr>
          <w:rStyle w:val="Emphasis"/>
        </w:rPr>
        <w:t xml:space="preserve"> to unionize</w:t>
      </w:r>
      <w:r w:rsidRPr="009F2A98">
        <w:rPr>
          <w:rStyle w:val="StyleUnderline"/>
        </w:rPr>
        <w:t>;</w:t>
      </w:r>
      <w:r w:rsidRPr="009F2A98">
        <w:rPr>
          <w:sz w:val="16"/>
        </w:rPr>
        <w:t xml:space="preserve"> unions are generally less accessible than they were before the 1980s because of state laws aimed at eroding organizing; and unions in many arts industries are highly exclusive. This has made it very difficult for arts workers, and those who are freelancers especially, to build collective power to raise working conditions. The right to collectively bargain is tied to employee status under the federal National Labor Relations Act. In addition, antitrust laws expose independent contractors to liability for organizing to improve their conditions (Paul 2016). Thus, the only way to extend traditional collective bargaining rights to at least some independent contractors under current law is to reclassify workers as employees. California’s A.B. 5 approach will enable more workers—except for app-based transportation and delivery drivers, which Prop 22 carved out from A.B. 5—to obtain the right to organize. At the federal level, the proposed Protecting the Right to Organize (PRO) Act takes a similar approach, requiring that employers extend collective bargaining rights to workers according to the ABC test.4</w:t>
      </w:r>
    </w:p>
    <w:p w14:paraId="04315938" w14:textId="77777777" w:rsidR="00735B4F" w:rsidRPr="009F2A98" w:rsidRDefault="00735B4F" w:rsidP="00735B4F">
      <w:pPr>
        <w:pStyle w:val="Heading4"/>
      </w:pPr>
      <w:r w:rsidRPr="009F2A98">
        <w:t>---or hundreds of other categories.</w:t>
      </w:r>
    </w:p>
    <w:p w14:paraId="74386FAA" w14:textId="77777777" w:rsidR="00735B4F" w:rsidRPr="009F2A98" w:rsidRDefault="00735B4F" w:rsidP="00735B4F">
      <w:r w:rsidRPr="009F2A98">
        <w:rPr>
          <w:rStyle w:val="Style13ptBold"/>
        </w:rPr>
        <w:t>Joerg 13</w:t>
      </w:r>
      <w:r w:rsidRPr="009F2A98">
        <w:t>, lawyer, JD, Top Lawyer in Illinois award winner [Nancy E. Joerg, March 2013, "Companies Will Increasingly Use Independent Contractors To Avoid Coverage Under the Affordable Care Act/ObamaCare!," https://www.wesselssherman.com/companies-will-increasingly-use-independent-contractors-to-avoid-coverage-under-the-affordable-care-act-obamacare/]</w:t>
      </w:r>
    </w:p>
    <w:p w14:paraId="3420C10C" w14:textId="77777777" w:rsidR="00735B4F" w:rsidRPr="009F2A98" w:rsidRDefault="00735B4F" w:rsidP="00735B4F">
      <w:pPr>
        <w:rPr>
          <w:u w:val="single"/>
        </w:rPr>
      </w:pPr>
      <w:r w:rsidRPr="009F2A98">
        <w:rPr>
          <w:sz w:val="16"/>
        </w:rPr>
        <w:t>WIDESPREAD USE OF INDEPENDENT CONTRACTORS: </w:t>
      </w:r>
      <w:r w:rsidRPr="009F2A98">
        <w:rPr>
          <w:highlight w:val="cyan"/>
          <w:u w:val="single"/>
        </w:rPr>
        <w:t>There is</w:t>
      </w:r>
      <w:r w:rsidRPr="009F2A98">
        <w:rPr>
          <w:sz w:val="16"/>
        </w:rPr>
        <w:t xml:space="preserve"> widespread use of </w:t>
      </w:r>
      <w:r w:rsidRPr="009F2A98">
        <w:rPr>
          <w:highlight w:val="cyan"/>
          <w:u w:val="single"/>
        </w:rPr>
        <w:t>independent contractors</w:t>
      </w:r>
      <w:r w:rsidRPr="009F2A98">
        <w:rPr>
          <w:sz w:val="16"/>
        </w:rPr>
        <w:t xml:space="preserve"> across America </w:t>
      </w:r>
      <w:r w:rsidRPr="009F2A98">
        <w:rPr>
          <w:highlight w:val="cyan"/>
          <w:u w:val="single"/>
        </w:rPr>
        <w:t>in hundreds of</w:t>
      </w:r>
      <w:r w:rsidRPr="009F2A98">
        <w:rPr>
          <w:sz w:val="16"/>
        </w:rPr>
        <w:t xml:space="preserve"> business </w:t>
      </w:r>
      <w:r w:rsidRPr="009F2A98">
        <w:rPr>
          <w:highlight w:val="cyan"/>
          <w:u w:val="single"/>
        </w:rPr>
        <w:t>categories</w:t>
      </w:r>
      <w:r w:rsidRPr="009F2A98">
        <w:rPr>
          <w:sz w:val="16"/>
        </w:rPr>
        <w:t xml:space="preserve"> such</w:t>
      </w:r>
      <w:r w:rsidRPr="009F2A98">
        <w:t xml:space="preserve"> </w:t>
      </w:r>
      <w:r w:rsidRPr="009F2A98">
        <w:rPr>
          <w:sz w:val="16"/>
        </w:rPr>
        <w:t xml:space="preserve">as </w:t>
      </w:r>
      <w:r w:rsidRPr="009F2A98">
        <w:rPr>
          <w:u w:val="single"/>
        </w:rPr>
        <w:t xml:space="preserve">limousine </w:t>
      </w:r>
      <w:r w:rsidRPr="009F2A98">
        <w:rPr>
          <w:highlight w:val="cyan"/>
          <w:u w:val="single"/>
        </w:rPr>
        <w:t>drivers</w:t>
      </w:r>
      <w:r w:rsidRPr="009F2A98">
        <w:rPr>
          <w:u w:val="single"/>
        </w:rPr>
        <w:t xml:space="preserve">, messenger </w:t>
      </w:r>
      <w:r w:rsidRPr="009F2A98">
        <w:rPr>
          <w:highlight w:val="cyan"/>
          <w:u w:val="single"/>
        </w:rPr>
        <w:t>couriers</w:t>
      </w:r>
      <w:r w:rsidRPr="009F2A98">
        <w:rPr>
          <w:u w:val="single"/>
        </w:rPr>
        <w:t xml:space="preserve">, </w:t>
      </w:r>
      <w:r w:rsidRPr="009F2A98">
        <w:rPr>
          <w:highlight w:val="cyan"/>
          <w:u w:val="single"/>
        </w:rPr>
        <w:t>sales</w:t>
      </w:r>
      <w:r w:rsidRPr="009F2A98">
        <w:rPr>
          <w:u w:val="single"/>
        </w:rPr>
        <w:t xml:space="preserve">people, </w:t>
      </w:r>
      <w:r w:rsidRPr="009F2A98">
        <w:rPr>
          <w:highlight w:val="cyan"/>
          <w:u w:val="single"/>
        </w:rPr>
        <w:t>architects</w:t>
      </w:r>
      <w:r w:rsidRPr="009F2A98">
        <w:rPr>
          <w:u w:val="single"/>
        </w:rPr>
        <w:t xml:space="preserve">, </w:t>
      </w:r>
      <w:r w:rsidRPr="009F2A98">
        <w:rPr>
          <w:highlight w:val="cyan"/>
          <w:u w:val="single"/>
        </w:rPr>
        <w:t>cable</w:t>
      </w:r>
      <w:r w:rsidRPr="009F2A98">
        <w:rPr>
          <w:u w:val="single"/>
        </w:rPr>
        <w:t xml:space="preserve"> installers, </w:t>
      </w:r>
      <w:r w:rsidRPr="009F2A98">
        <w:rPr>
          <w:highlight w:val="cyan"/>
          <w:u w:val="single"/>
        </w:rPr>
        <w:t>dentists</w:t>
      </w:r>
      <w:r w:rsidRPr="009F2A98">
        <w:rPr>
          <w:u w:val="single"/>
        </w:rPr>
        <w:t xml:space="preserve">, </w:t>
      </w:r>
      <w:r w:rsidRPr="009F2A98">
        <w:rPr>
          <w:highlight w:val="cyan"/>
          <w:u w:val="single"/>
        </w:rPr>
        <w:t>landscapers</w:t>
      </w:r>
      <w:r w:rsidRPr="009F2A98">
        <w:rPr>
          <w:u w:val="single"/>
        </w:rPr>
        <w:t xml:space="preserve">, </w:t>
      </w:r>
      <w:r w:rsidRPr="009F2A98">
        <w:rPr>
          <w:highlight w:val="cyan"/>
          <w:u w:val="single"/>
        </w:rPr>
        <w:t>teachers</w:t>
      </w:r>
      <w:r w:rsidRPr="009F2A98">
        <w:rPr>
          <w:u w:val="single"/>
        </w:rPr>
        <w:t xml:space="preserve">, truck drivers, computer </w:t>
      </w:r>
      <w:r w:rsidRPr="009F2A98">
        <w:rPr>
          <w:highlight w:val="cyan"/>
          <w:u w:val="single"/>
        </w:rPr>
        <w:t>programmers</w:t>
      </w:r>
      <w:r w:rsidRPr="009F2A98">
        <w:rPr>
          <w:u w:val="single"/>
        </w:rPr>
        <w:t xml:space="preserve">, </w:t>
      </w:r>
      <w:r w:rsidRPr="009F2A98">
        <w:rPr>
          <w:highlight w:val="cyan"/>
          <w:u w:val="single"/>
        </w:rPr>
        <w:t>accountants</w:t>
      </w:r>
      <w:r w:rsidRPr="009F2A98">
        <w:rPr>
          <w:u w:val="single"/>
        </w:rPr>
        <w:t xml:space="preserve">, home </w:t>
      </w:r>
      <w:r w:rsidRPr="009F2A98">
        <w:rPr>
          <w:highlight w:val="cyan"/>
          <w:u w:val="single"/>
        </w:rPr>
        <w:t>health</w:t>
      </w:r>
      <w:r w:rsidRPr="009F2A98">
        <w:rPr>
          <w:u w:val="single"/>
        </w:rPr>
        <w:t xml:space="preserve"> care </w:t>
      </w:r>
      <w:r w:rsidRPr="009F2A98">
        <w:rPr>
          <w:highlight w:val="cyan"/>
          <w:u w:val="single"/>
        </w:rPr>
        <w:t>workers</w:t>
      </w:r>
      <w:r w:rsidRPr="009F2A98">
        <w:rPr>
          <w:u w:val="single"/>
        </w:rPr>
        <w:t xml:space="preserve">, </w:t>
      </w:r>
      <w:r w:rsidRPr="009F2A98">
        <w:rPr>
          <w:highlight w:val="cyan"/>
          <w:u w:val="single"/>
        </w:rPr>
        <w:t>realtors</w:t>
      </w:r>
      <w:r w:rsidRPr="009F2A98">
        <w:rPr>
          <w:u w:val="single"/>
        </w:rPr>
        <w:t xml:space="preserve">, </w:t>
      </w:r>
      <w:r w:rsidRPr="009F2A98">
        <w:rPr>
          <w:highlight w:val="cyan"/>
          <w:u w:val="single"/>
        </w:rPr>
        <w:t>photographers</w:t>
      </w:r>
      <w:r w:rsidRPr="009F2A98">
        <w:rPr>
          <w:u w:val="single"/>
        </w:rPr>
        <w:t xml:space="preserve">, massage </w:t>
      </w:r>
      <w:r w:rsidRPr="009F2A98">
        <w:rPr>
          <w:highlight w:val="cyan"/>
          <w:u w:val="single"/>
        </w:rPr>
        <w:t>therapists</w:t>
      </w:r>
      <w:r w:rsidRPr="009F2A98">
        <w:rPr>
          <w:u w:val="single"/>
        </w:rPr>
        <w:t xml:space="preserve">, </w:t>
      </w:r>
      <w:r w:rsidRPr="009F2A98">
        <w:rPr>
          <w:highlight w:val="cyan"/>
          <w:u w:val="single"/>
        </w:rPr>
        <w:t>nail technicians</w:t>
      </w:r>
      <w:r w:rsidRPr="009F2A98">
        <w:rPr>
          <w:u w:val="single"/>
        </w:rPr>
        <w:t xml:space="preserve">, </w:t>
      </w:r>
      <w:r w:rsidRPr="009F2A98">
        <w:rPr>
          <w:highlight w:val="cyan"/>
          <w:u w:val="single"/>
        </w:rPr>
        <w:t>drywall</w:t>
      </w:r>
      <w:r w:rsidRPr="009F2A98">
        <w:rPr>
          <w:u w:val="single"/>
        </w:rPr>
        <w:t xml:space="preserve"> installers, </w:t>
      </w:r>
      <w:r w:rsidRPr="009F2A98">
        <w:rPr>
          <w:highlight w:val="cyan"/>
          <w:u w:val="single"/>
        </w:rPr>
        <w:t>carpet</w:t>
      </w:r>
      <w:r w:rsidRPr="009F2A98">
        <w:rPr>
          <w:u w:val="single"/>
        </w:rPr>
        <w:t xml:space="preserve"> installers, </w:t>
      </w:r>
      <w:r w:rsidRPr="009F2A98">
        <w:rPr>
          <w:highlight w:val="cyan"/>
          <w:u w:val="single"/>
        </w:rPr>
        <w:t>and many other</w:t>
      </w:r>
      <w:r w:rsidRPr="009F2A98">
        <w:rPr>
          <w:u w:val="single"/>
        </w:rPr>
        <w:t xml:space="preserve"> job </w:t>
      </w:r>
      <w:r w:rsidRPr="009F2A98">
        <w:rPr>
          <w:highlight w:val="cyan"/>
          <w:u w:val="single"/>
        </w:rPr>
        <w:t>categories</w:t>
      </w:r>
      <w:r w:rsidRPr="009F2A98">
        <w:rPr>
          <w:u w:val="single"/>
        </w:rPr>
        <w:t>.</w:t>
      </w:r>
    </w:p>
    <w:p w14:paraId="679ABF9A" w14:textId="77777777" w:rsidR="00735B4F" w:rsidRPr="009F2A98" w:rsidRDefault="00735B4F" w:rsidP="00735B4F">
      <w:pPr>
        <w:pStyle w:val="Heading4"/>
      </w:pPr>
      <w:r w:rsidRPr="009F2A98">
        <w:t>There are at least 70 types of ag workers---list inserted.</w:t>
      </w:r>
    </w:p>
    <w:p w14:paraId="36B55368" w14:textId="77777777" w:rsidR="00735B4F" w:rsidRPr="009F2A98" w:rsidRDefault="00735B4F" w:rsidP="00735B4F">
      <w:r w:rsidRPr="009F2A98">
        <w:rPr>
          <w:rStyle w:val="Style13ptBold"/>
        </w:rPr>
        <w:t>RaiseMe 21</w:t>
      </w:r>
      <w:r w:rsidRPr="009F2A98">
        <w:t>, college and job search service [RaiseMe, 8-1-2021, "Agricultural Workers: Salary, career path, job outlook, education and more," RaiseMe, https://www.raise.me/careers/farming-fishing-and-forestry/agricultural-workers/]</w:t>
      </w:r>
    </w:p>
    <w:p w14:paraId="654D9C2A" w14:textId="77777777" w:rsidR="00735B4F" w:rsidRPr="009F2A98" w:rsidRDefault="00735B4F" w:rsidP="00735B4F">
      <w:r w:rsidRPr="009F2A98">
        <w:rPr>
          <w:u w:val="single"/>
        </w:rPr>
        <w:t xml:space="preserve">The following are examples of </w:t>
      </w:r>
      <w:r w:rsidRPr="009F2A98">
        <w:rPr>
          <w:highlight w:val="cyan"/>
          <w:u w:val="single"/>
        </w:rPr>
        <w:t>types of agricultural workers</w:t>
      </w:r>
      <w:r w:rsidRPr="009F2A98">
        <w:t>:</w:t>
      </w:r>
    </w:p>
    <w:p w14:paraId="6D6CD9DC" w14:textId="77777777" w:rsidR="00735B4F" w:rsidRPr="009F2A98" w:rsidRDefault="00735B4F" w:rsidP="00735B4F">
      <w:pPr>
        <w:rPr>
          <w:sz w:val="16"/>
        </w:rPr>
      </w:pPr>
      <w:r w:rsidRPr="009F2A98">
        <w:rPr>
          <w:sz w:val="16"/>
        </w:rPr>
        <w:t>Careers for Agricultural Workers</w:t>
      </w:r>
    </w:p>
    <w:p w14:paraId="03EECEA0" w14:textId="77777777" w:rsidR="00735B4F" w:rsidRPr="009F2A98" w:rsidRDefault="00735B4F" w:rsidP="00735B4F">
      <w:r w:rsidRPr="009F2A98">
        <w:rPr>
          <w:noProof/>
        </w:rPr>
        <w:lastRenderedPageBreak/>
        <w:drawing>
          <wp:inline distT="0" distB="0" distL="0" distR="0" wp14:anchorId="1A718422" wp14:editId="0FE6CEAB">
            <wp:extent cx="3435350" cy="3128425"/>
            <wp:effectExtent l="0" t="0" r="0" b="0"/>
            <wp:docPr id="42129127" name="Picture 1" descr="A list of farm animal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129127" name="Picture 1" descr="A list of farm animals&#10;&#10;AI-generated content may be incorrect."/>
                    <pic:cNvPicPr/>
                  </pic:nvPicPr>
                  <pic:blipFill>
                    <a:blip r:embed="rId13" cstate="print">
                      <a:extLst>
                        <a:ext uri="{28A0092B-C50C-407E-A947-70E740481C1C}">
                          <a14:useLocalDpi xmlns:a14="http://schemas.microsoft.com/office/drawing/2010/main" val="0"/>
                        </a:ext>
                      </a:extLst>
                    </a:blip>
                    <a:stretch>
                      <a:fillRect/>
                    </a:stretch>
                  </pic:blipFill>
                  <pic:spPr>
                    <a:xfrm>
                      <a:off x="0" y="0"/>
                      <a:ext cx="3459323" cy="3150256"/>
                    </a:xfrm>
                    <a:prstGeom prst="rect">
                      <a:avLst/>
                    </a:prstGeom>
                  </pic:spPr>
                </pic:pic>
              </a:graphicData>
            </a:graphic>
          </wp:inline>
        </w:drawing>
      </w:r>
    </w:p>
    <w:p w14:paraId="7B7993C8" w14:textId="77777777" w:rsidR="00735B4F" w:rsidRPr="009F2A98" w:rsidRDefault="00735B4F" w:rsidP="00735B4F">
      <w:pPr>
        <w:pStyle w:val="Heading4"/>
      </w:pPr>
      <w:r w:rsidRPr="009F2A98">
        <w:t>Plus 47 different Federal Workers AFFs---executive order inserted below.</w:t>
      </w:r>
    </w:p>
    <w:p w14:paraId="022760B0" w14:textId="77777777" w:rsidR="00735B4F" w:rsidRPr="009F2A98" w:rsidRDefault="00735B4F" w:rsidP="00735B4F">
      <w:pPr>
        <w:rPr>
          <w:color w:val="555555"/>
          <w:sz w:val="16"/>
          <w:szCs w:val="16"/>
        </w:rPr>
      </w:pPr>
      <w:r w:rsidRPr="009F2A98">
        <w:rPr>
          <w:rStyle w:val="Style13ptBold"/>
          <w:color w:val="555555"/>
          <w:sz w:val="20"/>
          <w:szCs w:val="16"/>
        </w:rPr>
        <w:t>The President 25</w:t>
      </w:r>
      <w:r w:rsidRPr="009F2A98">
        <w:rPr>
          <w:color w:val="555555"/>
          <w:sz w:val="16"/>
          <w:szCs w:val="16"/>
        </w:rPr>
        <w:t>, you know who that is twin (4-3-2025, Exclusions From Federal Labor-Management Relations Programs, Federal Register, https://www.federalregister.gov/documents/2025/04/03/2025-05836/exclusions-from-federal-labor-management-relations-programs) //qsmit</w:t>
      </w:r>
    </w:p>
    <w:p w14:paraId="3BB4EB2C" w14:textId="77777777" w:rsidR="00735B4F" w:rsidRPr="009F2A98" w:rsidRDefault="00735B4F" w:rsidP="00735B4F">
      <w:pPr>
        <w:rPr>
          <w:sz w:val="16"/>
        </w:rPr>
      </w:pPr>
      <w:r w:rsidRPr="009F2A98">
        <w:rPr>
          <w:color w:val="555555"/>
          <w:sz w:val="10"/>
          <w:szCs w:val="16"/>
        </w:rPr>
        <w:t xml:space="preserve">Section 1 Determinations. (a) The agencies and agency subdivisions set forth in section 2 of this order are hereby determined to have as a primary function intelligence, counterintelligence, investigative, or national security work. It is also hereby determined that Chapter 71 of title 5, United States Code, cannot be applied to these agencies and agency subdivisions in a manner consistent with national security requirements and considerations. (b) The agency subdivisions set forth in section 3 of this order are hereby determined to have as a primary function intelligence, counterintelligence, investigative, or national security work. It is also hereby determined that Subchapter X of Chapter 52 of title 22, United States Code, cannot be applied to these subdivisions in a manner consistent with national security requirements and considerations. Sec. 2 Additional National Security Exclusions.Executive Order 12171 of November 19, 1979, as amended, is further amended by: (a) In section 1-101, adding “and Section 1-4” after “Section 1-2” in both places that term appears. (b) Adding after section 1-3 a new section 1-4 that reads: “1-4. Additional Exclusions. 1-401. The </w:t>
      </w:r>
      <w:r w:rsidRPr="009F2A98">
        <w:rPr>
          <w:rStyle w:val="StyleUnderline"/>
          <w:color w:val="555555"/>
          <w:sz w:val="16"/>
          <w:szCs w:val="16"/>
          <w:highlight w:val="lightGray"/>
        </w:rPr>
        <w:t>Department of State</w:t>
      </w:r>
      <w:r w:rsidRPr="009F2A98">
        <w:rPr>
          <w:color w:val="555555"/>
          <w:sz w:val="10"/>
          <w:szCs w:val="16"/>
        </w:rPr>
        <w:t xml:space="preserve">. 1-402. The </w:t>
      </w:r>
      <w:r w:rsidRPr="009F2A98">
        <w:rPr>
          <w:rStyle w:val="StyleUnderline"/>
          <w:color w:val="555555"/>
          <w:sz w:val="16"/>
          <w:szCs w:val="16"/>
          <w:highlight w:val="lightGray"/>
        </w:rPr>
        <w:t>Department of Defense</w:t>
      </w:r>
      <w:r w:rsidRPr="009F2A98">
        <w:rPr>
          <w:color w:val="555555"/>
          <w:sz w:val="10"/>
          <w:szCs w:val="16"/>
        </w:rPr>
        <w:t xml:space="preserve">, except for any subdivisions excluded pursuant to section 4 of the Executive Order of March 27, 2025, entitled ‘Exclusions from Federal Labor-Management Relations Programs.' 1-403. The </w:t>
      </w:r>
      <w:r w:rsidRPr="009F2A98">
        <w:rPr>
          <w:rStyle w:val="StyleUnderline"/>
          <w:color w:val="555555"/>
          <w:sz w:val="16"/>
          <w:szCs w:val="16"/>
          <w:highlight w:val="lightGray"/>
        </w:rPr>
        <w:t>Department of the Treasury</w:t>
      </w:r>
      <w:r w:rsidRPr="009F2A98">
        <w:rPr>
          <w:color w:val="555555"/>
          <w:sz w:val="10"/>
          <w:szCs w:val="16"/>
        </w:rPr>
        <w:t xml:space="preserve">, except the Bureau of Engraving and Printing. 1-404. The </w:t>
      </w:r>
      <w:r w:rsidRPr="009F2A98">
        <w:rPr>
          <w:rStyle w:val="StyleUnderline"/>
          <w:color w:val="555555"/>
          <w:sz w:val="16"/>
          <w:szCs w:val="16"/>
          <w:highlight w:val="lightGray"/>
        </w:rPr>
        <w:t>Department of Veterans Affairs</w:t>
      </w:r>
      <w:r w:rsidRPr="009F2A98">
        <w:rPr>
          <w:color w:val="555555"/>
          <w:sz w:val="10"/>
          <w:szCs w:val="16"/>
        </w:rPr>
        <w:t xml:space="preserve">. 1-405. The </w:t>
      </w:r>
      <w:r w:rsidRPr="009F2A98">
        <w:rPr>
          <w:rStyle w:val="StyleUnderline"/>
          <w:color w:val="555555"/>
          <w:sz w:val="16"/>
          <w:szCs w:val="16"/>
          <w:highlight w:val="lightGray"/>
        </w:rPr>
        <w:t>Department of Justice</w:t>
      </w:r>
      <w:r w:rsidRPr="009F2A98">
        <w:rPr>
          <w:color w:val="555555"/>
          <w:sz w:val="10"/>
          <w:szCs w:val="16"/>
        </w:rPr>
        <w:t xml:space="preserve">. 1-406. Agencies or subdivisions of the </w:t>
      </w:r>
      <w:r w:rsidRPr="009F2A98">
        <w:rPr>
          <w:rStyle w:val="StyleUnderline"/>
          <w:color w:val="555555"/>
          <w:sz w:val="16"/>
          <w:szCs w:val="16"/>
          <w:highlight w:val="lightGray"/>
        </w:rPr>
        <w:t>Department of Health and Human Services</w:t>
      </w:r>
      <w:r w:rsidRPr="009F2A98">
        <w:rPr>
          <w:color w:val="555555"/>
          <w:sz w:val="10"/>
          <w:szCs w:val="16"/>
        </w:rPr>
        <w:t xml:space="preserve">: (a) </w:t>
      </w:r>
      <w:r w:rsidRPr="009F2A98">
        <w:rPr>
          <w:rStyle w:val="StyleUnderline"/>
          <w:color w:val="555555"/>
          <w:sz w:val="16"/>
          <w:szCs w:val="16"/>
          <w:highlight w:val="lightGray"/>
        </w:rPr>
        <w:t>Office of the Secretary</w:t>
      </w:r>
      <w:r w:rsidRPr="009F2A98">
        <w:rPr>
          <w:color w:val="555555"/>
          <w:sz w:val="10"/>
          <w:szCs w:val="16"/>
        </w:rPr>
        <w:t xml:space="preserve">. (b) </w:t>
      </w:r>
      <w:r w:rsidRPr="009F2A98">
        <w:rPr>
          <w:rStyle w:val="StyleUnderline"/>
          <w:color w:val="555555"/>
          <w:sz w:val="16"/>
          <w:szCs w:val="16"/>
          <w:highlight w:val="lightGray"/>
        </w:rPr>
        <w:t>Food and Drug Administration</w:t>
      </w:r>
      <w:r w:rsidRPr="009F2A98">
        <w:rPr>
          <w:color w:val="555555"/>
          <w:sz w:val="10"/>
          <w:szCs w:val="16"/>
        </w:rPr>
        <w:t xml:space="preserve">. (c) </w:t>
      </w:r>
      <w:r w:rsidRPr="009F2A98">
        <w:rPr>
          <w:rStyle w:val="StyleUnderline"/>
          <w:color w:val="555555"/>
          <w:sz w:val="16"/>
          <w:szCs w:val="16"/>
          <w:highlight w:val="lightGray"/>
        </w:rPr>
        <w:t>Centers for Disease Control and Prevention</w:t>
      </w:r>
      <w:r w:rsidRPr="009F2A98">
        <w:rPr>
          <w:color w:val="555555"/>
          <w:sz w:val="10"/>
          <w:szCs w:val="16"/>
        </w:rPr>
        <w:t xml:space="preserve">. (d) </w:t>
      </w:r>
      <w:r w:rsidRPr="009F2A98">
        <w:rPr>
          <w:rStyle w:val="StyleUnderline"/>
          <w:color w:val="555555"/>
          <w:sz w:val="16"/>
          <w:szCs w:val="16"/>
          <w:highlight w:val="lightGray"/>
        </w:rPr>
        <w:t>Administration for Strategic Preparedness and Response</w:t>
      </w:r>
      <w:r w:rsidRPr="009F2A98">
        <w:rPr>
          <w:color w:val="555555"/>
          <w:sz w:val="10"/>
          <w:szCs w:val="16"/>
        </w:rPr>
        <w:t xml:space="preserve">. (e) </w:t>
      </w:r>
      <w:r w:rsidRPr="009F2A98">
        <w:rPr>
          <w:rStyle w:val="StyleUnderline"/>
          <w:color w:val="555555"/>
          <w:sz w:val="16"/>
          <w:szCs w:val="16"/>
          <w:highlight w:val="lightGray"/>
        </w:rPr>
        <w:t>Office of the General Counsel</w:t>
      </w:r>
      <w:r w:rsidRPr="009F2A98">
        <w:rPr>
          <w:color w:val="555555"/>
          <w:sz w:val="10"/>
          <w:szCs w:val="16"/>
        </w:rPr>
        <w:t xml:space="preserve">. (f) </w:t>
      </w:r>
      <w:r w:rsidRPr="009F2A98">
        <w:rPr>
          <w:rStyle w:val="StyleUnderline"/>
          <w:color w:val="555555"/>
          <w:sz w:val="16"/>
          <w:szCs w:val="16"/>
          <w:highlight w:val="lightGray"/>
        </w:rPr>
        <w:t>Office of Refugee Resettlement</w:t>
      </w:r>
      <w:r w:rsidRPr="009F2A98">
        <w:rPr>
          <w:color w:val="555555"/>
          <w:sz w:val="10"/>
          <w:szCs w:val="16"/>
        </w:rPr>
        <w:t xml:space="preserve">, Administration for Children and Families. (g) </w:t>
      </w:r>
      <w:r w:rsidRPr="009F2A98">
        <w:rPr>
          <w:rStyle w:val="StyleUnderline"/>
          <w:color w:val="555555"/>
          <w:sz w:val="16"/>
          <w:szCs w:val="16"/>
          <w:highlight w:val="lightGray"/>
        </w:rPr>
        <w:t>National Institute of Allergy and Infectious Diseases</w:t>
      </w:r>
      <w:r w:rsidRPr="009F2A98">
        <w:rPr>
          <w:color w:val="555555"/>
          <w:sz w:val="10"/>
          <w:szCs w:val="16"/>
        </w:rPr>
        <w:t xml:space="preserve">, </w:t>
      </w:r>
      <w:r w:rsidRPr="009F2A98">
        <w:rPr>
          <w:rStyle w:val="StyleUnderline"/>
          <w:color w:val="555555"/>
          <w:sz w:val="16"/>
          <w:szCs w:val="16"/>
          <w:highlight w:val="lightGray"/>
        </w:rPr>
        <w:t>National Institutes of Health</w:t>
      </w:r>
      <w:r w:rsidRPr="009F2A98">
        <w:rPr>
          <w:color w:val="555555"/>
          <w:sz w:val="10"/>
          <w:szCs w:val="16"/>
        </w:rPr>
        <w:t xml:space="preserve">. 1-407. Agencies or subdivisions of the </w:t>
      </w:r>
      <w:r w:rsidRPr="009F2A98">
        <w:rPr>
          <w:rStyle w:val="StyleUnderline"/>
          <w:color w:val="555555"/>
          <w:sz w:val="16"/>
          <w:szCs w:val="16"/>
          <w:highlight w:val="lightGray"/>
        </w:rPr>
        <w:t>Department of Homeland Security</w:t>
      </w:r>
      <w:r w:rsidRPr="009F2A98">
        <w:rPr>
          <w:color w:val="555555"/>
          <w:sz w:val="10"/>
          <w:szCs w:val="16"/>
        </w:rPr>
        <w:t xml:space="preserve">: (a) </w:t>
      </w:r>
      <w:r w:rsidRPr="009F2A98">
        <w:rPr>
          <w:rStyle w:val="StyleUnderline"/>
          <w:color w:val="555555"/>
          <w:sz w:val="16"/>
          <w:szCs w:val="16"/>
          <w:highlight w:val="lightGray"/>
        </w:rPr>
        <w:t>Office of the Secretary</w:t>
      </w:r>
      <w:r w:rsidRPr="009F2A98">
        <w:rPr>
          <w:color w:val="555555"/>
          <w:sz w:val="10"/>
          <w:szCs w:val="16"/>
        </w:rPr>
        <w:t xml:space="preserve">. (b) </w:t>
      </w:r>
      <w:r w:rsidRPr="009F2A98">
        <w:rPr>
          <w:rStyle w:val="StyleUnderline"/>
          <w:color w:val="555555"/>
          <w:sz w:val="16"/>
          <w:szCs w:val="16"/>
          <w:highlight w:val="lightGray"/>
        </w:rPr>
        <w:t>Office of the General Counsel</w:t>
      </w:r>
      <w:r w:rsidRPr="009F2A98">
        <w:rPr>
          <w:color w:val="555555"/>
          <w:sz w:val="10"/>
          <w:szCs w:val="16"/>
        </w:rPr>
        <w:t xml:space="preserve">. (c) </w:t>
      </w:r>
      <w:r w:rsidRPr="009F2A98">
        <w:rPr>
          <w:rStyle w:val="StyleUnderline"/>
          <w:color w:val="555555"/>
          <w:sz w:val="16"/>
          <w:szCs w:val="16"/>
          <w:highlight w:val="lightGray"/>
        </w:rPr>
        <w:t>Office of Strategy, Policy, and Plans</w:t>
      </w:r>
      <w:r w:rsidRPr="009F2A98">
        <w:rPr>
          <w:color w:val="555555"/>
          <w:sz w:val="10"/>
          <w:szCs w:val="16"/>
        </w:rPr>
        <w:t xml:space="preserve">. (d) </w:t>
      </w:r>
      <w:r w:rsidRPr="009F2A98">
        <w:rPr>
          <w:rStyle w:val="StyleUnderline"/>
          <w:color w:val="555555"/>
          <w:sz w:val="16"/>
          <w:szCs w:val="16"/>
          <w:highlight w:val="lightGray"/>
        </w:rPr>
        <w:t>Management Directorate</w:t>
      </w:r>
      <w:r w:rsidRPr="009F2A98">
        <w:rPr>
          <w:color w:val="555555"/>
          <w:sz w:val="10"/>
          <w:szCs w:val="16"/>
        </w:rPr>
        <w:t xml:space="preserve">. (e) </w:t>
      </w:r>
      <w:r w:rsidRPr="009F2A98">
        <w:rPr>
          <w:rStyle w:val="StyleUnderline"/>
          <w:color w:val="555555"/>
          <w:sz w:val="16"/>
          <w:szCs w:val="16"/>
          <w:highlight w:val="lightGray"/>
        </w:rPr>
        <w:t>Science and Technology Directorate</w:t>
      </w:r>
      <w:r w:rsidRPr="009F2A98">
        <w:rPr>
          <w:color w:val="555555"/>
          <w:sz w:val="10"/>
          <w:szCs w:val="16"/>
        </w:rPr>
        <w:t xml:space="preserve">. (f) </w:t>
      </w:r>
      <w:r w:rsidRPr="009F2A98">
        <w:rPr>
          <w:rStyle w:val="StyleUnderline"/>
          <w:color w:val="555555"/>
          <w:sz w:val="16"/>
          <w:szCs w:val="16"/>
          <w:highlight w:val="lightGray"/>
        </w:rPr>
        <w:t>Office of Health Security</w:t>
      </w:r>
      <w:r w:rsidRPr="009F2A98">
        <w:rPr>
          <w:color w:val="555555"/>
          <w:sz w:val="10"/>
          <w:szCs w:val="16"/>
        </w:rPr>
        <w:t xml:space="preserve">. (g) </w:t>
      </w:r>
      <w:r w:rsidRPr="009F2A98">
        <w:rPr>
          <w:rStyle w:val="StyleUnderline"/>
          <w:color w:val="555555"/>
          <w:sz w:val="16"/>
          <w:szCs w:val="16"/>
          <w:highlight w:val="lightGray"/>
        </w:rPr>
        <w:t>Office of Homeland Security Situational Awareness</w:t>
      </w:r>
      <w:r w:rsidRPr="009F2A98">
        <w:rPr>
          <w:color w:val="555555"/>
          <w:sz w:val="10"/>
          <w:szCs w:val="16"/>
        </w:rPr>
        <w:t xml:space="preserve">. (h) </w:t>
      </w:r>
      <w:r w:rsidRPr="009F2A98">
        <w:rPr>
          <w:rStyle w:val="StyleUnderline"/>
          <w:color w:val="555555"/>
          <w:sz w:val="16"/>
          <w:szCs w:val="16"/>
          <w:highlight w:val="lightGray"/>
        </w:rPr>
        <w:t>U.S. Citizenship and Immigration Services</w:t>
      </w:r>
      <w:r w:rsidRPr="009F2A98">
        <w:rPr>
          <w:color w:val="555555"/>
          <w:sz w:val="10"/>
          <w:szCs w:val="16"/>
        </w:rPr>
        <w:t xml:space="preserve">. (i) </w:t>
      </w:r>
      <w:r w:rsidRPr="009F2A98">
        <w:rPr>
          <w:rStyle w:val="StyleUnderline"/>
          <w:color w:val="555555"/>
          <w:sz w:val="16"/>
          <w:szCs w:val="16"/>
          <w:highlight w:val="lightGray"/>
        </w:rPr>
        <w:t>United States Immigration and Customs Enforcement</w:t>
      </w:r>
      <w:r w:rsidRPr="009F2A98">
        <w:rPr>
          <w:color w:val="555555"/>
          <w:sz w:val="10"/>
          <w:szCs w:val="16"/>
        </w:rPr>
        <w:t xml:space="preserve">. (j) </w:t>
      </w:r>
      <w:r w:rsidRPr="009F2A98">
        <w:rPr>
          <w:rStyle w:val="StyleUnderline"/>
          <w:color w:val="555555"/>
          <w:sz w:val="16"/>
          <w:szCs w:val="16"/>
          <w:highlight w:val="lightGray"/>
        </w:rPr>
        <w:t>United States Coast Guard</w:t>
      </w:r>
      <w:r w:rsidRPr="009F2A98">
        <w:rPr>
          <w:color w:val="555555"/>
          <w:sz w:val="10"/>
          <w:szCs w:val="16"/>
        </w:rPr>
        <w:t xml:space="preserve">. (k) </w:t>
      </w:r>
      <w:r w:rsidRPr="009F2A98">
        <w:rPr>
          <w:rStyle w:val="StyleUnderline"/>
          <w:color w:val="555555"/>
          <w:sz w:val="16"/>
          <w:szCs w:val="16"/>
          <w:highlight w:val="lightGray"/>
        </w:rPr>
        <w:t>Cybersecurity and Infrastructure Security Agency</w:t>
      </w:r>
      <w:r w:rsidRPr="009F2A98">
        <w:rPr>
          <w:color w:val="555555"/>
          <w:sz w:val="10"/>
          <w:szCs w:val="16"/>
        </w:rPr>
        <w:t xml:space="preserve">. (l) </w:t>
      </w:r>
      <w:r w:rsidRPr="009F2A98">
        <w:rPr>
          <w:rStyle w:val="StyleUnderline"/>
          <w:color w:val="555555"/>
          <w:sz w:val="16"/>
          <w:szCs w:val="16"/>
          <w:highlight w:val="lightGray"/>
        </w:rPr>
        <w:t>Federal Emergency Management Agency</w:t>
      </w:r>
      <w:r w:rsidRPr="009F2A98">
        <w:rPr>
          <w:color w:val="555555"/>
          <w:sz w:val="10"/>
          <w:szCs w:val="16"/>
        </w:rPr>
        <w:t xml:space="preserve">. 1-408. Agencies or subdivisions of the </w:t>
      </w:r>
      <w:r w:rsidRPr="009F2A98">
        <w:rPr>
          <w:rStyle w:val="StyleUnderline"/>
          <w:color w:val="555555"/>
          <w:sz w:val="16"/>
          <w:szCs w:val="16"/>
          <w:highlight w:val="lightGray"/>
        </w:rPr>
        <w:t>Department of the Interior</w:t>
      </w:r>
      <w:r w:rsidRPr="009F2A98">
        <w:rPr>
          <w:color w:val="555555"/>
          <w:sz w:val="10"/>
          <w:szCs w:val="16"/>
        </w:rPr>
        <w:t xml:space="preserve">: (a) </w:t>
      </w:r>
      <w:r w:rsidRPr="009F2A98">
        <w:rPr>
          <w:rStyle w:val="StyleUnderline"/>
          <w:color w:val="555555"/>
          <w:sz w:val="16"/>
          <w:szCs w:val="16"/>
          <w:highlight w:val="lightGray"/>
        </w:rPr>
        <w:t>Office of the Secretary</w:t>
      </w:r>
      <w:r w:rsidRPr="009F2A98">
        <w:rPr>
          <w:color w:val="555555"/>
          <w:sz w:val="10"/>
          <w:szCs w:val="16"/>
        </w:rPr>
        <w:t xml:space="preserve">. (b) </w:t>
      </w:r>
      <w:r w:rsidRPr="009F2A98">
        <w:rPr>
          <w:rStyle w:val="StyleUnderline"/>
          <w:color w:val="555555"/>
          <w:sz w:val="16"/>
          <w:szCs w:val="16"/>
          <w:highlight w:val="lightGray"/>
        </w:rPr>
        <w:t>Bureau of Land Management</w:t>
      </w:r>
      <w:r w:rsidRPr="009F2A98">
        <w:rPr>
          <w:color w:val="555555"/>
          <w:sz w:val="10"/>
          <w:szCs w:val="16"/>
        </w:rPr>
        <w:t xml:space="preserve">. (c) </w:t>
      </w:r>
      <w:r w:rsidRPr="009F2A98">
        <w:rPr>
          <w:rStyle w:val="StyleUnderline"/>
          <w:color w:val="555555"/>
          <w:sz w:val="16"/>
          <w:szCs w:val="16"/>
          <w:highlight w:val="lightGray"/>
        </w:rPr>
        <w:t>Bureau of Safety and Environmental Enforcement</w:t>
      </w:r>
      <w:r w:rsidRPr="009F2A98">
        <w:rPr>
          <w:color w:val="555555"/>
          <w:sz w:val="10"/>
          <w:szCs w:val="16"/>
        </w:rPr>
        <w:t xml:space="preserve">. (d) </w:t>
      </w:r>
      <w:r w:rsidRPr="009F2A98">
        <w:rPr>
          <w:rStyle w:val="StyleUnderline"/>
          <w:color w:val="555555"/>
          <w:sz w:val="16"/>
          <w:szCs w:val="16"/>
          <w:highlight w:val="lightGray"/>
        </w:rPr>
        <w:t>Bureau of Ocean Energy Management</w:t>
      </w:r>
      <w:r w:rsidRPr="009F2A98">
        <w:rPr>
          <w:color w:val="555555"/>
          <w:sz w:val="10"/>
          <w:szCs w:val="16"/>
        </w:rPr>
        <w:t xml:space="preserve">. 1-409. The </w:t>
      </w:r>
      <w:r w:rsidRPr="009F2A98">
        <w:rPr>
          <w:rStyle w:val="StyleUnderline"/>
          <w:color w:val="555555"/>
          <w:sz w:val="16"/>
          <w:szCs w:val="16"/>
          <w:highlight w:val="lightGray"/>
        </w:rPr>
        <w:t>Department of Energy</w:t>
      </w:r>
      <w:r w:rsidRPr="009F2A98">
        <w:rPr>
          <w:color w:val="555555"/>
          <w:sz w:val="10"/>
          <w:szCs w:val="16"/>
        </w:rPr>
        <w:t xml:space="preserve">, except for the Federal Energy Regulatory Commission. 1-410. The following agencies or subdivisions of the </w:t>
      </w:r>
      <w:r w:rsidRPr="009F2A98">
        <w:rPr>
          <w:rStyle w:val="StyleUnderline"/>
          <w:color w:val="555555"/>
          <w:sz w:val="16"/>
          <w:szCs w:val="16"/>
          <w:highlight w:val="lightGray"/>
        </w:rPr>
        <w:t>Department of Agriculture</w:t>
      </w:r>
      <w:r w:rsidRPr="009F2A98">
        <w:rPr>
          <w:color w:val="555555"/>
          <w:sz w:val="10"/>
          <w:szCs w:val="16"/>
        </w:rPr>
        <w:t xml:space="preserve">: (a) </w:t>
      </w:r>
      <w:r w:rsidRPr="009F2A98">
        <w:rPr>
          <w:rStyle w:val="StyleUnderline"/>
          <w:color w:val="555555"/>
          <w:sz w:val="16"/>
          <w:szCs w:val="16"/>
          <w:highlight w:val="lightGray"/>
        </w:rPr>
        <w:t>Food Safety and Inspection Service</w:t>
      </w:r>
      <w:r w:rsidRPr="009F2A98">
        <w:rPr>
          <w:color w:val="555555"/>
          <w:sz w:val="10"/>
          <w:szCs w:val="16"/>
        </w:rPr>
        <w:t xml:space="preserve">. (b) </w:t>
      </w:r>
      <w:r w:rsidRPr="009F2A98">
        <w:rPr>
          <w:rStyle w:val="StyleUnderline"/>
          <w:color w:val="555555"/>
          <w:sz w:val="16"/>
          <w:szCs w:val="16"/>
          <w:highlight w:val="lightGray"/>
        </w:rPr>
        <w:t>Animal and Plant Health Inspection Service</w:t>
      </w:r>
      <w:r w:rsidRPr="009F2A98">
        <w:rPr>
          <w:color w:val="555555"/>
          <w:sz w:val="10"/>
          <w:szCs w:val="16"/>
        </w:rPr>
        <w:t xml:space="preserve">. 1-411. The </w:t>
      </w:r>
      <w:r w:rsidRPr="009F2A98">
        <w:rPr>
          <w:rStyle w:val="StyleUnderline"/>
          <w:color w:val="555555"/>
          <w:sz w:val="16"/>
          <w:szCs w:val="16"/>
          <w:highlight w:val="lightGray"/>
        </w:rPr>
        <w:t>International Trade Administration</w:t>
      </w:r>
      <w:r w:rsidRPr="009F2A98">
        <w:rPr>
          <w:color w:val="555555"/>
          <w:sz w:val="10"/>
          <w:szCs w:val="16"/>
        </w:rPr>
        <w:t xml:space="preserve">, </w:t>
      </w:r>
      <w:r w:rsidRPr="009F2A98">
        <w:rPr>
          <w:rStyle w:val="StyleUnderline"/>
          <w:color w:val="555555"/>
          <w:sz w:val="16"/>
          <w:szCs w:val="16"/>
          <w:highlight w:val="lightGray"/>
        </w:rPr>
        <w:t>Department of Commerce</w:t>
      </w:r>
      <w:r w:rsidRPr="009F2A98">
        <w:rPr>
          <w:color w:val="555555"/>
          <w:sz w:val="10"/>
          <w:szCs w:val="16"/>
        </w:rPr>
        <w:t xml:space="preserve">. 1-412. The </w:t>
      </w:r>
      <w:r w:rsidRPr="009F2A98">
        <w:rPr>
          <w:rStyle w:val="StyleUnderline"/>
          <w:color w:val="555555"/>
          <w:sz w:val="16"/>
          <w:szCs w:val="16"/>
          <w:highlight w:val="lightGray"/>
        </w:rPr>
        <w:t>Environmental Protection Agency</w:t>
      </w:r>
      <w:r w:rsidRPr="009F2A98">
        <w:rPr>
          <w:color w:val="555555"/>
          <w:sz w:val="10"/>
          <w:szCs w:val="16"/>
        </w:rPr>
        <w:t xml:space="preserve">. 1-413. The United States </w:t>
      </w:r>
      <w:r w:rsidRPr="009F2A98">
        <w:rPr>
          <w:rStyle w:val="StyleUnderline"/>
          <w:color w:val="555555"/>
          <w:sz w:val="16"/>
          <w:szCs w:val="16"/>
          <w:highlight w:val="lightGray"/>
        </w:rPr>
        <w:t>Agency for International Development</w:t>
      </w:r>
      <w:r w:rsidRPr="009F2A98">
        <w:rPr>
          <w:color w:val="555555"/>
          <w:sz w:val="10"/>
          <w:szCs w:val="16"/>
        </w:rPr>
        <w:t xml:space="preserve">. 1-414. The </w:t>
      </w:r>
      <w:r w:rsidRPr="009F2A98">
        <w:rPr>
          <w:rStyle w:val="StyleUnderline"/>
          <w:color w:val="555555"/>
          <w:sz w:val="16"/>
          <w:szCs w:val="16"/>
          <w:highlight w:val="lightGray"/>
        </w:rPr>
        <w:t>Nuclear Regulatory Commission</w:t>
      </w:r>
      <w:r w:rsidRPr="009F2A98">
        <w:rPr>
          <w:color w:val="555555"/>
          <w:sz w:val="10"/>
          <w:szCs w:val="16"/>
        </w:rPr>
        <w:t xml:space="preserve">. 1-415. The </w:t>
      </w:r>
      <w:r w:rsidRPr="009F2A98">
        <w:rPr>
          <w:rStyle w:val="StyleUnderline"/>
          <w:color w:val="555555"/>
          <w:sz w:val="16"/>
          <w:szCs w:val="16"/>
          <w:highlight w:val="lightGray"/>
        </w:rPr>
        <w:t>National Science Foundation</w:t>
      </w:r>
      <w:r w:rsidRPr="009F2A98">
        <w:rPr>
          <w:color w:val="555555"/>
          <w:sz w:val="10"/>
          <w:szCs w:val="16"/>
        </w:rPr>
        <w:t xml:space="preserve">. 1-416. The </w:t>
      </w:r>
      <w:r w:rsidRPr="009F2A98">
        <w:rPr>
          <w:rStyle w:val="StyleUnderline"/>
          <w:color w:val="555555"/>
          <w:sz w:val="16"/>
          <w:szCs w:val="16"/>
          <w:highlight w:val="lightGray"/>
        </w:rPr>
        <w:t>United States International Trade Commission</w:t>
      </w:r>
      <w:r w:rsidRPr="009F2A98">
        <w:rPr>
          <w:color w:val="555555"/>
          <w:sz w:val="10"/>
          <w:szCs w:val="16"/>
        </w:rPr>
        <w:t xml:space="preserve">. 1-417. The </w:t>
      </w:r>
      <w:r w:rsidRPr="009F2A98">
        <w:rPr>
          <w:rStyle w:val="StyleUnderline"/>
          <w:color w:val="555555"/>
          <w:sz w:val="16"/>
          <w:szCs w:val="16"/>
          <w:highlight w:val="lightGray"/>
        </w:rPr>
        <w:t>Federal Communications Commission</w:t>
      </w:r>
      <w:r w:rsidRPr="009F2A98">
        <w:rPr>
          <w:color w:val="555555"/>
          <w:sz w:val="10"/>
          <w:szCs w:val="16"/>
        </w:rPr>
        <w:t xml:space="preserve">. 1-418. The </w:t>
      </w:r>
      <w:r w:rsidRPr="009F2A98">
        <w:rPr>
          <w:rStyle w:val="StyleUnderline"/>
          <w:color w:val="555555"/>
          <w:sz w:val="16"/>
          <w:szCs w:val="16"/>
          <w:highlight w:val="lightGray"/>
        </w:rPr>
        <w:t>General Services Administration</w:t>
      </w:r>
      <w:r w:rsidRPr="009F2A98">
        <w:rPr>
          <w:color w:val="555555"/>
          <w:sz w:val="10"/>
          <w:szCs w:val="16"/>
        </w:rPr>
        <w:t xml:space="preserve">. 1-419. The following agencies or subdivisions of each Executive department listed in section 101 of title 5, United States Code, the </w:t>
      </w:r>
      <w:r w:rsidRPr="009F2A98">
        <w:rPr>
          <w:rStyle w:val="StyleUnderline"/>
          <w:color w:val="555555"/>
          <w:sz w:val="16"/>
          <w:szCs w:val="16"/>
          <w:highlight w:val="lightGray"/>
        </w:rPr>
        <w:t>Social Security Administration</w:t>
      </w:r>
      <w:r w:rsidRPr="009F2A98">
        <w:rPr>
          <w:color w:val="555555"/>
          <w:sz w:val="10"/>
          <w:szCs w:val="16"/>
        </w:rPr>
        <w:t xml:space="preserve">, and the </w:t>
      </w:r>
      <w:r w:rsidRPr="009F2A98">
        <w:rPr>
          <w:rStyle w:val="StyleUnderline"/>
          <w:color w:val="555555"/>
          <w:sz w:val="16"/>
          <w:szCs w:val="16"/>
          <w:highlight w:val="lightGray"/>
        </w:rPr>
        <w:t>Office of Personnel Management</w:t>
      </w:r>
      <w:r w:rsidRPr="009F2A98">
        <w:rPr>
          <w:color w:val="555555"/>
          <w:sz w:val="10"/>
          <w:szCs w:val="16"/>
        </w:rPr>
        <w:t xml:space="preserve">: (a) Office of the Chief Information Officer. (b) any other agency or subdivision that has information resources management duties as the agency or subdivision's primary duty. 1-499. Notwithstanding the forgoing, nothing in this section shall exempt from the coverage of Chapter 71 of title 5, United States Code: (a) the immediate, local employing offices of any agency police officers, security guards, or firefighters, provided that this exclusion does not apply to the Bureau of Prisons; (b) subdivisions of the United States Marshals Service not listed in section 1-209 of this order; or (c) any subdivisions of the Departments of Defense or Veterans Affairs for which the applicable Secretary has issued an order suspending the application of this section pursuant to section 4 of the Executive Order of March 27, 2025, entitled ‘Exclusions from Federal Labor-Management Relations Programs.' ” </w:t>
      </w:r>
    </w:p>
    <w:p w14:paraId="26AEC969" w14:textId="77777777" w:rsidR="00735B4F" w:rsidRPr="005D388F" w:rsidRDefault="00735B4F" w:rsidP="00735B4F"/>
    <w:p w14:paraId="6E6B4490" w14:textId="77777777" w:rsidR="005D388F" w:rsidRPr="005D388F" w:rsidRDefault="005D388F" w:rsidP="005D388F"/>
    <w:sectPr w:rsidR="005D388F" w:rsidRPr="005D388F">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BD76E59" w14:textId="77777777" w:rsidR="009C4552" w:rsidRDefault="009C4552" w:rsidP="00066D2C">
      <w:pPr>
        <w:spacing w:after="0" w:line="240" w:lineRule="auto"/>
      </w:pPr>
      <w:r>
        <w:separator/>
      </w:r>
    </w:p>
  </w:endnote>
  <w:endnote w:type="continuationSeparator" w:id="0">
    <w:p w14:paraId="4CF0673F" w14:textId="77777777" w:rsidR="009C4552" w:rsidRDefault="009C4552" w:rsidP="00066D2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Light">
    <w:panose1 w:val="020F0302020204030204"/>
    <w:charset w:val="00"/>
    <w:family w:val="swiss"/>
    <w:pitch w:val="variable"/>
    <w:sig w:usb0="E4002EFF" w:usb1="C000247B" w:usb2="00000009" w:usb3="00000000" w:csb0="000001FF" w:csb1="00000000"/>
  </w:font>
  <w:font w:name="Aptos">
    <w:panose1 w:val="020B0004020202020204"/>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631E542" w14:textId="77777777" w:rsidR="009C4552" w:rsidRDefault="009C4552" w:rsidP="00066D2C">
      <w:pPr>
        <w:spacing w:after="0" w:line="240" w:lineRule="auto"/>
      </w:pPr>
      <w:r>
        <w:separator/>
      </w:r>
    </w:p>
  </w:footnote>
  <w:footnote w:type="continuationSeparator" w:id="0">
    <w:p w14:paraId="69AD6AD0" w14:textId="77777777" w:rsidR="009C4552" w:rsidRDefault="009C4552" w:rsidP="00066D2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B4821EF"/>
    <w:multiLevelType w:val="hybridMultilevel"/>
    <w:tmpl w:val="149051A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5" w15:restartNumberingAfterBreak="0">
    <w:nsid w:val="766C4FB3"/>
    <w:multiLevelType w:val="hybridMultilevel"/>
    <w:tmpl w:val="525C197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909073978">
    <w:abstractNumId w:val="14"/>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12"/>
  </w:num>
  <w:num w:numId="43" w16cid:durableId="1695883432">
    <w:abstractNumId w:val="11"/>
  </w:num>
  <w:num w:numId="44" w16cid:durableId="720713117">
    <w:abstractNumId w:val="10"/>
  </w:num>
  <w:num w:numId="45" w16cid:durableId="1893882949">
    <w:abstractNumId w:val="13"/>
  </w:num>
  <w:num w:numId="46" w16cid:durableId="1979264303">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zoom w:percent="162"/>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OS" w:val="Windows NT"/>
    <w:docVar w:name="OSVersion" w:val="10.0"/>
    <w:docVar w:name="RibbonPointer" w:val="321688408"/>
    <w:docVar w:name="VerbatimVersion" w:val="6.0.0"/>
    <w:docVar w:name="WordVersion" w:val="16.0"/>
  </w:docVars>
  <w:rsids>
    <w:rsidRoot w:val="00735B4F"/>
    <w:rsid w:val="00001C7E"/>
    <w:rsid w:val="0000487C"/>
    <w:rsid w:val="00011FEF"/>
    <w:rsid w:val="00013C8B"/>
    <w:rsid w:val="00023AEF"/>
    <w:rsid w:val="000250CA"/>
    <w:rsid w:val="00032119"/>
    <w:rsid w:val="000427BD"/>
    <w:rsid w:val="00043C82"/>
    <w:rsid w:val="00050713"/>
    <w:rsid w:val="00053D0F"/>
    <w:rsid w:val="00056966"/>
    <w:rsid w:val="000615B0"/>
    <w:rsid w:val="00063921"/>
    <w:rsid w:val="000657E9"/>
    <w:rsid w:val="00066D2C"/>
    <w:rsid w:val="0007328F"/>
    <w:rsid w:val="00074245"/>
    <w:rsid w:val="00074F1E"/>
    <w:rsid w:val="0007573B"/>
    <w:rsid w:val="0007578B"/>
    <w:rsid w:val="0007692C"/>
    <w:rsid w:val="00076EA7"/>
    <w:rsid w:val="00080E37"/>
    <w:rsid w:val="00080F27"/>
    <w:rsid w:val="000912B1"/>
    <w:rsid w:val="00093AB9"/>
    <w:rsid w:val="00094DF4"/>
    <w:rsid w:val="000961CD"/>
    <w:rsid w:val="000A0198"/>
    <w:rsid w:val="000A0585"/>
    <w:rsid w:val="000A218A"/>
    <w:rsid w:val="000A239C"/>
    <w:rsid w:val="000A4AE6"/>
    <w:rsid w:val="000A5EE1"/>
    <w:rsid w:val="000B3425"/>
    <w:rsid w:val="000B5FBB"/>
    <w:rsid w:val="000B6974"/>
    <w:rsid w:val="000B6B3E"/>
    <w:rsid w:val="000C137E"/>
    <w:rsid w:val="000D0D08"/>
    <w:rsid w:val="000D739E"/>
    <w:rsid w:val="000D7A2C"/>
    <w:rsid w:val="000E0913"/>
    <w:rsid w:val="000E13F7"/>
    <w:rsid w:val="000E2525"/>
    <w:rsid w:val="000F5C68"/>
    <w:rsid w:val="000F6390"/>
    <w:rsid w:val="000F6530"/>
    <w:rsid w:val="000F775F"/>
    <w:rsid w:val="001014FC"/>
    <w:rsid w:val="0010417F"/>
    <w:rsid w:val="00105540"/>
    <w:rsid w:val="00105C8A"/>
    <w:rsid w:val="001119CE"/>
    <w:rsid w:val="001128A3"/>
    <w:rsid w:val="00114316"/>
    <w:rsid w:val="001149FE"/>
    <w:rsid w:val="00117F85"/>
    <w:rsid w:val="00117F87"/>
    <w:rsid w:val="001218F5"/>
    <w:rsid w:val="00122202"/>
    <w:rsid w:val="00127061"/>
    <w:rsid w:val="00131B53"/>
    <w:rsid w:val="001327C1"/>
    <w:rsid w:val="001329A3"/>
    <w:rsid w:val="00134120"/>
    <w:rsid w:val="001356C8"/>
    <w:rsid w:val="001378C8"/>
    <w:rsid w:val="00140A6B"/>
    <w:rsid w:val="00144AD4"/>
    <w:rsid w:val="00146731"/>
    <w:rsid w:val="00146F2E"/>
    <w:rsid w:val="00150A2E"/>
    <w:rsid w:val="00152BF7"/>
    <w:rsid w:val="00163574"/>
    <w:rsid w:val="001645D4"/>
    <w:rsid w:val="0016567B"/>
    <w:rsid w:val="0016568A"/>
    <w:rsid w:val="00170A72"/>
    <w:rsid w:val="00171A2A"/>
    <w:rsid w:val="001723BA"/>
    <w:rsid w:val="00175A0C"/>
    <w:rsid w:val="00180A4E"/>
    <w:rsid w:val="00181F58"/>
    <w:rsid w:val="00186B65"/>
    <w:rsid w:val="00190CDA"/>
    <w:rsid w:val="00196816"/>
    <w:rsid w:val="0019779A"/>
    <w:rsid w:val="001977CD"/>
    <w:rsid w:val="0019782C"/>
    <w:rsid w:val="001A07A2"/>
    <w:rsid w:val="001A1422"/>
    <w:rsid w:val="001A3079"/>
    <w:rsid w:val="001A4D9A"/>
    <w:rsid w:val="001A6960"/>
    <w:rsid w:val="001B1595"/>
    <w:rsid w:val="001B1762"/>
    <w:rsid w:val="001B18CF"/>
    <w:rsid w:val="001B2C27"/>
    <w:rsid w:val="001C0A69"/>
    <w:rsid w:val="001C48D7"/>
    <w:rsid w:val="001D1994"/>
    <w:rsid w:val="001D6D5C"/>
    <w:rsid w:val="001D7A6D"/>
    <w:rsid w:val="001E4A64"/>
    <w:rsid w:val="001E61F5"/>
    <w:rsid w:val="001F0C01"/>
    <w:rsid w:val="001F1F4D"/>
    <w:rsid w:val="002005AF"/>
    <w:rsid w:val="00200C1A"/>
    <w:rsid w:val="002052E3"/>
    <w:rsid w:val="00210DC2"/>
    <w:rsid w:val="002110D6"/>
    <w:rsid w:val="002152F9"/>
    <w:rsid w:val="0021530A"/>
    <w:rsid w:val="002212A9"/>
    <w:rsid w:val="002234FB"/>
    <w:rsid w:val="00225437"/>
    <w:rsid w:val="002263A1"/>
    <w:rsid w:val="00232746"/>
    <w:rsid w:val="00236707"/>
    <w:rsid w:val="00241116"/>
    <w:rsid w:val="0024328E"/>
    <w:rsid w:val="002508CB"/>
    <w:rsid w:val="002514A7"/>
    <w:rsid w:val="00253733"/>
    <w:rsid w:val="00256AC0"/>
    <w:rsid w:val="002573AF"/>
    <w:rsid w:val="00263CC5"/>
    <w:rsid w:val="00271866"/>
    <w:rsid w:val="00276E12"/>
    <w:rsid w:val="00277BB1"/>
    <w:rsid w:val="00281B05"/>
    <w:rsid w:val="00282932"/>
    <w:rsid w:val="00282FFC"/>
    <w:rsid w:val="002878D0"/>
    <w:rsid w:val="00290F1B"/>
    <w:rsid w:val="00291C09"/>
    <w:rsid w:val="002A3018"/>
    <w:rsid w:val="002A4DA5"/>
    <w:rsid w:val="002A57B1"/>
    <w:rsid w:val="002B2116"/>
    <w:rsid w:val="002B3050"/>
    <w:rsid w:val="002B5F0C"/>
    <w:rsid w:val="002C0731"/>
    <w:rsid w:val="002C0B33"/>
    <w:rsid w:val="002C30D9"/>
    <w:rsid w:val="002C6C7D"/>
    <w:rsid w:val="002C769C"/>
    <w:rsid w:val="002D2594"/>
    <w:rsid w:val="002D3647"/>
    <w:rsid w:val="002D418C"/>
    <w:rsid w:val="002E663F"/>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761F"/>
    <w:rsid w:val="00323E50"/>
    <w:rsid w:val="003264E7"/>
    <w:rsid w:val="00333A69"/>
    <w:rsid w:val="003352D6"/>
    <w:rsid w:val="00345BF2"/>
    <w:rsid w:val="00347131"/>
    <w:rsid w:val="003479B5"/>
    <w:rsid w:val="003500B6"/>
    <w:rsid w:val="00352622"/>
    <w:rsid w:val="00355B45"/>
    <w:rsid w:val="00361FA0"/>
    <w:rsid w:val="003662DB"/>
    <w:rsid w:val="00367D96"/>
    <w:rsid w:val="003706D8"/>
    <w:rsid w:val="00373B7F"/>
    <w:rsid w:val="003753F6"/>
    <w:rsid w:val="003779C8"/>
    <w:rsid w:val="00382DF7"/>
    <w:rsid w:val="0039157C"/>
    <w:rsid w:val="00392D93"/>
    <w:rsid w:val="00393EF2"/>
    <w:rsid w:val="00394F71"/>
    <w:rsid w:val="00396D52"/>
    <w:rsid w:val="003A46B4"/>
    <w:rsid w:val="003A5CE8"/>
    <w:rsid w:val="003A698D"/>
    <w:rsid w:val="003B17B3"/>
    <w:rsid w:val="003B4705"/>
    <w:rsid w:val="003B4F86"/>
    <w:rsid w:val="003B734D"/>
    <w:rsid w:val="003C177C"/>
    <w:rsid w:val="003C251E"/>
    <w:rsid w:val="003C3CCA"/>
    <w:rsid w:val="003C6CA9"/>
    <w:rsid w:val="003D3B44"/>
    <w:rsid w:val="003D4150"/>
    <w:rsid w:val="003D5367"/>
    <w:rsid w:val="003F3920"/>
    <w:rsid w:val="003F4D5F"/>
    <w:rsid w:val="00405AD7"/>
    <w:rsid w:val="004127EF"/>
    <w:rsid w:val="00414EB4"/>
    <w:rsid w:val="004208C6"/>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7BAE"/>
    <w:rsid w:val="00450DA4"/>
    <w:rsid w:val="00457F13"/>
    <w:rsid w:val="004604DA"/>
    <w:rsid w:val="00462267"/>
    <w:rsid w:val="00462B60"/>
    <w:rsid w:val="00474720"/>
    <w:rsid w:val="00480A40"/>
    <w:rsid w:val="004827C9"/>
    <w:rsid w:val="00486F5E"/>
    <w:rsid w:val="004875B9"/>
    <w:rsid w:val="00491C5F"/>
    <w:rsid w:val="0049341D"/>
    <w:rsid w:val="00493AA8"/>
    <w:rsid w:val="004A2B4E"/>
    <w:rsid w:val="004A40AB"/>
    <w:rsid w:val="004A539A"/>
    <w:rsid w:val="004A74B8"/>
    <w:rsid w:val="004B3C97"/>
    <w:rsid w:val="004B4D3B"/>
    <w:rsid w:val="004B5436"/>
    <w:rsid w:val="004C2990"/>
    <w:rsid w:val="004C5E96"/>
    <w:rsid w:val="004C7B42"/>
    <w:rsid w:val="004D05AA"/>
    <w:rsid w:val="004D14C3"/>
    <w:rsid w:val="004D2C8F"/>
    <w:rsid w:val="004D43AE"/>
    <w:rsid w:val="004D5EAC"/>
    <w:rsid w:val="004D6EEE"/>
    <w:rsid w:val="004D73E6"/>
    <w:rsid w:val="004D7907"/>
    <w:rsid w:val="004E6CD8"/>
    <w:rsid w:val="004E6F12"/>
    <w:rsid w:val="004E746C"/>
    <w:rsid w:val="004E7533"/>
    <w:rsid w:val="004F16CA"/>
    <w:rsid w:val="004F4139"/>
    <w:rsid w:val="004F682B"/>
    <w:rsid w:val="00500F93"/>
    <w:rsid w:val="005015BF"/>
    <w:rsid w:val="00503593"/>
    <w:rsid w:val="005036B1"/>
    <w:rsid w:val="00511177"/>
    <w:rsid w:val="005125C9"/>
    <w:rsid w:val="00515BDD"/>
    <w:rsid w:val="00521B9F"/>
    <w:rsid w:val="005268F8"/>
    <w:rsid w:val="0053626E"/>
    <w:rsid w:val="00544936"/>
    <w:rsid w:val="005449A8"/>
    <w:rsid w:val="0055242A"/>
    <w:rsid w:val="005525AE"/>
    <w:rsid w:val="005546C5"/>
    <w:rsid w:val="005558FC"/>
    <w:rsid w:val="00557B59"/>
    <w:rsid w:val="00565142"/>
    <w:rsid w:val="00567D6A"/>
    <w:rsid w:val="00567D90"/>
    <w:rsid w:val="00575723"/>
    <w:rsid w:val="00583644"/>
    <w:rsid w:val="00585F11"/>
    <w:rsid w:val="005906F9"/>
    <w:rsid w:val="005932B4"/>
    <w:rsid w:val="00596473"/>
    <w:rsid w:val="005A3550"/>
    <w:rsid w:val="005A4DE4"/>
    <w:rsid w:val="005A6204"/>
    <w:rsid w:val="005A6D5A"/>
    <w:rsid w:val="005B41CE"/>
    <w:rsid w:val="005B566C"/>
    <w:rsid w:val="005B5DC5"/>
    <w:rsid w:val="005B6286"/>
    <w:rsid w:val="005C1630"/>
    <w:rsid w:val="005C2AEB"/>
    <w:rsid w:val="005C5B70"/>
    <w:rsid w:val="005D027B"/>
    <w:rsid w:val="005D3400"/>
    <w:rsid w:val="005D3778"/>
    <w:rsid w:val="005D388F"/>
    <w:rsid w:val="005D45F4"/>
    <w:rsid w:val="005D700C"/>
    <w:rsid w:val="005E0F22"/>
    <w:rsid w:val="005E43F7"/>
    <w:rsid w:val="005E5941"/>
    <w:rsid w:val="005E78A2"/>
    <w:rsid w:val="005F5E14"/>
    <w:rsid w:val="00622773"/>
    <w:rsid w:val="00622C58"/>
    <w:rsid w:val="0062614B"/>
    <w:rsid w:val="006266E2"/>
    <w:rsid w:val="0063037B"/>
    <w:rsid w:val="00632C54"/>
    <w:rsid w:val="00635616"/>
    <w:rsid w:val="00641E99"/>
    <w:rsid w:val="006463F8"/>
    <w:rsid w:val="00650C88"/>
    <w:rsid w:val="0065258E"/>
    <w:rsid w:val="00655035"/>
    <w:rsid w:val="00656814"/>
    <w:rsid w:val="00657A00"/>
    <w:rsid w:val="006633F4"/>
    <w:rsid w:val="0066638E"/>
    <w:rsid w:val="00666CC0"/>
    <w:rsid w:val="00673C22"/>
    <w:rsid w:val="0067482D"/>
    <w:rsid w:val="0067732F"/>
    <w:rsid w:val="00681007"/>
    <w:rsid w:val="0068122B"/>
    <w:rsid w:val="00681DD9"/>
    <w:rsid w:val="00682252"/>
    <w:rsid w:val="00682F5C"/>
    <w:rsid w:val="00687555"/>
    <w:rsid w:val="00690E39"/>
    <w:rsid w:val="00691FF9"/>
    <w:rsid w:val="0069285F"/>
    <w:rsid w:val="0069752C"/>
    <w:rsid w:val="006A0DE5"/>
    <w:rsid w:val="006A0F5C"/>
    <w:rsid w:val="006A3677"/>
    <w:rsid w:val="006A5B27"/>
    <w:rsid w:val="006B1653"/>
    <w:rsid w:val="006B4E4E"/>
    <w:rsid w:val="006B5952"/>
    <w:rsid w:val="006B6C5F"/>
    <w:rsid w:val="006B7E39"/>
    <w:rsid w:val="006C2072"/>
    <w:rsid w:val="006C43E7"/>
    <w:rsid w:val="006C4820"/>
    <w:rsid w:val="006C5872"/>
    <w:rsid w:val="006C60E0"/>
    <w:rsid w:val="006C676D"/>
    <w:rsid w:val="006C69E2"/>
    <w:rsid w:val="006C7825"/>
    <w:rsid w:val="006D767A"/>
    <w:rsid w:val="006E2A45"/>
    <w:rsid w:val="006E37D4"/>
    <w:rsid w:val="006F3768"/>
    <w:rsid w:val="006F71DE"/>
    <w:rsid w:val="00704573"/>
    <w:rsid w:val="007072CC"/>
    <w:rsid w:val="0071254A"/>
    <w:rsid w:val="007131D2"/>
    <w:rsid w:val="00713917"/>
    <w:rsid w:val="00717AF8"/>
    <w:rsid w:val="00720F86"/>
    <w:rsid w:val="00722E77"/>
    <w:rsid w:val="007245F1"/>
    <w:rsid w:val="007247B8"/>
    <w:rsid w:val="0072731C"/>
    <w:rsid w:val="0073056C"/>
    <w:rsid w:val="00735B1F"/>
    <w:rsid w:val="00735B4F"/>
    <w:rsid w:val="00737502"/>
    <w:rsid w:val="00740B3A"/>
    <w:rsid w:val="00740C8B"/>
    <w:rsid w:val="00743263"/>
    <w:rsid w:val="007454B6"/>
    <w:rsid w:val="0074789B"/>
    <w:rsid w:val="00754ABD"/>
    <w:rsid w:val="00754D3B"/>
    <w:rsid w:val="00760D6A"/>
    <w:rsid w:val="0076343C"/>
    <w:rsid w:val="00764C12"/>
    <w:rsid w:val="007750DF"/>
    <w:rsid w:val="00777C19"/>
    <w:rsid w:val="00782487"/>
    <w:rsid w:val="00784C8D"/>
    <w:rsid w:val="00785E47"/>
    <w:rsid w:val="007873F5"/>
    <w:rsid w:val="0078760F"/>
    <w:rsid w:val="0079136A"/>
    <w:rsid w:val="00792AD8"/>
    <w:rsid w:val="00792D84"/>
    <w:rsid w:val="00795030"/>
    <w:rsid w:val="00795A26"/>
    <w:rsid w:val="007A00CB"/>
    <w:rsid w:val="007A312F"/>
    <w:rsid w:val="007A7EAB"/>
    <w:rsid w:val="007B5238"/>
    <w:rsid w:val="007C0AED"/>
    <w:rsid w:val="007C0BEE"/>
    <w:rsid w:val="007C42F3"/>
    <w:rsid w:val="007C4FA7"/>
    <w:rsid w:val="007C5531"/>
    <w:rsid w:val="007C63A0"/>
    <w:rsid w:val="007C6D52"/>
    <w:rsid w:val="007C6F91"/>
    <w:rsid w:val="007C72C0"/>
    <w:rsid w:val="007D034D"/>
    <w:rsid w:val="007D12ED"/>
    <w:rsid w:val="007D2F9C"/>
    <w:rsid w:val="007E1757"/>
    <w:rsid w:val="007E18CC"/>
    <w:rsid w:val="007E1E34"/>
    <w:rsid w:val="007F1998"/>
    <w:rsid w:val="007F2034"/>
    <w:rsid w:val="007F4683"/>
    <w:rsid w:val="007F55A4"/>
    <w:rsid w:val="007F7C5E"/>
    <w:rsid w:val="00800BF1"/>
    <w:rsid w:val="0080587F"/>
    <w:rsid w:val="00806B14"/>
    <w:rsid w:val="0081147B"/>
    <w:rsid w:val="008114D4"/>
    <w:rsid w:val="0081234D"/>
    <w:rsid w:val="00812D2D"/>
    <w:rsid w:val="00817A64"/>
    <w:rsid w:val="008202F7"/>
    <w:rsid w:val="008247A4"/>
    <w:rsid w:val="00825D47"/>
    <w:rsid w:val="008272A6"/>
    <w:rsid w:val="0083258C"/>
    <w:rsid w:val="00833D6C"/>
    <w:rsid w:val="00841328"/>
    <w:rsid w:val="00841CCC"/>
    <w:rsid w:val="00844377"/>
    <w:rsid w:val="008443EF"/>
    <w:rsid w:val="00846F90"/>
    <w:rsid w:val="00852FB9"/>
    <w:rsid w:val="008536B7"/>
    <w:rsid w:val="00860F34"/>
    <w:rsid w:val="00862AC4"/>
    <w:rsid w:val="0086319B"/>
    <w:rsid w:val="008674A6"/>
    <w:rsid w:val="0087210F"/>
    <w:rsid w:val="0087564D"/>
    <w:rsid w:val="00876000"/>
    <w:rsid w:val="0089108B"/>
    <w:rsid w:val="00892EE6"/>
    <w:rsid w:val="008931B4"/>
    <w:rsid w:val="008973A2"/>
    <w:rsid w:val="008A0E76"/>
    <w:rsid w:val="008A42FE"/>
    <w:rsid w:val="008A4F23"/>
    <w:rsid w:val="008A713B"/>
    <w:rsid w:val="008B4FBE"/>
    <w:rsid w:val="008B6039"/>
    <w:rsid w:val="008C2555"/>
    <w:rsid w:val="008C29FB"/>
    <w:rsid w:val="008C5B87"/>
    <w:rsid w:val="008D0448"/>
    <w:rsid w:val="008D0677"/>
    <w:rsid w:val="008D0C9E"/>
    <w:rsid w:val="008D2F03"/>
    <w:rsid w:val="008D6762"/>
    <w:rsid w:val="008E30D8"/>
    <w:rsid w:val="008E447C"/>
    <w:rsid w:val="008E596E"/>
    <w:rsid w:val="008E6741"/>
    <w:rsid w:val="008F04C5"/>
    <w:rsid w:val="008F125D"/>
    <w:rsid w:val="00901E9C"/>
    <w:rsid w:val="00906F79"/>
    <w:rsid w:val="00907369"/>
    <w:rsid w:val="00910B12"/>
    <w:rsid w:val="00912404"/>
    <w:rsid w:val="00920B9A"/>
    <w:rsid w:val="009249C5"/>
    <w:rsid w:val="00925558"/>
    <w:rsid w:val="00925B25"/>
    <w:rsid w:val="009263C9"/>
    <w:rsid w:val="00930B2A"/>
    <w:rsid w:val="00936F03"/>
    <w:rsid w:val="0094018B"/>
    <w:rsid w:val="009418E3"/>
    <w:rsid w:val="009435BB"/>
    <w:rsid w:val="00943B02"/>
    <w:rsid w:val="00953429"/>
    <w:rsid w:val="009539A4"/>
    <w:rsid w:val="009569E3"/>
    <w:rsid w:val="00960035"/>
    <w:rsid w:val="0096040F"/>
    <w:rsid w:val="0096145A"/>
    <w:rsid w:val="009632EF"/>
    <w:rsid w:val="00973D8A"/>
    <w:rsid w:val="009804B4"/>
    <w:rsid w:val="00980709"/>
    <w:rsid w:val="0098278C"/>
    <w:rsid w:val="00991819"/>
    <w:rsid w:val="00992BBB"/>
    <w:rsid w:val="00996B34"/>
    <w:rsid w:val="009A0FC8"/>
    <w:rsid w:val="009A2372"/>
    <w:rsid w:val="009A42F1"/>
    <w:rsid w:val="009A5571"/>
    <w:rsid w:val="009A7878"/>
    <w:rsid w:val="009B0CDC"/>
    <w:rsid w:val="009B1729"/>
    <w:rsid w:val="009C01EF"/>
    <w:rsid w:val="009C050D"/>
    <w:rsid w:val="009C06D3"/>
    <w:rsid w:val="009C1312"/>
    <w:rsid w:val="009C4552"/>
    <w:rsid w:val="009C6DFD"/>
    <w:rsid w:val="009C7060"/>
    <w:rsid w:val="009D399A"/>
    <w:rsid w:val="009D4A50"/>
    <w:rsid w:val="009D5FD0"/>
    <w:rsid w:val="009D66BC"/>
    <w:rsid w:val="009E53AF"/>
    <w:rsid w:val="009E6D4B"/>
    <w:rsid w:val="009E6DF5"/>
    <w:rsid w:val="009F02C5"/>
    <w:rsid w:val="009F076C"/>
    <w:rsid w:val="009F34CC"/>
    <w:rsid w:val="009F3C4D"/>
    <w:rsid w:val="009F479E"/>
    <w:rsid w:val="009F66D9"/>
    <w:rsid w:val="00A035A3"/>
    <w:rsid w:val="00A1128F"/>
    <w:rsid w:val="00A16440"/>
    <w:rsid w:val="00A169AC"/>
    <w:rsid w:val="00A2231D"/>
    <w:rsid w:val="00A2334F"/>
    <w:rsid w:val="00A250AA"/>
    <w:rsid w:val="00A277E6"/>
    <w:rsid w:val="00A30A8F"/>
    <w:rsid w:val="00A3174A"/>
    <w:rsid w:val="00A35A28"/>
    <w:rsid w:val="00A368EF"/>
    <w:rsid w:val="00A41505"/>
    <w:rsid w:val="00A4414C"/>
    <w:rsid w:val="00A47EF1"/>
    <w:rsid w:val="00A51D29"/>
    <w:rsid w:val="00A54D46"/>
    <w:rsid w:val="00A56998"/>
    <w:rsid w:val="00A56D51"/>
    <w:rsid w:val="00A60D18"/>
    <w:rsid w:val="00A61207"/>
    <w:rsid w:val="00A61700"/>
    <w:rsid w:val="00A6285C"/>
    <w:rsid w:val="00A663F3"/>
    <w:rsid w:val="00A669F1"/>
    <w:rsid w:val="00A67489"/>
    <w:rsid w:val="00A7268C"/>
    <w:rsid w:val="00A74365"/>
    <w:rsid w:val="00A745BF"/>
    <w:rsid w:val="00A74A79"/>
    <w:rsid w:val="00A74E46"/>
    <w:rsid w:val="00A81524"/>
    <w:rsid w:val="00A81D60"/>
    <w:rsid w:val="00A90163"/>
    <w:rsid w:val="00AA1AC0"/>
    <w:rsid w:val="00AA3B66"/>
    <w:rsid w:val="00AA5803"/>
    <w:rsid w:val="00AA584F"/>
    <w:rsid w:val="00AB2843"/>
    <w:rsid w:val="00AB3118"/>
    <w:rsid w:val="00AB6F32"/>
    <w:rsid w:val="00AC46C7"/>
    <w:rsid w:val="00AC5B71"/>
    <w:rsid w:val="00AC5F18"/>
    <w:rsid w:val="00AC6ED5"/>
    <w:rsid w:val="00AE00AE"/>
    <w:rsid w:val="00AE56E1"/>
    <w:rsid w:val="00AE6C9A"/>
    <w:rsid w:val="00AF2207"/>
    <w:rsid w:val="00AF2612"/>
    <w:rsid w:val="00AF2A61"/>
    <w:rsid w:val="00AF30D9"/>
    <w:rsid w:val="00AF63BF"/>
    <w:rsid w:val="00AF6B3B"/>
    <w:rsid w:val="00AF79DD"/>
    <w:rsid w:val="00AF7F2C"/>
    <w:rsid w:val="00AF7F46"/>
    <w:rsid w:val="00B0178C"/>
    <w:rsid w:val="00B019F0"/>
    <w:rsid w:val="00B02885"/>
    <w:rsid w:val="00B04EC7"/>
    <w:rsid w:val="00B06440"/>
    <w:rsid w:val="00B1231F"/>
    <w:rsid w:val="00B17927"/>
    <w:rsid w:val="00B2113E"/>
    <w:rsid w:val="00B2123B"/>
    <w:rsid w:val="00B2410E"/>
    <w:rsid w:val="00B2727D"/>
    <w:rsid w:val="00B301A2"/>
    <w:rsid w:val="00B31350"/>
    <w:rsid w:val="00B315A8"/>
    <w:rsid w:val="00B32C3E"/>
    <w:rsid w:val="00B41D37"/>
    <w:rsid w:val="00B45128"/>
    <w:rsid w:val="00B53DB3"/>
    <w:rsid w:val="00B66AF2"/>
    <w:rsid w:val="00B72848"/>
    <w:rsid w:val="00B74544"/>
    <w:rsid w:val="00B77754"/>
    <w:rsid w:val="00B81054"/>
    <w:rsid w:val="00B820DB"/>
    <w:rsid w:val="00B837F0"/>
    <w:rsid w:val="00B83896"/>
    <w:rsid w:val="00B860A9"/>
    <w:rsid w:val="00B97264"/>
    <w:rsid w:val="00BA0143"/>
    <w:rsid w:val="00BA227A"/>
    <w:rsid w:val="00BA4C69"/>
    <w:rsid w:val="00BA61AF"/>
    <w:rsid w:val="00BB1630"/>
    <w:rsid w:val="00BB6860"/>
    <w:rsid w:val="00BC3256"/>
    <w:rsid w:val="00BC3592"/>
    <w:rsid w:val="00BC36DF"/>
    <w:rsid w:val="00BC4B41"/>
    <w:rsid w:val="00BC66ED"/>
    <w:rsid w:val="00BD11D3"/>
    <w:rsid w:val="00BD2B47"/>
    <w:rsid w:val="00BD2CAA"/>
    <w:rsid w:val="00BD3B65"/>
    <w:rsid w:val="00BE1C5C"/>
    <w:rsid w:val="00BE3E67"/>
    <w:rsid w:val="00BE50E6"/>
    <w:rsid w:val="00BE61B2"/>
    <w:rsid w:val="00BE7CC3"/>
    <w:rsid w:val="00BF2B0D"/>
    <w:rsid w:val="00BF4E3B"/>
    <w:rsid w:val="00BF5454"/>
    <w:rsid w:val="00BF7EC9"/>
    <w:rsid w:val="00C00D8A"/>
    <w:rsid w:val="00C01C49"/>
    <w:rsid w:val="00C066E6"/>
    <w:rsid w:val="00C110C0"/>
    <w:rsid w:val="00C12370"/>
    <w:rsid w:val="00C15000"/>
    <w:rsid w:val="00C15897"/>
    <w:rsid w:val="00C1616B"/>
    <w:rsid w:val="00C16B21"/>
    <w:rsid w:val="00C16DFC"/>
    <w:rsid w:val="00C2079E"/>
    <w:rsid w:val="00C221CD"/>
    <w:rsid w:val="00C27729"/>
    <w:rsid w:val="00C312FA"/>
    <w:rsid w:val="00C332C4"/>
    <w:rsid w:val="00C334F5"/>
    <w:rsid w:val="00C35A03"/>
    <w:rsid w:val="00C36A05"/>
    <w:rsid w:val="00C40BA5"/>
    <w:rsid w:val="00C432D9"/>
    <w:rsid w:val="00C44166"/>
    <w:rsid w:val="00C45B5B"/>
    <w:rsid w:val="00C46F26"/>
    <w:rsid w:val="00C51687"/>
    <w:rsid w:val="00C5289C"/>
    <w:rsid w:val="00C56008"/>
    <w:rsid w:val="00C56CBC"/>
    <w:rsid w:val="00C617B0"/>
    <w:rsid w:val="00C62D2B"/>
    <w:rsid w:val="00C6344F"/>
    <w:rsid w:val="00C659E2"/>
    <w:rsid w:val="00C669AD"/>
    <w:rsid w:val="00C72510"/>
    <w:rsid w:val="00C731CA"/>
    <w:rsid w:val="00C77A6B"/>
    <w:rsid w:val="00C816E6"/>
    <w:rsid w:val="00C82587"/>
    <w:rsid w:val="00C84097"/>
    <w:rsid w:val="00C87FA4"/>
    <w:rsid w:val="00C9181A"/>
    <w:rsid w:val="00C9487D"/>
    <w:rsid w:val="00C955CB"/>
    <w:rsid w:val="00C95664"/>
    <w:rsid w:val="00C96E53"/>
    <w:rsid w:val="00CA1597"/>
    <w:rsid w:val="00CA25CC"/>
    <w:rsid w:val="00CA2BA2"/>
    <w:rsid w:val="00CA3ACE"/>
    <w:rsid w:val="00CA5FFF"/>
    <w:rsid w:val="00CA7F86"/>
    <w:rsid w:val="00CB32EF"/>
    <w:rsid w:val="00CC1BDF"/>
    <w:rsid w:val="00CC21EC"/>
    <w:rsid w:val="00CC482B"/>
    <w:rsid w:val="00CC798F"/>
    <w:rsid w:val="00CD105E"/>
    <w:rsid w:val="00CD4AE6"/>
    <w:rsid w:val="00CD5211"/>
    <w:rsid w:val="00CD57F9"/>
    <w:rsid w:val="00CD5CD1"/>
    <w:rsid w:val="00CE0BB8"/>
    <w:rsid w:val="00CE54E0"/>
    <w:rsid w:val="00CE5835"/>
    <w:rsid w:val="00CE6FA1"/>
    <w:rsid w:val="00CF1938"/>
    <w:rsid w:val="00CF24CD"/>
    <w:rsid w:val="00D01F0A"/>
    <w:rsid w:val="00D13012"/>
    <w:rsid w:val="00D14159"/>
    <w:rsid w:val="00D14990"/>
    <w:rsid w:val="00D24268"/>
    <w:rsid w:val="00D25BE6"/>
    <w:rsid w:val="00D321DB"/>
    <w:rsid w:val="00D32460"/>
    <w:rsid w:val="00D32EBF"/>
    <w:rsid w:val="00D343B3"/>
    <w:rsid w:val="00D35073"/>
    <w:rsid w:val="00D36085"/>
    <w:rsid w:val="00D421D9"/>
    <w:rsid w:val="00D47529"/>
    <w:rsid w:val="00D47713"/>
    <w:rsid w:val="00D51103"/>
    <w:rsid w:val="00D53B1C"/>
    <w:rsid w:val="00D55A7A"/>
    <w:rsid w:val="00D568D5"/>
    <w:rsid w:val="00D56B6F"/>
    <w:rsid w:val="00D57878"/>
    <w:rsid w:val="00D60AB7"/>
    <w:rsid w:val="00D6226F"/>
    <w:rsid w:val="00D70E15"/>
    <w:rsid w:val="00D714E5"/>
    <w:rsid w:val="00D7546D"/>
    <w:rsid w:val="00D75C54"/>
    <w:rsid w:val="00D839C5"/>
    <w:rsid w:val="00D84043"/>
    <w:rsid w:val="00D91348"/>
    <w:rsid w:val="00D9566D"/>
    <w:rsid w:val="00DA0EF7"/>
    <w:rsid w:val="00DA4B3F"/>
    <w:rsid w:val="00DA4EB6"/>
    <w:rsid w:val="00DA5F0C"/>
    <w:rsid w:val="00DB20EB"/>
    <w:rsid w:val="00DB33F6"/>
    <w:rsid w:val="00DB38CC"/>
    <w:rsid w:val="00DB4A93"/>
    <w:rsid w:val="00DC08B6"/>
    <w:rsid w:val="00DC277F"/>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F139C"/>
    <w:rsid w:val="00DF7D53"/>
    <w:rsid w:val="00E12F22"/>
    <w:rsid w:val="00E165FC"/>
    <w:rsid w:val="00E168D7"/>
    <w:rsid w:val="00E23A47"/>
    <w:rsid w:val="00E23E0E"/>
    <w:rsid w:val="00E2482B"/>
    <w:rsid w:val="00E2592B"/>
    <w:rsid w:val="00E25D98"/>
    <w:rsid w:val="00E264F8"/>
    <w:rsid w:val="00E30C52"/>
    <w:rsid w:val="00E33666"/>
    <w:rsid w:val="00E3771A"/>
    <w:rsid w:val="00E40B45"/>
    <w:rsid w:val="00E41637"/>
    <w:rsid w:val="00E50C30"/>
    <w:rsid w:val="00E51410"/>
    <w:rsid w:val="00E515E7"/>
    <w:rsid w:val="00E5580D"/>
    <w:rsid w:val="00E56402"/>
    <w:rsid w:val="00E56CB5"/>
    <w:rsid w:val="00E61828"/>
    <w:rsid w:val="00E65E56"/>
    <w:rsid w:val="00E664D0"/>
    <w:rsid w:val="00E66F94"/>
    <w:rsid w:val="00E670E5"/>
    <w:rsid w:val="00E6767D"/>
    <w:rsid w:val="00E717C1"/>
    <w:rsid w:val="00E71E63"/>
    <w:rsid w:val="00E76D4C"/>
    <w:rsid w:val="00E81786"/>
    <w:rsid w:val="00E85DE5"/>
    <w:rsid w:val="00E90EC0"/>
    <w:rsid w:val="00E944C1"/>
    <w:rsid w:val="00E97D8B"/>
    <w:rsid w:val="00EA5878"/>
    <w:rsid w:val="00EA7F55"/>
    <w:rsid w:val="00EB1CE6"/>
    <w:rsid w:val="00EB1F19"/>
    <w:rsid w:val="00EB7375"/>
    <w:rsid w:val="00EC06EA"/>
    <w:rsid w:val="00EC2660"/>
    <w:rsid w:val="00EC3057"/>
    <w:rsid w:val="00EC47C5"/>
    <w:rsid w:val="00ED087B"/>
    <w:rsid w:val="00ED5626"/>
    <w:rsid w:val="00ED5EB9"/>
    <w:rsid w:val="00ED6BFE"/>
    <w:rsid w:val="00ED7FE5"/>
    <w:rsid w:val="00EE0176"/>
    <w:rsid w:val="00EE17BD"/>
    <w:rsid w:val="00EE27D8"/>
    <w:rsid w:val="00EE32BD"/>
    <w:rsid w:val="00EE5542"/>
    <w:rsid w:val="00EE6872"/>
    <w:rsid w:val="00EF0191"/>
    <w:rsid w:val="00EF09CC"/>
    <w:rsid w:val="00EF0F91"/>
    <w:rsid w:val="00F00A14"/>
    <w:rsid w:val="00F0685D"/>
    <w:rsid w:val="00F06A5D"/>
    <w:rsid w:val="00F0700E"/>
    <w:rsid w:val="00F139BB"/>
    <w:rsid w:val="00F14A61"/>
    <w:rsid w:val="00F17B58"/>
    <w:rsid w:val="00F24B23"/>
    <w:rsid w:val="00F25A3F"/>
    <w:rsid w:val="00F27353"/>
    <w:rsid w:val="00F31B7D"/>
    <w:rsid w:val="00F32A17"/>
    <w:rsid w:val="00F349CE"/>
    <w:rsid w:val="00F34BAA"/>
    <w:rsid w:val="00F35345"/>
    <w:rsid w:val="00F355CA"/>
    <w:rsid w:val="00F355FB"/>
    <w:rsid w:val="00F40C6B"/>
    <w:rsid w:val="00F41113"/>
    <w:rsid w:val="00F44385"/>
    <w:rsid w:val="00F45C61"/>
    <w:rsid w:val="00F51138"/>
    <w:rsid w:val="00F5306F"/>
    <w:rsid w:val="00F532A6"/>
    <w:rsid w:val="00F569D6"/>
    <w:rsid w:val="00F57FCC"/>
    <w:rsid w:val="00F61907"/>
    <w:rsid w:val="00F61AB2"/>
    <w:rsid w:val="00F65464"/>
    <w:rsid w:val="00F70E1C"/>
    <w:rsid w:val="00F72FCE"/>
    <w:rsid w:val="00F734F9"/>
    <w:rsid w:val="00F73F90"/>
    <w:rsid w:val="00F74D13"/>
    <w:rsid w:val="00F80FBD"/>
    <w:rsid w:val="00F849FF"/>
    <w:rsid w:val="00F86F58"/>
    <w:rsid w:val="00F936BB"/>
    <w:rsid w:val="00F93BAD"/>
    <w:rsid w:val="00F941DD"/>
    <w:rsid w:val="00F95311"/>
    <w:rsid w:val="00F95F8F"/>
    <w:rsid w:val="00FA0A18"/>
    <w:rsid w:val="00FA1BBD"/>
    <w:rsid w:val="00FA70EC"/>
    <w:rsid w:val="00FC1707"/>
    <w:rsid w:val="00FC1C82"/>
    <w:rsid w:val="00FC1D2F"/>
    <w:rsid w:val="00FC45AC"/>
    <w:rsid w:val="00FC4CFF"/>
    <w:rsid w:val="00FC5DE9"/>
    <w:rsid w:val="00FD0415"/>
    <w:rsid w:val="00FD44E2"/>
    <w:rsid w:val="00FD48FA"/>
    <w:rsid w:val="00FD73C3"/>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32271644"/>
  <w15:chartTrackingRefBased/>
  <w15:docId w15:val="{B776F9EF-BF36-DA43-8FD5-AEE915884B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735B4F"/>
    <w:rPr>
      <w:rFonts w:ascii="Calibri" w:hAnsi="Calibri" w:cs="Calibri"/>
    </w:rPr>
  </w:style>
  <w:style w:type="paragraph" w:styleId="Heading1">
    <w:name w:val="heading 1"/>
    <w:aliases w:val="Pocket"/>
    <w:basedOn w:val="Normal"/>
    <w:next w:val="Normal"/>
    <w:link w:val="Heading1Char"/>
    <w:qFormat/>
    <w:rsid w:val="00735B4F"/>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735B4F"/>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Text 7,Cites,Char Char Char Char Char Char Char,Heading 3 Char Char,No Underline,Char,Tags v 2,3: Cite,Char1,Underlines,Heading 3 Char3,Tag Char Char,Bold Cite,Cite 1,Read Char,no,n,Read Char Ch, Char, Char Char Char Char Char Char Char"/>
    <w:basedOn w:val="Normal"/>
    <w:next w:val="Normal"/>
    <w:link w:val="Heading3Char"/>
    <w:uiPriority w:val="2"/>
    <w:qFormat/>
    <w:rsid w:val="00735B4F"/>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heading 2,Heading 2 Char2 Char,Heading 2 Char1 Char Char,Ch,small space,no read,TAG,No Spacing211,No Spacing12,No Spacing2111,No Spacing4,No Spacing11111,No Spacing5,No Spacing21,T, Ch,tags,No Spacing112,t"/>
    <w:basedOn w:val="Normal"/>
    <w:next w:val="Normal"/>
    <w:link w:val="Heading4Char"/>
    <w:uiPriority w:val="3"/>
    <w:qFormat/>
    <w:rsid w:val="00735B4F"/>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735B4F"/>
    <w:pPr>
      <w:keepNext/>
      <w:keepLines/>
      <w:spacing w:before="40" w:after="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semiHidden/>
    <w:unhideWhenUsed/>
    <w:rsid w:val="00735B4F"/>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735B4F"/>
  </w:style>
  <w:style w:type="character" w:styleId="Emphasis">
    <w:name w:val="Emphasis"/>
    <w:aliases w:val="Evidence,Minimized,minimized,Highlighted,tag2,Size 10,emphasis in card,Underlined,CD Card,ED - Tag,emphasis,Emphasis!!,small,Qualifications,bold underline,normal card text,Shrunk,qualifications in card,qualifications,Bold Underline,Box,Style1,s,/"/>
    <w:basedOn w:val="DefaultParagraphFont"/>
    <w:link w:val="textbold"/>
    <w:uiPriority w:val="8"/>
    <w:qFormat/>
    <w:rsid w:val="00735B4F"/>
    <w:rPr>
      <w:rFonts w:ascii="Calibri" w:hAnsi="Calibri" w:cs="Calibri"/>
      <w:b/>
      <w:i w:val="0"/>
      <w:iCs/>
      <w:sz w:val="22"/>
      <w:u w:val="single"/>
      <w:bdr w:val="single" w:sz="8" w:space="0" w:color="auto"/>
    </w:rPr>
  </w:style>
  <w:style w:type="character" w:styleId="FollowedHyperlink">
    <w:name w:val="FollowedHyperlink"/>
    <w:basedOn w:val="DefaultParagraphFont"/>
    <w:uiPriority w:val="99"/>
    <w:semiHidden/>
    <w:unhideWhenUsed/>
    <w:rsid w:val="00735B4F"/>
    <w:rPr>
      <w:color w:val="auto"/>
      <w:u w:val="none"/>
    </w:rPr>
  </w:style>
  <w:style w:type="character" w:customStyle="1" w:styleId="Heading1Char">
    <w:name w:val="Heading 1 Char"/>
    <w:aliases w:val="Pocket Char"/>
    <w:basedOn w:val="DefaultParagraphFont"/>
    <w:link w:val="Heading1"/>
    <w:rsid w:val="00735B4F"/>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735B4F"/>
    <w:rPr>
      <w:rFonts w:ascii="Calibri" w:eastAsiaTheme="majorEastAsia" w:hAnsi="Calibri" w:cstheme="majorBidi"/>
      <w:b/>
      <w:sz w:val="44"/>
      <w:szCs w:val="26"/>
      <w:u w:val="double"/>
    </w:rPr>
  </w:style>
  <w:style w:type="character" w:customStyle="1" w:styleId="Heading3Char">
    <w:name w:val="Heading 3 Char"/>
    <w:aliases w:val="Block Char,Text 7 Char,Cites Char,Char Char Char Char Char Char Char Char,Heading 3 Char Char Char,No Underline Char,Char Char,Tags v 2 Char,3: Cite Char,Char1 Char,Underlines Char,Heading 3 Char3 Char,Tag Char Char Char,Bold Cite Char"/>
    <w:basedOn w:val="DefaultParagraphFont"/>
    <w:link w:val="Heading3"/>
    <w:uiPriority w:val="2"/>
    <w:rsid w:val="00735B4F"/>
    <w:rPr>
      <w:rFonts w:ascii="Calibri" w:eastAsiaTheme="majorEastAsia" w:hAnsi="Calibri" w:cstheme="majorBidi"/>
      <w:b/>
      <w:sz w:val="32"/>
      <w:szCs w:val="24"/>
      <w:u w:val="single"/>
    </w:rPr>
  </w:style>
  <w:style w:type="character" w:customStyle="1" w:styleId="Heading4Char">
    <w:name w:val="Heading 4 Char"/>
    <w:aliases w:val="Tag Char,Big card Char,body Char,small text Char,Normal Tag Char,heading 2 Char,Heading 2 Char2 Char Char,Heading 2 Char1 Char Char Char,Ch Char,small space Char,no read Char,TAG Char,No Spacing211 Char,No Spacing12 Char,No Spacing4 Char"/>
    <w:basedOn w:val="DefaultParagraphFont"/>
    <w:link w:val="Heading4"/>
    <w:uiPriority w:val="3"/>
    <w:rsid w:val="00735B4F"/>
    <w:rPr>
      <w:rFonts w:ascii="Calibri" w:eastAsiaTheme="majorEastAsia" w:hAnsi="Calibri" w:cstheme="majorBidi"/>
      <w:b/>
      <w:iCs/>
      <w:sz w:val="26"/>
    </w:rPr>
  </w:style>
  <w:style w:type="character" w:customStyle="1" w:styleId="Style13ptBold">
    <w:name w:val="Style 13 pt Bold"/>
    <w:aliases w:val="Cite,Style Style Bold + 12 pt,Style Style Bold + 12pt,Style Style Bold,Style Style + 12 pt,Style Style Bo... +,Old Cite,Style Style Bold + 10 pt,tagld + 12 pt,Style Style Bold + 13 pt,Style Style Bold + 11 pt,tag + 12 pt,Not...,Not.,Not"/>
    <w:basedOn w:val="DefaultParagraphFont"/>
    <w:uiPriority w:val="6"/>
    <w:qFormat/>
    <w:rsid w:val="00735B4F"/>
    <w:rPr>
      <w:b/>
      <w:bCs/>
      <w:sz w:val="26"/>
      <w:u w:val="none"/>
    </w:rPr>
  </w:style>
  <w:style w:type="character" w:customStyle="1" w:styleId="StyleUnderline">
    <w:name w:val="Style Underline"/>
    <w:aliases w:val="Underline,Style Bold Underline,apple-style-span + 6 pt,Bold,Kern at 16 pt,Intense Emphasis1,Intense Emphasis2,HHeading 3 + 12 pt,Minimized Char,Heading 3 Char Char Char Char Char,c,Citation Char Char Char,Style,ci,Intense Emphasis3,B,Bo,9"/>
    <w:basedOn w:val="DefaultParagraphFont"/>
    <w:link w:val="card"/>
    <w:uiPriority w:val="7"/>
    <w:qFormat/>
    <w:rsid w:val="00735B4F"/>
    <w:rPr>
      <w:b w:val="0"/>
      <w:sz w:val="22"/>
      <w:u w:val="single"/>
    </w:rPr>
  </w:style>
  <w:style w:type="character" w:styleId="Strong">
    <w:name w:val="Strong"/>
    <w:basedOn w:val="DefaultParagraphFont"/>
    <w:uiPriority w:val="22"/>
    <w:semiHidden/>
    <w:qFormat/>
    <w:rsid w:val="00735B4F"/>
    <w:rPr>
      <w:b/>
      <w:bCs/>
    </w:rPr>
  </w:style>
  <w:style w:type="character" w:styleId="BookTitle">
    <w:name w:val="Book Title"/>
    <w:basedOn w:val="DefaultParagraphFont"/>
    <w:uiPriority w:val="33"/>
    <w:semiHidden/>
    <w:qFormat/>
    <w:rsid w:val="00735B4F"/>
    <w:rPr>
      <w:b/>
      <w:bCs/>
      <w:i/>
      <w:iCs/>
      <w:spacing w:val="5"/>
    </w:rPr>
  </w:style>
  <w:style w:type="character" w:customStyle="1" w:styleId="Heading5Char">
    <w:name w:val="Heading 5 Char"/>
    <w:basedOn w:val="DefaultParagraphFont"/>
    <w:link w:val="Heading5"/>
    <w:uiPriority w:val="9"/>
    <w:semiHidden/>
    <w:rsid w:val="00735B4F"/>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735B4F"/>
  </w:style>
  <w:style w:type="paragraph" w:styleId="Header">
    <w:name w:val="header"/>
    <w:basedOn w:val="Normal"/>
    <w:link w:val="HeaderChar"/>
    <w:uiPriority w:val="99"/>
    <w:semiHidden/>
    <w:rsid w:val="00735B4F"/>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735B4F"/>
    <w:rPr>
      <w:rFonts w:ascii="Calibri" w:hAnsi="Calibri" w:cs="Calibri"/>
    </w:rPr>
  </w:style>
  <w:style w:type="paragraph" w:styleId="Footer">
    <w:name w:val="footer"/>
    <w:basedOn w:val="Normal"/>
    <w:link w:val="FooterChar"/>
    <w:uiPriority w:val="99"/>
    <w:semiHidden/>
    <w:rsid w:val="00735B4F"/>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735B4F"/>
    <w:rPr>
      <w:rFonts w:ascii="Calibri" w:hAnsi="Calibri" w:cs="Calibri"/>
    </w:rPr>
  </w:style>
  <w:style w:type="paragraph" w:styleId="BodyText">
    <w:name w:val="Body Text"/>
    <w:basedOn w:val="Normal"/>
    <w:link w:val="BodyTextChar"/>
    <w:uiPriority w:val="99"/>
    <w:semiHidden/>
    <w:unhideWhenUsed/>
    <w:rsid w:val="00735B4F"/>
    <w:pPr>
      <w:spacing w:after="120"/>
    </w:pPr>
  </w:style>
  <w:style w:type="character" w:customStyle="1" w:styleId="BodyTextChar">
    <w:name w:val="Body Text Char"/>
    <w:basedOn w:val="DefaultParagraphFont"/>
    <w:link w:val="BodyText"/>
    <w:uiPriority w:val="99"/>
    <w:semiHidden/>
    <w:rsid w:val="00735B4F"/>
    <w:rPr>
      <w:rFonts w:ascii="Calibri" w:hAnsi="Calibri" w:cs="Calibri"/>
    </w:rPr>
  </w:style>
  <w:style w:type="paragraph" w:styleId="NoSpacing">
    <w:name w:val="No Spacing"/>
    <w:link w:val="NoSpacingChar"/>
    <w:uiPriority w:val="99"/>
    <w:semiHidden/>
    <w:unhideWhenUsed/>
    <w:qFormat/>
    <w:rsid w:val="00735B4F"/>
    <w:pPr>
      <w:spacing w:after="0" w:line="240" w:lineRule="auto"/>
    </w:pPr>
    <w:rPr>
      <w:rFonts w:ascii="Calibri" w:hAnsi="Calibri" w:cs="Calibri"/>
    </w:rPr>
  </w:style>
  <w:style w:type="character" w:customStyle="1" w:styleId="NoSpacingChar">
    <w:name w:val="No Spacing Char"/>
    <w:basedOn w:val="DefaultParagraphFont"/>
    <w:link w:val="NoSpacing"/>
    <w:uiPriority w:val="99"/>
    <w:semiHidden/>
    <w:rsid w:val="00735B4F"/>
    <w:rPr>
      <w:rFonts w:ascii="Calibri" w:hAnsi="Calibri" w:cs="Calibri"/>
    </w:rPr>
  </w:style>
  <w:style w:type="character" w:styleId="Hyperlink">
    <w:name w:val="Hyperlink"/>
    <w:aliases w:val="heading 1 (block title),Important,Read,Card Text,Internet Link,Analytic Text,Internet link,Char Char1,Heading 3 Char1,Block Char1,Char Char Char Char Char Char Char Char Char1,Char1 Char1,Char Char Char Char Char Char Char Char2,Text 7 Char1,C"/>
    <w:basedOn w:val="DefaultParagraphFont"/>
    <w:link w:val="Heading411"/>
    <w:uiPriority w:val="99"/>
    <w:unhideWhenUsed/>
    <w:rsid w:val="00735B4F"/>
    <w:rPr>
      <w:color w:val="0563C1" w:themeColor="hyperlink"/>
      <w:u w:val="single"/>
    </w:rPr>
  </w:style>
  <w:style w:type="character" w:styleId="UnresolvedMention">
    <w:name w:val="Unresolved Mention"/>
    <w:basedOn w:val="DefaultParagraphFont"/>
    <w:uiPriority w:val="99"/>
    <w:semiHidden/>
    <w:unhideWhenUsed/>
    <w:rsid w:val="00735B4F"/>
    <w:rPr>
      <w:color w:val="605E5C"/>
      <w:shd w:val="clear" w:color="auto" w:fill="E1DFDD"/>
    </w:rPr>
  </w:style>
  <w:style w:type="paragraph" w:customStyle="1" w:styleId="Undertag">
    <w:name w:val="Undertag"/>
    <w:link w:val="UndertagChar"/>
    <w:autoRedefine/>
    <w:uiPriority w:val="5"/>
    <w:qFormat/>
    <w:rsid w:val="00735B4F"/>
    <w:pPr>
      <w:spacing w:after="0"/>
    </w:pPr>
    <w:rPr>
      <w:rFonts w:ascii="Times New Roman" w:eastAsiaTheme="majorEastAsia" w:hAnsi="Times New Roman" w:cstheme="majorBidi"/>
      <w:i/>
      <w:iCs/>
      <w:color w:val="385623" w:themeColor="accent6" w:themeShade="80"/>
      <w:sz w:val="24"/>
    </w:rPr>
  </w:style>
  <w:style w:type="character" w:customStyle="1" w:styleId="UndertagChar">
    <w:name w:val="Undertag Char"/>
    <w:basedOn w:val="DefaultParagraphFont"/>
    <w:link w:val="Undertag"/>
    <w:uiPriority w:val="5"/>
    <w:rsid w:val="00735B4F"/>
    <w:rPr>
      <w:rFonts w:ascii="Times New Roman" w:eastAsiaTheme="majorEastAsia" w:hAnsi="Times New Roman" w:cstheme="majorBidi"/>
      <w:i/>
      <w:iCs/>
      <w:color w:val="385623" w:themeColor="accent6" w:themeShade="80"/>
      <w:sz w:val="24"/>
    </w:rPr>
  </w:style>
  <w:style w:type="paragraph" w:customStyle="1" w:styleId="Analytic">
    <w:name w:val="Analytic"/>
    <w:basedOn w:val="Heading4"/>
    <w:link w:val="AnalyticChar"/>
    <w:autoRedefine/>
    <w:uiPriority w:val="5"/>
    <w:qFormat/>
    <w:rsid w:val="00735B4F"/>
    <w:rPr>
      <w:color w:val="1F3864" w:themeColor="accent1" w:themeShade="80"/>
    </w:rPr>
  </w:style>
  <w:style w:type="character" w:customStyle="1" w:styleId="AnalyticChar">
    <w:name w:val="Analytic Char"/>
    <w:basedOn w:val="DefaultParagraphFont"/>
    <w:link w:val="Analytic"/>
    <w:uiPriority w:val="5"/>
    <w:rsid w:val="00735B4F"/>
    <w:rPr>
      <w:rFonts w:ascii="Calibri" w:eastAsiaTheme="majorEastAsia" w:hAnsi="Calibri" w:cstheme="majorBidi"/>
      <w:b/>
      <w:iCs/>
      <w:color w:val="1F3864" w:themeColor="accent1" w:themeShade="80"/>
      <w:sz w:val="26"/>
    </w:rPr>
  </w:style>
  <w:style w:type="paragraph" w:customStyle="1" w:styleId="textbold">
    <w:name w:val="text bold"/>
    <w:basedOn w:val="Normal"/>
    <w:link w:val="Emphasis"/>
    <w:uiPriority w:val="8"/>
    <w:qFormat/>
    <w:rsid w:val="00735B4F"/>
    <w:pPr>
      <w:pBdr>
        <w:top w:val="single" w:sz="8" w:space="0" w:color="auto"/>
        <w:left w:val="single" w:sz="8" w:space="0" w:color="auto"/>
        <w:bottom w:val="single" w:sz="8" w:space="0" w:color="auto"/>
        <w:right w:val="single" w:sz="8" w:space="0" w:color="auto"/>
      </w:pBdr>
      <w:spacing w:line="256" w:lineRule="auto"/>
      <w:ind w:left="720"/>
    </w:pPr>
    <w:rPr>
      <w:b/>
      <w:iCs/>
      <w:u w:val="single"/>
      <w:bdr w:val="single" w:sz="8" w:space="0" w:color="auto"/>
    </w:rPr>
  </w:style>
  <w:style w:type="paragraph" w:customStyle="1" w:styleId="card">
    <w:name w:val="card"/>
    <w:aliases w:val="Medium Grid 21,Tags,Debate Text,No Spacing11,No Spacing111111,No Spacing31,No Spacing22,No Spacing111,No Spacing3,No Spacing2,Read stuff,tag,Card,Note Level 2,No Spacing111112,No Spacing1,Tag and Cite,No Spacing41,nonunderlined,No Spacing11211,Tag1"/>
    <w:basedOn w:val="Normal"/>
    <w:next w:val="Normal"/>
    <w:link w:val="StyleUnderline"/>
    <w:uiPriority w:val="7"/>
    <w:qFormat/>
    <w:rsid w:val="00735B4F"/>
    <w:pPr>
      <w:ind w:left="288" w:right="288"/>
    </w:pPr>
    <w:rPr>
      <w:rFonts w:asciiTheme="minorHAnsi" w:hAnsiTheme="minorHAnsi" w:cstheme="minorBidi"/>
      <w:u w:val="single"/>
    </w:rPr>
  </w:style>
  <w:style w:type="paragraph" w:customStyle="1" w:styleId="Heading411">
    <w:name w:val="Heading 411"/>
    <w:basedOn w:val="Heading1"/>
    <w:next w:val="NoSpacing"/>
    <w:link w:val="Hyperlink"/>
    <w:autoRedefine/>
    <w:uiPriority w:val="99"/>
    <w:qFormat/>
    <w:rsid w:val="00735B4F"/>
    <w:pPr>
      <w:keepNext w:val="0"/>
      <w:keepLines w:val="0"/>
      <w:spacing w:before="480" w:line="254" w:lineRule="auto"/>
      <w:outlineLvl w:val="9"/>
    </w:pPr>
    <w:rPr>
      <w:rFonts w:asciiTheme="minorHAnsi" w:eastAsiaTheme="minorHAnsi" w:hAnsiTheme="minorHAnsi" w:cstheme="minorBidi"/>
      <w:b w:val="0"/>
      <w:color w:val="0563C1" w:themeColor="hyperlink"/>
      <w:sz w:val="22"/>
      <w:szCs w:val="22"/>
      <w:u w:val="single"/>
    </w:rPr>
  </w:style>
  <w:style w:type="paragraph" w:customStyle="1" w:styleId="Emphasis1">
    <w:name w:val="Emphasis1"/>
    <w:basedOn w:val="Normal"/>
    <w:autoRedefine/>
    <w:uiPriority w:val="8"/>
    <w:qFormat/>
    <w:rsid w:val="00735B4F"/>
    <w:pPr>
      <w:pBdr>
        <w:top w:val="single" w:sz="4" w:space="1" w:color="auto"/>
        <w:left w:val="single" w:sz="4" w:space="4" w:color="auto"/>
        <w:bottom w:val="single" w:sz="4" w:space="1" w:color="auto"/>
        <w:right w:val="single" w:sz="4" w:space="4" w:color="auto"/>
      </w:pBdr>
      <w:ind w:left="720"/>
      <w:jc w:val="both"/>
    </w:pPr>
    <w:rPr>
      <w:b/>
      <w:iCs/>
      <w:u w:val="single"/>
      <w:bdr w:val="single" w:sz="8" w:space="0" w:color="auto"/>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yalelawjournal.org/feature/after-the-law-of-apolitical-economy" TargetMode="External"/><Relationship Id="rId13"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www.rand.org/pubs/research_reports/RRA3034-1.html"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reason.com/2019/03/29/good-news-no-need-to-have-a-mental-break/" TargetMode="Externa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hyperlink" Target="https://blogs.prio.org/ClimateAndConflict/2018/05/does-hunger-cause-conflict/" TargetMode="External"/><Relationship Id="rId4" Type="http://schemas.openxmlformats.org/officeDocument/2006/relationships/settings" Target="settings.xml"/><Relationship Id="rId9" Type="http://schemas.openxmlformats.org/officeDocument/2006/relationships/hyperlink" Target="https://www.rand.org/pubs/research_reports/RRA3034-1.html" TargetMode="External"/><Relationship Id="rId14" Type="http://schemas.openxmlformats.org/officeDocument/2006/relationships/fontTable" Target="fontTable.xml"/></Relationships>
</file>

<file path=word/_rels/settings.xml.rels><?xml version="1.0" encoding="UTF-8" standalone="yes"?>
<Relationships xmlns="http://schemas.openxmlformats.org/package/2006/relationships"><Relationship Id="rId1" Type="http://schemas.openxmlformats.org/officeDocument/2006/relationships/attachedTemplate" Target="file:////Users/lucypace/Library/Group%20Containers/UBF8T346G9.Office/User%20Content.localized/Templates.localized/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Debate.dotm</Template>
  <TotalTime>1</TotalTime>
  <Pages>82</Pages>
  <Words>41171</Words>
  <Characters>234679</Characters>
  <Application>Microsoft Office Word</Application>
  <DocSecurity>0</DocSecurity>
  <Lines>1955</Lines>
  <Paragraphs>550</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275300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Lucy Pace</dc:creator>
  <cp:keywords>6.0.0</cp:keywords>
  <dc:description/>
  <cp:lastModifiedBy>Pace, Lucy</cp:lastModifiedBy>
  <cp:revision>1</cp:revision>
  <dcterms:created xsi:type="dcterms:W3CDTF">2025-09-27T17:06:00Z</dcterms:created>
  <dcterms:modified xsi:type="dcterms:W3CDTF">2025-09-27T17:07:00Z</dcterms:modified>
</cp:coreProperties>
</file>