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A96175">
        <w:rPr>
          <w:highlight w:val="yellow"/>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A96175">
        <w:rPr>
          <w:highlight w:val="yellow"/>
          <w:u w:val="single"/>
        </w:rPr>
        <w:t>the Board, through adjudication</w:t>
      </w:r>
      <w:r w:rsidRPr="0084265F">
        <w:rPr>
          <w:u w:val="single"/>
        </w:rPr>
        <w:t xml:space="preserve">, has </w:t>
      </w:r>
      <w:r w:rsidRPr="00A96175">
        <w:rPr>
          <w:highlight w:val="yellow"/>
          <w:u w:val="single"/>
        </w:rPr>
        <w:t>reversed its 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by </w:t>
      </w:r>
      <w:r w:rsidRPr="00A96175">
        <w:rPr>
          <w:highlight w:val="yellow"/>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student-employees </w:t>
      </w:r>
      <w:r w:rsidRPr="00A96175">
        <w:rPr>
          <w:highlight w:val="yellow"/>
          <w:u w:val="single"/>
        </w:rPr>
        <w:t>before the end of the year</w:t>
      </w:r>
      <w:r w:rsidRPr="00B21ABF">
        <w:t xml:space="preserve">. </w:t>
      </w:r>
      <w:r w:rsidRPr="00A96175">
        <w:rPr>
          <w:highlight w:val="yellow"/>
          <w:u w:val="single"/>
        </w:rPr>
        <w:t>The scenario student organizers most worry about is the 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DA1747">
        <w:rPr>
          <w:rStyle w:val="StyleUnderline"/>
        </w:rPr>
        <w:t xml:space="preserve">structural </w:t>
      </w:r>
      <w:r w:rsidRPr="00A96175">
        <w:rPr>
          <w:rStyle w:val="StyleUnderline"/>
          <w:highlight w:val="yellow"/>
        </w:rPr>
        <w:t>leverage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77A82E4F" w14:textId="77777777" w:rsidR="006E1444" w:rsidRPr="00C13E09" w:rsidRDefault="006E1444" w:rsidP="006E1444">
      <w:r>
        <w:t>*We can find a better K of neo-</w:t>
      </w:r>
      <w:proofErr w:type="gramStart"/>
      <w:r>
        <w:t>liberalization,</w:t>
      </w:r>
      <w:proofErr w:type="gramEnd"/>
      <w:r>
        <w:t xml:space="preserve"> the authors are very neutral analyst coded but had a lot of quotes from interviews that were cool.</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21943BFF" w14:textId="77777777" w:rsidR="006E1444" w:rsidRDefault="006E1444" w:rsidP="006E1444">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4ECE7655" w14:textId="77777777" w:rsidR="006E1444" w:rsidRPr="00633339" w:rsidRDefault="006E1444" w:rsidP="006E1444">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619E8CC5" w14:textId="77777777" w:rsidR="006E1444" w:rsidRPr="00633339" w:rsidRDefault="006E1444" w:rsidP="006E1444">
      <w:r w:rsidRPr="00A96175">
        <w:rPr>
          <w:highlight w:val="yellow"/>
          <w:u w:val="single"/>
        </w:rPr>
        <w:t xml:space="preserve">KU and KBOR </w:t>
      </w:r>
      <w:r w:rsidRPr="00633339">
        <w:rPr>
          <w:u w:val="single"/>
        </w:rPr>
        <w:t xml:space="preserve">have </w:t>
      </w:r>
      <w:r w:rsidRPr="00A96175">
        <w:rPr>
          <w:highlight w:val="yellow"/>
          <w:u w:val="single"/>
        </w:rPr>
        <w:t>acted illegally</w:t>
      </w:r>
      <w:r w:rsidRPr="00633339">
        <w:rPr>
          <w:u w:val="single"/>
        </w:rPr>
        <w:t xml:space="preserve"> by</w:t>
      </w:r>
      <w:r w:rsidRPr="00A96175">
        <w:rPr>
          <w:highlight w:val="yellow"/>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A96175">
        <w:rPr>
          <w:highlight w:val="yellow"/>
          <w:u w:val="single"/>
        </w:rPr>
        <w:t xml:space="preserve">state employees </w:t>
      </w:r>
      <w:r w:rsidRPr="00633339">
        <w:rPr>
          <w:u w:val="single"/>
        </w:rPr>
        <w:t xml:space="preserve">protected </w:t>
      </w:r>
      <w:r w:rsidRPr="00A96175">
        <w:rPr>
          <w:highlight w:val="yellow"/>
          <w:u w:val="single"/>
        </w:rPr>
        <w:t>under the Public Employer-Employee Relations Act</w:t>
      </w:r>
      <w:r w:rsidRPr="00633339">
        <w:rPr>
          <w:u w:val="single"/>
        </w:rPr>
        <w:t xml:space="preserve"> (PEERA), which is overseen by the Public Employee Relations Board (PERB), GTAs </w:t>
      </w:r>
      <w:r w:rsidRPr="00A96175">
        <w:rPr>
          <w:highlight w:val="yellow"/>
          <w:u w:val="single"/>
        </w:rPr>
        <w:t xml:space="preserve">are protected against </w:t>
      </w:r>
      <w:r w:rsidRPr="00633339">
        <w:rPr>
          <w:u w:val="single"/>
        </w:rPr>
        <w:t xml:space="preserve">these </w:t>
      </w:r>
      <w:r w:rsidRPr="00A96175">
        <w:rPr>
          <w:highlight w:val="yellow"/>
          <w:u w:val="single"/>
        </w:rPr>
        <w:t>unilateral contracts</w:t>
      </w:r>
      <w:r w:rsidRPr="00633339">
        <w:t xml:space="preserve"> over multiple years.</w:t>
      </w:r>
    </w:p>
    <w:p w14:paraId="1A8B3F01" w14:textId="77777777" w:rsidR="006E1444" w:rsidRDefault="006E1444" w:rsidP="006E1444">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A96175">
        <w:rPr>
          <w:highlight w:val="yellow"/>
          <w:u w:val="single"/>
        </w:rPr>
        <w:t>Over the past two years, KU has made no effort to negotiate with GTAC</w:t>
      </w:r>
      <w:r w:rsidRPr="00633339">
        <w:t xml:space="preserve"> despite our best efforts to meet in good faith. Consequently, GTAC has </w:t>
      </w:r>
      <w:proofErr w:type="gramStart"/>
      <w:r w:rsidRPr="00633339">
        <w:t>taken action</w:t>
      </w:r>
      <w:proofErr w:type="gramEnd"/>
      <w:r w:rsidRPr="00633339">
        <w:t xml:space="preserve"> by filing this complaint to stop the imposition of these unilateral contracts.</w:t>
      </w:r>
    </w:p>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Pr="00957A5B"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2"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A96175">
        <w:rPr>
          <w:highlight w:val="yellow"/>
          <w:u w:val="single"/>
        </w:rPr>
        <w:t>could not function without American universities</w:t>
      </w:r>
      <w:r w:rsidRPr="00223484">
        <w:rPr>
          <w:u w:val="single"/>
        </w:rPr>
        <w:t xml:space="preserve">. </w:t>
      </w:r>
      <w:r w:rsidRPr="00A96175">
        <w:rPr>
          <w:highlight w:val="yellow"/>
          <w:u w:val="single"/>
        </w:rPr>
        <w:t xml:space="preserve">It 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3"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4"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5" w:history="1">
        <w:r w:rsidRPr="00223484">
          <w:rPr>
            <w:rStyle w:val="Hyperlink"/>
          </w:rPr>
          <w:t>Hundreds</w:t>
        </w:r>
      </w:hyperlink>
      <w:r w:rsidRPr="00223484">
        <w:t> of schools conduct Pentagon-funded research, and this funding makes up a significant portion of many university budgets, especially at large </w:t>
      </w:r>
      <w:hyperlink r:id="rId26"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7" w:history="1">
        <w:r w:rsidRPr="00223484">
          <w:rPr>
            <w:rStyle w:val="Hyperlink"/>
          </w:rPr>
          <w:t>MIT</w:t>
        </w:r>
      </w:hyperlink>
      <w:r w:rsidRPr="00223484">
        <w:t> (over $1 billion a year in defense contracts for the Lincoln Laboratory), </w:t>
      </w:r>
      <w:hyperlink r:id="rId28"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29" w:history="1">
        <w:r w:rsidRPr="00223484">
          <w:rPr>
            <w:rStyle w:val="Hyperlink"/>
          </w:rPr>
          <w:t>contract</w:t>
        </w:r>
      </w:hyperlink>
      <w:r w:rsidRPr="00223484">
        <w:t> with the DoD), University of Texas, Austin ($1.1 billion </w:t>
      </w:r>
      <w:hyperlink r:id="rId30" w:history="1">
        <w:r w:rsidRPr="00223484">
          <w:rPr>
            <w:rStyle w:val="Hyperlink"/>
          </w:rPr>
          <w:t>contract</w:t>
        </w:r>
      </w:hyperlink>
      <w:r w:rsidRPr="00223484">
        <w:t> with the DoD) or </w:t>
      </w:r>
      <w:hyperlink r:id="rId31"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A96175">
        <w:rPr>
          <w:highlight w:val="yellow"/>
          <w:u w:val="single"/>
        </w:rPr>
        <w:t>These companies are crucial</w:t>
      </w:r>
      <w:r w:rsidRPr="00223484">
        <w:rPr>
          <w:u w:val="single"/>
        </w:rPr>
        <w:t xml:space="preserve"> </w:t>
      </w:r>
      <w:r w:rsidRPr="00A96175">
        <w:rPr>
          <w:highlight w:val="yellow"/>
          <w:u w:val="single"/>
        </w:rPr>
        <w:t xml:space="preserve">engines of Israel’s genocidal assault on </w:t>
      </w:r>
      <w:r w:rsidRPr="00CB5656">
        <w:rPr>
          <w:highlight w:val="yellow"/>
        </w:rPr>
        <w:t>Gaza. Raytheon sells Israel</w:t>
      </w:r>
      <w:r w:rsidRPr="00A96175">
        <w:rPr>
          <w:highlight w:val="yellow"/>
          <w:u w:val="single"/>
        </w:rPr>
        <w:t xml:space="preserve"> jets, drones, and cluster 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and missiles </w:t>
      </w:r>
      <w:r w:rsidRPr="00223484">
        <w:rPr>
          <w:u w:val="single"/>
        </w:rPr>
        <w:t>like the one </w:t>
      </w:r>
      <w:r w:rsidRPr="00CB5656">
        <w:rPr>
          <w:highlight w:val="yellow"/>
          <w:u w:val="single"/>
        </w:rPr>
        <w:t>used to</w:t>
      </w:r>
      <w:r w:rsidRPr="00A96175">
        <w:rPr>
          <w:highlight w:val="yellow"/>
          <w:u w:val="single"/>
        </w:rPr>
        <w:t xml:space="preserve"> assassinate a</w:t>
      </w:r>
      <w:r w:rsidRPr="00223484">
        <w:rPr>
          <w:u w:val="single"/>
        </w:rPr>
        <w:t xml:space="preserve"> Palestinian </w:t>
      </w:r>
      <w:r w:rsidRPr="00A96175">
        <w:rPr>
          <w:highlight w:val="yellow"/>
          <w:u w:val="single"/>
        </w:rPr>
        <w:t xml:space="preserve">journalist </w:t>
      </w:r>
      <w:r w:rsidRPr="00223484">
        <w:rPr>
          <w:u w:val="single"/>
        </w:rPr>
        <w:t xml:space="preserve">in </w:t>
      </w:r>
      <w:r w:rsidRPr="00CB5656">
        <w:rPr>
          <w:u w:val="single"/>
        </w:rPr>
        <w:t>November;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A96175">
        <w:rPr>
          <w:highlight w:val="yellow"/>
          <w:u w:val="single"/>
        </w:rPr>
        <w:t xml:space="preserve">comprise most of the Israeli Air </w:t>
      </w:r>
      <w:r w:rsidRPr="00CB7D13">
        <w:rPr>
          <w:highlight w:val="yellow"/>
          <w:u w:val="single"/>
        </w:rPr>
        <w:t>Force</w:t>
      </w:r>
      <w:r w:rsidRPr="00223484">
        <w:rPr>
          <w:u w:val="single"/>
        </w:rPr>
        <w:t xml:space="preserve"> and the </w:t>
      </w:r>
      <w:r w:rsidRPr="00A96175">
        <w:rPr>
          <w:highlight w:val="yellow"/>
          <w:u w:val="single"/>
        </w:rPr>
        <w:t xml:space="preserve">“precision” </w:t>
      </w:r>
      <w:r w:rsidRPr="00223484">
        <w:rPr>
          <w:u w:val="single"/>
        </w:rPr>
        <w:t>GBU-39 </w:t>
      </w:r>
      <w:r w:rsidRPr="00CB5656">
        <w:rPr>
          <w:highlight w:val="yellow"/>
          <w:u w:val="single"/>
        </w:rPr>
        <w:t>missiles </w:t>
      </w:r>
      <w:r w:rsidRPr="00223484">
        <w:rPr>
          <w:u w:val="single"/>
        </w:rPr>
        <w:t xml:space="preserve">that </w:t>
      </w:r>
      <w:r w:rsidRPr="00A96175">
        <w:rPr>
          <w:highlight w:val="yellow"/>
          <w:u w:val="single"/>
        </w:rPr>
        <w:t>were used to commit the Rafah tent massacre.</w:t>
      </w:r>
    </w:p>
    <w:p w14:paraId="68B473CF" w14:textId="77777777" w:rsidR="006E1444" w:rsidRPr="00223484" w:rsidRDefault="006E1444" w:rsidP="006E1444">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As a result</w:t>
      </w:r>
      <w:r w:rsidRPr="00A96175">
        <w:rPr>
          <w:highlight w:val="yellow"/>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21DCA06A" w14:textId="77777777" w:rsidR="006E1444" w:rsidRPr="00223484" w:rsidRDefault="006E1444" w:rsidP="006E1444">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2"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3" w:history="1">
        <w:r w:rsidRPr="00F944AE">
          <w:rPr>
            <w:rStyle w:val="Hyperlink"/>
          </w:rPr>
          <w:t>starvation</w:t>
        </w:r>
      </w:hyperlink>
      <w:r w:rsidRPr="00F944AE">
        <w:t> as a weapon of war, and the </w:t>
      </w:r>
      <w:hyperlink r:id="rId34"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carried out by union graduate workers from California to Michigan </w:t>
      </w:r>
      <w:r w:rsidRPr="00F944AE">
        <w:rPr>
          <w:u w:val="single"/>
        </w:rPr>
        <w:t xml:space="preserve">to Massachusetts who are </w:t>
      </w:r>
      <w:r w:rsidRPr="00A96175">
        <w:rPr>
          <w:highlight w:val="yellow"/>
          <w:u w:val="single"/>
        </w:rPr>
        <w:t xml:space="preserve">organizing to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35"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A96175">
        <w:rPr>
          <w:highlight w:val="yellow"/>
          <w:u w:val="single"/>
        </w:rPr>
        <w:t>reviving an analysis of the militarized corporate university</w:t>
      </w:r>
      <w:r w:rsidRPr="00F944AE">
        <w:t xml:space="preserve"> that was pioneered by activists in the 1960s and 1970s. This analysis </w:t>
      </w:r>
      <w:r w:rsidRPr="00A96175">
        <w:rPr>
          <w:highlight w:val="yellow"/>
          <w:u w:val="single"/>
        </w:rPr>
        <w:t xml:space="preserve">understands the university not as a site of harmonious apprenticeship but as an employer that 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A96175">
        <w:rPr>
          <w:highlight w:val="yellow"/>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A96175">
        <w:rPr>
          <w:highlight w:val="yellow"/>
          <w:u w:val="single"/>
        </w:rPr>
        <w:t xml:space="preserve">endowments </w:t>
      </w:r>
      <w:r w:rsidRPr="00F944AE">
        <w:rPr>
          <w:u w:val="single"/>
        </w:rPr>
        <w:t xml:space="preserve">that </w:t>
      </w:r>
      <w:r w:rsidRPr="00A96175">
        <w:rPr>
          <w:highlight w:val="yellow"/>
          <w:u w:val="single"/>
        </w:rPr>
        <w:t xml:space="preserve">operate like hedge funds, ready to undermine </w:t>
      </w:r>
      <w:r w:rsidRPr="00F944AE">
        <w:rPr>
          <w:u w:val="single"/>
        </w:rPr>
        <w:t xml:space="preserve">its own purported values and </w:t>
      </w:r>
      <w:r w:rsidRPr="00A96175">
        <w:rPr>
          <w:highlight w:val="yellow"/>
          <w:u w:val="single"/>
        </w:rPr>
        <w:t>students at the whims of wealthy donors and 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047E1CA3" w14:textId="77777777" w:rsidR="006E1444" w:rsidRPr="00223484" w:rsidRDefault="006E1444" w:rsidP="006E1444">
      <w:r w:rsidRPr="00A96175">
        <w:rPr>
          <w:rStyle w:val="Emphasis"/>
          <w:highlight w:val="yellow"/>
        </w:rPr>
        <w:t>“The US military-industrial complex . . . could not function without American universities</w:t>
      </w:r>
      <w:r w:rsidRPr="00223484">
        <w:t>,” wrote Harry Zehner in the </w:t>
      </w:r>
      <w:hyperlink r:id="rId36"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A96175">
        <w:rPr>
          <w:highlight w:val="yellow"/>
          <w:u w:val="single"/>
        </w:rPr>
        <w:t>Heeding </w:t>
      </w:r>
      <w:hyperlink r:id="rId37"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16280770" w14:textId="77777777" w:rsidR="006E1444" w:rsidRPr="004D0826" w:rsidRDefault="006E1444" w:rsidP="006E1444">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A96175">
        <w:rPr>
          <w:highlight w:val="yellow"/>
          <w:u w:val="single"/>
        </w:rPr>
        <w:t>campus labor militancy has been driven by militant, democratic unionism, often 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grad workers, given their critical role at universities and science labs, could have a big impact as </w:t>
      </w:r>
      <w:r w:rsidRPr="00A96175">
        <w:rPr>
          <w:i/>
          <w:iCs/>
          <w:highlight w:val="yellow"/>
          <w:u w:val="single"/>
        </w:rPr>
        <w:t>workers </w:t>
      </w:r>
      <w:r w:rsidRPr="00A96175">
        <w:rPr>
          <w:highlight w:val="yellow"/>
          <w:u w:val="single"/>
        </w:rPr>
        <w:t>in the Palestine solidarity movement, especially by withholding their labor.</w:t>
      </w:r>
    </w:p>
    <w:p w14:paraId="746A5A59" w14:textId="77777777" w:rsidR="006E1444" w:rsidRPr="004D0826" w:rsidRDefault="006E1444" w:rsidP="006E1444">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A96175">
        <w:rPr>
          <w:highlight w:val="yellow"/>
          <w:u w:val="single"/>
        </w:rPr>
        <w:t xml:space="preserve">graduate workers </w:t>
      </w:r>
      <w:r w:rsidRPr="004D0826">
        <w:rPr>
          <w:u w:val="single"/>
        </w:rPr>
        <w:t>who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77777777" w:rsidR="006E1444" w:rsidRPr="00AE615A" w:rsidRDefault="006E1444" w:rsidP="006E1444">
      <w:pPr>
        <w:pStyle w:val="Heading4"/>
      </w:pPr>
      <w:r w:rsidRPr="00AE615A">
        <w:t>Across the UC system Student Workers leveraged unions to go on strike to demand divestment from genocide</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8"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A96175">
        <w:rPr>
          <w:highlight w:val="yellow"/>
          <w:u w:val="single"/>
        </w:rPr>
        <w:t>a powerful new strategy to not just resist today’s US support for the Israeli war on the Palestinians but also challenge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backlash from UC administrators 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39"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0"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1EE7388E" w14:textId="77777777" w:rsidR="006E1444" w:rsidRPr="00D17D73" w:rsidRDefault="006E1444" w:rsidP="006E1444">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2BFF0A6" w14:textId="77777777" w:rsidR="006E1444" w:rsidRDefault="006E1444" w:rsidP="006E1444">
      <w:pPr>
        <w:pStyle w:val="Heading4"/>
      </w:pPr>
      <w:r>
        <w:t>Palestine solidarity crosses traditional state political lines. KU’s Graduate TA union called for a Free Palestine on October 18th.</w:t>
      </w:r>
    </w:p>
    <w:p w14:paraId="587FD6BC" w14:textId="77777777" w:rsidR="006E1444" w:rsidRDefault="006E1444" w:rsidP="006E1444">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1" w:history="1">
        <w:r w:rsidRPr="00363D27">
          <w:rPr>
            <w:rStyle w:val="Hyperlink"/>
          </w:rPr>
          <w:t>https://kugtac.wordpress.com/2023/10/18/palestine-solidarity-letter/</w:t>
        </w:r>
      </w:hyperlink>
    </w:p>
    <w:p w14:paraId="3B5DE09C" w14:textId="77777777" w:rsidR="006E1444" w:rsidRDefault="006E1444" w:rsidP="006E1444">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A96175">
        <w:rPr>
          <w:highlight w:val="yellow"/>
          <w:u w:val="single"/>
        </w:rPr>
        <w:t>We refuse to stay silent in the face of deadly and inhuman injustices.</w:t>
      </w:r>
      <w:r>
        <w:t xml:space="preserve"> </w:t>
      </w:r>
      <w:r w:rsidRPr="00A96175">
        <w:rPr>
          <w:highlight w:val="yellow"/>
          <w:u w:val="single"/>
        </w:rPr>
        <w:t xml:space="preserve">Violence will necessarily continue </w:t>
      </w:r>
      <w:proofErr w:type="gramStart"/>
      <w:r w:rsidRPr="00A96175">
        <w:rPr>
          <w:highlight w:val="yellow"/>
          <w:u w:val="single"/>
        </w:rPr>
        <w:t>as long as</w:t>
      </w:r>
      <w:proofErr w:type="gramEnd"/>
      <w:r w:rsidRPr="00A96175">
        <w:rPr>
          <w:highlight w:val="yellow"/>
          <w:u w:val="single"/>
        </w:rPr>
        <w:t xml:space="preserve"> apartheid and settler colonialism exist. Palestinians must be free if we ever hope to see peace</w:t>
      </w:r>
      <w:r>
        <w:t xml:space="preserve">. </w:t>
      </w:r>
    </w:p>
    <w:p w14:paraId="1B7E933F" w14:textId="77777777" w:rsidR="006E1444" w:rsidRPr="00633339" w:rsidRDefault="006E1444" w:rsidP="006E1444">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61E391CE" w14:textId="77777777" w:rsidR="006E1444" w:rsidRDefault="006E1444" w:rsidP="006E1444">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725D7555" w14:textId="77777777" w:rsidR="006E1444" w:rsidRPr="00D17D73" w:rsidRDefault="006E1444" w:rsidP="006E1444"/>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42"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A96175">
        <w:rPr>
          <w:highlight w:val="yellow"/>
          <w:u w:val="single"/>
        </w:rPr>
        <w:t>Cornell Graduate Students United</w:t>
      </w:r>
      <w:r w:rsidRPr="00CC51F4">
        <w:rPr>
          <w:u w:val="single"/>
        </w:rPr>
        <w:t xml:space="preserve"> members and supporters </w:t>
      </w:r>
      <w:r w:rsidRPr="00A96175">
        <w:rPr>
          <w:highlight w:val="yellow"/>
          <w:u w:val="single"/>
        </w:rPr>
        <w:t>gathered</w:t>
      </w:r>
      <w:r w:rsidRPr="00CC51F4">
        <w:rPr>
          <w:u w:val="single"/>
        </w:rPr>
        <w:t xml:space="preserve"> in front of Bailey Hall at noon on Wednesday </w:t>
      </w:r>
      <w:r w:rsidRPr="00A96175">
        <w:rPr>
          <w:highlight w:val="yellow"/>
          <w:u w:val="single"/>
        </w:rPr>
        <w:t>to protest for the University to bargain</w:t>
      </w:r>
      <w:r w:rsidRPr="00CC51F4">
        <w:rPr>
          <w:u w:val="single"/>
        </w:rPr>
        <w:t xml:space="preserve"> with CGSU </w:t>
      </w:r>
      <w:r w:rsidRPr="00A96175">
        <w:rPr>
          <w:highlight w:val="yellow"/>
          <w:u w:val="single"/>
        </w:rPr>
        <w:t>over international graduate student Momodou Taal’s 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A96175">
        <w:rPr>
          <w:highlight w:val="yellow"/>
          <w:u w:val="single"/>
        </w:rPr>
        <w:t>a Memorandum of Agreement</w:t>
      </w:r>
      <w:r w:rsidRPr="00CC51F4">
        <w:t> reached in July 2024. CGSU successfully bargained for the MOA following </w:t>
      </w:r>
      <w:r w:rsidRPr="00D07D4F">
        <w:t>advocating</w:t>
      </w:r>
      <w:r w:rsidRPr="00CC51F4">
        <w:t xml:space="preserve"> for Taal and Bianca Waked grad who were </w:t>
      </w:r>
      <w:proofErr w:type="gramStart"/>
      <w:r w:rsidRPr="00CC51F4">
        <w:t>temporarily </w:t>
      </w:r>
      <w:r w:rsidRPr="00D07D4F">
        <w:t>suspended</w:t>
      </w:r>
      <w:proofErr w:type="gramEnd"/>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A96175">
        <w:rPr>
          <w:highlight w:val="yellow"/>
          <w:u w:val="single"/>
        </w:rPr>
        <w:t xml:space="preserve">gives CGSU the right to bargain over the effects of academic discipline of graduate students </w:t>
      </w:r>
      <w:proofErr w:type="gramStart"/>
      <w:r w:rsidRPr="00A96175">
        <w:rPr>
          <w:highlight w:val="yellow"/>
          <w:u w:val="single"/>
        </w:rPr>
        <w:t>as long as</w:t>
      </w:r>
      <w:proofErr w:type="gramEnd"/>
      <w:r w:rsidRPr="00A96175">
        <w:rPr>
          <w:highlight w:val="yellow"/>
          <w:u w:val="single"/>
        </w:rPr>
        <w:t xml:space="preserve">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A96175">
        <w:rPr>
          <w:highlight w:val="yellow"/>
          <w:u w:val="single"/>
        </w:rPr>
        <w:t xml:space="preserve">University suspended Taal for his involvement in a career fair disruption </w:t>
      </w:r>
      <w:r w:rsidRPr="00CC51F4">
        <w:rPr>
          <w:u w:val="single"/>
        </w:rPr>
        <w:t>in Statler Hall on Sept. 18</w:t>
      </w:r>
      <w:r w:rsidRPr="00A96175">
        <w:rPr>
          <w:highlight w:val="yellow"/>
          <w:u w:val="single"/>
        </w:rPr>
        <w:t xml:space="preserve"> attended by defense contractors </w:t>
      </w:r>
      <w:r w:rsidRPr="00614C7E">
        <w:rPr>
          <w:u w:val="single"/>
        </w:rPr>
        <w:t>L3Harris and Boeing. </w:t>
      </w:r>
      <w:r w:rsidRPr="00A96175">
        <w:rPr>
          <w:highlight w:val="yellow"/>
          <w:u w:val="single"/>
        </w:rPr>
        <w:t>If</w:t>
      </w:r>
      <w:r w:rsidRPr="00CC51F4">
        <w:t xml:space="preserve"> Taal is </w:t>
      </w:r>
      <w:r w:rsidRPr="00A96175">
        <w:rPr>
          <w:highlight w:val="yellow"/>
          <w:u w:val="single"/>
        </w:rPr>
        <w:t>withdrawn from the University, he will be in violation of his F-1 visa status</w:t>
      </w:r>
      <w:r w:rsidRPr="00CC51F4">
        <w:rPr>
          <w:u w:val="single"/>
        </w:rPr>
        <w:t>,</w:t>
      </w:r>
      <w:r w:rsidRPr="00CC51F4">
        <w:t xml:space="preserve"> likely </w:t>
      </w:r>
      <w:r w:rsidRPr="00A96175">
        <w:rPr>
          <w:highlight w:val="yellow"/>
          <w:u w:val="single"/>
        </w:rPr>
        <w:t>leading to his 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A96175">
        <w:rPr>
          <w:highlight w:val="yellow"/>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A96175">
        <w:rPr>
          <w:highlight w:val="yellow"/>
          <w:u w:val="single"/>
        </w:rPr>
        <w:t xml:space="preserve">Employment at will laws </w:t>
      </w:r>
      <w:proofErr w:type="gramStart"/>
      <w:r w:rsidRPr="00A96175">
        <w:rPr>
          <w:highlight w:val="yellow"/>
          <w:u w:val="single"/>
        </w:rPr>
        <w:t>allow for</w:t>
      </w:r>
      <w:proofErr w:type="gramEnd"/>
      <w:r w:rsidRPr="00A96175">
        <w:rPr>
          <w:highlight w:val="yellow"/>
          <w:u w:val="single"/>
        </w:rPr>
        <w:t xml:space="preserve"> employers to fire employees without any notice or reasoning</w:t>
      </w:r>
      <w:r w:rsidRPr="00CC51F4">
        <w:t xml:space="preserve">. She said </w:t>
      </w:r>
      <w:r w:rsidRPr="00A96175">
        <w:rPr>
          <w:highlight w:val="yellow"/>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A96175">
        <w:rPr>
          <w:highlight w:val="yellow"/>
          <w:u w:val="single"/>
        </w:rPr>
        <w:t>the American Association of University Professors</w:t>
      </w:r>
      <w:r w:rsidRPr="00CC51F4">
        <w:t xml:space="preserve">, said the organization </w:t>
      </w:r>
      <w:r w:rsidRPr="00A96175">
        <w:rPr>
          <w:highlight w:val="yellow"/>
          <w:u w:val="single"/>
        </w:rPr>
        <w:t>stood in solidarity with CGSU</w:t>
      </w:r>
      <w:r w:rsidRPr="00CC51F4">
        <w:t xml:space="preserve"> and asked the University to bargain with the union. </w:t>
      </w:r>
    </w:p>
    <w:p w14:paraId="00941D5A" w14:textId="77777777" w:rsidR="006E1444" w:rsidRDefault="006E1444" w:rsidP="006E1444">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4D36AA2F" w14:textId="77777777" w:rsidR="006E1444" w:rsidRPr="00CC51F4" w:rsidRDefault="006E1444" w:rsidP="006E1444"/>
    <w:p w14:paraId="6F287FCD" w14:textId="48C2F63D" w:rsidR="005D388F" w:rsidRDefault="00C31125" w:rsidP="00C31125">
      <w:pPr>
        <w:pStyle w:val="Heading1"/>
      </w:pPr>
      <w:r>
        <w:t>2AC</w:t>
      </w:r>
    </w:p>
    <w:p w14:paraId="1B9D3D66" w14:textId="77777777" w:rsidR="00C31125" w:rsidRPr="00033904" w:rsidRDefault="00C31125" w:rsidP="00C31125">
      <w:pPr>
        <w:pStyle w:val="Heading2"/>
      </w:pPr>
      <w:r w:rsidRPr="00033904">
        <w:t>Case</w:t>
      </w:r>
    </w:p>
    <w:p w14:paraId="7A493F3A" w14:textId="30C8F40D" w:rsidR="00C31125" w:rsidRDefault="00C31125" w:rsidP="00C31125">
      <w:pPr>
        <w:pStyle w:val="Heading4"/>
      </w:pPr>
      <w:r w:rsidRPr="00033904">
        <w:t xml:space="preserve">Substantially strengthening the collective bargaining rights of student workers builds anti-imperial consciousness in academia and makes the pursuit of education tenable. </w:t>
      </w:r>
    </w:p>
    <w:p w14:paraId="670B97B8" w14:textId="77777777" w:rsidR="00C31125" w:rsidRPr="002A366C" w:rsidRDefault="00C31125" w:rsidP="00C31125">
      <w:pPr>
        <w:pStyle w:val="Heading4"/>
        <w:rPr>
          <w:rFonts w:asciiTheme="minorHAnsi" w:hAnsiTheme="minorHAnsi" w:cstheme="minorHAnsi"/>
        </w:rPr>
      </w:pPr>
      <w:r w:rsidRPr="002A366C">
        <w:rPr>
          <w:rFonts w:asciiTheme="minorHAnsi" w:hAnsiTheme="minorHAnsi" w:cstheme="minorHAnsi"/>
        </w:rPr>
        <w:t>Radical rejection of the humanist subject is an endless repetition that goes nowhere</w:t>
      </w:r>
    </w:p>
    <w:p w14:paraId="42C84D3A" w14:textId="77777777" w:rsidR="00C31125" w:rsidRPr="002A366C" w:rsidRDefault="00C31125" w:rsidP="00C31125">
      <w:pPr>
        <w:rPr>
          <w:rFonts w:asciiTheme="minorHAnsi" w:hAnsiTheme="minorHAnsi" w:cstheme="minorHAnsi"/>
        </w:rPr>
      </w:pPr>
      <w:r w:rsidRPr="002A366C">
        <w:rPr>
          <w:rStyle w:val="Style13ptBold"/>
          <w:rFonts w:asciiTheme="minorHAnsi" w:hAnsiTheme="minorHAnsi" w:cstheme="minorHAnsi"/>
        </w:rPr>
        <w:t>Ruti 17</w:t>
      </w:r>
      <w:r w:rsidRPr="002A366C">
        <w:rPr>
          <w:rFonts w:asciiTheme="minorHAnsi" w:hAnsiTheme="minorHAnsi" w:cstheme="minorHAnsi"/>
        </w:rPr>
        <w:t>, Distinguished Professor of critical theory and of gender and sexuality studies at the University of Toronto in Toronto, Canada (Mari Ruti, 3-7-2017, “Ethics of Opting Out: Queer Theory’s Defiant Subjects. Columbia University Press,” Google Books, pages 5-7)</w:t>
      </w:r>
    </w:p>
    <w:p w14:paraId="19478CAE" w14:textId="77777777" w:rsidR="00C31125" w:rsidRPr="002A366C" w:rsidRDefault="00C31125" w:rsidP="00C31125">
      <w:pPr>
        <w:rPr>
          <w:rStyle w:val="StyleUnderline"/>
          <w:rFonts w:asciiTheme="minorHAnsi" w:hAnsiTheme="minorHAnsi" w:cstheme="minorHAnsi"/>
        </w:rPr>
      </w:pPr>
      <w:r w:rsidRPr="002A366C">
        <w:rPr>
          <w:rStyle w:val="StyleUnderline"/>
          <w:rFonts w:asciiTheme="minorHAnsi" w:hAnsiTheme="minorHAnsi" w:cstheme="minorHAnsi"/>
        </w:rPr>
        <w:t xml:space="preserve">This is a </w:t>
      </w:r>
      <w:r w:rsidRPr="00D67D64">
        <w:rPr>
          <w:rStyle w:val="StyleUnderline"/>
          <w:rFonts w:asciiTheme="minorHAnsi" w:hAnsiTheme="minorHAnsi" w:cstheme="minorHAnsi"/>
          <w:highlight w:val="cyan"/>
        </w:rPr>
        <w:t xml:space="preserve">politics of negativity </w:t>
      </w:r>
      <w:r w:rsidRPr="00D67D64">
        <w:rPr>
          <w:rStyle w:val="Emphasis"/>
          <w:rFonts w:asciiTheme="minorHAnsi" w:hAnsiTheme="minorHAnsi" w:cstheme="minorHAnsi"/>
          <w:highlight w:val="cyan"/>
        </w:rPr>
        <w:t>devoid of any clear</w:t>
      </w:r>
      <w:r w:rsidRPr="002A366C">
        <w:rPr>
          <w:rStyle w:val="Emphasis"/>
          <w:rFonts w:asciiTheme="minorHAnsi" w:hAnsiTheme="minorHAnsi" w:cstheme="minorHAnsi"/>
        </w:rPr>
        <w:t xml:space="preserve"> political or ethical </w:t>
      </w:r>
      <w:r w:rsidRPr="00D67D64">
        <w:rPr>
          <w:rStyle w:val="Emphasis"/>
          <w:rFonts w:asciiTheme="minorHAnsi" w:hAnsiTheme="minorHAnsi" w:cstheme="minorHAnsi"/>
          <w:highlight w:val="cyan"/>
        </w:rPr>
        <w:t>vision</w:t>
      </w:r>
      <w:r w:rsidRPr="002A366C">
        <w:rPr>
          <w:rStyle w:val="StyleUnderline"/>
          <w:rFonts w:asciiTheme="minorHAnsi" w:hAnsiTheme="minorHAnsi" w:cstheme="minorHAnsi"/>
        </w:rPr>
        <w:t xml:space="preserve">: it </w:t>
      </w:r>
      <w:r w:rsidRPr="00D67D64">
        <w:rPr>
          <w:rStyle w:val="StyleUnderline"/>
          <w:rFonts w:asciiTheme="minorHAnsi" w:hAnsiTheme="minorHAnsi" w:cstheme="minorHAnsi"/>
          <w:highlight w:val="cyan"/>
        </w:rPr>
        <w:t>wants to destroy</w:t>
      </w:r>
      <w:r w:rsidRPr="002A366C">
        <w:rPr>
          <w:rStyle w:val="StyleUnderline"/>
          <w:rFonts w:asciiTheme="minorHAnsi" w:hAnsiTheme="minorHAnsi" w:cstheme="minorHAnsi"/>
        </w:rPr>
        <w:t xml:space="preserve"> what exists </w:t>
      </w:r>
      <w:r w:rsidRPr="00D67D64">
        <w:rPr>
          <w:rStyle w:val="StyleUnderline"/>
          <w:rFonts w:asciiTheme="minorHAnsi" w:hAnsiTheme="minorHAnsi" w:cstheme="minorHAnsi"/>
          <w:highlight w:val="cyan"/>
        </w:rPr>
        <w:t>without giving us</w:t>
      </w:r>
      <w:r w:rsidRPr="002A366C">
        <w:rPr>
          <w:rStyle w:val="StyleUnderline"/>
          <w:rFonts w:asciiTheme="minorHAnsi" w:hAnsiTheme="minorHAnsi" w:cstheme="minorHAnsi"/>
        </w:rPr>
        <w:t xml:space="preserve"> much of </w:t>
      </w:r>
      <w:r w:rsidRPr="00D67D64">
        <w:rPr>
          <w:rStyle w:val="StyleUnderline"/>
          <w:rFonts w:asciiTheme="minorHAnsi" w:hAnsiTheme="minorHAnsi" w:cstheme="minorHAnsi"/>
          <w:highlight w:val="cyan"/>
        </w:rPr>
        <w:t>a sense of what should exist</w:t>
      </w:r>
      <w:r w:rsidRPr="002A366C">
        <w:rPr>
          <w:rFonts w:asciiTheme="minorHAnsi" w:hAnsiTheme="minorHAnsi" w:cstheme="minorHAnsi"/>
          <w:sz w:val="16"/>
          <w:szCs w:val="16"/>
        </w:rPr>
        <w:t xml:space="preserve">. It may of course be that offering an alternative politico-ethical vision is </w:t>
      </w:r>
      <w:proofErr w:type="gramStart"/>
      <w:r w:rsidRPr="002A366C">
        <w:rPr>
          <w:rFonts w:asciiTheme="minorHAnsi" w:hAnsiTheme="minorHAnsi" w:cstheme="minorHAnsi"/>
          <w:sz w:val="16"/>
          <w:szCs w:val="16"/>
        </w:rPr>
        <w:t>more or less impossible</w:t>
      </w:r>
      <w:proofErr w:type="gramEnd"/>
      <w:r w:rsidRPr="002A366C">
        <w:rPr>
          <w:rFonts w:asciiTheme="minorHAnsi" w:hAnsiTheme="minorHAnsi" w:cstheme="minorHAnsi"/>
          <w:sz w:val="16"/>
          <w:szCs w:val="16"/>
        </w:rPr>
        <w:t xml:space="preserve">. Perhaps it is not the task of theory to define the future but merely to critique the present. In principle, I do not have a problem with the idea that the purpose of theory is to show us what is wrong rather than to tell us what to do. At the same time, I am more inclined to look for "real-life" referents for my theoretical paradigms than those who believe that theory is—or should </w:t>
      </w:r>
      <w:proofErr w:type="gramStart"/>
      <w:r w:rsidRPr="002A366C">
        <w:rPr>
          <w:rFonts w:asciiTheme="minorHAnsi" w:hAnsiTheme="minorHAnsi" w:cstheme="minorHAnsi"/>
          <w:sz w:val="16"/>
          <w:szCs w:val="16"/>
        </w:rPr>
        <w:t>be—an</w:t>
      </w:r>
      <w:proofErr w:type="gramEnd"/>
      <w:r w:rsidRPr="002A366C">
        <w:rPr>
          <w:rFonts w:asciiTheme="minorHAnsi" w:hAnsiTheme="minorHAnsi" w:cstheme="minorHAnsi"/>
          <w:sz w:val="16"/>
          <w:szCs w:val="16"/>
        </w:rPr>
        <w:t xml:space="preserve"> imaginative activity wholly divorced from the exigencies of lived reality. On the one hand, the latter attitude is freeing in the sense that suddenly anything is possible, including the idea that stupidity represents a radical politico-ethical project.</w:t>
      </w:r>
      <w:r w:rsidRPr="002A366C">
        <w:rPr>
          <w:rStyle w:val="StyleUnderline"/>
          <w:rFonts w:asciiTheme="minorHAnsi" w:hAnsiTheme="minorHAnsi" w:cstheme="minorHAnsi"/>
        </w:rPr>
        <w:t xml:space="preserve"> But on the other, </w:t>
      </w:r>
      <w:r w:rsidRPr="00D67D64">
        <w:rPr>
          <w:rStyle w:val="StyleUnderline"/>
          <w:rFonts w:asciiTheme="minorHAnsi" w:hAnsiTheme="minorHAnsi" w:cstheme="minorHAnsi"/>
          <w:highlight w:val="cyan"/>
        </w:rPr>
        <w:t>it can lead to</w:t>
      </w:r>
      <w:r w:rsidRPr="002A366C">
        <w:rPr>
          <w:rStyle w:val="StyleUnderline"/>
          <w:rFonts w:asciiTheme="minorHAnsi" w:hAnsiTheme="minorHAnsi" w:cstheme="minorHAnsi"/>
        </w:rPr>
        <w:t xml:space="preserve"> what Lacan calls </w:t>
      </w:r>
      <w:r w:rsidRPr="00D67D64">
        <w:rPr>
          <w:rStyle w:val="Emphasis"/>
          <w:rFonts w:asciiTheme="minorHAnsi" w:hAnsiTheme="minorHAnsi" w:cstheme="minorHAnsi"/>
          <w:highlight w:val="cyan"/>
        </w:rPr>
        <w:t>"empty" speech</w:t>
      </w:r>
      <w:r w:rsidRPr="002A366C">
        <w:rPr>
          <w:rStyle w:val="StyleUnderline"/>
          <w:rFonts w:asciiTheme="minorHAnsi" w:hAnsiTheme="minorHAnsi" w:cstheme="minorHAnsi"/>
        </w:rPr>
        <w:t xml:space="preserve">, speech </w:t>
      </w:r>
      <w:r w:rsidRPr="00D67D64">
        <w:rPr>
          <w:rStyle w:val="StyleUnderline"/>
          <w:rFonts w:asciiTheme="minorHAnsi" w:hAnsiTheme="minorHAnsi" w:cstheme="minorHAnsi"/>
          <w:highlight w:val="cyan"/>
        </w:rPr>
        <w:t>devoid of</w:t>
      </w:r>
      <w:r w:rsidRPr="002A366C">
        <w:rPr>
          <w:rStyle w:val="StyleUnderline"/>
          <w:rFonts w:asciiTheme="minorHAnsi" w:hAnsiTheme="minorHAnsi" w:cstheme="minorHAnsi"/>
        </w:rPr>
        <w:t xml:space="preserve"> any </w:t>
      </w:r>
      <w:r w:rsidRPr="00D67D64">
        <w:rPr>
          <w:rStyle w:val="StyleUnderline"/>
          <w:rFonts w:asciiTheme="minorHAnsi" w:hAnsiTheme="minorHAnsi" w:cstheme="minorHAnsi"/>
          <w:highlight w:val="cyan"/>
        </w:rPr>
        <w:t>meaning</w:t>
      </w:r>
      <w:r w:rsidRPr="002A366C">
        <w:rPr>
          <w:rFonts w:asciiTheme="minorHAnsi" w:hAnsiTheme="minorHAnsi" w:cstheme="minorHAnsi"/>
          <w:sz w:val="16"/>
          <w:szCs w:val="16"/>
        </w:rPr>
        <w:t xml:space="preserve"> (pure rhetoric). It is from this partly unconvinced perspective that I would like to start putting pressure on three interrelated tendencies within recent queer theory. I will return to each of these tendencies in greater detail in later chapters. Here let me merely name them briefly. First, I do not think that the celebration of negativity for its own sake that characterizes some versions of queer theory amounts to much (besides explosive rhetoric). I prefer to work with negativity, to see what negativity can do for us. In the next two chapters, I will try to illustrate that this is what Lacan sought to do, despite Edelman's efforts to tell us otherwise. Second, I think that the semiautomatic—and therefore no longer honestly critical—</w:t>
      </w:r>
      <w:r w:rsidRPr="00D67D64">
        <w:rPr>
          <w:rStyle w:val="StyleUnderline"/>
          <w:rFonts w:asciiTheme="minorHAnsi" w:hAnsiTheme="minorHAnsi" w:cstheme="minorHAnsi"/>
          <w:highlight w:val="cyan"/>
        </w:rPr>
        <w:t>attempt to annihilate "the subject"</w:t>
      </w:r>
      <w:r w:rsidRPr="002A366C">
        <w:rPr>
          <w:rStyle w:val="StyleUnderline"/>
          <w:rFonts w:asciiTheme="minorHAnsi" w:hAnsiTheme="minorHAnsi" w:cstheme="minorHAnsi"/>
        </w:rPr>
        <w:t xml:space="preserve"> that runs through much of progressive theory, including queer theory, </w:t>
      </w:r>
      <w:r w:rsidRPr="00D67D64">
        <w:rPr>
          <w:rStyle w:val="StyleUnderline"/>
          <w:rFonts w:asciiTheme="minorHAnsi" w:hAnsiTheme="minorHAnsi" w:cstheme="minorHAnsi"/>
          <w:highlight w:val="cyan"/>
        </w:rPr>
        <w:t>is a theoretical</w:t>
      </w:r>
      <w:r w:rsidRPr="002A366C">
        <w:rPr>
          <w:rStyle w:val="StyleUnderline"/>
          <w:rFonts w:asciiTheme="minorHAnsi" w:hAnsiTheme="minorHAnsi" w:cstheme="minorHAnsi"/>
        </w:rPr>
        <w:t xml:space="preserve"> and politico-ethical </w:t>
      </w:r>
      <w:r w:rsidRPr="00D67D64">
        <w:rPr>
          <w:rStyle w:val="Emphasis"/>
          <w:rFonts w:asciiTheme="minorHAnsi" w:hAnsiTheme="minorHAnsi" w:cstheme="minorHAnsi"/>
          <w:highlight w:val="cyan"/>
        </w:rPr>
        <w:t>dead end</w:t>
      </w:r>
      <w:r w:rsidRPr="002A366C">
        <w:rPr>
          <w:rStyle w:val="StyleUnderline"/>
          <w:rFonts w:asciiTheme="minorHAnsi" w:hAnsiTheme="minorHAnsi" w:cstheme="minorHAnsi"/>
        </w:rPr>
        <w:t xml:space="preserve">. Though I understand the historical reasons for the assault on the humanist subject, </w:t>
      </w:r>
      <w:r w:rsidRPr="002A366C">
        <w:rPr>
          <w:rStyle w:val="Emphasis"/>
          <w:rFonts w:asciiTheme="minorHAnsi" w:hAnsiTheme="minorHAnsi" w:cstheme="minorHAnsi"/>
        </w:rPr>
        <w:t xml:space="preserve">I wonder about the almost ritualistic </w:t>
      </w:r>
      <w:proofErr w:type="gramStart"/>
      <w:r w:rsidRPr="002A366C">
        <w:rPr>
          <w:rStyle w:val="Emphasis"/>
          <w:rFonts w:asciiTheme="minorHAnsi" w:hAnsiTheme="minorHAnsi" w:cstheme="minorHAnsi"/>
        </w:rPr>
        <w:t>manner in which</w:t>
      </w:r>
      <w:proofErr w:type="gramEnd"/>
      <w:r w:rsidRPr="002A366C">
        <w:rPr>
          <w:rStyle w:val="Emphasis"/>
          <w:rFonts w:asciiTheme="minorHAnsi" w:hAnsiTheme="minorHAnsi" w:cstheme="minorHAnsi"/>
        </w:rPr>
        <w:t xml:space="preserve"> the slaughter of "the subject" gets undertaken from text to text</w:t>
      </w:r>
      <w:r w:rsidRPr="002A366C">
        <w:rPr>
          <w:rFonts w:asciiTheme="minorHAnsi" w:hAnsiTheme="minorHAnsi" w:cstheme="minorHAnsi"/>
          <w:sz w:val="16"/>
          <w:szCs w:val="16"/>
        </w:rPr>
        <w:t>, as if thinkers such as Lacan, Derrida, Foucault, and Deleuze somehow botched the job back in the 1960s and 1970s. It seems to me that</w:t>
      </w:r>
      <w:r w:rsidRPr="002A366C">
        <w:rPr>
          <w:rStyle w:val="StyleUnderline"/>
          <w:rFonts w:asciiTheme="minorHAnsi" w:hAnsiTheme="minorHAnsi" w:cstheme="minorHAnsi"/>
        </w:rPr>
        <w:t xml:space="preserve"> this </w:t>
      </w:r>
      <w:r w:rsidRPr="00D67D64">
        <w:rPr>
          <w:rStyle w:val="StyleUnderline"/>
          <w:rFonts w:asciiTheme="minorHAnsi" w:hAnsiTheme="minorHAnsi" w:cstheme="minorHAnsi"/>
          <w:highlight w:val="cyan"/>
        </w:rPr>
        <w:t>all-too-predictable battering</w:t>
      </w:r>
      <w:r w:rsidRPr="002A366C">
        <w:rPr>
          <w:rStyle w:val="StyleUnderline"/>
          <w:rFonts w:asciiTheme="minorHAnsi" w:hAnsiTheme="minorHAnsi" w:cstheme="minorHAnsi"/>
        </w:rPr>
        <w:t xml:space="preserve"> of the subject </w:t>
      </w:r>
      <w:r w:rsidRPr="00D67D64">
        <w:rPr>
          <w:rStyle w:val="StyleUnderline"/>
          <w:rFonts w:asciiTheme="minorHAnsi" w:hAnsiTheme="minorHAnsi" w:cstheme="minorHAnsi"/>
          <w:highlight w:val="cyan"/>
        </w:rPr>
        <w:t>represents a theoretical repetition</w:t>
      </w:r>
      <w:r w:rsidRPr="002A366C">
        <w:rPr>
          <w:rStyle w:val="StyleUnderline"/>
          <w:rFonts w:asciiTheme="minorHAnsi" w:hAnsiTheme="minorHAnsi" w:cstheme="minorHAnsi"/>
        </w:rPr>
        <w:t xml:space="preserve"> compulsion </w:t>
      </w:r>
      <w:r w:rsidRPr="00D67D64">
        <w:rPr>
          <w:rStyle w:val="StyleUnderline"/>
          <w:rFonts w:asciiTheme="minorHAnsi" w:hAnsiTheme="minorHAnsi" w:cstheme="minorHAnsi"/>
          <w:highlight w:val="cyan"/>
        </w:rPr>
        <w:t>in the</w:t>
      </w:r>
      <w:r w:rsidRPr="002A366C">
        <w:rPr>
          <w:rStyle w:val="StyleUnderline"/>
          <w:rFonts w:asciiTheme="minorHAnsi" w:hAnsiTheme="minorHAnsi" w:cstheme="minorHAnsi"/>
        </w:rPr>
        <w:t xml:space="preserve"> strictly </w:t>
      </w:r>
      <w:r w:rsidRPr="00D67D64">
        <w:rPr>
          <w:rStyle w:val="StyleUnderline"/>
          <w:rFonts w:asciiTheme="minorHAnsi" w:hAnsiTheme="minorHAnsi" w:cstheme="minorHAnsi"/>
          <w:highlight w:val="cyan"/>
        </w:rPr>
        <w:t>Freudian sense, indicating</w:t>
      </w:r>
      <w:r w:rsidRPr="002A366C">
        <w:rPr>
          <w:rStyle w:val="StyleUnderline"/>
          <w:rFonts w:asciiTheme="minorHAnsi" w:hAnsiTheme="minorHAnsi" w:cstheme="minorHAnsi"/>
        </w:rPr>
        <w:t xml:space="preserve">, among other things, a </w:t>
      </w:r>
      <w:r w:rsidRPr="00D67D64">
        <w:rPr>
          <w:rStyle w:val="Emphasis"/>
          <w:rFonts w:asciiTheme="minorHAnsi" w:hAnsiTheme="minorHAnsi" w:cstheme="minorHAnsi"/>
          <w:highlight w:val="cyan"/>
        </w:rPr>
        <w:t>traumatic fixation</w:t>
      </w:r>
      <w:r w:rsidRPr="00D67D64">
        <w:rPr>
          <w:rStyle w:val="StyleUnderline"/>
          <w:rFonts w:asciiTheme="minorHAnsi" w:hAnsiTheme="minorHAnsi" w:cstheme="minorHAnsi"/>
          <w:highlight w:val="cyan"/>
        </w:rPr>
        <w:t xml:space="preserve"> that keeps us from moving to</w:t>
      </w:r>
      <w:r w:rsidRPr="002A366C">
        <w:rPr>
          <w:rStyle w:val="StyleUnderline"/>
          <w:rFonts w:asciiTheme="minorHAnsi" w:hAnsiTheme="minorHAnsi" w:cstheme="minorHAnsi"/>
        </w:rPr>
        <w:t xml:space="preserve"> new conceptual terrains, including the question of </w:t>
      </w:r>
      <w:r w:rsidRPr="00D67D64">
        <w:rPr>
          <w:rStyle w:val="StyleUnderline"/>
          <w:rFonts w:asciiTheme="minorHAnsi" w:hAnsiTheme="minorHAnsi" w:cstheme="minorHAnsi"/>
          <w:highlight w:val="cyan"/>
        </w:rPr>
        <w:t>what it might mean to be a subject after the collapse of</w:t>
      </w:r>
      <w:r w:rsidRPr="002A366C">
        <w:rPr>
          <w:rStyle w:val="StyleUnderline"/>
          <w:rFonts w:asciiTheme="minorHAnsi" w:hAnsiTheme="minorHAnsi" w:cstheme="minorHAnsi"/>
        </w:rPr>
        <w:t xml:space="preserve"> the unified, arrogant, and self-mastering subject of </w:t>
      </w:r>
      <w:r w:rsidRPr="00D67D64">
        <w:rPr>
          <w:rStyle w:val="StyleUnderline"/>
          <w:rFonts w:asciiTheme="minorHAnsi" w:hAnsiTheme="minorHAnsi" w:cstheme="minorHAnsi"/>
          <w:highlight w:val="cyan"/>
        </w:rPr>
        <w:t>humanist metaphysics</w:t>
      </w:r>
      <w:r w:rsidRPr="002A366C">
        <w:rPr>
          <w:rFonts w:asciiTheme="minorHAnsi" w:hAnsiTheme="minorHAnsi" w:cstheme="minorHAnsi"/>
          <w:sz w:val="16"/>
          <w:szCs w:val="16"/>
        </w:rPr>
        <w:t xml:space="preserve">. Of all the recurring themes of queer theory, the </w:t>
      </w:r>
      <w:r w:rsidRPr="00D67D64">
        <w:rPr>
          <w:rStyle w:val="StyleUnderline"/>
          <w:rFonts w:asciiTheme="minorHAnsi" w:hAnsiTheme="minorHAnsi" w:cstheme="minorHAnsi"/>
          <w:highlight w:val="cyan"/>
        </w:rPr>
        <w:t>assault on the subject</w:t>
      </w:r>
      <w:r w:rsidRPr="002A366C">
        <w:rPr>
          <w:rStyle w:val="StyleUnderline"/>
          <w:rFonts w:asciiTheme="minorHAnsi" w:hAnsiTheme="minorHAnsi" w:cstheme="minorHAnsi"/>
        </w:rPr>
        <w:t xml:space="preserve"> is what, for me, gives the strongest impression of empty speech, for it </w:t>
      </w:r>
      <w:r w:rsidRPr="00D67D64">
        <w:rPr>
          <w:rStyle w:val="StyleUnderline"/>
          <w:rFonts w:asciiTheme="minorHAnsi" w:hAnsiTheme="minorHAnsi" w:cstheme="minorHAnsi"/>
          <w:highlight w:val="cyan"/>
        </w:rPr>
        <w:t>seems to have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virtually </w:t>
      </w:r>
      <w:r w:rsidRPr="00D67D64">
        <w:rPr>
          <w:rStyle w:val="Emphasis"/>
          <w:rFonts w:asciiTheme="minorHAnsi" w:hAnsiTheme="minorHAnsi" w:cstheme="minorHAnsi"/>
          <w:highlight w:val="cyan"/>
        </w:rPr>
        <w:t>nothing to do with</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personal realities</w:t>
      </w:r>
      <w:r w:rsidRPr="00D67D64">
        <w:rPr>
          <w:rStyle w:val="StyleUnderline"/>
          <w:rFonts w:asciiTheme="minorHAnsi" w:hAnsiTheme="minorHAnsi" w:cstheme="minorHAnsi"/>
          <w:highlight w:val="cyan"/>
        </w:rPr>
        <w:t xml:space="preserve"> of those who advocate it</w:t>
      </w:r>
      <w:r w:rsidRPr="002A366C">
        <w:rPr>
          <w:rStyle w:val="StyleUnderline"/>
          <w:rFonts w:asciiTheme="minorHAnsi" w:hAnsiTheme="minorHAnsi" w:cstheme="minorHAnsi"/>
        </w:rPr>
        <w:t xml:space="preserve">, most of whom live </w:t>
      </w:r>
      <w:proofErr w:type="spellStart"/>
      <w:r w:rsidRPr="002A366C">
        <w:rPr>
          <w:rStyle w:val="StyleUnderline"/>
          <w:rFonts w:asciiTheme="minorHAnsi" w:hAnsiTheme="minorHAnsi" w:cstheme="minorHAnsi"/>
        </w:rPr>
        <w:t>semicoherent</w:t>
      </w:r>
      <w:proofErr w:type="spellEnd"/>
      <w:r w:rsidRPr="002A366C">
        <w:rPr>
          <w:rStyle w:val="StyleUnderline"/>
          <w:rFonts w:asciiTheme="minorHAnsi" w:hAnsiTheme="minorHAnsi" w:cstheme="minorHAnsi"/>
        </w:rPr>
        <w:t xml:space="preserve">, </w:t>
      </w:r>
      <w:proofErr w:type="spellStart"/>
      <w:r w:rsidRPr="002A366C">
        <w:rPr>
          <w:rStyle w:val="StyleUnderline"/>
          <w:rFonts w:asciiTheme="minorHAnsi" w:hAnsiTheme="minorHAnsi" w:cstheme="minorHAnsi"/>
        </w:rPr>
        <w:t>semicontinous</w:t>
      </w:r>
      <w:proofErr w:type="spellEnd"/>
      <w:r w:rsidRPr="002A366C">
        <w:rPr>
          <w:rStyle w:val="StyleUnderline"/>
          <w:rFonts w:asciiTheme="minorHAnsi" w:hAnsiTheme="minorHAnsi" w:cstheme="minorHAnsi"/>
        </w:rPr>
        <w:t xml:space="preserve"> lives in </w:t>
      </w:r>
      <w:proofErr w:type="spellStart"/>
      <w:r w:rsidRPr="002A366C">
        <w:rPr>
          <w:rStyle w:val="StyleUnderline"/>
          <w:rFonts w:asciiTheme="minorHAnsi" w:hAnsiTheme="minorHAnsi" w:cstheme="minorHAnsi"/>
        </w:rPr>
        <w:t>semiconsistent</w:t>
      </w:r>
      <w:proofErr w:type="spellEnd"/>
      <w:r w:rsidRPr="002A366C">
        <w:rPr>
          <w:rStyle w:val="StyleUnderline"/>
          <w:rFonts w:asciiTheme="minorHAnsi" w:hAnsiTheme="minorHAnsi" w:cstheme="minorHAnsi"/>
        </w:rPr>
        <w:t xml:space="preserve"> (usually tenured) </w:t>
      </w:r>
      <w:proofErr w:type="spellStart"/>
      <w:r w:rsidRPr="002A366C">
        <w:rPr>
          <w:rStyle w:val="StyleUnderline"/>
          <w:rFonts w:asciiTheme="minorHAnsi" w:hAnsiTheme="minorHAnsi" w:cstheme="minorHAnsi"/>
        </w:rPr>
        <w:t>lifeworlds</w:t>
      </w:r>
      <w:proofErr w:type="spellEnd"/>
      <w:r w:rsidRPr="002A366C">
        <w:rPr>
          <w:rStyle w:val="StyleUnderline"/>
          <w:rFonts w:asciiTheme="minorHAnsi" w:hAnsiTheme="minorHAnsi" w:cstheme="minorHAnsi"/>
        </w:rPr>
        <w:t xml:space="preserve">. </w:t>
      </w:r>
    </w:p>
    <w:p w14:paraId="68ECA42F" w14:textId="77777777" w:rsidR="00C31125" w:rsidRPr="00211700" w:rsidRDefault="00C31125" w:rsidP="00C31125"/>
    <w:p w14:paraId="59638906" w14:textId="77777777" w:rsidR="00C31125" w:rsidRDefault="00C31125" w:rsidP="00C31125">
      <w:pPr>
        <w:pStyle w:val="Heading4"/>
      </w:pPr>
      <w:proofErr w:type="gramStart"/>
      <w:r>
        <w:t>The University</w:t>
      </w:r>
      <w:proofErr w:type="gramEnd"/>
      <w:r>
        <w:t xml:space="preserve"> is the impasse between critique and transformative worldmaking--- The union shifts critique from the theoretical to the applied. The organizing work is done here in debate between our fellow students and graduate judges. The </w:t>
      </w:r>
      <w:proofErr w:type="spellStart"/>
      <w:r>
        <w:t>aff</w:t>
      </w:r>
      <w:proofErr w:type="spellEnd"/>
      <w:r>
        <w:t xml:space="preserve"> is a net benefit to the method of the alternative – the union protects student sex workers, gives space to arm the girls. Every round we read about ethics of incommensurability and revolution, but the indigenous and middle eastern studies departments get put under receivership, the ideas they theorize are left to perish in the academy.</w:t>
      </w:r>
    </w:p>
    <w:p w14:paraId="5A8C7EE0" w14:textId="77777777" w:rsidR="00C31125" w:rsidRDefault="00C31125" w:rsidP="00C31125">
      <w:proofErr w:type="spellStart"/>
      <w:r w:rsidRPr="001234EB">
        <w:rPr>
          <w:rFonts w:eastAsiaTheme="majorEastAsia" w:cstheme="majorBidi"/>
          <w:b/>
          <w:iCs/>
          <w:sz w:val="26"/>
        </w:rPr>
        <w:t>Hulsether</w:t>
      </w:r>
      <w:proofErr w:type="spellEnd"/>
      <w:r w:rsidRPr="001234EB">
        <w:rPr>
          <w:rFonts w:eastAsiaTheme="majorEastAsia" w:cstheme="majorBidi"/>
          <w:b/>
          <w:iCs/>
          <w:sz w:val="26"/>
        </w:rPr>
        <w:t xml:space="preserve"> 23</w:t>
      </w:r>
      <w: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5AEC2D17" w14:textId="77777777" w:rsidR="00C31125" w:rsidRPr="008C6457" w:rsidRDefault="00C31125" w:rsidP="00C31125">
      <w:r w:rsidRPr="00D64A62">
        <w:t>Th</w:t>
      </w:r>
      <w:r w:rsidRPr="008C6457">
        <w:t xml:space="preserve">is case rhymes with </w:t>
      </w:r>
      <w:r w:rsidRPr="00D64A62">
        <w:rPr>
          <w:rStyle w:val="StyleUnderline"/>
        </w:rPr>
        <w:t xml:space="preserve">larger </w:t>
      </w:r>
      <w:r w:rsidRPr="00D64A62">
        <w:rPr>
          <w:rStyle w:val="Emphasis"/>
        </w:rPr>
        <w:t>debates</w:t>
      </w:r>
      <w:r w:rsidRPr="008C6457">
        <w:t xml:space="preserve">, which </w:t>
      </w:r>
      <w:r w:rsidRPr="00D64A62">
        <w:rPr>
          <w:rStyle w:val="StyleUnderline"/>
        </w:rPr>
        <w:t xml:space="preserve">are resonant in </w:t>
      </w:r>
      <w:r w:rsidRPr="00D64A62">
        <w:rPr>
          <w:rStyle w:val="Emphasis"/>
        </w:rPr>
        <w:t>feminist</w:t>
      </w:r>
      <w:r w:rsidRPr="00D64A62">
        <w:rPr>
          <w:rStyle w:val="StyleUnderline"/>
        </w:rPr>
        <w:t xml:space="preserve"> and </w:t>
      </w:r>
      <w:r w:rsidRPr="00D64A62">
        <w:rPr>
          <w:rStyle w:val="Emphasis"/>
        </w:rPr>
        <w:t>queer studies</w:t>
      </w:r>
      <w:r w:rsidRPr="00D64A62">
        <w:rPr>
          <w:rStyle w:val="StyleUnderline"/>
        </w:rPr>
        <w:t xml:space="preserve">, on </w:t>
      </w:r>
      <w:r w:rsidRPr="00D64A62">
        <w:rPr>
          <w:rStyle w:val="Emphasis"/>
        </w:rPr>
        <w:t>critique</w:t>
      </w:r>
      <w:r w:rsidRPr="00D64A62">
        <w:rPr>
          <w:rStyle w:val="StyleUnderline"/>
        </w:rPr>
        <w:t xml:space="preserve">, post-critique, and reparative </w:t>
      </w:r>
      <w:r w:rsidRPr="00D64A62">
        <w:rPr>
          <w:rStyle w:val="Emphasis"/>
        </w:rPr>
        <w:t>reading</w:t>
      </w:r>
      <w:r w:rsidRPr="008C6457">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8C6457">
        <w:t>all of</w:t>
      </w:r>
      <w:proofErr w:type="gramEnd"/>
      <w:r w:rsidRPr="008C6457">
        <w:t xml:space="preserve"> their emphasis on generosity to readers, post-critical interventions hinge on a presumptive collapse of feelings with politics.34 </w:t>
      </w:r>
      <w:r w:rsidRPr="00BA0728">
        <w:rPr>
          <w:rStyle w:val="StyleUnderline"/>
          <w:highlight w:val="yellow"/>
        </w:rPr>
        <w:t>What is</w:t>
      </w:r>
      <w:r w:rsidRPr="00D64A62">
        <w:rPr>
          <w:rStyle w:val="StyleUnderline"/>
        </w:rPr>
        <w:t xml:space="preserve"> experienced as</w:t>
      </w:r>
      <w:r w:rsidRPr="008C6457">
        <w:t xml:space="preserve"> </w:t>
      </w:r>
      <w:proofErr w:type="gramStart"/>
      <w:r w:rsidRPr="008C6457">
        <w:t>pleasurable</w:t>
      </w:r>
      <w:proofErr w:type="gramEnd"/>
      <w:r w:rsidRPr="008C6457">
        <w:t xml:space="preserve"> or </w:t>
      </w:r>
      <w:r w:rsidRPr="00BA0728">
        <w:rPr>
          <w:rStyle w:val="Emphasis"/>
          <w:highlight w:val="yellow"/>
        </w:rPr>
        <w:t>life-sustaining</w:t>
      </w:r>
      <w:r w:rsidRPr="00BA0728">
        <w:rPr>
          <w:rStyle w:val="StyleUnderline"/>
          <w:highlight w:val="yellow"/>
        </w:rPr>
        <w:t xml:space="preserve"> is imagined </w:t>
      </w:r>
      <w:proofErr w:type="gramStart"/>
      <w:r w:rsidRPr="00BA0728">
        <w:rPr>
          <w:rStyle w:val="StyleUnderline"/>
          <w:highlight w:val="yellow"/>
        </w:rPr>
        <w:t xml:space="preserve">to </w:t>
      </w:r>
      <w:r w:rsidRPr="00BA0728">
        <w:rPr>
          <w:rStyle w:val="Emphasis"/>
          <w:highlight w:val="yellow"/>
        </w:rPr>
        <w:t>correlate</w:t>
      </w:r>
      <w:proofErr w:type="gramEnd"/>
      <w:r w:rsidRPr="00BA0728">
        <w:rPr>
          <w:rStyle w:val="StyleUnderline"/>
          <w:highlight w:val="yellow"/>
        </w:rPr>
        <w:t xml:space="preserve"> to</w:t>
      </w:r>
      <w:r w:rsidRPr="00D64A62">
        <w:rPr>
          <w:rStyle w:val="StyleUnderline"/>
        </w:rPr>
        <w:t xml:space="preserve"> political solidarity and </w:t>
      </w:r>
      <w:r w:rsidRPr="00BA0728">
        <w:rPr>
          <w:rStyle w:val="Emphasis"/>
          <w:highlight w:val="yellow"/>
        </w:rPr>
        <w:t>radical futures</w:t>
      </w:r>
      <w:r w:rsidRPr="00BA0728">
        <w:rPr>
          <w:rStyle w:val="StyleUnderline"/>
          <w:highlight w:val="yellow"/>
        </w:rPr>
        <w:t>; that which is</w:t>
      </w:r>
      <w:r w:rsidRPr="00D64A62">
        <w:rPr>
          <w:rStyle w:val="StyleUnderline"/>
        </w:rPr>
        <w:t xml:space="preserve"> experienced as </w:t>
      </w:r>
      <w:proofErr w:type="gramStart"/>
      <w:r w:rsidRPr="00BA0728">
        <w:rPr>
          <w:rStyle w:val="Emphasis"/>
          <w:highlight w:val="yellow"/>
        </w:rPr>
        <w:t>negative</w:t>
      </w:r>
      <w:proofErr w:type="gramEnd"/>
      <w:r w:rsidRPr="00BA0728">
        <w:rPr>
          <w:rStyle w:val="StyleUnderline"/>
          <w:highlight w:val="yellow"/>
        </w:rPr>
        <w:t xml:space="preserve"> or </w:t>
      </w:r>
      <w:r w:rsidRPr="00BA0728">
        <w:rPr>
          <w:rStyle w:val="Emphasis"/>
          <w:highlight w:val="yellow"/>
        </w:rPr>
        <w:t>hostile</w:t>
      </w:r>
      <w:r w:rsidRPr="00BA0728">
        <w:rPr>
          <w:rStyle w:val="StyleUnderline"/>
          <w:highlight w:val="yellow"/>
        </w:rPr>
        <w:t xml:space="preserve"> is</w:t>
      </w:r>
      <w:r w:rsidRPr="00D64A62">
        <w:rPr>
          <w:rStyle w:val="StyleUnderline"/>
        </w:rPr>
        <w:t xml:space="preserve"> imagined </w:t>
      </w:r>
      <w:proofErr w:type="gramStart"/>
      <w:r w:rsidRPr="00D64A62">
        <w:rPr>
          <w:rStyle w:val="StyleUnderline"/>
        </w:rPr>
        <w:t>to signal</w:t>
      </w:r>
      <w:proofErr w:type="gramEnd"/>
      <w:r w:rsidRPr="00D64A62">
        <w:rPr>
          <w:rStyle w:val="StyleUnderline"/>
        </w:rPr>
        <w:t xml:space="preserve"> political </w:t>
      </w:r>
      <w:r w:rsidRPr="00BA0728">
        <w:rPr>
          <w:rStyle w:val="Emphasis"/>
          <w:highlight w:val="yellow"/>
        </w:rPr>
        <w:t>cynicism</w:t>
      </w:r>
      <w:r w:rsidRPr="00D64A62">
        <w:rPr>
          <w:rStyle w:val="StyleUnderline"/>
        </w:rPr>
        <w:t xml:space="preserve"> and social resignation. “</w:t>
      </w:r>
      <w:r w:rsidRPr="00BA0728">
        <w:rPr>
          <w:rStyle w:val="StyleUnderline"/>
          <w:highlight w:val="yellow"/>
        </w:rPr>
        <w:t>From this perspective</w:t>
      </w:r>
      <w:r w:rsidRPr="008C6457">
        <w:t xml:space="preserve">,” Patricia </w:t>
      </w:r>
      <w:proofErr w:type="spellStart"/>
      <w:r w:rsidRPr="008C6457">
        <w:t>Stuelke</w:t>
      </w:r>
      <w:proofErr w:type="spellEnd"/>
      <w:r w:rsidRPr="008C6457">
        <w:t xml:space="preserve"> writes, “</w:t>
      </w:r>
      <w:r w:rsidRPr="00BA0728">
        <w:rPr>
          <w:rStyle w:val="StyleUnderline"/>
          <w:highlight w:val="yellow"/>
        </w:rPr>
        <w:t xml:space="preserve">racial capitalism, </w:t>
      </w:r>
      <w:r w:rsidRPr="00BA0728">
        <w:rPr>
          <w:rStyle w:val="Emphasis"/>
          <w:highlight w:val="yellow"/>
        </w:rPr>
        <w:t>set</w:t>
      </w:r>
      <w:r w:rsidRPr="00D64A62">
        <w:rPr>
          <w:rStyle w:val="Emphasis"/>
        </w:rPr>
        <w:t xml:space="preserve">tler </w:t>
      </w:r>
      <w:r w:rsidRPr="00BA0728">
        <w:rPr>
          <w:rStyle w:val="Emphasis"/>
          <w:highlight w:val="yellow"/>
        </w:rPr>
        <w:t>col</w:t>
      </w:r>
      <w:r w:rsidRPr="00D64A62">
        <w:rPr>
          <w:rStyle w:val="Emphasis"/>
        </w:rPr>
        <w:t>onialism</w:t>
      </w:r>
      <w:r w:rsidRPr="00D64A62">
        <w:rPr>
          <w:rStyle w:val="StyleUnderline"/>
        </w:rPr>
        <w:t xml:space="preserve">, </w:t>
      </w:r>
      <w:r w:rsidRPr="00BA0728">
        <w:rPr>
          <w:rStyle w:val="StyleUnderline"/>
          <w:highlight w:val="yellow"/>
        </w:rPr>
        <w:t xml:space="preserve">and </w:t>
      </w:r>
      <w:r w:rsidRPr="00BA0728">
        <w:rPr>
          <w:rStyle w:val="Emphasis"/>
          <w:highlight w:val="yellow"/>
        </w:rPr>
        <w:t>empire</w:t>
      </w:r>
      <w:r w:rsidRPr="00D64A62">
        <w:rPr>
          <w:rStyle w:val="StyleUnderline"/>
        </w:rPr>
        <w:t xml:space="preserve"> often </w:t>
      </w:r>
      <w:r w:rsidRPr="00BA0728">
        <w:rPr>
          <w:rStyle w:val="StyleUnderline"/>
          <w:highlight w:val="yellow"/>
        </w:rPr>
        <w:t xml:space="preserve">emerge as </w:t>
      </w:r>
      <w:r w:rsidRPr="00BA0728">
        <w:rPr>
          <w:rStyle w:val="Emphasis"/>
          <w:highlight w:val="yellow"/>
        </w:rPr>
        <w:t>structures</w:t>
      </w:r>
      <w:r w:rsidRPr="00BA0728">
        <w:rPr>
          <w:rStyle w:val="StyleUnderline"/>
          <w:highlight w:val="yellow"/>
        </w:rPr>
        <w:t xml:space="preserve"> only in need of </w:t>
      </w:r>
      <w:r w:rsidRPr="00BA0728">
        <w:rPr>
          <w:rStyle w:val="Emphasis"/>
          <w:highlight w:val="yellow"/>
        </w:rPr>
        <w:t>repair</w:t>
      </w:r>
      <w:r w:rsidRPr="00D64A62">
        <w:rPr>
          <w:rStyle w:val="StyleUnderline"/>
        </w:rPr>
        <w:t xml:space="preserve"> and </w:t>
      </w:r>
      <w:r w:rsidRPr="00D64A62">
        <w:rPr>
          <w:rStyle w:val="Emphasis"/>
        </w:rPr>
        <w:t>remediation</w:t>
      </w:r>
      <w:r w:rsidRPr="00D64A62">
        <w:rPr>
          <w:rStyle w:val="StyleUnderline"/>
        </w:rPr>
        <w:t xml:space="preserve">, </w:t>
      </w:r>
      <w:r w:rsidRPr="00BA0728">
        <w:rPr>
          <w:rStyle w:val="StyleUnderline"/>
          <w:highlight w:val="yellow"/>
        </w:rPr>
        <w:t>rather than</w:t>
      </w:r>
      <w:r w:rsidRPr="00D64A62">
        <w:rPr>
          <w:rStyle w:val="StyleUnderline"/>
        </w:rPr>
        <w:t xml:space="preserve"> as </w:t>
      </w:r>
      <w:r w:rsidRPr="00BA0728">
        <w:rPr>
          <w:rStyle w:val="Emphasis"/>
          <w:highlight w:val="yellow"/>
        </w:rPr>
        <w:t>ever-shifting</w:t>
      </w:r>
      <w:r w:rsidRPr="00D64A62">
        <w:rPr>
          <w:rStyle w:val="Emphasis"/>
        </w:rPr>
        <w:t xml:space="preserve"> violent</w:t>
      </w:r>
      <w:r w:rsidRPr="00D64A62">
        <w:rPr>
          <w:rStyle w:val="StyleUnderline"/>
        </w:rPr>
        <w:t xml:space="preserve"> structures</w:t>
      </w:r>
      <w:r w:rsidRPr="008C6457">
        <w:t xml:space="preserve"> whose nuances must be perpetually, collectively apprehended if they are ever to be destroyed.”35 </w:t>
      </w:r>
      <w:r w:rsidRPr="00BA0728">
        <w:rPr>
          <w:rStyle w:val="StyleUnderline"/>
          <w:highlight w:val="yellow"/>
        </w:rPr>
        <w:t xml:space="preserve">There is </w:t>
      </w:r>
      <w:r w:rsidRPr="00BA0728">
        <w:rPr>
          <w:rStyle w:val="Emphasis"/>
          <w:highlight w:val="yellow"/>
        </w:rPr>
        <w:t>nothing</w:t>
      </w:r>
      <w:r w:rsidRPr="00D64A62">
        <w:rPr>
          <w:rStyle w:val="StyleUnderline"/>
        </w:rPr>
        <w:t xml:space="preserve"> necessarily </w:t>
      </w:r>
      <w:r w:rsidRPr="00BA0728">
        <w:rPr>
          <w:rStyle w:val="Emphasis"/>
          <w:highlight w:val="yellow"/>
        </w:rPr>
        <w:t>revolutionary</w:t>
      </w:r>
      <w:r w:rsidRPr="00BA0728">
        <w:rPr>
          <w:rStyle w:val="StyleUnderline"/>
          <w:highlight w:val="yellow"/>
        </w:rPr>
        <w:t xml:space="preserve"> about</w:t>
      </w:r>
      <w:r w:rsidRPr="00D64A62">
        <w:rPr>
          <w:rStyle w:val="StyleUnderline"/>
        </w:rPr>
        <w:t xml:space="preserve"> the </w:t>
      </w:r>
      <w:r w:rsidRPr="00BA0728">
        <w:rPr>
          <w:rStyle w:val="Emphasis"/>
          <w:highlight w:val="yellow"/>
        </w:rPr>
        <w:t>satiation of desire</w:t>
      </w:r>
      <w:r w:rsidRPr="00BA0728">
        <w:rPr>
          <w:rStyle w:val="StyleUnderline"/>
          <w:highlight w:val="yellow"/>
        </w:rPr>
        <w:t xml:space="preserve">; a chance at radical </w:t>
      </w:r>
      <w:r w:rsidRPr="00BA0728">
        <w:rPr>
          <w:rStyle w:val="Emphasis"/>
          <w:highlight w:val="yellow"/>
        </w:rPr>
        <w:t>transformation</w:t>
      </w:r>
      <w:r w:rsidRPr="00BA0728">
        <w:rPr>
          <w:rStyle w:val="StyleUnderline"/>
          <w:highlight w:val="yellow"/>
        </w:rPr>
        <w:t xml:space="preserve"> may</w:t>
      </w:r>
      <w:r w:rsidRPr="00D64A62">
        <w:rPr>
          <w:rStyle w:val="StyleUnderline"/>
        </w:rPr>
        <w:t xml:space="preserve"> well </w:t>
      </w:r>
      <w:r w:rsidRPr="00BA0728">
        <w:rPr>
          <w:rStyle w:val="Emphasis"/>
          <w:sz w:val="28"/>
          <w:szCs w:val="28"/>
          <w:highlight w:val="yellow"/>
        </w:rPr>
        <w:t>require many</w:t>
      </w:r>
      <w:r w:rsidRPr="00D64A62">
        <w:rPr>
          <w:rStyle w:val="Emphasis"/>
          <w:sz w:val="28"/>
          <w:szCs w:val="28"/>
        </w:rPr>
        <w:t xml:space="preserve"> people </w:t>
      </w:r>
      <w:r w:rsidRPr="00BA0728">
        <w:rPr>
          <w:rStyle w:val="Emphasis"/>
          <w:sz w:val="28"/>
          <w:szCs w:val="28"/>
          <w:highlight w:val="yellow"/>
        </w:rPr>
        <w:t>to become much more unhappy</w:t>
      </w:r>
      <w:r w:rsidRPr="00BA0728">
        <w:rPr>
          <w:rStyle w:val="StyleUnderline"/>
          <w:highlight w:val="yellow"/>
        </w:rPr>
        <w:t xml:space="preserve"> with life as they</w:t>
      </w:r>
      <w:r w:rsidRPr="00D64A62">
        <w:rPr>
          <w:rStyle w:val="StyleUnderline"/>
        </w:rPr>
        <w:t xml:space="preserve"> have </w:t>
      </w:r>
      <w:r w:rsidRPr="00BA0728">
        <w:rPr>
          <w:rStyle w:val="Emphasis"/>
          <w:highlight w:val="yellow"/>
        </w:rPr>
        <w:t>experienced</w:t>
      </w:r>
      <w:r w:rsidRPr="00D64A62">
        <w:rPr>
          <w:rStyle w:val="StyleUnderline"/>
        </w:rPr>
        <w:t xml:space="preserve"> it so far</w:t>
      </w:r>
      <w:r w:rsidRPr="008C6457">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318AC3C4" w14:textId="77777777" w:rsidR="00C31125" w:rsidRPr="00F37D16" w:rsidRDefault="00C31125" w:rsidP="00C31125">
      <w:pPr>
        <w:rPr>
          <w:sz w:val="14"/>
          <w:szCs w:val="14"/>
        </w:rPr>
      </w:pPr>
      <w:r w:rsidRPr="00F37D16">
        <w:rPr>
          <w:sz w:val="14"/>
          <w:szCs w:val="14"/>
        </w:rPr>
        <w:t>......</w:t>
      </w:r>
    </w:p>
    <w:p w14:paraId="33850C12" w14:textId="77777777" w:rsidR="00C31125" w:rsidRPr="001234EB" w:rsidRDefault="00C31125" w:rsidP="00C31125">
      <w:r w:rsidRPr="001234EB">
        <w:t xml:space="preserve">Writing this book was an experience of constant preoccupation with </w:t>
      </w:r>
      <w:r w:rsidRPr="009F111E">
        <w:rPr>
          <w:rStyle w:val="StyleUnderline"/>
        </w:rPr>
        <w:t>how</w:t>
      </w:r>
      <w:r w:rsidRPr="00A50C1C">
        <w:rPr>
          <w:rStyle w:val="StyleUnderline"/>
        </w:rPr>
        <w:t xml:space="preserve"> the </w:t>
      </w:r>
      <w:r w:rsidRPr="00A50C1C">
        <w:rPr>
          <w:rStyle w:val="Emphasis"/>
        </w:rPr>
        <w:t>prose</w:t>
      </w:r>
      <w:r w:rsidRPr="00A50C1C">
        <w:rPr>
          <w:rStyle w:val="StyleUnderline"/>
        </w:rPr>
        <w:t xml:space="preserve"> would </w:t>
      </w:r>
      <w:r w:rsidRPr="00A50C1C">
        <w:rPr>
          <w:rStyle w:val="Emphasis"/>
        </w:rPr>
        <w:t>interface</w:t>
      </w:r>
      <w:r w:rsidRPr="00A50C1C">
        <w:rPr>
          <w:rStyle w:val="StyleUnderline"/>
        </w:rPr>
        <w:t xml:space="preserve"> with the arrangements of </w:t>
      </w:r>
      <w:r w:rsidRPr="009F111E">
        <w:rPr>
          <w:rStyle w:val="Emphasis"/>
        </w:rPr>
        <w:t>power</w:t>
      </w:r>
      <w:r w:rsidRPr="00A50C1C">
        <w:rPr>
          <w:rStyle w:val="StyleUnderline"/>
        </w:rPr>
        <w:t xml:space="preserve"> that </w:t>
      </w:r>
      <w:r w:rsidRPr="009F111E">
        <w:rPr>
          <w:rStyle w:val="StyleUnderline"/>
        </w:rPr>
        <w:t xml:space="preserve">I am </w:t>
      </w:r>
      <w:r w:rsidRPr="009F111E">
        <w:rPr>
          <w:rStyle w:val="Emphasis"/>
        </w:rPr>
        <w:t>seeking</w:t>
      </w:r>
      <w:r w:rsidRPr="009F111E">
        <w:rPr>
          <w:rStyle w:val="StyleUnderline"/>
        </w:rPr>
        <w:t xml:space="preserve"> to</w:t>
      </w:r>
      <w:r w:rsidRPr="00A50C1C">
        <w:rPr>
          <w:rStyle w:val="StyleUnderline"/>
        </w:rPr>
        <w:t xml:space="preserve"> understand and </w:t>
      </w:r>
      <w:r w:rsidRPr="009F111E">
        <w:rPr>
          <w:rStyle w:val="Emphasis"/>
        </w:rPr>
        <w:t>interrupt</w:t>
      </w:r>
      <w:r w:rsidRPr="00A50C1C">
        <w:rPr>
          <w:rStyle w:val="StyleUnderline"/>
        </w:rPr>
        <w:t xml:space="preserve">. </w:t>
      </w:r>
      <w:r w:rsidRPr="00BA0728">
        <w:rPr>
          <w:rStyle w:val="StyleUnderline"/>
          <w:highlight w:val="yellow"/>
        </w:rPr>
        <w:t>If</w:t>
      </w:r>
      <w:r w:rsidRPr="00A50C1C">
        <w:rPr>
          <w:rStyle w:val="StyleUnderline"/>
        </w:rPr>
        <w:t xml:space="preserve"> the </w:t>
      </w:r>
      <w:r w:rsidRPr="00BA0728">
        <w:rPr>
          <w:rStyle w:val="Emphasis"/>
          <w:highlight w:val="yellow"/>
        </w:rPr>
        <w:t>seduction</w:t>
      </w:r>
      <w:r w:rsidRPr="00BA0728">
        <w:rPr>
          <w:rStyle w:val="StyleUnderline"/>
          <w:highlight w:val="yellow"/>
        </w:rPr>
        <w:t xml:space="preserve"> of</w:t>
      </w:r>
      <w:r w:rsidRPr="00A50C1C">
        <w:rPr>
          <w:rStyle w:val="StyleUnderline"/>
        </w:rPr>
        <w:t xml:space="preserve"> neoliberal </w:t>
      </w:r>
      <w:r w:rsidRPr="00BA0728">
        <w:rPr>
          <w:rStyle w:val="Emphasis"/>
          <w:highlight w:val="yellow"/>
        </w:rPr>
        <w:t>capitalism</w:t>
      </w:r>
      <w:r w:rsidRPr="00BA0728">
        <w:rPr>
          <w:rStyle w:val="StyleUnderline"/>
          <w:highlight w:val="yellow"/>
        </w:rPr>
        <w:t xml:space="preserve"> lies in how </w:t>
      </w:r>
      <w:r w:rsidRPr="00BA0728">
        <w:rPr>
          <w:rStyle w:val="Emphasis"/>
          <w:highlight w:val="yellow"/>
        </w:rPr>
        <w:t>it</w:t>
      </w:r>
      <w:r w:rsidRPr="009F111E">
        <w:rPr>
          <w:rStyle w:val="Emphasis"/>
        </w:rPr>
        <w:t xml:space="preserve"> metabolizes</w:t>
      </w:r>
      <w:r w:rsidRPr="00A50C1C">
        <w:rPr>
          <w:rStyle w:val="StyleUnderline"/>
        </w:rPr>
        <w:t xml:space="preserve"> and </w:t>
      </w:r>
      <w:r w:rsidRPr="00BA0728">
        <w:rPr>
          <w:rStyle w:val="StyleUnderline"/>
          <w:highlight w:val="yellow"/>
        </w:rPr>
        <w:t xml:space="preserve">absorbs </w:t>
      </w:r>
      <w:r w:rsidRPr="00BA0728">
        <w:rPr>
          <w:rStyle w:val="Emphasis"/>
          <w:highlight w:val="yellow"/>
        </w:rPr>
        <w:t>dissent</w:t>
      </w:r>
      <w:r w:rsidRPr="00BA0728">
        <w:rPr>
          <w:rStyle w:val="StyleUnderline"/>
          <w:highlight w:val="yellow"/>
        </w:rPr>
        <w:t xml:space="preserve">, on </w:t>
      </w:r>
      <w:r w:rsidRPr="00BA0728">
        <w:rPr>
          <w:rStyle w:val="Emphasis"/>
          <w:highlight w:val="yellow"/>
        </w:rPr>
        <w:t>what</w:t>
      </w:r>
      <w:r w:rsidRPr="009F111E">
        <w:rPr>
          <w:rStyle w:val="Emphasis"/>
        </w:rPr>
        <w:t xml:space="preserve"> g</w:t>
      </w:r>
      <w:r w:rsidRPr="00A50C1C">
        <w:rPr>
          <w:rStyle w:val="Emphasis"/>
        </w:rPr>
        <w:t>rounds</w:t>
      </w:r>
      <w:r w:rsidRPr="00A50C1C">
        <w:rPr>
          <w:rStyle w:val="StyleUnderline"/>
        </w:rPr>
        <w:t xml:space="preserve"> </w:t>
      </w:r>
      <w:r w:rsidRPr="00BA0728">
        <w:rPr>
          <w:rStyle w:val="StyleUnderline"/>
          <w:highlight w:val="yellow"/>
        </w:rPr>
        <w:t>can</w:t>
      </w:r>
      <w:r w:rsidRPr="00A50C1C">
        <w:rPr>
          <w:rStyle w:val="StyleUnderline"/>
        </w:rPr>
        <w:t xml:space="preserve"> radical </w:t>
      </w:r>
      <w:r w:rsidRPr="00BA0728">
        <w:rPr>
          <w:rStyle w:val="Emphasis"/>
          <w:highlight w:val="yellow"/>
        </w:rPr>
        <w:t>critique</w:t>
      </w:r>
      <w:r w:rsidRPr="00BA0728">
        <w:rPr>
          <w:rStyle w:val="StyleUnderline"/>
          <w:highlight w:val="yellow"/>
        </w:rPr>
        <w:t xml:space="preserve"> proceed? What performance could </w:t>
      </w:r>
      <w:r w:rsidRPr="00BA0728">
        <w:rPr>
          <w:rStyle w:val="Emphasis"/>
          <w:highlight w:val="yellow"/>
        </w:rPr>
        <w:t>throw</w:t>
      </w:r>
      <w:r w:rsidRPr="00BA0728">
        <w:rPr>
          <w:rStyle w:val="StyleUnderline"/>
          <w:highlight w:val="yellow"/>
        </w:rPr>
        <w:t xml:space="preserve"> a </w:t>
      </w:r>
      <w:r w:rsidRPr="00BA0728">
        <w:rPr>
          <w:rStyle w:val="Emphasis"/>
          <w:highlight w:val="yellow"/>
        </w:rPr>
        <w:t>wrench</w:t>
      </w:r>
      <w:r w:rsidRPr="00BA0728">
        <w:rPr>
          <w:rStyle w:val="StyleUnderline"/>
          <w:highlight w:val="yellow"/>
        </w:rPr>
        <w:t xml:space="preserve"> into</w:t>
      </w:r>
      <w:r w:rsidRPr="00A50C1C">
        <w:rPr>
          <w:rStyle w:val="StyleUnderline"/>
        </w:rPr>
        <w:t xml:space="preserve"> these </w:t>
      </w:r>
      <w:r w:rsidRPr="00A50C1C">
        <w:rPr>
          <w:rStyle w:val="Emphasis"/>
        </w:rPr>
        <w:t>machines</w:t>
      </w:r>
      <w:r w:rsidRPr="00A50C1C">
        <w:rPr>
          <w:rStyle w:val="StyleUnderline"/>
        </w:rPr>
        <w:t xml:space="preserve"> of </w:t>
      </w:r>
      <w:r w:rsidRPr="00BA0728">
        <w:rPr>
          <w:rStyle w:val="StyleUnderline"/>
          <w:highlight w:val="yellow"/>
        </w:rPr>
        <w:t>reification</w:t>
      </w:r>
      <w:r w:rsidRPr="00A50C1C">
        <w:rPr>
          <w:rStyle w:val="StyleUnderline"/>
        </w:rPr>
        <w:t xml:space="preserve">, or </w:t>
      </w:r>
      <w:r w:rsidRPr="00A50C1C">
        <w:rPr>
          <w:rStyle w:val="Emphasis"/>
        </w:rPr>
        <w:t>interrupt</w:t>
      </w:r>
      <w:r w:rsidRPr="00A50C1C">
        <w:rPr>
          <w:rStyle w:val="StyleUnderline"/>
        </w:rPr>
        <w:t xml:space="preserve"> their processes of </w:t>
      </w:r>
      <w:r w:rsidRPr="00A50C1C">
        <w:rPr>
          <w:rStyle w:val="Emphasis"/>
        </w:rPr>
        <w:t>abstraction</w:t>
      </w:r>
      <w:r w:rsidRPr="001234EB">
        <w:t xml:space="preserve">, even if just temporarily? </w:t>
      </w:r>
      <w:r w:rsidRPr="00271F1F">
        <w:rPr>
          <w:rStyle w:val="StyleUnderline"/>
        </w:rPr>
        <w:t xml:space="preserve">If </w:t>
      </w:r>
      <w:r w:rsidRPr="00BA0728">
        <w:rPr>
          <w:rStyle w:val="StyleUnderline"/>
          <w:highlight w:val="yellow"/>
        </w:rPr>
        <w:t xml:space="preserve">a </w:t>
      </w:r>
      <w:r w:rsidRPr="00BA0728">
        <w:rPr>
          <w:rStyle w:val="Emphasis"/>
          <w:highlight w:val="yellow"/>
        </w:rPr>
        <w:t>writer</w:t>
      </w:r>
      <w:r w:rsidRPr="00BA0728">
        <w:rPr>
          <w:rStyle w:val="StyleUnderline"/>
          <w:highlight w:val="yellow"/>
        </w:rPr>
        <w:t xml:space="preserve"> celebrates </w:t>
      </w:r>
      <w:r w:rsidRPr="00BA0728">
        <w:rPr>
          <w:rStyle w:val="Emphasis"/>
          <w:highlight w:val="yellow"/>
        </w:rPr>
        <w:t>alternative</w:t>
      </w:r>
      <w:r w:rsidRPr="00BA0728">
        <w:rPr>
          <w:rStyle w:val="StyleUnderline"/>
          <w:highlight w:val="yellow"/>
        </w:rPr>
        <w:t xml:space="preserve"> ways of being and </w:t>
      </w:r>
      <w:r w:rsidRPr="00BA0728">
        <w:rPr>
          <w:rStyle w:val="Emphasis"/>
          <w:highlight w:val="yellow"/>
        </w:rPr>
        <w:t>knowing</w:t>
      </w:r>
      <w:r w:rsidRPr="001234EB">
        <w:t xml:space="preserve">, under what circumstances </w:t>
      </w:r>
      <w:r w:rsidRPr="00A50C1C">
        <w:rPr>
          <w:rStyle w:val="StyleUnderline"/>
        </w:rPr>
        <w:t xml:space="preserve">can this </w:t>
      </w:r>
      <w:r w:rsidRPr="00A50C1C">
        <w:rPr>
          <w:rStyle w:val="Emphasis"/>
        </w:rPr>
        <w:t>gesture</w:t>
      </w:r>
      <w:r w:rsidRPr="00A50C1C">
        <w:rPr>
          <w:rStyle w:val="StyleUnderline"/>
        </w:rPr>
        <w:t xml:space="preserve"> spark </w:t>
      </w:r>
      <w:r w:rsidRPr="00A50C1C">
        <w:rPr>
          <w:rStyle w:val="Emphasis"/>
        </w:rPr>
        <w:t>dreams</w:t>
      </w:r>
      <w:r w:rsidRPr="00A50C1C">
        <w:rPr>
          <w:rStyle w:val="StyleUnderline"/>
        </w:rPr>
        <w:t xml:space="preserve"> of a </w:t>
      </w:r>
      <w:r w:rsidRPr="00A50C1C">
        <w:rPr>
          <w:rStyle w:val="Emphasis"/>
        </w:rPr>
        <w:t>world</w:t>
      </w:r>
      <w:r w:rsidRPr="00A50C1C">
        <w:rPr>
          <w:rStyle w:val="StyleUnderline"/>
        </w:rPr>
        <w:t xml:space="preserve"> otherwise, and </w:t>
      </w:r>
      <w:r w:rsidRPr="00BA0728">
        <w:rPr>
          <w:rStyle w:val="Emphasis"/>
          <w:highlight w:val="yellow"/>
        </w:rPr>
        <w:t>when</w:t>
      </w:r>
      <w:r w:rsidRPr="00BA0728">
        <w:rPr>
          <w:rStyle w:val="StyleUnderline"/>
          <w:highlight w:val="yellow"/>
        </w:rPr>
        <w:t xml:space="preserve"> is it</w:t>
      </w:r>
      <w:r w:rsidRPr="00A50C1C">
        <w:rPr>
          <w:rStyle w:val="StyleUnderline"/>
        </w:rPr>
        <w:t xml:space="preserve"> one more </w:t>
      </w:r>
      <w:r w:rsidRPr="00A50C1C">
        <w:rPr>
          <w:rStyle w:val="Emphasis"/>
        </w:rPr>
        <w:t>way</w:t>
      </w:r>
      <w:r w:rsidRPr="00A50C1C">
        <w:rPr>
          <w:rStyle w:val="StyleUnderline"/>
        </w:rPr>
        <w:t xml:space="preserve"> of </w:t>
      </w:r>
      <w:r w:rsidRPr="00BA0728">
        <w:rPr>
          <w:rStyle w:val="Emphasis"/>
          <w:highlight w:val="yellow"/>
        </w:rPr>
        <w:t>casting</w:t>
      </w:r>
      <w:r w:rsidRPr="00BA0728">
        <w:rPr>
          <w:rStyle w:val="StyleUnderline"/>
          <w:highlight w:val="yellow"/>
        </w:rPr>
        <w:t xml:space="preserve"> a carceral </w:t>
      </w:r>
      <w:r w:rsidRPr="00BA0728">
        <w:rPr>
          <w:rStyle w:val="Emphasis"/>
          <w:highlight w:val="yellow"/>
        </w:rPr>
        <w:t>searchlight</w:t>
      </w:r>
      <w:r w:rsidRPr="00BA0728">
        <w:rPr>
          <w:rStyle w:val="StyleUnderline"/>
          <w:highlight w:val="yellow"/>
        </w:rPr>
        <w:t xml:space="preserve"> on </w:t>
      </w:r>
      <w:r w:rsidRPr="00BA0728">
        <w:rPr>
          <w:rStyle w:val="Emphasis"/>
          <w:highlight w:val="yellow"/>
        </w:rPr>
        <w:t>what</w:t>
      </w:r>
      <w:r w:rsidRPr="00A50C1C">
        <w:rPr>
          <w:rStyle w:val="StyleUnderline"/>
        </w:rPr>
        <w:t xml:space="preserve"> had </w:t>
      </w:r>
      <w:r w:rsidRPr="00BA0728">
        <w:rPr>
          <w:rStyle w:val="Emphasis"/>
          <w:highlight w:val="yellow"/>
        </w:rPr>
        <w:t>tried</w:t>
      </w:r>
      <w:r w:rsidRPr="00BA0728">
        <w:rPr>
          <w:rStyle w:val="StyleUnderline"/>
          <w:highlight w:val="yellow"/>
        </w:rPr>
        <w:t xml:space="preserve"> to remain </w:t>
      </w:r>
      <w:r w:rsidRPr="00BA0728">
        <w:rPr>
          <w:rStyle w:val="Emphasis"/>
          <w:highlight w:val="yellow"/>
        </w:rPr>
        <w:t>undetected</w:t>
      </w:r>
      <w:r w:rsidRPr="00BA0728">
        <w:rPr>
          <w:highlight w:val="yellow"/>
        </w:rPr>
        <w:t>?</w:t>
      </w:r>
    </w:p>
    <w:p w14:paraId="122CEE86" w14:textId="77777777" w:rsidR="00C31125" w:rsidRPr="00FE1CC4" w:rsidRDefault="00C31125" w:rsidP="00C31125">
      <w:pPr>
        <w:rPr>
          <w:sz w:val="14"/>
          <w:szCs w:val="14"/>
        </w:rPr>
      </w:pPr>
      <w:r w:rsidRPr="00FE1CC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FE1CC4">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60C7584E" w14:textId="77777777" w:rsidR="00C31125" w:rsidRPr="00FE1CC4" w:rsidRDefault="00C31125" w:rsidP="00C31125">
      <w:pPr>
        <w:rPr>
          <w:sz w:val="14"/>
          <w:szCs w:val="14"/>
        </w:rPr>
      </w:pPr>
      <w:r w:rsidRPr="00FE1CC4">
        <w:rPr>
          <w:sz w:val="14"/>
          <w:szCs w:val="14"/>
        </w:rPr>
        <w:t xml:space="preserve">Now a word on how the research for this book developed. My initial fieldwork involved two three-month trips to Guatemala in the summers of 2015 and 2016, a more condensed follow-up </w:t>
      </w:r>
      <w:proofErr w:type="gramStart"/>
      <w:r w:rsidRPr="00FE1CC4">
        <w:rPr>
          <w:sz w:val="14"/>
          <w:szCs w:val="14"/>
        </w:rPr>
        <w:t>visit</w:t>
      </w:r>
      <w:proofErr w:type="gramEnd"/>
      <w:r w:rsidRPr="00FE1CC4">
        <w:rPr>
          <w:sz w:val="14"/>
          <w:szCs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5A938911" w14:textId="77777777" w:rsidR="00C31125" w:rsidRDefault="00C31125" w:rsidP="00C31125">
      <w:r w:rsidRPr="00BA0728">
        <w:rPr>
          <w:rStyle w:val="StyleUnderline"/>
          <w:highlight w:val="yellow"/>
        </w:rPr>
        <w:t>Over time</w:t>
      </w:r>
      <w:r>
        <w:t xml:space="preserve">, this </w:t>
      </w:r>
      <w:r w:rsidRPr="00BA0728">
        <w:rPr>
          <w:rStyle w:val="Emphasis"/>
          <w:highlight w:val="yellow"/>
        </w:rPr>
        <w:t>study</w:t>
      </w:r>
      <w:r w:rsidRPr="00BA0728">
        <w:rPr>
          <w:rStyle w:val="StyleUnderline"/>
          <w:highlight w:val="yellow"/>
        </w:rPr>
        <w:t xml:space="preserve"> became</w:t>
      </w:r>
      <w:r w:rsidRPr="001234EB">
        <w:rPr>
          <w:rStyle w:val="StyleUnderline"/>
        </w:rPr>
        <w:t xml:space="preserve"> </w:t>
      </w:r>
      <w:r w:rsidRPr="001234EB">
        <w:rPr>
          <w:rStyle w:val="Emphasis"/>
        </w:rPr>
        <w:t>less</w:t>
      </w:r>
      <w:r w:rsidRPr="001234EB">
        <w:rPr>
          <w:rStyle w:val="StyleUnderline"/>
        </w:rPr>
        <w:t xml:space="preserve"> like a typical </w:t>
      </w:r>
      <w:r w:rsidRPr="001234EB">
        <w:rPr>
          <w:rStyle w:val="Emphasis"/>
        </w:rPr>
        <w:t>history</w:t>
      </w:r>
      <w:r w:rsidRPr="001234EB">
        <w:rPr>
          <w:rStyle w:val="StyleUnderline"/>
        </w:rPr>
        <w:t xml:space="preserve"> or ethnography and </w:t>
      </w:r>
      <w:r w:rsidRPr="00BA0728">
        <w:rPr>
          <w:rStyle w:val="Emphasis"/>
          <w:highlight w:val="yellow"/>
        </w:rPr>
        <w:t>more</w:t>
      </w:r>
      <w:r w:rsidRPr="00BA0728">
        <w:rPr>
          <w:rStyle w:val="StyleUnderline"/>
          <w:highlight w:val="yellow"/>
        </w:rPr>
        <w:t xml:space="preserve"> like</w:t>
      </w:r>
      <w:r w:rsidRPr="001234EB">
        <w:rPr>
          <w:rStyle w:val="StyleUnderline"/>
        </w:rPr>
        <w:t xml:space="preserve"> an interdisciplinary </w:t>
      </w:r>
      <w:r w:rsidRPr="00BA0728">
        <w:rPr>
          <w:rStyle w:val="Emphasis"/>
          <w:sz w:val="25"/>
          <w:szCs w:val="25"/>
          <w:highlight w:val="yellow"/>
        </w:rPr>
        <w:t>hermeneutics</w:t>
      </w:r>
      <w:r w:rsidRPr="001234EB">
        <w:rPr>
          <w:rStyle w:val="StyleUnderline"/>
        </w:rPr>
        <w:t xml:space="preserve"> focused </w:t>
      </w:r>
      <w:r w:rsidRPr="00BA0728">
        <w:rPr>
          <w:rStyle w:val="StyleUnderline"/>
          <w:highlight w:val="yellow"/>
        </w:rPr>
        <w:t xml:space="preserve">on </w:t>
      </w:r>
      <w:r w:rsidRPr="00BA0728">
        <w:rPr>
          <w:rStyle w:val="Emphasis"/>
          <w:highlight w:val="yellow"/>
        </w:rPr>
        <w:t>attachments</w:t>
      </w:r>
      <w:r w:rsidRPr="001234EB">
        <w:rPr>
          <w:rStyle w:val="StyleUnderline"/>
        </w:rPr>
        <w:t xml:space="preserve"> that </w:t>
      </w:r>
      <w:r w:rsidRPr="00BA0728">
        <w:rPr>
          <w:rStyle w:val="Emphasis"/>
          <w:highlight w:val="yellow"/>
        </w:rPr>
        <w:t>capitalist</w:t>
      </w:r>
      <w:r w:rsidRPr="001234EB">
        <w:rPr>
          <w:rStyle w:val="StyleUnderline"/>
        </w:rPr>
        <w:t xml:space="preserve"> humanitarian </w:t>
      </w:r>
      <w:r w:rsidRPr="00BA0728">
        <w:rPr>
          <w:rStyle w:val="Emphasis"/>
          <w:highlight w:val="yellow"/>
        </w:rPr>
        <w:t>projects</w:t>
      </w:r>
      <w:r w:rsidRPr="001234EB">
        <w:rPr>
          <w:rStyle w:val="StyleUnderline"/>
        </w:rPr>
        <w:t xml:space="preserve"> rely on and </w:t>
      </w:r>
      <w:r w:rsidRPr="00BA0728">
        <w:rPr>
          <w:rStyle w:val="Emphasis"/>
          <w:highlight w:val="yellow"/>
        </w:rPr>
        <w:t>reproduce</w:t>
      </w:r>
      <w:r w:rsidRPr="001234EB">
        <w:rPr>
          <w:rStyle w:val="StyleUnderline"/>
        </w:rPr>
        <w:t xml:space="preserve">. My </w:t>
      </w:r>
      <w:r w:rsidRPr="001234EB">
        <w:rPr>
          <w:rStyle w:val="Emphasis"/>
        </w:rPr>
        <w:t>time</w:t>
      </w:r>
      <w:r w:rsidRPr="001234EB">
        <w:rPr>
          <w:rStyle w:val="StyleUnderline"/>
        </w:rPr>
        <w:t xml:space="preserve"> with </w:t>
      </w:r>
      <w:r w:rsidRPr="001234EB">
        <w:rPr>
          <w:rStyle w:val="Emphasis"/>
        </w:rPr>
        <w:t>people</w:t>
      </w:r>
      <w:r w:rsidRPr="001234EB">
        <w:rPr>
          <w:rStyle w:val="StyleUnderline"/>
        </w:rPr>
        <w:t xml:space="preserve"> and organizations in </w:t>
      </w:r>
      <w:r w:rsidRPr="001234EB">
        <w:rPr>
          <w:rStyle w:val="Emphasis"/>
        </w:rPr>
        <w:t>Guatemala</w:t>
      </w:r>
      <w:r>
        <w:t>—all of whom are assigned pseudonyms, sometimes with inconsequential identifying details changed—</w:t>
      </w:r>
      <w:r w:rsidRPr="001234EB">
        <w:rPr>
          <w:rStyle w:val="StyleUnderline"/>
        </w:rPr>
        <w:t xml:space="preserve">remains </w:t>
      </w:r>
      <w:r w:rsidRPr="001234EB">
        <w:rPr>
          <w:rStyle w:val="Emphasis"/>
        </w:rPr>
        <w:t>core</w:t>
      </w:r>
      <w:r w:rsidRPr="001234EB">
        <w:rPr>
          <w:rStyle w:val="StyleUnderline"/>
        </w:rPr>
        <w:t xml:space="preserve"> to the </w:t>
      </w:r>
      <w:r w:rsidRPr="001234EB">
        <w:rPr>
          <w:rStyle w:val="Emphasis"/>
        </w:rPr>
        <w:t>analysis</w:t>
      </w:r>
      <w:r w:rsidRPr="001234EB">
        <w:rPr>
          <w:rStyle w:val="StyleUnderline"/>
        </w:rPr>
        <w:t xml:space="preserve">. But of </w:t>
      </w:r>
      <w:r w:rsidRPr="001234EB">
        <w:rPr>
          <w:rStyle w:val="Emphasis"/>
        </w:rPr>
        <w:t>equal</w:t>
      </w:r>
      <w:r w:rsidRPr="001234EB">
        <w:rPr>
          <w:rStyle w:val="StyleUnderline"/>
        </w:rPr>
        <w:t xml:space="preserve"> importance are </w:t>
      </w:r>
      <w:r w:rsidRPr="001234EB">
        <w:rPr>
          <w:rStyle w:val="Emphasis"/>
          <w:sz w:val="25"/>
          <w:szCs w:val="25"/>
        </w:rPr>
        <w:t>conferences</w:t>
      </w:r>
      <w:r w:rsidRPr="001234EB">
        <w:rPr>
          <w:rStyle w:val="StyleUnderline"/>
        </w:rPr>
        <w:t xml:space="preserve"> of Silicon Valley </w:t>
      </w:r>
      <w:r w:rsidRPr="001234EB">
        <w:rPr>
          <w:rStyle w:val="Emphasis"/>
        </w:rPr>
        <w:t>investors</w:t>
      </w:r>
      <w:r w:rsidRPr="00F37D16">
        <w:rPr>
          <w:rStyle w:val="StyleUnderline"/>
        </w:rPr>
        <w:t xml:space="preserve">, visits to </w:t>
      </w:r>
      <w:r w:rsidRPr="00F37D16">
        <w:rPr>
          <w:rStyle w:val="Emphasis"/>
        </w:rPr>
        <w:t>microfinance</w:t>
      </w:r>
      <w:r w:rsidRPr="00F37D16">
        <w:rPr>
          <w:rStyle w:val="StyleUnderline"/>
        </w:rPr>
        <w:t xml:space="preserve"> institutions’ </w:t>
      </w:r>
      <w:r w:rsidRPr="00F37D16">
        <w:rPr>
          <w:rStyle w:val="Emphasis"/>
        </w:rPr>
        <w:t>headquarters</w:t>
      </w:r>
      <w:r w:rsidRPr="00F37D16">
        <w:rPr>
          <w:rStyle w:val="StyleUnderline"/>
        </w:rPr>
        <w:t xml:space="preserve"> in sleepy US </w:t>
      </w:r>
      <w:r w:rsidRPr="00F37D16">
        <w:rPr>
          <w:rStyle w:val="Emphasis"/>
        </w:rPr>
        <w:t>suburbs</w:t>
      </w:r>
      <w:r w:rsidRPr="00F37D16">
        <w:rPr>
          <w:rStyle w:val="StyleUnderline"/>
        </w:rPr>
        <w:t xml:space="preserve">, </w:t>
      </w:r>
      <w:r w:rsidRPr="00BA0728">
        <w:rPr>
          <w:rStyle w:val="StyleUnderline"/>
          <w:highlight w:val="yellow"/>
        </w:rPr>
        <w:t>adventures in</w:t>
      </w:r>
      <w:r w:rsidRPr="001234EB">
        <w:rPr>
          <w:rStyle w:val="StyleUnderline"/>
        </w:rPr>
        <w:t xml:space="preserve"> the </w:t>
      </w:r>
      <w:r w:rsidRPr="00BA0728">
        <w:rPr>
          <w:rStyle w:val="Emphasis"/>
          <w:highlight w:val="yellow"/>
        </w:rPr>
        <w:t>archives</w:t>
      </w:r>
      <w:r w:rsidRPr="00BA0728">
        <w:rPr>
          <w:rStyle w:val="StyleUnderline"/>
          <w:highlight w:val="yellow"/>
        </w:rPr>
        <w:t xml:space="preserve"> of</w:t>
      </w:r>
      <w:r w:rsidRPr="001234EB">
        <w:rPr>
          <w:rStyle w:val="StyleUnderline"/>
        </w:rPr>
        <w:t xml:space="preserve"> corporations and </w:t>
      </w:r>
      <w:r w:rsidRPr="00BA0728">
        <w:rPr>
          <w:rStyle w:val="StyleUnderline"/>
          <w:highlight w:val="yellow"/>
        </w:rPr>
        <w:t xml:space="preserve">nonprofit </w:t>
      </w:r>
      <w:r w:rsidRPr="00BA0728">
        <w:rPr>
          <w:rStyle w:val="Emphasis"/>
          <w:highlight w:val="yellow"/>
        </w:rPr>
        <w:t>aid groups</w:t>
      </w:r>
      <w:r>
        <w:t xml:space="preserve">, trips to churches that boast about their Christmas fair trade bazaars, </w:t>
      </w:r>
      <w:r w:rsidRPr="001234EB">
        <w:rPr>
          <w:rStyle w:val="StyleUnderline"/>
        </w:rPr>
        <w:t xml:space="preserve">attendance at </w:t>
      </w:r>
      <w:r w:rsidRPr="00BA0728">
        <w:rPr>
          <w:rStyle w:val="Emphasis"/>
          <w:sz w:val="25"/>
          <w:szCs w:val="25"/>
          <w:highlight w:val="yellow"/>
        </w:rPr>
        <w:t>conferences</w:t>
      </w:r>
      <w:r w:rsidRPr="00BA0728">
        <w:rPr>
          <w:rStyle w:val="StyleUnderline"/>
          <w:highlight w:val="yellow"/>
        </w:rPr>
        <w:t xml:space="preserve"> for </w:t>
      </w:r>
      <w:r w:rsidRPr="00BA0728">
        <w:rPr>
          <w:rStyle w:val="Emphasis"/>
          <w:highlight w:val="yellow"/>
        </w:rPr>
        <w:t>scholars</w:t>
      </w:r>
      <w:r w:rsidRPr="00BA0728">
        <w:rPr>
          <w:rStyle w:val="StyleUnderline"/>
          <w:highlight w:val="yellow"/>
        </w:rPr>
        <w:t xml:space="preserve"> who </w:t>
      </w:r>
      <w:r w:rsidRPr="00BA0728">
        <w:rPr>
          <w:rStyle w:val="Emphasis"/>
          <w:highlight w:val="yellow"/>
        </w:rPr>
        <w:t>study capital</w:t>
      </w:r>
      <w:r w:rsidRPr="001234EB">
        <w:rPr>
          <w:rStyle w:val="Emphasis"/>
        </w:rPr>
        <w:t>ism</w:t>
      </w:r>
      <w:r w:rsidRPr="001234EB">
        <w:rPr>
          <w:rStyle w:val="StyleUnderline"/>
        </w:rPr>
        <w:t xml:space="preserve">, </w:t>
      </w:r>
      <w:r w:rsidRPr="00BA0728">
        <w:rPr>
          <w:rStyle w:val="StyleUnderline"/>
          <w:highlight w:val="yellow"/>
        </w:rPr>
        <w:t>and everyday</w:t>
      </w:r>
      <w:r w:rsidRPr="001234EB">
        <w:rPr>
          <w:rStyle w:val="StyleUnderline"/>
        </w:rPr>
        <w:t xml:space="preserve"> </w:t>
      </w:r>
      <w:r w:rsidRPr="001234EB">
        <w:rPr>
          <w:rStyle w:val="Emphasis"/>
        </w:rPr>
        <w:t>encounters</w:t>
      </w:r>
      <w:r w:rsidRPr="001234EB">
        <w:rPr>
          <w:rStyle w:val="StyleUnderline"/>
        </w:rPr>
        <w:t xml:space="preserve"> in </w:t>
      </w:r>
      <w:r w:rsidRPr="00BA0728">
        <w:rPr>
          <w:rStyle w:val="StyleUnderline"/>
          <w:highlight w:val="yellow"/>
        </w:rPr>
        <w:t xml:space="preserve">a </w:t>
      </w:r>
      <w:r w:rsidRPr="00BA0728">
        <w:rPr>
          <w:rStyle w:val="Emphasis"/>
          <w:highlight w:val="yellow"/>
        </w:rPr>
        <w:t>university</w:t>
      </w:r>
      <w:r w:rsidRPr="00BA0728">
        <w:rPr>
          <w:rStyle w:val="StyleUnderline"/>
          <w:highlight w:val="yellow"/>
        </w:rPr>
        <w:t xml:space="preserve"> that </w:t>
      </w:r>
      <w:r w:rsidRPr="00BA0728">
        <w:rPr>
          <w:rStyle w:val="Emphasis"/>
          <w:sz w:val="25"/>
          <w:szCs w:val="25"/>
          <w:highlight w:val="yellow"/>
        </w:rPr>
        <w:t>trains</w:t>
      </w:r>
      <w:r w:rsidRPr="001234EB">
        <w:rPr>
          <w:rStyle w:val="StyleUnderline"/>
        </w:rPr>
        <w:t xml:space="preserve"> future </w:t>
      </w:r>
      <w:r w:rsidRPr="00BA0728">
        <w:rPr>
          <w:rStyle w:val="Emphasis"/>
          <w:highlight w:val="yellow"/>
        </w:rPr>
        <w:t>elites</w:t>
      </w:r>
      <w:r w:rsidRPr="00BA0728">
        <w:rPr>
          <w:rStyle w:val="StyleUnderline"/>
          <w:highlight w:val="yellow"/>
        </w:rPr>
        <w:t xml:space="preserve"> in</w:t>
      </w:r>
      <w:r w:rsidRPr="001234EB">
        <w:rPr>
          <w:rStyle w:val="StyleUnderline"/>
        </w:rPr>
        <w:t xml:space="preserve"> the </w:t>
      </w:r>
      <w:r w:rsidRPr="00BA0728">
        <w:rPr>
          <w:rStyle w:val="Emphasis"/>
          <w:highlight w:val="yellow"/>
        </w:rPr>
        <w:t>vocabularies</w:t>
      </w:r>
      <w:r w:rsidRPr="00BA0728">
        <w:rPr>
          <w:rStyle w:val="StyleUnderline"/>
          <w:highlight w:val="yellow"/>
        </w:rPr>
        <w:t xml:space="preserve"> of neoliberal</w:t>
      </w:r>
      <w:r w:rsidRPr="001234EB">
        <w:rPr>
          <w:rStyle w:val="StyleUnderline"/>
        </w:rPr>
        <w:t xml:space="preserve"> multicultural </w:t>
      </w:r>
      <w:r w:rsidRPr="00BA0728">
        <w:rPr>
          <w:rStyle w:val="Emphasis"/>
          <w:highlight w:val="yellow"/>
        </w:rPr>
        <w:t>humanism</w:t>
      </w:r>
      <w:r w:rsidRPr="00BA0728">
        <w:rPr>
          <w:rStyle w:val="StyleUnderline"/>
          <w:highlight w:val="yellow"/>
        </w:rPr>
        <w:t>. Each</w:t>
      </w:r>
      <w:r w:rsidRPr="001234EB">
        <w:rPr>
          <w:rStyle w:val="StyleUnderline"/>
        </w:rPr>
        <w:t xml:space="preserve"> scene</w:t>
      </w:r>
      <w:r>
        <w:t xml:space="preserve"> in this book </w:t>
      </w:r>
      <w:r w:rsidRPr="00BA0728">
        <w:rPr>
          <w:rStyle w:val="StyleUnderline"/>
          <w:highlight w:val="yellow"/>
        </w:rPr>
        <w:t>is</w:t>
      </w:r>
      <w:r w:rsidRPr="001234EB">
        <w:rPr>
          <w:rStyle w:val="StyleUnderline"/>
        </w:rPr>
        <w:t xml:space="preserve"> a </w:t>
      </w:r>
      <w:r w:rsidRPr="001234EB">
        <w:rPr>
          <w:rStyle w:val="Emphasis"/>
          <w:sz w:val="25"/>
          <w:szCs w:val="25"/>
        </w:rPr>
        <w:t>clue</w:t>
      </w:r>
      <w:r w:rsidRPr="001234EB">
        <w:rPr>
          <w:rStyle w:val="StyleUnderline"/>
        </w:rPr>
        <w:t xml:space="preserve"> to </w:t>
      </w:r>
      <w:r w:rsidRPr="00BA0728">
        <w:rPr>
          <w:rStyle w:val="StyleUnderline"/>
          <w:highlight w:val="yellow"/>
        </w:rPr>
        <w:t>how a</w:t>
      </w:r>
      <w:r w:rsidRPr="001234EB">
        <w:rPr>
          <w:rStyle w:val="StyleUnderline"/>
        </w:rPr>
        <w:t xml:space="preserve">n imperious </w:t>
      </w:r>
      <w:r w:rsidRPr="00BA0728">
        <w:rPr>
          <w:rStyle w:val="Emphasis"/>
          <w:highlight w:val="yellow"/>
        </w:rPr>
        <w:t>capitalist</w:t>
      </w:r>
      <w:r w:rsidRPr="001234EB">
        <w:rPr>
          <w:rStyle w:val="StyleUnderline"/>
        </w:rPr>
        <w:t xml:space="preserve"> humanitarian </w:t>
      </w:r>
      <w:r w:rsidRPr="00BA0728">
        <w:rPr>
          <w:rStyle w:val="Emphasis"/>
          <w:highlight w:val="yellow"/>
        </w:rPr>
        <w:t>consciousness</w:t>
      </w:r>
      <w:r w:rsidRPr="00BA0728">
        <w:rPr>
          <w:rStyle w:val="StyleUnderline"/>
          <w:highlight w:val="yellow"/>
        </w:rPr>
        <w:t xml:space="preserve"> is</w:t>
      </w:r>
      <w:r w:rsidRPr="001234EB">
        <w:rPr>
          <w:rStyle w:val="StyleUnderline"/>
        </w:rPr>
        <w:t xml:space="preserve"> contested and </w:t>
      </w:r>
      <w:r w:rsidRPr="00BA0728">
        <w:rPr>
          <w:rStyle w:val="Emphasis"/>
          <w:sz w:val="25"/>
          <w:szCs w:val="25"/>
          <w:highlight w:val="yellow"/>
        </w:rPr>
        <w:t>reproduced</w:t>
      </w:r>
      <w:r w:rsidRPr="00BA0728">
        <w:rPr>
          <w:rStyle w:val="StyleUnderline"/>
          <w:highlight w:val="yellow"/>
        </w:rPr>
        <w:t xml:space="preserve"> in</w:t>
      </w:r>
      <w:r w:rsidRPr="001234EB">
        <w:rPr>
          <w:rStyle w:val="StyleUnderline"/>
        </w:rPr>
        <w:t xml:space="preserve"> a </w:t>
      </w:r>
      <w:r w:rsidRPr="00BA0728">
        <w:rPr>
          <w:rStyle w:val="Emphasis"/>
          <w:highlight w:val="yellow"/>
        </w:rPr>
        <w:t>local</w:t>
      </w:r>
      <w:r w:rsidRPr="00BA0728">
        <w:rPr>
          <w:rStyle w:val="StyleUnderline"/>
          <w:highlight w:val="yellow"/>
        </w:rPr>
        <w:t xml:space="preserve"> context</w:t>
      </w:r>
      <w:r>
        <w:t xml:space="preserve">. Together they tell a story about how </w:t>
      </w:r>
      <w:r w:rsidRPr="001234EB">
        <w:rPr>
          <w:rStyle w:val="StyleUnderline"/>
        </w:rPr>
        <w:t xml:space="preserve">grounded </w:t>
      </w:r>
      <w:r w:rsidRPr="00BA0728">
        <w:rPr>
          <w:rStyle w:val="Emphasis"/>
          <w:highlight w:val="yellow"/>
        </w:rPr>
        <w:t>critiques</w:t>
      </w:r>
      <w:r w:rsidRPr="00BA0728">
        <w:rPr>
          <w:rStyle w:val="StyleUnderline"/>
          <w:highlight w:val="yellow"/>
        </w:rPr>
        <w:t xml:space="preserve"> of</w:t>
      </w:r>
      <w:r w:rsidRPr="001234EB">
        <w:rPr>
          <w:rStyle w:val="StyleUnderline"/>
        </w:rPr>
        <w:t xml:space="preserve"> neo</w:t>
      </w:r>
      <w:r w:rsidRPr="00BA0728">
        <w:rPr>
          <w:rStyle w:val="Emphasis"/>
          <w:highlight w:val="yellow"/>
        </w:rPr>
        <w:t>colonial</w:t>
      </w:r>
      <w:r w:rsidRPr="001234EB">
        <w:rPr>
          <w:rStyle w:val="StyleUnderline"/>
        </w:rPr>
        <w:t xml:space="preserve"> dispossession and </w:t>
      </w:r>
      <w:r w:rsidRPr="00BA0728">
        <w:rPr>
          <w:rStyle w:val="Emphasis"/>
          <w:highlight w:val="yellow"/>
        </w:rPr>
        <w:t>racist</w:t>
      </w:r>
      <w:r w:rsidRPr="00BA0728">
        <w:rPr>
          <w:rStyle w:val="StyleUnderline"/>
          <w:highlight w:val="yellow"/>
        </w:rPr>
        <w:t xml:space="preserve"> dispossession found </w:t>
      </w:r>
      <w:r w:rsidRPr="00BA0728">
        <w:rPr>
          <w:rStyle w:val="Emphasis"/>
          <w:highlight w:val="yellow"/>
        </w:rPr>
        <w:t>symbiosis</w:t>
      </w:r>
      <w:r w:rsidRPr="00BA0728">
        <w:rPr>
          <w:rStyle w:val="StyleUnderline"/>
          <w:highlight w:val="yellow"/>
        </w:rPr>
        <w:t xml:space="preserve"> with a</w:t>
      </w:r>
      <w:r w:rsidRPr="001234EB">
        <w:rPr>
          <w:rStyle w:val="StyleUnderline"/>
        </w:rPr>
        <w:t xml:space="preserve"> sweeping ideological </w:t>
      </w:r>
      <w:r w:rsidRPr="00BA0728">
        <w:rPr>
          <w:rStyle w:val="Emphasis"/>
          <w:highlight w:val="yellow"/>
        </w:rPr>
        <w:t>project</w:t>
      </w:r>
      <w:r w:rsidRPr="00BA0728">
        <w:rPr>
          <w:rStyle w:val="StyleUnderline"/>
          <w:highlight w:val="yellow"/>
        </w:rPr>
        <w:t xml:space="preserve"> to make </w:t>
      </w:r>
      <w:r w:rsidRPr="00BA0728">
        <w:rPr>
          <w:rStyle w:val="Emphasis"/>
          <w:highlight w:val="yellow"/>
        </w:rPr>
        <w:t>anti-cap</w:t>
      </w:r>
      <w:r w:rsidRPr="001234EB">
        <w:rPr>
          <w:rStyle w:val="Emphasis"/>
        </w:rPr>
        <w:t>italist</w:t>
      </w:r>
      <w:r w:rsidRPr="001234EB">
        <w:rPr>
          <w:rStyle w:val="StyleUnderline"/>
        </w:rPr>
        <w:t xml:space="preserve"> </w:t>
      </w:r>
      <w:r w:rsidRPr="00BA0728">
        <w:rPr>
          <w:rStyle w:val="StyleUnderline"/>
          <w:highlight w:val="yellow"/>
        </w:rPr>
        <w:t>dissent into</w:t>
      </w:r>
      <w:r w:rsidRPr="001234EB">
        <w:rPr>
          <w:rStyle w:val="StyleUnderline"/>
        </w:rPr>
        <w:t xml:space="preserve"> a </w:t>
      </w:r>
      <w:r w:rsidRPr="00BA0728">
        <w:rPr>
          <w:rStyle w:val="Emphasis"/>
          <w:sz w:val="25"/>
          <w:szCs w:val="25"/>
          <w:highlight w:val="yellow"/>
        </w:rPr>
        <w:t>neoliberal raison d’être</w:t>
      </w:r>
      <w:r>
        <w:t>.</w:t>
      </w:r>
    </w:p>
    <w:p w14:paraId="68FE3E1F" w14:textId="77777777" w:rsidR="00C31125" w:rsidRDefault="00C31125" w:rsidP="00C31125">
      <w:pPr>
        <w:rPr>
          <w:sz w:val="10"/>
          <w:szCs w:val="10"/>
        </w:rPr>
      </w:pPr>
      <w:r w:rsidRPr="009F111E">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2C4B9F27" w14:textId="77777777" w:rsidR="00C31125" w:rsidRDefault="00C31125" w:rsidP="00C31125">
      <w:pPr>
        <w:pStyle w:val="Heading4"/>
      </w:pPr>
      <w:r>
        <w:t>Think about the permutation as a form of access thievery. It provides protection against institutional retaliation when we organize.</w:t>
      </w:r>
    </w:p>
    <w:p w14:paraId="6C2569D7" w14:textId="77777777" w:rsidR="00C31125" w:rsidRPr="00F505CF" w:rsidRDefault="00C31125" w:rsidP="00C31125">
      <w:r w:rsidRPr="00C1605D">
        <w:rPr>
          <w:b/>
          <w:bCs/>
        </w:rPr>
        <w:t>Smilges 23</w:t>
      </w:r>
      <w:r w:rsidRPr="00C1605D">
        <w:t xml:space="preserve">. J. Logan Smilges is assistant professor of English language at the University of British Columbia. “Crip Negativity,” Published by the University of Minnesota Press, 2023. </w:t>
      </w:r>
      <w:r>
        <w:t>SS:/</w:t>
      </w:r>
    </w:p>
    <w:p w14:paraId="725A52AA" w14:textId="77777777" w:rsidR="00C31125" w:rsidRDefault="00C31125" w:rsidP="00C31125">
      <w:pPr>
        <w:pStyle w:val="BodyText"/>
        <w:spacing w:line="249" w:lineRule="auto"/>
        <w:ind w:right="287"/>
      </w:pPr>
      <w:r>
        <w:t>I’m</w:t>
      </w:r>
      <w:r>
        <w:rPr>
          <w:spacing w:val="-3"/>
        </w:rPr>
        <w:t xml:space="preserve"> </w:t>
      </w:r>
      <w:r>
        <w:t>going</w:t>
      </w:r>
      <w:r>
        <w:rPr>
          <w:spacing w:val="-3"/>
        </w:rPr>
        <w:t xml:space="preserve"> </w:t>
      </w:r>
      <w:r>
        <w:t>to</w:t>
      </w:r>
      <w:r>
        <w:rPr>
          <w:spacing w:val="-3"/>
        </w:rPr>
        <w:t xml:space="preserve"> </w:t>
      </w:r>
      <w:r>
        <w:t>tell</w:t>
      </w:r>
      <w:r>
        <w:rPr>
          <w:spacing w:val="-3"/>
        </w:rPr>
        <w:t xml:space="preserve"> </w:t>
      </w:r>
      <w:r>
        <w:t>you</w:t>
      </w:r>
      <w:r>
        <w:rPr>
          <w:spacing w:val="-3"/>
        </w:rPr>
        <w:t xml:space="preserve"> </w:t>
      </w:r>
      <w:r>
        <w:t>something,</w:t>
      </w:r>
      <w:r>
        <w:rPr>
          <w:spacing w:val="-3"/>
        </w:rPr>
        <w:t xml:space="preserve"> </w:t>
      </w:r>
      <w:r>
        <w:t>but</w:t>
      </w:r>
      <w:r>
        <w:rPr>
          <w:spacing w:val="-3"/>
        </w:rPr>
        <w:t xml:space="preserve"> </w:t>
      </w:r>
      <w:r>
        <w:t>you</w:t>
      </w:r>
      <w:r>
        <w:rPr>
          <w:spacing w:val="-3"/>
        </w:rPr>
        <w:t xml:space="preserve"> </w:t>
      </w:r>
      <w:proofErr w:type="gramStart"/>
      <w:r>
        <w:t>have</w:t>
      </w:r>
      <w:r>
        <w:rPr>
          <w:spacing w:val="-3"/>
        </w:rPr>
        <w:t xml:space="preserve"> </w:t>
      </w:r>
      <w:r>
        <w:t>to</w:t>
      </w:r>
      <w:proofErr w:type="gramEnd"/>
      <w:r>
        <w:rPr>
          <w:spacing w:val="-3"/>
        </w:rPr>
        <w:t xml:space="preserve"> </w:t>
      </w:r>
      <w:r>
        <w:t>swear</w:t>
      </w:r>
      <w:r>
        <w:rPr>
          <w:spacing w:val="-3"/>
        </w:rPr>
        <w:t xml:space="preserve"> </w:t>
      </w:r>
      <w:r>
        <w:t>not</w:t>
      </w:r>
      <w:r>
        <w:rPr>
          <w:spacing w:val="-3"/>
        </w:rPr>
        <w:t xml:space="preserve"> </w:t>
      </w:r>
      <w:r>
        <w:t>to</w:t>
      </w:r>
      <w:r>
        <w:rPr>
          <w:spacing w:val="-3"/>
        </w:rPr>
        <w:t xml:space="preserve"> </w:t>
      </w:r>
      <w:r>
        <w:t>tell</w:t>
      </w:r>
      <w:r>
        <w:rPr>
          <w:spacing w:val="-3"/>
        </w:rPr>
        <w:t xml:space="preserve"> </w:t>
      </w:r>
      <w:r>
        <w:t>anyone. This is just between us crips, queers, and the people who love us, okay?</w:t>
      </w:r>
    </w:p>
    <w:p w14:paraId="0E2243D0" w14:textId="77777777" w:rsidR="00C31125" w:rsidRDefault="00C31125" w:rsidP="00C31125">
      <w:pPr>
        <w:pStyle w:val="BodyText"/>
        <w:spacing w:before="2" w:line="249" w:lineRule="auto"/>
        <w:ind w:right="217" w:firstLine="300"/>
      </w:pPr>
      <w:r>
        <w:t xml:space="preserve">I fibbed earlier today. I told a little lie. Two </w:t>
      </w:r>
      <w:proofErr w:type="gramStart"/>
      <w:r>
        <w:t>lies, actually</w:t>
      </w:r>
      <w:proofErr w:type="gramEnd"/>
      <w:r>
        <w:t>. They’re not something I’m proud of, but I don’t regret them.</w:t>
      </w:r>
      <w:r>
        <w:rPr>
          <w:spacing w:val="-16"/>
        </w:rPr>
        <w:t xml:space="preserve"> </w:t>
      </w:r>
      <w:r>
        <w:t>At this very moment, I am supposed to be in a meeting—not a particularly important meeting but one that has been scheduled for several months and one in which my absence will</w:t>
      </w:r>
      <w:r>
        <w:rPr>
          <w:spacing w:val="-1"/>
        </w:rPr>
        <w:t xml:space="preserve"> </w:t>
      </w:r>
      <w:r>
        <w:t>be</w:t>
      </w:r>
      <w:r>
        <w:rPr>
          <w:spacing w:val="-1"/>
        </w:rPr>
        <w:t xml:space="preserve"> </w:t>
      </w:r>
      <w:r>
        <w:t>noticed.</w:t>
      </w:r>
      <w:r>
        <w:rPr>
          <w:spacing w:val="-1"/>
        </w:rPr>
        <w:t xml:space="preserve"> </w:t>
      </w:r>
      <w:proofErr w:type="gramStart"/>
      <w:r>
        <w:t>In</w:t>
      </w:r>
      <w:r>
        <w:rPr>
          <w:spacing w:val="-1"/>
        </w:rPr>
        <w:t xml:space="preserve"> </w:t>
      </w:r>
      <w:r>
        <w:t>order</w:t>
      </w:r>
      <w:r>
        <w:rPr>
          <w:spacing w:val="-1"/>
        </w:rPr>
        <w:t xml:space="preserve"> </w:t>
      </w:r>
      <w:r>
        <w:t>to</w:t>
      </w:r>
      <w:proofErr w:type="gramEnd"/>
      <w:r>
        <w:rPr>
          <w:spacing w:val="-1"/>
        </w:rPr>
        <w:t xml:space="preserve"> </w:t>
      </w:r>
      <w:r>
        <w:t>get</w:t>
      </w:r>
      <w:r>
        <w:rPr>
          <w:spacing w:val="-1"/>
        </w:rPr>
        <w:t xml:space="preserve"> </w:t>
      </w:r>
      <w:r>
        <w:t>out</w:t>
      </w:r>
      <w:r>
        <w:rPr>
          <w:spacing w:val="-1"/>
        </w:rPr>
        <w:t xml:space="preserve"> </w:t>
      </w:r>
      <w:r>
        <w:t>of</w:t>
      </w:r>
      <w:r>
        <w:rPr>
          <w:spacing w:val="-1"/>
        </w:rPr>
        <w:t xml:space="preserve"> </w:t>
      </w:r>
      <w:r>
        <w:t>the</w:t>
      </w:r>
      <w:r>
        <w:rPr>
          <w:spacing w:val="-1"/>
        </w:rPr>
        <w:t xml:space="preserve"> </w:t>
      </w:r>
      <w:r>
        <w:t>meeting,</w:t>
      </w:r>
      <w:r>
        <w:rPr>
          <w:spacing w:val="-1"/>
        </w:rPr>
        <w:t xml:space="preserve"> </w:t>
      </w:r>
      <w:r>
        <w:t>I</w:t>
      </w:r>
      <w:r>
        <w:rPr>
          <w:spacing w:val="-1"/>
        </w:rPr>
        <w:t xml:space="preserve"> </w:t>
      </w:r>
      <w:r>
        <w:t>told</w:t>
      </w:r>
      <w:r>
        <w:rPr>
          <w:spacing w:val="-1"/>
        </w:rPr>
        <w:t xml:space="preserve"> </w:t>
      </w:r>
      <w:r>
        <w:t>the</w:t>
      </w:r>
      <w:r>
        <w:rPr>
          <w:spacing w:val="-1"/>
        </w:rPr>
        <w:t xml:space="preserve"> </w:t>
      </w:r>
      <w:r>
        <w:t>organizer</w:t>
      </w:r>
      <w:r>
        <w:rPr>
          <w:spacing w:val="-1"/>
        </w:rPr>
        <w:t xml:space="preserve"> </w:t>
      </w:r>
      <w:r>
        <w:t>that</w:t>
      </w:r>
      <w:r>
        <w:rPr>
          <w:spacing w:val="-1"/>
        </w:rPr>
        <w:t xml:space="preserve"> </w:t>
      </w:r>
      <w:r>
        <w:t xml:space="preserve">I wouldn’t be able to attend because I had a family emergency. But I do not have a family emergency; that was a lie. In about an </w:t>
      </w:r>
      <w:r w:rsidRPr="00162F05">
        <w:rPr>
          <w:u w:val="single"/>
        </w:rPr>
        <w:t xml:space="preserve">hour, </w:t>
      </w:r>
      <w:r w:rsidRPr="00162F05">
        <w:rPr>
          <w:highlight w:val="yellow"/>
          <w:u w:val="single"/>
        </w:rPr>
        <w:t>I’m supposed to teach a class, but I canceled the class and told the students I’ve been vomiting. I have not,</w:t>
      </w:r>
      <w:r>
        <w:t xml:space="preserve"> however, vomited and </w:t>
      </w:r>
      <w:proofErr w:type="gramStart"/>
      <w:r>
        <w:t>actually have</w:t>
      </w:r>
      <w:proofErr w:type="gramEnd"/>
      <w:r>
        <w:t xml:space="preserve"> a rather sturdy stomach.</w:t>
      </w:r>
      <w:r>
        <w:rPr>
          <w:spacing w:val="-9"/>
        </w:rPr>
        <w:t xml:space="preserve"> </w:t>
      </w:r>
      <w:r>
        <w:t>The</w:t>
      </w:r>
      <w:r>
        <w:rPr>
          <w:spacing w:val="-3"/>
        </w:rPr>
        <w:t xml:space="preserve"> </w:t>
      </w:r>
      <w:r>
        <w:t>real</w:t>
      </w:r>
      <w:r>
        <w:rPr>
          <w:spacing w:val="-3"/>
        </w:rPr>
        <w:t xml:space="preserve"> </w:t>
      </w:r>
      <w:r>
        <w:t>reason</w:t>
      </w:r>
      <w:r>
        <w:rPr>
          <w:spacing w:val="-3"/>
        </w:rPr>
        <w:t xml:space="preserve"> </w:t>
      </w:r>
      <w:r>
        <w:t>I</w:t>
      </w:r>
      <w:r>
        <w:rPr>
          <w:spacing w:val="-3"/>
        </w:rPr>
        <w:t xml:space="preserve"> </w:t>
      </w:r>
      <w:r>
        <w:t>could</w:t>
      </w:r>
      <w:r>
        <w:rPr>
          <w:spacing w:val="-3"/>
        </w:rPr>
        <w:t xml:space="preserve"> </w:t>
      </w:r>
      <w:r>
        <w:t>not</w:t>
      </w:r>
      <w:r>
        <w:rPr>
          <w:spacing w:val="-3"/>
        </w:rPr>
        <w:t xml:space="preserve"> </w:t>
      </w:r>
      <w:r>
        <w:t>attend</w:t>
      </w:r>
      <w:r>
        <w:rPr>
          <w:spacing w:val="-3"/>
        </w:rPr>
        <w:t xml:space="preserve"> </w:t>
      </w:r>
      <w:r>
        <w:t>the</w:t>
      </w:r>
      <w:r>
        <w:rPr>
          <w:spacing w:val="-3"/>
        </w:rPr>
        <w:t xml:space="preserve"> </w:t>
      </w:r>
      <w:r>
        <w:t>meeting</w:t>
      </w:r>
      <w:r>
        <w:rPr>
          <w:spacing w:val="-3"/>
        </w:rPr>
        <w:t xml:space="preserve"> </w:t>
      </w:r>
      <w:r>
        <w:t>or</w:t>
      </w:r>
      <w:r>
        <w:rPr>
          <w:spacing w:val="-3"/>
        </w:rPr>
        <w:t xml:space="preserve"> </w:t>
      </w:r>
      <w:r>
        <w:t>teach</w:t>
      </w:r>
      <w:r>
        <w:rPr>
          <w:spacing w:val="-3"/>
        </w:rPr>
        <w:t xml:space="preserve"> </w:t>
      </w:r>
      <w:r>
        <w:t>my</w:t>
      </w:r>
      <w:r>
        <w:rPr>
          <w:spacing w:val="-3"/>
        </w:rPr>
        <w:t xml:space="preserve"> </w:t>
      </w:r>
      <w:r>
        <w:t>class</w:t>
      </w:r>
      <w:r>
        <w:rPr>
          <w:spacing w:val="-3"/>
        </w:rPr>
        <w:t xml:space="preserve"> </w:t>
      </w:r>
      <w:r>
        <w:t xml:space="preserve">is because </w:t>
      </w:r>
      <w:r w:rsidRPr="008B2B0F">
        <w:rPr>
          <w:highlight w:val="yellow"/>
          <w:u w:val="single"/>
        </w:rPr>
        <w:t>I did not want to.</w:t>
      </w:r>
      <w:r w:rsidRPr="008B2B0F">
        <w:rPr>
          <w:u w:val="single"/>
        </w:rPr>
        <w:t xml:space="preserve"> </w:t>
      </w:r>
      <w:r>
        <w:t>I did not want to attend the meeting or teach my class because I don’t have the bandwidth to listen to other people today.</w:t>
      </w:r>
    </w:p>
    <w:p w14:paraId="5390465F" w14:textId="77777777" w:rsidR="00C31125" w:rsidRPr="00527706" w:rsidRDefault="00C31125" w:rsidP="00C31125">
      <w:pPr>
        <w:pStyle w:val="BodyText"/>
        <w:spacing w:before="15"/>
        <w:rPr>
          <w:u w:val="single"/>
        </w:rPr>
      </w:pPr>
      <w:r w:rsidRPr="00527706">
        <w:rPr>
          <w:highlight w:val="yellow"/>
          <w:u w:val="single"/>
        </w:rPr>
        <w:t xml:space="preserve">I’ve peopled too much this week, and a girl is tired of </w:t>
      </w:r>
      <w:r w:rsidRPr="00527706">
        <w:rPr>
          <w:spacing w:val="-2"/>
          <w:highlight w:val="yellow"/>
          <w:u w:val="single"/>
        </w:rPr>
        <w:t>stimulation.</w:t>
      </w:r>
    </w:p>
    <w:p w14:paraId="60E8931C" w14:textId="77777777" w:rsidR="00C31125" w:rsidRDefault="00C31125" w:rsidP="00C31125">
      <w:pPr>
        <w:pStyle w:val="BodyText"/>
        <w:spacing w:before="15" w:line="249" w:lineRule="auto"/>
        <w:ind w:right="287" w:firstLine="300"/>
      </w:pPr>
      <w:r>
        <w:t xml:space="preserve">While I generally prefer to be honest about my access needs with colleagues and students, the truth is that today is Monday, so when I say that “I’ve peopled too much this week,” what I really mean is that I went out to dinner yesterday evening at a restaurant that was a decibel too loud, had a meltdown in the car on the way home, and am now physically/emotionally/mentally unprepared for the workweek. </w:t>
      </w:r>
      <w:proofErr w:type="gramStart"/>
      <w:r>
        <w:t>So</w:t>
      </w:r>
      <w:proofErr w:type="gramEnd"/>
      <w:r>
        <w:t xml:space="preserve"> the </w:t>
      </w:r>
      <w:proofErr w:type="gramStart"/>
      <w:r>
        <w:t>real truth</w:t>
      </w:r>
      <w:proofErr w:type="gramEnd"/>
      <w:r>
        <w:t xml:space="preserve"> is that I have a sensory hangover, which isn’t something I’ve quite learned how to explain to non-autistic and otherwise nondisabled people who</w:t>
      </w:r>
      <w:r>
        <w:rPr>
          <w:spacing w:val="-5"/>
        </w:rPr>
        <w:t xml:space="preserve"> </w:t>
      </w:r>
      <w:proofErr w:type="gramStart"/>
      <w:r>
        <w:t>more</w:t>
      </w:r>
      <w:r>
        <w:rPr>
          <w:spacing w:val="-5"/>
        </w:rPr>
        <w:t xml:space="preserve"> </w:t>
      </w:r>
      <w:r>
        <w:t>often</w:t>
      </w:r>
      <w:r>
        <w:rPr>
          <w:spacing w:val="-5"/>
        </w:rPr>
        <w:t xml:space="preserve"> </w:t>
      </w:r>
      <w:r>
        <w:t>than</w:t>
      </w:r>
      <w:r>
        <w:rPr>
          <w:spacing w:val="-5"/>
        </w:rPr>
        <w:t xml:space="preserve"> </w:t>
      </w:r>
      <w:r>
        <w:t>not</w:t>
      </w:r>
      <w:proofErr w:type="gramEnd"/>
      <w:r>
        <w:rPr>
          <w:spacing w:val="-5"/>
        </w:rPr>
        <w:t xml:space="preserve"> </w:t>
      </w:r>
      <w:r>
        <w:t>find</w:t>
      </w:r>
      <w:r>
        <w:rPr>
          <w:spacing w:val="-5"/>
        </w:rPr>
        <w:t xml:space="preserve"> </w:t>
      </w:r>
      <w:r>
        <w:t>themselves</w:t>
      </w:r>
      <w:r>
        <w:rPr>
          <w:spacing w:val="-5"/>
        </w:rPr>
        <w:t xml:space="preserve"> </w:t>
      </w:r>
      <w:r>
        <w:rPr>
          <w:i/>
        </w:rPr>
        <w:t>energized</w:t>
      </w:r>
      <w:r>
        <w:rPr>
          <w:i/>
          <w:spacing w:val="-5"/>
        </w:rPr>
        <w:t xml:space="preserve"> </w:t>
      </w:r>
      <w:r>
        <w:t>rather</w:t>
      </w:r>
      <w:r>
        <w:rPr>
          <w:spacing w:val="-5"/>
        </w:rPr>
        <w:t xml:space="preserve"> </w:t>
      </w:r>
      <w:r>
        <w:t>than</w:t>
      </w:r>
      <w:r>
        <w:rPr>
          <w:spacing w:val="-5"/>
        </w:rPr>
        <w:t xml:space="preserve"> </w:t>
      </w:r>
      <w:r>
        <w:t>depleted</w:t>
      </w:r>
      <w:r>
        <w:rPr>
          <w:spacing w:val="-5"/>
        </w:rPr>
        <w:t xml:space="preserve"> </w:t>
      </w:r>
      <w:r>
        <w:t>by excessive sensory stimulation.</w:t>
      </w:r>
    </w:p>
    <w:p w14:paraId="556088E4" w14:textId="77777777" w:rsidR="00C31125" w:rsidRPr="00D54D8E" w:rsidRDefault="00C31125" w:rsidP="00C31125">
      <w:pPr>
        <w:pStyle w:val="BodyText"/>
        <w:spacing w:before="12" w:line="249" w:lineRule="auto"/>
        <w:ind w:right="287" w:firstLine="300"/>
        <w:rPr>
          <w:highlight w:val="yellow"/>
          <w:u w:val="single"/>
        </w:rPr>
      </w:pPr>
      <w:r>
        <w:t>What, exactly, would I tell them? “</w:t>
      </w:r>
      <w:proofErr w:type="gramStart"/>
      <w:r>
        <w:t>So</w:t>
      </w:r>
      <w:proofErr w:type="gramEnd"/>
      <w:r>
        <w:t xml:space="preserve"> I’m </w:t>
      </w:r>
      <w:proofErr w:type="gramStart"/>
      <w:r>
        <w:t>here, but</w:t>
      </w:r>
      <w:proofErr w:type="gramEnd"/>
      <w:r>
        <w:t xml:space="preserve"> just know that I will not</w:t>
      </w:r>
      <w:r>
        <w:rPr>
          <w:spacing w:val="-7"/>
        </w:rPr>
        <w:t xml:space="preserve"> </w:t>
      </w:r>
      <w:r>
        <w:t>be</w:t>
      </w:r>
      <w:r>
        <w:rPr>
          <w:spacing w:val="-5"/>
        </w:rPr>
        <w:t xml:space="preserve"> </w:t>
      </w:r>
      <w:r>
        <w:t>listening</w:t>
      </w:r>
      <w:r>
        <w:rPr>
          <w:spacing w:val="-5"/>
        </w:rPr>
        <w:t xml:space="preserve"> </w:t>
      </w:r>
      <w:r>
        <w:t>to</w:t>
      </w:r>
      <w:r>
        <w:rPr>
          <w:spacing w:val="-5"/>
        </w:rPr>
        <w:t xml:space="preserve"> </w:t>
      </w:r>
      <w:r>
        <w:t>anything</w:t>
      </w:r>
      <w:r>
        <w:rPr>
          <w:spacing w:val="-5"/>
        </w:rPr>
        <w:t xml:space="preserve"> </w:t>
      </w:r>
      <w:r>
        <w:t>you</w:t>
      </w:r>
      <w:r>
        <w:rPr>
          <w:spacing w:val="-5"/>
        </w:rPr>
        <w:t xml:space="preserve"> </w:t>
      </w:r>
      <w:r>
        <w:t>say.</w:t>
      </w:r>
      <w:r>
        <w:rPr>
          <w:spacing w:val="-19"/>
        </w:rPr>
        <w:t xml:space="preserve"> </w:t>
      </w:r>
      <w:r>
        <w:t>Also,</w:t>
      </w:r>
      <w:r>
        <w:rPr>
          <w:spacing w:val="-5"/>
        </w:rPr>
        <w:t xml:space="preserve"> </w:t>
      </w:r>
      <w:r>
        <w:t>this</w:t>
      </w:r>
      <w:r>
        <w:rPr>
          <w:spacing w:val="-5"/>
        </w:rPr>
        <w:t xml:space="preserve"> </w:t>
      </w:r>
      <w:proofErr w:type="gramStart"/>
      <w:r>
        <w:t>pained</w:t>
      </w:r>
      <w:proofErr w:type="gramEnd"/>
      <w:r>
        <w:rPr>
          <w:spacing w:val="-5"/>
        </w:rPr>
        <w:t xml:space="preserve"> </w:t>
      </w:r>
      <w:r>
        <w:t>look</w:t>
      </w:r>
      <w:r>
        <w:rPr>
          <w:spacing w:val="-5"/>
        </w:rPr>
        <w:t xml:space="preserve"> </w:t>
      </w:r>
      <w:r>
        <w:t>on</w:t>
      </w:r>
      <w:r>
        <w:rPr>
          <w:spacing w:val="-5"/>
        </w:rPr>
        <w:t xml:space="preserve"> </w:t>
      </w:r>
      <w:r>
        <w:t>my</w:t>
      </w:r>
      <w:r>
        <w:rPr>
          <w:spacing w:val="-5"/>
        </w:rPr>
        <w:t xml:space="preserve"> </w:t>
      </w:r>
      <w:r>
        <w:t>face</w:t>
      </w:r>
      <w:r>
        <w:rPr>
          <w:spacing w:val="-5"/>
        </w:rPr>
        <w:t xml:space="preserve"> </w:t>
      </w:r>
      <w:r>
        <w:t>isn’t necessarily</w:t>
      </w:r>
      <w:r>
        <w:rPr>
          <w:spacing w:val="-2"/>
        </w:rPr>
        <w:t xml:space="preserve"> </w:t>
      </w:r>
      <w:r>
        <w:t>about</w:t>
      </w:r>
      <w:r>
        <w:rPr>
          <w:spacing w:val="-2"/>
        </w:rPr>
        <w:t xml:space="preserve"> </w:t>
      </w:r>
      <w:r>
        <w:t>you</w:t>
      </w:r>
      <w:r>
        <w:rPr>
          <w:spacing w:val="-2"/>
        </w:rPr>
        <w:t xml:space="preserve"> </w:t>
      </w:r>
      <w:r>
        <w:t>but</w:t>
      </w:r>
      <w:r>
        <w:rPr>
          <w:spacing w:val="-2"/>
        </w:rPr>
        <w:t xml:space="preserve"> </w:t>
      </w:r>
      <w:proofErr w:type="gramStart"/>
      <w:r>
        <w:t>actually</w:t>
      </w:r>
      <w:r>
        <w:rPr>
          <w:spacing w:val="-2"/>
        </w:rPr>
        <w:t xml:space="preserve"> </w:t>
      </w:r>
      <w:r>
        <w:t>kind</w:t>
      </w:r>
      <w:proofErr w:type="gramEnd"/>
      <w:r>
        <w:rPr>
          <w:spacing w:val="-2"/>
        </w:rPr>
        <w:t xml:space="preserve"> </w:t>
      </w:r>
      <w:r>
        <w:t>of</w:t>
      </w:r>
      <w:r>
        <w:rPr>
          <w:spacing w:val="-2"/>
        </w:rPr>
        <w:t xml:space="preserve"> </w:t>
      </w:r>
      <w:r>
        <w:t>is.</w:t>
      </w:r>
      <w:r>
        <w:rPr>
          <w:spacing w:val="-2"/>
        </w:rPr>
        <w:t xml:space="preserve"> </w:t>
      </w:r>
      <w:r>
        <w:t>It’s</w:t>
      </w:r>
      <w:r>
        <w:rPr>
          <w:spacing w:val="-2"/>
        </w:rPr>
        <w:t xml:space="preserve"> </w:t>
      </w:r>
      <w:r>
        <w:t>not</w:t>
      </w:r>
      <w:r>
        <w:rPr>
          <w:spacing w:val="-2"/>
        </w:rPr>
        <w:t xml:space="preserve"> </w:t>
      </w:r>
      <w:r>
        <w:t>that</w:t>
      </w:r>
      <w:r>
        <w:rPr>
          <w:spacing w:val="-2"/>
        </w:rPr>
        <w:t xml:space="preserve"> </w:t>
      </w:r>
      <w:r>
        <w:t>I</w:t>
      </w:r>
      <w:r>
        <w:rPr>
          <w:spacing w:val="-2"/>
        </w:rPr>
        <w:t xml:space="preserve"> </w:t>
      </w:r>
      <w:r>
        <w:t>don’t</w:t>
      </w:r>
      <w:r>
        <w:rPr>
          <w:spacing w:val="-2"/>
        </w:rPr>
        <w:t xml:space="preserve"> </w:t>
      </w:r>
      <w:r>
        <w:t>want</w:t>
      </w:r>
      <w:r>
        <w:rPr>
          <w:spacing w:val="-2"/>
        </w:rPr>
        <w:t xml:space="preserve"> </w:t>
      </w:r>
      <w:r>
        <w:t>to</w:t>
      </w:r>
      <w:r>
        <w:rPr>
          <w:spacing w:val="-2"/>
        </w:rPr>
        <w:t xml:space="preserve"> </w:t>
      </w:r>
      <w:r>
        <w:t xml:space="preserve">be here; I just don’t want to be around you or see you or smell you or </w:t>
      </w:r>
      <w:proofErr w:type="gramStart"/>
      <w:r>
        <w:t>god</w:t>
      </w:r>
      <w:proofErr w:type="gramEnd"/>
      <w:r>
        <w:t xml:space="preserve"> forbid </w:t>
      </w:r>
      <w:proofErr w:type="gramStart"/>
      <w:r>
        <w:t>hear</w:t>
      </w:r>
      <w:proofErr w:type="gramEnd"/>
      <w:r>
        <w:t xml:space="preserve"> that screechy laugh you make every ten seconds.” Hungover Logan is kind of a bitch. Despite the generosity and patience of </w:t>
      </w:r>
      <w:proofErr w:type="gramStart"/>
      <w:r w:rsidRPr="00D54D8E">
        <w:rPr>
          <w:highlight w:val="yellow"/>
          <w:u w:val="single"/>
        </w:rPr>
        <w:t>my</w:t>
      </w:r>
      <w:proofErr w:type="gramEnd"/>
    </w:p>
    <w:p w14:paraId="737065FF" w14:textId="77777777" w:rsidR="00C31125" w:rsidRPr="00D54D8E" w:rsidRDefault="00C31125" w:rsidP="00C31125">
      <w:pPr>
        <w:spacing w:line="249" w:lineRule="auto"/>
        <w:rPr>
          <w:highlight w:val="yellow"/>
          <w:u w:val="single"/>
        </w:rPr>
        <w:sectPr w:rsidR="00C31125" w:rsidRPr="00D54D8E" w:rsidSect="00C31125">
          <w:pgSz w:w="12240" w:h="15840"/>
          <w:pgMar w:top="1460" w:right="1340" w:bottom="280" w:left="1420" w:header="720" w:footer="720" w:gutter="0"/>
          <w:cols w:space="720"/>
        </w:sectPr>
      </w:pPr>
    </w:p>
    <w:p w14:paraId="3A05D94E" w14:textId="77777777" w:rsidR="00C31125" w:rsidRDefault="00C31125" w:rsidP="00C31125">
      <w:pPr>
        <w:pStyle w:val="BodyText"/>
        <w:spacing w:line="249" w:lineRule="auto"/>
        <w:ind w:right="266"/>
      </w:pPr>
      <w:r w:rsidRPr="00D54D8E">
        <w:rPr>
          <w:highlight w:val="yellow"/>
          <w:u w:val="single"/>
        </w:rPr>
        <w:t>colleagues and students,</w:t>
      </w:r>
      <w:r>
        <w:t xml:space="preserve"> it remains the case that most of them </w:t>
      </w:r>
      <w:r w:rsidRPr="00D54D8E">
        <w:rPr>
          <w:highlight w:val="yellow"/>
          <w:u w:val="single"/>
        </w:rPr>
        <w:t>are not operating on crip</w:t>
      </w:r>
      <w:r>
        <w:t xml:space="preserve">/trauma/mad </w:t>
      </w:r>
      <w:r w:rsidRPr="00D54D8E">
        <w:rPr>
          <w:highlight w:val="yellow"/>
          <w:u w:val="single"/>
        </w:rPr>
        <w:t>time.</w:t>
      </w:r>
      <w:r>
        <w:t xml:space="preserve"> </w:t>
      </w:r>
      <w:r w:rsidRPr="00D54D8E">
        <w:rPr>
          <w:highlight w:val="yellow"/>
          <w:u w:val="single"/>
        </w:rPr>
        <w:t xml:space="preserve">They’re running to the beat of a </w:t>
      </w:r>
      <w:proofErr w:type="spellStart"/>
      <w:r w:rsidRPr="00D54D8E">
        <w:rPr>
          <w:highlight w:val="yellow"/>
          <w:u w:val="single"/>
        </w:rPr>
        <w:t>hyperabled</w:t>
      </w:r>
      <w:proofErr w:type="spellEnd"/>
      <w:r w:rsidRPr="00D54D8E">
        <w:rPr>
          <w:highlight w:val="yellow"/>
          <w:u w:val="single"/>
        </w:rPr>
        <w:t xml:space="preserve"> academic institutio</w:t>
      </w:r>
      <w:r w:rsidRPr="0074264B">
        <w:rPr>
          <w:highlight w:val="yellow"/>
          <w:u w:val="single"/>
        </w:rPr>
        <w:t xml:space="preserve">n with </w:t>
      </w:r>
      <w:proofErr w:type="gramStart"/>
      <w:r w:rsidRPr="0074264B">
        <w:rPr>
          <w:u w:val="single"/>
        </w:rPr>
        <w:t>all of</w:t>
      </w:r>
      <w:proofErr w:type="gramEnd"/>
      <w:r w:rsidRPr="0074264B">
        <w:rPr>
          <w:u w:val="single"/>
        </w:rPr>
        <w:t xml:space="preserve"> its deadlines and </w:t>
      </w:r>
      <w:r w:rsidRPr="0074264B">
        <w:rPr>
          <w:highlight w:val="yellow"/>
          <w:u w:val="single"/>
        </w:rPr>
        <w:t>schedules and chronological measures of productivity.</w:t>
      </w:r>
      <w:r>
        <w:t xml:space="preserve"> I knew the moment I woke up this morning, though, that if I went about my Monday as scheduled, I would exacerbate my hangover, making each day this week progressively more difficult to withstand and rendering it next to impossible for me to write, to fuck</w:t>
      </w:r>
      <w:r>
        <w:rPr>
          <w:spacing w:val="-4"/>
        </w:rPr>
        <w:t xml:space="preserve"> </w:t>
      </w:r>
      <w:r>
        <w:t>my</w:t>
      </w:r>
      <w:r>
        <w:rPr>
          <w:spacing w:val="-4"/>
        </w:rPr>
        <w:t xml:space="preserve"> </w:t>
      </w:r>
      <w:r>
        <w:t>partner,</w:t>
      </w:r>
      <w:r>
        <w:rPr>
          <w:spacing w:val="-4"/>
        </w:rPr>
        <w:t xml:space="preserve"> </w:t>
      </w:r>
      <w:r>
        <w:t>to</w:t>
      </w:r>
      <w:r>
        <w:rPr>
          <w:spacing w:val="-4"/>
        </w:rPr>
        <w:t xml:space="preserve"> </w:t>
      </w:r>
      <w:r>
        <w:t>walk</w:t>
      </w:r>
      <w:r>
        <w:rPr>
          <w:spacing w:val="-4"/>
        </w:rPr>
        <w:t xml:space="preserve"> </w:t>
      </w:r>
      <w:r>
        <w:t>my</w:t>
      </w:r>
      <w:r>
        <w:rPr>
          <w:spacing w:val="-4"/>
        </w:rPr>
        <w:t xml:space="preserve"> </w:t>
      </w:r>
      <w:r>
        <w:t>dog,</w:t>
      </w:r>
      <w:r>
        <w:rPr>
          <w:spacing w:val="-4"/>
        </w:rPr>
        <w:t xml:space="preserve"> </w:t>
      </w:r>
      <w:r>
        <w:t>or</w:t>
      </w:r>
      <w:r>
        <w:rPr>
          <w:spacing w:val="-4"/>
        </w:rPr>
        <w:t xml:space="preserve"> </w:t>
      </w:r>
      <w:r>
        <w:t>to</w:t>
      </w:r>
      <w:r>
        <w:rPr>
          <w:spacing w:val="-4"/>
        </w:rPr>
        <w:t xml:space="preserve"> </w:t>
      </w:r>
      <w:r>
        <w:t>help</w:t>
      </w:r>
      <w:r>
        <w:rPr>
          <w:spacing w:val="-4"/>
        </w:rPr>
        <w:t xml:space="preserve"> </w:t>
      </w:r>
      <w:r>
        <w:t>an</w:t>
      </w:r>
      <w:r>
        <w:rPr>
          <w:spacing w:val="-4"/>
        </w:rPr>
        <w:t xml:space="preserve"> </w:t>
      </w:r>
      <w:r>
        <w:t>older</w:t>
      </w:r>
      <w:r>
        <w:rPr>
          <w:spacing w:val="-4"/>
        </w:rPr>
        <w:t xml:space="preserve"> </w:t>
      </w:r>
      <w:r>
        <w:t>friend</w:t>
      </w:r>
      <w:r>
        <w:rPr>
          <w:spacing w:val="-4"/>
        </w:rPr>
        <w:t xml:space="preserve"> </w:t>
      </w:r>
      <w:r>
        <w:t>clean</w:t>
      </w:r>
      <w:r>
        <w:rPr>
          <w:spacing w:val="-4"/>
        </w:rPr>
        <w:t xml:space="preserve"> </w:t>
      </w:r>
      <w:r>
        <w:t>her</w:t>
      </w:r>
      <w:r>
        <w:rPr>
          <w:spacing w:val="-4"/>
        </w:rPr>
        <w:t xml:space="preserve"> </w:t>
      </w:r>
      <w:r>
        <w:t>house. I told a couple of lies today because I recognized that I had access needs that would not be met if I did not meet them myself and that if I let my needs go unmet, I wouldn’t be able to provide the care that I’d promised to others.</w:t>
      </w:r>
      <w:r>
        <w:rPr>
          <w:spacing w:val="-8"/>
        </w:rPr>
        <w:t xml:space="preserve"> </w:t>
      </w:r>
      <w:r>
        <w:t xml:space="preserve">As a result, I did not ask for access. </w:t>
      </w:r>
      <w:r w:rsidRPr="0074264B">
        <w:rPr>
          <w:highlight w:val="yellow"/>
          <w:u w:val="single"/>
        </w:rPr>
        <w:t xml:space="preserve">I did not arrange </w:t>
      </w:r>
      <w:proofErr w:type="gramStart"/>
      <w:r w:rsidRPr="0074264B">
        <w:rPr>
          <w:highlight w:val="yellow"/>
          <w:u w:val="single"/>
        </w:rPr>
        <w:t>accommodations</w:t>
      </w:r>
      <w:proofErr w:type="gramEnd"/>
      <w:r w:rsidRPr="0074264B">
        <w:rPr>
          <w:u w:val="single"/>
        </w:rPr>
        <w:t>.</w:t>
      </w:r>
      <w:r w:rsidRPr="0074264B">
        <w:rPr>
          <w:spacing w:val="-5"/>
          <w:u w:val="single"/>
        </w:rPr>
        <w:t xml:space="preserve"> </w:t>
      </w:r>
      <w:r w:rsidRPr="0074264B">
        <w:rPr>
          <w:u w:val="single"/>
        </w:rPr>
        <w:t xml:space="preserve">And I did not wait until my well-being </w:t>
      </w:r>
      <w:r w:rsidRPr="0074264B">
        <w:rPr>
          <w:highlight w:val="yellow"/>
          <w:u w:val="single"/>
        </w:rPr>
        <w:t>depended on others’</w:t>
      </w:r>
      <w:r w:rsidRPr="0074264B">
        <w:rPr>
          <w:spacing w:val="-15"/>
          <w:highlight w:val="yellow"/>
          <w:u w:val="single"/>
        </w:rPr>
        <w:t xml:space="preserve"> </w:t>
      </w:r>
      <w:r w:rsidRPr="0074264B">
        <w:rPr>
          <w:highlight w:val="yellow"/>
          <w:u w:val="single"/>
        </w:rPr>
        <w:t xml:space="preserve">provision </w:t>
      </w:r>
      <w:r w:rsidRPr="0074264B">
        <w:rPr>
          <w:u w:val="single"/>
        </w:rPr>
        <w:t>of my access.</w:t>
      </w:r>
      <w:r w:rsidRPr="0074264B">
        <w:rPr>
          <w:highlight w:val="yellow"/>
          <w:u w:val="single"/>
        </w:rPr>
        <w:t xml:space="preserve"> I stole the access that I needed </w:t>
      </w:r>
      <w:proofErr w:type="gramStart"/>
      <w:r w:rsidRPr="0074264B">
        <w:rPr>
          <w:highlight w:val="yellow"/>
          <w:u w:val="single"/>
        </w:rPr>
        <w:t>in order to</w:t>
      </w:r>
      <w:proofErr w:type="gramEnd"/>
      <w:r w:rsidRPr="0074264B">
        <w:rPr>
          <w:highlight w:val="yellow"/>
          <w:u w:val="single"/>
        </w:rPr>
        <w:t xml:space="preserve"> flourish. </w:t>
      </w:r>
      <w:r w:rsidRPr="0074264B">
        <w:rPr>
          <w:u w:val="single"/>
        </w:rPr>
        <w:t>This is access thievery.</w:t>
      </w:r>
    </w:p>
    <w:p w14:paraId="0D6E4DF2" w14:textId="77777777" w:rsidR="00C31125" w:rsidRDefault="00C31125" w:rsidP="00C31125">
      <w:pPr>
        <w:pStyle w:val="BodyText"/>
        <w:spacing w:before="18" w:line="249" w:lineRule="auto"/>
        <w:ind w:right="199" w:firstLine="300"/>
      </w:pPr>
      <w:r>
        <w:t xml:space="preserve">In the previous chapter, I went in </w:t>
      </w:r>
      <w:proofErr w:type="gramStart"/>
      <w:r>
        <w:t>pretty hard</w:t>
      </w:r>
      <w:proofErr w:type="gramEnd"/>
      <w:r>
        <w:t xml:space="preserve"> on access. Often the energy we expend demanding access from abled people and ableist institutions is wasted, whether because the access we’re given isn’t sufficient, the access is offered too late, or the access isn’t provided at all. Other times, the availability of access isn’t the problem, such as when the institutions, communities, spaces, or discourses to which we are demanding access</w:t>
      </w:r>
      <w:r>
        <w:rPr>
          <w:spacing w:val="40"/>
        </w:rPr>
        <w:t xml:space="preserve"> </w:t>
      </w:r>
      <w:r>
        <w:t>cause</w:t>
      </w:r>
      <w:r>
        <w:rPr>
          <w:spacing w:val="-3"/>
        </w:rPr>
        <w:t xml:space="preserve"> </w:t>
      </w:r>
      <w:r>
        <w:t>harm</w:t>
      </w:r>
      <w:r>
        <w:rPr>
          <w:spacing w:val="-3"/>
        </w:rPr>
        <w:t xml:space="preserve"> </w:t>
      </w:r>
      <w:r>
        <w:t>to</w:t>
      </w:r>
      <w:r>
        <w:rPr>
          <w:spacing w:val="-3"/>
        </w:rPr>
        <w:t xml:space="preserve"> </w:t>
      </w:r>
      <w:r>
        <w:t>others.</w:t>
      </w:r>
      <w:r>
        <w:rPr>
          <w:spacing w:val="-9"/>
        </w:rPr>
        <w:t xml:space="preserve"> </w:t>
      </w:r>
      <w:r>
        <w:t>There</w:t>
      </w:r>
      <w:r>
        <w:rPr>
          <w:spacing w:val="-3"/>
        </w:rPr>
        <w:t xml:space="preserve"> </w:t>
      </w:r>
      <w:r>
        <w:t>are</w:t>
      </w:r>
      <w:r>
        <w:rPr>
          <w:spacing w:val="-3"/>
        </w:rPr>
        <w:t xml:space="preserve"> </w:t>
      </w:r>
      <w:r>
        <w:t>lots</w:t>
      </w:r>
      <w:r>
        <w:rPr>
          <w:spacing w:val="-3"/>
        </w:rPr>
        <w:t xml:space="preserve"> </w:t>
      </w:r>
      <w:r>
        <w:t>of</w:t>
      </w:r>
      <w:r>
        <w:rPr>
          <w:spacing w:val="-3"/>
        </w:rPr>
        <w:t xml:space="preserve"> </w:t>
      </w:r>
      <w:r>
        <w:t>reasons</w:t>
      </w:r>
      <w:r>
        <w:rPr>
          <w:spacing w:val="-3"/>
        </w:rPr>
        <w:t xml:space="preserve"> </w:t>
      </w:r>
      <w:r>
        <w:t>for</w:t>
      </w:r>
      <w:r>
        <w:rPr>
          <w:spacing w:val="-3"/>
        </w:rPr>
        <w:t xml:space="preserve"> </w:t>
      </w:r>
      <w:r>
        <w:t>us</w:t>
      </w:r>
      <w:r>
        <w:rPr>
          <w:spacing w:val="-3"/>
        </w:rPr>
        <w:t xml:space="preserve"> </w:t>
      </w:r>
      <w:r>
        <w:t>to</w:t>
      </w:r>
      <w:r>
        <w:rPr>
          <w:spacing w:val="-3"/>
        </w:rPr>
        <w:t xml:space="preserve"> </w:t>
      </w:r>
      <w:r>
        <w:t>be</w:t>
      </w:r>
      <w:r>
        <w:rPr>
          <w:spacing w:val="-3"/>
        </w:rPr>
        <w:t xml:space="preserve"> </w:t>
      </w:r>
      <w:r>
        <w:t>suspicious</w:t>
      </w:r>
      <w:r>
        <w:rPr>
          <w:spacing w:val="-3"/>
        </w:rPr>
        <w:t xml:space="preserve"> </w:t>
      </w:r>
      <w:r>
        <w:t>of</w:t>
      </w:r>
      <w:r>
        <w:rPr>
          <w:spacing w:val="-3"/>
        </w:rPr>
        <w:t xml:space="preserve"> </w:t>
      </w:r>
      <w:r>
        <w:t>any disability politic that is focused more on securing disabled people’s</w:t>
      </w:r>
      <w:r>
        <w:rPr>
          <w:spacing w:val="40"/>
        </w:rPr>
        <w:t xml:space="preserve"> </w:t>
      </w:r>
      <w:r>
        <w:t>entrance into a broken system than interrogating the brokenness of the system itself.</w:t>
      </w:r>
      <w:r>
        <w:rPr>
          <w:spacing w:val="-3"/>
        </w:rPr>
        <w:t xml:space="preserve"> </w:t>
      </w:r>
      <w:r w:rsidRPr="003E1B04">
        <w:rPr>
          <w:highlight w:val="yellow"/>
          <w:u w:val="single"/>
        </w:rPr>
        <w:t>Yet, there are still times when access is necessary.</w:t>
      </w:r>
    </w:p>
    <w:p w14:paraId="5BB0F0C3" w14:textId="77777777" w:rsidR="00C31125" w:rsidRPr="0074264B" w:rsidRDefault="00C31125" w:rsidP="00C31125">
      <w:pPr>
        <w:pStyle w:val="BodyText"/>
        <w:spacing w:before="12" w:line="249" w:lineRule="auto"/>
        <w:ind w:right="232" w:firstLine="300"/>
        <w:rPr>
          <w:u w:val="single"/>
        </w:rPr>
      </w:pPr>
      <w:r>
        <w:t xml:space="preserve">For me, necessary access is constituted not only by the access we need to survive (e.g., food, shelter, healthcare, etc.) but also the access we need to thrive. I don’t think it’s particularly outrageous to believe that </w:t>
      </w:r>
      <w:r w:rsidRPr="0074264B">
        <w:rPr>
          <w:highlight w:val="yellow"/>
          <w:u w:val="single"/>
        </w:rPr>
        <w:t>survival, alone, is not a desirable threshold for a life worth living.</w:t>
      </w:r>
      <w:r>
        <w:t xml:space="preserve"> Everyone, including disabled people, deserve to thrive. </w:t>
      </w:r>
      <w:r w:rsidRPr="0074264B">
        <w:rPr>
          <w:highlight w:val="yellow"/>
          <w:u w:val="single"/>
        </w:rPr>
        <w:t>We deserve to flourish</w:t>
      </w:r>
      <w:r>
        <w:t>. We deserve joy and pleasure and deep laughter.</w:t>
      </w:r>
      <w:r>
        <w:rPr>
          <w:spacing w:val="-5"/>
        </w:rPr>
        <w:t xml:space="preserve"> </w:t>
      </w:r>
      <w:r>
        <w:t>These things are not privileges, rewards we should have to earn through labor, or scarce resources we should have to ration. Sufficient access should include access to the lives we want for ourselves. This is the kind of access I mean when I talk about access thievery. It’s not only that we are stealing access but also that we are redefining</w:t>
      </w:r>
      <w:r>
        <w:rPr>
          <w:spacing w:val="-3"/>
        </w:rPr>
        <w:t xml:space="preserve"> </w:t>
      </w:r>
      <w:r>
        <w:t>what</w:t>
      </w:r>
      <w:r>
        <w:rPr>
          <w:spacing w:val="-2"/>
        </w:rPr>
        <w:t xml:space="preserve"> </w:t>
      </w:r>
      <w:r>
        <w:t>access</w:t>
      </w:r>
      <w:r>
        <w:rPr>
          <w:spacing w:val="-2"/>
        </w:rPr>
        <w:t xml:space="preserve"> </w:t>
      </w:r>
      <w:r>
        <w:t>means</w:t>
      </w:r>
      <w:r>
        <w:rPr>
          <w:spacing w:val="-3"/>
        </w:rPr>
        <w:t xml:space="preserve"> </w:t>
      </w:r>
      <w:r>
        <w:t>in</w:t>
      </w:r>
      <w:r>
        <w:rPr>
          <w:spacing w:val="-2"/>
        </w:rPr>
        <w:t xml:space="preserve"> </w:t>
      </w:r>
      <w:r>
        <w:t>the</w:t>
      </w:r>
      <w:r>
        <w:rPr>
          <w:spacing w:val="-2"/>
        </w:rPr>
        <w:t xml:space="preserve"> </w:t>
      </w:r>
      <w:r>
        <w:t>process.</w:t>
      </w:r>
      <w:r>
        <w:rPr>
          <w:spacing w:val="-8"/>
        </w:rPr>
        <w:t xml:space="preserve"> </w:t>
      </w:r>
      <w:r w:rsidRPr="0074264B">
        <w:rPr>
          <w:u w:val="single"/>
        </w:rPr>
        <w:t>We’re</w:t>
      </w:r>
      <w:r w:rsidRPr="0074264B">
        <w:rPr>
          <w:spacing w:val="-3"/>
          <w:u w:val="single"/>
        </w:rPr>
        <w:t xml:space="preserve"> </w:t>
      </w:r>
      <w:r w:rsidRPr="0074264B">
        <w:rPr>
          <w:u w:val="single"/>
        </w:rPr>
        <w:t>not</w:t>
      </w:r>
      <w:r w:rsidRPr="0074264B">
        <w:rPr>
          <w:spacing w:val="-2"/>
          <w:u w:val="single"/>
        </w:rPr>
        <w:t xml:space="preserve"> </w:t>
      </w:r>
      <w:r w:rsidRPr="0074264B">
        <w:rPr>
          <w:u w:val="single"/>
        </w:rPr>
        <w:t>settling</w:t>
      </w:r>
      <w:r w:rsidRPr="0074264B">
        <w:rPr>
          <w:spacing w:val="-2"/>
          <w:u w:val="single"/>
        </w:rPr>
        <w:t xml:space="preserve"> </w:t>
      </w:r>
      <w:r w:rsidRPr="0074264B">
        <w:rPr>
          <w:u w:val="single"/>
        </w:rPr>
        <w:t>for</w:t>
      </w:r>
      <w:r w:rsidRPr="0074264B">
        <w:rPr>
          <w:spacing w:val="-2"/>
          <w:u w:val="single"/>
        </w:rPr>
        <w:t xml:space="preserve"> survival.</w:t>
      </w:r>
    </w:p>
    <w:p w14:paraId="2E115D5B" w14:textId="77777777" w:rsidR="00C31125" w:rsidRDefault="00C31125" w:rsidP="00C31125">
      <w:pPr>
        <w:spacing w:line="249" w:lineRule="auto"/>
        <w:sectPr w:rsidR="00C31125" w:rsidSect="00C31125">
          <w:pgSz w:w="12240" w:h="15840"/>
          <w:pgMar w:top="1380" w:right="1340" w:bottom="280" w:left="1420" w:header="720" w:footer="720" w:gutter="0"/>
          <w:cols w:space="720"/>
        </w:sectPr>
      </w:pPr>
    </w:p>
    <w:p w14:paraId="6B3730D7" w14:textId="77777777" w:rsidR="00C31125" w:rsidRDefault="00C31125" w:rsidP="00C31125">
      <w:pPr>
        <w:pStyle w:val="BodyText"/>
        <w:spacing w:line="249" w:lineRule="auto"/>
      </w:pPr>
      <w:r>
        <w:t>We’re stealing for our flourishing. We’re stealing because we’re owed the opportunity</w:t>
      </w:r>
      <w:r>
        <w:rPr>
          <w:spacing w:val="-4"/>
        </w:rPr>
        <w:t xml:space="preserve"> </w:t>
      </w:r>
      <w:r>
        <w:t>to</w:t>
      </w:r>
      <w:r>
        <w:rPr>
          <w:spacing w:val="-4"/>
        </w:rPr>
        <w:t xml:space="preserve"> </w:t>
      </w:r>
      <w:r>
        <w:t>thrive;</w:t>
      </w:r>
      <w:r>
        <w:rPr>
          <w:spacing w:val="-4"/>
        </w:rPr>
        <w:t xml:space="preserve"> </w:t>
      </w:r>
      <w:r>
        <w:t>we’re</w:t>
      </w:r>
      <w:r>
        <w:rPr>
          <w:spacing w:val="-4"/>
        </w:rPr>
        <w:t xml:space="preserve"> </w:t>
      </w:r>
      <w:r>
        <w:t>allowed</w:t>
      </w:r>
      <w:r>
        <w:rPr>
          <w:spacing w:val="-4"/>
        </w:rPr>
        <w:t xml:space="preserve"> </w:t>
      </w:r>
      <w:r>
        <w:t>to</w:t>
      </w:r>
      <w:r>
        <w:rPr>
          <w:spacing w:val="-4"/>
        </w:rPr>
        <w:t xml:space="preserve"> </w:t>
      </w:r>
      <w:r>
        <w:t>demand</w:t>
      </w:r>
      <w:r>
        <w:rPr>
          <w:spacing w:val="-4"/>
        </w:rPr>
        <w:t xml:space="preserve"> </w:t>
      </w:r>
      <w:r>
        <w:t>more</w:t>
      </w:r>
      <w:r>
        <w:rPr>
          <w:spacing w:val="-4"/>
        </w:rPr>
        <w:t xml:space="preserve"> </w:t>
      </w:r>
      <w:r>
        <w:t>for</w:t>
      </w:r>
      <w:r>
        <w:rPr>
          <w:spacing w:val="-4"/>
        </w:rPr>
        <w:t xml:space="preserve"> </w:t>
      </w:r>
      <w:r>
        <w:t>ourselves</w:t>
      </w:r>
      <w:r>
        <w:rPr>
          <w:spacing w:val="-4"/>
        </w:rPr>
        <w:t xml:space="preserve"> </w:t>
      </w:r>
      <w:r>
        <w:t>than</w:t>
      </w:r>
      <w:r>
        <w:rPr>
          <w:spacing w:val="-4"/>
        </w:rPr>
        <w:t xml:space="preserve"> </w:t>
      </w:r>
      <w:r>
        <w:t>just barely enough.</w:t>
      </w:r>
    </w:p>
    <w:p w14:paraId="3F599E91" w14:textId="77777777" w:rsidR="00C31125" w:rsidRPr="00AE516F" w:rsidRDefault="00C31125" w:rsidP="00C31125"/>
    <w:p w14:paraId="6C250142" w14:textId="77777777" w:rsidR="00C31125" w:rsidRPr="00457F2B" w:rsidRDefault="00C31125" w:rsidP="00C31125"/>
    <w:p w14:paraId="62AE1FFC" w14:textId="77777777" w:rsidR="00C31125" w:rsidRDefault="00C31125" w:rsidP="00C31125">
      <w:pPr>
        <w:pStyle w:val="Heading4"/>
      </w:pPr>
      <w:r>
        <w:t>Student labor unions move more quickly and demand more from institutions than more secure professor unions.</w:t>
      </w:r>
    </w:p>
    <w:p w14:paraId="4D0DECAC" w14:textId="77777777" w:rsidR="00C31125" w:rsidRDefault="00C31125" w:rsidP="00C31125">
      <w:r w:rsidRPr="0040247A">
        <w:rPr>
          <w:rStyle w:val="Style13ptBold"/>
        </w:rPr>
        <w:t>Hogan and Denvir 23</w:t>
      </w:r>
      <w:r>
        <w:t>, *Writer</w:t>
      </w:r>
      <w:r w:rsidRPr="0040247A">
        <w:t>, academic, and organizer</w:t>
      </w:r>
      <w:r>
        <w:t>, **</w:t>
      </w:r>
      <w:r w:rsidRPr="0040247A">
        <w:t>author of </w:t>
      </w:r>
      <w:hyperlink r:id="rId43" w:history="1">
        <w:r w:rsidRPr="0040247A">
          <w:rPr>
            <w:rStyle w:val="Hyperlink"/>
            <w:i/>
            <w:iCs/>
          </w:rPr>
          <w:t>All-American Nativism</w:t>
        </w:r>
      </w:hyperlink>
      <w:r w:rsidRPr="0040247A">
        <w:t> and the host of </w:t>
      </w:r>
      <w:r w:rsidRPr="0040247A">
        <w:rPr>
          <w:i/>
          <w:iCs/>
        </w:rPr>
        <w:t>The Dig</w:t>
      </w:r>
      <w:r w:rsidRPr="0040247A">
        <w:t> on Jacobin Radio.</w:t>
      </w:r>
      <w:r>
        <w:t xml:space="preserve"> (**Dennis, **Daniel, 08.19.2023 “US Colleges and Universities Are Becoming Giant Exploitation Machines” Jacobin SS:/ ) </w:t>
      </w:r>
      <w:hyperlink r:id="rId44" w:history="1">
        <w:r w:rsidRPr="00363D27">
          <w:rPr>
            <w:rStyle w:val="Hyperlink"/>
          </w:rPr>
          <w:t>https://jacobin.com/2023/08/us-university-neoliberalism-exploitation-financialization-debt-jobs</w:t>
        </w:r>
      </w:hyperlink>
      <w:r>
        <w:t xml:space="preserve"> </w:t>
      </w:r>
    </w:p>
    <w:p w14:paraId="2A3D726E" w14:textId="77777777" w:rsidR="00C31125" w:rsidRDefault="00C31125" w:rsidP="00C31125">
      <w:r>
        <w:t xml:space="preserve">There have been </w:t>
      </w:r>
      <w:proofErr w:type="gramStart"/>
      <w:r>
        <w:t>a number of</w:t>
      </w:r>
      <w:proofErr w:type="gramEnd"/>
      <w:r>
        <w:t xml:space="preserve"> conflicts within grad student unions over whether to approve contracts, something that we saw at Columbia and then most recently at the University of California. What’s your general analysis of the nature of these conflicts?</w:t>
      </w:r>
    </w:p>
    <w:p w14:paraId="125BA7AD" w14:textId="77777777" w:rsidR="00C31125" w:rsidRDefault="00C31125" w:rsidP="00C31125">
      <w:r>
        <w:t>Dennis M. Hogan</w:t>
      </w:r>
    </w:p>
    <w:p w14:paraId="613C56C9" w14:textId="77777777" w:rsidR="00C31125" w:rsidRDefault="00C31125" w:rsidP="00C31125">
      <w:r>
        <w:t>I would avoid, to the greatest extent possible, taking sides in these disputes because I do properly view them as for the members of the unions who are going to live and work under these contracts to decide.</w:t>
      </w:r>
    </w:p>
    <w:p w14:paraId="62DA4D09" w14:textId="77777777" w:rsidR="00C31125" w:rsidRDefault="00C31125" w:rsidP="00C31125">
      <w:r>
        <w:t xml:space="preserve">I think that unions increasingly are understanding that they need to adapt. Even as they fight to provide lifetime jobs for workers that offer security, dignity, and a path to a decent retirement, </w:t>
      </w:r>
      <w:r w:rsidRPr="00AE2822">
        <w:rPr>
          <w:u w:val="single"/>
        </w:rPr>
        <w:t>many</w:t>
      </w:r>
      <w:r w:rsidRPr="00BA0728">
        <w:rPr>
          <w:highlight w:val="yellow"/>
          <w:u w:val="single"/>
        </w:rPr>
        <w:t xml:space="preserve"> workers are confronting conditions of precarity where they’re going to end up in jobs for only a short period of time</w:t>
      </w:r>
      <w:r>
        <w:t xml:space="preserve">. That’s true of many forms of academic employment, which means that </w:t>
      </w:r>
      <w:r w:rsidRPr="00BA0728">
        <w:rPr>
          <w:highlight w:val="yellow"/>
          <w:u w:val="single"/>
        </w:rPr>
        <w:t>the struggle over a particular contract can be</w:t>
      </w:r>
      <w:r w:rsidRPr="00AE2822">
        <w:rPr>
          <w:u w:val="single"/>
        </w:rPr>
        <w:t xml:space="preserve">come </w:t>
      </w:r>
      <w:proofErr w:type="gramStart"/>
      <w:r w:rsidRPr="00AE2822">
        <w:rPr>
          <w:u w:val="single"/>
        </w:rPr>
        <w:t xml:space="preserve">really </w:t>
      </w:r>
      <w:r w:rsidRPr="00BA0728">
        <w:rPr>
          <w:highlight w:val="yellow"/>
          <w:u w:val="single"/>
        </w:rPr>
        <w:t>high</w:t>
      </w:r>
      <w:proofErr w:type="gramEnd"/>
      <w:r w:rsidRPr="00BA0728">
        <w:rPr>
          <w:highlight w:val="yellow"/>
          <w:u w:val="single"/>
        </w:rPr>
        <w:t xml:space="preserve"> stakes, </w:t>
      </w:r>
      <w:r w:rsidRPr="00AE2822">
        <w:rPr>
          <w:u w:val="single"/>
        </w:rPr>
        <w:t>because</w:t>
      </w:r>
      <w:r w:rsidRPr="00BA0728">
        <w:rPr>
          <w:highlight w:val="yellow"/>
          <w:u w:val="single"/>
        </w:rPr>
        <w:t xml:space="preserve"> people </w:t>
      </w:r>
      <w:r w:rsidRPr="00AE2822">
        <w:rPr>
          <w:u w:val="single"/>
        </w:rPr>
        <w:t xml:space="preserve">may </w:t>
      </w:r>
      <w:r w:rsidRPr="00BA0728">
        <w:rPr>
          <w:highlight w:val="yellow"/>
          <w:u w:val="single"/>
        </w:rPr>
        <w:t>only live and work under one contract or two contracts</w:t>
      </w:r>
      <w:r>
        <w:t>. They’re not going to be at a place where they see contracts build over time.</w:t>
      </w:r>
    </w:p>
    <w:p w14:paraId="6BCA4150" w14:textId="77777777" w:rsidR="00C31125" w:rsidRDefault="00C31125" w:rsidP="00C31125">
      <w:r w:rsidRPr="00BA0728">
        <w:rPr>
          <w:highlight w:val="yellow"/>
          <w:u w:val="single"/>
        </w:rPr>
        <w:t>If you’re going to work at a job for twenty years</w:t>
      </w:r>
      <w:r>
        <w:t xml:space="preserve"> and you negotiate a contract with your union and you don’t get all of what you want and you don’t even get most of what you want, </w:t>
      </w:r>
      <w:r w:rsidRPr="00BA0728">
        <w:rPr>
          <w:highlight w:val="yellow"/>
          <w:u w:val="single"/>
        </w:rPr>
        <w:t>you have faith that when the next contract comes around, you’re going to get more of it</w:t>
      </w:r>
      <w:r>
        <w:t xml:space="preserve">. And the next contract comes </w:t>
      </w:r>
      <w:proofErr w:type="gramStart"/>
      <w:r>
        <w:t>around,</w:t>
      </w:r>
      <w:proofErr w:type="gramEnd"/>
      <w:r>
        <w:t xml:space="preserve"> you’re going to get more of it. By the time you retire, twenty years later, you’re going to be working at a place that is completely transformed from the place where you started working twenty years ago.</w:t>
      </w:r>
    </w:p>
    <w:p w14:paraId="49387B3F" w14:textId="77777777" w:rsidR="00C31125" w:rsidRDefault="00C31125" w:rsidP="00C31125">
      <w:r>
        <w:t xml:space="preserve">Because </w:t>
      </w:r>
      <w:r w:rsidRPr="00BA0728">
        <w:rPr>
          <w:highlight w:val="yellow"/>
          <w:u w:val="single"/>
        </w:rPr>
        <w:t xml:space="preserve">each contract is going to be stronger </w:t>
      </w:r>
      <w:proofErr w:type="gramStart"/>
      <w:r w:rsidRPr="00BA0728">
        <w:rPr>
          <w:highlight w:val="yellow"/>
          <w:u w:val="single"/>
        </w:rPr>
        <w:t>as long as</w:t>
      </w:r>
      <w:proofErr w:type="gramEnd"/>
      <w:r w:rsidRPr="00BA0728">
        <w:rPr>
          <w:highlight w:val="yellow"/>
          <w:u w:val="single"/>
        </w:rPr>
        <w:t xml:space="preserve"> you can keep building your union</w:t>
      </w:r>
      <w:r>
        <w:t xml:space="preserve">. And you’re also going to have other workers who’ve been </w:t>
      </w:r>
      <w:proofErr w:type="gramStart"/>
      <w:r>
        <w:t>there</w:t>
      </w:r>
      <w:proofErr w:type="gramEnd"/>
      <w:r>
        <w:t xml:space="preserve"> longer than you, who remember when things were even worse than they are now. They’re going to tell you, “When I started here, we didn’t have retirement. Now we have retirement, and we didn’t get it right away. We got it over time.” </w:t>
      </w:r>
      <w:proofErr w:type="gramStart"/>
      <w:r>
        <w:t>So</w:t>
      </w:r>
      <w:proofErr w:type="gramEnd"/>
      <w:r>
        <w:t xml:space="preserve"> there is an implicit acceptance of a gradual increase in the quality of a contract </w:t>
      </w:r>
      <w:proofErr w:type="gramStart"/>
      <w:r>
        <w:t>over time</w:t>
      </w:r>
      <w:proofErr w:type="gramEnd"/>
      <w:r>
        <w:t>.</w:t>
      </w:r>
    </w:p>
    <w:p w14:paraId="16DCE9FE" w14:textId="77777777" w:rsidR="00C31125" w:rsidRDefault="00C31125" w:rsidP="00C31125">
      <w:r w:rsidRPr="00BA0728">
        <w:rPr>
          <w:highlight w:val="yellow"/>
          <w:u w:val="single"/>
        </w:rPr>
        <w:t>In</w:t>
      </w:r>
      <w:r w:rsidRPr="00AE2822">
        <w:rPr>
          <w:u w:val="single"/>
        </w:rPr>
        <w:t xml:space="preserve"> these </w:t>
      </w:r>
      <w:r w:rsidRPr="00BA0728">
        <w:rPr>
          <w:highlight w:val="yellow"/>
          <w:u w:val="single"/>
        </w:rPr>
        <w:t>academic contracts, the need to transform the institution is</w:t>
      </w:r>
      <w:r w:rsidRPr="00AE2822">
        <w:rPr>
          <w:u w:val="single"/>
        </w:rPr>
        <w:t xml:space="preserve"> so </w:t>
      </w:r>
      <w:r w:rsidRPr="00BA0728">
        <w:rPr>
          <w:highlight w:val="yellow"/>
          <w:u w:val="single"/>
        </w:rPr>
        <w:t xml:space="preserve">urgent, the conditions under which people are working and living are </w:t>
      </w:r>
      <w:r w:rsidRPr="00AE2822">
        <w:rPr>
          <w:u w:val="single"/>
        </w:rPr>
        <w:t xml:space="preserve">so </w:t>
      </w:r>
      <w:r w:rsidRPr="00BA0728">
        <w:rPr>
          <w:highlight w:val="yellow"/>
          <w:u w:val="single"/>
        </w:rPr>
        <w:t>dire, and the demands are</w:t>
      </w:r>
      <w:r w:rsidRPr="00AE2822">
        <w:rPr>
          <w:u w:val="single"/>
        </w:rPr>
        <w:t xml:space="preserve"> in some cases so </w:t>
      </w:r>
      <w:r w:rsidRPr="00BA0728">
        <w:rPr>
          <w:highlight w:val="yellow"/>
          <w:u w:val="single"/>
        </w:rPr>
        <w:t>radical</w:t>
      </w:r>
      <w:r>
        <w:t xml:space="preserve">. I don’t say that as a way to disparage them, but to say that these </w:t>
      </w:r>
      <w:r w:rsidRPr="00BA0728">
        <w:rPr>
          <w:highlight w:val="yellow"/>
          <w:u w:val="single"/>
        </w:rPr>
        <w:t>workers take very seriously their duty to reimagine what the institution can be, who it should serve, and what can be achieved by contesting it through labor power</w:t>
      </w:r>
      <w:r>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34098167" w14:textId="77777777" w:rsidR="00C31125" w:rsidRPr="003914FC" w:rsidRDefault="00C31125" w:rsidP="00C31125"/>
    <w:p w14:paraId="6BB614DF" w14:textId="77777777" w:rsidR="00C31125" w:rsidRPr="002A366C" w:rsidRDefault="00C31125" w:rsidP="00C31125">
      <w:pPr>
        <w:pStyle w:val="Heading4"/>
      </w:pPr>
      <w:r>
        <w:t xml:space="preserve">They must prove we make the systems of power worse – anything else is nonunique and cedes power to capital. </w:t>
      </w:r>
      <w:r w:rsidRPr="002A366C">
        <w:t xml:space="preserve">State influence </w:t>
      </w:r>
      <w:r>
        <w:t xml:space="preserve">is </w:t>
      </w:r>
      <w:r w:rsidRPr="002A366C">
        <w:t>inevitable</w:t>
      </w:r>
      <w:r>
        <w:t xml:space="preserve">. The Palestinians are already </w:t>
      </w:r>
      <w:proofErr w:type="gramStart"/>
      <w:r>
        <w:t>armed,</w:t>
      </w:r>
      <w:proofErr w:type="gramEnd"/>
      <w:r>
        <w:t xml:space="preserve"> students build other arms that kill them</w:t>
      </w:r>
      <w:r w:rsidRPr="002A366C">
        <w:t>---only mobilizing focus on reforms can effectively challenge patriarchy</w:t>
      </w:r>
    </w:p>
    <w:p w14:paraId="434BA1A7" w14:textId="77777777" w:rsidR="00C31125" w:rsidRPr="002A366C" w:rsidRDefault="00C31125" w:rsidP="00C31125">
      <w:pPr>
        <w:rPr>
          <w:rFonts w:asciiTheme="minorHAnsi" w:hAnsiTheme="minorHAnsi" w:cstheme="minorHAnsi"/>
        </w:rPr>
      </w:pPr>
      <w:r w:rsidRPr="002A366C">
        <w:rPr>
          <w:rFonts w:asciiTheme="minorHAnsi" w:hAnsiTheme="minorHAnsi" w:cstheme="minorHAnsi"/>
        </w:rPr>
        <w:t xml:space="preserve">R. W. </w:t>
      </w:r>
      <w:r w:rsidRPr="003E1B04">
        <w:rPr>
          <w:rStyle w:val="Style13ptBold"/>
        </w:rPr>
        <w:t>Connell 90,</w:t>
      </w:r>
      <w:r w:rsidRPr="002A366C">
        <w:rPr>
          <w:rFonts w:asciiTheme="minorHAnsi" w:hAnsiTheme="minorHAnsi" w:cstheme="minorHAnsi"/>
        </w:rPr>
        <w:t xml:space="preserve"> “The State, Gender, and Sexual Politics: Theory and Appraisal”, Theory and Society, Vol. 19, No. 5, (</w:t>
      </w:r>
      <w:proofErr w:type="gramStart"/>
      <w:r w:rsidRPr="002A366C">
        <w:rPr>
          <w:rFonts w:asciiTheme="minorHAnsi" w:hAnsiTheme="minorHAnsi" w:cstheme="minorHAnsi"/>
        </w:rPr>
        <w:t>Oct.,</w:t>
      </w:r>
      <w:proofErr w:type="gramEnd"/>
      <w:r w:rsidRPr="002A366C">
        <w:rPr>
          <w:rFonts w:asciiTheme="minorHAnsi" w:hAnsiTheme="minorHAnsi" w:cstheme="minorHAnsi"/>
        </w:rPr>
        <w:t xml:space="preserve"> 1990), pp. 507-544, http://www.jstor.org/stable/657562</w:t>
      </w:r>
    </w:p>
    <w:p w14:paraId="47855A36" w14:textId="77777777" w:rsidR="00C31125" w:rsidRPr="002A366C" w:rsidRDefault="00C31125" w:rsidP="00C31125">
      <w:pPr>
        <w:rPr>
          <w:rFonts w:asciiTheme="minorHAnsi" w:hAnsiTheme="minorHAnsi" w:cstheme="minorHAnsi"/>
          <w:b/>
          <w:u w:val="single"/>
        </w:rPr>
      </w:pPr>
      <w:r w:rsidRPr="002A366C">
        <w:rPr>
          <w:rFonts w:asciiTheme="minorHAnsi" w:hAnsiTheme="minorHAnsi" w:cstheme="minorHAnsi"/>
          <w:sz w:val="12"/>
        </w:rPr>
        <w:t xml:space="preserve">Because of its power to regulate and its power to create, </w:t>
      </w:r>
      <w:r w:rsidRPr="00D67D64">
        <w:rPr>
          <w:rFonts w:asciiTheme="minorHAnsi" w:hAnsiTheme="minorHAnsi" w:cstheme="minorHAnsi"/>
          <w:b/>
          <w:highlight w:val="cyan"/>
          <w:u w:val="single"/>
        </w:rPr>
        <w:t>the state is a major stake in gender politics; and the exercise of that power is</w:t>
      </w:r>
      <w:r w:rsidRPr="002A366C">
        <w:rPr>
          <w:rFonts w:asciiTheme="minorHAnsi" w:hAnsiTheme="minorHAnsi" w:cstheme="minorHAnsi"/>
          <w:b/>
          <w:u w:val="single"/>
        </w:rPr>
        <w:t xml:space="preserve"> a con</w:t>
      </w:r>
      <w:proofErr w:type="gramStart"/>
      <w:r w:rsidRPr="002A366C">
        <w:rPr>
          <w:rFonts w:asciiTheme="minorHAnsi" w:hAnsiTheme="minorHAnsi" w:cstheme="minorHAnsi"/>
          <w:b/>
          <w:u w:val="single"/>
        </w:rPr>
        <w:t xml:space="preserve">- </w:t>
      </w:r>
      <w:proofErr w:type="spellStart"/>
      <w:r w:rsidRPr="002A366C">
        <w:rPr>
          <w:rFonts w:asciiTheme="minorHAnsi" w:hAnsiTheme="minorHAnsi" w:cstheme="minorHAnsi"/>
          <w:b/>
          <w:u w:val="single"/>
        </w:rPr>
        <w:t>stant</w:t>
      </w:r>
      <w:proofErr w:type="spellEnd"/>
      <w:proofErr w:type="gramEnd"/>
      <w:r w:rsidRPr="002A366C">
        <w:rPr>
          <w:rFonts w:asciiTheme="minorHAnsi" w:hAnsiTheme="minorHAnsi" w:cstheme="minorHAnsi"/>
          <w:b/>
          <w:u w:val="single"/>
        </w:rPr>
        <w:t xml:space="preserve"> </w:t>
      </w:r>
      <w:r w:rsidRPr="00D67D64">
        <w:rPr>
          <w:rFonts w:asciiTheme="minorHAnsi" w:hAnsiTheme="minorHAnsi" w:cstheme="minorHAnsi"/>
          <w:b/>
          <w:highlight w:val="cyan"/>
          <w:u w:val="single"/>
        </w:rPr>
        <w:t xml:space="preserve">incitement to </w:t>
      </w:r>
      <w:r w:rsidRPr="00D67D64">
        <w:rPr>
          <w:rFonts w:asciiTheme="minorHAnsi" w:hAnsiTheme="minorHAnsi" w:cstheme="minorHAnsi"/>
          <w:b/>
          <w:iCs/>
          <w:highlight w:val="cyan"/>
          <w:u w:val="single"/>
          <w:bdr w:val="single" w:sz="12" w:space="0" w:color="auto"/>
        </w:rPr>
        <w:t>claim the stake</w:t>
      </w:r>
      <w:r w:rsidRPr="002A366C">
        <w:rPr>
          <w:rFonts w:asciiTheme="minorHAnsi" w:hAnsiTheme="minorHAnsi" w:cstheme="minorHAnsi"/>
          <w:b/>
          <w:u w:val="single"/>
        </w:rPr>
        <w:t xml:space="preserve">. </w:t>
      </w:r>
      <w:proofErr w:type="gramStart"/>
      <w:r w:rsidRPr="002A366C">
        <w:rPr>
          <w:rFonts w:asciiTheme="minorHAnsi" w:hAnsiTheme="minorHAnsi" w:cstheme="minorHAnsi"/>
          <w:b/>
          <w:u w:val="single"/>
        </w:rPr>
        <w:t>Thus</w:t>
      </w:r>
      <w:proofErr w:type="gramEnd"/>
      <w:r w:rsidRPr="002A366C">
        <w:rPr>
          <w:rFonts w:asciiTheme="minorHAnsi" w:hAnsiTheme="minorHAnsi" w:cstheme="minorHAnsi"/>
          <w:b/>
          <w:u w:val="single"/>
        </w:rPr>
        <w:t xml:space="preserve"> </w:t>
      </w:r>
      <w:r w:rsidRPr="00D67D64">
        <w:rPr>
          <w:rFonts w:asciiTheme="minorHAnsi" w:hAnsiTheme="minorHAnsi" w:cstheme="minorHAnsi"/>
          <w:b/>
          <w:highlight w:val="cyan"/>
          <w:u w:val="single"/>
        </w:rPr>
        <w:t xml:space="preserve">the state becomes the </w:t>
      </w:r>
      <w:r w:rsidRPr="00D67D64">
        <w:rPr>
          <w:rFonts w:asciiTheme="minorHAnsi" w:hAnsiTheme="minorHAnsi" w:cstheme="minorHAnsi"/>
          <w:b/>
          <w:iCs/>
          <w:highlight w:val="cyan"/>
          <w:u w:val="single"/>
          <w:bdr w:val="single" w:sz="12" w:space="0" w:color="auto"/>
        </w:rPr>
        <w:t xml:space="preserve">focus </w:t>
      </w:r>
      <w:r w:rsidRPr="00D67D64">
        <w:rPr>
          <w:rFonts w:asciiTheme="minorHAnsi" w:hAnsiTheme="minorHAnsi" w:cstheme="minorHAnsi"/>
          <w:b/>
          <w:highlight w:val="cyan"/>
          <w:u w:val="single"/>
        </w:rPr>
        <w:t>of</w:t>
      </w:r>
      <w:r w:rsidRPr="002A366C">
        <w:rPr>
          <w:rFonts w:asciiTheme="minorHAnsi" w:hAnsiTheme="minorHAnsi" w:cstheme="minorHAnsi"/>
          <w:sz w:val="12"/>
        </w:rPr>
        <w:t xml:space="preserve"> interest-group formation and </w:t>
      </w:r>
      <w:r w:rsidRPr="00D67D64">
        <w:rPr>
          <w:rFonts w:asciiTheme="minorHAnsi" w:hAnsiTheme="minorHAnsi" w:cstheme="minorHAnsi"/>
          <w:b/>
          <w:highlight w:val="cyan"/>
          <w:u w:val="single"/>
        </w:rPr>
        <w:t>mobilization in sexual politics</w:t>
      </w:r>
      <w:r w:rsidRPr="002A366C">
        <w:rPr>
          <w:rFonts w:asciiTheme="minorHAnsi" w:hAnsiTheme="minorHAnsi" w:cstheme="minorHAnsi"/>
          <w:sz w:val="12"/>
        </w:rPr>
        <w:t xml:space="preserve">. </w:t>
      </w:r>
      <w:r w:rsidRPr="002A366C">
        <w:rPr>
          <w:rFonts w:asciiTheme="minorHAnsi" w:hAnsiTheme="minorHAnsi" w:cstheme="minorHAnsi"/>
          <w:b/>
          <w:u w:val="single"/>
        </w:rPr>
        <w:t>It is worth recalling just how wide the liberal state's activity in relation to gender is</w:t>
      </w:r>
      <w:r w:rsidRPr="002A366C">
        <w:rPr>
          <w:rFonts w:asciiTheme="minorHAnsi" w:hAnsiTheme="minorHAnsi" w:cstheme="minorHAnsi"/>
          <w:sz w:val="12"/>
        </w:rPr>
        <w:t xml:space="preserve">. This activity includes family policy, population policy, labor force and labor market management, housing policy, regulation of sexual behavior and expression, provision of </w:t>
      </w:r>
      <w:proofErr w:type="gramStart"/>
      <w:r w:rsidRPr="002A366C">
        <w:rPr>
          <w:rFonts w:asciiTheme="minorHAnsi" w:hAnsiTheme="minorHAnsi" w:cstheme="minorHAnsi"/>
          <w:sz w:val="12"/>
        </w:rPr>
        <w:t>child care</w:t>
      </w:r>
      <w:proofErr w:type="gramEnd"/>
      <w:r w:rsidRPr="002A366C">
        <w:rPr>
          <w:rFonts w:asciiTheme="minorHAnsi" w:hAnsiTheme="minorHAnsi" w:cstheme="minorHAnsi"/>
          <w:sz w:val="12"/>
        </w:rPr>
        <w:t xml:space="preserve">, mass </w:t>
      </w:r>
      <w:proofErr w:type="spellStart"/>
      <w:proofErr w:type="gramStart"/>
      <w:r w:rsidRPr="002A366C">
        <w:rPr>
          <w:rFonts w:asciiTheme="minorHAnsi" w:hAnsiTheme="minorHAnsi" w:cstheme="minorHAnsi"/>
          <w:sz w:val="12"/>
        </w:rPr>
        <w:t>educa</w:t>
      </w:r>
      <w:proofErr w:type="spellEnd"/>
      <w:r w:rsidRPr="002A366C">
        <w:rPr>
          <w:rFonts w:asciiTheme="minorHAnsi" w:hAnsiTheme="minorHAnsi" w:cstheme="minorHAnsi"/>
          <w:sz w:val="12"/>
        </w:rPr>
        <w:t xml:space="preserve">- </w:t>
      </w:r>
      <w:proofErr w:type="spellStart"/>
      <w:r w:rsidRPr="002A366C">
        <w:rPr>
          <w:rFonts w:asciiTheme="minorHAnsi" w:hAnsiTheme="minorHAnsi" w:cstheme="minorHAnsi"/>
          <w:sz w:val="12"/>
        </w:rPr>
        <w:t>tion</w:t>
      </w:r>
      <w:proofErr w:type="spellEnd"/>
      <w:proofErr w:type="gramEnd"/>
      <w:r w:rsidRPr="002A366C">
        <w:rPr>
          <w:rFonts w:asciiTheme="minorHAnsi" w:hAnsiTheme="minorHAnsi" w:cstheme="minorHAnsi"/>
          <w:sz w:val="12"/>
        </w:rPr>
        <w:t xml:space="preserve">, taxation and income redistribution, the creation and use of </w:t>
      </w:r>
      <w:proofErr w:type="spellStart"/>
      <w:r w:rsidRPr="002A366C">
        <w:rPr>
          <w:rFonts w:asciiTheme="minorHAnsi" w:hAnsiTheme="minorHAnsi" w:cstheme="minorHAnsi"/>
          <w:sz w:val="12"/>
        </w:rPr>
        <w:t>mili</w:t>
      </w:r>
      <w:proofErr w:type="spellEnd"/>
      <w:r w:rsidRPr="002A366C">
        <w:rPr>
          <w:rFonts w:asciiTheme="minorHAnsi" w:hAnsiTheme="minorHAnsi" w:cstheme="minorHAnsi"/>
          <w:sz w:val="12"/>
        </w:rPr>
        <w:t xml:space="preserve">- </w:t>
      </w:r>
      <w:proofErr w:type="spellStart"/>
      <w:r w:rsidRPr="002A366C">
        <w:rPr>
          <w:rFonts w:asciiTheme="minorHAnsi" w:hAnsiTheme="minorHAnsi" w:cstheme="minorHAnsi"/>
          <w:sz w:val="12"/>
        </w:rPr>
        <w:t>tary</w:t>
      </w:r>
      <w:proofErr w:type="spellEnd"/>
      <w:r w:rsidRPr="002A366C">
        <w:rPr>
          <w:rFonts w:asciiTheme="minorHAnsi" w:hAnsiTheme="minorHAnsi" w:cstheme="minorHAnsi"/>
          <w:sz w:val="12"/>
        </w:rPr>
        <w:t xml:space="preserve"> forces - and that is not the whole of it. This is not a sideline; it is a major realm of state policy. </w:t>
      </w:r>
      <w:r w:rsidRPr="002A366C">
        <w:rPr>
          <w:rFonts w:asciiTheme="minorHAnsi" w:hAnsiTheme="minorHAnsi" w:cstheme="minorHAnsi"/>
          <w:b/>
          <w:u w:val="single"/>
        </w:rPr>
        <w:t xml:space="preserve">Control of the machinery that conducts these activities is a </w:t>
      </w:r>
      <w:r w:rsidRPr="002A366C">
        <w:rPr>
          <w:rFonts w:asciiTheme="minorHAnsi" w:hAnsiTheme="minorHAnsi" w:cstheme="minorHAnsi"/>
          <w:b/>
          <w:iCs/>
          <w:u w:val="single"/>
          <w:bdr w:val="single" w:sz="12" w:space="0" w:color="auto"/>
        </w:rPr>
        <w:t>massive asset in gender politics</w:t>
      </w:r>
      <w:r w:rsidRPr="002A366C">
        <w:rPr>
          <w:rFonts w:asciiTheme="minorHAnsi" w:hAnsiTheme="minorHAnsi" w:cstheme="minorHAnsi"/>
          <w:b/>
          <w:u w:val="single"/>
        </w:rPr>
        <w:t xml:space="preserve">. In </w:t>
      </w:r>
      <w:r w:rsidRPr="002A366C">
        <w:rPr>
          <w:rFonts w:asciiTheme="minorHAnsi" w:hAnsiTheme="minorHAnsi" w:cstheme="minorHAnsi"/>
          <w:b/>
          <w:iCs/>
          <w:u w:val="single"/>
          <w:bdr w:val="single" w:sz="12" w:space="0" w:color="auto"/>
        </w:rPr>
        <w:t>many situations</w:t>
      </w:r>
      <w:r w:rsidRPr="00D67D64">
        <w:rPr>
          <w:rFonts w:asciiTheme="minorHAnsi" w:hAnsiTheme="minorHAnsi" w:cstheme="minorHAnsi"/>
          <w:b/>
          <w:highlight w:val="cyan"/>
          <w:u w:val="single"/>
        </w:rPr>
        <w:t xml:space="preserve"> it will be </w:t>
      </w:r>
      <w:r w:rsidRPr="00D67D64">
        <w:rPr>
          <w:rFonts w:asciiTheme="minorHAnsi" w:hAnsiTheme="minorHAnsi" w:cstheme="minorHAnsi"/>
          <w:b/>
          <w:iCs/>
          <w:highlight w:val="cyan"/>
          <w:u w:val="single"/>
          <w:bdr w:val="single" w:sz="12" w:space="0" w:color="auto"/>
        </w:rPr>
        <w:t>tactically decisive</w:t>
      </w:r>
      <w:r w:rsidRPr="00D67D64">
        <w:rPr>
          <w:rFonts w:asciiTheme="minorHAnsi" w:hAnsiTheme="minorHAnsi" w:cstheme="minorHAnsi"/>
          <w:b/>
          <w:highlight w:val="cyan"/>
          <w:u w:val="single"/>
        </w:rPr>
        <w:t>.</w:t>
      </w:r>
      <w:r w:rsidRPr="002A366C">
        <w:rPr>
          <w:rFonts w:asciiTheme="minorHAnsi" w:hAnsiTheme="minorHAnsi" w:cstheme="minorHAnsi"/>
          <w:b/>
          <w:u w:val="single"/>
        </w:rPr>
        <w:t xml:space="preserve"> </w:t>
      </w:r>
      <w:r w:rsidRPr="00D67D64">
        <w:rPr>
          <w:rFonts w:asciiTheme="minorHAnsi" w:hAnsiTheme="minorHAnsi" w:cstheme="minorHAnsi"/>
          <w:b/>
          <w:highlight w:val="cyan"/>
          <w:u w:val="single"/>
        </w:rPr>
        <w:t>The state is</w:t>
      </w:r>
      <w:r w:rsidRPr="002A366C">
        <w:rPr>
          <w:rFonts w:asciiTheme="minorHAnsi" w:hAnsiTheme="minorHAnsi" w:cstheme="minorHAnsi"/>
          <w:b/>
          <w:u w:val="single"/>
        </w:rPr>
        <w:t xml:space="preserve"> therefore </w:t>
      </w:r>
      <w:r w:rsidRPr="00D67D64">
        <w:rPr>
          <w:rFonts w:asciiTheme="minorHAnsi" w:hAnsiTheme="minorHAnsi" w:cstheme="minorHAnsi"/>
          <w:b/>
          <w:highlight w:val="cyan"/>
          <w:u w:val="single"/>
        </w:rPr>
        <w:t>a focus for the mobilization</w:t>
      </w:r>
      <w:r w:rsidRPr="002A366C">
        <w:rPr>
          <w:rFonts w:asciiTheme="minorHAnsi" w:hAnsiTheme="minorHAnsi" w:cstheme="minorHAnsi"/>
          <w:b/>
          <w:u w:val="single"/>
        </w:rPr>
        <w:t xml:space="preserve"> of interests that is </w:t>
      </w:r>
      <w:r w:rsidRPr="002A366C">
        <w:rPr>
          <w:rFonts w:asciiTheme="minorHAnsi" w:hAnsiTheme="minorHAnsi" w:cstheme="minorHAnsi"/>
          <w:b/>
          <w:iCs/>
          <w:u w:val="single"/>
          <w:bdr w:val="single" w:sz="12" w:space="0" w:color="auto"/>
        </w:rPr>
        <w:t xml:space="preserve">central to </w:t>
      </w:r>
      <w:r w:rsidRPr="00D67D64">
        <w:rPr>
          <w:rFonts w:asciiTheme="minorHAnsi" w:hAnsiTheme="minorHAnsi" w:cstheme="minorHAnsi"/>
          <w:b/>
          <w:iCs/>
          <w:highlight w:val="cyan"/>
          <w:u w:val="single"/>
          <w:bdr w:val="single" w:sz="12" w:space="0" w:color="auto"/>
        </w:rPr>
        <w:t xml:space="preserve">gender politics on </w:t>
      </w:r>
      <w:proofErr w:type="gramStart"/>
      <w:r w:rsidRPr="00D67D64">
        <w:rPr>
          <w:rFonts w:asciiTheme="minorHAnsi" w:hAnsiTheme="minorHAnsi" w:cstheme="minorHAnsi"/>
          <w:b/>
          <w:iCs/>
          <w:highlight w:val="cyan"/>
          <w:u w:val="single"/>
          <w:bdr w:val="single" w:sz="12" w:space="0" w:color="auto"/>
        </w:rPr>
        <w:t>the</w:t>
      </w:r>
      <w:proofErr w:type="gramEnd"/>
      <w:r w:rsidRPr="00D67D64">
        <w:rPr>
          <w:rFonts w:asciiTheme="minorHAnsi" w:hAnsiTheme="minorHAnsi" w:cstheme="minorHAnsi"/>
          <w:b/>
          <w:iCs/>
          <w:highlight w:val="cyan"/>
          <w:u w:val="single"/>
          <w:bdr w:val="single" w:sz="12" w:space="0" w:color="auto"/>
        </w:rPr>
        <w:t xml:space="preserve"> large scale</w:t>
      </w:r>
      <w:r w:rsidRPr="002A366C">
        <w:rPr>
          <w:rFonts w:asciiTheme="minorHAnsi" w:hAnsiTheme="minorHAnsi" w:cstheme="minorHAnsi"/>
          <w:sz w:val="12"/>
        </w:rPr>
        <w:t xml:space="preserve">. </w:t>
      </w:r>
      <w:r w:rsidRPr="00D67D64">
        <w:rPr>
          <w:rFonts w:asciiTheme="minorHAnsi" w:hAnsiTheme="minorHAnsi" w:cstheme="minorHAnsi"/>
          <w:b/>
          <w:highlight w:val="cyan"/>
          <w:u w:val="single"/>
        </w:rPr>
        <w:t>Feminism's</w:t>
      </w:r>
      <w:r w:rsidRPr="002A366C">
        <w:rPr>
          <w:rFonts w:asciiTheme="minorHAnsi" w:hAnsiTheme="minorHAnsi" w:cstheme="minorHAnsi"/>
          <w:b/>
          <w:u w:val="single"/>
        </w:rPr>
        <w:t xml:space="preserve"> historical con- </w:t>
      </w:r>
      <w:proofErr w:type="spellStart"/>
      <w:r w:rsidRPr="002A366C">
        <w:rPr>
          <w:rFonts w:asciiTheme="minorHAnsi" w:hAnsiTheme="minorHAnsi" w:cstheme="minorHAnsi"/>
          <w:b/>
          <w:u w:val="single"/>
        </w:rPr>
        <w:t>cern</w:t>
      </w:r>
      <w:proofErr w:type="spellEnd"/>
      <w:r w:rsidRPr="002A366C">
        <w:rPr>
          <w:rFonts w:asciiTheme="minorHAnsi" w:hAnsiTheme="minorHAnsi" w:cstheme="minorHAnsi"/>
          <w:b/>
          <w:u w:val="single"/>
        </w:rPr>
        <w:t xml:space="preserve"> with the state, and </w:t>
      </w:r>
      <w:r w:rsidRPr="00D67D64">
        <w:rPr>
          <w:rFonts w:asciiTheme="minorHAnsi" w:hAnsiTheme="minorHAnsi" w:cstheme="minorHAnsi"/>
          <w:b/>
          <w:highlight w:val="cyan"/>
          <w:u w:val="single"/>
        </w:rPr>
        <w:t xml:space="preserve">attempts to capture </w:t>
      </w:r>
      <w:r w:rsidRPr="002A366C">
        <w:rPr>
          <w:rFonts w:asciiTheme="minorHAnsi" w:hAnsiTheme="minorHAnsi" w:cstheme="minorHAnsi"/>
          <w:b/>
          <w:u w:val="single"/>
        </w:rPr>
        <w:t>a share of</w:t>
      </w:r>
      <w:r w:rsidRPr="00D67D64">
        <w:rPr>
          <w:rFonts w:asciiTheme="minorHAnsi" w:hAnsiTheme="minorHAnsi" w:cstheme="minorHAnsi"/>
          <w:b/>
          <w:highlight w:val="cyan"/>
          <w:u w:val="single"/>
        </w:rPr>
        <w:t xml:space="preserve"> state power, appear</w:t>
      </w:r>
      <w:r w:rsidRPr="002A366C">
        <w:rPr>
          <w:rFonts w:asciiTheme="minorHAnsi" w:hAnsiTheme="minorHAnsi" w:cstheme="minorHAnsi"/>
          <w:sz w:val="12"/>
        </w:rPr>
        <w:t xml:space="preserve"> in this light as </w:t>
      </w:r>
      <w:r w:rsidRPr="00D67D64">
        <w:rPr>
          <w:rFonts w:asciiTheme="minorHAnsi" w:hAnsiTheme="minorHAnsi" w:cstheme="minorHAnsi"/>
          <w:b/>
          <w:highlight w:val="cyan"/>
          <w:u w:val="single"/>
        </w:rPr>
        <w:t xml:space="preserve">a </w:t>
      </w:r>
      <w:r w:rsidRPr="00D67D64">
        <w:rPr>
          <w:rFonts w:asciiTheme="minorHAnsi" w:hAnsiTheme="minorHAnsi" w:cstheme="minorHAnsi"/>
          <w:b/>
          <w:iCs/>
          <w:highlight w:val="cyan"/>
          <w:u w:val="single"/>
          <w:bdr w:val="single" w:sz="12" w:space="0" w:color="auto"/>
        </w:rPr>
        <w:t>necessary response to</w:t>
      </w:r>
      <w:r w:rsidRPr="002A366C">
        <w:rPr>
          <w:rFonts w:asciiTheme="minorHAnsi" w:hAnsiTheme="minorHAnsi" w:cstheme="minorHAnsi"/>
          <w:b/>
          <w:iCs/>
          <w:u w:val="single"/>
          <w:bdr w:val="single" w:sz="12" w:space="0" w:color="auto"/>
        </w:rPr>
        <w:t xml:space="preserve"> a </w:t>
      </w:r>
      <w:r w:rsidRPr="00D67D64">
        <w:rPr>
          <w:rFonts w:asciiTheme="minorHAnsi" w:hAnsiTheme="minorHAnsi" w:cstheme="minorHAnsi"/>
          <w:b/>
          <w:iCs/>
          <w:highlight w:val="cyan"/>
          <w:u w:val="single"/>
          <w:bdr w:val="single" w:sz="12" w:space="0" w:color="auto"/>
        </w:rPr>
        <w:t>historical reality</w:t>
      </w:r>
      <w:r w:rsidRPr="002A366C">
        <w:rPr>
          <w:rFonts w:asciiTheme="minorHAnsi" w:hAnsiTheme="minorHAnsi" w:cstheme="minorHAnsi"/>
          <w:sz w:val="12"/>
        </w:rPr>
        <w:t xml:space="preserve">. </w:t>
      </w:r>
      <w:r w:rsidRPr="002A366C">
        <w:rPr>
          <w:rFonts w:asciiTheme="minorHAnsi" w:hAnsiTheme="minorHAnsi" w:cstheme="minorHAnsi"/>
          <w:b/>
          <w:u w:val="single"/>
        </w:rPr>
        <w:t xml:space="preserve">They are </w:t>
      </w:r>
      <w:r w:rsidRPr="00D67D64">
        <w:rPr>
          <w:rFonts w:asciiTheme="minorHAnsi" w:hAnsiTheme="minorHAnsi" w:cstheme="minorHAnsi"/>
          <w:b/>
          <w:iCs/>
          <w:highlight w:val="cyan"/>
          <w:u w:val="single"/>
          <w:bdr w:val="single" w:sz="12" w:space="0" w:color="auto"/>
        </w:rPr>
        <w:t>not an error brought on by an overdose of liberalism or</w:t>
      </w:r>
      <w:r w:rsidRPr="002A366C">
        <w:rPr>
          <w:rFonts w:asciiTheme="minorHAnsi" w:hAnsiTheme="minorHAnsi" w:cstheme="minorHAnsi"/>
          <w:b/>
          <w:iCs/>
          <w:u w:val="single"/>
          <w:bdr w:val="single" w:sz="12" w:space="0" w:color="auto"/>
        </w:rPr>
        <w:t xml:space="preserve"> a capitula- </w:t>
      </w:r>
      <w:proofErr w:type="spellStart"/>
      <w:r w:rsidRPr="002A366C">
        <w:rPr>
          <w:rFonts w:asciiTheme="minorHAnsi" w:hAnsiTheme="minorHAnsi" w:cstheme="minorHAnsi"/>
          <w:b/>
          <w:iCs/>
          <w:u w:val="single"/>
          <w:bdr w:val="single" w:sz="12" w:space="0" w:color="auto"/>
        </w:rPr>
        <w:t>tion</w:t>
      </w:r>
      <w:proofErr w:type="spellEnd"/>
      <w:r w:rsidRPr="002A366C">
        <w:rPr>
          <w:rFonts w:asciiTheme="minorHAnsi" w:hAnsiTheme="minorHAnsi" w:cstheme="minorHAnsi"/>
          <w:b/>
          <w:iCs/>
          <w:u w:val="single"/>
          <w:bdr w:val="single" w:sz="12" w:space="0" w:color="auto"/>
        </w:rPr>
        <w:t xml:space="preserve"> to </w:t>
      </w:r>
      <w:r w:rsidRPr="00D67D64">
        <w:rPr>
          <w:rFonts w:asciiTheme="minorHAnsi" w:hAnsiTheme="minorHAnsi" w:cstheme="minorHAnsi"/>
          <w:b/>
          <w:iCs/>
          <w:highlight w:val="cyan"/>
          <w:u w:val="single"/>
          <w:bdr w:val="single" w:sz="12" w:space="0" w:color="auto"/>
        </w:rPr>
        <w:t>patriarchy</w:t>
      </w:r>
      <w:r w:rsidRPr="00D67D64">
        <w:rPr>
          <w:rFonts w:asciiTheme="minorHAnsi" w:hAnsiTheme="minorHAnsi" w:cstheme="minorHAnsi"/>
          <w:b/>
          <w:highlight w:val="cyan"/>
          <w:u w:val="single"/>
        </w:rPr>
        <w:t>.</w:t>
      </w:r>
      <w:r w:rsidRPr="002A366C">
        <w:rPr>
          <w:rFonts w:asciiTheme="minorHAnsi" w:hAnsiTheme="minorHAnsi" w:cstheme="minorHAnsi"/>
          <w:sz w:val="12"/>
        </w:rPr>
        <w:t xml:space="preserve"> As </w:t>
      </w:r>
      <w:proofErr w:type="spellStart"/>
      <w:r w:rsidRPr="002A366C">
        <w:rPr>
          <w:rFonts w:asciiTheme="minorHAnsi" w:hAnsiTheme="minorHAnsi" w:cstheme="minorHAnsi"/>
          <w:sz w:val="12"/>
        </w:rPr>
        <w:t>Franzway</w:t>
      </w:r>
      <w:proofErr w:type="spellEnd"/>
      <w:r w:rsidRPr="002A366C">
        <w:rPr>
          <w:rFonts w:asciiTheme="minorHAnsi" w:hAnsiTheme="minorHAnsi" w:cstheme="minorHAnsi"/>
          <w:sz w:val="12"/>
        </w:rPr>
        <w:t xml:space="preserve"> puts it, </w:t>
      </w:r>
      <w:r w:rsidRPr="00D67D64">
        <w:rPr>
          <w:rFonts w:asciiTheme="minorHAnsi" w:hAnsiTheme="minorHAnsi" w:cstheme="minorHAnsi"/>
          <w:b/>
          <w:highlight w:val="cyan"/>
          <w:u w:val="single"/>
        </w:rPr>
        <w:t xml:space="preserve">the state is </w:t>
      </w:r>
      <w:r w:rsidRPr="00D67D64">
        <w:rPr>
          <w:rFonts w:asciiTheme="minorHAnsi" w:hAnsiTheme="minorHAnsi" w:cstheme="minorHAnsi"/>
          <w:b/>
          <w:iCs/>
          <w:highlight w:val="cyan"/>
          <w:u w:val="single"/>
          <w:bdr w:val="single" w:sz="12" w:space="0" w:color="auto"/>
        </w:rPr>
        <w:t>unavoidable</w:t>
      </w:r>
      <w:r w:rsidRPr="00D67D64">
        <w:rPr>
          <w:rFonts w:asciiTheme="minorHAnsi" w:hAnsiTheme="minorHAnsi" w:cstheme="minorHAnsi"/>
          <w:b/>
          <w:highlight w:val="cyan"/>
          <w:u w:val="single"/>
        </w:rPr>
        <w:t xml:space="preserve"> for feminism</w:t>
      </w:r>
      <w:r w:rsidRPr="002A366C">
        <w:rPr>
          <w:rFonts w:asciiTheme="minorHAnsi" w:hAnsiTheme="minorHAnsi" w:cstheme="minorHAnsi"/>
          <w:b/>
          <w:u w:val="single"/>
        </w:rPr>
        <w:t>. The question is not whether feminism will deal with the state, but how: on what terms, with what tactics, toward what goals</w:t>
      </w:r>
      <w:r w:rsidRPr="002A366C">
        <w:rPr>
          <w:rFonts w:asciiTheme="minorHAnsi" w:hAnsiTheme="minorHAnsi" w:cstheme="minorHAnsi"/>
          <w:sz w:val="12"/>
        </w:rPr>
        <w:t xml:space="preserve">.5" </w:t>
      </w:r>
      <w:r w:rsidRPr="00D67D64">
        <w:rPr>
          <w:rFonts w:asciiTheme="minorHAnsi" w:hAnsiTheme="minorHAnsi" w:cstheme="minorHAnsi"/>
          <w:b/>
          <w:highlight w:val="cyan"/>
          <w:u w:val="single"/>
        </w:rPr>
        <w:t>The same is true of the politics of homosexuality</w:t>
      </w:r>
      <w:r w:rsidRPr="002A366C">
        <w:rPr>
          <w:rFonts w:asciiTheme="minorHAnsi" w:hAnsiTheme="minorHAnsi" w:cstheme="minorHAnsi"/>
          <w:sz w:val="12"/>
        </w:rPr>
        <w:t xml:space="preserve"> among men. The ear- </w:t>
      </w:r>
      <w:proofErr w:type="spellStart"/>
      <w:r w:rsidRPr="002A366C">
        <w:rPr>
          <w:rFonts w:asciiTheme="minorHAnsi" w:hAnsiTheme="minorHAnsi" w:cstheme="minorHAnsi"/>
          <w:sz w:val="12"/>
        </w:rPr>
        <w:t>liest</w:t>
      </w:r>
      <w:proofErr w:type="spellEnd"/>
      <w:r w:rsidRPr="002A366C">
        <w:rPr>
          <w:rFonts w:asciiTheme="minorHAnsi" w:hAnsiTheme="minorHAnsi" w:cstheme="minorHAnsi"/>
          <w:sz w:val="12"/>
        </w:rPr>
        <w:t xml:space="preserve"> attempts to agitate for toleration produced a half-illegal, half-aca- demic mode of organizing that reached its peak in </w:t>
      </w:r>
      <w:proofErr w:type="gramStart"/>
      <w:r w:rsidRPr="002A366C">
        <w:rPr>
          <w:rFonts w:asciiTheme="minorHAnsi" w:hAnsiTheme="minorHAnsi" w:cstheme="minorHAnsi"/>
          <w:sz w:val="12"/>
        </w:rPr>
        <w:t>Weimar Germany, and</w:t>
      </w:r>
      <w:proofErr w:type="gramEnd"/>
      <w:r w:rsidRPr="002A366C">
        <w:rPr>
          <w:rFonts w:asciiTheme="minorHAnsi" w:hAnsiTheme="minorHAnsi" w:cstheme="minorHAnsi"/>
          <w:sz w:val="12"/>
        </w:rPr>
        <w:t xml:space="preserve"> was smashed by the Nazis. (The Institute of Sexual Science was vandalized and its library burnt in 1933; later, gay men were sent to concentration camps or shot.) A long period of lobbying for legal reform followed, punctuated by bouts of state repression. (Homosexual men were, for instance, targeted in the McCarthyite period in the United States.) </w:t>
      </w:r>
      <w:r w:rsidRPr="00D67D64">
        <w:rPr>
          <w:rFonts w:asciiTheme="minorHAnsi" w:hAnsiTheme="minorHAnsi" w:cstheme="minorHAnsi"/>
          <w:b/>
          <w:highlight w:val="cyan"/>
          <w:u w:val="single"/>
        </w:rPr>
        <w:t>The gay liberation movement</w:t>
      </w:r>
      <w:r w:rsidRPr="002A366C">
        <w:rPr>
          <w:rFonts w:asciiTheme="minorHAnsi" w:hAnsiTheme="minorHAnsi" w:cstheme="minorHAnsi"/>
          <w:b/>
          <w:u w:val="single"/>
        </w:rPr>
        <w:t xml:space="preserve"> changed the methods and </w:t>
      </w:r>
      <w:r w:rsidRPr="00D67D64">
        <w:rPr>
          <w:rFonts w:asciiTheme="minorHAnsi" w:hAnsiTheme="minorHAnsi" w:cstheme="minorHAnsi"/>
          <w:b/>
          <w:highlight w:val="cyan"/>
          <w:u w:val="single"/>
        </w:rPr>
        <w:t>expanded</w:t>
      </w:r>
      <w:r w:rsidRPr="002A366C">
        <w:rPr>
          <w:rFonts w:asciiTheme="minorHAnsi" w:hAnsiTheme="minorHAnsi" w:cstheme="minorHAnsi"/>
          <w:b/>
          <w:u w:val="single"/>
        </w:rPr>
        <w:t xml:space="preserve"> the </w:t>
      </w:r>
      <w:r w:rsidRPr="00D67D64">
        <w:rPr>
          <w:rFonts w:asciiTheme="minorHAnsi" w:hAnsiTheme="minorHAnsi" w:cstheme="minorHAnsi"/>
          <w:b/>
          <w:highlight w:val="cyan"/>
          <w:u w:val="single"/>
        </w:rPr>
        <w:t xml:space="preserve">goals </w:t>
      </w:r>
      <w:r w:rsidRPr="002A366C">
        <w:rPr>
          <w:rFonts w:asciiTheme="minorHAnsi" w:hAnsiTheme="minorHAnsi" w:cstheme="minorHAnsi"/>
          <w:b/>
          <w:u w:val="single"/>
        </w:rPr>
        <w:t>to include social revolution, but</w:t>
      </w:r>
      <w:r w:rsidRPr="00D67D64">
        <w:rPr>
          <w:rFonts w:asciiTheme="minorHAnsi" w:hAnsiTheme="minorHAnsi" w:cstheme="minorHAnsi"/>
          <w:b/>
          <w:highlight w:val="cyan"/>
          <w:u w:val="single"/>
        </w:rPr>
        <w:t xml:space="preserve"> still dealt with the state over policing, de-criminalization, and anti-discrimination</w:t>
      </w:r>
      <w:r w:rsidRPr="002A366C">
        <w:rPr>
          <w:rFonts w:asciiTheme="minorHAnsi" w:hAnsiTheme="minorHAnsi" w:cstheme="minorHAnsi"/>
          <w:sz w:val="12"/>
        </w:rPr>
        <w:t xml:space="preserve">. Since the early 1970s </w:t>
      </w:r>
      <w:r w:rsidRPr="002A366C">
        <w:rPr>
          <w:rFonts w:asciiTheme="minorHAnsi" w:hAnsiTheme="minorHAnsi" w:cstheme="minorHAnsi"/>
          <w:b/>
          <w:u w:val="single"/>
        </w:rPr>
        <w:t xml:space="preserve">gay politics has evolved a complex mixture of </w:t>
      </w:r>
      <w:proofErr w:type="spellStart"/>
      <w:r w:rsidRPr="002A366C">
        <w:rPr>
          <w:rFonts w:asciiTheme="minorHAnsi" w:hAnsiTheme="minorHAnsi" w:cstheme="minorHAnsi"/>
          <w:b/>
          <w:u w:val="single"/>
        </w:rPr>
        <w:t>confron</w:t>
      </w:r>
      <w:proofErr w:type="spellEnd"/>
      <w:r w:rsidRPr="002A366C">
        <w:rPr>
          <w:rFonts w:asciiTheme="minorHAnsi" w:hAnsiTheme="minorHAnsi" w:cstheme="minorHAnsi"/>
          <w:b/>
          <w:u w:val="single"/>
        </w:rPr>
        <w:t xml:space="preserve">- </w:t>
      </w:r>
      <w:proofErr w:type="spellStart"/>
      <w:r w:rsidRPr="002A366C">
        <w:rPr>
          <w:rFonts w:asciiTheme="minorHAnsi" w:hAnsiTheme="minorHAnsi" w:cstheme="minorHAnsi"/>
          <w:b/>
          <w:u w:val="single"/>
        </w:rPr>
        <w:t>tation</w:t>
      </w:r>
      <w:proofErr w:type="spellEnd"/>
      <w:r w:rsidRPr="002A366C">
        <w:rPr>
          <w:rFonts w:asciiTheme="minorHAnsi" w:hAnsiTheme="minorHAnsi" w:cstheme="minorHAnsi"/>
          <w:b/>
          <w:u w:val="single"/>
        </w:rPr>
        <w:t>, cooperation, and representation</w:t>
      </w:r>
      <w:r w:rsidRPr="002A366C">
        <w:rPr>
          <w:rFonts w:asciiTheme="minorHAnsi" w:hAnsiTheme="minorHAnsi" w:cstheme="minorHAnsi"/>
          <w:sz w:val="12"/>
        </w:rPr>
        <w:t xml:space="preserve">. In some cities, including San Francisco and Sydney, gay men as such have successfully run for public office. </w:t>
      </w:r>
      <w:r w:rsidRPr="002A366C">
        <w:rPr>
          <w:rFonts w:asciiTheme="minorHAnsi" w:hAnsiTheme="minorHAnsi" w:cstheme="minorHAnsi"/>
          <w:b/>
          <w:u w:val="single"/>
        </w:rPr>
        <w:t>Around the AIDS crisis</w:t>
      </w:r>
      <w:r w:rsidRPr="002A366C">
        <w:rPr>
          <w:rFonts w:asciiTheme="minorHAnsi" w:hAnsiTheme="minorHAnsi" w:cstheme="minorHAnsi"/>
          <w:sz w:val="12"/>
        </w:rPr>
        <w:t xml:space="preserve"> of the 1980s, in countries such as the United States and Australia, </w:t>
      </w:r>
      <w:r w:rsidRPr="002A366C">
        <w:rPr>
          <w:rFonts w:asciiTheme="minorHAnsi" w:hAnsiTheme="minorHAnsi" w:cstheme="minorHAnsi"/>
          <w:b/>
          <w:u w:val="single"/>
        </w:rPr>
        <w:t xml:space="preserve">gay </w:t>
      </w:r>
      <w:proofErr w:type="gramStart"/>
      <w:r w:rsidRPr="002A366C">
        <w:rPr>
          <w:rFonts w:asciiTheme="minorHAnsi" w:hAnsiTheme="minorHAnsi" w:cstheme="minorHAnsi"/>
          <w:b/>
          <w:u w:val="single"/>
        </w:rPr>
        <w:t>community based</w:t>
      </w:r>
      <w:proofErr w:type="gramEnd"/>
      <w:r w:rsidRPr="002A366C">
        <w:rPr>
          <w:rFonts w:asciiTheme="minorHAnsi" w:hAnsiTheme="minorHAnsi" w:cstheme="minorHAnsi"/>
          <w:b/>
          <w:u w:val="single"/>
        </w:rPr>
        <w:t xml:space="preserve"> organizations and state health services have entered a close</w:t>
      </w:r>
      <w:r w:rsidRPr="002A366C">
        <w:rPr>
          <w:rFonts w:asciiTheme="minorHAnsi" w:hAnsiTheme="minorHAnsi" w:cstheme="minorHAnsi"/>
          <w:sz w:val="12"/>
        </w:rPr>
        <w:t xml:space="preserve"> - </w:t>
      </w:r>
      <w:r w:rsidRPr="002A366C">
        <w:rPr>
          <w:rFonts w:asciiTheme="minorHAnsi" w:hAnsiTheme="minorHAnsi" w:cstheme="minorHAnsi"/>
          <w:b/>
          <w:u w:val="single"/>
        </w:rPr>
        <w:t>if often tense</w:t>
      </w:r>
      <w:r w:rsidRPr="002A366C">
        <w:rPr>
          <w:rFonts w:asciiTheme="minorHAnsi" w:hAnsiTheme="minorHAnsi" w:cstheme="minorHAnsi"/>
          <w:sz w:val="12"/>
        </w:rPr>
        <w:t xml:space="preserve"> - </w:t>
      </w:r>
      <w:r w:rsidRPr="002A366C">
        <w:rPr>
          <w:rFonts w:asciiTheme="minorHAnsi" w:hAnsiTheme="minorHAnsi" w:cstheme="minorHAnsi"/>
          <w:b/>
          <w:u w:val="single"/>
        </w:rPr>
        <w:t xml:space="preserve">long-term relationship.' </w:t>
      </w:r>
      <w:r w:rsidRPr="002A366C">
        <w:rPr>
          <w:rFonts w:asciiTheme="minorHAnsi" w:hAnsiTheme="minorHAnsi" w:cstheme="minorHAnsi"/>
          <w:sz w:val="12"/>
        </w:rPr>
        <w:t xml:space="preserve">In a longer historical perspective, </w:t>
      </w:r>
      <w:r w:rsidRPr="002A366C">
        <w:rPr>
          <w:rFonts w:asciiTheme="minorHAnsi" w:hAnsiTheme="minorHAnsi" w:cstheme="minorHAnsi"/>
          <w:b/>
          <w:u w:val="single"/>
        </w:rPr>
        <w:t xml:space="preserve">all these forms of politics are </w:t>
      </w:r>
      <w:proofErr w:type="gramStart"/>
      <w:r w:rsidRPr="002A366C">
        <w:rPr>
          <w:rFonts w:asciiTheme="minorHAnsi" w:hAnsiTheme="minorHAnsi" w:cstheme="minorHAnsi"/>
          <w:b/>
          <w:u w:val="single"/>
        </w:rPr>
        <w:t>fairly new</w:t>
      </w:r>
      <w:proofErr w:type="gramEnd"/>
      <w:r w:rsidRPr="002A366C">
        <w:rPr>
          <w:rFonts w:asciiTheme="minorHAnsi" w:hAnsiTheme="minorHAnsi" w:cstheme="minorHAnsi"/>
          <w:sz w:val="12"/>
        </w:rPr>
        <w:t xml:space="preserve">. Fantasies like Aristophanes's Lysistrata aside, </w:t>
      </w:r>
      <w:r w:rsidRPr="002A366C">
        <w:rPr>
          <w:rFonts w:asciiTheme="minorHAnsi" w:hAnsiTheme="minorHAnsi" w:cstheme="minorHAnsi"/>
          <w:b/>
          <w:u w:val="single"/>
        </w:rPr>
        <w:t xml:space="preserve">the open </w:t>
      </w:r>
      <w:proofErr w:type="spellStart"/>
      <w:r w:rsidRPr="002A366C">
        <w:rPr>
          <w:rFonts w:asciiTheme="minorHAnsi" w:hAnsiTheme="minorHAnsi" w:cstheme="minorHAnsi"/>
          <w:b/>
          <w:u w:val="single"/>
        </w:rPr>
        <w:t>mobiliza</w:t>
      </w:r>
      <w:proofErr w:type="spellEnd"/>
      <w:r w:rsidRPr="002A366C">
        <w:rPr>
          <w:rFonts w:asciiTheme="minorHAnsi" w:hAnsiTheme="minorHAnsi" w:cstheme="minorHAnsi"/>
          <w:b/>
          <w:u w:val="single"/>
        </w:rPr>
        <w:t xml:space="preserve">- </w:t>
      </w:r>
      <w:proofErr w:type="spellStart"/>
      <w:r w:rsidRPr="002A366C">
        <w:rPr>
          <w:rFonts w:asciiTheme="minorHAnsi" w:hAnsiTheme="minorHAnsi" w:cstheme="minorHAnsi"/>
          <w:b/>
          <w:u w:val="single"/>
        </w:rPr>
        <w:t>tion</w:t>
      </w:r>
      <w:proofErr w:type="spellEnd"/>
      <w:r w:rsidRPr="002A366C">
        <w:rPr>
          <w:rFonts w:asciiTheme="minorHAnsi" w:hAnsiTheme="minorHAnsi" w:cstheme="minorHAnsi"/>
          <w:b/>
          <w:u w:val="single"/>
        </w:rPr>
        <w:t xml:space="preserve"> of groups around demands or programs in sexual politics dates only from the mid-nineteenth century. </w:t>
      </w:r>
      <w:r w:rsidRPr="002A366C">
        <w:rPr>
          <w:rFonts w:asciiTheme="minorHAnsi" w:hAnsiTheme="minorHAnsi" w:cstheme="minorHAnsi"/>
          <w:sz w:val="12"/>
        </w:rPr>
        <w:t xml:space="preserve">The politics that characterized other patriarchal gender orders in history were constructed along other lines, for instance as a politics of kinship, or faction formation in </w:t>
      </w:r>
      <w:proofErr w:type="spellStart"/>
      <w:r w:rsidRPr="002A366C">
        <w:rPr>
          <w:rFonts w:asciiTheme="minorHAnsi" w:hAnsiTheme="minorHAnsi" w:cstheme="minorHAnsi"/>
          <w:sz w:val="12"/>
        </w:rPr>
        <w:t>agri</w:t>
      </w:r>
      <w:proofErr w:type="spellEnd"/>
      <w:r w:rsidRPr="002A366C">
        <w:rPr>
          <w:rFonts w:asciiTheme="minorHAnsi" w:hAnsiTheme="minorHAnsi" w:cstheme="minorHAnsi"/>
          <w:sz w:val="12"/>
        </w:rPr>
        <w:t xml:space="preserve">- cultural villages. It can plausibly be argued that </w:t>
      </w:r>
      <w:r w:rsidRPr="002A366C">
        <w:rPr>
          <w:rFonts w:asciiTheme="minorHAnsi" w:hAnsiTheme="minorHAnsi" w:cstheme="minorHAnsi"/>
          <w:b/>
          <w:u w:val="single"/>
        </w:rPr>
        <w:t xml:space="preserve">modern patterns re- </w:t>
      </w:r>
      <w:proofErr w:type="spellStart"/>
      <w:r w:rsidRPr="002A366C">
        <w:rPr>
          <w:rFonts w:asciiTheme="minorHAnsi" w:hAnsiTheme="minorHAnsi" w:cstheme="minorHAnsi"/>
          <w:b/>
          <w:u w:val="single"/>
        </w:rPr>
        <w:t>sulted</w:t>
      </w:r>
      <w:proofErr w:type="spellEnd"/>
      <w:r w:rsidRPr="002A366C">
        <w:rPr>
          <w:rFonts w:asciiTheme="minorHAnsi" w:hAnsiTheme="minorHAnsi" w:cstheme="minorHAnsi"/>
          <w:b/>
          <w:u w:val="single"/>
        </w:rPr>
        <w:t xml:space="preserve"> from a </w:t>
      </w:r>
      <w:r w:rsidRPr="00D67D64">
        <w:rPr>
          <w:rFonts w:asciiTheme="minorHAnsi" w:hAnsiTheme="minorHAnsi" w:cstheme="minorHAnsi"/>
          <w:b/>
          <w:highlight w:val="cyan"/>
          <w:u w:val="single"/>
        </w:rPr>
        <w:t>reconfiguration of gender politics around the</w:t>
      </w:r>
      <w:r w:rsidRPr="002A366C">
        <w:rPr>
          <w:rFonts w:asciiTheme="minorHAnsi" w:hAnsiTheme="minorHAnsi" w:cstheme="minorHAnsi"/>
          <w:b/>
          <w:u w:val="single"/>
        </w:rPr>
        <w:t xml:space="preserve"> growth of the liberal </w:t>
      </w:r>
      <w:r w:rsidRPr="00D67D64">
        <w:rPr>
          <w:rFonts w:asciiTheme="minorHAnsi" w:hAnsiTheme="minorHAnsi" w:cstheme="minorHAnsi"/>
          <w:b/>
          <w:highlight w:val="cyan"/>
          <w:u w:val="single"/>
        </w:rPr>
        <w:t>state.</w:t>
      </w:r>
      <w:r w:rsidRPr="002A366C">
        <w:rPr>
          <w:rFonts w:asciiTheme="minorHAnsi" w:hAnsiTheme="minorHAnsi" w:cstheme="minorHAnsi"/>
          <w:b/>
          <w:u w:val="single"/>
        </w:rPr>
        <w:t xml:space="preserve"> </w:t>
      </w:r>
      <w:proofErr w:type="gramStart"/>
      <w:r w:rsidRPr="002A366C">
        <w:rPr>
          <w:rFonts w:asciiTheme="minorHAnsi" w:hAnsiTheme="minorHAnsi" w:cstheme="minorHAnsi"/>
          <w:b/>
          <w:u w:val="single"/>
        </w:rPr>
        <w:t>In particular its</w:t>
      </w:r>
      <w:proofErr w:type="gramEnd"/>
      <w:r w:rsidRPr="002A366C">
        <w:rPr>
          <w:rFonts w:asciiTheme="minorHAnsi" w:hAnsiTheme="minorHAnsi" w:cstheme="minorHAnsi"/>
          <w:b/>
          <w:u w:val="single"/>
        </w:rPr>
        <w:t xml:space="preserve"> structure of legitimation </w:t>
      </w:r>
      <w:r w:rsidRPr="00D67D64">
        <w:rPr>
          <w:rFonts w:asciiTheme="minorHAnsi" w:hAnsiTheme="minorHAnsi" w:cstheme="minorHAnsi"/>
          <w:b/>
          <w:highlight w:val="cyan"/>
          <w:u w:val="single"/>
        </w:rPr>
        <w:t>through</w:t>
      </w:r>
      <w:r w:rsidRPr="002A366C">
        <w:rPr>
          <w:rFonts w:asciiTheme="minorHAnsi" w:hAnsiTheme="minorHAnsi" w:cstheme="minorHAnsi"/>
          <w:b/>
          <w:u w:val="single"/>
        </w:rPr>
        <w:t xml:space="preserve"> </w:t>
      </w:r>
      <w:r w:rsidRPr="002A366C">
        <w:rPr>
          <w:rFonts w:asciiTheme="minorHAnsi" w:hAnsiTheme="minorHAnsi" w:cstheme="minorHAnsi"/>
          <w:sz w:val="12"/>
        </w:rPr>
        <w:t xml:space="preserve">plebiscite or </w:t>
      </w:r>
      <w:r w:rsidRPr="00D67D64">
        <w:rPr>
          <w:rFonts w:asciiTheme="minorHAnsi" w:hAnsiTheme="minorHAnsi" w:cstheme="minorHAnsi"/>
          <w:b/>
          <w:highlight w:val="cyan"/>
          <w:u w:val="single"/>
        </w:rPr>
        <w:t xml:space="preserve">electoral democracy </w:t>
      </w:r>
      <w:r w:rsidRPr="00D67D64">
        <w:rPr>
          <w:rFonts w:asciiTheme="minorHAnsi" w:hAnsiTheme="minorHAnsi" w:cstheme="minorHAnsi"/>
          <w:b/>
          <w:iCs/>
          <w:highlight w:val="cyan"/>
          <w:u w:val="single"/>
          <w:bdr w:val="single" w:sz="12" w:space="0" w:color="auto"/>
        </w:rPr>
        <w:t xml:space="preserve">invited </w:t>
      </w:r>
      <w:r w:rsidRPr="002A366C">
        <w:rPr>
          <w:rFonts w:asciiTheme="minorHAnsi" w:hAnsiTheme="minorHAnsi" w:cstheme="minorHAnsi"/>
          <w:b/>
          <w:iCs/>
          <w:u w:val="single"/>
          <w:bdr w:val="single" w:sz="12" w:space="0" w:color="auto"/>
        </w:rPr>
        <w:t xml:space="preserve">the response of </w:t>
      </w:r>
      <w:r w:rsidRPr="00D67D64">
        <w:rPr>
          <w:rFonts w:asciiTheme="minorHAnsi" w:hAnsiTheme="minorHAnsi" w:cstheme="minorHAnsi"/>
          <w:b/>
          <w:iCs/>
          <w:highlight w:val="cyan"/>
          <w:u w:val="single"/>
          <w:bdr w:val="single" w:sz="12" w:space="0" w:color="auto"/>
        </w:rPr>
        <w:t>popular mobilization</w:t>
      </w:r>
    </w:p>
    <w:p w14:paraId="61E29B96" w14:textId="77777777" w:rsidR="00C31125" w:rsidRPr="005D388F" w:rsidRDefault="00C31125" w:rsidP="00C31125"/>
    <w:p w14:paraId="0C0A3E75" w14:textId="77777777" w:rsidR="00C31125" w:rsidRPr="00B03631" w:rsidRDefault="00C31125" w:rsidP="00C31125">
      <w:pPr>
        <w:pStyle w:val="Heading4"/>
      </w:pPr>
      <w:r>
        <w:t xml:space="preserve">Every department is implicated in the project of colonialism. Refusal fails to permeate the institution without a </w:t>
      </w:r>
      <w:proofErr w:type="gramStart"/>
      <w:r>
        <w:t>telos</w:t>
      </w:r>
      <w:proofErr w:type="gramEnd"/>
      <w:r>
        <w:t xml:space="preserve"> for consciousness.</w:t>
      </w:r>
    </w:p>
    <w:p w14:paraId="000AC415" w14:textId="77777777" w:rsidR="00C31125" w:rsidRPr="00B03631" w:rsidRDefault="00C31125" w:rsidP="00C31125">
      <w:r w:rsidRPr="00F41D4E">
        <w:rPr>
          <w:b/>
          <w:bCs/>
          <w:sz w:val="26"/>
        </w:rPr>
        <w:t>Kim</w:t>
      </w:r>
      <w:r>
        <w:rPr>
          <w:b/>
          <w:bCs/>
          <w:sz w:val="26"/>
        </w:rPr>
        <w:t xml:space="preserve"> </w:t>
      </w:r>
      <w:r w:rsidRPr="00F41D4E">
        <w:rPr>
          <w:rStyle w:val="Style13ptBold"/>
        </w:rPr>
        <w:t>2021</w:t>
      </w:r>
      <w:r w:rsidRPr="004E5206">
        <w:t xml:space="preserve">, </w:t>
      </w:r>
      <w:r>
        <w:rPr>
          <w:i/>
          <w:iCs/>
        </w:rPr>
        <w:t>C</w:t>
      </w:r>
      <w:r w:rsidRPr="00B03631">
        <w:rPr>
          <w:i/>
          <w:iCs/>
        </w:rPr>
        <w:t>ore organizer and founder of Student Worker Collective at Dartmouth</w:t>
      </w:r>
      <w:r>
        <w:rPr>
          <w:i/>
          <w:iCs/>
        </w:rPr>
        <w:t xml:space="preserve"> and student activist</w:t>
      </w:r>
      <w:r w:rsidRPr="004E5206">
        <w:t>. (</w:t>
      </w:r>
      <w:r>
        <w:t>Sheen</w:t>
      </w:r>
      <w:r w:rsidRPr="004E5206">
        <w:t xml:space="preserve">, </w:t>
      </w:r>
      <w:r>
        <w:t>September 5th</w:t>
      </w:r>
      <w:r w:rsidRPr="004E5206">
        <w:t>, “</w:t>
      </w:r>
      <w:r w:rsidRPr="00F41D4E">
        <w:t>Universities and Imperialism</w:t>
      </w:r>
      <w:r w:rsidRPr="004E5206">
        <w:t xml:space="preserve">,” </w:t>
      </w:r>
      <w:r>
        <w:t>Dartmouth R</w:t>
      </w:r>
      <w:r w:rsidRPr="00F41D4E">
        <w:t>adical</w:t>
      </w:r>
      <w:r w:rsidRPr="004E5206">
        <w:t xml:space="preserve">, </w:t>
      </w:r>
      <w:r w:rsidRPr="00F41D4E">
        <w:t>https://www.dartmouthradical.org/kim-universities-and-imperialism</w:t>
      </w:r>
      <w:r w:rsidRPr="004E5206">
        <w:t xml:space="preserve">) </w:t>
      </w:r>
      <w:r>
        <w:t>//AF</w:t>
      </w:r>
    </w:p>
    <w:p w14:paraId="3811083C" w14:textId="77777777" w:rsidR="00C31125" w:rsidRDefault="00C31125" w:rsidP="00C31125">
      <w:pPr>
        <w:rPr>
          <w:sz w:val="16"/>
        </w:rPr>
      </w:pPr>
      <w:r w:rsidRPr="008C39A3">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45" w:tgtFrame="_blank" w:history="1">
        <w:r w:rsidRPr="008C39A3">
          <w:rPr>
            <w:rStyle w:val="Hyperlink"/>
            <w:sz w:val="16"/>
          </w:rPr>
          <w:t>struggles around apartheid</w:t>
        </w:r>
      </w:hyperlink>
      <w:r w:rsidRPr="008C39A3">
        <w:rPr>
          <w:sz w:val="16"/>
        </w:rPr>
        <w:t xml:space="preserve">, you see the continued struggle around divestment from </w:t>
      </w:r>
      <w:hyperlink r:id="rId46" w:tgtFrame="_blank" w:history="1">
        <w:r w:rsidRPr="008C39A3">
          <w:rPr>
            <w:rStyle w:val="Hyperlink"/>
            <w:sz w:val="16"/>
          </w:rPr>
          <w:t>warmaking companies</w:t>
        </w:r>
      </w:hyperlink>
      <w:r w:rsidRPr="008C39A3">
        <w:rPr>
          <w:sz w:val="16"/>
        </w:rPr>
        <w:t xml:space="preserve">, from </w:t>
      </w:r>
      <w:hyperlink r:id="rId47" w:tgtFrame="_blank" w:history="1">
        <w:r w:rsidRPr="008C39A3">
          <w:rPr>
            <w:rStyle w:val="Hyperlink"/>
            <w:sz w:val="16"/>
          </w:rPr>
          <w:t>fossil fuels</w:t>
        </w:r>
      </w:hyperlink>
      <w:r w:rsidRPr="008C39A3">
        <w:rPr>
          <w:sz w:val="16"/>
        </w:rPr>
        <w:t xml:space="preserve">, from </w:t>
      </w:r>
      <w:hyperlink r:id="rId48" w:tgtFrame="_blank" w:history="1">
        <w:r w:rsidRPr="008C39A3">
          <w:rPr>
            <w:rStyle w:val="Hyperlink"/>
            <w:sz w:val="16"/>
          </w:rPr>
          <w:t>companies committing atrocities against Palestinians</w:t>
        </w:r>
      </w:hyperlink>
      <w:r w:rsidRPr="008C39A3">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w:t>
      </w:r>
      <w:proofErr w:type="gramStart"/>
      <w:r w:rsidRPr="008C39A3">
        <w:rPr>
          <w:sz w:val="16"/>
        </w:rPr>
        <w:t>hand-holding</w:t>
      </w:r>
      <w:proofErr w:type="gramEnd"/>
      <w:r w:rsidRPr="008C39A3">
        <w:rPr>
          <w:sz w:val="16"/>
        </w:rPr>
        <w:t xml:space="preserve"> with empire. </w:t>
      </w:r>
      <w:r w:rsidRPr="008C39A3">
        <w:rPr>
          <w:rFonts w:ascii="Times New Roman" w:hAnsi="Times New Roman" w:cs="Times New Roman"/>
          <w:sz w:val="16"/>
        </w:rPr>
        <w:t>​</w:t>
      </w:r>
      <w:r w:rsidRPr="008C39A3">
        <w:rPr>
          <w:sz w:val="16"/>
        </w:rPr>
        <w:t xml:space="preserve"> </w:t>
      </w:r>
      <w:r w:rsidRPr="00BA0728">
        <w:rPr>
          <w:rStyle w:val="StyleUnderline"/>
          <w:highlight w:val="yellow"/>
        </w:rPr>
        <w:t>The university</w:t>
      </w:r>
      <w:r w:rsidRPr="008C39A3">
        <w:rPr>
          <w:rStyle w:val="StyleUnderline"/>
        </w:rPr>
        <w:t xml:space="preserve"> funnels. It </w:t>
      </w:r>
      <w:r w:rsidRPr="00BA0728">
        <w:rPr>
          <w:rStyle w:val="StyleUnderline"/>
          <w:highlight w:val="yellow"/>
        </w:rPr>
        <w:t>funnels collaborators of empire, wealth from the masses, a certain reactionary, capitalist view of the world to students</w:t>
      </w:r>
      <w:r w:rsidRPr="008C39A3">
        <w:rPr>
          <w:rStyle w:val="StyleUnderline"/>
        </w:rPr>
        <w:t>. Historically</w:t>
      </w:r>
      <w:r w:rsidRPr="00456660">
        <w:rPr>
          <w:rStyle w:val="StyleUnderline"/>
        </w:rPr>
        <w:t>, it has collaborated with some of the most violent and militarist forces in the world; has been the birthplace of some of the most brutal military technology in the world</w:t>
      </w:r>
      <w:r w:rsidRPr="008C39A3">
        <w:rPr>
          <w:rStyle w:val="StyleUnderline"/>
        </w:rPr>
        <w:t xml:space="preserve">; was/is funded by capital from stolen land, whether it be the land that it stands on or colonies halfway across the world. </w:t>
      </w:r>
      <w:r w:rsidRPr="008C39A3">
        <w:rPr>
          <w:rStyle w:val="StyleUnderline"/>
          <w:rFonts w:ascii="Times New Roman" w:hAnsi="Times New Roman" w:cs="Times New Roman"/>
        </w:rPr>
        <w:t>​</w:t>
      </w:r>
      <w:r w:rsidRPr="008C39A3">
        <w:rPr>
          <w:rStyle w:val="StyleUnderline"/>
        </w:rPr>
        <w:t xml:space="preserve"> From their roots, </w:t>
      </w:r>
      <w:r w:rsidRPr="00BA0728">
        <w:rPr>
          <w:rStyle w:val="StyleUnderline"/>
          <w:highlight w:val="yellow"/>
        </w:rPr>
        <w:t xml:space="preserve">universities, </w:t>
      </w:r>
      <w:r w:rsidRPr="00456660">
        <w:rPr>
          <w:rStyle w:val="StyleUnderline"/>
        </w:rPr>
        <w:t>and the Ivy League schools especially</w:t>
      </w:r>
      <w:r w:rsidRPr="00BA0728">
        <w:rPr>
          <w:rStyle w:val="StyleUnderline"/>
          <w:highlight w:val="yellow"/>
        </w:rPr>
        <w:t>, were meant to uphold the logics of empire</w:t>
      </w:r>
      <w:r w:rsidRPr="008C39A3">
        <w:rPr>
          <w:rStyle w:val="StyleUnderline"/>
        </w:rPr>
        <w:t>, either through royal charters or missionary presence</w:t>
      </w:r>
      <w:r w:rsidRPr="008C39A3">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456660">
        <w:rPr>
          <w:rStyle w:val="StyleUnderline"/>
        </w:rPr>
        <w:t>And the very existence of these universities, and Dartmouth especially, are</w:t>
      </w:r>
      <w:r w:rsidRPr="00BA0728">
        <w:rPr>
          <w:rStyle w:val="StyleUnderline"/>
          <w:highlight w:val="yellow"/>
        </w:rPr>
        <w:t xml:space="preserve"> contingent on</w:t>
      </w:r>
      <w:r w:rsidRPr="008C39A3">
        <w:rPr>
          <w:rStyle w:val="StyleUnderline"/>
        </w:rPr>
        <w:t xml:space="preserve"> years of </w:t>
      </w:r>
      <w:r w:rsidRPr="00BA0728">
        <w:rPr>
          <w:rStyle w:val="StyleUnderline"/>
          <w:highlight w:val="yellow"/>
        </w:rPr>
        <w:t>theft from Indigenous peoples and the erasure of their culture</w:t>
      </w:r>
      <w:r w:rsidRPr="008C39A3">
        <w:rPr>
          <w:rStyle w:val="StyleUnderline"/>
        </w:rPr>
        <w:t xml:space="preserve"> in colonial fashion—which is not to conclude that land grabbing has stopped if only continued through more “legal” (read: self-justifying) forms, if Columbia’s aggressive claiming of </w:t>
      </w:r>
      <w:hyperlink r:id="rId49" w:tgtFrame="_blank" w:history="1">
        <w:r w:rsidRPr="008C39A3">
          <w:rPr>
            <w:rStyle w:val="StyleUnderline"/>
          </w:rPr>
          <w:t>Manhattanville for development is any suggestion</w:t>
        </w:r>
      </w:hyperlink>
      <w:r w:rsidRPr="008C39A3">
        <w:rPr>
          <w:rStyle w:val="StyleUnderline"/>
        </w:rPr>
        <w:t>.</w:t>
      </w:r>
      <w:r w:rsidRPr="008C39A3">
        <w:rPr>
          <w:sz w:val="16"/>
        </w:rPr>
        <w:t xml:space="preserve"> </w:t>
      </w:r>
      <w:r w:rsidRPr="008C39A3">
        <w:rPr>
          <w:rFonts w:ascii="Times New Roman" w:hAnsi="Times New Roman" w:cs="Times New Roman"/>
          <w:sz w:val="16"/>
        </w:rPr>
        <w:t>​</w:t>
      </w:r>
      <w:r w:rsidRPr="008C39A3">
        <w:rPr>
          <w:sz w:val="16"/>
        </w:rPr>
        <w:t xml:space="preserve"> If the 18th and 19th century colleges required, consumed, propagated ever-increasing amounts of capital through slave trade, </w:t>
      </w:r>
      <w:r w:rsidRPr="008C39A3">
        <w:rPr>
          <w:rStyle w:val="StyleUnderline"/>
        </w:rPr>
        <w:t xml:space="preserve">the 20th century </w:t>
      </w:r>
      <w:r w:rsidRPr="00BA0728">
        <w:rPr>
          <w:rStyle w:val="StyleUnderline"/>
          <w:highlight w:val="yellow"/>
        </w:rPr>
        <w:t>colleges did so through</w:t>
      </w:r>
      <w:r w:rsidRPr="008C39A3">
        <w:rPr>
          <w:rStyle w:val="StyleUnderline"/>
        </w:rPr>
        <w:t xml:space="preserve"> its </w:t>
      </w:r>
      <w:r w:rsidRPr="00BA0728">
        <w:rPr>
          <w:rStyle w:val="StyleUnderline"/>
          <w:highlight w:val="yellow"/>
        </w:rPr>
        <w:t>support of apartheid and industrial</w:t>
      </w:r>
      <w:r w:rsidRPr="008C39A3">
        <w:rPr>
          <w:rStyle w:val="StyleUnderline"/>
        </w:rPr>
        <w:t xml:space="preserve"> </w:t>
      </w:r>
      <w:r w:rsidRPr="00BA0728">
        <w:rPr>
          <w:rStyle w:val="StyleUnderline"/>
          <w:highlight w:val="yellow"/>
        </w:rPr>
        <w:t xml:space="preserve">corporations operating in occupied land, and the </w:t>
      </w:r>
      <w:proofErr w:type="gramStart"/>
      <w:r w:rsidRPr="00BA0728">
        <w:rPr>
          <w:rStyle w:val="StyleUnderline"/>
          <w:highlight w:val="yellow"/>
        </w:rPr>
        <w:t>21th</w:t>
      </w:r>
      <w:proofErr w:type="gramEnd"/>
      <w:r w:rsidRPr="00BA0728">
        <w:rPr>
          <w:rStyle w:val="StyleUnderline"/>
          <w:highlight w:val="yellow"/>
        </w:rPr>
        <w:t xml:space="preserve"> century colleges do so through increasing interconnectedness with the venture capital</w:t>
      </w:r>
      <w:r w:rsidRPr="008C39A3">
        <w:rPr>
          <w:rStyle w:val="StyleUnderline"/>
        </w:rPr>
        <w:t xml:space="preserve"> firms and corporations of the world. Its financial and territorial links are not as evident as firings or demotions (such as of slave abolitionist Charles Follen at Harvard, or </w:t>
      </w:r>
      <w:hyperlink r:id="rId50" w:tgtFrame="_blank" w:history="1">
        <w:r w:rsidRPr="008C39A3">
          <w:rPr>
            <w:rStyle w:val="StyleUnderline"/>
          </w:rPr>
          <w:t xml:space="preserve">Bruce Duthu at Dartmouth </w:t>
        </w:r>
      </w:hyperlink>
      <w:r w:rsidRPr="008C39A3">
        <w:rPr>
          <w:rStyle w:val="StyleUnderline"/>
        </w:rPr>
        <w:t>upon speaking in support of Palestinians</w:t>
      </w:r>
      <w:r w:rsidRPr="008C39A3">
        <w:rPr>
          <w:sz w:val="16"/>
        </w:rPr>
        <w:t xml:space="preserve">), but hinges on a vast network of interdependent funding and strict pedagogy—and that is how the university allows us to accept whatever happens as normal and justified. </w:t>
      </w:r>
      <w:r w:rsidRPr="008C39A3">
        <w:rPr>
          <w:rFonts w:ascii="Times New Roman" w:hAnsi="Times New Roman" w:cs="Times New Roman"/>
          <w:sz w:val="16"/>
        </w:rPr>
        <w:t>​</w:t>
      </w:r>
      <w:r w:rsidRPr="008C39A3">
        <w:rPr>
          <w:sz w:val="16"/>
        </w:rPr>
        <w:t xml:space="preserve"> </w:t>
      </w:r>
      <w:r w:rsidRPr="008C39A3">
        <w:rPr>
          <w:rStyle w:val="StyleUnderline"/>
        </w:rPr>
        <w:t xml:space="preserve">For example, it is </w:t>
      </w:r>
      <w:r w:rsidRPr="00BA0728">
        <w:rPr>
          <w:rStyle w:val="StyleUnderline"/>
          <w:highlight w:val="yellow"/>
        </w:rPr>
        <w:t>funding from the</w:t>
      </w:r>
      <w:r w:rsidRPr="008C39A3">
        <w:rPr>
          <w:rStyle w:val="StyleUnderline"/>
        </w:rPr>
        <w:t xml:space="preserve"> </w:t>
      </w:r>
      <w:r w:rsidRPr="00BA0728">
        <w:rPr>
          <w:rStyle w:val="StyleUnderline"/>
          <w:highlight w:val="yellow"/>
        </w:rPr>
        <w:t>De</w:t>
      </w:r>
      <w:r w:rsidRPr="008C39A3">
        <w:rPr>
          <w:rStyle w:val="StyleUnderline"/>
        </w:rPr>
        <w:t xml:space="preserve">partment </w:t>
      </w:r>
      <w:r w:rsidRPr="00BA0728">
        <w:rPr>
          <w:rStyle w:val="StyleUnderline"/>
          <w:highlight w:val="yellow"/>
        </w:rPr>
        <w:t>o</w:t>
      </w:r>
      <w:r w:rsidRPr="008C39A3">
        <w:rPr>
          <w:rStyle w:val="StyleUnderline"/>
        </w:rPr>
        <w:t xml:space="preserve">f </w:t>
      </w:r>
      <w:r w:rsidRPr="00BA0728">
        <w:rPr>
          <w:rStyle w:val="StyleUnderline"/>
          <w:highlight w:val="yellow"/>
        </w:rPr>
        <w:t>D</w:t>
      </w:r>
      <w:r w:rsidRPr="008C39A3">
        <w:rPr>
          <w:rStyle w:val="StyleUnderline"/>
        </w:rPr>
        <w:t xml:space="preserve">efense that has </w:t>
      </w:r>
      <w:r w:rsidRPr="00BA0728">
        <w:rPr>
          <w:rStyle w:val="StyleUnderline"/>
          <w:highlight w:val="yellow"/>
        </w:rPr>
        <w:t xml:space="preserve">built </w:t>
      </w:r>
      <w:r w:rsidRPr="008C39A3">
        <w:rPr>
          <w:rStyle w:val="StyleUnderline"/>
        </w:rPr>
        <w:t xml:space="preserve">some of the most </w:t>
      </w:r>
      <w:r w:rsidRPr="00BA0728">
        <w:rPr>
          <w:rStyle w:val="StyleUnderline"/>
          <w:highlight w:val="yellow"/>
        </w:rPr>
        <w:t>powerful technological institutions</w:t>
      </w:r>
      <w:r w:rsidRPr="008C39A3">
        <w:rPr>
          <w:rStyle w:val="StyleUnderline"/>
        </w:rPr>
        <w:t xml:space="preserve"> in the world, ranging </w:t>
      </w:r>
      <w:r w:rsidRPr="00456660">
        <w:rPr>
          <w:rStyle w:val="StyleUnderline"/>
        </w:rPr>
        <w:t>from MIT, Stanford, UC Berkeley, Caltech, and many more.</w:t>
      </w:r>
      <w:r w:rsidRPr="008C39A3">
        <w:rPr>
          <w:rStyle w:val="StyleUnderline"/>
        </w:rPr>
        <w:t xml:space="preserve"> </w:t>
      </w:r>
      <w:r w:rsidRPr="00BA0728">
        <w:rPr>
          <w:rStyle w:val="StyleUnderline"/>
          <w:highlight w:val="yellow"/>
        </w:rPr>
        <w:t>Universities</w:t>
      </w:r>
      <w:r w:rsidRPr="008C39A3">
        <w:rPr>
          <w:rStyle w:val="StyleUnderline"/>
        </w:rPr>
        <w:t xml:space="preserve"> have </w:t>
      </w:r>
      <w:r w:rsidRPr="00BA0728">
        <w:rPr>
          <w:rStyle w:val="StyleUnderline"/>
          <w:highlight w:val="yellow"/>
        </w:rPr>
        <w:t xml:space="preserve">worked on post-9/11 manuals exoticizing and trying to understand “the Arab mind” </w:t>
      </w:r>
      <w:r w:rsidRPr="00456660">
        <w:rPr>
          <w:rStyle w:val="StyleUnderline"/>
        </w:rPr>
        <w:t>or manuals used</w:t>
      </w:r>
      <w:r w:rsidRPr="008C39A3">
        <w:rPr>
          <w:rStyle w:val="StyleUnderline"/>
        </w:rPr>
        <w:t xml:space="preserve"> </w:t>
      </w:r>
      <w:r w:rsidRPr="00BA0728">
        <w:rPr>
          <w:rStyle w:val="StyleUnderline"/>
          <w:highlight w:val="yellow"/>
        </w:rPr>
        <w:t>to train U.S.</w:t>
      </w:r>
      <w:r w:rsidRPr="008C39A3">
        <w:rPr>
          <w:rStyle w:val="StyleUnderline"/>
        </w:rPr>
        <w:t xml:space="preserve"> </w:t>
      </w:r>
      <w:r w:rsidRPr="00BA0728">
        <w:rPr>
          <w:rStyle w:val="StyleUnderline"/>
          <w:highlight w:val="yellow"/>
        </w:rPr>
        <w:t>military interrogators</w:t>
      </w:r>
      <w:r w:rsidRPr="008C39A3">
        <w:rPr>
          <w:rStyle w:val="StyleUnderline"/>
        </w:rPr>
        <w:t xml:space="preserve"> and FBI agents, to dangerous effects all over the world and to the unthinkable abuse of those within U.S. camps. </w:t>
      </w:r>
      <w:r w:rsidRPr="008C39A3">
        <w:rPr>
          <w:rStyle w:val="StyleUnderline"/>
          <w:rFonts w:ascii="Times New Roman" w:hAnsi="Times New Roman" w:cs="Times New Roman"/>
        </w:rPr>
        <w:t>​</w:t>
      </w:r>
      <w:r w:rsidRPr="008C39A3">
        <w:rPr>
          <w:rStyle w:val="StyleUnderline"/>
        </w:rPr>
        <w:t xml:space="preserve"> Further, at various </w:t>
      </w:r>
      <w:r w:rsidRPr="00457F2B">
        <w:rPr>
          <w:rStyle w:val="StyleUnderline"/>
        </w:rPr>
        <w:t>universities such as UCLA</w:t>
      </w:r>
      <w:r w:rsidRPr="008C39A3">
        <w:rPr>
          <w:rStyle w:val="StyleUnderline"/>
        </w:rPr>
        <w:t xml:space="preserve">, </w:t>
      </w:r>
      <w:r w:rsidRPr="00BA0728">
        <w:rPr>
          <w:rStyle w:val="StyleUnderline"/>
          <w:highlight w:val="yellow"/>
        </w:rPr>
        <w:t>students have called for</w:t>
      </w:r>
      <w:r w:rsidRPr="008C39A3">
        <w:rPr>
          <w:rStyle w:val="StyleUnderline"/>
        </w:rPr>
        <w:t xml:space="preserve"> the </w:t>
      </w:r>
      <w:r w:rsidRPr="00BA0728">
        <w:rPr>
          <w:rStyle w:val="StyleUnderline"/>
          <w:highlight w:val="yellow"/>
        </w:rPr>
        <w:t>divestment</w:t>
      </w:r>
      <w:r w:rsidRPr="008C39A3">
        <w:rPr>
          <w:rStyle w:val="StyleUnderline"/>
        </w:rPr>
        <w:t xml:space="preserve"> of companies opposed to humanity—including, but not limited </w:t>
      </w:r>
      <w:r w:rsidRPr="00457F2B">
        <w:rPr>
          <w:rStyle w:val="StyleUnderline"/>
        </w:rPr>
        <w:t>to, Lockheed Martin, Raytheon, Northrop Grumman, Boeing, BlackRock, and General Dynamics</w:t>
      </w:r>
      <w:r w:rsidRPr="008C39A3">
        <w:rPr>
          <w:rStyle w:val="StyleUnderline"/>
        </w:rPr>
        <w:t xml:space="preserve"> (weapons corporations), Caterpillar, Cement Roadstone Holdings, Cemex, General Electric, and Hewlett-Packard (which have all provided manufacturing, engineering, and technological tools to Israel to use in its apartheid regime). </w:t>
      </w:r>
      <w:r w:rsidRPr="00457F2B">
        <w:rPr>
          <w:rStyle w:val="StyleUnderline"/>
        </w:rPr>
        <w:t xml:space="preserve">Whether a specific college, such as Dartmouth, invests specifically in these corporations matters little, as </w:t>
      </w:r>
      <w:proofErr w:type="gramStart"/>
      <w:r w:rsidRPr="00457F2B">
        <w:rPr>
          <w:rStyle w:val="StyleUnderline"/>
        </w:rPr>
        <w:t>undoubtedly</w:t>
      </w:r>
      <w:proofErr w:type="gramEnd"/>
      <w:r w:rsidRPr="00457F2B">
        <w:rPr>
          <w:rStyle w:val="StyleUnderline"/>
        </w:rPr>
        <w:t xml:space="preserve"> they will be connected</w:t>
      </w:r>
      <w:r w:rsidRPr="00457F2B">
        <w:rPr>
          <w:sz w:val="16"/>
        </w:rPr>
        <w:t>. For example, take Dartmouth’s close relationship with asset managers/investment companies such as Morgan Stanley (a chief sits on the Board of Trustees), Apollo Manageme</w:t>
      </w:r>
      <w:r w:rsidRPr="008C39A3">
        <w:rPr>
          <w:sz w:val="16"/>
        </w:rPr>
        <w:t xml:space="preserv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w:t>
      </w:r>
      <w:proofErr w:type="gramStart"/>
      <w:r w:rsidRPr="008C39A3">
        <w:rPr>
          <w:sz w:val="16"/>
        </w:rPr>
        <w:t>companies, but</w:t>
      </w:r>
      <w:proofErr w:type="gramEnd"/>
      <w:r w:rsidRPr="008C39A3">
        <w:rPr>
          <w:sz w:val="16"/>
        </w:rPr>
        <w:t xml:space="preserve"> provides money to the Dartmouth Investment and Philanthropy Program and the Tuck Investment Club to do so.) </w:t>
      </w:r>
      <w:r w:rsidRPr="008C39A3">
        <w:rPr>
          <w:rFonts w:ascii="Times New Roman" w:hAnsi="Times New Roman" w:cs="Times New Roman"/>
          <w:sz w:val="16"/>
        </w:rPr>
        <w:t>​</w:t>
      </w:r>
      <w:r w:rsidRPr="008C39A3">
        <w:rPr>
          <w:sz w:val="16"/>
        </w:rPr>
        <w:t xml:space="preserve"> </w:t>
      </w:r>
      <w:r w:rsidRPr="008C39A3">
        <w:rPr>
          <w:rStyle w:val="StyleUnderline"/>
        </w:rPr>
        <w:t xml:space="preserve">But this is not a matter of “where the university invests,” but all that it does to contribute to </w:t>
      </w:r>
      <w:proofErr w:type="gramStart"/>
      <w:r w:rsidRPr="008C39A3">
        <w:rPr>
          <w:rStyle w:val="StyleUnderline"/>
        </w:rPr>
        <w:t>a number of</w:t>
      </w:r>
      <w:proofErr w:type="gramEnd"/>
      <w:r w:rsidRPr="008C39A3">
        <w:rPr>
          <w:rStyle w:val="StyleUnderline"/>
        </w:rPr>
        <w:t xml:space="preserve"> things ranging from war to climate disaster, regardless of how invisible. And one such method is through education that replicates (is replicated) by the people within. For example, </w:t>
      </w:r>
      <w:r w:rsidRPr="00BA0728">
        <w:rPr>
          <w:rStyle w:val="StyleUnderline"/>
          <w:highlight w:val="yellow"/>
        </w:rPr>
        <w:t>universities’ area studies departments</w:t>
      </w:r>
      <w:r w:rsidRPr="008C39A3">
        <w:rPr>
          <w:rStyle w:val="StyleUnderline"/>
        </w:rPr>
        <w:t xml:space="preserve"> (Russian, Latin America, Middle Eastern Studies etc.) </w:t>
      </w:r>
      <w:r w:rsidRPr="00BA0728">
        <w:rPr>
          <w:rStyle w:val="StyleUnderline"/>
          <w:highlight w:val="yellow"/>
        </w:rPr>
        <w:t>are all Cold War-era inventions intended to increase western capital and global positioning</w:t>
      </w:r>
      <w:r w:rsidRPr="008C39A3">
        <w:rPr>
          <w:rStyle w:val="StyleUnderline"/>
        </w:rPr>
        <w:t xml:space="preserve">; </w:t>
      </w:r>
      <w:r w:rsidRPr="00BA0728">
        <w:rPr>
          <w:rStyle w:val="StyleUnderline"/>
          <w:highlight w:val="yellow"/>
        </w:rPr>
        <w:t>products of the 1958</w:t>
      </w:r>
      <w:r w:rsidRPr="008C39A3">
        <w:rPr>
          <w:rStyle w:val="StyleUnderline"/>
        </w:rPr>
        <w:t xml:space="preserve"> </w:t>
      </w:r>
      <w:r w:rsidRPr="00BA0728">
        <w:rPr>
          <w:rStyle w:val="StyleUnderline"/>
          <w:highlight w:val="yellow"/>
        </w:rPr>
        <w:t>N</w:t>
      </w:r>
      <w:r w:rsidRPr="008C39A3">
        <w:rPr>
          <w:rStyle w:val="StyleUnderline"/>
        </w:rPr>
        <w:t xml:space="preserve">ational </w:t>
      </w:r>
      <w:r w:rsidRPr="00BA0728">
        <w:rPr>
          <w:rStyle w:val="StyleUnderline"/>
          <w:highlight w:val="yellow"/>
        </w:rPr>
        <w:t>D</w:t>
      </w:r>
      <w:r w:rsidRPr="008C39A3">
        <w:rPr>
          <w:rStyle w:val="StyleUnderline"/>
        </w:rPr>
        <w:t xml:space="preserve">efense </w:t>
      </w:r>
      <w:r w:rsidRPr="00BA0728">
        <w:rPr>
          <w:rStyle w:val="StyleUnderline"/>
          <w:highlight w:val="yellow"/>
        </w:rPr>
        <w:t>E</w:t>
      </w:r>
      <w:r w:rsidRPr="008C39A3">
        <w:rPr>
          <w:rStyle w:val="StyleUnderline"/>
        </w:rPr>
        <w:t xml:space="preserve">ducation </w:t>
      </w:r>
      <w:r w:rsidRPr="00BA0728">
        <w:rPr>
          <w:rStyle w:val="StyleUnderline"/>
          <w:highlight w:val="yellow"/>
        </w:rPr>
        <w:t>A</w:t>
      </w:r>
      <w:r w:rsidRPr="008C39A3">
        <w:rPr>
          <w:rStyle w:val="StyleUnderline"/>
        </w:rPr>
        <w:t xml:space="preserve">ct, and </w:t>
      </w:r>
      <w:r w:rsidRPr="00BA0728">
        <w:rPr>
          <w:rStyle w:val="StyleUnderline"/>
          <w:highlight w:val="yellow"/>
        </w:rPr>
        <w:t>as shown by Project Camelot</w:t>
      </w:r>
      <w:r w:rsidRPr="008C39A3">
        <w:rPr>
          <w:rStyle w:val="StyleUnderline"/>
        </w:rPr>
        <w:t xml:space="preserve">, a project initiated by the Special Operations Research Office in 1964 </w:t>
      </w:r>
      <w:r w:rsidRPr="00BA0728">
        <w:rPr>
          <w:rStyle w:val="StyleUnderline"/>
          <w:highlight w:val="yellow"/>
        </w:rPr>
        <w:t>aimed to “devise procedures for assessing the potential for internal wars within national societies</w:t>
      </w:r>
      <w:r w:rsidRPr="008C39A3">
        <w:rPr>
          <w:rStyle w:val="StyleUnderline"/>
        </w:rPr>
        <w:t>” in Latin America.</w:t>
      </w:r>
      <w:r w:rsidRPr="008C39A3">
        <w:rPr>
          <w:sz w:val="16"/>
        </w:rPr>
        <w:t xml:space="preserve"> Of course, many of these departments (such as LALACS or ASCL, or even Geography) at Dartmouth and other colleges provide to be some of the most liberal and/or leftist departments today and recognize their conflicted </w:t>
      </w:r>
      <w:proofErr w:type="gramStart"/>
      <w:r w:rsidRPr="008C39A3">
        <w:rPr>
          <w:sz w:val="16"/>
        </w:rPr>
        <w:t>history, and</w:t>
      </w:r>
      <w:proofErr w:type="gramEnd"/>
      <w:r w:rsidRPr="008C39A3">
        <w:rPr>
          <w:sz w:val="16"/>
        </w:rPr>
        <w:t xml:space="preserve"> can be some sites of the revelation of this history, but in no way does this eliminate the broader functioning of the university. </w:t>
      </w:r>
      <w:r w:rsidRPr="008C39A3">
        <w:rPr>
          <w:rFonts w:ascii="Times New Roman" w:hAnsi="Times New Roman" w:cs="Times New Roman"/>
          <w:sz w:val="16"/>
        </w:rPr>
        <w:t>​</w:t>
      </w:r>
      <w:r w:rsidRPr="008C39A3">
        <w:rPr>
          <w:sz w:val="16"/>
        </w:rPr>
        <w:t xml:space="preserve"> </w:t>
      </w:r>
      <w:r w:rsidRPr="008C39A3">
        <w:rPr>
          <w:rStyle w:val="StyleUnderline"/>
        </w:rPr>
        <w:t xml:space="preserve">Here, the </w:t>
      </w:r>
      <w:r w:rsidRPr="00BA0728">
        <w:rPr>
          <w:rStyle w:val="StyleUnderline"/>
          <w:highlight w:val="yellow"/>
        </w:rPr>
        <w:t>Economics and</w:t>
      </w:r>
      <w:r w:rsidRPr="008C39A3">
        <w:rPr>
          <w:rStyle w:val="StyleUnderline"/>
        </w:rPr>
        <w:t xml:space="preserve"> </w:t>
      </w:r>
      <w:r w:rsidRPr="00BA0728">
        <w:rPr>
          <w:rStyle w:val="StyleUnderline"/>
          <w:highlight w:val="yellow"/>
        </w:rPr>
        <w:t xml:space="preserve">Government departments also </w:t>
      </w:r>
      <w:proofErr w:type="gramStart"/>
      <w:r w:rsidRPr="00BA0728">
        <w:rPr>
          <w:rStyle w:val="StyleUnderline"/>
          <w:highlight w:val="yellow"/>
        </w:rPr>
        <w:t>have a tendency to</w:t>
      </w:r>
      <w:proofErr w:type="gramEnd"/>
      <w:r w:rsidRPr="00BA0728">
        <w:rPr>
          <w:rStyle w:val="StyleUnderline"/>
          <w:highlight w:val="yellow"/>
        </w:rPr>
        <w:t xml:space="preserve"> funnel into the corporations</w:t>
      </w:r>
      <w:r w:rsidRPr="008C39A3">
        <w:rPr>
          <w:rStyle w:val="StyleUnderline"/>
        </w:rPr>
        <w:t xml:space="preserve">, if not the government institutions that support them, as well as serving an ideological function (genocide and health become something to be </w:t>
      </w:r>
      <w:proofErr w:type="spellStart"/>
      <w:r w:rsidRPr="008C39A3">
        <w:rPr>
          <w:rStyle w:val="StyleUnderline"/>
        </w:rPr>
        <w:t>pingponged</w:t>
      </w:r>
      <w:proofErr w:type="spellEnd"/>
      <w:r w:rsidRPr="008C39A3">
        <w:rPr>
          <w:rStyle w:val="StyleUnderline"/>
        </w:rPr>
        <w:t xml:space="preserve"> around in a class discussion, current events become calls for brutal U.S. intervention). However, it </w:t>
      </w:r>
      <w:r w:rsidRPr="00BA0728">
        <w:rPr>
          <w:rStyle w:val="StyleUnderline"/>
          <w:highlight w:val="yellow"/>
        </w:rPr>
        <w:t>would be false to say that all departments, in some way, do not lead to consulting or corporation work or the like in some form</w:t>
      </w:r>
      <w:r w:rsidRPr="008C39A3">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8C39A3">
        <w:rPr>
          <w:rFonts w:ascii="Times New Roman" w:hAnsi="Times New Roman" w:cs="Times New Roman"/>
          <w:sz w:val="16"/>
        </w:rPr>
        <w:t>​</w:t>
      </w:r>
      <w:r w:rsidRPr="008C39A3">
        <w:rPr>
          <w:sz w:val="16"/>
        </w:rPr>
        <w:t xml:space="preserve"> None of this is to erase the work and struggle that happens within the </w:t>
      </w:r>
      <w:proofErr w:type="gramStart"/>
      <w:r w:rsidRPr="008C39A3">
        <w:rPr>
          <w:sz w:val="16"/>
        </w:rPr>
        <w:t>university</w:t>
      </w:r>
      <w:r w:rsidRPr="008C39A3">
        <w:rPr>
          <w:rFonts w:cs="Comic Sans MS"/>
          <w:sz w:val="16"/>
        </w:rPr>
        <w:t>—</w:t>
      </w:r>
      <w:proofErr w:type="gramEnd"/>
      <w:r w:rsidRPr="008C39A3">
        <w:rPr>
          <w:sz w:val="16"/>
        </w:rPr>
        <w:t xml:space="preserve">which is simply to say, the work and struggle in question happens not alongside the predominant ideologies of exploitation, but against it, in the metaphorical belly of the beast.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8C39A3">
        <w:rPr>
          <w:sz w:val="16"/>
        </w:rPr>
        <w:t>speaks</w:t>
      </w:r>
      <w:proofErr w:type="gramEnd"/>
      <w:r w:rsidRPr="008C39A3">
        <w:rPr>
          <w:sz w:val="16"/>
        </w:rPr>
        <w:t xml:space="preserve"> otherwise, as it always does. What is required of individuals is not simply vigilance, but a constant building and rebuilding, </w:t>
      </w:r>
      <w:proofErr w:type="gramStart"/>
      <w:r w:rsidRPr="008C39A3">
        <w:rPr>
          <w:sz w:val="16"/>
        </w:rPr>
        <w:t>a communal</w:t>
      </w:r>
      <w:proofErr w:type="gramEnd"/>
      <w:r w:rsidRPr="008C39A3">
        <w:rPr>
          <w:sz w:val="16"/>
        </w:rPr>
        <w:t xml:space="preserve"> learning, a recognition of </w:t>
      </w:r>
      <w:proofErr w:type="gramStart"/>
      <w:r w:rsidRPr="008C39A3">
        <w:rPr>
          <w:sz w:val="16"/>
        </w:rPr>
        <w:t>the material</w:t>
      </w:r>
      <w:proofErr w:type="gramEnd"/>
      <w:r w:rsidRPr="008C39A3">
        <w:rPr>
          <w:sz w:val="16"/>
        </w:rPr>
        <w:t xml:space="preserve"> realities. </w:t>
      </w:r>
    </w:p>
    <w:p w14:paraId="4FFC42D8" w14:textId="77777777" w:rsidR="00C31125" w:rsidRPr="00C31125" w:rsidRDefault="00C31125" w:rsidP="00C31125"/>
    <w:sectPr w:rsidR="00C31125" w:rsidRPr="00C31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7CAD" w14:textId="77777777" w:rsidR="00141001" w:rsidRDefault="00141001" w:rsidP="00066D2C">
      <w:pPr>
        <w:spacing w:after="0" w:line="240" w:lineRule="auto"/>
      </w:pPr>
      <w:r>
        <w:separator/>
      </w:r>
    </w:p>
  </w:endnote>
  <w:endnote w:type="continuationSeparator" w:id="0">
    <w:p w14:paraId="706010DF" w14:textId="77777777" w:rsidR="00141001" w:rsidRDefault="001410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F501" w14:textId="77777777" w:rsidR="00141001" w:rsidRDefault="00141001" w:rsidP="00066D2C">
      <w:pPr>
        <w:spacing w:after="0" w:line="240" w:lineRule="auto"/>
      </w:pPr>
      <w:r>
        <w:separator/>
      </w:r>
    </w:p>
  </w:footnote>
  <w:footnote w:type="continuationSeparator" w:id="0">
    <w:p w14:paraId="727DE6E1" w14:textId="77777777" w:rsidR="00141001" w:rsidRDefault="001410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604B3"/>
    <w:multiLevelType w:val="hybridMultilevel"/>
    <w:tmpl w:val="979C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30131F"/>
    <w:multiLevelType w:val="multilevel"/>
    <w:tmpl w:val="A4A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AD5C05"/>
    <w:multiLevelType w:val="hybridMultilevel"/>
    <w:tmpl w:val="EF66C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B226D4"/>
    <w:multiLevelType w:val="hybridMultilevel"/>
    <w:tmpl w:val="96B411B4"/>
    <w:lvl w:ilvl="0" w:tplc="AD7E3EB8">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1991799">
    <w:abstractNumId w:val="13"/>
  </w:num>
  <w:num w:numId="46" w16cid:durableId="1249848660">
    <w:abstractNumId w:val="15"/>
  </w:num>
  <w:num w:numId="47" w16cid:durableId="1192257698">
    <w:abstractNumId w:val="17"/>
  </w:num>
  <w:num w:numId="48" w16cid:durableId="9407235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14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001"/>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125"/>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95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1125"/>
    <w:rPr>
      <w:rFonts w:ascii="Comic Sans MS" w:hAnsi="Comic Sans MS" w:cs="Calibri"/>
    </w:rPr>
  </w:style>
  <w:style w:type="paragraph" w:styleId="Heading1">
    <w:name w:val="heading 1"/>
    <w:aliases w:val="Pocket"/>
    <w:basedOn w:val="Normal"/>
    <w:next w:val="Normal"/>
    <w:link w:val="Heading1Char"/>
    <w:qFormat/>
    <w:rsid w:val="00C311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11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C311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C"/>
    <w:basedOn w:val="Normal"/>
    <w:next w:val="Normal"/>
    <w:link w:val="Heading4Char"/>
    <w:uiPriority w:val="3"/>
    <w:qFormat/>
    <w:rsid w:val="00C311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11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11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125"/>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C31125"/>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C31125"/>
    <w:rPr>
      <w:color w:val="auto"/>
      <w:u w:val="none"/>
    </w:rPr>
  </w:style>
  <w:style w:type="character" w:customStyle="1" w:styleId="Heading1Char">
    <w:name w:val="Heading 1 Char"/>
    <w:aliases w:val="Pocket Char"/>
    <w:basedOn w:val="DefaultParagraphFont"/>
    <w:link w:val="Heading1"/>
    <w:rsid w:val="00C31125"/>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C31125"/>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31125"/>
    <w:rPr>
      <w:rFonts w:ascii="Comic Sans MS" w:eastAsiaTheme="majorEastAsia" w:hAnsi="Comic Sans MS"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C31125"/>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3112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C31125"/>
    <w:rPr>
      <w:b w:val="0"/>
      <w:sz w:val="22"/>
      <w:u w:val="single"/>
    </w:rPr>
  </w:style>
  <w:style w:type="character" w:styleId="Strong">
    <w:name w:val="Strong"/>
    <w:basedOn w:val="DefaultParagraphFont"/>
    <w:uiPriority w:val="22"/>
    <w:qFormat/>
    <w:rsid w:val="00C31125"/>
    <w:rPr>
      <w:b/>
      <w:bCs/>
    </w:rPr>
  </w:style>
  <w:style w:type="character" w:styleId="BookTitle">
    <w:name w:val="Book Title"/>
    <w:basedOn w:val="DefaultParagraphFont"/>
    <w:uiPriority w:val="33"/>
    <w:qFormat/>
    <w:rsid w:val="00C31125"/>
    <w:rPr>
      <w:b/>
      <w:bCs/>
      <w:i/>
      <w:iCs/>
      <w:spacing w:val="5"/>
    </w:rPr>
  </w:style>
  <w:style w:type="character" w:customStyle="1" w:styleId="Heading5Char">
    <w:name w:val="Heading 5 Char"/>
    <w:basedOn w:val="DefaultParagraphFont"/>
    <w:link w:val="Heading5"/>
    <w:uiPriority w:val="9"/>
    <w:semiHidden/>
    <w:rsid w:val="00C311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1125"/>
  </w:style>
  <w:style w:type="paragraph" w:styleId="Header">
    <w:name w:val="header"/>
    <w:basedOn w:val="Normal"/>
    <w:link w:val="HeaderChar"/>
    <w:uiPriority w:val="99"/>
    <w:semiHidden/>
    <w:rsid w:val="00C311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1125"/>
    <w:rPr>
      <w:rFonts w:ascii="Comic Sans MS" w:hAnsi="Comic Sans MS" w:cs="Calibri"/>
    </w:rPr>
  </w:style>
  <w:style w:type="paragraph" w:styleId="Footer">
    <w:name w:val="footer"/>
    <w:basedOn w:val="Normal"/>
    <w:link w:val="FooterChar"/>
    <w:uiPriority w:val="99"/>
    <w:semiHidden/>
    <w:rsid w:val="00C311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125"/>
    <w:rPr>
      <w:rFonts w:ascii="Comic Sans MS" w:hAnsi="Comic Sans MS" w:cs="Calibri"/>
    </w:rPr>
  </w:style>
  <w:style w:type="paragraph" w:styleId="BodyText">
    <w:name w:val="Body Text"/>
    <w:basedOn w:val="Normal"/>
    <w:link w:val="BodyTextChar"/>
    <w:uiPriority w:val="99"/>
    <w:unhideWhenUsed/>
    <w:rsid w:val="00C31125"/>
    <w:pPr>
      <w:spacing w:after="120"/>
    </w:pPr>
  </w:style>
  <w:style w:type="character" w:customStyle="1" w:styleId="BodyTextChar">
    <w:name w:val="Body Text Char"/>
    <w:basedOn w:val="DefaultParagraphFont"/>
    <w:link w:val="BodyText"/>
    <w:uiPriority w:val="99"/>
    <w:rsid w:val="00C31125"/>
    <w:rPr>
      <w:rFonts w:ascii="Comic Sans MS" w:hAnsi="Comic Sans MS" w:cs="Calibri"/>
    </w:rPr>
  </w:style>
  <w:style w:type="paragraph" w:styleId="NoSpacing">
    <w:name w:val="No Spacing"/>
    <w:link w:val="NoSpacingChar"/>
    <w:uiPriority w:val="99"/>
    <w:unhideWhenUsed/>
    <w:qFormat/>
    <w:rsid w:val="00C311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1125"/>
    <w:rPr>
      <w:rFonts w:ascii="Calibri" w:hAnsi="Calibri" w:cs="Calibri"/>
    </w:rPr>
  </w:style>
  <w:style w:type="character" w:styleId="Hyperlink">
    <w:name w:val="Hyperlink"/>
    <w:basedOn w:val="DefaultParagraphFont"/>
    <w:uiPriority w:val="99"/>
    <w:unhideWhenUsed/>
    <w:rsid w:val="00C31125"/>
    <w:rPr>
      <w:color w:val="0563C1" w:themeColor="hyperlink"/>
      <w:u w:val="single"/>
    </w:rPr>
  </w:style>
  <w:style w:type="character" w:styleId="UnresolvedMention">
    <w:name w:val="Unresolved Mention"/>
    <w:basedOn w:val="DefaultParagraphFont"/>
    <w:uiPriority w:val="99"/>
    <w:semiHidden/>
    <w:unhideWhenUsed/>
    <w:rsid w:val="00C31125"/>
    <w:rPr>
      <w:color w:val="605E5C"/>
      <w:shd w:val="clear" w:color="auto" w:fill="E1DFDD"/>
    </w:rPr>
  </w:style>
  <w:style w:type="paragraph" w:customStyle="1" w:styleId="Emphasis1">
    <w:name w:val="Emphasis1"/>
    <w:basedOn w:val="Normal"/>
    <w:link w:val="Emphasis"/>
    <w:autoRedefine/>
    <w:uiPriority w:val="8"/>
    <w:qFormat/>
    <w:rsid w:val="00C3112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C31125"/>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aau.edu/americas-leading-research-universities-numbers" TargetMode="External"/><Relationship Id="rId39" Type="http://schemas.openxmlformats.org/officeDocument/2006/relationships/hyperlink" Target="https://www.universityofcalifornia.edu/press-room/uc-files-unfair-labor-practice-charge-against-uaw-illegal-strike"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ohchr.org/en/press-releases/2024/04/un-experts-deeply-concerned-over-scholasticide-gaza" TargetMode="External"/><Relationship Id="rId42" Type="http://schemas.openxmlformats.org/officeDocument/2006/relationships/hyperlink" Target="https://www.cornellsun.com/article/2024/10/cornell-graduate-students-united-demands-university-bargain-with-union-over-pro-palestine-international-students-suspension" TargetMode="External"/><Relationship Id="rId47" Type="http://schemas.openxmlformats.org/officeDocument/2006/relationships/hyperlink" Target="http://www.divestharvard.com/" TargetMode="External"/><Relationship Id="rId50" Type="http://schemas.openxmlformats.org/officeDocument/2006/relationships/hyperlink" Target="https://www.insidehighered.com/views/2017/06/19/why-n-bruce-duthus-withdrawal-dean-faculty-dartmouth-defeat-all-sides-essa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insights.sei.cmu.edu/news/software-engineering-institute-contract-extended-by-department-of-defense-for-27-billion/" TargetMode="External"/><Relationship Id="rId11" Type="http://schemas.openxmlformats.org/officeDocument/2006/relationships/hyperlink" Target="https://www.epi.org/publication/graduate-student-employee-unions/" TargetMode="External"/><Relationship Id="rId24" Type="http://schemas.openxmlformats.org/officeDocument/2006/relationships/hyperlink" Target="https://crsreports.congress.gov/product/pdf/R/R47564" TargetMode="External"/><Relationship Id="rId32" Type="http://schemas.openxmlformats.org/officeDocument/2006/relationships/hyperlink" Target="https://jacobin.com/2024/09/power-research-universities-palestine-1968" TargetMode="External"/><Relationship Id="rId37" Type="http://schemas.openxmlformats.org/officeDocument/2006/relationships/hyperlink" Target="https://progressive.international/wire/2023-10-16-an-urgent-call-from-palestinian-trade-unions-end-all-complicity-stop-arming-israel/en" TargetMode="External"/><Relationship Id="rId40" Type="http://schemas.openxmlformats.org/officeDocument/2006/relationships/hyperlink" Target="https://www.uaw4811.org/updates/strike-authorization-vote-announcement" TargetMode="External"/><Relationship Id="rId45" Type="http://schemas.openxmlformats.org/officeDocument/2006/relationships/hyperlink" Target="https://www.nytimes.com/1986/02/12/us/dartmouth-suspends-12-for-attack-on-shanties.html" TargetMode="External"/><Relationship Id="rId5" Type="http://schemas.openxmlformats.org/officeDocument/2006/relationships/webSettings" Target="webSetting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baltimorebanner.com/education/higher-education/israel-palestine-pentagon-johns-hopkins-missiles-2WRNLVTAJNDN5AHKZIGUOMVNKA/" TargetMode="External"/><Relationship Id="rId28" Type="http://schemas.openxmlformats.org/officeDocument/2006/relationships/hyperlink" Target="https://www.psu.edu/news/research/story/penn-states-arl-earns-navy-research-contract-worth-much-21-billion/" TargetMode="External"/><Relationship Id="rId36" Type="http://schemas.openxmlformats.org/officeDocument/2006/relationships/hyperlink" Target="https://www.thenation.com/article/archive/university-war-machine-gaza-protest/" TargetMode="External"/><Relationship Id="rId49" Type="http://schemas.openxmlformats.org/officeDocument/2006/relationships/hyperlink" Target="https://www.columbiaspectator.com/eye/2010/12/09/was-manhattanville-blighted/" TargetMode="External"/><Relationship Id="rId10" Type="http://schemas.openxmlformats.org/officeDocument/2006/relationships/hyperlink" Target="https://www.insidehighered.com/news/2018/10/26/graduate-student-assistants-campuses-across-us-are-pushing-15-hour-what-they-call" TargetMode="External"/><Relationship Id="rId19" Type="http://schemas.openxmlformats.org/officeDocument/2006/relationships/hyperlink" Target="https://jacobinmag.com/2022/03/dartmouth-undergraduate-workers-union-election-student-organizing" TargetMode="External"/><Relationship Id="rId31" Type="http://schemas.openxmlformats.org/officeDocument/2006/relationships/hyperlink" Target="https://www.army.mil/article/199651/amrdec_georgia_tech_partner_in_2_35_billion_research_contract" TargetMode="External"/><Relationship Id="rId44" Type="http://schemas.openxmlformats.org/officeDocument/2006/relationships/hyperlink" Target="https://jacobin.com/2023/08/us-university-neoliberalism-exploitation-financialization-debt-job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thenation.com/article/archive/university-war-machine-gaza-protest/" TargetMode="External"/><Relationship Id="rId27" Type="http://schemas.openxmlformats.org/officeDocument/2006/relationships/hyperlink" Target="https://insights.sei.cmu.edu/news/software-engineering-institute-contract-extended-by-department-of-defense-for-27-billion/" TargetMode="External"/><Relationship Id="rId30" Type="http://schemas.openxmlformats.org/officeDocument/2006/relationships/hyperlink" Target="https://news.utexas.edu/2017/09/28/dod-awards-11-billion-to-applied-research-laboratories/" TargetMode="External"/><Relationship Id="rId35" Type="http://schemas.openxmlformats.org/officeDocument/2006/relationships/hyperlink" Target="https://littlesis.org/news/who-rules-columbia-how-power-research-supported-the-1960s-student-movement/" TargetMode="External"/><Relationship Id="rId43" Type="http://schemas.openxmlformats.org/officeDocument/2006/relationships/hyperlink" Target="https://www.versobooks.com/books/2858-all-american-nativism" TargetMode="External"/><Relationship Id="rId48" Type="http://schemas.openxmlformats.org/officeDocument/2006/relationships/hyperlink" Target="https://www.dailyprincetonian.com/article/2021/05/human-rights-princeton-israel-palestine-apartheid-divest"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countercurrents.org/us-turse290404.htm" TargetMode="External"/><Relationship Id="rId33" Type="http://schemas.openxmlformats.org/officeDocument/2006/relationships/hyperlink" Target="https://www.hrw.org/news/2023/12/18/israel-starvation-used-weapon-war-gaza" TargetMode="External"/><Relationship Id="rId38" Type="http://schemas.openxmlformats.org/officeDocument/2006/relationships/hyperlink" Target="https://www.thenation.com/article/activism/palestine-solidarity-worker-strikes/" TargetMode="External"/><Relationship Id="rId46" Type="http://schemas.openxmlformats.org/officeDocument/2006/relationships/hyperlink" Target="https://usac.ucla.edu/docs/resolution.2014.A%20Resolution%20to%20Divest%20from%20Companies%20that%20Violate%20Palestinian%20Human%20Rights.pdf"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kugtac.wordpress.com/2023/10/18/palestine-solidarity-letter/"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15412</Words>
  <Characters>87855</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2025-09-27T14:28:00Z</dcterms:created>
  <dcterms:modified xsi:type="dcterms:W3CDTF">2025-09-27T14:28:00Z</dcterms:modified>
</cp:coreProperties>
</file>