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1E7BB" w14:textId="20577DFA" w:rsidR="0054295E" w:rsidRDefault="0054295E" w:rsidP="0054295E">
      <w:pPr>
        <w:pStyle w:val="Heading1"/>
      </w:pPr>
      <w:r>
        <w:t>Bargain for your life</w:t>
      </w:r>
    </w:p>
    <w:p w14:paraId="327B4340" w14:textId="24AB2579" w:rsidR="0054295E" w:rsidRDefault="0054295E" w:rsidP="0054295E">
      <w:pPr>
        <w:pStyle w:val="Heading3"/>
      </w:pPr>
      <w:r>
        <w:t>1ac</w:t>
      </w:r>
    </w:p>
    <w:p w14:paraId="4B5AF88F" w14:textId="102C5A01" w:rsidR="00902D49" w:rsidRPr="000622E6" w:rsidRDefault="00310505" w:rsidP="00902D49">
      <w:pPr>
        <w:pStyle w:val="Heading4"/>
      </w:pPr>
      <w:r>
        <w:t xml:space="preserve">The participation I can produce is never seen as legitimate by the governing forces of academia. When I speak in class, it is too much or something is just not quite right, and I will never understand. The demand for more adjustment is never-ending, a rigged game I can never win.  </w:t>
      </w:r>
    </w:p>
    <w:p w14:paraId="7BFE6495" w14:textId="77777777" w:rsidR="00902D49" w:rsidRPr="005A1E33" w:rsidRDefault="00902D49" w:rsidP="00902D49">
      <w:pPr>
        <w:rPr>
          <w:rStyle w:val="StyleUnderline"/>
          <w:u w:val="none"/>
        </w:rPr>
      </w:pPr>
      <w:r>
        <w:rPr>
          <w:rStyle w:val="Style13ptBold"/>
        </w:rPr>
        <w:t>Price</w:t>
      </w:r>
      <w:r w:rsidRPr="004E5206">
        <w:rPr>
          <w:rStyle w:val="Style13ptBold"/>
        </w:rPr>
        <w:t xml:space="preserve"> </w:t>
      </w:r>
      <w:r>
        <w:rPr>
          <w:rStyle w:val="Style13ptBold"/>
        </w:rPr>
        <w:t>2011</w:t>
      </w:r>
      <w:r w:rsidRPr="004E5206">
        <w:t xml:space="preserve">, </w:t>
      </w:r>
      <w:r w:rsidRPr="000622E6">
        <w:t>Professor and Director of Disability Studies Program</w:t>
      </w:r>
      <w:r>
        <w:t xml:space="preserve"> Ohio State</w:t>
      </w:r>
      <w:r w:rsidRPr="004E5206">
        <w:t>. (</w:t>
      </w:r>
      <w:r w:rsidRPr="003A749F">
        <w:t>Margaret</w:t>
      </w:r>
      <w:r w:rsidRPr="004E5206">
        <w:t xml:space="preserve">, </w:t>
      </w:r>
      <w:r w:rsidRPr="00DF537A">
        <w:t>February 2011</w:t>
      </w:r>
      <w:r w:rsidRPr="004E5206">
        <w:t>, “</w:t>
      </w:r>
      <w:r w:rsidRPr="00DF537A">
        <w:t>Mad at School Rhetorics of Mental Disability and Academic Life</w:t>
      </w:r>
      <w:r w:rsidRPr="000E559C">
        <w:t xml:space="preserve"> University of Michigan Press</w:t>
      </w:r>
      <w:r w:rsidRPr="004E5206">
        <w:t xml:space="preserve">, </w:t>
      </w:r>
      <w:r w:rsidRPr="000E559C">
        <w:t>https://press.umich.edu/Books/M/Mad-at-School2</w:t>
      </w:r>
      <w:r w:rsidRPr="004E5206">
        <w:t xml:space="preserve">) </w:t>
      </w:r>
    </w:p>
    <w:p w14:paraId="696591C7" w14:textId="77777777" w:rsidR="00902D49" w:rsidRPr="005A57C6" w:rsidRDefault="00902D49" w:rsidP="00902D49">
      <w:pPr>
        <w:rPr>
          <w:sz w:val="16"/>
        </w:rPr>
      </w:pPr>
      <w:r w:rsidRPr="00001A37">
        <w:rPr>
          <w:rStyle w:val="StyleUnderline"/>
        </w:rPr>
        <w:t xml:space="preserve">My analysis of academic discourse4 focuses on certain commonplace beliefs, or topoi. Lawrence J. </w:t>
      </w:r>
      <w:proofErr w:type="spellStart"/>
      <w:r w:rsidRPr="00001A37">
        <w:rPr>
          <w:rStyle w:val="StyleUnderline"/>
        </w:rPr>
        <w:t>Prelli</w:t>
      </w:r>
      <w:proofErr w:type="spellEnd"/>
      <w:r w:rsidRPr="00001A37">
        <w:rPr>
          <w:rStyle w:val="StyleUnderline"/>
        </w:rPr>
        <w:t xml:space="preserve"> explains topoi (singular </w:t>
      </w:r>
      <w:proofErr w:type="spellStart"/>
      <w:r w:rsidRPr="00001A37">
        <w:rPr>
          <w:rStyle w:val="StyleUnderline"/>
        </w:rPr>
        <w:t>topos</w:t>
      </w:r>
      <w:proofErr w:type="spellEnd"/>
      <w:r w:rsidRPr="00001A37">
        <w:rPr>
          <w:rStyle w:val="StyleUnderline"/>
        </w:rPr>
        <w:t xml:space="preserve">) as “lines of thought that bear on a [person’s] credibility in this or that rhetorical </w:t>
      </w:r>
      <w:r>
        <w:rPr>
          <w:rStyle w:val="StyleUnderline"/>
        </w:rPr>
        <w:t>situation</w:t>
      </w:r>
      <w:r w:rsidRPr="00001A37">
        <w:rPr>
          <w:rStyle w:val="StyleUnderline"/>
        </w:rPr>
        <w:t xml:space="preserve">” (90). A </w:t>
      </w:r>
      <w:proofErr w:type="spellStart"/>
      <w:r w:rsidRPr="00001A37">
        <w:rPr>
          <w:rStyle w:val="StyleUnderline"/>
        </w:rPr>
        <w:t>topos</w:t>
      </w:r>
      <w:proofErr w:type="spellEnd"/>
      <w:r w:rsidRPr="00001A37">
        <w:rPr>
          <w:rStyle w:val="StyleUnderline"/>
        </w:rPr>
        <w:t xml:space="preserve"> contributes to the construction of a rhetor’s ethos, or perceived character. It is often an issue or theme with which she must con- tend in the process of presenting herself as a credible and persuasive </w:t>
      </w:r>
      <w:r>
        <w:rPr>
          <w:rStyle w:val="StyleUnderline"/>
        </w:rPr>
        <w:t>person</w:t>
      </w:r>
      <w:r w:rsidRPr="00001A37">
        <w:rPr>
          <w:rStyle w:val="StyleUnderline"/>
        </w:rPr>
        <w:t>.</w:t>
      </w:r>
      <w:r w:rsidRPr="005A57C6">
        <w:rPr>
          <w:sz w:val="16"/>
        </w:rPr>
        <w:t xml:space="preserve"> Because common topoi are generally recognized by a rhetor and her audience, they can serve as points from which to begin arguments. However, when they are shared by an in-group, they also tend to be unexamined; thus, as Sharon Crowley explains, “commonplaces are part of the discursive machinery that hides the ›ow of difference” (73). Common topoi are often invoked when rhetors wish to reinforce dominant values or “</w:t>
      </w:r>
      <w:proofErr w:type="spellStart"/>
      <w:r w:rsidRPr="005A57C6">
        <w:rPr>
          <w:sz w:val="16"/>
        </w:rPr>
        <w:t>challeng</w:t>
      </w:r>
      <w:proofErr w:type="spellEnd"/>
      <w:r w:rsidRPr="005A57C6">
        <w:rPr>
          <w:sz w:val="16"/>
        </w:rPr>
        <w:t xml:space="preserve">[e] the beliefs/practices of miscreants and outsiders” (Crowley 73).5 This gives topoi great power, especially power on the part of dominant groups to exclude or punish marginalized groups or persons. </w:t>
      </w:r>
      <w:r w:rsidRPr="00001A37">
        <w:rPr>
          <w:rStyle w:val="StyleUnderline"/>
        </w:rPr>
        <w:t xml:space="preserve">I argue that some of </w:t>
      </w:r>
      <w:r w:rsidRPr="00001A37">
        <w:rPr>
          <w:rStyle w:val="StyleUnderline"/>
          <w:highlight w:val="green"/>
        </w:rPr>
        <w:t xml:space="preserve">the most important common </w:t>
      </w:r>
      <w:proofErr w:type="gramStart"/>
      <w:r w:rsidRPr="00001A37">
        <w:rPr>
          <w:rStyle w:val="StyleUnderline"/>
          <w:highlight w:val="green"/>
        </w:rPr>
        <w:t>topoi</w:t>
      </w:r>
      <w:proofErr w:type="gramEnd"/>
      <w:r w:rsidRPr="00001A37">
        <w:rPr>
          <w:rStyle w:val="StyleUnderline"/>
          <w:highlight w:val="green"/>
        </w:rPr>
        <w:t xml:space="preserve"> of academe intersect problematically with</w:t>
      </w:r>
      <w:r w:rsidRPr="00001A37">
        <w:rPr>
          <w:rStyle w:val="StyleUnderline"/>
        </w:rPr>
        <w:t xml:space="preserve"> mental </w:t>
      </w:r>
      <w:r w:rsidRPr="00001A37">
        <w:rPr>
          <w:rStyle w:val="StyleUnderline"/>
          <w:highlight w:val="green"/>
        </w:rPr>
        <w:t>disability</w:t>
      </w:r>
      <w:r w:rsidRPr="00001A37">
        <w:rPr>
          <w:rStyle w:val="StyleUnderline"/>
        </w:rPr>
        <w:t xml:space="preserve">. </w:t>
      </w:r>
      <w:r w:rsidRPr="00001A37">
        <w:rPr>
          <w:rStyle w:val="StyleUnderline"/>
          <w:highlight w:val="green"/>
        </w:rPr>
        <w:t>These include</w:t>
      </w:r>
      <w:r w:rsidRPr="00001A37">
        <w:rPr>
          <w:rStyle w:val="StyleUnderline"/>
        </w:rPr>
        <w:t xml:space="preserve"> • Rationality • Criticality • Presence • </w:t>
      </w:r>
      <w:r w:rsidRPr="00001A37">
        <w:rPr>
          <w:rStyle w:val="StyleUnderline"/>
          <w:highlight w:val="green"/>
        </w:rPr>
        <w:t>Participation</w:t>
      </w:r>
      <w:r w:rsidRPr="00001A37">
        <w:rPr>
          <w:rStyle w:val="StyleUnderline"/>
        </w:rPr>
        <w:t xml:space="preserve"> • Resistance • </w:t>
      </w:r>
      <w:r w:rsidRPr="00001A37">
        <w:rPr>
          <w:rStyle w:val="StyleUnderline"/>
          <w:highlight w:val="green"/>
        </w:rPr>
        <w:t>Productivity</w:t>
      </w:r>
      <w:r w:rsidRPr="00001A37">
        <w:rPr>
          <w:rStyle w:val="StyleUnderline"/>
        </w:rPr>
        <w:t xml:space="preserve"> • </w:t>
      </w:r>
      <w:r w:rsidRPr="00D66B8E">
        <w:rPr>
          <w:rStyle w:val="StyleUnderline"/>
        </w:rPr>
        <w:t xml:space="preserve">Collegiality • Security • </w:t>
      </w:r>
      <w:r w:rsidRPr="00D66B8E">
        <w:rPr>
          <w:rStyle w:val="StyleUnderline"/>
          <w:highlight w:val="green"/>
        </w:rPr>
        <w:t>Coherence</w:t>
      </w:r>
      <w:r w:rsidRPr="00001A37">
        <w:rPr>
          <w:rStyle w:val="StyleUnderline"/>
        </w:rPr>
        <w:t xml:space="preserve"> • Truth • Independence For instance, </w:t>
      </w:r>
      <w:r w:rsidRPr="00001A37">
        <w:rPr>
          <w:rStyle w:val="StyleUnderline"/>
          <w:highlight w:val="green"/>
        </w:rPr>
        <w:t>what does “participation</w:t>
      </w:r>
      <w:r w:rsidRPr="00001A37">
        <w:rPr>
          <w:rStyle w:val="StyleUnderline"/>
        </w:rPr>
        <w:t xml:space="preserve">” in a class </w:t>
      </w:r>
      <w:r w:rsidRPr="00001A37">
        <w:rPr>
          <w:rStyle w:val="StyleUnderline"/>
          <w:highlight w:val="green"/>
        </w:rPr>
        <w:t>mean for a student who</w:t>
      </w:r>
      <w:r w:rsidRPr="00001A37">
        <w:rPr>
          <w:rStyle w:val="StyleUnderline"/>
        </w:rPr>
        <w:t xml:space="preserve"> is undergoing a deep depression and </w:t>
      </w:r>
      <w:r w:rsidRPr="00001A37">
        <w:rPr>
          <w:rStyle w:val="StyleUnderline"/>
          <w:highlight w:val="green"/>
        </w:rPr>
        <w:t>cannot get out of bed</w:t>
      </w:r>
      <w:r w:rsidRPr="00001A37">
        <w:rPr>
          <w:rStyle w:val="StyleUnderline"/>
        </w:rPr>
        <w:t xml:space="preserve">? Or a student who experiences such severe anxiety, or obsession, that he can barely leave his dorm room </w:t>
      </w:r>
      <w:r w:rsidRPr="00001A37">
        <w:rPr>
          <w:rStyle w:val="StyleUnderline"/>
          <w:highlight w:val="green"/>
        </w:rPr>
        <w:t>or</w:t>
      </w:r>
      <w:r w:rsidRPr="00001A37">
        <w:rPr>
          <w:rStyle w:val="StyleUnderline"/>
        </w:rPr>
        <w:t xml:space="preserve"> home? What about </w:t>
      </w:r>
      <w:r w:rsidRPr="00001A37">
        <w:rPr>
          <w:rStyle w:val="StyleUnderline"/>
          <w:highlight w:val="green"/>
        </w:rPr>
        <w:t>a student on the autism spectrum who has difficulty apprehending</w:t>
      </w:r>
      <w:r w:rsidRPr="00001A37">
        <w:rPr>
          <w:rStyle w:val="StyleUnderline"/>
        </w:rPr>
        <w:t xml:space="preserve"> the </w:t>
      </w:r>
      <w:r w:rsidRPr="00001A37">
        <w:rPr>
          <w:rStyle w:val="StyleUnderline"/>
          <w:highlight w:val="green"/>
        </w:rPr>
        <w:t>subtle social cues</w:t>
      </w:r>
      <w:r w:rsidRPr="00001A37">
        <w:rPr>
          <w:rStyle w:val="StyleUnderline"/>
        </w:rPr>
        <w:t xml:space="preserve"> </w:t>
      </w:r>
      <w:r w:rsidRPr="00001A37">
        <w:rPr>
          <w:rStyle w:val="StyleUnderline"/>
          <w:highlight w:val="green"/>
        </w:rPr>
        <w:t>that govern</w:t>
      </w:r>
      <w:r w:rsidRPr="00001A37">
        <w:rPr>
          <w:rStyle w:val="StyleUnderline"/>
        </w:rPr>
        <w:t xml:space="preserve"> classroom </w:t>
      </w:r>
      <w:r w:rsidRPr="00001A37">
        <w:rPr>
          <w:rStyle w:val="StyleUnderline"/>
          <w:highlight w:val="green"/>
        </w:rPr>
        <w:t>participation</w:t>
      </w:r>
      <w:r w:rsidRPr="00001A37">
        <w:rPr>
          <w:rStyle w:val="StyleUnderline"/>
        </w:rPr>
        <w:t xml:space="preserve">, the difference between “showing engagement” and “dominating the conversation,” </w:t>
      </w:r>
      <w:r w:rsidRPr="00001A37">
        <w:rPr>
          <w:rStyle w:val="StyleUnderline"/>
          <w:highlight w:val="green"/>
        </w:rPr>
        <w:t>the sorts of spontaneous oral performances that are considered “smart</w:t>
      </w:r>
      <w:r w:rsidRPr="00001A37">
        <w:rPr>
          <w:rStyle w:val="StyleUnderline"/>
        </w:rPr>
        <w:t>”?</w:t>
      </w:r>
      <w:r w:rsidRPr="005A57C6">
        <w:rPr>
          <w:sz w:val="16"/>
        </w:rPr>
        <w:t xml:space="preserve"> What does “collegiality” mean for a faculty member who has these same difficulties? </w:t>
      </w:r>
      <w:r w:rsidRPr="008B3BAF">
        <w:rPr>
          <w:rStyle w:val="StyleUnderline"/>
          <w:highlight w:val="green"/>
        </w:rPr>
        <w:t>What happens to the “productivity” of a</w:t>
      </w:r>
      <w:r w:rsidRPr="008B3BAF">
        <w:rPr>
          <w:rStyle w:val="StyleUnderline"/>
        </w:rPr>
        <w:t>n</w:t>
      </w:r>
      <w:r w:rsidRPr="00001A37">
        <w:rPr>
          <w:rStyle w:val="StyleUnderline"/>
        </w:rPr>
        <w:t xml:space="preserve"> academic </w:t>
      </w:r>
      <w:r w:rsidRPr="008B3BAF">
        <w:rPr>
          <w:rStyle w:val="StyleUnderline"/>
          <w:highlight w:val="green"/>
        </w:rPr>
        <w:t xml:space="preserve">writer who struggles to achieve the linear coherence </w:t>
      </w:r>
      <w:r w:rsidRPr="008B3BAF">
        <w:rPr>
          <w:rStyle w:val="StyleUnderline"/>
        </w:rPr>
        <w:t>that most academic writing demands? Or whose disability affects the many self-directed stages</w:t>
      </w:r>
      <w:r w:rsidRPr="00001A37">
        <w:rPr>
          <w:rStyle w:val="StyleUnderline"/>
        </w:rPr>
        <w:t xml:space="preserve"> of writing and </w:t>
      </w:r>
      <w:r>
        <w:rPr>
          <w:rStyle w:val="StyleUnderline"/>
        </w:rPr>
        <w:t>revising</w:t>
      </w:r>
      <w:r w:rsidRPr="00001A37">
        <w:rPr>
          <w:rStyle w:val="StyleUnderline"/>
        </w:rPr>
        <w:t xml:space="preserve">—initiation, organization, seeking and applying feedback, </w:t>
      </w:r>
      <w:r>
        <w:rPr>
          <w:rStyle w:val="StyleUnderline"/>
        </w:rPr>
        <w:t>completion</w:t>
      </w:r>
      <w:r w:rsidRPr="00001A37">
        <w:rPr>
          <w:rStyle w:val="StyleUnderline"/>
        </w:rPr>
        <w:t xml:space="preserve">? </w:t>
      </w:r>
      <w:r w:rsidRPr="00172E59">
        <w:rPr>
          <w:rStyle w:val="StyleUnderline"/>
          <w:highlight w:val="green"/>
        </w:rPr>
        <w:t>Why</w:t>
      </w:r>
      <w:r w:rsidRPr="00001A37">
        <w:rPr>
          <w:rStyle w:val="StyleUnderline"/>
        </w:rPr>
        <w:t xml:space="preserve">, indeed, </w:t>
      </w:r>
      <w:r w:rsidRPr="00172E59">
        <w:rPr>
          <w:rStyle w:val="StyleUnderline"/>
          <w:highlight w:val="green"/>
        </w:rPr>
        <w:t>is</w:t>
      </w:r>
      <w:r w:rsidRPr="00001A37">
        <w:rPr>
          <w:rStyle w:val="StyleUnderline"/>
        </w:rPr>
        <w:t xml:space="preserve"> “</w:t>
      </w:r>
      <w:r w:rsidRPr="00172E59">
        <w:rPr>
          <w:rStyle w:val="StyleUnderline"/>
          <w:highlight w:val="green"/>
        </w:rPr>
        <w:t>coherence”</w:t>
      </w:r>
      <w:r w:rsidRPr="00001A37">
        <w:rPr>
          <w:rStyle w:val="StyleUnderline"/>
        </w:rPr>
        <w:t xml:space="preserve"> one of the most-often </w:t>
      </w:r>
      <w:r w:rsidRPr="00172E59">
        <w:rPr>
          <w:rStyle w:val="StyleUnderline"/>
          <w:highlight w:val="green"/>
        </w:rPr>
        <w:t>emphasized features of</w:t>
      </w:r>
      <w:r w:rsidRPr="00001A37">
        <w:rPr>
          <w:rStyle w:val="StyleUnderline"/>
        </w:rPr>
        <w:t xml:space="preserve"> a thesis-driven </w:t>
      </w:r>
      <w:r w:rsidRPr="00172E59">
        <w:rPr>
          <w:rStyle w:val="StyleUnderline"/>
          <w:highlight w:val="green"/>
        </w:rPr>
        <w:t>academic argument</w:t>
      </w:r>
      <w:r w:rsidRPr="00001A37">
        <w:rPr>
          <w:rStyle w:val="StyleUnderline"/>
        </w:rPr>
        <w:t>; does the demonstration of coherence indicate a stronger mind? How do the new requirements for “security” in U.S. academic environments resonate with (or against) our cherished values of free speech and independence</w:t>
      </w:r>
      <w:r w:rsidRPr="005A57C6">
        <w:rPr>
          <w:sz w:val="16"/>
        </w:rPr>
        <w:t xml:space="preserve">? Finally, what are we to make of the ever-growing number of “independent” scholars in the United States, many of whom occupy that “independent” status because their mental impairments or disabilities make a securely affiliated academic job impossible? </w:t>
      </w:r>
      <w:proofErr w:type="gramStart"/>
      <w:r w:rsidRPr="005A57C6">
        <w:rPr>
          <w:sz w:val="16"/>
        </w:rPr>
        <w:t>To a great extent</w:t>
      </w:r>
      <w:proofErr w:type="gramEnd"/>
      <w:r w:rsidRPr="005A57C6">
        <w:rPr>
          <w:sz w:val="16"/>
        </w:rPr>
        <w:t xml:space="preserve">, we don’t know the answers to these questions, for </w:t>
      </w:r>
      <w:r w:rsidRPr="00001A37">
        <w:rPr>
          <w:rStyle w:val="StyleUnderline"/>
        </w:rPr>
        <w:t>academics</w:t>
      </w:r>
      <w:r w:rsidRPr="005A57C6">
        <w:rPr>
          <w:sz w:val="16"/>
        </w:rPr>
        <w:t xml:space="preserve"> (which I </w:t>
      </w:r>
      <w:proofErr w:type="spellStart"/>
      <w:r w:rsidRPr="005A57C6">
        <w:rPr>
          <w:sz w:val="16"/>
        </w:rPr>
        <w:t>de‹ne</w:t>
      </w:r>
      <w:proofErr w:type="spellEnd"/>
      <w:r w:rsidRPr="005A57C6">
        <w:rPr>
          <w:sz w:val="16"/>
        </w:rPr>
        <w:t xml:space="preserve">, for the purposes of this study, to include students, staff, administrators, and </w:t>
      </w:r>
      <w:r w:rsidRPr="00172E59">
        <w:rPr>
          <w:rStyle w:val="StyleUnderline"/>
          <w:highlight w:val="green"/>
        </w:rPr>
        <w:t>independent scholars</w:t>
      </w:r>
      <w:r w:rsidRPr="00172E59">
        <w:rPr>
          <w:rStyle w:val="StyleUnderline"/>
        </w:rPr>
        <w:t xml:space="preserve"> as well as faculty) </w:t>
      </w:r>
      <w:r w:rsidRPr="00172E59">
        <w:rPr>
          <w:rStyle w:val="StyleUnderline"/>
          <w:highlight w:val="green"/>
        </w:rPr>
        <w:t>with mental disabilities are largely excluded from academic discourse</w:t>
      </w:r>
      <w:r w:rsidRPr="00001A37">
        <w:rPr>
          <w:rStyle w:val="StyleUnderline"/>
        </w:rPr>
        <w:t xml:space="preserve">. The </w:t>
      </w:r>
      <w:r w:rsidRPr="00172E59">
        <w:rPr>
          <w:rStyle w:val="StyleUnderline"/>
          <w:highlight w:val="green"/>
        </w:rPr>
        <w:t>instruments of</w:t>
      </w:r>
      <w:r w:rsidRPr="00001A37">
        <w:rPr>
          <w:rStyle w:val="StyleUnderline"/>
        </w:rPr>
        <w:t xml:space="preserve"> </w:t>
      </w:r>
      <w:r w:rsidRPr="00172E59">
        <w:rPr>
          <w:rStyle w:val="StyleUnderline"/>
          <w:highlight w:val="green"/>
        </w:rPr>
        <w:t>exclusion are not visible</w:t>
      </w:r>
      <w:r w:rsidRPr="00172E59">
        <w:rPr>
          <w:rStyle w:val="StyleUnderline"/>
        </w:rPr>
        <w:t xml:space="preserve"> or dramatic—men in white coats dragging people away—</w:t>
      </w:r>
      <w:r w:rsidRPr="00172E59">
        <w:rPr>
          <w:rStyle w:val="StyleUnderline"/>
          <w:highlight w:val="green"/>
        </w:rPr>
        <w:t>but</w:t>
      </w:r>
      <w:r w:rsidRPr="00172E59">
        <w:rPr>
          <w:rStyle w:val="StyleUnderline"/>
        </w:rPr>
        <w:t xml:space="preserve"> quiet, </w:t>
      </w:r>
      <w:r w:rsidRPr="00172E59">
        <w:rPr>
          <w:rStyle w:val="StyleUnderline"/>
          <w:highlight w:val="green"/>
        </w:rPr>
        <w:t>insidious</w:t>
      </w:r>
      <w:r w:rsidRPr="00172E59">
        <w:rPr>
          <w:rStyle w:val="StyleUnderline"/>
        </w:rPr>
        <w:t xml:space="preserve">: </w:t>
      </w:r>
      <w:r w:rsidRPr="00172E59">
        <w:rPr>
          <w:rStyle w:val="StyleUnderline"/>
          <w:highlight w:val="green"/>
        </w:rPr>
        <w:t>We flunk out and drop out.</w:t>
      </w:r>
      <w:r w:rsidRPr="00172E59">
        <w:rPr>
          <w:rStyle w:val="StyleUnderline"/>
        </w:rPr>
        <w:t xml:space="preserve"> We fail to get tenure. </w:t>
      </w:r>
      <w:r w:rsidRPr="00172E59">
        <w:rPr>
          <w:rStyle w:val="StyleUnderline"/>
          <w:highlight w:val="green"/>
        </w:rPr>
        <w:t>We take jobs as adjuncts rather than tenure- track faculty</w:t>
      </w:r>
      <w:r w:rsidRPr="00172E59">
        <w:rPr>
          <w:rStyle w:val="StyleUnderline"/>
        </w:rPr>
        <w:t>.</w:t>
      </w:r>
      <w:r w:rsidRPr="005A57C6">
        <w:rPr>
          <w:sz w:val="16"/>
        </w:rPr>
        <w:t xml:space="preserve"> We transfer schools; we and a way to get a job or a degree elsewhere. O</w:t>
      </w:r>
      <w:r w:rsidRPr="00001A37">
        <w:rPr>
          <w:rStyle w:val="StyleUnderline"/>
        </w:rPr>
        <w:t xml:space="preserve">r not. Earlier, I said that mental disabilities are better </w:t>
      </w:r>
      <w:r>
        <w:rPr>
          <w:rStyle w:val="StyleUnderline"/>
        </w:rPr>
        <w:t>understood</w:t>
      </w:r>
      <w:r w:rsidRPr="00001A37">
        <w:rPr>
          <w:rStyle w:val="StyleUnderline"/>
        </w:rPr>
        <w:t xml:space="preserve"> in terms of variety and difference rather than “yes/no” diagnoses. That’s true; but another truth exists alongside, which is that, in the </w:t>
      </w:r>
      <w:r>
        <w:rPr>
          <w:rStyle w:val="StyleUnderline"/>
        </w:rPr>
        <w:t>institutional</w:t>
      </w:r>
      <w:r w:rsidRPr="00001A37">
        <w:rPr>
          <w:rStyle w:val="StyleUnderline"/>
        </w:rPr>
        <w:t xml:space="preserve"> terms of academic discourse, a sharp rhetorical divide exists between those who are allowed in and those who are not. </w:t>
      </w:r>
      <w:r w:rsidRPr="005A57C6">
        <w:rPr>
          <w:sz w:val="16"/>
        </w:rPr>
        <w:t>The fondly regarded “absent-minded” or “quirky” professor is a noticeable ‹</w:t>
      </w:r>
      <w:proofErr w:type="spellStart"/>
      <w:r w:rsidRPr="005A57C6">
        <w:rPr>
          <w:sz w:val="16"/>
        </w:rPr>
        <w:t>gure</w:t>
      </w:r>
      <w:proofErr w:type="spellEnd"/>
      <w:r w:rsidRPr="005A57C6">
        <w:rPr>
          <w:sz w:val="16"/>
        </w:rPr>
        <w:t xml:space="preserve">, but less noticeable is the student with severe depression who drops out of school; the adjunct with autism who never manages to navigate a tenure- track job interview successfully; or the independent scholar whose writ- ten works are widely cited but who cannot adhere to the social require- </w:t>
      </w:r>
      <w:proofErr w:type="spellStart"/>
      <w:r w:rsidRPr="005A57C6">
        <w:rPr>
          <w:sz w:val="16"/>
        </w:rPr>
        <w:t>ments</w:t>
      </w:r>
      <w:proofErr w:type="spellEnd"/>
      <w:r w:rsidRPr="005A57C6">
        <w:rPr>
          <w:sz w:val="16"/>
        </w:rPr>
        <w:t xml:space="preserve"> of teaching in a classroom. </w:t>
      </w:r>
      <w:r w:rsidRPr="00172E59">
        <w:rPr>
          <w:rStyle w:val="StyleUnderline"/>
          <w:highlight w:val="green"/>
        </w:rPr>
        <w:t>Those of us who do function successfully in academe tend to pass much of the time.</w:t>
      </w:r>
      <w:r w:rsidRPr="00001A37">
        <w:rPr>
          <w:rStyle w:val="StyleUnderline"/>
        </w:rPr>
        <w:t xml:space="preserve"> Sadly, </w:t>
      </w:r>
      <w:r w:rsidRPr="00172E59">
        <w:rPr>
          <w:rStyle w:val="StyleUnderline"/>
          <w:highlight w:val="green"/>
        </w:rPr>
        <w:t>the necessity of passing for survival perpetuates the conventional view of academe as an “ivory tower”—</w:t>
      </w:r>
      <w:r w:rsidRPr="00001A37">
        <w:rPr>
          <w:rStyle w:val="StyleUnderline"/>
        </w:rPr>
        <w:t>an immaculate location humming with mental agility and energy, only occasionally threatened (from the outside) by the destructive force of insanity.</w:t>
      </w:r>
      <w:r w:rsidRPr="005A57C6">
        <w:rPr>
          <w:sz w:val="16"/>
        </w:rPr>
        <w:t xml:space="preserve"> Recently, this destructive force </w:t>
      </w:r>
      <w:proofErr w:type="gramStart"/>
      <w:r w:rsidRPr="005A57C6">
        <w:rPr>
          <w:sz w:val="16"/>
        </w:rPr>
        <w:t>is</w:t>
      </w:r>
      <w:proofErr w:type="gramEnd"/>
      <w:r w:rsidRPr="005A57C6">
        <w:rPr>
          <w:sz w:val="16"/>
        </w:rPr>
        <w:t xml:space="preserve"> often represented as a violent student or faculty member who is assumed to have gone mentally haywire, like a bad cog in an otherwise smoothly operating machine. But things are going to change, not least because those with atypical minds are entering academe in unprecedented numbers. (Or, as some arguments suggest, we are simply being noticed more often.) According to the U.S. Department of Education, in the year 2003–4, 22 percent of students with disabilities in college reported having “mental illness or depression”; 7 percent reported learning disabilities; and 11 percent reported attention deficit disorder (“</w:t>
      </w:r>
      <w:proofErr w:type="spellStart"/>
      <w:r w:rsidRPr="005A57C6">
        <w:rPr>
          <w:sz w:val="16"/>
        </w:rPr>
        <w:t>Pro‹le</w:t>
      </w:r>
      <w:proofErr w:type="spellEnd"/>
      <w:r w:rsidRPr="005A57C6">
        <w:rPr>
          <w:sz w:val="16"/>
        </w:rPr>
        <w:t>” 133). Results published in the Archives of General Psychiatry put the numbers even higher: according to analysis of data from the 2001–2 National Epidemiologic Survey on Alcohol and Related Conditions, nearly half (46 percent) of college students reported having experienced some psychiatric disorder in the year the survey was conducted (Blanco et al.).6 Meanwhile, between 1994 and 2004, the percentage of students in K–12 schools labeled as having autism rose 525 percent (</w:t>
      </w:r>
      <w:proofErr w:type="spellStart"/>
      <w:r w:rsidRPr="005A57C6">
        <w:rPr>
          <w:sz w:val="16"/>
        </w:rPr>
        <w:t>Monastersky</w:t>
      </w:r>
      <w:proofErr w:type="spellEnd"/>
      <w:r w:rsidRPr="005A57C6">
        <w:rPr>
          <w:sz w:val="16"/>
        </w:rPr>
        <w:t xml:space="preserve">).7 Indeed, in particular locations, things are changing, and often for the better, as shown by programs such as “College Camp,” which is designed to introduce students with intellectual differences to college life (Sunderland). This is a book about the violence of exclusion, but also about the ongoing negotiations and successes achieved by aca- </w:t>
      </w:r>
      <w:proofErr w:type="spellStart"/>
      <w:r w:rsidRPr="005A57C6">
        <w:rPr>
          <w:sz w:val="16"/>
        </w:rPr>
        <w:t>demics</w:t>
      </w:r>
      <w:proofErr w:type="spellEnd"/>
      <w:r w:rsidRPr="005A57C6">
        <w:rPr>
          <w:sz w:val="16"/>
        </w:rPr>
        <w:t xml:space="preserve"> with mental disabilities—not through heroic feats of “</w:t>
      </w:r>
      <w:proofErr w:type="spellStart"/>
      <w:r w:rsidRPr="005A57C6">
        <w:rPr>
          <w:sz w:val="16"/>
        </w:rPr>
        <w:t>overcom</w:t>
      </w:r>
      <w:proofErr w:type="spellEnd"/>
      <w:r w:rsidRPr="005A57C6">
        <w:rPr>
          <w:sz w:val="16"/>
        </w:rPr>
        <w:t xml:space="preserve">- </w:t>
      </w:r>
      <w:proofErr w:type="spellStart"/>
      <w:r w:rsidRPr="005A57C6">
        <w:rPr>
          <w:sz w:val="16"/>
        </w:rPr>
        <w:t>ing</w:t>
      </w:r>
      <w:proofErr w:type="spellEnd"/>
      <w:r w:rsidRPr="005A57C6">
        <w:rPr>
          <w:sz w:val="16"/>
        </w:rPr>
        <w:t xml:space="preserve">,” but through </w:t>
      </w:r>
      <w:proofErr w:type="spellStart"/>
      <w:r w:rsidRPr="005A57C6">
        <w:rPr>
          <w:sz w:val="16"/>
        </w:rPr>
        <w:t>microrebellions</w:t>
      </w:r>
      <w:proofErr w:type="spellEnd"/>
      <w:r w:rsidRPr="005A57C6">
        <w:rPr>
          <w:sz w:val="16"/>
        </w:rPr>
        <w:t>, new forms of access and cooperation, a gradual reshaping of what academe is and might be.</w:t>
      </w:r>
    </w:p>
    <w:p w14:paraId="70FD9AA6" w14:textId="355AB067" w:rsidR="00902D49" w:rsidRPr="00C556BD" w:rsidRDefault="00902D49" w:rsidP="00902D49">
      <w:pPr>
        <w:pStyle w:val="Heading4"/>
      </w:pPr>
      <w:r w:rsidRPr="00C556BD">
        <w:t>A</w:t>
      </w:r>
      <w:r>
        <w:t>cademic ableism invests in systems of eugenics, commodification, and medicalization of study that further stigmatizes disability.</w:t>
      </w:r>
    </w:p>
    <w:p w14:paraId="4C22C206" w14:textId="77777777" w:rsidR="00902D49" w:rsidRPr="00C556BD" w:rsidRDefault="00902D49" w:rsidP="00902D49">
      <w:pPr>
        <w:rPr>
          <w:rStyle w:val="StyleUnderline"/>
        </w:rPr>
      </w:pPr>
      <w:r w:rsidRPr="00C556BD">
        <w:rPr>
          <w:b/>
          <w:bCs/>
          <w:sz w:val="26"/>
        </w:rPr>
        <w:t>Dolmage</w:t>
      </w:r>
      <w:r>
        <w:rPr>
          <w:b/>
          <w:bCs/>
          <w:sz w:val="26"/>
        </w:rPr>
        <w:t xml:space="preserve"> </w:t>
      </w:r>
      <w:r>
        <w:rPr>
          <w:rStyle w:val="Style13ptBold"/>
        </w:rPr>
        <w:t>2017</w:t>
      </w:r>
      <w:r w:rsidRPr="004E5206">
        <w:t xml:space="preserve">, </w:t>
      </w:r>
      <w:r>
        <w:t>Chair of English Waterloo</w:t>
      </w:r>
      <w:r w:rsidRPr="004E5206">
        <w:t>. (</w:t>
      </w:r>
      <w:r>
        <w:t>Jay Timmothy Dolmage</w:t>
      </w:r>
      <w:r w:rsidRPr="004E5206">
        <w:t xml:space="preserve">, </w:t>
      </w:r>
      <w:r>
        <w:t>2017</w:t>
      </w:r>
      <w:r w:rsidRPr="004E5206">
        <w:t>, “</w:t>
      </w:r>
      <w:r w:rsidRPr="00C556BD">
        <w:t>Academic Ableism: Disability and Higher Education</w:t>
      </w:r>
      <w:r w:rsidRPr="004E5206">
        <w:t xml:space="preserve">,” </w:t>
      </w:r>
      <w:r w:rsidRPr="00C556BD">
        <w:t>University of Michigan Press</w:t>
      </w:r>
      <w:r w:rsidRPr="004E5206">
        <w:t xml:space="preserve">, </w:t>
      </w:r>
      <w:r w:rsidRPr="00C556BD">
        <w:t>https://www.jstor.org/stable/j.ctvr33d50</w:t>
      </w:r>
      <w:r w:rsidRPr="004E5206">
        <w:t xml:space="preserve">) </w:t>
      </w:r>
    </w:p>
    <w:p w14:paraId="69781CF7" w14:textId="32BAA3AF" w:rsidR="00902D49" w:rsidRPr="00E44F40" w:rsidRDefault="00902D49">
      <w:pPr>
        <w:rPr>
          <w:u w:val="single"/>
        </w:rPr>
      </w:pPr>
      <w:r w:rsidRPr="00B4374F">
        <w:rPr>
          <w:rStyle w:val="StyleUnderline"/>
          <w:highlight w:val="yellow"/>
        </w:rPr>
        <w:t>It may seem</w:t>
      </w:r>
      <w:r w:rsidRPr="00C601BF">
        <w:rPr>
          <w:rStyle w:val="StyleUnderline"/>
        </w:rPr>
        <w:t xml:space="preserve"> that </w:t>
      </w:r>
      <w:r w:rsidRPr="00B4374F">
        <w:rPr>
          <w:rStyle w:val="StyleUnderline"/>
          <w:highlight w:val="yellow"/>
        </w:rPr>
        <w:t>we have moved</w:t>
      </w:r>
      <w:r w:rsidRPr="00C601BF">
        <w:rPr>
          <w:sz w:val="16"/>
        </w:rPr>
        <w:t xml:space="preserve"> through the </w:t>
      </w:r>
      <w:proofErr w:type="gramStart"/>
      <w:r w:rsidRPr="00C601BF">
        <w:rPr>
          <w:sz w:val="16"/>
        </w:rPr>
        <w:t>approach,</w:t>
      </w:r>
      <w:proofErr w:type="gramEnd"/>
      <w:r w:rsidRPr="00C601BF">
        <w:rPr>
          <w:sz w:val="16"/>
        </w:rPr>
        <w:t xml:space="preserve"> mentioned at the beginning of this book, </w:t>
      </w:r>
      <w:r w:rsidRPr="00B4374F">
        <w:rPr>
          <w:rStyle w:val="StyleUnderline"/>
          <w:highlight w:val="yellow"/>
        </w:rPr>
        <w:t>away from</w:t>
      </w:r>
      <w:r w:rsidRPr="00C601BF">
        <w:rPr>
          <w:rStyle w:val="StyleUnderline"/>
        </w:rPr>
        <w:t xml:space="preserve"> the era of </w:t>
      </w:r>
      <w:r w:rsidRPr="00B4374F">
        <w:rPr>
          <w:rStyle w:val="StyleUnderline"/>
          <w:highlight w:val="yellow"/>
        </w:rPr>
        <w:t>eugenics</w:t>
      </w:r>
      <w:r w:rsidRPr="00C601BF">
        <w:rPr>
          <w:rStyle w:val="StyleUnderline"/>
        </w:rPr>
        <w:t>, and toward an era of access</w:t>
      </w:r>
      <w:r w:rsidRPr="00C601BF">
        <w:rPr>
          <w:sz w:val="16"/>
        </w:rPr>
        <w:t>, fueled by the disability rights movement and the rise of academic disability studies. But a few facts are irrefutable</w:t>
      </w:r>
      <w:r w:rsidRPr="00C601BF">
        <w:rPr>
          <w:rStyle w:val="StyleUnderline"/>
        </w:rPr>
        <w:t xml:space="preserve">. </w:t>
      </w:r>
      <w:r w:rsidRPr="00B4374F">
        <w:rPr>
          <w:rStyle w:val="StyleUnderline"/>
          <w:highlight w:val="yellow"/>
        </w:rPr>
        <w:t xml:space="preserve">Students with disabilities are </w:t>
      </w:r>
      <w:proofErr w:type="gramStart"/>
      <w:r w:rsidRPr="00B4374F">
        <w:rPr>
          <w:rStyle w:val="StyleUnderline"/>
          <w:highlight w:val="yellow"/>
        </w:rPr>
        <w:t>still kept</w:t>
      </w:r>
      <w:proofErr w:type="gramEnd"/>
      <w:r w:rsidRPr="00B4374F">
        <w:rPr>
          <w:rStyle w:val="StyleUnderline"/>
          <w:highlight w:val="yellow"/>
        </w:rPr>
        <w:t xml:space="preserve"> out</w:t>
      </w:r>
      <w:r w:rsidRPr="00C601BF">
        <w:rPr>
          <w:rStyle w:val="StyleUnderline"/>
        </w:rPr>
        <w:t xml:space="preserve"> of the university in large numbers.</w:t>
      </w:r>
      <w:r w:rsidRPr="00C601BF">
        <w:rPr>
          <w:sz w:val="16"/>
        </w:rPr>
        <w:t xml:space="preserve"> Disabled students will face steep steps as they work to attain an education</w:t>
      </w:r>
      <w:r w:rsidRPr="00C601BF">
        <w:rPr>
          <w:rStyle w:val="StyleUnderline"/>
        </w:rPr>
        <w:t>. The programs and initiatives that are developed in the name of diversity and inclusion do not yet deliver tangible means of addressing the ableism inherent in higher education.</w:t>
      </w:r>
      <w:r w:rsidRPr="00C601BF">
        <w:rPr>
          <w:sz w:val="16"/>
        </w:rPr>
        <w:t xml:space="preserve"> In Wendy Brown’s Undoing the </w:t>
      </w:r>
      <w:proofErr w:type="gramStart"/>
      <w:r w:rsidRPr="00C601BF">
        <w:rPr>
          <w:sz w:val="16"/>
        </w:rPr>
        <w:t>Demos ,</w:t>
      </w:r>
      <w:proofErr w:type="gramEnd"/>
      <w:r w:rsidRPr="00C601BF">
        <w:rPr>
          <w:sz w:val="16"/>
        </w:rPr>
        <w:t xml:space="preserve"> a powerful critique of the concept of diversity </w:t>
      </w:r>
      <w:proofErr w:type="gramStart"/>
      <w:r w:rsidRPr="00C601BF">
        <w:rPr>
          <w:sz w:val="16"/>
        </w:rPr>
        <w:t>as it</w:t>
      </w:r>
      <w:proofErr w:type="gramEnd"/>
      <w:r w:rsidRPr="00C601BF">
        <w:rPr>
          <w:sz w:val="16"/>
        </w:rPr>
        <w:t xml:space="preserve"> has been evoked in higher education, she identifies three eras in academic history in North America. 1. </w:t>
      </w:r>
      <w:r w:rsidRPr="00C601BF">
        <w:rPr>
          <w:rStyle w:val="StyleUnderline"/>
        </w:rPr>
        <w:t xml:space="preserve">First </w:t>
      </w:r>
      <w:r w:rsidRPr="00B4374F">
        <w:rPr>
          <w:rStyle w:val="StyleUnderline"/>
          <w:highlight w:val="yellow"/>
        </w:rPr>
        <w:t>a focus on “developing intelligent</w:t>
      </w:r>
      <w:r w:rsidRPr="00C601BF">
        <w:rPr>
          <w:rStyle w:val="StyleUnderline"/>
        </w:rPr>
        <w:t xml:space="preserve"> </w:t>
      </w:r>
      <w:r w:rsidRPr="00B4374F">
        <w:rPr>
          <w:rStyle w:val="StyleUnderline"/>
          <w:highlight w:val="yellow"/>
        </w:rPr>
        <w:t>thoughtful elites and reproducing culture</w:t>
      </w:r>
      <w:r w:rsidRPr="00C601BF">
        <w:rPr>
          <w:rStyle w:val="StyleUnderline"/>
        </w:rPr>
        <w:t xml:space="preserve">”; 2. </w:t>
      </w:r>
      <w:r w:rsidRPr="00B4374F">
        <w:rPr>
          <w:rStyle w:val="StyleUnderline"/>
          <w:highlight w:val="yellow"/>
        </w:rPr>
        <w:t>Then</w:t>
      </w:r>
      <w:r w:rsidRPr="00C601BF">
        <w:rPr>
          <w:rStyle w:val="StyleUnderline"/>
        </w:rPr>
        <w:t xml:space="preserve"> a focus on “</w:t>
      </w:r>
      <w:r w:rsidRPr="00B4374F">
        <w:rPr>
          <w:rStyle w:val="StyleUnderline"/>
          <w:highlight w:val="yellow"/>
        </w:rPr>
        <w:t>enacting a principle of equal opportunity</w:t>
      </w:r>
      <w:r w:rsidRPr="00C601BF">
        <w:rPr>
          <w:rStyle w:val="StyleUnderline"/>
        </w:rPr>
        <w:t xml:space="preserve"> and cultivating a broadly educated citizenry”; 3. </w:t>
      </w:r>
      <w:r w:rsidRPr="00B4374F">
        <w:rPr>
          <w:rStyle w:val="StyleUnderline"/>
          <w:highlight w:val="yellow"/>
        </w:rPr>
        <w:t>Now</w:t>
      </w:r>
      <w:r w:rsidRPr="00C601BF">
        <w:rPr>
          <w:rStyle w:val="StyleUnderline"/>
        </w:rPr>
        <w:t>, higher education “</w:t>
      </w:r>
      <w:r w:rsidRPr="00B4374F">
        <w:rPr>
          <w:rStyle w:val="StyleUnderline"/>
          <w:highlight w:val="yellow"/>
        </w:rPr>
        <w:t>produces human capital</w:t>
      </w:r>
      <w:r w:rsidRPr="00C601BF">
        <w:rPr>
          <w:rStyle w:val="StyleUnderline"/>
        </w:rPr>
        <w:t>, thereby turning classically humanist values on their head.”</w:t>
      </w:r>
      <w:r w:rsidRPr="00C601BF">
        <w:rPr>
          <w:sz w:val="16"/>
        </w:rPr>
        <w:t xml:space="preserve"> (Brown, 24) In Brown’s scheme, </w:t>
      </w:r>
      <w:r w:rsidRPr="00B4374F">
        <w:rPr>
          <w:rStyle w:val="StyleUnderline"/>
          <w:highlight w:val="yellow"/>
        </w:rPr>
        <w:t>the first step</w:t>
      </w:r>
      <w:r w:rsidRPr="00C601BF">
        <w:rPr>
          <w:rStyle w:val="StyleUnderline"/>
        </w:rPr>
        <w:t xml:space="preserve"> unequivocally, undoubtedly </w:t>
      </w:r>
      <w:r w:rsidRPr="00B4374F">
        <w:rPr>
          <w:rStyle w:val="StyleUnderline"/>
          <w:highlight w:val="yellow"/>
        </w:rPr>
        <w:t>excluded disability</w:t>
      </w:r>
      <w:r w:rsidRPr="00C601BF">
        <w:rPr>
          <w:sz w:val="16"/>
        </w:rPr>
        <w:t>, and folded the invention of disability into the mission of those inside elites</w:t>
      </w:r>
      <w:r w:rsidRPr="00C601BF">
        <w:rPr>
          <w:rStyle w:val="StyleUnderline"/>
        </w:rPr>
        <w:t xml:space="preserve">. </w:t>
      </w:r>
      <w:r w:rsidRPr="00B4374F">
        <w:rPr>
          <w:rStyle w:val="StyleUnderline"/>
          <w:highlight w:val="yellow"/>
        </w:rPr>
        <w:t>This was the eugenics era</w:t>
      </w:r>
      <w:r w:rsidRPr="00C601BF">
        <w:rPr>
          <w:rStyle w:val="StyleUnderline"/>
        </w:rPr>
        <w:t xml:space="preserve">, and </w:t>
      </w:r>
      <w:r w:rsidRPr="00B4374F">
        <w:rPr>
          <w:rStyle w:val="StyleUnderline"/>
          <w:highlight w:val="yellow"/>
        </w:rPr>
        <w:t>academics were</w:t>
      </w:r>
      <w:r w:rsidRPr="00C601BF">
        <w:rPr>
          <w:rStyle w:val="StyleUnderline"/>
        </w:rPr>
        <w:t xml:space="preserve"> very actively involved in this work, and </w:t>
      </w:r>
      <w:r w:rsidRPr="00B4374F">
        <w:rPr>
          <w:rStyle w:val="StyleUnderline"/>
          <w:highlight w:val="yellow"/>
        </w:rPr>
        <w:t>founded</w:t>
      </w:r>
      <w:r w:rsidRPr="00C601BF">
        <w:rPr>
          <w:rStyle w:val="StyleUnderline"/>
        </w:rPr>
        <w:t xml:space="preserve"> </w:t>
      </w:r>
      <w:r w:rsidRPr="00B4374F">
        <w:rPr>
          <w:rStyle w:val="StyleUnderline"/>
          <w:highlight w:val="yellow"/>
        </w:rPr>
        <w:t>universities on eugenic research</w:t>
      </w:r>
      <w:r w:rsidRPr="00C601BF">
        <w:rPr>
          <w:sz w:val="16"/>
        </w:rPr>
        <w:t xml:space="preserve">. As I mentioned at the beginning of this introduction: </w:t>
      </w:r>
      <w:r w:rsidRPr="00C601BF">
        <w:rPr>
          <w:rStyle w:val="StyleUnderline"/>
        </w:rPr>
        <w:t>disability has always been constructed as the inverse or opposite of higher education</w:t>
      </w:r>
      <w:r w:rsidRPr="00C601BF">
        <w:rPr>
          <w:sz w:val="16"/>
        </w:rPr>
        <w:t xml:space="preserve">. Or, as I put it more simply: higher education has needed to create a series of versions of “lower education” to justify its work and to ground its exceptionalism. This was the era of disabling studies and disability </w:t>
      </w:r>
      <w:proofErr w:type="gramStart"/>
      <w:r w:rsidRPr="00C601BF">
        <w:rPr>
          <w:sz w:val="16"/>
        </w:rPr>
        <w:t>studied .</w:t>
      </w:r>
      <w:proofErr w:type="gramEnd"/>
      <w:r w:rsidRPr="00C601BF">
        <w:rPr>
          <w:sz w:val="16"/>
        </w:rPr>
        <w:t xml:space="preserve"> The second step—the use of higher education as a principle of equal opportunity—opened many doors and removed many barriers, but all too often </w:t>
      </w:r>
      <w:r w:rsidRPr="00B4374F">
        <w:rPr>
          <w:rStyle w:val="StyleUnderline"/>
          <w:highlight w:val="yellow"/>
        </w:rPr>
        <w:t>disability was used to test the edges of opportunity</w:t>
      </w:r>
      <w:r w:rsidRPr="00C601BF">
        <w:rPr>
          <w:sz w:val="16"/>
        </w:rPr>
        <w:t xml:space="preserve">; for people with disabilities, </w:t>
      </w:r>
      <w:r w:rsidRPr="00C601BF">
        <w:rPr>
          <w:rStyle w:val="StyleUnderline"/>
        </w:rPr>
        <w:t xml:space="preserve">the </w:t>
      </w:r>
      <w:r w:rsidRPr="00B4374F">
        <w:rPr>
          <w:rStyle w:val="StyleUnderline"/>
          <w:highlight w:val="yellow"/>
        </w:rPr>
        <w:t>equal</w:t>
      </w:r>
      <w:r w:rsidRPr="00C601BF">
        <w:rPr>
          <w:rStyle w:val="StyleUnderline"/>
        </w:rPr>
        <w:t xml:space="preserve"> </w:t>
      </w:r>
      <w:r w:rsidRPr="00B4374F">
        <w:rPr>
          <w:rStyle w:val="StyleUnderline"/>
          <w:highlight w:val="yellow"/>
        </w:rPr>
        <w:t>access</w:t>
      </w:r>
      <w:r w:rsidRPr="00C601BF">
        <w:rPr>
          <w:sz w:val="16"/>
        </w:rPr>
        <w:t xml:space="preserve"> promised by the second step </w:t>
      </w:r>
      <w:r w:rsidRPr="00B4374F">
        <w:rPr>
          <w:rStyle w:val="StyleUnderline"/>
          <w:highlight w:val="yellow"/>
        </w:rPr>
        <w:t>never</w:t>
      </w:r>
      <w:r w:rsidRPr="00C601BF">
        <w:rPr>
          <w:sz w:val="16"/>
        </w:rPr>
        <w:t xml:space="preserve"> really </w:t>
      </w:r>
      <w:r w:rsidRPr="00B4374F">
        <w:rPr>
          <w:rStyle w:val="StyleUnderline"/>
          <w:highlight w:val="yellow"/>
        </w:rPr>
        <w:t>came</w:t>
      </w:r>
      <w:r w:rsidRPr="00C601BF">
        <w:rPr>
          <w:sz w:val="16"/>
        </w:rPr>
        <w:t xml:space="preserve">, or only ever came in a qualified way. </w:t>
      </w:r>
      <w:r w:rsidRPr="00C601BF">
        <w:rPr>
          <w:rStyle w:val="StyleUnderline"/>
        </w:rPr>
        <w:t xml:space="preserve">Here, while </w:t>
      </w:r>
      <w:r w:rsidRPr="00B4374F">
        <w:rPr>
          <w:rStyle w:val="StyleUnderline"/>
          <w:highlight w:val="yellow"/>
        </w:rPr>
        <w:t>the discourse</w:t>
      </w:r>
      <w:r w:rsidRPr="00C601BF">
        <w:rPr>
          <w:rStyle w:val="StyleUnderline"/>
        </w:rPr>
        <w:t xml:space="preserve"> or discussion </w:t>
      </w:r>
      <w:r w:rsidRPr="00B4374F">
        <w:rPr>
          <w:rStyle w:val="StyleUnderline"/>
          <w:highlight w:val="yellow"/>
        </w:rPr>
        <w:t>about disability was</w:t>
      </w:r>
      <w:r w:rsidRPr="00C601BF">
        <w:rPr>
          <w:rStyle w:val="StyleUnderline"/>
        </w:rPr>
        <w:t xml:space="preserve"> about </w:t>
      </w:r>
      <w:r w:rsidRPr="00B4374F">
        <w:rPr>
          <w:rStyle w:val="StyleUnderline"/>
          <w:highlight w:val="yellow"/>
        </w:rPr>
        <w:t>welcoming</w:t>
      </w:r>
      <w:r w:rsidRPr="00C601BF">
        <w:rPr>
          <w:rStyle w:val="StyleUnderline"/>
        </w:rPr>
        <w:t xml:space="preserve"> and including, </w:t>
      </w:r>
      <w:r w:rsidRPr="00B4374F">
        <w:rPr>
          <w:rStyle w:val="StyleUnderline"/>
          <w:highlight w:val="yellow"/>
        </w:rPr>
        <w:t>the back end was</w:t>
      </w:r>
      <w:r w:rsidRPr="00C601BF">
        <w:rPr>
          <w:rStyle w:val="StyleUnderline"/>
        </w:rPr>
        <w:t xml:space="preserve"> being </w:t>
      </w:r>
      <w:r w:rsidRPr="00B4374F">
        <w:rPr>
          <w:rStyle w:val="StyleUnderline"/>
          <w:highlight w:val="yellow"/>
        </w:rPr>
        <w:t>built to</w:t>
      </w:r>
      <w:r w:rsidRPr="00C601BF">
        <w:rPr>
          <w:rStyle w:val="StyleUnderline"/>
        </w:rPr>
        <w:t xml:space="preserve"> </w:t>
      </w:r>
      <w:r w:rsidRPr="00B4374F">
        <w:rPr>
          <w:rStyle w:val="StyleUnderline"/>
          <w:highlight w:val="yellow"/>
        </w:rPr>
        <w:t>construct disability purely under</w:t>
      </w:r>
      <w:r w:rsidRPr="00C601BF">
        <w:rPr>
          <w:rStyle w:val="StyleUnderline"/>
        </w:rPr>
        <w:t xml:space="preserve"> what might be called </w:t>
      </w:r>
      <w:r w:rsidRPr="00B4374F">
        <w:rPr>
          <w:rStyle w:val="StyleUnderline"/>
          <w:highlight w:val="yellow"/>
        </w:rPr>
        <w:t>a medical and a liability model</w:t>
      </w:r>
      <w:r w:rsidRPr="00C601BF">
        <w:rPr>
          <w:sz w:val="16"/>
        </w:rPr>
        <w:t xml:space="preserve">: define disability medically, treat it in a legalistic, minimalistic manner designed to avoid getting sued. This can force accommodation to happen, but it also tends to force—always and only—the legal minimum accommodation. Disabled people, then, come to have their experiences of education shaped by these legal minimums. That’s a difficult way to learn, and a difficult way to live. Now the concept of equality has been co-opted </w:t>
      </w:r>
      <w:r w:rsidRPr="00C601BF">
        <w:rPr>
          <w:rStyle w:val="StyleUnderline"/>
        </w:rPr>
        <w:t xml:space="preserve">by </w:t>
      </w:r>
      <w:r w:rsidRPr="00B4374F">
        <w:rPr>
          <w:rStyle w:val="StyleUnderline"/>
          <w:highlight w:val="yellow"/>
        </w:rPr>
        <w:t>the third</w:t>
      </w:r>
      <w:r w:rsidRPr="00C601BF">
        <w:rPr>
          <w:rStyle w:val="StyleUnderline"/>
        </w:rPr>
        <w:t xml:space="preserve"> </w:t>
      </w:r>
      <w:r w:rsidRPr="00B4374F">
        <w:rPr>
          <w:rStyle w:val="StyleUnderline"/>
          <w:highlight w:val="yellow"/>
        </w:rPr>
        <w:t>step</w:t>
      </w:r>
      <w:r w:rsidRPr="00C601BF">
        <w:rPr>
          <w:rStyle w:val="StyleUnderline"/>
        </w:rPr>
        <w:t xml:space="preserve">, wherein </w:t>
      </w:r>
      <w:r w:rsidRPr="00B4374F">
        <w:rPr>
          <w:rStyle w:val="StyleUnderline"/>
          <w:highlight w:val="yellow"/>
        </w:rPr>
        <w:t>disability</w:t>
      </w:r>
      <w:r w:rsidRPr="00C601BF">
        <w:rPr>
          <w:rStyle w:val="StyleUnderline"/>
        </w:rPr>
        <w:t xml:space="preserve">, like other forms of embodied difference, </w:t>
      </w:r>
      <w:r w:rsidRPr="00B4374F">
        <w:rPr>
          <w:rStyle w:val="StyleUnderline"/>
          <w:highlight w:val="yellow"/>
        </w:rPr>
        <w:t>gets commodified</w:t>
      </w:r>
      <w:r w:rsidRPr="00C601BF">
        <w:rPr>
          <w:sz w:val="16"/>
        </w:rPr>
        <w:t>. As Zahari Richter powerfully writes, “ableist knowledge production consists of the knowledge practices of constituting disabled people entirely through detached observation and disembodied gazing or studying practices” (</w:t>
      </w:r>
      <w:proofErr w:type="spellStart"/>
      <w:r w:rsidRPr="00C601BF">
        <w:rPr>
          <w:sz w:val="16"/>
        </w:rPr>
        <w:t>n.p.</w:t>
      </w:r>
      <w:proofErr w:type="spellEnd"/>
      <w:r w:rsidRPr="00C601BF">
        <w:rPr>
          <w:sz w:val="16"/>
        </w:rPr>
        <w:t xml:space="preserve">). </w:t>
      </w:r>
      <w:r w:rsidRPr="00B4374F">
        <w:rPr>
          <w:rStyle w:val="StyleUnderline"/>
          <w:highlight w:val="yellow"/>
        </w:rPr>
        <w:t>Disabled people are objects for education, not subjects</w:t>
      </w:r>
      <w:r w:rsidRPr="00C601BF">
        <w:rPr>
          <w:rStyle w:val="StyleUnderline"/>
        </w:rPr>
        <w:t xml:space="preserve"> or agents of it. In this scheme, disability might be mentioned as a unique “special” part of the fabric of society, universities and colleges might preach inclusiveness and promote neoliberal values like diversity, but in the </w:t>
      </w:r>
      <w:proofErr w:type="gramStart"/>
      <w:r w:rsidRPr="00C601BF">
        <w:rPr>
          <w:rStyle w:val="StyleUnderline"/>
        </w:rPr>
        <w:t>end</w:t>
      </w:r>
      <w:proofErr w:type="gramEnd"/>
      <w:r w:rsidRPr="00C601BF">
        <w:rPr>
          <w:rStyle w:val="StyleUnderline"/>
        </w:rPr>
        <w:t xml:space="preserve"> </w:t>
      </w:r>
      <w:r w:rsidRPr="00B4374F">
        <w:rPr>
          <w:rStyle w:val="StyleUnderline"/>
          <w:highlight w:val="yellow"/>
        </w:rPr>
        <w:t xml:space="preserve">disability is still just </w:t>
      </w:r>
      <w:proofErr w:type="gramStart"/>
      <w:r w:rsidRPr="00B4374F">
        <w:rPr>
          <w:rStyle w:val="StyleUnderline"/>
          <w:highlight w:val="yellow"/>
        </w:rPr>
        <w:t>studied</w:t>
      </w:r>
      <w:r w:rsidRPr="00C601BF">
        <w:rPr>
          <w:rStyle w:val="StyleUnderline"/>
        </w:rPr>
        <w:t xml:space="preserve"> ,</w:t>
      </w:r>
      <w:proofErr w:type="gramEnd"/>
      <w:r w:rsidRPr="00C601BF">
        <w:rPr>
          <w:rStyle w:val="StyleUnderline"/>
        </w:rPr>
        <w:t xml:space="preserve"> and </w:t>
      </w:r>
      <w:r w:rsidRPr="00B4374F">
        <w:rPr>
          <w:rStyle w:val="StyleUnderline"/>
          <w:highlight w:val="yellow"/>
        </w:rPr>
        <w:t>the impact continues to be disabling in the</w:t>
      </w:r>
      <w:r w:rsidRPr="00C601BF">
        <w:rPr>
          <w:rStyle w:val="StyleUnderline"/>
        </w:rPr>
        <w:t xml:space="preserve"> </w:t>
      </w:r>
      <w:r w:rsidRPr="00B4374F">
        <w:rPr>
          <w:rStyle w:val="StyleUnderline"/>
          <w:highlight w:val="yellow"/>
        </w:rPr>
        <w:t>sense of</w:t>
      </w:r>
      <w:r w:rsidRPr="00C601BF">
        <w:rPr>
          <w:rStyle w:val="StyleUnderline"/>
        </w:rPr>
        <w:t xml:space="preserve"> further distancing disability from power and </w:t>
      </w:r>
      <w:r w:rsidRPr="00B4374F">
        <w:rPr>
          <w:rStyle w:val="StyleUnderline"/>
          <w:highlight w:val="yellow"/>
        </w:rPr>
        <w:t>further stigmatizing disability</w:t>
      </w:r>
      <w:r w:rsidRPr="00C601BF">
        <w:rPr>
          <w:rStyle w:val="StyleUnderline"/>
        </w:rPr>
        <w:t>.</w:t>
      </w:r>
    </w:p>
    <w:p w14:paraId="3D7B2F9B" w14:textId="70299EE9" w:rsidR="00902D49" w:rsidRPr="00625F28" w:rsidRDefault="00E44F40" w:rsidP="00902D49">
      <w:pPr>
        <w:pStyle w:val="Heading4"/>
      </w:pPr>
      <w:r>
        <w:t xml:space="preserve">The demands continue beyond academia. To secure a stable sense of self and be deserving of happiness, people must engage in hyper-productive forms of being that are inaccessible to disabled people. Reform can never solve the issue </w:t>
      </w:r>
      <w:proofErr w:type="gramStart"/>
      <w:r>
        <w:t>as long as</w:t>
      </w:r>
      <w:proofErr w:type="gramEnd"/>
      <w:r>
        <w:t xml:space="preserve"> the systems that permeate the work force are still in place.</w:t>
      </w:r>
    </w:p>
    <w:p w14:paraId="39DE3263" w14:textId="77777777" w:rsidR="00902D49" w:rsidRPr="00625F28" w:rsidRDefault="00902D49" w:rsidP="00902D49">
      <w:pPr>
        <w:rPr>
          <w:sz w:val="16"/>
        </w:rPr>
      </w:pPr>
      <w:r w:rsidRPr="00625F28">
        <w:rPr>
          <w:rStyle w:val="Style13ptBold"/>
        </w:rPr>
        <w:t>Smilges 23</w:t>
      </w:r>
      <w:r w:rsidRPr="00625F28">
        <w:rPr>
          <w:sz w:val="16"/>
        </w:rPr>
        <w:t xml:space="preserve">, </w:t>
      </w:r>
      <w:r w:rsidRPr="00625F28">
        <w:t xml:space="preserve">professor of English language at the University of British </w:t>
      </w:r>
      <w:proofErr w:type="gramStart"/>
      <w:r w:rsidRPr="00625F28">
        <w:t>Columbia.</w:t>
      </w:r>
      <w:r w:rsidRPr="00625F28">
        <w:rPr>
          <w:sz w:val="16"/>
        </w:rPr>
        <w:t>.</w:t>
      </w:r>
      <w:proofErr w:type="gramEnd"/>
      <w:r w:rsidRPr="00625F28">
        <w:rPr>
          <w:sz w:val="16"/>
        </w:rPr>
        <w:t xml:space="preserve"> (Logan, May 30</w:t>
      </w:r>
      <w:proofErr w:type="gramStart"/>
      <w:r w:rsidRPr="00625F28">
        <w:rPr>
          <w:sz w:val="16"/>
        </w:rPr>
        <w:t xml:space="preserve"> 2023</w:t>
      </w:r>
      <w:proofErr w:type="gramEnd"/>
      <w:r w:rsidRPr="00625F28">
        <w:rPr>
          <w:sz w:val="16"/>
        </w:rPr>
        <w:t>, “</w:t>
      </w:r>
      <w:r w:rsidRPr="00625F28">
        <w:t>Crip Negativity,”</w:t>
      </w:r>
      <w:r w:rsidRPr="00625F28">
        <w:rPr>
          <w:sz w:val="16"/>
        </w:rPr>
        <w:t xml:space="preserve">,” </w:t>
      </w:r>
      <w:r w:rsidRPr="00625F28">
        <w:t>Published by the University of Minnesota Press, 53-57)//AF</w:t>
      </w:r>
    </w:p>
    <w:p w14:paraId="1C3FDB15" w14:textId="3D07E563" w:rsidR="00902D49" w:rsidRDefault="00902D49" w:rsidP="00902D49">
      <w:pPr>
        <w:rPr>
          <w:rStyle w:val="StyleUnderline"/>
        </w:rPr>
      </w:pPr>
      <w:r w:rsidRPr="00625F28">
        <w:rPr>
          <w:rStyle w:val="StyleUnderline"/>
        </w:rPr>
        <w:t xml:space="preserve">A life strike is a </w:t>
      </w:r>
      <w:r w:rsidRPr="0054295E">
        <w:rPr>
          <w:rStyle w:val="StyleUnderline"/>
        </w:rPr>
        <w:t>crip</w:t>
      </w:r>
      <w:r w:rsidRPr="00625F28">
        <w:rPr>
          <w:rStyle w:val="StyleUnderline"/>
        </w:rPr>
        <w:t xml:space="preserve"> negative response to the work of life or to chronic labor-living. Inspired by anti-work politics and labor movement rhetoric, a life strike pursues a total relinquishing of all labor beyond what is required for our sustenance. Life striking may include refusing waged work, but such a refusal is neither required nor sufficient. Life striking is a broader bowing out, a spiritual re- </w:t>
      </w:r>
      <w:proofErr w:type="spellStart"/>
      <w:r w:rsidRPr="00625F28">
        <w:rPr>
          <w:rStyle w:val="StyleUnderline"/>
        </w:rPr>
        <w:t>trenchment</w:t>
      </w:r>
      <w:proofErr w:type="spellEnd"/>
      <w:r w:rsidRPr="00625F28">
        <w:rPr>
          <w:rStyle w:val="StyleUnderline"/>
        </w:rPr>
        <w:t xml:space="preserve">, a pulling back into oneself </w:t>
      </w:r>
      <w:proofErr w:type="gramStart"/>
      <w:r w:rsidRPr="00625F28">
        <w:rPr>
          <w:rStyle w:val="StyleUnderline"/>
        </w:rPr>
        <w:t>as a way to</w:t>
      </w:r>
      <w:proofErr w:type="gramEnd"/>
      <w:r w:rsidRPr="00625F28">
        <w:rPr>
          <w:rStyle w:val="StyleUnderline"/>
        </w:rPr>
        <w:t xml:space="preserve"> call oneself forth again. To strike from life is to strike from the modes of relation and integration organized around labor that claim to know us, to define us, and to make us whole. To strike from life is to die to the world as it’s extracted and sold back to us, so we might find in ourselves another life—another way to live—that is more attuned to the body- minds we have, to how we want to occupy them, and to how we want them to occupy the world. </w:t>
      </w:r>
      <w:proofErr w:type="spellStart"/>
      <w:r w:rsidRPr="0054295E">
        <w:rPr>
          <w:sz w:val="16"/>
        </w:rPr>
        <w:t>Cripping</w:t>
      </w:r>
      <w:proofErr w:type="spellEnd"/>
      <w:r w:rsidRPr="00625F28">
        <w:rPr>
          <w:sz w:val="16"/>
        </w:rPr>
        <w:t xml:space="preserve"> Labor Politics Bringing questions about disability and labor together, as a life strike does, is a well-established practice in the disability community. </w:t>
      </w:r>
      <w:r w:rsidRPr="00625F28">
        <w:rPr>
          <w:rStyle w:val="StyleUnderline"/>
        </w:rPr>
        <w:t xml:space="preserve">Labor politics have been at the center of disability activism in the United States since the latter’s inception. As I describe in the first chapter, much of the impetus behind </w:t>
      </w:r>
      <w:r w:rsidRPr="00625F28">
        <w:rPr>
          <w:rStyle w:val="Emphasis"/>
        </w:rPr>
        <w:t>the disability rights movement in the 1970s was to advance educational and career opportunities for disabled people</w:t>
      </w:r>
      <w:r w:rsidRPr="00625F28">
        <w:rPr>
          <w:rStyle w:val="StyleUnderline"/>
        </w:rPr>
        <w:t>, thereby providing more accessible pathways to enter the workforce.</w:t>
      </w:r>
      <w:r w:rsidRPr="00625F28">
        <w:rPr>
          <w:sz w:val="16"/>
        </w:rPr>
        <w:t xml:space="preserve"> As Tanya Aho argues, however, </w:t>
      </w:r>
      <w:r w:rsidRPr="00625F28">
        <w:rPr>
          <w:rStyle w:val="Emphasis"/>
        </w:rPr>
        <w:t xml:space="preserve">disability’s labor politics have historically done less to radicalize either labor or the category of disability than it </w:t>
      </w:r>
      <w:proofErr w:type="gramStart"/>
      <w:r w:rsidRPr="00625F28">
        <w:rPr>
          <w:rStyle w:val="Emphasis"/>
        </w:rPr>
        <w:t>has to</w:t>
      </w:r>
      <w:proofErr w:type="gramEnd"/>
      <w:r w:rsidRPr="00625F28">
        <w:rPr>
          <w:rStyle w:val="Emphasis"/>
        </w:rPr>
        <w:t xml:space="preserve"> produce variations of </w:t>
      </w:r>
      <w:r w:rsidRPr="00625F28">
        <w:rPr>
          <w:rStyle w:val="Emphasis"/>
          <w:highlight w:val="green"/>
        </w:rPr>
        <w:t xml:space="preserve">“labor-normativity” that domesticate the disabled citizen through waged work. Labor-normativity instrumentalizes </w:t>
      </w:r>
      <w:r w:rsidRPr="00625F28">
        <w:rPr>
          <w:rStyle w:val="Emphasis"/>
        </w:rPr>
        <w:t xml:space="preserve">the language of access and </w:t>
      </w:r>
      <w:r w:rsidRPr="00625F28">
        <w:rPr>
          <w:rStyle w:val="Emphasis"/>
          <w:highlight w:val="green"/>
        </w:rPr>
        <w:t xml:space="preserve">accessibility to secure disabled people’s employment “as a driving force of one’s life, a significant site of identity construction, </w:t>
      </w:r>
      <w:r w:rsidRPr="00625F28">
        <w:rPr>
          <w:rStyle w:val="Emphasis"/>
        </w:rPr>
        <w:t>and the major influence on one’s life cycle, daily rhythm, and imagined future</w:t>
      </w:r>
      <w:r w:rsidRPr="00625F28">
        <w:rPr>
          <w:sz w:val="16"/>
        </w:rPr>
        <w:t xml:space="preserve">” (2017, 322). By consistently centering issues of labor access and workplace accessibility without attending to the violence of labor-normativity, much of disability rights activism has embraced labor-living as necessary to our liberal citizenship and to our legibility as subjects. </w:t>
      </w:r>
      <w:r w:rsidRPr="00625F28">
        <w:rPr>
          <w:rStyle w:val="StyleUnderline"/>
        </w:rPr>
        <w:t xml:space="preserve">Despite the importance of securing equitable opportunities and protections for disabled workers, we cannot forget that neither opportunities nor </w:t>
      </w:r>
      <w:r w:rsidRPr="00625F28">
        <w:rPr>
          <w:rStyle w:val="StyleUnderline"/>
          <w:highlight w:val="green"/>
        </w:rPr>
        <w:t>protections within neoliberal capitalism address the fundamental problem of liberal humanism</w:t>
      </w:r>
      <w:r w:rsidRPr="00625F28">
        <w:rPr>
          <w:rStyle w:val="StyleUnderline"/>
        </w:rPr>
        <w:t xml:space="preserve">—the true target of </w:t>
      </w:r>
      <w:r w:rsidRPr="0054295E">
        <w:rPr>
          <w:rStyle w:val="StyleUnderline"/>
        </w:rPr>
        <w:t>crip</w:t>
      </w:r>
      <w:r w:rsidRPr="00625F28">
        <w:rPr>
          <w:rStyle w:val="StyleUnderline"/>
        </w:rPr>
        <w:t xml:space="preserve"> negativity’s bad feelings. Regardless of the efforts we make toward more and better jobs for disabled people, it remains the case that </w:t>
      </w:r>
      <w:r w:rsidRPr="00625F28">
        <w:rPr>
          <w:rStyle w:val="StyleUnderline"/>
          <w:highlight w:val="green"/>
        </w:rPr>
        <w:t>labor-normativity is designed to produce labor-living</w:t>
      </w:r>
      <w:r w:rsidRPr="00625F28">
        <w:rPr>
          <w:rStyle w:val="StyleUnderline"/>
        </w:rPr>
        <w:t xml:space="preserve">; that is, </w:t>
      </w:r>
      <w:r w:rsidRPr="00625F28">
        <w:rPr>
          <w:rStyle w:val="StyleUnderline"/>
          <w:highlight w:val="green"/>
        </w:rPr>
        <w:t>to induct disabled people into a</w:t>
      </w:r>
      <w:r w:rsidRPr="00625F28">
        <w:rPr>
          <w:rStyle w:val="StyleUnderline"/>
        </w:rPr>
        <w:t xml:space="preserve"> socioeconomic </w:t>
      </w:r>
      <w:r w:rsidRPr="00625F28">
        <w:rPr>
          <w:rStyle w:val="StyleUnderline"/>
          <w:highlight w:val="green"/>
        </w:rPr>
        <w:t>system that disguises labor as life</w:t>
      </w:r>
      <w:r w:rsidRPr="00625F28">
        <w:rPr>
          <w:rStyle w:val="StyleUnderline"/>
        </w:rPr>
        <w:t xml:space="preserve">. </w:t>
      </w:r>
      <w:r w:rsidRPr="00625F28">
        <w:rPr>
          <w:rStyle w:val="StyleUnderline"/>
          <w:highlight w:val="green"/>
        </w:rPr>
        <w:t>This</w:t>
      </w:r>
      <w:r w:rsidRPr="00625F28">
        <w:rPr>
          <w:rStyle w:val="StyleUnderline"/>
        </w:rPr>
        <w:t xml:space="preserve"> disguise works effectively so long as some forms of difference can be recuperated as marketable commodities while others </w:t>
      </w:r>
      <w:r w:rsidRPr="00625F28">
        <w:rPr>
          <w:rStyle w:val="StyleUnderline"/>
          <w:highlight w:val="green"/>
        </w:rPr>
        <w:t>continue to mark</w:t>
      </w:r>
      <w:r w:rsidRPr="00625F28">
        <w:rPr>
          <w:rStyle w:val="StyleUnderline"/>
        </w:rPr>
        <w:t xml:space="preserve"> </w:t>
      </w:r>
      <w:r w:rsidRPr="00625F28">
        <w:rPr>
          <w:rStyle w:val="StyleUnderline"/>
          <w:highlight w:val="green"/>
        </w:rPr>
        <w:t>fungible populations for targeted debilitation</w:t>
      </w:r>
      <w:r w:rsidRPr="00625F28">
        <w:rPr>
          <w:rStyle w:val="StyleUnderline"/>
        </w:rPr>
        <w:t xml:space="preserve">. In the context of </w:t>
      </w:r>
      <w:r w:rsidRPr="00625F28">
        <w:rPr>
          <w:rStyle w:val="StyleUnderline"/>
          <w:highlight w:val="green"/>
        </w:rPr>
        <w:t xml:space="preserve">disability, access to labor cannot be achieved </w:t>
      </w:r>
      <w:r w:rsidRPr="00F56EE7">
        <w:rPr>
          <w:rStyle w:val="StyleUnderline"/>
          <w:highlight w:val="green"/>
        </w:rPr>
        <w:t xml:space="preserve">under capitalism without </w:t>
      </w:r>
      <w:r w:rsidRPr="00625F28">
        <w:rPr>
          <w:rStyle w:val="StyleUnderline"/>
          <w:highlight w:val="green"/>
        </w:rPr>
        <w:t xml:space="preserve">crystalizing the boundaries </w:t>
      </w:r>
      <w:r w:rsidRPr="00625F28">
        <w:rPr>
          <w:rStyle w:val="StyleUnderline"/>
        </w:rPr>
        <w:t xml:space="preserve">around the category </w:t>
      </w:r>
      <w:r w:rsidRPr="00625F28">
        <w:rPr>
          <w:rStyle w:val="StyleUnderline"/>
          <w:highlight w:val="green"/>
        </w:rPr>
        <w:t>of disability.</w:t>
      </w:r>
      <w:r w:rsidRPr="00625F28">
        <w:rPr>
          <w:rStyle w:val="StyleUnderline"/>
        </w:rPr>
        <w:t xml:space="preserve"> Such crystallization ultimately obfuscates people’s </w:t>
      </w:r>
      <w:r w:rsidRPr="0054295E">
        <w:rPr>
          <w:rStyle w:val="StyleUnderline"/>
        </w:rPr>
        <w:t>crip</w:t>
      </w:r>
      <w:r w:rsidRPr="00625F28">
        <w:rPr>
          <w:rStyle w:val="StyleUnderline"/>
        </w:rPr>
        <w:t xml:space="preserve"> labor, which does not aid the means of production, and further </w:t>
      </w:r>
      <w:r w:rsidRPr="00625F28">
        <w:rPr>
          <w:rStyle w:val="StyleUnderline"/>
          <w:highlight w:val="green"/>
        </w:rPr>
        <w:t>ossifies the disposability of people living on or beyond the margins of disability</w:t>
      </w:r>
      <w:r w:rsidRPr="00625F28">
        <w:rPr>
          <w:rStyle w:val="StyleUnderline"/>
        </w:rPr>
        <w:t xml:space="preserve">. In other words, it becomes more difficult to adduce the debilitating, stratified violence of labor-living when </w:t>
      </w:r>
      <w:r w:rsidRPr="00625F28">
        <w:rPr>
          <w:rStyle w:val="StyleUnderline"/>
          <w:highlight w:val="green"/>
        </w:rPr>
        <w:t xml:space="preserve">laboring itself is cited as evidence only of a person’s successful rehabilitation into </w:t>
      </w:r>
      <w:r w:rsidRPr="00625F28">
        <w:rPr>
          <w:rStyle w:val="StyleUnderline"/>
        </w:rPr>
        <w:t xml:space="preserve">social and </w:t>
      </w:r>
      <w:r w:rsidRPr="00625F28">
        <w:rPr>
          <w:rStyle w:val="StyleUnderline"/>
          <w:highlight w:val="green"/>
        </w:rPr>
        <w:t>civic life</w:t>
      </w:r>
      <w:r w:rsidRPr="00625F28">
        <w:rPr>
          <w:rStyle w:val="StyleUnderline"/>
        </w:rPr>
        <w:t xml:space="preserve">. How can we recognize when life isn’t working, for ourselves or others, if work is meant to make life worth living? </w:t>
      </w:r>
      <w:r w:rsidRPr="00625F28">
        <w:rPr>
          <w:sz w:val="16"/>
        </w:rPr>
        <w:t xml:space="preserve">Unfortunately, answering this question becomes </w:t>
      </w:r>
      <w:proofErr w:type="gramStart"/>
      <w:r w:rsidRPr="00625F28">
        <w:rPr>
          <w:sz w:val="16"/>
        </w:rPr>
        <w:t>all the more</w:t>
      </w:r>
      <w:proofErr w:type="gramEnd"/>
      <w:r w:rsidRPr="00625F28">
        <w:rPr>
          <w:sz w:val="16"/>
        </w:rPr>
        <w:t xml:space="preserve"> challenging when we begin to unpack the layers of labor-normativity that have come to structure the scope and terms of contemporary disability politics. Some layers are relatively easy to parse, such as those commercialized variations of disability activism that trade in representation and visibility. A recent Victoria’s Secret ad campaign featuring multiple disabled models comes to mind (Miranda 2022). Efforts such as these are typically engineered to demonstrate a company’s or institution’s inclusivity by displaying disabled work- </w:t>
      </w:r>
      <w:proofErr w:type="spellStart"/>
      <w:r w:rsidRPr="00625F28">
        <w:rPr>
          <w:sz w:val="16"/>
        </w:rPr>
        <w:t>ers</w:t>
      </w:r>
      <w:proofErr w:type="spellEnd"/>
      <w:r w:rsidRPr="00625F28">
        <w:rPr>
          <w:sz w:val="16"/>
        </w:rPr>
        <w:t xml:space="preserve"> (e.g., lingerie models) or by acknowledging disabled people as a contingent of consumers (e.g., lingerie buyers). Bestowed with the capacity to both produce and consume, labor-normativity suggests, disabled people can effectively fold themselves into the social citizenship of neoliberal capitalism. Other layers of labor-normativity can be trickier to identify. Consider, for instance, the forms of disability advocacy that aim to broaden the horizon of employment opportunities for disabled people (Owen and Harris 2012). Since many welfare programs, excluding the dramatically underfunded Supplemental Security Income (SSI), require a current or recent employment record, dis</w:t>
      </w:r>
      <w:proofErr w:type="gramStart"/>
      <w:r w:rsidRPr="00625F28">
        <w:rPr>
          <w:sz w:val="16"/>
        </w:rPr>
        <w:t>- abled</w:t>
      </w:r>
      <w:proofErr w:type="gramEnd"/>
      <w:r w:rsidRPr="00625F28">
        <w:rPr>
          <w:sz w:val="16"/>
        </w:rPr>
        <w:t xml:space="preserve"> people are often forced to compete for unsafe and underpaid jobs. </w:t>
      </w:r>
      <w:r w:rsidRPr="00625F28">
        <w:rPr>
          <w:rStyle w:val="StyleUnderline"/>
        </w:rPr>
        <w:t xml:space="preserve">Even with antidiscrimination laws in place, many disabled people struggle to find work, especially work that is relevant to their passions and interests. As a result, those </w:t>
      </w:r>
      <w:proofErr w:type="gramStart"/>
      <w:r w:rsidRPr="00625F28">
        <w:rPr>
          <w:rStyle w:val="StyleUnderline"/>
        </w:rPr>
        <w:t>who do</w:t>
      </w:r>
      <w:proofErr w:type="gramEnd"/>
      <w:r w:rsidRPr="00625F28">
        <w:rPr>
          <w:rStyle w:val="StyleUnderline"/>
        </w:rPr>
        <w:t xml:space="preserve"> secure employment wind up hesitant to raise concerns about the conditions of their labor for fear of retaliation</w:t>
      </w:r>
      <w:r w:rsidRPr="00625F28">
        <w:rPr>
          <w:sz w:val="16"/>
        </w:rPr>
        <w:t xml:space="preserve"> (Kumar, </w:t>
      </w:r>
      <w:proofErr w:type="spellStart"/>
      <w:r w:rsidRPr="00625F28">
        <w:rPr>
          <w:sz w:val="16"/>
        </w:rPr>
        <w:t>Sonpal</w:t>
      </w:r>
      <w:proofErr w:type="spellEnd"/>
      <w:r w:rsidRPr="00625F28">
        <w:rPr>
          <w:sz w:val="16"/>
        </w:rPr>
        <w:t xml:space="preserve">, and Hiranandani 2012). Expanding employment opportunities promises to alleviate the pressure placed onto disabled workers to settle for undesirable jobs, and it shifts the burden of competition to employers, </w:t>
      </w:r>
      <w:proofErr w:type="spellStart"/>
      <w:r w:rsidRPr="00625F28">
        <w:rPr>
          <w:sz w:val="16"/>
        </w:rPr>
        <w:t>encour</w:t>
      </w:r>
      <w:proofErr w:type="spellEnd"/>
      <w:r w:rsidRPr="00625F28">
        <w:rPr>
          <w:sz w:val="16"/>
        </w:rPr>
        <w:t xml:space="preserve">- aging them to improve working conditions to attract and retain employees. Within this framework, the law of supply and demand is reappropriated to demonstrate a demand for work among dis- abled people with the hopes of stimulating a rise in the supply of accessible and desirable jobs. </w:t>
      </w:r>
      <w:r w:rsidRPr="00625F28">
        <w:rPr>
          <w:rStyle w:val="StyleUnderline"/>
        </w:rPr>
        <w:t xml:space="preserve">The problem with reappropriating the law of supply and demand is that it acquiesces to capitalism as a necessary condition for achieving equity for disabled people. As Nirmala </w:t>
      </w:r>
      <w:proofErr w:type="spellStart"/>
      <w:r w:rsidRPr="00625F28">
        <w:rPr>
          <w:rStyle w:val="StyleUnderline"/>
        </w:rPr>
        <w:t>Erevelles</w:t>
      </w:r>
      <w:proofErr w:type="spellEnd"/>
      <w:r w:rsidRPr="00625F28">
        <w:rPr>
          <w:rStyle w:val="StyleUnderline"/>
        </w:rPr>
        <w:t xml:space="preserve"> argues, creating more jobs neglects to address the fact that </w:t>
      </w:r>
      <w:r w:rsidRPr="00625F28">
        <w:rPr>
          <w:rStyle w:val="StyleUnderline"/>
          <w:highlight w:val="green"/>
        </w:rPr>
        <w:t>access to waged work is an individual solution to a systemic problem</w:t>
      </w:r>
      <w:r w:rsidRPr="00625F28">
        <w:rPr>
          <w:rStyle w:val="StyleUnderline"/>
        </w:rPr>
        <w:t xml:space="preserve">. Increasing </w:t>
      </w:r>
      <w:r w:rsidRPr="00625F28">
        <w:rPr>
          <w:rStyle w:val="StyleUnderline"/>
          <w:highlight w:val="green"/>
        </w:rPr>
        <w:t xml:space="preserve">employment opportunities may extend social citizenship to some </w:t>
      </w:r>
      <w:r w:rsidRPr="00625F28">
        <w:rPr>
          <w:rStyle w:val="StyleUnderline"/>
        </w:rPr>
        <w:t xml:space="preserve">disabled people, but </w:t>
      </w:r>
      <w:r w:rsidRPr="00625F28">
        <w:rPr>
          <w:rStyle w:val="StyleUnderline"/>
          <w:highlight w:val="green"/>
        </w:rPr>
        <w:t>it</w:t>
      </w:r>
      <w:r w:rsidRPr="00625F28">
        <w:rPr>
          <w:rStyle w:val="StyleUnderline"/>
        </w:rPr>
        <w:t xml:space="preserve"> also </w:t>
      </w:r>
      <w:r w:rsidRPr="00625F28">
        <w:rPr>
          <w:rStyle w:val="StyleUnderline"/>
          <w:highlight w:val="green"/>
        </w:rPr>
        <w:t>reinforces the contingence of social citizenship on employment</w:t>
      </w:r>
      <w:r w:rsidRPr="00625F28">
        <w:rPr>
          <w:rStyle w:val="StyleUnderline"/>
        </w:rPr>
        <w:t xml:space="preserve">—a contingence that capitalism </w:t>
      </w:r>
      <w:proofErr w:type="spellStart"/>
      <w:r w:rsidRPr="00625F28">
        <w:rPr>
          <w:rStyle w:val="StyleUnderline"/>
        </w:rPr>
        <w:t>weap</w:t>
      </w:r>
      <w:proofErr w:type="spellEnd"/>
      <w:r w:rsidRPr="00625F28">
        <w:rPr>
          <w:rStyle w:val="StyleUnderline"/>
        </w:rPr>
        <w:t xml:space="preserve">- </w:t>
      </w:r>
      <w:proofErr w:type="spellStart"/>
      <w:r w:rsidRPr="00625F28">
        <w:rPr>
          <w:rStyle w:val="StyleUnderline"/>
        </w:rPr>
        <w:t>onizes</w:t>
      </w:r>
      <w:proofErr w:type="spellEnd"/>
      <w:r w:rsidRPr="00625F28">
        <w:rPr>
          <w:rStyle w:val="StyleUnderline"/>
        </w:rPr>
        <w:t xml:space="preserve"> against the most vulnerable populations. Under capitalism, </w:t>
      </w:r>
      <w:r w:rsidRPr="00625F28">
        <w:rPr>
          <w:rStyle w:val="StyleUnderline"/>
          <w:highlight w:val="green"/>
        </w:rPr>
        <w:t>there will never be enough</w:t>
      </w:r>
      <w:r w:rsidRPr="00625F28">
        <w:rPr>
          <w:rStyle w:val="StyleUnderline"/>
        </w:rPr>
        <w:t xml:space="preserve"> </w:t>
      </w:r>
      <w:r w:rsidRPr="00625F28">
        <w:rPr>
          <w:rStyle w:val="StyleUnderline"/>
          <w:highlight w:val="green"/>
        </w:rPr>
        <w:t>work</w:t>
      </w:r>
      <w:r w:rsidRPr="00625F28">
        <w:rPr>
          <w:rStyle w:val="StyleUnderline"/>
        </w:rPr>
        <w:t xml:space="preserve"> to go around; labor must remain competitive. Those </w:t>
      </w:r>
      <w:r w:rsidRPr="00625F28">
        <w:rPr>
          <w:rStyle w:val="StyleUnderline"/>
          <w:highlight w:val="green"/>
        </w:rPr>
        <w:t>individuals deemed least likely to aid in</w:t>
      </w:r>
      <w:r w:rsidRPr="00625F28">
        <w:rPr>
          <w:rStyle w:val="StyleUnderline"/>
        </w:rPr>
        <w:t xml:space="preserve"> “the </w:t>
      </w:r>
      <w:r w:rsidRPr="00625F28">
        <w:rPr>
          <w:rStyle w:val="StyleUnderline"/>
          <w:highlight w:val="green"/>
        </w:rPr>
        <w:t>accumulation of profit</w:t>
      </w:r>
      <w:r w:rsidRPr="00625F28">
        <w:rPr>
          <w:rStyle w:val="StyleUnderline"/>
        </w:rPr>
        <w:t xml:space="preserve">,” which </w:t>
      </w:r>
      <w:r w:rsidRPr="00625F28">
        <w:rPr>
          <w:rStyle w:val="StyleUnderline"/>
          <w:highlight w:val="green"/>
        </w:rPr>
        <w:t>generally include people with intellectual disabilities</w:t>
      </w:r>
      <w:r w:rsidRPr="00625F28">
        <w:rPr>
          <w:rStyle w:val="StyleUnderline"/>
        </w:rPr>
        <w:t xml:space="preserve">, folks with limited access to education, people with a history of incarceration, and undocumented people, </w:t>
      </w:r>
      <w:r w:rsidRPr="00625F28">
        <w:rPr>
          <w:rStyle w:val="StyleUnderline"/>
          <w:highlight w:val="green"/>
        </w:rPr>
        <w:t>will never be</w:t>
      </w:r>
      <w:r w:rsidRPr="00625F28">
        <w:rPr>
          <w:rStyle w:val="StyleUnderline"/>
        </w:rPr>
        <w:t xml:space="preserve"> </w:t>
      </w:r>
      <w:r w:rsidRPr="00625F28">
        <w:rPr>
          <w:rStyle w:val="StyleUnderline"/>
          <w:highlight w:val="green"/>
        </w:rPr>
        <w:t>offered safe and reliable employment</w:t>
      </w:r>
      <w:r w:rsidRPr="00625F28">
        <w:rPr>
          <w:rStyle w:val="StyleUnderline"/>
        </w:rPr>
        <w:t xml:space="preserve">—at least, not </w:t>
      </w:r>
      <w:r w:rsidRPr="00625F28">
        <w:rPr>
          <w:rStyle w:val="StyleUnderline"/>
          <w:highlight w:val="green"/>
        </w:rPr>
        <w:t>until another fungible population comes to take</w:t>
      </w:r>
      <w:r w:rsidRPr="00625F28">
        <w:rPr>
          <w:rStyle w:val="StyleUnderline"/>
        </w:rPr>
        <w:t xml:space="preserve"> </w:t>
      </w:r>
      <w:r w:rsidRPr="00625F28">
        <w:rPr>
          <w:rStyle w:val="StyleUnderline"/>
          <w:highlight w:val="green"/>
        </w:rPr>
        <w:t>their place</w:t>
      </w:r>
      <w:r w:rsidRPr="00625F28">
        <w:rPr>
          <w:rStyle w:val="StyleUnderline"/>
        </w:rPr>
        <w:t xml:space="preserve"> (2002, 19). </w:t>
      </w:r>
      <w:r w:rsidRPr="00625F28">
        <w:rPr>
          <w:rStyle w:val="StyleUnderline"/>
          <w:highlight w:val="green"/>
        </w:rPr>
        <w:t>People occupying this category</w:t>
      </w:r>
      <w:r w:rsidRPr="00625F28">
        <w:rPr>
          <w:rStyle w:val="StyleUnderline"/>
        </w:rPr>
        <w:t xml:space="preserve"> of state-sponsored precarity become “immaterial citizens” whose primary function is to </w:t>
      </w:r>
      <w:r w:rsidRPr="00625F28">
        <w:rPr>
          <w:rStyle w:val="StyleUnderline"/>
          <w:highlight w:val="green"/>
        </w:rPr>
        <w:t>bear the brunt of capitalism’s failures</w:t>
      </w:r>
      <w:r w:rsidRPr="00625F28">
        <w:rPr>
          <w:rStyle w:val="StyleUnderline"/>
        </w:rPr>
        <w:t xml:space="preserve"> (21). Since it is an essential condition of cap</w:t>
      </w:r>
      <w:proofErr w:type="gramStart"/>
      <w:r w:rsidRPr="00625F28">
        <w:rPr>
          <w:rStyle w:val="StyleUnderline"/>
        </w:rPr>
        <w:t xml:space="preserve">- </w:t>
      </w:r>
      <w:proofErr w:type="spellStart"/>
      <w:r w:rsidRPr="00625F28">
        <w:rPr>
          <w:rStyle w:val="StyleUnderline"/>
        </w:rPr>
        <w:t>italism</w:t>
      </w:r>
      <w:proofErr w:type="spellEnd"/>
      <w:proofErr w:type="gramEnd"/>
      <w:r w:rsidRPr="00625F28">
        <w:rPr>
          <w:rStyle w:val="StyleUnderline"/>
        </w:rPr>
        <w:t xml:space="preserve"> that </w:t>
      </w:r>
      <w:proofErr w:type="gramStart"/>
      <w:r w:rsidRPr="00625F28">
        <w:rPr>
          <w:rStyle w:val="StyleUnderline"/>
        </w:rPr>
        <w:t>demand</w:t>
      </w:r>
      <w:proofErr w:type="gramEnd"/>
      <w:r w:rsidRPr="00625F28">
        <w:rPr>
          <w:rStyle w:val="StyleUnderline"/>
        </w:rPr>
        <w:t xml:space="preserve"> outpace supply, an entire class of individuals must remain out of work </w:t>
      </w:r>
      <w:proofErr w:type="gramStart"/>
      <w:r w:rsidRPr="00625F28">
        <w:rPr>
          <w:rStyle w:val="StyleUnderline"/>
        </w:rPr>
        <w:t>in order for</w:t>
      </w:r>
      <w:proofErr w:type="gramEnd"/>
      <w:r w:rsidRPr="00625F28">
        <w:rPr>
          <w:rStyle w:val="StyleUnderline"/>
        </w:rPr>
        <w:t xml:space="preserve"> the total supply of jobs to remain lower than the demand for them</w:t>
      </w:r>
      <w:r w:rsidRPr="00625F28">
        <w:rPr>
          <w:sz w:val="16"/>
        </w:rPr>
        <w:t xml:space="preserve">. The resulting, requisite class of nonworkers is not only blamed for failing to fulfill their civic-qua-consumer responsibilities under neoliberalism but also strategically excluded from social citizenship </w:t>
      </w:r>
      <w:proofErr w:type="gramStart"/>
      <w:r w:rsidRPr="00625F28">
        <w:rPr>
          <w:sz w:val="16"/>
        </w:rPr>
        <w:t>in order to</w:t>
      </w:r>
      <w:proofErr w:type="gramEnd"/>
      <w:r w:rsidRPr="00625F28">
        <w:rPr>
          <w:sz w:val="16"/>
        </w:rPr>
        <w:t xml:space="preserve"> preserve the currency of citizenship itself. </w:t>
      </w:r>
      <w:r w:rsidRPr="00625F28">
        <w:rPr>
          <w:rStyle w:val="StyleUnderline"/>
        </w:rPr>
        <w:t>Efforts to improve employment opportunities for disabled people are steeped in the rhetoric of integrative access that fuels labor- normativity</w:t>
      </w:r>
      <w:r w:rsidRPr="00625F28">
        <w:rPr>
          <w:sz w:val="16"/>
        </w:rPr>
        <w:t xml:space="preserve">. Entrance to the workforce only </w:t>
      </w:r>
      <w:r w:rsidRPr="00625F28">
        <w:rPr>
          <w:rStyle w:val="StyleUnderline"/>
        </w:rPr>
        <w:t>appears liberatory in a context in which labor remains a metric for human valuation</w:t>
      </w:r>
      <w:r w:rsidRPr="00625F28">
        <w:rPr>
          <w:sz w:val="16"/>
        </w:rPr>
        <w:t xml:space="preserve">. It seems to me that the most productive—by which I mean </w:t>
      </w:r>
      <w:r w:rsidRPr="00625F28">
        <w:rPr>
          <w:rStyle w:val="StyleUnderline"/>
        </w:rPr>
        <w:t>politically generative—relationship between disability and labor is one that refuses to be such a metric.</w:t>
      </w:r>
      <w:r w:rsidRPr="00625F28">
        <w:rPr>
          <w:sz w:val="16"/>
        </w:rPr>
        <w:t xml:space="preserve"> Rather than wedging the category of disability into neoliberalism as a meager modification to capitalism, it is worth asking whether disability might launch a more funda- mental challenge to labor-normativity</w:t>
      </w:r>
      <w:r w:rsidRPr="00625F28">
        <w:rPr>
          <w:rStyle w:val="StyleUnderline"/>
        </w:rPr>
        <w:t xml:space="preserve">. What if there were a </w:t>
      </w:r>
      <w:r w:rsidRPr="0054295E">
        <w:rPr>
          <w:rStyle w:val="StyleUnderline"/>
        </w:rPr>
        <w:t>crip</w:t>
      </w:r>
      <w:r w:rsidRPr="00625F28">
        <w:rPr>
          <w:rStyle w:val="StyleUnderline"/>
        </w:rPr>
        <w:t xml:space="preserve"> labor politics that cared less about disabled people’s employment or employability than about </w:t>
      </w:r>
      <w:proofErr w:type="spellStart"/>
      <w:r w:rsidRPr="0054295E">
        <w:rPr>
          <w:rStyle w:val="StyleUnderline"/>
        </w:rPr>
        <w:t>cripping</w:t>
      </w:r>
      <w:proofErr w:type="spellEnd"/>
      <w:r w:rsidRPr="00625F28">
        <w:rPr>
          <w:rStyle w:val="StyleUnderline"/>
        </w:rPr>
        <w:t xml:space="preserve"> labor and interrogating the ableist conditions under which labor-living is rendered quotidian? </w:t>
      </w:r>
    </w:p>
    <w:p w14:paraId="4EF03713" w14:textId="159B71C1" w:rsidR="00902D49" w:rsidRPr="00317D91" w:rsidRDefault="00E44F40" w:rsidP="00902D49">
      <w:pPr>
        <w:pStyle w:val="Heading4"/>
      </w:pPr>
      <w:r>
        <w:t xml:space="preserve">We are only told that we matter on the condition that we can produce an excess for those around us to benefit from. If we can work, that is only used to justify the oppression of others, which creates a </w:t>
      </w:r>
      <w:proofErr w:type="gramStart"/>
      <w:r>
        <w:t>never ending</w:t>
      </w:r>
      <w:proofErr w:type="gramEnd"/>
      <w:r>
        <w:t xml:space="preserve"> cycle of sacrifice. </w:t>
      </w:r>
    </w:p>
    <w:p w14:paraId="707DC484" w14:textId="77777777" w:rsidR="00902D49" w:rsidRPr="00317D91" w:rsidRDefault="00902D49" w:rsidP="00902D49">
      <w:r>
        <w:rPr>
          <w:rStyle w:val="Style13ptBold"/>
        </w:rPr>
        <w:t>Graby</w:t>
      </w:r>
      <w:r w:rsidRPr="00317D91">
        <w:rPr>
          <w:rStyle w:val="Style13ptBold"/>
        </w:rPr>
        <w:t xml:space="preserve"> </w:t>
      </w:r>
      <w:r>
        <w:rPr>
          <w:rStyle w:val="Style13ptBold"/>
        </w:rPr>
        <w:t>2015</w:t>
      </w:r>
      <w:r w:rsidRPr="00317D91">
        <w:t>, M.A., Ph.D. student, Centre for Disability Studies. (</w:t>
      </w:r>
      <w:r>
        <w:t>Steve</w:t>
      </w:r>
      <w:r w:rsidRPr="00317D91">
        <w:t xml:space="preserve">, </w:t>
      </w:r>
      <w:r>
        <w:t>2015</w:t>
      </w:r>
      <w:r w:rsidRPr="00317D91">
        <w:t>, “Access to work or liberation from work?  Disabled people, autonomy, and post-work politics,” Canadian Journal of Disability Studies, https://cjds.uwaterloo.ca/index.php/cjds/article/view/212/362)</w:t>
      </w:r>
    </w:p>
    <w:p w14:paraId="23E8FC62" w14:textId="77777777" w:rsidR="00902D49" w:rsidRDefault="00902D49" w:rsidP="00902D49">
      <w:pPr>
        <w:rPr>
          <w:sz w:val="16"/>
        </w:rPr>
      </w:pPr>
      <w:r w:rsidRPr="002F0D73">
        <w:rPr>
          <w:sz w:val="16"/>
        </w:rPr>
        <w:t xml:space="preserve">One notable dissenter from this view within </w:t>
      </w:r>
      <w:proofErr w:type="spellStart"/>
      <w:r w:rsidRPr="002F0D73">
        <w:rPr>
          <w:sz w:val="16"/>
        </w:rPr>
        <w:t>UKdisability</w:t>
      </w:r>
      <w:proofErr w:type="spellEnd"/>
      <w:r w:rsidRPr="002F0D73">
        <w:rPr>
          <w:sz w:val="16"/>
        </w:rPr>
        <w:t xml:space="preserve"> discourse was the late Paul Abberley, who from 1996 to 2002 progressively elaborated the argument that ‘</w:t>
      </w:r>
      <w:r w:rsidRPr="002F0D73">
        <w:rPr>
          <w:rStyle w:val="StyleUnderline"/>
          <w:highlight w:val="green"/>
        </w:rPr>
        <w:t>classical social theories’</w:t>
      </w:r>
      <w:r w:rsidRPr="002F0D73">
        <w:rPr>
          <w:rStyle w:val="StyleUnderline"/>
        </w:rPr>
        <w:t xml:space="preserve"> – in </w:t>
      </w:r>
      <w:r w:rsidRPr="00CE1EF7">
        <w:rPr>
          <w:rStyle w:val="StyleUnderline"/>
          <w:highlight w:val="green"/>
        </w:rPr>
        <w:t>which he included Marxism</w:t>
      </w:r>
      <w:r w:rsidRPr="002F0D73">
        <w:rPr>
          <w:rStyle w:val="StyleUnderline"/>
        </w:rPr>
        <w:t xml:space="preserve"> – </w:t>
      </w:r>
      <w:r w:rsidRPr="002F0D73">
        <w:rPr>
          <w:rStyle w:val="StyleUnderline"/>
          <w:highlight w:val="green"/>
        </w:rPr>
        <w:t>were</w:t>
      </w:r>
      <w:r w:rsidRPr="002F0D73">
        <w:rPr>
          <w:rStyle w:val="StyleUnderline"/>
        </w:rPr>
        <w:t xml:space="preserve"> fundamentally </w:t>
      </w:r>
      <w:r w:rsidRPr="002F0D73">
        <w:rPr>
          <w:rStyle w:val="StyleUnderline"/>
          <w:highlight w:val="green"/>
        </w:rPr>
        <w:t>inadequate</w:t>
      </w:r>
      <w:r w:rsidRPr="002F0D73">
        <w:rPr>
          <w:rStyle w:val="StyleUnderline"/>
        </w:rPr>
        <w:t xml:space="preserve"> </w:t>
      </w:r>
      <w:r w:rsidRPr="002F0D73">
        <w:rPr>
          <w:rStyle w:val="StyleUnderline"/>
          <w:highlight w:val="green"/>
        </w:rPr>
        <w:t>as</w:t>
      </w:r>
      <w:r w:rsidRPr="002F0D73">
        <w:rPr>
          <w:rStyle w:val="StyleUnderline"/>
        </w:rPr>
        <w:t xml:space="preserve"> the intellectual basis of a </w:t>
      </w:r>
      <w:r w:rsidRPr="002F0D73">
        <w:rPr>
          <w:rStyle w:val="StyleUnderline"/>
          <w:highlight w:val="green"/>
        </w:rPr>
        <w:t>liberation politics of disability because of their focus on work as constitutive</w:t>
      </w:r>
      <w:r w:rsidRPr="002F0D73">
        <w:rPr>
          <w:rStyle w:val="StyleUnderline"/>
        </w:rPr>
        <w:t xml:space="preserve"> </w:t>
      </w:r>
      <w:r w:rsidRPr="002F0D73">
        <w:rPr>
          <w:rStyle w:val="StyleUnderline"/>
          <w:highlight w:val="green"/>
        </w:rPr>
        <w:t>of an essential human identity</w:t>
      </w:r>
      <w:r w:rsidRPr="002F0D73">
        <w:rPr>
          <w:sz w:val="16"/>
        </w:rPr>
        <w:t xml:space="preserve"> and as an essential requirement for full membership of society (</w:t>
      </w:r>
      <w:proofErr w:type="spellStart"/>
      <w:r w:rsidRPr="002F0D73">
        <w:rPr>
          <w:sz w:val="16"/>
        </w:rPr>
        <w:t>Abberley</w:t>
      </w:r>
      <w:proofErr w:type="spellEnd"/>
      <w:r w:rsidRPr="002F0D73">
        <w:rPr>
          <w:sz w:val="16"/>
        </w:rPr>
        <w:t xml:space="preserve">. 1996; 2002). </w:t>
      </w:r>
      <w:proofErr w:type="spellStart"/>
      <w:r w:rsidRPr="002F0D73">
        <w:rPr>
          <w:sz w:val="16"/>
        </w:rPr>
        <w:t>Abberley</w:t>
      </w:r>
      <w:proofErr w:type="spellEnd"/>
      <w:r w:rsidRPr="002F0D73">
        <w:rPr>
          <w:sz w:val="16"/>
        </w:rPr>
        <w:t xml:space="preserve"> shared with his contemporaries (such as Finkelstein and Oliver) the starting point of a Marxist-influenced historical analysis of the origins of disablement in its modern forms. Thus, he did not seek to “deny that </w:t>
      </w:r>
      <w:r w:rsidRPr="002F0D73">
        <w:rPr>
          <w:rStyle w:val="StyleUnderline"/>
          <w:highlight w:val="green"/>
        </w:rPr>
        <w:t>the origins of our oppression</w:t>
      </w:r>
      <w:r w:rsidRPr="002F0D73">
        <w:rPr>
          <w:sz w:val="16"/>
        </w:rPr>
        <w:t xml:space="preserve">, even for those with jobs, </w:t>
      </w:r>
      <w:r w:rsidRPr="002F0D73">
        <w:rPr>
          <w:rStyle w:val="StyleUnderline"/>
          <w:highlight w:val="green"/>
        </w:rPr>
        <w:t>lie in</w:t>
      </w:r>
      <w:r w:rsidRPr="002F0D73">
        <w:rPr>
          <w:rStyle w:val="StyleUnderline"/>
        </w:rPr>
        <w:t xml:space="preserve"> </w:t>
      </w:r>
      <w:r w:rsidRPr="002F0D73">
        <w:rPr>
          <w:rStyle w:val="StyleUnderline"/>
          <w:highlight w:val="green"/>
        </w:rPr>
        <w:t>our</w:t>
      </w:r>
      <w:r w:rsidRPr="002F0D73">
        <w:rPr>
          <w:rStyle w:val="StyleUnderline"/>
        </w:rPr>
        <w:t xml:space="preserve"> historical </w:t>
      </w:r>
      <w:r w:rsidRPr="002F0D73">
        <w:rPr>
          <w:rStyle w:val="StyleUnderline"/>
          <w:highlight w:val="green"/>
        </w:rPr>
        <w:t>exclusion, as a group, from</w:t>
      </w:r>
      <w:r w:rsidRPr="002F0D73">
        <w:rPr>
          <w:rStyle w:val="StyleUnderline"/>
        </w:rPr>
        <w:t xml:space="preserve"> access to </w:t>
      </w:r>
      <w:r w:rsidRPr="002F0D73">
        <w:rPr>
          <w:rStyle w:val="StyleUnderline"/>
          <w:highlight w:val="green"/>
        </w:rPr>
        <w:t>work</w:t>
      </w:r>
      <w:r w:rsidRPr="002F0D73">
        <w:rPr>
          <w:rStyle w:val="StyleUnderline"/>
        </w:rPr>
        <w:t>, nor... to oppose campaigns for increasing access to employment</w:t>
      </w:r>
      <w:r w:rsidRPr="002F0D73">
        <w:rPr>
          <w:sz w:val="16"/>
        </w:rPr>
        <w:t>” (</w:t>
      </w:r>
      <w:proofErr w:type="spellStart"/>
      <w:r w:rsidRPr="002F0D73">
        <w:rPr>
          <w:sz w:val="16"/>
        </w:rPr>
        <w:t>Abberley</w:t>
      </w:r>
      <w:proofErr w:type="spellEnd"/>
      <w:r w:rsidRPr="002F0D73">
        <w:rPr>
          <w:sz w:val="16"/>
        </w:rPr>
        <w:t xml:space="preserve"> 1996, pp. 76–77).Instead, he sought to “point out that a thoroughgoing materialist analysis of disablement today must </w:t>
      </w:r>
      <w:proofErr w:type="spellStart"/>
      <w:r w:rsidRPr="00E44F40">
        <w:rPr>
          <w:sz w:val="16"/>
        </w:rPr>
        <w:t>recognise</w:t>
      </w:r>
      <w:proofErr w:type="spellEnd"/>
      <w:r w:rsidRPr="00E44F40">
        <w:rPr>
          <w:sz w:val="16"/>
        </w:rPr>
        <w:t xml:space="preserve"> that full integration of impaired people in social production can never constitute the future to which we as a movement aspire” (</w:t>
      </w:r>
      <w:proofErr w:type="spellStart"/>
      <w:r w:rsidRPr="00E44F40">
        <w:rPr>
          <w:sz w:val="16"/>
        </w:rPr>
        <w:t>Abberley</w:t>
      </w:r>
      <w:proofErr w:type="spellEnd"/>
      <w:r w:rsidRPr="00E44F40">
        <w:rPr>
          <w:sz w:val="16"/>
        </w:rPr>
        <w:t xml:space="preserve"> 1996, p. 77). </w:t>
      </w:r>
      <w:proofErr w:type="spellStart"/>
      <w:r w:rsidRPr="00E44F40">
        <w:rPr>
          <w:sz w:val="16"/>
        </w:rPr>
        <w:t>Abberley</w:t>
      </w:r>
      <w:proofErr w:type="spellEnd"/>
      <w:r w:rsidRPr="00E44F40">
        <w:rPr>
          <w:sz w:val="16"/>
        </w:rPr>
        <w:t xml:space="preserve"> argued that “</w:t>
      </w:r>
      <w:r w:rsidRPr="00E44F40">
        <w:rPr>
          <w:rStyle w:val="StyleUnderline"/>
        </w:rPr>
        <w:t xml:space="preserve">even in a society which did make profound and genuine attempts to integrate impaired people into the world of work, some would still be excluded by their </w:t>
      </w:r>
      <w:proofErr w:type="spellStart"/>
      <w:r w:rsidRPr="00E44F40">
        <w:rPr>
          <w:rStyle w:val="StyleUnderline"/>
        </w:rPr>
        <w:t>impairment</w:t>
      </w:r>
      <w:r w:rsidRPr="00E44F40">
        <w:rPr>
          <w:sz w:val="16"/>
        </w:rPr>
        <w:t>”vii</w:t>
      </w:r>
      <w:proofErr w:type="spellEnd"/>
      <w:r w:rsidRPr="00E44F40">
        <w:rPr>
          <w:sz w:val="16"/>
        </w:rPr>
        <w:t xml:space="preserve"> and that “</w:t>
      </w:r>
      <w:r w:rsidRPr="00E44F40">
        <w:rPr>
          <w:rStyle w:val="StyleUnderline"/>
        </w:rPr>
        <w:t>a society may be willing, and in certain circumstances become eager, to absorb a portion of its impaired population into the workforce, yet this can have the</w:t>
      </w:r>
      <w:r w:rsidRPr="002F0D73">
        <w:rPr>
          <w:rStyle w:val="StyleUnderline"/>
        </w:rPr>
        <w:t xml:space="preserve"> effect of maintaining and perhaps </w:t>
      </w:r>
      <w:r w:rsidRPr="002F0D73">
        <w:rPr>
          <w:rStyle w:val="StyleUnderline"/>
          <w:highlight w:val="green"/>
        </w:rPr>
        <w:t>intensifying its exclusion of the remainder</w:t>
      </w:r>
      <w:r w:rsidRPr="002F0D73">
        <w:rPr>
          <w:sz w:val="16"/>
        </w:rPr>
        <w:t>” (1996, p. 71). Therefore “</w:t>
      </w:r>
      <w:r w:rsidRPr="002F0D73">
        <w:rPr>
          <w:rStyle w:val="StyleUnderline"/>
        </w:rPr>
        <w:t xml:space="preserve">an inclusion which is dependent upon employment is by no means advantageous to all disabled people, since it is not likely in modern </w:t>
      </w:r>
      <w:proofErr w:type="spellStart"/>
      <w:r w:rsidRPr="002F0D73">
        <w:rPr>
          <w:rStyle w:val="StyleUnderline"/>
        </w:rPr>
        <w:t>labour</w:t>
      </w:r>
      <w:proofErr w:type="spellEnd"/>
      <w:r w:rsidRPr="002F0D73">
        <w:rPr>
          <w:rStyle w:val="StyleUnderline"/>
        </w:rPr>
        <w:t xml:space="preserve"> markets that all disabled people could find or reliably retain employment” (</w:t>
      </w:r>
      <w:proofErr w:type="spellStart"/>
      <w:r w:rsidRPr="002F0D73">
        <w:rPr>
          <w:sz w:val="16"/>
        </w:rPr>
        <w:t>Abberley</w:t>
      </w:r>
      <w:proofErr w:type="spellEnd"/>
      <w:r w:rsidRPr="002F0D73">
        <w:rPr>
          <w:sz w:val="16"/>
        </w:rPr>
        <w:t xml:space="preserve">, 2002, p. 134). The truth of these statements is evident in the many </w:t>
      </w:r>
      <w:r w:rsidRPr="002F0D73">
        <w:rPr>
          <w:rStyle w:val="StyleUnderline"/>
          <w:highlight w:val="green"/>
        </w:rPr>
        <w:t>portrayals</w:t>
      </w:r>
      <w:r w:rsidRPr="002F0D73">
        <w:rPr>
          <w:sz w:val="16"/>
        </w:rPr>
        <w:t xml:space="preserve"> in mainstream British news media </w:t>
      </w:r>
      <w:r w:rsidRPr="002F0D73">
        <w:rPr>
          <w:rStyle w:val="StyleUnderline"/>
          <w:highlight w:val="green"/>
        </w:rPr>
        <w:t>of disabled people who</w:t>
      </w:r>
      <w:r w:rsidRPr="002F0D73">
        <w:rPr>
          <w:sz w:val="16"/>
        </w:rPr>
        <w:t xml:space="preserve"> do manage to </w:t>
      </w:r>
      <w:r w:rsidRPr="002F0D73">
        <w:rPr>
          <w:rStyle w:val="StyleUnderline"/>
          <w:highlight w:val="green"/>
        </w:rPr>
        <w:t>succeed in</w:t>
      </w:r>
      <w:r w:rsidRPr="002F0D73">
        <w:rPr>
          <w:rStyle w:val="StyleUnderline"/>
        </w:rPr>
        <w:t xml:space="preserve"> the world of </w:t>
      </w:r>
      <w:r w:rsidRPr="002F0D73">
        <w:rPr>
          <w:rStyle w:val="StyleUnderline"/>
          <w:highlight w:val="green"/>
        </w:rPr>
        <w:t>employment, with a</w:t>
      </w:r>
      <w:r w:rsidRPr="002F0D73">
        <w:rPr>
          <w:rStyle w:val="StyleUnderline"/>
        </w:rPr>
        <w:t xml:space="preserve">n implicit (and sometimes explicit) </w:t>
      </w:r>
      <w:r w:rsidRPr="002F0D73">
        <w:rPr>
          <w:rStyle w:val="StyleUnderline"/>
          <w:highlight w:val="green"/>
        </w:rPr>
        <w:t>message that all</w:t>
      </w:r>
      <w:r w:rsidRPr="002F0D73">
        <w:rPr>
          <w:rStyle w:val="StyleUnderline"/>
        </w:rPr>
        <w:t xml:space="preserve"> </w:t>
      </w:r>
      <w:r w:rsidRPr="002F0D73">
        <w:rPr>
          <w:rStyle w:val="StyleUnderline"/>
          <w:highlight w:val="green"/>
        </w:rPr>
        <w:t xml:space="preserve">disabled people are </w:t>
      </w:r>
      <w:r w:rsidRPr="002F0D73">
        <w:rPr>
          <w:rStyle w:val="StyleUnderline"/>
        </w:rPr>
        <w:t xml:space="preserve">therefore </w:t>
      </w:r>
      <w:r w:rsidRPr="002F0D73">
        <w:rPr>
          <w:rStyle w:val="StyleUnderline"/>
          <w:highlight w:val="green"/>
        </w:rPr>
        <w:t>capable of being employed</w:t>
      </w:r>
      <w:r w:rsidRPr="002F0D73">
        <w:rPr>
          <w:rStyle w:val="StyleUnderline"/>
        </w:rPr>
        <w:t xml:space="preserve">, and </w:t>
      </w:r>
      <w:r w:rsidRPr="002F0D73">
        <w:rPr>
          <w:rStyle w:val="StyleUnderline"/>
          <w:highlight w:val="green"/>
        </w:rPr>
        <w:t>thus</w:t>
      </w:r>
      <w:r w:rsidRPr="002F0D73">
        <w:rPr>
          <w:rStyle w:val="StyleUnderline"/>
        </w:rPr>
        <w:t xml:space="preserve"> that </w:t>
      </w:r>
      <w:r w:rsidRPr="002F0D73">
        <w:rPr>
          <w:rStyle w:val="StyleUnderline"/>
          <w:highlight w:val="green"/>
        </w:rPr>
        <w:t xml:space="preserve">anyone who claims </w:t>
      </w:r>
      <w:r w:rsidRPr="002F0D73">
        <w:rPr>
          <w:rStyle w:val="StyleUnderline"/>
        </w:rPr>
        <w:t xml:space="preserve">that </w:t>
      </w:r>
      <w:r w:rsidRPr="002F0D73">
        <w:rPr>
          <w:rStyle w:val="StyleUnderline"/>
          <w:highlight w:val="green"/>
        </w:rPr>
        <w:t>they</w:t>
      </w:r>
      <w:r w:rsidRPr="002F0D73">
        <w:rPr>
          <w:rStyle w:val="StyleUnderline"/>
        </w:rPr>
        <w:t xml:space="preserve"> </w:t>
      </w:r>
      <w:r w:rsidRPr="002F0D73">
        <w:rPr>
          <w:rStyle w:val="StyleUnderline"/>
          <w:highlight w:val="green"/>
        </w:rPr>
        <w:t>are</w:t>
      </w:r>
      <w:r w:rsidRPr="002F0D73">
        <w:rPr>
          <w:rStyle w:val="StyleUnderline"/>
        </w:rPr>
        <w:t xml:space="preserve"> genuinely </w:t>
      </w:r>
      <w:r w:rsidRPr="002F0D73">
        <w:rPr>
          <w:rStyle w:val="StyleUnderline"/>
          <w:highlight w:val="green"/>
        </w:rPr>
        <w:t>unable to work</w:t>
      </w:r>
      <w:r w:rsidRPr="002F0D73">
        <w:rPr>
          <w:sz w:val="16"/>
        </w:rPr>
        <w:t xml:space="preserve"> (either due to impairment or disablement) </w:t>
      </w:r>
      <w:r w:rsidRPr="002F0D73">
        <w:rPr>
          <w:rStyle w:val="StyleUnderline"/>
          <w:highlight w:val="green"/>
        </w:rPr>
        <w:t>must be lying</w:t>
      </w:r>
      <w:r w:rsidRPr="002F0D73">
        <w:rPr>
          <w:rStyle w:val="StyleUnderline"/>
        </w:rPr>
        <w:t xml:space="preserve"> or faking</w:t>
      </w:r>
      <w:r w:rsidRPr="002F0D73">
        <w:rPr>
          <w:sz w:val="16"/>
        </w:rPr>
        <w:t xml:space="preserve">, and therefore a member of the ‘undeserving poor’, subject to vilification as the folk devil of the ‘scrounger’ (Garthwaite, 2011). </w:t>
      </w:r>
      <w:proofErr w:type="spellStart"/>
      <w:r w:rsidRPr="002F0D73">
        <w:rPr>
          <w:sz w:val="16"/>
        </w:rPr>
        <w:t>Abberley</w:t>
      </w:r>
      <w:proofErr w:type="spellEnd"/>
      <w:r w:rsidRPr="002F0D73">
        <w:rPr>
          <w:sz w:val="16"/>
        </w:rPr>
        <w:t xml:space="preserve"> (1996) further argued that the </w:t>
      </w:r>
      <w:r w:rsidRPr="002F0D73">
        <w:rPr>
          <w:rStyle w:val="StyleUnderline"/>
        </w:rPr>
        <w:t>“</w:t>
      </w:r>
      <w:r w:rsidRPr="002F0D73">
        <w:rPr>
          <w:rStyle w:val="StyleUnderline"/>
          <w:highlight w:val="green"/>
        </w:rPr>
        <w:t>work -based model of social membership</w:t>
      </w:r>
      <w:r w:rsidRPr="002F0D73">
        <w:rPr>
          <w:rStyle w:val="StyleUnderline"/>
        </w:rPr>
        <w:t xml:space="preserve"> and identity” </w:t>
      </w:r>
      <w:r w:rsidRPr="002F0D73">
        <w:rPr>
          <w:rStyle w:val="StyleUnderline"/>
          <w:highlight w:val="green"/>
        </w:rPr>
        <w:t>is</w:t>
      </w:r>
      <w:r w:rsidRPr="002F0D73">
        <w:rPr>
          <w:rStyle w:val="StyleUnderline"/>
        </w:rPr>
        <w:t xml:space="preserve"> inextricably </w:t>
      </w:r>
      <w:r w:rsidRPr="002F0D73">
        <w:rPr>
          <w:rStyle w:val="StyleUnderline"/>
          <w:highlight w:val="green"/>
        </w:rPr>
        <w:t>linked to ‘cure ’- oriented medical model</w:t>
      </w:r>
      <w:r w:rsidRPr="002F0D73">
        <w:rPr>
          <w:rStyle w:val="StyleUnderline"/>
        </w:rPr>
        <w:t xml:space="preserve"> approaches to disabled people,</w:t>
      </w:r>
      <w:r w:rsidRPr="002F0D73">
        <w:rPr>
          <w:sz w:val="16"/>
        </w:rPr>
        <w:t xml:space="preserve"> implying a “value judgement upon the undesirability of impaired modes of being” (p.74), and </w:t>
      </w:r>
      <w:r w:rsidRPr="002F0D73">
        <w:rPr>
          <w:rStyle w:val="StyleUnderline"/>
        </w:rPr>
        <w:t>ultimately implying that disablement can only be fully overcome by eradicating impairment itself.</w:t>
      </w:r>
      <w:r w:rsidRPr="002F0D73">
        <w:rPr>
          <w:sz w:val="16"/>
        </w:rPr>
        <w:t xml:space="preserve"> </w:t>
      </w:r>
      <w:proofErr w:type="gramStart"/>
      <w:r w:rsidRPr="002F0D73">
        <w:rPr>
          <w:sz w:val="16"/>
        </w:rPr>
        <w:t>Thus</w:t>
      </w:r>
      <w:proofErr w:type="gramEnd"/>
      <w:r w:rsidRPr="002F0D73">
        <w:rPr>
          <w:sz w:val="16"/>
        </w:rPr>
        <w:t xml:space="preserve"> a truly liberatory, social model approach to overcoming disability must “reject work as crucially definitional of social membership and [be] </w:t>
      </w:r>
      <w:proofErr w:type="spellStart"/>
      <w:r w:rsidRPr="002F0D73">
        <w:rPr>
          <w:sz w:val="16"/>
        </w:rPr>
        <w:t>sceptical</w:t>
      </w:r>
      <w:proofErr w:type="spellEnd"/>
      <w:r w:rsidRPr="002F0D73">
        <w:rPr>
          <w:sz w:val="16"/>
        </w:rPr>
        <w:t xml:space="preserve"> about some of the progressive imperatives implicit in modern science” (</w:t>
      </w:r>
      <w:proofErr w:type="spellStart"/>
      <w:r w:rsidRPr="002F0D73">
        <w:rPr>
          <w:sz w:val="16"/>
        </w:rPr>
        <w:t>Abberley</w:t>
      </w:r>
      <w:proofErr w:type="spellEnd"/>
      <w:r w:rsidRPr="002F0D73">
        <w:rPr>
          <w:sz w:val="16"/>
        </w:rPr>
        <w:t>, 2002, p. 135). In his final version of his argument</w:t>
      </w:r>
      <w:r w:rsidRPr="002F0D73">
        <w:rPr>
          <w:rStyle w:val="StyleUnderline"/>
        </w:rPr>
        <w:t xml:space="preserve">, </w:t>
      </w:r>
      <w:proofErr w:type="spellStart"/>
      <w:r w:rsidRPr="002F0D73">
        <w:rPr>
          <w:rStyle w:val="StyleUnderline"/>
          <w:highlight w:val="green"/>
        </w:rPr>
        <w:t>Abberley</w:t>
      </w:r>
      <w:proofErr w:type="spellEnd"/>
      <w:r w:rsidRPr="002F0D73">
        <w:rPr>
          <w:rStyle w:val="StyleUnderline"/>
        </w:rPr>
        <w:t xml:space="preserve"> specifically – and presciently – </w:t>
      </w:r>
      <w:r w:rsidRPr="002F0D73">
        <w:rPr>
          <w:rStyle w:val="StyleUnderline"/>
          <w:highlight w:val="green"/>
        </w:rPr>
        <w:t>warns against “the</w:t>
      </w:r>
      <w:r w:rsidRPr="002F0D73">
        <w:rPr>
          <w:rStyle w:val="StyleUnderline"/>
        </w:rPr>
        <w:t xml:space="preserve"> over-enthusiastic </w:t>
      </w:r>
      <w:r w:rsidRPr="002F0D73">
        <w:rPr>
          <w:rStyle w:val="StyleUnderline"/>
          <w:highlight w:val="green"/>
        </w:rPr>
        <w:t>espousal of work-based</w:t>
      </w:r>
      <w:r w:rsidRPr="002F0D73">
        <w:rPr>
          <w:rStyle w:val="StyleUnderline"/>
        </w:rPr>
        <w:t xml:space="preserve"> </w:t>
      </w:r>
      <w:proofErr w:type="spellStart"/>
      <w:r w:rsidRPr="002F0D73">
        <w:rPr>
          <w:rStyle w:val="StyleUnderline"/>
          <w:highlight w:val="green"/>
        </w:rPr>
        <w:t>programmes</w:t>
      </w:r>
      <w:proofErr w:type="spellEnd"/>
      <w:r w:rsidRPr="002F0D73">
        <w:rPr>
          <w:rStyle w:val="StyleUnderline"/>
          <w:highlight w:val="green"/>
        </w:rPr>
        <w:t xml:space="preserve"> for overcoming the exclusion</w:t>
      </w:r>
      <w:r w:rsidRPr="002F0D73">
        <w:rPr>
          <w:rStyle w:val="StyleUnderline"/>
        </w:rPr>
        <w:t xml:space="preserve"> of disabled people </w:t>
      </w:r>
      <w:r w:rsidRPr="002F0D73">
        <w:rPr>
          <w:rStyle w:val="StyleUnderline"/>
          <w:highlight w:val="green"/>
        </w:rPr>
        <w:t>which leave welfare systems unchanged</w:t>
      </w:r>
      <w:r w:rsidRPr="002F0D73">
        <w:rPr>
          <w:rStyle w:val="StyleUnderline"/>
        </w:rPr>
        <w:t xml:space="preserve"> or, worse still, depleted</w:t>
      </w:r>
      <w:r w:rsidRPr="002F0D73">
        <w:rPr>
          <w:sz w:val="16"/>
        </w:rPr>
        <w:t>” (</w:t>
      </w:r>
      <w:proofErr w:type="spellStart"/>
      <w:r w:rsidRPr="002F0D73">
        <w:rPr>
          <w:sz w:val="16"/>
        </w:rPr>
        <w:t>Abberley</w:t>
      </w:r>
      <w:proofErr w:type="spellEnd"/>
      <w:r w:rsidRPr="002F0D73">
        <w:rPr>
          <w:sz w:val="16"/>
        </w:rPr>
        <w:t xml:space="preserve">, 2002, pp. 135–6).More recently, Canadian disabled activist and writer A.J. Withers makes a similar criticism of the UPIAS stance on work and benefits, describing their position as “highly problematic on pragmatic grounds” (Withers, 2012, p. 89) because, regardless of whether disabled people are theoretically capable of paid work in a more accessible and less discriminatory society, in currently existing capitalism they are systematically discriminated against by employers, and therefore many have no choice but to rely on state benefits for their basic needs. Withers (2012) goes on to argue, echoing </w:t>
      </w:r>
      <w:proofErr w:type="spellStart"/>
      <w:r w:rsidRPr="002F0D73">
        <w:rPr>
          <w:sz w:val="16"/>
        </w:rPr>
        <w:t>Abberley</w:t>
      </w:r>
      <w:proofErr w:type="spellEnd"/>
      <w:r w:rsidRPr="002F0D73">
        <w:rPr>
          <w:sz w:val="16"/>
        </w:rPr>
        <w:t xml:space="preserve">, that an exclusive campaign </w:t>
      </w:r>
      <w:r w:rsidRPr="002F0D73">
        <w:rPr>
          <w:rStyle w:val="StyleUnderline"/>
          <w:highlight w:val="green"/>
        </w:rPr>
        <w:t>focus on</w:t>
      </w:r>
      <w:r w:rsidRPr="002F0D73">
        <w:rPr>
          <w:rStyle w:val="StyleUnderline"/>
        </w:rPr>
        <w:t xml:space="preserve"> “</w:t>
      </w:r>
      <w:r w:rsidRPr="002F0D73">
        <w:rPr>
          <w:rStyle w:val="StyleUnderline"/>
          <w:highlight w:val="green"/>
        </w:rPr>
        <w:t>participation in paid employment</w:t>
      </w:r>
      <w:r w:rsidRPr="002F0D73">
        <w:rPr>
          <w:sz w:val="16"/>
        </w:rPr>
        <w:t xml:space="preserve"> (i.e., participation within the capitalist </w:t>
      </w:r>
      <w:proofErr w:type="gramStart"/>
      <w:r w:rsidRPr="002F0D73">
        <w:rPr>
          <w:sz w:val="16"/>
        </w:rPr>
        <w:t>system)...</w:t>
      </w:r>
      <w:proofErr w:type="gramEnd"/>
      <w:r w:rsidRPr="002F0D73">
        <w:rPr>
          <w:rStyle w:val="StyleUnderline"/>
          <w:highlight w:val="green"/>
        </w:rPr>
        <w:t>continues to perpetuate the</w:t>
      </w:r>
      <w:r w:rsidRPr="002F0D73">
        <w:rPr>
          <w:rStyle w:val="StyleUnderline"/>
        </w:rPr>
        <w:t xml:space="preserve"> capitalist </w:t>
      </w:r>
      <w:r w:rsidRPr="002F0D73">
        <w:rPr>
          <w:rStyle w:val="StyleUnderline"/>
          <w:highlight w:val="green"/>
        </w:rPr>
        <w:t>value that people’s worth is connected to their productivity</w:t>
      </w:r>
      <w:r w:rsidRPr="002F0D73">
        <w:rPr>
          <w:rStyle w:val="StyleUnderline"/>
        </w:rPr>
        <w:t xml:space="preserve"> and participation in paid employment”</w:t>
      </w:r>
      <w:r w:rsidRPr="002F0D73">
        <w:rPr>
          <w:sz w:val="16"/>
        </w:rPr>
        <w:t xml:space="preserve"> (p. 90, emphasis in original). </w:t>
      </w:r>
    </w:p>
    <w:p w14:paraId="548FD683" w14:textId="377E833A" w:rsidR="00E44F40" w:rsidRDefault="00E44F40" w:rsidP="00E44F40">
      <w:pPr>
        <w:pStyle w:val="Heading4"/>
      </w:pPr>
      <w:r>
        <w:t>We are on a life strike, the role of the judge and the ballot is to act as a radical form of inclusion for disabled people.</w:t>
      </w:r>
      <w:r w:rsidR="00522F3F">
        <w:t xml:space="preserve"> </w:t>
      </w:r>
    </w:p>
    <w:p w14:paraId="2D253CE1" w14:textId="77777777" w:rsidR="00E44F40" w:rsidRPr="002F2B67" w:rsidRDefault="00E44F40" w:rsidP="00E44F40">
      <w:r w:rsidRPr="00C1605D">
        <w:rPr>
          <w:b/>
          <w:bCs/>
        </w:rPr>
        <w:t>Smilges 23</w:t>
      </w:r>
      <w:r w:rsidRPr="00C1605D">
        <w:t xml:space="preserve">. J. Logan Smilges is assistant professor of English language at the University of British Columbia. “Crip Negativity,” Published by the University of Minnesota Press, 2023. </w:t>
      </w:r>
      <w:r>
        <w:t>SS:/</w:t>
      </w:r>
    </w:p>
    <w:p w14:paraId="089D3CB0" w14:textId="77777777" w:rsidR="00E44F40" w:rsidRPr="003A0870" w:rsidRDefault="00E44F40" w:rsidP="00E44F40">
      <w:pPr>
        <w:pStyle w:val="BodyText"/>
        <w:spacing w:before="99" w:line="249" w:lineRule="auto"/>
        <w:ind w:right="213"/>
        <w:rPr>
          <w:u w:val="single"/>
        </w:rPr>
      </w:pPr>
      <w:r>
        <w:t>It</w:t>
      </w:r>
      <w:r>
        <w:rPr>
          <w:spacing w:val="-8"/>
        </w:rPr>
        <w:t xml:space="preserve"> </w:t>
      </w:r>
      <w:r>
        <w:t>is</w:t>
      </w:r>
      <w:r>
        <w:rPr>
          <w:spacing w:val="-8"/>
        </w:rPr>
        <w:t xml:space="preserve"> </w:t>
      </w:r>
      <w:r>
        <w:t>in</w:t>
      </w:r>
      <w:r>
        <w:rPr>
          <w:spacing w:val="-8"/>
        </w:rPr>
        <w:t xml:space="preserve"> </w:t>
      </w:r>
      <w:r>
        <w:t>recognition</w:t>
      </w:r>
      <w:r>
        <w:rPr>
          <w:spacing w:val="-8"/>
        </w:rPr>
        <w:t xml:space="preserve"> </w:t>
      </w:r>
      <w:r>
        <w:t>of</w:t>
      </w:r>
      <w:r>
        <w:rPr>
          <w:spacing w:val="-8"/>
        </w:rPr>
        <w:t xml:space="preserve"> </w:t>
      </w:r>
      <w:r>
        <w:t>life’s</w:t>
      </w:r>
      <w:r>
        <w:rPr>
          <w:spacing w:val="-8"/>
        </w:rPr>
        <w:t xml:space="preserve"> </w:t>
      </w:r>
      <w:r>
        <w:t>many,</w:t>
      </w:r>
      <w:r>
        <w:rPr>
          <w:spacing w:val="-8"/>
        </w:rPr>
        <w:t xml:space="preserve"> </w:t>
      </w:r>
      <w:r>
        <w:t>overlapping</w:t>
      </w:r>
      <w:r>
        <w:rPr>
          <w:spacing w:val="-8"/>
        </w:rPr>
        <w:t xml:space="preserve"> </w:t>
      </w:r>
      <w:proofErr w:type="gramStart"/>
      <w:r>
        <w:t>labors—</w:t>
      </w:r>
      <w:proofErr w:type="gramEnd"/>
      <w:r>
        <w:t>waged</w:t>
      </w:r>
      <w:r>
        <w:rPr>
          <w:spacing w:val="-8"/>
        </w:rPr>
        <w:t xml:space="preserve"> </w:t>
      </w:r>
      <w:r>
        <w:t>and</w:t>
      </w:r>
      <w:r>
        <w:rPr>
          <w:spacing w:val="-8"/>
        </w:rPr>
        <w:t xml:space="preserve"> </w:t>
      </w:r>
      <w:r>
        <w:t>unwaged, economic and relational, social and personal—that I am convinced of the need for a life strike.</w:t>
      </w:r>
      <w:r>
        <w:rPr>
          <w:spacing w:val="-9"/>
        </w:rPr>
        <w:t xml:space="preserve"> </w:t>
      </w:r>
      <w:r>
        <w:t xml:space="preserve">As an intentional and temporary lapse of labor, a life strike erects boundaries around oneself </w:t>
      </w:r>
      <w:proofErr w:type="gramStart"/>
      <w:r>
        <w:t>in order to</w:t>
      </w:r>
      <w:proofErr w:type="gramEnd"/>
      <w:r>
        <w:t xml:space="preserve"> heal from the wounds of labor-living.</w:t>
      </w:r>
      <w:r>
        <w:rPr>
          <w:spacing w:val="-19"/>
        </w:rPr>
        <w:t xml:space="preserve"> </w:t>
      </w:r>
      <w:r>
        <w:t>Admittedly,</w:t>
      </w:r>
      <w:r>
        <w:rPr>
          <w:spacing w:val="-2"/>
        </w:rPr>
        <w:t xml:space="preserve"> </w:t>
      </w:r>
      <w:r w:rsidRPr="003A0870">
        <w:rPr>
          <w:highlight w:val="yellow"/>
          <w:u w:val="single"/>
        </w:rPr>
        <w:t>a</w:t>
      </w:r>
      <w:r w:rsidRPr="003A0870">
        <w:rPr>
          <w:spacing w:val="-2"/>
          <w:highlight w:val="yellow"/>
          <w:u w:val="single"/>
        </w:rPr>
        <w:t xml:space="preserve"> </w:t>
      </w:r>
      <w:r w:rsidRPr="003A0870">
        <w:rPr>
          <w:highlight w:val="yellow"/>
          <w:u w:val="single"/>
        </w:rPr>
        <w:t>life</w:t>
      </w:r>
      <w:r w:rsidRPr="003A0870">
        <w:rPr>
          <w:spacing w:val="-2"/>
          <w:highlight w:val="yellow"/>
          <w:u w:val="single"/>
        </w:rPr>
        <w:t xml:space="preserve"> </w:t>
      </w:r>
      <w:r w:rsidRPr="003A0870">
        <w:rPr>
          <w:highlight w:val="yellow"/>
          <w:u w:val="single"/>
        </w:rPr>
        <w:t>strike</w:t>
      </w:r>
      <w:r w:rsidRPr="003A0870">
        <w:rPr>
          <w:spacing w:val="-2"/>
          <w:highlight w:val="yellow"/>
          <w:u w:val="single"/>
        </w:rPr>
        <w:t xml:space="preserve"> </w:t>
      </w:r>
      <w:r w:rsidRPr="003A0870">
        <w:rPr>
          <w:highlight w:val="yellow"/>
          <w:u w:val="single"/>
        </w:rPr>
        <w:t>is</w:t>
      </w:r>
      <w:r w:rsidRPr="003A0870">
        <w:rPr>
          <w:spacing w:val="-2"/>
          <w:highlight w:val="yellow"/>
          <w:u w:val="single"/>
        </w:rPr>
        <w:t xml:space="preserve"> </w:t>
      </w:r>
      <w:r w:rsidRPr="003A0870">
        <w:rPr>
          <w:highlight w:val="yellow"/>
          <w:u w:val="single"/>
        </w:rPr>
        <w:t>unsustainable</w:t>
      </w:r>
      <w:r w:rsidRPr="003A0870">
        <w:rPr>
          <w:spacing w:val="-2"/>
          <w:highlight w:val="yellow"/>
          <w:u w:val="single"/>
        </w:rPr>
        <w:t xml:space="preserve"> </w:t>
      </w:r>
      <w:r w:rsidRPr="003A0870">
        <w:rPr>
          <w:highlight w:val="yellow"/>
          <w:u w:val="single"/>
        </w:rPr>
        <w:t>and,</w:t>
      </w:r>
      <w:r w:rsidRPr="003A0870">
        <w:rPr>
          <w:spacing w:val="-2"/>
          <w:highlight w:val="yellow"/>
          <w:u w:val="single"/>
        </w:rPr>
        <w:t xml:space="preserve"> </w:t>
      </w:r>
      <w:r w:rsidRPr="003A0870">
        <w:rPr>
          <w:highlight w:val="yellow"/>
          <w:u w:val="single"/>
        </w:rPr>
        <w:t>not</w:t>
      </w:r>
      <w:r w:rsidRPr="003A0870">
        <w:rPr>
          <w:spacing w:val="-2"/>
          <w:highlight w:val="yellow"/>
          <w:u w:val="single"/>
        </w:rPr>
        <w:t xml:space="preserve"> </w:t>
      </w:r>
      <w:r w:rsidRPr="003A0870">
        <w:rPr>
          <w:highlight w:val="yellow"/>
          <w:u w:val="single"/>
        </w:rPr>
        <w:t>unlike</w:t>
      </w:r>
      <w:r w:rsidRPr="003A0870">
        <w:rPr>
          <w:spacing w:val="-2"/>
          <w:highlight w:val="yellow"/>
          <w:u w:val="single"/>
        </w:rPr>
        <w:t xml:space="preserve"> </w:t>
      </w:r>
      <w:r w:rsidRPr="003A0870">
        <w:rPr>
          <w:highlight w:val="yellow"/>
          <w:u w:val="single"/>
        </w:rPr>
        <w:t>efforts to create more jobs, an individualistic response to a systemic problem.</w:t>
      </w:r>
    </w:p>
    <w:p w14:paraId="132DE137" w14:textId="77777777" w:rsidR="00E44F40" w:rsidRPr="00D36EAF" w:rsidRDefault="00E44F40" w:rsidP="00E44F40">
      <w:pPr>
        <w:pStyle w:val="BodyText"/>
        <w:spacing w:before="7" w:line="249" w:lineRule="auto"/>
        <w:ind w:right="217"/>
        <w:rPr>
          <w:highlight w:val="yellow"/>
          <w:u w:val="single"/>
        </w:rPr>
        <w:sectPr w:rsidR="00E44F40" w:rsidRPr="00D36EAF" w:rsidSect="00E44F40">
          <w:pgSz w:w="12240" w:h="15840"/>
          <w:pgMar w:top="1380" w:right="1340" w:bottom="280" w:left="1420" w:header="720" w:footer="720" w:gutter="0"/>
          <w:cols w:space="720"/>
        </w:sectPr>
      </w:pPr>
      <w:r>
        <w:t xml:space="preserve">However, </w:t>
      </w:r>
      <w:r w:rsidRPr="003A0870">
        <w:rPr>
          <w:highlight w:val="yellow"/>
          <w:u w:val="single"/>
        </w:rPr>
        <w:t>unlike the individualism of waged work,</w:t>
      </w:r>
      <w:r w:rsidRPr="003A0870">
        <w:rPr>
          <w:u w:val="single"/>
        </w:rPr>
        <w:t xml:space="preserve"> </w:t>
      </w:r>
      <w:r>
        <w:t>which is meant to conceal</w:t>
      </w:r>
      <w:r>
        <w:rPr>
          <w:spacing w:val="-4"/>
        </w:rPr>
        <w:t xml:space="preserve"> </w:t>
      </w:r>
      <w:r>
        <w:t>the</w:t>
      </w:r>
      <w:r>
        <w:rPr>
          <w:spacing w:val="-4"/>
        </w:rPr>
        <w:t xml:space="preserve"> </w:t>
      </w:r>
      <w:r>
        <w:t>structural</w:t>
      </w:r>
      <w:r>
        <w:rPr>
          <w:spacing w:val="-4"/>
        </w:rPr>
        <w:t xml:space="preserve"> </w:t>
      </w:r>
      <w:r>
        <w:t>flaws</w:t>
      </w:r>
      <w:r>
        <w:rPr>
          <w:spacing w:val="-4"/>
        </w:rPr>
        <w:t xml:space="preserve"> </w:t>
      </w:r>
      <w:r>
        <w:t>of</w:t>
      </w:r>
      <w:r>
        <w:rPr>
          <w:spacing w:val="-4"/>
        </w:rPr>
        <w:t xml:space="preserve"> </w:t>
      </w:r>
      <w:r>
        <w:t>capitalism,</w:t>
      </w:r>
      <w:r>
        <w:rPr>
          <w:spacing w:val="-4"/>
        </w:rPr>
        <w:t xml:space="preserve"> </w:t>
      </w:r>
      <w:r w:rsidRPr="00D36EAF">
        <w:rPr>
          <w:highlight w:val="yellow"/>
          <w:u w:val="single"/>
        </w:rPr>
        <w:t>the</w:t>
      </w:r>
      <w:r w:rsidRPr="00D36EAF">
        <w:rPr>
          <w:spacing w:val="-4"/>
          <w:highlight w:val="yellow"/>
          <w:u w:val="single"/>
        </w:rPr>
        <w:t xml:space="preserve"> </w:t>
      </w:r>
      <w:r w:rsidRPr="00D36EAF">
        <w:rPr>
          <w:highlight w:val="yellow"/>
          <w:u w:val="single"/>
        </w:rPr>
        <w:t>individualism</w:t>
      </w:r>
      <w:r w:rsidRPr="00D36EAF">
        <w:rPr>
          <w:spacing w:val="-4"/>
          <w:highlight w:val="yellow"/>
          <w:u w:val="single"/>
        </w:rPr>
        <w:t xml:space="preserve"> </w:t>
      </w:r>
      <w:r w:rsidRPr="00D36EAF">
        <w:rPr>
          <w:highlight w:val="yellow"/>
          <w:u w:val="single"/>
        </w:rPr>
        <w:t>of</w:t>
      </w:r>
      <w:r w:rsidRPr="00D36EAF">
        <w:rPr>
          <w:spacing w:val="-4"/>
          <w:highlight w:val="yellow"/>
          <w:u w:val="single"/>
        </w:rPr>
        <w:t xml:space="preserve"> </w:t>
      </w:r>
      <w:r w:rsidRPr="00D36EAF">
        <w:rPr>
          <w:highlight w:val="yellow"/>
          <w:u w:val="single"/>
        </w:rPr>
        <w:t>a</w:t>
      </w:r>
      <w:r w:rsidRPr="00D36EAF">
        <w:rPr>
          <w:spacing w:val="-4"/>
          <w:highlight w:val="yellow"/>
          <w:u w:val="single"/>
        </w:rPr>
        <w:t xml:space="preserve"> </w:t>
      </w:r>
      <w:r w:rsidRPr="00D36EAF">
        <w:rPr>
          <w:highlight w:val="yellow"/>
          <w:u w:val="single"/>
        </w:rPr>
        <w:t>life</w:t>
      </w:r>
      <w:r w:rsidRPr="00D36EAF">
        <w:rPr>
          <w:spacing w:val="-4"/>
          <w:highlight w:val="yellow"/>
          <w:u w:val="single"/>
        </w:rPr>
        <w:t xml:space="preserve"> </w:t>
      </w:r>
      <w:r w:rsidRPr="00D36EAF">
        <w:rPr>
          <w:highlight w:val="yellow"/>
          <w:u w:val="single"/>
        </w:rPr>
        <w:t xml:space="preserve">strike empowers each of us to honor our unique needs to ensure the long-term </w:t>
      </w:r>
    </w:p>
    <w:p w14:paraId="6225B413" w14:textId="77777777" w:rsidR="00E44F40" w:rsidRDefault="00E44F40" w:rsidP="00E44F40">
      <w:pPr>
        <w:pStyle w:val="BodyText"/>
        <w:spacing w:line="249" w:lineRule="auto"/>
        <w:ind w:right="202"/>
      </w:pPr>
      <w:r w:rsidRPr="00D36EAF">
        <w:rPr>
          <w:highlight w:val="yellow"/>
          <w:u w:val="single"/>
        </w:rPr>
        <w:t>sustainability</w:t>
      </w:r>
      <w:r w:rsidRPr="00D36EAF">
        <w:rPr>
          <w:spacing w:val="-4"/>
          <w:highlight w:val="yellow"/>
          <w:u w:val="single"/>
        </w:rPr>
        <w:t xml:space="preserve"> </w:t>
      </w:r>
      <w:r w:rsidRPr="00D36EAF">
        <w:rPr>
          <w:highlight w:val="yellow"/>
          <w:u w:val="single"/>
        </w:rPr>
        <w:t>of</w:t>
      </w:r>
      <w:r w:rsidRPr="00D36EAF">
        <w:rPr>
          <w:spacing w:val="-4"/>
          <w:highlight w:val="yellow"/>
          <w:u w:val="single"/>
        </w:rPr>
        <w:t xml:space="preserve"> </w:t>
      </w:r>
      <w:r w:rsidRPr="00D36EAF">
        <w:rPr>
          <w:highlight w:val="yellow"/>
          <w:u w:val="single"/>
        </w:rPr>
        <w:t>care-based</w:t>
      </w:r>
      <w:r w:rsidRPr="00D36EAF">
        <w:rPr>
          <w:spacing w:val="-4"/>
          <w:highlight w:val="yellow"/>
          <w:u w:val="single"/>
        </w:rPr>
        <w:t xml:space="preserve"> </w:t>
      </w:r>
      <w:r w:rsidRPr="00D36EAF">
        <w:rPr>
          <w:highlight w:val="yellow"/>
          <w:u w:val="single"/>
        </w:rPr>
        <w:t>communities.</w:t>
      </w:r>
      <w:r w:rsidRPr="00D36EAF">
        <w:rPr>
          <w:spacing w:val="-4"/>
          <w:u w:val="single"/>
        </w:rPr>
        <w:t xml:space="preserve"> </w:t>
      </w:r>
      <w:r>
        <w:t>It</w:t>
      </w:r>
      <w:r>
        <w:rPr>
          <w:spacing w:val="-4"/>
        </w:rPr>
        <w:t xml:space="preserve"> </w:t>
      </w:r>
      <w:r>
        <w:t>is</w:t>
      </w:r>
      <w:r>
        <w:rPr>
          <w:spacing w:val="-4"/>
        </w:rPr>
        <w:t xml:space="preserve"> </w:t>
      </w:r>
      <w:r>
        <w:t>a</w:t>
      </w:r>
      <w:r>
        <w:rPr>
          <w:spacing w:val="-4"/>
        </w:rPr>
        <w:t xml:space="preserve"> </w:t>
      </w:r>
      <w:r>
        <w:t>way</w:t>
      </w:r>
      <w:r>
        <w:rPr>
          <w:spacing w:val="-4"/>
        </w:rPr>
        <w:t xml:space="preserve"> </w:t>
      </w:r>
      <w:r>
        <w:t>for</w:t>
      </w:r>
      <w:r>
        <w:rPr>
          <w:spacing w:val="-4"/>
        </w:rPr>
        <w:t xml:space="preserve"> </w:t>
      </w:r>
      <w:r>
        <w:t>me</w:t>
      </w:r>
      <w:r>
        <w:rPr>
          <w:spacing w:val="-4"/>
        </w:rPr>
        <w:t xml:space="preserve"> </w:t>
      </w:r>
      <w:r>
        <w:t>to</w:t>
      </w:r>
      <w:r>
        <w:rPr>
          <w:spacing w:val="-4"/>
        </w:rPr>
        <w:t xml:space="preserve"> </w:t>
      </w:r>
      <w:r>
        <w:t xml:space="preserve">acknowledge when the life I’m living has become too laborious, perhaps so much so that it doesn’t feel much like </w:t>
      </w:r>
      <w:proofErr w:type="gramStart"/>
      <w:r>
        <w:t>a life</w:t>
      </w:r>
      <w:proofErr w:type="gramEnd"/>
      <w:r>
        <w:t xml:space="preserve"> at all anymore.</w:t>
      </w:r>
    </w:p>
    <w:p w14:paraId="5B7A267A" w14:textId="77777777" w:rsidR="00E44F40" w:rsidRDefault="00E44F40" w:rsidP="00E44F40">
      <w:pPr>
        <w:pStyle w:val="BodyText"/>
        <w:spacing w:before="3" w:line="249" w:lineRule="auto"/>
        <w:ind w:right="217" w:firstLine="300"/>
      </w:pPr>
      <w:r>
        <w:t>A</w:t>
      </w:r>
      <w:r>
        <w:rPr>
          <w:spacing w:val="-7"/>
        </w:rPr>
        <w:t xml:space="preserve"> </w:t>
      </w:r>
      <w:r>
        <w:t>life strike could take many forms, depending on the severity of a person’s labor wounds and the material conditions of their lives</w:t>
      </w:r>
      <w:r w:rsidRPr="00353263">
        <w:rPr>
          <w:highlight w:val="yellow"/>
          <w:u w:val="single"/>
        </w:rPr>
        <w:t>. In an ideal world, people could strike from life quite literally and hibernate like bears for months at a time.</w:t>
      </w:r>
      <w:r>
        <w:t xml:space="preserve"> I wish people could quit their jobs and delete their email</w:t>
      </w:r>
      <w:r>
        <w:rPr>
          <w:spacing w:val="-3"/>
        </w:rPr>
        <w:t xml:space="preserve"> </w:t>
      </w:r>
      <w:r>
        <w:t>accounts</w:t>
      </w:r>
      <w:r>
        <w:rPr>
          <w:spacing w:val="-3"/>
        </w:rPr>
        <w:t xml:space="preserve"> </w:t>
      </w:r>
      <w:r>
        <w:t>and</w:t>
      </w:r>
      <w:r>
        <w:rPr>
          <w:spacing w:val="-3"/>
        </w:rPr>
        <w:t xml:space="preserve"> </w:t>
      </w:r>
      <w:r>
        <w:t>hole</w:t>
      </w:r>
      <w:r>
        <w:rPr>
          <w:spacing w:val="-3"/>
        </w:rPr>
        <w:t xml:space="preserve"> </w:t>
      </w:r>
      <w:r>
        <w:t>up</w:t>
      </w:r>
      <w:r>
        <w:rPr>
          <w:spacing w:val="-3"/>
        </w:rPr>
        <w:t xml:space="preserve"> </w:t>
      </w:r>
      <w:r>
        <w:t>in</w:t>
      </w:r>
      <w:r>
        <w:rPr>
          <w:spacing w:val="-3"/>
        </w:rPr>
        <w:t xml:space="preserve"> </w:t>
      </w:r>
      <w:r>
        <w:t>a</w:t>
      </w:r>
      <w:r>
        <w:rPr>
          <w:spacing w:val="-3"/>
        </w:rPr>
        <w:t xml:space="preserve"> </w:t>
      </w:r>
      <w:r>
        <w:t>cabin</w:t>
      </w:r>
      <w:r>
        <w:rPr>
          <w:spacing w:val="-3"/>
        </w:rPr>
        <w:t xml:space="preserve"> </w:t>
      </w:r>
      <w:r>
        <w:t>in</w:t>
      </w:r>
      <w:r>
        <w:rPr>
          <w:spacing w:val="-3"/>
        </w:rPr>
        <w:t xml:space="preserve"> </w:t>
      </w:r>
      <w:r>
        <w:t>the</w:t>
      </w:r>
      <w:r>
        <w:rPr>
          <w:spacing w:val="-3"/>
        </w:rPr>
        <w:t xml:space="preserve"> </w:t>
      </w:r>
      <w:r>
        <w:t>woods</w:t>
      </w:r>
      <w:r>
        <w:rPr>
          <w:spacing w:val="-3"/>
        </w:rPr>
        <w:t xml:space="preserve"> </w:t>
      </w:r>
      <w:r>
        <w:t>or</w:t>
      </w:r>
      <w:r>
        <w:rPr>
          <w:spacing w:val="-3"/>
        </w:rPr>
        <w:t xml:space="preserve"> </w:t>
      </w:r>
      <w:r>
        <w:t>spread</w:t>
      </w:r>
      <w:r>
        <w:rPr>
          <w:spacing w:val="-3"/>
        </w:rPr>
        <w:t xml:space="preserve"> </w:t>
      </w:r>
      <w:r>
        <w:t>out</w:t>
      </w:r>
      <w:r>
        <w:rPr>
          <w:spacing w:val="-3"/>
        </w:rPr>
        <w:t xml:space="preserve"> </w:t>
      </w:r>
      <w:r>
        <w:t>on</w:t>
      </w:r>
      <w:r>
        <w:rPr>
          <w:spacing w:val="-3"/>
        </w:rPr>
        <w:t xml:space="preserve"> </w:t>
      </w:r>
      <w:r>
        <w:t>a</w:t>
      </w:r>
      <w:r>
        <w:rPr>
          <w:spacing w:val="-3"/>
        </w:rPr>
        <w:t xml:space="preserve"> </w:t>
      </w:r>
      <w:r>
        <w:t xml:space="preserve">beach or hike an entire continent with no timeline or schedule. For some folks, these kinds of strikes are possible, and for those folks, I am genuinely so happy. But </w:t>
      </w:r>
      <w:r w:rsidRPr="00353263">
        <w:rPr>
          <w:highlight w:val="yellow"/>
          <w:u w:val="single"/>
        </w:rPr>
        <w:t>the reality is that most of us cannot afford to strike from life in such a way because we have laborious responsibilities</w:t>
      </w:r>
      <w:r w:rsidRPr="00353263">
        <w:rPr>
          <w:u w:val="single"/>
        </w:rPr>
        <w:t xml:space="preserve"> </w:t>
      </w:r>
      <w:r>
        <w:t>that cannot be feasibly or ethically avoided. I’m thinking of parents with young children.</w:t>
      </w:r>
    </w:p>
    <w:p w14:paraId="7822ED89" w14:textId="77777777" w:rsidR="00E44F40" w:rsidRDefault="00E44F40" w:rsidP="00E44F40">
      <w:pPr>
        <w:pStyle w:val="BodyText"/>
        <w:spacing w:before="13" w:line="249" w:lineRule="auto"/>
        <w:ind w:right="287"/>
      </w:pPr>
      <w:r>
        <w:t>I’m thinking of disabled adults who require assistance with one or more daily tasks. I’m thinking of people with limited incomes or who have frequent doctors’</w:t>
      </w:r>
      <w:r>
        <w:rPr>
          <w:spacing w:val="-12"/>
        </w:rPr>
        <w:t xml:space="preserve"> </w:t>
      </w:r>
      <w:r>
        <w:t>appointments or who are incarcerated or who are the primary</w:t>
      </w:r>
      <w:r>
        <w:rPr>
          <w:spacing w:val="-6"/>
        </w:rPr>
        <w:t xml:space="preserve"> </w:t>
      </w:r>
      <w:r>
        <w:t>caregivers</w:t>
      </w:r>
      <w:r>
        <w:rPr>
          <w:spacing w:val="-6"/>
        </w:rPr>
        <w:t xml:space="preserve"> </w:t>
      </w:r>
      <w:r>
        <w:t>for</w:t>
      </w:r>
      <w:r>
        <w:rPr>
          <w:spacing w:val="-6"/>
        </w:rPr>
        <w:t xml:space="preserve"> </w:t>
      </w:r>
      <w:r>
        <w:t>a</w:t>
      </w:r>
      <w:r>
        <w:rPr>
          <w:spacing w:val="-6"/>
        </w:rPr>
        <w:t xml:space="preserve"> </w:t>
      </w:r>
      <w:r>
        <w:t>partner,</w:t>
      </w:r>
      <w:r>
        <w:rPr>
          <w:spacing w:val="-6"/>
        </w:rPr>
        <w:t xml:space="preserve"> </w:t>
      </w:r>
      <w:r>
        <w:t>family</w:t>
      </w:r>
      <w:r>
        <w:rPr>
          <w:spacing w:val="-6"/>
        </w:rPr>
        <w:t xml:space="preserve"> </w:t>
      </w:r>
      <w:r>
        <w:t>member,</w:t>
      </w:r>
      <w:r>
        <w:rPr>
          <w:spacing w:val="-6"/>
        </w:rPr>
        <w:t xml:space="preserve"> </w:t>
      </w:r>
      <w:r>
        <w:t>or</w:t>
      </w:r>
      <w:r>
        <w:rPr>
          <w:spacing w:val="-6"/>
        </w:rPr>
        <w:t xml:space="preserve"> </w:t>
      </w:r>
      <w:r>
        <w:t>friend.</w:t>
      </w:r>
      <w:r>
        <w:rPr>
          <w:spacing w:val="-6"/>
        </w:rPr>
        <w:t xml:space="preserve"> </w:t>
      </w:r>
      <w:r>
        <w:t>I’m</w:t>
      </w:r>
      <w:r>
        <w:rPr>
          <w:spacing w:val="-6"/>
        </w:rPr>
        <w:t xml:space="preserve"> </w:t>
      </w:r>
      <w:r>
        <w:t>thinking</w:t>
      </w:r>
      <w:r>
        <w:rPr>
          <w:spacing w:val="-6"/>
        </w:rPr>
        <w:t xml:space="preserve"> </w:t>
      </w:r>
      <w:r>
        <w:t>of most of us, for whom the possibility of a consummate life strike just isn’t going to happen.</w:t>
      </w:r>
    </w:p>
    <w:p w14:paraId="6EFF8B17" w14:textId="77777777" w:rsidR="00E44F40" w:rsidRDefault="00E44F40" w:rsidP="00E44F40">
      <w:pPr>
        <w:pStyle w:val="BodyText"/>
        <w:spacing w:before="7" w:line="249" w:lineRule="auto"/>
        <w:ind w:right="236" w:firstLine="300"/>
      </w:pPr>
      <w:r>
        <w:t>I</w:t>
      </w:r>
      <w:r>
        <w:rPr>
          <w:spacing w:val="-3"/>
        </w:rPr>
        <w:t xml:space="preserve"> </w:t>
      </w:r>
      <w:r>
        <w:t>would</w:t>
      </w:r>
      <w:r>
        <w:rPr>
          <w:spacing w:val="-3"/>
        </w:rPr>
        <w:t xml:space="preserve"> </w:t>
      </w:r>
      <w:r>
        <w:t>like</w:t>
      </w:r>
      <w:r>
        <w:rPr>
          <w:spacing w:val="-3"/>
        </w:rPr>
        <w:t xml:space="preserve"> </w:t>
      </w:r>
      <w:r>
        <w:t>to</w:t>
      </w:r>
      <w:r>
        <w:rPr>
          <w:spacing w:val="-3"/>
        </w:rPr>
        <w:t xml:space="preserve"> </w:t>
      </w:r>
      <w:r>
        <w:t>believe,</w:t>
      </w:r>
      <w:r>
        <w:rPr>
          <w:spacing w:val="-3"/>
        </w:rPr>
        <w:t xml:space="preserve"> </w:t>
      </w:r>
      <w:r>
        <w:t>nevertheless,</w:t>
      </w:r>
      <w:r>
        <w:rPr>
          <w:spacing w:val="-3"/>
        </w:rPr>
        <w:t xml:space="preserve"> </w:t>
      </w:r>
      <w:r>
        <w:t>that</w:t>
      </w:r>
      <w:r>
        <w:rPr>
          <w:spacing w:val="-3"/>
        </w:rPr>
        <w:t xml:space="preserve"> </w:t>
      </w:r>
      <w:r>
        <w:t>life</w:t>
      </w:r>
      <w:r>
        <w:rPr>
          <w:spacing w:val="-3"/>
        </w:rPr>
        <w:t xml:space="preserve"> </w:t>
      </w:r>
      <w:r>
        <w:t>striking</w:t>
      </w:r>
      <w:r>
        <w:rPr>
          <w:spacing w:val="-3"/>
        </w:rPr>
        <w:t xml:space="preserve"> </w:t>
      </w:r>
      <w:r>
        <w:t>does</w:t>
      </w:r>
      <w:r>
        <w:rPr>
          <w:spacing w:val="-3"/>
        </w:rPr>
        <w:t xml:space="preserve"> </w:t>
      </w:r>
      <w:r>
        <w:t>not</w:t>
      </w:r>
      <w:r>
        <w:rPr>
          <w:spacing w:val="-3"/>
        </w:rPr>
        <w:t xml:space="preserve"> </w:t>
      </w:r>
      <w:r>
        <w:t>need</w:t>
      </w:r>
      <w:r>
        <w:rPr>
          <w:spacing w:val="-3"/>
        </w:rPr>
        <w:t xml:space="preserve"> </w:t>
      </w:r>
      <w:r>
        <w:t>to</w:t>
      </w:r>
      <w:r>
        <w:rPr>
          <w:spacing w:val="-3"/>
        </w:rPr>
        <w:t xml:space="preserve"> </w:t>
      </w:r>
      <w:r>
        <w:t xml:space="preserve">be </w:t>
      </w:r>
      <w:proofErr w:type="gramStart"/>
      <w:r>
        <w:t>totalizing</w:t>
      </w:r>
      <w:proofErr w:type="gramEnd"/>
      <w:r>
        <w:t xml:space="preserve"> </w:t>
      </w:r>
      <w:proofErr w:type="gramStart"/>
      <w:r>
        <w:t>in order to</w:t>
      </w:r>
      <w:proofErr w:type="gramEnd"/>
      <w:r>
        <w:t xml:space="preserve"> be valuable.</w:t>
      </w:r>
      <w:r>
        <w:rPr>
          <w:spacing w:val="-9"/>
        </w:rPr>
        <w:t xml:space="preserve"> </w:t>
      </w:r>
      <w:r>
        <w:t xml:space="preserve">As Kathi Weeks explains in her crucial book </w:t>
      </w:r>
      <w:r>
        <w:rPr>
          <w:i/>
        </w:rPr>
        <w:t xml:space="preserve">The Problem with Work, </w:t>
      </w:r>
      <w:r>
        <w:t xml:space="preserve">a refusal of work according to an anti-work politics “is not a renunciation of labor </w:t>
      </w:r>
      <w:r>
        <w:rPr>
          <w:i/>
        </w:rPr>
        <w:t xml:space="preserve">tout court, </w:t>
      </w:r>
      <w:r>
        <w:t xml:space="preserve">but rather a refusal of the ideology of work” (2011, 99). Life striking is not only about ending the practice of labor-living but also about revising our orientation to labor- normativity. </w:t>
      </w:r>
      <w:r w:rsidRPr="00302545">
        <w:rPr>
          <w:u w:val="single"/>
        </w:rPr>
        <w:t xml:space="preserve">Crip </w:t>
      </w:r>
      <w:r w:rsidRPr="00353263">
        <w:rPr>
          <w:highlight w:val="yellow"/>
          <w:u w:val="single"/>
        </w:rPr>
        <w:t>negativity exposes labor-normativity</w:t>
      </w:r>
      <w:r w:rsidRPr="00353263">
        <w:rPr>
          <w:u w:val="single"/>
        </w:rPr>
        <w:t xml:space="preserve"> for what it is: a prime example of the fundamental failures of liberal humanism expressed through neoliberal capitalism. Crip negativity </w:t>
      </w:r>
      <w:r w:rsidRPr="00353263">
        <w:rPr>
          <w:highlight w:val="yellow"/>
          <w:u w:val="single"/>
        </w:rPr>
        <w:t>invites our bad feelings toward the ideology of work</w:t>
      </w:r>
      <w:r w:rsidRPr="00353263">
        <w:rPr>
          <w:u w:val="single"/>
        </w:rPr>
        <w:t>. It also recognizes our collective existence in relation to this ideology, as well as the ways this ideology shapes and delimits the feasible refusals at our disposal.</w:t>
      </w:r>
      <w:r>
        <w:t xml:space="preserve"> Crip negativity allows us to reject the world as it is and yet remain cognizant of our place in it. Life striking, as a practice of crip negativity, is no exception: it is at once ambitious in its intention and flexible in its terms.</w:t>
      </w:r>
      <w:r>
        <w:rPr>
          <w:spacing w:val="-11"/>
        </w:rPr>
        <w:t xml:space="preserve"> </w:t>
      </w:r>
      <w:r>
        <w:t>A</w:t>
      </w:r>
      <w:r>
        <w:rPr>
          <w:spacing w:val="-11"/>
        </w:rPr>
        <w:t xml:space="preserve"> </w:t>
      </w:r>
      <w:r>
        <w:t xml:space="preserve">life strike might mean quitting a job, but it might also mean cutting </w:t>
      </w:r>
      <w:proofErr w:type="gramStart"/>
      <w:r>
        <w:t>back</w:t>
      </w:r>
      <w:proofErr w:type="gramEnd"/>
      <w:r>
        <w:t xml:space="preserve"> your hours.</w:t>
      </w:r>
      <w:r>
        <w:rPr>
          <w:spacing w:val="-9"/>
        </w:rPr>
        <w:t xml:space="preserve"> </w:t>
      </w:r>
      <w:r>
        <w:t>A</w:t>
      </w:r>
      <w:r>
        <w:rPr>
          <w:spacing w:val="-9"/>
        </w:rPr>
        <w:t xml:space="preserve"> </w:t>
      </w:r>
      <w:r>
        <w:t>life strike could include a lengthy getaway to a remote location, but it could also be a</w:t>
      </w:r>
    </w:p>
    <w:p w14:paraId="5C87E7F7" w14:textId="77777777" w:rsidR="00E44F40" w:rsidRDefault="00E44F40" w:rsidP="00E44F40">
      <w:pPr>
        <w:spacing w:line="249" w:lineRule="auto"/>
        <w:sectPr w:rsidR="00E44F40" w:rsidSect="00E44F40">
          <w:pgSz w:w="12240" w:h="15840"/>
          <w:pgMar w:top="1380" w:right="1340" w:bottom="280" w:left="1420" w:header="720" w:footer="720" w:gutter="0"/>
          <w:cols w:space="720"/>
        </w:sectPr>
      </w:pPr>
    </w:p>
    <w:p w14:paraId="64DADD3F" w14:textId="77777777" w:rsidR="00E44F40" w:rsidRDefault="00E44F40" w:rsidP="00E44F40">
      <w:pPr>
        <w:pStyle w:val="BodyText"/>
        <w:spacing w:line="249" w:lineRule="auto"/>
        <w:ind w:right="202"/>
      </w:pPr>
      <w:r>
        <w:t>long weekend in your apartment with no scheduled events.</w:t>
      </w:r>
      <w:r>
        <w:rPr>
          <w:spacing w:val="-6"/>
        </w:rPr>
        <w:t xml:space="preserve"> </w:t>
      </w:r>
      <w:r>
        <w:t>A</w:t>
      </w:r>
      <w:r>
        <w:rPr>
          <w:spacing w:val="-6"/>
        </w:rPr>
        <w:t xml:space="preserve"> </w:t>
      </w:r>
      <w:r>
        <w:t>life strike might be cutting ties with someone, but it might also be a series of honest conversations</w:t>
      </w:r>
      <w:r>
        <w:rPr>
          <w:spacing w:val="-9"/>
        </w:rPr>
        <w:t xml:space="preserve"> </w:t>
      </w:r>
      <w:r>
        <w:t>that</w:t>
      </w:r>
      <w:r>
        <w:rPr>
          <w:spacing w:val="-9"/>
        </w:rPr>
        <w:t xml:space="preserve"> </w:t>
      </w:r>
      <w:r>
        <w:t>clarify</w:t>
      </w:r>
      <w:r>
        <w:rPr>
          <w:spacing w:val="-9"/>
        </w:rPr>
        <w:t xml:space="preserve"> </w:t>
      </w:r>
      <w:r>
        <w:t>your</w:t>
      </w:r>
      <w:r>
        <w:rPr>
          <w:spacing w:val="-9"/>
        </w:rPr>
        <w:t xml:space="preserve"> </w:t>
      </w:r>
      <w:r>
        <w:t>boundaries.</w:t>
      </w:r>
      <w:r>
        <w:rPr>
          <w:spacing w:val="-9"/>
        </w:rPr>
        <w:t xml:space="preserve"> </w:t>
      </w:r>
      <w:r>
        <w:t>Borrowing</w:t>
      </w:r>
      <w:r>
        <w:rPr>
          <w:spacing w:val="-9"/>
        </w:rPr>
        <w:t xml:space="preserve"> </w:t>
      </w:r>
      <w:r>
        <w:t>from</w:t>
      </w:r>
      <w:r>
        <w:rPr>
          <w:spacing w:val="-9"/>
        </w:rPr>
        <w:t xml:space="preserve"> </w:t>
      </w:r>
      <w:proofErr w:type="spellStart"/>
      <w:r>
        <w:t>Sunaura</w:t>
      </w:r>
      <w:proofErr w:type="spellEnd"/>
      <w:r>
        <w:rPr>
          <w:spacing w:val="-15"/>
        </w:rPr>
        <w:t xml:space="preserve"> </w:t>
      </w:r>
      <w:r>
        <w:t>Taylor, a life strike “implies a right not to work as well as a right to live,” which is to</w:t>
      </w:r>
      <w:r>
        <w:rPr>
          <w:spacing w:val="-2"/>
        </w:rPr>
        <w:t xml:space="preserve"> </w:t>
      </w:r>
      <w:r>
        <w:t>say</w:t>
      </w:r>
      <w:r>
        <w:rPr>
          <w:spacing w:val="-2"/>
        </w:rPr>
        <w:t xml:space="preserve"> </w:t>
      </w:r>
      <w:r>
        <w:t>that</w:t>
      </w:r>
      <w:r>
        <w:rPr>
          <w:spacing w:val="-2"/>
        </w:rPr>
        <w:t xml:space="preserve"> </w:t>
      </w:r>
      <w:r>
        <w:t>the</w:t>
      </w:r>
      <w:r>
        <w:rPr>
          <w:spacing w:val="-2"/>
        </w:rPr>
        <w:t xml:space="preserve"> </w:t>
      </w:r>
      <w:r w:rsidRPr="00353263">
        <w:rPr>
          <w:highlight w:val="yellow"/>
          <w:u w:val="single"/>
        </w:rPr>
        <w:t>purpose</w:t>
      </w:r>
      <w:r w:rsidRPr="00353263">
        <w:rPr>
          <w:spacing w:val="-2"/>
          <w:highlight w:val="yellow"/>
          <w:u w:val="single"/>
        </w:rPr>
        <w:t xml:space="preserve"> </w:t>
      </w:r>
      <w:r w:rsidRPr="00353263">
        <w:rPr>
          <w:highlight w:val="yellow"/>
          <w:u w:val="single"/>
        </w:rPr>
        <w:t>of</w:t>
      </w:r>
      <w:r w:rsidRPr="00353263">
        <w:rPr>
          <w:spacing w:val="-2"/>
          <w:highlight w:val="yellow"/>
          <w:u w:val="single"/>
        </w:rPr>
        <w:t xml:space="preserve"> </w:t>
      </w:r>
      <w:r w:rsidRPr="00353263">
        <w:rPr>
          <w:highlight w:val="yellow"/>
          <w:u w:val="single"/>
        </w:rPr>
        <w:t>striking</w:t>
      </w:r>
      <w:r w:rsidRPr="00353263">
        <w:rPr>
          <w:spacing w:val="-2"/>
          <w:highlight w:val="yellow"/>
          <w:u w:val="single"/>
        </w:rPr>
        <w:t xml:space="preserve"> </w:t>
      </w:r>
      <w:r w:rsidRPr="00353263">
        <w:rPr>
          <w:highlight w:val="yellow"/>
          <w:u w:val="single"/>
        </w:rPr>
        <w:t>isn’t</w:t>
      </w:r>
      <w:r w:rsidRPr="00353263">
        <w:rPr>
          <w:spacing w:val="-2"/>
          <w:highlight w:val="yellow"/>
          <w:u w:val="single"/>
        </w:rPr>
        <w:t xml:space="preserve"> </w:t>
      </w:r>
      <w:r w:rsidRPr="00353263">
        <w:rPr>
          <w:highlight w:val="yellow"/>
          <w:u w:val="single"/>
        </w:rPr>
        <w:t>only</w:t>
      </w:r>
      <w:r w:rsidRPr="00353263">
        <w:rPr>
          <w:spacing w:val="-2"/>
          <w:highlight w:val="yellow"/>
          <w:u w:val="single"/>
        </w:rPr>
        <w:t xml:space="preserve"> </w:t>
      </w:r>
      <w:r w:rsidRPr="00353263">
        <w:rPr>
          <w:highlight w:val="yellow"/>
          <w:u w:val="single"/>
        </w:rPr>
        <w:t>to</w:t>
      </w:r>
      <w:r w:rsidRPr="00353263">
        <w:rPr>
          <w:spacing w:val="-2"/>
          <w:highlight w:val="yellow"/>
          <w:u w:val="single"/>
        </w:rPr>
        <w:t xml:space="preserve"> </w:t>
      </w:r>
      <w:r w:rsidRPr="00353263">
        <w:rPr>
          <w:highlight w:val="yellow"/>
          <w:u w:val="single"/>
        </w:rPr>
        <w:t>refuse</w:t>
      </w:r>
      <w:r w:rsidRPr="00353263">
        <w:rPr>
          <w:spacing w:val="-2"/>
          <w:highlight w:val="yellow"/>
          <w:u w:val="single"/>
        </w:rPr>
        <w:t xml:space="preserve"> </w:t>
      </w:r>
      <w:r w:rsidRPr="00353263">
        <w:rPr>
          <w:highlight w:val="yellow"/>
          <w:u w:val="single"/>
        </w:rPr>
        <w:t>labor</w:t>
      </w:r>
      <w:r w:rsidRPr="00353263">
        <w:rPr>
          <w:spacing w:val="-2"/>
          <w:highlight w:val="yellow"/>
          <w:u w:val="single"/>
        </w:rPr>
        <w:t xml:space="preserve"> </w:t>
      </w:r>
      <w:r w:rsidRPr="00353263">
        <w:rPr>
          <w:highlight w:val="yellow"/>
          <w:u w:val="single"/>
        </w:rPr>
        <w:t>but</w:t>
      </w:r>
      <w:r w:rsidRPr="00353263">
        <w:rPr>
          <w:spacing w:val="-2"/>
          <w:highlight w:val="yellow"/>
          <w:u w:val="single"/>
        </w:rPr>
        <w:t xml:space="preserve"> </w:t>
      </w:r>
      <w:r w:rsidRPr="00353263">
        <w:rPr>
          <w:highlight w:val="yellow"/>
          <w:u w:val="single"/>
        </w:rPr>
        <w:t>also</w:t>
      </w:r>
      <w:r w:rsidRPr="00353263">
        <w:rPr>
          <w:spacing w:val="-2"/>
          <w:highlight w:val="yellow"/>
          <w:u w:val="single"/>
        </w:rPr>
        <w:t xml:space="preserve"> </w:t>
      </w:r>
      <w:r w:rsidRPr="00353263">
        <w:rPr>
          <w:highlight w:val="yellow"/>
          <w:u w:val="single"/>
        </w:rPr>
        <w:t>to</w:t>
      </w:r>
      <w:r w:rsidRPr="00353263">
        <w:rPr>
          <w:spacing w:val="-2"/>
          <w:highlight w:val="yellow"/>
          <w:u w:val="single"/>
        </w:rPr>
        <w:t xml:space="preserve"> </w:t>
      </w:r>
      <w:r w:rsidRPr="00353263">
        <w:rPr>
          <w:highlight w:val="yellow"/>
          <w:u w:val="single"/>
        </w:rPr>
        <w:t xml:space="preserve">allow our festering bad </w:t>
      </w:r>
      <w:r w:rsidRPr="0054295E">
        <w:rPr>
          <w:u w:val="single"/>
        </w:rPr>
        <w:t>crip</w:t>
      </w:r>
      <w:r w:rsidRPr="00302545">
        <w:rPr>
          <w:u w:val="single"/>
        </w:rPr>
        <w:t xml:space="preserve"> </w:t>
      </w:r>
      <w:r w:rsidRPr="00353263">
        <w:rPr>
          <w:highlight w:val="yellow"/>
          <w:u w:val="single"/>
        </w:rPr>
        <w:t>feelings to break open a new life</w:t>
      </w:r>
      <w:r>
        <w:t xml:space="preserve"> (2004, 11).</w:t>
      </w:r>
      <w:r>
        <w:rPr>
          <w:spacing w:val="-9"/>
        </w:rPr>
        <w:t xml:space="preserve"> </w:t>
      </w:r>
      <w:r>
        <w:t>A</w:t>
      </w:r>
      <w:r>
        <w:rPr>
          <w:spacing w:val="-9"/>
        </w:rPr>
        <w:t xml:space="preserve"> </w:t>
      </w:r>
      <w:r>
        <w:t>new life unbound or undefined by the labor we perform.</w:t>
      </w:r>
      <w:r>
        <w:rPr>
          <w:spacing w:val="-8"/>
        </w:rPr>
        <w:t xml:space="preserve"> </w:t>
      </w:r>
      <w:r>
        <w:t>A</w:t>
      </w:r>
      <w:r>
        <w:rPr>
          <w:spacing w:val="-8"/>
        </w:rPr>
        <w:t xml:space="preserve"> </w:t>
      </w:r>
      <w:r>
        <w:t>new life that is irreducible to our labor, whether that labor is work or care or self- sustenance.</w:t>
      </w:r>
      <w:r>
        <w:rPr>
          <w:spacing w:val="-19"/>
        </w:rPr>
        <w:t xml:space="preserve"> </w:t>
      </w:r>
      <w:r>
        <w:t>A</w:t>
      </w:r>
      <w:r>
        <w:rPr>
          <w:spacing w:val="-19"/>
        </w:rPr>
        <w:t xml:space="preserve"> </w:t>
      </w:r>
      <w:r>
        <w:t>new</w:t>
      </w:r>
      <w:r>
        <w:rPr>
          <w:spacing w:val="-2"/>
        </w:rPr>
        <w:t xml:space="preserve"> </w:t>
      </w:r>
      <w:r>
        <w:t>life</w:t>
      </w:r>
      <w:r>
        <w:rPr>
          <w:spacing w:val="-2"/>
        </w:rPr>
        <w:t xml:space="preserve"> </w:t>
      </w:r>
      <w:r>
        <w:t>that</w:t>
      </w:r>
      <w:r>
        <w:rPr>
          <w:spacing w:val="-2"/>
        </w:rPr>
        <w:t xml:space="preserve"> </w:t>
      </w:r>
      <w:r>
        <w:t>“challenges</w:t>
      </w:r>
      <w:r>
        <w:rPr>
          <w:spacing w:val="-2"/>
        </w:rPr>
        <w:t xml:space="preserve"> </w:t>
      </w:r>
      <w:r>
        <w:t>the</w:t>
      </w:r>
      <w:r>
        <w:rPr>
          <w:spacing w:val="-2"/>
        </w:rPr>
        <w:t xml:space="preserve"> </w:t>
      </w:r>
      <w:r>
        <w:t>mode</w:t>
      </w:r>
      <w:r>
        <w:rPr>
          <w:spacing w:val="-2"/>
        </w:rPr>
        <w:t xml:space="preserve"> </w:t>
      </w:r>
      <w:r>
        <w:t>of</w:t>
      </w:r>
      <w:r>
        <w:rPr>
          <w:spacing w:val="-2"/>
        </w:rPr>
        <w:t xml:space="preserve"> </w:t>
      </w:r>
      <w:r>
        <w:t>life</w:t>
      </w:r>
      <w:r>
        <w:rPr>
          <w:spacing w:val="-2"/>
        </w:rPr>
        <w:t xml:space="preserve"> </w:t>
      </w:r>
      <w:r>
        <w:t>now</w:t>
      </w:r>
      <w:r>
        <w:rPr>
          <w:spacing w:val="-2"/>
        </w:rPr>
        <w:t xml:space="preserve"> </w:t>
      </w:r>
      <w:r>
        <w:t>defined</w:t>
      </w:r>
      <w:r>
        <w:rPr>
          <w:spacing w:val="-2"/>
        </w:rPr>
        <w:t xml:space="preserve"> </w:t>
      </w:r>
      <w:r>
        <w:t>by</w:t>
      </w:r>
      <w:r>
        <w:rPr>
          <w:spacing w:val="-2"/>
        </w:rPr>
        <w:t xml:space="preserve"> </w:t>
      </w:r>
      <w:r>
        <w:t>and subordinated to work” (Weeks 99).</w:t>
      </w:r>
      <w:r>
        <w:rPr>
          <w:spacing w:val="-8"/>
        </w:rPr>
        <w:t xml:space="preserve"> </w:t>
      </w:r>
      <w:r>
        <w:t>A</w:t>
      </w:r>
      <w:r>
        <w:rPr>
          <w:spacing w:val="-8"/>
        </w:rPr>
        <w:t xml:space="preserve"> </w:t>
      </w:r>
      <w:r>
        <w:t>new life that is filled with living.</w:t>
      </w:r>
    </w:p>
    <w:p w14:paraId="3B66B704" w14:textId="77777777" w:rsidR="00E44F40" w:rsidRDefault="00E44F40" w:rsidP="00E44F40">
      <w:pPr>
        <w:pStyle w:val="BodyText"/>
        <w:spacing w:before="12" w:line="249" w:lineRule="auto"/>
        <w:ind w:right="292" w:firstLine="300"/>
      </w:pPr>
      <w:r>
        <w:t xml:space="preserve">As I admit earlier in this chapter, I make no claim to </w:t>
      </w:r>
      <w:proofErr w:type="gramStart"/>
      <w:r>
        <w:t>knowing</w:t>
      </w:r>
      <w:proofErr w:type="gramEnd"/>
      <w:r>
        <w:t xml:space="preserve"> what a living-filled life is like. I am still in pursuit of it, still in the process of renegotiating</w:t>
      </w:r>
      <w:r>
        <w:rPr>
          <w:spacing w:val="-5"/>
        </w:rPr>
        <w:t xml:space="preserve"> </w:t>
      </w:r>
      <w:r>
        <w:t>my</w:t>
      </w:r>
      <w:r>
        <w:rPr>
          <w:spacing w:val="-5"/>
        </w:rPr>
        <w:t xml:space="preserve"> </w:t>
      </w:r>
      <w:r>
        <w:t>relationship</w:t>
      </w:r>
      <w:r>
        <w:rPr>
          <w:spacing w:val="-5"/>
        </w:rPr>
        <w:t xml:space="preserve"> </w:t>
      </w:r>
      <w:r>
        <w:t>with</w:t>
      </w:r>
      <w:r>
        <w:rPr>
          <w:spacing w:val="-5"/>
        </w:rPr>
        <w:t xml:space="preserve"> </w:t>
      </w:r>
      <w:r>
        <w:t>labor.</w:t>
      </w:r>
      <w:r>
        <w:rPr>
          <w:spacing w:val="-5"/>
        </w:rPr>
        <w:t xml:space="preserve"> </w:t>
      </w:r>
      <w:r>
        <w:t>I’m</w:t>
      </w:r>
      <w:r>
        <w:rPr>
          <w:spacing w:val="-5"/>
        </w:rPr>
        <w:t xml:space="preserve"> </w:t>
      </w:r>
      <w:r>
        <w:t>still</w:t>
      </w:r>
      <w:r>
        <w:rPr>
          <w:spacing w:val="-5"/>
        </w:rPr>
        <w:t xml:space="preserve"> </w:t>
      </w:r>
      <w:r>
        <w:t>figuring</w:t>
      </w:r>
      <w:r>
        <w:rPr>
          <w:spacing w:val="-5"/>
        </w:rPr>
        <w:t xml:space="preserve"> </w:t>
      </w:r>
      <w:r>
        <w:t>out</w:t>
      </w:r>
      <w:r>
        <w:rPr>
          <w:spacing w:val="-5"/>
        </w:rPr>
        <w:t xml:space="preserve"> </w:t>
      </w:r>
      <w:r>
        <w:t>how</w:t>
      </w:r>
      <w:r>
        <w:rPr>
          <w:spacing w:val="-5"/>
        </w:rPr>
        <w:t xml:space="preserve"> </w:t>
      </w:r>
      <w:r>
        <w:t>to</w:t>
      </w:r>
      <w:r>
        <w:rPr>
          <w:spacing w:val="-5"/>
        </w:rPr>
        <w:t xml:space="preserve"> </w:t>
      </w:r>
      <w:r>
        <w:t>strike from my own life.</w:t>
      </w:r>
      <w:r>
        <w:rPr>
          <w:spacing w:val="-9"/>
        </w:rPr>
        <w:t xml:space="preserve"> </w:t>
      </w:r>
      <w:proofErr w:type="gramStart"/>
      <w:r>
        <w:t>At the moment</w:t>
      </w:r>
      <w:proofErr w:type="gramEnd"/>
      <w:r>
        <w:t xml:space="preserve">, I am learning how to rest, utterly and deeply. I am taking comfort in the guidance of Tricia Hersey’s Nap Ministry, which explains, despite its name, that rest is “about more than naps” (2020b). Rest, which is one form that a life strike might take, is inventive. Situated at the nexus of Black liberation theology, womanism, Afrofuturism, reparations theory, </w:t>
      </w:r>
      <w:proofErr w:type="spellStart"/>
      <w:r>
        <w:t>somatics</w:t>
      </w:r>
      <w:proofErr w:type="spellEnd"/>
      <w:r>
        <w:t>, and community organizing, the Nap Ministry theorizes rest as “layered, nuanced and an experimentation” that lends itself to improving the conditions of our world by giving us the time and space to imagine it differently (Hersey 2021). By envisioning my life strike as a restful experimentation, I can admit that I don’t know what its results will be or how it will end for me. Bowing out from labor-living doesn’t always require a plan for ducking back in. Sometimes deciding to strike is enough for now; deciding to rest is enough for now; choosing to experiment with your “enough!” can be enough for now.</w:t>
      </w:r>
      <w:r>
        <w:rPr>
          <w:spacing w:val="-7"/>
        </w:rPr>
        <w:t xml:space="preserve"> </w:t>
      </w:r>
      <w:r>
        <w:t>And then in</w:t>
      </w:r>
    </w:p>
    <w:p w14:paraId="6E87FB54" w14:textId="77777777" w:rsidR="00E44F40" w:rsidRDefault="00E44F40" w:rsidP="00E44F40">
      <w:pPr>
        <w:pStyle w:val="BodyText"/>
        <w:spacing w:before="21"/>
      </w:pPr>
      <w:r>
        <w:t xml:space="preserve">time . . </w:t>
      </w:r>
      <w:r>
        <w:rPr>
          <w:spacing w:val="-10"/>
        </w:rPr>
        <w:t>.</w:t>
      </w:r>
    </w:p>
    <w:p w14:paraId="71C1AE6A" w14:textId="77777777" w:rsidR="00E44F40" w:rsidRPr="003A0870" w:rsidRDefault="00E44F40" w:rsidP="00E44F40">
      <w:pPr>
        <w:pStyle w:val="BodyText"/>
        <w:spacing w:before="15" w:line="249" w:lineRule="auto"/>
        <w:ind w:right="215" w:firstLine="300"/>
        <w:rPr>
          <w:u w:val="single"/>
        </w:rPr>
      </w:pPr>
      <w:r>
        <w:t>Perhaps</w:t>
      </w:r>
      <w:r>
        <w:rPr>
          <w:spacing w:val="-1"/>
        </w:rPr>
        <w:t xml:space="preserve"> </w:t>
      </w:r>
      <w:r>
        <w:t>my</w:t>
      </w:r>
      <w:r>
        <w:rPr>
          <w:spacing w:val="-1"/>
        </w:rPr>
        <w:t xml:space="preserve"> </w:t>
      </w:r>
      <w:r>
        <w:t>strike</w:t>
      </w:r>
      <w:r>
        <w:rPr>
          <w:spacing w:val="-1"/>
        </w:rPr>
        <w:t xml:space="preserve"> </w:t>
      </w:r>
      <w:r>
        <w:t>will</w:t>
      </w:r>
      <w:r>
        <w:rPr>
          <w:spacing w:val="-1"/>
        </w:rPr>
        <w:t xml:space="preserve"> </w:t>
      </w:r>
      <w:r>
        <w:t>encourage</w:t>
      </w:r>
      <w:r>
        <w:rPr>
          <w:spacing w:val="-1"/>
        </w:rPr>
        <w:t xml:space="preserve"> </w:t>
      </w:r>
      <w:r>
        <w:t>someone</w:t>
      </w:r>
      <w:r>
        <w:rPr>
          <w:spacing w:val="-1"/>
        </w:rPr>
        <w:t xml:space="preserve"> </w:t>
      </w:r>
      <w:r>
        <w:t>else</w:t>
      </w:r>
      <w:r>
        <w:rPr>
          <w:spacing w:val="-1"/>
        </w:rPr>
        <w:t xml:space="preserve"> </w:t>
      </w:r>
      <w:r>
        <w:t>to</w:t>
      </w:r>
      <w:r>
        <w:rPr>
          <w:spacing w:val="-1"/>
        </w:rPr>
        <w:t xml:space="preserve"> </w:t>
      </w:r>
      <w:r>
        <w:t>strike</w:t>
      </w:r>
      <w:r>
        <w:rPr>
          <w:spacing w:val="-1"/>
        </w:rPr>
        <w:t xml:space="preserve"> </w:t>
      </w:r>
      <w:r>
        <w:t>as</w:t>
      </w:r>
      <w:r>
        <w:rPr>
          <w:spacing w:val="-1"/>
        </w:rPr>
        <w:t xml:space="preserve"> </w:t>
      </w:r>
      <w:r>
        <w:t>well—in</w:t>
      </w:r>
      <w:r>
        <w:rPr>
          <w:spacing w:val="-1"/>
        </w:rPr>
        <w:t xml:space="preserve"> </w:t>
      </w:r>
      <w:r>
        <w:t xml:space="preserve">their own way and suited to their own labor-living injuries. Life striking, like all crip negative practices, is most powerful when it encourages our bad crip feelings to be felt collectively. </w:t>
      </w:r>
      <w:r w:rsidRPr="003A0870">
        <w:rPr>
          <w:u w:val="single"/>
        </w:rPr>
        <w:t>While there is value laden in each of our individual</w:t>
      </w:r>
      <w:r w:rsidRPr="003A0870">
        <w:rPr>
          <w:spacing w:val="-4"/>
          <w:u w:val="single"/>
        </w:rPr>
        <w:t xml:space="preserve"> </w:t>
      </w:r>
      <w:r w:rsidRPr="003A0870">
        <w:rPr>
          <w:u w:val="single"/>
        </w:rPr>
        <w:t>strikes,</w:t>
      </w:r>
      <w:r w:rsidRPr="003A0870">
        <w:rPr>
          <w:spacing w:val="-4"/>
          <w:u w:val="single"/>
        </w:rPr>
        <w:t xml:space="preserve"> </w:t>
      </w:r>
      <w:r w:rsidRPr="003A0870">
        <w:rPr>
          <w:highlight w:val="yellow"/>
          <w:u w:val="single"/>
        </w:rPr>
        <w:t>a</w:t>
      </w:r>
      <w:r w:rsidRPr="003A0870">
        <w:rPr>
          <w:spacing w:val="-4"/>
          <w:highlight w:val="yellow"/>
          <w:u w:val="single"/>
        </w:rPr>
        <w:t xml:space="preserve"> </w:t>
      </w:r>
      <w:r w:rsidRPr="003A0870">
        <w:rPr>
          <w:highlight w:val="yellow"/>
          <w:u w:val="single"/>
        </w:rPr>
        <w:t>single</w:t>
      </w:r>
      <w:r w:rsidRPr="003A0870">
        <w:rPr>
          <w:spacing w:val="-4"/>
          <w:highlight w:val="yellow"/>
          <w:u w:val="single"/>
        </w:rPr>
        <w:t xml:space="preserve"> </w:t>
      </w:r>
      <w:r w:rsidRPr="003A0870">
        <w:rPr>
          <w:highlight w:val="yellow"/>
          <w:u w:val="single"/>
        </w:rPr>
        <w:t>strike</w:t>
      </w:r>
      <w:r w:rsidRPr="003A0870">
        <w:rPr>
          <w:spacing w:val="-4"/>
          <w:highlight w:val="yellow"/>
          <w:u w:val="single"/>
        </w:rPr>
        <w:t xml:space="preserve"> </w:t>
      </w:r>
      <w:r w:rsidRPr="003A0870">
        <w:rPr>
          <w:highlight w:val="yellow"/>
          <w:u w:val="single"/>
        </w:rPr>
        <w:t>does</w:t>
      </w:r>
      <w:r w:rsidRPr="003A0870">
        <w:rPr>
          <w:spacing w:val="-4"/>
          <w:highlight w:val="yellow"/>
          <w:u w:val="single"/>
        </w:rPr>
        <w:t xml:space="preserve"> </w:t>
      </w:r>
      <w:r w:rsidRPr="003A0870">
        <w:rPr>
          <w:highlight w:val="yellow"/>
          <w:u w:val="single"/>
        </w:rPr>
        <w:t>not</w:t>
      </w:r>
      <w:r w:rsidRPr="003A0870">
        <w:rPr>
          <w:spacing w:val="-4"/>
          <w:highlight w:val="yellow"/>
          <w:u w:val="single"/>
        </w:rPr>
        <w:t xml:space="preserve"> </w:t>
      </w:r>
      <w:r w:rsidRPr="003A0870">
        <w:rPr>
          <w:highlight w:val="yellow"/>
          <w:u w:val="single"/>
        </w:rPr>
        <w:t>harness</w:t>
      </w:r>
      <w:r w:rsidRPr="003A0870">
        <w:rPr>
          <w:spacing w:val="-4"/>
          <w:highlight w:val="yellow"/>
          <w:u w:val="single"/>
        </w:rPr>
        <w:t xml:space="preserve"> </w:t>
      </w:r>
      <w:r w:rsidRPr="003A0870">
        <w:rPr>
          <w:highlight w:val="yellow"/>
          <w:u w:val="single"/>
        </w:rPr>
        <w:t>the</w:t>
      </w:r>
      <w:r w:rsidRPr="003A0870">
        <w:rPr>
          <w:spacing w:val="-4"/>
          <w:highlight w:val="yellow"/>
          <w:u w:val="single"/>
        </w:rPr>
        <w:t xml:space="preserve"> </w:t>
      </w:r>
      <w:r w:rsidRPr="003A0870">
        <w:rPr>
          <w:highlight w:val="yellow"/>
          <w:u w:val="single"/>
        </w:rPr>
        <w:t>communal</w:t>
      </w:r>
      <w:r w:rsidRPr="003A0870">
        <w:rPr>
          <w:spacing w:val="-4"/>
          <w:highlight w:val="yellow"/>
          <w:u w:val="single"/>
        </w:rPr>
        <w:t xml:space="preserve"> </w:t>
      </w:r>
      <w:r w:rsidRPr="003A0870">
        <w:rPr>
          <w:highlight w:val="yellow"/>
          <w:u w:val="single"/>
        </w:rPr>
        <w:t>energy</w:t>
      </w:r>
      <w:r w:rsidRPr="003A0870">
        <w:rPr>
          <w:spacing w:val="-4"/>
          <w:highlight w:val="yellow"/>
          <w:u w:val="single"/>
        </w:rPr>
        <w:t xml:space="preserve"> </w:t>
      </w:r>
      <w:r w:rsidRPr="003A0870">
        <w:rPr>
          <w:highlight w:val="yellow"/>
          <w:u w:val="single"/>
        </w:rPr>
        <w:t xml:space="preserve">that </w:t>
      </w:r>
      <w:r w:rsidRPr="00F56EE7">
        <w:rPr>
          <w:u w:val="single"/>
        </w:rPr>
        <w:t xml:space="preserve">crip </w:t>
      </w:r>
      <w:r w:rsidRPr="003A0870">
        <w:rPr>
          <w:highlight w:val="yellow"/>
          <w:u w:val="single"/>
        </w:rPr>
        <w:t>negativity promises</w:t>
      </w:r>
      <w:r w:rsidRPr="003A0870">
        <w:rPr>
          <w:u w:val="single"/>
        </w:rPr>
        <w:t>. It is only “</w:t>
      </w:r>
      <w:r w:rsidRPr="003A0870">
        <w:rPr>
          <w:highlight w:val="yellow"/>
          <w:u w:val="single"/>
        </w:rPr>
        <w:t>when we stand in the gaps for each other and decide to be relentless in our support and witness,</w:t>
      </w:r>
      <w:r w:rsidRPr="003A0870">
        <w:rPr>
          <w:u w:val="single"/>
        </w:rPr>
        <w:t>” Hersey writes of rest, that “</w:t>
      </w:r>
      <w:r w:rsidRPr="003A0870">
        <w:rPr>
          <w:highlight w:val="yellow"/>
          <w:u w:val="single"/>
        </w:rPr>
        <w:t>we can shift community</w:t>
      </w:r>
      <w:r w:rsidRPr="003A0870">
        <w:rPr>
          <w:u w:val="single"/>
        </w:rPr>
        <w:t>” (2020a). Standing in the gaps means</w:t>
      </w:r>
    </w:p>
    <w:p w14:paraId="2E4CFDBD" w14:textId="77777777" w:rsidR="00E44F40" w:rsidRPr="003A0870" w:rsidRDefault="00E44F40" w:rsidP="00E44F40">
      <w:pPr>
        <w:spacing w:line="249" w:lineRule="auto"/>
        <w:rPr>
          <w:u w:val="single"/>
        </w:rPr>
        <w:sectPr w:rsidR="00E44F40" w:rsidRPr="003A0870" w:rsidSect="00E44F40">
          <w:pgSz w:w="12240" w:h="15840"/>
          <w:pgMar w:top="1380" w:right="1340" w:bottom="280" w:left="1420" w:header="720" w:footer="720" w:gutter="0"/>
          <w:cols w:space="720"/>
        </w:sectPr>
      </w:pPr>
    </w:p>
    <w:p w14:paraId="5AAEFE6C" w14:textId="77777777" w:rsidR="00E44F40" w:rsidRDefault="00E44F40" w:rsidP="00E44F40">
      <w:pPr>
        <w:pStyle w:val="BodyText"/>
        <w:spacing w:line="249" w:lineRule="auto"/>
        <w:ind w:right="218"/>
      </w:pPr>
      <w:r w:rsidRPr="003A0870">
        <w:rPr>
          <w:highlight w:val="yellow"/>
          <w:u w:val="single"/>
        </w:rPr>
        <w:t>listening when someone says they’re too tired</w:t>
      </w:r>
      <w:r w:rsidRPr="003A0870">
        <w:rPr>
          <w:u w:val="single"/>
        </w:rPr>
        <w:t xml:space="preserve"> or trusting that others will listen when you admit you’re exhausted. It means taking over when someone says they can’t make it or being gentle with yourself when you’re the one who doesn’t come. It means showing up when someone says they need</w:t>
      </w:r>
      <w:r w:rsidRPr="003A0870">
        <w:rPr>
          <w:spacing w:val="-3"/>
          <w:u w:val="single"/>
        </w:rPr>
        <w:t xml:space="preserve"> </w:t>
      </w:r>
      <w:r w:rsidRPr="003A0870">
        <w:rPr>
          <w:u w:val="single"/>
        </w:rPr>
        <w:t>you</w:t>
      </w:r>
      <w:r w:rsidRPr="003A0870">
        <w:rPr>
          <w:spacing w:val="-3"/>
          <w:u w:val="single"/>
        </w:rPr>
        <w:t xml:space="preserve"> </w:t>
      </w:r>
      <w:r w:rsidRPr="003A0870">
        <w:rPr>
          <w:u w:val="single"/>
        </w:rPr>
        <w:t>and</w:t>
      </w:r>
      <w:r w:rsidRPr="003A0870">
        <w:rPr>
          <w:spacing w:val="-3"/>
          <w:u w:val="single"/>
        </w:rPr>
        <w:t xml:space="preserve"> </w:t>
      </w:r>
      <w:r w:rsidRPr="003A0870">
        <w:rPr>
          <w:u w:val="single"/>
        </w:rPr>
        <w:t>being</w:t>
      </w:r>
      <w:r w:rsidRPr="003A0870">
        <w:rPr>
          <w:spacing w:val="-3"/>
          <w:u w:val="single"/>
        </w:rPr>
        <w:t xml:space="preserve"> </w:t>
      </w:r>
      <w:r w:rsidRPr="003A0870">
        <w:rPr>
          <w:u w:val="single"/>
        </w:rPr>
        <w:t>brave</w:t>
      </w:r>
      <w:r w:rsidRPr="003A0870">
        <w:rPr>
          <w:spacing w:val="-3"/>
          <w:u w:val="single"/>
        </w:rPr>
        <w:t xml:space="preserve"> </w:t>
      </w:r>
      <w:r w:rsidRPr="003A0870">
        <w:rPr>
          <w:u w:val="single"/>
        </w:rPr>
        <w:t>enough</w:t>
      </w:r>
      <w:r w:rsidRPr="003A0870">
        <w:rPr>
          <w:spacing w:val="-3"/>
          <w:u w:val="single"/>
        </w:rPr>
        <w:t xml:space="preserve"> </w:t>
      </w:r>
      <w:r w:rsidRPr="003A0870">
        <w:rPr>
          <w:u w:val="single"/>
        </w:rPr>
        <w:t>to</w:t>
      </w:r>
      <w:r w:rsidRPr="003A0870">
        <w:rPr>
          <w:spacing w:val="-3"/>
          <w:u w:val="single"/>
        </w:rPr>
        <w:t xml:space="preserve"> </w:t>
      </w:r>
      <w:r w:rsidRPr="003A0870">
        <w:rPr>
          <w:u w:val="single"/>
        </w:rPr>
        <w:t>ask</w:t>
      </w:r>
      <w:r w:rsidRPr="003A0870">
        <w:rPr>
          <w:spacing w:val="-3"/>
          <w:u w:val="single"/>
        </w:rPr>
        <w:t xml:space="preserve"> </w:t>
      </w:r>
      <w:r w:rsidRPr="003A0870">
        <w:rPr>
          <w:u w:val="single"/>
        </w:rPr>
        <w:t>for</w:t>
      </w:r>
      <w:r w:rsidRPr="003A0870">
        <w:rPr>
          <w:spacing w:val="-3"/>
          <w:u w:val="single"/>
        </w:rPr>
        <w:t xml:space="preserve"> </w:t>
      </w:r>
      <w:r w:rsidRPr="003A0870">
        <w:rPr>
          <w:u w:val="single"/>
        </w:rPr>
        <w:t>help</w:t>
      </w:r>
      <w:r w:rsidRPr="003A0870">
        <w:rPr>
          <w:spacing w:val="-3"/>
          <w:u w:val="single"/>
        </w:rPr>
        <w:t xml:space="preserve"> </w:t>
      </w:r>
      <w:r w:rsidRPr="003A0870">
        <w:rPr>
          <w:u w:val="single"/>
        </w:rPr>
        <w:t>when</w:t>
      </w:r>
      <w:r w:rsidRPr="003A0870">
        <w:rPr>
          <w:spacing w:val="-3"/>
          <w:u w:val="single"/>
        </w:rPr>
        <w:t xml:space="preserve"> </w:t>
      </w:r>
      <w:r w:rsidRPr="003A0870">
        <w:rPr>
          <w:u w:val="single"/>
        </w:rPr>
        <w:t>you</w:t>
      </w:r>
      <w:r w:rsidRPr="003A0870">
        <w:rPr>
          <w:spacing w:val="-3"/>
          <w:u w:val="single"/>
        </w:rPr>
        <w:t xml:space="preserve"> </w:t>
      </w:r>
      <w:r w:rsidRPr="003A0870">
        <w:rPr>
          <w:u w:val="single"/>
        </w:rPr>
        <w:t>need</w:t>
      </w:r>
      <w:r w:rsidRPr="003A0870">
        <w:rPr>
          <w:spacing w:val="-3"/>
          <w:u w:val="single"/>
        </w:rPr>
        <w:t xml:space="preserve"> </w:t>
      </w:r>
      <w:r w:rsidRPr="003A0870">
        <w:rPr>
          <w:u w:val="single"/>
        </w:rPr>
        <w:t>it.</w:t>
      </w:r>
      <w:r>
        <w:rPr>
          <w:spacing w:val="-3"/>
        </w:rPr>
        <w:t xml:space="preserve"> </w:t>
      </w:r>
      <w:r>
        <w:t>It</w:t>
      </w:r>
      <w:r>
        <w:rPr>
          <w:spacing w:val="-3"/>
        </w:rPr>
        <w:t xml:space="preserve"> </w:t>
      </w:r>
      <w:r>
        <w:t>means expecting</w:t>
      </w:r>
      <w:r>
        <w:rPr>
          <w:spacing w:val="-1"/>
        </w:rPr>
        <w:t xml:space="preserve"> </w:t>
      </w:r>
      <w:r>
        <w:t>that</w:t>
      </w:r>
      <w:r>
        <w:rPr>
          <w:spacing w:val="-1"/>
        </w:rPr>
        <w:t xml:space="preserve"> </w:t>
      </w:r>
      <w:r>
        <w:t>sometimes</w:t>
      </w:r>
      <w:r>
        <w:rPr>
          <w:spacing w:val="-1"/>
        </w:rPr>
        <w:t xml:space="preserve"> </w:t>
      </w:r>
      <w:r>
        <w:t>everyone</w:t>
      </w:r>
      <w:r>
        <w:rPr>
          <w:spacing w:val="-1"/>
        </w:rPr>
        <w:t xml:space="preserve"> </w:t>
      </w:r>
      <w:proofErr w:type="gramStart"/>
      <w:r>
        <w:t>in</w:t>
      </w:r>
      <w:proofErr w:type="gramEnd"/>
      <w:r>
        <w:rPr>
          <w:spacing w:val="-1"/>
        </w:rPr>
        <w:t xml:space="preserve"> </w:t>
      </w:r>
      <w:r>
        <w:t>your</w:t>
      </w:r>
      <w:r>
        <w:rPr>
          <w:spacing w:val="-1"/>
        </w:rPr>
        <w:t xml:space="preserve"> </w:t>
      </w:r>
      <w:r>
        <w:t>care</w:t>
      </w:r>
      <w:r>
        <w:rPr>
          <w:spacing w:val="-1"/>
        </w:rPr>
        <w:t xml:space="preserve"> </w:t>
      </w:r>
      <w:r>
        <w:t>web</w:t>
      </w:r>
      <w:r>
        <w:rPr>
          <w:spacing w:val="-1"/>
        </w:rPr>
        <w:t xml:space="preserve"> </w:t>
      </w:r>
      <w:r>
        <w:t>will</w:t>
      </w:r>
      <w:r>
        <w:rPr>
          <w:spacing w:val="-1"/>
        </w:rPr>
        <w:t xml:space="preserve"> </w:t>
      </w:r>
      <w:r>
        <w:t>need</w:t>
      </w:r>
      <w:r>
        <w:rPr>
          <w:spacing w:val="-1"/>
        </w:rPr>
        <w:t xml:space="preserve"> </w:t>
      </w:r>
      <w:r>
        <w:t>life</w:t>
      </w:r>
      <w:r>
        <w:rPr>
          <w:spacing w:val="-1"/>
        </w:rPr>
        <w:t xml:space="preserve"> </w:t>
      </w:r>
      <w:r>
        <w:t>strikes</w:t>
      </w:r>
      <w:r>
        <w:rPr>
          <w:spacing w:val="-1"/>
        </w:rPr>
        <w:t xml:space="preserve"> </w:t>
      </w:r>
      <w:r>
        <w:t>at once and being willing to stick it out through conversations after midnight to ensure everyone gets what they need.</w:t>
      </w:r>
    </w:p>
    <w:p w14:paraId="06634902" w14:textId="77777777" w:rsidR="00E44F40" w:rsidRPr="0058453A" w:rsidRDefault="00E44F40" w:rsidP="00E44F40">
      <w:pPr>
        <w:pStyle w:val="BodyText"/>
        <w:spacing w:before="9"/>
        <w:ind w:left="419"/>
        <w:rPr>
          <w:highlight w:val="yellow"/>
          <w:u w:val="single"/>
        </w:rPr>
      </w:pPr>
      <w:r w:rsidRPr="0058453A">
        <w:rPr>
          <w:highlight w:val="yellow"/>
          <w:u w:val="single"/>
        </w:rPr>
        <w:t>Life</w:t>
      </w:r>
      <w:r w:rsidRPr="0058453A">
        <w:rPr>
          <w:spacing w:val="-5"/>
          <w:highlight w:val="yellow"/>
          <w:u w:val="single"/>
        </w:rPr>
        <w:t xml:space="preserve"> </w:t>
      </w:r>
      <w:r w:rsidRPr="0058453A">
        <w:rPr>
          <w:highlight w:val="yellow"/>
          <w:u w:val="single"/>
        </w:rPr>
        <w:t>striking,</w:t>
      </w:r>
      <w:r w:rsidRPr="0058453A">
        <w:rPr>
          <w:spacing w:val="-2"/>
          <w:highlight w:val="yellow"/>
          <w:u w:val="single"/>
        </w:rPr>
        <w:t xml:space="preserve"> </w:t>
      </w:r>
      <w:r w:rsidRPr="0058453A">
        <w:rPr>
          <w:highlight w:val="yellow"/>
          <w:u w:val="single"/>
        </w:rPr>
        <w:t>though</w:t>
      </w:r>
      <w:r w:rsidRPr="0058453A">
        <w:rPr>
          <w:spacing w:val="-3"/>
          <w:highlight w:val="yellow"/>
          <w:u w:val="single"/>
        </w:rPr>
        <w:t xml:space="preserve"> </w:t>
      </w:r>
      <w:r w:rsidRPr="0058453A">
        <w:rPr>
          <w:highlight w:val="yellow"/>
          <w:u w:val="single"/>
        </w:rPr>
        <w:t>demanded</w:t>
      </w:r>
      <w:r w:rsidRPr="0058453A">
        <w:rPr>
          <w:spacing w:val="-2"/>
          <w:highlight w:val="yellow"/>
          <w:u w:val="single"/>
        </w:rPr>
        <w:t xml:space="preserve"> </w:t>
      </w:r>
      <w:r w:rsidRPr="0058453A">
        <w:rPr>
          <w:highlight w:val="yellow"/>
          <w:u w:val="single"/>
        </w:rPr>
        <w:t>individually,</w:t>
      </w:r>
      <w:r w:rsidRPr="0058453A">
        <w:rPr>
          <w:spacing w:val="-3"/>
          <w:highlight w:val="yellow"/>
          <w:u w:val="single"/>
        </w:rPr>
        <w:t xml:space="preserve"> </w:t>
      </w:r>
      <w:r w:rsidRPr="0058453A">
        <w:rPr>
          <w:highlight w:val="yellow"/>
          <w:u w:val="single"/>
        </w:rPr>
        <w:t>is</w:t>
      </w:r>
      <w:r w:rsidRPr="0058453A">
        <w:rPr>
          <w:spacing w:val="-2"/>
          <w:highlight w:val="yellow"/>
          <w:u w:val="single"/>
        </w:rPr>
        <w:t xml:space="preserve"> </w:t>
      </w:r>
      <w:r w:rsidRPr="0058453A">
        <w:rPr>
          <w:highlight w:val="yellow"/>
          <w:u w:val="single"/>
        </w:rPr>
        <w:t>practiced</w:t>
      </w:r>
      <w:r w:rsidRPr="0058453A">
        <w:rPr>
          <w:spacing w:val="-3"/>
          <w:highlight w:val="yellow"/>
          <w:u w:val="single"/>
        </w:rPr>
        <w:t xml:space="preserve"> </w:t>
      </w:r>
      <w:r w:rsidRPr="0058453A">
        <w:rPr>
          <w:highlight w:val="yellow"/>
          <w:u w:val="single"/>
        </w:rPr>
        <w:t>in</w:t>
      </w:r>
      <w:r w:rsidRPr="0058453A">
        <w:rPr>
          <w:spacing w:val="-2"/>
          <w:highlight w:val="yellow"/>
          <w:u w:val="single"/>
        </w:rPr>
        <w:t xml:space="preserve"> community.</w:t>
      </w:r>
    </w:p>
    <w:p w14:paraId="29F4880D" w14:textId="77777777" w:rsidR="00E44F40" w:rsidRDefault="00E44F40" w:rsidP="00E44F40">
      <w:pPr>
        <w:pStyle w:val="BodyText"/>
        <w:spacing w:before="16" w:line="249" w:lineRule="auto"/>
        <w:ind w:right="269"/>
        <w:rPr>
          <w:u w:val="single"/>
        </w:rPr>
      </w:pPr>
      <w:r w:rsidRPr="0058453A">
        <w:rPr>
          <w:highlight w:val="yellow"/>
          <w:u w:val="single"/>
        </w:rPr>
        <w:t>It is with “a radical understanding of interconnectedness,”</w:t>
      </w:r>
      <w:r>
        <w:t xml:space="preserve"> says Hersey (2020a), that we can collectively negotiate refusal. Both one at a time and all together, we insist that we are not doing this anymore.</w:t>
      </w:r>
      <w:r>
        <w:rPr>
          <w:spacing w:val="-2"/>
        </w:rPr>
        <w:t xml:space="preserve"> </w:t>
      </w:r>
      <w:r>
        <w:t>We will not take part.</w:t>
      </w:r>
      <w:r>
        <w:rPr>
          <w:spacing w:val="-1"/>
        </w:rPr>
        <w:t xml:space="preserve"> </w:t>
      </w:r>
      <w:r>
        <w:t xml:space="preserve">We will not give more </w:t>
      </w:r>
      <w:proofErr w:type="gramStart"/>
      <w:r>
        <w:t>of</w:t>
      </w:r>
      <w:proofErr w:type="gramEnd"/>
      <w:r>
        <w:t xml:space="preserve"> ourselves.</w:t>
      </w:r>
      <w:r>
        <w:rPr>
          <w:spacing w:val="-1"/>
        </w:rPr>
        <w:t xml:space="preserve"> </w:t>
      </w:r>
      <w:r w:rsidRPr="00D36EAF">
        <w:rPr>
          <w:highlight w:val="yellow"/>
          <w:u w:val="single"/>
        </w:rPr>
        <w:t>We refuse the access we’ve been given.</w:t>
      </w:r>
      <w:r>
        <w:t xml:space="preserve"> It is not enough; it is too late; it is to a room we don’t want to occupy.</w:t>
      </w:r>
      <w:r>
        <w:rPr>
          <w:spacing w:val="-4"/>
        </w:rPr>
        <w:t xml:space="preserve"> </w:t>
      </w:r>
      <w:r>
        <w:t>We are taking a nap.</w:t>
      </w:r>
      <w:r>
        <w:rPr>
          <w:spacing w:val="-4"/>
        </w:rPr>
        <w:t xml:space="preserve"> </w:t>
      </w:r>
      <w:r>
        <w:t>We are breaking up.</w:t>
      </w:r>
      <w:r>
        <w:rPr>
          <w:spacing w:val="-4"/>
        </w:rPr>
        <w:t xml:space="preserve"> </w:t>
      </w:r>
      <w:r>
        <w:t xml:space="preserve">We are </w:t>
      </w:r>
      <w:r w:rsidRPr="00D36EAF">
        <w:rPr>
          <w:highlight w:val="yellow"/>
          <w:u w:val="single"/>
        </w:rPr>
        <w:t>leaving.</w:t>
      </w:r>
      <w:r w:rsidRPr="00D36EAF">
        <w:rPr>
          <w:spacing w:val="-4"/>
          <w:highlight w:val="yellow"/>
          <w:u w:val="single"/>
        </w:rPr>
        <w:t xml:space="preserve"> </w:t>
      </w:r>
      <w:r w:rsidRPr="00D36EAF">
        <w:rPr>
          <w:highlight w:val="yellow"/>
          <w:u w:val="single"/>
        </w:rPr>
        <w:t>We are done</w:t>
      </w:r>
      <w:r w:rsidRPr="00D36EAF">
        <w:rPr>
          <w:spacing w:val="-9"/>
          <w:highlight w:val="yellow"/>
          <w:u w:val="single"/>
        </w:rPr>
        <w:t xml:space="preserve"> </w:t>
      </w:r>
      <w:r w:rsidRPr="00D36EAF">
        <w:rPr>
          <w:highlight w:val="yellow"/>
          <w:u w:val="single"/>
        </w:rPr>
        <w:t>for</w:t>
      </w:r>
      <w:r w:rsidRPr="00D36EAF">
        <w:rPr>
          <w:spacing w:val="-9"/>
          <w:highlight w:val="yellow"/>
          <w:u w:val="single"/>
        </w:rPr>
        <w:t xml:space="preserve"> </w:t>
      </w:r>
      <w:r w:rsidRPr="00D36EAF">
        <w:rPr>
          <w:highlight w:val="yellow"/>
          <w:u w:val="single"/>
        </w:rPr>
        <w:t>now,</w:t>
      </w:r>
      <w:r w:rsidRPr="00D36EAF">
        <w:rPr>
          <w:spacing w:val="-9"/>
          <w:highlight w:val="yellow"/>
          <w:u w:val="single"/>
        </w:rPr>
        <w:t xml:space="preserve"> </w:t>
      </w:r>
      <w:r w:rsidRPr="00D36EAF">
        <w:rPr>
          <w:highlight w:val="yellow"/>
          <w:u w:val="single"/>
        </w:rPr>
        <w:t>for</w:t>
      </w:r>
      <w:r w:rsidRPr="00D36EAF">
        <w:rPr>
          <w:spacing w:val="-9"/>
          <w:highlight w:val="yellow"/>
          <w:u w:val="single"/>
        </w:rPr>
        <w:t xml:space="preserve"> </w:t>
      </w:r>
      <w:r w:rsidRPr="00D36EAF">
        <w:rPr>
          <w:highlight w:val="yellow"/>
          <w:u w:val="single"/>
        </w:rPr>
        <w:t>today,</w:t>
      </w:r>
      <w:r w:rsidRPr="00D36EAF">
        <w:rPr>
          <w:spacing w:val="-9"/>
          <w:highlight w:val="yellow"/>
          <w:u w:val="single"/>
        </w:rPr>
        <w:t xml:space="preserve"> </w:t>
      </w:r>
      <w:r w:rsidRPr="00D36EAF">
        <w:rPr>
          <w:highlight w:val="yellow"/>
          <w:u w:val="single"/>
        </w:rPr>
        <w:t>for</w:t>
      </w:r>
      <w:r w:rsidRPr="00D36EAF">
        <w:rPr>
          <w:spacing w:val="-9"/>
          <w:highlight w:val="yellow"/>
          <w:u w:val="single"/>
        </w:rPr>
        <w:t xml:space="preserve"> </w:t>
      </w:r>
      <w:r w:rsidRPr="00D36EAF">
        <w:rPr>
          <w:highlight w:val="yellow"/>
          <w:u w:val="single"/>
        </w:rPr>
        <w:t>forever.</w:t>
      </w:r>
      <w:r w:rsidRPr="00D36EAF">
        <w:rPr>
          <w:spacing w:val="-15"/>
          <w:highlight w:val="yellow"/>
          <w:u w:val="single"/>
        </w:rPr>
        <w:t xml:space="preserve"> </w:t>
      </w:r>
      <w:r w:rsidRPr="00D36EAF">
        <w:rPr>
          <w:highlight w:val="yellow"/>
          <w:u w:val="single"/>
        </w:rPr>
        <w:t>We</w:t>
      </w:r>
      <w:r w:rsidRPr="00D36EAF">
        <w:rPr>
          <w:spacing w:val="-9"/>
          <w:highlight w:val="yellow"/>
          <w:u w:val="single"/>
        </w:rPr>
        <w:t xml:space="preserve"> </w:t>
      </w:r>
      <w:r w:rsidRPr="00D36EAF">
        <w:rPr>
          <w:highlight w:val="yellow"/>
          <w:u w:val="single"/>
        </w:rPr>
        <w:t>are</w:t>
      </w:r>
      <w:r w:rsidRPr="00D36EAF">
        <w:rPr>
          <w:spacing w:val="-9"/>
          <w:highlight w:val="yellow"/>
          <w:u w:val="single"/>
        </w:rPr>
        <w:t xml:space="preserve"> </w:t>
      </w:r>
      <w:r w:rsidRPr="00D36EAF">
        <w:rPr>
          <w:highlight w:val="yellow"/>
          <w:u w:val="single"/>
        </w:rPr>
        <w:t>indulging</w:t>
      </w:r>
      <w:r w:rsidRPr="00D36EAF">
        <w:rPr>
          <w:spacing w:val="-9"/>
          <w:highlight w:val="yellow"/>
          <w:u w:val="single"/>
        </w:rPr>
        <w:t xml:space="preserve"> </w:t>
      </w:r>
      <w:r w:rsidRPr="00D36EAF">
        <w:rPr>
          <w:highlight w:val="yellow"/>
          <w:u w:val="single"/>
        </w:rPr>
        <w:t>our</w:t>
      </w:r>
      <w:r w:rsidRPr="00D36EAF">
        <w:rPr>
          <w:spacing w:val="-9"/>
          <w:highlight w:val="yellow"/>
          <w:u w:val="single"/>
        </w:rPr>
        <w:t xml:space="preserve"> </w:t>
      </w:r>
      <w:r w:rsidRPr="00D36EAF">
        <w:rPr>
          <w:highlight w:val="yellow"/>
          <w:u w:val="single"/>
        </w:rPr>
        <w:t>bad</w:t>
      </w:r>
      <w:r w:rsidRPr="00D36EAF">
        <w:rPr>
          <w:spacing w:val="-9"/>
          <w:highlight w:val="yellow"/>
          <w:u w:val="single"/>
        </w:rPr>
        <w:t xml:space="preserve"> </w:t>
      </w:r>
      <w:r w:rsidRPr="00302545">
        <w:rPr>
          <w:u w:val="single"/>
        </w:rPr>
        <w:t>crip</w:t>
      </w:r>
      <w:r w:rsidRPr="00302545">
        <w:rPr>
          <w:spacing w:val="-9"/>
          <w:u w:val="single"/>
        </w:rPr>
        <w:t xml:space="preserve"> </w:t>
      </w:r>
      <w:r w:rsidRPr="00D36EAF">
        <w:rPr>
          <w:highlight w:val="yellow"/>
          <w:u w:val="single"/>
        </w:rPr>
        <w:t>feelings. We are on strike.</w:t>
      </w:r>
    </w:p>
    <w:p w14:paraId="251428A6" w14:textId="77777777" w:rsidR="00E44F40" w:rsidRDefault="00E44F40" w:rsidP="00E44F40">
      <w:pPr>
        <w:pStyle w:val="BodyText"/>
        <w:spacing w:before="16" w:line="249" w:lineRule="auto"/>
        <w:ind w:right="269"/>
        <w:rPr>
          <w:u w:val="single"/>
        </w:rPr>
      </w:pPr>
    </w:p>
    <w:p w14:paraId="5EBBC527" w14:textId="215B0D86" w:rsidR="00FD3F9B" w:rsidRDefault="00FD3F9B" w:rsidP="00FD3F9B">
      <w:pPr>
        <w:pStyle w:val="Heading4"/>
      </w:pPr>
      <w:r>
        <w:t xml:space="preserve">We refuse to be seen in </w:t>
      </w:r>
      <w:proofErr w:type="gramStart"/>
      <w:r>
        <w:t>lines</w:t>
      </w:r>
      <w:proofErr w:type="gramEnd"/>
      <w:r>
        <w:t xml:space="preserve"> with ideas of coherence. Stability is something that has never existed for </w:t>
      </w:r>
      <w:r w:rsidR="00474A18">
        <w:t xml:space="preserve">us </w:t>
      </w:r>
      <w:r>
        <w:t>in the first place.</w:t>
      </w:r>
    </w:p>
    <w:p w14:paraId="648761E0" w14:textId="77777777" w:rsidR="00FD3F9B" w:rsidRDefault="00FD3F9B" w:rsidP="00FD3F9B">
      <w:r w:rsidRPr="004938DA">
        <w:rPr>
          <w:rStyle w:val="Style13ptBold"/>
        </w:rPr>
        <w:t xml:space="preserve">St. </w:t>
      </w:r>
      <w:r w:rsidRPr="000976DF">
        <w:rPr>
          <w:rStyle w:val="Style13ptBold"/>
        </w:rPr>
        <w:t>Pierre 2017</w:t>
      </w:r>
      <w:r w:rsidRPr="00A86A9C">
        <w:t xml:space="preserve">, </w:t>
      </w:r>
      <w:r w:rsidRPr="00F33811">
        <w:t xml:space="preserve">Canada Research Chair in Critical Disability Studies and Assistant Professor of Political Science at the University of </w:t>
      </w:r>
      <w:proofErr w:type="gramStart"/>
      <w:r w:rsidRPr="00F33811">
        <w:t>Alberta.</w:t>
      </w:r>
      <w:r w:rsidRPr="00A86A9C">
        <w:t>.</w:t>
      </w:r>
      <w:proofErr w:type="gramEnd"/>
      <w:r w:rsidRPr="00A86A9C">
        <w:t xml:space="preserve"> (</w:t>
      </w:r>
      <w:r w:rsidRPr="00F33811">
        <w:t>Joshua</w:t>
      </w:r>
      <w:r w:rsidRPr="00A86A9C">
        <w:t xml:space="preserve">, </w:t>
      </w:r>
      <w:r>
        <w:t>January 8th</w:t>
      </w:r>
      <w:r w:rsidRPr="00A86A9C">
        <w:t xml:space="preserve">, “Becoming Dysfluent: Fluency as Biopolitics and Hegemony,” </w:t>
      </w:r>
      <w:r>
        <w:t>Liverpool university Press</w:t>
      </w:r>
      <w:r w:rsidRPr="00A86A9C">
        <w:t xml:space="preserve">, </w:t>
      </w:r>
      <w:r w:rsidRPr="004C0E36">
        <w:t>https://doi.org/10.3828/jlcds.2017.26</w:t>
      </w:r>
      <w:r w:rsidRPr="00A86A9C">
        <w:t>)</w:t>
      </w:r>
      <w:r>
        <w:t>//AF</w:t>
      </w:r>
    </w:p>
    <w:p w14:paraId="38C2C01E" w14:textId="77777777" w:rsidR="00FD3F9B" w:rsidRPr="00063CB9" w:rsidRDefault="00FD3F9B" w:rsidP="00FD3F9B">
      <w:pPr>
        <w:rPr>
          <w:sz w:val="16"/>
        </w:rPr>
      </w:pPr>
      <w:r w:rsidRPr="00063CB9">
        <w:rPr>
          <w:sz w:val="16"/>
        </w:rPr>
        <w:t xml:space="preserve">These two concepts follow different theoretical trajectories, are often understood to mobilize incompatible views of power, and thus be incompatible in themselves (see Kreps). Yet they nevertheless converge in complex systems of oppression: in the context of disability, what </w:t>
      </w:r>
      <w:proofErr w:type="spellStart"/>
      <w:r w:rsidRPr="00063CB9">
        <w:rPr>
          <w:sz w:val="16"/>
        </w:rPr>
        <w:t>McRuer</w:t>
      </w:r>
      <w:proofErr w:type="spellEnd"/>
      <w:r w:rsidRPr="00063CB9">
        <w:rPr>
          <w:sz w:val="16"/>
        </w:rPr>
        <w:t xml:space="preserve"> terms “</w:t>
      </w:r>
      <w:r w:rsidRPr="007015D8">
        <w:rPr>
          <w:rStyle w:val="StyleUnderline"/>
          <w:highlight w:val="green"/>
        </w:rPr>
        <w:t>compulsory able-</w:t>
      </w:r>
      <w:proofErr w:type="spellStart"/>
      <w:r w:rsidRPr="007015D8">
        <w:rPr>
          <w:rStyle w:val="StyleUnderline"/>
          <w:highlight w:val="green"/>
        </w:rPr>
        <w:t>bodiedness</w:t>
      </w:r>
      <w:proofErr w:type="spellEnd"/>
      <w:r w:rsidRPr="00063CB9">
        <w:rPr>
          <w:sz w:val="16"/>
        </w:rPr>
        <w:t>.” For McRuer, able-</w:t>
      </w:r>
      <w:proofErr w:type="spellStart"/>
      <w:r w:rsidRPr="00063CB9">
        <w:rPr>
          <w:sz w:val="16"/>
        </w:rPr>
        <w:t>bodiedness</w:t>
      </w:r>
      <w:proofErr w:type="spellEnd"/>
      <w:r w:rsidRPr="00063CB9">
        <w:rPr>
          <w:sz w:val="16"/>
        </w:rPr>
        <w:t xml:space="preserve">, </w:t>
      </w:r>
      <w:r w:rsidRPr="00761B10">
        <w:rPr>
          <w:rStyle w:val="StyleUnderline"/>
        </w:rPr>
        <w:t xml:space="preserve">like heterosexuality, is a compulsory yet </w:t>
      </w:r>
      <w:r w:rsidRPr="007015D8">
        <w:rPr>
          <w:rStyle w:val="StyleUnderline"/>
          <w:highlight w:val="green"/>
        </w:rPr>
        <w:t>impossible demand on our desires, energies, and materialities that must continually</w:t>
      </w:r>
      <w:r w:rsidRPr="00761B10">
        <w:rPr>
          <w:rStyle w:val="StyleUnderline"/>
        </w:rPr>
        <w:t xml:space="preserve"> </w:t>
      </w:r>
      <w:r w:rsidRPr="007015D8">
        <w:rPr>
          <w:rStyle w:val="StyleUnderline"/>
          <w:highlight w:val="green"/>
        </w:rPr>
        <w:t>be reenacted and maintained</w:t>
      </w:r>
      <w:r w:rsidRPr="00761B10">
        <w:rPr>
          <w:rStyle w:val="StyleUnderline"/>
        </w:rPr>
        <w:t>. Compulsory able-</w:t>
      </w:r>
      <w:proofErr w:type="spellStart"/>
      <w:r w:rsidRPr="00761B10">
        <w:rPr>
          <w:rStyle w:val="StyleUnderline"/>
        </w:rPr>
        <w:t>bodiedness</w:t>
      </w:r>
      <w:proofErr w:type="spellEnd"/>
      <w:r w:rsidRPr="00761B10">
        <w:rPr>
          <w:rStyle w:val="StyleUnderline"/>
        </w:rPr>
        <w:t xml:space="preserve"> </w:t>
      </w:r>
      <w:r w:rsidRPr="007015D8">
        <w:rPr>
          <w:rStyle w:val="StyleUnderline"/>
          <w:highlight w:val="green"/>
        </w:rPr>
        <w:t>mobilizes a performance of normalcy</w:t>
      </w:r>
      <w:r w:rsidRPr="00063CB9">
        <w:rPr>
          <w:sz w:val="16"/>
        </w:rPr>
        <w:t>, but for McRuer, this mobilization is clearly structured by a type of Gramscian logic. “Like compulsory heterosexuality,” he writes, “</w:t>
      </w:r>
      <w:r w:rsidRPr="00761B10">
        <w:rPr>
          <w:rStyle w:val="StyleUnderline"/>
        </w:rPr>
        <w:t>compulsory able-</w:t>
      </w:r>
      <w:proofErr w:type="spellStart"/>
      <w:r w:rsidRPr="00761B10">
        <w:rPr>
          <w:rStyle w:val="StyleUnderline"/>
        </w:rPr>
        <w:t>bodiedness</w:t>
      </w:r>
      <w:proofErr w:type="spellEnd"/>
      <w:r w:rsidRPr="00761B10">
        <w:rPr>
          <w:rStyle w:val="StyleUnderline"/>
        </w:rPr>
        <w:t xml:space="preserve"> </w:t>
      </w:r>
      <w:r w:rsidRPr="007015D8">
        <w:rPr>
          <w:rStyle w:val="StyleUnderline"/>
          <w:highlight w:val="green"/>
        </w:rPr>
        <w:t>functions</w:t>
      </w:r>
      <w:r w:rsidRPr="00761B10">
        <w:rPr>
          <w:rStyle w:val="StyleUnderline"/>
        </w:rPr>
        <w:t xml:space="preserve"> by covering over, </w:t>
      </w:r>
      <w:r w:rsidRPr="007015D8">
        <w:rPr>
          <w:rStyle w:val="StyleUnderline"/>
          <w:highlight w:val="green"/>
        </w:rPr>
        <w:t>with the</w:t>
      </w:r>
      <w:r w:rsidRPr="00761B10">
        <w:rPr>
          <w:rStyle w:val="StyleUnderline"/>
        </w:rPr>
        <w:t xml:space="preserve"> </w:t>
      </w:r>
      <w:r w:rsidRPr="007015D8">
        <w:rPr>
          <w:rStyle w:val="StyleUnderline"/>
          <w:highlight w:val="green"/>
        </w:rPr>
        <w:t>appearance of a choice</w:t>
      </w:r>
      <w:r w:rsidRPr="00761B10">
        <w:rPr>
          <w:rStyle w:val="StyleUnderline"/>
        </w:rPr>
        <w:t xml:space="preserve">, a system in </w:t>
      </w:r>
      <w:r w:rsidRPr="007015D8">
        <w:rPr>
          <w:rStyle w:val="StyleUnderline"/>
          <w:highlight w:val="green"/>
        </w:rPr>
        <w:t>which there actually is no choice</w:t>
      </w:r>
      <w:r w:rsidRPr="00063CB9">
        <w:rPr>
          <w:sz w:val="16"/>
        </w:rPr>
        <w:t>” (8). Compulsory able-</w:t>
      </w:r>
      <w:proofErr w:type="spellStart"/>
      <w:r w:rsidRPr="00063CB9">
        <w:rPr>
          <w:sz w:val="16"/>
        </w:rPr>
        <w:t>bodiedness</w:t>
      </w:r>
      <w:proofErr w:type="spellEnd"/>
      <w:r w:rsidRPr="00063CB9">
        <w:rPr>
          <w:sz w:val="16"/>
        </w:rPr>
        <w:t xml:space="preserve"> obscures its operations of assembling consent such that, while the desirability of able-</w:t>
      </w:r>
      <w:proofErr w:type="spellStart"/>
      <w:r w:rsidRPr="00063CB9">
        <w:rPr>
          <w:sz w:val="16"/>
        </w:rPr>
        <w:t>bodiedness</w:t>
      </w:r>
      <w:proofErr w:type="spellEnd"/>
      <w:r w:rsidRPr="00063CB9">
        <w:rPr>
          <w:sz w:val="16"/>
        </w:rPr>
        <w:t xml:space="preserve"> is predisposed</w:t>
      </w:r>
      <w:r w:rsidRPr="00761B10">
        <w:rPr>
          <w:rStyle w:val="StyleUnderline"/>
        </w:rPr>
        <w:t>, it is offered as a simple choice with</w:t>
      </w:r>
      <w:r w:rsidRPr="007015D8">
        <w:rPr>
          <w:rStyle w:val="StyleUnderline"/>
          <w:highlight w:val="green"/>
        </w:rPr>
        <w:t>in</w:t>
      </w:r>
      <w:r w:rsidRPr="00063CB9">
        <w:rPr>
          <w:sz w:val="16"/>
        </w:rPr>
        <w:t>, for example</w:t>
      </w:r>
      <w:r w:rsidRPr="00761B10">
        <w:rPr>
          <w:rStyle w:val="StyleUnderline"/>
        </w:rPr>
        <w:t xml:space="preserve">, able-nationalist </w:t>
      </w:r>
      <w:r w:rsidRPr="007015D8">
        <w:rPr>
          <w:rStyle w:val="StyleUnderline"/>
          <w:highlight w:val="green"/>
        </w:rPr>
        <w:t>discourses</w:t>
      </w:r>
      <w:r w:rsidRPr="00761B10">
        <w:rPr>
          <w:rStyle w:val="StyleUnderline"/>
        </w:rPr>
        <w:t xml:space="preserve"> of “inclusion”</w:t>
      </w:r>
      <w:r w:rsidRPr="00063CB9">
        <w:rPr>
          <w:sz w:val="16"/>
        </w:rPr>
        <w:t xml:space="preserve"> (Mitchell and Snyder, Biopolitics) or liberal eugenics (Agar). This false choice is expressed for </w:t>
      </w:r>
      <w:proofErr w:type="spellStart"/>
      <w:r w:rsidRPr="00063CB9">
        <w:rPr>
          <w:sz w:val="16"/>
        </w:rPr>
        <w:t>McRuer</w:t>
      </w:r>
      <w:proofErr w:type="spellEnd"/>
      <w:r w:rsidRPr="00063CB9">
        <w:rPr>
          <w:sz w:val="16"/>
        </w:rPr>
        <w:t xml:space="preserve"> in the seemingly </w:t>
      </w:r>
      <w:r w:rsidRPr="007015D8">
        <w:rPr>
          <w:rStyle w:val="StyleUnderline"/>
        </w:rPr>
        <w:t>unanimous answer to questions like: “</w:t>
      </w:r>
      <w:r w:rsidRPr="007015D8">
        <w:rPr>
          <w:rStyle w:val="StyleUnderline"/>
          <w:highlight w:val="green"/>
        </w:rPr>
        <w:t>Wouldn’t you rather</w:t>
      </w:r>
      <w:r w:rsidRPr="00761B10">
        <w:rPr>
          <w:rStyle w:val="StyleUnderline"/>
        </w:rPr>
        <w:t xml:space="preserve"> </w:t>
      </w:r>
      <w:r w:rsidRPr="007015D8">
        <w:rPr>
          <w:rStyle w:val="StyleUnderline"/>
          <w:highlight w:val="green"/>
        </w:rPr>
        <w:t>be hearing</w:t>
      </w:r>
      <w:r w:rsidRPr="00761B10">
        <w:rPr>
          <w:rStyle w:val="StyleUnderline"/>
        </w:rPr>
        <w:t xml:space="preserve">?” or “Wouldn’t you </w:t>
      </w:r>
      <w:proofErr w:type="gramStart"/>
      <w:r w:rsidRPr="00761B10">
        <w:rPr>
          <w:rStyle w:val="StyleUnderline"/>
        </w:rPr>
        <w:t>rather</w:t>
      </w:r>
      <w:proofErr w:type="gramEnd"/>
      <w:r w:rsidRPr="00761B10">
        <w:rPr>
          <w:rStyle w:val="StyleUnderline"/>
        </w:rPr>
        <w:t xml:space="preserve"> see?”</w:t>
      </w:r>
      <w:r w:rsidRPr="00063CB9">
        <w:rPr>
          <w:sz w:val="16"/>
        </w:rPr>
        <w:t xml:space="preserve"> As </w:t>
      </w:r>
      <w:proofErr w:type="spellStart"/>
      <w:r w:rsidRPr="00063CB9">
        <w:rPr>
          <w:sz w:val="16"/>
        </w:rPr>
        <w:t>McRuer</w:t>
      </w:r>
      <w:proofErr w:type="spellEnd"/>
      <w:r w:rsidRPr="00063CB9">
        <w:rPr>
          <w:sz w:val="16"/>
        </w:rPr>
        <w:t xml:space="preserve"> argues, “The culture asking such questions assumes in advance that we all </w:t>
      </w:r>
      <w:proofErr w:type="gramStart"/>
      <w:r w:rsidRPr="00063CB9">
        <w:rPr>
          <w:sz w:val="16"/>
        </w:rPr>
        <w:t>agree:</w:t>
      </w:r>
      <w:proofErr w:type="gramEnd"/>
      <w:r w:rsidRPr="00063CB9">
        <w:rPr>
          <w:sz w:val="16"/>
        </w:rPr>
        <w:t xml:space="preserve"> able-bodied identities, </w:t>
      </w:r>
      <w:r w:rsidRPr="007015D8">
        <w:rPr>
          <w:rStyle w:val="StyleUnderline"/>
          <w:highlight w:val="green"/>
        </w:rPr>
        <w:t>able-bodied perspectives are</w:t>
      </w:r>
      <w:r w:rsidRPr="007015D8">
        <w:rPr>
          <w:rStyle w:val="StyleUnderline"/>
        </w:rPr>
        <w:t xml:space="preserve"> preferable and </w:t>
      </w:r>
      <w:r w:rsidRPr="007015D8">
        <w:rPr>
          <w:rStyle w:val="StyleUnderline"/>
          <w:highlight w:val="green"/>
        </w:rPr>
        <w:t>what we</w:t>
      </w:r>
      <w:r w:rsidRPr="007015D8">
        <w:rPr>
          <w:rStyle w:val="StyleUnderline"/>
        </w:rPr>
        <w:t xml:space="preserve"> all, collectively, </w:t>
      </w:r>
      <w:r w:rsidRPr="007015D8">
        <w:rPr>
          <w:rStyle w:val="StyleUnderline"/>
          <w:highlight w:val="green"/>
        </w:rPr>
        <w:t>are aiming for</w:t>
      </w:r>
      <w:r w:rsidRPr="00063CB9">
        <w:rPr>
          <w:sz w:val="16"/>
          <w:highlight w:val="green"/>
        </w:rPr>
        <w:t>”</w:t>
      </w:r>
      <w:r w:rsidRPr="00063CB9">
        <w:rPr>
          <w:sz w:val="16"/>
        </w:rPr>
        <w:t xml:space="preserve"> (9; emphasis added). </w:t>
      </w:r>
      <w:r w:rsidRPr="00761B10">
        <w:rPr>
          <w:rStyle w:val="StyleUnderline"/>
        </w:rPr>
        <w:t xml:space="preserve">In other words, the </w:t>
      </w:r>
      <w:r w:rsidRPr="007015D8">
        <w:rPr>
          <w:rStyle w:val="StyleUnderline"/>
          <w:highlight w:val="green"/>
        </w:rPr>
        <w:t>hegemonic</w:t>
      </w:r>
      <w:r w:rsidRPr="00761B10">
        <w:rPr>
          <w:rStyle w:val="StyleUnderline"/>
        </w:rPr>
        <w:t xml:space="preserve"> </w:t>
      </w:r>
      <w:r w:rsidRPr="007015D8">
        <w:rPr>
          <w:rStyle w:val="StyleUnderline"/>
          <w:highlight w:val="green"/>
        </w:rPr>
        <w:t>force</w:t>
      </w:r>
      <w:r w:rsidRPr="00761B10">
        <w:rPr>
          <w:rStyle w:val="StyleUnderline"/>
        </w:rPr>
        <w:t xml:space="preserve"> and momentum of systems that simultaneously </w:t>
      </w:r>
      <w:r w:rsidRPr="007015D8">
        <w:rPr>
          <w:rStyle w:val="StyleUnderline"/>
          <w:highlight w:val="green"/>
        </w:rPr>
        <w:t>produce and exclude subjects of disability</w:t>
      </w:r>
      <w:r w:rsidRPr="00761B10">
        <w:rPr>
          <w:rStyle w:val="StyleUnderline"/>
        </w:rPr>
        <w:t xml:space="preserve"> issues from an apparent consensus on the undesirability of disability.</w:t>
      </w:r>
      <w:r w:rsidRPr="00063CB9">
        <w:rPr>
          <w:sz w:val="16"/>
        </w:rPr>
        <w:t xml:space="preserve"> What is this agreement</w:t>
      </w:r>
      <w:r w:rsidRPr="00761B10">
        <w:rPr>
          <w:rStyle w:val="StyleUnderline"/>
        </w:rPr>
        <w:t>? Given that compulsory able-</w:t>
      </w:r>
      <w:proofErr w:type="spellStart"/>
      <w:r w:rsidRPr="00761B10">
        <w:rPr>
          <w:rStyle w:val="StyleUnderline"/>
        </w:rPr>
        <w:t>bodiedness</w:t>
      </w:r>
      <w:proofErr w:type="spellEnd"/>
      <w:r w:rsidRPr="00761B10">
        <w:rPr>
          <w:rStyle w:val="StyleUnderline"/>
        </w:rPr>
        <w:t xml:space="preserve"> emanates from everywhere and nowhere, it is perhaps more fruitful to parse this consensus through the mode by which compulsory able-</w:t>
      </w:r>
      <w:proofErr w:type="spellStart"/>
      <w:r w:rsidRPr="00761B10">
        <w:rPr>
          <w:rStyle w:val="StyleUnderline"/>
        </w:rPr>
        <w:t>bodiedness</w:t>
      </w:r>
      <w:proofErr w:type="spellEnd"/>
      <w:r w:rsidRPr="00761B10">
        <w:rPr>
          <w:rStyle w:val="StyleUnderline"/>
        </w:rPr>
        <w:t xml:space="preserve"> circulates and is translated across different ideas, practices, and institutions rather than isolating the specific sites where this consensus, this hegemony, is produced</w:t>
      </w:r>
      <w:r w:rsidRPr="00063CB9">
        <w:rPr>
          <w:sz w:val="16"/>
        </w:rPr>
        <w:t>. For McRuer, “the experience of the able-bodied need for an agreed-on common ground” is a common experience that “links all people with disabilities under a system of compulsory able-</w:t>
      </w:r>
      <w:proofErr w:type="spellStart"/>
      <w:r w:rsidRPr="00063CB9">
        <w:rPr>
          <w:sz w:val="16"/>
        </w:rPr>
        <w:t>bodiedness</w:t>
      </w:r>
      <w:proofErr w:type="spellEnd"/>
      <w:r w:rsidRPr="00063CB9">
        <w:rPr>
          <w:sz w:val="16"/>
        </w:rPr>
        <w:t xml:space="preserve">” (8), and I suggest that this “common ground” of disability oppression is a how as much as a where or a what. That is, </w:t>
      </w:r>
      <w:proofErr w:type="gramStart"/>
      <w:r w:rsidRPr="00063CB9">
        <w:rPr>
          <w:sz w:val="16"/>
        </w:rPr>
        <w:t>a common</w:t>
      </w:r>
      <w:proofErr w:type="gramEnd"/>
      <w:r w:rsidRPr="00063CB9">
        <w:rPr>
          <w:sz w:val="16"/>
        </w:rPr>
        <w:t xml:space="preserve"> ground is never just </w:t>
      </w:r>
      <w:proofErr w:type="gramStart"/>
      <w:r w:rsidRPr="00063CB9">
        <w:rPr>
          <w:sz w:val="16"/>
        </w:rPr>
        <w:t>found, but</w:t>
      </w:r>
      <w:proofErr w:type="gramEnd"/>
      <w:r w:rsidRPr="00063CB9">
        <w:rPr>
          <w:sz w:val="16"/>
        </w:rPr>
        <w:t xml:space="preserve"> must be cleared away and maintained with effort through time</w:t>
      </w:r>
      <w:r w:rsidRPr="007015D8">
        <w:rPr>
          <w:rStyle w:val="StyleUnderline"/>
        </w:rPr>
        <w:t>. “</w:t>
      </w:r>
      <w:r w:rsidRPr="007015D8">
        <w:rPr>
          <w:rStyle w:val="StyleUnderline"/>
          <w:highlight w:val="green"/>
        </w:rPr>
        <w:t>Fluency” can</w:t>
      </w:r>
      <w:r w:rsidRPr="007015D8">
        <w:rPr>
          <w:rStyle w:val="StyleUnderline"/>
        </w:rPr>
        <w:t xml:space="preserve"> accordingly </w:t>
      </w:r>
      <w:r w:rsidRPr="007015D8">
        <w:rPr>
          <w:rStyle w:val="StyleUnderline"/>
          <w:highlight w:val="green"/>
        </w:rPr>
        <w:t>be understood as a technology operating at the intersection of biopower and hegemony that</w:t>
      </w:r>
      <w:r w:rsidRPr="007015D8">
        <w:rPr>
          <w:rStyle w:val="StyleUnderline"/>
        </w:rPr>
        <w:t xml:space="preserve"> smooths over and </w:t>
      </w:r>
      <w:r w:rsidRPr="007015D8">
        <w:rPr>
          <w:rStyle w:val="StyleUnderline"/>
          <w:highlight w:val="green"/>
        </w:rPr>
        <w:t>straightens discontinuous semiotics</w:t>
      </w:r>
      <w:r w:rsidRPr="007015D8">
        <w:rPr>
          <w:rStyle w:val="StyleUnderline"/>
        </w:rPr>
        <w:t xml:space="preserve">, temporalities, and materialities to eliminate frictions within productive, biopolitical systems </w:t>
      </w:r>
      <w:r w:rsidRPr="007015D8">
        <w:rPr>
          <w:rStyle w:val="StyleUnderline"/>
          <w:highlight w:val="green"/>
        </w:rPr>
        <w:t>and thus secure social order</w:t>
      </w:r>
      <w:r w:rsidRPr="00063CB9">
        <w:rPr>
          <w:sz w:val="16"/>
        </w:rPr>
        <w:t xml:space="preserve"> within the material realm. An attention to fluency moves beyond the orthodox focus on ideology as the essential vehicle of hegemony to locate, alongside Jon Beasley-Murray’s notion of “</w:t>
      </w:r>
      <w:proofErr w:type="spellStart"/>
      <w:r w:rsidRPr="00063CB9">
        <w:rPr>
          <w:sz w:val="16"/>
        </w:rPr>
        <w:t>posthegemony</w:t>
      </w:r>
      <w:proofErr w:type="spellEnd"/>
      <w:r w:rsidRPr="00063CB9">
        <w:rPr>
          <w:sz w:val="16"/>
        </w:rPr>
        <w:t xml:space="preserve">,” the production of consensus and the security of social order not within the realm of representation but the governance of bodies and life itself. </w:t>
      </w:r>
      <w:r w:rsidRPr="007015D8">
        <w:rPr>
          <w:rStyle w:val="StyleUnderline"/>
        </w:rPr>
        <w:t xml:space="preserve">Fluency attempts to regulate and collapse not merely the time between encounters, but the embodied time of encounter and access and judgment. </w:t>
      </w:r>
      <w:r w:rsidRPr="00A86A9C">
        <w:rPr>
          <w:rStyle w:val="StyleUnderline"/>
          <w:highlight w:val="green"/>
        </w:rPr>
        <w:t>Fluency attempts to cover</w:t>
      </w:r>
      <w:r w:rsidRPr="007015D8">
        <w:rPr>
          <w:rStyle w:val="StyleUnderline"/>
        </w:rPr>
        <w:t xml:space="preserve"> over </w:t>
      </w:r>
      <w:r w:rsidRPr="00A86A9C">
        <w:rPr>
          <w:rStyle w:val="StyleUnderline"/>
          <w:highlight w:val="green"/>
        </w:rPr>
        <w:t>political spaces—to mitigate</w:t>
      </w:r>
      <w:r w:rsidRPr="007015D8">
        <w:rPr>
          <w:rStyle w:val="StyleUnderline"/>
        </w:rPr>
        <w:t xml:space="preserve"> (when it cannot eliminate) </w:t>
      </w:r>
      <w:r w:rsidRPr="00A86A9C">
        <w:rPr>
          <w:rStyle w:val="StyleUnderline"/>
          <w:highlight w:val="green"/>
        </w:rPr>
        <w:t>interruption and disruption</w:t>
      </w:r>
      <w:r w:rsidRPr="007015D8">
        <w:rPr>
          <w:rStyle w:val="StyleUnderline"/>
        </w:rPr>
        <w:t>—thus facilitating in one move the rationalization and naturalization of embodied difference that seems to emanate from everywhere and nowhere, as if everyone agrees</w:t>
      </w:r>
      <w:r w:rsidRPr="00063CB9">
        <w:rPr>
          <w:sz w:val="16"/>
        </w:rPr>
        <w:t xml:space="preserve">. But whatever else it may be, fluency is first a process enacted and lived within the material and corporeal. Here I start from the semiotic and expand outwards. </w:t>
      </w:r>
      <w:r w:rsidRPr="007015D8">
        <w:rPr>
          <w:rStyle w:val="StyleUnderline"/>
        </w:rPr>
        <w:t xml:space="preserve">The vast </w:t>
      </w:r>
      <w:r w:rsidRPr="00A86A9C">
        <w:rPr>
          <w:rStyle w:val="StyleUnderline"/>
          <w:highlight w:val="green"/>
        </w:rPr>
        <w:t>array of rhythms, semiotic modes, tempos, dictions, and</w:t>
      </w:r>
      <w:r w:rsidRPr="007015D8">
        <w:rPr>
          <w:rStyle w:val="StyleUnderline"/>
        </w:rPr>
        <w:t xml:space="preserve"> (racialized or disabled) </w:t>
      </w:r>
      <w:r w:rsidRPr="00A86A9C">
        <w:rPr>
          <w:rStyle w:val="StyleUnderline"/>
          <w:highlight w:val="green"/>
        </w:rPr>
        <w:t>accents</w:t>
      </w:r>
      <w:r w:rsidRPr="007015D8">
        <w:rPr>
          <w:rStyle w:val="StyleUnderline"/>
        </w:rPr>
        <w:t xml:space="preserve"> that constitute practices of aural “communication” </w:t>
      </w:r>
      <w:r w:rsidRPr="00A86A9C">
        <w:rPr>
          <w:rStyle w:val="StyleUnderline"/>
          <w:highlight w:val="green"/>
        </w:rPr>
        <w:t>have become the objective</w:t>
      </w:r>
      <w:r w:rsidRPr="007015D8">
        <w:rPr>
          <w:rStyle w:val="StyleUnderline"/>
        </w:rPr>
        <w:t xml:space="preserve"> </w:t>
      </w:r>
      <w:r w:rsidRPr="00A86A9C">
        <w:rPr>
          <w:rStyle w:val="StyleUnderline"/>
          <w:highlight w:val="green"/>
        </w:rPr>
        <w:t>domain</w:t>
      </w:r>
      <w:r w:rsidRPr="007015D8">
        <w:rPr>
          <w:rStyle w:val="StyleUnderline"/>
        </w:rPr>
        <w:t xml:space="preserve"> of the </w:t>
      </w:r>
      <w:proofErr w:type="spellStart"/>
      <w:r w:rsidRPr="007015D8">
        <w:rPr>
          <w:rStyle w:val="StyleUnderline"/>
        </w:rPr>
        <w:t>biomedicalizing</w:t>
      </w:r>
      <w:proofErr w:type="spellEnd"/>
      <w:r w:rsidRPr="007015D8">
        <w:rPr>
          <w:rStyle w:val="StyleUnderline"/>
        </w:rPr>
        <w:t xml:space="preserve"> industry of Speech-Language Pathology</w:t>
      </w:r>
      <w:r w:rsidRPr="00063CB9">
        <w:rPr>
          <w:sz w:val="16"/>
        </w:rPr>
        <w:t xml:space="preserve">. Barry Guitar, in his well-used textbook on speech impediments, offers an exemplary definition of fluency: “simply as the effortless flow of speech” (13). Yet there is hardly anything simple about this definition, which is offered amid caveats and backtracking. Guitar readily admits (12) that fluency is difficult to pin down and that researchers within Speech-Language Pathology often focus on what it </w:t>
      </w:r>
      <w:proofErr w:type="gramStart"/>
      <w:r w:rsidRPr="00063CB9">
        <w:rPr>
          <w:sz w:val="16"/>
        </w:rPr>
        <w:t>is not—</w:t>
      </w:r>
      <w:proofErr w:type="gramEnd"/>
      <w:r w:rsidRPr="00063CB9">
        <w:rPr>
          <w:sz w:val="16"/>
        </w:rPr>
        <w:t xml:space="preserve">namely, dysfluency. There are a few characteristics: </w:t>
      </w:r>
      <w:r w:rsidRPr="007015D8">
        <w:rPr>
          <w:rStyle w:val="StyleUnderline"/>
        </w:rPr>
        <w:t xml:space="preserve">Fluent speech is </w:t>
      </w:r>
      <w:r w:rsidRPr="00A86A9C">
        <w:rPr>
          <w:rStyle w:val="StyleUnderline"/>
          <w:highlight w:val="green"/>
        </w:rPr>
        <w:t>marked by a lack of hesitation, and</w:t>
      </w:r>
      <w:r w:rsidRPr="007015D8">
        <w:rPr>
          <w:rStyle w:val="StyleUnderline"/>
        </w:rPr>
        <w:t xml:space="preserve"> Speech-Language Pathology is forced to make (dubious and highly arbitrary) </w:t>
      </w:r>
      <w:r w:rsidRPr="00A86A9C">
        <w:rPr>
          <w:rStyle w:val="StyleUnderline"/>
          <w:highlight w:val="green"/>
        </w:rPr>
        <w:t>distinctions between “normal” and</w:t>
      </w:r>
      <w:r w:rsidRPr="007015D8">
        <w:rPr>
          <w:rStyle w:val="StyleUnderline"/>
        </w:rPr>
        <w:t xml:space="preserve"> “</w:t>
      </w:r>
      <w:r w:rsidRPr="00A86A9C">
        <w:rPr>
          <w:rStyle w:val="StyleUnderline"/>
          <w:highlight w:val="green"/>
        </w:rPr>
        <w:t>abnormal” hesitations</w:t>
      </w:r>
      <w:r w:rsidRPr="007015D8">
        <w:rPr>
          <w:rStyle w:val="StyleUnderline"/>
        </w:rPr>
        <w:t xml:space="preserve"> (Goldman-Eisler) since breaks and hesitations crop up in all speech</w:t>
      </w:r>
      <w:r w:rsidRPr="00063CB9">
        <w:rPr>
          <w:sz w:val="16"/>
        </w:rPr>
        <w:t>. Fluent speech is marked by rhythmical (read: thoroughly normalized) patterning</w:t>
      </w:r>
      <w:r w:rsidRPr="007015D8">
        <w:rPr>
          <w:rStyle w:val="StyleUnderline"/>
        </w:rPr>
        <w:t xml:space="preserve">. </w:t>
      </w:r>
      <w:r w:rsidRPr="00A86A9C">
        <w:rPr>
          <w:rStyle w:val="StyleUnderline"/>
          <w:highlight w:val="green"/>
        </w:rPr>
        <w:t>Fluent speech</w:t>
      </w:r>
      <w:r w:rsidRPr="007015D8">
        <w:rPr>
          <w:rStyle w:val="StyleUnderline"/>
        </w:rPr>
        <w:t xml:space="preserve"> is similarly </w:t>
      </w:r>
      <w:r w:rsidRPr="00A86A9C">
        <w:rPr>
          <w:rStyle w:val="StyleUnderline"/>
          <w:highlight w:val="green"/>
        </w:rPr>
        <w:t>marked by the lack of “extra sounds</w:t>
      </w:r>
      <w:r w:rsidRPr="007015D8">
        <w:rPr>
          <w:rStyle w:val="StyleUnderline"/>
        </w:rPr>
        <w:t>” interjected into culturally dominant phonetic patterns. Fluency is defined by the overall rate of speech, which includes not just the rate of vocal flow but of information flow (Starkweather). And lastly, fluency is often defined by a lack of “effort” on the part of the speaker; a conceit of mastery over language that highlights the twinned meaning of “fluency.”</w:t>
      </w:r>
      <w:r w:rsidRPr="00063CB9">
        <w:rPr>
          <w:sz w:val="16"/>
        </w:rPr>
        <w:t xml:space="preserve"> Transposing this definition into a critical register, the “effortless flow of speech” can be read as a coordinated—yet often strained—performance of bending the energies and capacities of bodies toward stable and univocal futures. Autistics are compelled to restrict stimming, to sit on their hands (to have “quiet hands,” Bascom), and thereby reroute bodily capacities to the smooth performance of so-called intelligible communication. Dyslexic bodies that process information piecemeal and slowly are forced out of social time (Cosenza 7). </w:t>
      </w:r>
      <w:r w:rsidRPr="007015D8">
        <w:rPr>
          <w:rStyle w:val="StyleUnderline"/>
        </w:rPr>
        <w:t xml:space="preserve">As Zach Richter has argued, the facial tics and erratic gestures of </w:t>
      </w:r>
      <w:r w:rsidRPr="00A86A9C">
        <w:rPr>
          <w:rStyle w:val="StyleUnderline"/>
          <w:highlight w:val="green"/>
        </w:rPr>
        <w:t>dysfluent speakers are</w:t>
      </w:r>
      <w:r w:rsidRPr="007015D8">
        <w:rPr>
          <w:rStyle w:val="StyleUnderline"/>
        </w:rPr>
        <w:t xml:space="preserve"> likewise never communicative </w:t>
      </w:r>
      <w:proofErr w:type="gramStart"/>
      <w:r w:rsidRPr="007015D8">
        <w:rPr>
          <w:rStyle w:val="StyleUnderline"/>
        </w:rPr>
        <w:t>inflections, but</w:t>
      </w:r>
      <w:proofErr w:type="gramEnd"/>
      <w:r w:rsidRPr="007015D8">
        <w:rPr>
          <w:rStyle w:val="StyleUnderline"/>
        </w:rPr>
        <w:t xml:space="preserve"> </w:t>
      </w:r>
      <w:r w:rsidRPr="00A86A9C">
        <w:rPr>
          <w:rStyle w:val="StyleUnderline"/>
          <w:highlight w:val="green"/>
        </w:rPr>
        <w:t>are made abject and</w:t>
      </w:r>
      <w:r w:rsidRPr="007015D8">
        <w:rPr>
          <w:rStyle w:val="StyleUnderline"/>
        </w:rPr>
        <w:t xml:space="preserve"> </w:t>
      </w:r>
      <w:r w:rsidRPr="00A86A9C">
        <w:rPr>
          <w:rStyle w:val="StyleUnderline"/>
          <w:highlight w:val="green"/>
        </w:rPr>
        <w:t xml:space="preserve">cast out </w:t>
      </w:r>
      <w:r w:rsidRPr="00A86A9C">
        <w:rPr>
          <w:rStyle w:val="StyleUnderline"/>
        </w:rPr>
        <w:t>of</w:t>
      </w:r>
      <w:r w:rsidRPr="007015D8">
        <w:rPr>
          <w:rStyle w:val="StyleUnderline"/>
        </w:rPr>
        <w:t xml:space="preserve"> the communicative realm altogether by what I am here calling technologies of fluency.</w:t>
      </w:r>
      <w:r w:rsidRPr="00063CB9">
        <w:rPr>
          <w:sz w:val="16"/>
        </w:rPr>
        <w:t xml:space="preserve"> Tics of loud cursing and grunting from a public speaker with Tourette’s are imagined as an interruption to communication. Dysfluencies are erased from closed captions and courtroom transcripts. What is thus left is a univocal and fluid semiotic operation that instrumentalizes our relations with others. Or more precisely, if fluency is a type of Foucauldian technology, </w:t>
      </w:r>
      <w:r w:rsidRPr="00A86A9C">
        <w:rPr>
          <w:rStyle w:val="StyleUnderline"/>
        </w:rPr>
        <w:t xml:space="preserve">then the function of this biopolitical strategy is to regulate and focus the communicative event toward specific, technical ends </w:t>
      </w:r>
      <w:r w:rsidRPr="00A86A9C">
        <w:rPr>
          <w:rStyle w:val="StyleUnderline"/>
          <w:highlight w:val="green"/>
        </w:rPr>
        <w:t>through the logic of</w:t>
      </w:r>
      <w:r w:rsidRPr="00A86A9C">
        <w:rPr>
          <w:rStyle w:val="StyleUnderline"/>
        </w:rPr>
        <w:t xml:space="preserve"> </w:t>
      </w:r>
      <w:r w:rsidRPr="00A86A9C">
        <w:rPr>
          <w:rStyle w:val="StyleUnderline"/>
          <w:highlight w:val="green"/>
        </w:rPr>
        <w:t>optimization</w:t>
      </w:r>
      <w:r w:rsidRPr="00A86A9C">
        <w:rPr>
          <w:rStyle w:val="StyleUnderline"/>
        </w:rPr>
        <w:t xml:space="preserve"> and closure. Considered </w:t>
      </w:r>
      <w:r w:rsidRPr="00A86A9C">
        <w:rPr>
          <w:rStyle w:val="StyleUnderline"/>
          <w:highlight w:val="green"/>
        </w:rPr>
        <w:t>in terms of optimization, the function of fluency is quite familiar: technologies of normalizing embodied difference</w:t>
      </w:r>
      <w:r w:rsidRPr="007015D8">
        <w:rPr>
          <w:rStyle w:val="StyleUnderline"/>
        </w:rPr>
        <w:t xml:space="preserve"> rely upon manageable or “docile” communication channels and semiotic protocols</w:t>
      </w:r>
      <w:r w:rsidRPr="00063CB9">
        <w:rPr>
          <w:sz w:val="16"/>
        </w:rPr>
        <w:t xml:space="preserve"> (Foucault, “The Subject and Power,” 135</w:t>
      </w:r>
      <w:r w:rsidRPr="007015D8">
        <w:rPr>
          <w:rStyle w:val="StyleUnderline"/>
        </w:rPr>
        <w:t xml:space="preserve">). </w:t>
      </w:r>
      <w:r w:rsidRPr="00A86A9C">
        <w:rPr>
          <w:rStyle w:val="StyleUnderline"/>
          <w:highlight w:val="green"/>
        </w:rPr>
        <w:t>Speech is now human</w:t>
      </w:r>
      <w:r w:rsidRPr="007015D8">
        <w:rPr>
          <w:rStyle w:val="StyleUnderline"/>
        </w:rPr>
        <w:t xml:space="preserve"> </w:t>
      </w:r>
      <w:r w:rsidRPr="00A86A9C">
        <w:rPr>
          <w:rStyle w:val="StyleUnderline"/>
          <w:highlight w:val="green"/>
        </w:rPr>
        <w:t>capital</w:t>
      </w:r>
      <w:r w:rsidRPr="007015D8">
        <w:rPr>
          <w:rStyle w:val="StyleUnderline"/>
        </w:rPr>
        <w:t xml:space="preserve"> (a flattened capacity that produces future return) and it is hardly surprising that technologies of fluency have come to play a central role in the productive machinery of </w:t>
      </w:r>
      <w:proofErr w:type="spellStart"/>
      <w:r w:rsidRPr="007015D8">
        <w:rPr>
          <w:rStyle w:val="StyleUnderline"/>
        </w:rPr>
        <w:t>semiocapitalism</w:t>
      </w:r>
      <w:proofErr w:type="spellEnd"/>
      <w:r w:rsidRPr="00063CB9">
        <w:rPr>
          <w:sz w:val="16"/>
        </w:rPr>
        <w:t xml:space="preserve">. This system requires not only vast quantities of information, but the ability to move it around quickly and effortlessly. Fluency is not a “repressive” but a productive force (Foucault, Discipline and Punish), one that impels modern subjects to be loquacious, to increase their information flow (see, for example, Starkweather above), and to maximize their communicative inputs and outputs. These transformations have created new forms of disability oppression. Many disabled people who could not work under industrialized capitalist conditions have benefitted from the fact that communication has become immanent to the production process (see Mitchell and Snyder, “Disability as Multitude,” 189) yet such changes, while empowering for some, shift the socioeconomic terrain in threatening ways for others. Call centers, for example, are a mainstay of immaterial labor yet effectively exclude people with communication disabilities from employment across the board. The ability to regulate informational and affective flow has become a baseline for </w:t>
      </w:r>
      <w:proofErr w:type="gramStart"/>
      <w:r w:rsidRPr="00063CB9">
        <w:rPr>
          <w:sz w:val="16"/>
        </w:rPr>
        <w:t>postindustrial</w:t>
      </w:r>
      <w:proofErr w:type="gramEnd"/>
      <w:r w:rsidRPr="00063CB9">
        <w:rPr>
          <w:sz w:val="16"/>
        </w:rPr>
        <w:t xml:space="preserve"> labor. Clare Butler argues that “Being a skilled verbal communicator is [now] treated as a justifiable requirement in the workplace” (720), such that the imperatives to “sound right” and possess “excellent communication skills” marginalize dysfluent laborers in postindustrial economies.</w:t>
      </w:r>
    </w:p>
    <w:p w14:paraId="0DEBC011" w14:textId="35615178" w:rsidR="0044391F" w:rsidRDefault="0044391F" w:rsidP="0044391F">
      <w:pPr>
        <w:pStyle w:val="Heading4"/>
      </w:pPr>
      <w:r>
        <w:t>People refuse to even look at disabled peopl</w:t>
      </w:r>
      <w:r w:rsidR="00445E45">
        <w:t>e</w:t>
      </w:r>
    </w:p>
    <w:p w14:paraId="283414EF" w14:textId="77777777" w:rsidR="0044391F" w:rsidRPr="00264E50" w:rsidRDefault="0044391F" w:rsidP="0044391F">
      <w:pPr>
        <w:rPr>
          <w:b/>
          <w:bCs/>
          <w:sz w:val="26"/>
        </w:rPr>
      </w:pPr>
      <w:r>
        <w:rPr>
          <w:rStyle w:val="Style13ptBold"/>
        </w:rPr>
        <w:t>Garland-Thomas</w:t>
      </w:r>
      <w:r w:rsidRPr="004E5206">
        <w:rPr>
          <w:rStyle w:val="Style13ptBold"/>
        </w:rPr>
        <w:t xml:space="preserve"> </w:t>
      </w:r>
      <w:r>
        <w:rPr>
          <w:rStyle w:val="Style13ptBold"/>
        </w:rPr>
        <w:t>2009</w:t>
      </w:r>
      <w:r w:rsidRPr="004E5206">
        <w:t xml:space="preserve">, </w:t>
      </w:r>
      <w:r w:rsidRPr="00264E50">
        <w:t xml:space="preserve">Rosemarie Garland-Thomson is a </w:t>
      </w:r>
      <w:r w:rsidRPr="00264E50">
        <w:rPr>
          <w:i/>
          <w:iCs/>
        </w:rPr>
        <w:t>bioethicist, author, educator, humanities scholar, and thought leader</w:t>
      </w:r>
      <w:r w:rsidRPr="00264E50">
        <w:t xml:space="preserve"> in disability justice and </w:t>
      </w:r>
      <w:proofErr w:type="gramStart"/>
      <w:r w:rsidRPr="00264E50">
        <w:t>culture.</w:t>
      </w:r>
      <w:r w:rsidRPr="004E5206">
        <w:t>.</w:t>
      </w:r>
      <w:proofErr w:type="gramEnd"/>
      <w:r w:rsidRPr="004E5206">
        <w:t xml:space="preserve"> (</w:t>
      </w:r>
      <w:r>
        <w:t>Rosemarie</w:t>
      </w:r>
      <w:r w:rsidRPr="004E5206">
        <w:t xml:space="preserve">, </w:t>
      </w:r>
      <w:r>
        <w:t>2009</w:t>
      </w:r>
      <w:r w:rsidRPr="004E5206">
        <w:t>, “</w:t>
      </w:r>
      <w:r>
        <w:t>Staring: How we Look</w:t>
      </w:r>
      <w:r w:rsidRPr="004E5206">
        <w:t xml:space="preserve">,” </w:t>
      </w:r>
      <w:r>
        <w:t>Oxford University Press</w:t>
      </w:r>
      <w:r w:rsidRPr="004E5206">
        <w:t xml:space="preserve"> </w:t>
      </w:r>
    </w:p>
    <w:p w14:paraId="7113D69C" w14:textId="77777777" w:rsidR="0044391F" w:rsidRPr="00264E50" w:rsidRDefault="0044391F" w:rsidP="0044391F">
      <w:pPr>
        <w:rPr>
          <w:sz w:val="16"/>
        </w:rPr>
      </w:pPr>
      <w:r w:rsidRPr="00264E50">
        <w:rPr>
          <w:sz w:val="16"/>
        </w:rPr>
        <w:t>In The Body Silent (1987), anthropologist Robert Murphy, who conducted fieldwork on his own experience of quadriplegia, points out that l</w:t>
      </w:r>
      <w:r w:rsidRPr="00FB45CB">
        <w:rPr>
          <w:rStyle w:val="StyleUnderline"/>
        </w:rPr>
        <w:t xml:space="preserve">ooking away from people who make us uncomfortable differs from granting them visual anonymity. </w:t>
      </w:r>
      <w:r w:rsidRPr="00264E50">
        <w:rPr>
          <w:rStyle w:val="StyleUnderline"/>
          <w:highlight w:val="green"/>
        </w:rPr>
        <w:t>Looking away is an active denial</w:t>
      </w:r>
      <w:r w:rsidRPr="00FB45CB">
        <w:rPr>
          <w:rStyle w:val="StyleUnderline"/>
        </w:rPr>
        <w:t xml:space="preserve"> of acknowledgment </w:t>
      </w:r>
      <w:r w:rsidRPr="00264E50">
        <w:rPr>
          <w:rStyle w:val="StyleUnderline"/>
          <w:highlight w:val="green"/>
        </w:rPr>
        <w:t xml:space="preserve">rather than the tacit tipping of one’s hat to ordinary fellow citizens </w:t>
      </w:r>
      <w:proofErr w:type="gramStart"/>
      <w:r w:rsidRPr="00264E50">
        <w:rPr>
          <w:rStyle w:val="StyleUnderline"/>
          <w:highlight w:val="green"/>
        </w:rPr>
        <w:t>expressed</w:t>
      </w:r>
      <w:r w:rsidRPr="00FB45CB">
        <w:rPr>
          <w:rStyle w:val="StyleUnderline"/>
        </w:rPr>
        <w:t xml:space="preserve"> in</w:t>
      </w:r>
      <w:proofErr w:type="gramEnd"/>
      <w:r w:rsidRPr="00FB45CB">
        <w:rPr>
          <w:rStyle w:val="StyleUnderline"/>
        </w:rPr>
        <w:t xml:space="preserve"> simply not noticing one another. Looking away is for Murphy </w:t>
      </w:r>
      <w:r w:rsidRPr="00264E50">
        <w:rPr>
          <w:rStyle w:val="StyleUnderline"/>
          <w:highlight w:val="green"/>
        </w:rPr>
        <w:t>a</w:t>
      </w:r>
      <w:r w:rsidRPr="00FB45CB">
        <w:rPr>
          <w:rStyle w:val="StyleUnderline"/>
        </w:rPr>
        <w:t xml:space="preserve"> deliberate </w:t>
      </w:r>
      <w:r w:rsidRPr="00264E50">
        <w:rPr>
          <w:rStyle w:val="StyleUnderline"/>
          <w:highlight w:val="green"/>
        </w:rPr>
        <w:t>obliteration of his personhood</w:t>
      </w:r>
      <w:r w:rsidRPr="00FB45CB">
        <w:rPr>
          <w:rStyle w:val="StyleUnderline"/>
        </w:rPr>
        <w:t>.</w:t>
      </w:r>
      <w:r w:rsidRPr="00264E50">
        <w:rPr>
          <w:sz w:val="16"/>
        </w:rPr>
        <w:t xml:space="preserve"> “[A] wheelchair cannot be hidden,” he notes, “it is brutally visible” (93). </w:t>
      </w:r>
      <w:r w:rsidRPr="00264E50">
        <w:rPr>
          <w:rStyle w:val="StyleUnderline"/>
          <w:highlight w:val="green"/>
        </w:rPr>
        <w:t>People</w:t>
      </w:r>
      <w:r w:rsidRPr="00FB45CB">
        <w:rPr>
          <w:rStyle w:val="StyleUnderline"/>
        </w:rPr>
        <w:t xml:space="preserve"> </w:t>
      </w:r>
      <w:r w:rsidRPr="00264E50">
        <w:rPr>
          <w:rStyle w:val="StyleUnderline"/>
          <w:highlight w:val="green"/>
        </w:rPr>
        <w:t>refuse to look at Murphy</w:t>
      </w:r>
      <w:r w:rsidRPr="00FB45CB">
        <w:rPr>
          <w:rStyle w:val="StyleUnderline"/>
        </w:rPr>
        <w:t xml:space="preserve">, he concludes, partly </w:t>
      </w:r>
      <w:r w:rsidRPr="00264E50">
        <w:rPr>
          <w:rStyle w:val="StyleUnderline"/>
          <w:highlight w:val="green"/>
        </w:rPr>
        <w:t>because they</w:t>
      </w:r>
      <w:r w:rsidRPr="00FB45CB">
        <w:rPr>
          <w:rStyle w:val="StyleUnderline"/>
        </w:rPr>
        <w:t xml:space="preserve"> know that they are not supposed to stare at him and </w:t>
      </w:r>
      <w:r w:rsidRPr="00264E50">
        <w:rPr>
          <w:rStyle w:val="StyleUnderline"/>
          <w:highlight w:val="green"/>
        </w:rPr>
        <w:t>have no</w:t>
      </w:r>
      <w:r w:rsidRPr="00FB45CB">
        <w:rPr>
          <w:rStyle w:val="StyleUnderline"/>
        </w:rPr>
        <w:t xml:space="preserve"> easy </w:t>
      </w:r>
      <w:r w:rsidRPr="00264E50">
        <w:rPr>
          <w:rStyle w:val="StyleUnderline"/>
          <w:highlight w:val="green"/>
        </w:rPr>
        <w:t>way to relate to him.</w:t>
      </w:r>
      <w:r w:rsidRPr="00264E50">
        <w:rPr>
          <w:sz w:val="16"/>
        </w:rPr>
        <w:t xml:space="preserve"> Having been on both sides of stares, Murphy writes of his own “selective blindness” before becoming disabled, contend- </w:t>
      </w:r>
      <w:proofErr w:type="spellStart"/>
      <w:r w:rsidRPr="00264E50">
        <w:rPr>
          <w:sz w:val="16"/>
        </w:rPr>
        <w:t>ing</w:t>
      </w:r>
      <w:proofErr w:type="spellEnd"/>
      <w:r w:rsidRPr="00264E50">
        <w:rPr>
          <w:sz w:val="16"/>
        </w:rPr>
        <w:t xml:space="preserve"> that a disabled person entering his “field of vision” would not register in his consciousness. </w:t>
      </w:r>
      <w:r w:rsidRPr="00FB45CB">
        <w:rPr>
          <w:rStyle w:val="StyleUnderline"/>
        </w:rPr>
        <w:t xml:space="preserve">After he began using a wheelchair, however, he saw that </w:t>
      </w:r>
      <w:r w:rsidRPr="00264E50">
        <w:rPr>
          <w:rStyle w:val="StyleUnderline"/>
          <w:highlight w:val="green"/>
        </w:rPr>
        <w:t>sociality between nondisabled and disabled people is “tense, awkward, and problematic</w:t>
      </w:r>
      <w:r w:rsidRPr="00FB45CB">
        <w:rPr>
          <w:rStyle w:val="StyleUnderline"/>
        </w:rPr>
        <w:t xml:space="preserve">,” and that this is often </w:t>
      </w:r>
      <w:r w:rsidRPr="00264E50">
        <w:rPr>
          <w:rStyle w:val="StyleUnderline"/>
          <w:highlight w:val="green"/>
        </w:rPr>
        <w:t>expressed through ocular evasion</w:t>
      </w:r>
      <w:r w:rsidRPr="00FB45CB">
        <w:rPr>
          <w:rStyle w:val="StyleUnderline"/>
        </w:rPr>
        <w:t>.</w:t>
      </w:r>
      <w:r w:rsidRPr="00264E50">
        <w:rPr>
          <w:sz w:val="16"/>
        </w:rPr>
        <w:t xml:space="preserve"> The newly quadriplegic Murphy found that acquaintances “did not look [his] way” and that he was “virtually ignored in crowds for long periods, broken by short bursts of patronization” (91). This “</w:t>
      </w:r>
      <w:r w:rsidRPr="00A7406D">
        <w:rPr>
          <w:rStyle w:val="StyleUnderline"/>
        </w:rPr>
        <w:t xml:space="preserve">pattern of </w:t>
      </w:r>
      <w:r w:rsidRPr="00264E50">
        <w:rPr>
          <w:rStyle w:val="StyleUnderline"/>
          <w:highlight w:val="green"/>
        </w:rPr>
        <w:t>avoidance” begets feelings of shame and guilt which initially erode Murphy’s dignity and self- esteem</w:t>
      </w:r>
      <w:r w:rsidRPr="00264E50">
        <w:rPr>
          <w:sz w:val="16"/>
        </w:rPr>
        <w:t xml:space="preserve"> (91). Murphy’s subtle analysis of the social message that looking and looking away sends to </w:t>
      </w:r>
      <w:proofErr w:type="spellStart"/>
      <w:r w:rsidRPr="00264E50">
        <w:rPr>
          <w:sz w:val="16"/>
        </w:rPr>
        <w:t>starees</w:t>
      </w:r>
      <w:proofErr w:type="spellEnd"/>
      <w:r w:rsidRPr="00264E50">
        <w:rPr>
          <w:sz w:val="16"/>
        </w:rPr>
        <w:t xml:space="preserve"> suggests that recuperating the dignity lost in such exchanges is a demanding task for people with disabilities. Conferring dignity on people whose differences draw stares is the </w:t>
      </w:r>
      <w:proofErr w:type="spellStart"/>
      <w:r w:rsidRPr="00264E50">
        <w:rPr>
          <w:sz w:val="16"/>
        </w:rPr>
        <w:t>chal</w:t>
      </w:r>
      <w:proofErr w:type="spellEnd"/>
      <w:r w:rsidRPr="00264E50">
        <w:rPr>
          <w:sz w:val="16"/>
        </w:rPr>
        <w:t xml:space="preserve">- </w:t>
      </w:r>
      <w:proofErr w:type="spellStart"/>
      <w:r w:rsidRPr="00264E50">
        <w:rPr>
          <w:sz w:val="16"/>
        </w:rPr>
        <w:t>lenge</w:t>
      </w:r>
      <w:proofErr w:type="spellEnd"/>
      <w:r w:rsidRPr="00264E50">
        <w:rPr>
          <w:sz w:val="16"/>
        </w:rPr>
        <w:t xml:space="preserve"> to which these portraits of disabled people rise. These portraits inter</w:t>
      </w:r>
      <w:proofErr w:type="gramStart"/>
      <w:r w:rsidRPr="00264E50">
        <w:rPr>
          <w:sz w:val="16"/>
        </w:rPr>
        <w:t xml:space="preserve">- </w:t>
      </w:r>
      <w:proofErr w:type="spellStart"/>
      <w:r w:rsidRPr="00264E50">
        <w:rPr>
          <w:sz w:val="16"/>
        </w:rPr>
        <w:t>vene</w:t>
      </w:r>
      <w:proofErr w:type="spellEnd"/>
      <w:proofErr w:type="gramEnd"/>
      <w:r w:rsidRPr="00264E50">
        <w:rPr>
          <w:sz w:val="16"/>
        </w:rPr>
        <w:t xml:space="preserve"> between </w:t>
      </w:r>
      <w:proofErr w:type="spellStart"/>
      <w:r w:rsidRPr="00264E50">
        <w:rPr>
          <w:sz w:val="16"/>
        </w:rPr>
        <w:t>starees</w:t>
      </w:r>
      <w:proofErr w:type="spellEnd"/>
      <w:r w:rsidRPr="00264E50">
        <w:rPr>
          <w:sz w:val="16"/>
        </w:rPr>
        <w:t xml:space="preserve"> and starers to offer respectful, even beautiful, pictures of people we have not learned to look at in this way. They revalue devalued people, the kinds of people most of us have only glimpsed in institutions or in medical pictures with black boxes over </w:t>
      </w:r>
      <w:proofErr w:type="gramStart"/>
      <w:r w:rsidRPr="00264E50">
        <w:rPr>
          <w:sz w:val="16"/>
        </w:rPr>
        <w:t>the</w:t>
      </w:r>
      <w:proofErr w:type="gramEnd"/>
      <w:r w:rsidRPr="00264E50">
        <w:rPr>
          <w:sz w:val="16"/>
        </w:rPr>
        <w:t xml:space="preserve"> eyes. This anonymity that medical photographs impose on a </w:t>
      </w:r>
      <w:proofErr w:type="spellStart"/>
      <w:r w:rsidRPr="00264E50">
        <w:rPr>
          <w:sz w:val="16"/>
        </w:rPr>
        <w:t>staree</w:t>
      </w:r>
      <w:proofErr w:type="spellEnd"/>
      <w:r w:rsidRPr="00264E50">
        <w:rPr>
          <w:sz w:val="16"/>
        </w:rPr>
        <w:t xml:space="preserve"> also prevents the person pictured from staring back at the viewer. Auld’s and Rush’s portraits rework the way we usually stare, however. They keep us looking rather than looking away. They grant us more than permission to stare; they use the clout of high art to transform our staring from a breach of etiquette or an offensive intrusion into an act of appreciation. These portraits enable visual pilgrimages of deliberate con- </w:t>
      </w:r>
      <w:proofErr w:type="spellStart"/>
      <w:r w:rsidRPr="00264E50">
        <w:rPr>
          <w:sz w:val="16"/>
        </w:rPr>
        <w:t>templation</w:t>
      </w:r>
      <w:proofErr w:type="spellEnd"/>
      <w:r w:rsidRPr="00264E50">
        <w:rPr>
          <w:sz w:val="16"/>
        </w:rPr>
        <w:t xml:space="preserve"> that might be scuttled in a face-to-face encounter on the street. The invitation to look that a portrait offers precludes our skittish staring and instead allows us to look deep and long into these unfamiliar faces made strangely familiar.</w:t>
      </w:r>
    </w:p>
    <w:p w14:paraId="7DC5F9A0" w14:textId="77777777" w:rsidR="004D59D1" w:rsidRPr="00D030C3" w:rsidRDefault="004D59D1" w:rsidP="004D59D1">
      <w:pPr>
        <w:pStyle w:val="Heading4"/>
      </w:pPr>
      <w:r>
        <w:t>Disability is forced to continually produce epistemic labor for every other group</w:t>
      </w:r>
    </w:p>
    <w:p w14:paraId="2F0665F6" w14:textId="77777777" w:rsidR="004D59D1" w:rsidRPr="00D030C3" w:rsidRDefault="004D59D1" w:rsidP="004D59D1">
      <w:proofErr w:type="spellStart"/>
      <w:r w:rsidRPr="00EB3A66">
        <w:rPr>
          <w:rStyle w:val="Style13ptBold"/>
        </w:rPr>
        <w:t>Erevelles</w:t>
      </w:r>
      <w:proofErr w:type="spellEnd"/>
      <w:r w:rsidRPr="00EB3A66">
        <w:rPr>
          <w:rStyle w:val="Style13ptBold"/>
        </w:rPr>
        <w:t xml:space="preserve"> and Abay</w:t>
      </w:r>
      <w:r>
        <w:rPr>
          <w:rStyle w:val="Style13ptBold"/>
        </w:rPr>
        <w:t xml:space="preserve"> </w:t>
      </w:r>
      <w:proofErr w:type="gramStart"/>
      <w:r>
        <w:rPr>
          <w:rStyle w:val="Style13ptBold"/>
        </w:rPr>
        <w:t>2024</w:t>
      </w:r>
      <w:r w:rsidRPr="00BE587E">
        <w:t>,</w:t>
      </w:r>
      <w:r>
        <w:t>*</w:t>
      </w:r>
      <w:proofErr w:type="gramEnd"/>
      <w:r>
        <w:t xml:space="preserve">Professor at Alabama in </w:t>
      </w:r>
      <w:r w:rsidRPr="0098441A">
        <w:t>Social and Cultural Studies in Education</w:t>
      </w:r>
      <w:r>
        <w:t xml:space="preserve"> </w:t>
      </w:r>
      <w:proofErr w:type="gramStart"/>
      <w:r>
        <w:t>researches</w:t>
      </w:r>
      <w:proofErr w:type="gramEnd"/>
      <w:r>
        <w:t xml:space="preserve"> </w:t>
      </w:r>
      <w:r w:rsidRPr="0098441A">
        <w:t>disability studies, critical race theory, transnational feminism, sociology of education, and postcolonial studies.</w:t>
      </w:r>
      <w:r w:rsidRPr="00BE587E">
        <w:t xml:space="preserve"> </w:t>
      </w:r>
      <w:r w:rsidRPr="0098441A">
        <w:t xml:space="preserve">Her book, Disability and Difference in Global Contexts: Towards a Transformative Body Politic was published by Palgrave in November 2012 and was awarded the Critic’s Choice Award from the American Educational Studies Association.  </w:t>
      </w:r>
      <w:r>
        <w:t xml:space="preserve">**Currently a guest professor at </w:t>
      </w:r>
      <w:r w:rsidRPr="0098441A">
        <w:t>Humboldt University of Berlin</w:t>
      </w:r>
      <w:r>
        <w:t xml:space="preserve"> and is a sociologist and </w:t>
      </w:r>
      <w:r w:rsidRPr="0098441A">
        <w:t>examines the Intersectional Colonialities of Ableism and Racis</w:t>
      </w:r>
      <w:r>
        <w:t>m</w:t>
      </w:r>
      <w:r w:rsidRPr="00BE587E">
        <w:t>. (*</w:t>
      </w:r>
      <w:r>
        <w:t xml:space="preserve">Nirmala </w:t>
      </w:r>
      <w:proofErr w:type="spellStart"/>
      <w:r>
        <w:t>Erevelles</w:t>
      </w:r>
      <w:proofErr w:type="spellEnd"/>
      <w:r w:rsidRPr="00BE587E">
        <w:t xml:space="preserve"> **</w:t>
      </w:r>
      <w:r w:rsidRPr="0098441A">
        <w:t xml:space="preserve"> </w:t>
      </w:r>
      <w:r>
        <w:t>Robel Afeworki Abay</w:t>
      </w:r>
      <w:r w:rsidRPr="00BE587E">
        <w:t xml:space="preserve">, </w:t>
      </w:r>
      <w:r>
        <w:t>May 27</w:t>
      </w:r>
      <w:proofErr w:type="gramStart"/>
      <w:r>
        <w:t xml:space="preserve"> 2024</w:t>
      </w:r>
      <w:proofErr w:type="gramEnd"/>
      <w:r w:rsidRPr="00BE587E">
        <w:t>, “</w:t>
      </w:r>
      <w:r>
        <w:t>Intersectional</w:t>
      </w:r>
      <w:r w:rsidRPr="00D030C3">
        <w:t xml:space="preserve"> Colonialities</w:t>
      </w:r>
      <w:r>
        <w:t xml:space="preserve">: </w:t>
      </w:r>
      <w:r w:rsidRPr="00BE587E">
        <w:t xml:space="preserve">Embodied Colonial Violence and Practices of Resistance at the Axis of Disability, Race, Indigeneity, Class, and Gender,” </w:t>
      </w:r>
      <w:r>
        <w:t>Taylor and Francis Group</w:t>
      </w:r>
      <w:r w:rsidRPr="00BE587E">
        <w:t>, https://www.taylorfrancis.com/books/edit/10.4324/9781003280422/intersectional-colonialities-robel-afeworki-abay-karen-soldati%C4%87</w:t>
      </w:r>
    </w:p>
    <w:p w14:paraId="23826B81" w14:textId="77777777" w:rsidR="004D59D1" w:rsidRDefault="004D59D1" w:rsidP="004D59D1">
      <w:r w:rsidRPr="00764AF3">
        <w:rPr>
          <w:rStyle w:val="StyleUnderline"/>
        </w:rPr>
        <w:t xml:space="preserve">We, therefore, argue that when </w:t>
      </w:r>
      <w:r w:rsidRPr="00764AF3">
        <w:rPr>
          <w:rStyle w:val="StyleUnderline"/>
          <w:highlight w:val="green"/>
        </w:rPr>
        <w:t>disability</w:t>
      </w:r>
      <w:r w:rsidRPr="00764AF3">
        <w:rPr>
          <w:rStyle w:val="StyleUnderline"/>
        </w:rPr>
        <w:t xml:space="preserve"> is </w:t>
      </w:r>
      <w:r w:rsidRPr="00764AF3">
        <w:rPr>
          <w:rStyle w:val="StyleUnderline"/>
          <w:highlight w:val="green"/>
        </w:rPr>
        <w:t>included in</w:t>
      </w:r>
      <w:r w:rsidRPr="00764AF3">
        <w:rPr>
          <w:rStyle w:val="StyleUnderline"/>
        </w:rPr>
        <w:t xml:space="preserve"> an intersectional </w:t>
      </w:r>
      <w:r w:rsidRPr="00764AF3">
        <w:rPr>
          <w:rStyle w:val="StyleUnderline"/>
          <w:highlight w:val="green"/>
        </w:rPr>
        <w:t>analysis</w:t>
      </w:r>
      <w:r w:rsidRPr="00764AF3">
        <w:rPr>
          <w:rStyle w:val="StyleUnderline"/>
        </w:rPr>
        <w:t xml:space="preserve">, it </w:t>
      </w:r>
      <w:r w:rsidRPr="00764AF3">
        <w:rPr>
          <w:rStyle w:val="StyleUnderline"/>
          <w:highlight w:val="green"/>
        </w:rPr>
        <w:t>exceeds</w:t>
      </w:r>
      <w:r w:rsidRPr="00764AF3">
        <w:rPr>
          <w:rStyle w:val="StyleUnderline"/>
        </w:rPr>
        <w:t xml:space="preserve"> </w:t>
      </w:r>
      <w:r w:rsidRPr="00764AF3">
        <w:rPr>
          <w:rStyle w:val="StyleUnderline"/>
          <w:highlight w:val="green"/>
        </w:rPr>
        <w:t xml:space="preserve">representational politics to also perform epistemic </w:t>
      </w:r>
      <w:proofErr w:type="spellStart"/>
      <w:r w:rsidRPr="00764AF3">
        <w:rPr>
          <w:rStyle w:val="StyleUnderline"/>
          <w:highlight w:val="green"/>
        </w:rPr>
        <w:t>labour</w:t>
      </w:r>
      <w:proofErr w:type="spellEnd"/>
      <w:r w:rsidRPr="00764AF3">
        <w:rPr>
          <w:rStyle w:val="StyleUnderline"/>
        </w:rPr>
        <w:t xml:space="preserve"> in the constitution of other categories of difference</w:t>
      </w:r>
      <w:r w:rsidRPr="00764AF3">
        <w:t xml:space="preserve"> (</w:t>
      </w:r>
      <w:proofErr w:type="spellStart"/>
      <w:r w:rsidRPr="00764AF3">
        <w:t>Erevelles</w:t>
      </w:r>
      <w:proofErr w:type="spellEnd"/>
      <w:r w:rsidRPr="00764AF3">
        <w:t xml:space="preserve"> and Morrow,</w:t>
      </w:r>
      <w:r>
        <w:t xml:space="preserve"> </w:t>
      </w:r>
      <w:r w:rsidRPr="00764AF3">
        <w:t xml:space="preserve">2022). On one hand, as per Crenshaw’s articulation of structural </w:t>
      </w:r>
      <w:r>
        <w:t>intersectionality</w:t>
      </w:r>
      <w:r w:rsidRPr="00764AF3">
        <w:t xml:space="preserve">, </w:t>
      </w:r>
      <w:r w:rsidRPr="00764AF3">
        <w:rPr>
          <w:rStyle w:val="StyleUnderline"/>
        </w:rPr>
        <w:t xml:space="preserve">ableism intersects with other oppressive structures to impact social policy as well as the lived experiences of multiply </w:t>
      </w:r>
      <w:proofErr w:type="spellStart"/>
      <w:r w:rsidRPr="00764AF3">
        <w:rPr>
          <w:rStyle w:val="StyleUnderline"/>
        </w:rPr>
        <w:t>marginalised</w:t>
      </w:r>
      <w:proofErr w:type="spellEnd"/>
      <w:r w:rsidRPr="00764AF3">
        <w:rPr>
          <w:rStyle w:val="StyleUnderline"/>
        </w:rPr>
        <w:t xml:space="preserve"> communities as a tool to structure social difference</w:t>
      </w:r>
      <w:r w:rsidRPr="00764AF3">
        <w:t>. In fact, as many</w:t>
      </w:r>
      <w:r>
        <w:t xml:space="preserve"> </w:t>
      </w:r>
      <w:r w:rsidRPr="00764AF3">
        <w:t xml:space="preserve">disability studies scholars (McRuer, 2006; </w:t>
      </w:r>
      <w:proofErr w:type="spellStart"/>
      <w:r w:rsidRPr="00764AF3">
        <w:t>Erevelles</w:t>
      </w:r>
      <w:proofErr w:type="spellEnd"/>
      <w:r w:rsidRPr="00764AF3">
        <w:t>, 2011a; Pickens, 2019;</w:t>
      </w:r>
      <w:r>
        <w:t xml:space="preserve"> </w:t>
      </w:r>
      <w:r w:rsidRPr="00764AF3">
        <w:t xml:space="preserve">Kim and Schalk, 2021; Schalk, 2022) have pointed out, </w:t>
      </w:r>
      <w:r w:rsidRPr="00764AF3">
        <w:rPr>
          <w:rStyle w:val="StyleUnderline"/>
          <w:highlight w:val="green"/>
        </w:rPr>
        <w:t>disability serves as a mode of justifying the</w:t>
      </w:r>
      <w:r w:rsidRPr="00764AF3">
        <w:rPr>
          <w:rStyle w:val="StyleUnderline"/>
        </w:rPr>
        <w:t xml:space="preserve"> social </w:t>
      </w:r>
      <w:r w:rsidRPr="00764AF3">
        <w:rPr>
          <w:rStyle w:val="StyleUnderline"/>
          <w:highlight w:val="green"/>
        </w:rPr>
        <w:t xml:space="preserve">oppression of other categories of </w:t>
      </w:r>
      <w:proofErr w:type="gramStart"/>
      <w:r w:rsidRPr="00764AF3">
        <w:rPr>
          <w:rStyle w:val="StyleUnderline"/>
          <w:highlight w:val="green"/>
        </w:rPr>
        <w:t>difference</w:t>
      </w:r>
      <w:proofErr w:type="gramEnd"/>
      <w:r w:rsidRPr="00764AF3">
        <w:rPr>
          <w:rStyle w:val="StyleUnderline"/>
        </w:rPr>
        <w:t xml:space="preserve">. This recognition of disability within the context of structural intersection thus explains the vexed relation disability has with other categories of difference – in that </w:t>
      </w:r>
      <w:r w:rsidRPr="00764AF3">
        <w:rPr>
          <w:rStyle w:val="StyleUnderline"/>
          <w:highlight w:val="green"/>
        </w:rPr>
        <w:t>disability becomes the category to avoid rather than</w:t>
      </w:r>
      <w:r w:rsidRPr="00764AF3">
        <w:rPr>
          <w:rStyle w:val="StyleUnderline"/>
        </w:rPr>
        <w:t xml:space="preserve"> with </w:t>
      </w:r>
      <w:r w:rsidRPr="00764AF3">
        <w:rPr>
          <w:rStyle w:val="StyleUnderline"/>
          <w:highlight w:val="green"/>
        </w:rPr>
        <w:t>which to build an</w:t>
      </w:r>
      <w:r w:rsidRPr="00764AF3">
        <w:rPr>
          <w:rStyle w:val="StyleUnderline"/>
        </w:rPr>
        <w:t xml:space="preserve"> </w:t>
      </w:r>
      <w:r w:rsidRPr="00764AF3">
        <w:rPr>
          <w:rStyle w:val="StyleUnderline"/>
          <w:highlight w:val="green"/>
        </w:rPr>
        <w:t>alliance</w:t>
      </w:r>
      <w:r w:rsidRPr="00764AF3">
        <w:rPr>
          <w:rStyle w:val="StyleUnderline"/>
        </w:rPr>
        <w:t xml:space="preserve">. Here </w:t>
      </w:r>
      <w:r w:rsidRPr="00764AF3">
        <w:rPr>
          <w:rStyle w:val="StyleUnderline"/>
          <w:highlight w:val="green"/>
        </w:rPr>
        <w:t>disability</w:t>
      </w:r>
      <w:r w:rsidRPr="00764AF3">
        <w:rPr>
          <w:rStyle w:val="StyleUnderline"/>
        </w:rPr>
        <w:t xml:space="preserve"> as structure </w:t>
      </w:r>
      <w:r w:rsidRPr="00764AF3">
        <w:rPr>
          <w:rStyle w:val="StyleUnderline"/>
          <w:highlight w:val="green"/>
        </w:rPr>
        <w:t>marks</w:t>
      </w:r>
      <w:r w:rsidRPr="00764AF3">
        <w:rPr>
          <w:rStyle w:val="StyleUnderline"/>
        </w:rPr>
        <w:t xml:space="preserve"> the </w:t>
      </w:r>
      <w:r w:rsidRPr="00764AF3">
        <w:rPr>
          <w:rStyle w:val="StyleUnderline"/>
          <w:highlight w:val="green"/>
        </w:rPr>
        <w:t>distinctions between</w:t>
      </w:r>
      <w:r w:rsidRPr="00764AF3">
        <w:rPr>
          <w:rStyle w:val="StyleUnderline"/>
        </w:rPr>
        <w:t xml:space="preserve"> “worthy/valued” and “</w:t>
      </w:r>
      <w:r w:rsidRPr="00764AF3">
        <w:rPr>
          <w:rStyle w:val="StyleUnderline"/>
          <w:highlight w:val="green"/>
        </w:rPr>
        <w:t>disposable/devalued” life</w:t>
      </w:r>
      <w:r w:rsidRPr="00764AF3">
        <w:rPr>
          <w:rStyle w:val="StyleUnderline"/>
        </w:rPr>
        <w:t xml:space="preserve">. In fact, it is </w:t>
      </w:r>
      <w:r w:rsidRPr="00764AF3">
        <w:rPr>
          <w:rStyle w:val="StyleUnderline"/>
          <w:highlight w:val="green"/>
        </w:rPr>
        <w:t>only through the epistemic erasure of disability that other</w:t>
      </w:r>
      <w:r w:rsidRPr="00764AF3">
        <w:rPr>
          <w:rStyle w:val="StyleUnderline"/>
        </w:rPr>
        <w:t xml:space="preserve"> </w:t>
      </w:r>
      <w:r w:rsidRPr="00764AF3">
        <w:rPr>
          <w:rStyle w:val="StyleUnderline"/>
          <w:highlight w:val="green"/>
        </w:rPr>
        <w:t>categories of difference</w:t>
      </w:r>
      <w:r w:rsidRPr="00764AF3">
        <w:rPr>
          <w:rStyle w:val="StyleUnderline"/>
        </w:rPr>
        <w:t xml:space="preserve"> can </w:t>
      </w:r>
      <w:r w:rsidRPr="00764AF3">
        <w:rPr>
          <w:rStyle w:val="StyleUnderline"/>
          <w:highlight w:val="green"/>
        </w:rPr>
        <w:t>make claims to their own freedom</w:t>
      </w:r>
      <w:r w:rsidRPr="00764AF3">
        <w:rPr>
          <w:rStyle w:val="StyleUnderline"/>
        </w:rPr>
        <w:t xml:space="preserve">. This is what we argue is the epistemic </w:t>
      </w:r>
      <w:proofErr w:type="spellStart"/>
      <w:r w:rsidRPr="00764AF3">
        <w:rPr>
          <w:rStyle w:val="StyleUnderline"/>
        </w:rPr>
        <w:t>labour</w:t>
      </w:r>
      <w:proofErr w:type="spellEnd"/>
      <w:r w:rsidRPr="00764AF3">
        <w:rPr>
          <w:rStyle w:val="StyleUnderline"/>
        </w:rPr>
        <w:t xml:space="preserve"> that </w:t>
      </w:r>
      <w:r w:rsidRPr="00764AF3">
        <w:rPr>
          <w:rStyle w:val="StyleUnderline"/>
          <w:highlight w:val="green"/>
        </w:rPr>
        <w:t>disability is forced to do in intersectional analyses of difference</w:t>
      </w:r>
      <w:r w:rsidRPr="00764AF3">
        <w:rPr>
          <w:rStyle w:val="StyleUnderline"/>
        </w:rPr>
        <w:t xml:space="preserve">. And </w:t>
      </w:r>
      <w:r w:rsidRPr="00764AF3">
        <w:rPr>
          <w:rStyle w:val="StyleUnderline"/>
          <w:highlight w:val="green"/>
        </w:rPr>
        <w:t xml:space="preserve">failing to </w:t>
      </w:r>
      <w:proofErr w:type="spellStart"/>
      <w:r w:rsidRPr="00764AF3">
        <w:rPr>
          <w:rStyle w:val="StyleUnderline"/>
          <w:highlight w:val="green"/>
        </w:rPr>
        <w:t>recognise</w:t>
      </w:r>
      <w:proofErr w:type="spellEnd"/>
      <w:r w:rsidRPr="00764AF3">
        <w:rPr>
          <w:rStyle w:val="StyleUnderline"/>
        </w:rPr>
        <w:t xml:space="preserve"> </w:t>
      </w:r>
      <w:r w:rsidRPr="00764AF3">
        <w:rPr>
          <w:rStyle w:val="StyleUnderline"/>
          <w:highlight w:val="green"/>
        </w:rPr>
        <w:t>this</w:t>
      </w:r>
      <w:r w:rsidRPr="00764AF3">
        <w:rPr>
          <w:rStyle w:val="StyleUnderline"/>
        </w:rPr>
        <w:t xml:space="preserve"> epistemic </w:t>
      </w:r>
      <w:proofErr w:type="spellStart"/>
      <w:r w:rsidRPr="00764AF3">
        <w:rPr>
          <w:rStyle w:val="StyleUnderline"/>
        </w:rPr>
        <w:t>labour</w:t>
      </w:r>
      <w:proofErr w:type="spellEnd"/>
      <w:r w:rsidRPr="00764AF3">
        <w:rPr>
          <w:rStyle w:val="StyleUnderline"/>
        </w:rPr>
        <w:t xml:space="preserve"> serves to </w:t>
      </w:r>
      <w:r w:rsidRPr="00764AF3">
        <w:rPr>
          <w:rStyle w:val="StyleUnderline"/>
          <w:highlight w:val="green"/>
        </w:rPr>
        <w:t>effect the erasure of Black, Queer, Indigenous, poor, gendered, disabled, and mad people</w:t>
      </w:r>
      <w:r w:rsidRPr="00764AF3">
        <w:rPr>
          <w:rStyle w:val="StyleUnderline"/>
        </w:rPr>
        <w:t xml:space="preserve"> since there is little space both in the discourse and dominant society for them.</w:t>
      </w:r>
      <w:r>
        <w:t xml:space="preserve"> </w:t>
      </w:r>
    </w:p>
    <w:p w14:paraId="2BC22A30" w14:textId="77777777" w:rsidR="003C3A4D" w:rsidRDefault="003C3A4D" w:rsidP="003C3A4D">
      <w:pPr>
        <w:pStyle w:val="Heading4"/>
      </w:pPr>
      <w:r>
        <w:t>The affirmative is a key form of base building</w:t>
      </w:r>
    </w:p>
    <w:p w14:paraId="52D94FD3" w14:textId="77777777" w:rsidR="003C3A4D" w:rsidRPr="005C7023" w:rsidRDefault="003C3A4D" w:rsidP="003C3A4D">
      <w:r>
        <w:rPr>
          <w:rStyle w:val="Style13ptBold"/>
        </w:rPr>
        <w:t>Jani</w:t>
      </w:r>
      <w:r w:rsidRPr="004E5206">
        <w:rPr>
          <w:rStyle w:val="Style13ptBold"/>
        </w:rPr>
        <w:t xml:space="preserve"> </w:t>
      </w:r>
      <w:r>
        <w:rPr>
          <w:rStyle w:val="Style13ptBold"/>
        </w:rPr>
        <w:t>2019</w:t>
      </w:r>
      <w:r w:rsidRPr="004E5206">
        <w:t xml:space="preserve">, </w:t>
      </w:r>
      <w:r w:rsidRPr="005C7023">
        <w:t xml:space="preserve">Dr. Pranav Jani is </w:t>
      </w:r>
      <w:r w:rsidRPr="005C7023">
        <w:rPr>
          <w:i/>
          <w:iCs/>
        </w:rPr>
        <w:t>Associate Professor of English</w:t>
      </w:r>
      <w:r w:rsidRPr="005C7023">
        <w:t xml:space="preserve"> with a focus in postcolonial studies and critical ethnic studies</w:t>
      </w:r>
      <w:r w:rsidRPr="004E5206">
        <w:t>. (</w:t>
      </w:r>
      <w:r>
        <w:t>Pranav</w:t>
      </w:r>
      <w:r w:rsidRPr="004E5206">
        <w:t xml:space="preserve">, </w:t>
      </w:r>
      <w:r>
        <w:t>April 3</w:t>
      </w:r>
      <w:proofErr w:type="gramStart"/>
      <w:r>
        <w:t xml:space="preserve"> 2019</w:t>
      </w:r>
      <w:proofErr w:type="gramEnd"/>
      <w:r w:rsidRPr="004E5206">
        <w:t>, “</w:t>
      </w:r>
      <w:r w:rsidRPr="005C7023">
        <w:t>Towards a critical defense of “identity politics”</w:t>
      </w:r>
      <w:r w:rsidRPr="004E5206">
        <w:t xml:space="preserve">,” </w:t>
      </w:r>
      <w:r>
        <w:t>International Socialist Organization</w:t>
      </w:r>
      <w:r w:rsidRPr="004E5206">
        <w:t xml:space="preserve">, </w:t>
      </w:r>
      <w:r w:rsidRPr="005C7023">
        <w:t>https://socialistworker.org/2019/04/03/towards-a-critical-defense-of-identity-politics</w:t>
      </w:r>
      <w:r w:rsidRPr="004E5206">
        <w:t xml:space="preserve">) </w:t>
      </w:r>
    </w:p>
    <w:p w14:paraId="75D82A11" w14:textId="77777777" w:rsidR="003C3A4D" w:rsidRPr="007A0EEB" w:rsidRDefault="003C3A4D" w:rsidP="003C3A4D">
      <w:pPr>
        <w:spacing w:line="278" w:lineRule="auto"/>
        <w:rPr>
          <w:rStyle w:val="StyleUnderline"/>
        </w:rPr>
      </w:pPr>
      <w:r w:rsidRPr="007A0EEB">
        <w:rPr>
          <w:sz w:val="16"/>
        </w:rPr>
        <w:t xml:space="preserve">THIS ESSAY </w:t>
      </w:r>
      <w:r w:rsidRPr="007A0EEB">
        <w:rPr>
          <w:rStyle w:val="StyleUnderline"/>
        </w:rPr>
        <w:t xml:space="preserve">calls for a critical </w:t>
      </w:r>
      <w:r w:rsidRPr="007A0EEB">
        <w:rPr>
          <w:rStyle w:val="StyleUnderline"/>
          <w:highlight w:val="green"/>
        </w:rPr>
        <w:t>defense of “identity politics</w:t>
      </w:r>
      <w:r w:rsidRPr="007A0EEB">
        <w:rPr>
          <w:rStyle w:val="StyleUnderline"/>
        </w:rPr>
        <w:t xml:space="preserve">” </w:t>
      </w:r>
      <w:proofErr w:type="gramStart"/>
      <w:r w:rsidRPr="007A0EEB">
        <w:rPr>
          <w:rStyle w:val="StyleUnderline"/>
        </w:rPr>
        <w:t xml:space="preserve">in order </w:t>
      </w:r>
      <w:r w:rsidRPr="007A0EEB">
        <w:rPr>
          <w:rStyle w:val="StyleUnderline"/>
          <w:highlight w:val="green"/>
        </w:rPr>
        <w:t>to</w:t>
      </w:r>
      <w:proofErr w:type="gramEnd"/>
      <w:r w:rsidRPr="007A0EEB">
        <w:rPr>
          <w:sz w:val="16"/>
        </w:rPr>
        <w:t xml:space="preserve"> better respect the experience and knowledge that </w:t>
      </w:r>
      <w:r w:rsidRPr="007A0EEB">
        <w:rPr>
          <w:rStyle w:val="StyleUnderline"/>
          <w:highlight w:val="green"/>
        </w:rPr>
        <w:t>people of color and those from other oppressed communities bring to socialist organizations in the U.S.</w:t>
      </w:r>
      <w:r w:rsidRPr="007A0EEB">
        <w:rPr>
          <w:sz w:val="16"/>
        </w:rPr>
        <w:t xml:space="preserve"> — and to prevent their marginalization from these groups. </w:t>
      </w:r>
      <w:r w:rsidRPr="007A0EEB">
        <w:rPr>
          <w:rStyle w:val="StyleUnderline"/>
          <w:highlight w:val="green"/>
        </w:rPr>
        <w:t>My argument</w:t>
      </w:r>
      <w:r w:rsidRPr="007A0EEB">
        <w:rPr>
          <w:rStyle w:val="StyleUnderline"/>
        </w:rPr>
        <w:t xml:space="preserve">, which </w:t>
      </w:r>
      <w:r w:rsidRPr="007A0EEB">
        <w:rPr>
          <w:rStyle w:val="StyleUnderline"/>
          <w:highlight w:val="green"/>
        </w:rPr>
        <w:t>applies broadly</w:t>
      </w:r>
      <w:r w:rsidRPr="007A0EEB">
        <w:rPr>
          <w:rStyle w:val="StyleUnderline"/>
        </w:rPr>
        <w:t xml:space="preserve"> but centers race</w:t>
      </w:r>
      <w:r w:rsidRPr="007A0EEB">
        <w:rPr>
          <w:sz w:val="16"/>
        </w:rPr>
        <w:t xml:space="preserve">, has two aspects: 1) rejecting the ISO’s understanding of identity politics as oppositional to Marxism, a position I reluctantly enforced for many years; and 2) suggesting that the Bolsheviks’ critical support for anti-colonial nationalism in the 1920s provides an excellent template for defending identity politics in a critical way. But first, </w:t>
      </w:r>
      <w:proofErr w:type="gramStart"/>
      <w:r w:rsidRPr="007A0EEB">
        <w:rPr>
          <w:sz w:val="16"/>
        </w:rPr>
        <w:t>in light of</w:t>
      </w:r>
      <w:proofErr w:type="gramEnd"/>
      <w:r w:rsidRPr="007A0EEB">
        <w:rPr>
          <w:sz w:val="16"/>
        </w:rPr>
        <w:t xml:space="preserve"> current discussions about assessing the ISO as we begin the process of dissolving the organization, let me explain a bit about my own experiences in the ISO, and how this argument fits </w:t>
      </w:r>
      <w:proofErr w:type="gramStart"/>
      <w:r w:rsidRPr="007A0EEB">
        <w:rPr>
          <w:sz w:val="16"/>
        </w:rPr>
        <w:t>in</w:t>
      </w:r>
      <w:proofErr w:type="gramEnd"/>
      <w:r w:rsidRPr="007A0EEB">
        <w:rPr>
          <w:sz w:val="16"/>
        </w:rPr>
        <w:t xml:space="preserve"> a bigger picture. </w:t>
      </w:r>
      <w:r w:rsidRPr="007A0EEB">
        <w:rPr>
          <w:b/>
          <w:bCs/>
          <w:sz w:val="16"/>
        </w:rPr>
        <w:t xml:space="preserve">Building an anti-racist socialist </w:t>
      </w:r>
      <w:proofErr w:type="gramStart"/>
      <w:r w:rsidRPr="007A0EEB">
        <w:rPr>
          <w:b/>
          <w:bCs/>
          <w:sz w:val="16"/>
        </w:rPr>
        <w:t>organization</w:t>
      </w:r>
      <w:proofErr w:type="gramEnd"/>
      <w:r w:rsidRPr="007A0EEB">
        <w:rPr>
          <w:b/>
          <w:bCs/>
          <w:sz w:val="16"/>
        </w:rPr>
        <w:t xml:space="preserve"> </w:t>
      </w:r>
      <w:r w:rsidRPr="007A0EEB">
        <w:rPr>
          <w:sz w:val="16"/>
        </w:rPr>
        <w:t xml:space="preserve">I joined the ISO as a graduate student in 1995, when I was 23 years old. Brought up at the heart of a South Asian immigrant community in New Jersey with two unionized educators, I held a mix of ideas, from anti-racist, anti-imperialist, and pro-labor positions on the one hand, to </w:t>
      </w:r>
      <w:proofErr w:type="gramStart"/>
      <w:r w:rsidRPr="007A0EEB">
        <w:rPr>
          <w:sz w:val="16"/>
        </w:rPr>
        <w:t>fairly conservative</w:t>
      </w:r>
      <w:proofErr w:type="gramEnd"/>
      <w:r w:rsidRPr="007A0EEB">
        <w:rPr>
          <w:sz w:val="16"/>
        </w:rPr>
        <w:t xml:space="preserve"> positions on gender and sexuality on the other. While I was starting to learn about Marxism in my classes, it was nothing like the education I got in the ISO. Besides learning about an entirely new way of looking at the world through study groups, meetings and discussions, I went to my first picket lines, organized my first rallies and actions and coalitions and started working with activists from a variety of backgrounds and communities — challenging and transforming my political ideas. Make no mistake: despite disagreements on how we talked about race I stayed in the ISO for nearly 24 years because of our consistent anti-racism and anti-imperialism, which we placed at the center of the fight for socialism. The ISO’s politics and organization gave me space to lead on these fronts again and again: fighting against our campus police having guns in 1995; launching a branch of the Campaign to End the Death Penalty in 1996; organizing against Bill Clinton’s crime bill, welfare cuts and “humanitarian” wars; challenging NYC police brutality in the late 1990s; building the global justice movement after Seattle 1999; rejecting post 9/11 Islamophobia and militarism; protesting the Iraq War of 2003; organizing for </w:t>
      </w:r>
      <w:proofErr w:type="spellStart"/>
      <w:r w:rsidRPr="007A0EEB">
        <w:rPr>
          <w:sz w:val="16"/>
        </w:rPr>
        <w:t>immigrants</w:t>
      </w:r>
      <w:proofErr w:type="spellEnd"/>
      <w:r w:rsidRPr="007A0EEB">
        <w:rPr>
          <w:sz w:val="16"/>
        </w:rPr>
        <w:t xml:space="preserve"> rights in 2006; mobilizing for Trayvon Martin in 2012; supporting the Black Lives Matter Movement in 2014 and after; building campaigns for BDS and Palestinian rights; fighting fascism and white supremacy after Trump; and on and on. </w:t>
      </w:r>
      <w:r w:rsidRPr="007A0EEB">
        <w:rPr>
          <w:rStyle w:val="StyleUnderline"/>
        </w:rPr>
        <w:t xml:space="preserve">On the theoretical front, </w:t>
      </w:r>
      <w:proofErr w:type="gramStart"/>
      <w:r w:rsidRPr="007A0EEB">
        <w:rPr>
          <w:rStyle w:val="StyleUnderline"/>
        </w:rPr>
        <w:t xml:space="preserve">the </w:t>
      </w:r>
      <w:r w:rsidRPr="007A0EEB">
        <w:rPr>
          <w:rStyle w:val="StyleUnderline"/>
          <w:highlight w:val="green"/>
        </w:rPr>
        <w:t>ISO</w:t>
      </w:r>
      <w:proofErr w:type="gramEnd"/>
      <w:r w:rsidRPr="007A0EEB">
        <w:rPr>
          <w:rStyle w:val="StyleUnderline"/>
        </w:rPr>
        <w:t xml:space="preserve"> always </w:t>
      </w:r>
      <w:r w:rsidRPr="007A0EEB">
        <w:rPr>
          <w:rStyle w:val="StyleUnderline"/>
          <w:highlight w:val="green"/>
        </w:rPr>
        <w:t>aimed to reject</w:t>
      </w:r>
      <w:r w:rsidRPr="007A0EEB">
        <w:rPr>
          <w:rStyle w:val="StyleUnderline"/>
        </w:rPr>
        <w:t xml:space="preserve"> the sort of </w:t>
      </w:r>
      <w:r w:rsidRPr="007A0EEB">
        <w:rPr>
          <w:rStyle w:val="StyleUnderline"/>
          <w:highlight w:val="green"/>
        </w:rPr>
        <w:t>class reductionism that is interested in race, gender, sexuality</w:t>
      </w:r>
      <w:r w:rsidRPr="007A0EEB">
        <w:rPr>
          <w:rStyle w:val="StyleUnderline"/>
        </w:rPr>
        <w:t xml:space="preserve"> and the like only as a function of economics</w:t>
      </w:r>
      <w:r w:rsidRPr="007A0EEB">
        <w:rPr>
          <w:sz w:val="16"/>
        </w:rPr>
        <w:t xml:space="preserve">. With whatever limitations we had — and this essay is about a major limitation — </w:t>
      </w:r>
      <w:r w:rsidRPr="007A0EEB">
        <w:rPr>
          <w:rStyle w:val="StyleUnderline"/>
        </w:rPr>
        <w:t xml:space="preserve">we never argued that </w:t>
      </w:r>
      <w:r w:rsidRPr="007A0EEB">
        <w:rPr>
          <w:rStyle w:val="StyleUnderline"/>
          <w:highlight w:val="green"/>
        </w:rPr>
        <w:t>the fight against oppression was a secondary issue that would miraculously solve itself once we did away with capitalism</w:t>
      </w:r>
      <w:r w:rsidRPr="007A0EEB">
        <w:rPr>
          <w:rStyle w:val="StyleUnderline"/>
        </w:rPr>
        <w:t>.</w:t>
      </w:r>
      <w:r w:rsidRPr="007A0EEB">
        <w:rPr>
          <w:sz w:val="16"/>
        </w:rPr>
        <w:t xml:space="preserve"> And we would be innovative as well. In recent years, for example, I have had ample room to develop our understanding of colonialism, racism, and anti-colonialism through talks on Indian revolutionaries like M.N. Roy, the 1857 Rebellion in British India, African liberation movements, and Marxist theories of colonialism. And yet, despite </w:t>
      </w:r>
      <w:proofErr w:type="gramStart"/>
      <w:r w:rsidRPr="007A0EEB">
        <w:rPr>
          <w:sz w:val="16"/>
        </w:rPr>
        <w:t>all of</w:t>
      </w:r>
      <w:proofErr w:type="gramEnd"/>
      <w:r w:rsidRPr="007A0EEB">
        <w:rPr>
          <w:sz w:val="16"/>
        </w:rPr>
        <w:t xml:space="preserve"> these incredible experiences and ideas, and despite our layer of experienced POC leaders across the nation — </w:t>
      </w:r>
      <w:proofErr w:type="gramStart"/>
      <w:r w:rsidRPr="007A0EEB">
        <w:rPr>
          <w:sz w:val="16"/>
        </w:rPr>
        <w:t>absolutely visible</w:t>
      </w:r>
      <w:proofErr w:type="gramEnd"/>
      <w:r w:rsidRPr="007A0EEB">
        <w:rPr>
          <w:sz w:val="16"/>
        </w:rPr>
        <w:t xml:space="preserve"> at the convention — </w:t>
      </w:r>
      <w:r w:rsidRPr="007A0EEB">
        <w:rPr>
          <w:rStyle w:val="StyleUnderline"/>
          <w:highlight w:val="green"/>
        </w:rPr>
        <w:t>the ISO had a</w:t>
      </w:r>
      <w:r w:rsidRPr="007A0EEB">
        <w:rPr>
          <w:rStyle w:val="StyleUnderline"/>
        </w:rPr>
        <w:t xml:space="preserve"> </w:t>
      </w:r>
      <w:r w:rsidRPr="007A0EEB">
        <w:rPr>
          <w:rStyle w:val="StyleUnderline"/>
          <w:highlight w:val="green"/>
        </w:rPr>
        <w:t>dubious</w:t>
      </w:r>
      <w:r w:rsidRPr="007A0EEB">
        <w:rPr>
          <w:rStyle w:val="StyleUnderline"/>
        </w:rPr>
        <w:t xml:space="preserve"> track record in encouraging the leadership of POC, in </w:t>
      </w:r>
      <w:r w:rsidRPr="007A0EEB">
        <w:rPr>
          <w:rStyle w:val="StyleUnderline"/>
          <w:highlight w:val="green"/>
        </w:rPr>
        <w:t>retaining POC</w:t>
      </w:r>
      <w:r w:rsidRPr="007A0EEB">
        <w:rPr>
          <w:rStyle w:val="StyleUnderline"/>
        </w:rPr>
        <w:t xml:space="preserve"> cadre, and encouraging POC spaces for communication and development. On the individual level, as comrade after comrade publicly testified at the Convention, </w:t>
      </w:r>
      <w:r w:rsidRPr="007A0EEB">
        <w:rPr>
          <w:rStyle w:val="StyleUnderline"/>
          <w:highlight w:val="green"/>
        </w:rPr>
        <w:t>we experienced</w:t>
      </w:r>
      <w:r w:rsidRPr="007A0EEB">
        <w:rPr>
          <w:rStyle w:val="StyleUnderline"/>
        </w:rPr>
        <w:t xml:space="preserve"> disrespect and belittling, severe </w:t>
      </w:r>
      <w:proofErr w:type="gramStart"/>
      <w:r w:rsidRPr="007A0EEB">
        <w:rPr>
          <w:rStyle w:val="StyleUnderline"/>
        </w:rPr>
        <w:t>pushback</w:t>
      </w:r>
      <w:proofErr w:type="gramEnd"/>
      <w:r w:rsidRPr="007A0EEB">
        <w:rPr>
          <w:rStyle w:val="StyleUnderline"/>
        </w:rPr>
        <w:t xml:space="preserve"> when raising arguments for caucuses or for new ways of approaching identity and privilege and aggressions and </w:t>
      </w:r>
      <w:r w:rsidRPr="007A0EEB">
        <w:rPr>
          <w:rStyle w:val="StyleUnderline"/>
          <w:highlight w:val="green"/>
        </w:rPr>
        <w:t>microaggressions</w:t>
      </w:r>
      <w:r w:rsidRPr="007A0EEB">
        <w:rPr>
          <w:rStyle w:val="StyleUnderline"/>
        </w:rPr>
        <w:t xml:space="preserve"> that</w:t>
      </w:r>
      <w:r w:rsidRPr="007A0EEB">
        <w:rPr>
          <w:sz w:val="16"/>
        </w:rPr>
        <w:t xml:space="preserve">, frankly, are our daily experiences in white-majority spaces. Time after time, we were kept from leadership positions. In an organization with a historically low number of POC leaders at the national level, I only joined a national leadership in 2017, after over two decades of work. Many other POC comrades can share stories of being passed over despite ample evidence of their political ability to lead. As many have noted, POC comrades </w:t>
      </w:r>
      <w:proofErr w:type="gramStart"/>
      <w:r w:rsidRPr="007A0EEB">
        <w:rPr>
          <w:sz w:val="16"/>
        </w:rPr>
        <w:t>ourselves</w:t>
      </w:r>
      <w:proofErr w:type="gramEnd"/>
      <w:r w:rsidRPr="007A0EEB">
        <w:rPr>
          <w:sz w:val="16"/>
        </w:rPr>
        <w:t xml:space="preserve"> often enforced these arguments to other POC. This shows that the issue was systemic and not only individual. Mainstream society trains everyone to diminish people of color — so it is quite easy for people of color in positions of authority to do the same. </w:t>
      </w:r>
      <w:proofErr w:type="gramStart"/>
      <w:r w:rsidRPr="007A0EEB">
        <w:rPr>
          <w:sz w:val="16"/>
        </w:rPr>
        <w:t>Or,</w:t>
      </w:r>
      <w:proofErr w:type="gramEnd"/>
      <w:r w:rsidRPr="007A0EEB">
        <w:rPr>
          <w:sz w:val="16"/>
        </w:rPr>
        <w:t xml:space="preserve"> we learned to hold our tongues. In the middle of so much good activist work against racism and imperialism, and with the absence of alternatives on the left, we often raised debates but then let them go after facing a wall of resistance. This was precisely my experience when challenging the ISO’s positions on “white skin privilege” and “identity politics” over the years. To be clear: I reject the idea that the group that I helped to build for decades was a racist organization. That would erase the hard work of comrades of color, especially, and doesn’t explain the whole story. But I also reject the idea that anti-racist practices and ideas themselves could have made the ISO, or could make any white-majority socialist group, immune to the racism that rages around us. Whether through direct acts of racism from individuals, ideas that ended up targeting and invalidating POC experience or undemocratic practices that had a disproportionate impact on POC, comrades have been victimized for years. And we are the ones who stayed. </w:t>
      </w:r>
      <w:r w:rsidRPr="007A0EEB">
        <w:rPr>
          <w:rStyle w:val="StyleUnderline"/>
          <w:highlight w:val="green"/>
        </w:rPr>
        <w:t>The socialist left, if</w:t>
      </w:r>
      <w:r w:rsidRPr="007A0EEB">
        <w:rPr>
          <w:rStyle w:val="StyleUnderline"/>
        </w:rPr>
        <w:t xml:space="preserve"> it is ever to be </w:t>
      </w:r>
      <w:r w:rsidRPr="007A0EEB">
        <w:rPr>
          <w:rStyle w:val="StyleUnderline"/>
          <w:highlight w:val="green"/>
        </w:rPr>
        <w:t>successful, needs to</w:t>
      </w:r>
      <w:r w:rsidRPr="007A0EEB">
        <w:rPr>
          <w:rStyle w:val="StyleUnderline"/>
        </w:rPr>
        <w:t xml:space="preserve"> </w:t>
      </w:r>
      <w:r w:rsidRPr="007A0EEB">
        <w:rPr>
          <w:rStyle w:val="StyleUnderline"/>
          <w:highlight w:val="green"/>
        </w:rPr>
        <w:t>transform itself</w:t>
      </w:r>
      <w:r w:rsidRPr="007A0EEB">
        <w:rPr>
          <w:rStyle w:val="StyleUnderline"/>
        </w:rPr>
        <w:t xml:space="preserve"> to meet the needs of POC comrades, and to stamp out the ugly presence of racism wherever it raises its head.</w:t>
      </w:r>
      <w:r>
        <w:rPr>
          <w:u w:val="single"/>
        </w:rPr>
        <w:t xml:space="preserve"> </w:t>
      </w:r>
      <w:r w:rsidRPr="007A0EEB">
        <w:rPr>
          <w:b/>
          <w:bCs/>
          <w:sz w:val="16"/>
        </w:rPr>
        <w:t xml:space="preserve">Rejecting the dismissal of “identity politics” </w:t>
      </w:r>
      <w:r w:rsidRPr="007A0EEB">
        <w:rPr>
          <w:rStyle w:val="StyleUnderline"/>
        </w:rPr>
        <w:t xml:space="preserve">Socialists can start by rejecting over-simplified criticisms of what is called “identity politics.” </w:t>
      </w:r>
      <w:r w:rsidRPr="007A0EEB">
        <w:rPr>
          <w:sz w:val="16"/>
        </w:rPr>
        <w:t xml:space="preserve">In fact, we should probably stop using the term altogether because its meaning is unclear and imprecise — and </w:t>
      </w:r>
      <w:r w:rsidRPr="007A0EEB">
        <w:rPr>
          <w:rStyle w:val="StyleUnderline"/>
        </w:rPr>
        <w:t>gets in the way of connecting with people from marginalized and oppressed communities.</w:t>
      </w:r>
      <w:r>
        <w:rPr>
          <w:rStyle w:val="StyleUnderline"/>
        </w:rPr>
        <w:t xml:space="preserve"> </w:t>
      </w:r>
      <w:r w:rsidRPr="007A0EEB">
        <w:rPr>
          <w:sz w:val="16"/>
        </w:rPr>
        <w:t xml:space="preserve">At worst, the criticism of identity politics seems to minimize subjective experiences of social reality — and to suggest that comrades who have not experienced racism, sexism, homophobia, transphobia and the like are in the best position to advise and correct those who have. </w:t>
      </w:r>
      <w:r w:rsidRPr="007A0EEB">
        <w:rPr>
          <w:rStyle w:val="StyleUnderline"/>
        </w:rPr>
        <w:t>For Marxist organizers, the knowledge and perspective that develops through someone’s direct experience of oppression/exploitation should be not only worthy of our full respect but a crucial building block to revolutionary consciousness.</w:t>
      </w:r>
      <w:r>
        <w:rPr>
          <w:rStyle w:val="StyleUnderline"/>
        </w:rPr>
        <w:t xml:space="preserve"> </w:t>
      </w:r>
      <w:r w:rsidRPr="007A0EEB">
        <w:rPr>
          <w:sz w:val="16"/>
        </w:rPr>
        <w:t xml:space="preserve">We know this in practice, as evidenced by decades of Socialist Worker pieces foregrounding people’s own voices when talking about politics and struggle. Frankly, the ISO would have never been able to organize a single rally or action or strike, not to speak of recruiting comrades from marginalized backgrounds, if its members didn’t have a fundamental understanding of this central point. </w:t>
      </w:r>
      <w:proofErr w:type="gramStart"/>
      <w:r w:rsidRPr="007A0EEB">
        <w:rPr>
          <w:sz w:val="16"/>
        </w:rPr>
        <w:t>Yet,</w:t>
      </w:r>
      <w:proofErr w:type="gramEnd"/>
      <w:r w:rsidRPr="007A0EEB">
        <w:rPr>
          <w:sz w:val="16"/>
        </w:rPr>
        <w:t xml:space="preserve"> we persisted with an approach that said we needed to “win people away from” or “break people from” identity politics. We cited “identity politics” as a shorthand for a negative political assessment of </w:t>
      </w:r>
      <w:proofErr w:type="gramStart"/>
      <w:r w:rsidRPr="007A0EEB">
        <w:rPr>
          <w:sz w:val="16"/>
        </w:rPr>
        <w:t>comrades, and</w:t>
      </w:r>
      <w:proofErr w:type="gramEnd"/>
      <w:r w:rsidRPr="007A0EEB">
        <w:rPr>
          <w:sz w:val="16"/>
        </w:rPr>
        <w:t xml:space="preserve"> lost the opportunity to </w:t>
      </w:r>
      <w:proofErr w:type="gramStart"/>
      <w:r w:rsidRPr="007A0EEB">
        <w:rPr>
          <w:sz w:val="16"/>
        </w:rPr>
        <w:t>actually dialogue</w:t>
      </w:r>
      <w:proofErr w:type="gramEnd"/>
      <w:r w:rsidRPr="007A0EEB">
        <w:rPr>
          <w:sz w:val="16"/>
        </w:rPr>
        <w:t xml:space="preserve"> with them beyond this label. Such practices construct a rigid barrier between socialists and those who — precisely because of oppression — tend to foreground their identity in articulating their politics. In fact, at its worst, “identity politics” could be used like a club to silence people — doing a great deal of harm to members and contacts of the ISO who were POC, queer, trans and/or otherwise marginalized in society. The historic argument against Black or POC caucuses in the ISO — which I also made, for years — is a clear example of how our excessively critical approach to identity issues tended to push oppressed communities back. The implicit assumption here is that POC getting together would somehow weaken our project of building a multiracial socialist organization. Such lack of trust is extremely </w:t>
      </w:r>
      <w:proofErr w:type="gramStart"/>
      <w:r w:rsidRPr="007A0EEB">
        <w:rPr>
          <w:sz w:val="16"/>
        </w:rPr>
        <w:t>harmful, and</w:t>
      </w:r>
      <w:proofErr w:type="gramEnd"/>
      <w:r w:rsidRPr="007A0EEB">
        <w:rPr>
          <w:sz w:val="16"/>
        </w:rPr>
        <w:t xml:space="preserve"> reproduces the marginalization that POC feel in society </w:t>
      </w:r>
      <w:proofErr w:type="spellStart"/>
      <w:r w:rsidRPr="007A0EEB">
        <w:rPr>
          <w:sz w:val="16"/>
        </w:rPr>
        <w:t>everyday</w:t>
      </w:r>
      <w:proofErr w:type="spellEnd"/>
      <w:r w:rsidRPr="007A0EEB">
        <w:rPr>
          <w:sz w:val="16"/>
        </w:rPr>
        <w:t xml:space="preserve">. In 1938, speaking to the Socialist Workers Party (US), C.L.R. James went much further than caucuses, arguing that: The awakening political consciousness of the Negro... takes the form of independent action uncontrolled by whites. The Negroes have long felt, and more than ever feel today, the urge to create their own organizations under their own leaders and thus assert...their claim to complete equality with other American citizens. Such a desire is </w:t>
      </w:r>
      <w:proofErr w:type="gramStart"/>
      <w:r w:rsidRPr="007A0EEB">
        <w:rPr>
          <w:sz w:val="16"/>
        </w:rPr>
        <w:t>legitimate</w:t>
      </w:r>
      <w:proofErr w:type="gramEnd"/>
      <w:r w:rsidRPr="007A0EEB">
        <w:rPr>
          <w:sz w:val="16"/>
        </w:rPr>
        <w:t xml:space="preserve"> and </w:t>
      </w:r>
      <w:proofErr w:type="gramStart"/>
      <w:r w:rsidRPr="007A0EEB">
        <w:rPr>
          <w:sz w:val="16"/>
        </w:rPr>
        <w:t>most</w:t>
      </w:r>
      <w:proofErr w:type="gramEnd"/>
      <w:r w:rsidRPr="007A0EEB">
        <w:rPr>
          <w:sz w:val="16"/>
        </w:rPr>
        <w:t xml:space="preserve"> be vigorously supported even when it takes the form of a rather aggressive chauvinism. Why is it that we always defended the right of the oppressed to resist in any way they choose, but restricted our own members from doing so? </w:t>
      </w:r>
      <w:r w:rsidRPr="007A0EEB">
        <w:rPr>
          <w:rStyle w:val="StyleUnderline"/>
        </w:rPr>
        <w:t>How can we, as the broader socialist left, embrace the knowledge and perspectives coming from the experience of oppression and recognize it for what it is — a strong, potential basis for revolutionary and socialist organizing?</w:t>
      </w:r>
      <w:r>
        <w:rPr>
          <w:rStyle w:val="StyleUnderline"/>
        </w:rPr>
        <w:t xml:space="preserve"> </w:t>
      </w:r>
      <w:r w:rsidRPr="007A0EEB">
        <w:rPr>
          <w:b/>
          <w:bCs/>
          <w:sz w:val="16"/>
        </w:rPr>
        <w:t xml:space="preserve">Expanding Marxist theory </w:t>
      </w:r>
      <w:r w:rsidRPr="007A0EEB">
        <w:rPr>
          <w:sz w:val="16"/>
        </w:rPr>
        <w:t xml:space="preserve">What I’m saying here is in line with much bigger shifts and developments inside the ISO starting at least a decade ago — and the tremendous work by our comrades in conceptually applying and developing Marxist methods to understanding social oppression and resistance. By 2019, ISO members were asked to understand the relationships between capitalism and sexuality, disability, gender, race and settler colonialism — a far cry from years past. Intersectionality, social reproduction theory, the contributions of Black feminism, trans liberation, Native liberation — these were now part of the language we used and the radical traditions we cited. For many of us, these changes took far too long. It seems outright laughable that “feminism” was not a term we used regularly before, seeing it as a stand-in for middle-class, bourgeois ideology. But the shift was </w:t>
      </w:r>
      <w:proofErr w:type="gramStart"/>
      <w:r w:rsidRPr="007A0EEB">
        <w:rPr>
          <w:sz w:val="16"/>
        </w:rPr>
        <w:t>real, and</w:t>
      </w:r>
      <w:proofErr w:type="gramEnd"/>
      <w:r w:rsidRPr="007A0EEB">
        <w:rPr>
          <w:sz w:val="16"/>
        </w:rPr>
        <w:t xml:space="preserve"> reflected our taking seriously the idea that Marxism is a living, breathing tradition, that other radical traditions have concepts and observations that can be compatible with Marxism and that we need to explore what we can learn from them. My call for a critical defense of identity politics aims to continue this opening up of Marxism and socialist organizing. </w:t>
      </w:r>
      <w:r w:rsidRPr="007A0EEB">
        <w:rPr>
          <w:rStyle w:val="StyleUnderline"/>
          <w:highlight w:val="green"/>
        </w:rPr>
        <w:t>Socialists need to</w:t>
      </w:r>
      <w:r w:rsidRPr="007A0EEB">
        <w:rPr>
          <w:rStyle w:val="StyleUnderline"/>
        </w:rPr>
        <w:t xml:space="preserve"> better </w:t>
      </w:r>
      <w:r w:rsidRPr="007A0EEB">
        <w:rPr>
          <w:rStyle w:val="StyleUnderline"/>
          <w:highlight w:val="green"/>
        </w:rPr>
        <w:t>understand</w:t>
      </w:r>
      <w:r w:rsidRPr="007A0EEB">
        <w:rPr>
          <w:rStyle w:val="StyleUnderline"/>
        </w:rPr>
        <w:t xml:space="preserve"> the </w:t>
      </w:r>
      <w:r w:rsidRPr="007A0EEB">
        <w:rPr>
          <w:rStyle w:val="StyleUnderline"/>
          <w:highlight w:val="green"/>
        </w:rPr>
        <w:t>identities</w:t>
      </w:r>
      <w:r w:rsidRPr="007A0EEB">
        <w:rPr>
          <w:rStyle w:val="StyleUnderline"/>
        </w:rPr>
        <w:t xml:space="preserve"> and experiences </w:t>
      </w:r>
      <w:r w:rsidRPr="007A0EEB">
        <w:rPr>
          <w:rStyle w:val="StyleUnderline"/>
          <w:highlight w:val="green"/>
        </w:rPr>
        <w:t xml:space="preserve">of the </w:t>
      </w:r>
      <w:proofErr w:type="gramStart"/>
      <w:r w:rsidRPr="007A0EEB">
        <w:rPr>
          <w:rStyle w:val="StyleUnderline"/>
          <w:highlight w:val="green"/>
        </w:rPr>
        <w:t>oppressed, and</w:t>
      </w:r>
      <w:proofErr w:type="gramEnd"/>
      <w:r w:rsidRPr="007A0EEB">
        <w:rPr>
          <w:rStyle w:val="StyleUnderline"/>
          <w:highlight w:val="green"/>
        </w:rPr>
        <w:t xml:space="preserve"> learn how to link them</w:t>
      </w:r>
      <w:r w:rsidRPr="007A0EEB">
        <w:rPr>
          <w:rStyle w:val="StyleUnderline"/>
        </w:rPr>
        <w:t xml:space="preserve"> more firmly </w:t>
      </w:r>
      <w:r w:rsidRPr="007A0EEB">
        <w:rPr>
          <w:rStyle w:val="StyleUnderline"/>
          <w:highlight w:val="green"/>
        </w:rPr>
        <w:t>to</w:t>
      </w:r>
      <w:r w:rsidRPr="007A0EEB">
        <w:rPr>
          <w:rStyle w:val="StyleUnderline"/>
        </w:rPr>
        <w:t xml:space="preserve"> the development of </w:t>
      </w:r>
      <w:r w:rsidRPr="007A0EEB">
        <w:rPr>
          <w:rStyle w:val="StyleUnderline"/>
          <w:highlight w:val="green"/>
        </w:rPr>
        <w:t>revolutionary consciousness</w:t>
      </w:r>
      <w:r w:rsidRPr="007A0EEB">
        <w:rPr>
          <w:rStyle w:val="StyleUnderline"/>
        </w:rPr>
        <w:t>.</w:t>
      </w:r>
    </w:p>
    <w:p w14:paraId="00D2B4E8" w14:textId="31A44404" w:rsidR="003C3A4D" w:rsidRDefault="0005392B" w:rsidP="0005392B">
      <w:pPr>
        <w:pStyle w:val="Heading1"/>
      </w:pPr>
      <w:r>
        <w:t>2AC</w:t>
      </w:r>
    </w:p>
    <w:p w14:paraId="1BAD1D08" w14:textId="77777777" w:rsidR="0005392B" w:rsidRPr="00D44461" w:rsidRDefault="0005392B" w:rsidP="0005392B">
      <w:pPr>
        <w:pStyle w:val="Heading4"/>
        <w:numPr>
          <w:ilvl w:val="0"/>
          <w:numId w:val="11"/>
        </w:numPr>
        <w:tabs>
          <w:tab w:val="num" w:pos="360"/>
        </w:tabs>
        <w:ind w:left="360"/>
      </w:pPr>
      <w:r w:rsidRPr="00D44461">
        <w:t xml:space="preserve">Alt Fails - </w:t>
      </w:r>
      <w:r>
        <w:t>Treating debate as a war of positions generates infighting that decks organization.</w:t>
      </w:r>
      <w:bookmarkStart w:id="0" w:name="_Hlk155286813"/>
      <w:r>
        <w:t xml:space="preserve"> </w:t>
      </w:r>
    </w:p>
    <w:p w14:paraId="5B3F6D22" w14:textId="77777777" w:rsidR="0005392B" w:rsidRPr="00D44461" w:rsidRDefault="0005392B" w:rsidP="0005392B">
      <w:pPr>
        <w:rPr>
          <w:rStyle w:val="Style13ptBold"/>
          <w:b w:val="0"/>
          <w:bCs w:val="0"/>
          <w:sz w:val="22"/>
        </w:rPr>
      </w:pPr>
      <w:r w:rsidRPr="00D44461">
        <w:rPr>
          <w:rStyle w:val="Style13ptBold"/>
        </w:rPr>
        <w:t xml:space="preserve">Escalante, et al. ’23, </w:t>
      </w:r>
      <w:r w:rsidRPr="00D44461">
        <w:t xml:space="preserve">*Marxist-Leninist, Materialist Feminist and Anti-Imperialist activist. MA Department of </w:t>
      </w:r>
      <w:proofErr w:type="gramStart"/>
      <w:r w:rsidRPr="00D44461">
        <w:t>Philosophy @</w:t>
      </w:r>
      <w:proofErr w:type="gramEnd"/>
      <w:r w:rsidRPr="00D44461">
        <w:t xml:space="preserve"> University of Oregon. **Host of Revolutionary Left Radio, Red Menace, and Guerrilla History. ***Founding Co-producer of the Upstream Podcast and Senior Producer of The Response. (*Alyson Escalante, **Breht O’Shea, ***Robert Raymond, 10.17.23, “[BONUS] What Is </w:t>
      </w:r>
      <w:proofErr w:type="gramStart"/>
      <w:r w:rsidRPr="00D44461">
        <w:t>To</w:t>
      </w:r>
      <w:proofErr w:type="gramEnd"/>
      <w:r w:rsidRPr="00D44461">
        <w:t xml:space="preserve"> Be Done? With Breht O’Shea and Alyson Escalante</w:t>
      </w:r>
      <w:r w:rsidRPr="00D44461">
        <w:rPr>
          <w:rStyle w:val="Style13ptBold"/>
          <w:b w:val="0"/>
          <w:sz w:val="22"/>
        </w:rPr>
        <w:t xml:space="preserve"> </w:t>
      </w:r>
      <w:r w:rsidRPr="00D44461">
        <w:t xml:space="preserve">(In Conversation)” </w:t>
      </w:r>
      <w:r w:rsidRPr="00D44461">
        <w:rPr>
          <w:rStyle w:val="Style13ptBold"/>
          <w:b w:val="0"/>
          <w:sz w:val="22"/>
        </w:rPr>
        <w:t xml:space="preserve">Upstream. </w:t>
      </w:r>
      <w:hyperlink r:id="rId5" w:history="1">
        <w:r w:rsidRPr="00D44461">
          <w:rPr>
            <w:rStyle w:val="Hyperlink"/>
          </w:rPr>
          <w:t>https://www.upstreampodcast.org/conversations</w:t>
        </w:r>
      </w:hyperlink>
      <w:r w:rsidRPr="00D44461">
        <w:rPr>
          <w:rStyle w:val="Style13ptBold"/>
          <w:b w:val="0"/>
          <w:sz w:val="22"/>
        </w:rPr>
        <w:t xml:space="preserve"> *Transcribed via Microsoft Word Online) SS:/</w:t>
      </w:r>
    </w:p>
    <w:p w14:paraId="2B4A9828" w14:textId="77777777" w:rsidR="0005392B" w:rsidRPr="00D44461" w:rsidRDefault="0005392B" w:rsidP="0005392B">
      <w:pPr>
        <w:rPr>
          <w:rStyle w:val="Style13ptBold"/>
          <w:b w:val="0"/>
          <w:bCs w:val="0"/>
          <w:sz w:val="22"/>
        </w:rPr>
      </w:pPr>
      <w:r w:rsidRPr="00D44461">
        <w:rPr>
          <w:rStyle w:val="Style13ptBold"/>
          <w:b w:val="0"/>
          <w:sz w:val="22"/>
        </w:rPr>
        <w:t>01:45:36 Speaker 2 - Breht O’Shea</w:t>
      </w:r>
    </w:p>
    <w:p w14:paraId="67BBF219" w14:textId="77777777" w:rsidR="0005392B" w:rsidRPr="00D44461" w:rsidRDefault="0005392B" w:rsidP="0005392B">
      <w:pPr>
        <w:rPr>
          <w:rStyle w:val="Style13ptBold"/>
          <w:b w:val="0"/>
          <w:bCs w:val="0"/>
          <w:sz w:val="22"/>
        </w:rPr>
      </w:pPr>
      <w:r w:rsidRPr="00D44461">
        <w:rPr>
          <w:rStyle w:val="Style13ptBold"/>
          <w:b w:val="0"/>
          <w:sz w:val="22"/>
        </w:rPr>
        <w:t>Yeah, definitely. I was going. You know, earlier we were talking about mutual</w:t>
      </w:r>
    </w:p>
    <w:p w14:paraId="3043926F" w14:textId="77777777" w:rsidR="0005392B" w:rsidRPr="00D44461" w:rsidRDefault="0005392B" w:rsidP="0005392B">
      <w:pPr>
        <w:rPr>
          <w:rStyle w:val="Style13ptBold"/>
          <w:b w:val="0"/>
          <w:bCs w:val="0"/>
          <w:sz w:val="22"/>
        </w:rPr>
      </w:pPr>
      <w:r w:rsidRPr="00D44461">
        <w:rPr>
          <w:rStyle w:val="Style13ptBold"/>
          <w:b w:val="0"/>
          <w:sz w:val="22"/>
        </w:rPr>
        <w:t>01:45:40 Speaker 2 - Breht O’Shea</w:t>
      </w:r>
    </w:p>
    <w:p w14:paraId="2B556EA3" w14:textId="77777777" w:rsidR="0005392B" w:rsidRPr="00D44461" w:rsidRDefault="0005392B" w:rsidP="0005392B">
      <w:pPr>
        <w:rPr>
          <w:rStyle w:val="Style13ptBold"/>
          <w:b w:val="0"/>
          <w:bCs w:val="0"/>
          <w:sz w:val="22"/>
        </w:rPr>
      </w:pPr>
      <w:r w:rsidRPr="00D44461">
        <w:rPr>
          <w:rStyle w:val="Style13ptBold"/>
          <w:b w:val="0"/>
          <w:sz w:val="22"/>
        </w:rPr>
        <w:t xml:space="preserve">aid in some of these sort of things that organizations do that aren't really ideal, but </w:t>
      </w:r>
      <w:proofErr w:type="spellStart"/>
      <w:r w:rsidRPr="00D44461">
        <w:rPr>
          <w:rStyle w:val="Style13ptBold"/>
          <w:b w:val="0"/>
          <w:sz w:val="22"/>
        </w:rPr>
        <w:t>they're</w:t>
      </w:r>
      <w:proofErr w:type="spellEnd"/>
      <w:r w:rsidRPr="00D44461">
        <w:rPr>
          <w:rStyle w:val="Style13ptBold"/>
          <w:b w:val="0"/>
          <w:sz w:val="22"/>
        </w:rPr>
        <w:t>, you know, they're like the bottom of the barrel things that that maybe we can only do and a lot of that happens because it's the product of being small and local when you are just a small little organization within one community. You know, within one city there's only so much you can possibly do. You know, I've organized.</w:t>
      </w:r>
    </w:p>
    <w:p w14:paraId="0782338B" w14:textId="77777777" w:rsidR="0005392B" w:rsidRPr="00D44461" w:rsidRDefault="0005392B" w:rsidP="0005392B">
      <w:pPr>
        <w:rPr>
          <w:rStyle w:val="Style13ptBold"/>
          <w:b w:val="0"/>
          <w:bCs w:val="0"/>
          <w:sz w:val="22"/>
        </w:rPr>
      </w:pPr>
      <w:r w:rsidRPr="00D44461">
        <w:rPr>
          <w:rStyle w:val="Style13ptBold"/>
          <w:b w:val="0"/>
          <w:sz w:val="22"/>
        </w:rPr>
        <w:t>01:46:01 Speaker 2 - Breht O’Shea</w:t>
      </w:r>
    </w:p>
    <w:p w14:paraId="2900042F" w14:textId="77777777" w:rsidR="0005392B" w:rsidRPr="00D44461" w:rsidRDefault="0005392B" w:rsidP="0005392B">
      <w:pPr>
        <w:rPr>
          <w:rStyle w:val="Style13ptBold"/>
          <w:b w:val="0"/>
          <w:bCs w:val="0"/>
          <w:sz w:val="22"/>
        </w:rPr>
      </w:pPr>
      <w:r w:rsidRPr="00D44461">
        <w:rPr>
          <w:rStyle w:val="Style13ptBold"/>
          <w:b w:val="0"/>
          <w:sz w:val="22"/>
        </w:rPr>
        <w:t>In many different organizations here in Omaha, none of them have reached anything like a big.</w:t>
      </w:r>
    </w:p>
    <w:p w14:paraId="00AD4AC2" w14:textId="77777777" w:rsidR="0005392B" w:rsidRPr="00D44461" w:rsidRDefault="0005392B" w:rsidP="0005392B">
      <w:pPr>
        <w:rPr>
          <w:rStyle w:val="Style13ptBold"/>
          <w:b w:val="0"/>
          <w:bCs w:val="0"/>
          <w:sz w:val="22"/>
        </w:rPr>
      </w:pPr>
      <w:r w:rsidRPr="00D44461">
        <w:rPr>
          <w:rStyle w:val="Style13ptBold"/>
          <w:b w:val="0"/>
          <w:sz w:val="22"/>
        </w:rPr>
        <w:t>01:46:06 Speaker 2 - Breht O’Shea</w:t>
      </w:r>
    </w:p>
    <w:p w14:paraId="13199320" w14:textId="77777777" w:rsidR="0005392B" w:rsidRPr="00D44461" w:rsidRDefault="0005392B" w:rsidP="0005392B">
      <w:pPr>
        <w:rPr>
          <w:rStyle w:val="Style13ptBold"/>
          <w:b w:val="0"/>
          <w:bCs w:val="0"/>
          <w:sz w:val="22"/>
        </w:rPr>
      </w:pPr>
      <w:r w:rsidRPr="00D44461">
        <w:rPr>
          <w:rStyle w:val="Style13ptBold"/>
          <w:b w:val="0"/>
          <w:sz w:val="22"/>
        </w:rPr>
        <w:t>Enough apparatus to do.</w:t>
      </w:r>
    </w:p>
    <w:p w14:paraId="572DF144" w14:textId="77777777" w:rsidR="0005392B" w:rsidRPr="00D44461" w:rsidRDefault="0005392B" w:rsidP="0005392B">
      <w:pPr>
        <w:rPr>
          <w:rStyle w:val="Style13ptBold"/>
          <w:b w:val="0"/>
          <w:bCs w:val="0"/>
          <w:sz w:val="22"/>
        </w:rPr>
      </w:pPr>
      <w:r w:rsidRPr="00D44461">
        <w:rPr>
          <w:rStyle w:val="Style13ptBold"/>
          <w:b w:val="0"/>
          <w:sz w:val="22"/>
        </w:rPr>
        <w:t>01:46:07 Speaker 2 - Breht O’Shea</w:t>
      </w:r>
    </w:p>
    <w:p w14:paraId="188D9D5A" w14:textId="77777777" w:rsidR="0005392B" w:rsidRPr="00D44461" w:rsidRDefault="0005392B" w:rsidP="0005392B">
      <w:pPr>
        <w:rPr>
          <w:rStyle w:val="Style13ptBold"/>
          <w:b w:val="0"/>
          <w:bCs w:val="0"/>
          <w:sz w:val="22"/>
        </w:rPr>
      </w:pPr>
      <w:proofErr w:type="gramStart"/>
      <w:r w:rsidRPr="00D44461">
        <w:rPr>
          <w:rStyle w:val="Style13ptBold"/>
          <w:b w:val="0"/>
          <w:sz w:val="22"/>
        </w:rPr>
        <w:t>you</w:t>
      </w:r>
      <w:proofErr w:type="gramEnd"/>
      <w:r w:rsidRPr="00D44461">
        <w:rPr>
          <w:rStyle w:val="Style13ptBold"/>
          <w:b w:val="0"/>
          <w:sz w:val="22"/>
        </w:rPr>
        <w:t xml:space="preserve"> know, </w:t>
      </w:r>
      <w:proofErr w:type="gramStart"/>
      <w:r w:rsidRPr="00D44461">
        <w:rPr>
          <w:rStyle w:val="Style13ptBold"/>
          <w:b w:val="0"/>
          <w:sz w:val="22"/>
        </w:rPr>
        <w:t>really</w:t>
      </w:r>
      <w:proofErr w:type="gramEnd"/>
      <w:r w:rsidRPr="00D44461">
        <w:rPr>
          <w:rStyle w:val="Style13ptBold"/>
          <w:b w:val="0"/>
          <w:sz w:val="22"/>
        </w:rPr>
        <w:t xml:space="preserve"> go </w:t>
      </w:r>
      <w:proofErr w:type="gramStart"/>
      <w:r w:rsidRPr="00D44461">
        <w:rPr>
          <w:rStyle w:val="Style13ptBold"/>
          <w:b w:val="0"/>
          <w:sz w:val="22"/>
        </w:rPr>
        <w:t>on</w:t>
      </w:r>
      <w:proofErr w:type="gramEnd"/>
      <w:r w:rsidRPr="00D44461">
        <w:rPr>
          <w:rStyle w:val="Style13ptBold"/>
          <w:b w:val="0"/>
          <w:sz w:val="22"/>
        </w:rPr>
        <w:t xml:space="preserve"> the offense. Maybe that's a way to put it to go on the offensive instead of constantly playing defense when we're trying to not get tenants evicted, when we're giving mutual aid, when we're feeding, giving school supplies to kids in our community, that's great. But it's literally playing defense. What we're trying to, you know, cover up or deal with some of the problems.</w:t>
      </w:r>
    </w:p>
    <w:p w14:paraId="0BDA4730" w14:textId="77777777" w:rsidR="0005392B" w:rsidRPr="00D44461" w:rsidRDefault="0005392B" w:rsidP="0005392B">
      <w:pPr>
        <w:rPr>
          <w:rStyle w:val="Style13ptBold"/>
          <w:b w:val="0"/>
          <w:bCs w:val="0"/>
          <w:sz w:val="22"/>
        </w:rPr>
      </w:pPr>
      <w:r w:rsidRPr="00D44461">
        <w:rPr>
          <w:rStyle w:val="Style13ptBold"/>
          <w:b w:val="0"/>
          <w:sz w:val="22"/>
        </w:rPr>
        <w:t>01:46:27 Speaker 2 - Breht O’Shea</w:t>
      </w:r>
    </w:p>
    <w:p w14:paraId="4FE9A679" w14:textId="77777777" w:rsidR="0005392B" w:rsidRPr="00D44461" w:rsidRDefault="0005392B" w:rsidP="0005392B">
      <w:pPr>
        <w:rPr>
          <w:rStyle w:val="Style13ptBold"/>
          <w:b w:val="0"/>
          <w:bCs w:val="0"/>
          <w:sz w:val="22"/>
        </w:rPr>
      </w:pPr>
      <w:r w:rsidRPr="00D44461">
        <w:rPr>
          <w:rStyle w:val="Style13ptBold"/>
          <w:b w:val="0"/>
          <w:sz w:val="22"/>
        </w:rPr>
        <w:t>Of living in capitalism, we're not taking the fight to anybody at all, and capitalism can sit around all day long and let us do our little food drives and get deposits back for tenants. And those things are beautiful things. I've literally seen, you know, families have.</w:t>
      </w:r>
    </w:p>
    <w:p w14:paraId="51A445F9" w14:textId="77777777" w:rsidR="0005392B" w:rsidRPr="00D44461" w:rsidRDefault="0005392B" w:rsidP="0005392B">
      <w:pPr>
        <w:rPr>
          <w:rStyle w:val="Style13ptBold"/>
          <w:b w:val="0"/>
          <w:bCs w:val="0"/>
          <w:sz w:val="22"/>
        </w:rPr>
      </w:pPr>
      <w:r w:rsidRPr="00D44461">
        <w:rPr>
          <w:rStyle w:val="Style13ptBold"/>
          <w:b w:val="0"/>
          <w:sz w:val="22"/>
        </w:rPr>
        <w:t>01:46:40 Speaker 2 - Breht O’Shea</w:t>
      </w:r>
    </w:p>
    <w:p w14:paraId="261D4F61" w14:textId="77777777" w:rsidR="0005392B" w:rsidRPr="00D44461" w:rsidRDefault="0005392B" w:rsidP="0005392B">
      <w:pPr>
        <w:rPr>
          <w:rStyle w:val="Style13ptBold"/>
          <w:b w:val="0"/>
          <w:bCs w:val="0"/>
          <w:sz w:val="22"/>
        </w:rPr>
      </w:pPr>
      <w:r w:rsidRPr="00D44461">
        <w:rPr>
          <w:rStyle w:val="Style13ptBold"/>
          <w:b w:val="0"/>
          <w:sz w:val="22"/>
        </w:rPr>
        <w:t>Their school year.</w:t>
      </w:r>
    </w:p>
    <w:p w14:paraId="4D7B019F" w14:textId="77777777" w:rsidR="0005392B" w:rsidRPr="00D44461" w:rsidRDefault="0005392B" w:rsidP="0005392B">
      <w:pPr>
        <w:rPr>
          <w:rStyle w:val="Style13ptBold"/>
          <w:b w:val="0"/>
          <w:bCs w:val="0"/>
          <w:sz w:val="22"/>
        </w:rPr>
      </w:pPr>
      <w:r w:rsidRPr="00D44461">
        <w:rPr>
          <w:rStyle w:val="Style13ptBold"/>
          <w:b w:val="0"/>
          <w:sz w:val="22"/>
        </w:rPr>
        <w:t>01:46:41 Speaker 2 - Breht O’Shea</w:t>
      </w:r>
    </w:p>
    <w:p w14:paraId="02FA123F" w14:textId="77777777" w:rsidR="0005392B" w:rsidRPr="00D44461" w:rsidRDefault="0005392B" w:rsidP="0005392B">
      <w:pPr>
        <w:rPr>
          <w:rStyle w:val="Style13ptBold"/>
          <w:b w:val="0"/>
          <w:bCs w:val="0"/>
          <w:sz w:val="22"/>
        </w:rPr>
      </w:pPr>
      <w:r w:rsidRPr="00D44461">
        <w:rPr>
          <w:rStyle w:val="Style13ptBold"/>
          <w:b w:val="0"/>
          <w:sz w:val="22"/>
        </w:rPr>
        <w:t xml:space="preserve">Changed poor families. Immigrant families here in Omaha have their acute immediate lives, sort of made better by these programs. But it's a product of being small and local. And </w:t>
      </w:r>
      <w:proofErr w:type="gramStart"/>
      <w:r w:rsidRPr="00D44461">
        <w:rPr>
          <w:rStyle w:val="Style13ptBold"/>
          <w:b w:val="0"/>
          <w:sz w:val="22"/>
        </w:rPr>
        <w:t>so</w:t>
      </w:r>
      <w:proofErr w:type="gramEnd"/>
      <w:r w:rsidRPr="00D44461">
        <w:rPr>
          <w:rStyle w:val="Style13ptBold"/>
          <w:b w:val="0"/>
          <w:sz w:val="22"/>
        </w:rPr>
        <w:t xml:space="preserve"> for me, I totally agree with everything Alison said. </w:t>
      </w:r>
      <w:proofErr w:type="gramStart"/>
      <w:r w:rsidRPr="00D44461">
        <w:rPr>
          <w:rStyle w:val="Style13ptBold"/>
          <w:b w:val="0"/>
          <w:sz w:val="22"/>
        </w:rPr>
        <w:t xml:space="preserve">And </w:t>
      </w:r>
      <w:proofErr w:type="spellStart"/>
      <w:r w:rsidRPr="00D44461">
        <w:rPr>
          <w:rStyle w:val="Style13ptBold"/>
          <w:b w:val="0"/>
          <w:sz w:val="22"/>
        </w:rPr>
        <w:t>and</w:t>
      </w:r>
      <w:proofErr w:type="spellEnd"/>
      <w:proofErr w:type="gramEnd"/>
      <w:r w:rsidRPr="00D44461">
        <w:rPr>
          <w:rStyle w:val="Style13ptBold"/>
          <w:b w:val="0"/>
          <w:sz w:val="22"/>
        </w:rPr>
        <w:t xml:space="preserve">, you know, sometimes people will get a little </w:t>
      </w:r>
      <w:proofErr w:type="spellStart"/>
      <w:r w:rsidRPr="00D44461">
        <w:rPr>
          <w:rStyle w:val="Style13ptBold"/>
          <w:b w:val="0"/>
          <w:sz w:val="22"/>
        </w:rPr>
        <w:t>pissy</w:t>
      </w:r>
      <w:proofErr w:type="spellEnd"/>
      <w:r w:rsidRPr="00D44461">
        <w:rPr>
          <w:rStyle w:val="Style13ptBold"/>
          <w:b w:val="0"/>
          <w:sz w:val="22"/>
        </w:rPr>
        <w:t xml:space="preserve"> with us when we say there's no vanguard party </w:t>
      </w:r>
      <w:proofErr w:type="gramStart"/>
      <w:r w:rsidRPr="00D44461">
        <w:rPr>
          <w:rStyle w:val="Style13ptBold"/>
          <w:b w:val="0"/>
          <w:sz w:val="22"/>
        </w:rPr>
        <w:t>at the moment</w:t>
      </w:r>
      <w:proofErr w:type="gramEnd"/>
      <w:r w:rsidRPr="00D44461">
        <w:rPr>
          <w:rStyle w:val="Style13ptBold"/>
          <w:b w:val="0"/>
          <w:sz w:val="22"/>
        </w:rPr>
        <w:t>. There just isn't. I'm sorry. And I think we should all be humble.</w:t>
      </w:r>
    </w:p>
    <w:p w14:paraId="4E9ABA6D" w14:textId="77777777" w:rsidR="0005392B" w:rsidRPr="00D44461" w:rsidRDefault="0005392B" w:rsidP="0005392B">
      <w:pPr>
        <w:rPr>
          <w:rStyle w:val="Style13ptBold"/>
          <w:b w:val="0"/>
          <w:bCs w:val="0"/>
          <w:sz w:val="22"/>
        </w:rPr>
      </w:pPr>
      <w:r w:rsidRPr="00D44461">
        <w:rPr>
          <w:rStyle w:val="Style13ptBold"/>
          <w:b w:val="0"/>
          <w:sz w:val="22"/>
        </w:rPr>
        <w:t>01:47:02 Speaker 2 - Breht O’Shea</w:t>
      </w:r>
    </w:p>
    <w:p w14:paraId="20EEC2A4" w14:textId="77777777" w:rsidR="0005392B" w:rsidRPr="00D44461" w:rsidRDefault="0005392B" w:rsidP="0005392B">
      <w:pPr>
        <w:rPr>
          <w:rStyle w:val="Style13ptBold"/>
          <w:b w:val="0"/>
          <w:bCs w:val="0"/>
          <w:sz w:val="22"/>
        </w:rPr>
      </w:pPr>
      <w:r w:rsidRPr="00D44461">
        <w:rPr>
          <w:rStyle w:val="Style13ptBold"/>
          <w:b w:val="0"/>
          <w:sz w:val="22"/>
        </w:rPr>
        <w:t xml:space="preserve">And </w:t>
      </w:r>
      <w:proofErr w:type="spellStart"/>
      <w:r w:rsidRPr="00D44461">
        <w:rPr>
          <w:rStyle w:val="Style13ptBold"/>
          <w:b w:val="0"/>
          <w:sz w:val="22"/>
        </w:rPr>
        <w:t>and</w:t>
      </w:r>
      <w:proofErr w:type="spellEnd"/>
      <w:r w:rsidRPr="00D44461">
        <w:rPr>
          <w:rStyle w:val="Style13ptBold"/>
          <w:b w:val="0"/>
          <w:sz w:val="22"/>
        </w:rPr>
        <w:t xml:space="preserve"> face that reality. Maybe you think your organization could </w:t>
      </w:r>
      <w:proofErr w:type="gramStart"/>
      <w:r w:rsidRPr="00D44461">
        <w:rPr>
          <w:rStyle w:val="Style13ptBold"/>
          <w:b w:val="0"/>
          <w:sz w:val="22"/>
        </w:rPr>
        <w:t>be</w:t>
      </w:r>
      <w:proofErr w:type="gramEnd"/>
      <w:r w:rsidRPr="00D44461">
        <w:rPr>
          <w:rStyle w:val="Style13ptBold"/>
          <w:b w:val="0"/>
          <w:sz w:val="22"/>
        </w:rPr>
        <w:t xml:space="preserve"> that. But for me, there's like </w:t>
      </w:r>
      <w:proofErr w:type="gramStart"/>
      <w:r w:rsidRPr="00D44461">
        <w:rPr>
          <w:rStyle w:val="Style13ptBold"/>
          <w:b w:val="0"/>
          <w:sz w:val="22"/>
        </w:rPr>
        <w:t>a there</w:t>
      </w:r>
      <w:proofErr w:type="gramEnd"/>
      <w:r w:rsidRPr="00D44461">
        <w:rPr>
          <w:rStyle w:val="Style13ptBold"/>
          <w:b w:val="0"/>
          <w:sz w:val="22"/>
        </w:rPr>
        <w:t xml:space="preserve">. There </w:t>
      </w:r>
      <w:proofErr w:type="gramStart"/>
      <w:r w:rsidRPr="00D44461">
        <w:rPr>
          <w:rStyle w:val="Style13ptBold"/>
          <w:b w:val="0"/>
          <w:sz w:val="22"/>
        </w:rPr>
        <w:t>is a</w:t>
      </w:r>
      <w:proofErr w:type="gramEnd"/>
      <w:r w:rsidRPr="00D44461">
        <w:rPr>
          <w:rStyle w:val="Style13ptBold"/>
          <w:b w:val="0"/>
          <w:sz w:val="22"/>
        </w:rPr>
        <w:t xml:space="preserve"> </w:t>
      </w:r>
      <w:proofErr w:type="spellStart"/>
      <w:r w:rsidRPr="00D44461">
        <w:rPr>
          <w:rStyle w:val="Style13ptBold"/>
          <w:b w:val="0"/>
          <w:sz w:val="22"/>
        </w:rPr>
        <w:t>a</w:t>
      </w:r>
      <w:proofErr w:type="spellEnd"/>
      <w:r w:rsidRPr="00D44461">
        <w:rPr>
          <w:rStyle w:val="Style13ptBold"/>
          <w:b w:val="0"/>
          <w:sz w:val="22"/>
        </w:rPr>
        <w:t xml:space="preserve"> basic standard you </w:t>
      </w:r>
      <w:proofErr w:type="gramStart"/>
      <w:r w:rsidRPr="00D44461">
        <w:rPr>
          <w:rStyle w:val="Style13ptBold"/>
          <w:b w:val="0"/>
          <w:sz w:val="22"/>
        </w:rPr>
        <w:t>have to</w:t>
      </w:r>
      <w:proofErr w:type="gramEnd"/>
      <w:r w:rsidRPr="00D44461">
        <w:rPr>
          <w:rStyle w:val="Style13ptBold"/>
          <w:b w:val="0"/>
          <w:sz w:val="22"/>
        </w:rPr>
        <w:t xml:space="preserve"> meet.</w:t>
      </w:r>
    </w:p>
    <w:p w14:paraId="02ADCC4C" w14:textId="77777777" w:rsidR="0005392B" w:rsidRPr="00D44461" w:rsidRDefault="0005392B" w:rsidP="0005392B">
      <w:pPr>
        <w:rPr>
          <w:rStyle w:val="Style13ptBold"/>
          <w:b w:val="0"/>
          <w:bCs w:val="0"/>
          <w:sz w:val="22"/>
        </w:rPr>
      </w:pPr>
      <w:r w:rsidRPr="00D44461">
        <w:rPr>
          <w:rStyle w:val="Style13ptBold"/>
          <w:b w:val="0"/>
          <w:sz w:val="22"/>
        </w:rPr>
        <w:t>01:47:10 Speaker 2 - Breht O’Shea</w:t>
      </w:r>
    </w:p>
    <w:p w14:paraId="6083345B" w14:textId="77777777" w:rsidR="0005392B" w:rsidRPr="00D44461" w:rsidRDefault="0005392B" w:rsidP="0005392B">
      <w:pPr>
        <w:rPr>
          <w:rStyle w:val="Style13ptBold"/>
          <w:b w:val="0"/>
          <w:bCs w:val="0"/>
          <w:sz w:val="22"/>
        </w:rPr>
      </w:pPr>
      <w:r w:rsidRPr="00D44461">
        <w:rPr>
          <w:rStyle w:val="Style13ptBold"/>
          <w:b w:val="0"/>
          <w:sz w:val="22"/>
        </w:rPr>
        <w:t xml:space="preserve">And that is, is it a national </w:t>
      </w:r>
      <w:proofErr w:type="gramStart"/>
      <w:r w:rsidRPr="00D44461">
        <w:rPr>
          <w:rStyle w:val="Style13ptBold"/>
          <w:b w:val="0"/>
          <w:sz w:val="22"/>
        </w:rPr>
        <w:t>scaled</w:t>
      </w:r>
      <w:proofErr w:type="gramEnd"/>
      <w:r w:rsidRPr="00D44461">
        <w:rPr>
          <w:rStyle w:val="Style13ptBold"/>
          <w:b w:val="0"/>
          <w:sz w:val="22"/>
        </w:rPr>
        <w:t xml:space="preserve"> party and some maybe some parties can approach or even meet that standard. And the other one </w:t>
      </w:r>
      <w:proofErr w:type="gramStart"/>
      <w:r w:rsidRPr="00D44461">
        <w:rPr>
          <w:rStyle w:val="Style13ptBold"/>
          <w:b w:val="0"/>
          <w:sz w:val="22"/>
        </w:rPr>
        <w:t>is</w:t>
      </w:r>
      <w:proofErr w:type="gramEnd"/>
      <w:r w:rsidRPr="00D44461">
        <w:rPr>
          <w:rStyle w:val="Style13ptBold"/>
          <w:b w:val="0"/>
          <w:sz w:val="22"/>
        </w:rPr>
        <w:t xml:space="preserve"> doesn't have genuine mass support and almost no political parties in the United States amongst the Communists have real mass support in the way that, you know, Chinese Communist Cuban communists. So, you know.</w:t>
      </w:r>
    </w:p>
    <w:p w14:paraId="247C8278" w14:textId="77777777" w:rsidR="0005392B" w:rsidRPr="00D44461" w:rsidRDefault="0005392B" w:rsidP="0005392B">
      <w:pPr>
        <w:rPr>
          <w:rStyle w:val="Style13ptBold"/>
          <w:b w:val="0"/>
          <w:bCs w:val="0"/>
          <w:sz w:val="22"/>
        </w:rPr>
      </w:pPr>
      <w:r w:rsidRPr="00D44461">
        <w:rPr>
          <w:rStyle w:val="Style13ptBold"/>
          <w:b w:val="0"/>
          <w:sz w:val="22"/>
        </w:rPr>
        <w:t>01:47:30 Speaker 2 - Breht O’Shea</w:t>
      </w:r>
    </w:p>
    <w:p w14:paraId="57A6064A" w14:textId="77777777" w:rsidR="0005392B" w:rsidRPr="00D44461" w:rsidRDefault="0005392B" w:rsidP="0005392B">
      <w:pPr>
        <w:rPr>
          <w:rStyle w:val="Style13ptBold"/>
          <w:b w:val="0"/>
          <w:bCs w:val="0"/>
          <w:sz w:val="22"/>
        </w:rPr>
      </w:pPr>
      <w:r w:rsidRPr="00D44461">
        <w:rPr>
          <w:rStyle w:val="Style13ptBold"/>
          <w:b w:val="0"/>
          <w:sz w:val="22"/>
        </w:rPr>
        <w:t xml:space="preserve">Bolshevik Communists were able to </w:t>
      </w:r>
      <w:proofErr w:type="gramStart"/>
      <w:r w:rsidRPr="00D44461">
        <w:rPr>
          <w:rStyle w:val="Style13ptBold"/>
          <w:b w:val="0"/>
          <w:sz w:val="22"/>
        </w:rPr>
        <w:t>get, and</w:t>
      </w:r>
      <w:proofErr w:type="gramEnd"/>
      <w:r w:rsidRPr="00D44461">
        <w:rPr>
          <w:rStyle w:val="Style13ptBold"/>
          <w:b w:val="0"/>
          <w:sz w:val="22"/>
        </w:rPr>
        <w:t xml:space="preserve"> were </w:t>
      </w:r>
      <w:proofErr w:type="gramStart"/>
      <w:r w:rsidRPr="00D44461">
        <w:rPr>
          <w:rStyle w:val="Style13ptBold"/>
          <w:b w:val="0"/>
          <w:sz w:val="22"/>
        </w:rPr>
        <w:t>actually the</w:t>
      </w:r>
      <w:proofErr w:type="gramEnd"/>
      <w:r w:rsidRPr="00D44461">
        <w:rPr>
          <w:rStyle w:val="Style13ptBold"/>
          <w:b w:val="0"/>
          <w:sz w:val="22"/>
        </w:rPr>
        <w:t xml:space="preserve"> prerequisite to making them successful.</w:t>
      </w:r>
    </w:p>
    <w:p w14:paraId="174C36C7" w14:textId="77777777" w:rsidR="0005392B" w:rsidRPr="00D44461" w:rsidRDefault="0005392B" w:rsidP="0005392B">
      <w:pPr>
        <w:rPr>
          <w:rStyle w:val="Style13ptBold"/>
          <w:b w:val="0"/>
          <w:bCs w:val="0"/>
          <w:sz w:val="22"/>
        </w:rPr>
      </w:pPr>
      <w:r w:rsidRPr="00D44461">
        <w:rPr>
          <w:rStyle w:val="Style13ptBold"/>
          <w:b w:val="0"/>
          <w:sz w:val="22"/>
        </w:rPr>
        <w:t>01:47:37 Speaker 2 - Breht O’Shea</w:t>
      </w:r>
    </w:p>
    <w:p w14:paraId="61DE275D" w14:textId="77777777" w:rsidR="0005392B" w:rsidRPr="00D44461" w:rsidRDefault="0005392B" w:rsidP="0005392B">
      <w:pPr>
        <w:rPr>
          <w:rStyle w:val="Style13ptBold"/>
          <w:b w:val="0"/>
          <w:bCs w:val="0"/>
          <w:sz w:val="22"/>
        </w:rPr>
      </w:pPr>
      <w:r w:rsidRPr="00D44461">
        <w:rPr>
          <w:rStyle w:val="Style13ptBold"/>
          <w:b w:val="0"/>
          <w:sz w:val="22"/>
        </w:rPr>
        <w:t xml:space="preserve">Without that mass support, Bay of pigs in Cuba could have gone very different, but it was precisely regular Cubans who were fully on board with the revolution standing up and beating that back. You know what would have happened to the Chinese communists fighting the Chinese nationalists after they defeated Japanese imperialism? If there </w:t>
      </w:r>
      <w:proofErr w:type="gramStart"/>
      <w:r w:rsidRPr="00D44461">
        <w:rPr>
          <w:rStyle w:val="Style13ptBold"/>
          <w:b w:val="0"/>
          <w:sz w:val="22"/>
        </w:rPr>
        <w:t>wasn't</w:t>
      </w:r>
      <w:proofErr w:type="gramEnd"/>
      <w:r w:rsidRPr="00D44461">
        <w:rPr>
          <w:rStyle w:val="Style13ptBold"/>
          <w:b w:val="0"/>
          <w:sz w:val="22"/>
        </w:rPr>
        <w:t xml:space="preserve"> millions of Chinese people who had the back?</w:t>
      </w:r>
    </w:p>
    <w:p w14:paraId="22990808" w14:textId="77777777" w:rsidR="0005392B" w:rsidRPr="00D44461" w:rsidRDefault="0005392B" w:rsidP="0005392B">
      <w:pPr>
        <w:rPr>
          <w:rStyle w:val="Style13ptBold"/>
          <w:b w:val="0"/>
          <w:bCs w:val="0"/>
          <w:sz w:val="22"/>
        </w:rPr>
      </w:pPr>
      <w:r w:rsidRPr="00D44461">
        <w:rPr>
          <w:rStyle w:val="Style13ptBold"/>
          <w:b w:val="0"/>
          <w:sz w:val="22"/>
        </w:rPr>
        <w:t>01:47:57 Speaker 2 - Breht O’Shea</w:t>
      </w:r>
    </w:p>
    <w:p w14:paraId="63D5EE4D" w14:textId="77777777" w:rsidR="0005392B" w:rsidRPr="00D44461" w:rsidRDefault="0005392B" w:rsidP="0005392B">
      <w:pPr>
        <w:rPr>
          <w:rStyle w:val="Style13ptBold"/>
          <w:b w:val="0"/>
          <w:bCs w:val="0"/>
          <w:sz w:val="22"/>
        </w:rPr>
      </w:pPr>
      <w:r w:rsidRPr="00D44461">
        <w:rPr>
          <w:rStyle w:val="Style13ptBold"/>
          <w:b w:val="0"/>
          <w:sz w:val="22"/>
        </w:rPr>
        <w:t xml:space="preserve">Of the Communist Party and same with the Bolsheviks and Russia and all the socialist parties that were a part of the USSR. So </w:t>
      </w:r>
      <w:r w:rsidRPr="00D44461">
        <w:rPr>
          <w:rStyle w:val="Style13ptBold"/>
          <w:b w:val="0"/>
          <w:sz w:val="22"/>
          <w:highlight w:val="yellow"/>
        </w:rPr>
        <w:t>is your party, national and scale, and does it genuinely have mass support?</w:t>
      </w:r>
      <w:r w:rsidRPr="00D44461">
        <w:rPr>
          <w:rStyle w:val="Style13ptBold"/>
          <w:b w:val="0"/>
          <w:sz w:val="22"/>
        </w:rPr>
        <w:t xml:space="preserve"> Those are two standards that </w:t>
      </w:r>
      <w:r w:rsidRPr="00D44461">
        <w:rPr>
          <w:rStyle w:val="Style13ptBold"/>
          <w:b w:val="0"/>
          <w:sz w:val="22"/>
          <w:highlight w:val="yellow"/>
        </w:rPr>
        <w:t>once you hit both of</w:t>
      </w:r>
    </w:p>
    <w:p w14:paraId="2123E02F" w14:textId="77777777" w:rsidR="0005392B" w:rsidRPr="00D44461" w:rsidRDefault="0005392B" w:rsidP="0005392B">
      <w:pPr>
        <w:rPr>
          <w:rStyle w:val="Style13ptBold"/>
          <w:b w:val="0"/>
          <w:bCs w:val="0"/>
          <w:sz w:val="22"/>
        </w:rPr>
      </w:pPr>
      <w:r w:rsidRPr="00D44461">
        <w:rPr>
          <w:rStyle w:val="Style13ptBold"/>
          <w:b w:val="0"/>
          <w:sz w:val="22"/>
        </w:rPr>
        <w:t>01:48:11 Speaker 2 - Breht O’Shea</w:t>
      </w:r>
    </w:p>
    <w:p w14:paraId="785C273D" w14:textId="77777777" w:rsidR="0005392B" w:rsidRPr="00D44461" w:rsidRDefault="0005392B" w:rsidP="0005392B">
      <w:pPr>
        <w:rPr>
          <w:rStyle w:val="Style13ptBold"/>
          <w:b w:val="0"/>
          <w:bCs w:val="0"/>
          <w:sz w:val="22"/>
          <w:u w:val="single"/>
        </w:rPr>
      </w:pPr>
      <w:r w:rsidRPr="00D44461">
        <w:rPr>
          <w:rStyle w:val="Style13ptBold"/>
          <w:b w:val="0"/>
          <w:sz w:val="22"/>
          <w:highlight w:val="yellow"/>
        </w:rPr>
        <w:t>those then</w:t>
      </w:r>
      <w:r w:rsidRPr="00D44461">
        <w:rPr>
          <w:rStyle w:val="Style13ptBold"/>
          <w:b w:val="0"/>
          <w:sz w:val="22"/>
        </w:rPr>
        <w:t xml:space="preserve"> </w:t>
      </w:r>
      <w:r w:rsidRPr="00D44461">
        <w:rPr>
          <w:rStyle w:val="Style13ptBold"/>
          <w:b w:val="0"/>
          <w:sz w:val="22"/>
          <w:highlight w:val="yellow"/>
        </w:rPr>
        <w:t>we can begin talking about the possibility of</w:t>
      </w:r>
      <w:r w:rsidRPr="00D44461">
        <w:rPr>
          <w:rStyle w:val="Style13ptBold"/>
          <w:b w:val="0"/>
          <w:sz w:val="22"/>
        </w:rPr>
        <w:t xml:space="preserve"> </w:t>
      </w:r>
      <w:proofErr w:type="gramStart"/>
      <w:r w:rsidRPr="00D44461">
        <w:rPr>
          <w:rStyle w:val="Style13ptBold"/>
          <w:b w:val="0"/>
          <w:sz w:val="22"/>
        </w:rPr>
        <w:t>whether or not</w:t>
      </w:r>
      <w:proofErr w:type="gramEnd"/>
      <w:r w:rsidRPr="00D44461">
        <w:rPr>
          <w:rStyle w:val="Style13ptBold"/>
          <w:b w:val="0"/>
          <w:sz w:val="22"/>
        </w:rPr>
        <w:t xml:space="preserve"> you are </w:t>
      </w:r>
      <w:r w:rsidRPr="00D44461">
        <w:rPr>
          <w:rStyle w:val="Style13ptBold"/>
          <w:b w:val="0"/>
          <w:sz w:val="22"/>
          <w:highlight w:val="yellow"/>
        </w:rPr>
        <w:t>a vanguard party, but</w:t>
      </w:r>
      <w:r w:rsidRPr="00D44461">
        <w:rPr>
          <w:rStyle w:val="Style13ptBold"/>
          <w:b w:val="0"/>
          <w:sz w:val="22"/>
        </w:rPr>
        <w:t xml:space="preserve"> </w:t>
      </w:r>
      <w:proofErr w:type="gramStart"/>
      <w:r w:rsidRPr="00D44461">
        <w:rPr>
          <w:rStyle w:val="Style13ptBold"/>
          <w:b w:val="0"/>
          <w:sz w:val="22"/>
        </w:rPr>
        <w:t>at the moment</w:t>
      </w:r>
      <w:proofErr w:type="gramEnd"/>
      <w:r w:rsidRPr="00D44461">
        <w:rPr>
          <w:rStyle w:val="Style13ptBold"/>
          <w:b w:val="0"/>
          <w:sz w:val="22"/>
        </w:rPr>
        <w:t xml:space="preserve">, </w:t>
      </w:r>
      <w:r w:rsidRPr="00D44461">
        <w:rPr>
          <w:rStyle w:val="Style13ptBold"/>
          <w:b w:val="0"/>
          <w:sz w:val="22"/>
          <w:highlight w:val="yellow"/>
        </w:rPr>
        <w:t>no organization in the United States</w:t>
      </w:r>
      <w:r w:rsidRPr="00D44461">
        <w:rPr>
          <w:rStyle w:val="Style13ptBold"/>
          <w:b w:val="0"/>
          <w:sz w:val="22"/>
        </w:rPr>
        <w:t xml:space="preserve"> quite </w:t>
      </w:r>
      <w:r w:rsidRPr="00D44461">
        <w:rPr>
          <w:rStyle w:val="Style13ptBold"/>
          <w:b w:val="0"/>
          <w:sz w:val="22"/>
          <w:highlight w:val="yellow"/>
        </w:rPr>
        <w:t>meets that standard.</w:t>
      </w:r>
      <w:r w:rsidRPr="00D44461">
        <w:rPr>
          <w:rStyle w:val="Style13ptBold"/>
          <w:b w:val="0"/>
          <w:sz w:val="22"/>
        </w:rPr>
        <w:t xml:space="preserve"> But of course, you know, to build a big party like that, </w:t>
      </w:r>
      <w:r w:rsidRPr="00D44461">
        <w:rPr>
          <w:rStyle w:val="Style13ptBold"/>
          <w:b w:val="0"/>
          <w:sz w:val="22"/>
          <w:highlight w:val="yellow"/>
          <w:u w:val="single"/>
        </w:rPr>
        <w:t xml:space="preserve">there's </w:t>
      </w:r>
      <w:r w:rsidRPr="00D44461">
        <w:rPr>
          <w:rStyle w:val="Style13ptBold"/>
          <w:b w:val="0"/>
          <w:sz w:val="22"/>
          <w:u w:val="single"/>
        </w:rPr>
        <w:t xml:space="preserve">these </w:t>
      </w:r>
      <w:r w:rsidRPr="00D44461">
        <w:rPr>
          <w:rStyle w:val="Style13ptBold"/>
          <w:b w:val="0"/>
          <w:sz w:val="22"/>
          <w:highlight w:val="yellow"/>
          <w:u w:val="single"/>
        </w:rPr>
        <w:t xml:space="preserve">kernels and these seeds that </w:t>
      </w:r>
      <w:proofErr w:type="gramStart"/>
      <w:r w:rsidRPr="00D44461">
        <w:rPr>
          <w:rStyle w:val="Style13ptBold"/>
          <w:b w:val="0"/>
          <w:sz w:val="22"/>
          <w:highlight w:val="yellow"/>
          <w:u w:val="single"/>
        </w:rPr>
        <w:t>have to</w:t>
      </w:r>
      <w:proofErr w:type="gramEnd"/>
      <w:r w:rsidRPr="00D44461">
        <w:rPr>
          <w:rStyle w:val="Style13ptBold"/>
          <w:b w:val="0"/>
          <w:sz w:val="22"/>
          <w:highlight w:val="yellow"/>
          <w:u w:val="single"/>
        </w:rPr>
        <w:t xml:space="preserve"> exist before</w:t>
      </w:r>
      <w:r w:rsidRPr="00D44461">
        <w:rPr>
          <w:rStyle w:val="Style13ptBold"/>
          <w:b w:val="0"/>
          <w:sz w:val="22"/>
          <w:u w:val="single"/>
        </w:rPr>
        <w:t xml:space="preserve"> that</w:t>
      </w:r>
      <w:r w:rsidRPr="00D44461">
        <w:rPr>
          <w:rStyle w:val="Style13ptBold"/>
          <w:b w:val="0"/>
          <w:sz w:val="22"/>
        </w:rPr>
        <w:t xml:space="preserve">. And of course, </w:t>
      </w:r>
      <w:r w:rsidRPr="00D44461">
        <w:rPr>
          <w:rStyle w:val="Style13ptBold"/>
          <w:b w:val="0"/>
          <w:sz w:val="22"/>
          <w:u w:val="single"/>
        </w:rPr>
        <w:t xml:space="preserve">before </w:t>
      </w:r>
      <w:r w:rsidRPr="00D44461">
        <w:rPr>
          <w:rStyle w:val="Style13ptBold"/>
          <w:b w:val="0"/>
          <w:sz w:val="22"/>
          <w:highlight w:val="yellow"/>
          <w:u w:val="single"/>
        </w:rPr>
        <w:t>a big National Party with mass support</w:t>
      </w:r>
      <w:r w:rsidRPr="00D44461">
        <w:rPr>
          <w:rStyle w:val="Style13ptBold"/>
          <w:b w:val="0"/>
          <w:sz w:val="22"/>
          <w:u w:val="single"/>
        </w:rPr>
        <w:t>, you're going to have a bunch of little parties.</w:t>
      </w:r>
    </w:p>
    <w:p w14:paraId="025A49E6" w14:textId="77777777" w:rsidR="0005392B" w:rsidRPr="00D44461" w:rsidRDefault="0005392B" w:rsidP="0005392B">
      <w:pPr>
        <w:rPr>
          <w:rStyle w:val="Style13ptBold"/>
          <w:b w:val="0"/>
          <w:bCs w:val="0"/>
          <w:sz w:val="22"/>
        </w:rPr>
      </w:pPr>
      <w:r w:rsidRPr="00D44461">
        <w:rPr>
          <w:rStyle w:val="Style13ptBold"/>
          <w:b w:val="0"/>
          <w:sz w:val="22"/>
        </w:rPr>
        <w:t>01:48:33 Speaker 2 - Breht O’Shea</w:t>
      </w:r>
    </w:p>
    <w:p w14:paraId="5CD19E0C" w14:textId="77777777" w:rsidR="0005392B" w:rsidRPr="00D44461" w:rsidRDefault="0005392B" w:rsidP="0005392B">
      <w:pPr>
        <w:rPr>
          <w:rStyle w:val="Style13ptBold"/>
          <w:b w:val="0"/>
          <w:bCs w:val="0"/>
          <w:sz w:val="22"/>
        </w:rPr>
      </w:pPr>
      <w:r w:rsidRPr="00D44461">
        <w:rPr>
          <w:rStyle w:val="Style13ptBold"/>
          <w:b w:val="0"/>
          <w:sz w:val="22"/>
        </w:rPr>
        <w:t>That are trying to do organization trying to link up and you have some organizations that have multiple chapters. You know you have the PSL, you have the DSA. But regardless of what you think of the lines of those organizations, they'll have chapters in different cities, much like the Black Panther Party.</w:t>
      </w:r>
    </w:p>
    <w:p w14:paraId="70A9139E" w14:textId="77777777" w:rsidR="0005392B" w:rsidRPr="00D44461" w:rsidRDefault="0005392B" w:rsidP="0005392B">
      <w:pPr>
        <w:rPr>
          <w:rStyle w:val="Style13ptBold"/>
          <w:b w:val="0"/>
          <w:bCs w:val="0"/>
          <w:sz w:val="22"/>
        </w:rPr>
      </w:pPr>
      <w:r w:rsidRPr="00D44461">
        <w:rPr>
          <w:rStyle w:val="Style13ptBold"/>
          <w:b w:val="0"/>
          <w:sz w:val="22"/>
        </w:rPr>
        <w:t>01:48:47 Speaker 2 - Breht O’Shea</w:t>
      </w:r>
    </w:p>
    <w:p w14:paraId="21627C67" w14:textId="77777777" w:rsidR="0005392B" w:rsidRPr="00D44461" w:rsidRDefault="0005392B" w:rsidP="0005392B">
      <w:pPr>
        <w:rPr>
          <w:rStyle w:val="Style13ptBold"/>
          <w:b w:val="0"/>
          <w:bCs w:val="0"/>
          <w:sz w:val="22"/>
        </w:rPr>
      </w:pPr>
      <w:r w:rsidRPr="00D44461">
        <w:rPr>
          <w:rStyle w:val="Style13ptBold"/>
          <w:b w:val="0"/>
          <w:sz w:val="22"/>
        </w:rPr>
        <w:t xml:space="preserve">did, right? Did it </w:t>
      </w:r>
      <w:proofErr w:type="gramStart"/>
      <w:r w:rsidRPr="00D44461">
        <w:rPr>
          <w:rStyle w:val="Style13ptBold"/>
          <w:b w:val="0"/>
          <w:sz w:val="22"/>
        </w:rPr>
        <w:t>ever quite</w:t>
      </w:r>
      <w:proofErr w:type="gramEnd"/>
      <w:r w:rsidRPr="00D44461">
        <w:rPr>
          <w:rStyle w:val="Style13ptBold"/>
          <w:b w:val="0"/>
          <w:sz w:val="22"/>
        </w:rPr>
        <w:t xml:space="preserve"> rise to a National Party like the </w:t>
      </w:r>
      <w:proofErr w:type="gramStart"/>
      <w:r w:rsidRPr="00D44461">
        <w:rPr>
          <w:rStyle w:val="Style13ptBold"/>
          <w:b w:val="0"/>
          <w:sz w:val="22"/>
        </w:rPr>
        <w:t>Bolsheviks</w:t>
      </w:r>
      <w:proofErr w:type="gramEnd"/>
      <w:r w:rsidRPr="00D44461">
        <w:rPr>
          <w:rStyle w:val="Style13ptBold"/>
          <w:b w:val="0"/>
          <w:sz w:val="22"/>
        </w:rPr>
        <w:t xml:space="preserve">? Or like the Chinese communists? It </w:t>
      </w:r>
      <w:proofErr w:type="gramStart"/>
      <w:r w:rsidRPr="00D44461">
        <w:rPr>
          <w:rStyle w:val="Style13ptBold"/>
          <w:b w:val="0"/>
          <w:sz w:val="22"/>
        </w:rPr>
        <w:t>just quite</w:t>
      </w:r>
      <w:proofErr w:type="gramEnd"/>
      <w:r w:rsidRPr="00D44461">
        <w:rPr>
          <w:rStyle w:val="Style13ptBold"/>
          <w:b w:val="0"/>
          <w:sz w:val="22"/>
        </w:rPr>
        <w:t xml:space="preserve"> hasn't risen there. Maybe the Communist Party USA </w:t>
      </w:r>
      <w:proofErr w:type="gramStart"/>
      <w:r w:rsidRPr="00D44461">
        <w:rPr>
          <w:rStyle w:val="Style13ptBold"/>
          <w:b w:val="0"/>
          <w:sz w:val="22"/>
        </w:rPr>
        <w:t>in</w:t>
      </w:r>
      <w:proofErr w:type="gramEnd"/>
      <w:r w:rsidRPr="00D44461">
        <w:rPr>
          <w:rStyle w:val="Style13ptBold"/>
          <w:b w:val="0"/>
          <w:sz w:val="22"/>
        </w:rPr>
        <w:t xml:space="preserve"> its absolute peak and heyday basically met </w:t>
      </w:r>
      <w:proofErr w:type="gramStart"/>
      <w:r w:rsidRPr="00D44461">
        <w:rPr>
          <w:rStyle w:val="Style13ptBold"/>
          <w:b w:val="0"/>
          <w:sz w:val="22"/>
        </w:rPr>
        <w:t>that, or</w:t>
      </w:r>
      <w:proofErr w:type="gramEnd"/>
      <w:r w:rsidRPr="00D44461">
        <w:rPr>
          <w:rStyle w:val="Style13ptBold"/>
          <w:b w:val="0"/>
          <w:sz w:val="22"/>
        </w:rPr>
        <w:t xml:space="preserve"> was very close to meeting that standard. I think you can make a good argument that they did meet that standard, at least for a time, but that.</w:t>
      </w:r>
    </w:p>
    <w:p w14:paraId="5A4B3363" w14:textId="77777777" w:rsidR="0005392B" w:rsidRPr="00D44461" w:rsidRDefault="0005392B" w:rsidP="0005392B">
      <w:pPr>
        <w:rPr>
          <w:rStyle w:val="Style13ptBold"/>
          <w:b w:val="0"/>
          <w:bCs w:val="0"/>
          <w:sz w:val="22"/>
        </w:rPr>
      </w:pPr>
      <w:r w:rsidRPr="00D44461">
        <w:rPr>
          <w:rStyle w:val="Style13ptBold"/>
          <w:b w:val="0"/>
          <w:sz w:val="22"/>
        </w:rPr>
        <w:t>01:49:07 Speaker 2 - Breht O’Shea</w:t>
      </w:r>
    </w:p>
    <w:p w14:paraId="11FF511B" w14:textId="77777777" w:rsidR="0005392B" w:rsidRPr="00D44461" w:rsidRDefault="0005392B" w:rsidP="0005392B">
      <w:pPr>
        <w:rPr>
          <w:rStyle w:val="Style13ptBold"/>
          <w:b w:val="0"/>
          <w:bCs w:val="0"/>
          <w:sz w:val="22"/>
        </w:rPr>
      </w:pPr>
      <w:r w:rsidRPr="00D44461">
        <w:rPr>
          <w:rStyle w:val="Style13ptBold"/>
          <w:b w:val="0"/>
          <w:sz w:val="22"/>
        </w:rPr>
        <w:t xml:space="preserve">Eventually, you know, fell to various forms of revisionism, and we see what we have today. And again, this is no shade to anybody. We're not shitting on anybody. We're in the same boat as you, we’re your comrades too. We want a vanguard party. You know, we applaud and tip our hats. </w:t>
      </w:r>
      <w:r w:rsidRPr="00D44461">
        <w:rPr>
          <w:rStyle w:val="Style13ptBold"/>
          <w:b w:val="0"/>
          <w:sz w:val="22"/>
          <w:highlight w:val="yellow"/>
        </w:rPr>
        <w:t>Anybody</w:t>
      </w:r>
    </w:p>
    <w:p w14:paraId="0AD7411E" w14:textId="77777777" w:rsidR="0005392B" w:rsidRPr="00D44461" w:rsidRDefault="0005392B" w:rsidP="0005392B">
      <w:pPr>
        <w:rPr>
          <w:rStyle w:val="Style13ptBold"/>
          <w:b w:val="0"/>
          <w:bCs w:val="0"/>
          <w:sz w:val="22"/>
        </w:rPr>
      </w:pPr>
      <w:r w:rsidRPr="00D44461">
        <w:rPr>
          <w:rStyle w:val="Style13ptBold"/>
          <w:b w:val="0"/>
          <w:sz w:val="22"/>
        </w:rPr>
        <w:t>01:49:21 Speaker 2 - Breht O’Shea</w:t>
      </w:r>
    </w:p>
    <w:p w14:paraId="7EE9DA3C" w14:textId="77777777" w:rsidR="0005392B" w:rsidRPr="00D44461" w:rsidRDefault="0005392B" w:rsidP="0005392B">
      <w:pPr>
        <w:rPr>
          <w:rStyle w:val="Style13ptBold"/>
          <w:b w:val="0"/>
          <w:bCs w:val="0"/>
          <w:sz w:val="22"/>
        </w:rPr>
      </w:pPr>
      <w:r w:rsidRPr="00D44461">
        <w:rPr>
          <w:rStyle w:val="Style13ptBold"/>
          <w:b w:val="0"/>
          <w:sz w:val="22"/>
          <w:highlight w:val="yellow"/>
        </w:rPr>
        <w:t>doing any organizational</w:t>
      </w:r>
    </w:p>
    <w:p w14:paraId="6C6634CB" w14:textId="77777777" w:rsidR="0005392B" w:rsidRPr="00D44461" w:rsidRDefault="0005392B" w:rsidP="0005392B">
      <w:pPr>
        <w:rPr>
          <w:rStyle w:val="Style13ptBold"/>
          <w:b w:val="0"/>
          <w:bCs w:val="0"/>
          <w:sz w:val="22"/>
        </w:rPr>
      </w:pPr>
      <w:r w:rsidRPr="00D44461">
        <w:rPr>
          <w:rStyle w:val="Style13ptBold"/>
          <w:b w:val="0"/>
          <w:sz w:val="22"/>
        </w:rPr>
        <w:t>01:49:22 Speaker 2 - Breht O’Shea</w:t>
      </w:r>
    </w:p>
    <w:p w14:paraId="28043979" w14:textId="77777777" w:rsidR="0005392B" w:rsidRPr="00D44461" w:rsidRDefault="0005392B" w:rsidP="0005392B">
      <w:pPr>
        <w:rPr>
          <w:rStyle w:val="Style13ptBold"/>
          <w:b w:val="0"/>
          <w:bCs w:val="0"/>
          <w:sz w:val="22"/>
        </w:rPr>
      </w:pPr>
      <w:proofErr w:type="gramStart"/>
      <w:r w:rsidRPr="00D44461">
        <w:rPr>
          <w:rStyle w:val="Style13ptBold"/>
          <w:b w:val="0"/>
          <w:sz w:val="22"/>
          <w:highlight w:val="yellow"/>
        </w:rPr>
        <w:t>work</w:t>
      </w:r>
      <w:proofErr w:type="gramEnd"/>
      <w:r w:rsidRPr="00D44461">
        <w:rPr>
          <w:rStyle w:val="Style13ptBold"/>
          <w:b w:val="0"/>
          <w:sz w:val="22"/>
        </w:rPr>
        <w:t xml:space="preserve"> if you're on the ground </w:t>
      </w:r>
      <w:r w:rsidRPr="00D44461">
        <w:rPr>
          <w:rStyle w:val="Style13ptBold"/>
          <w:b w:val="0"/>
          <w:sz w:val="22"/>
          <w:highlight w:val="yellow"/>
        </w:rPr>
        <w:t>feeding people</w:t>
      </w:r>
      <w:r w:rsidRPr="00D44461">
        <w:rPr>
          <w:rStyle w:val="Style13ptBold"/>
          <w:b w:val="0"/>
          <w:sz w:val="22"/>
        </w:rPr>
        <w:t xml:space="preserve"> in your community, </w:t>
      </w:r>
      <w:proofErr w:type="gramStart"/>
      <w:r w:rsidRPr="00D44461">
        <w:rPr>
          <w:rStyle w:val="Style13ptBold"/>
          <w:b w:val="0"/>
          <w:sz w:val="22"/>
          <w:highlight w:val="yellow"/>
        </w:rPr>
        <w:t>salute to you</w:t>
      </w:r>
      <w:proofErr w:type="gramEnd"/>
      <w:r w:rsidRPr="00D44461">
        <w:rPr>
          <w:rStyle w:val="Style13ptBold"/>
          <w:b w:val="0"/>
          <w:sz w:val="22"/>
        </w:rPr>
        <w:t xml:space="preserve">. If you're on the ground fighting for </w:t>
      </w:r>
      <w:proofErr w:type="spellStart"/>
      <w:proofErr w:type="gramStart"/>
      <w:r w:rsidRPr="00D44461">
        <w:rPr>
          <w:rStyle w:val="Style13ptBold"/>
          <w:b w:val="0"/>
          <w:sz w:val="22"/>
        </w:rPr>
        <w:t>tenants</w:t>
      </w:r>
      <w:proofErr w:type="spellEnd"/>
      <w:proofErr w:type="gramEnd"/>
      <w:r w:rsidRPr="00D44461">
        <w:rPr>
          <w:rStyle w:val="Style13ptBold"/>
          <w:b w:val="0"/>
          <w:sz w:val="22"/>
        </w:rPr>
        <w:t xml:space="preserve"> rights and getting deposits back and taking on slum Lords, salute to you if you're in your local factory helping form a union and leading a union struggle good for you. You know </w:t>
      </w:r>
      <w:r w:rsidRPr="00D44461">
        <w:rPr>
          <w:rStyle w:val="Style13ptBold"/>
          <w:b w:val="0"/>
          <w:sz w:val="22"/>
          <w:highlight w:val="yellow"/>
        </w:rPr>
        <w:t>you are the sort of seed bed out of which a vanguard party can possibly grow</w:t>
      </w:r>
      <w:r w:rsidRPr="00D44461">
        <w:rPr>
          <w:rStyle w:val="Style13ptBold"/>
          <w:b w:val="0"/>
          <w:sz w:val="22"/>
        </w:rPr>
        <w:t xml:space="preserve">. </w:t>
      </w:r>
      <w:proofErr w:type="gramStart"/>
      <w:r w:rsidRPr="00D44461">
        <w:rPr>
          <w:rStyle w:val="Style13ptBold"/>
          <w:b w:val="0"/>
          <w:sz w:val="22"/>
        </w:rPr>
        <w:t>So</w:t>
      </w:r>
      <w:proofErr w:type="gramEnd"/>
      <w:r w:rsidRPr="00D44461">
        <w:rPr>
          <w:rStyle w:val="Style13ptBold"/>
          <w:b w:val="0"/>
          <w:sz w:val="22"/>
        </w:rPr>
        <w:t xml:space="preserve"> </w:t>
      </w:r>
      <w:r w:rsidRPr="00D44461">
        <w:rPr>
          <w:rStyle w:val="Style13ptBold"/>
          <w:b w:val="0"/>
          <w:sz w:val="22"/>
          <w:highlight w:val="yellow"/>
        </w:rPr>
        <w:t>we're not</w:t>
      </w:r>
      <w:r w:rsidRPr="00D44461">
        <w:rPr>
          <w:rStyle w:val="Style13ptBold"/>
          <w:b w:val="0"/>
          <w:sz w:val="22"/>
        </w:rPr>
        <w:t>.</w:t>
      </w:r>
    </w:p>
    <w:p w14:paraId="451D95D2" w14:textId="77777777" w:rsidR="0005392B" w:rsidRPr="00D44461" w:rsidRDefault="0005392B" w:rsidP="0005392B">
      <w:pPr>
        <w:rPr>
          <w:rStyle w:val="Style13ptBold"/>
          <w:b w:val="0"/>
          <w:bCs w:val="0"/>
          <w:sz w:val="22"/>
        </w:rPr>
      </w:pPr>
      <w:r w:rsidRPr="00D44461">
        <w:rPr>
          <w:rStyle w:val="Style13ptBold"/>
          <w:b w:val="0"/>
          <w:sz w:val="22"/>
        </w:rPr>
        <w:t>01:49:43 Speaker 2 - Breht O’Shea</w:t>
      </w:r>
    </w:p>
    <w:p w14:paraId="1B098257" w14:textId="77777777" w:rsidR="0005392B" w:rsidRPr="00D44461" w:rsidRDefault="0005392B" w:rsidP="0005392B">
      <w:pPr>
        <w:rPr>
          <w:rStyle w:val="Style13ptBold"/>
          <w:b w:val="0"/>
          <w:bCs w:val="0"/>
          <w:sz w:val="22"/>
        </w:rPr>
      </w:pPr>
      <w:r w:rsidRPr="00D44461">
        <w:rPr>
          <w:rStyle w:val="Style13ptBold"/>
          <w:b w:val="0"/>
          <w:sz w:val="22"/>
        </w:rPr>
        <w:t xml:space="preserve">You know, </w:t>
      </w:r>
      <w:r w:rsidRPr="00D44461">
        <w:rPr>
          <w:rStyle w:val="Style13ptBold"/>
          <w:b w:val="0"/>
          <w:sz w:val="22"/>
          <w:highlight w:val="yellow"/>
        </w:rPr>
        <w:t>shitting on anybody,</w:t>
      </w:r>
      <w:r w:rsidRPr="00D44461">
        <w:rPr>
          <w:rStyle w:val="Style13ptBold"/>
          <w:b w:val="0"/>
          <w:sz w:val="22"/>
        </w:rPr>
        <w:t xml:space="preserve"> but we're just saying </w:t>
      </w:r>
      <w:r w:rsidRPr="00D44461">
        <w:rPr>
          <w:rStyle w:val="Style13ptBold"/>
          <w:b w:val="0"/>
          <w:sz w:val="22"/>
          <w:highlight w:val="yellow"/>
        </w:rPr>
        <w:t>we're not there yet</w:t>
      </w:r>
      <w:r w:rsidRPr="00D44461">
        <w:rPr>
          <w:rStyle w:val="Style13ptBold"/>
          <w:b w:val="0"/>
          <w:sz w:val="22"/>
        </w:rPr>
        <w:t xml:space="preserve"> and that's the fundamental task because the crises are going to.</w:t>
      </w:r>
    </w:p>
    <w:p w14:paraId="56DA1068" w14:textId="77777777" w:rsidR="0005392B" w:rsidRPr="00D44461" w:rsidRDefault="0005392B" w:rsidP="0005392B">
      <w:pPr>
        <w:rPr>
          <w:rStyle w:val="Style13ptBold"/>
          <w:b w:val="0"/>
          <w:bCs w:val="0"/>
          <w:sz w:val="22"/>
        </w:rPr>
      </w:pPr>
      <w:r w:rsidRPr="00D44461">
        <w:rPr>
          <w:rStyle w:val="Style13ptBold"/>
          <w:b w:val="0"/>
          <w:sz w:val="22"/>
        </w:rPr>
        <w:t>01:49:49 Speaker 2 - Breht O’Shea</w:t>
      </w:r>
    </w:p>
    <w:p w14:paraId="06B44698" w14:textId="77777777" w:rsidR="0005392B" w:rsidRPr="00D44461" w:rsidRDefault="0005392B" w:rsidP="0005392B">
      <w:pPr>
        <w:rPr>
          <w:rStyle w:val="Style13ptBold"/>
          <w:b w:val="0"/>
          <w:bCs w:val="0"/>
          <w:sz w:val="22"/>
        </w:rPr>
      </w:pPr>
      <w:r w:rsidRPr="00D44461">
        <w:rPr>
          <w:rStyle w:val="Style13ptBold"/>
          <w:b w:val="0"/>
          <w:sz w:val="22"/>
        </w:rPr>
        <w:t xml:space="preserve">Coming, but if we and they're going to get bigger and they're going to compound. But if we're not organized, those crises will rack us, they'll scatter us, they'll leave us scrambling to play me or defense, and we'll never be able to go on the offensive. And </w:t>
      </w:r>
      <w:proofErr w:type="gramStart"/>
      <w:r w:rsidRPr="00D44461">
        <w:rPr>
          <w:rStyle w:val="Style13ptBold"/>
          <w:b w:val="0"/>
          <w:sz w:val="22"/>
        </w:rPr>
        <w:t>so</w:t>
      </w:r>
      <w:proofErr w:type="gramEnd"/>
      <w:r w:rsidRPr="00D44461">
        <w:rPr>
          <w:rStyle w:val="Style13ptBold"/>
          <w:b w:val="0"/>
          <w:sz w:val="22"/>
        </w:rPr>
        <w:t xml:space="preserve"> the task of every communist in the United States right now is to begin working toward a real vanguard party.</w:t>
      </w:r>
    </w:p>
    <w:p w14:paraId="4D04DC68" w14:textId="77777777" w:rsidR="0005392B" w:rsidRPr="00D44461" w:rsidRDefault="0005392B" w:rsidP="0005392B">
      <w:pPr>
        <w:rPr>
          <w:rStyle w:val="Style13ptBold"/>
          <w:b w:val="0"/>
          <w:bCs w:val="0"/>
          <w:sz w:val="22"/>
        </w:rPr>
      </w:pPr>
      <w:r w:rsidRPr="00D44461">
        <w:rPr>
          <w:rStyle w:val="Style13ptBold"/>
          <w:b w:val="0"/>
          <w:sz w:val="22"/>
        </w:rPr>
        <w:t>01:50:09 Speaker 2 - Breht O’Shea</w:t>
      </w:r>
    </w:p>
    <w:p w14:paraId="4E885B8B" w14:textId="77777777" w:rsidR="0005392B" w:rsidRPr="00D44461" w:rsidRDefault="0005392B" w:rsidP="0005392B">
      <w:pPr>
        <w:rPr>
          <w:rStyle w:val="Style13ptBold"/>
          <w:b w:val="0"/>
          <w:bCs w:val="0"/>
          <w:sz w:val="22"/>
        </w:rPr>
      </w:pPr>
      <w:r w:rsidRPr="00D44461">
        <w:rPr>
          <w:rStyle w:val="Style13ptBold"/>
          <w:b w:val="0"/>
          <w:sz w:val="22"/>
        </w:rPr>
        <w:t xml:space="preserve">Easier said than done. It's </w:t>
      </w:r>
      <w:proofErr w:type="gramStart"/>
      <w:r w:rsidRPr="00D44461">
        <w:rPr>
          <w:rStyle w:val="Style13ptBold"/>
          <w:b w:val="0"/>
          <w:sz w:val="22"/>
        </w:rPr>
        <w:t>a it</w:t>
      </w:r>
      <w:proofErr w:type="gramEnd"/>
      <w:r w:rsidRPr="00D44461">
        <w:rPr>
          <w:rStyle w:val="Style13ptBold"/>
          <w:b w:val="0"/>
          <w:sz w:val="22"/>
        </w:rPr>
        <w:t xml:space="preserve"> comes.</w:t>
      </w:r>
    </w:p>
    <w:p w14:paraId="602CD490" w14:textId="77777777" w:rsidR="0005392B" w:rsidRPr="00D44461" w:rsidRDefault="0005392B" w:rsidP="0005392B">
      <w:pPr>
        <w:rPr>
          <w:rStyle w:val="Style13ptBold"/>
          <w:b w:val="0"/>
          <w:bCs w:val="0"/>
          <w:sz w:val="22"/>
        </w:rPr>
      </w:pPr>
      <w:r w:rsidRPr="00D44461">
        <w:rPr>
          <w:rStyle w:val="Style13ptBold"/>
          <w:b w:val="0"/>
          <w:sz w:val="22"/>
        </w:rPr>
        <w:t>01:50:11 Speaker 2 - Breht O’Shea</w:t>
      </w:r>
    </w:p>
    <w:p w14:paraId="32E375D3" w14:textId="77777777" w:rsidR="0005392B" w:rsidRPr="00D44461" w:rsidRDefault="0005392B" w:rsidP="0005392B">
      <w:pPr>
        <w:rPr>
          <w:rStyle w:val="Style13ptBold"/>
          <w:b w:val="0"/>
          <w:bCs w:val="0"/>
          <w:sz w:val="22"/>
        </w:rPr>
      </w:pPr>
      <w:r w:rsidRPr="00D44461">
        <w:rPr>
          <w:rStyle w:val="Style13ptBold"/>
          <w:b w:val="0"/>
          <w:sz w:val="22"/>
        </w:rPr>
        <w:t>With a whole.</w:t>
      </w:r>
    </w:p>
    <w:p w14:paraId="5B2BED80" w14:textId="77777777" w:rsidR="0005392B" w:rsidRPr="00D44461" w:rsidRDefault="0005392B" w:rsidP="0005392B">
      <w:pPr>
        <w:rPr>
          <w:rStyle w:val="Style13ptBold"/>
          <w:b w:val="0"/>
          <w:bCs w:val="0"/>
          <w:sz w:val="22"/>
        </w:rPr>
      </w:pPr>
      <w:r w:rsidRPr="00D44461">
        <w:rPr>
          <w:rStyle w:val="Style13ptBold"/>
          <w:b w:val="0"/>
          <w:sz w:val="22"/>
        </w:rPr>
        <w:t>01:50:12 Speaker 2 - Breht O’Shea</w:t>
      </w:r>
    </w:p>
    <w:p w14:paraId="3F433D23" w14:textId="77777777" w:rsidR="0005392B" w:rsidRPr="00D44461" w:rsidRDefault="0005392B" w:rsidP="0005392B">
      <w:pPr>
        <w:rPr>
          <w:rStyle w:val="Style13ptBold"/>
          <w:b w:val="0"/>
          <w:bCs w:val="0"/>
          <w:sz w:val="22"/>
        </w:rPr>
      </w:pPr>
      <w:r w:rsidRPr="00D44461">
        <w:rPr>
          <w:rStyle w:val="Style13ptBold"/>
          <w:b w:val="0"/>
          <w:sz w:val="22"/>
        </w:rPr>
        <w:t xml:space="preserve">Slate of issues that we </w:t>
      </w:r>
      <w:proofErr w:type="gramStart"/>
      <w:r w:rsidRPr="00D44461">
        <w:rPr>
          <w:rStyle w:val="Style13ptBold"/>
          <w:b w:val="0"/>
          <w:sz w:val="22"/>
        </w:rPr>
        <w:t>have to</w:t>
      </w:r>
      <w:proofErr w:type="gramEnd"/>
      <w:r w:rsidRPr="00D44461">
        <w:rPr>
          <w:rStyle w:val="Style13ptBold"/>
          <w:b w:val="0"/>
          <w:sz w:val="22"/>
        </w:rPr>
        <w:t xml:space="preserve"> solve.</w:t>
      </w:r>
    </w:p>
    <w:p w14:paraId="118D484D" w14:textId="77777777" w:rsidR="0005392B" w:rsidRPr="00D44461" w:rsidRDefault="0005392B" w:rsidP="0005392B">
      <w:pPr>
        <w:rPr>
          <w:rStyle w:val="Style13ptBold"/>
          <w:b w:val="0"/>
          <w:bCs w:val="0"/>
          <w:sz w:val="22"/>
        </w:rPr>
      </w:pPr>
      <w:r w:rsidRPr="00D44461">
        <w:rPr>
          <w:rStyle w:val="Style13ptBold"/>
          <w:b w:val="0"/>
          <w:sz w:val="22"/>
        </w:rPr>
        <w:t>01:50:14 Speaker 2 - Breht O’Shea</w:t>
      </w:r>
    </w:p>
    <w:p w14:paraId="741B6A9E" w14:textId="77777777" w:rsidR="0005392B" w:rsidRPr="00D44461" w:rsidRDefault="0005392B" w:rsidP="0005392B">
      <w:pPr>
        <w:rPr>
          <w:rStyle w:val="Style13ptBold"/>
          <w:b w:val="0"/>
          <w:bCs w:val="0"/>
          <w:sz w:val="22"/>
        </w:rPr>
      </w:pPr>
      <w:r w:rsidRPr="00D44461">
        <w:rPr>
          <w:rStyle w:val="Style13ptBold"/>
          <w:b w:val="0"/>
          <w:sz w:val="22"/>
        </w:rPr>
        <w:t xml:space="preserve">And I'm not pretending this is an easy thing that we can just snap our fingers and make it happen. But it </w:t>
      </w:r>
      <w:proofErr w:type="gramStart"/>
      <w:r w:rsidRPr="00D44461">
        <w:rPr>
          <w:rStyle w:val="Style13ptBold"/>
          <w:b w:val="0"/>
          <w:sz w:val="22"/>
        </w:rPr>
        <w:t>has to</w:t>
      </w:r>
      <w:proofErr w:type="gramEnd"/>
      <w:r w:rsidRPr="00D44461">
        <w:rPr>
          <w:rStyle w:val="Style13ptBold"/>
          <w:b w:val="0"/>
          <w:sz w:val="22"/>
        </w:rPr>
        <w:t xml:space="preserve"> happen. And one of the things that </w:t>
      </w:r>
      <w:proofErr w:type="gramStart"/>
      <w:r w:rsidRPr="00D44461">
        <w:rPr>
          <w:rStyle w:val="Style13ptBold"/>
          <w:b w:val="0"/>
          <w:sz w:val="22"/>
        </w:rPr>
        <w:t>has to</w:t>
      </w:r>
      <w:proofErr w:type="gramEnd"/>
      <w:r w:rsidRPr="00D44461">
        <w:rPr>
          <w:rStyle w:val="Style13ptBold"/>
          <w:b w:val="0"/>
          <w:sz w:val="22"/>
        </w:rPr>
        <w:t xml:space="preserve"> happen is that </w:t>
      </w:r>
      <w:r w:rsidRPr="00D44461">
        <w:rPr>
          <w:rStyle w:val="Style13ptBold"/>
          <w:b w:val="0"/>
          <w:sz w:val="22"/>
          <w:highlight w:val="yellow"/>
        </w:rPr>
        <w:t>communists</w:t>
      </w:r>
      <w:r w:rsidRPr="00D44461">
        <w:rPr>
          <w:rStyle w:val="Style13ptBold"/>
          <w:b w:val="0"/>
          <w:sz w:val="22"/>
        </w:rPr>
        <w:t xml:space="preserve"> in the United States, </w:t>
      </w:r>
      <w:proofErr w:type="gramStart"/>
      <w:r w:rsidRPr="00D44461">
        <w:rPr>
          <w:rStyle w:val="Style13ptBold"/>
          <w:b w:val="0"/>
          <w:sz w:val="22"/>
        </w:rPr>
        <w:t>in particular overcome</w:t>
      </w:r>
      <w:proofErr w:type="gramEnd"/>
      <w:r w:rsidRPr="00D44461">
        <w:rPr>
          <w:rStyle w:val="Style13ptBold"/>
          <w:b w:val="0"/>
          <w:sz w:val="22"/>
        </w:rPr>
        <w:t xml:space="preserve"> their hyper individualism. And we see this</w:t>
      </w:r>
      <w:r w:rsidRPr="00D44461">
        <w:rPr>
          <w:rStyle w:val="Style13ptBold"/>
          <w:b w:val="0"/>
          <w:sz w:val="22"/>
          <w:highlight w:val="yellow"/>
        </w:rPr>
        <w:t xml:space="preserve"> hyper individualism</w:t>
      </w:r>
      <w:r w:rsidRPr="00D44461">
        <w:rPr>
          <w:rStyle w:val="Style13ptBold"/>
          <w:b w:val="0"/>
          <w:sz w:val="22"/>
        </w:rPr>
        <w:t xml:space="preserve"> manifest in </w:t>
      </w:r>
      <w:r w:rsidRPr="00D44461">
        <w:rPr>
          <w:rStyle w:val="Style13ptBold"/>
          <w:b w:val="0"/>
          <w:sz w:val="22"/>
          <w:highlight w:val="yellow"/>
        </w:rPr>
        <w:t>treating,</w:t>
      </w:r>
      <w:r w:rsidRPr="00D44461">
        <w:rPr>
          <w:rStyle w:val="Style13ptBold"/>
          <w:b w:val="0"/>
          <w:sz w:val="22"/>
        </w:rPr>
        <w:t xml:space="preserve"> as many would say, </w:t>
      </w:r>
      <w:proofErr w:type="spellStart"/>
      <w:r w:rsidRPr="00D44461">
        <w:rPr>
          <w:rStyle w:val="Style13ptBold"/>
          <w:b w:val="0"/>
          <w:sz w:val="22"/>
          <w:highlight w:val="yellow"/>
        </w:rPr>
        <w:t>non antagonistic</w:t>
      </w:r>
      <w:proofErr w:type="spellEnd"/>
      <w:r w:rsidRPr="00D44461">
        <w:rPr>
          <w:rStyle w:val="Style13ptBold"/>
          <w:b w:val="0"/>
          <w:sz w:val="22"/>
          <w:highlight w:val="yellow"/>
        </w:rPr>
        <w:t xml:space="preserve"> contradictions as antagonistic.</w:t>
      </w:r>
      <w:r w:rsidRPr="00D44461">
        <w:rPr>
          <w:rStyle w:val="Style13ptBold"/>
          <w:b w:val="0"/>
          <w:sz w:val="22"/>
        </w:rPr>
        <w:t xml:space="preserve"> Oh, </w:t>
      </w:r>
      <w:r w:rsidRPr="00D44461">
        <w:rPr>
          <w:rStyle w:val="Style13ptBold"/>
          <w:b w:val="0"/>
          <w:sz w:val="22"/>
          <w:highlight w:val="yellow"/>
        </w:rPr>
        <w:t xml:space="preserve">you're </w:t>
      </w:r>
      <w:proofErr w:type="gramStart"/>
      <w:r w:rsidRPr="00D44461">
        <w:rPr>
          <w:rStyle w:val="Style13ptBold"/>
          <w:b w:val="0"/>
          <w:sz w:val="22"/>
          <w:highlight w:val="yellow"/>
        </w:rPr>
        <w:t xml:space="preserve">a </w:t>
      </w:r>
      <w:r w:rsidRPr="00D44461">
        <w:rPr>
          <w:rStyle w:val="Style13ptBold"/>
          <w:b w:val="0"/>
          <w:sz w:val="22"/>
        </w:rPr>
        <w:t>Marxist</w:t>
      </w:r>
      <w:proofErr w:type="gramEnd"/>
      <w:r w:rsidRPr="00D44461">
        <w:rPr>
          <w:rStyle w:val="Style13ptBold"/>
          <w:b w:val="0"/>
          <w:sz w:val="22"/>
        </w:rPr>
        <w:t>.</w:t>
      </w:r>
    </w:p>
    <w:p w14:paraId="5AD61586" w14:textId="77777777" w:rsidR="0005392B" w:rsidRPr="00D44461" w:rsidRDefault="0005392B" w:rsidP="0005392B">
      <w:pPr>
        <w:rPr>
          <w:rStyle w:val="Style13ptBold"/>
          <w:b w:val="0"/>
          <w:bCs w:val="0"/>
          <w:sz w:val="22"/>
        </w:rPr>
      </w:pPr>
      <w:r w:rsidRPr="00D44461">
        <w:rPr>
          <w:rStyle w:val="Style13ptBold"/>
          <w:b w:val="0"/>
          <w:sz w:val="22"/>
        </w:rPr>
        <w:t>01:50:35 Speaker 2 - Breht O’Shea</w:t>
      </w:r>
    </w:p>
    <w:p w14:paraId="6204A5B2" w14:textId="77777777" w:rsidR="0005392B" w:rsidRPr="00D44461" w:rsidRDefault="0005392B" w:rsidP="0005392B">
      <w:pPr>
        <w:rPr>
          <w:rStyle w:val="Style13ptBold"/>
          <w:b w:val="0"/>
          <w:bCs w:val="0"/>
          <w:sz w:val="22"/>
        </w:rPr>
      </w:pPr>
      <w:r w:rsidRPr="00D44461">
        <w:rPr>
          <w:rStyle w:val="Style13ptBold"/>
          <w:b w:val="0"/>
          <w:sz w:val="22"/>
          <w:highlight w:val="yellow"/>
        </w:rPr>
        <w:t>Leninist.</w:t>
      </w:r>
      <w:r w:rsidRPr="00D44461">
        <w:rPr>
          <w:rStyle w:val="Style13ptBold"/>
          <w:b w:val="0"/>
          <w:sz w:val="22"/>
        </w:rPr>
        <w:t xml:space="preserve"> </w:t>
      </w:r>
      <w:r w:rsidRPr="00D44461">
        <w:rPr>
          <w:rStyle w:val="Style13ptBold"/>
          <w:b w:val="0"/>
          <w:sz w:val="22"/>
          <w:highlight w:val="yellow"/>
        </w:rPr>
        <w:t>And that person's a</w:t>
      </w:r>
      <w:r w:rsidRPr="00D44461">
        <w:rPr>
          <w:rStyle w:val="Style13ptBold"/>
          <w:b w:val="0"/>
          <w:sz w:val="22"/>
        </w:rPr>
        <w:t xml:space="preserve"> Marxist Leninist </w:t>
      </w:r>
      <w:r w:rsidRPr="00D44461">
        <w:rPr>
          <w:rStyle w:val="Style13ptBold"/>
          <w:b w:val="0"/>
          <w:sz w:val="22"/>
          <w:highlight w:val="yellow"/>
        </w:rPr>
        <w:t>Maoist</w:t>
      </w:r>
      <w:r w:rsidRPr="00D44461">
        <w:rPr>
          <w:rStyle w:val="Style13ptBold"/>
          <w:b w:val="0"/>
          <w:sz w:val="22"/>
        </w:rPr>
        <w:t xml:space="preserve">. You guys are </w:t>
      </w:r>
      <w:r w:rsidRPr="00D44461">
        <w:rPr>
          <w:rStyle w:val="Style13ptBold"/>
          <w:b w:val="0"/>
          <w:sz w:val="22"/>
          <w:highlight w:val="yellow"/>
        </w:rPr>
        <w:t>going to war on.</w:t>
      </w:r>
    </w:p>
    <w:p w14:paraId="67558CB5" w14:textId="77777777" w:rsidR="0005392B" w:rsidRPr="00D44461" w:rsidRDefault="0005392B" w:rsidP="0005392B">
      <w:pPr>
        <w:rPr>
          <w:rStyle w:val="Style13ptBold"/>
          <w:b w:val="0"/>
          <w:bCs w:val="0"/>
          <w:sz w:val="22"/>
        </w:rPr>
      </w:pPr>
      <w:r w:rsidRPr="00D44461">
        <w:rPr>
          <w:rStyle w:val="Style13ptBold"/>
          <w:b w:val="0"/>
          <w:sz w:val="22"/>
        </w:rPr>
        <w:t>01:50:39 Speaker 2 - Breht O’Shea</w:t>
      </w:r>
    </w:p>
    <w:p w14:paraId="5803DCEF" w14:textId="77777777" w:rsidR="0005392B" w:rsidRPr="00D44461" w:rsidRDefault="0005392B" w:rsidP="0005392B">
      <w:pPr>
        <w:rPr>
          <w:rStyle w:val="Style13ptBold"/>
          <w:b w:val="0"/>
          <w:bCs w:val="0"/>
          <w:sz w:val="22"/>
        </w:rPr>
      </w:pPr>
      <w:proofErr w:type="gramStart"/>
      <w:r w:rsidRPr="00D44461">
        <w:rPr>
          <w:rStyle w:val="Style13ptBold"/>
          <w:b w:val="0"/>
          <w:sz w:val="22"/>
          <w:highlight w:val="yellow"/>
        </w:rPr>
        <w:t>Twitter</w:t>
      </w:r>
      <w:proofErr w:type="gramEnd"/>
      <w:r w:rsidRPr="00D44461">
        <w:rPr>
          <w:rStyle w:val="Style13ptBold"/>
          <w:b w:val="0"/>
          <w:sz w:val="22"/>
          <w:highlight w:val="yellow"/>
        </w:rPr>
        <w:t>, we don't even have a party.</w:t>
      </w:r>
      <w:r w:rsidRPr="00D44461">
        <w:rPr>
          <w:rStyle w:val="Style13ptBold"/>
          <w:b w:val="0"/>
          <w:sz w:val="22"/>
        </w:rPr>
        <w:t xml:space="preserve"> </w:t>
      </w:r>
      <w:r w:rsidRPr="00D44461">
        <w:rPr>
          <w:rStyle w:val="Style13ptBold"/>
          <w:b w:val="0"/>
          <w:sz w:val="22"/>
          <w:highlight w:val="yellow"/>
          <w:u w:val="single"/>
        </w:rPr>
        <w:t>We have no mass support whatsoever. But you think you need to carry out these line struggles on Twitter.com and that's somehow going to facilitate the rise of a mass movement or a vanguard party,</w:t>
      </w:r>
      <w:r w:rsidRPr="00D44461">
        <w:rPr>
          <w:rStyle w:val="Style13ptBold"/>
          <w:b w:val="0"/>
          <w:sz w:val="22"/>
          <w:highlight w:val="yellow"/>
        </w:rPr>
        <w:t xml:space="preserve"> or</w:t>
      </w:r>
      <w:r w:rsidRPr="00D44461">
        <w:rPr>
          <w:rStyle w:val="Style13ptBold"/>
          <w:b w:val="0"/>
          <w:sz w:val="22"/>
        </w:rPr>
        <w:t xml:space="preserve"> that you're.</w:t>
      </w:r>
    </w:p>
    <w:p w14:paraId="273FAD38" w14:textId="77777777" w:rsidR="0005392B" w:rsidRPr="00D44461" w:rsidRDefault="0005392B" w:rsidP="0005392B">
      <w:pPr>
        <w:rPr>
          <w:rStyle w:val="Style13ptBold"/>
          <w:b w:val="0"/>
          <w:bCs w:val="0"/>
          <w:sz w:val="22"/>
        </w:rPr>
      </w:pPr>
      <w:r w:rsidRPr="00D44461">
        <w:rPr>
          <w:rStyle w:val="Style13ptBold"/>
          <w:b w:val="0"/>
          <w:sz w:val="22"/>
        </w:rPr>
        <w:t>01:50:52 Speaker 2 - Breht O’Shea</w:t>
      </w:r>
    </w:p>
    <w:p w14:paraId="50E50280" w14:textId="77777777" w:rsidR="0005392B" w:rsidRPr="00D44461" w:rsidRDefault="0005392B" w:rsidP="0005392B">
      <w:pPr>
        <w:rPr>
          <w:rStyle w:val="Style13ptBold"/>
          <w:b w:val="0"/>
          <w:bCs w:val="0"/>
          <w:sz w:val="22"/>
          <w:u w:val="single"/>
        </w:rPr>
      </w:pPr>
      <w:r w:rsidRPr="00D44461">
        <w:rPr>
          <w:rStyle w:val="Style13ptBold"/>
          <w:b w:val="0"/>
          <w:sz w:val="22"/>
          <w:highlight w:val="yellow"/>
        </w:rPr>
        <w:t>Bring</w:t>
      </w:r>
      <w:r w:rsidRPr="00D44461">
        <w:rPr>
          <w:rStyle w:val="Style13ptBold"/>
          <w:b w:val="0"/>
          <w:sz w:val="22"/>
        </w:rPr>
        <w:t xml:space="preserve"> it </w:t>
      </w:r>
      <w:r w:rsidRPr="00D44461">
        <w:rPr>
          <w:rStyle w:val="Style13ptBold"/>
          <w:b w:val="0"/>
          <w:sz w:val="22"/>
          <w:highlight w:val="yellow"/>
        </w:rPr>
        <w:t>down</w:t>
      </w:r>
      <w:r w:rsidRPr="00D44461">
        <w:rPr>
          <w:rStyle w:val="Style13ptBold"/>
          <w:b w:val="0"/>
          <w:sz w:val="22"/>
        </w:rPr>
        <w:t xml:space="preserve"> for </w:t>
      </w:r>
      <w:r w:rsidRPr="00D44461">
        <w:rPr>
          <w:rStyle w:val="Style13ptBold"/>
          <w:b w:val="0"/>
          <w:sz w:val="22"/>
          <w:highlight w:val="yellow"/>
        </w:rPr>
        <w:t>any sort of</w:t>
      </w:r>
      <w:r w:rsidRPr="00D44461">
        <w:rPr>
          <w:rStyle w:val="Style13ptBold"/>
          <w:b w:val="0"/>
          <w:sz w:val="22"/>
        </w:rPr>
        <w:t xml:space="preserve"> you know, official Communist </w:t>
      </w:r>
      <w:r w:rsidRPr="00D44461">
        <w:rPr>
          <w:rStyle w:val="Style13ptBold"/>
          <w:b w:val="0"/>
          <w:sz w:val="22"/>
          <w:highlight w:val="yellow"/>
        </w:rPr>
        <w:t>Party line</w:t>
      </w:r>
      <w:r w:rsidRPr="00D44461">
        <w:rPr>
          <w:rStyle w:val="Style13ptBold"/>
          <w:b w:val="0"/>
          <w:sz w:val="22"/>
        </w:rPr>
        <w:t xml:space="preserve"> and that's just not the case. </w:t>
      </w:r>
      <w:r w:rsidRPr="00D44461">
        <w:rPr>
          <w:rStyle w:val="Style13ptBold"/>
          <w:b w:val="0"/>
          <w:sz w:val="22"/>
          <w:u w:val="single"/>
        </w:rPr>
        <w:t xml:space="preserve">And a lot of </w:t>
      </w:r>
      <w:r w:rsidRPr="00D44461">
        <w:rPr>
          <w:rStyle w:val="Style13ptBold"/>
          <w:b w:val="0"/>
          <w:sz w:val="22"/>
          <w:highlight w:val="yellow"/>
          <w:u w:val="single"/>
        </w:rPr>
        <w:t xml:space="preserve">people </w:t>
      </w:r>
      <w:r w:rsidRPr="00D44461">
        <w:rPr>
          <w:rStyle w:val="Style13ptBold"/>
          <w:b w:val="0"/>
          <w:sz w:val="22"/>
          <w:u w:val="single"/>
        </w:rPr>
        <w:t xml:space="preserve">get </w:t>
      </w:r>
      <w:proofErr w:type="gramStart"/>
      <w:r w:rsidRPr="00D44461">
        <w:rPr>
          <w:rStyle w:val="Style13ptBold"/>
          <w:b w:val="0"/>
          <w:sz w:val="22"/>
          <w:u w:val="single"/>
        </w:rPr>
        <w:t>in</w:t>
      </w:r>
      <w:proofErr w:type="gramEnd"/>
      <w:r w:rsidRPr="00D44461">
        <w:rPr>
          <w:rStyle w:val="Style13ptBold"/>
          <w:b w:val="0"/>
          <w:sz w:val="22"/>
          <w:u w:val="single"/>
        </w:rPr>
        <w:t xml:space="preserve"> </w:t>
      </w:r>
      <w:proofErr w:type="gramStart"/>
      <w:r w:rsidRPr="00D44461">
        <w:rPr>
          <w:rStyle w:val="Style13ptBold"/>
          <w:b w:val="0"/>
          <w:sz w:val="22"/>
          <w:u w:val="single"/>
        </w:rPr>
        <w:t>organizations</w:t>
      </w:r>
      <w:proofErr w:type="gramEnd"/>
      <w:r w:rsidRPr="00D44461">
        <w:rPr>
          <w:rStyle w:val="Style13ptBold"/>
          <w:b w:val="0"/>
          <w:sz w:val="22"/>
          <w:u w:val="single"/>
        </w:rPr>
        <w:t xml:space="preserve"> and they want to be the smartest person in the room. They </w:t>
      </w:r>
      <w:r w:rsidRPr="00D44461">
        <w:rPr>
          <w:rStyle w:val="Style13ptBold"/>
          <w:b w:val="0"/>
          <w:sz w:val="22"/>
          <w:highlight w:val="yellow"/>
          <w:u w:val="single"/>
        </w:rPr>
        <w:t xml:space="preserve">want to be correct more than they want to be effective. </w:t>
      </w:r>
      <w:r w:rsidRPr="00D44461">
        <w:rPr>
          <w:rStyle w:val="Style13ptBold"/>
          <w:b w:val="0"/>
          <w:sz w:val="22"/>
          <w:u w:val="single"/>
        </w:rPr>
        <w:t xml:space="preserve">And that can literally just </w:t>
      </w:r>
      <w:r w:rsidRPr="00D44461">
        <w:rPr>
          <w:rStyle w:val="Style13ptBold"/>
          <w:b w:val="0"/>
          <w:sz w:val="22"/>
          <w:highlight w:val="yellow"/>
          <w:u w:val="single"/>
        </w:rPr>
        <w:t xml:space="preserve">one person </w:t>
      </w:r>
      <w:r w:rsidRPr="00D44461">
        <w:rPr>
          <w:rStyle w:val="Style13ptBold"/>
          <w:b w:val="0"/>
          <w:sz w:val="22"/>
          <w:u w:val="single"/>
        </w:rPr>
        <w:t xml:space="preserve">in an organization who is like that or </w:t>
      </w:r>
      <w:r w:rsidRPr="00D44461">
        <w:rPr>
          <w:rStyle w:val="Style13ptBold"/>
          <w:b w:val="0"/>
          <w:sz w:val="22"/>
          <w:highlight w:val="yellow"/>
          <w:u w:val="single"/>
        </w:rPr>
        <w:t xml:space="preserve">a small group of people </w:t>
      </w:r>
      <w:r w:rsidRPr="00D44461">
        <w:rPr>
          <w:rStyle w:val="Style13ptBold"/>
          <w:b w:val="0"/>
          <w:sz w:val="22"/>
          <w:u w:val="single"/>
        </w:rPr>
        <w:t xml:space="preserve">who are </w:t>
      </w:r>
      <w:r w:rsidRPr="00D44461">
        <w:rPr>
          <w:rStyle w:val="Style13ptBold"/>
          <w:b w:val="0"/>
          <w:sz w:val="22"/>
          <w:highlight w:val="yellow"/>
          <w:u w:val="single"/>
        </w:rPr>
        <w:t xml:space="preserve">like that </w:t>
      </w:r>
      <w:r w:rsidRPr="00D44461">
        <w:rPr>
          <w:rStyle w:val="Style13ptBold"/>
          <w:b w:val="0"/>
          <w:sz w:val="22"/>
          <w:u w:val="single"/>
        </w:rPr>
        <w:t>in an organization.</w:t>
      </w:r>
    </w:p>
    <w:p w14:paraId="7C9DDB70" w14:textId="77777777" w:rsidR="0005392B" w:rsidRPr="00D44461" w:rsidRDefault="0005392B" w:rsidP="0005392B">
      <w:pPr>
        <w:rPr>
          <w:rStyle w:val="Style13ptBold"/>
          <w:b w:val="0"/>
          <w:bCs w:val="0"/>
          <w:sz w:val="22"/>
        </w:rPr>
      </w:pPr>
      <w:r w:rsidRPr="00D44461">
        <w:rPr>
          <w:rStyle w:val="Style13ptBold"/>
          <w:b w:val="0"/>
          <w:sz w:val="22"/>
        </w:rPr>
        <w:t>01:51:13 Speaker 2 - Breht O’Shea</w:t>
      </w:r>
    </w:p>
    <w:p w14:paraId="4EF849F4" w14:textId="77777777" w:rsidR="0005392B" w:rsidRPr="00D44461" w:rsidRDefault="0005392B" w:rsidP="0005392B">
      <w:pPr>
        <w:rPr>
          <w:rStyle w:val="Style13ptBold"/>
          <w:b w:val="0"/>
          <w:bCs w:val="0"/>
          <w:sz w:val="22"/>
        </w:rPr>
      </w:pPr>
      <w:r w:rsidRPr="00D44461">
        <w:rPr>
          <w:rStyle w:val="Style13ptBold"/>
          <w:b w:val="0"/>
          <w:sz w:val="22"/>
          <w:highlight w:val="yellow"/>
          <w:u w:val="single"/>
        </w:rPr>
        <w:t>Can ruin that organization</w:t>
      </w:r>
      <w:r w:rsidRPr="00D44461">
        <w:rPr>
          <w:rStyle w:val="Style13ptBold"/>
          <w:b w:val="0"/>
          <w:sz w:val="22"/>
        </w:rPr>
        <w:t xml:space="preserve">. And so that's I think again where this idea of the Vanguard Party's notion of discipline comes </w:t>
      </w:r>
      <w:proofErr w:type="gramStart"/>
      <w:r w:rsidRPr="00D44461">
        <w:rPr>
          <w:rStyle w:val="Style13ptBold"/>
          <w:b w:val="0"/>
          <w:sz w:val="22"/>
        </w:rPr>
        <w:t>in of</w:t>
      </w:r>
      <w:proofErr w:type="gramEnd"/>
      <w:r w:rsidRPr="00D44461">
        <w:rPr>
          <w:rStyle w:val="Style13ptBold"/>
          <w:b w:val="0"/>
          <w:sz w:val="22"/>
        </w:rPr>
        <w:t xml:space="preserve"> </w:t>
      </w:r>
      <w:proofErr w:type="spellStart"/>
      <w:r w:rsidRPr="00D44461">
        <w:rPr>
          <w:rStyle w:val="Style13ptBold"/>
          <w:b w:val="0"/>
          <w:sz w:val="22"/>
        </w:rPr>
        <w:t>of</w:t>
      </w:r>
      <w:proofErr w:type="spellEnd"/>
      <w:r w:rsidRPr="00D44461">
        <w:rPr>
          <w:rStyle w:val="Style13ptBold"/>
          <w:b w:val="0"/>
          <w:sz w:val="22"/>
        </w:rPr>
        <w:t xml:space="preserve"> </w:t>
      </w:r>
      <w:proofErr w:type="spellStart"/>
      <w:r w:rsidRPr="00D44461">
        <w:rPr>
          <w:rStyle w:val="Style13ptBold"/>
          <w:b w:val="0"/>
          <w:sz w:val="22"/>
        </w:rPr>
        <w:t>of</w:t>
      </w:r>
      <w:proofErr w:type="spellEnd"/>
      <w:r w:rsidRPr="00D44461">
        <w:rPr>
          <w:rStyle w:val="Style13ptBold"/>
          <w:b w:val="0"/>
          <w:sz w:val="22"/>
        </w:rPr>
        <w:t xml:space="preserve"> subordinating your individual career goals, your individual aspirations and ambitions,</w:t>
      </w:r>
      <w:r w:rsidRPr="00D44461">
        <w:rPr>
          <w:rStyle w:val="Style13ptBold"/>
          <w:b w:val="0"/>
          <w:sz w:val="22"/>
          <w:u w:val="single"/>
        </w:rPr>
        <w:t xml:space="preserve"> </w:t>
      </w:r>
      <w:r w:rsidRPr="00D44461">
        <w:rPr>
          <w:rStyle w:val="Style13ptBold"/>
          <w:b w:val="0"/>
          <w:sz w:val="22"/>
          <w:highlight w:val="yellow"/>
          <w:u w:val="single"/>
        </w:rPr>
        <w:t>the idea that you have all the correct ideas in your head and everybody else is a dirty revisionist who just doesn't understand.</w:t>
      </w:r>
    </w:p>
    <w:p w14:paraId="2639EFA2" w14:textId="77777777" w:rsidR="0005392B" w:rsidRPr="00D44461" w:rsidRDefault="0005392B" w:rsidP="0005392B">
      <w:pPr>
        <w:rPr>
          <w:rStyle w:val="Style13ptBold"/>
          <w:b w:val="0"/>
          <w:bCs w:val="0"/>
          <w:sz w:val="22"/>
        </w:rPr>
      </w:pPr>
      <w:r w:rsidRPr="00D44461">
        <w:rPr>
          <w:rStyle w:val="Style13ptBold"/>
          <w:b w:val="0"/>
          <w:sz w:val="22"/>
        </w:rPr>
        <w:t>01:51:32 Speaker 2 - Breht O’Shea</w:t>
      </w:r>
    </w:p>
    <w:p w14:paraId="17AAD319" w14:textId="77777777" w:rsidR="0005392B" w:rsidRPr="00D44461" w:rsidRDefault="0005392B" w:rsidP="0005392B">
      <w:pPr>
        <w:rPr>
          <w:rStyle w:val="Style13ptBold"/>
          <w:b w:val="0"/>
          <w:bCs w:val="0"/>
          <w:sz w:val="22"/>
        </w:rPr>
      </w:pPr>
      <w:r w:rsidRPr="00D44461">
        <w:rPr>
          <w:rStyle w:val="Style13ptBold"/>
          <w:b w:val="0"/>
          <w:sz w:val="22"/>
          <w:highlight w:val="yellow"/>
          <w:u w:val="single"/>
        </w:rPr>
        <w:t>Marxism.</w:t>
      </w:r>
      <w:r w:rsidRPr="00D44461">
        <w:rPr>
          <w:rStyle w:val="Style13ptBold"/>
          <w:b w:val="0"/>
          <w:sz w:val="22"/>
        </w:rPr>
        <w:t xml:space="preserve"> </w:t>
      </w:r>
      <w:r w:rsidRPr="00D44461">
        <w:rPr>
          <w:rStyle w:val="Style13ptBold"/>
          <w:b w:val="0"/>
          <w:sz w:val="22"/>
          <w:highlight w:val="yellow"/>
          <w:u w:val="single"/>
        </w:rPr>
        <w:t>These are sort of narcissistic traits that will eat an organization from the inside out,</w:t>
      </w:r>
      <w:r w:rsidRPr="00D44461">
        <w:rPr>
          <w:rStyle w:val="Style13ptBold"/>
          <w:b w:val="0"/>
          <w:sz w:val="22"/>
        </w:rPr>
        <w:t xml:space="preserve"> and I think it behooves us to begin to develop the sort of discipline that's a prerequisite to building a vanguard party along with all the other prerequisites we </w:t>
      </w:r>
      <w:proofErr w:type="gramStart"/>
      <w:r w:rsidRPr="00D44461">
        <w:rPr>
          <w:rStyle w:val="Style13ptBold"/>
          <w:b w:val="0"/>
          <w:sz w:val="22"/>
        </w:rPr>
        <w:t>have to</w:t>
      </w:r>
      <w:proofErr w:type="gramEnd"/>
      <w:r w:rsidRPr="00D44461">
        <w:rPr>
          <w:rStyle w:val="Style13ptBold"/>
          <w:b w:val="0"/>
          <w:sz w:val="22"/>
        </w:rPr>
        <w:t xml:space="preserve"> meet </w:t>
      </w:r>
      <w:proofErr w:type="gramStart"/>
      <w:r w:rsidRPr="00D44461">
        <w:rPr>
          <w:rStyle w:val="Style13ptBold"/>
          <w:b w:val="0"/>
          <w:sz w:val="22"/>
        </w:rPr>
        <w:t>in order to</w:t>
      </w:r>
      <w:proofErr w:type="gramEnd"/>
      <w:r w:rsidRPr="00D44461">
        <w:rPr>
          <w:rStyle w:val="Style13ptBold"/>
          <w:b w:val="0"/>
          <w:sz w:val="22"/>
        </w:rPr>
        <w:t xml:space="preserve"> build that. So that's just the situation we're in. That's the that's the objective reality.</w:t>
      </w:r>
    </w:p>
    <w:p w14:paraId="0F71373C" w14:textId="77777777" w:rsidR="0005392B" w:rsidRPr="00D44461" w:rsidRDefault="0005392B" w:rsidP="0005392B">
      <w:pPr>
        <w:rPr>
          <w:rStyle w:val="Style13ptBold"/>
          <w:b w:val="0"/>
          <w:bCs w:val="0"/>
          <w:sz w:val="22"/>
        </w:rPr>
      </w:pPr>
      <w:r w:rsidRPr="00D44461">
        <w:rPr>
          <w:rStyle w:val="Style13ptBold"/>
          <w:b w:val="0"/>
          <w:sz w:val="22"/>
        </w:rPr>
        <w:t>01:51:52 Speaker 2 - Breht O’Shea</w:t>
      </w:r>
    </w:p>
    <w:p w14:paraId="0560A169" w14:textId="77777777" w:rsidR="0005392B" w:rsidRPr="00D44461" w:rsidRDefault="0005392B" w:rsidP="0005392B">
      <w:pPr>
        <w:rPr>
          <w:rStyle w:val="Style13ptBold"/>
          <w:b w:val="0"/>
          <w:bCs w:val="0"/>
          <w:sz w:val="22"/>
        </w:rPr>
      </w:pPr>
      <w:r w:rsidRPr="00D44461">
        <w:rPr>
          <w:rStyle w:val="Style13ptBold"/>
          <w:b w:val="0"/>
          <w:sz w:val="22"/>
        </w:rPr>
        <w:t>And again</w:t>
      </w:r>
      <w:proofErr w:type="gramStart"/>
      <w:r w:rsidRPr="00D44461">
        <w:rPr>
          <w:rStyle w:val="Style13ptBold"/>
          <w:b w:val="0"/>
          <w:sz w:val="22"/>
        </w:rPr>
        <w:t>, it's</w:t>
      </w:r>
      <w:proofErr w:type="gramEnd"/>
      <w:r w:rsidRPr="00D44461">
        <w:rPr>
          <w:rStyle w:val="Style13ptBold"/>
          <w:b w:val="0"/>
          <w:sz w:val="22"/>
        </w:rPr>
        <w:t xml:space="preserve"> </w:t>
      </w:r>
      <w:proofErr w:type="spellStart"/>
      <w:r w:rsidRPr="00D44461">
        <w:rPr>
          <w:rStyle w:val="Style13ptBold"/>
          <w:b w:val="0"/>
          <w:sz w:val="22"/>
        </w:rPr>
        <w:t>it's</w:t>
      </w:r>
      <w:proofErr w:type="spellEnd"/>
      <w:r w:rsidRPr="00D44461">
        <w:rPr>
          <w:rStyle w:val="Style13ptBold"/>
          <w:b w:val="0"/>
          <w:sz w:val="22"/>
        </w:rPr>
        <w:t xml:space="preserve"> our </w:t>
      </w:r>
      <w:proofErr w:type="gramStart"/>
      <w:r w:rsidRPr="00D44461">
        <w:rPr>
          <w:rStyle w:val="Style13ptBold"/>
          <w:b w:val="0"/>
          <w:sz w:val="22"/>
        </w:rPr>
        <w:t>duty to</w:t>
      </w:r>
      <w:proofErr w:type="gramEnd"/>
      <w:r w:rsidRPr="00D44461">
        <w:rPr>
          <w:rStyle w:val="Style13ptBold"/>
          <w:b w:val="0"/>
          <w:sz w:val="22"/>
        </w:rPr>
        <w:t xml:space="preserve"> </w:t>
      </w:r>
      <w:proofErr w:type="spellStart"/>
      <w:r w:rsidRPr="00D44461">
        <w:rPr>
          <w:rStyle w:val="Style13ptBold"/>
          <w:b w:val="0"/>
          <w:sz w:val="22"/>
        </w:rPr>
        <w:t>to</w:t>
      </w:r>
      <w:proofErr w:type="spellEnd"/>
      <w:r w:rsidRPr="00D44461">
        <w:rPr>
          <w:rStyle w:val="Style13ptBold"/>
          <w:b w:val="0"/>
          <w:sz w:val="22"/>
        </w:rPr>
        <w:t xml:space="preserve"> build this party. And </w:t>
      </w:r>
      <w:proofErr w:type="gramStart"/>
      <w:r w:rsidRPr="00D44461">
        <w:rPr>
          <w:rStyle w:val="Style13ptBold"/>
          <w:b w:val="0"/>
          <w:sz w:val="22"/>
        </w:rPr>
        <w:t>of course</w:t>
      </w:r>
      <w:proofErr w:type="gramEnd"/>
      <w:r w:rsidRPr="00D44461">
        <w:rPr>
          <w:rStyle w:val="Style13ptBold"/>
          <w:b w:val="0"/>
          <w:sz w:val="22"/>
        </w:rPr>
        <w:t xml:space="preserve"> I hope in some tiny, humble way that our projects of political education are, at least.</w:t>
      </w:r>
    </w:p>
    <w:p w14:paraId="671CFDDA" w14:textId="77777777" w:rsidR="0005392B" w:rsidRPr="00D44461" w:rsidRDefault="0005392B" w:rsidP="0005392B">
      <w:pPr>
        <w:rPr>
          <w:rStyle w:val="Style13ptBold"/>
          <w:b w:val="0"/>
          <w:bCs w:val="0"/>
          <w:sz w:val="22"/>
        </w:rPr>
      </w:pPr>
      <w:r w:rsidRPr="00D44461">
        <w:rPr>
          <w:rStyle w:val="Style13ptBold"/>
          <w:b w:val="0"/>
          <w:sz w:val="22"/>
        </w:rPr>
        <w:t>01:52:02 Speaker 2 - Breht O’Shea</w:t>
      </w:r>
    </w:p>
    <w:p w14:paraId="5E4383B0" w14:textId="77777777" w:rsidR="0005392B" w:rsidRPr="00D44461" w:rsidRDefault="0005392B" w:rsidP="0005392B">
      <w:pPr>
        <w:rPr>
          <w:rStyle w:val="Style13ptBold"/>
          <w:b w:val="0"/>
          <w:bCs w:val="0"/>
          <w:sz w:val="22"/>
        </w:rPr>
      </w:pPr>
      <w:r w:rsidRPr="00D44461">
        <w:rPr>
          <w:rStyle w:val="Style13ptBold"/>
          <w:b w:val="0"/>
          <w:sz w:val="22"/>
        </w:rPr>
        <w:t>Pushing things in this general direction</w:t>
      </w:r>
      <w:proofErr w:type="gramStart"/>
      <w:r w:rsidRPr="00D44461">
        <w:rPr>
          <w:rStyle w:val="Style13ptBold"/>
          <w:b w:val="0"/>
          <w:sz w:val="22"/>
        </w:rPr>
        <w:t>, organize</w:t>
      </w:r>
      <w:proofErr w:type="gramEnd"/>
      <w:r w:rsidRPr="00D44461">
        <w:rPr>
          <w:rStyle w:val="Style13ptBold"/>
          <w:b w:val="0"/>
          <w:sz w:val="22"/>
        </w:rPr>
        <w:t xml:space="preserve"> organizing is even better, but sometimes organizations prerequisite is political education, and one of the things that's made me most happy about me and Alyson's work is hearing organizations come to us and say that we've used your stuff in our political education processes within our organization.</w:t>
      </w:r>
    </w:p>
    <w:p w14:paraId="5F1FDB91" w14:textId="77777777" w:rsidR="0005392B" w:rsidRPr="00D44461" w:rsidRDefault="0005392B" w:rsidP="0005392B">
      <w:pPr>
        <w:rPr>
          <w:rStyle w:val="Style13ptBold"/>
          <w:b w:val="0"/>
          <w:bCs w:val="0"/>
          <w:sz w:val="22"/>
        </w:rPr>
      </w:pPr>
      <w:r w:rsidRPr="00D44461">
        <w:rPr>
          <w:rStyle w:val="Style13ptBold"/>
          <w:b w:val="0"/>
          <w:sz w:val="22"/>
        </w:rPr>
        <w:t>01:52:22 Speaker 2 - Breht O’Shea</w:t>
      </w:r>
    </w:p>
    <w:p w14:paraId="64372157" w14:textId="77777777" w:rsidR="0005392B" w:rsidRPr="00E07FD5" w:rsidRDefault="0005392B" w:rsidP="0005392B">
      <w:r w:rsidRPr="00D44461">
        <w:rPr>
          <w:rStyle w:val="Style13ptBold"/>
          <w:b w:val="0"/>
          <w:sz w:val="22"/>
        </w:rPr>
        <w:t>We're using your stuff to help build up revolutionary theory within our organization and you know, for me, that's one of the highest praises that we can get that we're actually providing something useful, not merely for individuals who consider themselves Marxist, but for organizations which will go on to create the bedrock for a possible vanguard party.</w:t>
      </w:r>
      <w:bookmarkEnd w:id="0"/>
    </w:p>
    <w:p w14:paraId="6A8216AF" w14:textId="77777777" w:rsidR="0005392B" w:rsidRPr="0005392B" w:rsidRDefault="0005392B" w:rsidP="0005392B"/>
    <w:p w14:paraId="2E72DCF5" w14:textId="77777777" w:rsidR="003C3A4D" w:rsidRDefault="003C3A4D" w:rsidP="003C3A4D"/>
    <w:p w14:paraId="400D2D4E" w14:textId="77777777" w:rsidR="00E44F40" w:rsidRPr="002F0D73" w:rsidRDefault="00E44F40" w:rsidP="00902D49">
      <w:pPr>
        <w:rPr>
          <w:sz w:val="16"/>
        </w:rPr>
      </w:pPr>
    </w:p>
    <w:sectPr w:rsidR="00E44F40" w:rsidRPr="002F0D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C4C4268"/>
    <w:multiLevelType w:val="hybridMultilevel"/>
    <w:tmpl w:val="4272962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5051505">
    <w:abstractNumId w:val="9"/>
  </w:num>
  <w:num w:numId="2" w16cid:durableId="1597059858">
    <w:abstractNumId w:val="7"/>
  </w:num>
  <w:num w:numId="3" w16cid:durableId="55513177">
    <w:abstractNumId w:val="6"/>
  </w:num>
  <w:num w:numId="4" w16cid:durableId="271713215">
    <w:abstractNumId w:val="5"/>
  </w:num>
  <w:num w:numId="5" w16cid:durableId="559637528">
    <w:abstractNumId w:val="4"/>
  </w:num>
  <w:num w:numId="6" w16cid:durableId="438917390">
    <w:abstractNumId w:val="8"/>
  </w:num>
  <w:num w:numId="7" w16cid:durableId="2138837520">
    <w:abstractNumId w:val="3"/>
  </w:num>
  <w:num w:numId="8" w16cid:durableId="1804689389">
    <w:abstractNumId w:val="2"/>
  </w:num>
  <w:num w:numId="9" w16cid:durableId="579095925">
    <w:abstractNumId w:val="1"/>
  </w:num>
  <w:num w:numId="10" w16cid:durableId="2099790533">
    <w:abstractNumId w:val="0"/>
  </w:num>
  <w:num w:numId="11" w16cid:durableId="21027996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72772525024"/>
  </w:docVars>
  <w:rsids>
    <w:rsidRoot w:val="00902D49"/>
    <w:rsid w:val="0005392B"/>
    <w:rsid w:val="00137A5A"/>
    <w:rsid w:val="00273375"/>
    <w:rsid w:val="00302545"/>
    <w:rsid w:val="00310505"/>
    <w:rsid w:val="003C3A4D"/>
    <w:rsid w:val="0044391F"/>
    <w:rsid w:val="00445E45"/>
    <w:rsid w:val="00474A18"/>
    <w:rsid w:val="004D59D1"/>
    <w:rsid w:val="004F0993"/>
    <w:rsid w:val="00522F3F"/>
    <w:rsid w:val="0054295E"/>
    <w:rsid w:val="00661A7F"/>
    <w:rsid w:val="00745AD7"/>
    <w:rsid w:val="00795FE2"/>
    <w:rsid w:val="00902D49"/>
    <w:rsid w:val="00A91C5D"/>
    <w:rsid w:val="00AE1976"/>
    <w:rsid w:val="00D842A3"/>
    <w:rsid w:val="00DE4390"/>
    <w:rsid w:val="00E44F40"/>
    <w:rsid w:val="00F56EE7"/>
    <w:rsid w:val="00FD3F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F226C"/>
  <w15:chartTrackingRefBased/>
  <w15:docId w15:val="{82BD8D68-2035-4E46-9BFB-DFB09E9B8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45E45"/>
    <w:pPr>
      <w:spacing w:line="259" w:lineRule="auto"/>
    </w:pPr>
    <w:rPr>
      <w:rFonts w:ascii="Calibri" w:hAnsi="Calibri"/>
      <w:kern w:val="0"/>
      <w:sz w:val="22"/>
      <w:szCs w:val="22"/>
      <w14:ligatures w14:val="none"/>
    </w:rPr>
  </w:style>
  <w:style w:type="paragraph" w:styleId="Heading1">
    <w:name w:val="heading 1"/>
    <w:aliases w:val="Pocket"/>
    <w:basedOn w:val="Normal"/>
    <w:next w:val="Normal"/>
    <w:link w:val="Heading1Char"/>
    <w:qFormat/>
    <w:rsid w:val="00445E4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45E4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45E4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unhideWhenUsed/>
    <w:qFormat/>
    <w:rsid w:val="00445E4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902D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2D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D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D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D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445E45"/>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445E4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445E45"/>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445E45"/>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902D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2D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D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D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D49"/>
    <w:rPr>
      <w:rFonts w:eastAsiaTheme="majorEastAsia" w:cstheme="majorBidi"/>
      <w:color w:val="272727" w:themeColor="text1" w:themeTint="D8"/>
    </w:rPr>
  </w:style>
  <w:style w:type="paragraph" w:styleId="Title">
    <w:name w:val="Title"/>
    <w:basedOn w:val="Normal"/>
    <w:next w:val="Normal"/>
    <w:link w:val="TitleChar"/>
    <w:uiPriority w:val="10"/>
    <w:qFormat/>
    <w:rsid w:val="00902D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D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D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D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D49"/>
    <w:pPr>
      <w:spacing w:before="160"/>
      <w:jc w:val="center"/>
    </w:pPr>
    <w:rPr>
      <w:i/>
      <w:iCs/>
      <w:color w:val="404040" w:themeColor="text1" w:themeTint="BF"/>
    </w:rPr>
  </w:style>
  <w:style w:type="character" w:customStyle="1" w:styleId="QuoteChar">
    <w:name w:val="Quote Char"/>
    <w:basedOn w:val="DefaultParagraphFont"/>
    <w:link w:val="Quote"/>
    <w:uiPriority w:val="29"/>
    <w:rsid w:val="00902D49"/>
    <w:rPr>
      <w:i/>
      <w:iCs/>
      <w:color w:val="404040" w:themeColor="text1" w:themeTint="BF"/>
    </w:rPr>
  </w:style>
  <w:style w:type="paragraph" w:styleId="ListParagraph">
    <w:name w:val="List Paragraph"/>
    <w:basedOn w:val="Normal"/>
    <w:uiPriority w:val="34"/>
    <w:qFormat/>
    <w:rsid w:val="00902D49"/>
    <w:pPr>
      <w:ind w:left="720"/>
      <w:contextualSpacing/>
    </w:pPr>
  </w:style>
  <w:style w:type="character" w:styleId="IntenseEmphasis">
    <w:name w:val="Intense Emphasis"/>
    <w:basedOn w:val="DefaultParagraphFont"/>
    <w:uiPriority w:val="21"/>
    <w:qFormat/>
    <w:rsid w:val="00902D49"/>
    <w:rPr>
      <w:i/>
      <w:iCs/>
      <w:color w:val="0F4761" w:themeColor="accent1" w:themeShade="BF"/>
    </w:rPr>
  </w:style>
  <w:style w:type="paragraph" w:styleId="IntenseQuote">
    <w:name w:val="Intense Quote"/>
    <w:basedOn w:val="Normal"/>
    <w:next w:val="Normal"/>
    <w:link w:val="IntenseQuoteChar"/>
    <w:uiPriority w:val="30"/>
    <w:qFormat/>
    <w:rsid w:val="00902D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2D49"/>
    <w:rPr>
      <w:i/>
      <w:iCs/>
      <w:color w:val="0F4761" w:themeColor="accent1" w:themeShade="BF"/>
    </w:rPr>
  </w:style>
  <w:style w:type="character" w:styleId="IntenseReference">
    <w:name w:val="Intense Reference"/>
    <w:basedOn w:val="DefaultParagraphFont"/>
    <w:uiPriority w:val="32"/>
    <w:qFormat/>
    <w:rsid w:val="00902D49"/>
    <w:rPr>
      <w:b/>
      <w:bCs/>
      <w:smallCaps/>
      <w:color w:val="0F4761" w:themeColor="accent1" w:themeShade="BF"/>
      <w:spacing w:val="5"/>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445E45"/>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
    <w:basedOn w:val="DefaultParagraphFont"/>
    <w:uiPriority w:val="6"/>
    <w:qFormat/>
    <w:rsid w:val="00445E45"/>
    <w:rPr>
      <w:b w:val="0"/>
      <w:sz w:val="22"/>
      <w:u w:val="single"/>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7"/>
    <w:qFormat/>
    <w:rsid w:val="00445E45"/>
    <w:rPr>
      <w:rFonts w:ascii="Calibri" w:hAnsi="Calibri"/>
      <w:b/>
      <w:i w:val="0"/>
      <w:iCs/>
      <w:sz w:val="22"/>
      <w:u w:val="single"/>
      <w:bdr w:val="none" w:sz="0" w:space="0" w:color="auto"/>
    </w:rPr>
  </w:style>
  <w:style w:type="character" w:styleId="Hyperlink">
    <w:name w:val="Hyperlink"/>
    <w:basedOn w:val="DefaultParagraphFont"/>
    <w:uiPriority w:val="99"/>
    <w:semiHidden/>
    <w:unhideWhenUsed/>
    <w:rsid w:val="00445E45"/>
    <w:rPr>
      <w:color w:val="auto"/>
      <w:u w:val="none"/>
    </w:rPr>
  </w:style>
  <w:style w:type="character" w:styleId="FollowedHyperlink">
    <w:name w:val="FollowedHyperlink"/>
    <w:basedOn w:val="DefaultParagraphFont"/>
    <w:uiPriority w:val="99"/>
    <w:semiHidden/>
    <w:unhideWhenUsed/>
    <w:rsid w:val="00445E45"/>
    <w:rPr>
      <w:color w:val="auto"/>
      <w:u w:val="none"/>
    </w:rPr>
  </w:style>
  <w:style w:type="paragraph" w:customStyle="1" w:styleId="textbold">
    <w:name w:val="text bold"/>
    <w:basedOn w:val="Normal"/>
    <w:link w:val="Emphasis"/>
    <w:uiPriority w:val="7"/>
    <w:qFormat/>
    <w:rsid w:val="00902D49"/>
    <w:pPr>
      <w:widowControl w:val="0"/>
      <w:ind w:left="720"/>
      <w:jc w:val="both"/>
    </w:pPr>
    <w:rPr>
      <w:b/>
      <w:iCs/>
      <w:kern w:val="2"/>
      <w:szCs w:val="24"/>
      <w:u w:val="single"/>
      <w14:ligatures w14:val="standardContextual"/>
    </w:rPr>
  </w:style>
  <w:style w:type="paragraph" w:styleId="BodyText">
    <w:name w:val="Body Text"/>
    <w:basedOn w:val="Normal"/>
    <w:link w:val="BodyTextChar"/>
    <w:uiPriority w:val="99"/>
    <w:unhideWhenUsed/>
    <w:rsid w:val="00E44F40"/>
    <w:pPr>
      <w:spacing w:after="120"/>
    </w:pPr>
  </w:style>
  <w:style w:type="character" w:customStyle="1" w:styleId="BodyTextChar">
    <w:name w:val="Body Text Char"/>
    <w:basedOn w:val="DefaultParagraphFont"/>
    <w:link w:val="BodyText"/>
    <w:uiPriority w:val="99"/>
    <w:rsid w:val="00E44F40"/>
    <w:rPr>
      <w:rFonts w:ascii="Calibri" w:hAnsi="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upstreampodcast.org/conversations"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955s353\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10035</Words>
  <Characters>57201</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Foust, Aidan T</dc:creator>
  <cp:keywords/>
  <dc:description/>
  <cp:lastModifiedBy>Sharman, Sasha</cp:lastModifiedBy>
  <cp:revision>2</cp:revision>
  <dcterms:created xsi:type="dcterms:W3CDTF">2026-01-31T16:07:00Z</dcterms:created>
  <dcterms:modified xsi:type="dcterms:W3CDTF">2026-01-31T16:07:00Z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b5a3884a-636e-4769-b206-c892bbc57eea</vt:lpwstr>
  </property>
</Properties>
</file>