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AEDB" w14:textId="66FC863C" w:rsidR="005D388F" w:rsidRDefault="00DD4868" w:rsidP="00DD4868">
      <w:pPr>
        <w:pStyle w:val="Heading1"/>
      </w:pPr>
      <w:r>
        <w:t>1AC---</w:t>
      </w:r>
      <w:proofErr w:type="spellStart"/>
      <w:r>
        <w:t>UNiDOS</w:t>
      </w:r>
      <w:proofErr w:type="spellEnd"/>
    </w:p>
    <w:p w14:paraId="5FE30371" w14:textId="77777777" w:rsidR="000A36B8" w:rsidRDefault="000A36B8" w:rsidP="000A36B8">
      <w:pPr>
        <w:rPr>
          <w:rStyle w:val="Style13ptBold"/>
          <w:b w:val="0"/>
          <w:bCs w:val="0"/>
          <w:color w:val="000000" w:themeColor="text1"/>
        </w:rPr>
      </w:pPr>
    </w:p>
    <w:p w14:paraId="6EA50838" w14:textId="3DB0EF8F" w:rsidR="000A36B8" w:rsidRPr="000A36B8" w:rsidRDefault="000A36B8" w:rsidP="000A36B8">
      <w:pPr>
        <w:rPr>
          <w:rStyle w:val="Style13ptBold"/>
          <w:b w:val="0"/>
          <w:bCs w:val="0"/>
          <w:color w:val="000000" w:themeColor="text1"/>
        </w:rPr>
      </w:pPr>
      <w:r>
        <w:rPr>
          <w:rStyle w:val="Style13ptBold"/>
          <w:b w:val="0"/>
          <w:bCs w:val="0"/>
          <w:color w:val="000000" w:themeColor="text1"/>
        </w:rPr>
        <w:t>INFO --- 1AC does include music. Will send music doc if requested.</w:t>
      </w:r>
      <w:r w:rsidR="00483280">
        <w:rPr>
          <w:rStyle w:val="Style13ptBold"/>
          <w:b w:val="0"/>
          <w:bCs w:val="0"/>
          <w:color w:val="000000" w:themeColor="text1"/>
        </w:rPr>
        <w:t xml:space="preserve"> Please email us for any accessibility requests.</w:t>
      </w:r>
    </w:p>
    <w:p w14:paraId="3A3E8399" w14:textId="77777777" w:rsidR="000A36B8" w:rsidRDefault="000A36B8" w:rsidP="000A36B8">
      <w:pPr>
        <w:rPr>
          <w:rStyle w:val="Style13ptBold"/>
          <w:b w:val="0"/>
          <w:bCs w:val="0"/>
          <w:color w:val="833C0B" w:themeColor="accent2" w:themeShade="80"/>
        </w:rPr>
      </w:pPr>
    </w:p>
    <w:p w14:paraId="3C61436A" w14:textId="151F58F9" w:rsidR="00DE572F" w:rsidRPr="00DE572F" w:rsidRDefault="00DE572F" w:rsidP="00DE572F">
      <w:pPr>
        <w:pStyle w:val="Heading4"/>
        <w:rPr>
          <w:rStyle w:val="Style13ptBold"/>
          <w:b/>
          <w:bCs w:val="0"/>
          <w:color w:val="833C0B" w:themeColor="accent2" w:themeShade="80"/>
        </w:rPr>
      </w:pPr>
      <w:r w:rsidRPr="00DE572F">
        <w:rPr>
          <w:rStyle w:val="Style13ptBold"/>
          <w:b/>
          <w:bCs w:val="0"/>
          <w:color w:val="833C0B" w:themeColor="accent2" w:themeShade="80"/>
        </w:rPr>
        <w:t>They worked</w:t>
      </w:r>
    </w:p>
    <w:p w14:paraId="7508D076" w14:textId="77777777" w:rsidR="00DE572F" w:rsidRPr="00DE572F" w:rsidRDefault="00DE572F" w:rsidP="00DE572F">
      <w:pPr>
        <w:pStyle w:val="Heading4"/>
        <w:rPr>
          <w:rStyle w:val="Style13ptBold"/>
          <w:b/>
          <w:bCs w:val="0"/>
          <w:color w:val="833C0B" w:themeColor="accent2" w:themeShade="80"/>
        </w:rPr>
      </w:pPr>
      <w:r w:rsidRPr="00DE572F">
        <w:rPr>
          <w:rStyle w:val="Style13ptBold"/>
          <w:b/>
          <w:bCs w:val="0"/>
          <w:color w:val="833C0B" w:themeColor="accent2" w:themeShade="80"/>
        </w:rPr>
        <w:t>They worked</w:t>
      </w:r>
    </w:p>
    <w:p w14:paraId="6E3239E6" w14:textId="3AF4DE29" w:rsidR="00DE572F" w:rsidRDefault="00066D15" w:rsidP="00DE572F">
      <w:pPr>
        <w:pStyle w:val="Heading4"/>
        <w:rPr>
          <w:rStyle w:val="Style13ptBold"/>
          <w:b/>
          <w:bCs w:val="0"/>
        </w:rPr>
      </w:pPr>
      <w:r>
        <w:rPr>
          <w:rStyle w:val="Style13ptBold"/>
          <w:b/>
          <w:bCs w:val="0"/>
          <w:color w:val="833C0B" w:themeColor="accent2" w:themeShade="80"/>
        </w:rPr>
        <w:t>“</w:t>
      </w:r>
      <w:r w:rsidR="00DE572F" w:rsidRPr="00DE572F">
        <w:rPr>
          <w:rStyle w:val="Style13ptBold"/>
          <w:b/>
          <w:bCs w:val="0"/>
          <w:color w:val="833C0B" w:themeColor="accent2" w:themeShade="80"/>
        </w:rPr>
        <w:t>They worked</w:t>
      </w:r>
    </w:p>
    <w:p w14:paraId="7A6419A3" w14:textId="77777777" w:rsidR="00DE572F" w:rsidRPr="00DE572F" w:rsidRDefault="00DE572F" w:rsidP="00DE572F">
      <w:pPr>
        <w:pStyle w:val="Heading4"/>
        <w:rPr>
          <w:rStyle w:val="Style13ptBold"/>
          <w:b/>
          <w:bCs w:val="0"/>
          <w:color w:val="FF0000"/>
        </w:rPr>
      </w:pPr>
      <w:r w:rsidRPr="00DE572F">
        <w:rPr>
          <w:rStyle w:val="Style13ptBold"/>
          <w:b/>
          <w:bCs w:val="0"/>
          <w:color w:val="FF0000"/>
        </w:rPr>
        <w:t>They were always on time</w:t>
      </w:r>
    </w:p>
    <w:p w14:paraId="6D388423" w14:textId="77777777" w:rsidR="00DE572F" w:rsidRPr="00DE572F" w:rsidRDefault="00DE572F" w:rsidP="00DE572F">
      <w:pPr>
        <w:rPr>
          <w:rStyle w:val="Style13ptBold"/>
          <w:color w:val="FF0000"/>
          <w:szCs w:val="26"/>
        </w:rPr>
      </w:pPr>
      <w:r w:rsidRPr="00DE572F">
        <w:rPr>
          <w:rStyle w:val="Style13ptBold"/>
          <w:color w:val="FF0000"/>
          <w:szCs w:val="26"/>
        </w:rPr>
        <w:t>They were never late</w:t>
      </w:r>
    </w:p>
    <w:p w14:paraId="2C3231B8" w14:textId="77777777" w:rsidR="00DE572F" w:rsidRPr="00DE572F" w:rsidRDefault="00DE572F" w:rsidP="00DE572F">
      <w:pPr>
        <w:rPr>
          <w:rStyle w:val="Style13ptBold"/>
          <w:color w:val="FF0000"/>
          <w:szCs w:val="26"/>
        </w:rPr>
      </w:pPr>
      <w:r w:rsidRPr="00DE572F">
        <w:rPr>
          <w:rStyle w:val="Style13ptBold"/>
          <w:color w:val="FF0000"/>
          <w:szCs w:val="26"/>
        </w:rPr>
        <w:t>They never spoke back</w:t>
      </w:r>
    </w:p>
    <w:p w14:paraId="1CAA3531" w14:textId="77777777" w:rsidR="00DE572F" w:rsidRPr="00DE572F" w:rsidRDefault="00DE572F" w:rsidP="00DE572F">
      <w:pPr>
        <w:rPr>
          <w:rStyle w:val="Style13ptBold"/>
          <w:color w:val="FF0000"/>
          <w:szCs w:val="26"/>
        </w:rPr>
      </w:pPr>
      <w:r w:rsidRPr="00DE572F">
        <w:rPr>
          <w:rStyle w:val="Style13ptBold"/>
          <w:color w:val="FF0000"/>
          <w:szCs w:val="26"/>
        </w:rPr>
        <w:t>when they were insulted</w:t>
      </w:r>
    </w:p>
    <w:p w14:paraId="48C74801" w14:textId="77777777" w:rsidR="00DE572F" w:rsidRPr="00DE572F" w:rsidRDefault="00DE572F" w:rsidP="00DE572F">
      <w:pPr>
        <w:rPr>
          <w:rStyle w:val="Style13ptBold"/>
          <w:color w:val="FF0000"/>
          <w:szCs w:val="26"/>
        </w:rPr>
      </w:pPr>
      <w:r w:rsidRPr="00DE572F">
        <w:rPr>
          <w:rStyle w:val="Style13ptBold"/>
          <w:color w:val="FF0000"/>
          <w:szCs w:val="26"/>
        </w:rPr>
        <w:t>They worked</w:t>
      </w:r>
    </w:p>
    <w:p w14:paraId="202238D7" w14:textId="77777777" w:rsidR="00DE572F" w:rsidRPr="00DE572F" w:rsidRDefault="00DE572F" w:rsidP="00DE572F">
      <w:pPr>
        <w:rPr>
          <w:rStyle w:val="Style13ptBold"/>
          <w:color w:val="FF0000"/>
          <w:szCs w:val="26"/>
        </w:rPr>
      </w:pPr>
      <w:r w:rsidRPr="00DE572F">
        <w:rPr>
          <w:rStyle w:val="Style13ptBold"/>
          <w:color w:val="FF0000"/>
          <w:szCs w:val="26"/>
        </w:rPr>
        <w:t>They never took days off</w:t>
      </w:r>
    </w:p>
    <w:p w14:paraId="5BEB47DA" w14:textId="77777777" w:rsidR="00DE572F" w:rsidRPr="00DE572F" w:rsidRDefault="00DE572F" w:rsidP="00DE572F">
      <w:pPr>
        <w:rPr>
          <w:rStyle w:val="Style13ptBold"/>
          <w:color w:val="FF0000"/>
          <w:szCs w:val="26"/>
        </w:rPr>
      </w:pPr>
      <w:r w:rsidRPr="00DE572F">
        <w:rPr>
          <w:rStyle w:val="Style13ptBold"/>
          <w:color w:val="FF0000"/>
          <w:szCs w:val="26"/>
        </w:rPr>
        <w:t>that were not on the calendar</w:t>
      </w:r>
    </w:p>
    <w:p w14:paraId="6C30556D" w14:textId="77777777" w:rsidR="00DE572F" w:rsidRPr="00DE572F" w:rsidRDefault="00DE572F" w:rsidP="00DE572F">
      <w:pPr>
        <w:rPr>
          <w:rStyle w:val="Style13ptBold"/>
          <w:color w:val="FF0000"/>
          <w:szCs w:val="26"/>
        </w:rPr>
      </w:pPr>
      <w:r w:rsidRPr="00DE572F">
        <w:rPr>
          <w:rStyle w:val="Style13ptBold"/>
          <w:color w:val="FF0000"/>
          <w:szCs w:val="26"/>
        </w:rPr>
        <w:t>They never went on strike</w:t>
      </w:r>
    </w:p>
    <w:p w14:paraId="154A31A2" w14:textId="77777777" w:rsidR="00DE572F" w:rsidRPr="00DE572F" w:rsidRDefault="00DE572F" w:rsidP="00DE572F">
      <w:pPr>
        <w:rPr>
          <w:rStyle w:val="Style13ptBold"/>
          <w:color w:val="FF0000"/>
          <w:szCs w:val="26"/>
        </w:rPr>
      </w:pPr>
      <w:r w:rsidRPr="00DE572F">
        <w:rPr>
          <w:rStyle w:val="Style13ptBold"/>
          <w:color w:val="FF0000"/>
          <w:szCs w:val="26"/>
        </w:rPr>
        <w:t>without permission</w:t>
      </w:r>
    </w:p>
    <w:p w14:paraId="5A5ED137" w14:textId="77777777" w:rsidR="00DE572F" w:rsidRPr="00DE572F" w:rsidRDefault="00DE572F" w:rsidP="00DE572F">
      <w:pPr>
        <w:rPr>
          <w:rStyle w:val="Style13ptBold"/>
          <w:color w:val="FF0000"/>
          <w:szCs w:val="26"/>
        </w:rPr>
      </w:pPr>
      <w:r w:rsidRPr="00DE572F">
        <w:rPr>
          <w:rStyle w:val="Style13ptBold"/>
          <w:color w:val="FF0000"/>
          <w:szCs w:val="26"/>
        </w:rPr>
        <w:t>They worked</w:t>
      </w:r>
    </w:p>
    <w:p w14:paraId="028D221F" w14:textId="77777777" w:rsidR="00DE572F" w:rsidRPr="00DE572F" w:rsidRDefault="00DE572F" w:rsidP="00DE572F">
      <w:pPr>
        <w:rPr>
          <w:rStyle w:val="Style13ptBold"/>
          <w:color w:val="FF0000"/>
          <w:szCs w:val="26"/>
        </w:rPr>
      </w:pPr>
      <w:r w:rsidRPr="00DE572F">
        <w:rPr>
          <w:rStyle w:val="Style13ptBold"/>
          <w:color w:val="FF0000"/>
          <w:szCs w:val="26"/>
        </w:rPr>
        <w:t>ten days a week</w:t>
      </w:r>
    </w:p>
    <w:p w14:paraId="7B62AB64" w14:textId="77777777" w:rsidR="00DE572F" w:rsidRPr="00DE572F" w:rsidRDefault="00DE572F" w:rsidP="00DE572F">
      <w:pPr>
        <w:rPr>
          <w:rStyle w:val="Style13ptBold"/>
          <w:color w:val="FF0000"/>
          <w:szCs w:val="26"/>
        </w:rPr>
      </w:pPr>
      <w:r w:rsidRPr="00DE572F">
        <w:rPr>
          <w:rStyle w:val="Style13ptBold"/>
          <w:color w:val="FF0000"/>
          <w:szCs w:val="26"/>
        </w:rPr>
        <w:t>and were only paid for five</w:t>
      </w:r>
    </w:p>
    <w:p w14:paraId="13561B03" w14:textId="77777777" w:rsidR="00DE572F" w:rsidRPr="00DE572F" w:rsidRDefault="00DE572F" w:rsidP="00DE572F">
      <w:pPr>
        <w:rPr>
          <w:rStyle w:val="Style13ptBold"/>
          <w:color w:val="FF0000"/>
          <w:szCs w:val="26"/>
        </w:rPr>
      </w:pPr>
      <w:r w:rsidRPr="00DE572F">
        <w:rPr>
          <w:rStyle w:val="Style13ptBold"/>
          <w:color w:val="FF0000"/>
          <w:szCs w:val="26"/>
        </w:rPr>
        <w:t>They worked</w:t>
      </w:r>
    </w:p>
    <w:p w14:paraId="6956FA0F" w14:textId="77777777" w:rsidR="00DE572F" w:rsidRPr="00DE572F" w:rsidRDefault="00DE572F" w:rsidP="00DE572F">
      <w:pPr>
        <w:rPr>
          <w:rStyle w:val="Style13ptBold"/>
          <w:color w:val="FF0000"/>
          <w:szCs w:val="26"/>
        </w:rPr>
      </w:pPr>
      <w:r w:rsidRPr="00DE572F">
        <w:rPr>
          <w:rStyle w:val="Style13ptBold"/>
          <w:color w:val="FF0000"/>
          <w:szCs w:val="26"/>
        </w:rPr>
        <w:t>They worked</w:t>
      </w:r>
    </w:p>
    <w:p w14:paraId="48C40596" w14:textId="77777777" w:rsidR="00DE572F" w:rsidRPr="00DE572F" w:rsidRDefault="00DE572F" w:rsidP="00DE572F">
      <w:pPr>
        <w:rPr>
          <w:rStyle w:val="Style13ptBold"/>
          <w:color w:val="FF0000"/>
          <w:szCs w:val="26"/>
        </w:rPr>
      </w:pPr>
      <w:r w:rsidRPr="00DE572F">
        <w:rPr>
          <w:rStyle w:val="Style13ptBold"/>
          <w:color w:val="FF0000"/>
          <w:szCs w:val="26"/>
        </w:rPr>
        <w:t>They worked</w:t>
      </w:r>
    </w:p>
    <w:p w14:paraId="23173A2A" w14:textId="77777777" w:rsidR="00DE572F" w:rsidRPr="00DE572F" w:rsidRDefault="00DE572F" w:rsidP="00DE572F">
      <w:pPr>
        <w:rPr>
          <w:rStyle w:val="Style13ptBold"/>
          <w:color w:val="FF0000"/>
          <w:szCs w:val="26"/>
        </w:rPr>
      </w:pPr>
      <w:r w:rsidRPr="00DE572F">
        <w:rPr>
          <w:rStyle w:val="Style13ptBold"/>
          <w:color w:val="FF0000"/>
          <w:szCs w:val="26"/>
        </w:rPr>
        <w:t>and they died</w:t>
      </w:r>
    </w:p>
    <w:p w14:paraId="4D1F1B99" w14:textId="77777777" w:rsidR="00DE572F" w:rsidRPr="00DE572F" w:rsidRDefault="00DE572F" w:rsidP="00DE572F">
      <w:pPr>
        <w:rPr>
          <w:rStyle w:val="Style13ptBold"/>
          <w:color w:val="FF0000"/>
          <w:szCs w:val="26"/>
        </w:rPr>
      </w:pPr>
      <w:r w:rsidRPr="00DE572F">
        <w:rPr>
          <w:rStyle w:val="Style13ptBold"/>
          <w:color w:val="FF0000"/>
          <w:szCs w:val="26"/>
        </w:rPr>
        <w:t>They died broke</w:t>
      </w:r>
    </w:p>
    <w:p w14:paraId="3D729B38" w14:textId="77777777" w:rsidR="00DE572F" w:rsidRPr="00DE572F" w:rsidRDefault="00DE572F" w:rsidP="00DE572F">
      <w:pPr>
        <w:rPr>
          <w:rStyle w:val="Style13ptBold"/>
          <w:color w:val="FF0000"/>
          <w:szCs w:val="26"/>
        </w:rPr>
      </w:pPr>
      <w:r w:rsidRPr="00DE572F">
        <w:rPr>
          <w:rStyle w:val="Style13ptBold"/>
          <w:color w:val="FF0000"/>
          <w:szCs w:val="26"/>
        </w:rPr>
        <w:t>They died owing</w:t>
      </w:r>
    </w:p>
    <w:p w14:paraId="70B976A0" w14:textId="77777777" w:rsidR="00DE572F" w:rsidRPr="00DE572F" w:rsidRDefault="00DE572F" w:rsidP="00DE572F">
      <w:pPr>
        <w:rPr>
          <w:rStyle w:val="Style13ptBold"/>
          <w:color w:val="FF0000"/>
          <w:szCs w:val="26"/>
        </w:rPr>
      </w:pPr>
      <w:r w:rsidRPr="00DE572F">
        <w:rPr>
          <w:rStyle w:val="Style13ptBold"/>
          <w:color w:val="FF0000"/>
          <w:szCs w:val="26"/>
        </w:rPr>
        <w:t>They died never knowing</w:t>
      </w:r>
    </w:p>
    <w:p w14:paraId="1608DCAD" w14:textId="77777777" w:rsidR="00DE572F" w:rsidRPr="00DE572F" w:rsidRDefault="00DE572F" w:rsidP="00DE572F">
      <w:pPr>
        <w:rPr>
          <w:rStyle w:val="Style13ptBold"/>
          <w:color w:val="FF0000"/>
          <w:szCs w:val="26"/>
        </w:rPr>
      </w:pPr>
      <w:r w:rsidRPr="00DE572F">
        <w:rPr>
          <w:rStyle w:val="Style13ptBold"/>
          <w:color w:val="FF0000"/>
          <w:szCs w:val="26"/>
        </w:rPr>
        <w:t>what the front entrance</w:t>
      </w:r>
    </w:p>
    <w:p w14:paraId="427FC229" w14:textId="734EA150" w:rsidR="00724DFF" w:rsidRPr="00DE572F" w:rsidRDefault="00DE572F" w:rsidP="00DE572F">
      <w:pPr>
        <w:rPr>
          <w:rStyle w:val="Style13ptBold"/>
          <w:color w:val="FF0000"/>
          <w:szCs w:val="26"/>
        </w:rPr>
      </w:pPr>
      <w:r w:rsidRPr="00DE572F">
        <w:rPr>
          <w:rStyle w:val="Style13ptBold"/>
          <w:color w:val="FF0000"/>
          <w:szCs w:val="26"/>
        </w:rPr>
        <w:t>of the first national city bank looks like</w:t>
      </w:r>
      <w:r w:rsidR="00066D15">
        <w:rPr>
          <w:rStyle w:val="Style13ptBold"/>
          <w:color w:val="FF0000"/>
          <w:szCs w:val="26"/>
        </w:rPr>
        <w:t>”</w:t>
      </w:r>
      <w:r w:rsidR="00066D15">
        <w:rPr>
          <w:rStyle w:val="FootnoteReference"/>
          <w:b/>
          <w:bCs/>
          <w:color w:val="FF0000"/>
          <w:sz w:val="26"/>
          <w:szCs w:val="26"/>
        </w:rPr>
        <w:footnoteReference w:id="1"/>
      </w:r>
    </w:p>
    <w:p w14:paraId="04C7F18F" w14:textId="5E4CC71E" w:rsidR="00724DFF" w:rsidRPr="000E2FB4" w:rsidRDefault="00724DFF" w:rsidP="00724DFF">
      <w:pPr>
        <w:rPr>
          <w:rStyle w:val="Style13ptBold"/>
          <w:b w:val="0"/>
          <w:bCs w:val="0"/>
          <w:sz w:val="22"/>
        </w:rPr>
      </w:pPr>
      <w:r>
        <w:rPr>
          <w:rStyle w:val="Style13ptBold"/>
        </w:rPr>
        <w:t xml:space="preserve">Foucault 75, </w:t>
      </w:r>
      <w:r>
        <w:rPr>
          <w:rStyle w:val="Style13ptBold"/>
          <w:b w:val="0"/>
          <w:bCs w:val="0"/>
          <w:sz w:val="22"/>
        </w:rPr>
        <w:t xml:space="preserve">Michel is a renowned French philosopher and scholar. He was a chair holder at the </w:t>
      </w:r>
      <w:proofErr w:type="spellStart"/>
      <w:r>
        <w:rPr>
          <w:rStyle w:val="Style13ptBold"/>
          <w:b w:val="0"/>
          <w:bCs w:val="0"/>
          <w:sz w:val="22"/>
        </w:rPr>
        <w:t>Collége</w:t>
      </w:r>
      <w:proofErr w:type="spellEnd"/>
      <w:r>
        <w:rPr>
          <w:rStyle w:val="Style13ptBold"/>
          <w:b w:val="0"/>
          <w:bCs w:val="0"/>
          <w:sz w:val="22"/>
        </w:rPr>
        <w:t xml:space="preserve"> de France until his death in 1984. (Michel Foucault, 1975, English Translation by Alan Sheridan 1977, “Part Three: Discipline: I. Docile Bodies” </w:t>
      </w:r>
      <w:r>
        <w:rPr>
          <w:rStyle w:val="Style13ptBold"/>
          <w:b w:val="0"/>
          <w:bCs w:val="0"/>
          <w:i/>
          <w:iCs/>
          <w:sz w:val="22"/>
        </w:rPr>
        <w:t>Discipline and Punish</w:t>
      </w:r>
      <w:r>
        <w:rPr>
          <w:rStyle w:val="Style13ptBold"/>
          <w:b w:val="0"/>
          <w:bCs w:val="0"/>
          <w:sz w:val="22"/>
        </w:rPr>
        <w:t>, Vintage Books, pp. 149-162.) Toro</w:t>
      </w:r>
    </w:p>
    <w:p w14:paraId="058AB71F" w14:textId="77777777" w:rsidR="00724DFF" w:rsidRDefault="00724DFF" w:rsidP="00724DFF">
      <w:pPr>
        <w:rPr>
          <w:rFonts w:ascii="Helvetica" w:hAnsi="Helvetica" w:cs="Times New Roman"/>
        </w:rPr>
      </w:pPr>
      <w:r>
        <w:t>The control of activity</w:t>
      </w:r>
    </w:p>
    <w:p w14:paraId="7CD399F1" w14:textId="77777777" w:rsidR="00D6386B" w:rsidRDefault="00724DFF" w:rsidP="00D6386B">
      <w:pPr>
        <w:rPr>
          <w:b/>
          <w:bCs/>
          <w:u w:val="single"/>
        </w:rPr>
      </w:pPr>
      <w:proofErr w:type="gramStart"/>
      <w:r w:rsidRPr="00FA3493">
        <w:t xml:space="preserve">I </w:t>
      </w:r>
      <w:r w:rsidRPr="0043379D">
        <w:rPr>
          <w:b/>
          <w:bCs/>
          <w:u w:val="single"/>
        </w:rPr>
        <w:t>.</w:t>
      </w:r>
      <w:proofErr w:type="gramEnd"/>
      <w:r w:rsidRPr="0043379D">
        <w:rPr>
          <w:b/>
          <w:bCs/>
          <w:u w:val="single"/>
        </w:rPr>
        <w:t xml:space="preserve"> </w:t>
      </w:r>
      <w:r w:rsidRPr="00D6386B">
        <w:rPr>
          <w:b/>
          <w:bCs/>
          <w:u w:val="single"/>
        </w:rPr>
        <w:t xml:space="preserve">The </w:t>
      </w:r>
      <w:proofErr w:type="gramStart"/>
      <w:r w:rsidRPr="00D6386B">
        <w:rPr>
          <w:b/>
          <w:bCs/>
          <w:u w:val="single"/>
        </w:rPr>
        <w:t>time-table</w:t>
      </w:r>
      <w:proofErr w:type="gramEnd"/>
      <w:r w:rsidRPr="00D6386B">
        <w:rPr>
          <w:b/>
          <w:bCs/>
          <w:u w:val="single"/>
        </w:rPr>
        <w:t xml:space="preserve"> is an old inheritance</w:t>
      </w:r>
      <w:r>
        <w:t xml:space="preserve">. </w:t>
      </w:r>
    </w:p>
    <w:p w14:paraId="626992BD" w14:textId="77777777" w:rsidR="00D6386B" w:rsidRDefault="00D6386B" w:rsidP="000A36B8"/>
    <w:p w14:paraId="272B0AA7" w14:textId="0444E749" w:rsidR="00D6386B" w:rsidRDefault="00D6386B" w:rsidP="00D6386B">
      <w:pPr>
        <w:pStyle w:val="Heading4"/>
      </w:pPr>
      <w:r>
        <w:t xml:space="preserve">AND </w:t>
      </w:r>
    </w:p>
    <w:p w14:paraId="609D0E92" w14:textId="77777777" w:rsidR="00D6386B" w:rsidRPr="00D6386B" w:rsidRDefault="00D6386B" w:rsidP="00D6386B"/>
    <w:p w14:paraId="4E6B8F86" w14:textId="5CC5B12E" w:rsidR="00724DFF" w:rsidRPr="005D388F" w:rsidRDefault="00724DFF" w:rsidP="00D6386B">
      <w:r>
        <w:t xml:space="preserve"> </w:t>
      </w:r>
      <w:proofErr w:type="gramStart"/>
      <w:r w:rsidRPr="00D6386B">
        <w:rPr>
          <w:u w:val="single"/>
        </w:rPr>
        <w:t>Thus</w:t>
      </w:r>
      <w:proofErr w:type="gramEnd"/>
      <w:r w:rsidRPr="00D6386B">
        <w:rPr>
          <w:u w:val="single"/>
        </w:rPr>
        <w:t xml:space="preserve"> disciplinary power</w:t>
      </w:r>
      <w:r w:rsidRPr="00781494">
        <w:rPr>
          <w:u w:val="single"/>
        </w:rPr>
        <w:t xml:space="preserve"> appears to </w:t>
      </w:r>
      <w:r w:rsidRPr="00D6386B">
        <w:rPr>
          <w:u w:val="single"/>
        </w:rPr>
        <w:t>have the function</w:t>
      </w:r>
      <w:r w:rsidRPr="00781494">
        <w:rPr>
          <w:u w:val="single"/>
        </w:rPr>
        <w:t xml:space="preserve"> not so much of deduction as of synthesis, not so much </w:t>
      </w:r>
      <w:r w:rsidRPr="00D6386B">
        <w:rPr>
          <w:u w:val="single"/>
        </w:rPr>
        <w:t>of exploitation</w:t>
      </w:r>
      <w:r w:rsidRPr="00781494">
        <w:rPr>
          <w:u w:val="single"/>
        </w:rPr>
        <w:t xml:space="preserve"> </w:t>
      </w:r>
      <w:r w:rsidRPr="00D6386B">
        <w:rPr>
          <w:u w:val="single"/>
        </w:rPr>
        <w:t>of the product as of coercive link with the apparatus of production.</w:t>
      </w:r>
    </w:p>
    <w:p w14:paraId="78F7646E" w14:textId="77777777" w:rsidR="00DD4868" w:rsidRDefault="00DD4868" w:rsidP="00DD4868"/>
    <w:p w14:paraId="07665B8E" w14:textId="77777777" w:rsidR="00993441" w:rsidRDefault="00993441" w:rsidP="00724DFF">
      <w:pPr>
        <w:rPr>
          <w:b/>
          <w:bCs/>
          <w:sz w:val="26"/>
          <w:szCs w:val="26"/>
        </w:rPr>
      </w:pPr>
    </w:p>
    <w:p w14:paraId="465B7A4F" w14:textId="4D400BC6" w:rsidR="00993441" w:rsidRDefault="00993441" w:rsidP="00724DFF">
      <w:pPr>
        <w:rPr>
          <w:b/>
          <w:bCs/>
          <w:sz w:val="26"/>
          <w:szCs w:val="26"/>
        </w:rPr>
      </w:pPr>
      <w:r>
        <w:rPr>
          <w:b/>
          <w:bCs/>
          <w:sz w:val="26"/>
          <w:szCs w:val="26"/>
        </w:rPr>
        <w:t xml:space="preserve">Welcome to Biopolitics 101, </w:t>
      </w:r>
    </w:p>
    <w:p w14:paraId="6C245DDC" w14:textId="009EE0FB" w:rsidR="00993441" w:rsidRDefault="00993441" w:rsidP="00724DFF">
      <w:pPr>
        <w:rPr>
          <w:b/>
          <w:bCs/>
          <w:sz w:val="26"/>
          <w:szCs w:val="26"/>
        </w:rPr>
      </w:pPr>
      <w:r>
        <w:rPr>
          <w:b/>
          <w:bCs/>
          <w:sz w:val="26"/>
          <w:szCs w:val="26"/>
        </w:rPr>
        <w:t>Where you don’t follow the beat of your heart,</w:t>
      </w:r>
    </w:p>
    <w:p w14:paraId="5B1AC433" w14:textId="273F69F7" w:rsidR="00993441" w:rsidRDefault="00993441" w:rsidP="00724DFF">
      <w:pPr>
        <w:rPr>
          <w:b/>
          <w:bCs/>
          <w:sz w:val="26"/>
          <w:szCs w:val="26"/>
        </w:rPr>
      </w:pPr>
      <w:r>
        <w:rPr>
          <w:b/>
          <w:bCs/>
          <w:sz w:val="26"/>
          <w:szCs w:val="26"/>
        </w:rPr>
        <w:t>But the beat of drum.</w:t>
      </w:r>
    </w:p>
    <w:p w14:paraId="56DBC092" w14:textId="283B9F4B" w:rsidR="00993441" w:rsidRDefault="00993441" w:rsidP="00724DFF">
      <w:pPr>
        <w:rPr>
          <w:b/>
          <w:bCs/>
          <w:sz w:val="26"/>
          <w:szCs w:val="26"/>
        </w:rPr>
      </w:pPr>
      <w:r>
        <w:rPr>
          <w:b/>
          <w:bCs/>
          <w:sz w:val="26"/>
          <w:szCs w:val="26"/>
        </w:rPr>
        <w:t xml:space="preserve">You clock in and clock out on time, </w:t>
      </w:r>
    </w:p>
    <w:p w14:paraId="3E03A27D" w14:textId="30898ECE" w:rsidR="00993441" w:rsidRDefault="00993441" w:rsidP="00724DFF">
      <w:pPr>
        <w:rPr>
          <w:b/>
          <w:bCs/>
          <w:sz w:val="26"/>
          <w:szCs w:val="26"/>
        </w:rPr>
      </w:pPr>
      <w:r>
        <w:rPr>
          <w:b/>
          <w:bCs/>
          <w:sz w:val="26"/>
          <w:szCs w:val="26"/>
        </w:rPr>
        <w:t>No More,</w:t>
      </w:r>
    </w:p>
    <w:p w14:paraId="0F6C1FD9" w14:textId="4A577CCF" w:rsidR="00993441" w:rsidRPr="00F3661D" w:rsidRDefault="00CF674F" w:rsidP="00724DFF">
      <w:pPr>
        <w:rPr>
          <w:b/>
          <w:bCs/>
          <w:sz w:val="26"/>
          <w:szCs w:val="26"/>
        </w:rPr>
      </w:pPr>
      <w:r>
        <w:rPr>
          <w:b/>
          <w:bCs/>
          <w:sz w:val="26"/>
          <w:szCs w:val="26"/>
        </w:rPr>
        <w:t xml:space="preserve">And </w:t>
      </w:r>
      <w:r w:rsidR="00993441">
        <w:rPr>
          <w:b/>
          <w:bCs/>
          <w:sz w:val="26"/>
          <w:szCs w:val="26"/>
        </w:rPr>
        <w:t>No Less.</w:t>
      </w:r>
    </w:p>
    <w:p w14:paraId="60A982ED" w14:textId="77777777" w:rsidR="00724DFF" w:rsidRPr="007A0971" w:rsidRDefault="00724DFF" w:rsidP="00724DFF">
      <w:pPr>
        <w:rPr>
          <w:rStyle w:val="Style13ptBold"/>
          <w:b w:val="0"/>
          <w:bCs w:val="0"/>
          <w:sz w:val="22"/>
        </w:rPr>
      </w:pPr>
      <w:r>
        <w:rPr>
          <w:rStyle w:val="Style13ptBold"/>
        </w:rPr>
        <w:t xml:space="preserve">Apostolidis 21, </w:t>
      </w:r>
      <w:r>
        <w:rPr>
          <w:rStyle w:val="Style13ptBold"/>
          <w:b w:val="0"/>
          <w:bCs w:val="0"/>
          <w:sz w:val="22"/>
        </w:rPr>
        <w:t xml:space="preserve">Paul is an </w:t>
      </w:r>
      <w:r w:rsidRPr="007A0971">
        <w:rPr>
          <w:rStyle w:val="Style13ptBold"/>
          <w:b w:val="0"/>
          <w:bCs w:val="0"/>
          <w:sz w:val="22"/>
        </w:rPr>
        <w:t>Associate Professorial Lecturer in the Government Department of the London School of Economics and Political Science</w:t>
      </w:r>
      <w:r>
        <w:rPr>
          <w:rStyle w:val="Style13ptBold"/>
          <w:b w:val="0"/>
          <w:bCs w:val="0"/>
          <w:sz w:val="22"/>
        </w:rPr>
        <w:t>. (Paul Apostolidis, 22 March 2021, “</w:t>
      </w:r>
      <w:proofErr w:type="spellStart"/>
      <w:r w:rsidRPr="007A0971">
        <w:rPr>
          <w:rStyle w:val="Style13ptBold"/>
          <w:b w:val="0"/>
          <w:bCs w:val="0"/>
          <w:sz w:val="22"/>
        </w:rPr>
        <w:t>Labour</w:t>
      </w:r>
      <w:proofErr w:type="spellEnd"/>
      <w:r w:rsidRPr="007A0971">
        <w:rPr>
          <w:rStyle w:val="Style13ptBold"/>
          <w:b w:val="0"/>
          <w:bCs w:val="0"/>
          <w:sz w:val="22"/>
        </w:rPr>
        <w:t xml:space="preserve"> Biopolitics and Covid-19:Lessons from Latinx Migrant Workers in the</w:t>
      </w:r>
      <w:r>
        <w:rPr>
          <w:rStyle w:val="Style13ptBold"/>
          <w:b w:val="0"/>
          <w:bCs w:val="0"/>
          <w:sz w:val="22"/>
        </w:rPr>
        <w:t xml:space="preserve"> USA,”</w:t>
      </w:r>
      <w:r w:rsidRPr="007A0971">
        <w:t xml:space="preserve"> </w:t>
      </w:r>
      <w:hyperlink r:id="rId8" w:history="1">
        <w:r w:rsidRPr="00A82A12">
          <w:rPr>
            <w:rStyle w:val="Hyperlink"/>
          </w:rPr>
          <w:t>https://gc.fairead.net/labour-biopolitics-and-covid-19</w:t>
        </w:r>
      </w:hyperlink>
      <w:r>
        <w:rPr>
          <w:rStyle w:val="Style13ptBold"/>
          <w:b w:val="0"/>
          <w:bCs w:val="0"/>
          <w:sz w:val="22"/>
        </w:rPr>
        <w:t>). Toro *“Latinx” has been swapped with “Latine” ** “Blind” has been swapped with sightless</w:t>
      </w:r>
    </w:p>
    <w:p w14:paraId="1263AC67" w14:textId="77777777" w:rsidR="00D6386B" w:rsidRDefault="00724DFF" w:rsidP="00D6386B">
      <w:pPr>
        <w:rPr>
          <w:u w:val="single"/>
        </w:rPr>
      </w:pPr>
      <w:r w:rsidRPr="007A0971">
        <w:rPr>
          <w:u w:val="single"/>
        </w:rPr>
        <w:t xml:space="preserve">Surges and resurgences of </w:t>
      </w:r>
      <w:r w:rsidRPr="00D6386B">
        <w:rPr>
          <w:b/>
          <w:bCs/>
          <w:u w:val="single"/>
        </w:rPr>
        <w:t>Covid-19</w:t>
      </w:r>
      <w:r w:rsidRPr="00D6386B">
        <w:rPr>
          <w:u w:val="single"/>
        </w:rPr>
        <w:t xml:space="preserve"> </w:t>
      </w:r>
      <w:r w:rsidRPr="00D6386B">
        <w:rPr>
          <w:b/>
          <w:bCs/>
          <w:u w:val="single"/>
        </w:rPr>
        <w:t>cases</w:t>
      </w:r>
      <w:r w:rsidRPr="007A0971">
        <w:rPr>
          <w:u w:val="single"/>
        </w:rPr>
        <w:t xml:space="preserve"> across the globe </w:t>
      </w:r>
      <w:r w:rsidRPr="00014FD2">
        <w:rPr>
          <w:b/>
          <w:bCs/>
          <w:u w:val="single"/>
        </w:rPr>
        <w:t>have</w:t>
      </w:r>
      <w:r w:rsidRPr="007A0971">
        <w:rPr>
          <w:b/>
          <w:bCs/>
          <w:u w:val="single"/>
        </w:rPr>
        <w:t xml:space="preserve"> </w:t>
      </w:r>
      <w:r w:rsidRPr="004E4332">
        <w:rPr>
          <w:u w:val="single"/>
        </w:rPr>
        <w:t>been</w:t>
      </w:r>
      <w:r w:rsidRPr="007A0971">
        <w:rPr>
          <w:u w:val="single"/>
        </w:rPr>
        <w:t xml:space="preserve"> accompanied by dramatic </w:t>
      </w:r>
      <w:r w:rsidRPr="00D6386B">
        <w:rPr>
          <w:b/>
          <w:bCs/>
          <w:u w:val="single"/>
        </w:rPr>
        <w:t>advance</w:t>
      </w:r>
      <w:r w:rsidRPr="007A0971">
        <w:rPr>
          <w:b/>
          <w:bCs/>
          <w:u w:val="single"/>
        </w:rPr>
        <w:t xml:space="preserve">s of </w:t>
      </w:r>
      <w:r w:rsidRPr="00D6386B">
        <w:rPr>
          <w:b/>
          <w:bCs/>
          <w:u w:val="single"/>
        </w:rPr>
        <w:t>biopolitical power</w:t>
      </w:r>
      <w:r>
        <w:t xml:space="preserve">. </w:t>
      </w:r>
    </w:p>
    <w:p w14:paraId="7F495F7A" w14:textId="77777777" w:rsidR="00D6386B" w:rsidRDefault="00D6386B" w:rsidP="00D6386B">
      <w:pPr>
        <w:rPr>
          <w:u w:val="single"/>
        </w:rPr>
      </w:pPr>
    </w:p>
    <w:p w14:paraId="6E5CCC1E" w14:textId="77777777" w:rsidR="00D6386B" w:rsidRDefault="00D6386B" w:rsidP="00D6386B">
      <w:pPr>
        <w:pStyle w:val="Heading4"/>
      </w:pPr>
      <w:r>
        <w:t xml:space="preserve">AND </w:t>
      </w:r>
    </w:p>
    <w:p w14:paraId="76C7E9AF" w14:textId="77777777" w:rsidR="00D6386B" w:rsidRDefault="00D6386B" w:rsidP="00D6386B">
      <w:pPr>
        <w:rPr>
          <w:u w:val="single"/>
        </w:rPr>
      </w:pPr>
    </w:p>
    <w:p w14:paraId="698BB77C" w14:textId="22FE69AC" w:rsidR="00724DFF" w:rsidRPr="00CF674F" w:rsidRDefault="00724DFF" w:rsidP="00D6386B">
      <w:pPr>
        <w:rPr>
          <w:u w:val="single"/>
        </w:rPr>
      </w:pPr>
      <w:r w:rsidRPr="00CF674F">
        <w:rPr>
          <w:u w:val="single"/>
        </w:rPr>
        <w:t>Migrant activists at Tyson leveraged such overlaps in building a multi-racial community support network for their movement.</w:t>
      </w:r>
    </w:p>
    <w:p w14:paraId="40B75F99" w14:textId="77777777" w:rsidR="00724DFF" w:rsidRPr="00CF674F" w:rsidRDefault="00724DFF" w:rsidP="00DD4868"/>
    <w:p w14:paraId="4E133E74" w14:textId="7B39C38F" w:rsidR="00F3661D" w:rsidRPr="00CF674F" w:rsidRDefault="00066D15" w:rsidP="00F3661D">
      <w:pPr>
        <w:pStyle w:val="Heading4"/>
        <w:rPr>
          <w:rStyle w:val="Style13ptBold"/>
          <w:b/>
          <w:bCs w:val="0"/>
          <w:u w:val="single"/>
        </w:rPr>
      </w:pPr>
      <w:r>
        <w:t>“</w:t>
      </w:r>
      <w:r w:rsidR="00F3661D" w:rsidRPr="00CF674F">
        <w:t>The poem is written by the son of immigrants</w:t>
      </w:r>
      <w:r w:rsidR="00F3661D" w:rsidRPr="00CF674F">
        <w:rPr>
          <w:u w:val="single"/>
        </w:rPr>
        <w:t>.</w:t>
      </w:r>
      <w:r w:rsidR="00F3661D" w:rsidRPr="00CF674F">
        <w:rPr>
          <w:rStyle w:val="Style13ptBold"/>
          <w:b/>
          <w:bCs w:val="0"/>
          <w:u w:val="single"/>
        </w:rPr>
        <w:t xml:space="preserve"> </w:t>
      </w:r>
    </w:p>
    <w:p w14:paraId="6CBC8476" w14:textId="77777777" w:rsidR="00F3661D" w:rsidRDefault="00F3661D" w:rsidP="00F3661D">
      <w:pPr>
        <w:rPr>
          <w:rStyle w:val="Style13ptBold"/>
          <w:rFonts w:eastAsiaTheme="majorEastAsia" w:cstheme="majorBidi"/>
          <w:bCs w:val="0"/>
          <w:iCs/>
        </w:rPr>
      </w:pPr>
      <w:r w:rsidRPr="00F3661D">
        <w:rPr>
          <w:rStyle w:val="Style13ptBold"/>
          <w:rFonts w:eastAsiaTheme="majorEastAsia" w:cstheme="majorBidi"/>
          <w:bCs w:val="0"/>
          <w:iCs/>
        </w:rPr>
        <w:t>The poem wants</w:t>
      </w:r>
      <w:r>
        <w:rPr>
          <w:rStyle w:val="Style13ptBold"/>
          <w:rFonts w:eastAsiaTheme="majorEastAsia" w:cstheme="majorBidi"/>
          <w:bCs w:val="0"/>
          <w:iCs/>
        </w:rPr>
        <w:t xml:space="preserve"> </w:t>
      </w:r>
      <w:r w:rsidRPr="00F3661D">
        <w:rPr>
          <w:rStyle w:val="Style13ptBold"/>
          <w:rFonts w:eastAsiaTheme="majorEastAsia" w:cstheme="majorBidi"/>
          <w:bCs w:val="0"/>
          <w:iCs/>
        </w:rPr>
        <w:t xml:space="preserve">to thank his parents for migrating to the United States. </w:t>
      </w:r>
    </w:p>
    <w:p w14:paraId="186A8368" w14:textId="096DC055" w:rsidR="00F3661D" w:rsidRPr="00F3661D" w:rsidRDefault="00F3661D" w:rsidP="00F3661D">
      <w:pPr>
        <w:rPr>
          <w:rStyle w:val="Style13ptBold"/>
          <w:rFonts w:eastAsiaTheme="majorEastAsia" w:cstheme="majorBidi"/>
          <w:bCs w:val="0"/>
          <w:iCs/>
        </w:rPr>
      </w:pPr>
      <w:r w:rsidRPr="00F3661D">
        <w:rPr>
          <w:rStyle w:val="Style13ptBold"/>
          <w:rFonts w:eastAsiaTheme="majorEastAsia" w:cstheme="majorBidi"/>
          <w:bCs w:val="0"/>
          <w:iCs/>
        </w:rPr>
        <w:t>The poem</w:t>
      </w:r>
      <w:r>
        <w:rPr>
          <w:rStyle w:val="Style13ptBold"/>
          <w:rFonts w:eastAsiaTheme="majorEastAsia" w:cstheme="majorBidi"/>
          <w:bCs w:val="0"/>
          <w:iCs/>
        </w:rPr>
        <w:t xml:space="preserve"> </w:t>
      </w:r>
      <w:r w:rsidRPr="00F3661D">
        <w:rPr>
          <w:rStyle w:val="Style13ptBold"/>
          <w:rFonts w:eastAsiaTheme="majorEastAsia" w:cstheme="majorBidi"/>
          <w:bCs w:val="0"/>
          <w:iCs/>
        </w:rPr>
        <w:t xml:space="preserve">knows his parents were thinking one day mi </w:t>
      </w:r>
      <w:proofErr w:type="spellStart"/>
      <w:r w:rsidRPr="00F3661D">
        <w:rPr>
          <w:rStyle w:val="Style13ptBold"/>
          <w:rFonts w:eastAsiaTheme="majorEastAsia" w:cstheme="majorBidi"/>
          <w:bCs w:val="0"/>
          <w:iCs/>
        </w:rPr>
        <w:t>hijo</w:t>
      </w:r>
      <w:proofErr w:type="spellEnd"/>
      <w:r w:rsidRPr="00F3661D">
        <w:rPr>
          <w:rStyle w:val="Style13ptBold"/>
          <w:rFonts w:eastAsiaTheme="majorEastAsia" w:cstheme="majorBidi"/>
          <w:bCs w:val="0"/>
          <w:iCs/>
        </w:rPr>
        <w:t xml:space="preserve"> </w:t>
      </w:r>
      <w:proofErr w:type="spellStart"/>
      <w:r w:rsidRPr="00F3661D">
        <w:rPr>
          <w:rStyle w:val="Style13ptBold"/>
          <w:rFonts w:eastAsiaTheme="majorEastAsia" w:cstheme="majorBidi"/>
          <w:bCs w:val="0"/>
          <w:iCs/>
        </w:rPr>
        <w:t>va</w:t>
      </w:r>
      <w:proofErr w:type="spellEnd"/>
      <w:r w:rsidRPr="00F3661D">
        <w:rPr>
          <w:rStyle w:val="Style13ptBold"/>
          <w:rFonts w:eastAsiaTheme="majorEastAsia" w:cstheme="majorBidi"/>
          <w:bCs w:val="0"/>
          <w:iCs/>
        </w:rPr>
        <w:t xml:space="preserve"> </w:t>
      </w:r>
      <w:proofErr w:type="spellStart"/>
      <w:r w:rsidRPr="00F3661D">
        <w:rPr>
          <w:rStyle w:val="Style13ptBold"/>
          <w:rFonts w:eastAsiaTheme="majorEastAsia" w:cstheme="majorBidi"/>
          <w:bCs w:val="0"/>
          <w:iCs/>
        </w:rPr>
        <w:t>poder</w:t>
      </w:r>
      <w:proofErr w:type="spellEnd"/>
      <w:r w:rsidRPr="00F3661D">
        <w:rPr>
          <w:rStyle w:val="Style13ptBold"/>
          <w:rFonts w:eastAsiaTheme="majorEastAsia" w:cstheme="majorBidi"/>
          <w:bCs w:val="0"/>
          <w:iCs/>
        </w:rPr>
        <w:t xml:space="preserve"> </w:t>
      </w:r>
      <w:proofErr w:type="spellStart"/>
      <w:r w:rsidRPr="00F3661D">
        <w:rPr>
          <w:rStyle w:val="Style13ptBold"/>
          <w:rFonts w:eastAsiaTheme="majorEastAsia" w:cstheme="majorBidi"/>
          <w:bCs w:val="0"/>
          <w:iCs/>
        </w:rPr>
        <w:t>escribir</w:t>
      </w:r>
      <w:proofErr w:type="spellEnd"/>
    </w:p>
    <w:p w14:paraId="66D890C1" w14:textId="77777777" w:rsidR="00F3661D" w:rsidRDefault="00F3661D" w:rsidP="00F3661D">
      <w:pPr>
        <w:rPr>
          <w:rStyle w:val="Style13ptBold"/>
          <w:rFonts w:eastAsiaTheme="majorEastAsia" w:cstheme="majorBidi"/>
          <w:bCs w:val="0"/>
          <w:iCs/>
        </w:rPr>
      </w:pPr>
      <w:proofErr w:type="spellStart"/>
      <w:r w:rsidRPr="00F3661D">
        <w:rPr>
          <w:rStyle w:val="Style13ptBold"/>
          <w:rFonts w:eastAsiaTheme="majorEastAsia" w:cstheme="majorBidi"/>
          <w:bCs w:val="0"/>
          <w:iCs/>
        </w:rPr>
        <w:t>los</w:t>
      </w:r>
      <w:proofErr w:type="spellEnd"/>
      <w:r w:rsidRPr="00F3661D">
        <w:rPr>
          <w:rStyle w:val="Style13ptBold"/>
          <w:rFonts w:eastAsiaTheme="majorEastAsia" w:cstheme="majorBidi"/>
          <w:bCs w:val="0"/>
          <w:iCs/>
        </w:rPr>
        <w:t xml:space="preserve"> versos </w:t>
      </w:r>
      <w:proofErr w:type="spellStart"/>
      <w:r w:rsidRPr="00F3661D">
        <w:rPr>
          <w:rStyle w:val="Style13ptBold"/>
          <w:rFonts w:eastAsiaTheme="majorEastAsia" w:cstheme="majorBidi"/>
          <w:bCs w:val="0"/>
          <w:iCs/>
        </w:rPr>
        <w:t>más</w:t>
      </w:r>
      <w:proofErr w:type="spellEnd"/>
      <w:r w:rsidRPr="00F3661D">
        <w:rPr>
          <w:rStyle w:val="Style13ptBold"/>
          <w:rFonts w:eastAsiaTheme="majorEastAsia" w:cstheme="majorBidi"/>
          <w:bCs w:val="0"/>
          <w:iCs/>
        </w:rPr>
        <w:t xml:space="preserve"> tristes while riding across the border. </w:t>
      </w:r>
    </w:p>
    <w:p w14:paraId="35AFF170" w14:textId="44952285" w:rsidR="00F3661D" w:rsidRPr="00F3661D" w:rsidRDefault="00F3661D" w:rsidP="00F3661D">
      <w:pPr>
        <w:rPr>
          <w:rStyle w:val="Style13ptBold"/>
          <w:rFonts w:eastAsiaTheme="majorEastAsia" w:cstheme="majorBidi"/>
          <w:bCs w:val="0"/>
          <w:iCs/>
        </w:rPr>
      </w:pPr>
      <w:r w:rsidRPr="00F3661D">
        <w:rPr>
          <w:rStyle w:val="Style13ptBold"/>
          <w:rFonts w:eastAsiaTheme="majorEastAsia" w:cstheme="majorBidi"/>
          <w:bCs w:val="0"/>
          <w:iCs/>
        </w:rPr>
        <w:t>The poem knows</w:t>
      </w:r>
      <w:r>
        <w:rPr>
          <w:rStyle w:val="Style13ptBold"/>
          <w:rFonts w:eastAsiaTheme="majorEastAsia" w:cstheme="majorBidi"/>
          <w:bCs w:val="0"/>
          <w:iCs/>
        </w:rPr>
        <w:t xml:space="preserve"> </w:t>
      </w:r>
      <w:r w:rsidRPr="00F3661D">
        <w:rPr>
          <w:rStyle w:val="Style13ptBold"/>
          <w:rFonts w:eastAsiaTheme="majorEastAsia" w:cstheme="majorBidi"/>
          <w:bCs w:val="0"/>
          <w:iCs/>
        </w:rPr>
        <w:t>he gets paid five dollars every time he writes the word border.</w:t>
      </w:r>
    </w:p>
    <w:p w14:paraId="39CE2C15" w14:textId="77777777" w:rsidR="00F3661D" w:rsidRPr="00F3661D" w:rsidRDefault="00F3661D" w:rsidP="00F3661D">
      <w:pPr>
        <w:rPr>
          <w:rStyle w:val="Style13ptBold"/>
          <w:rFonts w:eastAsiaTheme="majorEastAsia" w:cstheme="majorBidi"/>
          <w:bCs w:val="0"/>
          <w:iCs/>
        </w:rPr>
      </w:pPr>
      <w:r w:rsidRPr="00F3661D">
        <w:rPr>
          <w:rStyle w:val="Style13ptBold"/>
          <w:rFonts w:eastAsiaTheme="majorEastAsia" w:cstheme="majorBidi"/>
          <w:bCs w:val="0"/>
          <w:iCs/>
        </w:rPr>
        <w:t xml:space="preserve">border </w:t>
      </w:r>
      <w:proofErr w:type="spellStart"/>
      <w:r w:rsidRPr="00F3661D">
        <w:rPr>
          <w:rStyle w:val="Style13ptBold"/>
          <w:rFonts w:eastAsiaTheme="majorEastAsia" w:cstheme="majorBidi"/>
          <w:bCs w:val="0"/>
          <w:iCs/>
        </w:rPr>
        <w:t>border</w:t>
      </w:r>
      <w:proofErr w:type="spellEnd"/>
      <w:r w:rsidRPr="00F3661D">
        <w:rPr>
          <w:rStyle w:val="Style13ptBold"/>
          <w:rFonts w:eastAsiaTheme="majorEastAsia" w:cstheme="majorBidi"/>
          <w:bCs w:val="0"/>
          <w:iCs/>
        </w:rPr>
        <w:t xml:space="preserve"> </w:t>
      </w:r>
      <w:proofErr w:type="spellStart"/>
      <w:r w:rsidRPr="00F3661D">
        <w:rPr>
          <w:rStyle w:val="Style13ptBold"/>
          <w:rFonts w:eastAsiaTheme="majorEastAsia" w:cstheme="majorBidi"/>
          <w:bCs w:val="0"/>
          <w:iCs/>
        </w:rPr>
        <w:t>border</w:t>
      </w:r>
      <w:proofErr w:type="spellEnd"/>
      <w:r w:rsidRPr="00F3661D">
        <w:rPr>
          <w:rStyle w:val="Style13ptBold"/>
          <w:rFonts w:eastAsiaTheme="majorEastAsia" w:cstheme="majorBidi"/>
          <w:bCs w:val="0"/>
          <w:iCs/>
        </w:rPr>
        <w:t xml:space="preserve"> </w:t>
      </w:r>
      <w:proofErr w:type="spellStart"/>
      <w:r w:rsidRPr="00F3661D">
        <w:rPr>
          <w:rStyle w:val="Style13ptBold"/>
          <w:rFonts w:eastAsiaTheme="majorEastAsia" w:cstheme="majorBidi"/>
          <w:bCs w:val="0"/>
          <w:iCs/>
        </w:rPr>
        <w:t>border</w:t>
      </w:r>
      <w:proofErr w:type="spellEnd"/>
      <w:r w:rsidRPr="00F3661D">
        <w:rPr>
          <w:rStyle w:val="Style13ptBold"/>
          <w:rFonts w:eastAsiaTheme="majorEastAsia" w:cstheme="majorBidi"/>
          <w:bCs w:val="0"/>
          <w:iCs/>
        </w:rPr>
        <w:t xml:space="preserve"> </w:t>
      </w:r>
      <w:proofErr w:type="spellStart"/>
      <w:r w:rsidRPr="00F3661D">
        <w:rPr>
          <w:rStyle w:val="Style13ptBold"/>
          <w:rFonts w:eastAsiaTheme="majorEastAsia" w:cstheme="majorBidi"/>
          <w:bCs w:val="0"/>
          <w:iCs/>
        </w:rPr>
        <w:t>border</w:t>
      </w:r>
      <w:proofErr w:type="spellEnd"/>
      <w:r w:rsidRPr="00F3661D">
        <w:rPr>
          <w:rStyle w:val="Style13ptBold"/>
          <w:rFonts w:eastAsiaTheme="majorEastAsia" w:cstheme="majorBidi"/>
          <w:bCs w:val="0"/>
          <w:iCs/>
        </w:rPr>
        <w:t xml:space="preserve"> </w:t>
      </w:r>
      <w:proofErr w:type="spellStart"/>
      <w:r w:rsidRPr="00F3661D">
        <w:rPr>
          <w:rStyle w:val="Style13ptBold"/>
          <w:rFonts w:eastAsiaTheme="majorEastAsia" w:cstheme="majorBidi"/>
          <w:bCs w:val="0"/>
          <w:iCs/>
        </w:rPr>
        <w:t>border</w:t>
      </w:r>
      <w:proofErr w:type="spellEnd"/>
      <w:r w:rsidRPr="00F3661D">
        <w:rPr>
          <w:rStyle w:val="Style13ptBold"/>
          <w:rFonts w:eastAsiaTheme="majorEastAsia" w:cstheme="majorBidi"/>
          <w:bCs w:val="0"/>
          <w:iCs/>
        </w:rPr>
        <w:t xml:space="preserve"> </w:t>
      </w:r>
      <w:proofErr w:type="spellStart"/>
      <w:r w:rsidRPr="00F3661D">
        <w:rPr>
          <w:rStyle w:val="Style13ptBold"/>
          <w:rFonts w:eastAsiaTheme="majorEastAsia" w:cstheme="majorBidi"/>
          <w:bCs w:val="0"/>
          <w:iCs/>
        </w:rPr>
        <w:t>border</w:t>
      </w:r>
      <w:proofErr w:type="spellEnd"/>
      <w:r w:rsidRPr="00F3661D">
        <w:rPr>
          <w:rStyle w:val="Style13ptBold"/>
          <w:rFonts w:eastAsiaTheme="majorEastAsia" w:cstheme="majorBidi"/>
          <w:bCs w:val="0"/>
          <w:iCs/>
        </w:rPr>
        <w:t xml:space="preserve"> </w:t>
      </w:r>
      <w:proofErr w:type="spellStart"/>
      <w:r w:rsidRPr="00F3661D">
        <w:rPr>
          <w:rStyle w:val="Style13ptBold"/>
          <w:rFonts w:eastAsiaTheme="majorEastAsia" w:cstheme="majorBidi"/>
          <w:bCs w:val="0"/>
          <w:iCs/>
        </w:rPr>
        <w:t>border</w:t>
      </w:r>
      <w:proofErr w:type="spellEnd"/>
      <w:r w:rsidRPr="00F3661D">
        <w:rPr>
          <w:rStyle w:val="Style13ptBold"/>
          <w:rFonts w:eastAsiaTheme="majorEastAsia" w:cstheme="majorBidi"/>
          <w:bCs w:val="0"/>
          <w:iCs/>
        </w:rPr>
        <w:t>.</w:t>
      </w:r>
    </w:p>
    <w:p w14:paraId="357DE5AA" w14:textId="77777777" w:rsidR="00F3661D" w:rsidRPr="00F3661D" w:rsidRDefault="00F3661D" w:rsidP="00F3661D">
      <w:pPr>
        <w:rPr>
          <w:rStyle w:val="Style13ptBold"/>
          <w:rFonts w:eastAsiaTheme="majorEastAsia" w:cstheme="majorBidi"/>
          <w:bCs w:val="0"/>
          <w:iCs/>
        </w:rPr>
      </w:pPr>
      <w:r w:rsidRPr="00F3661D">
        <w:rPr>
          <w:rStyle w:val="Style13ptBold"/>
          <w:rFonts w:eastAsiaTheme="majorEastAsia" w:cstheme="majorBidi"/>
          <w:bCs w:val="0"/>
          <w:iCs/>
        </w:rPr>
        <w:t>The poem knows he gets paid ten dollars every time he speaks Spanish.</w:t>
      </w:r>
    </w:p>
    <w:p w14:paraId="25D73EF4" w14:textId="4CEE5861" w:rsidR="00F3661D" w:rsidRDefault="00F3661D" w:rsidP="00724DFF">
      <w:pPr>
        <w:rPr>
          <w:rStyle w:val="Style13ptBold"/>
          <w:rFonts w:eastAsiaTheme="majorEastAsia" w:cstheme="majorBidi"/>
          <w:bCs w:val="0"/>
          <w:iCs/>
        </w:rPr>
      </w:pPr>
      <w:r w:rsidRPr="00F3661D">
        <w:rPr>
          <w:rStyle w:val="Style13ptBold"/>
          <w:rFonts w:eastAsiaTheme="majorEastAsia" w:cstheme="majorBidi"/>
          <w:bCs w:val="0"/>
          <w:iCs/>
        </w:rPr>
        <w:t>Frontera. Frontera. Frontera. Frontera. Frontera. Frontera.</w:t>
      </w:r>
      <w:r w:rsidR="00066D15">
        <w:rPr>
          <w:rStyle w:val="Style13ptBold"/>
          <w:rFonts w:eastAsiaTheme="majorEastAsia" w:cstheme="majorBidi"/>
          <w:bCs w:val="0"/>
          <w:iCs/>
        </w:rPr>
        <w:t>”</w:t>
      </w:r>
      <w:r w:rsidR="00066D15">
        <w:rPr>
          <w:rStyle w:val="FootnoteReference"/>
          <w:rFonts w:eastAsiaTheme="majorEastAsia" w:cstheme="majorBidi"/>
          <w:b/>
          <w:iCs/>
          <w:sz w:val="26"/>
        </w:rPr>
        <w:footnoteReference w:id="2"/>
      </w:r>
    </w:p>
    <w:p w14:paraId="568BD16E" w14:textId="77777777" w:rsidR="00066D15" w:rsidRPr="00F3661D" w:rsidRDefault="00066D15" w:rsidP="00724DFF">
      <w:pPr>
        <w:rPr>
          <w:rStyle w:val="Style13ptBold"/>
          <w:b w:val="0"/>
          <w:bCs w:val="0"/>
          <w:sz w:val="22"/>
        </w:rPr>
      </w:pPr>
    </w:p>
    <w:p w14:paraId="7911B401" w14:textId="285A28AD" w:rsidR="00724DFF" w:rsidRPr="00F55E0C" w:rsidRDefault="00724DFF" w:rsidP="00724DFF">
      <w:r>
        <w:rPr>
          <w:rStyle w:val="Style13ptBold"/>
        </w:rPr>
        <w:t xml:space="preserve">de Rio Gabiola 13, </w:t>
      </w:r>
      <w:r w:rsidRPr="00724DFF">
        <w:t>Irune is Professor of Spanish at Butler University. (Irune de Rio Gabiola, 2013, Globalizing the Care Chain: Representations of Latinas in Maid in America</w:t>
      </w:r>
      <w:r w:rsidRPr="00111BF4">
        <w:rPr>
          <w:rStyle w:val="Style13ptBold"/>
        </w:rPr>
        <w:t xml:space="preserve">, </w:t>
      </w:r>
      <w:proofErr w:type="spellStart"/>
      <w:r w:rsidRPr="00111BF4">
        <w:t>Chasqui</w:t>
      </w:r>
      <w:proofErr w:type="spellEnd"/>
      <w:r w:rsidRPr="00111BF4">
        <w:t xml:space="preserve">: </w:t>
      </w:r>
      <w:proofErr w:type="spellStart"/>
      <w:r w:rsidRPr="00111BF4">
        <w:t>Revista</w:t>
      </w:r>
      <w:proofErr w:type="spellEnd"/>
      <w:r w:rsidRPr="00111BF4">
        <w:t xml:space="preserve"> de </w:t>
      </w:r>
      <w:proofErr w:type="spellStart"/>
      <w:r w:rsidRPr="00111BF4">
        <w:t>literatura</w:t>
      </w:r>
      <w:proofErr w:type="spellEnd"/>
      <w:r w:rsidRPr="00111BF4">
        <w:t xml:space="preserve"> </w:t>
      </w:r>
      <w:proofErr w:type="spellStart"/>
      <w:r w:rsidRPr="00111BF4">
        <w:t>latinoamericana</w:t>
      </w:r>
      <w:proofErr w:type="spellEnd"/>
      <w:r>
        <w:t xml:space="preserve">, </w:t>
      </w:r>
      <w:r w:rsidRPr="00111BF4">
        <w:t>42.1</w:t>
      </w:r>
      <w:r>
        <w:t>,</w:t>
      </w:r>
      <w:r w:rsidRPr="00111BF4">
        <w:t xml:space="preserve"> 119-130</w:t>
      </w:r>
      <w:r>
        <w:t>. digitalcommons.butler.edu/</w:t>
      </w:r>
      <w:proofErr w:type="spellStart"/>
      <w:r>
        <w:t>facsch_papers</w:t>
      </w:r>
      <w:proofErr w:type="spellEnd"/>
      <w:r>
        <w:t>/484/). *</w:t>
      </w:r>
      <w:proofErr w:type="gramStart"/>
      <w:r>
        <w:t>alien</w:t>
      </w:r>
      <w:proofErr w:type="gramEnd"/>
      <w:r>
        <w:t xml:space="preserve"> has been replaced with migrant. Toro</w:t>
      </w:r>
    </w:p>
    <w:p w14:paraId="2563BEBA" w14:textId="77777777" w:rsidR="00D6386B" w:rsidRDefault="00724DFF" w:rsidP="00D6386B">
      <w:pPr>
        <w:rPr>
          <w:rStyle w:val="StyleUnderline"/>
        </w:rPr>
      </w:pPr>
      <w:r w:rsidRPr="00D6386B">
        <w:rPr>
          <w:rStyle w:val="StyleUnderline"/>
        </w:rPr>
        <w:t xml:space="preserve">Visual representations of </w:t>
      </w:r>
      <w:proofErr w:type="spellStart"/>
      <w:r w:rsidRPr="00D6386B">
        <w:rPr>
          <w:rStyle w:val="StyleUnderline"/>
        </w:rPr>
        <w:t>domésticas</w:t>
      </w:r>
      <w:proofErr w:type="spellEnd"/>
      <w:r w:rsidRPr="008A7CC9">
        <w:rPr>
          <w:rStyle w:val="StyleUnderline"/>
        </w:rPr>
        <w:t xml:space="preserve"> have populated the U.S. media for the last couple of decades. </w:t>
      </w:r>
    </w:p>
    <w:p w14:paraId="428FAC5D" w14:textId="77777777" w:rsidR="00D6386B" w:rsidRDefault="00D6386B" w:rsidP="00D6386B">
      <w:pPr>
        <w:rPr>
          <w:rStyle w:val="StyleUnderline"/>
        </w:rPr>
      </w:pPr>
    </w:p>
    <w:p w14:paraId="15C22556" w14:textId="3964AA4E" w:rsidR="00D6386B" w:rsidRPr="00D6386B" w:rsidRDefault="00D6386B" w:rsidP="00D6386B">
      <w:pPr>
        <w:pStyle w:val="Heading4"/>
        <w:rPr>
          <w:rStyle w:val="StyleUnderline"/>
          <w:sz w:val="26"/>
          <w:u w:val="none"/>
        </w:rPr>
      </w:pPr>
      <w:r>
        <w:t xml:space="preserve">AND </w:t>
      </w:r>
    </w:p>
    <w:p w14:paraId="45EAEA58" w14:textId="77777777" w:rsidR="00D6386B" w:rsidRDefault="00D6386B" w:rsidP="00D6386B">
      <w:pPr>
        <w:rPr>
          <w:rStyle w:val="StyleUnderline"/>
        </w:rPr>
      </w:pPr>
    </w:p>
    <w:p w14:paraId="3F794BE8" w14:textId="1CD440AE" w:rsidR="00F3661D" w:rsidRPr="00E844AD" w:rsidRDefault="00724DFF" w:rsidP="00D6386B">
      <w:pPr>
        <w:rPr>
          <w:rStyle w:val="Emphasis"/>
          <w:b w:val="0"/>
          <w:iCs w:val="0"/>
          <w:u w:val="none"/>
        </w:rPr>
      </w:pPr>
      <w:r>
        <w:t xml:space="preserve">If Marxist ideologies conceive of the children and mother in parallelism to the figure of the proletariat, these global women’s subordination—and therefore care for others—is the foundation of the socioeconomic privilege of the middle upper classes in the U.S. that hire them. </w:t>
      </w:r>
    </w:p>
    <w:p w14:paraId="65A8F1B5" w14:textId="77777777" w:rsidR="00F3661D" w:rsidRPr="00D6386B" w:rsidRDefault="00F3661D" w:rsidP="00724DFF">
      <w:pPr>
        <w:rPr>
          <w:rStyle w:val="Emphasis"/>
        </w:rPr>
      </w:pPr>
    </w:p>
    <w:p w14:paraId="542D783C" w14:textId="43696867" w:rsidR="00C27364" w:rsidRPr="00C27364" w:rsidRDefault="00066D15" w:rsidP="00C27364">
      <w:pPr>
        <w:pStyle w:val="Heading4"/>
        <w:rPr>
          <w:rStyle w:val="Emphasis"/>
          <w:rFonts w:cstheme="majorBidi"/>
          <w:b/>
          <w:iCs/>
          <w:color w:val="EE0000"/>
          <w:sz w:val="26"/>
          <w:u w:val="none"/>
        </w:rPr>
      </w:pPr>
      <w:r>
        <w:rPr>
          <w:rStyle w:val="Emphasis"/>
          <w:rFonts w:cstheme="majorBidi"/>
          <w:b/>
          <w:iCs/>
          <w:color w:val="EE0000"/>
          <w:sz w:val="26"/>
          <w:u w:val="none"/>
        </w:rPr>
        <w:t>“</w:t>
      </w:r>
      <w:r w:rsidR="00C27364" w:rsidRPr="00C27364">
        <w:rPr>
          <w:rStyle w:val="Emphasis"/>
          <w:rFonts w:cstheme="majorBidi"/>
          <w:b/>
          <w:iCs/>
          <w:color w:val="EE0000"/>
          <w:sz w:val="26"/>
          <w:u w:val="none"/>
        </w:rPr>
        <w:t>I could have been bilingual,</w:t>
      </w:r>
    </w:p>
    <w:p w14:paraId="6F6A78D9" w14:textId="77777777" w:rsidR="00C27364" w:rsidRPr="00C27364" w:rsidRDefault="00C27364" w:rsidP="00C27364">
      <w:pPr>
        <w:rPr>
          <w:rStyle w:val="Emphasis"/>
          <w:bCs/>
          <w:iCs w:val="0"/>
          <w:color w:val="EE0000"/>
          <w:sz w:val="26"/>
          <w:szCs w:val="26"/>
          <w:u w:val="none"/>
        </w:rPr>
      </w:pPr>
      <w:r w:rsidRPr="00C27364">
        <w:rPr>
          <w:rStyle w:val="Emphasis"/>
          <w:bCs/>
          <w:iCs w:val="0"/>
          <w:color w:val="EE0000"/>
          <w:sz w:val="26"/>
          <w:szCs w:val="26"/>
          <w:u w:val="none"/>
        </w:rPr>
        <w:t>missed my father’s sonic trust fund.</w:t>
      </w:r>
    </w:p>
    <w:p w14:paraId="62AB21FA" w14:textId="77777777" w:rsidR="00C27364" w:rsidRPr="00C27364" w:rsidRDefault="00C27364" w:rsidP="00C27364">
      <w:pPr>
        <w:rPr>
          <w:rStyle w:val="Emphasis"/>
          <w:bCs/>
          <w:iCs w:val="0"/>
          <w:color w:val="EE0000"/>
          <w:sz w:val="26"/>
          <w:szCs w:val="26"/>
          <w:u w:val="none"/>
        </w:rPr>
      </w:pPr>
      <w:r w:rsidRPr="00C27364">
        <w:rPr>
          <w:rStyle w:val="Emphasis"/>
          <w:bCs/>
          <w:iCs w:val="0"/>
          <w:color w:val="EE0000"/>
          <w:sz w:val="26"/>
          <w:szCs w:val="26"/>
          <w:u w:val="none"/>
        </w:rPr>
        <w:t>You see, a local pedagogy said a brain twice as cultural</w:t>
      </w:r>
    </w:p>
    <w:p w14:paraId="5A436B7B" w14:textId="77777777" w:rsidR="00C27364" w:rsidRPr="00C27364" w:rsidRDefault="00C27364" w:rsidP="00C27364">
      <w:pPr>
        <w:rPr>
          <w:rStyle w:val="Emphasis"/>
          <w:bCs/>
          <w:iCs w:val="0"/>
          <w:color w:val="EE0000"/>
          <w:sz w:val="26"/>
          <w:szCs w:val="26"/>
          <w:u w:val="none"/>
        </w:rPr>
      </w:pPr>
      <w:r w:rsidRPr="00C27364">
        <w:rPr>
          <w:rStyle w:val="Emphasis"/>
          <w:bCs/>
          <w:iCs w:val="0"/>
          <w:color w:val="EE0000"/>
          <w:sz w:val="26"/>
          <w:szCs w:val="26"/>
          <w:u w:val="none"/>
        </w:rPr>
        <w:t>makes a learning disability. Decades later</w:t>
      </w:r>
    </w:p>
    <w:p w14:paraId="677F2A98" w14:textId="77777777" w:rsidR="00C27364" w:rsidRPr="00C27364" w:rsidRDefault="00C27364" w:rsidP="00C27364">
      <w:pPr>
        <w:rPr>
          <w:rStyle w:val="Emphasis"/>
          <w:bCs/>
          <w:iCs w:val="0"/>
          <w:color w:val="EE0000"/>
          <w:sz w:val="26"/>
          <w:szCs w:val="26"/>
          <w:u w:val="none"/>
        </w:rPr>
      </w:pPr>
      <w:r w:rsidRPr="00C27364">
        <w:rPr>
          <w:rStyle w:val="Emphasis"/>
          <w:bCs/>
          <w:iCs w:val="0"/>
          <w:color w:val="EE0000"/>
          <w:sz w:val="26"/>
          <w:szCs w:val="26"/>
          <w:u w:val="none"/>
        </w:rPr>
        <w:t>and my language is still chalked, sometimes it suffocates me</w:t>
      </w:r>
    </w:p>
    <w:p w14:paraId="1491EC0D" w14:textId="77777777" w:rsidR="00C27364" w:rsidRPr="00C27364" w:rsidRDefault="00C27364" w:rsidP="00C27364">
      <w:pPr>
        <w:rPr>
          <w:rStyle w:val="Emphasis"/>
          <w:bCs/>
          <w:iCs w:val="0"/>
          <w:color w:val="EE0000"/>
          <w:sz w:val="26"/>
          <w:szCs w:val="26"/>
          <w:u w:val="none"/>
        </w:rPr>
      </w:pPr>
      <w:r w:rsidRPr="00C27364">
        <w:rPr>
          <w:rStyle w:val="Emphasis"/>
          <w:bCs/>
          <w:iCs w:val="0"/>
          <w:color w:val="EE0000"/>
          <w:sz w:val="26"/>
          <w:szCs w:val="26"/>
          <w:u w:val="none"/>
        </w:rPr>
        <w:t>like when I can hardly speak to my matriarchs, but when I’m sad</w:t>
      </w:r>
    </w:p>
    <w:p w14:paraId="3D19789A" w14:textId="77777777" w:rsidR="00C27364" w:rsidRPr="00C27364" w:rsidRDefault="00C27364" w:rsidP="00C27364">
      <w:pPr>
        <w:rPr>
          <w:rStyle w:val="Emphasis"/>
          <w:bCs/>
          <w:iCs w:val="0"/>
          <w:color w:val="EE0000"/>
          <w:sz w:val="26"/>
          <w:szCs w:val="26"/>
          <w:u w:val="none"/>
        </w:rPr>
      </w:pPr>
      <w:r w:rsidRPr="00C27364">
        <w:rPr>
          <w:rStyle w:val="Emphasis"/>
          <w:bCs/>
          <w:iCs w:val="0"/>
          <w:color w:val="EE0000"/>
          <w:sz w:val="26"/>
          <w:szCs w:val="26"/>
          <w:u w:val="none"/>
        </w:rPr>
        <w:t>I play my favorite song because I have hunger,</w:t>
      </w:r>
    </w:p>
    <w:p w14:paraId="15348989" w14:textId="77777777" w:rsidR="00C27364" w:rsidRPr="00C27364" w:rsidRDefault="00C27364" w:rsidP="00C27364">
      <w:pPr>
        <w:rPr>
          <w:rStyle w:val="Emphasis"/>
          <w:bCs/>
          <w:iCs w:val="0"/>
          <w:color w:val="EE0000"/>
          <w:sz w:val="26"/>
          <w:szCs w:val="26"/>
          <w:u w:val="none"/>
        </w:rPr>
      </w:pPr>
      <w:r w:rsidRPr="00C27364">
        <w:rPr>
          <w:rStyle w:val="Emphasis"/>
          <w:bCs/>
          <w:iCs w:val="0"/>
          <w:color w:val="EE0000"/>
          <w:sz w:val="26"/>
          <w:szCs w:val="26"/>
          <w:u w:val="none"/>
        </w:rPr>
        <w:t>I have twenty-eight years, I have Aztec blood</w:t>
      </w:r>
    </w:p>
    <w:p w14:paraId="1B8CFB3A" w14:textId="77777777" w:rsidR="00C27364" w:rsidRPr="00C27364" w:rsidRDefault="00C27364" w:rsidP="00C27364">
      <w:pPr>
        <w:rPr>
          <w:rStyle w:val="Emphasis"/>
          <w:bCs/>
          <w:iCs w:val="0"/>
          <w:color w:val="EE0000"/>
          <w:sz w:val="26"/>
          <w:szCs w:val="26"/>
          <w:u w:val="none"/>
        </w:rPr>
      </w:pPr>
      <w:r w:rsidRPr="00C27364">
        <w:rPr>
          <w:rStyle w:val="Emphasis"/>
          <w:bCs/>
          <w:iCs w:val="0"/>
          <w:color w:val="EE0000"/>
          <w:sz w:val="26"/>
          <w:szCs w:val="26"/>
          <w:u w:val="none"/>
        </w:rPr>
        <w:t xml:space="preserve">and </w:t>
      </w:r>
      <w:proofErr w:type="spellStart"/>
      <w:r w:rsidRPr="00C27364">
        <w:rPr>
          <w:rStyle w:val="Emphasis"/>
          <w:bCs/>
          <w:iCs w:val="0"/>
          <w:color w:val="EE0000"/>
          <w:sz w:val="26"/>
          <w:szCs w:val="26"/>
          <w:u w:val="none"/>
        </w:rPr>
        <w:t>Bidibidibidibidibidibombom</w:t>
      </w:r>
      <w:proofErr w:type="spellEnd"/>
      <w:r w:rsidRPr="00C27364">
        <w:rPr>
          <w:rStyle w:val="Emphasis"/>
          <w:bCs/>
          <w:iCs w:val="0"/>
          <w:color w:val="EE0000"/>
          <w:sz w:val="26"/>
          <w:szCs w:val="26"/>
          <w:u w:val="none"/>
        </w:rPr>
        <w:t xml:space="preserve"> grounds me</w:t>
      </w:r>
    </w:p>
    <w:p w14:paraId="695FC663" w14:textId="405A628B" w:rsidR="00CC4A2B" w:rsidRPr="00CC4A2B" w:rsidRDefault="00C27364" w:rsidP="00CC4A2B">
      <w:pPr>
        <w:rPr>
          <w:rStyle w:val="Style13ptBold"/>
          <w:color w:val="EE0000"/>
          <w:szCs w:val="26"/>
        </w:rPr>
      </w:pPr>
      <w:r w:rsidRPr="00C27364">
        <w:rPr>
          <w:rStyle w:val="Emphasis"/>
          <w:bCs/>
          <w:iCs w:val="0"/>
          <w:color w:val="EE0000"/>
          <w:sz w:val="26"/>
          <w:szCs w:val="26"/>
          <w:u w:val="none"/>
        </w:rPr>
        <w:t>in its chaotic trills and hip-induction.</w:t>
      </w:r>
      <w:r w:rsidR="00066D15">
        <w:rPr>
          <w:rStyle w:val="Emphasis"/>
          <w:bCs/>
          <w:iCs w:val="0"/>
          <w:color w:val="EE0000"/>
          <w:sz w:val="26"/>
          <w:szCs w:val="26"/>
          <w:u w:val="none"/>
        </w:rPr>
        <w:t>”</w:t>
      </w:r>
      <w:r w:rsidR="00066D15">
        <w:rPr>
          <w:rStyle w:val="FootnoteReference"/>
          <w:b/>
          <w:bCs/>
          <w:color w:val="EE0000"/>
          <w:sz w:val="26"/>
          <w:szCs w:val="26"/>
        </w:rPr>
        <w:footnoteReference w:id="3"/>
      </w:r>
    </w:p>
    <w:p w14:paraId="35A7E824" w14:textId="66835525" w:rsidR="00C27364" w:rsidRPr="00CC4A2B" w:rsidRDefault="00CC4A2B" w:rsidP="00724DFF">
      <w:pPr>
        <w:rPr>
          <w:rStyle w:val="Emphasis"/>
          <w:b w:val="0"/>
          <w:iCs w:val="0"/>
          <w:u w:val="none"/>
        </w:rPr>
      </w:pPr>
      <w:r>
        <w:rPr>
          <w:rStyle w:val="Style13ptBold"/>
        </w:rPr>
        <w:t xml:space="preserve">de Rio Gabiola 13, </w:t>
      </w:r>
      <w:r w:rsidRPr="00724DFF">
        <w:t>Irune is Professor of Spanish at Butler University. (Irune de Rio Gabiola, 2013, Globalizing the Care Chain: Representations of Latinas in Maid in America</w:t>
      </w:r>
      <w:r w:rsidRPr="00111BF4">
        <w:rPr>
          <w:rStyle w:val="Style13ptBold"/>
        </w:rPr>
        <w:t xml:space="preserve">, </w:t>
      </w:r>
      <w:proofErr w:type="spellStart"/>
      <w:r w:rsidRPr="00111BF4">
        <w:t>Chasqui</w:t>
      </w:r>
      <w:proofErr w:type="spellEnd"/>
      <w:r w:rsidRPr="00111BF4">
        <w:t xml:space="preserve">: </w:t>
      </w:r>
      <w:proofErr w:type="spellStart"/>
      <w:r w:rsidRPr="00111BF4">
        <w:t>Revista</w:t>
      </w:r>
      <w:proofErr w:type="spellEnd"/>
      <w:r w:rsidRPr="00111BF4">
        <w:t xml:space="preserve"> de </w:t>
      </w:r>
      <w:proofErr w:type="spellStart"/>
      <w:r w:rsidRPr="00111BF4">
        <w:t>literatura</w:t>
      </w:r>
      <w:proofErr w:type="spellEnd"/>
      <w:r w:rsidRPr="00111BF4">
        <w:t xml:space="preserve"> </w:t>
      </w:r>
      <w:proofErr w:type="spellStart"/>
      <w:r w:rsidRPr="00111BF4">
        <w:t>latinoamericana</w:t>
      </w:r>
      <w:proofErr w:type="spellEnd"/>
      <w:r>
        <w:t xml:space="preserve">, </w:t>
      </w:r>
      <w:r w:rsidRPr="00111BF4">
        <w:t>42.1</w:t>
      </w:r>
      <w:r>
        <w:t>,</w:t>
      </w:r>
      <w:r w:rsidRPr="00111BF4">
        <w:t xml:space="preserve"> 119-130</w:t>
      </w:r>
      <w:r>
        <w:t>. digitalcommons.butler.edu/</w:t>
      </w:r>
      <w:proofErr w:type="spellStart"/>
      <w:r>
        <w:t>facsch_papers</w:t>
      </w:r>
      <w:proofErr w:type="spellEnd"/>
      <w:r>
        <w:t>/484/). *</w:t>
      </w:r>
      <w:proofErr w:type="gramStart"/>
      <w:r>
        <w:t>alien</w:t>
      </w:r>
      <w:proofErr w:type="gramEnd"/>
      <w:r>
        <w:t xml:space="preserve"> has been replaced with migrant. Toro</w:t>
      </w:r>
    </w:p>
    <w:p w14:paraId="04DE3BDD" w14:textId="77777777" w:rsidR="00D6386B" w:rsidRDefault="00724DFF" w:rsidP="00D6386B">
      <w:pPr>
        <w:rPr>
          <w:rStyle w:val="Emphasis"/>
        </w:rPr>
      </w:pPr>
      <w:r w:rsidRPr="00D6386B">
        <w:rPr>
          <w:rStyle w:val="Emphasis"/>
        </w:rPr>
        <w:t>Globalization</w:t>
      </w:r>
      <w:r w:rsidRPr="007D62C9">
        <w:rPr>
          <w:rStyle w:val="Emphasis"/>
        </w:rPr>
        <w:t xml:space="preserve">, </w:t>
      </w:r>
      <w:proofErr w:type="gramStart"/>
      <w:r w:rsidRPr="007D62C9">
        <w:rPr>
          <w:rStyle w:val="Emphasis"/>
        </w:rPr>
        <w:t>as a consequence</w:t>
      </w:r>
      <w:proofErr w:type="gramEnd"/>
      <w:r w:rsidRPr="007D62C9">
        <w:rPr>
          <w:rStyle w:val="Emphasis"/>
        </w:rPr>
        <w:t xml:space="preserve">, </w:t>
      </w:r>
      <w:r w:rsidRPr="00D6386B">
        <w:rPr>
          <w:rStyle w:val="Emphasis"/>
        </w:rPr>
        <w:t xml:space="preserve">reinforces the </w:t>
      </w:r>
      <w:r w:rsidRPr="00C57B88">
        <w:rPr>
          <w:rStyle w:val="Emphasis"/>
        </w:rPr>
        <w:t xml:space="preserve">equation of </w:t>
      </w:r>
      <w:r w:rsidRPr="00D6386B">
        <w:rPr>
          <w:rStyle w:val="Emphasis"/>
        </w:rPr>
        <w:t>care for others with gender subjugation</w:t>
      </w:r>
      <w:r w:rsidRPr="007D62C9">
        <w:rPr>
          <w:rStyle w:val="Emphasis"/>
        </w:rPr>
        <w:t xml:space="preserve"> </w:t>
      </w:r>
      <w:r w:rsidRPr="00D6386B">
        <w:rPr>
          <w:rStyle w:val="Emphasis"/>
        </w:rPr>
        <w:t xml:space="preserve">while </w:t>
      </w:r>
      <w:r w:rsidRPr="00F55E0C">
        <w:rPr>
          <w:rStyle w:val="Emphasis"/>
        </w:rPr>
        <w:t>in ancient times</w:t>
      </w:r>
      <w:r w:rsidRPr="00D6386B">
        <w:rPr>
          <w:rStyle w:val="Emphasis"/>
        </w:rPr>
        <w:t xml:space="preserve"> a lack of care </w:t>
      </w:r>
      <w:r w:rsidRPr="00C57B88">
        <w:rPr>
          <w:rStyle w:val="Emphasis"/>
        </w:rPr>
        <w:t xml:space="preserve">of </w:t>
      </w:r>
      <w:proofErr w:type="gramStart"/>
      <w:r w:rsidRPr="00C57B88">
        <w:rPr>
          <w:rStyle w:val="Emphasis"/>
        </w:rPr>
        <w:t>one’s self</w:t>
      </w:r>
      <w:proofErr w:type="gramEnd"/>
      <w:r w:rsidRPr="00C57B88">
        <w:rPr>
          <w:rStyle w:val="Emphasis"/>
        </w:rPr>
        <w:t xml:space="preserve"> </w:t>
      </w:r>
      <w:r w:rsidRPr="00D6386B">
        <w:rPr>
          <w:rStyle w:val="Emphasis"/>
        </w:rPr>
        <w:t>implied dominating others, as Foucault affirms</w:t>
      </w:r>
      <w:r w:rsidRPr="007D62C9">
        <w:rPr>
          <w:rStyle w:val="Emphasis"/>
        </w:rPr>
        <w:t>.</w:t>
      </w:r>
      <w:r>
        <w:t xml:space="preserve"> </w:t>
      </w:r>
    </w:p>
    <w:p w14:paraId="44E32170" w14:textId="77777777" w:rsidR="00D6386B" w:rsidRDefault="00D6386B" w:rsidP="000A36B8"/>
    <w:p w14:paraId="48188DA1" w14:textId="15F8C515" w:rsidR="00D6386B" w:rsidRDefault="00D6386B" w:rsidP="00D6386B">
      <w:pPr>
        <w:pStyle w:val="Heading4"/>
      </w:pPr>
      <w:r>
        <w:t xml:space="preserve">AND </w:t>
      </w:r>
    </w:p>
    <w:p w14:paraId="2E484863" w14:textId="77777777" w:rsidR="00D6386B" w:rsidRDefault="00D6386B" w:rsidP="00D6386B">
      <w:pPr>
        <w:rPr>
          <w:rStyle w:val="Emphasis"/>
        </w:rPr>
      </w:pPr>
    </w:p>
    <w:p w14:paraId="1B67F64F" w14:textId="5CAB2F73" w:rsidR="00724DFF" w:rsidRDefault="00724DFF" w:rsidP="00D6386B">
      <w:r w:rsidRPr="00E01F71">
        <w:rPr>
          <w:rStyle w:val="StyleUnderline"/>
        </w:rPr>
        <w:t xml:space="preserve">As she argues, </w:t>
      </w:r>
      <w:r w:rsidRPr="00F55E0C">
        <w:rPr>
          <w:rStyle w:val="StyleUnderline"/>
        </w:rPr>
        <w:t>the immigrant mother is one of the main targets of the conservative political propaganda in the U.S. and “motherly traits emphasize a cultural stereotype that views Latinas as closer to the “natural” role of the female family caretaker.</w:t>
      </w:r>
      <w:r w:rsidRPr="00E01F71">
        <w:rPr>
          <w:rStyle w:val="StyleUnderline"/>
        </w:rPr>
        <w:t xml:space="preserve"> </w:t>
      </w:r>
    </w:p>
    <w:p w14:paraId="215CFBAD" w14:textId="77777777" w:rsidR="00724DFF" w:rsidRPr="00724DFF" w:rsidRDefault="00724DFF" w:rsidP="00724DFF">
      <w:pPr>
        <w:rPr>
          <w:rStyle w:val="Style13ptBold"/>
          <w:b w:val="0"/>
          <w:bCs w:val="0"/>
        </w:rPr>
      </w:pPr>
    </w:p>
    <w:p w14:paraId="7064D22C" w14:textId="334EB06D" w:rsidR="00057E4D" w:rsidRDefault="00057E4D" w:rsidP="00057E4D">
      <w:pPr>
        <w:pStyle w:val="Heading4"/>
        <w:rPr>
          <w:rStyle w:val="Style13ptBold"/>
          <w:b/>
          <w:bCs w:val="0"/>
          <w:color w:val="833C0B" w:themeColor="accent2" w:themeShade="80"/>
        </w:rPr>
      </w:pPr>
      <w:r w:rsidRPr="00C27364">
        <w:rPr>
          <w:rStyle w:val="Style13ptBold"/>
          <w:b/>
          <w:bCs w:val="0"/>
          <w:color w:val="000000" w:themeColor="text1"/>
        </w:rPr>
        <w:t>But we’re done with this bullshit</w:t>
      </w:r>
      <w:r>
        <w:rPr>
          <w:rStyle w:val="Style13ptBold"/>
          <w:b/>
          <w:bCs w:val="0"/>
          <w:color w:val="833C0B" w:themeColor="accent2" w:themeShade="80"/>
        </w:rPr>
        <w:t>,</w:t>
      </w:r>
    </w:p>
    <w:p w14:paraId="7B7AF112" w14:textId="458BDDE6" w:rsidR="00057E4D" w:rsidRDefault="00057E4D" w:rsidP="00057E4D"/>
    <w:p w14:paraId="3FD0776F" w14:textId="0054975A" w:rsidR="00057E4D" w:rsidRPr="00057E4D" w:rsidRDefault="00057E4D" w:rsidP="00057E4D">
      <w:pPr>
        <w:pStyle w:val="Heading4"/>
        <w:rPr>
          <w:color w:val="EE0000"/>
        </w:rPr>
      </w:pPr>
      <w:r w:rsidRPr="00057E4D">
        <w:rPr>
          <w:color w:val="EE0000"/>
        </w:rPr>
        <w:t>We’re tired of the mono</w:t>
      </w:r>
      <w:r>
        <w:rPr>
          <w:color w:val="EE0000"/>
        </w:rPr>
        <w:t>-</w:t>
      </w:r>
      <w:r w:rsidRPr="00057E4D">
        <w:rPr>
          <w:color w:val="EE0000"/>
        </w:rPr>
        <w:t>rhythm</w:t>
      </w:r>
      <w:r w:rsidR="00C27364">
        <w:rPr>
          <w:color w:val="EE0000"/>
        </w:rPr>
        <w:t>,</w:t>
      </w:r>
    </w:p>
    <w:p w14:paraId="7CA9E5BC" w14:textId="77777777" w:rsidR="00057E4D" w:rsidRDefault="00057E4D" w:rsidP="00057E4D"/>
    <w:p w14:paraId="3C91F199" w14:textId="2E3089DC" w:rsidR="00057E4D" w:rsidRPr="00057E4D" w:rsidRDefault="00057E4D" w:rsidP="00057E4D">
      <w:pPr>
        <w:pStyle w:val="Heading4"/>
        <w:rPr>
          <w:color w:val="833C0B" w:themeColor="accent2" w:themeShade="80"/>
        </w:rPr>
      </w:pPr>
      <w:r>
        <w:rPr>
          <w:color w:val="833C0B" w:themeColor="accent2" w:themeShade="80"/>
        </w:rPr>
        <w:t>WE NEED A POLYRHYTHMIA</w:t>
      </w:r>
    </w:p>
    <w:p w14:paraId="34DE49CE" w14:textId="77777777" w:rsidR="00057E4D" w:rsidRPr="00057E4D" w:rsidRDefault="00057E4D" w:rsidP="00057E4D"/>
    <w:p w14:paraId="0EB4E59C" w14:textId="6D4C7A3E" w:rsidR="00057E4D" w:rsidRDefault="00057E4D" w:rsidP="00057E4D">
      <w:pPr>
        <w:pStyle w:val="Heading4"/>
        <w:rPr>
          <w:rStyle w:val="Style13ptBold"/>
          <w:b/>
          <w:bCs w:val="0"/>
        </w:rPr>
      </w:pPr>
      <w:proofErr w:type="gramStart"/>
      <w:r>
        <w:rPr>
          <w:rStyle w:val="Style13ptBold"/>
          <w:b/>
          <w:bCs w:val="0"/>
        </w:rPr>
        <w:t>Thus</w:t>
      </w:r>
      <w:proofErr w:type="gramEnd"/>
      <w:r>
        <w:rPr>
          <w:rStyle w:val="Style13ptBold"/>
          <w:b/>
          <w:bCs w:val="0"/>
        </w:rPr>
        <w:t xml:space="preserve"> WE ADVOCATE FOR </w:t>
      </w:r>
      <w:proofErr w:type="spellStart"/>
      <w:r>
        <w:rPr>
          <w:rStyle w:val="Style13ptBold"/>
          <w:b/>
          <w:bCs w:val="0"/>
        </w:rPr>
        <w:t>UNiDOS</w:t>
      </w:r>
      <w:proofErr w:type="spellEnd"/>
      <w:r>
        <w:rPr>
          <w:rStyle w:val="Style13ptBold"/>
          <w:b/>
          <w:bCs w:val="0"/>
        </w:rPr>
        <w:t xml:space="preserve">, a united challenge </w:t>
      </w:r>
      <w:r w:rsidR="0006265A">
        <w:rPr>
          <w:rStyle w:val="Style13ptBold"/>
          <w:b/>
          <w:bCs w:val="0"/>
        </w:rPr>
        <w:t xml:space="preserve">to </w:t>
      </w:r>
      <w:r>
        <w:rPr>
          <w:rStyle w:val="Style13ptBold"/>
          <w:b/>
          <w:bCs w:val="0"/>
        </w:rPr>
        <w:t>the white mono-rhythm.</w:t>
      </w:r>
    </w:p>
    <w:p w14:paraId="703B1CD0" w14:textId="77777777" w:rsidR="00057E4D" w:rsidRPr="00057E4D" w:rsidRDefault="00057E4D" w:rsidP="00057E4D"/>
    <w:p w14:paraId="26617A2E" w14:textId="760042F7" w:rsidR="00057E4D" w:rsidRPr="00057E4D" w:rsidRDefault="00057E4D" w:rsidP="00057E4D">
      <w:pPr>
        <w:pStyle w:val="Heading4"/>
        <w:rPr>
          <w:rStyle w:val="Style13ptBold"/>
          <w:b/>
          <w:bCs w:val="0"/>
        </w:rPr>
      </w:pPr>
      <w:proofErr w:type="spellStart"/>
      <w:r>
        <w:rPr>
          <w:rStyle w:val="Style13ptBold"/>
          <w:b/>
          <w:bCs w:val="0"/>
        </w:rPr>
        <w:t>UNiDOS</w:t>
      </w:r>
      <w:proofErr w:type="spellEnd"/>
      <w:r>
        <w:rPr>
          <w:rStyle w:val="Style13ptBold"/>
          <w:b/>
          <w:bCs w:val="0"/>
        </w:rPr>
        <w:t xml:space="preserve"> isn’t a place or time, but it’s a desire that the subaltern clings to for survivability. To be </w:t>
      </w:r>
      <w:proofErr w:type="spellStart"/>
      <w:r>
        <w:rPr>
          <w:rStyle w:val="Style13ptBold"/>
          <w:b/>
          <w:bCs w:val="0"/>
        </w:rPr>
        <w:t>UNiDOS</w:t>
      </w:r>
      <w:proofErr w:type="spellEnd"/>
      <w:r>
        <w:rPr>
          <w:rStyle w:val="Style13ptBold"/>
          <w:b/>
          <w:bCs w:val="0"/>
        </w:rPr>
        <w:t xml:space="preserve"> means we don’t negotiate or bargain for our </w:t>
      </w:r>
      <w:proofErr w:type="gramStart"/>
      <w:r>
        <w:rPr>
          <w:rStyle w:val="Style13ptBold"/>
          <w:b/>
          <w:bCs w:val="0"/>
        </w:rPr>
        <w:t>sovereignty</w:t>
      </w:r>
      <w:proofErr w:type="gramEnd"/>
      <w:r>
        <w:rPr>
          <w:rStyle w:val="Style13ptBold"/>
          <w:b/>
          <w:bCs w:val="0"/>
        </w:rPr>
        <w:t xml:space="preserve"> but we abolish forms of control whiteness holds over our communities.</w:t>
      </w:r>
    </w:p>
    <w:p w14:paraId="4357FF6E" w14:textId="77777777" w:rsidR="0006265A" w:rsidRDefault="0006265A" w:rsidP="0006265A">
      <w:r w:rsidRPr="00CC3252">
        <w:rPr>
          <w:rStyle w:val="Style13ptBold"/>
        </w:rPr>
        <w:t>Sanchez</w:t>
      </w:r>
      <w:r>
        <w:rPr>
          <w:rStyle w:val="Style13ptBold"/>
        </w:rPr>
        <w:t xml:space="preserve"> and </w:t>
      </w:r>
      <w:proofErr w:type="spellStart"/>
      <w:r>
        <w:rPr>
          <w:rStyle w:val="Style13ptBold"/>
        </w:rPr>
        <w:t>Cavalusso</w:t>
      </w:r>
      <w:proofErr w:type="spellEnd"/>
      <w:r w:rsidRPr="00CC3252">
        <w:rPr>
          <w:rStyle w:val="Style13ptBold"/>
        </w:rPr>
        <w:t xml:space="preserve"> 22</w:t>
      </w:r>
      <w:r>
        <w:t xml:space="preserve">, Educator Sonoma State University  and Activist, Founding Artistic Director La </w:t>
      </w:r>
      <w:proofErr w:type="spellStart"/>
      <w:r>
        <w:t>Mezcla</w:t>
      </w:r>
      <w:proofErr w:type="spellEnd"/>
      <w:r>
        <w:t xml:space="preserve"> (Vanessa, </w:t>
      </w:r>
      <w:proofErr w:type="spellStart"/>
      <w:r>
        <w:t>Inreviewed</w:t>
      </w:r>
      <w:proofErr w:type="spellEnd"/>
      <w:r>
        <w:t xml:space="preserve"> by Alexander Cavaluzzo, La </w:t>
      </w:r>
      <w:proofErr w:type="spellStart"/>
      <w:r>
        <w:t>Mezcla</w:t>
      </w:r>
      <w:proofErr w:type="spellEnd"/>
      <w:r>
        <w:t xml:space="preserve">: The Choreography of Collaboration, </w:t>
      </w:r>
      <w:hyperlink r:id="rId9" w:history="1">
        <w:r w:rsidRPr="007D7CC1">
          <w:rPr>
            <w:rStyle w:val="Hyperlink"/>
          </w:rPr>
          <w:t>https://www.mellon.org/grant-story/la-mezcla-the-choreography-of-collaboration</w:t>
        </w:r>
      </w:hyperlink>
      <w:r>
        <w:t>)</w:t>
      </w:r>
    </w:p>
    <w:p w14:paraId="1D9A5268" w14:textId="77777777" w:rsidR="00D6386B" w:rsidRDefault="00737765" w:rsidP="00737765">
      <w:pPr>
        <w:rPr>
          <w:rStyle w:val="StyleUnderline"/>
        </w:rPr>
      </w:pPr>
      <w:r>
        <w:t xml:space="preserve">An interview with dance collective La </w:t>
      </w:r>
      <w:proofErr w:type="spellStart"/>
      <w:r>
        <w:t>Mezcla</w:t>
      </w:r>
      <w:proofErr w:type="spellEnd"/>
      <w:r>
        <w:t xml:space="preserve"> founder Vanessa Sanchez considers rhythmic expression as a source of community engagement. </w:t>
      </w:r>
    </w:p>
    <w:p w14:paraId="0254D7BD" w14:textId="77777777" w:rsidR="00D6386B" w:rsidRDefault="00D6386B" w:rsidP="00737765">
      <w:pPr>
        <w:rPr>
          <w:rStyle w:val="StyleUnderline"/>
        </w:rPr>
      </w:pPr>
    </w:p>
    <w:p w14:paraId="6FAB1398" w14:textId="51BBDB31" w:rsidR="00D6386B" w:rsidRPr="00D6386B" w:rsidRDefault="00D6386B" w:rsidP="00D6386B">
      <w:pPr>
        <w:pStyle w:val="Heading4"/>
        <w:rPr>
          <w:rStyle w:val="StyleUnderline"/>
          <w:sz w:val="26"/>
          <w:u w:val="none"/>
        </w:rPr>
      </w:pPr>
      <w:r>
        <w:t xml:space="preserve">AND </w:t>
      </w:r>
    </w:p>
    <w:p w14:paraId="6C864BFC" w14:textId="77777777" w:rsidR="00D6386B" w:rsidRDefault="00D6386B" w:rsidP="00737765">
      <w:pPr>
        <w:rPr>
          <w:rStyle w:val="StyleUnderline"/>
        </w:rPr>
      </w:pPr>
    </w:p>
    <w:p w14:paraId="5F3115E6" w14:textId="4458161B" w:rsidR="00737765" w:rsidRDefault="00737765" w:rsidP="00737765">
      <w:r>
        <w:t xml:space="preserve">The film has been researched and developed in collaboration with farm workers along the Northern California coast, and </w:t>
      </w:r>
      <w:proofErr w:type="spellStart"/>
      <w:r>
        <w:t>Ayudando</w:t>
      </w:r>
      <w:proofErr w:type="spellEnd"/>
      <w:r>
        <w:t xml:space="preserve"> Latinos A </w:t>
      </w:r>
      <w:proofErr w:type="spellStart"/>
      <w:r>
        <w:t>Soñar</w:t>
      </w:r>
      <w:proofErr w:type="spellEnd"/>
      <w:r>
        <w:t xml:space="preserve"> [ALAS], an amazing [cultural nonprofit] farmworker organization based in Half Moon Bay, California.   </w:t>
      </w:r>
    </w:p>
    <w:p w14:paraId="0FA77F88" w14:textId="77777777" w:rsidR="00DD4868" w:rsidRPr="00DD4868" w:rsidRDefault="00DD4868" w:rsidP="00DD4868"/>
    <w:sectPr w:rsidR="00DD4868" w:rsidRPr="00DD48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9996F" w14:textId="77777777" w:rsidR="006659E0" w:rsidRDefault="006659E0" w:rsidP="00066D2C">
      <w:pPr>
        <w:spacing w:after="0" w:line="240" w:lineRule="auto"/>
      </w:pPr>
      <w:r>
        <w:separator/>
      </w:r>
    </w:p>
  </w:endnote>
  <w:endnote w:type="continuationSeparator" w:id="0">
    <w:p w14:paraId="2665564A" w14:textId="77777777" w:rsidR="006659E0" w:rsidRDefault="006659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B1596" w14:textId="77777777" w:rsidR="006659E0" w:rsidRDefault="006659E0" w:rsidP="00066D2C">
      <w:pPr>
        <w:spacing w:after="0" w:line="240" w:lineRule="auto"/>
      </w:pPr>
      <w:r>
        <w:separator/>
      </w:r>
    </w:p>
  </w:footnote>
  <w:footnote w:type="continuationSeparator" w:id="0">
    <w:p w14:paraId="7976EFD3" w14:textId="77777777" w:rsidR="006659E0" w:rsidRDefault="006659E0" w:rsidP="00066D2C">
      <w:pPr>
        <w:spacing w:after="0" w:line="240" w:lineRule="auto"/>
      </w:pPr>
      <w:r>
        <w:continuationSeparator/>
      </w:r>
    </w:p>
  </w:footnote>
  <w:footnote w:id="1">
    <w:p w14:paraId="2A8F6B22" w14:textId="64D03D0D" w:rsidR="00066D15" w:rsidRDefault="00066D15" w:rsidP="00066D15">
      <w:pPr>
        <w:pStyle w:val="Heading4"/>
        <w:rPr>
          <w:rStyle w:val="Style13ptBold"/>
        </w:rPr>
      </w:pPr>
      <w:r>
        <w:rPr>
          <w:rStyle w:val="FootnoteReference"/>
        </w:rPr>
        <w:footnoteRef/>
      </w:r>
      <w:r>
        <w:t xml:space="preserve"> </w:t>
      </w:r>
      <w:r>
        <w:rPr>
          <w:rStyle w:val="Style13ptBold"/>
          <w:b/>
          <w:bCs w:val="0"/>
        </w:rPr>
        <w:t xml:space="preserve">Pietri 15, </w:t>
      </w:r>
      <w:r>
        <w:rPr>
          <w:rStyle w:val="Style13ptBold"/>
        </w:rPr>
        <w:t xml:space="preserve">(Pedro Pietri, “Puerto Rican Obituary,” 2015, </w:t>
      </w:r>
      <w:hyperlink r:id="rId1" w:history="1">
        <w:r w:rsidRPr="00B552FC">
          <w:rPr>
            <w:rStyle w:val="Hyperlink"/>
          </w:rPr>
          <w:t>https://www.poetryfoundation.org/poems/58396/puerto-rican-obituary</w:t>
        </w:r>
      </w:hyperlink>
      <w:r>
        <w:rPr>
          <w:rStyle w:val="Style13ptBold"/>
        </w:rPr>
        <w:t>)</w:t>
      </w:r>
    </w:p>
    <w:p w14:paraId="5AC3D457" w14:textId="77777777" w:rsidR="00066D15" w:rsidRPr="00066D15" w:rsidRDefault="00066D15" w:rsidP="00066D15"/>
  </w:footnote>
  <w:footnote w:id="2">
    <w:p w14:paraId="6EC15EE5" w14:textId="20B3A53A" w:rsidR="00066D15" w:rsidRDefault="00066D15" w:rsidP="00066D15">
      <w:pPr>
        <w:pStyle w:val="Heading4"/>
        <w:rPr>
          <w:b w:val="0"/>
          <w:bCs/>
        </w:rPr>
      </w:pPr>
      <w:r>
        <w:rPr>
          <w:rStyle w:val="FootnoteReference"/>
        </w:rPr>
        <w:footnoteRef/>
      </w:r>
      <w:r>
        <w:t xml:space="preserve"> Olivarez and Salazar 23, </w:t>
      </w:r>
      <w:r>
        <w:rPr>
          <w:b w:val="0"/>
          <w:bCs/>
        </w:rPr>
        <w:t xml:space="preserve">(José Olivarez and Antonio Salazar, </w:t>
      </w:r>
      <w:r w:rsidRPr="00066D15">
        <w:rPr>
          <w:b w:val="0"/>
          <w:bCs/>
        </w:rPr>
        <w:t>"The poem refuses to be a good worker</w:t>
      </w:r>
      <w:r>
        <w:rPr>
          <w:b w:val="0"/>
          <w:bCs/>
        </w:rPr>
        <w:t>,</w:t>
      </w:r>
      <w:r w:rsidRPr="00066D15">
        <w:rPr>
          <w:b w:val="0"/>
          <w:bCs/>
        </w:rPr>
        <w:t>"</w:t>
      </w:r>
      <w:r>
        <w:rPr>
          <w:b w:val="0"/>
          <w:bCs/>
        </w:rPr>
        <w:t xml:space="preserve"> 7 March 2023, </w:t>
      </w:r>
      <w:hyperlink r:id="rId2" w:history="1">
        <w:r w:rsidRPr="00B552FC">
          <w:rPr>
            <w:rStyle w:val="Hyperlink"/>
            <w:b w:val="0"/>
            <w:bCs/>
          </w:rPr>
          <w:t>https://inthesetimes.com/article/poetry-olivarez-photos-salazar-poem-refuses-work</w:t>
        </w:r>
      </w:hyperlink>
      <w:r>
        <w:rPr>
          <w:b w:val="0"/>
          <w:bCs/>
        </w:rPr>
        <w:t>).</w:t>
      </w:r>
    </w:p>
    <w:p w14:paraId="6FAFD546" w14:textId="77777777" w:rsidR="00066D15" w:rsidRPr="00066D15" w:rsidRDefault="00066D15" w:rsidP="00066D15"/>
  </w:footnote>
  <w:footnote w:id="3">
    <w:p w14:paraId="7F9E405B" w14:textId="098177E0" w:rsidR="00066D15" w:rsidRPr="00066D15" w:rsidRDefault="00066D15">
      <w:pPr>
        <w:pStyle w:val="FootnoteText"/>
        <w:rPr>
          <w:rStyle w:val="Style13ptBold"/>
          <w:b w:val="0"/>
          <w:bCs w:val="0"/>
        </w:rPr>
      </w:pPr>
      <w:r>
        <w:rPr>
          <w:rStyle w:val="FootnoteReference"/>
        </w:rPr>
        <w:footnoteRef/>
      </w:r>
      <w:r>
        <w:t xml:space="preserve"> </w:t>
      </w:r>
      <w:r>
        <w:rPr>
          <w:rStyle w:val="Style13ptBold"/>
        </w:rPr>
        <w:t>Tirado 22, (</w:t>
      </w:r>
      <w:r>
        <w:rPr>
          <w:rStyle w:val="Style13ptBold"/>
          <w:b w:val="0"/>
          <w:bCs w:val="0"/>
        </w:rPr>
        <w:t xml:space="preserve">Marisa Tirado, “Selena Didn’t Know Spanish Either,” </w:t>
      </w:r>
      <w:r w:rsidRPr="00066D15">
        <w:rPr>
          <w:rStyle w:val="Style13ptBold"/>
          <w:b w:val="0"/>
          <w:bCs w:val="0"/>
          <w:i/>
          <w:iCs/>
        </w:rPr>
        <w:t>Selena Didn’t Know Spanish Either</w:t>
      </w:r>
      <w:r>
        <w:rPr>
          <w:rStyle w:val="Style13ptBold"/>
          <w:b w:val="0"/>
          <w:bCs w:val="0"/>
          <w:i/>
          <w:iCs/>
        </w:rPr>
        <w:t xml:space="preserve">, </w:t>
      </w:r>
      <w:r>
        <w:rPr>
          <w:rStyle w:val="Style13ptBold"/>
          <w:b w:val="0"/>
          <w:bCs w:val="0"/>
        </w:rPr>
        <w:t>Texas Review Press, pp. 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ac Martinez"/>
    <w:docVar w:name="OS" w:val="Windows NT"/>
    <w:docVar w:name="OSVersion" w:val="10.0"/>
    <w:docVar w:name="RibbonPointer" w:val="321688408"/>
    <w:docVar w:name="Team" w:val="University of Kansas"/>
    <w:docVar w:name="VerbatimVersion" w:val="6.0.0"/>
    <w:docVar w:name="WordVersion" w:val="16.0"/>
  </w:docVars>
  <w:rsids>
    <w:rsidRoot w:val="00C503B4"/>
    <w:rsid w:val="00001C7E"/>
    <w:rsid w:val="0000487C"/>
    <w:rsid w:val="00011FEF"/>
    <w:rsid w:val="00013C8B"/>
    <w:rsid w:val="00014FD2"/>
    <w:rsid w:val="00023AEF"/>
    <w:rsid w:val="000250CA"/>
    <w:rsid w:val="00032119"/>
    <w:rsid w:val="000427BD"/>
    <w:rsid w:val="00043C82"/>
    <w:rsid w:val="00050713"/>
    <w:rsid w:val="00053D0F"/>
    <w:rsid w:val="00056966"/>
    <w:rsid w:val="00057E4D"/>
    <w:rsid w:val="000615B0"/>
    <w:rsid w:val="0006265A"/>
    <w:rsid w:val="00063921"/>
    <w:rsid w:val="000657E9"/>
    <w:rsid w:val="00066D15"/>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6B8"/>
    <w:rsid w:val="000A4AE6"/>
    <w:rsid w:val="000A5EE1"/>
    <w:rsid w:val="000B3425"/>
    <w:rsid w:val="000B5FBB"/>
    <w:rsid w:val="000B6974"/>
    <w:rsid w:val="000B6B3E"/>
    <w:rsid w:val="000C137E"/>
    <w:rsid w:val="000D0D08"/>
    <w:rsid w:val="000D596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890"/>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FAF"/>
    <w:rsid w:val="00447BAE"/>
    <w:rsid w:val="00450DA4"/>
    <w:rsid w:val="00457F13"/>
    <w:rsid w:val="004604DA"/>
    <w:rsid w:val="00462267"/>
    <w:rsid w:val="00462B60"/>
    <w:rsid w:val="00474720"/>
    <w:rsid w:val="00480A40"/>
    <w:rsid w:val="004827C9"/>
    <w:rsid w:val="00483280"/>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63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D11"/>
    <w:rsid w:val="005F5E14"/>
    <w:rsid w:val="00607FD4"/>
    <w:rsid w:val="00622773"/>
    <w:rsid w:val="00622C58"/>
    <w:rsid w:val="00625298"/>
    <w:rsid w:val="0062614B"/>
    <w:rsid w:val="006266E2"/>
    <w:rsid w:val="0063037B"/>
    <w:rsid w:val="00632C54"/>
    <w:rsid w:val="00635616"/>
    <w:rsid w:val="00641E99"/>
    <w:rsid w:val="006463F8"/>
    <w:rsid w:val="00650C88"/>
    <w:rsid w:val="0065258E"/>
    <w:rsid w:val="00655035"/>
    <w:rsid w:val="00656814"/>
    <w:rsid w:val="00657A00"/>
    <w:rsid w:val="006633F4"/>
    <w:rsid w:val="006659E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A4B"/>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DFF"/>
    <w:rsid w:val="0072731C"/>
    <w:rsid w:val="0073056C"/>
    <w:rsid w:val="00735B1F"/>
    <w:rsid w:val="00737502"/>
    <w:rsid w:val="00737765"/>
    <w:rsid w:val="00740B3A"/>
    <w:rsid w:val="00740C8B"/>
    <w:rsid w:val="00740EFE"/>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7B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AB1"/>
    <w:rsid w:val="008D0C9E"/>
    <w:rsid w:val="008D2F03"/>
    <w:rsid w:val="008D6762"/>
    <w:rsid w:val="008E303A"/>
    <w:rsid w:val="008E30D8"/>
    <w:rsid w:val="008E447C"/>
    <w:rsid w:val="008E596E"/>
    <w:rsid w:val="008E6741"/>
    <w:rsid w:val="008F04C5"/>
    <w:rsid w:val="008F125D"/>
    <w:rsid w:val="00901E9C"/>
    <w:rsid w:val="00906F79"/>
    <w:rsid w:val="00907369"/>
    <w:rsid w:val="00910B12"/>
    <w:rsid w:val="00912404"/>
    <w:rsid w:val="00917987"/>
    <w:rsid w:val="00920B9A"/>
    <w:rsid w:val="009249C5"/>
    <w:rsid w:val="00925558"/>
    <w:rsid w:val="00925B25"/>
    <w:rsid w:val="009263C9"/>
    <w:rsid w:val="00930B2A"/>
    <w:rsid w:val="00936F03"/>
    <w:rsid w:val="0094018B"/>
    <w:rsid w:val="009418E3"/>
    <w:rsid w:val="009435BB"/>
    <w:rsid w:val="00943B02"/>
    <w:rsid w:val="00950121"/>
    <w:rsid w:val="00953429"/>
    <w:rsid w:val="009539A4"/>
    <w:rsid w:val="009569E3"/>
    <w:rsid w:val="00960035"/>
    <w:rsid w:val="0096040F"/>
    <w:rsid w:val="0096145A"/>
    <w:rsid w:val="009632EF"/>
    <w:rsid w:val="009674AD"/>
    <w:rsid w:val="00973D8A"/>
    <w:rsid w:val="009804B4"/>
    <w:rsid w:val="00980709"/>
    <w:rsid w:val="0098278C"/>
    <w:rsid w:val="00991819"/>
    <w:rsid w:val="00992BBB"/>
    <w:rsid w:val="00993441"/>
    <w:rsid w:val="00996061"/>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6ED"/>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39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41B"/>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364"/>
    <w:rsid w:val="00C27729"/>
    <w:rsid w:val="00C312FA"/>
    <w:rsid w:val="00C332C4"/>
    <w:rsid w:val="00C334F5"/>
    <w:rsid w:val="00C35A03"/>
    <w:rsid w:val="00C36A05"/>
    <w:rsid w:val="00C40BA5"/>
    <w:rsid w:val="00C432D9"/>
    <w:rsid w:val="00C44166"/>
    <w:rsid w:val="00C45B5B"/>
    <w:rsid w:val="00C46F26"/>
    <w:rsid w:val="00C503B4"/>
    <w:rsid w:val="00C51687"/>
    <w:rsid w:val="00C5289C"/>
    <w:rsid w:val="00C56008"/>
    <w:rsid w:val="00C56CBC"/>
    <w:rsid w:val="00C57B88"/>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29E"/>
    <w:rsid w:val="00CA5FFF"/>
    <w:rsid w:val="00CA7F86"/>
    <w:rsid w:val="00CB32EF"/>
    <w:rsid w:val="00CC1BDF"/>
    <w:rsid w:val="00CC21EC"/>
    <w:rsid w:val="00CC482B"/>
    <w:rsid w:val="00CC4A2B"/>
    <w:rsid w:val="00CD105E"/>
    <w:rsid w:val="00CD275B"/>
    <w:rsid w:val="00CD4AE6"/>
    <w:rsid w:val="00CD5211"/>
    <w:rsid w:val="00CD57F9"/>
    <w:rsid w:val="00CD5CD1"/>
    <w:rsid w:val="00CE0BB8"/>
    <w:rsid w:val="00CE54E0"/>
    <w:rsid w:val="00CE5835"/>
    <w:rsid w:val="00CE6FA1"/>
    <w:rsid w:val="00CF0DDE"/>
    <w:rsid w:val="00CF1938"/>
    <w:rsid w:val="00CF24CD"/>
    <w:rsid w:val="00CF674F"/>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86B"/>
    <w:rsid w:val="00D70E15"/>
    <w:rsid w:val="00D714E5"/>
    <w:rsid w:val="00D72BD1"/>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868"/>
    <w:rsid w:val="00DD4AF9"/>
    <w:rsid w:val="00DD5DF4"/>
    <w:rsid w:val="00DD5EE9"/>
    <w:rsid w:val="00DD7497"/>
    <w:rsid w:val="00DD782F"/>
    <w:rsid w:val="00DE0414"/>
    <w:rsid w:val="00DE0982"/>
    <w:rsid w:val="00DE1D11"/>
    <w:rsid w:val="00DE28ED"/>
    <w:rsid w:val="00DE419E"/>
    <w:rsid w:val="00DE44C3"/>
    <w:rsid w:val="00DE4D5E"/>
    <w:rsid w:val="00DE572F"/>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4AD"/>
    <w:rsid w:val="00E85DE5"/>
    <w:rsid w:val="00E86BFD"/>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59"/>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61D"/>
    <w:rsid w:val="00F40C6B"/>
    <w:rsid w:val="00F41113"/>
    <w:rsid w:val="00F44385"/>
    <w:rsid w:val="00F45C61"/>
    <w:rsid w:val="00F51138"/>
    <w:rsid w:val="00F5306F"/>
    <w:rsid w:val="00F532A6"/>
    <w:rsid w:val="00F55C00"/>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CFB"/>
    <w:rsid w:val="00FE2FD3"/>
    <w:rsid w:val="00FE5699"/>
    <w:rsid w:val="00FE57BD"/>
    <w:rsid w:val="00FE6DE0"/>
    <w:rsid w:val="00FF06B2"/>
    <w:rsid w:val="00FF2542"/>
    <w:rsid w:val="00FF29EF"/>
    <w:rsid w:val="00FF3D23"/>
    <w:rsid w:val="00FF3FB0"/>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1D7C80"/>
  <w15:chartTrackingRefBased/>
  <w15:docId w15:val="{9D73B80F-6348-A947-953B-8FEA4B05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4A2B"/>
    <w:rPr>
      <w:rFonts w:ascii="Calibri" w:hAnsi="Calibri" w:cs="Calibri"/>
    </w:rPr>
  </w:style>
  <w:style w:type="paragraph" w:styleId="Heading1">
    <w:name w:val="heading 1"/>
    <w:aliases w:val="Pocket"/>
    <w:basedOn w:val="Normal"/>
    <w:next w:val="Normal"/>
    <w:link w:val="Heading1Char"/>
    <w:qFormat/>
    <w:rsid w:val="00CC4A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4A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C4A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CC4A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4A2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4A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4A2B"/>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CC4A2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C4A2B"/>
    <w:rPr>
      <w:color w:val="auto"/>
      <w:u w:val="none"/>
    </w:rPr>
  </w:style>
  <w:style w:type="character" w:customStyle="1" w:styleId="Heading1Char">
    <w:name w:val="Heading 1 Char"/>
    <w:aliases w:val="Pocket Char"/>
    <w:basedOn w:val="DefaultParagraphFont"/>
    <w:link w:val="Heading1"/>
    <w:rsid w:val="00CC4A2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4A2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C4A2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C4A2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C4A2B"/>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CC4A2B"/>
    <w:rPr>
      <w:b w:val="0"/>
      <w:sz w:val="22"/>
      <w:u w:val="single"/>
    </w:rPr>
  </w:style>
  <w:style w:type="character" w:styleId="Strong">
    <w:name w:val="Strong"/>
    <w:basedOn w:val="DefaultParagraphFont"/>
    <w:uiPriority w:val="22"/>
    <w:semiHidden/>
    <w:qFormat/>
    <w:rsid w:val="00CC4A2B"/>
    <w:rPr>
      <w:b/>
      <w:bCs/>
    </w:rPr>
  </w:style>
  <w:style w:type="character" w:styleId="BookTitle">
    <w:name w:val="Book Title"/>
    <w:basedOn w:val="DefaultParagraphFont"/>
    <w:uiPriority w:val="33"/>
    <w:semiHidden/>
    <w:qFormat/>
    <w:rsid w:val="00CC4A2B"/>
    <w:rPr>
      <w:b/>
      <w:bCs/>
      <w:i/>
      <w:iCs/>
      <w:spacing w:val="5"/>
    </w:rPr>
  </w:style>
  <w:style w:type="character" w:customStyle="1" w:styleId="Heading5Char">
    <w:name w:val="Heading 5 Char"/>
    <w:basedOn w:val="DefaultParagraphFont"/>
    <w:link w:val="Heading5"/>
    <w:uiPriority w:val="9"/>
    <w:semiHidden/>
    <w:rsid w:val="00CC4A2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4A2B"/>
  </w:style>
  <w:style w:type="paragraph" w:styleId="Header">
    <w:name w:val="header"/>
    <w:basedOn w:val="Normal"/>
    <w:link w:val="HeaderChar"/>
    <w:uiPriority w:val="99"/>
    <w:semiHidden/>
    <w:rsid w:val="00CC4A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4A2B"/>
    <w:rPr>
      <w:rFonts w:ascii="Calibri" w:hAnsi="Calibri" w:cs="Calibri"/>
    </w:rPr>
  </w:style>
  <w:style w:type="paragraph" w:styleId="Footer">
    <w:name w:val="footer"/>
    <w:basedOn w:val="Normal"/>
    <w:link w:val="FooterChar"/>
    <w:uiPriority w:val="99"/>
    <w:semiHidden/>
    <w:rsid w:val="00CC4A2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4A2B"/>
    <w:rPr>
      <w:rFonts w:ascii="Calibri" w:hAnsi="Calibri" w:cs="Calibri"/>
    </w:rPr>
  </w:style>
  <w:style w:type="paragraph" w:styleId="BodyText">
    <w:name w:val="Body Text"/>
    <w:basedOn w:val="Normal"/>
    <w:link w:val="BodyTextChar"/>
    <w:uiPriority w:val="99"/>
    <w:semiHidden/>
    <w:unhideWhenUsed/>
    <w:rsid w:val="00CC4A2B"/>
    <w:pPr>
      <w:spacing w:after="120"/>
    </w:pPr>
  </w:style>
  <w:style w:type="character" w:customStyle="1" w:styleId="BodyTextChar">
    <w:name w:val="Body Text Char"/>
    <w:basedOn w:val="DefaultParagraphFont"/>
    <w:link w:val="BodyText"/>
    <w:uiPriority w:val="99"/>
    <w:semiHidden/>
    <w:rsid w:val="00CC4A2B"/>
    <w:rPr>
      <w:rFonts w:ascii="Calibri" w:hAnsi="Calibri" w:cs="Calibri"/>
    </w:rPr>
  </w:style>
  <w:style w:type="paragraph" w:styleId="NoSpacing">
    <w:name w:val="No Spacing"/>
    <w:link w:val="NoSpacingChar"/>
    <w:uiPriority w:val="99"/>
    <w:semiHidden/>
    <w:unhideWhenUsed/>
    <w:qFormat/>
    <w:rsid w:val="00CC4A2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C4A2B"/>
    <w:rPr>
      <w:rFonts w:ascii="Calibri" w:hAnsi="Calibri" w:cs="Calibri"/>
    </w:rPr>
  </w:style>
  <w:style w:type="character" w:styleId="Hyperlink">
    <w:name w:val="Hyperlink"/>
    <w:basedOn w:val="DefaultParagraphFont"/>
    <w:uiPriority w:val="99"/>
    <w:unhideWhenUsed/>
    <w:rsid w:val="00CC4A2B"/>
    <w:rPr>
      <w:color w:val="0563C1" w:themeColor="hyperlink"/>
      <w:u w:val="single"/>
    </w:rPr>
  </w:style>
  <w:style w:type="character" w:styleId="UnresolvedMention">
    <w:name w:val="Unresolved Mention"/>
    <w:basedOn w:val="DefaultParagraphFont"/>
    <w:uiPriority w:val="99"/>
    <w:semiHidden/>
    <w:unhideWhenUsed/>
    <w:rsid w:val="00CC4A2B"/>
    <w:rPr>
      <w:color w:val="605E5C"/>
      <w:shd w:val="clear" w:color="auto" w:fill="E1DFDD"/>
    </w:rPr>
  </w:style>
  <w:style w:type="paragraph" w:customStyle="1" w:styleId="Emphasis1">
    <w:name w:val="Emphasis1"/>
    <w:basedOn w:val="Normal"/>
    <w:link w:val="Emphasis"/>
    <w:autoRedefine/>
    <w:uiPriority w:val="8"/>
    <w:qFormat/>
    <w:rsid w:val="00724DF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066D1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6D15"/>
    <w:rPr>
      <w:rFonts w:ascii="Calibri" w:hAnsi="Calibri" w:cs="Calibri"/>
      <w:sz w:val="20"/>
      <w:szCs w:val="20"/>
    </w:rPr>
  </w:style>
  <w:style w:type="character" w:styleId="FootnoteReference">
    <w:name w:val="footnote reference"/>
    <w:basedOn w:val="DefaultParagraphFont"/>
    <w:uiPriority w:val="99"/>
    <w:semiHidden/>
    <w:unhideWhenUsed/>
    <w:rsid w:val="00066D1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02332778">
      <w:bodyDiv w:val="1"/>
      <w:marLeft w:val="0"/>
      <w:marRight w:val="0"/>
      <w:marTop w:val="0"/>
      <w:marBottom w:val="0"/>
      <w:divBdr>
        <w:top w:val="none" w:sz="0" w:space="0" w:color="auto"/>
        <w:left w:val="none" w:sz="0" w:space="0" w:color="auto"/>
        <w:bottom w:val="none" w:sz="0" w:space="0" w:color="auto"/>
        <w:right w:val="none" w:sz="0" w:space="0" w:color="auto"/>
      </w:divBdr>
      <w:divsChild>
        <w:div w:id="1206917026">
          <w:marLeft w:val="0"/>
          <w:marRight w:val="0"/>
          <w:marTop w:val="0"/>
          <w:marBottom w:val="0"/>
          <w:divBdr>
            <w:top w:val="single" w:sz="2" w:space="0" w:color="D3D3D3"/>
            <w:left w:val="single" w:sz="2" w:space="12" w:color="D3D3D3"/>
            <w:bottom w:val="single" w:sz="2" w:space="0" w:color="D3D3D3"/>
            <w:right w:val="single" w:sz="2" w:space="0" w:color="D3D3D3"/>
          </w:divBdr>
        </w:div>
        <w:div w:id="979921899">
          <w:marLeft w:val="0"/>
          <w:marRight w:val="0"/>
          <w:marTop w:val="0"/>
          <w:marBottom w:val="0"/>
          <w:divBdr>
            <w:top w:val="single" w:sz="2" w:space="0" w:color="D3D3D3"/>
            <w:left w:val="single" w:sz="2" w:space="12" w:color="D3D3D3"/>
            <w:bottom w:val="single" w:sz="2" w:space="0" w:color="D3D3D3"/>
            <w:right w:val="single" w:sz="2" w:space="0" w:color="D3D3D3"/>
          </w:divBdr>
        </w:div>
        <w:div w:id="1183318829">
          <w:marLeft w:val="0"/>
          <w:marRight w:val="0"/>
          <w:marTop w:val="0"/>
          <w:marBottom w:val="0"/>
          <w:divBdr>
            <w:top w:val="single" w:sz="2" w:space="0" w:color="D3D3D3"/>
            <w:left w:val="single" w:sz="2" w:space="12" w:color="D3D3D3"/>
            <w:bottom w:val="single" w:sz="2" w:space="0" w:color="D3D3D3"/>
            <w:right w:val="single" w:sz="2" w:space="0" w:color="D3D3D3"/>
          </w:divBdr>
        </w:div>
        <w:div w:id="1787653959">
          <w:marLeft w:val="0"/>
          <w:marRight w:val="0"/>
          <w:marTop w:val="0"/>
          <w:marBottom w:val="0"/>
          <w:divBdr>
            <w:top w:val="single" w:sz="2" w:space="0" w:color="D3D3D3"/>
            <w:left w:val="single" w:sz="2" w:space="12" w:color="D3D3D3"/>
            <w:bottom w:val="single" w:sz="2" w:space="0" w:color="D3D3D3"/>
            <w:right w:val="single" w:sz="2" w:space="0" w:color="D3D3D3"/>
          </w:divBdr>
        </w:div>
        <w:div w:id="523401377">
          <w:marLeft w:val="0"/>
          <w:marRight w:val="0"/>
          <w:marTop w:val="0"/>
          <w:marBottom w:val="0"/>
          <w:divBdr>
            <w:top w:val="single" w:sz="2" w:space="0" w:color="D3D3D3"/>
            <w:left w:val="single" w:sz="2" w:space="12" w:color="D3D3D3"/>
            <w:bottom w:val="single" w:sz="2" w:space="0" w:color="D3D3D3"/>
            <w:right w:val="single" w:sz="2" w:space="0" w:color="D3D3D3"/>
          </w:divBdr>
        </w:div>
        <w:div w:id="1647854118">
          <w:marLeft w:val="0"/>
          <w:marRight w:val="0"/>
          <w:marTop w:val="0"/>
          <w:marBottom w:val="0"/>
          <w:divBdr>
            <w:top w:val="single" w:sz="2" w:space="0" w:color="D3D3D3"/>
            <w:left w:val="single" w:sz="2" w:space="12" w:color="D3D3D3"/>
            <w:bottom w:val="single" w:sz="2" w:space="0" w:color="D3D3D3"/>
            <w:right w:val="single" w:sz="2" w:space="0" w:color="D3D3D3"/>
          </w:divBdr>
        </w:div>
        <w:div w:id="1262445104">
          <w:marLeft w:val="0"/>
          <w:marRight w:val="0"/>
          <w:marTop w:val="0"/>
          <w:marBottom w:val="0"/>
          <w:divBdr>
            <w:top w:val="single" w:sz="2" w:space="0" w:color="D3D3D3"/>
            <w:left w:val="single" w:sz="2" w:space="12" w:color="D3D3D3"/>
            <w:bottom w:val="single" w:sz="2" w:space="0" w:color="D3D3D3"/>
            <w:right w:val="single" w:sz="2" w:space="0" w:color="D3D3D3"/>
          </w:divBdr>
        </w:div>
        <w:div w:id="5136775">
          <w:marLeft w:val="0"/>
          <w:marRight w:val="0"/>
          <w:marTop w:val="0"/>
          <w:marBottom w:val="0"/>
          <w:divBdr>
            <w:top w:val="single" w:sz="2" w:space="0" w:color="D3D3D3"/>
            <w:left w:val="single" w:sz="2" w:space="12" w:color="D3D3D3"/>
            <w:bottom w:val="single" w:sz="2" w:space="0" w:color="D3D3D3"/>
            <w:right w:val="single" w:sz="2" w:space="0" w:color="D3D3D3"/>
          </w:divBdr>
        </w:div>
        <w:div w:id="570432368">
          <w:marLeft w:val="0"/>
          <w:marRight w:val="0"/>
          <w:marTop w:val="0"/>
          <w:marBottom w:val="0"/>
          <w:divBdr>
            <w:top w:val="single" w:sz="2" w:space="0" w:color="D3D3D3"/>
            <w:left w:val="single" w:sz="2" w:space="12" w:color="D3D3D3"/>
            <w:bottom w:val="single" w:sz="2" w:space="0" w:color="D3D3D3"/>
            <w:right w:val="single" w:sz="2" w:space="0" w:color="D3D3D3"/>
          </w:divBdr>
        </w:div>
        <w:div w:id="959916410">
          <w:marLeft w:val="0"/>
          <w:marRight w:val="0"/>
          <w:marTop w:val="0"/>
          <w:marBottom w:val="0"/>
          <w:divBdr>
            <w:top w:val="single" w:sz="2" w:space="0" w:color="D3D3D3"/>
            <w:left w:val="single" w:sz="2" w:space="12" w:color="D3D3D3"/>
            <w:bottom w:val="single" w:sz="2" w:space="0" w:color="D3D3D3"/>
            <w:right w:val="single" w:sz="2" w:space="0" w:color="D3D3D3"/>
          </w:divBdr>
        </w:div>
        <w:div w:id="1248152821">
          <w:marLeft w:val="0"/>
          <w:marRight w:val="0"/>
          <w:marTop w:val="0"/>
          <w:marBottom w:val="0"/>
          <w:divBdr>
            <w:top w:val="single" w:sz="2" w:space="0" w:color="D3D3D3"/>
            <w:left w:val="single" w:sz="2" w:space="12" w:color="D3D3D3"/>
            <w:bottom w:val="single" w:sz="2" w:space="0" w:color="D3D3D3"/>
            <w:right w:val="single" w:sz="2" w:space="0" w:color="D3D3D3"/>
          </w:divBdr>
        </w:div>
        <w:div w:id="1613436558">
          <w:marLeft w:val="0"/>
          <w:marRight w:val="0"/>
          <w:marTop w:val="0"/>
          <w:marBottom w:val="0"/>
          <w:divBdr>
            <w:top w:val="single" w:sz="2" w:space="0" w:color="D3D3D3"/>
            <w:left w:val="single" w:sz="2" w:space="12" w:color="D3D3D3"/>
            <w:bottom w:val="single" w:sz="2" w:space="0" w:color="D3D3D3"/>
            <w:right w:val="single" w:sz="2" w:space="0" w:color="D3D3D3"/>
          </w:divBdr>
        </w:div>
        <w:div w:id="1310329170">
          <w:marLeft w:val="0"/>
          <w:marRight w:val="0"/>
          <w:marTop w:val="0"/>
          <w:marBottom w:val="0"/>
          <w:divBdr>
            <w:top w:val="single" w:sz="2" w:space="0" w:color="D3D3D3"/>
            <w:left w:val="single" w:sz="2" w:space="12" w:color="D3D3D3"/>
            <w:bottom w:val="single" w:sz="2" w:space="0" w:color="D3D3D3"/>
            <w:right w:val="single" w:sz="2" w:space="0" w:color="D3D3D3"/>
          </w:divBdr>
        </w:div>
        <w:div w:id="572589348">
          <w:marLeft w:val="0"/>
          <w:marRight w:val="0"/>
          <w:marTop w:val="0"/>
          <w:marBottom w:val="0"/>
          <w:divBdr>
            <w:top w:val="single" w:sz="2" w:space="0" w:color="D3D3D3"/>
            <w:left w:val="single" w:sz="2" w:space="12" w:color="D3D3D3"/>
            <w:bottom w:val="single" w:sz="2" w:space="0" w:color="D3D3D3"/>
            <w:right w:val="single" w:sz="2" w:space="0" w:color="D3D3D3"/>
          </w:divBdr>
        </w:div>
        <w:div w:id="1199124331">
          <w:marLeft w:val="0"/>
          <w:marRight w:val="0"/>
          <w:marTop w:val="0"/>
          <w:marBottom w:val="0"/>
          <w:divBdr>
            <w:top w:val="single" w:sz="2" w:space="0" w:color="D3D3D3"/>
            <w:left w:val="single" w:sz="2" w:space="12" w:color="D3D3D3"/>
            <w:bottom w:val="single" w:sz="2" w:space="0" w:color="D3D3D3"/>
            <w:right w:val="single" w:sz="2" w:space="0" w:color="D3D3D3"/>
          </w:divBdr>
        </w:div>
        <w:div w:id="680205241">
          <w:marLeft w:val="0"/>
          <w:marRight w:val="0"/>
          <w:marTop w:val="0"/>
          <w:marBottom w:val="0"/>
          <w:divBdr>
            <w:top w:val="single" w:sz="2" w:space="0" w:color="D3D3D3"/>
            <w:left w:val="single" w:sz="2" w:space="12" w:color="D3D3D3"/>
            <w:bottom w:val="single" w:sz="2" w:space="0" w:color="D3D3D3"/>
            <w:right w:val="single" w:sz="2" w:space="0" w:color="D3D3D3"/>
          </w:divBdr>
        </w:div>
        <w:div w:id="108281107">
          <w:marLeft w:val="0"/>
          <w:marRight w:val="0"/>
          <w:marTop w:val="0"/>
          <w:marBottom w:val="0"/>
          <w:divBdr>
            <w:top w:val="single" w:sz="2" w:space="0" w:color="D3D3D3"/>
            <w:left w:val="single" w:sz="2" w:space="12" w:color="D3D3D3"/>
            <w:bottom w:val="single" w:sz="2" w:space="0" w:color="D3D3D3"/>
            <w:right w:val="single" w:sz="2" w:space="0" w:color="D3D3D3"/>
          </w:divBdr>
        </w:div>
        <w:div w:id="436026391">
          <w:marLeft w:val="0"/>
          <w:marRight w:val="0"/>
          <w:marTop w:val="0"/>
          <w:marBottom w:val="0"/>
          <w:divBdr>
            <w:top w:val="single" w:sz="2" w:space="0" w:color="D3D3D3"/>
            <w:left w:val="single" w:sz="2" w:space="12" w:color="D3D3D3"/>
            <w:bottom w:val="single" w:sz="2" w:space="0" w:color="D3D3D3"/>
            <w:right w:val="single" w:sz="2" w:space="0" w:color="D3D3D3"/>
          </w:divBdr>
        </w:div>
        <w:div w:id="1167133821">
          <w:marLeft w:val="0"/>
          <w:marRight w:val="0"/>
          <w:marTop w:val="0"/>
          <w:marBottom w:val="0"/>
          <w:divBdr>
            <w:top w:val="single" w:sz="2" w:space="0" w:color="D3D3D3"/>
            <w:left w:val="single" w:sz="2" w:space="12" w:color="D3D3D3"/>
            <w:bottom w:val="single" w:sz="2" w:space="0" w:color="D3D3D3"/>
            <w:right w:val="single" w:sz="2" w:space="0" w:color="D3D3D3"/>
          </w:divBdr>
        </w:div>
        <w:div w:id="440611929">
          <w:marLeft w:val="0"/>
          <w:marRight w:val="0"/>
          <w:marTop w:val="0"/>
          <w:marBottom w:val="0"/>
          <w:divBdr>
            <w:top w:val="single" w:sz="2" w:space="0" w:color="D3D3D3"/>
            <w:left w:val="single" w:sz="2" w:space="12" w:color="D3D3D3"/>
            <w:bottom w:val="single" w:sz="2" w:space="0" w:color="D3D3D3"/>
            <w:right w:val="single" w:sz="2" w:space="0" w:color="D3D3D3"/>
          </w:divBdr>
        </w:div>
        <w:div w:id="1256134978">
          <w:marLeft w:val="0"/>
          <w:marRight w:val="0"/>
          <w:marTop w:val="0"/>
          <w:marBottom w:val="0"/>
          <w:divBdr>
            <w:top w:val="single" w:sz="2" w:space="0" w:color="D3D3D3"/>
            <w:left w:val="single" w:sz="2" w:space="12" w:color="D3D3D3"/>
            <w:bottom w:val="single" w:sz="2" w:space="0" w:color="D3D3D3"/>
            <w:right w:val="single" w:sz="2" w:space="0" w:color="D3D3D3"/>
          </w:divBdr>
        </w:div>
        <w:div w:id="128714926">
          <w:marLeft w:val="0"/>
          <w:marRight w:val="0"/>
          <w:marTop w:val="0"/>
          <w:marBottom w:val="0"/>
          <w:divBdr>
            <w:top w:val="single" w:sz="2" w:space="0" w:color="D3D3D3"/>
            <w:left w:val="single" w:sz="2" w:space="12" w:color="D3D3D3"/>
            <w:bottom w:val="single" w:sz="2" w:space="0" w:color="D3D3D3"/>
            <w:right w:val="single" w:sz="2" w:space="0" w:color="D3D3D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c.fairead.net/labour-biopolitics-and-covid-1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ellon.org/grant-story/la-mezcla-the-choreography-of-collaboration"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inthesetimes.com/article/poetry-olivarez-photos-salazar-poem-refuses-work" TargetMode="External"/><Relationship Id="rId1" Type="http://schemas.openxmlformats.org/officeDocument/2006/relationships/hyperlink" Target="https://www.poetryfoundation.org/poems/58396/puerto-rican-obitua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ac_martin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Isaac Martinez</cp:lastModifiedBy>
  <cp:revision>4</cp:revision>
  <dcterms:created xsi:type="dcterms:W3CDTF">2025-08-28T19:35:00Z</dcterms:created>
  <dcterms:modified xsi:type="dcterms:W3CDTF">2025-09-06T19:00:00Z</dcterms:modified>
</cp:coreProperties>
</file>