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20D3" w14:textId="20EE6A8B" w:rsidR="00B650AB" w:rsidRDefault="00C1109B" w:rsidP="00C1109B">
      <w:pPr>
        <w:pStyle w:val="Heading1"/>
      </w:pPr>
      <w:r>
        <w:t>1nc – NU r6 vs Northwestern LR</w:t>
      </w:r>
    </w:p>
    <w:p w14:paraId="4775BABA" w14:textId="5553EFD9" w:rsidR="00C1109B" w:rsidRDefault="00C1109B" w:rsidP="00C1109B">
      <w:pPr>
        <w:pStyle w:val="Heading2"/>
      </w:pPr>
      <w:r>
        <w:t>1</w:t>
      </w:r>
    </w:p>
    <w:p w14:paraId="0CB7AAD2" w14:textId="16F4C6A7" w:rsidR="00C1109B" w:rsidRDefault="00C1109B" w:rsidP="00C1109B">
      <w:pPr>
        <w:pStyle w:val="Heading3"/>
      </w:pPr>
      <w:r>
        <w:t>K – Imperialism</w:t>
      </w:r>
    </w:p>
    <w:p w14:paraId="488CF6EB" w14:textId="77777777" w:rsidR="00C1109B" w:rsidRPr="00614461" w:rsidRDefault="00C1109B" w:rsidP="00C1109B">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62E96E3C" w14:textId="77777777" w:rsidR="00C1109B" w:rsidRDefault="00C1109B" w:rsidP="00C1109B">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6" w:history="1">
        <w:r w:rsidRPr="00AE630C">
          <w:rPr>
            <w:rStyle w:val="Hyperlink"/>
          </w:rPr>
          <w:t>https://pure.coventry.ac.uk/ws/portalfiles/portal/94047054/LDPI2_WPS_2024-039_Tilzey.pdf</w:t>
        </w:r>
      </w:hyperlink>
      <w:r>
        <w:t>) rose</w:t>
      </w:r>
    </w:p>
    <w:p w14:paraId="3036DDF9" w14:textId="77777777" w:rsidR="00C1109B" w:rsidRPr="009A08AD" w:rsidRDefault="00C1109B" w:rsidP="00C1109B">
      <w:pPr>
        <w:rPr>
          <w:sz w:val="14"/>
          <w:szCs w:val="20"/>
        </w:rPr>
      </w:pPr>
      <w:r w:rsidRPr="009A08AD">
        <w:rPr>
          <w:sz w:val="14"/>
          <w:szCs w:val="2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9A08AD">
        <w:rPr>
          <w:sz w:val="14"/>
          <w:szCs w:val="20"/>
        </w:rPr>
        <w:t>favour</w:t>
      </w:r>
      <w:proofErr w:type="spellEnd"/>
      <w:r w:rsidRPr="009A08AD">
        <w:rPr>
          <w:sz w:val="14"/>
          <w:szCs w:val="2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B34267">
        <w:rPr>
          <w:sz w:val="20"/>
          <w:szCs w:val="20"/>
          <w:highlight w:val="green"/>
          <w:u w:val="single"/>
        </w:rPr>
        <w:t xml:space="preserve">the </w:t>
      </w:r>
      <w:r w:rsidRPr="009A08AD">
        <w:rPr>
          <w:sz w:val="20"/>
          <w:szCs w:val="20"/>
          <w:u w:val="single"/>
        </w:rPr>
        <w:t xml:space="preserve">imperial </w:t>
      </w:r>
      <w:r w:rsidRPr="00B34267">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B34267">
        <w:rPr>
          <w:sz w:val="20"/>
          <w:szCs w:val="20"/>
          <w:highlight w:val="green"/>
          <w:u w:val="single"/>
        </w:rPr>
        <w:t xml:space="preserve">externalize </w:t>
      </w:r>
      <w:r w:rsidRPr="009A08AD">
        <w:rPr>
          <w:sz w:val="20"/>
          <w:szCs w:val="20"/>
          <w:u w:val="single"/>
        </w:rPr>
        <w:t xml:space="preserve">political and ecological </w:t>
      </w:r>
      <w:r w:rsidRPr="00B34267">
        <w:rPr>
          <w:sz w:val="20"/>
          <w:szCs w:val="20"/>
          <w:highlight w:val="green"/>
          <w:u w:val="single"/>
        </w:rPr>
        <w:t>costs onto a periphery</w:t>
      </w:r>
      <w:r w:rsidRPr="009A08AD">
        <w:rPr>
          <w:sz w:val="20"/>
          <w:szCs w:val="20"/>
          <w:u w:val="single"/>
        </w:rPr>
        <w:t xml:space="preserve"> as a means </w:t>
      </w:r>
      <w:r w:rsidRPr="00B34267">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B34267">
        <w:rPr>
          <w:sz w:val="20"/>
          <w:szCs w:val="20"/>
          <w:highlight w:val="green"/>
          <w:u w:val="single"/>
        </w:rPr>
        <w:t>it is here</w:t>
      </w:r>
      <w:r w:rsidRPr="009A08AD">
        <w:rPr>
          <w:sz w:val="20"/>
          <w:szCs w:val="20"/>
          <w:u w:val="single"/>
        </w:rPr>
        <w:t xml:space="preserve"> that </w:t>
      </w:r>
      <w:r w:rsidRPr="00B34267">
        <w:rPr>
          <w:sz w:val="20"/>
          <w:szCs w:val="20"/>
          <w:highlight w:val="green"/>
          <w:u w:val="single"/>
        </w:rPr>
        <w:t>the</w:t>
      </w:r>
      <w:r w:rsidRPr="009A08AD">
        <w:rPr>
          <w:sz w:val="20"/>
          <w:szCs w:val="20"/>
          <w:u w:val="single"/>
        </w:rPr>
        <w:t xml:space="preserve"> capitalist </w:t>
      </w:r>
      <w:r w:rsidRPr="00B34267">
        <w:rPr>
          <w:sz w:val="20"/>
          <w:szCs w:val="20"/>
          <w:highlight w:val="green"/>
          <w:u w:val="single"/>
        </w:rPr>
        <w:t>imperium</w:t>
      </w:r>
      <w:r w:rsidRPr="009A08AD">
        <w:rPr>
          <w:sz w:val="20"/>
          <w:szCs w:val="20"/>
          <w:u w:val="single"/>
        </w:rPr>
        <w:t xml:space="preserve"> attempts to </w:t>
      </w:r>
      <w:r w:rsidRPr="00B34267">
        <w:rPr>
          <w:sz w:val="20"/>
          <w:szCs w:val="20"/>
          <w:highlight w:val="green"/>
          <w:u w:val="single"/>
        </w:rPr>
        <w:t>maximize surplus accumulation</w:t>
      </w:r>
      <w:r w:rsidRPr="009A08AD">
        <w:rPr>
          <w:sz w:val="20"/>
          <w:szCs w:val="20"/>
          <w:u w:val="single"/>
        </w:rPr>
        <w:t xml:space="preserve"> and cost externalization </w:t>
      </w:r>
      <w:r w:rsidRPr="00B34267">
        <w:rPr>
          <w:sz w:val="20"/>
          <w:szCs w:val="20"/>
          <w:highlight w:val="green"/>
          <w:u w:val="single"/>
        </w:rPr>
        <w:t>through</w:t>
      </w:r>
      <w:r w:rsidRPr="009A08AD">
        <w:rPr>
          <w:sz w:val="20"/>
          <w:szCs w:val="20"/>
          <w:u w:val="single"/>
        </w:rPr>
        <w:t xml:space="preserve"> the </w:t>
      </w:r>
      <w:r w:rsidRPr="00B34267">
        <w:rPr>
          <w:sz w:val="20"/>
          <w:szCs w:val="20"/>
          <w:highlight w:val="green"/>
          <w:u w:val="single"/>
        </w:rPr>
        <w:t>minimization of wages</w:t>
      </w:r>
      <w:r w:rsidRPr="009A08AD">
        <w:rPr>
          <w:sz w:val="20"/>
          <w:szCs w:val="20"/>
          <w:u w:val="single"/>
        </w:rPr>
        <w:t xml:space="preserve">, the deployment of non-capitalist forms of labour exploitation, the </w:t>
      </w:r>
      <w:r w:rsidRPr="00B34267">
        <w:rPr>
          <w:sz w:val="20"/>
          <w:szCs w:val="20"/>
          <w:highlight w:val="green"/>
          <w:u w:val="single"/>
        </w:rPr>
        <w:t>neglect of</w:t>
      </w:r>
      <w:r w:rsidRPr="009A08AD">
        <w:rPr>
          <w:sz w:val="20"/>
          <w:szCs w:val="20"/>
          <w:u w:val="single"/>
        </w:rPr>
        <w:t xml:space="preserve"> citizenship and </w:t>
      </w:r>
      <w:r w:rsidRPr="00B34267">
        <w:rPr>
          <w:sz w:val="20"/>
          <w:szCs w:val="20"/>
          <w:highlight w:val="green"/>
          <w:u w:val="single"/>
        </w:rPr>
        <w:t>human rights, and the super-exploitation of nature. In the imperium</w:t>
      </w:r>
      <w:r w:rsidRPr="009A08AD">
        <w:rPr>
          <w:sz w:val="20"/>
          <w:szCs w:val="20"/>
          <w:u w:val="single"/>
        </w:rPr>
        <w:t xml:space="preserve">, by contrast, </w:t>
      </w:r>
      <w:r w:rsidRPr="00B34267">
        <w:rPr>
          <w:b/>
          <w:bCs/>
          <w:sz w:val="20"/>
          <w:szCs w:val="20"/>
          <w:highlight w:val="green"/>
          <w:u w:val="single"/>
        </w:rPr>
        <w:t>higher wages,</w:t>
      </w:r>
      <w:r w:rsidRPr="009A08AD">
        <w:rPr>
          <w:sz w:val="20"/>
          <w:szCs w:val="20"/>
          <w:u w:val="single"/>
        </w:rPr>
        <w:t xml:space="preserve"> citizenship </w:t>
      </w:r>
      <w:r w:rsidRPr="00B34267">
        <w:rPr>
          <w:b/>
          <w:bCs/>
          <w:sz w:val="20"/>
          <w:szCs w:val="20"/>
          <w:highlight w:val="green"/>
          <w:u w:val="single"/>
        </w:rPr>
        <w:t>and</w:t>
      </w:r>
      <w:r w:rsidRPr="009A08AD">
        <w:rPr>
          <w:sz w:val="20"/>
          <w:szCs w:val="20"/>
          <w:u w:val="single"/>
        </w:rPr>
        <w:t xml:space="preserve"> human </w:t>
      </w:r>
      <w:r w:rsidRPr="00B34267">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B34267">
        <w:rPr>
          <w:b/>
          <w:bCs/>
          <w:sz w:val="20"/>
          <w:szCs w:val="20"/>
          <w:highlight w:val="green"/>
          <w:u w:val="single"/>
        </w:rPr>
        <w:t>can be enacted through the subsidy afforded by</w:t>
      </w:r>
      <w:r w:rsidRPr="009A08AD">
        <w:rPr>
          <w:sz w:val="20"/>
          <w:szCs w:val="20"/>
          <w:u w:val="single"/>
        </w:rPr>
        <w:t xml:space="preserve"> such enhanced </w:t>
      </w:r>
      <w:r w:rsidRPr="00B34267">
        <w:rPr>
          <w:b/>
          <w:bCs/>
          <w:sz w:val="20"/>
          <w:szCs w:val="20"/>
          <w:highlight w:val="green"/>
          <w:u w:val="single"/>
        </w:rPr>
        <w:t>global accumulation</w:t>
      </w:r>
      <w:r w:rsidRPr="00B34267">
        <w:rPr>
          <w:sz w:val="20"/>
          <w:szCs w:val="20"/>
          <w:highlight w:val="green"/>
          <w:u w:val="single"/>
        </w:rPr>
        <w:t>, while</w:t>
      </w:r>
      <w:r w:rsidRPr="009A08AD">
        <w:rPr>
          <w:sz w:val="20"/>
          <w:szCs w:val="20"/>
          <w:u w:val="single"/>
        </w:rPr>
        <w:t xml:space="preserve"> simultaneously legitimating and </w:t>
      </w:r>
      <w:r w:rsidRPr="00B34267">
        <w:rPr>
          <w:sz w:val="20"/>
          <w:szCs w:val="20"/>
          <w:highlight w:val="green"/>
          <w:u w:val="single"/>
        </w:rPr>
        <w:t xml:space="preserve">mitigating </w:t>
      </w:r>
      <w:r w:rsidRPr="009A08AD">
        <w:rPr>
          <w:sz w:val="20"/>
          <w:szCs w:val="20"/>
          <w:u w:val="single"/>
        </w:rPr>
        <w:t xml:space="preserve">capitalism’s </w:t>
      </w:r>
      <w:r w:rsidRPr="00B34267">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43EE5BB2" w14:textId="77777777" w:rsidR="00C1109B" w:rsidRPr="009A08AD" w:rsidRDefault="00C1109B" w:rsidP="00C1109B">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9A08AD">
        <w:rPr>
          <w:sz w:val="14"/>
          <w:szCs w:val="20"/>
        </w:rPr>
        <w:t>Janvry</w:t>
      </w:r>
      <w:proofErr w:type="spellEnd"/>
      <w:r w:rsidRPr="009A08AD">
        <w:rPr>
          <w:sz w:val="14"/>
          <w:szCs w:val="20"/>
        </w:rPr>
        <w:t xml:space="preserve"> 1981). </w:t>
      </w:r>
      <w:r w:rsidRPr="009A08AD">
        <w:rPr>
          <w:sz w:val="20"/>
          <w:szCs w:val="20"/>
          <w:u w:val="single"/>
        </w:rPr>
        <w:t xml:space="preserve">Social articulation implies a complementarity between </w:t>
      </w:r>
      <w:r w:rsidRPr="00B34267">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B34267">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B34267">
        <w:rPr>
          <w:sz w:val="20"/>
          <w:szCs w:val="20"/>
          <w:highlight w:val="green"/>
          <w:u w:val="single"/>
        </w:rPr>
        <w:t>therefore, oppositional relationships between</w:t>
      </w:r>
      <w:r w:rsidRPr="009A08AD">
        <w:rPr>
          <w:sz w:val="20"/>
          <w:szCs w:val="20"/>
          <w:u w:val="single"/>
        </w:rPr>
        <w:t xml:space="preserve"> capitalist and non-capitalist </w:t>
      </w:r>
      <w:r w:rsidRPr="00B34267">
        <w:rPr>
          <w:sz w:val="20"/>
          <w:szCs w:val="20"/>
          <w:highlight w:val="green"/>
          <w:u w:val="single"/>
        </w:rPr>
        <w:t>classes</w:t>
      </w:r>
      <w:r w:rsidRPr="009A08AD">
        <w:rPr>
          <w:sz w:val="20"/>
          <w:szCs w:val="20"/>
          <w:u w:val="single"/>
        </w:rPr>
        <w:t xml:space="preserve"> in ‘articulated’ states </w:t>
      </w:r>
      <w:r w:rsidRPr="00B34267">
        <w:rPr>
          <w:sz w:val="20"/>
          <w:szCs w:val="20"/>
          <w:highlight w:val="green"/>
          <w:u w:val="single"/>
        </w:rPr>
        <w:t>have been defused</w:t>
      </w:r>
      <w:r w:rsidRPr="009A08AD">
        <w:rPr>
          <w:sz w:val="20"/>
          <w:szCs w:val="20"/>
          <w:u w:val="single"/>
        </w:rPr>
        <w:t xml:space="preserve"> or ameliorated </w:t>
      </w:r>
      <w:r w:rsidRPr="00B34267">
        <w:rPr>
          <w:sz w:val="20"/>
          <w:szCs w:val="20"/>
          <w:highlight w:val="green"/>
          <w:u w:val="single"/>
        </w:rPr>
        <w:t>by</w:t>
      </w:r>
      <w:r w:rsidRPr="009A08AD">
        <w:rPr>
          <w:sz w:val="20"/>
          <w:szCs w:val="20"/>
          <w:u w:val="single"/>
        </w:rPr>
        <w:t xml:space="preserve"> ‘flanking’ measures based on material and discursive </w:t>
      </w:r>
      <w:r w:rsidRPr="00B34267">
        <w:rPr>
          <w:sz w:val="20"/>
          <w:szCs w:val="20"/>
          <w:highlight w:val="green"/>
          <w:u w:val="single"/>
        </w:rPr>
        <w:t>rewards based around</w:t>
      </w:r>
      <w:r w:rsidRPr="009A08AD">
        <w:rPr>
          <w:sz w:val="20"/>
          <w:szCs w:val="20"/>
          <w:u w:val="single"/>
        </w:rPr>
        <w:t xml:space="preserve"> redistributive, </w:t>
      </w:r>
      <w:r w:rsidRPr="00B34267">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w:t>
      </w:r>
      <w:proofErr w:type="spellStart"/>
      <w:r w:rsidRPr="009A08AD">
        <w:rPr>
          <w:sz w:val="14"/>
          <w:szCs w:val="20"/>
        </w:rPr>
        <w:t>Yeros</w:t>
      </w:r>
      <w:proofErr w:type="spellEnd"/>
      <w:r w:rsidRPr="009A08AD">
        <w:rPr>
          <w:sz w:val="14"/>
          <w:szCs w:val="20"/>
        </w:rPr>
        <w:t xml:space="preserve"> 2011; </w:t>
      </w:r>
      <w:proofErr w:type="spellStart"/>
      <w:r w:rsidRPr="009A08AD">
        <w:rPr>
          <w:sz w:val="14"/>
          <w:szCs w:val="20"/>
        </w:rPr>
        <w:t>Chibber</w:t>
      </w:r>
      <w:proofErr w:type="spellEnd"/>
      <w:r w:rsidRPr="009A08AD">
        <w:rPr>
          <w:sz w:val="14"/>
          <w:szCs w:val="20"/>
        </w:rPr>
        <w:t xml:space="preserve"> 2013; Mooers 2014). This implies that opposition to capitalism under such circumstances amounts at most to ‘taming’ on Wright’s (2019) classification. </w:t>
      </w:r>
    </w:p>
    <w:p w14:paraId="2A408505" w14:textId="77777777" w:rsidR="00C1109B" w:rsidRPr="009A08AD" w:rsidRDefault="00C1109B" w:rsidP="00C1109B">
      <w:pPr>
        <w:rPr>
          <w:sz w:val="14"/>
          <w:szCs w:val="20"/>
        </w:rPr>
      </w:pPr>
      <w:r w:rsidRPr="009A08AD">
        <w:rPr>
          <w:sz w:val="14"/>
          <w:szCs w:val="20"/>
        </w:rPr>
        <w:t xml:space="preserve">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w:t>
      </w:r>
      <w:proofErr w:type="spellStart"/>
      <w:r w:rsidRPr="009A08AD">
        <w:rPr>
          <w:sz w:val="14"/>
          <w:szCs w:val="20"/>
        </w:rPr>
        <w:t>Janvry</w:t>
      </w:r>
      <w:proofErr w:type="spellEnd"/>
      <w:r w:rsidRPr="009A08AD">
        <w:rPr>
          <w:sz w:val="14"/>
          <w:szCs w:val="2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083BE3FE" w14:textId="77777777" w:rsidR="00C1109B" w:rsidRPr="009A08AD" w:rsidRDefault="00C1109B" w:rsidP="00C1109B">
      <w:pPr>
        <w:rPr>
          <w:sz w:val="14"/>
          <w:szCs w:val="20"/>
        </w:rPr>
      </w:pPr>
      <w:r w:rsidRPr="009A08AD">
        <w:rPr>
          <w:sz w:val="14"/>
          <w:szCs w:val="20"/>
        </w:rPr>
        <w:t xml:space="preserve">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w:t>
      </w:r>
      <w:proofErr w:type="spellStart"/>
      <w:r w:rsidRPr="009A08AD">
        <w:rPr>
          <w:sz w:val="14"/>
          <w:szCs w:val="20"/>
        </w:rPr>
        <w:t>haemorrhage</w:t>
      </w:r>
      <w:proofErr w:type="spellEnd"/>
      <w:r w:rsidRPr="009A08AD">
        <w:rPr>
          <w:sz w:val="14"/>
          <w:szCs w:val="2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7CA62C36" w14:textId="77777777" w:rsidR="00C1109B" w:rsidRPr="009A08AD" w:rsidRDefault="00C1109B" w:rsidP="00C1109B">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9A08AD">
        <w:rPr>
          <w:sz w:val="14"/>
          <w:szCs w:val="20"/>
        </w:rPr>
        <w:t>agro-extractivism</w:t>
      </w:r>
      <w:proofErr w:type="spellEnd"/>
      <w:r w:rsidRPr="009A08AD">
        <w:rPr>
          <w:sz w:val="14"/>
          <w:szCs w:val="20"/>
        </w:rPr>
        <w:t xml:space="preserve">) its soils mined until exhausted. </w:t>
      </w:r>
      <w:r w:rsidRPr="009A08AD">
        <w:rPr>
          <w:sz w:val="20"/>
          <w:szCs w:val="20"/>
          <w:u w:val="single"/>
        </w:rPr>
        <w:t xml:space="preserve">Such ‘neo-extractivism’, entailing </w:t>
      </w:r>
      <w:r w:rsidRPr="00B34267">
        <w:rPr>
          <w:sz w:val="20"/>
          <w:szCs w:val="20"/>
          <w:highlight w:val="green"/>
          <w:u w:val="single"/>
        </w:rPr>
        <w:t xml:space="preserve">the extraction of </w:t>
      </w:r>
      <w:r w:rsidRPr="009A08AD">
        <w:rPr>
          <w:sz w:val="20"/>
          <w:szCs w:val="20"/>
          <w:u w:val="single"/>
        </w:rPr>
        <w:t xml:space="preserve">mineral, fossil fuel, and agricultural </w:t>
      </w:r>
      <w:r w:rsidRPr="00B34267">
        <w:rPr>
          <w:sz w:val="20"/>
          <w:szCs w:val="20"/>
          <w:highlight w:val="green"/>
          <w:u w:val="single"/>
        </w:rPr>
        <w:t>commodities</w:t>
      </w:r>
      <w:r w:rsidRPr="009A08AD">
        <w:rPr>
          <w:sz w:val="20"/>
          <w:szCs w:val="20"/>
          <w:u w:val="single"/>
        </w:rPr>
        <w:t xml:space="preserve"> such as soya and palm oil, </w:t>
      </w:r>
      <w:r w:rsidRPr="00B34267">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B34267">
        <w:rPr>
          <w:sz w:val="20"/>
          <w:szCs w:val="20"/>
          <w:highlight w:val="green"/>
          <w:u w:val="single"/>
        </w:rPr>
        <w:t>held by indigenous people</w:t>
      </w:r>
      <w:r w:rsidRPr="009A08AD">
        <w:rPr>
          <w:sz w:val="20"/>
          <w:szCs w:val="20"/>
          <w:u w:val="single"/>
        </w:rPr>
        <w:t xml:space="preserve">), </w:t>
      </w:r>
      <w:r w:rsidRPr="009A08AD">
        <w:rPr>
          <w:sz w:val="14"/>
          <w:szCs w:val="20"/>
        </w:rPr>
        <w:t xml:space="preserve">and then exploited on the basis of minimal investment (other than land lease/purchase and capital-intensive equipment) and minimal labour absorption, and on the maximal externalization of ecological and social costs (Petras and </w:t>
      </w:r>
      <w:proofErr w:type="spellStart"/>
      <w:r w:rsidRPr="009A08AD">
        <w:rPr>
          <w:sz w:val="14"/>
          <w:szCs w:val="20"/>
        </w:rPr>
        <w:t>Veltmeyer</w:t>
      </w:r>
      <w:proofErr w:type="spellEnd"/>
      <w:r w:rsidRPr="009A08AD">
        <w:rPr>
          <w:sz w:val="14"/>
          <w:szCs w:val="20"/>
        </w:rPr>
        <w:t xml:space="preserve">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0DFB0284" w14:textId="77777777" w:rsidR="00C1109B" w:rsidRPr="009A08AD" w:rsidRDefault="00C1109B" w:rsidP="00C1109B">
      <w:pPr>
        <w:rPr>
          <w:sz w:val="14"/>
          <w:szCs w:val="20"/>
        </w:rPr>
      </w:pPr>
      <w:r w:rsidRPr="009A08AD">
        <w:rPr>
          <w:sz w:val="14"/>
          <w:szCs w:val="20"/>
        </w:rPr>
        <w:t xml:space="preserve">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w:t>
      </w:r>
      <w:proofErr w:type="spellStart"/>
      <w:r w:rsidRPr="009A08AD">
        <w:rPr>
          <w:sz w:val="14"/>
          <w:szCs w:val="20"/>
        </w:rPr>
        <w:t>agro-extractivism</w:t>
      </w:r>
      <w:proofErr w:type="spellEnd"/>
      <w:r w:rsidRPr="009A08AD">
        <w:rPr>
          <w:sz w:val="14"/>
          <w:szCs w:val="20"/>
        </w:rPr>
        <w:t xml:space="preserve">)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9A08AD">
        <w:rPr>
          <w:sz w:val="14"/>
          <w:szCs w:val="20"/>
        </w:rPr>
        <w:t>Svampa</w:t>
      </w:r>
      <w:proofErr w:type="spellEnd"/>
      <w:r w:rsidRPr="009A08AD">
        <w:rPr>
          <w:sz w:val="14"/>
          <w:szCs w:val="20"/>
        </w:rPr>
        <w:t xml:space="preserve">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719C2ED5" w14:textId="77777777" w:rsidR="00C1109B" w:rsidRPr="009A08AD" w:rsidRDefault="00C1109B" w:rsidP="00C1109B">
      <w:pPr>
        <w:rPr>
          <w:sz w:val="14"/>
          <w:szCs w:val="20"/>
        </w:rPr>
      </w:pPr>
      <w:r w:rsidRPr="009A08AD">
        <w:rPr>
          <w:sz w:val="20"/>
          <w:szCs w:val="20"/>
          <w:u w:val="single"/>
        </w:rPr>
        <w:t xml:space="preserve">Thus, in the multiple crises of late capitalism, political and ecological, </w:t>
      </w:r>
      <w:r w:rsidRPr="00B34267">
        <w:rPr>
          <w:sz w:val="20"/>
          <w:szCs w:val="20"/>
          <w:highlight w:val="green"/>
          <w:u w:val="single"/>
        </w:rPr>
        <w:t>the imperial mode of living helps</w:t>
      </w:r>
      <w:r w:rsidRPr="009A08AD">
        <w:rPr>
          <w:sz w:val="20"/>
          <w:szCs w:val="20"/>
          <w:u w:val="single"/>
        </w:rPr>
        <w:t xml:space="preserve"> to </w:t>
      </w:r>
      <w:r w:rsidRPr="00B34267">
        <w:rPr>
          <w:sz w:val="20"/>
          <w:szCs w:val="20"/>
          <w:highlight w:val="green"/>
          <w:u w:val="single"/>
        </w:rPr>
        <w:t>sustain social stability in the global North through</w:t>
      </w:r>
      <w:r w:rsidRPr="009A08AD">
        <w:rPr>
          <w:sz w:val="20"/>
          <w:szCs w:val="20"/>
          <w:u w:val="single"/>
        </w:rPr>
        <w:t xml:space="preserve"> the continuing supply of </w:t>
      </w:r>
      <w:r w:rsidRPr="00B34267">
        <w:rPr>
          <w:sz w:val="20"/>
          <w:szCs w:val="20"/>
          <w:highlight w:val="green"/>
          <w:u w:val="single"/>
        </w:rPr>
        <w:t>‘cheap’ consumer rewards</w:t>
      </w:r>
      <w:r w:rsidRPr="009A08AD">
        <w:rPr>
          <w:sz w:val="20"/>
          <w:szCs w:val="20"/>
          <w:u w:val="single"/>
        </w:rPr>
        <w:t xml:space="preserve"> founded on the three surplus extractive mechanisms identified above, </w:t>
      </w:r>
      <w:r w:rsidRPr="00B34267">
        <w:rPr>
          <w:sz w:val="20"/>
          <w:szCs w:val="20"/>
          <w:highlight w:val="green"/>
          <w:u w:val="single"/>
        </w:rPr>
        <w:t>whilst also affording</w:t>
      </w:r>
      <w:r w:rsidRPr="009A08AD">
        <w:rPr>
          <w:sz w:val="20"/>
          <w:szCs w:val="20"/>
          <w:u w:val="single"/>
        </w:rPr>
        <w:t xml:space="preserve"> a hegemonic orientation (</w:t>
      </w:r>
      <w:r w:rsidRPr="00B34267">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B34267">
        <w:rPr>
          <w:sz w:val="20"/>
          <w:szCs w:val="20"/>
          <w:highlight w:val="green"/>
          <w:u w:val="single"/>
        </w:rPr>
        <w:t>The imperial mode of living thus explains the</w:t>
      </w:r>
      <w:r w:rsidRPr="009A08AD">
        <w:rPr>
          <w:sz w:val="20"/>
          <w:szCs w:val="20"/>
          <w:u w:val="single"/>
        </w:rPr>
        <w:t xml:space="preserve"> relative </w:t>
      </w:r>
      <w:r w:rsidRPr="00B34267">
        <w:rPr>
          <w:sz w:val="20"/>
          <w:szCs w:val="20"/>
          <w:highlight w:val="green"/>
          <w:u w:val="single"/>
        </w:rPr>
        <w:t>political</w:t>
      </w:r>
      <w:r w:rsidRPr="009A08AD">
        <w:rPr>
          <w:sz w:val="20"/>
          <w:szCs w:val="20"/>
          <w:u w:val="single"/>
        </w:rPr>
        <w:t xml:space="preserve"> and social </w:t>
      </w:r>
      <w:r w:rsidRPr="00B34267">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0FBD9A04" w14:textId="77777777" w:rsidR="00C1109B" w:rsidRPr="009A08AD" w:rsidRDefault="00C1109B" w:rsidP="00C1109B">
      <w:pPr>
        <w:rPr>
          <w:sz w:val="14"/>
          <w:szCs w:val="20"/>
        </w:rPr>
      </w:pPr>
      <w:r w:rsidRPr="009A08AD">
        <w:rPr>
          <w:sz w:val="14"/>
          <w:szCs w:val="2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9A08AD">
        <w:rPr>
          <w:sz w:val="14"/>
          <w:szCs w:val="20"/>
        </w:rPr>
        <w:t>favour</w:t>
      </w:r>
      <w:proofErr w:type="spellEnd"/>
      <w:r w:rsidRPr="009A08AD">
        <w:rPr>
          <w:sz w:val="14"/>
          <w:szCs w:val="20"/>
        </w:rPr>
        <w:t xml:space="preserve"> of these </w:t>
      </w:r>
      <w:proofErr w:type="spellStart"/>
      <w:r w:rsidRPr="009A08AD">
        <w:rPr>
          <w:sz w:val="14"/>
          <w:szCs w:val="20"/>
        </w:rPr>
        <w:t>centres</w:t>
      </w:r>
      <w:proofErr w:type="spellEnd"/>
      <w:r w:rsidRPr="009A08AD">
        <w:rPr>
          <w:sz w:val="14"/>
          <w:szCs w:val="20"/>
        </w:rPr>
        <w:t xml:space="preserve">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9A08AD">
        <w:rPr>
          <w:sz w:val="14"/>
          <w:szCs w:val="20"/>
        </w:rPr>
        <w:t>Veltmeyer</w:t>
      </w:r>
      <w:proofErr w:type="spellEnd"/>
      <w:r w:rsidRPr="009A08AD">
        <w:rPr>
          <w:sz w:val="14"/>
          <w:szCs w:val="20"/>
        </w:rPr>
        <w:t xml:space="preserve">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w:t>
      </w:r>
      <w:proofErr w:type="spellStart"/>
      <w:r w:rsidRPr="009A08AD">
        <w:rPr>
          <w:sz w:val="14"/>
          <w:szCs w:val="20"/>
        </w:rPr>
        <w:t>Riofrancos</w:t>
      </w:r>
      <w:proofErr w:type="spellEnd"/>
      <w:r w:rsidRPr="009A08AD">
        <w:rPr>
          <w:sz w:val="14"/>
          <w:szCs w:val="20"/>
        </w:rPr>
        <w:t xml:space="preserve"> 2020).</w:t>
      </w:r>
    </w:p>
    <w:p w14:paraId="77CA5002" w14:textId="77777777" w:rsidR="00C1109B" w:rsidRPr="009A08AD" w:rsidRDefault="00C1109B" w:rsidP="00C1109B">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9A08AD">
        <w:rPr>
          <w:sz w:val="14"/>
          <w:szCs w:val="20"/>
        </w:rPr>
        <w:t>agro</w:t>
      </w:r>
      <w:proofErr w:type="spellEnd"/>
      <w:r w:rsidRPr="009A08AD">
        <w:rPr>
          <w:sz w:val="14"/>
          <w:szCs w:val="20"/>
        </w:rPr>
        <w:t>]ecosystems relatively intact. These three surplus extractive mechanisms generate the overall background turbulence manifest in ‘</w:t>
      </w:r>
      <w:proofErr w:type="spellStart"/>
      <w:r w:rsidRPr="009A08AD">
        <w:rPr>
          <w:sz w:val="14"/>
          <w:szCs w:val="20"/>
        </w:rPr>
        <w:t>capitalogenic</w:t>
      </w:r>
      <w:proofErr w:type="spellEnd"/>
      <w:r w:rsidRPr="009A08AD">
        <w:rPr>
          <w:sz w:val="14"/>
          <w:szCs w:val="2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w:t>
      </w:r>
      <w:proofErr w:type="spellStart"/>
      <w:r w:rsidRPr="009A08AD">
        <w:rPr>
          <w:sz w:val="14"/>
          <w:szCs w:val="20"/>
        </w:rPr>
        <w:t>Janvry</w:t>
      </w:r>
      <w:proofErr w:type="spellEnd"/>
      <w:r w:rsidRPr="009A08AD">
        <w:rPr>
          <w:sz w:val="14"/>
          <w:szCs w:val="2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w:t>
      </w:r>
      <w:proofErr w:type="spellStart"/>
      <w:r w:rsidRPr="009A08AD">
        <w:rPr>
          <w:sz w:val="14"/>
          <w:szCs w:val="20"/>
        </w:rPr>
        <w:t>Tilzey</w:t>
      </w:r>
      <w:proofErr w:type="spellEnd"/>
      <w:r w:rsidRPr="009A08AD">
        <w:rPr>
          <w:sz w:val="14"/>
          <w:szCs w:val="20"/>
        </w:rPr>
        <w:t xml:space="preserve"> and </w:t>
      </w:r>
      <w:proofErr w:type="spellStart"/>
      <w:r w:rsidRPr="009A08AD">
        <w:rPr>
          <w:sz w:val="14"/>
          <w:szCs w:val="20"/>
        </w:rPr>
        <w:t>Sugden</w:t>
      </w:r>
      <w:proofErr w:type="spellEnd"/>
      <w:r w:rsidRPr="009A08AD">
        <w:rPr>
          <w:sz w:val="14"/>
          <w:szCs w:val="20"/>
        </w:rPr>
        <w:t xml:space="preserve"> 2023).</w:t>
      </w:r>
    </w:p>
    <w:p w14:paraId="276C64A6" w14:textId="77777777" w:rsidR="00C1109B" w:rsidRPr="009A08AD" w:rsidRDefault="00C1109B" w:rsidP="00C1109B">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9A08AD">
        <w:rPr>
          <w:sz w:val="14"/>
          <w:szCs w:val="20"/>
        </w:rPr>
        <w:t>Svampa</w:t>
      </w:r>
      <w:proofErr w:type="spellEnd"/>
      <w:r w:rsidRPr="009A08AD">
        <w:rPr>
          <w:sz w:val="14"/>
          <w:szCs w:val="2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045DFAF7" w14:textId="77777777" w:rsidR="00C1109B" w:rsidRPr="009A08AD" w:rsidRDefault="00C1109B" w:rsidP="00C1109B">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24719439" w14:textId="77777777" w:rsidR="00C1109B" w:rsidRDefault="00C1109B" w:rsidP="00C1109B">
      <w:pPr>
        <w:rPr>
          <w:sz w:val="14"/>
          <w:szCs w:val="20"/>
        </w:rPr>
      </w:pPr>
      <w:r w:rsidRPr="00B34267">
        <w:rPr>
          <w:b/>
          <w:bCs/>
          <w:sz w:val="20"/>
          <w:szCs w:val="20"/>
          <w:highlight w:val="green"/>
          <w:u w:val="single"/>
        </w:rPr>
        <w:t>The state-capital nexus</w:t>
      </w:r>
      <w:r w:rsidRPr="00B34267">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B34267">
        <w:rPr>
          <w:b/>
          <w:bCs/>
          <w:sz w:val="20"/>
          <w:szCs w:val="20"/>
          <w:highlight w:val="green"/>
          <w:u w:val="single"/>
        </w:rPr>
        <w:t>guarantee</w:t>
      </w:r>
      <w:r w:rsidRPr="009A08AD">
        <w:rPr>
          <w:sz w:val="20"/>
          <w:szCs w:val="20"/>
          <w:u w:val="single"/>
        </w:rPr>
        <w:t xml:space="preserve">ing internally </w:t>
      </w:r>
      <w:r w:rsidRPr="00B34267">
        <w:rPr>
          <w:b/>
          <w:bCs/>
          <w:sz w:val="20"/>
          <w:szCs w:val="20"/>
          <w:highlight w:val="green"/>
          <w:u w:val="single"/>
        </w:rPr>
        <w:t>a</w:t>
      </w:r>
      <w:r w:rsidRPr="009A08AD">
        <w:rPr>
          <w:sz w:val="20"/>
          <w:szCs w:val="20"/>
          <w:u w:val="single"/>
        </w:rPr>
        <w:t xml:space="preserve"> certain </w:t>
      </w:r>
      <w:r w:rsidRPr="00B34267">
        <w:rPr>
          <w:b/>
          <w:bCs/>
          <w:sz w:val="20"/>
          <w:szCs w:val="20"/>
          <w:highlight w:val="green"/>
          <w:u w:val="single"/>
        </w:rPr>
        <w:t>standard of living</w:t>
      </w:r>
      <w:r w:rsidRPr="009A08AD">
        <w:rPr>
          <w:sz w:val="20"/>
          <w:szCs w:val="20"/>
          <w:u w:val="single"/>
        </w:rPr>
        <w:t xml:space="preserve"> of the masses </w:t>
      </w:r>
      <w:r w:rsidRPr="00B34267">
        <w:rPr>
          <w:sz w:val="20"/>
          <w:szCs w:val="20"/>
          <w:highlight w:val="green"/>
          <w:u w:val="single"/>
        </w:rPr>
        <w:t>through</w:t>
      </w:r>
      <w:r w:rsidRPr="009A08AD">
        <w:rPr>
          <w:sz w:val="20"/>
          <w:szCs w:val="20"/>
          <w:u w:val="single"/>
        </w:rPr>
        <w:t xml:space="preserve"> social insurance systems and </w:t>
      </w:r>
      <w:r w:rsidRPr="00B34267">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B34267">
        <w:rPr>
          <w:sz w:val="20"/>
          <w:szCs w:val="20"/>
          <w:highlight w:val="green"/>
          <w:u w:val="single"/>
        </w:rPr>
        <w:t>The state acts to implement</w:t>
      </w:r>
      <w:r w:rsidRPr="009A08AD">
        <w:rPr>
          <w:sz w:val="20"/>
          <w:szCs w:val="20"/>
          <w:u w:val="single"/>
        </w:rPr>
        <w:t xml:space="preserve"> a mode of regulation as the hegemonic normalization of </w:t>
      </w:r>
      <w:r w:rsidRPr="00B34267">
        <w:rPr>
          <w:sz w:val="20"/>
          <w:szCs w:val="20"/>
          <w:highlight w:val="green"/>
          <w:u w:val="single"/>
        </w:rPr>
        <w:t>consumer affluence as the</w:t>
      </w:r>
      <w:r w:rsidRPr="009A08AD">
        <w:rPr>
          <w:sz w:val="20"/>
          <w:szCs w:val="20"/>
          <w:u w:val="single"/>
        </w:rPr>
        <w:t xml:space="preserve"> key </w:t>
      </w:r>
      <w:r w:rsidRPr="00B34267">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345014EA" w14:textId="77777777" w:rsidR="00C1109B" w:rsidRPr="003A33A3" w:rsidRDefault="00C1109B" w:rsidP="00C1109B">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7F3F3669" w14:textId="77777777" w:rsidR="00C1109B" w:rsidRDefault="00C1109B" w:rsidP="00C1109B">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7" w:history="1">
        <w:r w:rsidRPr="006B0705">
          <w:rPr>
            <w:rStyle w:val="Hyperlink"/>
          </w:rPr>
          <w:t>https://www.cambridge.org/core/journals/international-organization/article/covid19-and-the-sacrificial-international-order/7D64519B3541BD20C77D4DE82702243F</w:t>
        </w:r>
      </w:hyperlink>
      <w:r>
        <w:t>) rose</w:t>
      </w:r>
    </w:p>
    <w:p w14:paraId="37175F71" w14:textId="77777777" w:rsidR="00C1109B" w:rsidRPr="00977A6C" w:rsidRDefault="00C1109B" w:rsidP="00C1109B">
      <w:pPr>
        <w:rPr>
          <w:sz w:val="12"/>
        </w:rPr>
      </w:pPr>
      <w:r w:rsidRPr="00977A6C">
        <w:rPr>
          <w:sz w:val="12"/>
        </w:rPr>
        <w:t xml:space="preserve">The liberal international order is comprised of various principles and parts, though I have focused on the relationship between humanity and the market. Both are central to the liberal international order, and their relationship can be </w:t>
      </w:r>
      <w:proofErr w:type="spellStart"/>
      <w:r w:rsidRPr="00977A6C">
        <w:rPr>
          <w:sz w:val="12"/>
        </w:rPr>
        <w:t>mutu</w:t>
      </w:r>
      <w:proofErr w:type="spellEnd"/>
      <w:r w:rsidRPr="00977A6C">
        <w:rPr>
          <w:sz w:val="12"/>
        </w:rPr>
        <w:t>- ally beneficial, constraining, or constituting.</w:t>
      </w:r>
      <w:r w:rsidRPr="00977A6C">
        <w:rPr>
          <w:u w:val="single"/>
        </w:rPr>
        <w:t xml:space="preserve"> Beginning with the enlightenment and the establishment of liberalism, </w:t>
      </w:r>
      <w:r w:rsidRPr="00B34267">
        <w:rPr>
          <w:highlight w:val="green"/>
          <w:u w:val="single"/>
        </w:rPr>
        <w:t>moral progress defined by humanity and</w:t>
      </w:r>
      <w:r w:rsidRPr="00977A6C">
        <w:rPr>
          <w:u w:val="single"/>
        </w:rPr>
        <w:t xml:space="preserve"> a </w:t>
      </w:r>
      <w:r w:rsidRPr="00B34267">
        <w:rPr>
          <w:highlight w:val="green"/>
          <w:u w:val="single"/>
        </w:rPr>
        <w:t>market- driven material progress have</w:t>
      </w:r>
      <w:r w:rsidRPr="00977A6C">
        <w:rPr>
          <w:u w:val="single"/>
        </w:rPr>
        <w:t xml:space="preserve"> often </w:t>
      </w:r>
      <w:r w:rsidRPr="00B34267">
        <w:rPr>
          <w:highlight w:val="green"/>
          <w:u w:val="single"/>
        </w:rPr>
        <w:t>been viewed as mutually beneficial</w:t>
      </w:r>
      <w:r w:rsidRPr="00977A6C">
        <w:rPr>
          <w:u w:val="single"/>
        </w:rPr>
        <w:t xml:space="preserve">. </w:t>
      </w:r>
      <w:r w:rsidRPr="00977A6C">
        <w:rPr>
          <w:sz w:val="12"/>
        </w:rPr>
        <w:t xml:space="preserve">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w:t>
      </w:r>
      <w:proofErr w:type="spellStart"/>
      <w:r w:rsidRPr="00977A6C">
        <w:rPr>
          <w:sz w:val="12"/>
        </w:rPr>
        <w:t>perity</w:t>
      </w:r>
      <w:proofErr w:type="spellEnd"/>
      <w:r w:rsidRPr="00977A6C">
        <w:rPr>
          <w:sz w:val="12"/>
        </w:rPr>
        <w:t>, and progress.</w:t>
      </w:r>
    </w:p>
    <w:p w14:paraId="16B5514A" w14:textId="77777777" w:rsidR="00C1109B" w:rsidRPr="00977A6C" w:rsidRDefault="00C1109B" w:rsidP="00C1109B">
      <w:pPr>
        <w:rPr>
          <w:sz w:val="12"/>
        </w:rPr>
      </w:pPr>
      <w:r w:rsidRPr="00977A6C">
        <w:rPr>
          <w:sz w:val="12"/>
        </w:rPr>
        <w:t xml:space="preserve">But COVID-19 provides a window into a much more complicated relationship between morality and markets. </w:t>
      </w:r>
      <w:r w:rsidRPr="00B34267">
        <w:rPr>
          <w:highlight w:val="green"/>
          <w:u w:val="single"/>
        </w:rPr>
        <w:t>Despite the claim of equality</w:t>
      </w:r>
      <w:r w:rsidRPr="00977A6C">
        <w:rPr>
          <w:u w:val="single"/>
        </w:rPr>
        <w:t>, liberalism contains</w:t>
      </w:r>
      <w:r w:rsidRPr="00B34267">
        <w:rPr>
          <w:highlight w:val="green"/>
          <w:u w:val="single"/>
        </w:rPr>
        <w:t xml:space="preserve"> a hierarchy of humanity</w:t>
      </w:r>
      <w:r w:rsidRPr="00977A6C">
        <w:rPr>
          <w:u w:val="single"/>
        </w:rPr>
        <w:t xml:space="preserve">, which </w:t>
      </w:r>
      <w:r w:rsidRPr="00B34267">
        <w:rPr>
          <w:highlight w:val="green"/>
          <w:u w:val="single"/>
        </w:rPr>
        <w:t>is</w:t>
      </w:r>
      <w:r w:rsidRPr="00977A6C">
        <w:rPr>
          <w:u w:val="single"/>
        </w:rPr>
        <w:t xml:space="preserve"> particularly </w:t>
      </w:r>
      <w:r w:rsidRPr="00B34267">
        <w:rPr>
          <w:highlight w:val="green"/>
          <w:u w:val="single"/>
        </w:rPr>
        <w:t>evident</w:t>
      </w:r>
      <w:r w:rsidRPr="00977A6C">
        <w:rPr>
          <w:u w:val="single"/>
        </w:rPr>
        <w:t xml:space="preserve"> in situations when lives are at stake. </w:t>
      </w:r>
      <w:r w:rsidRPr="00B34267">
        <w:rPr>
          <w:highlight w:val="green"/>
          <w:u w:val="single"/>
        </w:rPr>
        <w:t>The market</w:t>
      </w:r>
      <w:r w:rsidRPr="00977A6C">
        <w:rPr>
          <w:u w:val="single"/>
        </w:rPr>
        <w:t xml:space="preserve"> profoundly </w:t>
      </w:r>
      <w:r w:rsidRPr="00B34267">
        <w:rPr>
          <w:highlight w:val="green"/>
          <w:u w:val="single"/>
        </w:rPr>
        <w:t>shapes who gets</w:t>
      </w:r>
      <w:r w:rsidRPr="00977A6C">
        <w:rPr>
          <w:u w:val="single"/>
        </w:rPr>
        <w:t xml:space="preserve"> access to </w:t>
      </w:r>
      <w:r w:rsidRPr="00B34267">
        <w:rPr>
          <w:highlight w:val="green"/>
          <w:u w:val="single"/>
        </w:rPr>
        <w:t>life-saving resources</w:t>
      </w:r>
      <w:r w:rsidRPr="00977A6C">
        <w:rPr>
          <w:u w:val="single"/>
        </w:rPr>
        <w:t xml:space="preserve">, who benefits from making live, </w:t>
      </w:r>
      <w:r w:rsidRPr="00B34267">
        <w:rPr>
          <w:highlight w:val="green"/>
          <w:u w:val="single"/>
        </w:rPr>
        <w:t>and who suffers from letting die</w:t>
      </w:r>
      <w:r w:rsidRPr="00977A6C">
        <w:rPr>
          <w:u w:val="single"/>
        </w:rPr>
        <w:t xml:space="preserve">. The concept of </w:t>
      </w:r>
      <w:r w:rsidRPr="00B34267">
        <w:rPr>
          <w:highlight w:val="green"/>
          <w:u w:val="single"/>
        </w:rPr>
        <w:t>the moral economy focuses attention on</w:t>
      </w:r>
      <w:r w:rsidRPr="00977A6C">
        <w:rPr>
          <w:u w:val="single"/>
        </w:rPr>
        <w:t xml:space="preserve"> just </w:t>
      </w:r>
      <w:r w:rsidRPr="00B34267">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B34267">
        <w:rPr>
          <w:highlight w:val="green"/>
          <w:u w:val="single"/>
        </w:rPr>
        <w:t>global</w:t>
      </w:r>
      <w:r w:rsidRPr="00977A6C">
        <w:rPr>
          <w:u w:val="single"/>
        </w:rPr>
        <w:t xml:space="preserve"> method of </w:t>
      </w:r>
      <w:r w:rsidRPr="00B34267">
        <w:rPr>
          <w:highlight w:val="green"/>
          <w:u w:val="single"/>
        </w:rPr>
        <w:t xml:space="preserve">triage tends to be </w:t>
      </w:r>
      <w:r w:rsidRPr="00977A6C">
        <w:rPr>
          <w:u w:val="single"/>
        </w:rPr>
        <w:t xml:space="preserve">neither egalitarian nor utilitarian but rather </w:t>
      </w:r>
      <w:r w:rsidRPr="00B34267">
        <w:rPr>
          <w:highlight w:val="green"/>
          <w:u w:val="single"/>
        </w:rPr>
        <w:t>market-driven, which reinforces a moral economy in which those</w:t>
      </w:r>
      <w:r w:rsidRPr="00977A6C">
        <w:rPr>
          <w:u w:val="single"/>
        </w:rPr>
        <w:t xml:space="preserve"> who are </w:t>
      </w:r>
      <w:r w:rsidRPr="00B34267">
        <w:rPr>
          <w:highlight w:val="green"/>
          <w:u w:val="single"/>
        </w:rPr>
        <w:t>last in line for</w:t>
      </w:r>
      <w:r w:rsidRPr="00977A6C">
        <w:rPr>
          <w:u w:val="single"/>
        </w:rPr>
        <w:t xml:space="preserve"> access to </w:t>
      </w:r>
      <w:r w:rsidRPr="00B34267">
        <w:rPr>
          <w:highlight w:val="green"/>
          <w:u w:val="single"/>
        </w:rPr>
        <w:t>necessary resources are the first in line for death</w:t>
      </w:r>
      <w:r w:rsidRPr="00977A6C">
        <w:rPr>
          <w:u w:val="single"/>
        </w:rPr>
        <w:t xml:space="preserve">. Such </w:t>
      </w:r>
      <w:r w:rsidRPr="00B34267">
        <w:rPr>
          <w:highlight w:val="green"/>
          <w:u w:val="single"/>
        </w:rPr>
        <w:t>ordering is not random but</w:t>
      </w:r>
      <w:r w:rsidRPr="00977A6C">
        <w:rPr>
          <w:u w:val="single"/>
        </w:rPr>
        <w:t xml:space="preserve"> rather </w:t>
      </w:r>
      <w:r w:rsidRPr="00B34267">
        <w:rPr>
          <w:highlight w:val="green"/>
          <w:u w:val="single"/>
        </w:rPr>
        <w:t>an effect of</w:t>
      </w:r>
      <w:r w:rsidRPr="00977A6C">
        <w:rPr>
          <w:u w:val="single"/>
        </w:rPr>
        <w:t xml:space="preserve"> historically-produced and </w:t>
      </w:r>
      <w:r w:rsidRPr="00B34267">
        <w:rPr>
          <w:highlight w:val="green"/>
          <w:u w:val="single"/>
        </w:rPr>
        <w:t>structurally-induced preconditions</w:t>
      </w:r>
      <w:r w:rsidRPr="00977A6C">
        <w:rPr>
          <w:u w:val="single"/>
        </w:rPr>
        <w:t xml:space="preserve"> that leave some groups more vulnerable than others. Some of </w:t>
      </w:r>
      <w:r w:rsidRPr="00B34267">
        <w:rPr>
          <w:highlight w:val="green"/>
          <w:u w:val="single"/>
        </w:rPr>
        <w:t>the dead</w:t>
      </w:r>
      <w:r w:rsidRPr="00977A6C">
        <w:rPr>
          <w:u w:val="single"/>
        </w:rPr>
        <w:t xml:space="preserve"> will be counted as sacrifices, but arguably many more on the death registry </w:t>
      </w:r>
      <w:r w:rsidRPr="00B34267">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44FC3230" w14:textId="77777777" w:rsidR="00C1109B" w:rsidRDefault="00C1109B" w:rsidP="00C1109B">
      <w:pPr>
        <w:rPr>
          <w:sz w:val="12"/>
        </w:rPr>
      </w:pPr>
      <w:r w:rsidRPr="00977A6C">
        <w:rPr>
          <w:sz w:val="12"/>
        </w:rPr>
        <w:t xml:space="preserve">The liberal international order has a difficult time recognizing its dead. </w:t>
      </w:r>
      <w:r w:rsidRPr="00977A6C">
        <w:rPr>
          <w:u w:val="single"/>
        </w:rPr>
        <w:t>This is an order that is built around the belief in humanity and progress, in which all lives are equal and deserving of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B34267">
        <w:rPr>
          <w:highlight w:val="green"/>
          <w:u w:val="single"/>
        </w:rPr>
        <w:t>Does the discipline have</w:t>
      </w:r>
      <w:r w:rsidRPr="00977A6C">
        <w:rPr>
          <w:u w:val="single"/>
        </w:rPr>
        <w:t xml:space="preserve"> the theories and </w:t>
      </w:r>
      <w:r w:rsidRPr="00B34267">
        <w:rPr>
          <w:highlight w:val="green"/>
          <w:u w:val="single"/>
        </w:rPr>
        <w:t>the ethics to account for those who occupy the lesser rungs?</w:t>
      </w:r>
      <w:r w:rsidRPr="00977A6C">
        <w:rPr>
          <w:u w:val="single"/>
        </w:rPr>
        <w:t xml:space="preserve"> Is it capable of making </w:t>
      </w:r>
      <w:proofErr w:type="spellStart"/>
      <w:r w:rsidRPr="00977A6C">
        <w:rPr>
          <w:u w:val="single"/>
        </w:rPr>
        <w:t>connec</w:t>
      </w:r>
      <w:proofErr w:type="spellEnd"/>
      <w:r w:rsidRPr="00977A6C">
        <w:rPr>
          <w:u w:val="single"/>
        </w:rPr>
        <w:t xml:space="preserve">- </w:t>
      </w:r>
      <w:proofErr w:type="spellStart"/>
      <w:r w:rsidRPr="00977A6C">
        <w:rPr>
          <w:u w:val="single"/>
        </w:rPr>
        <w:t>tions</w:t>
      </w:r>
      <w:proofErr w:type="spellEnd"/>
      <w:r w:rsidRPr="00977A6C">
        <w:rPr>
          <w:u w:val="single"/>
        </w:rPr>
        <w:t xml:space="preserve"> between those at the top and those at the bottom? </w:t>
      </w:r>
      <w:r w:rsidRPr="00977A6C">
        <w:rPr>
          <w:sz w:val="12"/>
        </w:rPr>
        <w:t xml:space="preserve">COVID-19 challenges not just the current international order but how the discipline chooses to conceptualize international order. </w:t>
      </w:r>
      <w:r w:rsidRPr="00B34267">
        <w:rPr>
          <w:highlight w:val="green"/>
          <w:u w:val="single"/>
        </w:rPr>
        <w:t>What would the discipline look like if</w:t>
      </w:r>
      <w:r w:rsidRPr="00977A6C">
        <w:rPr>
          <w:u w:val="single"/>
        </w:rPr>
        <w:t xml:space="preserve"> the concept of </w:t>
      </w:r>
      <w:r w:rsidRPr="00B34267">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1A1E3F05" w14:textId="77777777" w:rsidR="00C1109B" w:rsidRDefault="00C1109B" w:rsidP="00C1109B">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156465A8" w14:textId="77777777" w:rsidR="00C1109B" w:rsidRPr="005302AC" w:rsidRDefault="00C1109B" w:rsidP="00C1109B">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479C9268" w14:textId="77777777" w:rsidR="00C1109B" w:rsidRPr="00C325AB" w:rsidRDefault="00C1109B" w:rsidP="00C1109B">
      <w:pPr>
        <w:rPr>
          <w:sz w:val="14"/>
        </w:rPr>
      </w:pPr>
      <w:r w:rsidRPr="00C23F33">
        <w:rPr>
          <w:u w:val="single"/>
        </w:rPr>
        <w:t xml:space="preserve">In Gramsci's account the reasons why it is possible to have some degree of </w:t>
      </w:r>
      <w:r w:rsidRPr="00B34267">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B34267">
        <w:rPr>
          <w:highlight w:val="green"/>
          <w:u w:val="single"/>
        </w:rPr>
        <w:t>revolve</w:t>
      </w:r>
      <w:r w:rsidRPr="00C23F33">
        <w:rPr>
          <w:u w:val="single"/>
        </w:rPr>
        <w:t xml:space="preserve"> fundamentally </w:t>
      </w:r>
      <w:r w:rsidRPr="00B34267">
        <w:rPr>
          <w:highlight w:val="green"/>
          <w:u w:val="single"/>
        </w:rPr>
        <w:t>around the fact that</w:t>
      </w:r>
      <w:r w:rsidRPr="003845C5">
        <w:rPr>
          <w:u w:val="single"/>
        </w:rPr>
        <w:t xml:space="preserve"> basic </w:t>
      </w:r>
      <w:r w:rsidRPr="00B34267">
        <w:rPr>
          <w:highlight w:val="green"/>
          <w:u w:val="single"/>
        </w:rPr>
        <w:t xml:space="preserve">economic antagonisms do not </w:t>
      </w:r>
      <w:r w:rsidRPr="00F82AED">
        <w:rPr>
          <w:u w:val="single"/>
        </w:rPr>
        <w:t>automatically</w:t>
      </w:r>
      <w:r w:rsidRPr="00C23F33">
        <w:rPr>
          <w:u w:val="single"/>
        </w:rPr>
        <w:t xml:space="preserve"> or inevitably </w:t>
      </w:r>
      <w:r w:rsidRPr="00B34267">
        <w:rPr>
          <w:highlight w:val="green"/>
          <w:u w:val="single"/>
        </w:rPr>
        <w:t>manifest as</w:t>
      </w:r>
      <w:r w:rsidRPr="00C23F33">
        <w:rPr>
          <w:u w:val="single"/>
        </w:rPr>
        <w:t xml:space="preserve"> transformative </w:t>
      </w:r>
      <w:r w:rsidRPr="00B34267">
        <w:rPr>
          <w:highlight w:val="green"/>
          <w:u w:val="single"/>
        </w:rPr>
        <w:t>political struggles</w:t>
      </w:r>
      <w:r w:rsidRPr="00C325AB">
        <w:rPr>
          <w:sz w:val="14"/>
        </w:rPr>
        <w:t xml:space="preserve"> (Boggs, 1984, page 157; Gramsci, 1971, pages 161, 184 ^ 185).</w:t>
      </w:r>
    </w:p>
    <w:p w14:paraId="5CA97858" w14:textId="77777777" w:rsidR="00C1109B" w:rsidRPr="00C325AB" w:rsidRDefault="00C1109B" w:rsidP="00C1109B">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6C7ABCA1" w14:textId="77777777" w:rsidR="00C1109B" w:rsidRPr="00C325AB" w:rsidRDefault="00C1109B" w:rsidP="00C1109B">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3BA36593" w14:textId="77777777" w:rsidR="00C1109B" w:rsidRPr="00C325AB" w:rsidRDefault="00C1109B" w:rsidP="00C1109B">
      <w:pPr>
        <w:rPr>
          <w:sz w:val="14"/>
        </w:rPr>
      </w:pPr>
      <w:r w:rsidRPr="00C325AB">
        <w:rPr>
          <w:sz w:val="14"/>
        </w:rPr>
        <w:t>Labor foreign policy: autonomous or hegemonic?</w:t>
      </w:r>
    </w:p>
    <w:p w14:paraId="067C8043" w14:textId="77777777" w:rsidR="00C1109B" w:rsidRPr="00C325AB" w:rsidRDefault="00C1109B" w:rsidP="00C1109B">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C325AB">
        <w:rPr>
          <w:sz w:val="14"/>
        </w:rPr>
        <w:t>autonomia</w:t>
      </w:r>
      <w:proofErr w:type="spellEnd"/>
      <w:r w:rsidRPr="00C325AB">
        <w:rPr>
          <w:sz w:val="14"/>
        </w:rPr>
        <w:t xml:space="preserve"> tradition, explicitly criticize the Gramscian conception of hegemony, which is seen as implying (and encouraging) too strong a sense of worker subordination to capitalists (for example, Negri, 1991, page 212). </w:t>
      </w:r>
    </w:p>
    <w:p w14:paraId="7151453B" w14:textId="77777777" w:rsidR="00C1109B" w:rsidRPr="00C325AB" w:rsidRDefault="00C1109B" w:rsidP="00C1109B">
      <w:pPr>
        <w:rPr>
          <w:sz w:val="14"/>
        </w:rPr>
      </w:pPr>
      <w:r w:rsidRPr="00C325AB">
        <w:rPr>
          <w:sz w:val="14"/>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C325AB">
        <w:rPr>
          <w:sz w:val="14"/>
        </w:rPr>
        <w:t>autonomia</w:t>
      </w:r>
      <w:proofErr w:type="spellEnd"/>
      <w:r w:rsidRPr="00C325AB">
        <w:rPr>
          <w:sz w:val="14"/>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55D9DFCB" w14:textId="77777777" w:rsidR="00C1109B" w:rsidRPr="00C325AB" w:rsidRDefault="00C1109B" w:rsidP="00C1109B">
      <w:pPr>
        <w:rPr>
          <w:sz w:val="14"/>
        </w:rPr>
      </w:pPr>
      <w:r w:rsidRPr="00C325AB">
        <w:rPr>
          <w:sz w:val="14"/>
        </w:rPr>
        <w:t xml:space="preserve">Herod emphasizes the </w:t>
      </w:r>
      <w:proofErr w:type="spellStart"/>
      <w:r w:rsidRPr="00C325AB">
        <w:rPr>
          <w:sz w:val="14"/>
        </w:rPr>
        <w:t>nonsubordination</w:t>
      </w:r>
      <w:proofErr w:type="spellEnd"/>
      <w:r w:rsidRPr="00C325AB">
        <w:rPr>
          <w:sz w:val="14"/>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226B5639" w14:textId="77777777" w:rsidR="00C1109B" w:rsidRPr="00C325AB" w:rsidRDefault="00C1109B" w:rsidP="00C1109B">
      <w:pPr>
        <w:rPr>
          <w:sz w:val="14"/>
        </w:rPr>
      </w:pPr>
      <w:r w:rsidRPr="00C325AB">
        <w:rPr>
          <w:sz w:val="14"/>
        </w:rPr>
        <w:t>Capitalist hegemony, labor, and historic blocs</w:t>
      </w:r>
    </w:p>
    <w:p w14:paraId="0AD79CA1" w14:textId="77777777" w:rsidR="00C1109B" w:rsidRPr="00C325AB" w:rsidRDefault="00C1109B" w:rsidP="00C1109B">
      <w:pPr>
        <w:rPr>
          <w:sz w:val="14"/>
        </w:rPr>
      </w:pPr>
      <w:r w:rsidRPr="00C325AB">
        <w:rPr>
          <w:u w:val="single"/>
        </w:rPr>
        <w:t xml:space="preserve">The </w:t>
      </w:r>
      <w:r w:rsidRPr="00B34267">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B34267">
        <w:rPr>
          <w:highlight w:val="green"/>
          <w:u w:val="single"/>
        </w:rPr>
        <w:t>has been the result</w:t>
      </w:r>
      <w:r w:rsidRPr="00C23F33">
        <w:rPr>
          <w:u w:val="single"/>
        </w:rPr>
        <w:t xml:space="preserve"> both </w:t>
      </w:r>
      <w:r w:rsidRPr="00B34267">
        <w:rPr>
          <w:highlight w:val="green"/>
          <w:u w:val="single"/>
        </w:rPr>
        <w:t>of</w:t>
      </w:r>
      <w:r w:rsidRPr="00C23F33">
        <w:rPr>
          <w:u w:val="single"/>
        </w:rPr>
        <w:t xml:space="preserve"> general features of </w:t>
      </w:r>
      <w:r w:rsidRPr="00B34267">
        <w:rPr>
          <w:highlight w:val="green"/>
          <w:u w:val="single"/>
        </w:rPr>
        <w:t>the position of labor</w:t>
      </w:r>
      <w:r w:rsidRPr="00C23F33">
        <w:rPr>
          <w:u w:val="single"/>
        </w:rPr>
        <w:t xml:space="preserve"> </w:t>
      </w:r>
      <w:r w:rsidRPr="003845C5">
        <w:rPr>
          <w:u w:val="single"/>
        </w:rPr>
        <w:t>with</w:t>
      </w:r>
      <w:r w:rsidRPr="00B34267">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C325AB">
        <w:rPr>
          <w:sz w:val="14"/>
          <w:szCs w:val="12"/>
        </w:rPr>
        <w:t>procapitalist</w:t>
      </w:r>
      <w:proofErr w:type="spellEnd"/>
      <w:r w:rsidRPr="00C325AB">
        <w:rPr>
          <w:sz w:val="14"/>
          <w:szCs w:val="12"/>
        </w:rPr>
        <w:t xml:space="preserve">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0CA090C0" w14:textId="77777777" w:rsidR="00C1109B" w:rsidRPr="00C325AB" w:rsidRDefault="00C1109B" w:rsidP="00C1109B">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6DDDB70" w14:textId="77777777" w:rsidR="00C1109B" w:rsidRPr="00C325AB" w:rsidRDefault="00C1109B" w:rsidP="00C1109B">
      <w:pPr>
        <w:rPr>
          <w:sz w:val="14"/>
        </w:rPr>
      </w:pPr>
      <w:r w:rsidRPr="00C325AB">
        <w:rPr>
          <w:sz w:val="14"/>
        </w:rPr>
        <w:t xml:space="preserve">Perhaps no career better illustrates this relationship than that of </w:t>
      </w:r>
      <w:proofErr w:type="spellStart"/>
      <w:r w:rsidRPr="00C325AB">
        <w:rPr>
          <w:sz w:val="14"/>
        </w:rPr>
        <w:t>Lovestone</w:t>
      </w:r>
      <w:proofErr w:type="spellEnd"/>
      <w:r w:rsidRPr="00C325AB">
        <w:rPr>
          <w:sz w:val="14"/>
        </w:rPr>
        <w:t xml:space="preserve">, a former US Communist Party leader who fell from power with Nikolai Bukharin's dismissal in the USSR. Building a niche for himself within the labor movement, </w:t>
      </w:r>
      <w:proofErr w:type="spellStart"/>
      <w:r w:rsidRPr="00C325AB">
        <w:rPr>
          <w:sz w:val="14"/>
        </w:rPr>
        <w:t>Lovestone</w:t>
      </w:r>
      <w:proofErr w:type="spellEnd"/>
      <w:r w:rsidRPr="00C325AB">
        <w:rPr>
          <w:sz w:val="14"/>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C325AB">
        <w:rPr>
          <w:sz w:val="14"/>
        </w:rPr>
        <w:t>Lovestone</w:t>
      </w:r>
      <w:proofErr w:type="spellEnd"/>
      <w:r w:rsidRPr="00C325AB">
        <w:rPr>
          <w:sz w:val="14"/>
        </w:rPr>
        <w:t xml:space="preserve"> and Brown had become heavily dependent on CIA funding for their operations (Carew, 1998).</w:t>
      </w:r>
    </w:p>
    <w:p w14:paraId="08380852" w14:textId="77777777" w:rsidR="00C1109B" w:rsidRPr="00C325AB" w:rsidRDefault="00C1109B" w:rsidP="00C1109B">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68A3E0D8" w14:textId="77777777" w:rsidR="00C1109B" w:rsidRPr="00C325AB" w:rsidRDefault="00C1109B" w:rsidP="00C1109B">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B34267">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B34267">
        <w:rPr>
          <w:highlight w:val="green"/>
          <w:u w:val="single"/>
        </w:rPr>
        <w:t xml:space="preserve"> involve</w:t>
      </w:r>
      <w:r w:rsidRPr="00C325AB">
        <w:rPr>
          <w:u w:val="single"/>
        </w:rPr>
        <w:t xml:space="preserve"> </w:t>
      </w:r>
      <w:r w:rsidRPr="005302AC">
        <w:rPr>
          <w:u w:val="single"/>
        </w:rPr>
        <w:t xml:space="preserve">a temporary resolution of overt struggles into </w:t>
      </w:r>
      <w:r w:rsidRPr="00B34267">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B34267">
        <w:rPr>
          <w:highlight w:val="green"/>
          <w:u w:val="single"/>
        </w:rPr>
        <w:t>cultural practices and ideologies, such as `Americanism', consumerism, or</w:t>
      </w:r>
      <w:r w:rsidRPr="00C23F33">
        <w:rPr>
          <w:u w:val="single"/>
        </w:rPr>
        <w:t xml:space="preserve"> the legitimacy of </w:t>
      </w:r>
      <w:r w:rsidRPr="00B34267">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71F59B01" w14:textId="77777777" w:rsidR="00C1109B" w:rsidRPr="00C23F33" w:rsidRDefault="00C1109B" w:rsidP="00C1109B">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B34267">
        <w:rPr>
          <w:highlight w:val="green"/>
          <w:u w:val="single"/>
        </w:rPr>
        <w:t>the notion</w:t>
      </w:r>
      <w:r w:rsidRPr="00C23F33">
        <w:rPr>
          <w:u w:val="single"/>
        </w:rPr>
        <w:t xml:space="preserve"> that </w:t>
      </w:r>
      <w:r w:rsidRPr="00B34267">
        <w:rPr>
          <w:highlight w:val="green"/>
          <w:u w:val="single"/>
        </w:rPr>
        <w:t>a capitalist economy will necessarily manifest contradictions between capitalists and workers</w:t>
      </w:r>
      <w:r w:rsidRPr="00C23F33">
        <w:rPr>
          <w:u w:val="single"/>
        </w:rPr>
        <w:t xml:space="preserve"> at any given place </w:t>
      </w:r>
      <w:r w:rsidRPr="00B34267">
        <w:rPr>
          <w:highlight w:val="green"/>
          <w:u w:val="single"/>
        </w:rPr>
        <w:t>is</w:t>
      </w:r>
      <w:r w:rsidRPr="00C23F33">
        <w:rPr>
          <w:u w:val="single"/>
        </w:rPr>
        <w:t xml:space="preserve"> based on an </w:t>
      </w:r>
      <w:r w:rsidRPr="00B34267">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B34267">
        <w:rPr>
          <w:highlight w:val="green"/>
          <w:u w:val="single"/>
        </w:rPr>
        <w:t xml:space="preserve">capitalist production allows it </w:t>
      </w:r>
      <w:r w:rsidRPr="00C325AB">
        <w:rPr>
          <w:u w:val="single"/>
        </w:rPr>
        <w:t xml:space="preserve">temporarily </w:t>
      </w:r>
      <w:r w:rsidRPr="00B34267">
        <w:rPr>
          <w:highlight w:val="green"/>
          <w:u w:val="single"/>
        </w:rPr>
        <w:t>to procure a `spatial fix',</w:t>
      </w:r>
      <w:r w:rsidRPr="007A709A">
        <w:rPr>
          <w:u w:val="single"/>
        </w:rPr>
        <w:t xml:space="preserve"> achieving </w:t>
      </w:r>
      <w:r w:rsidRPr="00B34267">
        <w:rPr>
          <w:highlight w:val="green"/>
          <w:u w:val="single"/>
        </w:rPr>
        <w:t xml:space="preserve">higher </w:t>
      </w:r>
      <w:r w:rsidRPr="007A709A">
        <w:rPr>
          <w:u w:val="single"/>
        </w:rPr>
        <w:t xml:space="preserve">rates of </w:t>
      </w:r>
      <w:r w:rsidRPr="00B34267">
        <w:rPr>
          <w:highlight w:val="green"/>
          <w:u w:val="single"/>
        </w:rPr>
        <w:t>exploitation in certain places to balance reduced levels</w:t>
      </w:r>
      <w:r w:rsidRPr="00C23F33">
        <w:rPr>
          <w:u w:val="single"/>
        </w:rPr>
        <w:t xml:space="preserve"> of surplus extraction </w:t>
      </w:r>
      <w:r w:rsidRPr="00B34267">
        <w:rPr>
          <w:highlight w:val="green"/>
          <w:u w:val="single"/>
        </w:rPr>
        <w:t>in others</w:t>
      </w:r>
      <w:r w:rsidRPr="00B34267">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B34267">
        <w:rPr>
          <w:highlight w:val="green"/>
          <w:u w:val="single"/>
        </w:rPr>
        <w:t xml:space="preserve">many </w:t>
      </w:r>
      <w:r w:rsidRPr="005302AC">
        <w:rPr>
          <w:u w:val="single"/>
        </w:rPr>
        <w:t xml:space="preserve">will </w:t>
      </w:r>
      <w:r w:rsidRPr="00B34267">
        <w:rPr>
          <w:highlight w:val="green"/>
          <w:u w:val="single"/>
        </w:rPr>
        <w:t>side with</w:t>
      </w:r>
      <w:r w:rsidRPr="00C23F33">
        <w:rPr>
          <w:u w:val="single"/>
        </w:rPr>
        <w:t xml:space="preserve"> local </w:t>
      </w:r>
      <w:r w:rsidRPr="00B34267">
        <w:rPr>
          <w:highlight w:val="green"/>
          <w:u w:val="single"/>
        </w:rPr>
        <w:t>capitalist forces to protect themselves against</w:t>
      </w:r>
      <w:r w:rsidRPr="00C23F33">
        <w:rPr>
          <w:u w:val="single"/>
        </w:rPr>
        <w:t xml:space="preserve"> the escape from exploitation brought by </w:t>
      </w:r>
      <w:r w:rsidRPr="00B34267">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76485BB6" w14:textId="77777777" w:rsidR="00C1109B" w:rsidRPr="00C325AB" w:rsidRDefault="00C1109B" w:rsidP="00C1109B">
      <w:pPr>
        <w:rPr>
          <w:sz w:val="14"/>
        </w:rPr>
      </w:pPr>
      <w:r w:rsidRPr="00C325AB">
        <w:rPr>
          <w:sz w:val="14"/>
        </w:rPr>
        <w:t xml:space="preserve">Along with this it is of course possible that workers will adopt pro-capitalist ideologies and even act on them in ways that are not narrowly determined by </w:t>
      </w:r>
      <w:proofErr w:type="spellStart"/>
      <w:r w:rsidRPr="00C325AB">
        <w:rPr>
          <w:sz w:val="14"/>
        </w:rPr>
        <w:t>shortterm</w:t>
      </w:r>
      <w:proofErr w:type="spellEnd"/>
      <w:r w:rsidRPr="00C325AB">
        <w:rPr>
          <w:sz w:val="14"/>
        </w:rPr>
        <w:t xml:space="preserve"> interests. In the case of US labor it has been shown that the leadership of the AFL foreign policy establishment (particularly </w:t>
      </w:r>
      <w:proofErr w:type="spellStart"/>
      <w:r w:rsidRPr="00C325AB">
        <w:rPr>
          <w:sz w:val="14"/>
        </w:rPr>
        <w:t>Lovestone</w:t>
      </w:r>
      <w:proofErr w:type="spellEnd"/>
      <w:r w:rsidRPr="00C325AB">
        <w:rPr>
          <w:sz w:val="14"/>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B34267">
        <w:rPr>
          <w:highlight w:val="green"/>
          <w:u w:val="single"/>
        </w:rPr>
        <w:t>because</w:t>
      </w:r>
      <w:r w:rsidRPr="000073D8">
        <w:rPr>
          <w:u w:val="single"/>
        </w:rPr>
        <w:t xml:space="preserve"> of the plausibility of arguments that </w:t>
      </w:r>
      <w:r w:rsidRPr="00B34267">
        <w:rPr>
          <w:highlight w:val="green"/>
          <w:u w:val="single"/>
        </w:rPr>
        <w:t xml:space="preserve">policies benefiting </w:t>
      </w:r>
      <w:r w:rsidRPr="005302AC">
        <w:rPr>
          <w:u w:val="single"/>
        </w:rPr>
        <w:t xml:space="preserve">US </w:t>
      </w:r>
      <w:r w:rsidRPr="00B34267">
        <w:rPr>
          <w:highlight w:val="green"/>
          <w:u w:val="single"/>
        </w:rPr>
        <w:t>capital</w:t>
      </w:r>
      <w:r w:rsidRPr="000073D8">
        <w:rPr>
          <w:u w:val="single"/>
        </w:rPr>
        <w:t xml:space="preserve"> would </w:t>
      </w:r>
      <w:r w:rsidRPr="00B34267">
        <w:rPr>
          <w:highlight w:val="green"/>
          <w:u w:val="single"/>
        </w:rPr>
        <w:t>bring prosperity to US workers</w:t>
      </w:r>
      <w:r w:rsidRPr="000073D8">
        <w:rPr>
          <w:u w:val="single"/>
        </w:rPr>
        <w:t xml:space="preserve">, the mainstream of </w:t>
      </w:r>
      <w:r w:rsidRPr="00B34267">
        <w:rPr>
          <w:highlight w:val="green"/>
          <w:u w:val="single"/>
        </w:rPr>
        <w:t xml:space="preserve">the </w:t>
      </w:r>
      <w:r w:rsidRPr="005302AC">
        <w:rPr>
          <w:u w:val="single"/>
        </w:rPr>
        <w:t xml:space="preserve">US </w:t>
      </w:r>
      <w:r w:rsidRPr="00B34267">
        <w:rPr>
          <w:highlight w:val="green"/>
          <w:u w:val="single"/>
        </w:rPr>
        <w:t>labor movement</w:t>
      </w:r>
      <w:r w:rsidRPr="000073D8">
        <w:rPr>
          <w:u w:val="single"/>
        </w:rPr>
        <w:t xml:space="preserve"> had, since the turn of the century, </w:t>
      </w:r>
      <w:r w:rsidRPr="00B34267">
        <w:rPr>
          <w:highlight w:val="green"/>
          <w:u w:val="single"/>
        </w:rPr>
        <w:t>accepted `bread-and-butter unionism' that</w:t>
      </w:r>
      <w:r w:rsidRPr="000073D8">
        <w:rPr>
          <w:u w:val="single"/>
        </w:rPr>
        <w:t xml:space="preserve"> did not challenge the hegemony of capital but </w:t>
      </w:r>
      <w:r w:rsidRPr="00B34267">
        <w:rPr>
          <w:highlight w:val="green"/>
          <w:u w:val="single"/>
        </w:rPr>
        <w:t>attempted to work within</w:t>
      </w:r>
      <w:r w:rsidRPr="000073D8">
        <w:rPr>
          <w:u w:val="single"/>
        </w:rPr>
        <w:t xml:space="preserve"> this </w:t>
      </w:r>
      <w:r w:rsidRPr="00B34267">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50F35A1D" w14:textId="77777777" w:rsidR="00C1109B" w:rsidRPr="00C325AB" w:rsidRDefault="00C1109B" w:rsidP="00C1109B">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22D4F443" w14:textId="77777777" w:rsidR="00C1109B" w:rsidRPr="00C325AB" w:rsidRDefault="00C1109B" w:rsidP="00C1109B">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5EAB6D21" w14:textId="77777777" w:rsidR="00C1109B" w:rsidRPr="00C325AB" w:rsidRDefault="00C1109B" w:rsidP="00C1109B">
      <w:pPr>
        <w:rPr>
          <w:sz w:val="14"/>
        </w:rPr>
      </w:pPr>
      <w:proofErr w:type="spellStart"/>
      <w:r w:rsidRPr="00C325AB">
        <w:rPr>
          <w:sz w:val="14"/>
        </w:rPr>
        <w:t>Nonhomogeneity</w:t>
      </w:r>
      <w:proofErr w:type="spellEnd"/>
      <w:r w:rsidRPr="00C325AB">
        <w:rPr>
          <w:sz w:val="14"/>
        </w:rPr>
        <w:t xml:space="preserve"> and fractioning of social classes</w:t>
      </w:r>
    </w:p>
    <w:p w14:paraId="71866D11" w14:textId="77777777" w:rsidR="00C1109B" w:rsidRPr="00C325AB" w:rsidRDefault="00C1109B" w:rsidP="00C1109B">
      <w:pPr>
        <w:rPr>
          <w:sz w:val="14"/>
        </w:rPr>
      </w:pPr>
      <w:r w:rsidRPr="00C325AB">
        <w:rPr>
          <w:sz w:val="14"/>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w:t>
      </w:r>
      <w:proofErr w:type="spellStart"/>
      <w:r w:rsidRPr="00C325AB">
        <w:rPr>
          <w:sz w:val="14"/>
        </w:rPr>
        <w:t>capitalintensive</w:t>
      </w:r>
      <w:proofErr w:type="spellEnd"/>
      <w:r w:rsidRPr="00C325AB">
        <w:rPr>
          <w:sz w:val="14"/>
        </w:rPr>
        <w:t xml:space="preser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4D131C76" w14:textId="77777777" w:rsidR="00C1109B" w:rsidRPr="00C325AB" w:rsidRDefault="00C1109B" w:rsidP="00C1109B">
      <w:pPr>
        <w:rPr>
          <w:sz w:val="14"/>
        </w:rPr>
      </w:pPr>
      <w:r w:rsidRPr="00C325AB">
        <w:rPr>
          <w:sz w:val="14"/>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C325AB">
        <w:rPr>
          <w:sz w:val="14"/>
        </w:rPr>
        <w:t>sociospatial</w:t>
      </w:r>
      <w:proofErr w:type="spellEnd"/>
      <w:r w:rsidRPr="00C325AB">
        <w:rPr>
          <w:sz w:val="14"/>
        </w:rPr>
        <w:t xml:space="preserve"> locations of workers make crucial differences in the degree to which they mobilize (or fail to mobilize) for projects claiming to represent the interests of workers as a whole.</w:t>
      </w:r>
    </w:p>
    <w:p w14:paraId="7137BB4C" w14:textId="77777777" w:rsidR="00C1109B" w:rsidRPr="00C325AB" w:rsidRDefault="00C1109B" w:rsidP="00C1109B">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B34267">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B34267">
        <w:rPr>
          <w:highlight w:val="green"/>
          <w:u w:val="single"/>
        </w:rPr>
        <w:t>provided</w:t>
      </w:r>
      <w:r w:rsidRPr="000073D8">
        <w:rPr>
          <w:u w:val="single"/>
        </w:rPr>
        <w:t xml:space="preserve"> one of </w:t>
      </w:r>
      <w:r w:rsidRPr="00B34267">
        <w:rPr>
          <w:highlight w:val="green"/>
          <w:u w:val="single"/>
        </w:rPr>
        <w:t>the</w:t>
      </w:r>
      <w:r w:rsidRPr="00C325AB">
        <w:rPr>
          <w:u w:val="single"/>
        </w:rPr>
        <w:t xml:space="preserve"> institutional </w:t>
      </w:r>
      <w:r w:rsidRPr="00B34267">
        <w:rPr>
          <w:highlight w:val="green"/>
          <w:u w:val="single"/>
        </w:rPr>
        <w:t>mechanisms by which organized labor</w:t>
      </w:r>
      <w:r w:rsidRPr="000073D8">
        <w:rPr>
          <w:u w:val="single"/>
        </w:rPr>
        <w:t xml:space="preserve"> in the United States </w:t>
      </w:r>
      <w:r w:rsidRPr="00B34267">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w:t>
      </w:r>
      <w:proofErr w:type="spellStart"/>
      <w:r w:rsidRPr="00C325AB">
        <w:rPr>
          <w:sz w:val="14"/>
        </w:rPr>
        <w:t>Aglietta</w:t>
      </w:r>
      <w:proofErr w:type="spellEnd"/>
      <w:r w:rsidRPr="00C325AB">
        <w:rPr>
          <w:sz w:val="14"/>
        </w:rPr>
        <w:t>, 1979; Bowles et al, 1983).</w:t>
      </w:r>
    </w:p>
    <w:p w14:paraId="02194A0D" w14:textId="77777777" w:rsidR="00C1109B" w:rsidRPr="00C325AB" w:rsidRDefault="00C1109B" w:rsidP="00C1109B">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1F3A7685" w14:textId="77777777" w:rsidR="00C1109B" w:rsidRPr="00C325AB" w:rsidRDefault="00C1109B" w:rsidP="00C1109B">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20E17CBA" w14:textId="77777777" w:rsidR="00C1109B" w:rsidRPr="00C325AB" w:rsidRDefault="00C1109B" w:rsidP="00C1109B">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057A9CBA" w14:textId="77777777" w:rsidR="00C1109B" w:rsidRPr="00C325AB" w:rsidRDefault="00C1109B" w:rsidP="00C1109B">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4BDB450A" w14:textId="77777777" w:rsidR="00C1109B" w:rsidRPr="00C325AB" w:rsidRDefault="00C1109B" w:rsidP="00C1109B">
      <w:pPr>
        <w:rPr>
          <w:sz w:val="14"/>
        </w:rPr>
      </w:pPr>
      <w:r w:rsidRPr="00C325AB">
        <w:rPr>
          <w:sz w:val="14"/>
        </w:rPr>
        <w:t xml:space="preserve">Fourth, the core workers who were recruited into the liberal-internationalist alliance under the labor accord were not only fractioned off from much of the US working class by industrial occupation, </w:t>
      </w:r>
      <w:proofErr w:type="spellStart"/>
      <w:r w:rsidRPr="00C325AB">
        <w:rPr>
          <w:sz w:val="14"/>
        </w:rPr>
        <w:t>sociospatial</w:t>
      </w:r>
      <w:proofErr w:type="spellEnd"/>
      <w:r w:rsidRPr="00C325AB">
        <w:rPr>
          <w:sz w:val="14"/>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5F476B0" w14:textId="77777777" w:rsidR="00C1109B" w:rsidRPr="00C325AB" w:rsidRDefault="00C1109B" w:rsidP="00C1109B">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E7A008C" w14:textId="77777777" w:rsidR="00C1109B" w:rsidRPr="00C325AB" w:rsidRDefault="00C1109B" w:rsidP="00C1109B">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2973E70F" w14:textId="77777777" w:rsidR="00C1109B" w:rsidRPr="00C325AB" w:rsidRDefault="00C1109B" w:rsidP="00C1109B">
      <w:pPr>
        <w:rPr>
          <w:sz w:val="14"/>
        </w:rPr>
      </w:pPr>
      <w:r w:rsidRPr="00C325AB">
        <w:rPr>
          <w:sz w:val="14"/>
        </w:rPr>
        <w:t>The state as mediator of class alliances</w:t>
      </w:r>
    </w:p>
    <w:p w14:paraId="5E73E903" w14:textId="77777777" w:rsidR="00C1109B" w:rsidRPr="00C325AB" w:rsidRDefault="00C1109B" w:rsidP="00C1109B">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FBF0BA2" w14:textId="77777777" w:rsidR="00C1109B" w:rsidRPr="00C325AB" w:rsidRDefault="00C1109B" w:rsidP="00C1109B">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7F2DFCC5" w14:textId="77777777" w:rsidR="00C1109B" w:rsidRPr="00C325AB" w:rsidRDefault="00C1109B" w:rsidP="00C1109B">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2247173E" w14:textId="77777777" w:rsidR="00C1109B" w:rsidRPr="000073D8" w:rsidRDefault="00C1109B" w:rsidP="00C1109B">
      <w:pPr>
        <w:rPr>
          <w:u w:val="single"/>
        </w:rPr>
      </w:pPr>
      <w:r w:rsidRPr="00C325AB">
        <w:rPr>
          <w:sz w:val="14"/>
        </w:rPr>
        <w:t>T</w:t>
      </w:r>
      <w:r w:rsidRPr="000073D8">
        <w:rPr>
          <w:u w:val="single"/>
        </w:rPr>
        <w:t xml:space="preserve">he `dual character' of </w:t>
      </w:r>
      <w:r w:rsidRPr="00B34267">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B34267">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C325AB">
        <w:rPr>
          <w:sz w:val="14"/>
        </w:rPr>
        <w:t>optive</w:t>
      </w:r>
      <w:proofErr w:type="spellEnd"/>
      <w:r w:rsidRPr="00C325AB">
        <w:rPr>
          <w:sz w:val="14"/>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B34267">
        <w:rPr>
          <w:highlight w:val="green"/>
          <w:u w:val="single"/>
        </w:rPr>
        <w:t>as the legally sanctioned representatives of labor in federally mediated dispute-resolution</w:t>
      </w:r>
      <w:r w:rsidRPr="000073D8">
        <w:rPr>
          <w:u w:val="single"/>
        </w:rPr>
        <w:t xml:space="preserve"> procedures. </w:t>
      </w:r>
    </w:p>
    <w:p w14:paraId="1C535ACD" w14:textId="77777777" w:rsidR="00C1109B" w:rsidRPr="00C325AB" w:rsidRDefault="00C1109B" w:rsidP="00C1109B">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44CF2391" w14:textId="77777777" w:rsidR="00C1109B" w:rsidRPr="00C325AB" w:rsidRDefault="00C1109B" w:rsidP="00C1109B">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59945B40" w14:textId="77777777" w:rsidR="00C1109B" w:rsidRPr="00C325AB" w:rsidRDefault="00C1109B" w:rsidP="00C1109B">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B34267">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B34267">
        <w:rPr>
          <w:highlight w:val="green"/>
          <w:u w:val="single"/>
        </w:rPr>
        <w:t xml:space="preserve">was incorporated </w:t>
      </w:r>
      <w:r w:rsidRPr="00C325AB">
        <w:rPr>
          <w:u w:val="single"/>
        </w:rPr>
        <w:t>into statist projects</w:t>
      </w:r>
      <w:r w:rsidRPr="0063526E">
        <w:rPr>
          <w:u w:val="single"/>
        </w:rPr>
        <w:t xml:space="preserve"> in the same moment </w:t>
      </w:r>
      <w:r w:rsidRPr="00B34267">
        <w:rPr>
          <w:highlight w:val="green"/>
          <w:u w:val="single"/>
        </w:rPr>
        <w:t>as more progressive alternatives</w:t>
      </w:r>
      <w:r w:rsidRPr="0063526E">
        <w:rPr>
          <w:u w:val="single"/>
        </w:rPr>
        <w:t xml:space="preserve"> to working-class collaboration </w:t>
      </w:r>
      <w:r w:rsidRPr="00B34267">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B7D7D78" w14:textId="77777777" w:rsidR="00C1109B" w:rsidRPr="00C325AB" w:rsidRDefault="00C1109B" w:rsidP="00C1109B">
      <w:pPr>
        <w:rPr>
          <w:sz w:val="14"/>
        </w:rPr>
      </w:pPr>
      <w:r w:rsidRPr="00C325AB">
        <w:rPr>
          <w:sz w:val="14"/>
        </w:rPr>
        <w:t>Imperialism and core ^ periphery relations</w:t>
      </w:r>
    </w:p>
    <w:p w14:paraId="0843288F" w14:textId="77777777" w:rsidR="00C1109B" w:rsidRPr="00C325AB" w:rsidRDefault="00C1109B" w:rsidP="00C1109B">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13779FC3" w14:textId="77777777" w:rsidR="00C1109B" w:rsidRPr="00C325AB" w:rsidRDefault="00C1109B" w:rsidP="00C1109B">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6F38BCF3" w14:textId="77777777" w:rsidR="00C1109B" w:rsidRPr="00C325AB" w:rsidRDefault="00C1109B" w:rsidP="00C1109B">
      <w:pPr>
        <w:rPr>
          <w:sz w:val="14"/>
        </w:rPr>
      </w:pPr>
      <w:r w:rsidRPr="0063526E">
        <w:rPr>
          <w:u w:val="single"/>
        </w:rPr>
        <w:t xml:space="preserve">This definition of </w:t>
      </w:r>
      <w:r w:rsidRPr="00B34267">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B34267">
        <w:rPr>
          <w:highlight w:val="green"/>
          <w:u w:val="single"/>
        </w:rPr>
        <w:t>was</w:t>
      </w:r>
      <w:r w:rsidRPr="0063526E">
        <w:rPr>
          <w:u w:val="single"/>
        </w:rPr>
        <w:t xml:space="preserve"> clearly </w:t>
      </w:r>
      <w:r w:rsidRPr="00B34267">
        <w:rPr>
          <w:highlight w:val="green"/>
          <w:u w:val="single"/>
        </w:rPr>
        <w:t>crucial to the cementing of</w:t>
      </w:r>
      <w:r w:rsidRPr="0063526E">
        <w:rPr>
          <w:u w:val="single"/>
        </w:rPr>
        <w:t xml:space="preserve"> the position of </w:t>
      </w:r>
      <w:r w:rsidRPr="00B34267">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B34267">
        <w:rPr>
          <w:highlight w:val="green"/>
          <w:u w:val="single"/>
        </w:rPr>
        <w:t>US capital promised</w:t>
      </w:r>
      <w:r w:rsidRPr="0063526E">
        <w:rPr>
          <w:u w:val="single"/>
        </w:rPr>
        <w:t xml:space="preserve"> to bring </w:t>
      </w:r>
      <w:r w:rsidRPr="00B34267">
        <w:rPr>
          <w:highlight w:val="green"/>
          <w:u w:val="single"/>
        </w:rPr>
        <w:t>more jobs and higher wages</w:t>
      </w:r>
      <w:r w:rsidRPr="0063526E">
        <w:rPr>
          <w:u w:val="single"/>
        </w:rPr>
        <w:t xml:space="preserve"> to US workers, </w:t>
      </w:r>
      <w:r w:rsidRPr="00B34267">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6EB5B08F" w14:textId="77777777" w:rsidR="00C1109B" w:rsidRPr="00C325AB" w:rsidRDefault="00C1109B" w:rsidP="00C1109B">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4B434892" w14:textId="77777777" w:rsidR="00C1109B" w:rsidRPr="00C325AB" w:rsidRDefault="00C1109B" w:rsidP="00C1109B">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C325AB">
        <w:rPr>
          <w:sz w:val="14"/>
        </w:rPr>
        <w:t>subimperialism</w:t>
      </w:r>
      <w:proofErr w:type="spellEnd"/>
      <w:r w:rsidRPr="00C325AB">
        <w:rPr>
          <w:sz w:val="14"/>
        </w:rPr>
        <w:t>'.</w:t>
      </w:r>
    </w:p>
    <w:p w14:paraId="6F43F528" w14:textId="77777777" w:rsidR="00C1109B" w:rsidRPr="00C325AB" w:rsidRDefault="00C1109B" w:rsidP="00C1109B">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1D2103DB" w14:textId="77777777" w:rsidR="00C1109B" w:rsidRPr="00C325AB" w:rsidRDefault="00C1109B" w:rsidP="00C1109B">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169DBA02" w14:textId="77777777" w:rsidR="00C1109B" w:rsidRPr="0063526E" w:rsidRDefault="00C1109B" w:rsidP="00C1109B">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3BF5A336" w14:textId="77777777" w:rsidR="00C1109B" w:rsidRPr="00C325AB" w:rsidRDefault="00C1109B" w:rsidP="00C1109B">
      <w:pPr>
        <w:rPr>
          <w:sz w:val="14"/>
        </w:rPr>
      </w:pPr>
      <w:r w:rsidRPr="0063526E">
        <w:rPr>
          <w:u w:val="single"/>
        </w:rPr>
        <w:t xml:space="preserve">From this perspective, </w:t>
      </w:r>
      <w:r w:rsidRPr="00B34267">
        <w:rPr>
          <w:highlight w:val="green"/>
          <w:u w:val="single"/>
        </w:rPr>
        <w:t>US labor</w:t>
      </w:r>
      <w:r w:rsidRPr="0063526E">
        <w:rPr>
          <w:u w:val="single"/>
        </w:rPr>
        <w:t xml:space="preserve">, and the AFL-CIO in particular, </w:t>
      </w:r>
      <w:r w:rsidRPr="005302AC">
        <w:rPr>
          <w:u w:val="single"/>
        </w:rPr>
        <w:t xml:space="preserve">can be seen as </w:t>
      </w:r>
      <w:r w:rsidRPr="00B34267">
        <w:rPr>
          <w:highlight w:val="green"/>
          <w:u w:val="single"/>
        </w:rPr>
        <w:t>participat</w:t>
      </w:r>
      <w:r w:rsidRPr="005302AC">
        <w:rPr>
          <w:u w:val="single"/>
        </w:rPr>
        <w:t xml:space="preserve">ing </w:t>
      </w:r>
      <w:r w:rsidRPr="00B34267">
        <w:rPr>
          <w:highlight w:val="green"/>
          <w:u w:val="single"/>
        </w:rPr>
        <w:t>in a</w:t>
      </w:r>
      <w:r w:rsidRPr="0063526E">
        <w:rPr>
          <w:u w:val="single"/>
        </w:rPr>
        <w:t xml:space="preserve">n international historic </w:t>
      </w:r>
      <w:r w:rsidRPr="00B34267">
        <w:rPr>
          <w:highlight w:val="green"/>
          <w:u w:val="single"/>
        </w:rPr>
        <w:t>bloc within which liberal-internationalist capital has been hegemonic</w:t>
      </w:r>
      <w:r w:rsidRPr="0063526E">
        <w:rPr>
          <w:u w:val="single"/>
        </w:rPr>
        <w:t xml:space="preserve">. As an active participant in the foreign policy of this bloc, </w:t>
      </w:r>
      <w:r w:rsidRPr="00B34267">
        <w:rPr>
          <w:highlight w:val="green"/>
          <w:u w:val="single"/>
        </w:rPr>
        <w:t>it has helped international capital</w:t>
      </w:r>
      <w:r w:rsidRPr="0063526E">
        <w:rPr>
          <w:u w:val="single"/>
        </w:rPr>
        <w:t xml:space="preserve"> to </w:t>
      </w:r>
      <w:r w:rsidRPr="00B34267">
        <w:rPr>
          <w:highlight w:val="green"/>
          <w:u w:val="single"/>
        </w:rPr>
        <w:t>shape possibilities for capital accumulation within peripheral regions</w:t>
      </w:r>
      <w:r w:rsidRPr="0063526E">
        <w:rPr>
          <w:u w:val="single"/>
        </w:rPr>
        <w:t xml:space="preserve"> of the global economy. </w:t>
      </w:r>
      <w:r w:rsidRPr="00B34267">
        <w:rPr>
          <w:highlight w:val="green"/>
          <w:u w:val="single"/>
        </w:rPr>
        <w:t>Such internationalization</w:t>
      </w:r>
      <w:r w:rsidRPr="0063526E">
        <w:rPr>
          <w:u w:val="single"/>
        </w:rPr>
        <w:t xml:space="preserve"> of capital </w:t>
      </w:r>
      <w:r w:rsidRPr="00B34267">
        <w:rPr>
          <w:highlight w:val="green"/>
          <w:u w:val="single"/>
        </w:rPr>
        <w:t>has been</w:t>
      </w:r>
      <w:r w:rsidRPr="0063526E">
        <w:rPr>
          <w:u w:val="single"/>
        </w:rPr>
        <w:t xml:space="preserve"> actively </w:t>
      </w:r>
      <w:r w:rsidRPr="00B34267">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B34267">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20289F23" w14:textId="04B7BD61" w:rsidR="00A9783C" w:rsidRDefault="00A9783C" w:rsidP="00A9783C">
      <w:pPr>
        <w:pStyle w:val="Heading4"/>
      </w:pPr>
      <w:bookmarkStart w:id="0" w:name="_Hlk206070504"/>
      <w:r>
        <w:t xml:space="preserve">That makes the affs “democratic ideals” a buzzword for </w:t>
      </w:r>
      <w:r>
        <w:rPr>
          <w:u w:val="single"/>
        </w:rPr>
        <w:t xml:space="preserve">imperial social democracy </w:t>
      </w:r>
      <w:r>
        <w:t>that has always required the imperial arrangement via the negotiation for private entitlements from imperial corporations.</w:t>
      </w:r>
    </w:p>
    <w:p w14:paraId="516DCE4A" w14:textId="77777777" w:rsidR="00A9783C" w:rsidRDefault="00A9783C" w:rsidP="00A9783C">
      <w:r w:rsidRPr="00C22946">
        <w:rPr>
          <w:b/>
          <w:bCs/>
          <w:sz w:val="26"/>
          <w:szCs w:val="26"/>
        </w:rPr>
        <w:t>Rana 22</w:t>
      </w:r>
      <w:r>
        <w:t xml:space="preserve">, </w:t>
      </w:r>
      <w:r w:rsidRPr="00FB556E">
        <w:t>Professor of Law and Government at Boston College</w:t>
      </w:r>
      <w:r>
        <w:t xml:space="preserve"> (Aziz, “American Social Democracy and its Imperial Roots,” Law and Political Economy Project, April 19</w:t>
      </w:r>
      <w:r w:rsidRPr="00C22946">
        <w:rPr>
          <w:vertAlign w:val="superscript"/>
        </w:rPr>
        <w:t>th</w:t>
      </w:r>
      <w:r>
        <w:t xml:space="preserve">, 2022, </w:t>
      </w:r>
      <w:hyperlink r:id="rId9" w:history="1">
        <w:r w:rsidRPr="006B0705">
          <w:rPr>
            <w:rStyle w:val="Hyperlink"/>
          </w:rPr>
          <w:t>https://lpeproject.org/blog/american-social-democracy-and-its-imperial-roots/</w:t>
        </w:r>
      </w:hyperlink>
      <w:r>
        <w:t>) rose</w:t>
      </w:r>
    </w:p>
    <w:p w14:paraId="7C8FDF25" w14:textId="77777777" w:rsidR="00A9783C" w:rsidRPr="003647C0" w:rsidRDefault="00A9783C" w:rsidP="00A9783C">
      <w:pPr>
        <w:rPr>
          <w:sz w:val="14"/>
        </w:rPr>
      </w:pPr>
      <w:r w:rsidRPr="003647C0">
        <w:rPr>
          <w:sz w:val="14"/>
        </w:rPr>
        <w:t xml:space="preserve">This effort is very much to be applauded. </w:t>
      </w:r>
      <w:r w:rsidRPr="003647C0">
        <w:rPr>
          <w:u w:val="single"/>
        </w:rPr>
        <w:t xml:space="preserve">What </w:t>
      </w:r>
      <w:r w:rsidRPr="00B34267">
        <w:rPr>
          <w:highlight w:val="green"/>
          <w:u w:val="single"/>
        </w:rPr>
        <w:t>I</w:t>
      </w:r>
      <w:r w:rsidRPr="003647C0">
        <w:rPr>
          <w:u w:val="single"/>
        </w:rPr>
        <w:t xml:space="preserve"> want to do here is </w:t>
      </w:r>
      <w:r w:rsidRPr="00B34267">
        <w:rPr>
          <w:highlight w:val="green"/>
          <w:u w:val="single"/>
        </w:rPr>
        <w:t>explore</w:t>
      </w:r>
      <w:r w:rsidRPr="003647C0">
        <w:rPr>
          <w:u w:val="single"/>
        </w:rPr>
        <w:t xml:space="preserve"> one of the thorniest issues connected to the democracy-of-opportunity tradition: </w:t>
      </w:r>
      <w:r w:rsidRPr="00B34267">
        <w:rPr>
          <w:highlight w:val="green"/>
          <w:u w:val="single"/>
        </w:rPr>
        <w:t>the persistent political link</w:t>
      </w:r>
      <w:r w:rsidRPr="003647C0">
        <w:rPr>
          <w:u w:val="single"/>
        </w:rPr>
        <w:t xml:space="preserve"> in historical practice </w:t>
      </w:r>
      <w:r w:rsidRPr="00B34267">
        <w:rPr>
          <w:highlight w:val="green"/>
          <w:u w:val="single"/>
        </w:rPr>
        <w:t>between</w:t>
      </w:r>
      <w:r w:rsidRPr="003647C0">
        <w:rPr>
          <w:u w:val="single"/>
        </w:rPr>
        <w:t xml:space="preserve"> U.S. </w:t>
      </w:r>
      <w:r w:rsidRPr="00B34267">
        <w:rPr>
          <w:highlight w:val="green"/>
          <w:u w:val="single"/>
        </w:rPr>
        <w:t>imperial power and internal economic equality</w:t>
      </w:r>
      <w:r w:rsidRPr="003647C0">
        <w:rPr>
          <w:u w:val="single"/>
        </w:rPr>
        <w:t>.</w:t>
      </w:r>
      <w:r w:rsidRPr="003647C0">
        <w:rPr>
          <w:sz w:val="14"/>
        </w:rPr>
        <w:t xml:space="preserve"> My comments are less a critique of their argument and far more an attempt to think through why the tradition has remained historically incomplete and only partially fulfilled. </w:t>
      </w:r>
      <w:proofErr w:type="spellStart"/>
      <w:r w:rsidRPr="003647C0">
        <w:rPr>
          <w:sz w:val="14"/>
        </w:rPr>
        <w:t>Fiskhin</w:t>
      </w:r>
      <w:proofErr w:type="spellEnd"/>
      <w:r w:rsidRPr="003647C0">
        <w:rPr>
          <w:sz w:val="14"/>
        </w:rPr>
        <w:t xml:space="preserve"> and Forbath certainly highlight how the “tragedy of American political and constitutional development” entails the longstanding American wedding of “democratic and egalitarian aspirations to the racist causes” of slavery and Indigenous dispossession, not to mention to gender subordination. As Fishkin and Forbath are well aware, the problem with U.S. constitutional development has been more than a failure to live up to inclusive ideals. The historical high-tides for the domestic experience of democracy-of-opportunity have very clearly occurred during periods of territorial and global expansionism.</w:t>
      </w:r>
    </w:p>
    <w:p w14:paraId="36708EB8" w14:textId="77777777" w:rsidR="00A9783C" w:rsidRPr="003647C0" w:rsidRDefault="00A9783C" w:rsidP="00A9783C">
      <w:pPr>
        <w:rPr>
          <w:u w:val="single"/>
        </w:rPr>
      </w:pPr>
      <w:r w:rsidRPr="003647C0">
        <w:rPr>
          <w:sz w:val="14"/>
        </w:rPr>
        <w:t xml:space="preserve">One can appreciate this link by exploring the law and politics of the mid-nineteenth and mid-twentieth centuries. </w:t>
      </w:r>
      <w:r w:rsidRPr="003647C0">
        <w:rPr>
          <w:u w:val="single"/>
        </w:rPr>
        <w:t xml:space="preserve">With respect to the long Jacksonian era, Thomas Piketty notes in Capital in the Twenty-first Century that </w:t>
      </w:r>
      <w:r w:rsidRPr="00B34267">
        <w:rPr>
          <w:highlight w:val="green"/>
          <w:u w:val="single"/>
        </w:rPr>
        <w:t>throughout the 1800s</w:t>
      </w:r>
      <w:r w:rsidRPr="003647C0">
        <w:rPr>
          <w:u w:val="single"/>
        </w:rPr>
        <w:t>—indeed even during the Gilded Age—</w:t>
      </w:r>
      <w:r w:rsidRPr="00B34267">
        <w:rPr>
          <w:highlight w:val="green"/>
          <w:u w:val="single"/>
        </w:rPr>
        <w:t>wealth inequality in the U</w:t>
      </w:r>
      <w:r w:rsidRPr="003647C0">
        <w:rPr>
          <w:u w:val="single"/>
        </w:rPr>
        <w:t xml:space="preserve">nited </w:t>
      </w:r>
      <w:r w:rsidRPr="00B34267">
        <w:rPr>
          <w:highlight w:val="green"/>
          <w:u w:val="single"/>
        </w:rPr>
        <w:t>S</w:t>
      </w:r>
      <w:r w:rsidRPr="003647C0">
        <w:rPr>
          <w:u w:val="single"/>
        </w:rPr>
        <w:t xml:space="preserve">tates </w:t>
      </w:r>
      <w:r w:rsidRPr="00B34267">
        <w:rPr>
          <w:highlight w:val="green"/>
          <w:u w:val="single"/>
        </w:rPr>
        <w:t>was “markedly lower than</w:t>
      </w:r>
      <w:r w:rsidRPr="003647C0">
        <w:rPr>
          <w:u w:val="single"/>
        </w:rPr>
        <w:t xml:space="preserve"> in </w:t>
      </w:r>
      <w:r w:rsidRPr="00B34267">
        <w:rPr>
          <w:highlight w:val="green"/>
          <w:u w:val="single"/>
        </w:rPr>
        <w:t>Europe</w:t>
      </w:r>
      <w:r w:rsidRPr="003647C0">
        <w:rPr>
          <w:u w:val="single"/>
        </w:rPr>
        <w:t xml:space="preserve">.” </w:t>
      </w:r>
      <w:r w:rsidRPr="003647C0">
        <w:rPr>
          <w:sz w:val="14"/>
        </w:rPr>
        <w:t>In other words, for many white male settlers in America, an egalitarian political economy was a genuine experience.</w:t>
      </w:r>
      <w:r w:rsidRPr="003647C0">
        <w:rPr>
          <w:u w:val="single"/>
        </w:rPr>
        <w:t xml:space="preserve"> Piketty does not provide a proper explanation for </w:t>
      </w:r>
      <w:r w:rsidRPr="00B34267">
        <w:rPr>
          <w:highlight w:val="green"/>
          <w:u w:val="single"/>
        </w:rPr>
        <w:t>why</w:t>
      </w:r>
      <w:r w:rsidRPr="003647C0">
        <w:rPr>
          <w:u w:val="single"/>
        </w:rPr>
        <w:t xml:space="preserve">, but the answer </w:t>
      </w:r>
      <w:r w:rsidRPr="00B34267">
        <w:rPr>
          <w:highlight w:val="green"/>
          <w:u w:val="single"/>
        </w:rPr>
        <w:t>is</w:t>
      </w:r>
      <w:r w:rsidRPr="003647C0">
        <w:rPr>
          <w:u w:val="single"/>
        </w:rPr>
        <w:t xml:space="preserve"> fairly </w:t>
      </w:r>
      <w:r w:rsidRPr="00B34267">
        <w:rPr>
          <w:highlight w:val="green"/>
          <w:u w:val="single"/>
        </w:rPr>
        <w:t>evident</w:t>
      </w:r>
      <w:r w:rsidRPr="003647C0">
        <w:rPr>
          <w:u w:val="single"/>
        </w:rPr>
        <w:t xml:space="preserve">. Throughout the century, </w:t>
      </w:r>
      <w:r w:rsidRPr="00B34267">
        <w:rPr>
          <w:highlight w:val="green"/>
          <w:u w:val="single"/>
        </w:rPr>
        <w:t>the dominant collective project was</w:t>
      </w:r>
      <w:r w:rsidRPr="003647C0">
        <w:rPr>
          <w:u w:val="single"/>
        </w:rPr>
        <w:t xml:space="preserve"> the imperial one of </w:t>
      </w:r>
      <w:r w:rsidRPr="00B34267">
        <w:rPr>
          <w:highlight w:val="green"/>
          <w:u w:val="single"/>
        </w:rPr>
        <w:t>“settling” Indigenous land</w:t>
      </w:r>
      <w:r w:rsidRPr="003647C0">
        <w:rPr>
          <w:sz w:val="14"/>
        </w:rPr>
        <w:t>—expropriating territory and demographically replacing Native with white communities.</w:t>
      </w:r>
      <w:r w:rsidRPr="003647C0">
        <w:rPr>
          <w:u w:val="single"/>
        </w:rPr>
        <w:t xml:space="preserve"> </w:t>
      </w:r>
      <w:r w:rsidRPr="00B34267">
        <w:rPr>
          <w:highlight w:val="green"/>
          <w:u w:val="single"/>
        </w:rPr>
        <w:t>This</w:t>
      </w:r>
      <w:r w:rsidRPr="003647C0">
        <w:rPr>
          <w:u w:val="single"/>
        </w:rPr>
        <w:t xml:space="preserve"> project provided easy access to property, cut against oligarchic tendencies, and </w:t>
      </w:r>
      <w:r w:rsidRPr="00B34267">
        <w:rPr>
          <w:highlight w:val="green"/>
          <w:u w:val="single"/>
        </w:rPr>
        <w:t>facilitated</w:t>
      </w:r>
      <w:r w:rsidRPr="003647C0">
        <w:rPr>
          <w:u w:val="single"/>
        </w:rPr>
        <w:t xml:space="preserve"> small-scale white </w:t>
      </w:r>
      <w:proofErr w:type="spellStart"/>
      <w:r w:rsidRPr="00B34267">
        <w:rPr>
          <w:highlight w:val="green"/>
          <w:u w:val="single"/>
        </w:rPr>
        <w:t>producerist</w:t>
      </w:r>
      <w:proofErr w:type="spellEnd"/>
      <w:r w:rsidRPr="00B34267">
        <w:rPr>
          <w:highlight w:val="green"/>
          <w:u w:val="single"/>
        </w:rPr>
        <w:t xml:space="preserve"> democracy</w:t>
      </w:r>
      <w:r w:rsidRPr="003647C0">
        <w:rPr>
          <w:u w:val="single"/>
        </w:rPr>
        <w:t xml:space="preserve">. White settler society did have its persistent class inequalities. But </w:t>
      </w:r>
      <w:r w:rsidRPr="00B34267">
        <w:rPr>
          <w:highlight w:val="green"/>
          <w:u w:val="single"/>
        </w:rPr>
        <w:t>empire as a way of life</w:t>
      </w:r>
      <w:r w:rsidRPr="003647C0">
        <w:rPr>
          <w:u w:val="single"/>
        </w:rPr>
        <w:t xml:space="preserve"> fed the cultural embrace of Jacksonian white egalitarianism and </w:t>
      </w:r>
      <w:r w:rsidRPr="00B34267">
        <w:rPr>
          <w:highlight w:val="green"/>
          <w:u w:val="single"/>
        </w:rPr>
        <w:t>made</w:t>
      </w:r>
      <w:r w:rsidRPr="003647C0">
        <w:rPr>
          <w:u w:val="single"/>
        </w:rPr>
        <w:t xml:space="preserve"> the </w:t>
      </w:r>
      <w:r w:rsidRPr="00B34267">
        <w:rPr>
          <w:highlight w:val="green"/>
          <w:u w:val="single"/>
        </w:rPr>
        <w:t>democracy-of-opportunity</w:t>
      </w:r>
      <w:r w:rsidRPr="003647C0">
        <w:rPr>
          <w:u w:val="single"/>
        </w:rPr>
        <w:t xml:space="preserve"> tradition </w:t>
      </w:r>
      <w:r w:rsidRPr="00B34267">
        <w:rPr>
          <w:highlight w:val="green"/>
          <w:u w:val="single"/>
        </w:rPr>
        <w:t>real for countless</w:t>
      </w:r>
      <w:r w:rsidRPr="003647C0">
        <w:rPr>
          <w:u w:val="single"/>
        </w:rPr>
        <w:t xml:space="preserve"> white </w:t>
      </w:r>
      <w:r w:rsidRPr="00B34267">
        <w:rPr>
          <w:highlight w:val="green"/>
          <w:u w:val="single"/>
        </w:rPr>
        <w:t>laborers.</w:t>
      </w:r>
      <w:r w:rsidRPr="003647C0">
        <w:rPr>
          <w:u w:val="single"/>
        </w:rPr>
        <w:t xml:space="preserve"> In this way, </w:t>
      </w:r>
      <w:r w:rsidRPr="00B34267">
        <w:rPr>
          <w:highlight w:val="green"/>
          <w:u w:val="single"/>
        </w:rPr>
        <w:t>the tradition was inextricably</w:t>
      </w:r>
      <w:r w:rsidRPr="003647C0">
        <w:rPr>
          <w:u w:val="single"/>
        </w:rPr>
        <w:t xml:space="preserve"> a </w:t>
      </w:r>
      <w:r w:rsidRPr="00B34267">
        <w:rPr>
          <w:highlight w:val="green"/>
          <w:u w:val="single"/>
        </w:rPr>
        <w:t>settler imperial</w:t>
      </w:r>
      <w:r w:rsidRPr="003647C0">
        <w:rPr>
          <w:u w:val="single"/>
        </w:rPr>
        <w:t xml:space="preserve"> one.</w:t>
      </w:r>
    </w:p>
    <w:p w14:paraId="1720017D" w14:textId="77777777" w:rsidR="00A9783C" w:rsidRPr="003647C0" w:rsidRDefault="00A9783C" w:rsidP="00A9783C">
      <w:pPr>
        <w:rPr>
          <w:u w:val="single"/>
        </w:rPr>
      </w:pPr>
      <w:r w:rsidRPr="003647C0">
        <w:rPr>
          <w:u w:val="single"/>
        </w:rPr>
        <w:t xml:space="preserve">There are striking resonances too with </w:t>
      </w:r>
      <w:r w:rsidRPr="00B34267">
        <w:rPr>
          <w:highlight w:val="green"/>
          <w:u w:val="single"/>
        </w:rPr>
        <w:t>the mid-twentieth century</w:t>
      </w:r>
      <w:r w:rsidRPr="003647C0">
        <w:rPr>
          <w:sz w:val="14"/>
        </w:rPr>
        <w:t xml:space="preserve">. In his wonderful history of labor in the 1970s, </w:t>
      </w:r>
      <w:hyperlink r:id="rId10" w:history="1">
        <w:r w:rsidRPr="003647C0">
          <w:rPr>
            <w:rStyle w:val="Hyperlink"/>
            <w:color w:val="auto"/>
            <w:sz w:val="14"/>
            <w:u w:val="none"/>
          </w:rPr>
          <w:t>Stayin’ Alive</w:t>
        </w:r>
      </w:hyperlink>
      <w:r w:rsidRPr="003647C0">
        <w:rPr>
          <w:sz w:val="14"/>
        </w:rPr>
        <w:t xml:space="preserve">, Jefferson Cowie quotes the son of a white steelworker, who recalled the dramatic material improvements his family enjoyed following World War II: “If what we lived through in the 1950s was not liberation . . . then liberation never happened in real human lives.” </w:t>
      </w:r>
      <w:r w:rsidRPr="003647C0">
        <w:rPr>
          <w:u w:val="single"/>
        </w:rPr>
        <w:t xml:space="preserve">The background </w:t>
      </w:r>
      <w:r w:rsidRPr="00B34267">
        <w:rPr>
          <w:highlight w:val="green"/>
          <w:u w:val="single"/>
        </w:rPr>
        <w:t>context</w:t>
      </w:r>
      <w:r w:rsidRPr="003647C0">
        <w:rPr>
          <w:u w:val="single"/>
        </w:rPr>
        <w:t xml:space="preserve"> for this boom </w:t>
      </w:r>
      <w:r w:rsidRPr="00B34267">
        <w:rPr>
          <w:highlight w:val="green"/>
          <w:u w:val="single"/>
        </w:rPr>
        <w:t>was</w:t>
      </w:r>
      <w:r w:rsidRPr="003647C0">
        <w:rPr>
          <w:u w:val="single"/>
        </w:rPr>
        <w:t xml:space="preserve"> the war and its after-effects, in particular </w:t>
      </w:r>
      <w:r w:rsidRPr="00B34267">
        <w:rPr>
          <w:highlight w:val="green"/>
          <w:u w:val="single"/>
        </w:rPr>
        <w:t>the transformation of the U</w:t>
      </w:r>
      <w:r w:rsidRPr="003647C0">
        <w:rPr>
          <w:u w:val="single"/>
        </w:rPr>
        <w:t xml:space="preserve">nited </w:t>
      </w:r>
      <w:r w:rsidRPr="00B34267">
        <w:rPr>
          <w:highlight w:val="green"/>
          <w:u w:val="single"/>
        </w:rPr>
        <w:t>S</w:t>
      </w:r>
      <w:r w:rsidRPr="003647C0">
        <w:rPr>
          <w:u w:val="single"/>
        </w:rPr>
        <w:t xml:space="preserve">tates from one among various global players to </w:t>
      </w:r>
      <w:r w:rsidRPr="00B34267">
        <w:rPr>
          <w:highlight w:val="green"/>
          <w:u w:val="single"/>
        </w:rPr>
        <w:t>the dominant economic force</w:t>
      </w:r>
      <w:r w:rsidRPr="003647C0">
        <w:rPr>
          <w:u w:val="single"/>
        </w:rPr>
        <w:t xml:space="preserve"> in the world.</w:t>
      </w:r>
      <w:r w:rsidRPr="003647C0">
        <w:rPr>
          <w:sz w:val="14"/>
        </w:rPr>
        <w:t xml:space="preserve"> With European powers decimated, the United States essentially became the hegemonic actor. Its currency emerged as the global reserve currency. </w:t>
      </w:r>
      <w:r w:rsidRPr="00B34267">
        <w:rPr>
          <w:highlight w:val="green"/>
          <w:u w:val="single"/>
        </w:rPr>
        <w:t>Through</w:t>
      </w:r>
      <w:r w:rsidRPr="003647C0">
        <w:rPr>
          <w:u w:val="single"/>
        </w:rPr>
        <w:t xml:space="preserve"> the carrot of </w:t>
      </w:r>
      <w:r w:rsidRPr="00B34267">
        <w:rPr>
          <w:highlight w:val="green"/>
          <w:u w:val="single"/>
        </w:rPr>
        <w:t>development assistance and</w:t>
      </w:r>
      <w:r w:rsidRPr="003647C0">
        <w:rPr>
          <w:u w:val="single"/>
        </w:rPr>
        <w:t xml:space="preserve"> the stick of </w:t>
      </w:r>
      <w:r w:rsidRPr="00B34267">
        <w:rPr>
          <w:highlight w:val="green"/>
          <w:u w:val="single"/>
        </w:rPr>
        <w:t>military intervention</w:t>
      </w:r>
      <w:r w:rsidRPr="003647C0">
        <w:rPr>
          <w:u w:val="single"/>
        </w:rPr>
        <w:t xml:space="preserve"> and violent coups, </w:t>
      </w:r>
      <w:r w:rsidRPr="00B34267">
        <w:rPr>
          <w:highlight w:val="green"/>
          <w:u w:val="single"/>
        </w:rPr>
        <w:t>the U</w:t>
      </w:r>
      <w:r w:rsidRPr="003647C0">
        <w:rPr>
          <w:u w:val="single"/>
        </w:rPr>
        <w:t xml:space="preserve">nited </w:t>
      </w:r>
      <w:r w:rsidRPr="00B34267">
        <w:rPr>
          <w:highlight w:val="green"/>
          <w:u w:val="single"/>
        </w:rPr>
        <w:t>S</w:t>
      </w:r>
      <w:r w:rsidRPr="003647C0">
        <w:rPr>
          <w:u w:val="single"/>
        </w:rPr>
        <w:t xml:space="preserve">tates </w:t>
      </w:r>
      <w:r w:rsidRPr="00B34267">
        <w:rPr>
          <w:highlight w:val="green"/>
          <w:u w:val="single"/>
        </w:rPr>
        <w:t>reconstructed foreign states</w:t>
      </w:r>
      <w:r w:rsidRPr="003647C0">
        <w:rPr>
          <w:u w:val="single"/>
        </w:rPr>
        <w:t xml:space="preserve"> in its image, in the process </w:t>
      </w:r>
      <w:r w:rsidRPr="00B34267">
        <w:rPr>
          <w:highlight w:val="green"/>
          <w:u w:val="single"/>
        </w:rPr>
        <w:t>opening markets for American goods</w:t>
      </w:r>
      <w:r w:rsidRPr="003647C0">
        <w:rPr>
          <w:u w:val="single"/>
        </w:rPr>
        <w:t xml:space="preserve">. Such </w:t>
      </w:r>
      <w:r w:rsidRPr="00B34267">
        <w:rPr>
          <w:highlight w:val="green"/>
          <w:u w:val="single"/>
        </w:rPr>
        <w:t>economic and military dominance was the</w:t>
      </w:r>
      <w:r w:rsidRPr="003647C0">
        <w:rPr>
          <w:u w:val="single"/>
        </w:rPr>
        <w:t xml:space="preserve"> international </w:t>
      </w:r>
      <w:r w:rsidRPr="00B34267">
        <w:rPr>
          <w:highlight w:val="green"/>
          <w:u w:val="single"/>
        </w:rPr>
        <w:t>underpinning for</w:t>
      </w:r>
      <w:r w:rsidRPr="003647C0">
        <w:rPr>
          <w:u w:val="single"/>
        </w:rPr>
        <w:t xml:space="preserve"> the </w:t>
      </w:r>
      <w:r w:rsidRPr="00B34267">
        <w:rPr>
          <w:highlight w:val="green"/>
          <w:u w:val="single"/>
        </w:rPr>
        <w:t>domestic promotion of</w:t>
      </w:r>
      <w:r w:rsidRPr="003647C0">
        <w:rPr>
          <w:u w:val="single"/>
        </w:rPr>
        <w:t xml:space="preserve"> white </w:t>
      </w:r>
      <w:r w:rsidRPr="00B34267">
        <w:rPr>
          <w:highlight w:val="green"/>
          <w:u w:val="single"/>
        </w:rPr>
        <w:t>middle-class prosperity</w:t>
      </w:r>
      <w:r w:rsidRPr="003647C0">
        <w:rPr>
          <w:u w:val="single"/>
        </w:rPr>
        <w:t>. </w:t>
      </w:r>
    </w:p>
    <w:p w14:paraId="41E5C751" w14:textId="77777777" w:rsidR="00A9783C" w:rsidRPr="003647C0" w:rsidRDefault="00A9783C" w:rsidP="00A9783C">
      <w:pPr>
        <w:rPr>
          <w:sz w:val="14"/>
        </w:rPr>
      </w:pPr>
      <w:r w:rsidRPr="00B34267">
        <w:rPr>
          <w:highlight w:val="green"/>
          <w:u w:val="single"/>
        </w:rPr>
        <w:t>This historical connection</w:t>
      </w:r>
      <w:r w:rsidRPr="003647C0">
        <w:rPr>
          <w:u w:val="single"/>
        </w:rPr>
        <w:t xml:space="preserve"> between empire and the experience of democracy-of-opportunity </w:t>
      </w:r>
      <w:r w:rsidRPr="00B34267">
        <w:rPr>
          <w:highlight w:val="green"/>
          <w:u w:val="single"/>
        </w:rPr>
        <w:t>carries serious political</w:t>
      </w:r>
      <w:r w:rsidRPr="003647C0">
        <w:rPr>
          <w:u w:val="single"/>
        </w:rPr>
        <w:t xml:space="preserve"> and constitutional </w:t>
      </w:r>
      <w:r w:rsidRPr="00B34267">
        <w:rPr>
          <w:highlight w:val="green"/>
          <w:u w:val="single"/>
        </w:rPr>
        <w:t>implications</w:t>
      </w:r>
      <w:r w:rsidRPr="003647C0">
        <w:rPr>
          <w:u w:val="single"/>
        </w:rPr>
        <w:t xml:space="preserve">. Politically, perhaps </w:t>
      </w:r>
      <w:r w:rsidRPr="00B34267">
        <w:rPr>
          <w:highlight w:val="green"/>
          <w:u w:val="single"/>
        </w:rPr>
        <w:t>the greatest challenge facing any effort to recover the tradition</w:t>
      </w:r>
      <w:r w:rsidRPr="003647C0">
        <w:rPr>
          <w:u w:val="single"/>
        </w:rPr>
        <w:t xml:space="preserve"> for the present is that it has historically been strongest through the flexing of external power. In other words, while </w:t>
      </w:r>
      <w:r w:rsidRPr="00B34267">
        <w:rPr>
          <w:highlight w:val="green"/>
          <w:u w:val="single"/>
        </w:rPr>
        <w:t>there is a clear record of</w:t>
      </w:r>
      <w:r w:rsidRPr="003647C0">
        <w:rPr>
          <w:u w:val="single"/>
        </w:rPr>
        <w:t xml:space="preserve"> what amounts to </w:t>
      </w:r>
      <w:r w:rsidRPr="00B34267">
        <w:rPr>
          <w:highlight w:val="green"/>
          <w:u w:val="single"/>
        </w:rPr>
        <w:t>imperial social democracy</w:t>
      </w:r>
      <w:r w:rsidRPr="003647C0">
        <w:rPr>
          <w:u w:val="single"/>
        </w:rPr>
        <w:t xml:space="preserve"> in the United States,</w:t>
      </w:r>
      <w:r w:rsidRPr="003647C0">
        <w:rPr>
          <w:sz w:val="14"/>
        </w:rPr>
        <w:t xml:space="preserve"> a practical history of linking anti-imperialism with genuine economic transformation is far sparser. </w:t>
      </w:r>
    </w:p>
    <w:p w14:paraId="271C3D07" w14:textId="77777777" w:rsidR="00A9783C" w:rsidRPr="003647C0" w:rsidRDefault="00A9783C" w:rsidP="00A9783C">
      <w:pPr>
        <w:rPr>
          <w:sz w:val="14"/>
        </w:rPr>
      </w:pPr>
      <w:r w:rsidRPr="003647C0">
        <w:rPr>
          <w:sz w:val="14"/>
        </w:rPr>
        <w:t xml:space="preserve">This fact also underscores a key reason why those high-tides were so politically partial. In the 1800s, even the more inclusive versions of democracy—for instance the agenda Reconstruction Republicans pursued after the Civil War—by and large rested on an overarching project of settler colonization. White Republicans at their most expansive </w:t>
      </w:r>
      <w:hyperlink r:id="rId11" w:history="1">
        <w:r w:rsidRPr="003647C0">
          <w:rPr>
            <w:rStyle w:val="Hyperlink"/>
            <w:color w:val="auto"/>
            <w:sz w:val="14"/>
            <w:u w:val="none"/>
          </w:rPr>
          <w:t>still saw civil rights for Black people as perfectly compatible with frontier expansion and Native absorption</w:t>
        </w:r>
      </w:hyperlink>
      <w:r w:rsidRPr="003647C0">
        <w:rPr>
          <w:sz w:val="14"/>
        </w:rPr>
        <w:t>—the elimination of Indigenous nations as independent political communities sharing the same territorial landmass. There was limited space in political life for a truly anti-imperial vision that would have combined Black freedom and Indigenous self-determination. </w:t>
      </w:r>
    </w:p>
    <w:p w14:paraId="015DFDC7" w14:textId="77777777" w:rsidR="00A9783C" w:rsidRPr="003647C0" w:rsidRDefault="00A9783C" w:rsidP="00A9783C">
      <w:pPr>
        <w:rPr>
          <w:sz w:val="14"/>
        </w:rPr>
      </w:pPr>
      <w:r w:rsidRPr="003647C0">
        <w:rPr>
          <w:sz w:val="14"/>
        </w:rPr>
        <w:t xml:space="preserve">As legal historian Mark Graber has </w:t>
      </w:r>
      <w:hyperlink r:id="rId12" w:history="1">
        <w:r w:rsidRPr="003647C0">
          <w:rPr>
            <w:rStyle w:val="Hyperlink"/>
            <w:color w:val="auto"/>
            <w:sz w:val="14"/>
            <w:u w:val="none"/>
          </w:rPr>
          <w:t>demonstrated</w:t>
        </w:r>
      </w:hyperlink>
      <w:r w:rsidRPr="003647C0">
        <w:rPr>
          <w:sz w:val="14"/>
        </w:rPr>
        <w:t>, this phenomenon eventually had demobilizing effects on white Republican interest in Black voting rights in the South. The continuous party push to open western land to settlement meant that Republicans less committed to Black equality found an alternative mechanism for ensuring that the party maintained its national dominance. Where someone like Thaddeus Stevens may have wanted to create a multiracial political coalition built around the Southern Black vote, others could imagine the party enjoying permanent majority status through midwestern Republican constituents settling new states and electing reliably Republican politicians to the House, the Senate, and the presidency. In short, empire offered what Graber calls a “westward alternative” to an inclusive democracy-of-opportunity.    </w:t>
      </w:r>
    </w:p>
    <w:p w14:paraId="118E6E42" w14:textId="3C4DE26C" w:rsidR="00A9783C" w:rsidRPr="00A9783C" w:rsidRDefault="00A9783C" w:rsidP="00A9783C">
      <w:pPr>
        <w:rPr>
          <w:u w:val="single"/>
        </w:rPr>
      </w:pPr>
      <w:r w:rsidRPr="003647C0">
        <w:rPr>
          <w:u w:val="single"/>
        </w:rPr>
        <w:t xml:space="preserve">As for the twentieth century, it was not a coincidence that the post-World War II </w:t>
      </w:r>
      <w:r w:rsidRPr="00B34267">
        <w:rPr>
          <w:highlight w:val="green"/>
          <w:u w:val="single"/>
        </w:rPr>
        <w:t>settlement emerged around</w:t>
      </w:r>
      <w:r w:rsidRPr="003647C0">
        <w:rPr>
          <w:u w:val="single"/>
        </w:rPr>
        <w:t xml:space="preserve">, as Fishkin and Forbath call it, a “private welfare state,” </w:t>
      </w:r>
      <w:r w:rsidRPr="00B34267">
        <w:rPr>
          <w:highlight w:val="green"/>
          <w:u w:val="single"/>
        </w:rPr>
        <w:t>treating jobs, pensions, and</w:t>
      </w:r>
      <w:r w:rsidRPr="003647C0">
        <w:rPr>
          <w:u w:val="single"/>
        </w:rPr>
        <w:t xml:space="preserve"> health </w:t>
      </w:r>
      <w:r w:rsidRPr="00B34267">
        <w:rPr>
          <w:highlight w:val="green"/>
          <w:u w:val="single"/>
        </w:rPr>
        <w:t>insurance as private entitlements workers negotiated from employers</w:t>
      </w:r>
      <w:r w:rsidRPr="003647C0">
        <w:rPr>
          <w:u w:val="single"/>
        </w:rPr>
        <w:t xml:space="preserve"> rather than as universal public goods. </w:t>
      </w:r>
      <w:r w:rsidRPr="00B34267">
        <w:rPr>
          <w:highlight w:val="green"/>
          <w:u w:val="single"/>
        </w:rPr>
        <w:t>The terms of U.S.</w:t>
      </w:r>
      <w:r w:rsidRPr="003647C0">
        <w:rPr>
          <w:u w:val="single"/>
        </w:rPr>
        <w:t xml:space="preserve"> global </w:t>
      </w:r>
      <w:r w:rsidRPr="00B34267">
        <w:rPr>
          <w:highlight w:val="green"/>
          <w:u w:val="single"/>
        </w:rPr>
        <w:t>primacy</w:t>
      </w:r>
      <w:r w:rsidRPr="003647C0">
        <w:rPr>
          <w:u w:val="single"/>
        </w:rPr>
        <w:t xml:space="preserve"> dramatically </w:t>
      </w:r>
      <w:r w:rsidRPr="00B34267">
        <w:rPr>
          <w:highlight w:val="green"/>
          <w:u w:val="single"/>
        </w:rPr>
        <w:t>elevated the position</w:t>
      </w:r>
      <w:r w:rsidRPr="003647C0">
        <w:rPr>
          <w:u w:val="single"/>
        </w:rPr>
        <w:t xml:space="preserve"> and wealth </w:t>
      </w:r>
      <w:r w:rsidRPr="00B34267">
        <w:rPr>
          <w:highlight w:val="green"/>
          <w:u w:val="single"/>
        </w:rPr>
        <w:t>of American business</w:t>
      </w:r>
      <w:r w:rsidRPr="003647C0">
        <w:rPr>
          <w:u w:val="single"/>
        </w:rPr>
        <w:t xml:space="preserve">, in ways </w:t>
      </w:r>
      <w:r w:rsidRPr="00B34267">
        <w:rPr>
          <w:highlight w:val="green"/>
          <w:u w:val="single"/>
        </w:rPr>
        <w:t>that made corporate interests seem</w:t>
      </w:r>
      <w:r w:rsidRPr="003647C0">
        <w:rPr>
          <w:u w:val="single"/>
        </w:rPr>
        <w:t xml:space="preserve">ingly </w:t>
      </w:r>
      <w:r w:rsidRPr="00B34267">
        <w:rPr>
          <w:highlight w:val="green"/>
          <w:u w:val="single"/>
        </w:rPr>
        <w:t>coterminous with the public</w:t>
      </w:r>
      <w:r w:rsidRPr="003647C0">
        <w:rPr>
          <w:u w:val="single"/>
        </w:rPr>
        <w:t xml:space="preserve"> interest. The result was precisely that </w:t>
      </w:r>
      <w:r w:rsidRPr="00B34267">
        <w:rPr>
          <w:highlight w:val="green"/>
          <w:u w:val="single"/>
        </w:rPr>
        <w:t>white workers could embrace</w:t>
      </w:r>
      <w:r w:rsidRPr="003647C0">
        <w:rPr>
          <w:u w:val="single"/>
        </w:rPr>
        <w:t xml:space="preserve"> a </w:t>
      </w:r>
      <w:r w:rsidRPr="00B34267">
        <w:rPr>
          <w:highlight w:val="green"/>
          <w:u w:val="single"/>
        </w:rPr>
        <w:t>settlement as “liberation” that</w:t>
      </w:r>
      <w:r w:rsidRPr="003647C0">
        <w:rPr>
          <w:u w:val="single"/>
        </w:rPr>
        <w:t xml:space="preserve"> nonetheless g</w:t>
      </w:r>
      <w:r w:rsidRPr="00B34267">
        <w:rPr>
          <w:highlight w:val="green"/>
          <w:u w:val="single"/>
        </w:rPr>
        <w:t>ave up on actual economic democracy</w:t>
      </w:r>
      <w:r w:rsidRPr="003647C0">
        <w:rPr>
          <w:u w:val="single"/>
        </w:rPr>
        <w:t xml:space="preserve">. </w:t>
      </w:r>
      <w:r w:rsidRPr="003647C0">
        <w:rPr>
          <w:sz w:val="14"/>
        </w:rPr>
        <w:t>Over time, as economic conditions changed and American corporations squeezed workers abroad and then at home, what remained of the mid-century achievements largely disappeared. Thus, not unlike the 1800s, it is fair to conclude that American empire both provided the backdrop for the ultimate postwar framework, but also was partly responsible for why American social democracy fell so short.</w:t>
      </w:r>
      <w:bookmarkEnd w:id="0"/>
    </w:p>
    <w:p w14:paraId="5B54F271" w14:textId="77777777" w:rsidR="00A9783C" w:rsidRPr="00BD192C" w:rsidRDefault="00A9783C" w:rsidP="00A9783C">
      <w:pPr>
        <w:pStyle w:val="Heading4"/>
        <w:rPr>
          <w:rStyle w:val="Style13ptBold"/>
          <w:b/>
          <w:bCs w:val="0"/>
        </w:rPr>
      </w:pPr>
      <w:r w:rsidRPr="00BD192C">
        <w:rPr>
          <w:rStyle w:val="Style13ptBold"/>
          <w:b/>
          <w:bCs w:val="0"/>
        </w:rPr>
        <w:t>The costs of the plan get externalized on the periphery.</w:t>
      </w:r>
    </w:p>
    <w:p w14:paraId="64E5C1E0" w14:textId="77777777" w:rsidR="00A9783C" w:rsidRDefault="00A9783C" w:rsidP="00A9783C">
      <w:proofErr w:type="spellStart"/>
      <w:r w:rsidRPr="00FA5067">
        <w:rPr>
          <w:rStyle w:val="Style13ptBold"/>
        </w:rPr>
        <w:t>Mashiyama</w:t>
      </w:r>
      <w:proofErr w:type="spellEnd"/>
      <w:r w:rsidRPr="00FA5067">
        <w:rPr>
          <w:rStyle w:val="Style13ptBold"/>
        </w:rPr>
        <w:t xml:space="preserve"> 25</w:t>
      </w:r>
      <w:r>
        <w:t xml:space="preserve">, citing a recent study published in the American Sociological Review led by Matthew C. </w:t>
      </w:r>
      <w:proofErr w:type="spellStart"/>
      <w:r>
        <w:t>Mahutga</w:t>
      </w:r>
      <w:proofErr w:type="spellEnd"/>
      <w:r>
        <w:t>, UC Riverside professor of sociology (Susan, “Globalization of production undermines unions, study finds,” https://news.ucr.edu/articles/2025/03/25/globalization-production-undermines-unions-study-finds)</w:t>
      </w:r>
    </w:p>
    <w:p w14:paraId="5D4B8CA2" w14:textId="77777777" w:rsidR="00A9783C" w:rsidRPr="00C22DCA" w:rsidRDefault="00A9783C" w:rsidP="00A9783C">
      <w:pPr>
        <w:rPr>
          <w:sz w:val="16"/>
        </w:rPr>
      </w:pPr>
      <w:r w:rsidRPr="00C22DCA">
        <w:rPr>
          <w:sz w:val="16"/>
        </w:rPr>
        <w:t xml:space="preserve">Organized labor, in the form of </w:t>
      </w:r>
      <w:r w:rsidRPr="00B34267">
        <w:rPr>
          <w:rStyle w:val="Emphasis"/>
          <w:highlight w:val="green"/>
        </w:rPr>
        <w:t>union</w:t>
      </w:r>
      <w:r w:rsidRPr="00FA5067">
        <w:rPr>
          <w:rStyle w:val="StyleUnderline"/>
        </w:rPr>
        <w:t>ization</w:t>
      </w:r>
      <w:r w:rsidRPr="00C22DCA">
        <w:rPr>
          <w:sz w:val="16"/>
        </w:rPr>
        <w:t xml:space="preserve">, has </w:t>
      </w:r>
      <w:r w:rsidRPr="00B34267">
        <w:rPr>
          <w:rStyle w:val="Emphasis"/>
          <w:highlight w:val="green"/>
        </w:rPr>
        <w:t>decline</w:t>
      </w:r>
      <w:r w:rsidRPr="00FA5067">
        <w:rPr>
          <w:rStyle w:val="StyleUnderline"/>
        </w:rPr>
        <w:t>d dramatically</w:t>
      </w:r>
      <w:r w:rsidRPr="00C22DCA">
        <w:rPr>
          <w:sz w:val="16"/>
        </w:rPr>
        <w:t xml:space="preserve"> in wealthy democratic countries (rich democracies) over the past 50 years. The United States is among countries showing the greatest reduction, with union membership decreasing from nearly one in three workers in the 1950s to less than one in ten in 2024.  </w:t>
      </w:r>
    </w:p>
    <w:p w14:paraId="365F1006" w14:textId="77777777" w:rsidR="00A9783C" w:rsidRPr="00C22DCA" w:rsidRDefault="00A9783C" w:rsidP="00A9783C">
      <w:pPr>
        <w:rPr>
          <w:sz w:val="16"/>
        </w:rPr>
      </w:pPr>
      <w:r w:rsidRPr="00B34267">
        <w:rPr>
          <w:rStyle w:val="StyleUnderline"/>
          <w:highlight w:val="green"/>
        </w:rPr>
        <w:t>A recent study</w:t>
      </w:r>
      <w:r w:rsidRPr="00C22DCA">
        <w:rPr>
          <w:sz w:val="16"/>
        </w:rPr>
        <w:t xml:space="preserve"> published in the American Sociological Review led by Matthew C. </w:t>
      </w:r>
      <w:proofErr w:type="spellStart"/>
      <w:r w:rsidRPr="00C22DCA">
        <w:rPr>
          <w:sz w:val="16"/>
        </w:rPr>
        <w:t>Mahutga</w:t>
      </w:r>
      <w:proofErr w:type="spellEnd"/>
      <w:r w:rsidRPr="00C22DCA">
        <w:rPr>
          <w:sz w:val="16"/>
        </w:rPr>
        <w:t xml:space="preserve">, UC Riverside professor of sociology, </w:t>
      </w:r>
      <w:r w:rsidRPr="00B34267">
        <w:rPr>
          <w:rStyle w:val="StyleUnderline"/>
          <w:highlight w:val="green"/>
        </w:rPr>
        <w:t>shows a strong causal link between</w:t>
      </w:r>
      <w:r w:rsidRPr="00C22DCA">
        <w:rPr>
          <w:sz w:val="16"/>
        </w:rPr>
        <w:t xml:space="preserve"> </w:t>
      </w:r>
      <w:r w:rsidRPr="00FA5067">
        <w:rPr>
          <w:rStyle w:val="StyleUnderline"/>
        </w:rPr>
        <w:t xml:space="preserve">this </w:t>
      </w:r>
      <w:r w:rsidRPr="00B34267">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B34267">
        <w:rPr>
          <w:rStyle w:val="Emphasis"/>
          <w:highlight w:val="green"/>
        </w:rPr>
        <w:t>value chains</w:t>
      </w:r>
      <w:r w:rsidRPr="00C22DCA">
        <w:rPr>
          <w:sz w:val="16"/>
        </w:rPr>
        <w:t xml:space="preserve">, or GVCs, </w:t>
      </w:r>
      <w:r w:rsidRPr="00B34267">
        <w:rPr>
          <w:rStyle w:val="StyleUnderline"/>
          <w:highlight w:val="green"/>
        </w:rPr>
        <w:t>that heavily rely on supplier firms in less</w:t>
      </w:r>
      <w:r w:rsidRPr="00FA5067">
        <w:rPr>
          <w:rStyle w:val="StyleUnderline"/>
        </w:rPr>
        <w:t xml:space="preserve"> </w:t>
      </w:r>
      <w:r w:rsidRPr="00B34267">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77F6829A" w14:textId="77777777" w:rsidR="00A9783C" w:rsidRPr="00C22DCA" w:rsidRDefault="00A9783C" w:rsidP="00A9783C">
      <w:pPr>
        <w:rPr>
          <w:sz w:val="16"/>
        </w:rPr>
      </w:pPr>
      <w:proofErr w:type="spellStart"/>
      <w:r w:rsidRPr="00C22DCA">
        <w:rPr>
          <w:sz w:val="16"/>
        </w:rPr>
        <w:t>Mahutga</w:t>
      </w:r>
      <w:proofErr w:type="spellEnd"/>
      <w:r w:rsidRPr="00C22DCA">
        <w:rPr>
          <w:sz w:val="16"/>
        </w:rPr>
        <w:t xml:space="preserve">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46FD58A3" w14:textId="77777777" w:rsidR="00A9783C" w:rsidRPr="00C22DCA" w:rsidRDefault="00A9783C" w:rsidP="00A9783C">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003E4773" w14:textId="77777777" w:rsidR="00A9783C" w:rsidRPr="00C22DCA" w:rsidRDefault="00A9783C" w:rsidP="00A9783C">
      <w:pPr>
        <w:rPr>
          <w:sz w:val="16"/>
        </w:rPr>
      </w:pPr>
      <w:r w:rsidRPr="00C22DCA">
        <w:rPr>
          <w:sz w:val="16"/>
        </w:rPr>
        <w:t xml:space="preserve">- Matthew C. </w:t>
      </w:r>
      <w:proofErr w:type="spellStart"/>
      <w:r w:rsidRPr="00C22DCA">
        <w:rPr>
          <w:sz w:val="16"/>
        </w:rPr>
        <w:t>Mahutga</w:t>
      </w:r>
      <w:proofErr w:type="spellEnd"/>
    </w:p>
    <w:p w14:paraId="7047BF45" w14:textId="77777777" w:rsidR="00A9783C" w:rsidRPr="00C22DCA" w:rsidRDefault="00A9783C" w:rsidP="00A9783C">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B34267">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B34267">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B34267">
        <w:rPr>
          <w:rStyle w:val="Emphasis"/>
          <w:highlight w:val="green"/>
        </w:rPr>
        <w:t>should reduce union density</w:t>
      </w:r>
      <w:r w:rsidRPr="00C22DCA">
        <w:rPr>
          <w:sz w:val="16"/>
        </w:rPr>
        <w:t xml:space="preserve"> </w:t>
      </w:r>
      <w:r w:rsidRPr="00B34267">
        <w:rPr>
          <w:rStyle w:val="StyleUnderline"/>
          <w:highlight w:val="green"/>
        </w:rPr>
        <w:t xml:space="preserve">by empowering firms in rich democracies to </w:t>
      </w:r>
      <w:r w:rsidRPr="00B34267">
        <w:rPr>
          <w:rStyle w:val="Emphasis"/>
          <w:highlight w:val="green"/>
        </w:rPr>
        <w:t>shed unionized jobs</w:t>
      </w:r>
      <w:r w:rsidRPr="00B34267">
        <w:rPr>
          <w:rStyle w:val="StyleUnderline"/>
          <w:highlight w:val="green"/>
        </w:rPr>
        <w:t xml:space="preserve"> and </w:t>
      </w:r>
      <w:r w:rsidRPr="00B34267">
        <w:rPr>
          <w:rStyle w:val="Emphasis"/>
          <w:highlight w:val="green"/>
        </w:rPr>
        <w:t>utilize additional strategies that undermine unions</w:t>
      </w:r>
      <w:r w:rsidRPr="00C22DCA">
        <w:rPr>
          <w:sz w:val="16"/>
        </w:rPr>
        <w:t xml:space="preserve">. </w:t>
      </w:r>
    </w:p>
    <w:p w14:paraId="0B81B8A0" w14:textId="77777777" w:rsidR="00A9783C" w:rsidRPr="00C22DCA" w:rsidRDefault="00A9783C" w:rsidP="00A9783C">
      <w:pPr>
        <w:rPr>
          <w:sz w:val="16"/>
        </w:rPr>
      </w:pPr>
      <w:r w:rsidRPr="00C22DCA">
        <w:rPr>
          <w:sz w:val="16"/>
        </w:rPr>
        <w:t xml:space="preserve">“If you want to understand the working class's excitement about Donald Trump, you have to understand just how decimated they were by globalization,” </w:t>
      </w:r>
      <w:proofErr w:type="spellStart"/>
      <w:r w:rsidRPr="00C22DCA">
        <w:rPr>
          <w:sz w:val="16"/>
        </w:rPr>
        <w:t>Mahutga</w:t>
      </w:r>
      <w:proofErr w:type="spellEnd"/>
      <w:r w:rsidRPr="00C22DCA">
        <w:rPr>
          <w:sz w:val="16"/>
        </w:rPr>
        <w:t xml:space="preserve"> said. “The promises he made to them resonated with their lived experience.”</w:t>
      </w:r>
    </w:p>
    <w:p w14:paraId="0A948C0C" w14:textId="77777777" w:rsidR="00A9783C" w:rsidRPr="00C22DCA" w:rsidRDefault="00A9783C" w:rsidP="00A9783C">
      <w:pPr>
        <w:rPr>
          <w:sz w:val="16"/>
        </w:rPr>
      </w:pPr>
      <w:r w:rsidRPr="00C22DCA">
        <w:rPr>
          <w:sz w:val="16"/>
        </w:rPr>
        <w:t xml:space="preserve">Yet so far, most studies that analyzed worldwide, quantitative data failed to show a convincing connection between the globalization of production and unionization. </w:t>
      </w:r>
      <w:proofErr w:type="spellStart"/>
      <w:r w:rsidRPr="00C22DCA">
        <w:rPr>
          <w:sz w:val="16"/>
        </w:rPr>
        <w:t>Mahutga</w:t>
      </w:r>
      <w:proofErr w:type="spellEnd"/>
      <w:r w:rsidRPr="00C22DCA">
        <w:rPr>
          <w:sz w:val="16"/>
        </w:rPr>
        <w:t xml:space="preserve">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7FCD6B7E" w14:textId="77777777" w:rsidR="00A9783C" w:rsidRPr="00C22DCA" w:rsidRDefault="00A9783C" w:rsidP="00A9783C">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B34267">
        <w:rPr>
          <w:rStyle w:val="Emphasis"/>
          <w:highlight w:val="green"/>
        </w:rPr>
        <w:t>LDC imports</w:t>
      </w:r>
      <w:r w:rsidRPr="00B34267">
        <w:rPr>
          <w:rStyle w:val="StyleUnderline"/>
          <w:highlight w:val="green"/>
        </w:rPr>
        <w:t xml:space="preserve"> reduce</w:t>
      </w:r>
      <w:r w:rsidRPr="00FA5067">
        <w:rPr>
          <w:rStyle w:val="StyleUnderline"/>
        </w:rPr>
        <w:t xml:space="preserve"> the </w:t>
      </w:r>
      <w:r w:rsidRPr="00B34267">
        <w:rPr>
          <w:rStyle w:val="StyleUnderline"/>
          <w:highlight w:val="green"/>
        </w:rPr>
        <w:t>competitiveness of unionized firms and make new union organizing more difficult</w:t>
      </w:r>
      <w:r w:rsidRPr="00C22DCA">
        <w:rPr>
          <w:sz w:val="16"/>
        </w:rPr>
        <w:t xml:space="preserve">. But at the same time, </w:t>
      </w:r>
      <w:r w:rsidRPr="00B34267">
        <w:rPr>
          <w:rStyle w:val="Emphasis"/>
          <w:sz w:val="40"/>
          <w:szCs w:val="40"/>
          <w:highlight w:val="green"/>
        </w:rPr>
        <w:t>firms with highly unionized labor forces</w:t>
      </w:r>
      <w:r w:rsidRPr="00C22DCA">
        <w:rPr>
          <w:sz w:val="16"/>
        </w:rPr>
        <w:t xml:space="preserve"> should also be more likely to </w:t>
      </w:r>
      <w:r w:rsidRPr="00B34267">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06A1B764" w14:textId="77777777" w:rsidR="00A9783C" w:rsidRPr="00C22DCA" w:rsidRDefault="00A9783C" w:rsidP="00A9783C">
      <w:pPr>
        <w:rPr>
          <w:sz w:val="16"/>
        </w:rPr>
      </w:pPr>
      <w:r w:rsidRPr="00C22DCA">
        <w:rPr>
          <w:sz w:val="16"/>
        </w:rPr>
        <w:t xml:space="preserve">To address this, </w:t>
      </w:r>
      <w:proofErr w:type="spellStart"/>
      <w:r w:rsidRPr="00FA5067">
        <w:rPr>
          <w:rStyle w:val="StyleUnderline"/>
        </w:rPr>
        <w:t>Mahutga</w:t>
      </w:r>
      <w:proofErr w:type="spellEnd"/>
      <w:r w:rsidRPr="00FA5067">
        <w:rPr>
          <w:rStyle w:val="StyleUnderline"/>
        </w:rPr>
        <w:t xml:space="preserve"> et al. used an instrumental variable, or IV, design to examine the effect of LDC imports on union density in 22 rich democracies from 1963 to 2017, the longest historical period that has been studied to date. </w:t>
      </w:r>
      <w:r w:rsidRPr="00B34267">
        <w:rPr>
          <w:rStyle w:val="StyleUnderline"/>
          <w:highlight w:val="green"/>
        </w:rPr>
        <w:t>This</w:t>
      </w:r>
      <w:r w:rsidRPr="00C22DCA">
        <w:rPr>
          <w:sz w:val="16"/>
        </w:rPr>
        <w:t xml:space="preserve"> IV </w:t>
      </w:r>
      <w:r w:rsidRPr="00B34267">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B34267">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05051920" w14:textId="77777777" w:rsidR="00A9783C" w:rsidRPr="00C22DCA" w:rsidRDefault="00A9783C" w:rsidP="00A9783C">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w:t>
      </w:r>
      <w:proofErr w:type="spellStart"/>
      <w:r w:rsidRPr="00C22DCA">
        <w:rPr>
          <w:sz w:val="16"/>
        </w:rPr>
        <w:t>Mahutga</w:t>
      </w:r>
      <w:proofErr w:type="spellEnd"/>
      <w:r w:rsidRPr="00C22DCA">
        <w:rPr>
          <w:sz w:val="16"/>
        </w:rPr>
        <w:t xml:space="preserve"> says that there was basically an explosion of potential supplier firms in LDCs. </w:t>
      </w:r>
    </w:p>
    <w:p w14:paraId="2FA19108" w14:textId="77777777" w:rsidR="00A9783C" w:rsidRPr="00C22DCA" w:rsidRDefault="00A9783C" w:rsidP="00A9783C">
      <w:pPr>
        <w:rPr>
          <w:sz w:val="16"/>
        </w:rPr>
      </w:pPr>
      <w:proofErr w:type="spellStart"/>
      <w:r w:rsidRPr="00C22DCA">
        <w:rPr>
          <w:sz w:val="16"/>
        </w:rPr>
        <w:t>Mahutga</w:t>
      </w:r>
      <w:proofErr w:type="spellEnd"/>
      <w:r w:rsidRPr="00C22DCA">
        <w:rPr>
          <w:sz w:val="16"/>
        </w:rPr>
        <w:t xml:space="preserve"> et al.’s paper additionally explains that </w:t>
      </w:r>
      <w:r w:rsidRPr="00FA5067">
        <w:rPr>
          <w:rStyle w:val="StyleUnderline"/>
        </w:rPr>
        <w:t xml:space="preserve">the growing ratio of </w:t>
      </w:r>
      <w:r w:rsidRPr="00B34267">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w:t>
      </w:r>
      <w:proofErr w:type="spellStart"/>
      <w:r w:rsidRPr="00C22DCA">
        <w:rPr>
          <w:sz w:val="16"/>
        </w:rPr>
        <w:t>Mahutga</w:t>
      </w:r>
      <w:proofErr w:type="spellEnd"/>
      <w:r w:rsidRPr="00C22DCA">
        <w:rPr>
          <w:sz w:val="16"/>
        </w:rPr>
        <w:t xml:space="preserve">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B34267">
        <w:rPr>
          <w:rStyle w:val="Emphasis"/>
          <w:highlight w:val="green"/>
        </w:rPr>
        <w:t>undermines unions</w:t>
      </w:r>
      <w:r w:rsidRPr="00B34267">
        <w:rPr>
          <w:sz w:val="16"/>
          <w:highlight w:val="green"/>
        </w:rPr>
        <w:t>,</w:t>
      </w:r>
      <w:r w:rsidRPr="00C22DCA">
        <w:rPr>
          <w:sz w:val="16"/>
        </w:rPr>
        <w:t xml:space="preserve"> and wages and working conditions, in the more affluent countries. </w:t>
      </w:r>
    </w:p>
    <w:p w14:paraId="6445A06B" w14:textId="77777777" w:rsidR="00A9783C" w:rsidRPr="00BD192C" w:rsidRDefault="00A9783C" w:rsidP="00A9783C">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w:t>
      </w:r>
      <w:proofErr w:type="spellStart"/>
      <w:r w:rsidRPr="00C22DCA">
        <w:rPr>
          <w:sz w:val="16"/>
        </w:rPr>
        <w:t>Mahutga</w:t>
      </w:r>
      <w:proofErr w:type="spellEnd"/>
      <w:r w:rsidRPr="00C22DCA">
        <w:rPr>
          <w:sz w:val="16"/>
        </w:rPr>
        <w:t xml:space="preserve"> et al.’s study suggests that </w:t>
      </w:r>
      <w:r w:rsidRPr="00FA5067">
        <w:rPr>
          <w:rStyle w:val="StyleUnderline"/>
        </w:rPr>
        <w:t xml:space="preserve">GVCs caused lowered unionization </w:t>
      </w:r>
      <w:r w:rsidRPr="00B34267">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B34267">
        <w:rPr>
          <w:rStyle w:val="Emphasis"/>
          <w:highlight w:val="green"/>
        </w:rPr>
        <w:t>union-friendly countries</w:t>
      </w:r>
      <w:r w:rsidRPr="00C22DCA">
        <w:rPr>
          <w:sz w:val="16"/>
        </w:rPr>
        <w:t>, although the effect was smaller.</w:t>
      </w:r>
    </w:p>
    <w:p w14:paraId="59832934" w14:textId="379FD33A" w:rsidR="00C1109B" w:rsidRDefault="00C1109B" w:rsidP="00C1109B">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17D0A0E3" w14:textId="77777777" w:rsidR="00C1109B" w:rsidRPr="00736310" w:rsidRDefault="00C1109B" w:rsidP="00C1109B">
      <w:proofErr w:type="spellStart"/>
      <w:r w:rsidRPr="00101C6F">
        <w:rPr>
          <w:b/>
          <w:bCs/>
          <w:sz w:val="26"/>
          <w:szCs w:val="26"/>
        </w:rPr>
        <w:t>Nastovski</w:t>
      </w:r>
      <w:proofErr w:type="spellEnd"/>
      <w:r w:rsidRPr="00101C6F">
        <w:rPr>
          <w:b/>
          <w:bCs/>
          <w:sz w:val="26"/>
          <w:szCs w:val="26"/>
        </w:rPr>
        <w:t xml:space="preserve">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3" w:history="1">
        <w:r w:rsidRPr="00553A7C">
          <w:rPr>
            <w:rStyle w:val="Hyperlink"/>
          </w:rPr>
          <w:t>https://yorkspace.library.yorku.ca/server/api/core/bitstreams/fafef89c-ed19-4c31-9660-56b2a48fcab7/content</w:t>
        </w:r>
      </w:hyperlink>
      <w:r>
        <w:t>) rose</w:t>
      </w:r>
    </w:p>
    <w:p w14:paraId="39B8D4A5" w14:textId="77777777" w:rsidR="00C1109B" w:rsidRPr="009817E1" w:rsidRDefault="00C1109B" w:rsidP="00C1109B">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B34267">
        <w:rPr>
          <w:highlight w:val="green"/>
          <w:u w:val="single"/>
        </w:rPr>
        <w:t>British workers</w:t>
      </w:r>
      <w:r w:rsidRPr="00957EE4">
        <w:rPr>
          <w:u w:val="single"/>
        </w:rPr>
        <w:t xml:space="preserve">, for example, </w:t>
      </w:r>
      <w:r w:rsidRPr="00B34267">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B34267">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B34267">
        <w:rPr>
          <w:highlight w:val="green"/>
          <w:u w:val="single"/>
        </w:rPr>
        <w:t>were</w:t>
      </w:r>
      <w:r w:rsidRPr="00957EE4">
        <w:rPr>
          <w:u w:val="single"/>
        </w:rPr>
        <w:t xml:space="preserve"> so </w:t>
      </w:r>
      <w:r w:rsidRPr="00B34267">
        <w:rPr>
          <w:highlight w:val="green"/>
          <w:u w:val="single"/>
        </w:rPr>
        <w:t>inspiring because they entailed conscious action</w:t>
      </w:r>
      <w:r w:rsidRPr="00957EE4">
        <w:rPr>
          <w:u w:val="single"/>
        </w:rPr>
        <w:t xml:space="preserve"> by British workers </w:t>
      </w:r>
      <w:r w:rsidRPr="00B34267">
        <w:rPr>
          <w:highlight w:val="green"/>
          <w:u w:val="single"/>
        </w:rPr>
        <w:t>that directly went against</w:t>
      </w:r>
      <w:r w:rsidRPr="00957EE4">
        <w:rPr>
          <w:u w:val="single"/>
        </w:rPr>
        <w:t xml:space="preserve"> their own </w:t>
      </w:r>
      <w:r w:rsidRPr="00B34267">
        <w:rPr>
          <w:highlight w:val="green"/>
          <w:u w:val="single"/>
        </w:rPr>
        <w:t>economic interests</w:t>
      </w:r>
      <w:r w:rsidRPr="00957EE4">
        <w:rPr>
          <w:u w:val="single"/>
        </w:rPr>
        <w:t xml:space="preserve">. Drawing from this example, he proposes that </w:t>
      </w:r>
      <w:r w:rsidRPr="00B34267">
        <w:rPr>
          <w:highlight w:val="green"/>
          <w:u w:val="single"/>
        </w:rPr>
        <w:t>solidarity is a transformative relation “that shapes different ways of challenging oppression</w:t>
      </w:r>
      <w:r w:rsidRPr="00957EE4">
        <w:rPr>
          <w:u w:val="single"/>
        </w:rPr>
        <w:t xml:space="preserve"> and inequalities” </w:t>
      </w:r>
      <w:r w:rsidRPr="00B34267">
        <w:rPr>
          <w:highlight w:val="green"/>
          <w:u w:val="single"/>
        </w:rPr>
        <w:t>and</w:t>
      </w:r>
      <w:r w:rsidRPr="00957EE4">
        <w:rPr>
          <w:u w:val="single"/>
        </w:rPr>
        <w:t xml:space="preserve"> that </w:t>
      </w:r>
      <w:r w:rsidRPr="00B34267">
        <w:rPr>
          <w:highlight w:val="green"/>
          <w:u w:val="single"/>
        </w:rPr>
        <w:t>produces new configurations of political relations that</w:t>
      </w:r>
      <w:r w:rsidRPr="00957EE4">
        <w:rPr>
          <w:u w:val="single"/>
        </w:rPr>
        <w:t xml:space="preserve"> led workers to </w:t>
      </w:r>
      <w:r w:rsidRPr="00B34267">
        <w:rPr>
          <w:highlight w:val="green"/>
          <w:u w:val="single"/>
        </w:rPr>
        <w:t>re-think</w:t>
      </w:r>
      <w:r w:rsidRPr="00957EE4">
        <w:rPr>
          <w:u w:val="single"/>
        </w:rPr>
        <w:t xml:space="preserve"> the boundaries of </w:t>
      </w:r>
      <w:r w:rsidRPr="00B34267">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B34267">
        <w:rPr>
          <w:highlight w:val="green"/>
          <w:u w:val="single"/>
        </w:rPr>
        <w:t>this</w:t>
      </w:r>
      <w:r w:rsidRPr="00957EE4">
        <w:rPr>
          <w:u w:val="single"/>
        </w:rPr>
        <w:t xml:space="preserve"> action is something that scholars like Richard Hyman have noted </w:t>
      </w:r>
      <w:r w:rsidRPr="00B34267">
        <w:rPr>
          <w:highlight w:val="green"/>
          <w:u w:val="single"/>
        </w:rPr>
        <w:t>is</w:t>
      </w:r>
      <w:r w:rsidRPr="00957EE4">
        <w:rPr>
          <w:u w:val="single"/>
        </w:rPr>
        <w:t xml:space="preserve"> so </w:t>
      </w:r>
      <w:r w:rsidRPr="00B34267">
        <w:rPr>
          <w:highlight w:val="green"/>
          <w:u w:val="single"/>
        </w:rPr>
        <w:t>crucial for overcoming the</w:t>
      </w:r>
      <w:r w:rsidRPr="00957EE4">
        <w:rPr>
          <w:u w:val="single"/>
        </w:rPr>
        <w:t xml:space="preserve"> various forms of </w:t>
      </w:r>
      <w:r w:rsidRPr="00B34267">
        <w:rPr>
          <w:highlight w:val="green"/>
          <w:u w:val="single"/>
        </w:rPr>
        <w:t>sectionalism which have been impediments to the power</w:t>
      </w:r>
      <w:r w:rsidRPr="00957EE4">
        <w:rPr>
          <w:u w:val="single"/>
        </w:rPr>
        <w:t xml:space="preserve"> and strength </w:t>
      </w:r>
      <w:r w:rsidRPr="00B34267">
        <w:rPr>
          <w:highlight w:val="green"/>
          <w:u w:val="single"/>
        </w:rPr>
        <w:t>of workers</w:t>
      </w:r>
      <w:r w:rsidRPr="00957EE4">
        <w:rPr>
          <w:u w:val="single"/>
        </w:rPr>
        <w:t>’ movements</w:t>
      </w:r>
      <w:r w:rsidRPr="009817E1">
        <w:rPr>
          <w:sz w:val="16"/>
        </w:rPr>
        <w:t xml:space="preserve"> (Hyman 1975, 60).</w:t>
      </w:r>
    </w:p>
    <w:p w14:paraId="02C28FEB" w14:textId="77777777" w:rsidR="00C1109B" w:rsidRPr="009817E1" w:rsidRDefault="00C1109B" w:rsidP="00C1109B">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B34267">
        <w:rPr>
          <w:highlight w:val="green"/>
          <w:u w:val="single"/>
        </w:rPr>
        <w:t>solidarity can be transformative when workers in one place act</w:t>
      </w:r>
      <w:r w:rsidRPr="00957EE4">
        <w:rPr>
          <w:u w:val="single"/>
        </w:rPr>
        <w:t xml:space="preserve"> to help others </w:t>
      </w:r>
      <w:r w:rsidRPr="00B34267">
        <w:rPr>
          <w:highlight w:val="green"/>
          <w:u w:val="single"/>
        </w:rPr>
        <w:t>without expectation</w:t>
      </w:r>
      <w:r w:rsidRPr="00957EE4">
        <w:rPr>
          <w:u w:val="single"/>
        </w:rPr>
        <w:t xml:space="preserve"> of reciprocity or </w:t>
      </w:r>
      <w:r w:rsidRPr="00B34267">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7D17D2E7" w14:textId="77777777" w:rsidR="00C1109B" w:rsidRPr="00957EE4" w:rsidRDefault="00C1109B" w:rsidP="00C1109B">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B34267">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B34267">
        <w:rPr>
          <w:highlight w:val="green"/>
          <w:u w:val="single"/>
        </w:rPr>
        <w:t>challeng</w:t>
      </w:r>
      <w:r w:rsidRPr="009817E1">
        <w:rPr>
          <w:u w:val="single"/>
        </w:rPr>
        <w:t>ing</w:t>
      </w:r>
      <w:r w:rsidRPr="00B34267">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B34267">
        <w:rPr>
          <w:highlight w:val="green"/>
          <w:u w:val="single"/>
        </w:rPr>
        <w:t>international labour solidarity today</w:t>
      </w:r>
      <w:r w:rsidRPr="00957EE4">
        <w:rPr>
          <w:u w:val="single"/>
        </w:rPr>
        <w:t xml:space="preserve"> as a strategy to </w:t>
      </w:r>
      <w:r w:rsidRPr="00B34267">
        <w:rPr>
          <w:highlight w:val="green"/>
          <w:u w:val="single"/>
        </w:rPr>
        <w:t>tackle competition between workers and strengthen possibilities to successfully confront</w:t>
      </w:r>
      <w:r w:rsidRPr="00957EE4">
        <w:rPr>
          <w:u w:val="single"/>
        </w:rPr>
        <w:t xml:space="preserve"> the endless efforts of capital to reproduce </w:t>
      </w:r>
      <w:r w:rsidRPr="00B34267">
        <w:rPr>
          <w:highlight w:val="green"/>
          <w:u w:val="single"/>
        </w:rPr>
        <w:t>uneven development and the global division of labour</w:t>
      </w:r>
      <w:r w:rsidRPr="00957EE4">
        <w:rPr>
          <w:u w:val="single"/>
        </w:rPr>
        <w:t>.</w:t>
      </w:r>
    </w:p>
    <w:p w14:paraId="1602F264" w14:textId="77777777" w:rsidR="00C1109B" w:rsidRPr="009817E1" w:rsidRDefault="00C1109B" w:rsidP="00C1109B">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0A19A44C" w14:textId="77777777" w:rsidR="00C1109B" w:rsidRPr="00B518FA" w:rsidRDefault="00C1109B" w:rsidP="00C1109B">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B34267">
        <w:rPr>
          <w:highlight w:val="green"/>
          <w:u w:val="single"/>
        </w:rPr>
        <w:t>acts of solidarity</w:t>
      </w:r>
      <w:r w:rsidRPr="00957EE4">
        <w:rPr>
          <w:u w:val="single"/>
        </w:rPr>
        <w:t xml:space="preserve"> often </w:t>
      </w:r>
      <w:r w:rsidRPr="00B34267">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B34267">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14C0B368" w14:textId="77777777" w:rsidR="00C1109B" w:rsidRPr="00B652E5" w:rsidRDefault="00C1109B" w:rsidP="00C1109B">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w:t>
      </w:r>
    </w:p>
    <w:p w14:paraId="3FAF4E4F" w14:textId="77777777" w:rsidR="00C1109B" w:rsidRPr="00592B36" w:rsidRDefault="00C1109B" w:rsidP="00C1109B">
      <w:pPr>
        <w:rPr>
          <w:b/>
          <w:bCs/>
          <w:sz w:val="26"/>
          <w:szCs w:val="26"/>
        </w:rPr>
      </w:pPr>
      <w:r w:rsidRPr="001D3703">
        <w:rPr>
          <w:b/>
          <w:bCs/>
          <w:sz w:val="26"/>
          <w:szCs w:val="26"/>
        </w:rPr>
        <w:t>Keil</w:t>
      </w:r>
      <w:r>
        <w:rPr>
          <w:b/>
          <w:bCs/>
          <w:sz w:val="26"/>
          <w:szCs w:val="26"/>
        </w:rPr>
        <w:t xml:space="preserve"> and Kreinen </w:t>
      </w:r>
      <w:r w:rsidRPr="001D3703">
        <w:rPr>
          <w:b/>
          <w:bCs/>
          <w:sz w:val="26"/>
          <w:szCs w:val="26"/>
        </w:rPr>
        <w:t>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xml:space="preserve">, </w:t>
      </w:r>
      <w:proofErr w:type="spellStart"/>
      <w:r>
        <w:t>Heimholtz</w:t>
      </w:r>
      <w:proofErr w:type="spellEnd"/>
      <w:r>
        <w:t xml:space="preserve"> Center Potsdam, (Anna Katharina Keil* and </w:t>
      </w:r>
      <w:proofErr w:type="spellStart"/>
      <w:r>
        <w:t>Halliki</w:t>
      </w:r>
      <w:proofErr w:type="spellEnd"/>
      <w:r>
        <w:t xml:space="preserve"> </w:t>
      </w:r>
      <w:proofErr w:type="spellStart"/>
      <w:r>
        <w:t>Kreinen</w:t>
      </w:r>
      <w:proofErr w:type="spellEnd"/>
      <w:r>
        <w:t>**,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14" w:history="1">
        <w:r w:rsidRPr="00395F7A">
          <w:rPr>
            <w:rStyle w:val="Hyperlink"/>
          </w:rPr>
          <w:t>https://journals.sagepub.com/doi/pdf/10.1177/00221856221087413</w:t>
        </w:r>
      </w:hyperlink>
      <w:r>
        <w:t>) rose</w:t>
      </w:r>
    </w:p>
    <w:p w14:paraId="435C0903" w14:textId="77777777" w:rsidR="00C1109B" w:rsidRPr="00D20909" w:rsidRDefault="00C1109B" w:rsidP="00C1109B">
      <w:pPr>
        <w:rPr>
          <w:sz w:val="12"/>
        </w:rPr>
      </w:pPr>
      <w:r w:rsidRPr="00D20909">
        <w:rPr>
          <w:sz w:val="12"/>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B34267">
        <w:rPr>
          <w:highlight w:val="green"/>
          <w:u w:val="single"/>
        </w:rPr>
        <w:t>debates in the sphere of</w:t>
      </w:r>
      <w:r w:rsidRPr="00D20909">
        <w:rPr>
          <w:u w:val="single"/>
        </w:rPr>
        <w:t xml:space="preserve"> trade </w:t>
      </w:r>
      <w:r w:rsidRPr="00B34267">
        <w:rPr>
          <w:highlight w:val="green"/>
          <w:u w:val="single"/>
        </w:rPr>
        <w:t>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B34267">
        <w:rPr>
          <w:highlight w:val="green"/>
          <w:u w:val="single"/>
        </w:rPr>
        <w:t>“the good life”</w:t>
      </w:r>
      <w:r w:rsidRPr="00C07821">
        <w:rPr>
          <w:u w:val="single"/>
        </w:rPr>
        <w:t xml:space="preserve"> (TGL) </w:t>
      </w:r>
      <w:r w:rsidRPr="00592B36">
        <w:rPr>
          <w:u w:val="single"/>
        </w:rPr>
        <w:t>–</w:t>
      </w:r>
      <w:r w:rsidRPr="00B34267">
        <w:rPr>
          <w:highlight w:val="green"/>
          <w:u w:val="single"/>
        </w:rPr>
        <w:t>that unions have been striving for since their emergence</w:t>
      </w:r>
      <w:r w:rsidRPr="00C07821">
        <w:rPr>
          <w:u w:val="single"/>
        </w:rPr>
        <w:t xml:space="preserve"> in the late 19th century.</w:t>
      </w:r>
      <w:r w:rsidRPr="00D20909">
        <w:rPr>
          <w:sz w:val="12"/>
        </w:rPr>
        <w:t xml:space="preserve"> While meeting material needs is a key part of welfare, </w:t>
      </w:r>
      <w:proofErr w:type="spellStart"/>
      <w:r w:rsidRPr="00D20909">
        <w:rPr>
          <w:sz w:val="12"/>
        </w:rPr>
        <w:t>conceptualisations</w:t>
      </w:r>
      <w:proofErr w:type="spellEnd"/>
      <w:r w:rsidRPr="00D20909">
        <w:rPr>
          <w:sz w:val="12"/>
        </w:rPr>
        <w:t xml:space="preserve"> of TGL beyond material wealth were previously a key element of different workers’ movements (Schneidewind and </w:t>
      </w:r>
      <w:proofErr w:type="spellStart"/>
      <w:r w:rsidRPr="00D20909">
        <w:rPr>
          <w:sz w:val="12"/>
        </w:rPr>
        <w:t>Zahrnt</w:t>
      </w:r>
      <w:proofErr w:type="spellEnd"/>
      <w:r w:rsidRPr="00D20909">
        <w:rPr>
          <w:sz w:val="12"/>
        </w:rPr>
        <w:t xml:space="preserve">, 2014). </w:t>
      </w:r>
      <w:r w:rsidRPr="00576E86">
        <w:rPr>
          <w:u w:val="single"/>
        </w:rPr>
        <w:t>The</w:t>
      </w:r>
      <w:r w:rsidRPr="00B34267">
        <w:rPr>
          <w:highlight w:val="green"/>
          <w:u w:val="single"/>
        </w:rPr>
        <w:t xml:space="preserve"> hegemonic understanding </w:t>
      </w:r>
      <w:r w:rsidRPr="00576E86">
        <w:rPr>
          <w:u w:val="single"/>
        </w:rPr>
        <w:t>of TGL</w:t>
      </w:r>
      <w:r w:rsidRPr="00C07821">
        <w:rPr>
          <w:u w:val="single"/>
        </w:rPr>
        <w:t xml:space="preserve">, however, </w:t>
      </w:r>
      <w:r w:rsidRPr="00B34267">
        <w:rPr>
          <w:highlight w:val="green"/>
          <w:u w:val="single"/>
        </w:rPr>
        <w:t>is built on the exploitation of resources</w:t>
      </w:r>
      <w:r w:rsidRPr="00C07821">
        <w:rPr>
          <w:u w:val="single"/>
        </w:rPr>
        <w:t xml:space="preserve">, eco- systems, sinks </w:t>
      </w:r>
      <w:r w:rsidRPr="00B34267">
        <w:rPr>
          <w:highlight w:val="green"/>
          <w:u w:val="single"/>
        </w:rPr>
        <w:t>and cheap labour in the Global South</w:t>
      </w:r>
      <w:r w:rsidRPr="00C07821">
        <w:rPr>
          <w:u w:val="single"/>
        </w:rPr>
        <w:t xml:space="preserve"> and is not </w:t>
      </w:r>
      <w:proofErr w:type="spellStart"/>
      <w:r w:rsidRPr="00C07821">
        <w:rPr>
          <w:u w:val="single"/>
        </w:rPr>
        <w:t>generalisable</w:t>
      </w:r>
      <w:proofErr w:type="spellEnd"/>
      <w:r w:rsidRPr="00C07821">
        <w:rPr>
          <w:u w:val="single"/>
        </w:rPr>
        <w:t xml:space="preserve"> without overshooting planetary </w:t>
      </w:r>
      <w:r w:rsidRPr="00685EA0">
        <w:rPr>
          <w:u w:val="single"/>
        </w:rPr>
        <w:t xml:space="preserve">boundaries. </w:t>
      </w:r>
      <w:r w:rsidRPr="00D20909">
        <w:rPr>
          <w:sz w:val="12"/>
        </w:rPr>
        <w:t>Brand and Wissen (2021) term it</w:t>
      </w:r>
      <w:r w:rsidRPr="00D20909">
        <w:rPr>
          <w:b/>
          <w:bCs/>
          <w:sz w:val="12"/>
        </w:rPr>
        <w:t xml:space="preserve"> </w:t>
      </w:r>
      <w:r w:rsidRPr="00546D25">
        <w:rPr>
          <w:b/>
          <w:bCs/>
          <w:u w:val="single"/>
        </w:rPr>
        <w:t xml:space="preserve">the “imperial mode of living” </w:t>
      </w:r>
      <w:r w:rsidRPr="00685EA0">
        <w:rPr>
          <w:u w:val="single"/>
        </w:rPr>
        <w:t xml:space="preserve">(IML). </w:t>
      </w:r>
      <w:r w:rsidRPr="00D20909">
        <w:rPr>
          <w:sz w:val="12"/>
        </w:rPr>
        <w:t xml:space="preserve">We </w:t>
      </w:r>
      <w:proofErr w:type="spellStart"/>
      <w:r w:rsidRPr="00D20909">
        <w:rPr>
          <w:sz w:val="12"/>
        </w:rPr>
        <w:t>analyse</w:t>
      </w:r>
      <w:proofErr w:type="spellEnd"/>
      <w:r w:rsidRPr="00D20909">
        <w:rPr>
          <w:sz w:val="12"/>
        </w:rPr>
        <w:t xml:space="preserve"> current </w:t>
      </w:r>
      <w:proofErr w:type="spellStart"/>
      <w:r w:rsidRPr="00D20909">
        <w:rPr>
          <w:sz w:val="12"/>
        </w:rPr>
        <w:t>conceptualisations</w:t>
      </w:r>
      <w:proofErr w:type="spellEnd"/>
      <w:r w:rsidRPr="00D20909">
        <w:rPr>
          <w:sz w:val="12"/>
        </w:rPr>
        <w:t xml:space="preserve"> of the future of work and TGL in the case of the three biggest German unions: IG Metall, </w:t>
      </w:r>
      <w:proofErr w:type="spellStart"/>
      <w:r w:rsidRPr="00D20909">
        <w:rPr>
          <w:sz w:val="12"/>
        </w:rPr>
        <w:t>ver.di</w:t>
      </w:r>
      <w:proofErr w:type="spellEnd"/>
      <w:r w:rsidRPr="00D20909">
        <w:rPr>
          <w:sz w:val="12"/>
        </w:rPr>
        <w:t>, and IG BCE. In the German context, trade unions have considerable political influence</w:t>
      </w:r>
      <w:r w:rsidRPr="00576E86">
        <w:rPr>
          <w:u w:val="single"/>
        </w:rPr>
        <w:t xml:space="preserve">, since </w:t>
      </w:r>
      <w:r w:rsidRPr="00B34267">
        <w:rPr>
          <w:highlight w:val="green"/>
          <w:u w:val="single"/>
        </w:rPr>
        <w:t>the corporatist</w:t>
      </w:r>
      <w:r w:rsidRPr="00C07821">
        <w:rPr>
          <w:u w:val="single"/>
        </w:rPr>
        <w:t xml:space="preserve"> social partnership </w:t>
      </w:r>
      <w:r w:rsidRPr="00B34267">
        <w:rPr>
          <w:highlight w:val="green"/>
          <w:u w:val="single"/>
        </w:rPr>
        <w:t>structure establishes unions as negotiation partners with extensive</w:t>
      </w:r>
      <w:r w:rsidRPr="00685EA0">
        <w:rPr>
          <w:u w:val="single"/>
        </w:rPr>
        <w:t xml:space="preserve"> and well-secured business and </w:t>
      </w:r>
      <w:r w:rsidRPr="00B34267">
        <w:rPr>
          <w:highlight w:val="green"/>
          <w:u w:val="single"/>
        </w:rPr>
        <w:t>union rights</w:t>
      </w:r>
      <w:r w:rsidRPr="00685EA0">
        <w:rPr>
          <w:u w:val="single"/>
        </w:rPr>
        <w:t xml:space="preserve"> (Hyman, 2001; Mildenberger, 2020). At the same time, </w:t>
      </w:r>
      <w:r w:rsidRPr="00B34267">
        <w:rPr>
          <w:highlight w:val="green"/>
          <w:u w:val="single"/>
        </w:rPr>
        <w:t>this social partnership orients</w:t>
      </w:r>
      <w:r w:rsidRPr="00685EA0">
        <w:rPr>
          <w:u w:val="single"/>
        </w:rPr>
        <w:t xml:space="preserve"> </w:t>
      </w:r>
      <w:r w:rsidRPr="00D20909">
        <w:rPr>
          <w:sz w:val="12"/>
        </w:rPr>
        <w:t xml:space="preserve">German </w:t>
      </w:r>
      <w:r w:rsidRPr="00B34267">
        <w:rPr>
          <w:highlight w:val="green"/>
          <w:u w:val="single"/>
        </w:rPr>
        <w:t>unions towards incremental rather than radical change</w:t>
      </w:r>
      <w:r w:rsidRPr="00685EA0">
        <w:rPr>
          <w:u w:val="single"/>
        </w:rPr>
        <w:t xml:space="preserve"> in international comparison. </w:t>
      </w:r>
      <w:r w:rsidRPr="00D20909">
        <w:rPr>
          <w:sz w:val="12"/>
        </w:rPr>
        <w:t>In the past, corporatist structures have delayed climate action due to the “double representation” of fossil fuel interests in Germany via industrial unions and affiliated political parties (Mildenberger, 2020).</w:t>
      </w:r>
    </w:p>
    <w:p w14:paraId="3CD2898A" w14:textId="77777777" w:rsidR="00C1109B" w:rsidRPr="00C07821" w:rsidRDefault="00C1109B" w:rsidP="00C1109B">
      <w:pPr>
        <w:rPr>
          <w:u w:val="single"/>
        </w:rPr>
      </w:pPr>
      <w:r w:rsidRPr="00D20909">
        <w:rPr>
          <w:sz w:val="12"/>
        </w:rPr>
        <w:t xml:space="preserve">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w:t>
      </w:r>
      <w:proofErr w:type="spellStart"/>
      <w:r w:rsidRPr="00D20909">
        <w:rPr>
          <w:sz w:val="12"/>
        </w:rPr>
        <w:t>indus</w:t>
      </w:r>
      <w:proofErr w:type="spellEnd"/>
      <w:r w:rsidRPr="00D20909">
        <w:rPr>
          <w:sz w:val="12"/>
        </w:rPr>
        <w:t xml:space="preserve">- try (IG Metall), or have a mixed membership, including workers employed in sectors deemed important for a sustainable economy, such as healthcare (most notably </w:t>
      </w:r>
      <w:proofErr w:type="spellStart"/>
      <w:r w:rsidRPr="00D20909">
        <w:rPr>
          <w:sz w:val="12"/>
        </w:rPr>
        <w:t>ver.di</w:t>
      </w:r>
      <w:proofErr w:type="spellEnd"/>
      <w:r w:rsidRPr="00D20909">
        <w:rPr>
          <w:sz w:val="12"/>
        </w:rPr>
        <w:t xml:space="preserve">). In Hyman’s (2001) classification, IG BCE (amongst others in the chemicals, </w:t>
      </w:r>
      <w:proofErr w:type="spellStart"/>
      <w:r w:rsidRPr="00D20909">
        <w:rPr>
          <w:sz w:val="12"/>
        </w:rPr>
        <w:t>pharmaceu</w:t>
      </w:r>
      <w:proofErr w:type="spellEnd"/>
      <w:r w:rsidRPr="00D20909">
        <w:rPr>
          <w:sz w:val="12"/>
        </w:rPr>
        <w:t xml:space="preserve">- ticals, glass, mining, energy industries) can be considered a “market-focused” or business union; IG Metall (amongst others in the metal, electronics, steel, textiles, wood process- </w:t>
      </w:r>
      <w:proofErr w:type="spellStart"/>
      <w:r w:rsidRPr="00D20909">
        <w:rPr>
          <w:sz w:val="12"/>
        </w:rPr>
        <w:t>ing</w:t>
      </w:r>
      <w:proofErr w:type="spellEnd"/>
      <w:r w:rsidRPr="00D20909">
        <w:rPr>
          <w:sz w:val="12"/>
        </w:rPr>
        <w:t xml:space="preserve">, auto mechanics, electricals, carpentry industries) both society-/class- and market- focused; </w:t>
      </w:r>
      <w:proofErr w:type="spellStart"/>
      <w:r w:rsidRPr="00D20909">
        <w:rPr>
          <w:sz w:val="12"/>
        </w:rPr>
        <w:t>ver.di</w:t>
      </w:r>
      <w:proofErr w:type="spellEnd"/>
      <w:r w:rsidRPr="00D20909">
        <w:rPr>
          <w:sz w:val="12"/>
        </w:rPr>
        <w:t xml:space="preserve"> (public service, health and care, social and education, transport, etc.) is considered society-/class-focused (</w:t>
      </w:r>
      <w:proofErr w:type="spellStart"/>
      <w:r w:rsidRPr="00D20909">
        <w:rPr>
          <w:sz w:val="12"/>
        </w:rPr>
        <w:t>Dribbusch</w:t>
      </w:r>
      <w:proofErr w:type="spellEnd"/>
      <w:r w:rsidRPr="00D20909">
        <w:rPr>
          <w:sz w:val="12"/>
        </w:rPr>
        <w:t xml:space="preserve"> and Birke, 2019; Silvia, 2013). The unions’ different characteristics facilitate further comparative understanding of unions’ positioning in the sustainability debate. Our research sets out to </w:t>
      </w:r>
      <w:proofErr w:type="spellStart"/>
      <w:r w:rsidRPr="00D20909">
        <w:rPr>
          <w:sz w:val="12"/>
        </w:rPr>
        <w:t>analyse</w:t>
      </w:r>
      <w:proofErr w:type="spellEnd"/>
      <w:r w:rsidRPr="00D20909">
        <w:rPr>
          <w:sz w:val="12"/>
        </w:rPr>
        <w:t xml:space="preserve"> conceptions of TGL and good work in German trade unions through the lens of Gramscian theory to understand reasons for continued support of the treadmill and potential for slowing it down. After introducing our theoretical framework with reference to the </w:t>
      </w:r>
      <w:proofErr w:type="spellStart"/>
      <w:r w:rsidRPr="00D20909">
        <w:rPr>
          <w:sz w:val="12"/>
        </w:rPr>
        <w:t>analysed</w:t>
      </w:r>
      <w:proofErr w:type="spellEnd"/>
      <w:r w:rsidRPr="00D20909">
        <w:rPr>
          <w:sz w:val="12"/>
        </w:rPr>
        <w:t xml:space="preserve">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73F3379D" w14:textId="77777777" w:rsidR="00C1109B" w:rsidRPr="00D20909" w:rsidRDefault="00C1109B" w:rsidP="00C1109B">
      <w:pPr>
        <w:rPr>
          <w:sz w:val="12"/>
        </w:rPr>
      </w:pPr>
      <w:r w:rsidRPr="00D20909">
        <w:rPr>
          <w:sz w:val="12"/>
        </w:rPr>
        <w:t>The treadmill and “the good life:” common sense and the structuring of the unsustainable everyday</w:t>
      </w:r>
    </w:p>
    <w:p w14:paraId="54A982FC" w14:textId="77777777" w:rsidR="00C1109B" w:rsidRDefault="00C1109B" w:rsidP="00C1109B">
      <w:pPr>
        <w:rPr>
          <w:sz w:val="12"/>
        </w:rPr>
      </w:pPr>
      <w:r w:rsidRPr="00D20909">
        <w:rPr>
          <w:sz w:val="12"/>
        </w:rPr>
        <w:t>The insights of Antonio Gramsci provide a key to understanding how the “treadmill of production” (</w:t>
      </w:r>
      <w:proofErr w:type="spellStart"/>
      <w:r w:rsidRPr="00D20909">
        <w:rPr>
          <w:sz w:val="12"/>
        </w:rPr>
        <w:t>Schnaiberg</w:t>
      </w:r>
      <w:proofErr w:type="spellEnd"/>
      <w:r w:rsidRPr="00D20909">
        <w:rPr>
          <w:sz w:val="12"/>
        </w:rPr>
        <w:t xml:space="preserve">, 1980) system is upheld despite increasingly visible environ- mental destruction and social contradictions, especially in the wake of neoliberal </w:t>
      </w:r>
      <w:proofErr w:type="spellStart"/>
      <w:r w:rsidRPr="00D20909">
        <w:rPr>
          <w:sz w:val="12"/>
        </w:rPr>
        <w:t>flexibi</w:t>
      </w:r>
      <w:proofErr w:type="spellEnd"/>
      <w:r w:rsidRPr="00D20909">
        <w:rPr>
          <w:sz w:val="12"/>
        </w:rPr>
        <w:t xml:space="preserve">- </w:t>
      </w:r>
      <w:proofErr w:type="spellStart"/>
      <w:r w:rsidRPr="00D20909">
        <w:rPr>
          <w:sz w:val="12"/>
        </w:rPr>
        <w:t>lisation</w:t>
      </w:r>
      <w:proofErr w:type="spellEnd"/>
      <w:r w:rsidRPr="00D20909">
        <w:rPr>
          <w:sz w:val="12"/>
        </w:rPr>
        <w:t xml:space="preserve"> in the 1980s (Eversberg, 2019). Gramsci’s work, turning away from Marxist orthodoxy, helps to understand not only the material basis but also a cultural aspect to hegemony, which allows for better understanding of the continued support for the tread- mill (</w:t>
      </w:r>
      <w:proofErr w:type="spellStart"/>
      <w:r w:rsidRPr="00D20909">
        <w:rPr>
          <w:sz w:val="12"/>
        </w:rPr>
        <w:t>Snir</w:t>
      </w:r>
      <w:proofErr w:type="spellEnd"/>
      <w:r w:rsidRPr="00D20909">
        <w:rPr>
          <w:sz w:val="12"/>
        </w:rPr>
        <w:t>, 2016). 1 Hegemony arises from the manufactured, active consent of people via the ideology of “common sense” and the state-civil society nexus (</w:t>
      </w:r>
      <w:proofErr w:type="spellStart"/>
      <w:r w:rsidRPr="00D20909">
        <w:rPr>
          <w:sz w:val="12"/>
        </w:rPr>
        <w:t>Burawoy</w:t>
      </w:r>
      <w:proofErr w:type="spellEnd"/>
      <w:r w:rsidRPr="00D20909">
        <w:rPr>
          <w:sz w:val="12"/>
        </w:rPr>
        <w:t xml:space="preserve">, 2012: 192; Gramsci, 2011). </w:t>
      </w:r>
      <w:r w:rsidRPr="00B34267">
        <w:rPr>
          <w:highlight w:val="green"/>
          <w:u w:val="single"/>
        </w:rPr>
        <w:t>The ideology of common sense</w:t>
      </w:r>
      <w:r w:rsidRPr="00685EA0">
        <w:rPr>
          <w:u w:val="single"/>
        </w:rPr>
        <w:t xml:space="preserve">, “the spontaneous philosophy of the multitude which has to be made ideologically coherent", </w:t>
      </w:r>
      <w:proofErr w:type="spellStart"/>
      <w:r w:rsidRPr="00B34267">
        <w:rPr>
          <w:highlight w:val="green"/>
          <w:u w:val="single"/>
        </w:rPr>
        <w:t>normalises</w:t>
      </w:r>
      <w:proofErr w:type="spellEnd"/>
      <w:r w:rsidRPr="00685EA0">
        <w:rPr>
          <w:u w:val="single"/>
        </w:rPr>
        <w:t xml:space="preserve"> and justifies </w:t>
      </w:r>
      <w:proofErr w:type="spellStart"/>
      <w:r w:rsidRPr="00685EA0">
        <w:rPr>
          <w:u w:val="single"/>
        </w:rPr>
        <w:t>histor</w:t>
      </w:r>
      <w:proofErr w:type="spellEnd"/>
      <w:r w:rsidRPr="00685EA0">
        <w:rPr>
          <w:u w:val="single"/>
        </w:rPr>
        <w:t xml:space="preserve">- </w:t>
      </w:r>
      <w:proofErr w:type="spellStart"/>
      <w:r w:rsidRPr="00685EA0">
        <w:rPr>
          <w:u w:val="single"/>
        </w:rPr>
        <w:t>ically</w:t>
      </w:r>
      <w:proofErr w:type="spellEnd"/>
      <w:r w:rsidRPr="00685EA0">
        <w:rPr>
          <w:u w:val="single"/>
        </w:rPr>
        <w:t xml:space="preserve"> unique and socially created </w:t>
      </w:r>
      <w:r w:rsidRPr="00B34267">
        <w:rPr>
          <w:highlight w:val="green"/>
          <w:u w:val="single"/>
        </w:rPr>
        <w:t>power relations</w:t>
      </w:r>
      <w:r w:rsidRPr="00685EA0">
        <w:rPr>
          <w:u w:val="single"/>
        </w:rPr>
        <w:t xml:space="preserve">, oppression, and ways of living, </w:t>
      </w:r>
      <w:r w:rsidRPr="00B34267">
        <w:rPr>
          <w:highlight w:val="green"/>
          <w:u w:val="single"/>
        </w:rPr>
        <w:t>as the “law of nature”</w:t>
      </w:r>
      <w:r w:rsidRPr="00D20909">
        <w:rPr>
          <w:sz w:val="12"/>
        </w:rPr>
        <w:t xml:space="preserve"> (Crehan, 2011: 284, 276). Common sense is not necessarily expressed as an explicitly held belief system, “but may be in the form of implicit, self-evident consent” (</w:t>
      </w:r>
      <w:proofErr w:type="spellStart"/>
      <w:r w:rsidRPr="00D20909">
        <w:rPr>
          <w:sz w:val="12"/>
        </w:rPr>
        <w:t>Snir</w:t>
      </w:r>
      <w:proofErr w:type="spellEnd"/>
      <w:r w:rsidRPr="00D20909">
        <w:rPr>
          <w:sz w:val="12"/>
        </w:rPr>
        <w:t xml:space="preserve">, 2016: 4). </w:t>
      </w:r>
      <w:r w:rsidRPr="00347532">
        <w:rPr>
          <w:b/>
          <w:bCs/>
          <w:u w:val="single"/>
        </w:rPr>
        <w:t xml:space="preserve">It is </w:t>
      </w:r>
      <w:r w:rsidRPr="00B34267">
        <w:rPr>
          <w:b/>
          <w:bCs/>
          <w:highlight w:val="green"/>
          <w:u w:val="single"/>
        </w:rPr>
        <w:t>through quotidian</w:t>
      </w:r>
      <w:r w:rsidRPr="00347532">
        <w:rPr>
          <w:b/>
          <w:bCs/>
          <w:u w:val="single"/>
        </w:rPr>
        <w:t xml:space="preserve">, everyday </w:t>
      </w:r>
      <w:r w:rsidRPr="00B34267">
        <w:rPr>
          <w:b/>
          <w:bCs/>
          <w:highlight w:val="green"/>
          <w:u w:val="single"/>
        </w:rPr>
        <w:t>practices</w:t>
      </w:r>
      <w:r w:rsidRPr="00347532">
        <w:rPr>
          <w:b/>
          <w:bCs/>
          <w:u w:val="single"/>
        </w:rPr>
        <w:t xml:space="preserve"> that </w:t>
      </w:r>
      <w:r w:rsidRPr="00B34267">
        <w:rPr>
          <w:b/>
          <w:bCs/>
          <w:highlight w:val="green"/>
          <w:u w:val="single"/>
        </w:rPr>
        <w:t xml:space="preserve">the </w:t>
      </w:r>
      <w:r w:rsidRPr="00C325AB">
        <w:rPr>
          <w:b/>
          <w:bCs/>
          <w:u w:val="single"/>
        </w:rPr>
        <w:t xml:space="preserve">capitalist </w:t>
      </w:r>
      <w:r w:rsidRPr="00B34267">
        <w:rPr>
          <w:b/>
          <w:bCs/>
          <w:highlight w:val="green"/>
          <w:u w:val="single"/>
        </w:rPr>
        <w:t xml:space="preserve">logic comes to be </w:t>
      </w:r>
      <w:proofErr w:type="spellStart"/>
      <w:r w:rsidRPr="00B34267">
        <w:rPr>
          <w:b/>
          <w:bCs/>
          <w:highlight w:val="green"/>
          <w:u w:val="single"/>
        </w:rPr>
        <w:t>naturalised</w:t>
      </w:r>
      <w:proofErr w:type="spellEnd"/>
      <w:r w:rsidRPr="00B34267">
        <w:rPr>
          <w:b/>
          <w:bCs/>
          <w:highlight w:val="green"/>
          <w:u w:val="single"/>
        </w:rPr>
        <w:t>, as it “provides a</w:t>
      </w:r>
      <w:r w:rsidRPr="00347532">
        <w:rPr>
          <w:b/>
          <w:bCs/>
          <w:u w:val="single"/>
        </w:rPr>
        <w:t xml:space="preserve"> heterogeneous </w:t>
      </w:r>
      <w:r w:rsidRPr="00B34267">
        <w:rPr>
          <w:b/>
          <w:bCs/>
          <w:highlight w:val="green"/>
          <w:u w:val="single"/>
        </w:rPr>
        <w:t xml:space="preserve">bundle of taken-for-granted understand- </w:t>
      </w:r>
      <w:proofErr w:type="spellStart"/>
      <w:r w:rsidRPr="00B34267">
        <w:rPr>
          <w:b/>
          <w:bCs/>
          <w:highlight w:val="green"/>
          <w:u w:val="single"/>
        </w:rPr>
        <w:t>ings</w:t>
      </w:r>
      <w:proofErr w:type="spellEnd"/>
      <w:r w:rsidRPr="00B34267">
        <w:rPr>
          <w:b/>
          <w:bCs/>
          <w:highlight w:val="green"/>
          <w:u w:val="single"/>
        </w:rPr>
        <w:t xml:space="preserve"> of how the world is that make up the</w:t>
      </w:r>
      <w:r w:rsidRPr="00347532">
        <w:rPr>
          <w:b/>
          <w:bCs/>
          <w:u w:val="single"/>
        </w:rPr>
        <w:t xml:space="preserve"> basic </w:t>
      </w:r>
      <w:r w:rsidRPr="00B34267">
        <w:rPr>
          <w:b/>
          <w:bCs/>
          <w:highlight w:val="green"/>
          <w:u w:val="single"/>
        </w:rPr>
        <w:t xml:space="preserve">landscape </w:t>
      </w:r>
      <w:r w:rsidRPr="00C325AB">
        <w:rPr>
          <w:b/>
          <w:bCs/>
          <w:u w:val="single"/>
        </w:rPr>
        <w:t>with</w:t>
      </w:r>
      <w:r w:rsidRPr="00B34267">
        <w:rPr>
          <w:b/>
          <w:bCs/>
          <w:highlight w:val="green"/>
          <w:u w:val="single"/>
        </w:rPr>
        <w:t>in which individuals are socialized</w:t>
      </w:r>
      <w:r w:rsidRPr="00347532">
        <w:rPr>
          <w:b/>
          <w:bCs/>
          <w:u w:val="single"/>
        </w:rPr>
        <w:t xml:space="preserve"> and chart their individual life courses</w:t>
      </w:r>
      <w:r w:rsidRPr="00D20909">
        <w:rPr>
          <w:sz w:val="12"/>
        </w:rPr>
        <w:t>” (Crehan, 2011, 287). According to Gramscian analysis, the coalition of actors in the state-civil society nexus, including trade unions, constitute a “historic bloc”, which supports and reinforces the ideology of common sense (</w:t>
      </w:r>
      <w:proofErr w:type="spellStart"/>
      <w:r w:rsidRPr="00D20909">
        <w:rPr>
          <w:sz w:val="12"/>
        </w:rPr>
        <w:t>Burawoy</w:t>
      </w:r>
      <w:proofErr w:type="spellEnd"/>
      <w:r w:rsidRPr="00D20909">
        <w:rPr>
          <w:sz w:val="12"/>
        </w:rPr>
        <w:t>, 2012: 192). The historic bloc in the service of the treadmill has been called the “growth coalition” (</w:t>
      </w:r>
      <w:proofErr w:type="spellStart"/>
      <w:r w:rsidRPr="00D20909">
        <w:rPr>
          <w:sz w:val="12"/>
        </w:rPr>
        <w:t>Schnaiberg</w:t>
      </w:r>
      <w:proofErr w:type="spellEnd"/>
      <w:r w:rsidRPr="00D20909">
        <w:rPr>
          <w:sz w:val="12"/>
        </w:rPr>
        <w:t>, 1980: 205). As long as the coalition and the ideology of common sense are intact, hegemony persists (Bond et al., 2020).</w:t>
      </w:r>
    </w:p>
    <w:p w14:paraId="0612EE9E" w14:textId="77777777" w:rsidR="00C1109B" w:rsidRPr="00FF4C64" w:rsidRDefault="00C1109B" w:rsidP="00C1109B">
      <w:pPr>
        <w:pStyle w:val="Heading4"/>
      </w:pPr>
      <w:r>
        <w:t xml:space="preserve">Best studies prove our thesis is </w:t>
      </w:r>
      <w:r>
        <w:rPr>
          <w:u w:val="single"/>
        </w:rPr>
        <w:t>undeniable</w:t>
      </w:r>
      <w:r>
        <w:t>.</w:t>
      </w:r>
    </w:p>
    <w:p w14:paraId="1F58DA8C" w14:textId="77777777" w:rsidR="00C1109B" w:rsidRPr="002303AE" w:rsidRDefault="00C1109B" w:rsidP="00C1109B">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hyperlink r:id="rId15" w:anchor="s0005" w:history="1">
        <w:r w:rsidRPr="006B0705">
          <w:rPr>
            <w:rStyle w:val="Hyperlink"/>
          </w:rPr>
          <w:t>https://www.sciencedirect.com/science/article/pii/S095937802200005X#s0005</w:t>
        </w:r>
      </w:hyperlink>
      <w:r>
        <w:t>) rose</w:t>
      </w:r>
    </w:p>
    <w:p w14:paraId="747AD804" w14:textId="77777777" w:rsidR="00A9783C" w:rsidRDefault="00C1109B" w:rsidP="00C1109B">
      <w:pPr>
        <w:rPr>
          <w:sz w:val="14"/>
        </w:rPr>
      </w:pPr>
      <w:r w:rsidRPr="002303AE">
        <w:rPr>
          <w:u w:val="single"/>
        </w:rPr>
        <w:t xml:space="preserve">Emmanuel and Amin argued that unequal exchange enables </w:t>
      </w:r>
      <w:r w:rsidRPr="00B34267">
        <w:rPr>
          <w:highlight w:val="green"/>
          <w:u w:val="single"/>
        </w:rPr>
        <w:t>a “hidden transfer of value” from the</w:t>
      </w:r>
      <w:r w:rsidRPr="002303AE">
        <w:rPr>
          <w:u w:val="single"/>
        </w:rPr>
        <w:t xml:space="preserve"> global </w:t>
      </w:r>
      <w:r w:rsidRPr="00B34267">
        <w:rPr>
          <w:highlight w:val="green"/>
          <w:u w:val="single"/>
        </w:rPr>
        <w:t>South to the</w:t>
      </w:r>
      <w:r w:rsidRPr="002303AE">
        <w:rPr>
          <w:u w:val="single"/>
        </w:rPr>
        <w:t xml:space="preserve"> global </w:t>
      </w:r>
      <w:r w:rsidRPr="00B34267">
        <w:rPr>
          <w:highlight w:val="green"/>
          <w:u w:val="single"/>
        </w:rPr>
        <w:t>North</w:t>
      </w:r>
      <w:r w:rsidRPr="002303AE">
        <w:rPr>
          <w:u w:val="single"/>
        </w:rPr>
        <w:t xml:space="preserve">, or from periphery to core, which </w:t>
      </w:r>
      <w:r w:rsidRPr="00B34267">
        <w:rPr>
          <w:highlight w:val="green"/>
          <w:u w:val="single"/>
        </w:rPr>
        <w:t>takes place</w:t>
      </w:r>
      <w:r w:rsidRPr="002303AE">
        <w:rPr>
          <w:u w:val="single"/>
        </w:rPr>
        <w:t xml:space="preserve"> subtly and almost invisibly, </w:t>
      </w:r>
      <w:r w:rsidRPr="00B34267">
        <w:rPr>
          <w:highlight w:val="green"/>
          <w:u w:val="single"/>
        </w:rPr>
        <w:t>without the overt coercion of the colonial apparatus</w:t>
      </w:r>
      <w:r w:rsidRPr="002303AE">
        <w:rPr>
          <w:u w:val="single"/>
        </w:rPr>
        <w:t xml:space="preserve"> and therefore without provoking moral outrage.</w:t>
      </w:r>
      <w:r w:rsidRPr="002303AE">
        <w:rPr>
          <w:sz w:val="14"/>
        </w:rPr>
        <w:t xml:space="preserve"> Prices are naturalized on the grounds that they represent “utility”, or “value”, or the outcome of “market mechanisms” such as supply and demand, obscuring the extent to which they are determined by power imbalances in the </w:t>
      </w:r>
      <w:hyperlink r:id="rId16" w:tooltip="Learn more about global political economy from ScienceDirect's AI-generated Topic Pages" w:history="1">
        <w:r w:rsidRPr="002303AE">
          <w:rPr>
            <w:rStyle w:val="Hyperlink"/>
            <w:color w:val="auto"/>
            <w:sz w:val="14"/>
            <w:u w:val="none"/>
          </w:rPr>
          <w:t>global political economy</w:t>
        </w:r>
      </w:hyperlink>
      <w:r w:rsidRPr="002303AE">
        <w:rPr>
          <w:u w:val="single"/>
        </w:rPr>
        <w:t xml:space="preserve">. Price differentials in </w:t>
      </w:r>
      <w:hyperlink r:id="rId17" w:tooltip="Learn more about international trade from ScienceDirect's AI-generated Topic Pages" w:history="1">
        <w:r w:rsidRPr="002303AE">
          <w:rPr>
            <w:rStyle w:val="Hyperlink"/>
            <w:color w:val="auto"/>
          </w:rPr>
          <w:t>international trade</w:t>
        </w:r>
      </w:hyperlink>
      <w:r w:rsidRPr="002303AE">
        <w:rPr>
          <w:u w:val="single"/>
        </w:rPr>
        <w:t xml:space="preserve"> therefore function as an effective method of maintaining the patterns of appropriation that once overtly defined the colonial economy, allowing blame for “underdevelopment” to be shifted onto the victims.</w:t>
      </w:r>
      <w:r w:rsidR="00A9783C" w:rsidRPr="00A9783C">
        <w:rPr>
          <w:sz w:val="12"/>
          <w:u w:val="single"/>
        </w:rPr>
        <w:t xml:space="preserve">¶ </w:t>
      </w:r>
      <w:r w:rsidRPr="00B34267">
        <w:rPr>
          <w:highlight w:val="green"/>
          <w:u w:val="single"/>
        </w:rPr>
        <w:t>This</w:t>
      </w:r>
      <w:r w:rsidRPr="002303AE">
        <w:rPr>
          <w:u w:val="single"/>
        </w:rPr>
        <w:t xml:space="preserve"> pattern </w:t>
      </w:r>
      <w:r w:rsidRPr="00B34267">
        <w:rPr>
          <w:highlight w:val="green"/>
          <w:u w:val="single"/>
        </w:rPr>
        <w:t>remains</w:t>
      </w:r>
      <w:r w:rsidRPr="002303AE">
        <w:rPr>
          <w:u w:val="single"/>
        </w:rPr>
        <w:t xml:space="preserve"> entrenched </w:t>
      </w:r>
      <w:r w:rsidRPr="00B34267">
        <w:rPr>
          <w:highlight w:val="green"/>
          <w:u w:val="single"/>
        </w:rPr>
        <w:t>despite</w:t>
      </w:r>
      <w:r w:rsidRPr="002303AE">
        <w:rPr>
          <w:u w:val="single"/>
        </w:rPr>
        <w:t xml:space="preserve"> the fact </w:t>
      </w:r>
      <w:r w:rsidRPr="00B34267">
        <w:rPr>
          <w:highlight w:val="green"/>
          <w:u w:val="single"/>
        </w:rPr>
        <w:t>that,</w:t>
      </w:r>
      <w:r w:rsidRPr="002303AE">
        <w:rPr>
          <w:u w:val="single"/>
        </w:rPr>
        <w:t xml:space="preserve"> with the rise of neoliberal globalization in the 1980s, </w:t>
      </w:r>
      <w:r w:rsidRPr="00B34267">
        <w:rPr>
          <w:highlight w:val="green"/>
          <w:u w:val="single"/>
        </w:rPr>
        <w:t>manufacturing has shifted</w:t>
      </w:r>
      <w:r w:rsidRPr="002303AE">
        <w:rPr>
          <w:u w:val="single"/>
        </w:rPr>
        <w:t xml:space="preserve"> overwhelmingly </w:t>
      </w:r>
      <w:r w:rsidRPr="00B34267">
        <w:rPr>
          <w:highlight w:val="green"/>
          <w:u w:val="single"/>
        </w:rPr>
        <w:t>to the global South</w:t>
      </w:r>
      <w:r w:rsidRPr="002303AE">
        <w:rPr>
          <w:u w:val="single"/>
        </w:rPr>
        <w:t>, to the point where Southern countries contribute the vast majority of the world’s industrial labour and industrial production (</w:t>
      </w:r>
      <w:hyperlink r:id="rId18" w:anchor="b0345" w:history="1">
        <w:r w:rsidRPr="002303AE">
          <w:rPr>
            <w:rStyle w:val="Hyperlink"/>
            <w:color w:val="auto"/>
          </w:rPr>
          <w:t>Smith, 2016</w:t>
        </w:r>
      </w:hyperlink>
      <w:r w:rsidRPr="002303AE">
        <w:rPr>
          <w:u w:val="single"/>
        </w:rPr>
        <w:t xml:space="preserve">). </w:t>
      </w:r>
      <w:r w:rsidRPr="002303AE">
        <w:rPr>
          <w:sz w:val="14"/>
        </w:rPr>
        <w:t xml:space="preserve">Northern appropriation from the South comprises resources and labour embodied not only in primary commodities but also in </w:t>
      </w:r>
      <w:hyperlink r:id="rId19" w:tooltip="Learn more about manufactured goods from ScienceDirect's AI-generated Topic Pages" w:history="1">
        <w:r w:rsidRPr="002303AE">
          <w:rPr>
            <w:rStyle w:val="Hyperlink"/>
            <w:color w:val="auto"/>
            <w:sz w:val="14"/>
            <w:u w:val="none"/>
          </w:rPr>
          <w:t>manufactured goods</w:t>
        </w:r>
      </w:hyperlink>
      <w:r w:rsidRPr="002303AE">
        <w:rPr>
          <w:sz w:val="14"/>
        </w:rPr>
        <w:t xml:space="preserve">, including high-technology products such as smartphones, computer chips, cars, designer fashion, etc., along with intermediate parts. Most of this appropriation occurs through global commodity chains, wherein Northern firms deploy </w:t>
      </w:r>
      <w:hyperlink r:id="rId20" w:tooltip="Learn more about monopsony from ScienceDirect's AI-generated Topic Pages" w:history="1">
        <w:r w:rsidRPr="002303AE">
          <w:rPr>
            <w:rStyle w:val="Hyperlink"/>
            <w:color w:val="auto"/>
            <w:sz w:val="14"/>
            <w:u w:val="none"/>
          </w:rPr>
          <w:t>monopsony</w:t>
        </w:r>
      </w:hyperlink>
      <w:r w:rsidRPr="002303AE">
        <w:rPr>
          <w:sz w:val="14"/>
        </w:rPr>
        <w:t xml:space="preserve"> and </w:t>
      </w:r>
      <w:hyperlink r:id="rId21" w:tooltip="Learn more about monopoly from ScienceDirect's AI-generated Topic Pages" w:history="1">
        <w:r w:rsidRPr="002303AE">
          <w:rPr>
            <w:rStyle w:val="Hyperlink"/>
            <w:color w:val="auto"/>
            <w:sz w:val="14"/>
            <w:u w:val="none"/>
          </w:rPr>
          <w:t>monopoly</w:t>
        </w:r>
      </w:hyperlink>
      <w:r w:rsidRPr="002303AE">
        <w:rPr>
          <w:sz w:val="14"/>
        </w:rPr>
        <w:t xml:space="preserve"> power to depress Southern suppliers’ prices at every node, from extraction to manufacture, while setting final prices as high as possible (</w:t>
      </w:r>
      <w:hyperlink r:id="rId22" w:anchor="b0365" w:history="1">
        <w:r w:rsidRPr="002303AE">
          <w:rPr>
            <w:rStyle w:val="Hyperlink"/>
            <w:color w:val="auto"/>
            <w:sz w:val="14"/>
            <w:u w:val="none"/>
          </w:rPr>
          <w:t>Suwandi, 2019</w:t>
        </w:r>
      </w:hyperlink>
      <w:r w:rsidRPr="002303AE">
        <w:rPr>
          <w:sz w:val="14"/>
        </w:rPr>
        <w:t xml:space="preserve">, </w:t>
      </w:r>
      <w:hyperlink r:id="rId23" w:anchor="b0060" w:history="1">
        <w:r w:rsidRPr="002303AE">
          <w:rPr>
            <w:rStyle w:val="Hyperlink"/>
            <w:color w:val="auto"/>
            <w:sz w:val="14"/>
            <w:u w:val="none"/>
          </w:rPr>
          <w:t>Clelland, 2014</w:t>
        </w:r>
      </w:hyperlink>
      <w:r w:rsidRPr="002303AE">
        <w:rPr>
          <w:sz w:val="14"/>
        </w:rPr>
        <w:t>).</w:t>
      </w:r>
      <w:r w:rsidR="00A9783C" w:rsidRPr="00A9783C">
        <w:rPr>
          <w:sz w:val="12"/>
        </w:rPr>
        <w:t xml:space="preserve">¶ </w:t>
      </w:r>
      <w:r w:rsidRPr="002303AE">
        <w:rPr>
          <w:sz w:val="14"/>
        </w:rPr>
        <w:t xml:space="preserve">Several attempts have been made to estimate the monetary value of appropriation or drain from the global South through unequal exchange, generally by correcting the South’s export revenues for North-South price distortions in order to arrive at some representation of “losses”. </w:t>
      </w:r>
      <w:hyperlink r:id="rId24" w:anchor="b0025" w:history="1">
        <w:r w:rsidRPr="002303AE">
          <w:rPr>
            <w:rStyle w:val="Hyperlink"/>
            <w:color w:val="auto"/>
            <w:sz w:val="14"/>
            <w:u w:val="none"/>
          </w:rPr>
          <w:t>Amin (1978: 144)</w:t>
        </w:r>
      </w:hyperlink>
      <w:r w:rsidRPr="002303AE">
        <w:rPr>
          <w:sz w:val="14"/>
        </w:rPr>
        <w:t xml:space="preserve"> focused on international wage inequalities, although doing so meant he was unable to account for other inputs that may affect overall price differentials. </w:t>
      </w:r>
      <w:hyperlink r:id="rId25" w:anchor="b0220" w:history="1">
        <w:r w:rsidRPr="002303AE">
          <w:rPr>
            <w:rStyle w:val="Hyperlink"/>
            <w:color w:val="auto"/>
            <w:sz w:val="14"/>
            <w:u w:val="none"/>
          </w:rPr>
          <w:t>Köhler (1998)</w:t>
        </w:r>
      </w:hyperlink>
      <w:r w:rsidRPr="002303AE">
        <w:rPr>
          <w:sz w:val="14"/>
        </w:rPr>
        <w:t xml:space="preserve"> developed a more holistic method, using the distortion factor between market exchange rates (MER) and </w:t>
      </w:r>
      <w:hyperlink r:id="rId26" w:tooltip="Learn more about purchasing power parity from ScienceDirect's AI-generated Topic Pages" w:history="1">
        <w:r w:rsidRPr="002303AE">
          <w:rPr>
            <w:rStyle w:val="Hyperlink"/>
            <w:color w:val="auto"/>
            <w:sz w:val="14"/>
            <w:u w:val="none"/>
          </w:rPr>
          <w:t>purchasing power parity</w:t>
        </w:r>
      </w:hyperlink>
      <w:r w:rsidRPr="002303AE">
        <w:rPr>
          <w:sz w:val="14"/>
        </w:rPr>
        <w:t xml:space="preserve"> (PPP) as a proxy for overall price inequalities. Using a modified version of Köhler’s method, recent research has found that in 2015 drain from the South through unequal exchange amounted to $2.1 trillion (constant 2011 dollars), represented in Northern prices (</w:t>
      </w:r>
      <w:hyperlink r:id="rId27" w:anchor="bib416" w:history="1">
        <w:r w:rsidRPr="002303AE">
          <w:rPr>
            <w:rStyle w:val="Hyperlink"/>
            <w:color w:val="auto"/>
            <w:sz w:val="14"/>
            <w:u w:val="none"/>
          </w:rPr>
          <w:t>Hickel et al., 2021</w:t>
        </w:r>
      </w:hyperlink>
      <w:r w:rsidRPr="002303AE">
        <w:rPr>
          <w:sz w:val="14"/>
        </w:rPr>
        <w:t xml:space="preserve">).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w:t>
      </w:r>
      <w:hyperlink r:id="rId28" w:tooltip="Learn more about traded goods from ScienceDirect's AI-generated Topic Pages" w:history="1">
        <w:r w:rsidRPr="002303AE">
          <w:rPr>
            <w:rStyle w:val="Hyperlink"/>
            <w:color w:val="auto"/>
            <w:sz w:val="14"/>
            <w:u w:val="none"/>
          </w:rPr>
          <w:t>traded goods</w:t>
        </w:r>
      </w:hyperlink>
      <w:r w:rsidRPr="002303AE">
        <w:rPr>
          <w:sz w:val="14"/>
        </w:rPr>
        <w:t xml:space="preserve">. All of this leads to underestimating the scale of drain (see </w:t>
      </w:r>
      <w:hyperlink r:id="rId29" w:anchor="bib416" w:history="1">
        <w:r w:rsidRPr="002303AE">
          <w:rPr>
            <w:rStyle w:val="Hyperlink"/>
            <w:color w:val="auto"/>
            <w:sz w:val="14"/>
            <w:u w:val="none"/>
          </w:rPr>
          <w:t>Hickel et al., 2021</w:t>
        </w:r>
      </w:hyperlink>
      <w:r w:rsidRPr="002303AE">
        <w:rPr>
          <w:sz w:val="14"/>
        </w:rPr>
        <w:t>).</w:t>
      </w:r>
      <w:r w:rsidR="00A9783C" w:rsidRPr="00A9783C">
        <w:rPr>
          <w:sz w:val="12"/>
        </w:rPr>
        <w:t xml:space="preserve">¶ </w:t>
      </w:r>
      <w:r w:rsidRPr="002303AE">
        <w:rPr>
          <w:u w:val="single"/>
        </w:rPr>
        <w:t xml:space="preserve">Perhaps more importantly, </w:t>
      </w:r>
      <w:r w:rsidRPr="00B34267">
        <w:rPr>
          <w:highlight w:val="green"/>
          <w:u w:val="single"/>
        </w:rPr>
        <w:t>existing methods</w:t>
      </w:r>
      <w:r w:rsidRPr="002303AE">
        <w:rPr>
          <w:u w:val="single"/>
        </w:rPr>
        <w:t xml:space="preserve"> are limited in that they </w:t>
      </w:r>
      <w:r w:rsidRPr="00B34267">
        <w:rPr>
          <w:highlight w:val="green"/>
          <w:u w:val="single"/>
        </w:rPr>
        <w:t>rely on trade revenues and price differentials</w:t>
      </w:r>
      <w:r w:rsidRPr="002303AE">
        <w:rPr>
          <w:u w:val="single"/>
        </w:rPr>
        <w:t xml:space="preserve"> as proxies by which </w:t>
      </w:r>
      <w:r w:rsidRPr="00B34267">
        <w:rPr>
          <w:highlight w:val="green"/>
          <w:u w:val="single"/>
        </w:rPr>
        <w:t>to estimate drain</w:t>
      </w:r>
      <w:r w:rsidRPr="002303AE">
        <w:rPr>
          <w:u w:val="single"/>
        </w:rPr>
        <w:t xml:space="preserve"> without any reference to actual goods, precisely because goods remain hidden behind monetary trade data. Moreover, the </w:t>
      </w:r>
      <w:r w:rsidRPr="00B34267">
        <w:rPr>
          <w:highlight w:val="green"/>
          <w:u w:val="single"/>
        </w:rPr>
        <w:t>conventional monetary data relates only to traded goods themselves and</w:t>
      </w:r>
      <w:r w:rsidRPr="002303AE">
        <w:rPr>
          <w:u w:val="single"/>
        </w:rPr>
        <w:t xml:space="preserve"> does </w:t>
      </w:r>
      <w:r w:rsidRPr="00B34267">
        <w:rPr>
          <w:highlight w:val="green"/>
          <w:u w:val="single"/>
        </w:rPr>
        <w:t xml:space="preserve">not </w:t>
      </w:r>
      <w:r w:rsidRPr="002303AE">
        <w:rPr>
          <w:u w:val="single"/>
        </w:rPr>
        <w:t xml:space="preserve">capture the </w:t>
      </w:r>
      <w:r w:rsidRPr="00B34267">
        <w:rPr>
          <w:highlight w:val="green"/>
          <w:u w:val="single"/>
        </w:rPr>
        <w:t>upstream inputs</w:t>
      </w:r>
      <w:r w:rsidRPr="002303AE">
        <w:rPr>
          <w:u w:val="single"/>
        </w:rPr>
        <w:t xml:space="preserve"> that go into producing them, the prices of which significantly affect trade prices and, in a context of globally dispersed commodity chains, may involve many different countries. </w:t>
      </w:r>
      <w:r w:rsidRPr="002303AE">
        <w:rPr>
          <w:sz w:val="14"/>
        </w:rPr>
        <w:t xml:space="preserve">For instance, if the </w:t>
      </w:r>
      <w:hyperlink r:id="rId30" w:tooltip="Learn more about USA from ScienceDirect's AI-generated Topic Pages" w:history="1">
        <w:r w:rsidRPr="002303AE">
          <w:rPr>
            <w:rStyle w:val="Hyperlink"/>
            <w:color w:val="auto"/>
            <w:sz w:val="14"/>
            <w:u w:val="none"/>
          </w:rPr>
          <w:t>USA</w:t>
        </w:r>
      </w:hyperlink>
      <w:r w:rsidRPr="002303AE">
        <w:rPr>
          <w:sz w:val="14"/>
        </w:rPr>
        <w:t xml:space="preserve"> exports an aircraft, it may embody parts imported from China and Bolivia, which existing methods can account for using conventional trade data (e.g., </w:t>
      </w:r>
      <w:hyperlink r:id="rId31" w:anchor="bib416" w:history="1">
        <w:r w:rsidRPr="002303AE">
          <w:rPr>
            <w:rStyle w:val="Hyperlink"/>
            <w:color w:val="auto"/>
            <w:sz w:val="14"/>
            <w:u w:val="none"/>
          </w:rPr>
          <w:t>Hickel et al., 2021</w:t>
        </w:r>
      </w:hyperlink>
      <w:r w:rsidRPr="002303AE">
        <w:rPr>
          <w:sz w:val="14"/>
        </w:rPr>
        <w:t>), but it also embodies the materials and labour deployed in China and Bolivia to produce those parts, which existing methods cannot capture.</w:t>
      </w:r>
      <w:r w:rsidR="00A9783C" w:rsidRPr="00A9783C">
        <w:rPr>
          <w:sz w:val="12"/>
        </w:rPr>
        <w:t xml:space="preserve">¶ </w:t>
      </w:r>
      <w:r w:rsidRPr="002303AE">
        <w:rPr>
          <w:sz w:val="14"/>
        </w:rPr>
        <w:t xml:space="preserve">Here we take a novel approach that seeks to overcome the limitations of previous work. </w:t>
      </w:r>
      <w:r w:rsidRPr="002303AE">
        <w:rPr>
          <w:u w:val="single"/>
        </w:rPr>
        <w:t xml:space="preserve">Following </w:t>
      </w:r>
      <w:hyperlink r:id="rId32" w:anchor="b0095" w:history="1">
        <w:proofErr w:type="spellStart"/>
        <w:r w:rsidRPr="002303AE">
          <w:rPr>
            <w:rStyle w:val="Hyperlink"/>
            <w:color w:val="auto"/>
          </w:rPr>
          <w:t>Dorninger</w:t>
        </w:r>
        <w:proofErr w:type="spellEnd"/>
        <w:r w:rsidRPr="002303AE">
          <w:rPr>
            <w:rStyle w:val="Hyperlink"/>
            <w:color w:val="auto"/>
          </w:rPr>
          <w:t xml:space="preserve"> et al. (2021)</w:t>
        </w:r>
      </w:hyperlink>
      <w:r w:rsidRPr="002303AE">
        <w:rPr>
          <w:u w:val="single"/>
        </w:rPr>
        <w:t xml:space="preserve">, </w:t>
      </w:r>
      <w:r w:rsidRPr="00B34267">
        <w:rPr>
          <w:highlight w:val="green"/>
          <w:u w:val="single"/>
        </w:rPr>
        <w:t>we use a “footprint” analysis of input–output data to quantify the</w:t>
      </w:r>
      <w:r w:rsidRPr="002303AE">
        <w:rPr>
          <w:u w:val="single"/>
        </w:rPr>
        <w:t xml:space="preserve"> physical </w:t>
      </w:r>
      <w:r w:rsidRPr="00B34267">
        <w:rPr>
          <w:highlight w:val="green"/>
          <w:u w:val="single"/>
        </w:rPr>
        <w:t>scale of raw materials, land, energy and labour</w:t>
      </w:r>
      <w:r w:rsidRPr="002303AE">
        <w:rPr>
          <w:u w:val="single"/>
        </w:rPr>
        <w:t xml:space="preserve"> embodied in trade between the North and South, </w:t>
      </w:r>
      <w:r w:rsidRPr="00B34267">
        <w:rPr>
          <w:highlight w:val="green"/>
          <w:u w:val="single"/>
        </w:rPr>
        <w:t>looking not only at traded goods</w:t>
      </w:r>
      <w:r w:rsidRPr="002303AE">
        <w:rPr>
          <w:u w:val="single"/>
        </w:rPr>
        <w:t xml:space="preserve"> themselves </w:t>
      </w:r>
      <w:r w:rsidRPr="00B34267">
        <w:rPr>
          <w:highlight w:val="green"/>
          <w:u w:val="single"/>
        </w:rPr>
        <w:t>but also</w:t>
      </w:r>
      <w:r w:rsidRPr="002303AE">
        <w:rPr>
          <w:u w:val="single"/>
        </w:rPr>
        <w:t xml:space="preserve"> the </w:t>
      </w:r>
      <w:r w:rsidRPr="00B34267">
        <w:rPr>
          <w:highlight w:val="green"/>
          <w:u w:val="single"/>
        </w:rPr>
        <w:t xml:space="preserve">upstream resources and labour </w:t>
      </w:r>
      <w:r w:rsidRPr="002303AE">
        <w:rPr>
          <w:u w:val="single"/>
        </w:rPr>
        <w:t>that go into producing and transporting those goods, including the machines, factories, infrastructure, etc</w:t>
      </w:r>
      <w:r w:rsidRPr="002303AE">
        <w:rPr>
          <w:sz w:val="14"/>
        </w:rPr>
        <w:t>. (</w:t>
      </w:r>
      <w:hyperlink r:id="rId33" w:anchor="b0230" w:history="1">
        <w:r w:rsidRPr="002303AE">
          <w:rPr>
            <w:rStyle w:val="Hyperlink"/>
            <w:color w:val="auto"/>
            <w:sz w:val="14"/>
            <w:u w:val="none"/>
          </w:rPr>
          <w:t>Lenzen et al., 2013</w:t>
        </w:r>
      </w:hyperlink>
      <w:r w:rsidRPr="002303AE">
        <w:rPr>
          <w:sz w:val="14"/>
        </w:rPr>
        <w:t xml:space="preserve">, </w:t>
      </w:r>
      <w:hyperlink r:id="rId34" w:anchor="b0225" w:history="1">
        <w:r w:rsidRPr="002303AE">
          <w:rPr>
            <w:rStyle w:val="Hyperlink"/>
            <w:color w:val="auto"/>
            <w:sz w:val="14"/>
            <w:u w:val="none"/>
          </w:rPr>
          <w:t>Lenzen et al., 2012</w:t>
        </w:r>
      </w:hyperlink>
      <w:r w:rsidRPr="002303AE">
        <w:rPr>
          <w:sz w:val="14"/>
        </w:rPr>
        <w:t xml:space="preserve">, </w:t>
      </w:r>
      <w:hyperlink r:id="rId35" w:anchor="b0400" w:history="1">
        <w:r w:rsidRPr="002303AE">
          <w:rPr>
            <w:rStyle w:val="Hyperlink"/>
            <w:color w:val="auto"/>
            <w:sz w:val="14"/>
            <w:u w:val="none"/>
          </w:rPr>
          <w:t>Wiedmann et al., 2015</w:t>
        </w:r>
      </w:hyperlink>
      <w:r w:rsidRPr="002303AE">
        <w:rPr>
          <w:sz w:val="14"/>
        </w:rPr>
        <w:t xml:space="preserve">). This approach builds on scholarship in </w:t>
      </w:r>
      <w:hyperlink r:id="rId36" w:tooltip="Learn more about ecological economics from ScienceDirect's AI-generated Topic Pages" w:history="1">
        <w:r w:rsidRPr="002303AE">
          <w:rPr>
            <w:rStyle w:val="Hyperlink"/>
            <w:color w:val="auto"/>
            <w:sz w:val="14"/>
            <w:u w:val="none"/>
          </w:rPr>
          <w:t>ecological economics</w:t>
        </w:r>
      </w:hyperlink>
      <w:r w:rsidRPr="002303AE">
        <w:rPr>
          <w:sz w:val="14"/>
        </w:rPr>
        <w:t xml:space="preserve"> and </w:t>
      </w:r>
      <w:hyperlink r:id="rId37" w:tooltip="Learn more about industrial ecology from ScienceDirect's AI-generated Topic Pages" w:history="1">
        <w:r w:rsidRPr="002303AE">
          <w:rPr>
            <w:rStyle w:val="Hyperlink"/>
            <w:color w:val="auto"/>
            <w:sz w:val="14"/>
            <w:u w:val="none"/>
          </w:rPr>
          <w:t>industrial ecology</w:t>
        </w:r>
      </w:hyperlink>
      <w:r w:rsidRPr="002303AE">
        <w:rPr>
          <w:sz w:val="14"/>
        </w:rPr>
        <w:t xml:space="preserve">. </w:t>
      </w:r>
      <w:r w:rsidRPr="002303AE">
        <w:rPr>
          <w:u w:val="single"/>
        </w:rPr>
        <w:t xml:space="preserve">Using </w:t>
      </w:r>
      <w:r w:rsidRPr="00B34267">
        <w:rPr>
          <w:highlight w:val="green"/>
          <w:u w:val="single"/>
        </w:rPr>
        <w:t>footprint metrics</w:t>
      </w:r>
      <w:r w:rsidRPr="002303AE">
        <w:rPr>
          <w:u w:val="single"/>
        </w:rPr>
        <w:t xml:space="preserve"> allows us to </w:t>
      </w:r>
      <w:r w:rsidRPr="00B34267">
        <w:rPr>
          <w:highlight w:val="green"/>
          <w:u w:val="single"/>
        </w:rPr>
        <w:t>capture inputs even</w:t>
      </w:r>
      <w:r w:rsidRPr="002303AE">
        <w:rPr>
          <w:u w:val="single"/>
        </w:rPr>
        <w:t xml:space="preserve"> when they flow </w:t>
      </w:r>
      <w:r w:rsidRPr="00B34267">
        <w:rPr>
          <w:highlight w:val="green"/>
          <w:u w:val="single"/>
        </w:rPr>
        <w:t>through complex</w:t>
      </w:r>
      <w:r w:rsidRPr="002303AE">
        <w:rPr>
          <w:u w:val="single"/>
        </w:rPr>
        <w:t xml:space="preserve"> global </w:t>
      </w:r>
      <w:r w:rsidRPr="00B34267">
        <w:rPr>
          <w:highlight w:val="green"/>
          <w:u w:val="single"/>
        </w:rPr>
        <w:t>commodity chains</w:t>
      </w:r>
      <w:r w:rsidRPr="002303AE">
        <w:rPr>
          <w:u w:val="single"/>
        </w:rPr>
        <w:t>: we can identify where the labour and resources are rendered and where the value is ultimately captured.</w:t>
      </w:r>
      <w:r w:rsidRPr="002303AE">
        <w:rPr>
          <w:sz w:val="14"/>
        </w:rPr>
        <w:t xml:space="preserve"> This enables us to ground our analysis of unequal exchange in real resources and a more robust assessment of prices and price inequalities in trade, while maximizing the comparability of flows between the North and South.</w:t>
      </w:r>
      <w:r w:rsidR="00A9783C" w:rsidRPr="00A9783C">
        <w:rPr>
          <w:sz w:val="12"/>
        </w:rPr>
        <w:t xml:space="preserve">¶ </w:t>
      </w:r>
      <w:r w:rsidRPr="002303AE">
        <w:rPr>
          <w:u w:val="single"/>
        </w:rPr>
        <w:t xml:space="preserve">Using environmental input–output data, </w:t>
      </w:r>
      <w:r w:rsidRPr="00B34267">
        <w:rPr>
          <w:highlight w:val="green"/>
          <w:u w:val="single"/>
        </w:rPr>
        <w:t>we find</w:t>
      </w:r>
      <w:r w:rsidRPr="002303AE">
        <w:rPr>
          <w:u w:val="single"/>
        </w:rPr>
        <w:t xml:space="preserve"> that </w:t>
      </w:r>
      <w:r w:rsidRPr="00B34267">
        <w:rPr>
          <w:highlight w:val="green"/>
          <w:u w:val="single"/>
        </w:rPr>
        <w:t xml:space="preserve">there has been a significant net flow of embodied labour and </w:t>
      </w:r>
      <w:hyperlink r:id="rId38" w:tooltip="Learn more about natural resources from ScienceDirect's AI-generated Topic Pages" w:history="1">
        <w:r w:rsidRPr="00B34267">
          <w:rPr>
            <w:rStyle w:val="Hyperlink"/>
            <w:color w:val="auto"/>
            <w:highlight w:val="green"/>
          </w:rPr>
          <w:t>natural resources</w:t>
        </w:r>
      </w:hyperlink>
      <w:r w:rsidRPr="00B34267">
        <w:rPr>
          <w:highlight w:val="green"/>
          <w:u w:val="single"/>
        </w:rPr>
        <w:t xml:space="preserve"> </w:t>
      </w:r>
      <w:r w:rsidRPr="002303AE">
        <w:rPr>
          <w:u w:val="single"/>
        </w:rPr>
        <w:t>from the global South to the global North over the period 1990 to 2015 (section 3).</w:t>
      </w:r>
      <w:r w:rsidRPr="002303AE">
        <w:rPr>
          <w:sz w:val="14"/>
        </w:rPr>
        <w:t xml:space="preserve"> By comparing the physical scale of net resource flows to global price differentials, we estimate the monetary dimension of the drain. This is calculated not with respect to some objectively “correct” price for labour and resources (there is no such thing), but rather by representing the drain in terms of prevailing Northern prices, as well as in terms of global average prices for comparison. For “prices” we use trade in value-added (TiVA) per unit of resources embodied in traded goods, which is the monetary counterpart of our footprint method.</w:t>
      </w:r>
      <w:r w:rsidR="00A9783C" w:rsidRPr="00A9783C">
        <w:rPr>
          <w:sz w:val="12"/>
        </w:rPr>
        <w:t xml:space="preserve">¶ </w:t>
      </w:r>
      <w:r w:rsidRPr="002303AE">
        <w:rPr>
          <w:sz w:val="14"/>
        </w:rPr>
        <w:t xml:space="preserve">Grounding our analysis in the physical dimensions of unequal exchange is important for several reasons. First, these resources – raw materials, land, labour and energy – embody the productive potential that is required for meeting human needs (use-value) and for generating economic growth (exchange-value). Physical drain is therefore ultimately what drives global inequalities in terms of access to provisions, as well as in terms of GDP or income (see </w:t>
      </w:r>
      <w:hyperlink r:id="rId39" w:anchor="b0160" w:history="1">
        <w:r w:rsidRPr="002303AE">
          <w:rPr>
            <w:rStyle w:val="Hyperlink"/>
            <w:color w:val="auto"/>
            <w:sz w:val="14"/>
            <w:u w:val="none"/>
          </w:rPr>
          <w:t>Hornborg, 2020</w:t>
        </w:r>
      </w:hyperlink>
      <w:r w:rsidRPr="002303AE">
        <w:rPr>
          <w:sz w:val="14"/>
        </w:rPr>
        <w:t>). Second, this approach allows us to maintain sight of the ecological impacts of unequal exchange. We know that excess energy and material consumption in high-income nations, facilitated by appropriation from the rest of the world, is causing ecological breakdown on a global scale. Tracing flows of resources embodied in trade allows us to determine the extent to which Northern appropriation is responsible for ecological impacts in the South; i.e., ecological debt (</w:t>
      </w:r>
      <w:hyperlink r:id="rId40" w:anchor="b0310" w:history="1">
        <w:r w:rsidRPr="002303AE">
          <w:rPr>
            <w:rStyle w:val="Hyperlink"/>
            <w:color w:val="auto"/>
            <w:sz w:val="14"/>
            <w:u w:val="none"/>
          </w:rPr>
          <w:t>Roberts and Parks, 2009</w:t>
        </w:r>
      </w:hyperlink>
      <w:r w:rsidRPr="002303AE">
        <w:rPr>
          <w:sz w:val="14"/>
        </w:rPr>
        <w:t xml:space="preserve">, </w:t>
      </w:r>
      <w:hyperlink r:id="rId41" w:anchor="b0390" w:history="1">
        <w:proofErr w:type="spellStart"/>
        <w:r w:rsidRPr="002303AE">
          <w:rPr>
            <w:rStyle w:val="Hyperlink"/>
            <w:color w:val="auto"/>
            <w:sz w:val="14"/>
            <w:u w:val="none"/>
          </w:rPr>
          <w:t>Warlenius</w:t>
        </w:r>
        <w:proofErr w:type="spellEnd"/>
        <w:r w:rsidRPr="002303AE">
          <w:rPr>
            <w:rStyle w:val="Hyperlink"/>
            <w:color w:val="auto"/>
            <w:sz w:val="14"/>
            <w:u w:val="none"/>
          </w:rPr>
          <w:t xml:space="preserve"> et al., 2015</w:t>
        </w:r>
      </w:hyperlink>
      <w:r w:rsidRPr="002303AE">
        <w:rPr>
          <w:sz w:val="14"/>
        </w:rPr>
        <w:t xml:space="preserve">, </w:t>
      </w:r>
      <w:hyperlink r:id="rId42" w:anchor="b0165" w:history="1">
        <w:r w:rsidRPr="002303AE">
          <w:rPr>
            <w:rStyle w:val="Hyperlink"/>
            <w:color w:val="auto"/>
            <w:sz w:val="14"/>
            <w:u w:val="none"/>
          </w:rPr>
          <w:t>Hornborg and Martinez-Alier, 2016</w:t>
        </w:r>
      </w:hyperlink>
      <w:r w:rsidRPr="002303AE">
        <w:rPr>
          <w:sz w:val="14"/>
        </w:rPr>
        <w:t>).</w:t>
      </w:r>
    </w:p>
    <w:p w14:paraId="2852DD97" w14:textId="7E4D361B" w:rsidR="00A9783C" w:rsidRDefault="00A9783C" w:rsidP="00A9783C">
      <w:pPr>
        <w:pStyle w:val="Heading4"/>
      </w:pPr>
      <w:r>
        <w:t xml:space="preserve">Unions are not </w:t>
      </w:r>
      <w:r>
        <w:rPr>
          <w:u w:val="single"/>
        </w:rPr>
        <w:t xml:space="preserve">inherently radical </w:t>
      </w:r>
      <w:r>
        <w:t xml:space="preserve">– they are </w:t>
      </w:r>
      <w:r w:rsidRPr="00A9783C">
        <w:rPr>
          <w:u w:val="single"/>
        </w:rPr>
        <w:t>simply</w:t>
      </w:r>
      <w:r>
        <w:t xml:space="preserve"> a </w:t>
      </w:r>
      <w:r w:rsidRPr="00A9783C">
        <w:t xml:space="preserve">source of power </w:t>
      </w:r>
      <w:r>
        <w:t>with an incentive structure that points towards incorporation.</w:t>
      </w:r>
    </w:p>
    <w:p w14:paraId="5BA2FCEE" w14:textId="77777777" w:rsidR="00A9783C" w:rsidRPr="0037249C" w:rsidRDefault="00A9783C" w:rsidP="00A9783C">
      <w:r w:rsidRPr="003D764D">
        <w:rPr>
          <w:b/>
          <w:bCs/>
          <w:sz w:val="26"/>
          <w:szCs w:val="26"/>
        </w:rPr>
        <w:t>CW 25</w:t>
      </w:r>
      <w:r>
        <w:t xml:space="preserve">, member of the DSA’s Red Star Caucus, (Christian, </w:t>
      </w:r>
      <w:r w:rsidRPr="00074C17">
        <w:rPr>
          <w:u w:val="single"/>
        </w:rPr>
        <w:t>“Unions Won’t Make Themselves Red”</w:t>
      </w:r>
      <w:r>
        <w:rPr>
          <w:u w:val="single"/>
        </w:rPr>
        <w:t xml:space="preserve">, </w:t>
      </w:r>
      <w:r>
        <w:t>Zenith Volume 4, Red Star Caucus, May 9</w:t>
      </w:r>
      <w:r w:rsidRPr="003D764D">
        <w:rPr>
          <w:vertAlign w:val="superscript"/>
        </w:rPr>
        <w:t>th</w:t>
      </w:r>
      <w:r>
        <w:t xml:space="preserve">, 2025, </w:t>
      </w:r>
      <w:hyperlink r:id="rId43" w:history="1">
        <w:r w:rsidRPr="00140149">
          <w:rPr>
            <w:rStyle w:val="Hyperlink"/>
          </w:rPr>
          <w:t>https://redstarcaucus.org/zenith4-unions/</w:t>
        </w:r>
      </w:hyperlink>
      <w:r>
        <w:t xml:space="preserve">) rose and sean </w:t>
      </w:r>
    </w:p>
    <w:p w14:paraId="16CE1121" w14:textId="77777777" w:rsidR="00A9783C" w:rsidRPr="0037249C" w:rsidRDefault="00A9783C" w:rsidP="00A9783C">
      <w:pPr>
        <w:rPr>
          <w:sz w:val="12"/>
        </w:rPr>
      </w:pPr>
      <w:r w:rsidRPr="0037249C">
        <w:rPr>
          <w:u w:val="single"/>
        </w:rPr>
        <w:t xml:space="preserve">The hegemonic approaches to </w:t>
      </w:r>
      <w:r w:rsidRPr="00B34267">
        <w:rPr>
          <w:highlight w:val="green"/>
          <w:u w:val="single"/>
        </w:rPr>
        <w:t>labor organizing</w:t>
      </w:r>
      <w:r w:rsidRPr="0037249C">
        <w:rPr>
          <w:u w:val="single"/>
        </w:rPr>
        <w:t xml:space="preserve"> within DSA all </w:t>
      </w:r>
      <w:r w:rsidRPr="00B34267">
        <w:rPr>
          <w:highlight w:val="green"/>
          <w:u w:val="single"/>
        </w:rPr>
        <w:t>base themselves around a truism: unions are, inherently</w:t>
      </w:r>
      <w:r w:rsidRPr="0037249C">
        <w:rPr>
          <w:u w:val="single"/>
        </w:rPr>
        <w:t xml:space="preserve">, a </w:t>
      </w:r>
      <w:r w:rsidRPr="00B34267">
        <w:rPr>
          <w:highlight w:val="green"/>
          <w:u w:val="single"/>
        </w:rPr>
        <w:t>radical</w:t>
      </w:r>
      <w:r w:rsidRPr="0037249C">
        <w:rPr>
          <w:u w:val="single"/>
        </w:rPr>
        <w:t xml:space="preserve"> and </w:t>
      </w:r>
      <w:r w:rsidRPr="00074C17">
        <w:rPr>
          <w:u w:val="single"/>
        </w:rPr>
        <w:t xml:space="preserve">radicalizing </w:t>
      </w:r>
      <w:r w:rsidRPr="0037249C">
        <w:rPr>
          <w:u w:val="single"/>
        </w:rPr>
        <w:t>force within capitalist society.</w:t>
      </w:r>
      <w:r w:rsidRPr="0037249C">
        <w:rPr>
          <w:sz w:val="12"/>
        </w:rPr>
        <w:t xml:space="preserve"> All other questions of strategy and tactics we have formulated flow downstream from this. </w:t>
      </w:r>
      <w:r w:rsidRPr="00B34267">
        <w:rPr>
          <w:highlight w:val="green"/>
          <w:u w:val="single"/>
        </w:rPr>
        <w:t>But</w:t>
      </w:r>
      <w:r w:rsidRPr="0037249C">
        <w:rPr>
          <w:sz w:val="12"/>
        </w:rPr>
        <w:t xml:space="preserve"> as scientific socialists, we must leave no assumption unexamined.</w:t>
      </w:r>
    </w:p>
    <w:p w14:paraId="7A73CA38" w14:textId="77777777" w:rsidR="00A9783C" w:rsidRPr="0037249C" w:rsidRDefault="00A9783C" w:rsidP="00A9783C">
      <w:pPr>
        <w:rPr>
          <w:u w:val="single"/>
        </w:rPr>
      </w:pPr>
      <w:r w:rsidRPr="0037249C">
        <w:rPr>
          <w:sz w:val="12"/>
        </w:rPr>
        <w:t xml:space="preserve">Unions are not inherently a force radicalizing workers toward anti-capitalism, </w:t>
      </w:r>
      <w:r w:rsidRPr="0037249C">
        <w:rPr>
          <w:u w:val="single"/>
        </w:rPr>
        <w:t xml:space="preserve">and the actions of </w:t>
      </w:r>
      <w:r w:rsidRPr="00B34267">
        <w:rPr>
          <w:highlight w:val="green"/>
          <w:u w:val="single"/>
        </w:rPr>
        <w:t>unions are not always in the interest of the international working class</w:t>
      </w:r>
      <w:r w:rsidRPr="0037249C">
        <w:rPr>
          <w:u w:val="single"/>
        </w:rPr>
        <w:t xml:space="preserve">. </w:t>
      </w:r>
      <w:r w:rsidRPr="00201A0D">
        <w:rPr>
          <w:sz w:val="12"/>
        </w:rPr>
        <w:t xml:space="preserve">Socialists do ourselves a disservice </w:t>
      </w:r>
      <w:r w:rsidRPr="00201A0D">
        <w:rPr>
          <w:u w:val="single"/>
        </w:rPr>
        <w:t>by</w:t>
      </w:r>
      <w:r w:rsidRPr="00201A0D">
        <w:rPr>
          <w:sz w:val="12"/>
          <w:u w:val="single"/>
        </w:rPr>
        <w:t xml:space="preserve"> </w:t>
      </w:r>
      <w:r w:rsidRPr="00B34267">
        <w:rPr>
          <w:highlight w:val="green"/>
          <w:u w:val="single"/>
        </w:rPr>
        <w:t>failing to contend with</w:t>
      </w:r>
      <w:r w:rsidRPr="00201A0D">
        <w:rPr>
          <w:u w:val="single"/>
        </w:rPr>
        <w:t xml:space="preserve"> union</w:t>
      </w:r>
      <w:r w:rsidRPr="00B34267">
        <w:rPr>
          <w:highlight w:val="green"/>
          <w:u w:val="single"/>
        </w:rPr>
        <w:t xml:space="preserve"> members’ </w:t>
      </w:r>
      <w:r w:rsidRPr="0044469C">
        <w:rPr>
          <w:u w:val="single"/>
        </w:rPr>
        <w:t>complex</w:t>
      </w:r>
      <w:r w:rsidRPr="00201A0D">
        <w:rPr>
          <w:u w:val="single"/>
        </w:rPr>
        <w:t xml:space="preserve"> set of </w:t>
      </w:r>
      <w:r w:rsidRPr="00B34267">
        <w:rPr>
          <w:highlight w:val="green"/>
          <w:u w:val="single"/>
        </w:rPr>
        <w:t>motives and incentives, and how those interests can conflict with the</w:t>
      </w:r>
      <w:r w:rsidRPr="00201A0D">
        <w:rPr>
          <w:u w:val="single"/>
        </w:rPr>
        <w:t xml:space="preserve"> aims of the socialist </w:t>
      </w:r>
      <w:r w:rsidRPr="00B34267">
        <w:rPr>
          <w:highlight w:val="green"/>
          <w:u w:val="single"/>
        </w:rPr>
        <w:t>movement</w:t>
      </w:r>
      <w:r w:rsidRPr="00201A0D">
        <w:rPr>
          <w:u w:val="single"/>
        </w:rPr>
        <w:t>.</w:t>
      </w:r>
    </w:p>
    <w:p w14:paraId="4721BF21" w14:textId="77777777" w:rsidR="00A9783C" w:rsidRPr="0037249C" w:rsidRDefault="00A9783C" w:rsidP="00A9783C">
      <w:pPr>
        <w:rPr>
          <w:u w:val="single"/>
        </w:rPr>
      </w:pPr>
      <w:r w:rsidRPr="000E673D">
        <w:rPr>
          <w:u w:val="single"/>
        </w:rPr>
        <w:t xml:space="preserve">This </w:t>
      </w:r>
      <w:r w:rsidRPr="00B34267">
        <w:rPr>
          <w:highlight w:val="green"/>
          <w:u w:val="single"/>
        </w:rPr>
        <w:t>has led</w:t>
      </w:r>
      <w:r w:rsidRPr="0037249C">
        <w:rPr>
          <w:u w:val="single"/>
        </w:rPr>
        <w:t xml:space="preserve"> DSA </w:t>
      </w:r>
      <w:r w:rsidRPr="00B34267">
        <w:rPr>
          <w:highlight w:val="green"/>
          <w:u w:val="single"/>
        </w:rPr>
        <w:t>to</w:t>
      </w:r>
      <w:r w:rsidRPr="0037249C">
        <w:rPr>
          <w:u w:val="single"/>
        </w:rPr>
        <w:t xml:space="preserve"> two </w:t>
      </w:r>
      <w:r w:rsidRPr="00B34267">
        <w:rPr>
          <w:highlight w:val="green"/>
          <w:u w:val="single"/>
        </w:rPr>
        <w:t xml:space="preserve">politically passive </w:t>
      </w:r>
      <w:r w:rsidRPr="0037249C">
        <w:rPr>
          <w:u w:val="single"/>
        </w:rPr>
        <w:t xml:space="preserve">approaches to labor </w:t>
      </w:r>
      <w:r w:rsidRPr="0044469C">
        <w:rPr>
          <w:u w:val="single"/>
        </w:rPr>
        <w:t>organizing</w:t>
      </w:r>
      <w:r w:rsidRPr="0037249C">
        <w:rPr>
          <w:u w:val="single"/>
        </w:rPr>
        <w:t xml:space="preserve">. First, union </w:t>
      </w:r>
      <w:proofErr w:type="spellStart"/>
      <w:r w:rsidRPr="00B34267">
        <w:rPr>
          <w:highlight w:val="green"/>
          <w:u w:val="single"/>
        </w:rPr>
        <w:t>tailism</w:t>
      </w:r>
      <w:proofErr w:type="spellEnd"/>
      <w:r w:rsidRPr="00B34267">
        <w:rPr>
          <w:highlight w:val="green"/>
          <w:u w:val="single"/>
        </w:rPr>
        <w:t>, where we support actions</w:t>
      </w:r>
      <w:r w:rsidRPr="0037249C">
        <w:rPr>
          <w:u w:val="single"/>
        </w:rPr>
        <w:t xml:space="preserve"> and campaigns </w:t>
      </w:r>
      <w:r w:rsidRPr="00B34267">
        <w:rPr>
          <w:highlight w:val="green"/>
          <w:u w:val="single"/>
        </w:rPr>
        <w:t>that unions</w:t>
      </w:r>
      <w:r w:rsidRPr="0037249C">
        <w:rPr>
          <w:u w:val="single"/>
        </w:rPr>
        <w:t xml:space="preserve"> are already </w:t>
      </w:r>
      <w:r w:rsidRPr="00B34267">
        <w:rPr>
          <w:rStyle w:val="Emphasis"/>
          <w:highlight w:val="green"/>
        </w:rPr>
        <w:t>do</w:t>
      </w:r>
      <w:r w:rsidRPr="000E673D">
        <w:rPr>
          <w:u w:val="single"/>
        </w:rPr>
        <w:t>i</w:t>
      </w:r>
      <w:r w:rsidRPr="0037249C">
        <w:rPr>
          <w:u w:val="single"/>
        </w:rPr>
        <w:t xml:space="preserve">ng </w:t>
      </w:r>
      <w:r w:rsidRPr="00B34267">
        <w:rPr>
          <w:highlight w:val="green"/>
          <w:u w:val="single"/>
        </w:rPr>
        <w:t>in hopes of increasing their</w:t>
      </w:r>
      <w:r w:rsidRPr="0037249C">
        <w:rPr>
          <w:u w:val="single"/>
        </w:rPr>
        <w:t xml:space="preserve"> numbers and </w:t>
      </w:r>
      <w:r w:rsidRPr="00B34267">
        <w:rPr>
          <w:highlight w:val="green"/>
          <w:u w:val="single"/>
        </w:rPr>
        <w:t>political power, with the goal of eventually convincing them of socialism through proximity</w:t>
      </w:r>
      <w:r w:rsidRPr="0037249C">
        <w:rPr>
          <w:u w:val="single"/>
        </w:rPr>
        <w:t xml:space="preserve">. And second, union </w:t>
      </w:r>
      <w:r w:rsidRPr="002B66C6">
        <w:rPr>
          <w:u w:val="single"/>
        </w:rPr>
        <w:t>reformism, where we attempt to make unions more democratic today while shrinking away from political issues, with the hope that one day in the future, workers will be open to talking about socialism.</w:t>
      </w:r>
    </w:p>
    <w:p w14:paraId="74AE2755" w14:textId="77777777" w:rsidR="00A9783C" w:rsidRDefault="00A9783C" w:rsidP="00A9783C">
      <w:pPr>
        <w:rPr>
          <w:sz w:val="12"/>
        </w:rPr>
      </w:pPr>
      <w:r w:rsidRPr="0037249C">
        <w:rPr>
          <w:sz w:val="12"/>
        </w:rPr>
        <w:t xml:space="preserve">Both of </w:t>
      </w:r>
      <w:r w:rsidRPr="00B34267">
        <w:rPr>
          <w:rStyle w:val="Emphasis"/>
          <w:highlight w:val="green"/>
        </w:rPr>
        <w:t>these strategies</w:t>
      </w:r>
      <w:r w:rsidRPr="0037249C">
        <w:rPr>
          <w:sz w:val="12"/>
        </w:rPr>
        <w:t xml:space="preserve"> continue to </w:t>
      </w:r>
      <w:r w:rsidRPr="0044469C">
        <w:rPr>
          <w:rStyle w:val="Emphasis"/>
        </w:rPr>
        <w:t>fail</w:t>
      </w:r>
      <w:r w:rsidRPr="0037249C">
        <w:rPr>
          <w:sz w:val="12"/>
        </w:rPr>
        <w:t xml:space="preserve"> to bring the labor movement and the socialist movement any closer together. </w:t>
      </w:r>
      <w:r w:rsidRPr="002B66C6">
        <w:rPr>
          <w:u w:val="single"/>
        </w:rPr>
        <w:t xml:space="preserve">Both </w:t>
      </w:r>
      <w:r w:rsidRPr="00B34267">
        <w:rPr>
          <w:highlight w:val="green"/>
          <w:u w:val="single"/>
        </w:rPr>
        <w:t>fail to move</w:t>
      </w:r>
      <w:r w:rsidRPr="0037249C">
        <w:rPr>
          <w:u w:val="single"/>
        </w:rPr>
        <w:t xml:space="preserve"> unions </w:t>
      </w:r>
      <w:r w:rsidRPr="00B34267">
        <w:rPr>
          <w:highlight w:val="green"/>
          <w:u w:val="single"/>
        </w:rPr>
        <w:t>beyond</w:t>
      </w:r>
      <w:r w:rsidRPr="0037249C">
        <w:rPr>
          <w:u w:val="single"/>
        </w:rPr>
        <w:t xml:space="preserve"> the </w:t>
      </w:r>
      <w:r w:rsidRPr="000E673D">
        <w:rPr>
          <w:u w:val="single"/>
        </w:rPr>
        <w:t>narrow</w:t>
      </w:r>
      <w:r w:rsidRPr="0037249C">
        <w:rPr>
          <w:u w:val="single"/>
        </w:rPr>
        <w:t xml:space="preserve"> pursuit </w:t>
      </w:r>
      <w:r w:rsidRPr="000E673D">
        <w:rPr>
          <w:u w:val="single"/>
        </w:rPr>
        <w:t>of</w:t>
      </w:r>
      <w:r w:rsidRPr="0037249C">
        <w:rPr>
          <w:u w:val="single"/>
        </w:rPr>
        <w:t xml:space="preserve"> </w:t>
      </w:r>
      <w:r w:rsidRPr="00B34267">
        <w:rPr>
          <w:highlight w:val="green"/>
          <w:u w:val="single"/>
        </w:rPr>
        <w:t>their members’ short-term economic interests. Both fail to push beyond the limited paths of legalism the state has laid out for them toward</w:t>
      </w:r>
      <w:r w:rsidRPr="000E673D">
        <w:rPr>
          <w:u w:val="single"/>
        </w:rPr>
        <w:t xml:space="preserve"> a true synthesis of </w:t>
      </w:r>
      <w:r w:rsidRPr="00B34267">
        <w:rPr>
          <w:highlight w:val="green"/>
          <w:u w:val="single"/>
        </w:rPr>
        <w:t>radicalism and militancy</w:t>
      </w:r>
      <w:r w:rsidRPr="00B34267">
        <w:rPr>
          <w:sz w:val="12"/>
          <w:highlight w:val="green"/>
        </w:rPr>
        <w:t xml:space="preserve">. </w:t>
      </w:r>
      <w:r w:rsidRPr="00B34267">
        <w:rPr>
          <w:highlight w:val="green"/>
          <w:u w:val="single"/>
        </w:rPr>
        <w:t>And</w:t>
      </w:r>
      <w:r w:rsidRPr="0037249C">
        <w:rPr>
          <w:u w:val="single"/>
        </w:rPr>
        <w:t xml:space="preserve"> both fail </w:t>
      </w:r>
      <w:r w:rsidRPr="00B34267">
        <w:rPr>
          <w:highlight w:val="green"/>
          <w:u w:val="single"/>
        </w:rPr>
        <w:t>to reckon with</w:t>
      </w:r>
      <w:r w:rsidRPr="0037249C">
        <w:rPr>
          <w:u w:val="single"/>
        </w:rPr>
        <w:t xml:space="preserve"> the broader problems of US </w:t>
      </w:r>
      <w:r w:rsidRPr="00B34267">
        <w:rPr>
          <w:highlight w:val="green"/>
          <w:u w:val="single"/>
        </w:rPr>
        <w:t>imperialism as the central question for</w:t>
      </w:r>
      <w:r w:rsidRPr="0037249C">
        <w:rPr>
          <w:u w:val="single"/>
        </w:rPr>
        <w:t xml:space="preserve"> both the </w:t>
      </w:r>
      <w:r w:rsidRPr="00B34267">
        <w:rPr>
          <w:highlight w:val="green"/>
          <w:u w:val="single"/>
        </w:rPr>
        <w:t>labor</w:t>
      </w:r>
      <w:r w:rsidRPr="0037249C">
        <w:rPr>
          <w:u w:val="single"/>
        </w:rPr>
        <w:t xml:space="preserve"> and socialist movements. </w:t>
      </w:r>
      <w:r w:rsidRPr="0037249C">
        <w:rPr>
          <w:sz w:val="12"/>
        </w:rPr>
        <w:t>If we want unions to be vehicles for developing socialist militants, and to become weapons to wield against the capitalist state, we as socialists must explicitly, intentionally, and unapologetically build them to be.</w:t>
      </w:r>
    </w:p>
    <w:p w14:paraId="2C104AE1" w14:textId="28E037B1" w:rsidR="00C1109B" w:rsidRDefault="00C1109B" w:rsidP="00C1109B">
      <w:pPr>
        <w:pStyle w:val="Heading2"/>
      </w:pPr>
      <w:r>
        <w:t>Case</w:t>
      </w:r>
    </w:p>
    <w:p w14:paraId="2C8C0D21" w14:textId="3090E39D" w:rsidR="00C1109B" w:rsidRDefault="00C1109B" w:rsidP="00C1109B">
      <w:pPr>
        <w:pStyle w:val="Heading3"/>
      </w:pPr>
      <w:r>
        <w:t>Theory – Normal Means</w:t>
      </w:r>
    </w:p>
    <w:p w14:paraId="2B8DCA09" w14:textId="17A73663" w:rsidR="00C1109B" w:rsidRDefault="00C1109B" w:rsidP="00C1109B">
      <w:pPr>
        <w:pStyle w:val="Heading4"/>
      </w:pPr>
      <w:r>
        <w:t>The affirmative must clarify in the plan the changes to labor law they fiat</w:t>
      </w:r>
      <w:r w:rsidR="00A9783C">
        <w:t xml:space="preserve">. </w:t>
      </w:r>
      <w:r>
        <w:t xml:space="preserve"> </w:t>
      </w:r>
    </w:p>
    <w:p w14:paraId="360958C2" w14:textId="05805F9A" w:rsidR="00C1109B" w:rsidRDefault="00C1109B" w:rsidP="00C1109B">
      <w:pPr>
        <w:pStyle w:val="Heading4"/>
        <w:numPr>
          <w:ilvl w:val="0"/>
          <w:numId w:val="15"/>
        </w:numPr>
        <w:tabs>
          <w:tab w:val="num" w:pos="360"/>
        </w:tabs>
        <w:ind w:left="0" w:firstLine="0"/>
        <w:rPr>
          <w:u w:val="single"/>
        </w:rPr>
      </w:pPr>
      <w:r>
        <w:t xml:space="preserve">Skew – vague plan texts have a strategic benefit in avoiding competition debates, the cost should be that we get to say normal means. Writing a counterplan text is </w:t>
      </w:r>
      <w:r>
        <w:rPr>
          <w:u w:val="single"/>
        </w:rPr>
        <w:t xml:space="preserve">impossible </w:t>
      </w:r>
      <w:r>
        <w:t xml:space="preserve">absent the plan listing mandates. </w:t>
      </w:r>
    </w:p>
    <w:p w14:paraId="1F9ECCA4" w14:textId="77777777" w:rsidR="00C1109B" w:rsidRPr="001D001A" w:rsidRDefault="00C1109B" w:rsidP="00C1109B">
      <w:pPr>
        <w:pStyle w:val="Heading4"/>
      </w:pPr>
      <w:r>
        <w:t xml:space="preserve">CX can’t check because pre-tournament prep and 1nc construction happen before and during the 1ac. It also reduces useful time to “does plan do {x}” which is a </w:t>
      </w:r>
      <w:r>
        <w:rPr>
          <w:u w:val="single"/>
        </w:rPr>
        <w:t xml:space="preserve">benefit </w:t>
      </w:r>
      <w:r>
        <w:t xml:space="preserve">without a cost for the aff. </w:t>
      </w:r>
    </w:p>
    <w:p w14:paraId="2A1D71F7" w14:textId="407DC49C" w:rsidR="00C1109B" w:rsidRPr="001D001A" w:rsidRDefault="00C1109B" w:rsidP="00C1109B">
      <w:pPr>
        <w:pStyle w:val="Heading4"/>
        <w:numPr>
          <w:ilvl w:val="0"/>
          <w:numId w:val="15"/>
        </w:numPr>
        <w:tabs>
          <w:tab w:val="num" w:pos="360"/>
        </w:tabs>
        <w:ind w:left="0" w:firstLine="0"/>
      </w:pPr>
      <w:r>
        <w:t xml:space="preserve">Clash – legislation is up to agency interpretation which makes good plan-writing useful. That’s key because the </w:t>
      </w:r>
      <w:r>
        <w:rPr>
          <w:u w:val="single"/>
        </w:rPr>
        <w:t xml:space="preserve">details </w:t>
      </w:r>
      <w:r>
        <w:t xml:space="preserve">of proposals are what matter for workers, so debates about what the plan would look like are </w:t>
      </w:r>
      <w:r>
        <w:rPr>
          <w:u w:val="single"/>
        </w:rPr>
        <w:t xml:space="preserve">uniquely </w:t>
      </w:r>
      <w:r>
        <w:t>good.</w:t>
      </w:r>
    </w:p>
    <w:p w14:paraId="2CD1B00E" w14:textId="25298821" w:rsidR="00C1109B" w:rsidRPr="00A9783C" w:rsidRDefault="00A9783C" w:rsidP="00A9783C">
      <w:pPr>
        <w:pStyle w:val="Heading4"/>
      </w:pPr>
      <w:r>
        <w:t xml:space="preserve">Anything not in the plan is subject to normal means – so assume </w:t>
      </w:r>
      <w:r>
        <w:rPr>
          <w:u w:val="single"/>
        </w:rPr>
        <w:t xml:space="preserve">the smallest possible </w:t>
      </w:r>
      <w:r>
        <w:t>version of “strengthening labor rights including broad-based bargaining”</w:t>
      </w:r>
    </w:p>
    <w:p w14:paraId="263059C5" w14:textId="470CBA36" w:rsidR="00C1109B" w:rsidRDefault="00C1109B" w:rsidP="00C1109B">
      <w:pPr>
        <w:pStyle w:val="Heading3"/>
      </w:pPr>
      <w:r>
        <w:t xml:space="preserve">1nc – NLRB </w:t>
      </w:r>
    </w:p>
    <w:p w14:paraId="7FAEC290" w14:textId="77777777" w:rsidR="00C1109B" w:rsidRDefault="00C1109B" w:rsidP="00C1109B">
      <w:pPr>
        <w:pStyle w:val="Heading4"/>
      </w:pPr>
      <w:r>
        <w:t xml:space="preserve">The plan’s enforcement mechanism is the NLRB. It’s </w:t>
      </w:r>
      <w:r w:rsidRPr="00DB3544">
        <w:rPr>
          <w:u w:val="single"/>
        </w:rPr>
        <w:t>completely toothless</w:t>
      </w:r>
      <w:r>
        <w:t xml:space="preserve">. </w:t>
      </w:r>
    </w:p>
    <w:p w14:paraId="6E6B157B" w14:textId="77777777" w:rsidR="00C1109B" w:rsidRPr="00EC42CD" w:rsidRDefault="00C1109B" w:rsidP="00C1109B">
      <w:r w:rsidRPr="00EC42CD">
        <w:rPr>
          <w:rStyle w:val="Style13ptBold"/>
        </w:rPr>
        <w:t>Magner 20</w:t>
      </w:r>
      <w:r>
        <w:t>, JD, Field Attorney at National Labor Relations Board (Brandon, “Does the NLRB Actually Matter?,” Labor Law Lite Substack, https://brandonmagner.substack.com/p/does-the-nlrb-actually-matter)</w:t>
      </w:r>
    </w:p>
    <w:p w14:paraId="1D24039A" w14:textId="77777777" w:rsidR="00C1109B" w:rsidRPr="00941A94" w:rsidRDefault="00C1109B" w:rsidP="00C1109B">
      <w:pPr>
        <w:rPr>
          <w:sz w:val="16"/>
        </w:rPr>
      </w:pPr>
      <w:r w:rsidRPr="00B34267">
        <w:rPr>
          <w:rStyle w:val="StyleUnderline"/>
          <w:highlight w:val="green"/>
        </w:rPr>
        <w:t>The N</w:t>
      </w:r>
      <w:r w:rsidRPr="00DB3544">
        <w:rPr>
          <w:rStyle w:val="StyleUnderline"/>
        </w:rPr>
        <w:t xml:space="preserve">ational </w:t>
      </w:r>
      <w:r w:rsidRPr="00B34267">
        <w:rPr>
          <w:rStyle w:val="StyleUnderline"/>
          <w:highlight w:val="green"/>
        </w:rPr>
        <w:t>L</w:t>
      </w:r>
      <w:r w:rsidRPr="00DB3544">
        <w:rPr>
          <w:rStyle w:val="StyleUnderline"/>
        </w:rPr>
        <w:t xml:space="preserve">abor </w:t>
      </w:r>
      <w:r w:rsidRPr="00B34267">
        <w:rPr>
          <w:rStyle w:val="StyleUnderline"/>
          <w:highlight w:val="green"/>
        </w:rPr>
        <w:t>R</w:t>
      </w:r>
      <w:r w:rsidRPr="00DB3544">
        <w:rPr>
          <w:rStyle w:val="StyleUnderline"/>
        </w:rPr>
        <w:t xml:space="preserve">elations </w:t>
      </w:r>
      <w:r w:rsidRPr="00B34267">
        <w:rPr>
          <w:rStyle w:val="StyleUnderline"/>
          <w:highlight w:val="green"/>
        </w:rPr>
        <w:t>B</w:t>
      </w:r>
      <w:r w:rsidRPr="00DB3544">
        <w:rPr>
          <w:rStyle w:val="StyleUnderline"/>
        </w:rPr>
        <w:t xml:space="preserve">oard, </w:t>
      </w:r>
      <w:r w:rsidRPr="00B34267">
        <w:rPr>
          <w:rStyle w:val="StyleUnderline"/>
          <w:highlight w:val="green"/>
        </w:rPr>
        <w:t>the U</w:t>
      </w:r>
      <w:r w:rsidRPr="00DB3544">
        <w:rPr>
          <w:rStyle w:val="StyleUnderline"/>
        </w:rPr>
        <w:t xml:space="preserve">nited </w:t>
      </w:r>
      <w:r w:rsidRPr="00B34267">
        <w:rPr>
          <w:rStyle w:val="StyleUnderline"/>
          <w:highlight w:val="green"/>
        </w:rPr>
        <w:t>S</w:t>
      </w:r>
      <w:r w:rsidRPr="00DB3544">
        <w:rPr>
          <w:rStyle w:val="StyleUnderline"/>
        </w:rPr>
        <w:t xml:space="preserve">tates’ </w:t>
      </w:r>
      <w:r w:rsidRPr="00B34267">
        <w:rPr>
          <w:rStyle w:val="Emphasis"/>
          <w:highlight w:val="green"/>
        </w:rPr>
        <w:t>sole enforcer</w:t>
      </w:r>
      <w:r w:rsidRPr="00B34267">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09AADE6D" w14:textId="77777777" w:rsidR="00C1109B" w:rsidRPr="00941A94" w:rsidRDefault="00C1109B" w:rsidP="00C1109B">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7B23A6E7" w14:textId="77777777" w:rsidR="00C1109B" w:rsidRPr="00941A94" w:rsidRDefault="00C1109B" w:rsidP="00C1109B">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1C6EBAC" w14:textId="77777777" w:rsidR="00C1109B" w:rsidRPr="00941A94" w:rsidRDefault="00C1109B" w:rsidP="00C1109B">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674BF3C8" w14:textId="77777777" w:rsidR="00C1109B" w:rsidRPr="00941A94" w:rsidRDefault="00C1109B" w:rsidP="00C1109B">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7D438BD" w14:textId="77777777" w:rsidR="00C1109B" w:rsidRPr="009449E0" w:rsidRDefault="00C1109B" w:rsidP="00C1109B">
      <w:pPr>
        <w:rPr>
          <w:sz w:val="16"/>
        </w:rPr>
      </w:pPr>
      <w:r w:rsidRPr="00941A94">
        <w:rPr>
          <w:sz w:val="16"/>
        </w:rPr>
        <w:t xml:space="preserve">Those shortcomings persist today. </w:t>
      </w:r>
      <w:r w:rsidRPr="00DB3544">
        <w:rPr>
          <w:rStyle w:val="StyleUnderline"/>
        </w:rPr>
        <w:t xml:space="preserve">As decreed by the Supreme Court, the Labor Board </w:t>
      </w:r>
      <w:r w:rsidRPr="00B34267">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267">
        <w:rPr>
          <w:rStyle w:val="StyleUnderline"/>
          <w:highlight w:val="green"/>
        </w:rPr>
        <w:t>It cannot compel parties to agree to</w:t>
      </w:r>
      <w:r w:rsidRPr="00DB3544">
        <w:rPr>
          <w:rStyle w:val="StyleUnderline"/>
        </w:rPr>
        <w:t xml:space="preserve"> any </w:t>
      </w:r>
      <w:r w:rsidRPr="00B34267">
        <w:rPr>
          <w:rStyle w:val="StyleUnderline"/>
          <w:highlight w:val="green"/>
        </w:rPr>
        <w:t>contract provisions</w:t>
      </w:r>
      <w:r w:rsidRPr="00DB3544">
        <w:rPr>
          <w:rStyle w:val="StyleUnderline"/>
        </w:rPr>
        <w:t xml:space="preserve">, even ones that employers deliberately stonewall negotiations over. </w:t>
      </w:r>
      <w:r w:rsidRPr="00B34267">
        <w:rPr>
          <w:rStyle w:val="StyleUnderline"/>
          <w:highlight w:val="green"/>
        </w:rPr>
        <w:t>It cannot ban</w:t>
      </w:r>
      <w:r w:rsidRPr="00DB3544">
        <w:rPr>
          <w:rStyle w:val="StyleUnderline"/>
        </w:rPr>
        <w:t xml:space="preserve"> the use of </w:t>
      </w:r>
      <w:r w:rsidRPr="00B34267">
        <w:rPr>
          <w:rStyle w:val="StyleUnderline"/>
          <w:highlight w:val="green"/>
        </w:rPr>
        <w:t>permanent replacements, offensive lockouts, or management rights</w:t>
      </w:r>
      <w:r w:rsidRPr="00DB3544">
        <w:rPr>
          <w:rStyle w:val="StyleUnderline"/>
        </w:rPr>
        <w:t xml:space="preserve"> clauses. </w:t>
      </w:r>
      <w:r w:rsidRPr="00B34267">
        <w:rPr>
          <w:rStyle w:val="StyleUnderline"/>
          <w:highlight w:val="green"/>
        </w:rPr>
        <w:t>It cannot prevent employers from closing their plants for</w:t>
      </w:r>
      <w:r w:rsidRPr="00DB3544">
        <w:rPr>
          <w:rStyle w:val="StyleUnderline"/>
        </w:rPr>
        <w:t xml:space="preserve"> explicitly </w:t>
      </w:r>
      <w:r w:rsidRPr="00B34267">
        <w:rPr>
          <w:rStyle w:val="StyleUnderline"/>
          <w:highlight w:val="green"/>
        </w:rPr>
        <w:t>anti-union purposes and must allow the vast majority of partial closings</w:t>
      </w:r>
      <w:r w:rsidRPr="00DB3544">
        <w:rPr>
          <w:rStyle w:val="StyleUnderline"/>
        </w:rPr>
        <w:t xml:space="preserve"> to be completed </w:t>
      </w:r>
      <w:r w:rsidRPr="00B34267">
        <w:rPr>
          <w:rStyle w:val="StyleUnderline"/>
          <w:highlight w:val="green"/>
        </w:rPr>
        <w:t>without</w:t>
      </w:r>
      <w:r w:rsidRPr="00DB3544">
        <w:rPr>
          <w:rStyle w:val="StyleUnderline"/>
        </w:rPr>
        <w:t xml:space="preserve"> any sort of </w:t>
      </w:r>
      <w:r w:rsidRPr="00B34267">
        <w:rPr>
          <w:rStyle w:val="StyleUnderline"/>
          <w:highlight w:val="green"/>
        </w:rPr>
        <w:t>bargaining input</w:t>
      </w:r>
      <w:r w:rsidRPr="00DB3544">
        <w:rPr>
          <w:rStyle w:val="StyleUnderline"/>
        </w:rPr>
        <w:t xml:space="preserve"> from the affected unions. It </w:t>
      </w:r>
      <w:r w:rsidRPr="00B34267">
        <w:rPr>
          <w:rStyle w:val="StyleUnderline"/>
          <w:highlight w:val="green"/>
        </w:rPr>
        <w:t>must cede authority to commercial arbitration</w:t>
      </w:r>
      <w:r w:rsidRPr="00DB3544">
        <w:rPr>
          <w:rStyle w:val="StyleUnderline"/>
        </w:rPr>
        <w:t xml:space="preserve">, federal </w:t>
      </w:r>
      <w:r w:rsidRPr="00B34267">
        <w:rPr>
          <w:rStyle w:val="StyleUnderline"/>
          <w:highlight w:val="green"/>
        </w:rPr>
        <w:t>immigration laws, and</w:t>
      </w:r>
      <w:r w:rsidRPr="00DB3544">
        <w:rPr>
          <w:rStyle w:val="StyleUnderline"/>
        </w:rPr>
        <w:t xml:space="preserve"> the vast universe of </w:t>
      </w:r>
      <w:r w:rsidRPr="00B34267">
        <w:rPr>
          <w:rStyle w:val="StyleUnderline"/>
          <w:highlight w:val="green"/>
        </w:rPr>
        <w:t>employers’</w:t>
      </w:r>
      <w:r w:rsidRPr="00DB3544">
        <w:rPr>
          <w:rStyle w:val="StyleUnderline"/>
        </w:rPr>
        <w:t xml:space="preserve"> state </w:t>
      </w:r>
      <w:r w:rsidRPr="00B34267">
        <w:rPr>
          <w:rStyle w:val="StyleUnderline"/>
          <w:highlight w:val="green"/>
        </w:rPr>
        <w:t>property rights</w:t>
      </w:r>
      <w:r w:rsidRPr="00B34267">
        <w:rPr>
          <w:sz w:val="16"/>
          <w:highlight w:val="green"/>
        </w:rPr>
        <w:t>.</w:t>
      </w:r>
    </w:p>
    <w:p w14:paraId="539198E1" w14:textId="3622927C" w:rsidR="00C1109B" w:rsidRDefault="00C1109B" w:rsidP="00C1109B">
      <w:pPr>
        <w:pStyle w:val="Heading3"/>
      </w:pPr>
      <w:r>
        <w:t xml:space="preserve">1nc – </w:t>
      </w:r>
      <w:r w:rsidR="009F7321">
        <w:t>Circumvention</w:t>
      </w:r>
    </w:p>
    <w:p w14:paraId="13A2D100" w14:textId="77777777" w:rsidR="00C1109B" w:rsidRPr="00E81BDD" w:rsidRDefault="00C1109B" w:rsidP="00C1109B">
      <w:pPr>
        <w:pStyle w:val="Heading4"/>
      </w:pPr>
      <w:r>
        <w:t>The deck is stacked – decisions won’t go the way of labor, and if they do, they’ll take forever which kills unions.</w:t>
      </w:r>
    </w:p>
    <w:p w14:paraId="683897A2" w14:textId="77777777" w:rsidR="00C1109B" w:rsidRDefault="00C1109B" w:rsidP="00C1109B">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44" w:history="1">
        <w:r w:rsidRPr="00663C5C">
          <w:rPr>
            <w:rStyle w:val="Hyperlink"/>
          </w:rPr>
          <w:t>https://www.niemanlab.org/2025/01/what-will-a-conservative-national-labor-relations-board-mean-for-news-unions/</w:t>
        </w:r>
      </w:hyperlink>
      <w:r>
        <w:t xml:space="preserve">) rose </w:t>
      </w:r>
    </w:p>
    <w:p w14:paraId="5E1E0940" w14:textId="77777777" w:rsidR="00C1109B" w:rsidRPr="00E81BDD" w:rsidRDefault="00C1109B" w:rsidP="00C1109B">
      <w:pPr>
        <w:rPr>
          <w:sz w:val="14"/>
        </w:rPr>
      </w:pPr>
      <w:r w:rsidRPr="00E81BDD">
        <w:rPr>
          <w:u w:val="single"/>
        </w:rPr>
        <w:t xml:space="preserve">A </w:t>
      </w:r>
      <w:r w:rsidRPr="00B34267">
        <w:rPr>
          <w:highlight w:val="green"/>
          <w:u w:val="single"/>
        </w:rPr>
        <w:t>right-</w:t>
      </w:r>
      <w:r w:rsidRPr="00DD2F77">
        <w:rPr>
          <w:u w:val="single"/>
        </w:rPr>
        <w:t>ward</w:t>
      </w:r>
      <w:r w:rsidRPr="00E81BDD">
        <w:rPr>
          <w:u w:val="single"/>
        </w:rPr>
        <w:t xml:space="preserve"> power </w:t>
      </w:r>
      <w:r w:rsidRPr="00B34267">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B34267">
        <w:rPr>
          <w:highlight w:val="green"/>
          <w:u w:val="single"/>
        </w:rPr>
        <w:t>will</w:t>
      </w:r>
      <w:r w:rsidRPr="00E81BDD">
        <w:rPr>
          <w:u w:val="single"/>
        </w:rPr>
        <w:t xml:space="preserve"> likely </w:t>
      </w:r>
      <w:r w:rsidRPr="00B34267">
        <w:rPr>
          <w:highlight w:val="green"/>
          <w:u w:val="single"/>
        </w:rPr>
        <w:t>make the agency more employer-friendly</w:t>
      </w:r>
      <w:r w:rsidRPr="00E81BDD">
        <w:rPr>
          <w:u w:val="single"/>
        </w:rPr>
        <w:t xml:space="preserve"> and union organizing </w:t>
      </w:r>
      <w:hyperlink r:id="rId45" w:history="1">
        <w:r w:rsidRPr="00E81BDD">
          <w:rPr>
            <w:rStyle w:val="Hyperlink"/>
            <w:color w:val="auto"/>
          </w:rPr>
          <w:t>more difficult</w:t>
        </w:r>
      </w:hyperlink>
      <w:r w:rsidRPr="00E81BDD">
        <w:rPr>
          <w:u w:val="single"/>
        </w:rPr>
        <w:t>, the labor board’s observers say</w:t>
      </w:r>
      <w:r w:rsidRPr="00DD2F77">
        <w:rPr>
          <w:u w:val="single"/>
        </w:rPr>
        <w:t>.</w:t>
      </w:r>
      <w:r w:rsidRPr="00DD2F77">
        <w:rPr>
          <w:sz w:val="14"/>
        </w:rPr>
        <w:t xml:space="preserve"> </w:t>
      </w:r>
      <w:r w:rsidRPr="00B34267">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B34267">
        <w:rPr>
          <w:highlight w:val="green"/>
          <w:u w:val="single"/>
        </w:rPr>
        <w:t>can’t expect enforcement of federal laws</w:t>
      </w:r>
      <w:r w:rsidRPr="00E81BDD">
        <w:rPr>
          <w:u w:val="single"/>
        </w:rPr>
        <w:t>.</w:t>
      </w:r>
    </w:p>
    <w:p w14:paraId="4155CF91" w14:textId="77777777" w:rsidR="00C1109B" w:rsidRPr="00E81BDD" w:rsidRDefault="00C1109B" w:rsidP="00C1109B">
      <w:pPr>
        <w:rPr>
          <w:sz w:val="14"/>
        </w:rPr>
      </w:pPr>
      <w:r w:rsidRPr="00E81BDD">
        <w:rPr>
          <w:sz w:val="14"/>
        </w:rPr>
        <w:t>But first, what does the NLRB do exactly?</w:t>
      </w:r>
    </w:p>
    <w:p w14:paraId="1408B60F" w14:textId="77777777" w:rsidR="00C1109B" w:rsidRPr="00E81BDD" w:rsidRDefault="00C1109B" w:rsidP="00C1109B">
      <w:pPr>
        <w:rPr>
          <w:sz w:val="14"/>
        </w:rPr>
      </w:pPr>
      <w:r w:rsidRPr="00E81BDD">
        <w:rPr>
          <w:sz w:val="14"/>
        </w:rPr>
        <w:t>The NLRB is a “</w:t>
      </w:r>
      <w:hyperlink r:id="rId46" w:history="1">
        <w:r w:rsidRPr="00E81BDD">
          <w:rPr>
            <w:rStyle w:val="Hyperlink"/>
            <w:color w:val="auto"/>
            <w:sz w:val="14"/>
            <w:u w:val="none"/>
          </w:rPr>
          <w:t>quasi-judicial</w:t>
        </w:r>
      </w:hyperlink>
      <w:r w:rsidRPr="00E81BDD">
        <w:rPr>
          <w:sz w:val="14"/>
        </w:rPr>
        <w:t>” body made up of presidential appointees (confirmed by the Senate) that upholds federal labor laws. It hears and decides cases on labor law violations under the </w:t>
      </w:r>
      <w:hyperlink r:id="rId47" w:history="1">
        <w:r w:rsidRPr="00E81BDD">
          <w:rPr>
            <w:rStyle w:val="Hyperlink"/>
            <w:color w:val="auto"/>
            <w:sz w:val="14"/>
            <w:u w:val="none"/>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D3D22C2" w14:textId="77777777" w:rsidR="00C1109B" w:rsidRPr="00E81BDD" w:rsidRDefault="00C1109B" w:rsidP="00C1109B">
      <w:pPr>
        <w:rPr>
          <w:sz w:val="14"/>
        </w:rPr>
      </w:pPr>
      <w:r w:rsidRPr="00E81BDD">
        <w:rPr>
          <w:sz w:val="14"/>
        </w:rPr>
        <w:t>In the news industry, that has looked like: </w:t>
      </w:r>
      <w:hyperlink r:id="rId48" w:history="1">
        <w:r w:rsidRPr="00E81BDD">
          <w:rPr>
            <w:rStyle w:val="Hyperlink"/>
            <w:color w:val="auto"/>
            <w:sz w:val="14"/>
            <w:u w:val="none"/>
          </w:rPr>
          <w:t>ruling</w:t>
        </w:r>
      </w:hyperlink>
      <w:r w:rsidRPr="00E81BDD">
        <w:rPr>
          <w:sz w:val="14"/>
        </w:rPr>
        <w:t> NBCUniversal couldn’t roll back staff wage increases in 2020; declaring McClatchy couldn’t impose pageview quotas on its journalists while </w:t>
      </w:r>
      <w:hyperlink r:id="rId49" w:history="1">
        <w:r w:rsidRPr="00E81BDD">
          <w:rPr>
            <w:rStyle w:val="Hyperlink"/>
            <w:color w:val="auto"/>
            <w:sz w:val="14"/>
            <w:u w:val="none"/>
          </w:rPr>
          <w:t>settling</w:t>
        </w:r>
      </w:hyperlink>
      <w:r w:rsidRPr="00E81BDD">
        <w:rPr>
          <w:sz w:val="14"/>
        </w:rPr>
        <w:t> an unfair labor practice charge from the Idaho Statesman News Guild in 2021; and </w:t>
      </w:r>
      <w:hyperlink r:id="rId50" w:history="1">
        <w:r w:rsidRPr="00E81BDD">
          <w:rPr>
            <w:rStyle w:val="Hyperlink"/>
            <w:color w:val="auto"/>
            <w:sz w:val="14"/>
            <w:u w:val="none"/>
          </w:rPr>
          <w:t>seeking</w:t>
        </w:r>
      </w:hyperlink>
      <w:r w:rsidRPr="00E81BDD">
        <w:rPr>
          <w:sz w:val="14"/>
        </w:rPr>
        <w:t> an injunction against the Pittsburgh Post-Gazette in 2024 to stop alleged unfair labor practices while its unionized workers are on strike and trying to negotiate a contract.</w:t>
      </w:r>
    </w:p>
    <w:p w14:paraId="1D6B46FE" w14:textId="77777777" w:rsidR="00C1109B" w:rsidRPr="00E81BDD" w:rsidRDefault="00C1109B" w:rsidP="00C1109B">
      <w:pPr>
        <w:rPr>
          <w:sz w:val="14"/>
        </w:rPr>
      </w:pPr>
      <w:r w:rsidRPr="00E81BDD">
        <w:rPr>
          <w:sz w:val="14"/>
        </w:rPr>
        <w:t>The agency has 26 field offices across the country that </w:t>
      </w:r>
      <w:hyperlink r:id="rId51" w:history="1">
        <w:r w:rsidRPr="00E81BDD">
          <w:rPr>
            <w:rStyle w:val="Hyperlink"/>
            <w:color w:val="auto"/>
            <w:sz w:val="14"/>
            <w:u w:val="none"/>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52" w:history="1">
        <w:r w:rsidRPr="00E81BDD">
          <w:rPr>
            <w:rStyle w:val="Hyperlink"/>
            <w:color w:val="auto"/>
            <w:sz w:val="14"/>
            <w:u w:val="none"/>
          </w:rPr>
          <w:t>correlate</w:t>
        </w:r>
      </w:hyperlink>
      <w:r w:rsidRPr="00E81BDD">
        <w:rPr>
          <w:sz w:val="14"/>
        </w:rPr>
        <w:t> with those of the ruling party of the time.</w:t>
      </w:r>
    </w:p>
    <w:p w14:paraId="378F41EF" w14:textId="77777777" w:rsidR="00C1109B" w:rsidRPr="00E81BDD" w:rsidRDefault="00C1109B" w:rsidP="00C1109B">
      <w:pPr>
        <w:rPr>
          <w:u w:val="single"/>
        </w:rPr>
      </w:pPr>
      <w:r w:rsidRPr="00E81BDD">
        <w:rPr>
          <w:sz w:val="14"/>
        </w:rPr>
        <w:t>The agency has been </w:t>
      </w:r>
      <w:hyperlink r:id="rId53" w:history="1">
        <w:r w:rsidRPr="00E81BDD">
          <w:rPr>
            <w:rStyle w:val="Hyperlink"/>
            <w:color w:val="auto"/>
            <w:sz w:val="14"/>
            <w:u w:val="none"/>
          </w:rPr>
          <w:t>chronically underfunded</w:t>
        </w:r>
      </w:hyperlink>
      <w:r w:rsidRPr="00E81BDD">
        <w:rPr>
          <w:sz w:val="14"/>
        </w:rPr>
        <w:t> and </w:t>
      </w:r>
      <w:hyperlink r:id="rId54" w:history="1">
        <w:r w:rsidRPr="00E81BDD">
          <w:rPr>
            <w:rStyle w:val="Hyperlink"/>
            <w:color w:val="auto"/>
            <w:sz w:val="14"/>
            <w:u w:val="none"/>
          </w:rPr>
          <w:t>understaffed</w:t>
        </w:r>
      </w:hyperlink>
      <w:r w:rsidRPr="00E81BDD">
        <w:rPr>
          <w:sz w:val="14"/>
        </w:rPr>
        <w:t> with a </w:t>
      </w:r>
      <w:hyperlink r:id="rId55" w:history="1">
        <w:r w:rsidRPr="00E81BDD">
          <w:rPr>
            <w:rStyle w:val="Hyperlink"/>
            <w:color w:val="auto"/>
            <w:sz w:val="14"/>
            <w:u w:val="none"/>
          </w:rPr>
          <w:t>steadily increasing</w:t>
        </w:r>
      </w:hyperlink>
      <w:r w:rsidRPr="00E81BDD">
        <w:rPr>
          <w:sz w:val="14"/>
        </w:rPr>
        <w:t xml:space="preserve"> workload in recent years, which has weakened its impact and reliability. </w:t>
      </w:r>
      <w:r w:rsidRPr="00B34267">
        <w:rPr>
          <w:highlight w:val="green"/>
          <w:u w:val="single"/>
        </w:rPr>
        <w:t xml:space="preserve">It can take </w:t>
      </w:r>
      <w:r w:rsidRPr="00E81BDD">
        <w:rPr>
          <w:u w:val="single"/>
        </w:rPr>
        <w:t xml:space="preserve">months or even </w:t>
      </w:r>
      <w:r w:rsidRPr="00B34267">
        <w:rPr>
          <w:highlight w:val="green"/>
          <w:u w:val="single"/>
        </w:rPr>
        <w:t>years for</w:t>
      </w:r>
      <w:r w:rsidRPr="00E81BDD">
        <w:rPr>
          <w:u w:val="single"/>
        </w:rPr>
        <w:t xml:space="preserve"> the NLRB to issue </w:t>
      </w:r>
      <w:r w:rsidRPr="00B34267">
        <w:rPr>
          <w:highlight w:val="green"/>
          <w:u w:val="single"/>
        </w:rPr>
        <w:t>a decision</w:t>
      </w:r>
      <w:r w:rsidRPr="00E81BDD">
        <w:rPr>
          <w:u w:val="single"/>
        </w:rPr>
        <w:t xml:space="preserve"> in a case, leaving workers in limbo.</w:t>
      </w:r>
    </w:p>
    <w:p w14:paraId="0DE1487E" w14:textId="77777777" w:rsidR="00C1109B" w:rsidRPr="00E81BDD" w:rsidRDefault="00C1109B" w:rsidP="00C1109B">
      <w:pPr>
        <w:rPr>
          <w:sz w:val="14"/>
        </w:rPr>
      </w:pPr>
      <w:hyperlink r:id="rId56" w:history="1">
        <w:r w:rsidRPr="00E81BDD">
          <w:rPr>
            <w:rStyle w:val="Hyperlink"/>
            <w:color w:val="auto"/>
            <w:sz w:val="14"/>
            <w:u w:val="none"/>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6A6B503" w14:textId="77777777" w:rsidR="00C1109B" w:rsidRPr="00E81BDD" w:rsidRDefault="00C1109B" w:rsidP="00C1109B">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147AE027" w14:textId="77777777" w:rsidR="00C1109B" w:rsidRPr="00E81BDD" w:rsidRDefault="00C1109B" w:rsidP="00C1109B">
      <w:pPr>
        <w:rPr>
          <w:sz w:val="14"/>
        </w:rPr>
      </w:pPr>
      <w:r w:rsidRPr="00E81BDD">
        <w:rPr>
          <w:sz w:val="14"/>
        </w:rPr>
        <w:t>According to </w:t>
      </w:r>
      <w:hyperlink r:id="rId57" w:history="1">
        <w:r w:rsidRPr="00E81BDD">
          <w:rPr>
            <w:rStyle w:val="Hyperlink"/>
            <w:color w:val="auto"/>
            <w:sz w:val="14"/>
            <w:u w:val="none"/>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58" w:history="1">
        <w:r w:rsidRPr="00E81BDD">
          <w:rPr>
            <w:rStyle w:val="Hyperlink"/>
            <w:color w:val="auto"/>
            <w:sz w:val="14"/>
            <w:u w:val="none"/>
          </w:rPr>
          <w:t>10.8%</w:t>
        </w:r>
      </w:hyperlink>
      <w:r w:rsidRPr="00E81BDD">
        <w:rPr>
          <w:sz w:val="14"/>
        </w:rPr>
        <w:t> in 2020 and </w:t>
      </w:r>
      <w:hyperlink r:id="rId59" w:history="1">
        <w:r w:rsidRPr="00E81BDD">
          <w:rPr>
            <w:rStyle w:val="Hyperlink"/>
            <w:color w:val="auto"/>
            <w:sz w:val="14"/>
            <w:u w:val="none"/>
          </w:rPr>
          <w:t>10.7%</w:t>
        </w:r>
      </w:hyperlink>
      <w:r w:rsidRPr="00E81BDD">
        <w:rPr>
          <w:sz w:val="14"/>
        </w:rPr>
        <w:t> in 2016. But according to </w:t>
      </w:r>
      <w:hyperlink r:id="rId60" w:history="1">
        <w:r w:rsidRPr="00E81BDD">
          <w:rPr>
            <w:rStyle w:val="Hyperlink"/>
            <w:color w:val="auto"/>
            <w:sz w:val="14"/>
            <w:u w:val="none"/>
          </w:rPr>
          <w:t>Jon Schleuss</w:t>
        </w:r>
      </w:hyperlink>
      <w:r w:rsidRPr="00E81BDD">
        <w:rPr>
          <w:sz w:val="14"/>
        </w:rPr>
        <w:t>, president of The </w:t>
      </w:r>
      <w:hyperlink r:id="rId61" w:history="1">
        <w:proofErr w:type="spellStart"/>
        <w:r w:rsidRPr="00E81BDD">
          <w:rPr>
            <w:rStyle w:val="Hyperlink"/>
            <w:color w:val="auto"/>
            <w:sz w:val="14"/>
            <w:u w:val="none"/>
          </w:rPr>
          <w:t>NewsGuild</w:t>
        </w:r>
        <w:proofErr w:type="spellEnd"/>
        <w:r w:rsidRPr="00E81BDD">
          <w:rPr>
            <w:rStyle w:val="Hyperlink"/>
            <w:color w:val="auto"/>
            <w:sz w:val="14"/>
            <w:u w:val="none"/>
          </w:rPr>
          <w:t>-Communications Workers of America,</w:t>
        </w:r>
      </w:hyperlink>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48F5E427" w14:textId="77777777" w:rsidR="00C1109B" w:rsidRPr="00E81BDD" w:rsidRDefault="00C1109B" w:rsidP="00C1109B">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1C3E778C" w14:textId="77777777" w:rsidR="00C1109B" w:rsidRPr="00E81BDD" w:rsidRDefault="00C1109B" w:rsidP="00C1109B">
      <w:pPr>
        <w:rPr>
          <w:sz w:val="14"/>
        </w:rPr>
      </w:pPr>
      <w:r w:rsidRPr="00E81BDD">
        <w:rPr>
          <w:sz w:val="14"/>
        </w:rPr>
        <w:t>Several media organizations in recent years have voluntarily recognized unions formed by their newsrooms. Among those are the </w:t>
      </w:r>
      <w:hyperlink r:id="rId62" w:history="1">
        <w:r w:rsidRPr="00E81BDD">
          <w:rPr>
            <w:rStyle w:val="Hyperlink"/>
            <w:color w:val="auto"/>
            <w:sz w:val="14"/>
            <w:u w:val="none"/>
          </w:rPr>
          <w:t>Texas Tribune</w:t>
        </w:r>
      </w:hyperlink>
      <w:r w:rsidRPr="00E81BDD">
        <w:rPr>
          <w:sz w:val="14"/>
        </w:rPr>
        <w:t>, </w:t>
      </w:r>
      <w:hyperlink r:id="rId63" w:history="1">
        <w:r w:rsidRPr="00E81BDD">
          <w:rPr>
            <w:rStyle w:val="Hyperlink"/>
            <w:color w:val="auto"/>
            <w:sz w:val="14"/>
            <w:u w:val="none"/>
          </w:rPr>
          <w:t>Politico</w:t>
        </w:r>
      </w:hyperlink>
      <w:r w:rsidRPr="00E81BDD">
        <w:rPr>
          <w:sz w:val="14"/>
        </w:rPr>
        <w:t>, </w:t>
      </w:r>
      <w:hyperlink r:id="rId64" w:history="1">
        <w:r w:rsidRPr="00E81BDD">
          <w:rPr>
            <w:rStyle w:val="Hyperlink"/>
            <w:color w:val="auto"/>
            <w:sz w:val="14"/>
            <w:u w:val="none"/>
          </w:rPr>
          <w:t>The Atlantic</w:t>
        </w:r>
      </w:hyperlink>
      <w:r w:rsidRPr="00E81BDD">
        <w:rPr>
          <w:sz w:val="14"/>
        </w:rPr>
        <w:t>, </w:t>
      </w:r>
      <w:hyperlink r:id="rId65" w:history="1">
        <w:r w:rsidRPr="00E81BDD">
          <w:rPr>
            <w:rStyle w:val="Hyperlink"/>
            <w:color w:val="auto"/>
            <w:sz w:val="14"/>
            <w:u w:val="none"/>
          </w:rPr>
          <w:t>Grist</w:t>
        </w:r>
      </w:hyperlink>
      <w:r w:rsidRPr="00E81BDD">
        <w:rPr>
          <w:sz w:val="14"/>
        </w:rPr>
        <w:t>, and </w:t>
      </w:r>
      <w:hyperlink r:id="rId66" w:history="1">
        <w:r w:rsidRPr="00E81BDD">
          <w:rPr>
            <w:rStyle w:val="Hyperlink"/>
            <w:color w:val="auto"/>
            <w:sz w:val="14"/>
            <w:u w:val="none"/>
          </w:rPr>
          <w:t>ProPublica</w:t>
        </w:r>
      </w:hyperlink>
      <w:r w:rsidRPr="00E81BDD">
        <w:rPr>
          <w:sz w:val="14"/>
        </w:rPr>
        <w:t>, to name a few.</w:t>
      </w:r>
    </w:p>
    <w:p w14:paraId="237D055C" w14:textId="77777777" w:rsidR="00C1109B" w:rsidRPr="00E81BDD" w:rsidRDefault="00C1109B" w:rsidP="00C1109B">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67" w:history="1">
        <w:r w:rsidRPr="00E81BDD">
          <w:rPr>
            <w:rStyle w:val="Hyperlink"/>
            <w:color w:val="auto"/>
            <w:sz w:val="14"/>
            <w:u w:val="none"/>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68" w:history="1">
        <w:r w:rsidRPr="00E81BDD">
          <w:rPr>
            <w:rStyle w:val="Hyperlink"/>
            <w:color w:val="auto"/>
            <w:sz w:val="14"/>
            <w:u w:val="none"/>
          </w:rPr>
          <w:t>Matt Pearce</w:t>
        </w:r>
      </w:hyperlink>
      <w:r w:rsidRPr="00E81BDD">
        <w:rPr>
          <w:sz w:val="14"/>
        </w:rPr>
        <w:t> said.</w:t>
      </w:r>
    </w:p>
    <w:p w14:paraId="0E43698D" w14:textId="77777777" w:rsidR="00C1109B" w:rsidRPr="00E81BDD" w:rsidRDefault="00C1109B" w:rsidP="00C1109B">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4B34F281" w14:textId="77777777" w:rsidR="00C1109B" w:rsidRPr="00E81BDD" w:rsidRDefault="00C1109B" w:rsidP="00C1109B">
      <w:pPr>
        <w:rPr>
          <w:sz w:val="14"/>
        </w:rPr>
      </w:pPr>
      <w:r w:rsidRPr="00E81BDD">
        <w:rPr>
          <w:sz w:val="14"/>
        </w:rPr>
        <w:t>Long wait times</w:t>
      </w:r>
    </w:p>
    <w:p w14:paraId="4948261D" w14:textId="77777777" w:rsidR="00C1109B" w:rsidRPr="00E81BDD" w:rsidRDefault="00C1109B" w:rsidP="00C1109B">
      <w:pPr>
        <w:rPr>
          <w:sz w:val="14"/>
        </w:rPr>
      </w:pPr>
      <w:r w:rsidRPr="00E81BDD">
        <w:rPr>
          <w:sz w:val="14"/>
        </w:rPr>
        <w:t>The NLRB has seen a </w:t>
      </w:r>
      <w:hyperlink r:id="rId69" w:history="1">
        <w:r w:rsidRPr="00E81BDD">
          <w:rPr>
            <w:rStyle w:val="Hyperlink"/>
            <w:color w:val="auto"/>
            <w:sz w:val="14"/>
            <w:u w:val="none"/>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FEB0BE9" w14:textId="77777777" w:rsidR="00C1109B" w:rsidRPr="00E81BDD" w:rsidRDefault="00C1109B" w:rsidP="00C1109B">
      <w:pPr>
        <w:rPr>
          <w:sz w:val="14"/>
        </w:rPr>
      </w:pPr>
      <w:r w:rsidRPr="00E81BDD">
        <w:rPr>
          <w:u w:val="single"/>
        </w:rPr>
        <w:t>But the agency’s </w:t>
      </w:r>
      <w:hyperlink r:id="rId70" w:history="1">
        <w:r w:rsidRPr="00B34267">
          <w:rPr>
            <w:rStyle w:val="Hyperlink"/>
            <w:color w:val="auto"/>
            <w:highlight w:val="green"/>
          </w:rPr>
          <w:t>chronic underfunding</w:t>
        </w:r>
      </w:hyperlink>
      <w:r w:rsidRPr="00B34267">
        <w:rPr>
          <w:highlight w:val="green"/>
          <w:u w:val="single"/>
        </w:rPr>
        <w:t> and </w:t>
      </w:r>
      <w:hyperlink r:id="rId71" w:history="1">
        <w:r w:rsidRPr="00B34267">
          <w:rPr>
            <w:rStyle w:val="Hyperlink"/>
            <w:color w:val="auto"/>
            <w:highlight w:val="green"/>
          </w:rPr>
          <w:t>understaffing</w:t>
        </w:r>
      </w:hyperlink>
      <w:r w:rsidRPr="00B34267">
        <w:rPr>
          <w:highlight w:val="green"/>
          <w:u w:val="single"/>
        </w:rPr>
        <w:t> </w:t>
      </w:r>
      <w:r w:rsidRPr="00E81BDD">
        <w:rPr>
          <w:u w:val="single"/>
        </w:rPr>
        <w:t xml:space="preserve">have </w:t>
      </w:r>
      <w:r w:rsidRPr="00B34267">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B34267">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72" w:history="1">
        <w:r w:rsidRPr="00E81BDD">
          <w:rPr>
            <w:rStyle w:val="Hyperlink"/>
            <w:color w:val="auto"/>
            <w:sz w:val="14"/>
            <w:u w:val="none"/>
          </w:rPr>
          <w:t>does not come close to providing us with the resources we need to enforce federal labor law</w:t>
        </w:r>
      </w:hyperlink>
      <w:r w:rsidRPr="00E81BDD">
        <w:rPr>
          <w:sz w:val="14"/>
        </w:rPr>
        <w:t>.”</w:t>
      </w:r>
    </w:p>
    <w:p w14:paraId="2734E0A2" w14:textId="77777777" w:rsidR="00C1109B" w:rsidRPr="00E81BDD" w:rsidRDefault="00C1109B" w:rsidP="00C1109B">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73" w:history="1">
        <w:r w:rsidRPr="00E81BDD">
          <w:rPr>
            <w:rStyle w:val="Hyperlink"/>
            <w:color w:val="auto"/>
            <w:sz w:val="14"/>
            <w:u w:val="none"/>
          </w:rPr>
          <w:t>the agency issued</w:t>
        </w:r>
      </w:hyperlink>
      <w:r w:rsidRPr="00E81BDD">
        <w:rPr>
          <w:sz w:val="14"/>
        </w:rPr>
        <w:t xml:space="preserve">. </w:t>
      </w:r>
      <w:r w:rsidRPr="00E81BDD">
        <w:rPr>
          <w:u w:val="single"/>
        </w:rPr>
        <w:t xml:space="preserve">The </w:t>
      </w:r>
      <w:r w:rsidRPr="00B34267">
        <w:rPr>
          <w:highlight w:val="green"/>
          <w:u w:val="single"/>
        </w:rPr>
        <w:t>average processing time</w:t>
      </w:r>
      <w:r w:rsidRPr="00E81BDD">
        <w:rPr>
          <w:u w:val="single"/>
        </w:rPr>
        <w:t xml:space="preserve"> for an unfair labor practice charge to be investigated and disposed (concluded) </w:t>
      </w:r>
      <w:r w:rsidRPr="00B34267">
        <w:rPr>
          <w:highlight w:val="green"/>
          <w:u w:val="single"/>
        </w:rPr>
        <w:t>is</w:t>
      </w:r>
      <w:r w:rsidRPr="00E81BDD">
        <w:rPr>
          <w:u w:val="single"/>
        </w:rPr>
        <w:t xml:space="preserve"> 124.2 days (four months), </w:t>
      </w:r>
      <w:r w:rsidRPr="00B34267">
        <w:rPr>
          <w:highlight w:val="green"/>
          <w:u w:val="single"/>
        </w:rPr>
        <w:t>up 50%</w:t>
      </w:r>
      <w:r w:rsidRPr="00E81BDD">
        <w:rPr>
          <w:u w:val="single"/>
        </w:rPr>
        <w:t xml:space="preserve"> from the year before.</w:t>
      </w:r>
    </w:p>
    <w:p w14:paraId="329A6B69" w14:textId="77777777" w:rsidR="00C1109B" w:rsidRPr="00E81BDD" w:rsidRDefault="00C1109B" w:rsidP="00C1109B">
      <w:pPr>
        <w:rPr>
          <w:u w:val="single"/>
        </w:rPr>
      </w:pPr>
      <w:r w:rsidRPr="00E81BDD">
        <w:rPr>
          <w:u w:val="single"/>
        </w:rPr>
        <w:t xml:space="preserve">“Sometimes </w:t>
      </w:r>
      <w:r w:rsidRPr="00B34267">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B34267">
        <w:rPr>
          <w:highlight w:val="green"/>
          <w:u w:val="single"/>
        </w:rPr>
        <w:t>, it could take a long time</w:t>
      </w:r>
      <w:r w:rsidRPr="00E81BDD">
        <w:rPr>
          <w:u w:val="single"/>
        </w:rPr>
        <w:t xml:space="preserve"> for charges to get processed </w:t>
      </w:r>
      <w:r w:rsidRPr="00B34267">
        <w:rPr>
          <w:highlight w:val="green"/>
          <w:u w:val="single"/>
        </w:rPr>
        <w:t>even if you’re going to get rejected by a</w:t>
      </w:r>
      <w:r w:rsidRPr="00E81BDD">
        <w:rPr>
          <w:u w:val="single"/>
        </w:rPr>
        <w:t xml:space="preserve"> more </w:t>
      </w:r>
      <w:r w:rsidRPr="00B34267">
        <w:rPr>
          <w:highlight w:val="green"/>
          <w:u w:val="single"/>
        </w:rPr>
        <w:t>employer-friendly, Trump</w:t>
      </w:r>
      <w:r w:rsidRPr="00E81BDD">
        <w:rPr>
          <w:u w:val="single"/>
        </w:rPr>
        <w:t xml:space="preserve"> NLRB </w:t>
      </w:r>
      <w:r w:rsidRPr="00B34267">
        <w:rPr>
          <w:highlight w:val="green"/>
          <w:u w:val="single"/>
        </w:rPr>
        <w:t>board</w:t>
      </w:r>
      <w:r w:rsidRPr="00E81BDD">
        <w:rPr>
          <w:u w:val="single"/>
        </w:rPr>
        <w:t>.”</w:t>
      </w:r>
    </w:p>
    <w:p w14:paraId="69177CB3" w14:textId="77777777" w:rsidR="00C1109B" w:rsidRPr="00E81BDD" w:rsidRDefault="00C1109B" w:rsidP="00C1109B">
      <w:pPr>
        <w:rPr>
          <w:sz w:val="14"/>
        </w:rPr>
      </w:pPr>
      <w:r w:rsidRPr="00E81BDD">
        <w:rPr>
          <w:sz w:val="14"/>
        </w:rPr>
        <w:t>Regardless of the board’s partisan slant, those long wait times have real-life implications, putting workers and their livelihoods at risk.</w:t>
      </w:r>
    </w:p>
    <w:p w14:paraId="4517CBE6" w14:textId="77777777" w:rsidR="00C1109B" w:rsidRPr="00E81BDD" w:rsidRDefault="00C1109B" w:rsidP="00C1109B">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3CF60D79" w14:textId="77777777" w:rsidR="00C1109B" w:rsidRPr="00E81BDD" w:rsidRDefault="00C1109B" w:rsidP="00C1109B">
      <w:pPr>
        <w:rPr>
          <w:u w:val="single"/>
        </w:rPr>
      </w:pPr>
      <w:r w:rsidRPr="00E81BDD">
        <w:rPr>
          <w:sz w:val="14"/>
        </w:rPr>
        <w:t>The dangers of long processing times are already playing out in Connecticut. In August 2024, more than 100 Hearst Connecticut reporters, photographers, editors, and digital producers </w:t>
      </w:r>
      <w:hyperlink r:id="rId74" w:history="1">
        <w:r w:rsidRPr="00E81BDD">
          <w:rPr>
            <w:rStyle w:val="Hyperlink"/>
            <w:color w:val="auto"/>
            <w:sz w:val="14"/>
            <w:u w:val="none"/>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75" w:anchor=":~:text=Alternate%20path%20to%20union%20representation,filed%20within%20those%2045%20days." w:history="1">
        <w:r w:rsidRPr="00E81BDD">
          <w:rPr>
            <w:rStyle w:val="Hyperlink"/>
            <w:color w:val="auto"/>
          </w:rPr>
          <w:t>election</w:t>
        </w:r>
      </w:hyperlink>
      <w:r w:rsidRPr="00E81BDD">
        <w:rPr>
          <w:u w:val="single"/>
        </w:rPr>
        <w:t xml:space="preserve">. As of this writing, the regional NLRB office still hasn’t set an election date. </w:t>
      </w:r>
      <w:r w:rsidRPr="00B34267">
        <w:rPr>
          <w:highlight w:val="green"/>
          <w:u w:val="single"/>
        </w:rPr>
        <w:t>A union can’t bargain</w:t>
      </w:r>
      <w:r w:rsidRPr="00E81BDD">
        <w:rPr>
          <w:u w:val="single"/>
        </w:rPr>
        <w:t xml:space="preserve"> for a contract with an employer </w:t>
      </w:r>
      <w:r w:rsidRPr="00B34267">
        <w:rPr>
          <w:highlight w:val="green"/>
          <w:u w:val="single"/>
        </w:rPr>
        <w:t>until</w:t>
      </w:r>
      <w:r w:rsidRPr="00E81BDD">
        <w:rPr>
          <w:u w:val="single"/>
        </w:rPr>
        <w:t xml:space="preserve"> after </w:t>
      </w:r>
      <w:r w:rsidRPr="00B34267">
        <w:rPr>
          <w:highlight w:val="green"/>
          <w:u w:val="single"/>
        </w:rPr>
        <w:t>election results are certified</w:t>
      </w:r>
      <w:r w:rsidRPr="00E81BDD">
        <w:rPr>
          <w:u w:val="single"/>
        </w:rPr>
        <w:t xml:space="preserve"> by the NLRB.</w:t>
      </w:r>
    </w:p>
    <w:p w14:paraId="466FA968" w14:textId="77777777" w:rsidR="00C1109B" w:rsidRPr="00E81BDD" w:rsidRDefault="00C1109B" w:rsidP="00C1109B">
      <w:pPr>
        <w:rPr>
          <w:sz w:val="14"/>
        </w:rPr>
      </w:pPr>
      <w:r w:rsidRPr="00E81BDD">
        <w:rPr>
          <w:sz w:val="14"/>
        </w:rPr>
        <w:t>According to Connecticut News Guild organizing committee member </w:t>
      </w:r>
      <w:hyperlink r:id="rId76" w:history="1">
        <w:r w:rsidRPr="00E81BDD">
          <w:rPr>
            <w:rStyle w:val="Hyperlink"/>
            <w:color w:val="auto"/>
            <w:sz w:val="14"/>
            <w:u w:val="none"/>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44C2DB70" w14:textId="77777777" w:rsidR="00C1109B" w:rsidRDefault="00C1109B" w:rsidP="00C1109B">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B34267">
        <w:rPr>
          <w:highlight w:val="green"/>
          <w:u w:val="single"/>
        </w:rPr>
        <w:t>every</w:t>
      </w:r>
      <w:r w:rsidRPr="00E81BDD">
        <w:rPr>
          <w:u w:val="single"/>
        </w:rPr>
        <w:t xml:space="preserve"> week and </w:t>
      </w:r>
      <w:r w:rsidRPr="00B34267">
        <w:rPr>
          <w:highlight w:val="green"/>
          <w:u w:val="single"/>
        </w:rPr>
        <w:t>month that goes by, it’s</w:t>
      </w:r>
      <w:r w:rsidRPr="00E81BDD">
        <w:rPr>
          <w:u w:val="single"/>
        </w:rPr>
        <w:t xml:space="preserve"> just that much </w:t>
      </w:r>
      <w:r w:rsidRPr="00B34267">
        <w:rPr>
          <w:highlight w:val="green"/>
          <w:u w:val="single"/>
        </w:rPr>
        <w:t>more time for people to lose momentum</w:t>
      </w:r>
      <w:r w:rsidRPr="00E81BDD">
        <w:rPr>
          <w:u w:val="single"/>
        </w:rPr>
        <w:t>.”</w:t>
      </w:r>
    </w:p>
    <w:p w14:paraId="68401C1F" w14:textId="77777777" w:rsidR="00A9783C" w:rsidRDefault="00A9783C" w:rsidP="00A9783C">
      <w:pPr>
        <w:pStyle w:val="Heading3"/>
      </w:pPr>
      <w:r>
        <w:t>1nc – Property Rights</w:t>
      </w:r>
    </w:p>
    <w:p w14:paraId="7E83B6F0" w14:textId="77777777" w:rsidR="00A9783C" w:rsidRDefault="00A9783C" w:rsidP="00A9783C">
      <w:pPr>
        <w:pStyle w:val="Heading4"/>
      </w:pPr>
      <w:r>
        <w:t xml:space="preserve">Employers will use </w:t>
      </w:r>
      <w:r w:rsidRPr="00CA146D">
        <w:rPr>
          <w:u w:val="single"/>
        </w:rPr>
        <w:t>countervailing property rights</w:t>
      </w:r>
      <w:r>
        <w:t xml:space="preserve"> to nullify organizing</w:t>
      </w:r>
    </w:p>
    <w:p w14:paraId="1E0E01B0" w14:textId="77777777" w:rsidR="00A9783C" w:rsidRPr="00F24909" w:rsidRDefault="00A9783C" w:rsidP="00A9783C">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1A637104" w14:textId="77777777" w:rsidR="00A9783C" w:rsidRPr="00B00718" w:rsidRDefault="00A9783C" w:rsidP="00A9783C">
      <w:pPr>
        <w:rPr>
          <w:sz w:val="16"/>
        </w:rPr>
      </w:pPr>
      <w:r w:rsidRPr="00B00718">
        <w:rPr>
          <w:sz w:val="16"/>
        </w:rPr>
        <w:t xml:space="preserve">But, </w:t>
      </w:r>
      <w:r w:rsidRPr="00B34267">
        <w:rPr>
          <w:rStyle w:val="StyleUnderline"/>
          <w:highlight w:val="green"/>
        </w:rPr>
        <w:t>while</w:t>
      </w:r>
      <w:r w:rsidRPr="00CA146D">
        <w:rPr>
          <w:rStyle w:val="StyleUnderline"/>
        </w:rPr>
        <w:t xml:space="preserve"> federal </w:t>
      </w:r>
      <w:r w:rsidRPr="00E26BD5">
        <w:rPr>
          <w:rStyle w:val="StyleUnderline"/>
        </w:rPr>
        <w:t xml:space="preserve">labor </w:t>
      </w:r>
      <w:r w:rsidRPr="00B34267">
        <w:rPr>
          <w:rStyle w:val="StyleUnderline"/>
          <w:highlight w:val="green"/>
        </w:rPr>
        <w:t>law recognizes</w:t>
      </w:r>
      <w:r w:rsidRPr="00B00718">
        <w:rPr>
          <w:sz w:val="16"/>
        </w:rPr>
        <w:t xml:space="preserve"> unions and protects </w:t>
      </w:r>
      <w:r w:rsidRPr="00B34267">
        <w:rPr>
          <w:rStyle w:val="StyleUnderline"/>
          <w:highlight w:val="green"/>
        </w:rPr>
        <w:t>labor rights</w:t>
      </w:r>
      <w:r w:rsidRPr="00CA146D">
        <w:rPr>
          <w:rStyle w:val="StyleUnderline"/>
        </w:rPr>
        <w:t xml:space="preserve">, structural </w:t>
      </w:r>
      <w:r w:rsidRPr="00B34267">
        <w:rPr>
          <w:rStyle w:val="StyleUnderline"/>
          <w:highlight w:val="green"/>
        </w:rPr>
        <w:t>inequality</w:t>
      </w:r>
      <w:r w:rsidRPr="00CA146D">
        <w:rPr>
          <w:rStyle w:val="StyleUnderline"/>
        </w:rPr>
        <w:t xml:space="preserve"> remains firmly embedded in federal labor and employment law. It is </w:t>
      </w:r>
      <w:r w:rsidRPr="00B34267">
        <w:rPr>
          <w:rStyle w:val="StyleUnderline"/>
          <w:highlight w:val="green"/>
        </w:rPr>
        <w:t>reproduced in the "</w:t>
      </w:r>
      <w:r w:rsidRPr="00B34267">
        <w:rPr>
          <w:rStyle w:val="Emphasis"/>
          <w:highlight w:val="green"/>
        </w:rPr>
        <w:t>presumption of deference</w:t>
      </w:r>
      <w:r w:rsidRPr="00B34267">
        <w:rPr>
          <w:rStyle w:val="StyleUnderline"/>
          <w:highlight w:val="green"/>
        </w:rPr>
        <w:t>"</w:t>
      </w:r>
      <w:r w:rsidRPr="00CA146D">
        <w:rPr>
          <w:rStyle w:val="StyleUnderline"/>
        </w:rPr>
        <w:t xml:space="preserve"> courts give </w:t>
      </w:r>
      <w:r w:rsidRPr="00B34267">
        <w:rPr>
          <w:rStyle w:val="StyleUnderline"/>
          <w:highlight w:val="green"/>
        </w:rPr>
        <w:t xml:space="preserve">to </w:t>
      </w:r>
      <w:r w:rsidRPr="00B34267">
        <w:rPr>
          <w:rStyle w:val="Emphasis"/>
          <w:highlight w:val="gree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 xml:space="preserve">reflected in </w:t>
      </w:r>
      <w:r w:rsidRPr="00B34267">
        <w:rPr>
          <w:rStyle w:val="StyleUnderline"/>
          <w:highlight w:val="green"/>
        </w:rPr>
        <w:t>judicial protection of employer property</w:t>
      </w:r>
      <w:r w:rsidRPr="00CA146D">
        <w:rPr>
          <w:rStyle w:val="StyleUnderline"/>
        </w:rPr>
        <w:t xml:space="preserve">, both </w:t>
      </w:r>
      <w:r w:rsidRPr="00B34267">
        <w:rPr>
          <w:rStyle w:val="StyleUnderline"/>
          <w:highlight w:val="green"/>
        </w:rPr>
        <w:t>in the course of worker protest</w:t>
      </w:r>
      <w:r w:rsidRPr="00B34267">
        <w:rPr>
          <w:sz w:val="16"/>
          <w:highlight w:val="green"/>
        </w:rPr>
        <w:t>5</w:t>
      </w:r>
      <w:r w:rsidRPr="00B00718">
        <w:rPr>
          <w:sz w:val="16"/>
        </w:rPr>
        <w:t xml:space="preserve"> 6 </w:t>
      </w:r>
      <w:r w:rsidRPr="00B34267">
        <w:rPr>
          <w:rStyle w:val="StyleUnderline"/>
          <w:highlight w:val="green"/>
        </w:rPr>
        <w:t>and</w:t>
      </w:r>
      <w:r w:rsidRPr="00B00718">
        <w:rPr>
          <w:sz w:val="16"/>
        </w:rPr>
        <w:t xml:space="preserve"> in </w:t>
      </w:r>
      <w:r w:rsidRPr="00B34267">
        <w:rPr>
          <w:rStyle w:val="StyleUnderline"/>
          <w:highlight w:val="green"/>
        </w:rPr>
        <w:t>the</w:t>
      </w:r>
      <w:r w:rsidRPr="00B00718">
        <w:rPr>
          <w:sz w:val="16"/>
        </w:rPr>
        <w:t xml:space="preserve"> </w:t>
      </w:r>
      <w:r w:rsidRPr="00CA146D">
        <w:rPr>
          <w:rStyle w:val="StyleUnderline"/>
        </w:rPr>
        <w:t>near-</w:t>
      </w:r>
      <w:r w:rsidRPr="00B34267">
        <w:rPr>
          <w:rStyle w:val="StyleUnderline"/>
          <w:highlight w:val="green"/>
        </w:rPr>
        <w:t>absolute right of</w:t>
      </w:r>
      <w:r w:rsidRPr="00CA146D">
        <w:rPr>
          <w:rStyle w:val="StyleUnderline"/>
        </w:rPr>
        <w:t xml:space="preserve"> private </w:t>
      </w:r>
      <w:r w:rsidRPr="00B34267">
        <w:rPr>
          <w:rStyle w:val="StyleUnderline"/>
          <w:highlight w:val="green"/>
        </w:rPr>
        <w:t>employers</w:t>
      </w:r>
      <w:r w:rsidRPr="00CA146D">
        <w:rPr>
          <w:rStyle w:val="StyleUnderline"/>
        </w:rPr>
        <w:t xml:space="preserve"> not subject to a collective bargaining agreement </w:t>
      </w:r>
      <w:r w:rsidRPr="00B34267">
        <w:rPr>
          <w:rStyle w:val="StyleUnderline"/>
          <w:highlight w:val="green"/>
        </w:rPr>
        <w:t>to exclude union organizers</w:t>
      </w:r>
      <w:r w:rsidRPr="00CA146D">
        <w:rPr>
          <w:rStyle w:val="StyleUnderline"/>
        </w:rPr>
        <w:t xml:space="preserve"> from their property</w:t>
      </w:r>
      <w:r w:rsidRPr="00B00718">
        <w:rPr>
          <w:sz w:val="16"/>
        </w:rPr>
        <w:t>.57</w:t>
      </w:r>
    </w:p>
    <w:p w14:paraId="73F36324" w14:textId="77777777" w:rsidR="00A9783C" w:rsidRPr="00B00718" w:rsidRDefault="00A9783C" w:rsidP="00A9783C">
      <w:pPr>
        <w:rPr>
          <w:sz w:val="16"/>
        </w:rPr>
      </w:pPr>
      <w:r w:rsidRPr="00B00718">
        <w:rPr>
          <w:sz w:val="16"/>
        </w:rPr>
        <w:t>FN 57</w:t>
      </w:r>
    </w:p>
    <w:p w14:paraId="5B2F6139" w14:textId="77777777" w:rsidR="00A9783C" w:rsidRPr="00B00718" w:rsidRDefault="00A9783C" w:rsidP="00A9783C">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w:t>
      </w:r>
      <w:proofErr w:type="spellStart"/>
      <w:r w:rsidRPr="00B00718">
        <w:rPr>
          <w:sz w:val="16"/>
        </w:rPr>
        <w:t>Cnty</w:t>
      </w:r>
      <w:proofErr w:type="spellEnd"/>
      <w:r w:rsidRPr="00B00718">
        <w:rPr>
          <w:sz w:val="16"/>
        </w:rPr>
        <w:t xml:space="preserve">. Dist. Council of Carpenters, 436 U.S. 180, 205-06 n.41 (1978))); Cedar Point Nursery v. Hassid, 141 S. Ct. 2063, 2072 (2021) (holding that a state regulation </w:t>
      </w:r>
      <w:r w:rsidRPr="00B34267">
        <w:rPr>
          <w:rStyle w:val="StyleUnderline"/>
          <w:highlight w:val="green"/>
        </w:rPr>
        <w:t>permitting union</w:t>
      </w:r>
      <w:r w:rsidRPr="00CA146D">
        <w:rPr>
          <w:rStyle w:val="StyleUnderline"/>
        </w:rPr>
        <w:t xml:space="preserve"> organizers </w:t>
      </w:r>
      <w:r w:rsidRPr="00B34267">
        <w:rPr>
          <w:rStyle w:val="StyleUnderline"/>
          <w:highlight w:val="green"/>
        </w:rPr>
        <w:t>access</w:t>
      </w:r>
      <w:r w:rsidRPr="00CA146D">
        <w:rPr>
          <w:rStyle w:val="StyleUnderline"/>
        </w:rPr>
        <w:t xml:space="preserve"> to an </w:t>
      </w:r>
      <w:r w:rsidRPr="00B00718">
        <w:rPr>
          <w:sz w:val="16"/>
        </w:rPr>
        <w:t xml:space="preserve">agricultural </w:t>
      </w:r>
      <w:r w:rsidRPr="00CA146D">
        <w:rPr>
          <w:rStyle w:val="StyleUnderline"/>
        </w:rPr>
        <w:t xml:space="preserve">employer's property to solicit union support </w:t>
      </w:r>
      <w:r w:rsidRPr="00B34267">
        <w:rPr>
          <w:rStyle w:val="StyleUnderline"/>
          <w:highlight w:val="green"/>
        </w:rPr>
        <w:t>violates the Takings Clause</w:t>
      </w:r>
      <w:r w:rsidRPr="00CA146D">
        <w:rPr>
          <w:rStyle w:val="StyleUnderline"/>
        </w:rPr>
        <w:t xml:space="preserve"> </w:t>
      </w:r>
      <w:r w:rsidRPr="00B00718">
        <w:rPr>
          <w:sz w:val="16"/>
        </w:rPr>
        <w:t>because it abrogates the growers' "right to exclude"); see Huq, supra note 30, at 1140 (criticizing Cedar Point for "assign</w:t>
      </w:r>
      <w:r w:rsidRPr="00530E52">
        <w:rPr>
          <w:rStyle w:val="StyleUnderline"/>
        </w:rPr>
        <w:t>[</w:t>
      </w:r>
      <w:proofErr w:type="spellStart"/>
      <w:r w:rsidRPr="00530E52">
        <w:rPr>
          <w:rStyle w:val="StyleUnderline"/>
        </w:rPr>
        <w:t>ing</w:t>
      </w:r>
      <w:proofErr w:type="spellEnd"/>
      <w:r w:rsidRPr="00530E52">
        <w:rPr>
          <w:rStyle w:val="StyleUnderline"/>
        </w:rPr>
        <w:t xml:space="preserve">] real property owners a constitutional option to bar speech and association by labor" and </w:t>
      </w:r>
      <w:r w:rsidRPr="00B34267">
        <w:rPr>
          <w:rStyle w:val="StyleUnderline"/>
          <w:highlight w:val="green"/>
        </w:rPr>
        <w:t>amplifying "the employer monopoly on political mobilization</w:t>
      </w:r>
      <w:r w:rsidRPr="00CA146D">
        <w:rPr>
          <w:rStyle w:val="StyleUnderline"/>
        </w:rPr>
        <w:t xml:space="preserve"> in physical workplaces</w:t>
      </w:r>
      <w:r w:rsidRPr="00B00718">
        <w:rPr>
          <w:sz w:val="16"/>
        </w:rPr>
        <w:t>"); Nikolas Bowie, Antidemocracy, 135 HARV. L. REV. 160, 171-72 (2021) (arguing Cedar Point subordinates labor rights in order to preserve "property-based social hierarchies" and relies "on defenses that are themselves incompatible with political equality").</w:t>
      </w:r>
    </w:p>
    <w:p w14:paraId="43B1BF5E" w14:textId="77777777" w:rsidR="00A9783C" w:rsidRPr="00B00718" w:rsidRDefault="00A9783C" w:rsidP="00A9783C">
      <w:pPr>
        <w:rPr>
          <w:sz w:val="16"/>
        </w:rPr>
      </w:pPr>
      <w:r w:rsidRPr="00B00718">
        <w:rPr>
          <w:sz w:val="16"/>
        </w:rPr>
        <w:t>End FN 57</w:t>
      </w:r>
    </w:p>
    <w:p w14:paraId="15075610" w14:textId="77777777" w:rsidR="00A9783C" w:rsidRPr="00B00718" w:rsidRDefault="00A9783C" w:rsidP="00A9783C">
      <w:pPr>
        <w:rPr>
          <w:sz w:val="16"/>
        </w:rPr>
      </w:pPr>
      <w:r w:rsidRPr="00B00718">
        <w:rPr>
          <w:sz w:val="16"/>
        </w:rPr>
        <w:t xml:space="preserve"> </w:t>
      </w:r>
      <w:r w:rsidRPr="00B34267">
        <w:rPr>
          <w:rStyle w:val="StyleUnderline"/>
          <w:highlight w:val="green"/>
        </w:rPr>
        <w:t>Employers backed by judicial support for</w:t>
      </w:r>
      <w:r w:rsidRPr="00CA146D">
        <w:rPr>
          <w:rStyle w:val="StyleUnderline"/>
        </w:rPr>
        <w:t xml:space="preserve"> managerial prerogatives and </w:t>
      </w:r>
      <w:r w:rsidRPr="00B34267">
        <w:rPr>
          <w:rStyle w:val="Emphasis"/>
          <w:highlight w:val="green"/>
        </w:rPr>
        <w:t>property rights</w:t>
      </w:r>
      <w:r w:rsidRPr="00CA146D">
        <w:rPr>
          <w:rStyle w:val="StyleUnderline"/>
        </w:rPr>
        <w:t xml:space="preserve"> can often </w:t>
      </w:r>
      <w:r w:rsidRPr="00B34267">
        <w:rPr>
          <w:rStyle w:val="Emphasis"/>
          <w:highlight w:val="green"/>
        </w:rPr>
        <w:t>leverage private capital and property to fend off</w:t>
      </w:r>
      <w:r w:rsidRPr="00CA146D">
        <w:rPr>
          <w:rStyle w:val="StyleUnderline"/>
        </w:rPr>
        <w:t xml:space="preserve"> NLRA </w:t>
      </w:r>
      <w:r w:rsidRPr="00B34267">
        <w:rPr>
          <w:rStyle w:val="Emphasis"/>
          <w:highlight w:val="green"/>
        </w:rPr>
        <w:t>protections</w:t>
      </w:r>
      <w:r w:rsidRPr="00B34267">
        <w:rPr>
          <w:rStyle w:val="StyleUnderline"/>
          <w:highlight w:val="green"/>
        </w:rPr>
        <w:t xml:space="preserve"> of employees</w:t>
      </w:r>
      <w:r w:rsidRPr="00CA146D">
        <w:rPr>
          <w:rStyle w:val="StyleUnderline"/>
        </w:rPr>
        <w:t xml:space="preserve"> seeking to join unions, strike, and collectively bargain</w:t>
      </w:r>
      <w:r w:rsidRPr="00B00718">
        <w:rPr>
          <w:sz w:val="16"/>
        </w:rPr>
        <w:t>.</w:t>
      </w:r>
    </w:p>
    <w:p w14:paraId="557D6047" w14:textId="77777777" w:rsidR="00A9783C" w:rsidRPr="00B00718" w:rsidRDefault="00A9783C" w:rsidP="00A9783C">
      <w:pPr>
        <w:rPr>
          <w:sz w:val="16"/>
        </w:rPr>
      </w:pPr>
      <w:r w:rsidRPr="00B00718">
        <w:rPr>
          <w:sz w:val="16"/>
        </w:rPr>
        <w:t>FN 58</w:t>
      </w:r>
    </w:p>
    <w:p w14:paraId="45E37409" w14:textId="77777777" w:rsidR="00A9783C" w:rsidRPr="00B00718" w:rsidRDefault="00A9783C" w:rsidP="00A9783C">
      <w:pPr>
        <w:rPr>
          <w:sz w:val="16"/>
        </w:rPr>
      </w:pPr>
      <w:r w:rsidRPr="00B00718">
        <w:rPr>
          <w:sz w:val="16"/>
        </w:rPr>
        <w:t xml:space="preserve">58. </w:t>
      </w:r>
      <w:r w:rsidRPr="00B34267">
        <w:rPr>
          <w:rStyle w:val="StyleUnderline"/>
          <w:highlight w:val="green"/>
        </w:rPr>
        <w:t>The "</w:t>
      </w:r>
      <w:r w:rsidRPr="00B34267">
        <w:rPr>
          <w:rStyle w:val="Emphasis"/>
          <w:highlight w:val="green"/>
        </w:rPr>
        <w:t>dirty war</w:t>
      </w:r>
      <w:r w:rsidRPr="00B34267">
        <w:rPr>
          <w:rStyle w:val="StyleUnderline"/>
          <w:highlight w:val="green"/>
        </w:rPr>
        <w:t>" by Starbucks</w:t>
      </w:r>
      <w:r w:rsidRPr="00CA146D">
        <w:rPr>
          <w:rStyle w:val="StyleUnderline"/>
        </w:rPr>
        <w:t xml:space="preserve"> against organized labor </w:t>
      </w:r>
      <w:r w:rsidRPr="00B34267">
        <w:rPr>
          <w:rStyle w:val="StyleUnderline"/>
          <w:highlight w:val="green"/>
        </w:rPr>
        <w:t>offers a</w:t>
      </w:r>
      <w:r w:rsidRPr="00CA146D">
        <w:rPr>
          <w:rStyle w:val="StyleUnderline"/>
        </w:rPr>
        <w:t xml:space="preserve"> contemporary </w:t>
      </w:r>
      <w:r w:rsidRPr="00B34267">
        <w:rPr>
          <w:rStyle w:val="StyleUnderline"/>
          <w:highlight w:val="green"/>
        </w:rPr>
        <w:t>portrait</w:t>
      </w:r>
      <w:r w:rsidRPr="00CA146D">
        <w:rPr>
          <w:rStyle w:val="StyleUnderline"/>
        </w:rPr>
        <w:t xml:space="preserve"> of how </w:t>
      </w:r>
      <w:r w:rsidRPr="00B34267">
        <w:rPr>
          <w:rStyle w:val="StyleUnderline"/>
          <w:highlight w:val="green"/>
        </w:rPr>
        <w:t>corporate giants</w:t>
      </w:r>
      <w:r w:rsidRPr="00CA146D">
        <w:rPr>
          <w:rStyle w:val="StyleUnderline"/>
        </w:rPr>
        <w:t xml:space="preserve"> can </w:t>
      </w:r>
      <w:r w:rsidRPr="00B34267">
        <w:rPr>
          <w:rStyle w:val="Emphasis"/>
          <w:highlight w:val="green"/>
        </w:rPr>
        <w:t>marshal private capital</w:t>
      </w:r>
      <w:r w:rsidRPr="00CA146D">
        <w:rPr>
          <w:rStyle w:val="Emphasis"/>
        </w:rPr>
        <w:t xml:space="preserve"> and property</w:t>
      </w:r>
      <w:r w:rsidRPr="00CA146D">
        <w:rPr>
          <w:rStyle w:val="StyleUnderline"/>
        </w:rPr>
        <w:t xml:space="preserve"> </w:t>
      </w:r>
      <w:r w:rsidRPr="00B34267">
        <w:rPr>
          <w:rStyle w:val="StyleUnderline"/>
          <w:highlight w:val="green"/>
        </w:rPr>
        <w:t>to fend off union organizing</w:t>
      </w:r>
      <w:r w:rsidRPr="00CA146D">
        <w:rPr>
          <w:rStyle w:val="StyleUnderline"/>
        </w:rPr>
        <w:t xml:space="preserve"> by low -wage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2D6E6894" w14:textId="23784293" w:rsidR="00C1109B" w:rsidRDefault="00A9783C" w:rsidP="00A9783C">
      <w:pPr>
        <w:pStyle w:val="Heading3"/>
      </w:pPr>
      <w:r>
        <w:t>1nc – AT Ghent/Madland</w:t>
      </w:r>
    </w:p>
    <w:p w14:paraId="563FBFE1" w14:textId="77777777" w:rsidR="00A9783C" w:rsidRPr="00827214" w:rsidRDefault="00A9783C" w:rsidP="00A9783C">
      <w:pPr>
        <w:pStyle w:val="Heading4"/>
      </w:pPr>
      <w:r>
        <w:t xml:space="preserve">The aff does </w:t>
      </w:r>
      <w:r>
        <w:rPr>
          <w:u w:val="single"/>
        </w:rPr>
        <w:t xml:space="preserve">the opposite </w:t>
      </w:r>
      <w:r>
        <w:t xml:space="preserve">of galvanize worker power – instead, it’s a </w:t>
      </w:r>
      <w:r>
        <w:rPr>
          <w:u w:val="single"/>
        </w:rPr>
        <w:t xml:space="preserve">shortcut </w:t>
      </w:r>
      <w:r>
        <w:t xml:space="preserve">that </w:t>
      </w:r>
      <w:r>
        <w:rPr>
          <w:u w:val="single"/>
        </w:rPr>
        <w:t xml:space="preserve">puts the cart before the horse </w:t>
      </w:r>
      <w:r>
        <w:t xml:space="preserve">and replaces worker organizing with </w:t>
      </w:r>
      <w:r>
        <w:rPr>
          <w:u w:val="single"/>
        </w:rPr>
        <w:t>professional unionism</w:t>
      </w:r>
      <w:r>
        <w:t xml:space="preserve">, which sacrifices militant action as the </w:t>
      </w:r>
      <w:r>
        <w:rPr>
          <w:u w:val="single"/>
        </w:rPr>
        <w:t xml:space="preserve">actual </w:t>
      </w:r>
      <w:r>
        <w:t>source of labor power.</w:t>
      </w:r>
    </w:p>
    <w:p w14:paraId="66B0F639" w14:textId="77777777" w:rsidR="00A9783C" w:rsidRDefault="00A9783C" w:rsidP="00A9783C">
      <w:bookmarkStart w:id="1" w:name="_Hlk206087946"/>
      <w:r w:rsidRPr="00D94B87">
        <w:rPr>
          <w:b/>
          <w:bCs/>
          <w:sz w:val="26"/>
          <w:szCs w:val="26"/>
        </w:rPr>
        <w:t>Lewis 21</w:t>
      </w:r>
      <w:r>
        <w:t xml:space="preserve">, editor of </w:t>
      </w:r>
      <w:proofErr w:type="spellStart"/>
      <w:r>
        <w:t>Strikewave</w:t>
      </w:r>
      <w:proofErr w:type="spellEnd"/>
      <w:r>
        <w:t>, union activist in Pennsylvania, (C.M., “</w:t>
      </w:r>
      <w:r w:rsidRPr="00D94B87">
        <w:t xml:space="preserve">BOOK REVIEW: </w:t>
      </w:r>
      <w:proofErr w:type="spellStart"/>
      <w:r>
        <w:t>‘</w:t>
      </w:r>
      <w:r w:rsidRPr="00D94B87">
        <w:t>Re</w:t>
      </w:r>
      <w:proofErr w:type="spellEnd"/>
      <w:r w:rsidRPr="00D94B87">
        <w:t>-Union: How Bold Labor Reforms Can Repair, Revitalize, and Reunite the United States</w:t>
      </w:r>
      <w:r>
        <w:t xml:space="preserve">,’” </w:t>
      </w:r>
      <w:proofErr w:type="spellStart"/>
      <w:r>
        <w:t>Strikewave</w:t>
      </w:r>
      <w:proofErr w:type="spellEnd"/>
      <w:r>
        <w:t>, May 6</w:t>
      </w:r>
      <w:r w:rsidRPr="00D94B87">
        <w:rPr>
          <w:vertAlign w:val="superscript"/>
        </w:rPr>
        <w:t>th</w:t>
      </w:r>
      <w:r>
        <w:t xml:space="preserve">, 2021, </w:t>
      </w:r>
      <w:hyperlink r:id="rId77" w:history="1">
        <w:r w:rsidRPr="000E4E8E">
          <w:rPr>
            <w:rStyle w:val="Hyperlink"/>
          </w:rPr>
          <w:t>https://www.thestrikewave.com/original-content/book-review-re-union-how-bold-labor-reforms-can-repair-revitalize-and-reunite-the-united-states</w:t>
        </w:r>
      </w:hyperlink>
      <w:r>
        <w:t>) rose</w:t>
      </w:r>
    </w:p>
    <w:bookmarkEnd w:id="1"/>
    <w:p w14:paraId="2DE2E098" w14:textId="77777777" w:rsidR="00A9783C" w:rsidRPr="009A5D14" w:rsidRDefault="00A9783C" w:rsidP="00A9783C">
      <w:pPr>
        <w:rPr>
          <w:u w:val="single"/>
        </w:rPr>
      </w:pPr>
      <w:r w:rsidRPr="00174BB7">
        <w:rPr>
          <w:sz w:val="16"/>
        </w:rPr>
        <w:t xml:space="preserve">However, the opposite extreme—where Madland finds himself—is just as wrong. </w:t>
      </w:r>
      <w:r w:rsidRPr="00174BB7">
        <w:rPr>
          <w:u w:val="single"/>
        </w:rPr>
        <w:t xml:space="preserve">Madland contraposes “top down” and “bottom up” power, without understanding that “top down” power is secured in direct proportion to organized labor’s “bottom up” power. We secure from the state what concessions we can force through the power built on organized workers, and organized money. By ignoring this, and </w:t>
      </w:r>
      <w:r w:rsidRPr="00B34267">
        <w:rPr>
          <w:highlight w:val="green"/>
          <w:u w:val="single"/>
        </w:rPr>
        <w:t>by focusing on an abstract question of policy regimes and market manipulation</w:t>
      </w:r>
      <w:r w:rsidRPr="00174BB7">
        <w:rPr>
          <w:u w:val="single"/>
        </w:rPr>
        <w:t xml:space="preserve"> at a thousand foot level, </w:t>
      </w:r>
      <w:r w:rsidRPr="00B34267">
        <w:rPr>
          <w:highlight w:val="green"/>
          <w:u w:val="single"/>
        </w:rPr>
        <w:t>Madland erases workers altogether</w:t>
      </w:r>
      <w:r w:rsidRPr="00174BB7">
        <w:rPr>
          <w:u w:val="single"/>
        </w:rPr>
        <w:t xml:space="preserve">. Ultimately, </w:t>
      </w:r>
      <w:r w:rsidRPr="00B34267">
        <w:rPr>
          <w:highlight w:val="green"/>
          <w:u w:val="single"/>
        </w:rPr>
        <w:t>his vision is one in which unions are free to bargain without the workers, who are merely passive beneficiaries</w:t>
      </w:r>
      <w:r w:rsidRPr="00174BB7">
        <w:rPr>
          <w:u w:val="single"/>
        </w:rPr>
        <w:t xml:space="preserve"> of outcomes determined by the maneuvering </w:t>
      </w:r>
      <w:r w:rsidRPr="00B34267">
        <w:rPr>
          <w:highlight w:val="green"/>
          <w:u w:val="single"/>
        </w:rPr>
        <w:t>of elite actors</w:t>
      </w:r>
      <w:r w:rsidRPr="00174BB7">
        <w:rPr>
          <w:u w:val="single"/>
        </w:rPr>
        <w:t>. </w:t>
      </w:r>
    </w:p>
    <w:p w14:paraId="73CEF2AB" w14:textId="77777777" w:rsidR="00A9783C" w:rsidRPr="00D94B87" w:rsidRDefault="00A9783C" w:rsidP="00A9783C">
      <w:pPr>
        <w:spacing w:line="278" w:lineRule="auto"/>
        <w:rPr>
          <w:b/>
          <w:bCs/>
          <w:u w:val="single"/>
        </w:rPr>
      </w:pPr>
      <w:r w:rsidRPr="00D94B87">
        <w:rPr>
          <w:u w:val="single"/>
        </w:rPr>
        <w:t xml:space="preserve">This is the core danger in some proposals for sectoral bargaining, </w:t>
      </w:r>
      <w:r w:rsidRPr="00827214">
        <w:rPr>
          <w:sz w:val="16"/>
        </w:rPr>
        <w:t xml:space="preserve">and one which experts </w:t>
      </w:r>
      <w:hyperlink r:id="rId78" w:history="1">
        <w:r w:rsidRPr="00D94B87">
          <w:rPr>
            <w:rStyle w:val="Hyperlink"/>
            <w:sz w:val="12"/>
            <w:szCs w:val="12"/>
          </w:rPr>
          <w:t>have warned against</w:t>
        </w:r>
      </w:hyperlink>
      <w:r w:rsidRPr="00D94B87">
        <w:rPr>
          <w:u w:val="single"/>
        </w:rPr>
        <w:t xml:space="preserve">. A joint letter issued by labor economists, lawyers, and </w:t>
      </w:r>
      <w:r w:rsidRPr="00B34267">
        <w:rPr>
          <w:highlight w:val="green"/>
          <w:u w:val="single"/>
        </w:rPr>
        <w:t>scholars caution</w:t>
      </w:r>
      <w:r w:rsidRPr="00D94B87">
        <w:rPr>
          <w:u w:val="single"/>
        </w:rPr>
        <w:t xml:space="preserve">ed </w:t>
      </w:r>
      <w:r w:rsidRPr="00B34267">
        <w:rPr>
          <w:highlight w:val="green"/>
          <w:u w:val="single"/>
        </w:rPr>
        <w:t>against the “shortcut” of legislating our way to worker power</w:t>
      </w:r>
      <w:r w:rsidRPr="00D94B87">
        <w:rPr>
          <w:u w:val="single"/>
        </w:rPr>
        <w:t xml:space="preserve">, or through securing benefits through favorable policy without independent power to secure it. As they note, the </w:t>
      </w:r>
      <w:r w:rsidRPr="00B34267">
        <w:rPr>
          <w:highlight w:val="green"/>
          <w:u w:val="single"/>
        </w:rPr>
        <w:t>functional sectoral systems</w:t>
      </w:r>
      <w:r w:rsidRPr="00D94B87">
        <w:rPr>
          <w:u w:val="single"/>
        </w:rPr>
        <w:t xml:space="preserve"> in Europe </w:t>
      </w:r>
      <w:r w:rsidRPr="00B34267">
        <w:rPr>
          <w:highlight w:val="green"/>
          <w:u w:val="single"/>
        </w:rPr>
        <w:t>are all built</w:t>
      </w:r>
      <w:r w:rsidRPr="00D94B87">
        <w:rPr>
          <w:u w:val="single"/>
        </w:rPr>
        <w:t xml:space="preserve"> up</w:t>
      </w:r>
      <w:r w:rsidRPr="00B34267">
        <w:rPr>
          <w:highlight w:val="green"/>
          <w:u w:val="single"/>
        </w:rPr>
        <w:t>on a core bedrock of worker power and the credible threat of</w:t>
      </w:r>
      <w:r w:rsidRPr="00D94B87">
        <w:rPr>
          <w:u w:val="single"/>
        </w:rPr>
        <w:t xml:space="preserve"> labor </w:t>
      </w:r>
      <w:r w:rsidRPr="00B34267">
        <w:rPr>
          <w:highlight w:val="green"/>
          <w:u w:val="single"/>
        </w:rPr>
        <w:t>action.</w:t>
      </w:r>
      <w:r w:rsidRPr="00D94B87">
        <w:rPr>
          <w:u w:val="single"/>
        </w:rPr>
        <w:t xml:space="preserve"> </w:t>
      </w:r>
      <w:r w:rsidRPr="00827214">
        <w:rPr>
          <w:sz w:val="16"/>
        </w:rPr>
        <w:t xml:space="preserve">They function because labor is organized, and are an outgrowth of and sustained by that organization. </w:t>
      </w:r>
      <w:r w:rsidRPr="00B34267">
        <w:rPr>
          <w:b/>
          <w:bCs/>
          <w:highlight w:val="green"/>
          <w:u w:val="single"/>
        </w:rPr>
        <w:t>We can’t reverse engineer our way to power.</w:t>
      </w:r>
    </w:p>
    <w:p w14:paraId="654086F3" w14:textId="77777777" w:rsidR="00A9783C" w:rsidRPr="00827214" w:rsidRDefault="00A9783C" w:rsidP="00A9783C">
      <w:pPr>
        <w:spacing w:line="278" w:lineRule="auto"/>
        <w:rPr>
          <w:sz w:val="16"/>
        </w:rPr>
      </w:pPr>
      <w:r w:rsidRPr="00B34267">
        <w:rPr>
          <w:highlight w:val="green"/>
          <w:u w:val="single"/>
        </w:rPr>
        <w:t>Madland</w:t>
      </w:r>
      <w:r w:rsidRPr="00827214">
        <w:rPr>
          <w:u w:val="single"/>
        </w:rPr>
        <w:t xml:space="preserve">’s book is fatally weakened by </w:t>
      </w:r>
      <w:r w:rsidRPr="00B34267">
        <w:rPr>
          <w:highlight w:val="green"/>
          <w:u w:val="single"/>
        </w:rPr>
        <w:t>fail</w:t>
      </w:r>
      <w:r w:rsidRPr="00827214">
        <w:rPr>
          <w:u w:val="single"/>
        </w:rPr>
        <w:t xml:space="preserve">ing </w:t>
      </w:r>
      <w:r w:rsidRPr="00B34267">
        <w:rPr>
          <w:highlight w:val="green"/>
          <w:u w:val="single"/>
        </w:rPr>
        <w:t>to</w:t>
      </w:r>
      <w:r w:rsidRPr="00827214">
        <w:rPr>
          <w:u w:val="single"/>
        </w:rPr>
        <w:t xml:space="preserve"> realistically </w:t>
      </w:r>
      <w:r w:rsidRPr="00B34267">
        <w:rPr>
          <w:highlight w:val="green"/>
          <w:u w:val="single"/>
        </w:rPr>
        <w:t>grapple with the reality</w:t>
      </w:r>
      <w:r w:rsidRPr="00827214">
        <w:rPr>
          <w:u w:val="single"/>
        </w:rPr>
        <w:t xml:space="preserve"> that a grand bargain between labor and capital is not practical, achievable, or desirable, and </w:t>
      </w:r>
      <w:r w:rsidRPr="00B34267">
        <w:rPr>
          <w:highlight w:val="green"/>
          <w:u w:val="single"/>
        </w:rPr>
        <w:t>that the political environment</w:t>
      </w:r>
      <w:r w:rsidRPr="00827214">
        <w:rPr>
          <w:u w:val="single"/>
        </w:rPr>
        <w:t xml:space="preserve"> in the United States has largely favored and continues to favor capital. </w:t>
      </w:r>
      <w:r w:rsidRPr="00B34267">
        <w:rPr>
          <w:highlight w:val="green"/>
          <w:u w:val="single"/>
        </w:rPr>
        <w:t xml:space="preserve">Clever </w:t>
      </w:r>
      <w:r w:rsidRPr="00D94B87">
        <w:rPr>
          <w:u w:val="single"/>
        </w:rPr>
        <w:t xml:space="preserve">value propositions and </w:t>
      </w:r>
      <w:r w:rsidRPr="00B34267">
        <w:rPr>
          <w:highlight w:val="green"/>
          <w:u w:val="single"/>
        </w:rPr>
        <w:t>policy proposals will not change</w:t>
      </w:r>
      <w:r w:rsidRPr="00D94B87">
        <w:rPr>
          <w:u w:val="single"/>
        </w:rPr>
        <w:t xml:space="preserve"> the base reluctance of employers to cede control over their workforces or legislate in defiance of </w:t>
      </w:r>
      <w:r w:rsidRPr="00B34267">
        <w:rPr>
          <w:highlight w:val="green"/>
          <w:u w:val="single"/>
        </w:rPr>
        <w:t>their desire to minimize labor costs and maximize profit</w:t>
      </w:r>
      <w:r w:rsidRPr="00827214">
        <w:rPr>
          <w:sz w:val="16"/>
        </w:rPr>
        <w:t>. He is correct that we should think clearly about policy and take steps to secure favorable policy. However, we should think of it as an outgrowth of independent power, and as functioning toward the end of securing and reproducing that power.</w:t>
      </w:r>
    </w:p>
    <w:p w14:paraId="778609CA" w14:textId="77777777" w:rsidR="00A9783C" w:rsidRDefault="00A9783C" w:rsidP="00A9783C">
      <w:pPr>
        <w:spacing w:line="278" w:lineRule="auto"/>
        <w:rPr>
          <w:u w:val="single"/>
        </w:rPr>
      </w:pPr>
      <w:r w:rsidRPr="00827214">
        <w:rPr>
          <w:sz w:val="16"/>
        </w:rPr>
        <w:t xml:space="preserve">One could be forgiven for reading Madland’s book through the lens of the Andy Stern era of labor-management partnership and “disrupting” unionism, itself an outgrowth out of panic over the </w:t>
      </w:r>
      <w:proofErr w:type="spellStart"/>
      <w:r w:rsidRPr="00827214">
        <w:rPr>
          <w:sz w:val="16"/>
        </w:rPr>
        <w:t>unarrested</w:t>
      </w:r>
      <w:proofErr w:type="spellEnd"/>
      <w:r w:rsidRPr="00827214">
        <w:rPr>
          <w:sz w:val="16"/>
        </w:rPr>
        <w:t xml:space="preserve"> decline of organized labor’s bargaining power and ability to shape the American economy. </w:t>
      </w:r>
      <w:r w:rsidRPr="00B34267">
        <w:rPr>
          <w:highlight w:val="green"/>
          <w:u w:val="single"/>
        </w:rPr>
        <w:t xml:space="preserve">The energy of the movement is </w:t>
      </w:r>
      <w:r w:rsidRPr="00D94B87">
        <w:rPr>
          <w:u w:val="single"/>
        </w:rPr>
        <w:t xml:space="preserve">elsewhere: in organizing, </w:t>
      </w:r>
      <w:r w:rsidRPr="00B34267">
        <w:rPr>
          <w:highlight w:val="green"/>
          <w:u w:val="single"/>
        </w:rPr>
        <w:t>in more militant confrontations with</w:t>
      </w:r>
      <w:r w:rsidRPr="00D94B87">
        <w:rPr>
          <w:u w:val="single"/>
        </w:rPr>
        <w:t xml:space="preserve"> management and </w:t>
      </w:r>
      <w:r w:rsidRPr="00B34267">
        <w:rPr>
          <w:highlight w:val="green"/>
          <w:u w:val="single"/>
        </w:rPr>
        <w:t>capital</w:t>
      </w:r>
      <w:r w:rsidRPr="00D94B87">
        <w:rPr>
          <w:u w:val="single"/>
        </w:rPr>
        <w:t xml:space="preserve">, </w:t>
      </w:r>
      <w:r w:rsidRPr="00827214">
        <w:rPr>
          <w:sz w:val="16"/>
        </w:rPr>
        <w:t xml:space="preserve">and in expanding the arsenal of economic weapons available to American workers. </w:t>
      </w:r>
      <w:r w:rsidRPr="00B34267">
        <w:rPr>
          <w:highlight w:val="green"/>
          <w:u w:val="single"/>
        </w:rPr>
        <w:t>There is no “wonk” fix to organizational</w:t>
      </w:r>
      <w:r w:rsidRPr="00D94B87">
        <w:rPr>
          <w:u w:val="single"/>
        </w:rPr>
        <w:t xml:space="preserve"> and political </w:t>
      </w:r>
      <w:r w:rsidRPr="00B34267">
        <w:rPr>
          <w:highlight w:val="green"/>
          <w:u w:val="single"/>
        </w:rPr>
        <w:t>problems, nor will clever policy make our class enemies like us.</w:t>
      </w:r>
      <w:r w:rsidRPr="00D94B87">
        <w:rPr>
          <w:u w:val="single"/>
        </w:rPr>
        <w:t> </w:t>
      </w:r>
    </w:p>
    <w:p w14:paraId="10263E8C" w14:textId="68018D10" w:rsidR="00A9783C" w:rsidRDefault="00A9783C" w:rsidP="00A9783C">
      <w:pPr>
        <w:spacing w:line="278" w:lineRule="auto"/>
        <w:rPr>
          <w:u w:val="single"/>
        </w:rPr>
      </w:pPr>
      <w:r w:rsidRPr="00B34267">
        <w:rPr>
          <w:highlight w:val="green"/>
          <w:u w:val="single"/>
        </w:rPr>
        <w:t>A</w:t>
      </w:r>
      <w:r w:rsidRPr="00827214">
        <w:rPr>
          <w:u w:val="single"/>
        </w:rPr>
        <w:t xml:space="preserve"> more pessimistic—and perhaps </w:t>
      </w:r>
      <w:r w:rsidRPr="00B34267">
        <w:rPr>
          <w:highlight w:val="green"/>
          <w:u w:val="single"/>
        </w:rPr>
        <w:t>more accurate—read is</w:t>
      </w:r>
      <w:r w:rsidRPr="00827214">
        <w:rPr>
          <w:u w:val="single"/>
        </w:rPr>
        <w:t xml:space="preserve"> that </w:t>
      </w:r>
      <w:r w:rsidRPr="00B34267">
        <w:rPr>
          <w:highlight w:val="green"/>
          <w:u w:val="single"/>
        </w:rPr>
        <w:t>there is</w:t>
      </w:r>
      <w:r w:rsidRPr="00827214">
        <w:rPr>
          <w:u w:val="single"/>
        </w:rPr>
        <w:t xml:space="preserve"> still </w:t>
      </w:r>
      <w:r w:rsidRPr="00B34267">
        <w:rPr>
          <w:highlight w:val="green"/>
          <w:u w:val="single"/>
        </w:rPr>
        <w:t>a profound difference in how</w:t>
      </w:r>
      <w:r w:rsidRPr="00827214">
        <w:rPr>
          <w:u w:val="single"/>
        </w:rPr>
        <w:t xml:space="preserve"> elements within </w:t>
      </w:r>
      <w:r w:rsidRPr="00B34267">
        <w:rPr>
          <w:highlight w:val="green"/>
          <w:u w:val="single"/>
        </w:rPr>
        <w:t>the</w:t>
      </w:r>
      <w:r w:rsidRPr="00827214">
        <w:rPr>
          <w:u w:val="single"/>
        </w:rPr>
        <w:t xml:space="preserve"> labor </w:t>
      </w:r>
      <w:r w:rsidRPr="00B34267">
        <w:rPr>
          <w:highlight w:val="green"/>
          <w:u w:val="single"/>
        </w:rPr>
        <w:t>movement view</w:t>
      </w:r>
      <w:r w:rsidRPr="00827214">
        <w:rPr>
          <w:u w:val="single"/>
        </w:rPr>
        <w:t xml:space="preserve"> the nature of “</w:t>
      </w:r>
      <w:r w:rsidRPr="00B34267">
        <w:rPr>
          <w:highlight w:val="green"/>
          <w:u w:val="single"/>
        </w:rPr>
        <w:t>The Labor Question,”</w:t>
      </w:r>
      <w:r w:rsidRPr="00827214">
        <w:rPr>
          <w:u w:val="single"/>
        </w:rPr>
        <w:t xml:space="preserve"> as well as its answer. With </w:t>
      </w:r>
      <w:r w:rsidRPr="00B34267">
        <w:rPr>
          <w:highlight w:val="green"/>
          <w:u w:val="single"/>
        </w:rPr>
        <w:t>a shift toward a more</w:t>
      </w:r>
      <w:r w:rsidRPr="00827214">
        <w:rPr>
          <w:u w:val="single"/>
        </w:rPr>
        <w:t xml:space="preserve"> politically </w:t>
      </w:r>
      <w:r w:rsidRPr="00B34267">
        <w:rPr>
          <w:highlight w:val="green"/>
          <w:u w:val="single"/>
        </w:rPr>
        <w:t>friendly federal government</w:t>
      </w:r>
      <w:r w:rsidRPr="00827214">
        <w:rPr>
          <w:u w:val="single"/>
        </w:rPr>
        <w:t xml:space="preserve"> and new-found public cachet for labor unions, holdouts of the Stern-influenced “growth at all cost” school of thought </w:t>
      </w:r>
      <w:r w:rsidRPr="00B34267">
        <w:rPr>
          <w:highlight w:val="green"/>
          <w:u w:val="single"/>
        </w:rPr>
        <w:t>may be tempted to cut deals for short term gain at the expense of long term power</w:t>
      </w:r>
      <w:r w:rsidRPr="00827214">
        <w:rPr>
          <w:u w:val="single"/>
        </w:rPr>
        <w:t xml:space="preserve">. If </w:t>
      </w:r>
      <w:r w:rsidRPr="00B34267">
        <w:rPr>
          <w:highlight w:val="green"/>
          <w:u w:val="single"/>
        </w:rPr>
        <w:t>they</w:t>
      </w:r>
      <w:r w:rsidRPr="00827214">
        <w:rPr>
          <w:u w:val="single"/>
        </w:rPr>
        <w:t xml:space="preserve"> do so, we </w:t>
      </w:r>
      <w:r w:rsidRPr="00B34267">
        <w:rPr>
          <w:highlight w:val="green"/>
          <w:u w:val="single"/>
        </w:rPr>
        <w:t>will</w:t>
      </w:r>
      <w:r w:rsidRPr="00827214">
        <w:rPr>
          <w:u w:val="single"/>
        </w:rPr>
        <w:t xml:space="preserve"> have </w:t>
      </w:r>
      <w:r w:rsidRPr="00B34267">
        <w:rPr>
          <w:highlight w:val="green"/>
          <w:u w:val="single"/>
        </w:rPr>
        <w:t>squander</w:t>
      </w:r>
      <w:r w:rsidRPr="00827214">
        <w:rPr>
          <w:u w:val="single"/>
        </w:rPr>
        <w:t xml:space="preserve">ed </w:t>
      </w:r>
      <w:r w:rsidRPr="00B34267">
        <w:rPr>
          <w:highlight w:val="green"/>
          <w:u w:val="single"/>
        </w:rPr>
        <w:t>a chance to fundamentally reshape the movement</w:t>
      </w:r>
      <w:r w:rsidRPr="00827214">
        <w:rPr>
          <w:u w:val="single"/>
        </w:rPr>
        <w:t xml:space="preserve"> and reverse its decline.</w:t>
      </w:r>
    </w:p>
    <w:p w14:paraId="4971CB3F" w14:textId="216F3A3E" w:rsidR="00C004D5" w:rsidRDefault="00C004D5" w:rsidP="00C004D5">
      <w:pPr>
        <w:pStyle w:val="Heading3"/>
      </w:pPr>
      <w:r>
        <w:t>1nc – Populism Turn</w:t>
      </w:r>
    </w:p>
    <w:p w14:paraId="523E2AD6" w14:textId="4CB51836" w:rsidR="00C004D5" w:rsidRPr="00C004D5" w:rsidRDefault="00C004D5" w:rsidP="00C004D5">
      <w:pPr>
        <w:pStyle w:val="Heading4"/>
      </w:pPr>
      <w:r>
        <w:t xml:space="preserve">The plan </w:t>
      </w:r>
      <w:r>
        <w:rPr>
          <w:u w:val="single"/>
        </w:rPr>
        <w:t xml:space="preserve">courts labor </w:t>
      </w:r>
      <w:r>
        <w:t xml:space="preserve">into the MAGA court – that </w:t>
      </w:r>
      <w:r>
        <w:rPr>
          <w:u w:val="single"/>
        </w:rPr>
        <w:t>causes</w:t>
      </w:r>
      <w:r>
        <w:t>, not solves, populism.</w:t>
      </w:r>
    </w:p>
    <w:p w14:paraId="35FE420A" w14:textId="77777777" w:rsidR="00C004D5" w:rsidRPr="006B57B9" w:rsidRDefault="00C004D5" w:rsidP="00C004D5">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76383B7E" w14:textId="77777777" w:rsidR="00C004D5" w:rsidRPr="0025327B" w:rsidRDefault="00C004D5" w:rsidP="00C004D5">
      <w:pPr>
        <w:rPr>
          <w:sz w:val="16"/>
        </w:rPr>
      </w:pPr>
      <w:r w:rsidRPr="0025327B">
        <w:rPr>
          <w:sz w:val="16"/>
        </w:rPr>
        <w:t xml:space="preserve">But now, five weeks later, it’s abundantly clear that most </w:t>
      </w:r>
      <w:r w:rsidRPr="00B34267">
        <w:rPr>
          <w:rStyle w:val="StyleUnderline"/>
          <w:highlight w:val="green"/>
        </w:rPr>
        <w:t>unions are angry</w:t>
      </w:r>
      <w:r w:rsidRPr="0025327B">
        <w:rPr>
          <w:rStyle w:val="StyleUnderline"/>
        </w:rPr>
        <w:t xml:space="preserve"> as hell </w:t>
      </w:r>
      <w:r w:rsidRPr="00B34267">
        <w:rPr>
          <w:rStyle w:val="StyleUnderline"/>
          <w:highlight w:val="gree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B34267">
        <w:rPr>
          <w:rStyle w:val="StyleUnderline"/>
          <w:highlight w:val="gree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B34267">
        <w:rPr>
          <w:rStyle w:val="StyleUnderline"/>
          <w:highlight w:val="green"/>
        </w:rPr>
        <w:t>ripping up</w:t>
      </w:r>
      <w:r w:rsidRPr="0025327B">
        <w:rPr>
          <w:rStyle w:val="StyleUnderline"/>
        </w:rPr>
        <w:t xml:space="preserve"> union </w:t>
      </w:r>
      <w:r w:rsidRPr="00B34267">
        <w:rPr>
          <w:rStyle w:val="StyleUnderline"/>
          <w:highlight w:val="green"/>
        </w:rPr>
        <w:t>contracts</w:t>
      </w:r>
      <w:r w:rsidRPr="0025327B">
        <w:rPr>
          <w:sz w:val="16"/>
        </w:rPr>
        <w:t>. They’re cutting services. Trump’s delivered on nothing that he promised. We would say his scorecard is a fail.”</w:t>
      </w:r>
    </w:p>
    <w:p w14:paraId="664F4403" w14:textId="77777777" w:rsidR="00C004D5" w:rsidRPr="0025327B" w:rsidRDefault="00C004D5" w:rsidP="00C004D5">
      <w:pPr>
        <w:rPr>
          <w:sz w:val="16"/>
        </w:rPr>
      </w:pPr>
      <w:r w:rsidRPr="00B34267">
        <w:rPr>
          <w:rStyle w:val="StyleUnderline"/>
          <w:highlight w:val="green"/>
        </w:rPr>
        <w:t>Trump’s anti-union</w:t>
      </w:r>
      <w:r w:rsidRPr="0025327B">
        <w:rPr>
          <w:rStyle w:val="StyleUnderline"/>
        </w:rPr>
        <w:t xml:space="preserve"> moves have come</w:t>
      </w:r>
      <w:r w:rsidRPr="0025327B">
        <w:rPr>
          <w:sz w:val="16"/>
        </w:rPr>
        <w:t xml:space="preserve"> </w:t>
      </w:r>
      <w:r w:rsidRPr="00B34267">
        <w:rPr>
          <w:rStyle w:val="Emphasis"/>
          <w:highlight w:val="green"/>
        </w:rPr>
        <w:t>fast</w:t>
      </w:r>
      <w:r w:rsidRPr="0025327B">
        <w:rPr>
          <w:sz w:val="16"/>
        </w:rPr>
        <w:t xml:space="preserve">er </w:t>
      </w:r>
      <w:r w:rsidRPr="00B34267">
        <w:rPr>
          <w:rStyle w:val="StyleUnderline"/>
          <w:highlight w:val="green"/>
        </w:rPr>
        <w:t>and</w:t>
      </w:r>
      <w:r w:rsidRPr="0025327B">
        <w:rPr>
          <w:sz w:val="16"/>
        </w:rPr>
        <w:t xml:space="preserve"> been </w:t>
      </w:r>
      <w:r w:rsidRPr="00B34267">
        <w:rPr>
          <w:rStyle w:val="Emphasis"/>
          <w:highlight w:val="gree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B34267">
        <w:rPr>
          <w:rStyle w:val="StyleUnderline"/>
          <w:highlight w:val="green"/>
        </w:rPr>
        <w:t>leaving</w:t>
      </w:r>
      <w:r w:rsidRPr="0025327B">
        <w:rPr>
          <w:rStyle w:val="StyleUnderline"/>
        </w:rPr>
        <w:t xml:space="preserve"> the </w:t>
      </w:r>
      <w:r w:rsidRPr="00B34267">
        <w:rPr>
          <w:rStyle w:val="StyleUnderline"/>
          <w:highlight w:val="green"/>
        </w:rPr>
        <w:t>board without a quorum</w:t>
      </w:r>
      <w:r w:rsidRPr="0025327B">
        <w:rPr>
          <w:sz w:val="16"/>
        </w:rPr>
        <w:t xml:space="preserve"> to function. </w:t>
      </w:r>
      <w:r w:rsidRPr="0025327B">
        <w:rPr>
          <w:rStyle w:val="StyleUnderline"/>
        </w:rPr>
        <w:t xml:space="preserve">He issued an executive order to </w:t>
      </w:r>
      <w:r w:rsidRPr="00B34267">
        <w:rPr>
          <w:rStyle w:val="StyleUnderline"/>
          <w:highlight w:val="green"/>
        </w:rPr>
        <w:t>destroy</w:t>
      </w:r>
      <w:r w:rsidRPr="0025327B">
        <w:rPr>
          <w:rStyle w:val="StyleUnderline"/>
        </w:rPr>
        <w:t xml:space="preserve"> </w:t>
      </w:r>
      <w:r w:rsidRPr="00B34267">
        <w:rPr>
          <w:rStyle w:val="StyleUnderline"/>
          <w:highlight w:val="green"/>
        </w:rPr>
        <w:t>c</w:t>
      </w:r>
      <w:r w:rsidRPr="0025327B">
        <w:rPr>
          <w:rStyle w:val="StyleUnderline"/>
        </w:rPr>
        <w:t xml:space="preserve">ollective </w:t>
      </w:r>
      <w:r w:rsidRPr="00B34267">
        <w:rPr>
          <w:rStyle w:val="StyleUnderline"/>
          <w:highlight w:val="green"/>
        </w:rPr>
        <w:t>b</w:t>
      </w:r>
      <w:r w:rsidRPr="0025327B">
        <w:rPr>
          <w:rStyle w:val="StyleUnderline"/>
        </w:rPr>
        <w:t xml:space="preserve">argaining </w:t>
      </w:r>
      <w:r w:rsidRPr="00B34267">
        <w:rPr>
          <w:rStyle w:val="StyleUnderline"/>
          <w:highlight w:val="green"/>
        </w:rPr>
        <w:t>r</w:t>
      </w:r>
      <w:r w:rsidRPr="0025327B">
        <w:rPr>
          <w:rStyle w:val="StyleUnderline"/>
        </w:rPr>
        <w:t>ight</w:t>
      </w:r>
      <w:r w:rsidRPr="00B34267">
        <w:rPr>
          <w:rStyle w:val="StyleUnderline"/>
          <w:highlight w:val="green"/>
        </w:rPr>
        <w:t>s</w:t>
      </w:r>
      <w:r w:rsidRPr="0025327B">
        <w:rPr>
          <w:rStyle w:val="StyleUnderline"/>
        </w:rPr>
        <w:t xml:space="preserve"> </w:t>
      </w:r>
      <w:r w:rsidRPr="00B34267">
        <w:rPr>
          <w:rStyle w:val="StyleUnderline"/>
          <w:highlight w:val="green"/>
        </w:rPr>
        <w:t>for</w:t>
      </w:r>
      <w:r w:rsidRPr="0025327B">
        <w:rPr>
          <w:sz w:val="16"/>
        </w:rPr>
        <w:t xml:space="preserve"> 1 million </w:t>
      </w:r>
      <w:r w:rsidRPr="00B34267">
        <w:rPr>
          <w:rStyle w:val="StyleUnderline"/>
          <w:highlight w:val="green"/>
        </w:rPr>
        <w:t>federal employees</w:t>
      </w:r>
      <w:r w:rsidRPr="0025327B">
        <w:rPr>
          <w:sz w:val="16"/>
        </w:rPr>
        <w:t>. “</w:t>
      </w:r>
      <w:r w:rsidRPr="0025327B">
        <w:rPr>
          <w:rStyle w:val="StyleUnderline"/>
        </w:rPr>
        <w:t>That’s the biggest assault against labor in our history</w:t>
      </w:r>
      <w:r w:rsidRPr="0025327B">
        <w:rPr>
          <w:sz w:val="16"/>
        </w:rPr>
        <w:t>,” Shuler said.</w:t>
      </w:r>
    </w:p>
    <w:p w14:paraId="09F10F05" w14:textId="77777777" w:rsidR="00C004D5" w:rsidRPr="0025327B" w:rsidRDefault="00C004D5" w:rsidP="00C004D5">
      <w:pPr>
        <w:rPr>
          <w:sz w:val="16"/>
        </w:rPr>
      </w:pPr>
      <w:r w:rsidRPr="0025327B">
        <w:rPr>
          <w:rStyle w:val="StyleUnderline"/>
        </w:rPr>
        <w:t xml:space="preserve">America’s </w:t>
      </w:r>
      <w:r w:rsidRPr="00B34267">
        <w:rPr>
          <w:rStyle w:val="StyleUnderline"/>
          <w:highlight w:val="gree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7FD9E3D1" w14:textId="77777777" w:rsidR="00C004D5" w:rsidRPr="0025327B" w:rsidRDefault="00C004D5" w:rsidP="00C004D5">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B34267">
        <w:rPr>
          <w:rStyle w:val="StyleUnderline"/>
          <w:highlight w:val="green"/>
        </w:rPr>
        <w:t xml:space="preserve">have </w:t>
      </w:r>
      <w:r w:rsidRPr="00B34267">
        <w:rPr>
          <w:rStyle w:val="Emphasis"/>
          <w:highlight w:val="gree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B34267">
        <w:rPr>
          <w:rStyle w:val="StyleUnderline"/>
          <w:highlight w:val="green"/>
        </w:rPr>
        <w:t>held</w:t>
      </w:r>
      <w:r w:rsidRPr="0025327B">
        <w:rPr>
          <w:rStyle w:val="StyleUnderline"/>
        </w:rPr>
        <w:t xml:space="preserve"> town hall </w:t>
      </w:r>
      <w:r w:rsidRPr="00B34267">
        <w:rPr>
          <w:rStyle w:val="StyleUnderline"/>
          <w:highlight w:val="green"/>
        </w:rPr>
        <w:t>meetings in purple districts</w:t>
      </w:r>
      <w:r w:rsidRPr="0025327B">
        <w:rPr>
          <w:rStyle w:val="StyleUnderline"/>
        </w:rPr>
        <w:t xml:space="preserve"> where </w:t>
      </w:r>
      <w:r w:rsidRPr="00B34267">
        <w:rPr>
          <w:rStyle w:val="Emphasis"/>
          <w:highlight w:val="green"/>
        </w:rPr>
        <w:t>Republican</w:t>
      </w:r>
      <w:r w:rsidRPr="0025327B">
        <w:rPr>
          <w:rStyle w:val="StyleUnderline"/>
        </w:rPr>
        <w:t xml:space="preserve"> member</w:t>
      </w:r>
      <w:r w:rsidRPr="00B34267">
        <w:rPr>
          <w:rStyle w:val="Emphasis"/>
          <w:highlight w:val="green"/>
        </w:rPr>
        <w:t>s</w:t>
      </w:r>
      <w:r w:rsidRPr="0025327B">
        <w:rPr>
          <w:rStyle w:val="StyleUnderline"/>
        </w:rPr>
        <w:t xml:space="preserve"> of Congress refused to do so because they </w:t>
      </w:r>
      <w:r w:rsidRPr="00B34267">
        <w:rPr>
          <w:rStyle w:val="Emphasis"/>
          <w:highlight w:val="green"/>
        </w:rPr>
        <w:t>fear</w:t>
      </w:r>
      <w:r w:rsidRPr="0025327B">
        <w:rPr>
          <w:rStyle w:val="StyleUnderline"/>
        </w:rPr>
        <w:t xml:space="preserve">ed </w:t>
      </w:r>
      <w:r w:rsidRPr="00B34267">
        <w:rPr>
          <w:rStyle w:val="StyleUnderline"/>
          <w:highlight w:val="green"/>
        </w:rPr>
        <w:t>the public’s wrath</w:t>
      </w:r>
      <w:r w:rsidRPr="0025327B">
        <w:rPr>
          <w:sz w:val="16"/>
        </w:rPr>
        <w:t>.</w:t>
      </w:r>
    </w:p>
    <w:p w14:paraId="6505C12F" w14:textId="77777777" w:rsidR="00C004D5" w:rsidRPr="0025327B" w:rsidRDefault="00C004D5" w:rsidP="00C004D5">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B34267">
        <w:rPr>
          <w:rStyle w:val="Emphasis"/>
          <w:highlight w:val="green"/>
        </w:rPr>
        <w:t>union</w:t>
      </w:r>
      <w:r w:rsidRPr="0025327B">
        <w:rPr>
          <w:rStyle w:val="StyleUnderline"/>
        </w:rPr>
        <w:t xml:space="preserve"> member</w:t>
      </w:r>
      <w:r w:rsidRPr="00B34267">
        <w:rPr>
          <w:rStyle w:val="Emphasis"/>
          <w:highlight w:val="green"/>
        </w:rPr>
        <w:t>s</w:t>
      </w:r>
      <w:r w:rsidRPr="0025327B">
        <w:rPr>
          <w:sz w:val="16"/>
        </w:rPr>
        <w:t xml:space="preserve"> say the country is moving in the wrong direction, with many </w:t>
      </w:r>
      <w:r w:rsidRPr="00B34267">
        <w:rPr>
          <w:rStyle w:val="Emphasis"/>
          <w:highlight w:val="green"/>
        </w:rPr>
        <w:t>complain</w:t>
      </w:r>
      <w:r w:rsidRPr="0025327B">
        <w:rPr>
          <w:sz w:val="16"/>
        </w:rPr>
        <w:t xml:space="preserve">ing </w:t>
      </w:r>
      <w:r w:rsidRPr="0025327B">
        <w:rPr>
          <w:rStyle w:val="StyleUnderline"/>
        </w:rPr>
        <w:t xml:space="preserve">that </w:t>
      </w:r>
      <w:r w:rsidRPr="00B34267">
        <w:rPr>
          <w:rStyle w:val="StyleUnderline"/>
          <w:highlight w:val="gree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B34267">
        <w:rPr>
          <w:rStyle w:val="StyleUnderline"/>
          <w:highlight w:val="green"/>
        </w:rPr>
        <w:t>the most unified</w:t>
      </w:r>
      <w:r w:rsidRPr="0025327B">
        <w:rPr>
          <w:rStyle w:val="StyleUnderline"/>
        </w:rPr>
        <w:t xml:space="preserve"> labor movement we’ve seen </w:t>
      </w:r>
      <w:r w:rsidRPr="00B34267">
        <w:rPr>
          <w:rStyle w:val="StyleUnderline"/>
          <w:highlight w:val="green"/>
        </w:rPr>
        <w:t>in a long time</w:t>
      </w:r>
      <w:r w:rsidRPr="0025327B">
        <w:rPr>
          <w:sz w:val="16"/>
        </w:rPr>
        <w:t>,” Shuler said. “</w:t>
      </w:r>
      <w:r w:rsidRPr="0025327B">
        <w:rPr>
          <w:rStyle w:val="Emphasis"/>
          <w:sz w:val="40"/>
          <w:szCs w:val="40"/>
        </w:rPr>
        <w:t xml:space="preserve">The </w:t>
      </w:r>
      <w:r w:rsidRPr="00B34267">
        <w:rPr>
          <w:rStyle w:val="Emphasis"/>
          <w:sz w:val="40"/>
          <w:szCs w:val="40"/>
          <w:highlight w:val="green"/>
        </w:rPr>
        <w:t>best organizer is a bad boss</w:t>
      </w:r>
      <w:r w:rsidRPr="0025327B">
        <w:rPr>
          <w:sz w:val="16"/>
        </w:rPr>
        <w:t>.”</w:t>
      </w:r>
    </w:p>
    <w:p w14:paraId="28D11672" w14:textId="77777777" w:rsidR="00C004D5" w:rsidRPr="0025327B" w:rsidRDefault="00C004D5" w:rsidP="00C004D5">
      <w:pPr>
        <w:rPr>
          <w:sz w:val="16"/>
        </w:rPr>
      </w:pPr>
      <w:r w:rsidRPr="0025327B">
        <w:rPr>
          <w:rStyle w:val="StyleUnderline"/>
        </w:rPr>
        <w:t xml:space="preserve">Unions </w:t>
      </w:r>
      <w:r w:rsidRPr="00B34267">
        <w:rPr>
          <w:rStyle w:val="StyleUnderline"/>
          <w:highlight w:val="green"/>
        </w:rPr>
        <w:t>weren’t unified during</w:t>
      </w:r>
      <w:r w:rsidRPr="0025327B">
        <w:rPr>
          <w:rStyle w:val="StyleUnderline"/>
        </w:rPr>
        <w:t xml:space="preserve"> the </w:t>
      </w:r>
      <w:r w:rsidRPr="00B34267">
        <w:rPr>
          <w:rStyle w:val="StyleUnderline"/>
          <w:highlight w:val="gree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856DC3E" w14:textId="77777777" w:rsidR="00C004D5" w:rsidRPr="0025327B" w:rsidRDefault="00C004D5" w:rsidP="00C004D5">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  union. “We demand” that he “be returned to us and his family now,” McGarvey said. “Bring him home.”</w:t>
      </w:r>
    </w:p>
    <w:p w14:paraId="374C25A5" w14:textId="77777777" w:rsidR="00C004D5" w:rsidRPr="0025327B" w:rsidRDefault="00C004D5" w:rsidP="00C004D5">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F4CECCD" w14:textId="77777777" w:rsidR="00C004D5" w:rsidRPr="0025327B" w:rsidRDefault="00C004D5" w:rsidP="00C004D5">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52567B6" w14:textId="77777777" w:rsidR="00C004D5" w:rsidRPr="0025327B" w:rsidRDefault="00C004D5" w:rsidP="00C004D5">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708990B" w14:textId="77777777" w:rsidR="00C004D5" w:rsidRPr="0025327B" w:rsidRDefault="00C004D5" w:rsidP="00C004D5">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2FE4125D" w14:textId="77777777" w:rsidR="00C004D5" w:rsidRPr="0025327B" w:rsidRDefault="00C004D5" w:rsidP="00C004D5">
      <w:pPr>
        <w:rPr>
          <w:sz w:val="16"/>
        </w:rPr>
      </w:pPr>
      <w:r w:rsidRPr="00B34267">
        <w:rPr>
          <w:rStyle w:val="StyleUnderline"/>
          <w:highlight w:val="green"/>
        </w:rPr>
        <w:t>Although</w:t>
      </w:r>
      <w:r w:rsidRPr="0025327B">
        <w:rPr>
          <w:rStyle w:val="StyleUnderline"/>
        </w:rPr>
        <w:t xml:space="preserve"> the </w:t>
      </w:r>
      <w:r w:rsidRPr="00B34267">
        <w:rPr>
          <w:rStyle w:val="StyleUnderline"/>
          <w:highlight w:val="green"/>
        </w:rPr>
        <w:t>2026</w:t>
      </w:r>
      <w:r w:rsidRPr="0025327B">
        <w:rPr>
          <w:rStyle w:val="StyleUnderline"/>
        </w:rPr>
        <w:t xml:space="preserve"> elections are</w:t>
      </w:r>
      <w:r w:rsidRPr="0025327B">
        <w:rPr>
          <w:sz w:val="16"/>
        </w:rPr>
        <w:t xml:space="preserve"> 18 </w:t>
      </w:r>
      <w:r w:rsidRPr="00B34267">
        <w:rPr>
          <w:rStyle w:val="StyleUnderline"/>
          <w:highlight w:val="green"/>
        </w:rPr>
        <w:t>months away, the union movement is</w:t>
      </w:r>
      <w:r w:rsidRPr="0025327B">
        <w:rPr>
          <w:sz w:val="16"/>
        </w:rPr>
        <w:t xml:space="preserve"> already </w:t>
      </w:r>
      <w:r w:rsidRPr="00B34267">
        <w:rPr>
          <w:rStyle w:val="Emphasis"/>
          <w:highlight w:val="green"/>
        </w:rPr>
        <w:t>planting seeds</w:t>
      </w:r>
      <w:r w:rsidRPr="0025327B">
        <w:rPr>
          <w:rStyle w:val="StyleUnderline"/>
        </w:rPr>
        <w:t xml:space="preserve"> </w:t>
      </w:r>
      <w:r w:rsidRPr="00B34267">
        <w:rPr>
          <w:rStyle w:val="StyleUnderline"/>
          <w:highlight w:val="green"/>
        </w:rPr>
        <w:t>to</w:t>
      </w:r>
      <w:r w:rsidRPr="0025327B">
        <w:rPr>
          <w:rStyle w:val="StyleUnderline"/>
        </w:rPr>
        <w:t xml:space="preserve"> help </w:t>
      </w:r>
      <w:r w:rsidRPr="00B34267">
        <w:rPr>
          <w:rStyle w:val="StyleUnderline"/>
          <w:highlight w:val="green"/>
        </w:rPr>
        <w:t>ensure</w:t>
      </w:r>
      <w:r w:rsidRPr="0025327B">
        <w:rPr>
          <w:rStyle w:val="StyleUnderline"/>
        </w:rPr>
        <w:t xml:space="preserve"> the </w:t>
      </w:r>
      <w:r w:rsidRPr="00B34267">
        <w:rPr>
          <w:rStyle w:val="Emphasis"/>
          <w:highlight w:val="green"/>
        </w:rPr>
        <w:t>Dem</w:t>
      </w:r>
      <w:r w:rsidRPr="0025327B">
        <w:rPr>
          <w:rStyle w:val="StyleUnderline"/>
        </w:rPr>
        <w:t>ocrat</w:t>
      </w:r>
      <w:r w:rsidRPr="00B34267">
        <w:rPr>
          <w:rStyle w:val="Emphasis"/>
          <w:highlight w:val="green"/>
        </w:rPr>
        <w:t>s</w:t>
      </w:r>
      <w:r w:rsidRPr="0025327B">
        <w:rPr>
          <w:rStyle w:val="StyleUnderline"/>
        </w:rPr>
        <w:t xml:space="preserve"> </w:t>
      </w:r>
      <w:r w:rsidRPr="00B34267">
        <w:rPr>
          <w:rStyle w:val="StyleUnderline"/>
          <w:highlight w:val="green"/>
        </w:rPr>
        <w:t>win</w:t>
      </w:r>
      <w:r w:rsidRPr="0025327B">
        <w:rPr>
          <w:rStyle w:val="StyleUnderline"/>
        </w:rPr>
        <w:t xml:space="preserve"> back control</w:t>
      </w:r>
      <w:r w:rsidRPr="0025327B">
        <w:rPr>
          <w:sz w:val="16"/>
        </w:rPr>
        <w:t xml:space="preserve"> of the House of Representatives. Labor leaders hope that </w:t>
      </w:r>
      <w:r w:rsidRPr="00B34267">
        <w:rPr>
          <w:rStyle w:val="Emphasis"/>
          <w:highlight w:val="green"/>
        </w:rPr>
        <w:t>union</w:t>
      </w:r>
      <w:r w:rsidRPr="0025327B">
        <w:rPr>
          <w:rStyle w:val="StyleUnderline"/>
        </w:rPr>
        <w:t xml:space="preserve"> member</w:t>
      </w:r>
      <w:r w:rsidRPr="00B34267">
        <w:rPr>
          <w:rStyle w:val="Emphasis"/>
          <w:highlight w:val="gree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B34267">
        <w:rPr>
          <w:rStyle w:val="StyleUnderline"/>
          <w:highlight w:val="green"/>
        </w:rPr>
        <w:t>to fellow workers and knock on doors</w:t>
      </w:r>
      <w:r w:rsidRPr="0025327B">
        <w:rPr>
          <w:rStyle w:val="StyleUnderline"/>
        </w:rPr>
        <w:t xml:space="preserve"> next year</w:t>
      </w:r>
      <w:r w:rsidRPr="0025327B">
        <w:rPr>
          <w:sz w:val="16"/>
        </w:rPr>
        <w:t xml:space="preserve"> </w:t>
      </w:r>
      <w:r w:rsidRPr="00B34267">
        <w:rPr>
          <w:rStyle w:val="StyleUnderline"/>
          <w:highlight w:val="green"/>
        </w:rPr>
        <w:t>when the</w:t>
      </w:r>
      <w:r w:rsidRPr="0025327B">
        <w:rPr>
          <w:rStyle w:val="StyleUnderline"/>
        </w:rPr>
        <w:t xml:space="preserve"> 2026 </w:t>
      </w:r>
      <w:r w:rsidRPr="00B34267">
        <w:rPr>
          <w:rStyle w:val="StyleUnderline"/>
          <w:highlight w:val="green"/>
        </w:rPr>
        <w:t>campaign heats up</w:t>
      </w:r>
      <w:r w:rsidRPr="0025327B">
        <w:rPr>
          <w:sz w:val="16"/>
        </w:rPr>
        <w:t>. “</w:t>
      </w:r>
      <w:r w:rsidRPr="00B34267">
        <w:rPr>
          <w:rStyle w:val="StyleUnderline"/>
          <w:highlight w:val="green"/>
        </w:rPr>
        <w:t>This is</w:t>
      </w:r>
      <w:r w:rsidRPr="0025327B">
        <w:rPr>
          <w:rStyle w:val="StyleUnderline"/>
        </w:rPr>
        <w:t xml:space="preserve"> about </w:t>
      </w:r>
      <w:r w:rsidRPr="00B34267">
        <w:rPr>
          <w:rStyle w:val="StyleUnderline"/>
          <w:highlight w:val="green"/>
        </w:rPr>
        <w:t>ladders of engagement</w:t>
      </w:r>
      <w:r w:rsidRPr="0025327B">
        <w:rPr>
          <w:sz w:val="16"/>
        </w:rPr>
        <w:t xml:space="preserve">,” Shuler said. “Most of the </w:t>
      </w:r>
      <w:r w:rsidRPr="00B34267">
        <w:rPr>
          <w:rStyle w:val="StyleUnderline"/>
          <w:highlight w:val="green"/>
        </w:rPr>
        <w:t>actions</w:t>
      </w:r>
      <w:r w:rsidRPr="0025327B">
        <w:rPr>
          <w:rStyle w:val="StyleUnderline"/>
        </w:rPr>
        <w:t xml:space="preserve"> on the ground </w:t>
      </w:r>
      <w:r w:rsidRPr="00B34267">
        <w:rPr>
          <w:rStyle w:val="StyleUnderline"/>
          <w:highlight w:val="green"/>
        </w:rPr>
        <w:t xml:space="preserve">are </w:t>
      </w:r>
      <w:r w:rsidRPr="00B34267">
        <w:rPr>
          <w:rStyle w:val="Emphasis"/>
          <w:highlight w:val="green"/>
        </w:rPr>
        <w:t xml:space="preserve">pathways </w:t>
      </w:r>
      <w:r w:rsidRPr="00CD6D65">
        <w:rPr>
          <w:rStyle w:val="Emphasis"/>
        </w:rPr>
        <w:t xml:space="preserve">and drumbeats </w:t>
      </w:r>
      <w:r w:rsidRPr="00B34267">
        <w:rPr>
          <w:rStyle w:val="Emphasis"/>
          <w:highlight w:val="green"/>
        </w:rPr>
        <w:t>that will keep escalating</w:t>
      </w:r>
      <w:r w:rsidRPr="0025327B">
        <w:rPr>
          <w:sz w:val="16"/>
        </w:rPr>
        <w:t xml:space="preserve">. </w:t>
      </w:r>
      <w:r w:rsidRPr="00B34267">
        <w:rPr>
          <w:rStyle w:val="Emphasis"/>
          <w:highlight w:val="green"/>
        </w:rPr>
        <w:t>People</w:t>
      </w:r>
      <w:r w:rsidRPr="0025327B">
        <w:rPr>
          <w:sz w:val="16"/>
        </w:rPr>
        <w:t xml:space="preserve"> are frustrated, and they </w:t>
      </w:r>
      <w:r w:rsidRPr="00B34267">
        <w:rPr>
          <w:rStyle w:val="Emphasis"/>
          <w:sz w:val="30"/>
          <w:szCs w:val="30"/>
          <w:highlight w:val="green"/>
        </w:rPr>
        <w:t xml:space="preserve">want </w:t>
      </w:r>
      <w:r w:rsidRPr="00CD6D65">
        <w:rPr>
          <w:rStyle w:val="Emphasis"/>
          <w:sz w:val="30"/>
          <w:szCs w:val="30"/>
        </w:rPr>
        <w:t xml:space="preserve">to channel that into </w:t>
      </w:r>
      <w:r w:rsidRPr="00B34267">
        <w:rPr>
          <w:rStyle w:val="Emphasis"/>
          <w:sz w:val="30"/>
          <w:szCs w:val="30"/>
          <w:highlight w:val="green"/>
        </w:rPr>
        <w:t>action</w:t>
      </w:r>
      <w:r w:rsidRPr="00CD6D65">
        <w:rPr>
          <w:sz w:val="16"/>
        </w:rPr>
        <w:t>.”</w:t>
      </w:r>
    </w:p>
    <w:p w14:paraId="5BA14BAE" w14:textId="77777777" w:rsidR="00C004D5" w:rsidRPr="0025327B" w:rsidRDefault="00C004D5" w:rsidP="00C004D5">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5E14081" w14:textId="77777777" w:rsidR="00C004D5" w:rsidRPr="0025327B" w:rsidRDefault="00C004D5" w:rsidP="00C004D5">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D747D17" w14:textId="77777777" w:rsidR="00C004D5" w:rsidRPr="0025327B" w:rsidRDefault="00C004D5" w:rsidP="00C004D5">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B34267">
        <w:rPr>
          <w:rStyle w:val="StyleUnderline"/>
          <w:highlight w:val="green"/>
        </w:rPr>
        <w:t>Trump is</w:t>
      </w:r>
      <w:r w:rsidRPr="0025327B">
        <w:rPr>
          <w:sz w:val="16"/>
        </w:rPr>
        <w:t xml:space="preserve"> forever </w:t>
      </w:r>
      <w:r w:rsidRPr="00B34267">
        <w:rPr>
          <w:rStyle w:val="StyleUnderline"/>
          <w:highlight w:val="green"/>
        </w:rPr>
        <w:t>seeking</w:t>
      </w:r>
      <w:r w:rsidRPr="0025327B">
        <w:rPr>
          <w:rStyle w:val="StyleUnderline"/>
        </w:rPr>
        <w:t xml:space="preserve"> to</w:t>
      </w:r>
      <w:r w:rsidRPr="0025327B">
        <w:rPr>
          <w:sz w:val="16"/>
        </w:rPr>
        <w:t xml:space="preserve"> </w:t>
      </w:r>
      <w:r w:rsidRPr="0025327B">
        <w:rPr>
          <w:rStyle w:val="StyleUnderline"/>
        </w:rPr>
        <w:t xml:space="preserve">use his </w:t>
      </w:r>
      <w:r w:rsidRPr="00B34267">
        <w:rPr>
          <w:rStyle w:val="StyleUnderline"/>
          <w:highlight w:val="green"/>
        </w:rPr>
        <w:t xml:space="preserve">populist magic to </w:t>
      </w:r>
      <w:r w:rsidRPr="00B34267">
        <w:rPr>
          <w:rStyle w:val="Emphasis"/>
          <w:sz w:val="40"/>
          <w:szCs w:val="40"/>
          <w:highlight w:val="green"/>
        </w:rPr>
        <w:t>woo blue-collar workers</w:t>
      </w:r>
      <w:r w:rsidRPr="0025327B">
        <w:rPr>
          <w:sz w:val="16"/>
        </w:rPr>
        <w:t>.</w:t>
      </w:r>
    </w:p>
    <w:p w14:paraId="38EFA83C" w14:textId="77777777" w:rsidR="00C004D5" w:rsidRPr="0025327B" w:rsidRDefault="00C004D5" w:rsidP="00C004D5">
      <w:pPr>
        <w:rPr>
          <w:sz w:val="16"/>
        </w:rPr>
      </w:pPr>
      <w:r w:rsidRPr="0025327B">
        <w:rPr>
          <w:sz w:val="16"/>
        </w:rPr>
        <w:t>But Michael Podhorzer, a former AFL-CIO political director, sees a silver lining. “</w:t>
      </w:r>
      <w:r w:rsidRPr="0025327B">
        <w:rPr>
          <w:rStyle w:val="StyleUnderline"/>
        </w:rPr>
        <w:t xml:space="preserve">I </w:t>
      </w:r>
      <w:r w:rsidRPr="00B34267">
        <w:rPr>
          <w:rStyle w:val="StyleUnderline"/>
          <w:highlight w:val="green"/>
        </w:rPr>
        <w:t>don’t see anything</w:t>
      </w:r>
      <w:r w:rsidRPr="0025327B">
        <w:rPr>
          <w:rStyle w:val="StyleUnderline"/>
        </w:rPr>
        <w:t xml:space="preserve"> out there right </w:t>
      </w:r>
      <w:r w:rsidRPr="00B34267">
        <w:rPr>
          <w:rStyle w:val="StyleUnderline"/>
          <w:highlight w:val="gree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B34267">
        <w:rPr>
          <w:rStyle w:val="Emphasis"/>
          <w:highlight w:val="green"/>
        </w:rPr>
        <w:t>Trump has</w:t>
      </w:r>
      <w:r w:rsidRPr="0025327B">
        <w:rPr>
          <w:rStyle w:val="Emphasis"/>
        </w:rPr>
        <w:t xml:space="preserve"> certainly </w:t>
      </w:r>
      <w:r w:rsidRPr="00B34267">
        <w:rPr>
          <w:rStyle w:val="Emphasis"/>
          <w:highlight w:val="green"/>
        </w:rPr>
        <w:t>reinforced that</w:t>
      </w:r>
      <w:r w:rsidRPr="0025327B">
        <w:rPr>
          <w:sz w:val="16"/>
        </w:rPr>
        <w:t>.”</w:t>
      </w:r>
    </w:p>
    <w:p w14:paraId="5D15C735" w14:textId="77777777" w:rsidR="00C004D5" w:rsidRDefault="00C004D5" w:rsidP="00C004D5">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B34267">
        <w:rPr>
          <w:rStyle w:val="Emphasis"/>
          <w:highlight w:val="green"/>
        </w:rPr>
        <w:t>labor</w:t>
      </w:r>
      <w:r w:rsidRPr="0025327B">
        <w:rPr>
          <w:rStyle w:val="Emphasis"/>
        </w:rPr>
        <w:t xml:space="preserve"> movement</w:t>
      </w:r>
      <w:r w:rsidRPr="0025327B">
        <w:rPr>
          <w:rStyle w:val="StyleUnderline"/>
        </w:rPr>
        <w:t xml:space="preserve"> </w:t>
      </w:r>
      <w:r w:rsidRPr="00B34267">
        <w:rPr>
          <w:rStyle w:val="StyleUnderline"/>
          <w:highlight w:val="green"/>
        </w:rPr>
        <w:t xml:space="preserve">will play a </w:t>
      </w:r>
      <w:r w:rsidRPr="00B34267">
        <w:rPr>
          <w:rStyle w:val="Emphasis"/>
          <w:highlight w:val="green"/>
        </w:rPr>
        <w:t>big role</w:t>
      </w:r>
      <w:r w:rsidRPr="00B34267">
        <w:rPr>
          <w:rStyle w:val="StyleUnderline"/>
          <w:highlight w:val="green"/>
        </w:rPr>
        <w:t xml:space="preserve"> in helping</w:t>
      </w:r>
      <w:r w:rsidRPr="0025327B">
        <w:rPr>
          <w:rStyle w:val="StyleUnderline"/>
        </w:rPr>
        <w:t xml:space="preserve"> the </w:t>
      </w:r>
      <w:r w:rsidRPr="00B34267">
        <w:rPr>
          <w:rStyle w:val="Emphasis"/>
          <w:highlight w:val="green"/>
        </w:rPr>
        <w:t>Dem</w:t>
      </w:r>
      <w:r w:rsidRPr="00CD6D65">
        <w:rPr>
          <w:rStyle w:val="StyleUnderline"/>
        </w:rPr>
        <w:t>ocrat</w:t>
      </w:r>
      <w:r w:rsidRPr="00B34267">
        <w:rPr>
          <w:rStyle w:val="Emphasis"/>
          <w:highlight w:val="green"/>
        </w:rPr>
        <w:t>s</w:t>
      </w:r>
      <w:r w:rsidRPr="0025327B">
        <w:rPr>
          <w:rStyle w:val="StyleUnderline"/>
        </w:rPr>
        <w:t xml:space="preserve"> </w:t>
      </w:r>
      <w:r w:rsidRPr="00B34267">
        <w:rPr>
          <w:rStyle w:val="StyleUnderline"/>
          <w:highlight w:val="green"/>
        </w:rPr>
        <w:t>take</w:t>
      </w:r>
      <w:r w:rsidRPr="0025327B">
        <w:rPr>
          <w:rStyle w:val="StyleUnderline"/>
        </w:rPr>
        <w:t xml:space="preserve"> back </w:t>
      </w:r>
      <w:r w:rsidRPr="00B34267">
        <w:rPr>
          <w:rStyle w:val="StyleUnderline"/>
          <w:highlight w:val="green"/>
        </w:rPr>
        <w:t>the House in</w:t>
      </w:r>
      <w:r w:rsidRPr="0025327B">
        <w:rPr>
          <w:rStyle w:val="StyleUnderline"/>
        </w:rPr>
        <w:t xml:space="preserve"> 20</w:t>
      </w:r>
      <w:r w:rsidRPr="00B34267">
        <w:rPr>
          <w:rStyle w:val="Emphasis"/>
          <w:highlight w:val="green"/>
        </w:rPr>
        <w:t>26</w:t>
      </w:r>
      <w:r w:rsidRPr="0025327B">
        <w:rPr>
          <w:sz w:val="16"/>
        </w:rPr>
        <w:t>.</w:t>
      </w:r>
    </w:p>
    <w:p w14:paraId="64C6BABE" w14:textId="77777777" w:rsidR="00C004D5" w:rsidRPr="00C004D5" w:rsidRDefault="00C004D5" w:rsidP="00C004D5"/>
    <w:p w14:paraId="4E041FCF" w14:textId="74EF691D" w:rsidR="00A9783C" w:rsidRDefault="00A9783C" w:rsidP="00A9783C">
      <w:pPr>
        <w:pStyle w:val="Heading3"/>
      </w:pPr>
      <w:r>
        <w:t xml:space="preserve">1nc – Busting </w:t>
      </w:r>
    </w:p>
    <w:p w14:paraId="556CB8D2" w14:textId="1F4FB1FF" w:rsidR="00A9783C" w:rsidRPr="00A9783C" w:rsidRDefault="00A9783C" w:rsidP="00A9783C">
      <w:pPr>
        <w:pStyle w:val="Heading4"/>
      </w:pPr>
      <w:r>
        <w:t>Union-busting – alt causes are huge – elections too slow and good faith means nothing.</w:t>
      </w:r>
    </w:p>
    <w:p w14:paraId="4A3DF74B" w14:textId="77777777" w:rsidR="00A9783C" w:rsidRPr="00303E74" w:rsidRDefault="00A9783C" w:rsidP="00A9783C">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644DA7A" w14:textId="77777777" w:rsidR="00A9783C" w:rsidRDefault="00A9783C" w:rsidP="00A9783C">
      <w:pPr>
        <w:rPr>
          <w:sz w:val="16"/>
        </w:rPr>
      </w:pPr>
      <w:r w:rsidRPr="005B0A20">
        <w:rPr>
          <w:sz w:val="16"/>
        </w:rPr>
        <w:t xml:space="preserve">The primary substantive critique of the NLRA is that the </w:t>
      </w:r>
      <w:r w:rsidRPr="00B34267">
        <w:rPr>
          <w:rStyle w:val="Emphasis"/>
          <w:highlight w:val="green"/>
        </w:rPr>
        <w:t>federal rules</w:t>
      </w:r>
      <w:r w:rsidRPr="00B34267">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B34267">
        <w:rPr>
          <w:rStyle w:val="Emphasis"/>
          <w:highlight w:val="green"/>
        </w:rPr>
        <w:t>rights</w:t>
      </w:r>
      <w:r w:rsidRPr="00B34267">
        <w:rPr>
          <w:rStyle w:val="StyleUnderline"/>
          <w:highlight w:val="green"/>
        </w:rPr>
        <w:t xml:space="preserve"> to form </w:t>
      </w:r>
      <w:r w:rsidRPr="00611EE0">
        <w:rPr>
          <w:rStyle w:val="StyleUnderline"/>
        </w:rPr>
        <w:t>and join l</w:t>
      </w:r>
      <w:r w:rsidRPr="00B34267">
        <w:rPr>
          <w:rStyle w:val="StyleUnderline"/>
          <w:highlight w:val="green"/>
        </w:rPr>
        <w:t>abor organizations, and to bargain collectively</w:t>
      </w:r>
      <w:r w:rsidRPr="005B0A20">
        <w:rPr>
          <w:sz w:val="16"/>
        </w:rPr>
        <w:t xml:space="preserve"> with management, </w:t>
      </w:r>
      <w:r w:rsidRPr="00B34267">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B34267">
        <w:rPr>
          <w:rStyle w:val="StyleUnderline"/>
          <w:highlight w:val="green"/>
        </w:rPr>
        <w:t>the regime provides employers</w:t>
      </w:r>
      <w:r w:rsidRPr="003F6BE8">
        <w:rPr>
          <w:rStyle w:val="StyleUnderline"/>
        </w:rPr>
        <w:t xml:space="preserve"> with </w:t>
      </w:r>
      <w:r w:rsidRPr="00B34267">
        <w:rPr>
          <w:rStyle w:val="StyleUnderline"/>
          <w:highlight w:val="green"/>
        </w:rPr>
        <w:t>too much latitude to interfere with employees’</w:t>
      </w:r>
      <w:r w:rsidRPr="003F6BE8">
        <w:rPr>
          <w:rStyle w:val="StyleUnderline"/>
        </w:rPr>
        <w:t xml:space="preserve"> efforts at self-</w:t>
      </w:r>
      <w:r w:rsidRPr="00B34267">
        <w:rPr>
          <w:rStyle w:val="StyleUnderline"/>
          <w:highlight w:val="green"/>
        </w:rPr>
        <w:t xml:space="preserve">organization, </w:t>
      </w:r>
      <w:r w:rsidRPr="00611EE0">
        <w:rPr>
          <w:rStyle w:val="StyleUnderline"/>
        </w:rPr>
        <w:t xml:space="preserve">while </w:t>
      </w:r>
      <w:r w:rsidRPr="00B34267">
        <w:rPr>
          <w:rStyle w:val="StyleUnderline"/>
          <w:highlight w:val="green"/>
        </w:rPr>
        <w:t>offering unions too few rights to</w:t>
      </w:r>
      <w:r w:rsidRPr="003F6BE8">
        <w:rPr>
          <w:rStyle w:val="StyleUnderline"/>
        </w:rPr>
        <w:t xml:space="preserve"> communicate with employees about the merits of </w:t>
      </w:r>
      <w:r w:rsidRPr="00B34267">
        <w:rPr>
          <w:rStyle w:val="Emphasis"/>
          <w:highlight w:val="green"/>
        </w:rPr>
        <w:t>unioniz</w:t>
      </w:r>
      <w:r w:rsidRPr="003F6BE8">
        <w:rPr>
          <w:rStyle w:val="StyleUnderline"/>
        </w:rPr>
        <w:t>ation</w:t>
      </w:r>
      <w:r w:rsidRPr="005B0A20">
        <w:rPr>
          <w:sz w:val="16"/>
        </w:rPr>
        <w:t xml:space="preserve">.24 </w:t>
      </w:r>
      <w:r w:rsidRPr="00B34267">
        <w:rPr>
          <w:rStyle w:val="StyleUnderline"/>
          <w:highlight w:val="green"/>
        </w:rPr>
        <w:t xml:space="preserve">The </w:t>
      </w:r>
      <w:r w:rsidRPr="003A1C07">
        <w:rPr>
          <w:rStyle w:val="StyleUnderline"/>
        </w:rPr>
        <w:t xml:space="preserve">NLRB’s </w:t>
      </w:r>
      <w:r w:rsidRPr="00B34267">
        <w:rPr>
          <w:rStyle w:val="StyleUnderline"/>
          <w:highlight w:val="green"/>
        </w:rPr>
        <w:t xml:space="preserve">election </w:t>
      </w:r>
      <w:r w:rsidRPr="003A1C07">
        <w:rPr>
          <w:rStyle w:val="StyleUnderline"/>
        </w:rPr>
        <w:t xml:space="preserve">machinery </w:t>
      </w:r>
      <w:r w:rsidRPr="00B34267">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B34267">
        <w:rPr>
          <w:rStyle w:val="StyleUnderline"/>
          <w:highlight w:val="green"/>
        </w:rPr>
        <w:t xml:space="preserve">too slow, enabling employers to defeat organizing </w:t>
      </w:r>
      <w:r w:rsidRPr="003A1C07">
        <w:rPr>
          <w:rStyle w:val="StyleUnderline"/>
        </w:rPr>
        <w:t xml:space="preserve">drives </w:t>
      </w:r>
      <w:r w:rsidRPr="00B34267">
        <w:rPr>
          <w:rStyle w:val="StyleUnderline"/>
          <w:highlight w:val="green"/>
        </w:rPr>
        <w:t>through delay and attrition</w:t>
      </w:r>
      <w:r w:rsidRPr="005B0A20">
        <w:rPr>
          <w:sz w:val="16"/>
        </w:rPr>
        <w:t xml:space="preserve">.25 </w:t>
      </w:r>
      <w:r w:rsidRPr="00B34267">
        <w:rPr>
          <w:rStyle w:val="StyleUnderline"/>
          <w:highlight w:val="green"/>
        </w:rPr>
        <w:t>The NLRB’s remedial regime is</w:t>
      </w:r>
      <w:r w:rsidRPr="003F6BE8">
        <w:rPr>
          <w:rStyle w:val="StyleUnderline"/>
        </w:rPr>
        <w:t xml:space="preserve"> also </w:t>
      </w:r>
      <w:r w:rsidRPr="00B34267">
        <w:rPr>
          <w:rStyle w:val="StyleUnderline"/>
          <w:highlight w:val="green"/>
        </w:rPr>
        <w:t>too</w:t>
      </w:r>
      <w:r w:rsidRPr="003F6BE8">
        <w:rPr>
          <w:rStyle w:val="StyleUnderline"/>
        </w:rPr>
        <w:t xml:space="preserve"> </w:t>
      </w:r>
      <w:r w:rsidRPr="00B34267">
        <w:rPr>
          <w:rStyle w:val="StyleUnderline"/>
          <w:highlight w:val="green"/>
        </w:rPr>
        <w:t xml:space="preserve">weak to protect </w:t>
      </w:r>
      <w:r w:rsidRPr="00396395">
        <w:rPr>
          <w:rStyle w:val="StyleUnderline"/>
        </w:rPr>
        <w:t xml:space="preserve">employees </w:t>
      </w:r>
      <w:r w:rsidRPr="00B34267">
        <w:rPr>
          <w:rStyle w:val="StyleUnderline"/>
          <w:highlight w:val="green"/>
        </w:rPr>
        <w:t>against</w:t>
      </w:r>
      <w:r w:rsidRPr="003F6BE8">
        <w:rPr>
          <w:rStyle w:val="StyleUnderline"/>
        </w:rPr>
        <w:t xml:space="preserve"> employer </w:t>
      </w:r>
      <w:r w:rsidRPr="00B34267">
        <w:rPr>
          <w:rStyle w:val="StyleUnderline"/>
          <w:highlight w:val="green"/>
        </w:rPr>
        <w:t>retaliation</w:t>
      </w:r>
      <w:r w:rsidRPr="005B0A20">
        <w:rPr>
          <w:sz w:val="16"/>
        </w:rPr>
        <w:t xml:space="preserve">.26 And, </w:t>
      </w:r>
      <w:r w:rsidRPr="00B34267">
        <w:rPr>
          <w:rStyle w:val="StyleUnderline"/>
          <w:highlight w:val="green"/>
        </w:rPr>
        <w:t>with respect to</w:t>
      </w:r>
      <w:r w:rsidRPr="005B0A20">
        <w:rPr>
          <w:sz w:val="16"/>
        </w:rPr>
        <w:t xml:space="preserve"> the statute’s goal of facilitating </w:t>
      </w:r>
      <w:r w:rsidRPr="00B34267">
        <w:rPr>
          <w:rStyle w:val="Emphasis"/>
          <w:highlight w:val="green"/>
        </w:rPr>
        <w:t>collective bargaining</w:t>
      </w:r>
      <w:r w:rsidRPr="005B0A20">
        <w:rPr>
          <w:sz w:val="16"/>
        </w:rPr>
        <w:t xml:space="preserve">, </w:t>
      </w:r>
      <w:r w:rsidRPr="003F6BE8">
        <w:rPr>
          <w:rStyle w:val="StyleUnderline"/>
        </w:rPr>
        <w:t>the regime’s “</w:t>
      </w:r>
      <w:r w:rsidRPr="00B34267">
        <w:rPr>
          <w:rStyle w:val="Emphasis"/>
          <w:highlight w:val="green"/>
        </w:rPr>
        <w:t>good</w:t>
      </w:r>
      <w:r w:rsidRPr="003F6BE8">
        <w:rPr>
          <w:rStyle w:val="StyleUnderline"/>
        </w:rPr>
        <w:t xml:space="preserve"> </w:t>
      </w:r>
      <w:r w:rsidRPr="00B34267">
        <w:rPr>
          <w:rStyle w:val="Emphasis"/>
          <w:highlight w:val="green"/>
        </w:rPr>
        <w:t>faith</w:t>
      </w:r>
      <w:r w:rsidRPr="003F6BE8">
        <w:rPr>
          <w:rStyle w:val="StyleUnderline"/>
        </w:rPr>
        <w:t xml:space="preserve">” bargaining obligation </w:t>
      </w:r>
      <w:r w:rsidRPr="00B34267">
        <w:rPr>
          <w:rStyle w:val="StyleUnderline"/>
          <w:highlight w:val="green"/>
        </w:rPr>
        <w:t>is rendered</w:t>
      </w:r>
      <w:r w:rsidRPr="00B34267">
        <w:rPr>
          <w:sz w:val="16"/>
          <w:highlight w:val="green"/>
        </w:rPr>
        <w:t xml:space="preserve"> </w:t>
      </w:r>
      <w:r w:rsidRPr="00B34267">
        <w:rPr>
          <w:rStyle w:val="Emphasis"/>
          <w:highlight w:val="green"/>
        </w:rPr>
        <w:t>meaningless</w:t>
      </w:r>
      <w:r w:rsidRPr="00B34267">
        <w:rPr>
          <w:sz w:val="16"/>
          <w:highlight w:val="green"/>
        </w:rPr>
        <w:t xml:space="preserve"> </w:t>
      </w:r>
      <w:r w:rsidRPr="00B34267">
        <w:rPr>
          <w:rStyle w:val="StyleUnderline"/>
          <w:highlight w:val="green"/>
        </w:rPr>
        <w:t>by the Board’s inability to impose contract terms as a remedy for</w:t>
      </w:r>
      <w:r w:rsidRPr="003F6BE8">
        <w:rPr>
          <w:rStyle w:val="StyleUnderline"/>
        </w:rPr>
        <w:t xml:space="preserve"> a party’s </w:t>
      </w:r>
      <w:r w:rsidRPr="00B34267">
        <w:rPr>
          <w:rStyle w:val="StyleUnderline"/>
          <w:highlight w:val="green"/>
        </w:rPr>
        <w:t xml:space="preserve">failure to negotiate </w:t>
      </w:r>
      <w:r w:rsidRPr="00B34267">
        <w:rPr>
          <w:rStyle w:val="Emphasis"/>
          <w:highlight w:val="green"/>
        </w:rPr>
        <w:t>in good faith</w:t>
      </w:r>
      <w:r w:rsidRPr="005B0A20">
        <w:rPr>
          <w:sz w:val="16"/>
        </w:rPr>
        <w:t>.27</w:t>
      </w:r>
    </w:p>
    <w:p w14:paraId="6A975252" w14:textId="77777777" w:rsidR="00A9783C" w:rsidRPr="00A9783C" w:rsidRDefault="00A9783C" w:rsidP="00A9783C"/>
    <w:p w14:paraId="46221C0C" w14:textId="0261712A" w:rsidR="00C1109B" w:rsidRDefault="00A9783C" w:rsidP="00A9783C">
      <w:pPr>
        <w:pStyle w:val="Heading3"/>
      </w:pPr>
      <w:r>
        <w:t>1nc – AT “We Make it Illegal”</w:t>
      </w:r>
    </w:p>
    <w:p w14:paraId="4D572123" w14:textId="2D671427" w:rsidR="00A9783C" w:rsidRDefault="00A9783C" w:rsidP="00A9783C">
      <w:pPr>
        <w:pStyle w:val="Heading4"/>
      </w:pPr>
      <w:r>
        <w:t>Corporations flagrantly violate the law – even the most vigorous NLRB doesn’t stand a chance against corporations</w:t>
      </w:r>
    </w:p>
    <w:p w14:paraId="229F1A80" w14:textId="77777777" w:rsidR="00A9783C" w:rsidRPr="00C06653" w:rsidRDefault="00A9783C" w:rsidP="00A9783C">
      <w:r w:rsidRPr="00B418F5">
        <w:rPr>
          <w:rStyle w:val="Style13ptBold"/>
        </w:rPr>
        <w:t>Greenhouse 23</w:t>
      </w:r>
      <w:r>
        <w:t>, journalist and author, focusing on labour and the workplace, as well as economic and legal issues  (Steven, “‘Old-school union busting’: how US corporations are quashing the new wave of organizing,” The Guardian, https://www.theguardian.com/us-news/2023/feb/26/amazon-trader-joes-starbucks-anti-union-measures)</w:t>
      </w:r>
    </w:p>
    <w:p w14:paraId="4CC871B9" w14:textId="77777777" w:rsidR="00A9783C" w:rsidRPr="00F53305" w:rsidRDefault="00A9783C" w:rsidP="00A9783C">
      <w:pPr>
        <w:rPr>
          <w:sz w:val="16"/>
        </w:rPr>
      </w:pPr>
      <w:r w:rsidRPr="00F53305">
        <w:rPr>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40BF9C26" w14:textId="77777777" w:rsidR="00A9783C" w:rsidRPr="00F53305" w:rsidRDefault="00A9783C" w:rsidP="00A9783C">
      <w:pPr>
        <w:rPr>
          <w:sz w:val="16"/>
        </w:rPr>
      </w:pPr>
      <w:r w:rsidRPr="00B34267">
        <w:rPr>
          <w:rStyle w:val="StyleUnderline"/>
          <w:highlight w:val="green"/>
        </w:rPr>
        <w:t>The</w:t>
      </w:r>
      <w:r w:rsidRPr="00F53305">
        <w:rPr>
          <w:sz w:val="16"/>
        </w:rPr>
        <w:t xml:space="preserve"> National Labor Relations Board (</w:t>
      </w:r>
      <w:r w:rsidRPr="00B34267">
        <w:rPr>
          <w:rStyle w:val="Emphasis"/>
          <w:highlight w:val="green"/>
        </w:rPr>
        <w:t>NLRB</w:t>
      </w:r>
      <w:r w:rsidRPr="00F53305">
        <w:rPr>
          <w:sz w:val="16"/>
        </w:rPr>
        <w:t xml:space="preserve">), </w:t>
      </w:r>
      <w:r w:rsidRPr="00B418F5">
        <w:rPr>
          <w:rStyle w:val="StyleUnderline"/>
        </w:rPr>
        <w:t xml:space="preserve">the federal agency that polices labor-management relations, has </w:t>
      </w:r>
      <w:r w:rsidRPr="00B34267">
        <w:rPr>
          <w:rStyle w:val="StyleUnderline"/>
          <w:highlight w:val="green"/>
        </w:rPr>
        <w:t>accused Starbucks and Amazon of</w:t>
      </w:r>
      <w:r w:rsidRPr="00B418F5">
        <w:rPr>
          <w:rStyle w:val="StyleUnderline"/>
        </w:rPr>
        <w:t xml:space="preserve"> a slew of illegal </w:t>
      </w:r>
      <w:r w:rsidRPr="00B34267">
        <w:rPr>
          <w:rStyle w:val="StyleUnderline"/>
          <w:highlight w:val="green"/>
        </w:rPr>
        <w:t>anti-union practices</w:t>
      </w:r>
      <w:r w:rsidRPr="00F53305">
        <w:rPr>
          <w:sz w:val="16"/>
        </w:rPr>
        <w:t xml:space="preserve">, among them firing many workers in retaliation for backing a union. </w:t>
      </w:r>
      <w:r w:rsidRPr="00B418F5">
        <w:rPr>
          <w:rStyle w:val="Emphasis"/>
        </w:rPr>
        <w:t>Nonetheless</w:t>
      </w:r>
      <w:r w:rsidRPr="00F53305">
        <w:rPr>
          <w:sz w:val="16"/>
        </w:rPr>
        <w:t xml:space="preserve">, </w:t>
      </w:r>
      <w:r w:rsidRPr="00EC3A40">
        <w:rPr>
          <w:rStyle w:val="StyleUnderline"/>
        </w:rPr>
        <w:t>many</w:t>
      </w:r>
      <w:r w:rsidRPr="00B418F5">
        <w:rPr>
          <w:rStyle w:val="StyleUnderline"/>
        </w:rPr>
        <w:t xml:space="preserve"> workplace </w:t>
      </w:r>
      <w:r w:rsidRPr="00B34267">
        <w:rPr>
          <w:rStyle w:val="StyleUnderline"/>
          <w:highlight w:val="green"/>
        </w:rPr>
        <w:t>experts question whether</w:t>
      </w:r>
      <w:r w:rsidRPr="00B418F5">
        <w:rPr>
          <w:rStyle w:val="StyleUnderline"/>
        </w:rPr>
        <w:t xml:space="preserve"> the NLRB’s </w:t>
      </w:r>
      <w:r w:rsidRPr="00B34267">
        <w:rPr>
          <w:rStyle w:val="StyleUnderline"/>
          <w:highlight w:val="green"/>
        </w:rPr>
        <w:t xml:space="preserve">efforts, </w:t>
      </w:r>
      <w:r w:rsidRPr="00B34267">
        <w:rPr>
          <w:rStyle w:val="Emphasis"/>
          <w:sz w:val="30"/>
          <w:szCs w:val="30"/>
          <w:highlight w:val="green"/>
        </w:rPr>
        <w:t>no matter how vigorous</w:t>
      </w:r>
      <w:r w:rsidRPr="00B34267">
        <w:rPr>
          <w:rStyle w:val="StyleUnderline"/>
          <w:highlight w:val="green"/>
        </w:rPr>
        <w:t>, can assure</w:t>
      </w:r>
      <w:r w:rsidRPr="00B418F5">
        <w:rPr>
          <w:rStyle w:val="StyleUnderline"/>
        </w:rPr>
        <w:t xml:space="preserve"> that workers have </w:t>
      </w:r>
      <w:r w:rsidRPr="00B34267">
        <w:rPr>
          <w:rStyle w:val="StyleUnderline"/>
          <w:highlight w:val="green"/>
        </w:rPr>
        <w:t>a fair shot</w:t>
      </w:r>
      <w:r w:rsidRPr="00B418F5">
        <w:rPr>
          <w:rStyle w:val="StyleUnderline"/>
        </w:rPr>
        <w:t xml:space="preserve"> at unionizing</w:t>
      </w:r>
      <w:r w:rsidRPr="00F53305">
        <w:rPr>
          <w:sz w:val="16"/>
        </w:rPr>
        <w:t>.</w:t>
      </w:r>
    </w:p>
    <w:p w14:paraId="11D644C2" w14:textId="77777777" w:rsidR="00A9783C" w:rsidRPr="00F53305" w:rsidRDefault="00A9783C" w:rsidP="00A9783C">
      <w:pPr>
        <w:rPr>
          <w:sz w:val="16"/>
        </w:rPr>
      </w:pPr>
      <w:r w:rsidRPr="00F53305">
        <w:rPr>
          <w:sz w:val="16"/>
        </w:rPr>
        <w:t>“</w:t>
      </w:r>
      <w:r w:rsidRPr="00B34267">
        <w:rPr>
          <w:rStyle w:val="StyleUnderline"/>
          <w:highlight w:val="green"/>
        </w:rPr>
        <w:t>We’re seeing</w:t>
      </w:r>
      <w:r w:rsidRPr="00B418F5">
        <w:rPr>
          <w:rStyle w:val="StyleUnderline"/>
        </w:rPr>
        <w:t xml:space="preserve"> the same situation over and over – </w:t>
      </w:r>
      <w:r w:rsidRPr="00B34267">
        <w:rPr>
          <w:rStyle w:val="StyleUnderline"/>
          <w:highlight w:val="green"/>
        </w:rPr>
        <w:t>workers going up against billionaires</w:t>
      </w:r>
      <w:r w:rsidRPr="00B418F5">
        <w:rPr>
          <w:rStyle w:val="StyleUnderline"/>
        </w:rPr>
        <w:t xml:space="preserve"> and billion-dollar companies </w:t>
      </w:r>
      <w:r w:rsidRPr="00B34267">
        <w:rPr>
          <w:rStyle w:val="StyleUnderline"/>
          <w:highlight w:val="green"/>
        </w:rPr>
        <w:t>with</w:t>
      </w:r>
      <w:r w:rsidRPr="00B418F5">
        <w:rPr>
          <w:rStyle w:val="StyleUnderline"/>
        </w:rPr>
        <w:t xml:space="preserve"> an </w:t>
      </w:r>
      <w:r w:rsidRPr="00B34267">
        <w:rPr>
          <w:rStyle w:val="StyleUnderline"/>
          <w:highlight w:val="green"/>
        </w:rPr>
        <w:t>endless</w:t>
      </w:r>
      <w:r w:rsidRPr="00B418F5">
        <w:rPr>
          <w:rStyle w:val="StyleUnderline"/>
        </w:rPr>
        <w:t xml:space="preserve"> amount of </w:t>
      </w:r>
      <w:r w:rsidRPr="00B34267">
        <w:rPr>
          <w:rStyle w:val="StyleUnderline"/>
          <w:highlight w:val="green"/>
        </w:rPr>
        <w:t>resources</w:t>
      </w:r>
      <w:r w:rsidRPr="00F53305">
        <w:rPr>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B34267">
        <w:rPr>
          <w:rStyle w:val="Emphasis"/>
          <w:highlight w:val="green"/>
        </w:rPr>
        <w:t>there are a lot of obstacles</w:t>
      </w:r>
      <w:r w:rsidRPr="00F53305">
        <w:rPr>
          <w:sz w:val="16"/>
        </w:rPr>
        <w:t xml:space="preserve"> to overcome.”</w:t>
      </w:r>
    </w:p>
    <w:p w14:paraId="64188FFB" w14:textId="77777777" w:rsidR="00A9783C" w:rsidRPr="00F53305" w:rsidRDefault="00A9783C" w:rsidP="00A9783C">
      <w:pPr>
        <w:rPr>
          <w:sz w:val="16"/>
        </w:rPr>
      </w:pPr>
      <w:r w:rsidRPr="00F53305">
        <w:rPr>
          <w:sz w:val="16"/>
        </w:rPr>
        <w:t>“</w:t>
      </w:r>
      <w:r w:rsidRPr="00B418F5">
        <w:rPr>
          <w:rStyle w:val="StyleUnderline"/>
        </w:rPr>
        <w:t>The labor board is doing its job</w:t>
      </w:r>
      <w:r w:rsidRPr="00F53305">
        <w:rPr>
          <w:sz w:val="16"/>
        </w:rPr>
        <w:t xml:space="preserve"> with the limited resources it has,” she added. “But </w:t>
      </w:r>
      <w:r w:rsidRPr="00B34267">
        <w:rPr>
          <w:rStyle w:val="Emphasis"/>
          <w:sz w:val="28"/>
          <w:szCs w:val="28"/>
          <w:highlight w:val="green"/>
        </w:rPr>
        <w:t>Starbucks continues to break the law flagrantly</w:t>
      </w:r>
      <w:r w:rsidRPr="00F53305">
        <w:rPr>
          <w:sz w:val="16"/>
        </w:rPr>
        <w:t xml:space="preserve">.” The union asserts that </w:t>
      </w:r>
      <w:r w:rsidRPr="00B418F5">
        <w:rPr>
          <w:rStyle w:val="StyleUnderline"/>
        </w:rPr>
        <w:t>Starbucks has engaged in illegal retaliation by firing 150 pro-union baristas and closing a dozen recently unionized stores</w:t>
      </w:r>
      <w:r w:rsidRPr="00F53305">
        <w:rPr>
          <w:sz w:val="16"/>
        </w:rPr>
        <w:t>.</w:t>
      </w:r>
    </w:p>
    <w:p w14:paraId="1D58714B" w14:textId="77777777" w:rsidR="00A9783C" w:rsidRDefault="00A9783C" w:rsidP="00A9783C">
      <w:pPr>
        <w:rPr>
          <w:sz w:val="16"/>
        </w:rPr>
      </w:pPr>
      <w:r w:rsidRPr="00F53305">
        <w:rPr>
          <w:sz w:val="16"/>
        </w:rPr>
        <w:t xml:space="preserve">Echoing many union leaders, Eisen says </w:t>
      </w:r>
      <w:r w:rsidRPr="00B34267">
        <w:rPr>
          <w:rStyle w:val="Emphasis"/>
          <w:highlight w:val="green"/>
        </w:rPr>
        <w:t>US labor laws</w:t>
      </w:r>
      <w:r w:rsidRPr="00F53305">
        <w:rPr>
          <w:sz w:val="16"/>
        </w:rPr>
        <w:t xml:space="preserve"> are woefully inadequate because they </w:t>
      </w:r>
      <w:r w:rsidRPr="00B34267">
        <w:rPr>
          <w:rStyle w:val="Emphasis"/>
          <w:highlight w:val="green"/>
        </w:rPr>
        <w:t>don’t allow</w:t>
      </w:r>
      <w:r w:rsidRPr="00B418F5">
        <w:rPr>
          <w:rStyle w:val="Emphasis"/>
        </w:rPr>
        <w:t xml:space="preserve"> regulators</w:t>
      </w:r>
      <w:r w:rsidRPr="00B418F5">
        <w:rPr>
          <w:rStyle w:val="StyleUnderline"/>
        </w:rPr>
        <w:t xml:space="preserve"> to impose </w:t>
      </w:r>
      <w:r w:rsidRPr="00B34267">
        <w:rPr>
          <w:rStyle w:val="Emphasis"/>
          <w:highlight w:val="green"/>
        </w:rPr>
        <w:t>any fines</w:t>
      </w:r>
      <w:r w:rsidRPr="00B34267">
        <w:rPr>
          <w:rStyle w:val="StyleUnderline"/>
          <w:highlight w:val="green"/>
        </w:rPr>
        <w:t xml:space="preserve"> on companies that break the law</w:t>
      </w:r>
      <w:r w:rsidRPr="00B418F5">
        <w:rPr>
          <w:rStyle w:val="StyleUnderline"/>
        </w:rPr>
        <w:t xml:space="preserve"> when fighting against unionization</w:t>
      </w:r>
      <w:r w:rsidRPr="00F53305">
        <w:rPr>
          <w:sz w:val="16"/>
        </w:rPr>
        <w:t>. Starbucks and Amazon deny firing anyone illegally or violating any laws in their fight against unionization.</w:t>
      </w:r>
    </w:p>
    <w:p w14:paraId="76575356" w14:textId="54DEFC18" w:rsidR="00A9783C" w:rsidRDefault="00A9783C" w:rsidP="00A9783C">
      <w:pPr>
        <w:pStyle w:val="Heading3"/>
      </w:pPr>
      <w:r>
        <w:t>1nc – Strategy</w:t>
      </w:r>
    </w:p>
    <w:p w14:paraId="097A0814" w14:textId="77777777" w:rsidR="00A9783C" w:rsidRDefault="00A9783C" w:rsidP="00A9783C">
      <w:pPr>
        <w:pStyle w:val="Heading4"/>
      </w:pPr>
      <w:r>
        <w:t>Union power doesn’t solve – bargaining encourages acquiescence, not resistance.</w:t>
      </w:r>
    </w:p>
    <w:p w14:paraId="29949533" w14:textId="77777777" w:rsidR="00A9783C" w:rsidRPr="00A132EC" w:rsidRDefault="00A9783C" w:rsidP="00A9783C">
      <w:r w:rsidRPr="00B72C7F">
        <w:rPr>
          <w:b/>
          <w:bCs/>
          <w:sz w:val="26"/>
          <w:szCs w:val="26"/>
        </w:rPr>
        <w:t xml:space="preserve">McAlevey </w:t>
      </w:r>
      <w:r>
        <w:rPr>
          <w:b/>
          <w:bCs/>
          <w:sz w:val="26"/>
          <w:szCs w:val="26"/>
        </w:rPr>
        <w:t>16</w:t>
      </w:r>
      <w:r>
        <w:t>, experienced union organizer and S</w:t>
      </w:r>
      <w:r w:rsidRPr="00B72C7F">
        <w:t>enior Policy Fellow</w:t>
      </w:r>
      <w:r>
        <w:t xml:space="preserve">, </w:t>
      </w:r>
      <w:r w:rsidRPr="00B72C7F">
        <w:t>University of California, Berkeley's Institute for Research on Labor and Employment</w:t>
      </w:r>
      <w:r>
        <w:t xml:space="preserve">. (Jane, </w:t>
      </w:r>
      <w:r>
        <w:rPr>
          <w:i/>
          <w:iCs/>
        </w:rPr>
        <w:t xml:space="preserve">No Shortcuts: Organizing for Power in the New Gilded Age, </w:t>
      </w:r>
      <w:r>
        <w:t>Oxford University Press, 2016, pp. 17-20) rose</w:t>
      </w:r>
    </w:p>
    <w:p w14:paraId="442C8644" w14:textId="77777777" w:rsidR="00A9783C" w:rsidRPr="00A132EC" w:rsidRDefault="00A9783C" w:rsidP="00A9783C">
      <w:pPr>
        <w:rPr>
          <w:sz w:val="16"/>
        </w:rPr>
      </w:pPr>
      <w:r w:rsidRPr="00A132EC">
        <w:rPr>
          <w:sz w:val="16"/>
        </w:rPr>
        <w:t xml:space="preserve">Although the external environment of all unions is extremely hos- tile, unions could be winning much more. </w:t>
      </w:r>
      <w:r w:rsidRPr="00B34267">
        <w:rPr>
          <w:highlight w:val="green"/>
          <w:u w:val="single"/>
        </w:rPr>
        <w:t>The reasons for the</w:t>
      </w:r>
      <w:r w:rsidRPr="00A132EC">
        <w:rPr>
          <w:u w:val="single"/>
        </w:rPr>
        <w:t xml:space="preserve"> ongoing </w:t>
      </w:r>
      <w:r w:rsidRPr="00B34267">
        <w:rPr>
          <w:highlight w:val="green"/>
          <w:u w:val="single"/>
        </w:rPr>
        <w:t>decline of</w:t>
      </w:r>
      <w:r w:rsidRPr="00A132EC">
        <w:rPr>
          <w:u w:val="single"/>
        </w:rPr>
        <w:t xml:space="preserve"> union </w:t>
      </w:r>
      <w:r w:rsidRPr="00B34267">
        <w:rPr>
          <w:highlight w:val="green"/>
          <w:u w:val="single"/>
        </w:rPr>
        <w:t>membership lie</w:t>
      </w:r>
      <w:r w:rsidRPr="00A132EC">
        <w:rPr>
          <w:u w:val="single"/>
        </w:rPr>
        <w:t xml:space="preserve"> mainly </w:t>
      </w:r>
      <w:r w:rsidRPr="00B34267">
        <w:rPr>
          <w:highlight w:val="green"/>
          <w:u w:val="single"/>
        </w:rPr>
        <w:t>in how unions engage with</w:t>
      </w:r>
      <w:r w:rsidRPr="00A132EC">
        <w:rPr>
          <w:u w:val="single"/>
        </w:rPr>
        <w:t xml:space="preserve"> their existing members and with unorganized </w:t>
      </w:r>
      <w:r w:rsidRPr="00B34267">
        <w:rPr>
          <w:highlight w:val="green"/>
          <w:u w:val="single"/>
        </w:rPr>
        <w:t>workers</w:t>
      </w:r>
      <w:r w:rsidRPr="00A132EC">
        <w:rPr>
          <w:sz w:val="16"/>
        </w:rPr>
        <w:t xml:space="preserve">. Despite its now decades- old rhetoric about organizing, New Labor mostly uses a </w:t>
      </w:r>
      <w:proofErr w:type="spellStart"/>
      <w:r w:rsidRPr="00A132EC">
        <w:rPr>
          <w:sz w:val="16"/>
        </w:rPr>
        <w:t>mobi</w:t>
      </w:r>
      <w:proofErr w:type="spellEnd"/>
      <w:r w:rsidRPr="00A132EC">
        <w:rPr>
          <w:sz w:val="16"/>
        </w:rPr>
        <w:t xml:space="preserve">- </w:t>
      </w:r>
      <w:proofErr w:type="spellStart"/>
      <w:r w:rsidRPr="00A132EC">
        <w:rPr>
          <w:sz w:val="16"/>
        </w:rPr>
        <w:t>lizing</w:t>
      </w:r>
      <w:proofErr w:type="spellEnd"/>
      <w:r w:rsidRPr="00A132EC">
        <w:rPr>
          <w:sz w:val="16"/>
        </w:rPr>
        <w:t xml:space="preserve"> approach. </w:t>
      </w:r>
      <w:r w:rsidRPr="00A132EC">
        <w:rPr>
          <w:u w:val="single"/>
        </w:rPr>
        <w:t xml:space="preserve">Much </w:t>
      </w:r>
      <w:r w:rsidRPr="00B34267">
        <w:rPr>
          <w:highlight w:val="green"/>
          <w:u w:val="single"/>
        </w:rPr>
        <w:t>labor</w:t>
      </w:r>
      <w:r w:rsidRPr="00A132EC">
        <w:rPr>
          <w:u w:val="single"/>
        </w:rPr>
        <w:t xml:space="preserve"> history and </w:t>
      </w:r>
      <w:r w:rsidRPr="00B34267">
        <w:rPr>
          <w:highlight w:val="green"/>
          <w:u w:val="single"/>
        </w:rPr>
        <w:t>analysis focus on external fac- tors</w:t>
      </w:r>
      <w:r w:rsidRPr="00A132EC">
        <w:rPr>
          <w:u w:val="single"/>
        </w:rPr>
        <w:t xml:space="preserve"> to explain union decline—the employer offensive, </w:t>
      </w:r>
      <w:r w:rsidRPr="00B34267">
        <w:rPr>
          <w:highlight w:val="green"/>
          <w:u w:val="single"/>
        </w:rPr>
        <w:t xml:space="preserve">hostile courts, </w:t>
      </w:r>
      <w:r w:rsidRPr="00C36CB6">
        <w:rPr>
          <w:u w:val="single"/>
        </w:rPr>
        <w:t xml:space="preserve">globalization, automation, </w:t>
      </w:r>
      <w:r w:rsidRPr="00B34267">
        <w:rPr>
          <w:highlight w:val="green"/>
          <w:u w:val="single"/>
        </w:rPr>
        <w:t>and</w:t>
      </w:r>
      <w:r w:rsidRPr="00A132EC">
        <w:rPr>
          <w:u w:val="single"/>
        </w:rPr>
        <w:t xml:space="preserve"> a changing </w:t>
      </w:r>
      <w:r w:rsidRPr="00B34267">
        <w:rPr>
          <w:highlight w:val="green"/>
          <w:u w:val="single"/>
        </w:rPr>
        <w:t>employment structure— ignoring strategy and methods</w:t>
      </w:r>
      <w:r w:rsidRPr="00A132EC">
        <w:rPr>
          <w:u w:val="single"/>
        </w:rPr>
        <w:t xml:space="preserve"> for engaging workers. </w:t>
      </w:r>
      <w:r w:rsidRPr="00A132EC">
        <w:rPr>
          <w:sz w:val="16"/>
        </w:rPr>
        <w:t>This book focuses on something movement actors can actually and easily control: their own strategy.</w:t>
      </w:r>
    </w:p>
    <w:p w14:paraId="7B27B624" w14:textId="77777777" w:rsidR="00A9783C" w:rsidRPr="00A132EC" w:rsidRDefault="00A9783C" w:rsidP="00A9783C">
      <w:pPr>
        <w:rPr>
          <w:sz w:val="16"/>
        </w:rPr>
      </w:pPr>
      <w:r w:rsidRPr="00A132EC">
        <w:rPr>
          <w:u w:val="single"/>
        </w:rPr>
        <w:t xml:space="preserve">A critical factor in </w:t>
      </w:r>
      <w:r w:rsidRPr="00B34267">
        <w:rPr>
          <w:highlight w:val="green"/>
          <w:u w:val="single"/>
        </w:rPr>
        <w:t>the failure of</w:t>
      </w:r>
      <w:r w:rsidRPr="00A132EC">
        <w:rPr>
          <w:u w:val="single"/>
        </w:rPr>
        <w:t xml:space="preserve"> the </w:t>
      </w:r>
      <w:r w:rsidRPr="00B34267">
        <w:rPr>
          <w:highlight w:val="green"/>
          <w:u w:val="single"/>
        </w:rPr>
        <w:t>union revitalization</w:t>
      </w:r>
      <w:r w:rsidRPr="00A132EC">
        <w:rPr>
          <w:u w:val="single"/>
        </w:rPr>
        <w:t xml:space="preserve"> effort after 1995 </w:t>
      </w:r>
      <w:r w:rsidRPr="00B34267">
        <w:rPr>
          <w:highlight w:val="green"/>
          <w:u w:val="single"/>
        </w:rPr>
        <w:t>has been</w:t>
      </w:r>
      <w:r w:rsidRPr="00A132EC">
        <w:rPr>
          <w:u w:val="single"/>
        </w:rPr>
        <w:t xml:space="preserve"> the strategic choice made by key leaders of New Labor </w:t>
      </w:r>
      <w:r w:rsidRPr="00B34267">
        <w:rPr>
          <w:highlight w:val="green"/>
          <w:u w:val="single"/>
        </w:rPr>
        <w:t>to move away from workers</w:t>
      </w:r>
      <w:r w:rsidRPr="00A132EC">
        <w:rPr>
          <w:u w:val="single"/>
        </w:rPr>
        <w:t xml:space="preserve"> and the workplace. </w:t>
      </w:r>
      <w:r w:rsidRPr="00A132EC">
        <w:rPr>
          <w:sz w:val="16"/>
        </w:rPr>
        <w:t xml:space="preserve">Because of adverse labor laws and unfriendly court rulings, these leaders decided they could no longer win traditional union elections. </w:t>
      </w:r>
      <w:r w:rsidRPr="00B34267">
        <w:rPr>
          <w:highlight w:val="green"/>
          <w:u w:val="single"/>
        </w:rPr>
        <w:t>They shifted</w:t>
      </w:r>
      <w:r w:rsidRPr="00A132EC">
        <w:rPr>
          <w:u w:val="single"/>
        </w:rPr>
        <w:t xml:space="preserve"> their </w:t>
      </w:r>
      <w:r w:rsidRPr="00B34267">
        <w:rPr>
          <w:highlight w:val="green"/>
          <w:u w:val="single"/>
        </w:rPr>
        <w:t>strategy to securing</w:t>
      </w:r>
      <w:r w:rsidRPr="00A132EC">
        <w:rPr>
          <w:u w:val="single"/>
        </w:rPr>
        <w:t xml:space="preserve"> so-called card-check and neutrality </w:t>
      </w:r>
      <w:r w:rsidRPr="00B34267">
        <w:rPr>
          <w:highlight w:val="green"/>
          <w:u w:val="single"/>
        </w:rPr>
        <w:t>deals and</w:t>
      </w:r>
      <w:r w:rsidRPr="00A132EC">
        <w:rPr>
          <w:u w:val="single"/>
        </w:rPr>
        <w:t xml:space="preserve"> fair election </w:t>
      </w:r>
      <w:r w:rsidRPr="00B34267">
        <w:rPr>
          <w:highlight w:val="green"/>
          <w:u w:val="single"/>
        </w:rPr>
        <w:t>procedure accords with employers</w:t>
      </w:r>
      <w:r w:rsidRPr="00A132EC">
        <w:rPr>
          <w:sz w:val="16"/>
        </w:rPr>
        <w:t xml:space="preserve">. Such agreements are anchored in a core idea: getting the employers to stop fighting unionization. New Labor unions invented new mechanisms for what they deemed carrots and sticks. Carrots included rewarding corporations by helping them increase their government subsidies and decrease their taxes, and also promising to cede control of the workplace and instead focus narrowly on wages and material benefits. If these carrots failed, there was the stick: the union’s ability to impose potential costs on the employer. This might be done through a “corporate campaign,” including pub- </w:t>
      </w:r>
      <w:proofErr w:type="spellStart"/>
      <w:r w:rsidRPr="00A132EC">
        <w:rPr>
          <w:sz w:val="16"/>
        </w:rPr>
        <w:t>licity</w:t>
      </w:r>
      <w:proofErr w:type="spellEnd"/>
      <w:r w:rsidRPr="00A132EC">
        <w:rPr>
          <w:sz w:val="16"/>
        </w:rPr>
        <w:t xml:space="preserve"> offensives against the employer’s brand and stockholder actions (“brand damage”); by lobbying to have various public subsidies that flow into the so- called private sector decreased or cut off; by adding lawyers to press for environmental and other reviews; or by delaying or preventing zoning changes. Many of these tactics rely on politics, and so unions also invested more money in politics—not politics as in voters-to-the-polls, but politics as in million-dollar check writing and backroom “gotcha” deals.</w:t>
      </w:r>
    </w:p>
    <w:p w14:paraId="3D83824F" w14:textId="77777777" w:rsidR="00A9783C" w:rsidRPr="00A132EC" w:rsidRDefault="00A9783C" w:rsidP="00A9783C">
      <w:pPr>
        <w:rPr>
          <w:sz w:val="16"/>
        </w:rPr>
      </w:pPr>
      <w:r w:rsidRPr="00A132EC">
        <w:rPr>
          <w:u w:val="single"/>
        </w:rPr>
        <w:t xml:space="preserve">Corporate collaboration isn’t new, but </w:t>
      </w:r>
      <w:r w:rsidRPr="00C36CB6">
        <w:rPr>
          <w:u w:val="single"/>
        </w:rPr>
        <w:t>when</w:t>
      </w:r>
      <w:r w:rsidRPr="00A132EC">
        <w:rPr>
          <w:u w:val="single"/>
        </w:rPr>
        <w:t xml:space="preserve"> the labor-run </w:t>
      </w:r>
      <w:r w:rsidRPr="00B34267">
        <w:rPr>
          <w:highlight w:val="green"/>
          <w:u w:val="single"/>
        </w:rPr>
        <w:t xml:space="preserve">corporate campaigns </w:t>
      </w:r>
      <w:r w:rsidRPr="00C36CB6">
        <w:rPr>
          <w:u w:val="single"/>
        </w:rPr>
        <w:t>first developed</w:t>
      </w:r>
      <w:r w:rsidRPr="00A132EC">
        <w:rPr>
          <w:u w:val="single"/>
        </w:rPr>
        <w:t xml:space="preserve"> in the 1970s as a response to the </w:t>
      </w:r>
      <w:proofErr w:type="spellStart"/>
      <w:r w:rsidRPr="00A132EC">
        <w:rPr>
          <w:u w:val="single"/>
        </w:rPr>
        <w:t>degenera</w:t>
      </w:r>
      <w:proofErr w:type="spellEnd"/>
      <w:r w:rsidRPr="00A132EC">
        <w:rPr>
          <w:u w:val="single"/>
        </w:rPr>
        <w:t xml:space="preserve">- </w:t>
      </w:r>
      <w:proofErr w:type="spellStart"/>
      <w:r w:rsidRPr="00A132EC">
        <w:rPr>
          <w:u w:val="single"/>
        </w:rPr>
        <w:t>tion</w:t>
      </w:r>
      <w:proofErr w:type="spellEnd"/>
      <w:r w:rsidRPr="00A132EC">
        <w:rPr>
          <w:u w:val="single"/>
        </w:rPr>
        <w:t xml:space="preserve"> of worker protections under U.S. labor law, </w:t>
      </w:r>
      <w:r w:rsidRPr="00C36CB6">
        <w:rPr>
          <w:u w:val="single"/>
        </w:rPr>
        <w:t>they</w:t>
      </w:r>
      <w:r w:rsidRPr="00B34267">
        <w:rPr>
          <w:highlight w:val="green"/>
          <w:u w:val="single"/>
        </w:rPr>
        <w:t xml:space="preserve"> were designed to complement</w:t>
      </w:r>
      <w:r w:rsidRPr="00A132EC">
        <w:rPr>
          <w:u w:val="single"/>
        </w:rPr>
        <w:t xml:space="preserve"> worker </w:t>
      </w:r>
      <w:r w:rsidRPr="00B34267">
        <w:rPr>
          <w:highlight w:val="green"/>
          <w:u w:val="single"/>
        </w:rPr>
        <w:t>organizing. By</w:t>
      </w:r>
      <w:r w:rsidRPr="00A132EC">
        <w:rPr>
          <w:u w:val="single"/>
        </w:rPr>
        <w:t xml:space="preserve"> the early years of </w:t>
      </w:r>
      <w:r w:rsidRPr="00B34267">
        <w:rPr>
          <w:highlight w:val="green"/>
          <w:u w:val="single"/>
        </w:rPr>
        <w:t xml:space="preserve">the new </w:t>
      </w:r>
      <w:proofErr w:type="spellStart"/>
      <w:r w:rsidRPr="00B34267">
        <w:rPr>
          <w:highlight w:val="green"/>
          <w:u w:val="single"/>
        </w:rPr>
        <w:t>millen</w:t>
      </w:r>
      <w:proofErr w:type="spellEnd"/>
      <w:r w:rsidRPr="00B34267">
        <w:rPr>
          <w:highlight w:val="green"/>
          <w:u w:val="single"/>
        </w:rPr>
        <w:t xml:space="preserve">- </w:t>
      </w:r>
      <w:proofErr w:type="spellStart"/>
      <w:r w:rsidRPr="00B34267">
        <w:rPr>
          <w:highlight w:val="green"/>
          <w:u w:val="single"/>
        </w:rPr>
        <w:t>nium</w:t>
      </w:r>
      <w:proofErr w:type="spellEnd"/>
      <w:r w:rsidRPr="00B34267">
        <w:rPr>
          <w:highlight w:val="green"/>
          <w:u w:val="single"/>
        </w:rPr>
        <w:t>, they had</w:t>
      </w:r>
      <w:r w:rsidRPr="00A132EC">
        <w:rPr>
          <w:u w:val="single"/>
        </w:rPr>
        <w:t xml:space="preserve"> all but </w:t>
      </w:r>
      <w:r w:rsidRPr="00B34267">
        <w:rPr>
          <w:highlight w:val="green"/>
          <w:u w:val="single"/>
        </w:rPr>
        <w:t>replaced it</w:t>
      </w:r>
      <w:r w:rsidRPr="00A132EC">
        <w:rPr>
          <w:u w:val="single"/>
        </w:rPr>
        <w:t>.</w:t>
      </w:r>
      <w:r w:rsidRPr="00A132EC">
        <w:rPr>
          <w:sz w:val="16"/>
        </w:rPr>
        <w:t xml:space="preserve">25 </w:t>
      </w:r>
      <w:r w:rsidRPr="00A132EC">
        <w:rPr>
          <w:u w:val="single"/>
        </w:rPr>
        <w:t xml:space="preserve">The strategy of weakening employer opposition to union organization through </w:t>
      </w:r>
      <w:r w:rsidRPr="00C36CB6">
        <w:rPr>
          <w:u w:val="single"/>
        </w:rPr>
        <w:t xml:space="preserve">corporate campaigns made employers—not workers or their communities—the primary focus </w:t>
      </w:r>
      <w:r w:rsidRPr="00A132EC">
        <w:rPr>
          <w:u w:val="single"/>
        </w:rPr>
        <w:t>of New Labor’s energy. Today, corporate campaigns continue to locate the fight in the economic arena by threatening to disrupt profit making, but not through workers withholding their labor.</w:t>
      </w:r>
      <w:r w:rsidRPr="00A132EC">
        <w:rPr>
          <w:sz w:val="16"/>
        </w:rPr>
        <w:t xml:space="preserve"> Instead, a new army of college-educated professional union staff bypass the strike and devise other tactics to attack the employer’s bottom line. </w:t>
      </w:r>
      <w:r w:rsidRPr="00A132EC">
        <w:rPr>
          <w:u w:val="single"/>
        </w:rPr>
        <w:t xml:space="preserve">New Labor’s </w:t>
      </w:r>
      <w:r w:rsidRPr="00B34267">
        <w:rPr>
          <w:highlight w:val="green"/>
          <w:u w:val="single"/>
        </w:rPr>
        <w:t>overreliance</w:t>
      </w:r>
      <w:r w:rsidRPr="00A132EC">
        <w:rPr>
          <w:u w:val="single"/>
        </w:rPr>
        <w:t xml:space="preserve"> on corporate campaigns has </w:t>
      </w:r>
      <w:r w:rsidRPr="00B34267">
        <w:rPr>
          <w:highlight w:val="green"/>
          <w:u w:val="single"/>
        </w:rPr>
        <w:t>resulted in a war</w:t>
      </w:r>
      <w:r w:rsidRPr="00A132EC">
        <w:rPr>
          <w:u w:val="single"/>
        </w:rPr>
        <w:t xml:space="preserve"> waged </w:t>
      </w:r>
      <w:r w:rsidRPr="00B34267">
        <w:rPr>
          <w:highlight w:val="green"/>
          <w:u w:val="single"/>
        </w:rPr>
        <w:t xml:space="preserve">between labor professionals and business elites. </w:t>
      </w:r>
      <w:r w:rsidRPr="00B34267">
        <w:rPr>
          <w:b/>
          <w:bCs/>
          <w:highlight w:val="green"/>
          <w:u w:val="single"/>
        </w:rPr>
        <w:t>Workers are no longer essential to their own liberation.</w:t>
      </w:r>
    </w:p>
    <w:p w14:paraId="792AD4A8" w14:textId="77777777" w:rsidR="00A9783C" w:rsidRPr="00A132EC" w:rsidRDefault="00A9783C" w:rsidP="00A9783C">
      <w:pPr>
        <w:rPr>
          <w:sz w:val="16"/>
        </w:rPr>
      </w:pPr>
      <w:r w:rsidRPr="00A132EC">
        <w:rPr>
          <w:sz w:val="16"/>
        </w:rPr>
        <w:t xml:space="preserve">New Labor’s leaders, many of whom self-identify and are seen as pro- </w:t>
      </w:r>
      <w:proofErr w:type="spellStart"/>
      <w:r w:rsidRPr="00A132EC">
        <w:rPr>
          <w:sz w:val="16"/>
        </w:rPr>
        <w:t>gressives</w:t>
      </w:r>
      <w:proofErr w:type="spellEnd"/>
      <w:r w:rsidRPr="00A132EC">
        <w:rPr>
          <w:sz w:val="16"/>
        </w:rPr>
        <w:t xml:space="preserve"> outside the union sector itself, have rationalized “carrots” and accords reached with big business that have stripped workers and their communities of the tools to defend themselves against their employ- ers.26 </w:t>
      </w:r>
      <w:r w:rsidRPr="00A132EC">
        <w:rPr>
          <w:u w:val="single"/>
        </w:rPr>
        <w:t xml:space="preserve">Moreover, New Labor’s adoption and fetishizing of corporate tac- tics stands in contrast to the organizing style at the root of many of labor’s great victories, won during an even more hostile period of </w:t>
      </w:r>
      <w:proofErr w:type="spellStart"/>
      <w:r w:rsidRPr="00A132EC">
        <w:rPr>
          <w:u w:val="single"/>
        </w:rPr>
        <w:t>indus</w:t>
      </w:r>
      <w:proofErr w:type="spellEnd"/>
      <w:r w:rsidRPr="00A132EC">
        <w:rPr>
          <w:u w:val="single"/>
        </w:rPr>
        <w:t xml:space="preserve">- trial relations than that of the past four decades: the 1930s, which saw the successful establishment of the unions of the Congress of Industrial Organization (CIO). </w:t>
      </w:r>
      <w:r w:rsidRPr="00A132EC">
        <w:rPr>
          <w:sz w:val="16"/>
        </w:rPr>
        <w:t xml:space="preserve">A key aspect of the CIO organizers’ craft was </w:t>
      </w:r>
      <w:proofErr w:type="spellStart"/>
      <w:r w:rsidRPr="00A132EC">
        <w:rPr>
          <w:sz w:val="16"/>
        </w:rPr>
        <w:t>iden</w:t>
      </w:r>
      <w:proofErr w:type="spellEnd"/>
      <w:r w:rsidRPr="00A132EC">
        <w:rPr>
          <w:sz w:val="16"/>
        </w:rPr>
        <w:t xml:space="preserve">- </w:t>
      </w:r>
      <w:proofErr w:type="spellStart"/>
      <w:r w:rsidRPr="00A132EC">
        <w:rPr>
          <w:sz w:val="16"/>
        </w:rPr>
        <w:t>tifying</w:t>
      </w:r>
      <w:proofErr w:type="spellEnd"/>
      <w:r w:rsidRPr="00A132EC">
        <w:rPr>
          <w:sz w:val="16"/>
        </w:rPr>
        <w:t xml:space="preserve"> organic worker leaders in the shop and anchoring campaigns in the “whole worker,” understood to be a person embedded in a range of social relationships in the workplace and in the community.27</w:t>
      </w:r>
    </w:p>
    <w:p w14:paraId="7B2D2791" w14:textId="77777777" w:rsidR="00A9783C" w:rsidRPr="00A1751A" w:rsidRDefault="00A9783C" w:rsidP="00A9783C">
      <w:pPr>
        <w:rPr>
          <w:u w:val="single"/>
        </w:rPr>
      </w:pPr>
      <w:r w:rsidRPr="00A132EC">
        <w:rPr>
          <w:sz w:val="16"/>
        </w:rPr>
        <w:t xml:space="preserve">The loss of the strength gained through whole worker organizing was one serious consequence of the alliance of business unionism with McCarthyism, which drove most organizers skilled in the CIO- era method out of the labor movement. Today, like World War II veterans, many CIO veterans have died, leaving few to tell their war stories. On the heels of the McCarthy era, union leaders adopted an increasingly accommodationist strategy that for a few decades achieved material gains and union security, but at the price of surrendering the option to strike and, often, all other real rights on the shop floor. Once the production-crippling strike weapon was abandoned, union leaders no longer saw a need to build a strong worksite-based organization among a majority of workers—one powerful enough that a majority decides to walk off the job, united, together, with common goals. </w:t>
      </w:r>
      <w:r w:rsidRPr="00A132EC">
        <w:rPr>
          <w:u w:val="single"/>
        </w:rPr>
        <w:t xml:space="preserve">New Labor doubled down on strategies that involved fewer and fewer workers, rein- forcing instead of challenging the mistakes of the generation of leaders they replaced. </w:t>
      </w:r>
      <w:r w:rsidRPr="00B34267">
        <w:rPr>
          <w:highlight w:val="green"/>
          <w:u w:val="single"/>
        </w:rPr>
        <w:t>As a result, wage increases</w:t>
      </w:r>
      <w:r w:rsidRPr="00A132EC">
        <w:rPr>
          <w:u w:val="single"/>
        </w:rPr>
        <w:t xml:space="preserve"> and improvements in working conditions </w:t>
      </w:r>
      <w:r w:rsidRPr="00B34267">
        <w:rPr>
          <w:highlight w:val="green"/>
          <w:u w:val="single"/>
        </w:rPr>
        <w:t>have come to a halt. Workers</w:t>
      </w:r>
      <w:r w:rsidRPr="00A132EC">
        <w:rPr>
          <w:u w:val="single"/>
        </w:rPr>
        <w:t xml:space="preserve"> as the primary leverage of their own salvation </w:t>
      </w:r>
      <w:r w:rsidRPr="00B34267">
        <w:rPr>
          <w:highlight w:val="green"/>
          <w:u w:val="single"/>
        </w:rPr>
        <w:t>have been replaced by</w:t>
      </w:r>
      <w:r w:rsidRPr="00A132EC">
        <w:rPr>
          <w:u w:val="single"/>
        </w:rPr>
        <w:t xml:space="preserve"> the corporate campaign, </w:t>
      </w:r>
      <w:r w:rsidRPr="00B34267">
        <w:rPr>
          <w:highlight w:val="green"/>
          <w:u w:val="single"/>
        </w:rPr>
        <w:t>a method</w:t>
      </w:r>
      <w:r w:rsidRPr="00A132EC">
        <w:rPr>
          <w:u w:val="single"/>
        </w:rPr>
        <w:t xml:space="preserve"> of tactical warfare </w:t>
      </w:r>
      <w:r w:rsidRPr="00B34267">
        <w:rPr>
          <w:highlight w:val="green"/>
          <w:u w:val="single"/>
        </w:rPr>
        <w:t xml:space="preserve">that takes union action away </w:t>
      </w:r>
      <w:proofErr w:type="spellStart"/>
      <w:r w:rsidRPr="00B34267">
        <w:rPr>
          <w:highlight w:val="green"/>
          <w:u w:val="single"/>
        </w:rPr>
        <w:t>fom</w:t>
      </w:r>
      <w:proofErr w:type="spellEnd"/>
      <w:r w:rsidRPr="00B34267">
        <w:rPr>
          <w:highlight w:val="green"/>
          <w:u w:val="single"/>
        </w:rPr>
        <w:t xml:space="preserve"> the shop floor</w:t>
      </w:r>
      <w:r w:rsidRPr="00A132EC">
        <w:rPr>
          <w:u w:val="single"/>
        </w:rPr>
        <w:t xml:space="preserve"> and away from the rank and file.</w:t>
      </w:r>
    </w:p>
    <w:sectPr w:rsidR="00A9783C" w:rsidRPr="00A17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A05B7"/>
    <w:multiLevelType w:val="hybridMultilevel"/>
    <w:tmpl w:val="2DDCDD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99425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F2"/>
    <w:rsid w:val="001863CD"/>
    <w:rsid w:val="002D45EB"/>
    <w:rsid w:val="005B6F9B"/>
    <w:rsid w:val="00632319"/>
    <w:rsid w:val="006A3042"/>
    <w:rsid w:val="007C6BA3"/>
    <w:rsid w:val="00956B8C"/>
    <w:rsid w:val="009F7321"/>
    <w:rsid w:val="00A9783C"/>
    <w:rsid w:val="00AB0DF2"/>
    <w:rsid w:val="00B0762F"/>
    <w:rsid w:val="00B34267"/>
    <w:rsid w:val="00B650AB"/>
    <w:rsid w:val="00C004D5"/>
    <w:rsid w:val="00C1109B"/>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31D6"/>
  <w15:chartTrackingRefBased/>
  <w15:docId w15:val="{AAF1C81B-1039-4F20-A3F7-20D1CFD3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732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F73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73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F73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F73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732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B0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73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321"/>
  </w:style>
  <w:style w:type="character" w:customStyle="1" w:styleId="Heading1Char">
    <w:name w:val="Heading 1 Char"/>
    <w:aliases w:val="Pocket Char"/>
    <w:basedOn w:val="DefaultParagraphFont"/>
    <w:link w:val="Heading1"/>
    <w:rsid w:val="009F732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F732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F732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F732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F73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B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DF2"/>
    <w:rPr>
      <w:rFonts w:eastAsiaTheme="majorEastAsia" w:cstheme="majorBidi"/>
      <w:color w:val="272727" w:themeColor="text1" w:themeTint="D8"/>
    </w:rPr>
  </w:style>
  <w:style w:type="paragraph" w:styleId="Title">
    <w:name w:val="Title"/>
    <w:basedOn w:val="Normal"/>
    <w:next w:val="Normal"/>
    <w:link w:val="TitleChar"/>
    <w:uiPriority w:val="10"/>
    <w:qFormat/>
    <w:rsid w:val="00AB0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DF2"/>
    <w:pPr>
      <w:spacing w:before="160"/>
      <w:jc w:val="center"/>
    </w:pPr>
    <w:rPr>
      <w:i/>
      <w:iCs/>
      <w:color w:val="404040" w:themeColor="text1" w:themeTint="BF"/>
    </w:rPr>
  </w:style>
  <w:style w:type="character" w:customStyle="1" w:styleId="QuoteChar">
    <w:name w:val="Quote Char"/>
    <w:basedOn w:val="DefaultParagraphFont"/>
    <w:link w:val="Quote"/>
    <w:uiPriority w:val="29"/>
    <w:rsid w:val="00AB0DF2"/>
    <w:rPr>
      <w:i/>
      <w:iCs/>
      <w:color w:val="404040" w:themeColor="text1" w:themeTint="BF"/>
    </w:rPr>
  </w:style>
  <w:style w:type="paragraph" w:styleId="ListParagraph">
    <w:name w:val="List Paragraph"/>
    <w:basedOn w:val="Normal"/>
    <w:uiPriority w:val="34"/>
    <w:qFormat/>
    <w:rsid w:val="00AB0DF2"/>
    <w:pPr>
      <w:ind w:left="720"/>
      <w:contextualSpacing/>
    </w:pPr>
  </w:style>
  <w:style w:type="character" w:styleId="IntenseEmphasis">
    <w:name w:val="Intense Emphasis"/>
    <w:basedOn w:val="DefaultParagraphFont"/>
    <w:uiPriority w:val="21"/>
    <w:qFormat/>
    <w:rsid w:val="00AB0DF2"/>
    <w:rPr>
      <w:i/>
      <w:iCs/>
      <w:color w:val="0F4761" w:themeColor="accent1" w:themeShade="BF"/>
    </w:rPr>
  </w:style>
  <w:style w:type="paragraph" w:styleId="IntenseQuote">
    <w:name w:val="Intense Quote"/>
    <w:basedOn w:val="Normal"/>
    <w:next w:val="Normal"/>
    <w:link w:val="IntenseQuoteChar"/>
    <w:uiPriority w:val="30"/>
    <w:qFormat/>
    <w:rsid w:val="00AB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DF2"/>
    <w:rPr>
      <w:i/>
      <w:iCs/>
      <w:color w:val="0F4761" w:themeColor="accent1" w:themeShade="BF"/>
    </w:rPr>
  </w:style>
  <w:style w:type="character" w:styleId="IntenseReference">
    <w:name w:val="Intense Reference"/>
    <w:basedOn w:val="DefaultParagraphFont"/>
    <w:uiPriority w:val="32"/>
    <w:qFormat/>
    <w:rsid w:val="00AB0DF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F73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732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732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9F7321"/>
    <w:rPr>
      <w:b w:val="0"/>
      <w:sz w:val="22"/>
      <w:u w:val="single"/>
    </w:rPr>
  </w:style>
  <w:style w:type="character" w:styleId="Strong">
    <w:name w:val="Strong"/>
    <w:basedOn w:val="DefaultParagraphFont"/>
    <w:uiPriority w:val="22"/>
    <w:qFormat/>
    <w:rsid w:val="009F7321"/>
    <w:rPr>
      <w:b/>
      <w:bCs/>
    </w:rPr>
  </w:style>
  <w:style w:type="character" w:styleId="BookTitle">
    <w:name w:val="Book Title"/>
    <w:basedOn w:val="DefaultParagraphFont"/>
    <w:uiPriority w:val="33"/>
    <w:qFormat/>
    <w:rsid w:val="009F7321"/>
    <w:rPr>
      <w:b/>
      <w:bCs/>
      <w:i/>
      <w:iCs/>
      <w:spacing w:val="5"/>
    </w:rPr>
  </w:style>
  <w:style w:type="numbering" w:styleId="111111">
    <w:name w:val="Outline List 2"/>
    <w:basedOn w:val="NoList"/>
    <w:uiPriority w:val="99"/>
    <w:semiHidden/>
    <w:unhideWhenUsed/>
    <w:rsid w:val="009F7321"/>
  </w:style>
  <w:style w:type="paragraph" w:styleId="Header">
    <w:name w:val="header"/>
    <w:basedOn w:val="Normal"/>
    <w:link w:val="HeaderChar"/>
    <w:uiPriority w:val="99"/>
    <w:semiHidden/>
    <w:rsid w:val="009F7321"/>
    <w:pPr>
      <w:tabs>
        <w:tab w:val="center" w:pos="4680"/>
        <w:tab w:val="right" w:pos="9360"/>
      </w:tabs>
    </w:pPr>
  </w:style>
  <w:style w:type="character" w:customStyle="1" w:styleId="HeaderChar">
    <w:name w:val="Header Char"/>
    <w:basedOn w:val="DefaultParagraphFont"/>
    <w:link w:val="Header"/>
    <w:uiPriority w:val="99"/>
    <w:semiHidden/>
    <w:rsid w:val="009F7321"/>
    <w:rPr>
      <w:rFonts w:ascii="Calibri" w:hAnsi="Calibri" w:cs="Calibri"/>
      <w:kern w:val="0"/>
      <w:sz w:val="22"/>
      <w:szCs w:val="22"/>
      <w14:ligatures w14:val="none"/>
    </w:rPr>
  </w:style>
  <w:style w:type="paragraph" w:styleId="Footer">
    <w:name w:val="footer"/>
    <w:basedOn w:val="Normal"/>
    <w:link w:val="FooterChar"/>
    <w:uiPriority w:val="99"/>
    <w:semiHidden/>
    <w:rsid w:val="009F7321"/>
    <w:pPr>
      <w:tabs>
        <w:tab w:val="center" w:pos="4680"/>
        <w:tab w:val="right" w:pos="9360"/>
      </w:tabs>
    </w:pPr>
  </w:style>
  <w:style w:type="character" w:customStyle="1" w:styleId="FooterChar">
    <w:name w:val="Footer Char"/>
    <w:basedOn w:val="DefaultParagraphFont"/>
    <w:link w:val="Footer"/>
    <w:uiPriority w:val="99"/>
    <w:semiHidden/>
    <w:rsid w:val="009F732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F7321"/>
    <w:pPr>
      <w:spacing w:after="120"/>
    </w:pPr>
  </w:style>
  <w:style w:type="character" w:customStyle="1" w:styleId="BodyTextChar">
    <w:name w:val="Body Text Char"/>
    <w:basedOn w:val="DefaultParagraphFont"/>
    <w:link w:val="BodyText"/>
    <w:uiPriority w:val="99"/>
    <w:semiHidden/>
    <w:rsid w:val="009F7321"/>
    <w:rPr>
      <w:rFonts w:ascii="Calibri" w:hAnsi="Calibri" w:cs="Calibri"/>
      <w:kern w:val="0"/>
      <w:sz w:val="22"/>
      <w:szCs w:val="22"/>
      <w14:ligatures w14:val="none"/>
    </w:rPr>
  </w:style>
  <w:style w:type="paragraph" w:styleId="NoSpacing">
    <w:name w:val="No Spacing"/>
    <w:link w:val="NoSpacingChar"/>
    <w:uiPriority w:val="99"/>
    <w:unhideWhenUsed/>
    <w:qFormat/>
    <w:rsid w:val="009F73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F732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F7321"/>
    <w:rPr>
      <w:color w:val="467886" w:themeColor="hyperlink"/>
      <w:u w:val="single"/>
    </w:rPr>
  </w:style>
  <w:style w:type="character" w:styleId="UnresolvedMention">
    <w:name w:val="Unresolved Mention"/>
    <w:basedOn w:val="DefaultParagraphFont"/>
    <w:uiPriority w:val="99"/>
    <w:semiHidden/>
    <w:unhideWhenUsed/>
    <w:rsid w:val="009F7321"/>
    <w:rPr>
      <w:color w:val="605E5C"/>
      <w:shd w:val="clear" w:color="auto" w:fill="E1DFDD"/>
    </w:rPr>
  </w:style>
  <w:style w:type="paragraph" w:customStyle="1" w:styleId="Heading411">
    <w:name w:val="Heading 411"/>
    <w:basedOn w:val="Heading1"/>
    <w:next w:val="NoSpacing"/>
    <w:link w:val="Hyperlink"/>
    <w:autoRedefine/>
    <w:uiPriority w:val="99"/>
    <w:qFormat/>
    <w:rsid w:val="00C1109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C1109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A9783C"/>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9F732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F732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F7321"/>
    <w:rPr>
      <w:color w:val="0A2F41" w:themeColor="accent1" w:themeShade="80"/>
    </w:rPr>
  </w:style>
  <w:style w:type="character" w:customStyle="1" w:styleId="AnalyticChar">
    <w:name w:val="Analytic Char"/>
    <w:basedOn w:val="DefaultParagraphFont"/>
    <w:link w:val="Analytic"/>
    <w:uiPriority w:val="5"/>
    <w:rsid w:val="009F7321"/>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conomics-econometrics-and-finance/purchasing-power-parity" TargetMode="External"/><Relationship Id="rId21" Type="http://schemas.openxmlformats.org/officeDocument/2006/relationships/hyperlink" Target="https://www.sciencedirect.com/topics/social-sciences/monopolies" TargetMode="External"/><Relationship Id="rId42" Type="http://schemas.openxmlformats.org/officeDocument/2006/relationships/hyperlink" Target="https://www.sciencedirect.com/science/article/pii/S095937802200005X" TargetMode="External"/><Relationship Id="rId47" Type="http://schemas.openxmlformats.org/officeDocument/2006/relationships/hyperlink" Target="https://www.nlrb.gov/guidance/key-reference-materials/national-labor-relations-act" TargetMode="External"/><Relationship Id="rId63" Type="http://schemas.openxmlformats.org/officeDocument/2006/relationships/hyperlink" Target="https://newsguild.org/politico-ee-staffers-win-union-recognition/" TargetMode="External"/><Relationship Id="rId68" Type="http://schemas.openxmlformats.org/officeDocument/2006/relationships/hyperlink" Target="https://bsky.app/profile/mattdpearce.com" TargetMode="External"/><Relationship Id="rId16" Type="http://schemas.openxmlformats.org/officeDocument/2006/relationships/hyperlink" Target="https://www.sciencedirect.com/topics/economics-econometrics-and-finance/international-political-economy" TargetMode="External"/><Relationship Id="rId11" Type="http://schemas.openxmlformats.org/officeDocument/2006/relationships/hyperlink" Target="https://www.hup.harvard.edu/catalog.php?isbn=9780674284333" TargetMode="External"/><Relationship Id="rId24" Type="http://schemas.openxmlformats.org/officeDocument/2006/relationships/hyperlink" Target="https://www.sciencedirect.com/science/article/pii/S095937802200005X" TargetMode="External"/><Relationship Id="rId32" Type="http://schemas.openxmlformats.org/officeDocument/2006/relationships/hyperlink" Target="https://www.sciencedirect.com/science/article/pii/S095937802200005X" TargetMode="External"/><Relationship Id="rId37" Type="http://schemas.openxmlformats.org/officeDocument/2006/relationships/hyperlink" Target="https://www.sciencedirect.com/topics/earth-and-planetary-sciences/industrial-ecology" TargetMode="External"/><Relationship Id="rId40" Type="http://schemas.openxmlformats.org/officeDocument/2006/relationships/hyperlink" Target="https://www.sciencedirect.com/science/article/pii/S095937802200005X" TargetMode="External"/><Relationship Id="rId45" Type="http://schemas.openxmlformats.org/officeDocument/2006/relationships/hyperlink" Target="https://www.law360.com/employment-authority/articles/2287984/unions-to-face-hurdles-organizing-under-trump-nlrb" TargetMode="External"/><Relationship Id="rId53" Type="http://schemas.openxmlformats.org/officeDocument/2006/relationships/hyperlink" Target="https://www.epi.org/publication/bidens-nlrb-restoring-rights/" TargetMode="External"/><Relationship Id="rId58" Type="http://schemas.openxmlformats.org/officeDocument/2006/relationships/hyperlink" Target="https://www.bls.gov/news.release/archives/union2_01222021.pdf" TargetMode="External"/><Relationship Id="rId66" Type="http://schemas.openxmlformats.org/officeDocument/2006/relationships/hyperlink" Target="https://newsguild.org/propublica-guild-wins-voluntary-recognition/" TargetMode="External"/><Relationship Id="rId74" Type="http://schemas.openxmlformats.org/officeDocument/2006/relationships/hyperlink" Target="https://newsguild.org/newsletter-introducing-connecticuts-whale-union-%F0%9F%90%8B/"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newsguild.org/" TargetMode="External"/><Relationship Id="rId19" Type="http://schemas.openxmlformats.org/officeDocument/2006/relationships/hyperlink" Target="https://www.sciencedirect.com/topics/economics-econometrics-and-finance/industrial-goods" TargetMode="External"/><Relationship Id="rId14" Type="http://schemas.openxmlformats.org/officeDocument/2006/relationships/hyperlink" Target="https://journals.sagepub.com/doi/pdf/10.1177/00221856221087413" TargetMode="External"/><Relationship Id="rId22" Type="http://schemas.openxmlformats.org/officeDocument/2006/relationships/hyperlink" Target="https://www.sciencedirect.com/science/article/pii/S095937802200005X" TargetMode="External"/><Relationship Id="rId27" Type="http://schemas.openxmlformats.org/officeDocument/2006/relationships/hyperlink" Target="https://www.sciencedirect.com/science/article/pii/S095937802200005X" TargetMode="External"/><Relationship Id="rId30" Type="http://schemas.openxmlformats.org/officeDocument/2006/relationships/hyperlink" Target="https://www.sciencedirect.com/topics/earth-and-planetary-sciences/united-states-of-america" TargetMode="External"/><Relationship Id="rId35" Type="http://schemas.openxmlformats.org/officeDocument/2006/relationships/hyperlink" Target="https://www.sciencedirect.com/science/article/pii/S095937802200005X" TargetMode="External"/><Relationship Id="rId43" Type="http://schemas.openxmlformats.org/officeDocument/2006/relationships/hyperlink" Target="https://redstarcaucus.org/zenith4-unions/" TargetMode="External"/><Relationship Id="rId48" Type="http://schemas.openxmlformats.org/officeDocument/2006/relationships/hyperlink" Target="https://thenewsguild.wpenginepowered.com/wp-content/uploads/2021/07/BDO.02-CA-262640.DBD_.02-CA-262640.NBCUniversal-Final.docx-1.pdf" TargetMode="External"/><Relationship Id="rId56" Type="http://schemas.openxmlformats.org/officeDocument/2006/relationships/hyperlink" Target="https://www.hamiltonnolan.com/" TargetMode="External"/><Relationship Id="rId64" Type="http://schemas.openxmlformats.org/officeDocument/2006/relationships/hyperlink" Target="https://www.nyguild.org/front-page-details/the-atlantics-business-and-technology-workers-win-voluntary-recognition-of-their-union" TargetMode="External"/><Relationship Id="rId69" Type="http://schemas.openxmlformats.org/officeDocument/2006/relationships/hyperlink" Target="https://www.nlrb.gov/news-outreach/news-story/union-petitions-filed-with-nlrb-double-since-fy-2021-up-27-since-fy-2023" TargetMode="External"/><Relationship Id="rId77" Type="http://schemas.openxmlformats.org/officeDocument/2006/relationships/hyperlink" Target="https://www.thestrikewave.com/original-content/book-review-re-union-how-bold-labor-reforms-can-repair-revitalize-and-reunite-the-united-states" TargetMode="External"/><Relationship Id="rId8" Type="http://schemas.openxmlformats.org/officeDocument/2006/relationships/hyperlink" Target="https://journals.sagepub.com/doi/abs/10.1068/d385" TargetMode="External"/><Relationship Id="rId51" Type="http://schemas.openxmlformats.org/officeDocument/2006/relationships/hyperlink" Target="https://www.nlrb.gov/resources/nlrb-process" TargetMode="External"/><Relationship Id="rId72" Type="http://schemas.openxmlformats.org/officeDocument/2006/relationships/hyperlink" Target="https://x.com/TheNLRBU/status/176761732247320605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papers.ssrn.com/sol3/papers.cfm?abstract_id=2483355" TargetMode="External"/><Relationship Id="rId17" Type="http://schemas.openxmlformats.org/officeDocument/2006/relationships/hyperlink" Target="https://www.sciencedirect.com/topics/economics-econometrics-and-finance/international-trade" TargetMode="External"/><Relationship Id="rId25" Type="http://schemas.openxmlformats.org/officeDocument/2006/relationships/hyperlink" Target="https://www.sciencedirect.com/science/article/pii/S095937802200005X" TargetMode="External"/><Relationship Id="rId33" Type="http://schemas.openxmlformats.org/officeDocument/2006/relationships/hyperlink" Target="https://www.sciencedirect.com/science/article/pii/S095937802200005X" TargetMode="External"/><Relationship Id="rId38" Type="http://schemas.openxmlformats.org/officeDocument/2006/relationships/hyperlink" Target="https://www.sciencedirect.com/topics/earth-and-planetary-sciences/natural-resource" TargetMode="External"/><Relationship Id="rId46" Type="http://schemas.openxmlformats.org/officeDocument/2006/relationships/hyperlink" Target="https://www.nlrb.gov/about-nlrb/who-we-are" TargetMode="External"/><Relationship Id="rId59" Type="http://schemas.openxmlformats.org/officeDocument/2006/relationships/hyperlink" Target="https://www.bls.gov/news.release/archives/union2_01262017.pdf" TargetMode="External"/><Relationship Id="rId67" Type="http://schemas.openxmlformats.org/officeDocument/2006/relationships/hyperlink" Target="https://supreme.justia.com/cases/federal/us/301/103/" TargetMode="External"/><Relationship Id="rId20" Type="http://schemas.openxmlformats.org/officeDocument/2006/relationships/hyperlink" Target="https://www.sciencedirect.com/topics/economics-econometrics-and-finance/monopsony" TargetMode="External"/><Relationship Id="rId41" Type="http://schemas.openxmlformats.org/officeDocument/2006/relationships/hyperlink" Target="https://www.sciencedirect.com/science/article/pii/S095937802200005X" TargetMode="External"/><Relationship Id="rId54" Type="http://schemas.openxmlformats.org/officeDocument/2006/relationships/hyperlink" Target="https://www.theguardian.com/us-news/2022/aug/17/us-labor-agency-union-activity" TargetMode="External"/><Relationship Id="rId62" Type="http://schemas.openxmlformats.org/officeDocument/2006/relationships/hyperlink" Target="https://newsguild.org/the-texas-tribune-guild-formally-recognized-as-a-union/" TargetMode="External"/><Relationship Id="rId70" Type="http://schemas.openxmlformats.org/officeDocument/2006/relationships/hyperlink" Target="https://www.epi.org/publication/bidens-nlrb-restoring-rights/" TargetMode="External"/><Relationship Id="rId75" Type="http://schemas.openxmlformats.org/officeDocument/2006/relationships/hyperlink" Target="https://www.nlrb.gov/about-nlrb/what-we-do/conduct-elections" TargetMode="External"/><Relationship Id="rId1" Type="http://schemas.openxmlformats.org/officeDocument/2006/relationships/customXml" Target="../customXml/item1.xml"/><Relationship Id="rId6" Type="http://schemas.openxmlformats.org/officeDocument/2006/relationships/hyperlink" Target="https://pure.coventry.ac.uk/ws/portalfiles/portal/94047054/LDPI2_WPS_2024-039_Tilzey.pdf" TargetMode="External"/><Relationship Id="rId15" Type="http://schemas.openxmlformats.org/officeDocument/2006/relationships/hyperlink" Target="https://www.sciencedirect.com/science/article/pii/S095937802200005X" TargetMode="External"/><Relationship Id="rId23" Type="http://schemas.openxmlformats.org/officeDocument/2006/relationships/hyperlink" Target="https://www.sciencedirect.com/science/article/pii/S095937802200005X" TargetMode="External"/><Relationship Id="rId28" Type="http://schemas.openxmlformats.org/officeDocument/2006/relationships/hyperlink" Target="https://www.sciencedirect.com/topics/economics-econometrics-and-finance/tradables" TargetMode="External"/><Relationship Id="rId36" Type="http://schemas.openxmlformats.org/officeDocument/2006/relationships/hyperlink" Target="https://www.sciencedirect.com/topics/social-sciences/ecological-economics" TargetMode="External"/><Relationship Id="rId49" Type="http://schemas.openxmlformats.org/officeDocument/2006/relationships/hyperlink" Target="https://newsguild.org/nlrb-rules-for-idaho-newsguild-pageview-quotas-are-not-allowed/" TargetMode="External"/><Relationship Id="rId57" Type="http://schemas.openxmlformats.org/officeDocument/2006/relationships/hyperlink" Target="https://www.bls.gov/news.release/union2.nr0.htm" TargetMode="External"/><Relationship Id="rId10" Type="http://schemas.openxmlformats.org/officeDocument/2006/relationships/hyperlink" Target="https://thenewpress.com/books/stayin%E2%80%99-alive" TargetMode="External"/><Relationship Id="rId31" Type="http://schemas.openxmlformats.org/officeDocument/2006/relationships/hyperlink" Target="https://www.sciencedirect.com/science/article/pii/S095937802200005X" TargetMode="External"/><Relationship Id="rId44" Type="http://schemas.openxmlformats.org/officeDocument/2006/relationships/hyperlink" Target="https://www.niemanlab.org/2025/01/what-will-a-conservative-national-labor-relations-board-mean-for-news-unions/" TargetMode="External"/><Relationship Id="rId52" Type="http://schemas.openxmlformats.org/officeDocument/2006/relationships/hyperlink" Target="https://www.jstor.org/stable/26356886" TargetMode="External"/><Relationship Id="rId60" Type="http://schemas.openxmlformats.org/officeDocument/2006/relationships/hyperlink" Target="https://www.linkedin.com/in/jonschleuss/" TargetMode="External"/><Relationship Id="rId65" Type="http://schemas.openxmlformats.org/officeDocument/2006/relationships/hyperlink" Target="https://newsguild.org/grist-union-wins-voluntary-recognition/" TargetMode="External"/><Relationship Id="rId73" Type="http://schemas.openxmlformats.org/officeDocument/2006/relationships/hyperlink" Target="https://www.nlrbedge.com/p/nlrb-processing-times-have-dramatically" TargetMode="External"/><Relationship Id="rId78" Type="http://schemas.openxmlformats.org/officeDocument/2006/relationships/hyperlink" Target="https://concerned-sectoral-bargaining.medium.com/sectoral-bargaining-principles-for-reform-7b7f2c945624" TargetMode="External"/><Relationship Id="rId4" Type="http://schemas.openxmlformats.org/officeDocument/2006/relationships/settings" Target="settings.xml"/><Relationship Id="rId9" Type="http://schemas.openxmlformats.org/officeDocument/2006/relationships/hyperlink" Target="https://lpeproject.org/blog/american-social-democracy-and-its-imperial-roots/" TargetMode="External"/><Relationship Id="rId13" Type="http://schemas.openxmlformats.org/officeDocument/2006/relationships/hyperlink" Target="https://yorkspace.library.yorku.ca/server/api/core/bitstreams/fafef89c-ed19-4c31-9660-56b2a48fcab7/content" TargetMode="External"/><Relationship Id="rId18" Type="http://schemas.openxmlformats.org/officeDocument/2006/relationships/hyperlink" Target="https://www.sciencedirect.com/science/article/pii/S095937802200005X" TargetMode="External"/><Relationship Id="rId39" Type="http://schemas.openxmlformats.org/officeDocument/2006/relationships/hyperlink" Target="https://www.sciencedirect.com/science/article/pii/S095937802200005X" TargetMode="External"/><Relationship Id="rId34" Type="http://schemas.openxmlformats.org/officeDocument/2006/relationships/hyperlink" Target="https://www.sciencedirect.com/science/article/pii/S095937802200005X" TargetMode="External"/><Relationship Id="rId50" Type="http://schemas.openxmlformats.org/officeDocument/2006/relationships/hyperlink" Target="https://onlabor.org/tracking-attacks-on-the-nlrb-mixed-result-in-dc-agency-wins-elsewhere/" TargetMode="External"/><Relationship Id="rId55" Type="http://schemas.openxmlformats.org/officeDocument/2006/relationships/hyperlink" Target="https://www.nlrb.gov/news-outreach/news-story/union-petitions-filed-with-nlrb-double-since-fy-2021-up-27-since-fy-2023" TargetMode="External"/><Relationship Id="rId76" Type="http://schemas.openxmlformats.org/officeDocument/2006/relationships/hyperlink" Target="https://x.com/martha_shan" TargetMode="External"/><Relationship Id="rId7" Type="http://schemas.openxmlformats.org/officeDocument/2006/relationships/hyperlink" Target="https://www.cambridge.org/core/journals/international-organization/article/covid19-and-the-sacrificial-international-order/7D64519B3541BD20C77D4DE82702243F" TargetMode="External"/><Relationship Id="rId71" Type="http://schemas.openxmlformats.org/officeDocument/2006/relationships/hyperlink" Target="https://www.theguardian.com/us-news/2022/aug/17/us-labor-agency-union-activity" TargetMode="External"/><Relationship Id="rId2" Type="http://schemas.openxmlformats.org/officeDocument/2006/relationships/numbering" Target="numbering.xml"/><Relationship Id="rId29" Type="http://schemas.openxmlformats.org/officeDocument/2006/relationships/hyperlink" Target="https://www.sciencedirect.com/science/article/pii/S095937802200005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0F7B3-3631-41CC-B592-75F4BF780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22246</Words>
  <Characters>126804</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5</cp:revision>
  <dcterms:created xsi:type="dcterms:W3CDTF">2025-09-07T16:17:00Z</dcterms:created>
  <dcterms:modified xsi:type="dcterms:W3CDTF">2025-09-07T16:50:00Z</dcterms:modified>
</cp:coreProperties>
</file>