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FD408" w14:textId="48AA71E7" w:rsidR="00B650AB" w:rsidRDefault="006D5623" w:rsidP="006D5623">
      <w:pPr>
        <w:pStyle w:val="Heading1"/>
      </w:pPr>
      <w:bookmarkStart w:id="0" w:name="_Hlk214299887"/>
      <w:r>
        <w:t>1nc – Wake Finals</w:t>
      </w:r>
    </w:p>
    <w:p w14:paraId="3C5CD51A" w14:textId="09F8EF7B" w:rsidR="006D5623" w:rsidRDefault="006D5623" w:rsidP="006D5623">
      <w:pPr>
        <w:pStyle w:val="Heading2"/>
      </w:pPr>
      <w:r>
        <w:t>1</w:t>
      </w:r>
    </w:p>
    <w:p w14:paraId="53893C9C" w14:textId="5E114154" w:rsidR="006D5623" w:rsidRDefault="006D5623" w:rsidP="006D5623">
      <w:pPr>
        <w:pStyle w:val="Heading3"/>
      </w:pPr>
      <w:r>
        <w:t xml:space="preserve">K – Capitalism </w:t>
      </w:r>
    </w:p>
    <w:p w14:paraId="30A46CF8" w14:textId="77777777" w:rsidR="006D5623" w:rsidRPr="002156FF" w:rsidRDefault="006D5623" w:rsidP="006D5623">
      <w:pPr>
        <w:pStyle w:val="Heading4"/>
      </w:pPr>
      <w:r>
        <w:t xml:space="preserve">The federal beauracracy under capital is an </w:t>
      </w:r>
      <w:r>
        <w:rPr>
          <w:u w:val="single"/>
        </w:rPr>
        <w:t xml:space="preserve">instrument </w:t>
      </w:r>
      <w:r>
        <w:t>of alienation – the division of public from private bolsters capitalist ideology and weakens class consciousness.</w:t>
      </w:r>
    </w:p>
    <w:p w14:paraId="2EF535E5" w14:textId="77777777" w:rsidR="006D5623" w:rsidRDefault="006D5623" w:rsidP="006D5623">
      <w:r w:rsidRPr="002156FF">
        <w:rPr>
          <w:b/>
          <w:bCs/>
          <w:sz w:val="26"/>
          <w:szCs w:val="26"/>
        </w:rPr>
        <w:t>Mahoney 21</w:t>
      </w:r>
      <w:r w:rsidRPr="007F1992">
        <w:t xml:space="preserve">, Professor of Politics and International Relations and Director of the International Graduate Program in Politics, East China Normal University, </w:t>
      </w:r>
      <w:r>
        <w:t xml:space="preserve">“A Marxist Perspective: Surplus Value and Jobs in the Public Sector,” </w:t>
      </w:r>
      <w:r w:rsidRPr="005B6DA6">
        <w:t>https://www.linkedin.com/pulse/marxist-perspective-surplus-value-jobs-public-sector-mahoney</w:t>
      </w:r>
      <w:r>
        <w:t>)</w:t>
      </w:r>
    </w:p>
    <w:p w14:paraId="102156D4" w14:textId="77777777" w:rsidR="006D5623" w:rsidRPr="008A673F" w:rsidRDefault="006D5623" w:rsidP="006D5623">
      <w:pPr>
        <w:rPr>
          <w:sz w:val="16"/>
        </w:rPr>
      </w:pPr>
      <w:r w:rsidRPr="008A673F">
        <w:rPr>
          <w:sz w:val="16"/>
        </w:rPr>
        <w:t xml:space="preserve">Question: </w:t>
      </w:r>
      <w:r w:rsidRPr="007F1992">
        <w:rPr>
          <w:rStyle w:val="StyleUnderline"/>
        </w:rPr>
        <w:t xml:space="preserve">Do </w:t>
      </w:r>
      <w:r w:rsidRPr="002156FF">
        <w:rPr>
          <w:rStyle w:val="StyleUnderline"/>
          <w:highlight w:val="green"/>
        </w:rPr>
        <w:t>public jobs extract surplus value from workers</w:t>
      </w:r>
      <w:r w:rsidRPr="008A673F">
        <w:rPr>
          <w:sz w:val="16"/>
        </w:rPr>
        <w:t>? And does this hold true even if, as is the case with the US Postal Service (USPS), which loses money? Or is it the case that surplus value is being extracted by private companies that underpay for USPS services, as some argue, effectively exploiting taxpayers?</w:t>
      </w:r>
    </w:p>
    <w:p w14:paraId="6A0CC52D" w14:textId="77777777" w:rsidR="006D5623" w:rsidRPr="008A673F" w:rsidRDefault="006D5623" w:rsidP="006D5623">
      <w:pPr>
        <w:rPr>
          <w:sz w:val="16"/>
        </w:rPr>
      </w:pPr>
      <w:r w:rsidRPr="008A673F">
        <w:rPr>
          <w:sz w:val="16"/>
        </w:rPr>
        <w:t>First, recall that Marxist theories of surplus value are linked to the labor theory of value and that neither one nor the other is an ironclad law. These are theories in the social sciences and thus, even more difficult to prove than theories in the natural sciences.</w:t>
      </w:r>
    </w:p>
    <w:p w14:paraId="06F5381A" w14:textId="77777777" w:rsidR="006D5623" w:rsidRPr="008A673F" w:rsidRDefault="006D5623" w:rsidP="006D5623">
      <w:pPr>
        <w:rPr>
          <w:sz w:val="16"/>
        </w:rPr>
      </w:pPr>
      <w:r w:rsidRPr="008A673F">
        <w:rPr>
          <w:sz w:val="16"/>
        </w:rPr>
        <w:t>Also, keep in mind that the objective of surplus value as theory/concept in Marxist hands is to explain how labor is related to profits under capitalism—specifically, how that labor is uncompensated/exploited through commodity fetishism (which includes production and consumption, where the worker is "cheated" coming and going).</w:t>
      </w:r>
    </w:p>
    <w:p w14:paraId="0875EE61" w14:textId="77777777" w:rsidR="006D5623" w:rsidRPr="008A673F" w:rsidRDefault="006D5623" w:rsidP="006D5623">
      <w:pPr>
        <w:rPr>
          <w:sz w:val="16"/>
        </w:rPr>
      </w:pPr>
      <w:r w:rsidRPr="008A673F">
        <w:rPr>
          <w:sz w:val="16"/>
        </w:rPr>
        <w:t xml:space="preserve">Second, while one can find instances where these theories appear to offer less convincing explanatory power, they remain relevant, arguably, in various ways. For example, </w:t>
      </w:r>
      <w:r w:rsidRPr="001B18F3">
        <w:rPr>
          <w:rStyle w:val="StyleUnderline"/>
        </w:rPr>
        <w:t xml:space="preserve">in state-owned enterprises under state capitalism, </w:t>
      </w:r>
      <w:r w:rsidRPr="002156FF">
        <w:rPr>
          <w:rStyle w:val="StyleUnderline"/>
          <w:highlight w:val="green"/>
        </w:rPr>
        <w:t>surplus value is still extracted</w:t>
      </w:r>
      <w:r w:rsidRPr="001B18F3">
        <w:rPr>
          <w:rStyle w:val="StyleUnderline"/>
        </w:rPr>
        <w:t xml:space="preserve"> in ways </w:t>
      </w:r>
      <w:r w:rsidRPr="00C86B2B">
        <w:rPr>
          <w:rStyle w:val="StyleUnderline"/>
        </w:rPr>
        <w:t xml:space="preserve">that are </w:t>
      </w:r>
      <w:r w:rsidRPr="002156FF">
        <w:rPr>
          <w:rStyle w:val="Emphasis"/>
          <w:highlight w:val="green"/>
        </w:rPr>
        <w:t>not</w:t>
      </w:r>
      <w:r w:rsidRPr="001B18F3">
        <w:rPr>
          <w:rStyle w:val="StyleUnderline"/>
        </w:rPr>
        <w:t xml:space="preserve"> fundamentally </w:t>
      </w:r>
      <w:r w:rsidRPr="002156FF">
        <w:rPr>
          <w:rStyle w:val="Emphasis"/>
          <w:highlight w:val="green"/>
        </w:rPr>
        <w:t>different</w:t>
      </w:r>
      <w:r w:rsidRPr="002156FF">
        <w:rPr>
          <w:rStyle w:val="StyleUnderline"/>
          <w:highlight w:val="green"/>
        </w:rPr>
        <w:t xml:space="preserve"> than private enterprises</w:t>
      </w:r>
      <w:r w:rsidRPr="001B18F3">
        <w:rPr>
          <w:rStyle w:val="StyleUnderline"/>
        </w:rPr>
        <w:t xml:space="preserve"> in a free market.</w:t>
      </w:r>
      <w:r w:rsidRPr="008A673F">
        <w:rPr>
          <w:sz w:val="16"/>
        </w:rPr>
        <w:t xml:space="preserve"> Further, </w:t>
      </w:r>
      <w:r w:rsidRPr="002156FF">
        <w:rPr>
          <w:rStyle w:val="StyleUnderline"/>
          <w:highlight w:val="green"/>
        </w:rPr>
        <w:t>while</w:t>
      </w:r>
      <w:r w:rsidRPr="001B18F3">
        <w:rPr>
          <w:rStyle w:val="StyleUnderline"/>
        </w:rPr>
        <w:t xml:space="preserve"> that </w:t>
      </w:r>
      <w:r w:rsidRPr="002156FF">
        <w:rPr>
          <w:rStyle w:val="StyleUnderline"/>
          <w:highlight w:val="green"/>
        </w:rPr>
        <w:t xml:space="preserve">surplus value is returned </w:t>
      </w:r>
      <w:r w:rsidRPr="00C86B2B">
        <w:rPr>
          <w:rStyle w:val="StyleUnderline"/>
        </w:rPr>
        <w:t xml:space="preserve">to the workers </w:t>
      </w:r>
      <w:r w:rsidRPr="002156FF">
        <w:rPr>
          <w:rStyle w:val="StyleUnderline"/>
          <w:highlight w:val="green"/>
        </w:rPr>
        <w:t>through</w:t>
      </w:r>
      <w:r w:rsidRPr="002156FF">
        <w:rPr>
          <w:sz w:val="16"/>
          <w:highlight w:val="green"/>
        </w:rPr>
        <w:t xml:space="preserve"> </w:t>
      </w:r>
      <w:r w:rsidRPr="002156FF">
        <w:rPr>
          <w:rStyle w:val="StyleUnderline"/>
          <w:highlight w:val="green"/>
        </w:rPr>
        <w:t>some</w:t>
      </w:r>
      <w:r w:rsidRPr="008A673F">
        <w:rPr>
          <w:sz w:val="16"/>
        </w:rPr>
        <w:t xml:space="preserve"> form of socialism or public or </w:t>
      </w:r>
      <w:r w:rsidRPr="001B18F3">
        <w:rPr>
          <w:rStyle w:val="StyleUnderline"/>
        </w:rPr>
        <w:t xml:space="preserve">individual </w:t>
      </w:r>
      <w:r w:rsidRPr="002156FF">
        <w:rPr>
          <w:rStyle w:val="StyleUnderline"/>
          <w:highlight w:val="green"/>
        </w:rPr>
        <w:t>benefit</w:t>
      </w:r>
      <w:r w:rsidRPr="008A673F">
        <w:rPr>
          <w:sz w:val="16"/>
        </w:rPr>
        <w:t xml:space="preserve"> might be a mitigating factor with respect to injustice, </w:t>
      </w:r>
      <w:r w:rsidRPr="002156FF">
        <w:rPr>
          <w:rStyle w:val="StyleUnderline"/>
          <w:highlight w:val="green"/>
        </w:rPr>
        <w:t xml:space="preserve">it does not change the </w:t>
      </w:r>
      <w:r w:rsidRPr="002156FF">
        <w:rPr>
          <w:rStyle w:val="Emphasis"/>
          <w:highlight w:val="green"/>
        </w:rPr>
        <w:t>underlying mechanism of extraction</w:t>
      </w:r>
      <w:r w:rsidRPr="002156FF">
        <w:rPr>
          <w:rStyle w:val="StyleUnderline"/>
          <w:highlight w:val="green"/>
        </w:rPr>
        <w:t>, or</w:t>
      </w:r>
      <w:r w:rsidRPr="001B18F3">
        <w:rPr>
          <w:rStyle w:val="StyleUnderline"/>
        </w:rPr>
        <w:t xml:space="preserve"> likely, the </w:t>
      </w:r>
      <w:r w:rsidRPr="002156FF">
        <w:rPr>
          <w:rStyle w:val="StyleUnderline"/>
          <w:highlight w:val="green"/>
        </w:rPr>
        <w:t>experience of the worker</w:t>
      </w:r>
      <w:r w:rsidRPr="001B18F3">
        <w:rPr>
          <w:rStyle w:val="StyleUnderline"/>
        </w:rPr>
        <w:t xml:space="preserve"> </w:t>
      </w:r>
      <w:r w:rsidRPr="002156FF">
        <w:rPr>
          <w:rStyle w:val="StyleUnderline"/>
          <w:highlight w:val="green"/>
        </w:rPr>
        <w:t>compared to</w:t>
      </w:r>
      <w:r w:rsidRPr="001B18F3">
        <w:rPr>
          <w:rStyle w:val="StyleUnderline"/>
        </w:rPr>
        <w:t xml:space="preserve"> those in </w:t>
      </w:r>
      <w:r w:rsidRPr="002156FF">
        <w:rPr>
          <w:rStyle w:val="StyleUnderline"/>
          <w:highlight w:val="green"/>
        </w:rPr>
        <w:t>private firms</w:t>
      </w:r>
      <w:r w:rsidRPr="008A673F">
        <w:rPr>
          <w:sz w:val="16"/>
        </w:rPr>
        <w:t>.</w:t>
      </w:r>
    </w:p>
    <w:p w14:paraId="2F46A3CE" w14:textId="77777777" w:rsidR="006D5623" w:rsidRPr="008A673F" w:rsidRDefault="006D5623" w:rsidP="006D5623">
      <w:pPr>
        <w:rPr>
          <w:sz w:val="16"/>
        </w:rPr>
      </w:pPr>
      <w:r w:rsidRPr="008A673F">
        <w:rPr>
          <w:sz w:val="16"/>
        </w:rPr>
        <w:t xml:space="preserve">Third, </w:t>
      </w:r>
      <w:r w:rsidRPr="002156FF">
        <w:rPr>
          <w:rStyle w:val="StyleUnderline"/>
          <w:highlight w:val="green"/>
        </w:rPr>
        <w:t>too often we</w:t>
      </w:r>
      <w:r w:rsidRPr="001B18F3">
        <w:rPr>
          <w:rStyle w:val="StyleUnderline"/>
        </w:rPr>
        <w:t xml:space="preserve"> are inclined to </w:t>
      </w:r>
      <w:r w:rsidRPr="002156FF">
        <w:rPr>
          <w:rStyle w:val="StyleUnderline"/>
          <w:highlight w:val="green"/>
        </w:rPr>
        <w:t>see</w:t>
      </w:r>
      <w:r w:rsidRPr="008A673F">
        <w:rPr>
          <w:sz w:val="16"/>
        </w:rPr>
        <w:t xml:space="preserve"> service sector and particularly </w:t>
      </w:r>
      <w:r w:rsidRPr="002156FF">
        <w:rPr>
          <w:rStyle w:val="StyleUnderline"/>
          <w:highlight w:val="green"/>
        </w:rPr>
        <w:t>public</w:t>
      </w:r>
      <w:r w:rsidRPr="001B18F3">
        <w:rPr>
          <w:rStyle w:val="StyleUnderline"/>
        </w:rPr>
        <w:t xml:space="preserve"> service</w:t>
      </w:r>
      <w:r w:rsidRPr="008A673F">
        <w:rPr>
          <w:sz w:val="16"/>
        </w:rPr>
        <w:t xml:space="preserve"> sector </w:t>
      </w:r>
      <w:r w:rsidRPr="002156FF">
        <w:rPr>
          <w:rStyle w:val="StyleUnderline"/>
          <w:highlight w:val="green"/>
        </w:rPr>
        <w:t>jobs as</w:t>
      </w:r>
      <w:r w:rsidRPr="001B18F3">
        <w:rPr>
          <w:rStyle w:val="StyleUnderline"/>
        </w:rPr>
        <w:t xml:space="preserve"> being </w:t>
      </w:r>
      <w:r w:rsidRPr="002156FF">
        <w:rPr>
          <w:rStyle w:val="StyleUnderline"/>
          <w:highlight w:val="green"/>
        </w:rPr>
        <w:t>distinct from</w:t>
      </w:r>
      <w:r w:rsidRPr="001B18F3">
        <w:rPr>
          <w:rStyle w:val="StyleUnderline"/>
        </w:rPr>
        <w:t xml:space="preserve"> the </w:t>
      </w:r>
      <w:r w:rsidRPr="002156FF">
        <w:rPr>
          <w:rStyle w:val="StyleUnderline"/>
          <w:highlight w:val="green"/>
        </w:rPr>
        <w:t>private</w:t>
      </w:r>
      <w:r w:rsidRPr="001B18F3">
        <w:rPr>
          <w:rStyle w:val="StyleUnderline"/>
        </w:rPr>
        <w:t xml:space="preserve"> sector blue collar jobs</w:t>
      </w:r>
      <w:r w:rsidRPr="008A673F">
        <w:rPr>
          <w:sz w:val="16"/>
        </w:rPr>
        <w:t>. For example, when Marx is discussing these theories, the reference point is generally to what we might call blue collar labor related to manufacturing, where commodity production is obvious.</w:t>
      </w:r>
    </w:p>
    <w:p w14:paraId="4406E1E3" w14:textId="77777777" w:rsidR="006D5623" w:rsidRPr="008A673F" w:rsidRDefault="006D5623" w:rsidP="006D5623">
      <w:pPr>
        <w:rPr>
          <w:sz w:val="16"/>
        </w:rPr>
      </w:pPr>
      <w:r w:rsidRPr="001B18F3">
        <w:rPr>
          <w:rStyle w:val="StyleUnderline"/>
        </w:rPr>
        <w:t xml:space="preserve">However, </w:t>
      </w:r>
      <w:r w:rsidRPr="002156FF">
        <w:rPr>
          <w:rStyle w:val="StyleUnderline"/>
          <w:highlight w:val="green"/>
        </w:rPr>
        <w:t>this</w:t>
      </w:r>
      <w:r w:rsidRPr="001B18F3">
        <w:rPr>
          <w:rStyle w:val="StyleUnderline"/>
        </w:rPr>
        <w:t xml:space="preserve"> distinction </w:t>
      </w:r>
      <w:r w:rsidRPr="002156FF">
        <w:rPr>
          <w:rStyle w:val="Emphasis"/>
          <w:highlight w:val="green"/>
        </w:rPr>
        <w:t>exaggerates differences and obscures similarties</w:t>
      </w:r>
      <w:r w:rsidRPr="008A673F">
        <w:rPr>
          <w:sz w:val="16"/>
        </w:rPr>
        <w:t>. Let’s take my own labor as an example. I work as a professor in a public university in China, but this example is even more robust in the US and UK and elsewhere, given the increasing ubiquity of the business model in higher education. I will use this example despite the risk of appearing to gratuitously proletarianize a profession that many Marxists view as being closer to the bourgeoisie, and certainly a job that for some manages to avoid the worst aspects of worker alienation and exploitation. That said, sometimes the weakest examples are the most honest.</w:t>
      </w:r>
    </w:p>
    <w:p w14:paraId="5714A950" w14:textId="77777777" w:rsidR="006D5623" w:rsidRPr="008A673F" w:rsidRDefault="006D5623" w:rsidP="006D5623">
      <w:pPr>
        <w:rPr>
          <w:sz w:val="16"/>
        </w:rPr>
      </w:pPr>
      <w:r w:rsidRPr="001B18F3">
        <w:rPr>
          <w:rStyle w:val="StyleUnderline"/>
        </w:rPr>
        <w:t>As a professor, I am a factory worker. I sell my labor as labor power in an industrial model of education</w:t>
      </w:r>
      <w:r w:rsidRPr="008A673F">
        <w:rPr>
          <w:sz w:val="16"/>
        </w:rPr>
        <w:t>. My place “on the line” is the classroom, primarily, where I contribute to the production of graduates. These in turn use their education to join the labor market and sell their labor power to others. In sum, I sell my labor as labor power as most of us do, and arguably, I create value that remains uncompensated.</w:t>
      </w:r>
    </w:p>
    <w:p w14:paraId="4EB058D3" w14:textId="77777777" w:rsidR="006D5623" w:rsidRPr="008A673F" w:rsidRDefault="006D5623" w:rsidP="006D5623">
      <w:pPr>
        <w:rPr>
          <w:sz w:val="16"/>
        </w:rPr>
      </w:pPr>
      <w:r w:rsidRPr="008A673F">
        <w:rPr>
          <w:sz w:val="16"/>
        </w:rPr>
        <w:t>That value might appear more abstract than what we might see as being crystalized in an iPad, for example, but perhaps this indicates that I'm facing an even greater risk of being exploited, particularly if I have done my job exceptionally well and helped ensure highly qualified graduates are produced. In this sense, I am a critical cog in a surplus value chain. A side note: the question of being under-compensated here is not entirely dissimilar with one raised by Jacques Lacan about a different profession—psychoanalysis—where through transference the analyst gives something of herself that diminishes her in ways that can never been adequately compensated by the analysand.</w:t>
      </w:r>
    </w:p>
    <w:p w14:paraId="5E4C6CAB" w14:textId="77777777" w:rsidR="006D5623" w:rsidRPr="008A673F" w:rsidRDefault="006D5623" w:rsidP="006D5623">
      <w:pPr>
        <w:rPr>
          <w:sz w:val="16"/>
        </w:rPr>
      </w:pPr>
      <w:r w:rsidRPr="002156FF">
        <w:rPr>
          <w:rStyle w:val="StyleUnderline"/>
          <w:highlight w:val="green"/>
        </w:rPr>
        <w:t>While some jobs appear</w:t>
      </w:r>
      <w:r w:rsidRPr="001B18F3">
        <w:rPr>
          <w:rStyle w:val="StyleUnderline"/>
        </w:rPr>
        <w:t xml:space="preserve"> to be more </w:t>
      </w:r>
      <w:r w:rsidRPr="002156FF">
        <w:rPr>
          <w:rStyle w:val="StyleUnderline"/>
          <w:highlight w:val="green"/>
        </w:rPr>
        <w:t>ancillary to</w:t>
      </w:r>
      <w:r w:rsidRPr="001B18F3">
        <w:rPr>
          <w:rStyle w:val="StyleUnderline"/>
        </w:rPr>
        <w:t xml:space="preserve"> the system of </w:t>
      </w:r>
      <w:r w:rsidRPr="002156FF">
        <w:rPr>
          <w:rStyle w:val="StyleUnderline"/>
          <w:highlight w:val="green"/>
        </w:rPr>
        <w:t>commodity production</w:t>
      </w:r>
      <w:r w:rsidRPr="001B18F3">
        <w:rPr>
          <w:rStyle w:val="StyleUnderline"/>
        </w:rPr>
        <w:t xml:space="preserve"> and consumption, </w:t>
      </w:r>
      <w:r w:rsidRPr="002156FF">
        <w:rPr>
          <w:rStyle w:val="StyleUnderline"/>
          <w:highlight w:val="green"/>
        </w:rPr>
        <w:t>they</w:t>
      </w:r>
      <w:r w:rsidRPr="001B18F3">
        <w:rPr>
          <w:rStyle w:val="StyleUnderline"/>
        </w:rPr>
        <w:t xml:space="preserve"> still </w:t>
      </w:r>
      <w:r w:rsidRPr="002156FF">
        <w:rPr>
          <w:rStyle w:val="Emphasis"/>
          <w:highlight w:val="green"/>
        </w:rPr>
        <w:t>provid</w:t>
      </w:r>
      <w:r w:rsidRPr="001B18F3">
        <w:rPr>
          <w:rStyle w:val="StyleUnderline"/>
        </w:rPr>
        <w:t xml:space="preserve">ing </w:t>
      </w:r>
      <w:r w:rsidRPr="002156FF">
        <w:rPr>
          <w:rStyle w:val="StyleUnderline"/>
          <w:highlight w:val="green"/>
        </w:rPr>
        <w:t>vital support for it</w:t>
      </w:r>
      <w:r w:rsidRPr="001B18F3">
        <w:rPr>
          <w:rStyle w:val="StyleUnderline"/>
        </w:rPr>
        <w:t>. And even if we imagine them a half-step removed</w:t>
      </w:r>
      <w:r w:rsidRPr="008A673F">
        <w:rPr>
          <w:sz w:val="16"/>
        </w:rPr>
        <w:t xml:space="preserve">, </w:t>
      </w:r>
      <w:r w:rsidRPr="002156FF">
        <w:rPr>
          <w:rStyle w:val="StyleUnderline"/>
          <w:highlight w:val="green"/>
        </w:rPr>
        <w:t>they are still selling</w:t>
      </w:r>
      <w:r w:rsidRPr="001B18F3">
        <w:rPr>
          <w:rStyle w:val="StyleUnderline"/>
        </w:rPr>
        <w:t xml:space="preserve"> </w:t>
      </w:r>
      <w:r w:rsidRPr="002156FF">
        <w:rPr>
          <w:rStyle w:val="StyleUnderline"/>
          <w:highlight w:val="green"/>
        </w:rPr>
        <w:t>labor</w:t>
      </w:r>
      <w:r w:rsidRPr="001B18F3">
        <w:rPr>
          <w:rStyle w:val="StyleUnderline"/>
        </w:rPr>
        <w:t xml:space="preserve"> power (as a commodity) </w:t>
      </w:r>
      <w:r w:rsidRPr="002156FF">
        <w:rPr>
          <w:rStyle w:val="StyleUnderline"/>
          <w:highlight w:val="green"/>
        </w:rPr>
        <w:t>at market rates determined by</w:t>
      </w:r>
      <w:r w:rsidRPr="001B18F3">
        <w:rPr>
          <w:rStyle w:val="StyleUnderline"/>
        </w:rPr>
        <w:t xml:space="preserve"> larger </w:t>
      </w:r>
      <w:r w:rsidRPr="002156FF">
        <w:rPr>
          <w:rStyle w:val="StyleUnderline"/>
          <w:highlight w:val="green"/>
        </w:rPr>
        <w:t>economic forces</w:t>
      </w:r>
      <w:r w:rsidRPr="001B18F3">
        <w:rPr>
          <w:rStyle w:val="StyleUnderline"/>
        </w:rPr>
        <w:t xml:space="preserve"> associated with commodity production</w:t>
      </w:r>
      <w:r w:rsidRPr="008A673F">
        <w:rPr>
          <w:sz w:val="16"/>
        </w:rPr>
        <w:t>. And by necessity they are still buying commodities themselves.</w:t>
      </w:r>
    </w:p>
    <w:p w14:paraId="34F1CA0B" w14:textId="77777777" w:rsidR="006D5623" w:rsidRPr="008A673F" w:rsidRDefault="006D5623" w:rsidP="006D5623">
      <w:pPr>
        <w:rPr>
          <w:sz w:val="16"/>
        </w:rPr>
      </w:pPr>
      <w:r w:rsidRPr="008A673F">
        <w:rPr>
          <w:sz w:val="16"/>
        </w:rPr>
        <w:t xml:space="preserve">Fourth, your question broaches another raised by many who discount or dismiss the labor theory of value, namely, what if a firm doesn’t make money? What it loses money and fails? Here there are several points to consider. First, again, the labor theory of value aims to explain how value is created systemically. This is to say, how it accounts for the profits that are intrinsic to the functioning of the system as a whole, where capital is incentivized to invest, etc. Among the bourgeoisie, there are winners and losers, but </w:t>
      </w:r>
      <w:r w:rsidRPr="002156FF">
        <w:rPr>
          <w:rStyle w:val="StyleUnderline"/>
          <w:highlight w:val="green"/>
        </w:rPr>
        <w:t>the system</w:t>
      </w:r>
      <w:r w:rsidRPr="001B18F3">
        <w:rPr>
          <w:rStyle w:val="StyleUnderline"/>
        </w:rPr>
        <w:t xml:space="preserve"> itself </w:t>
      </w:r>
      <w:r w:rsidRPr="002156FF">
        <w:rPr>
          <w:rStyle w:val="StyleUnderline"/>
          <w:highlight w:val="green"/>
        </w:rPr>
        <w:t>wins</w:t>
      </w:r>
      <w:r w:rsidRPr="001B18F3">
        <w:rPr>
          <w:rStyle w:val="StyleUnderline"/>
        </w:rPr>
        <w:t>, even when it appears to be lose</w:t>
      </w:r>
      <w:r w:rsidRPr="008A673F">
        <w:rPr>
          <w:sz w:val="16"/>
        </w:rPr>
        <w:t xml:space="preserve"> (see for example Marx's discussion on how capitalism systematically creates and exploits crises).</w:t>
      </w:r>
    </w:p>
    <w:p w14:paraId="3AE0CD61" w14:textId="77777777" w:rsidR="006D5623" w:rsidRPr="008A673F" w:rsidRDefault="006D5623" w:rsidP="006D5623">
      <w:pPr>
        <w:rPr>
          <w:sz w:val="16"/>
        </w:rPr>
      </w:pPr>
      <w:r w:rsidRPr="008A673F">
        <w:rPr>
          <w:sz w:val="16"/>
        </w:rPr>
        <w:t>Those who oppose these theories and Marxism often point to firms that fail. In fact, many firms do fail, but does this change the fact that workers were selling labor power, that they were not fairly compensated? Perhaps they fail because of mismanagement--but not typically because they were paying workers too much! Perhaps they failed due to too much profit taking and not enough reinvestment. Perhaps the market moved and they failed to keep up, or simply couldn’t, e.g., shopping malls vs. Amazon or Taobao. In fact, the Marxist would say that new businesses like Amazaon emerged because they were even more efficient at extracting surplus value and commodity production.</w:t>
      </w:r>
    </w:p>
    <w:p w14:paraId="5D33E3B8" w14:textId="77777777" w:rsidR="006D5623" w:rsidRPr="008A673F" w:rsidRDefault="006D5623" w:rsidP="006D5623">
      <w:pPr>
        <w:rPr>
          <w:sz w:val="16"/>
        </w:rPr>
      </w:pPr>
      <w:r w:rsidRPr="008A673F">
        <w:rPr>
          <w:sz w:val="16"/>
        </w:rPr>
        <w:t>Overall, we can't say that mismanagement or failure due to market changes negates these theories at all; rather, more likely, it typically leaves both the workers in the older model and those in the newer ones more vulnerable. This has been demonstrated as workers have struggled to move on from the collapse of the old retail model, and all the more so if they have gone to work in places like Amazon--where they appear to face even more devastatingly effective methods of surplus value extraction.</w:t>
      </w:r>
    </w:p>
    <w:p w14:paraId="2AB3EFBF" w14:textId="77777777" w:rsidR="006D5623" w:rsidRPr="008A673F" w:rsidRDefault="006D5623" w:rsidP="006D5623">
      <w:pPr>
        <w:rPr>
          <w:sz w:val="16"/>
        </w:rPr>
      </w:pPr>
      <w:r w:rsidRPr="008A673F">
        <w:rPr>
          <w:sz w:val="16"/>
        </w:rPr>
        <w:t xml:space="preserve">Finally, </w:t>
      </w:r>
      <w:r w:rsidRPr="001B18F3">
        <w:rPr>
          <w:rStyle w:val="StyleUnderline"/>
        </w:rPr>
        <w:t>let’s look directly at</w:t>
      </w:r>
      <w:r w:rsidRPr="008A673F">
        <w:rPr>
          <w:sz w:val="16"/>
        </w:rPr>
        <w:t xml:space="preserve"> USPS. It's a strange entity, one that provides what many still consider to be essential </w:t>
      </w:r>
      <w:r w:rsidRPr="005B6DA6">
        <w:rPr>
          <w:rStyle w:val="Emphasis"/>
        </w:rPr>
        <w:t>public services</w:t>
      </w:r>
      <w:r w:rsidRPr="008A673F">
        <w:rPr>
          <w:sz w:val="16"/>
        </w:rPr>
        <w:t xml:space="preserve">; but it also has a business model that aims to make it more like a private enterprise like FedEx or UPS. It does charge fees that generate income, but often these fees are not determined strictly by market forces. For example, there is some evidence to suggest that first class stamp prices have been underpriced historically, and that some shipping prices are too high. There are both positive and negative reasons for this, but there is a desire in part to preserve access to the system, upon which many still depend, particularly among those in areas the market doesn't serve very well. Additionally, as suggested in the original question, </w:t>
      </w:r>
      <w:r w:rsidRPr="005B6DA6">
        <w:rPr>
          <w:rStyle w:val="StyleUnderline"/>
        </w:rPr>
        <w:t>the USPS is an important part of a much larger system that more directly relates to the exploitation of labor</w:t>
      </w:r>
      <w:r w:rsidRPr="008A673F">
        <w:rPr>
          <w:sz w:val="16"/>
        </w:rPr>
        <w:t>.</w:t>
      </w:r>
    </w:p>
    <w:p w14:paraId="54014D6C" w14:textId="77777777" w:rsidR="006D5623" w:rsidRPr="008A673F" w:rsidRDefault="006D5623" w:rsidP="006D5623">
      <w:pPr>
        <w:rPr>
          <w:sz w:val="16"/>
        </w:rPr>
      </w:pPr>
      <w:r w:rsidRPr="008A673F">
        <w:rPr>
          <w:sz w:val="16"/>
        </w:rPr>
        <w:t xml:space="preserve">Follow-up: It is reasonable to conclude that </w:t>
      </w:r>
      <w:r w:rsidRPr="005B6DA6">
        <w:rPr>
          <w:rStyle w:val="StyleUnderline"/>
        </w:rPr>
        <w:t>a public sector workers’ surplus value is extracted to the same extent as that faced by a worker in a private sector factory</w:t>
      </w:r>
      <w:r w:rsidRPr="008A673F">
        <w:rPr>
          <w:sz w:val="16"/>
        </w:rPr>
        <w:t>? Or would comparing the two be a fool’s errand since under the capitalist system, it really doesn’t matter if your paycheck is coming from a private firm or a public firm, you’re still not being fairly compensated?</w:t>
      </w:r>
    </w:p>
    <w:p w14:paraId="51041CAC" w14:textId="77777777" w:rsidR="006D5623" w:rsidRPr="008A673F" w:rsidRDefault="006D5623" w:rsidP="006D5623">
      <w:pPr>
        <w:rPr>
          <w:sz w:val="16"/>
        </w:rPr>
      </w:pPr>
      <w:r w:rsidRPr="008A673F">
        <w:rPr>
          <w:sz w:val="16"/>
        </w:rPr>
        <w:t xml:space="preserve">It's a fair question but it risks misses the point in part. On the one hand, if we believe the labor theory of value is valid in terms of its ability to explain what happens to labor in a </w:t>
      </w:r>
      <w:r w:rsidRPr="005B6DA6">
        <w:rPr>
          <w:rStyle w:val="StyleUnderline"/>
        </w:rPr>
        <w:t>labor market</w:t>
      </w:r>
      <w:r w:rsidRPr="008A673F">
        <w:rPr>
          <w:sz w:val="16"/>
        </w:rPr>
        <w:t xml:space="preserve"> under </w:t>
      </w:r>
      <w:r w:rsidRPr="005B6DA6">
        <w:rPr>
          <w:rStyle w:val="StyleUnderline"/>
        </w:rPr>
        <w:t>capitalism</w:t>
      </w:r>
      <w:r w:rsidRPr="008A673F">
        <w:rPr>
          <w:sz w:val="16"/>
        </w:rPr>
        <w:t xml:space="preserve">, then as you suggest this likely </w:t>
      </w:r>
      <w:r w:rsidRPr="005B6DA6">
        <w:rPr>
          <w:rStyle w:val="StyleUnderline"/>
        </w:rPr>
        <w:t xml:space="preserve">impacts </w:t>
      </w:r>
      <w:r w:rsidRPr="002156FF">
        <w:rPr>
          <w:rStyle w:val="Emphasis"/>
          <w:highlight w:val="green"/>
        </w:rPr>
        <w:t>all</w:t>
      </w:r>
      <w:r w:rsidRPr="002156FF">
        <w:rPr>
          <w:rStyle w:val="StyleUnderline"/>
          <w:highlight w:val="green"/>
        </w:rPr>
        <w:t xml:space="preserve"> jobs</w:t>
      </w:r>
      <w:r w:rsidRPr="008A673F">
        <w:rPr>
          <w:sz w:val="16"/>
        </w:rPr>
        <w:t xml:space="preserve">, </w:t>
      </w:r>
      <w:r w:rsidRPr="002156FF">
        <w:rPr>
          <w:rStyle w:val="Emphasis"/>
          <w:highlight w:val="green"/>
        </w:rPr>
        <w:t>even those</w:t>
      </w:r>
      <w:r w:rsidRPr="002156FF">
        <w:rPr>
          <w:rStyle w:val="StyleUnderline"/>
          <w:highlight w:val="green"/>
        </w:rPr>
        <w:t xml:space="preserve"> that appear to be less directly connected with</w:t>
      </w:r>
      <w:r w:rsidRPr="005B6DA6">
        <w:rPr>
          <w:rStyle w:val="StyleUnderline"/>
        </w:rPr>
        <w:t xml:space="preserve"> producing </w:t>
      </w:r>
      <w:r w:rsidRPr="002156FF">
        <w:rPr>
          <w:rStyle w:val="StyleUnderline"/>
          <w:highlight w:val="green"/>
        </w:rPr>
        <w:t>surplus value</w:t>
      </w:r>
      <w:r w:rsidRPr="008A673F">
        <w:rPr>
          <w:sz w:val="16"/>
        </w:rPr>
        <w:t xml:space="preserve">. This includes realizing that </w:t>
      </w:r>
      <w:r w:rsidRPr="005B6DA6">
        <w:rPr>
          <w:rStyle w:val="StyleUnderline"/>
        </w:rPr>
        <w:t xml:space="preserve">the system as a whole is </w:t>
      </w:r>
      <w:r w:rsidRPr="002156FF">
        <w:rPr>
          <w:rStyle w:val="Emphasis"/>
          <w:highlight w:val="green"/>
        </w:rPr>
        <w:t>depress</w:t>
      </w:r>
      <w:r w:rsidRPr="005B6DA6">
        <w:rPr>
          <w:rStyle w:val="StyleUnderline"/>
        </w:rPr>
        <w:t xml:space="preserve">ing </w:t>
      </w:r>
      <w:r w:rsidRPr="002156FF">
        <w:rPr>
          <w:rStyle w:val="StyleUnderline"/>
          <w:highlight w:val="green"/>
        </w:rPr>
        <w:t>wages</w:t>
      </w:r>
      <w:r w:rsidRPr="005B6DA6">
        <w:rPr>
          <w:rStyle w:val="StyleUnderline"/>
        </w:rPr>
        <w:t xml:space="preserve"> relative to</w:t>
      </w:r>
      <w:r w:rsidRPr="008A673F">
        <w:rPr>
          <w:sz w:val="16"/>
        </w:rPr>
        <w:t xml:space="preserve"> the </w:t>
      </w:r>
      <w:r w:rsidRPr="005B6DA6">
        <w:rPr>
          <w:rStyle w:val="StyleUnderline"/>
        </w:rPr>
        <w:t>value</w:t>
      </w:r>
      <w:r w:rsidRPr="008A673F">
        <w:rPr>
          <w:sz w:val="16"/>
        </w:rPr>
        <w:t xml:space="preserve"> produced by labor across the market, and this impacts public sector wages as well.</w:t>
      </w:r>
    </w:p>
    <w:p w14:paraId="25CCD6AA" w14:textId="77777777" w:rsidR="006D5623" w:rsidRPr="008A673F" w:rsidRDefault="006D5623" w:rsidP="006D5623">
      <w:pPr>
        <w:rPr>
          <w:sz w:val="16"/>
        </w:rPr>
      </w:pPr>
      <w:r w:rsidRPr="008A673F">
        <w:rPr>
          <w:sz w:val="16"/>
        </w:rPr>
        <w:t xml:space="preserve">On the other hand, it can be argued that </w:t>
      </w:r>
      <w:r w:rsidRPr="002156FF">
        <w:rPr>
          <w:rStyle w:val="StyleUnderline"/>
          <w:highlight w:val="green"/>
        </w:rPr>
        <w:t xml:space="preserve">some public sector jobs are </w:t>
      </w:r>
      <w:r w:rsidRPr="002156FF">
        <w:rPr>
          <w:rStyle w:val="Emphasis"/>
          <w:highlight w:val="green"/>
        </w:rPr>
        <w:t>even more</w:t>
      </w:r>
      <w:r w:rsidRPr="002156FF">
        <w:rPr>
          <w:rStyle w:val="StyleUnderline"/>
          <w:highlight w:val="green"/>
        </w:rPr>
        <w:t xml:space="preserve"> exploitative</w:t>
      </w:r>
      <w:r w:rsidRPr="008A673F">
        <w:rPr>
          <w:sz w:val="16"/>
        </w:rPr>
        <w:t xml:space="preserve">, although in different ways. </w:t>
      </w:r>
      <w:r w:rsidRPr="005B6DA6">
        <w:rPr>
          <w:rStyle w:val="StyleUnderline"/>
        </w:rPr>
        <w:t xml:space="preserve">For example, </w:t>
      </w:r>
      <w:r w:rsidRPr="002156FF">
        <w:rPr>
          <w:rStyle w:val="StyleUnderline"/>
          <w:highlight w:val="green"/>
        </w:rPr>
        <w:t>bureaucratization is</w:t>
      </w:r>
      <w:r w:rsidRPr="005B6DA6">
        <w:rPr>
          <w:rStyle w:val="StyleUnderline"/>
        </w:rPr>
        <w:t xml:space="preserve"> an </w:t>
      </w:r>
      <w:r w:rsidRPr="002156FF">
        <w:rPr>
          <w:rStyle w:val="StyleUnderline"/>
          <w:highlight w:val="green"/>
        </w:rPr>
        <w:t>industrial</w:t>
      </w:r>
      <w:r w:rsidRPr="005B6DA6">
        <w:rPr>
          <w:rStyle w:val="StyleUnderline"/>
        </w:rPr>
        <w:t xml:space="preserve"> form of governance/</w:t>
      </w:r>
      <w:r w:rsidRPr="002156FF">
        <w:rPr>
          <w:rStyle w:val="StyleUnderline"/>
          <w:highlight w:val="green"/>
        </w:rPr>
        <w:t>management</w:t>
      </w:r>
      <w:r w:rsidRPr="008A673F">
        <w:rPr>
          <w:sz w:val="16"/>
        </w:rPr>
        <w:t xml:space="preserve">, </w:t>
      </w:r>
      <w:r w:rsidRPr="005B6DA6">
        <w:rPr>
          <w:rStyle w:val="StyleUnderline"/>
        </w:rPr>
        <w:t xml:space="preserve">one </w:t>
      </w:r>
      <w:r w:rsidRPr="002156FF">
        <w:rPr>
          <w:rStyle w:val="StyleUnderline"/>
          <w:highlight w:val="green"/>
        </w:rPr>
        <w:t>that many find</w:t>
      </w:r>
      <w:r w:rsidRPr="005B6DA6">
        <w:rPr>
          <w:rStyle w:val="StyleUnderline"/>
        </w:rPr>
        <w:t xml:space="preserve"> to </w:t>
      </w:r>
      <w:r w:rsidRPr="002156FF">
        <w:rPr>
          <w:rStyle w:val="Emphasis"/>
          <w:highlight w:val="green"/>
        </w:rPr>
        <w:t>particularly dehumanizing and alienating</w:t>
      </w:r>
      <w:r w:rsidRPr="008A673F">
        <w:rPr>
          <w:sz w:val="16"/>
        </w:rPr>
        <w:t>—</w:t>
      </w:r>
      <w:r w:rsidRPr="002156FF">
        <w:rPr>
          <w:rStyle w:val="StyleUnderline"/>
          <w:highlight w:val="green"/>
        </w:rPr>
        <w:t>both to the worker and whoever the worker is serving</w:t>
      </w:r>
      <w:r w:rsidRPr="008A673F">
        <w:rPr>
          <w:sz w:val="16"/>
        </w:rPr>
        <w:t>. And here we can recall a term that was once regrettably fashionable in the US--“going postal”--to describe the high rates of extreme violence the US saw among postal workers in a previous generation.</w:t>
      </w:r>
    </w:p>
    <w:p w14:paraId="3E540BFA" w14:textId="77777777" w:rsidR="006D5623" w:rsidRPr="008A673F" w:rsidRDefault="006D5623" w:rsidP="006D5623">
      <w:pPr>
        <w:rPr>
          <w:sz w:val="16"/>
        </w:rPr>
      </w:pPr>
      <w:r w:rsidRPr="008A673F">
        <w:rPr>
          <w:sz w:val="16"/>
        </w:rPr>
        <w:t>We should also note that some public sector jobs are relatively well-paid. This might be due to labor market competition: if the Centers for Disease Control wants to hire researchers away from the more lucrative pharmaceutical industry, for example, they might need to find ways to match compensation. This can be due to incredible power the pharmaceutical industry has in the US, which some would argue is particularly exploitative of consumers, that has carry-over effects on some public wages.</w:t>
      </w:r>
    </w:p>
    <w:p w14:paraId="395C55F4" w14:textId="77777777" w:rsidR="006D5623" w:rsidRPr="008A673F" w:rsidRDefault="006D5623" w:rsidP="006D5623">
      <w:pPr>
        <w:rPr>
          <w:sz w:val="16"/>
        </w:rPr>
      </w:pPr>
      <w:r w:rsidRPr="008A673F">
        <w:rPr>
          <w:sz w:val="16"/>
        </w:rPr>
        <w:t>Separately, in some cases, there can be instances where government overpays itself or its friends in ways that exploit taxpayers.</w:t>
      </w:r>
    </w:p>
    <w:p w14:paraId="265A4D34" w14:textId="77777777" w:rsidR="006D5623" w:rsidRPr="008A673F" w:rsidRDefault="006D5623" w:rsidP="006D5623">
      <w:pPr>
        <w:rPr>
          <w:sz w:val="16"/>
        </w:rPr>
      </w:pPr>
      <w:r w:rsidRPr="008A673F">
        <w:rPr>
          <w:sz w:val="16"/>
        </w:rPr>
        <w:t>This raises a separate but related topic: Do taxes, both income and sales tax, exacerbate worker exploitation? And to this one must add deficit spending, which in part pays for public sector employment, and which is a) a tax on the future, and b) supported monetary policies from the Fed, with the dollar as the supranational currency, which is a type of tax on the world in the present. Arguments here can break both ways and should.</w:t>
      </w:r>
    </w:p>
    <w:p w14:paraId="71509C61" w14:textId="77777777" w:rsidR="006D5623" w:rsidRPr="008A673F" w:rsidRDefault="006D5623" w:rsidP="006D5623">
      <w:pPr>
        <w:rPr>
          <w:sz w:val="16"/>
        </w:rPr>
      </w:pPr>
      <w:r w:rsidRPr="008A673F">
        <w:rPr>
          <w:sz w:val="16"/>
        </w:rPr>
        <w:t>But let’s turn to the questions that are really at the heart of this discussion, namely, what are the solutions, if any, to the problem of surplus value extraction? Have any been attempted, and what are the prospects for others?</w:t>
      </w:r>
    </w:p>
    <w:p w14:paraId="3C8C22EF" w14:textId="77777777" w:rsidR="006D5623" w:rsidRPr="008A673F" w:rsidRDefault="006D5623" w:rsidP="006D5623">
      <w:pPr>
        <w:rPr>
          <w:sz w:val="16"/>
        </w:rPr>
      </w:pPr>
      <w:r w:rsidRPr="008A673F">
        <w:rPr>
          <w:sz w:val="16"/>
        </w:rPr>
        <w:t xml:space="preserve">We can acknowledge that some </w:t>
      </w:r>
      <w:r w:rsidRPr="002156FF">
        <w:rPr>
          <w:rStyle w:val="StyleUnderline"/>
          <w:highlight w:val="green"/>
        </w:rPr>
        <w:t>efforts</w:t>
      </w:r>
      <w:r w:rsidRPr="002156FF">
        <w:rPr>
          <w:sz w:val="16"/>
          <w:highlight w:val="green"/>
        </w:rPr>
        <w:t xml:space="preserve">, </w:t>
      </w:r>
      <w:r w:rsidRPr="002156FF">
        <w:rPr>
          <w:rStyle w:val="StyleUnderline"/>
          <w:highlight w:val="green"/>
        </w:rPr>
        <w:t>like</w:t>
      </w:r>
      <w:r w:rsidRPr="005B6DA6">
        <w:rPr>
          <w:rStyle w:val="StyleUnderline"/>
        </w:rPr>
        <w:t xml:space="preserve"> minimum </w:t>
      </w:r>
      <w:r w:rsidRPr="002156FF">
        <w:rPr>
          <w:rStyle w:val="StyleUnderline"/>
          <w:highlight w:val="green"/>
        </w:rPr>
        <w:t>wages</w:t>
      </w:r>
      <w:r w:rsidRPr="008A673F">
        <w:rPr>
          <w:sz w:val="16"/>
        </w:rPr>
        <w:t xml:space="preserve">, job guarantees, </w:t>
      </w:r>
      <w:r w:rsidRPr="005B6DA6">
        <w:rPr>
          <w:rStyle w:val="StyleUnderline"/>
        </w:rPr>
        <w:t>shortening the standard workweek</w:t>
      </w:r>
      <w:r w:rsidRPr="008A673F">
        <w:rPr>
          <w:sz w:val="16"/>
        </w:rPr>
        <w:t xml:space="preserve">, unemployment </w:t>
      </w:r>
      <w:r w:rsidRPr="002156FF">
        <w:rPr>
          <w:rStyle w:val="StyleUnderline"/>
          <w:highlight w:val="green"/>
        </w:rPr>
        <w:t>benefits</w:t>
      </w:r>
      <w:r w:rsidRPr="008A673F">
        <w:rPr>
          <w:sz w:val="16"/>
        </w:rPr>
        <w:t xml:space="preserve">, universal basic income, and other social safety nets, including access to affordable nutrition, housing, </w:t>
      </w:r>
      <w:r w:rsidRPr="002156FF">
        <w:rPr>
          <w:rStyle w:val="StyleUnderline"/>
          <w:highlight w:val="green"/>
        </w:rPr>
        <w:t>healthcare</w:t>
      </w:r>
      <w:r w:rsidRPr="008A673F">
        <w:rPr>
          <w:sz w:val="16"/>
        </w:rPr>
        <w:t xml:space="preserve">, childcare and education, </w:t>
      </w:r>
      <w:r w:rsidRPr="008A673F">
        <w:rPr>
          <w:rStyle w:val="StyleUnderline"/>
        </w:rPr>
        <w:t>can help ameliorate problems</w:t>
      </w:r>
      <w:r w:rsidRPr="005B6DA6">
        <w:rPr>
          <w:rStyle w:val="StyleUnderline"/>
        </w:rPr>
        <w:t xml:space="preserve"> workers face</w:t>
      </w:r>
      <w:r w:rsidRPr="008A673F">
        <w:rPr>
          <w:sz w:val="16"/>
        </w:rPr>
        <w:t>.</w:t>
      </w:r>
    </w:p>
    <w:p w14:paraId="672501AA" w14:textId="77777777" w:rsidR="006D5623" w:rsidRPr="008A673F" w:rsidRDefault="006D5623" w:rsidP="006D5623">
      <w:pPr>
        <w:rPr>
          <w:sz w:val="16"/>
        </w:rPr>
      </w:pPr>
      <w:r w:rsidRPr="008A673F">
        <w:rPr>
          <w:sz w:val="16"/>
        </w:rPr>
        <w:t>Likewise, we can encourage security from predatory and discriminatory practices, with special attention to challenges faced by women and minorities. One can add to this list efforts to reverse climate change and limit pollution, recalling that a healthy environment is fundamental to well-being, and that any degradation is stealing from the commons.</w:t>
      </w:r>
    </w:p>
    <w:p w14:paraId="11BDC49B" w14:textId="77777777" w:rsidR="006D5623" w:rsidRPr="008A673F" w:rsidRDefault="006D5623" w:rsidP="006D5623">
      <w:pPr>
        <w:rPr>
          <w:sz w:val="16"/>
        </w:rPr>
      </w:pPr>
      <w:r w:rsidRPr="008A673F">
        <w:rPr>
          <w:sz w:val="16"/>
        </w:rPr>
        <w:t xml:space="preserve">While many of </w:t>
      </w:r>
      <w:r w:rsidRPr="002156FF">
        <w:rPr>
          <w:rStyle w:val="StyleUnderline"/>
          <w:highlight w:val="green"/>
        </w:rPr>
        <w:t>these</w:t>
      </w:r>
      <w:r w:rsidRPr="008A673F">
        <w:rPr>
          <w:sz w:val="16"/>
        </w:rPr>
        <w:t xml:space="preserve"> types of policies may prove positively transformative and create greater social justice, as experience indicates, they </w:t>
      </w:r>
      <w:r w:rsidRPr="002156FF">
        <w:rPr>
          <w:rStyle w:val="StyleUnderline"/>
          <w:highlight w:val="green"/>
        </w:rPr>
        <w:t>treat symptoms, not</w:t>
      </w:r>
      <w:r w:rsidRPr="005B6DA6">
        <w:rPr>
          <w:rStyle w:val="StyleUnderline"/>
        </w:rPr>
        <w:t xml:space="preserve"> the underlying </w:t>
      </w:r>
      <w:r w:rsidRPr="002156FF">
        <w:rPr>
          <w:rStyle w:val="StyleUnderline"/>
          <w:highlight w:val="green"/>
        </w:rPr>
        <w:t>cause</w:t>
      </w:r>
      <w:r w:rsidRPr="008A673F">
        <w:rPr>
          <w:sz w:val="16"/>
        </w:rPr>
        <w:t xml:space="preserve">. Furthermore, </w:t>
      </w:r>
      <w:r w:rsidRPr="00C86B2B">
        <w:rPr>
          <w:rStyle w:val="StyleUnderline"/>
        </w:rPr>
        <w:t>they</w:t>
      </w:r>
      <w:r w:rsidRPr="00C86B2B">
        <w:rPr>
          <w:sz w:val="16"/>
        </w:rPr>
        <w:t xml:space="preserve"> may </w:t>
      </w:r>
      <w:r w:rsidRPr="00C86B2B">
        <w:rPr>
          <w:rStyle w:val="StyleUnderline"/>
        </w:rPr>
        <w:t>invite other problems</w:t>
      </w:r>
      <w:r w:rsidRPr="00C86B2B">
        <w:rPr>
          <w:sz w:val="16"/>
        </w:rPr>
        <w:t>. For</w:t>
      </w:r>
      <w:r w:rsidRPr="008A673F">
        <w:rPr>
          <w:sz w:val="16"/>
        </w:rPr>
        <w:t xml:space="preserve"> example, if these programs are financed with deficit spending in lieu of more responsible, progressive taxation, then the public good is </w:t>
      </w:r>
      <w:r w:rsidRPr="00C86B2B">
        <w:rPr>
          <w:sz w:val="16"/>
        </w:rPr>
        <w:t xml:space="preserve">sacrificing the future for the present. Additionally, as is sometimes the case, these </w:t>
      </w:r>
      <w:r w:rsidRPr="00C86B2B">
        <w:rPr>
          <w:rStyle w:val="StyleUnderline"/>
        </w:rPr>
        <w:t>they produce new forms of injustice that actually increase burdens, while perpetually risking disqualification or cancellation</w:t>
      </w:r>
      <w:r w:rsidRPr="00C86B2B">
        <w:rPr>
          <w:sz w:val="16"/>
        </w:rPr>
        <w:t>.</w:t>
      </w:r>
    </w:p>
    <w:p w14:paraId="382C2CBA" w14:textId="77777777" w:rsidR="006D5623" w:rsidRPr="008A673F" w:rsidRDefault="006D5623" w:rsidP="006D5623">
      <w:pPr>
        <w:rPr>
          <w:sz w:val="16"/>
        </w:rPr>
      </w:pPr>
      <w:r w:rsidRPr="008A673F">
        <w:rPr>
          <w:sz w:val="16"/>
        </w:rPr>
        <w:t xml:space="preserve">Supporting these kinds of programs can present Marxists with moral hazards. On the one hand, one must maintain a united front with workers and support all efforts to improve their conditions whenever possible. On the other hand, Marxists also understand that many of </w:t>
      </w:r>
      <w:r w:rsidRPr="002156FF">
        <w:rPr>
          <w:rStyle w:val="StyleUnderline"/>
          <w:highlight w:val="green"/>
        </w:rPr>
        <w:t>these</w:t>
      </w:r>
      <w:r w:rsidRPr="005B6DA6">
        <w:rPr>
          <w:rStyle w:val="StyleUnderline"/>
        </w:rPr>
        <w:t xml:space="preserve"> schemes aim to perpetuate if not </w:t>
      </w:r>
      <w:r w:rsidRPr="002156FF">
        <w:rPr>
          <w:rStyle w:val="Emphasis"/>
          <w:highlight w:val="green"/>
        </w:rPr>
        <w:t>worsen</w:t>
      </w:r>
      <w:r w:rsidRPr="005B6DA6">
        <w:rPr>
          <w:rStyle w:val="StyleUnderline"/>
        </w:rPr>
        <w:t xml:space="preserve"> the underlying </w:t>
      </w:r>
      <w:r w:rsidRPr="002156FF">
        <w:rPr>
          <w:rStyle w:val="Emphasis"/>
          <w:highlight w:val="green"/>
        </w:rPr>
        <w:t>injustice</w:t>
      </w:r>
      <w:r w:rsidRPr="008A673F">
        <w:rPr>
          <w:sz w:val="16"/>
        </w:rPr>
        <w:t>.</w:t>
      </w:r>
    </w:p>
    <w:p w14:paraId="11BC9AD0" w14:textId="77777777" w:rsidR="006D5623" w:rsidRPr="008A673F" w:rsidRDefault="006D5623" w:rsidP="006D5623">
      <w:pPr>
        <w:rPr>
          <w:sz w:val="16"/>
        </w:rPr>
      </w:pPr>
      <w:r w:rsidRPr="008A673F">
        <w:rPr>
          <w:sz w:val="16"/>
        </w:rPr>
        <w:t xml:space="preserve">This tension is nothing new. </w:t>
      </w:r>
      <w:r w:rsidRPr="005B6DA6">
        <w:rPr>
          <w:rStyle w:val="StyleUnderline"/>
        </w:rPr>
        <w:t>Marxists</w:t>
      </w:r>
      <w:r w:rsidRPr="008A673F">
        <w:rPr>
          <w:sz w:val="16"/>
        </w:rPr>
        <w:t xml:space="preserve"> in this era of 'capitalism lately' must constantly confront the fundamental contradiction that exists between the optimism of their beliefs in the potential for radical social progress and the absolute pessimism they have for the present. They must engage the present realistically, both theoretically and practically (indeed, they also have to earn a living and provide for others), while resisting being overwhelmed by it.</w:t>
      </w:r>
    </w:p>
    <w:p w14:paraId="0B8BDCBB" w14:textId="77777777" w:rsidR="006D5623" w:rsidRPr="008A673F" w:rsidRDefault="006D5623" w:rsidP="006D5623">
      <w:pPr>
        <w:rPr>
          <w:sz w:val="16"/>
        </w:rPr>
      </w:pPr>
      <w:r w:rsidRPr="008A673F">
        <w:rPr>
          <w:sz w:val="16"/>
        </w:rPr>
        <w:t xml:space="preserve">They must negotiate the moral hazards and various unavoidable compromises without losing their critical engagement. They </w:t>
      </w:r>
      <w:r w:rsidRPr="005B6DA6">
        <w:rPr>
          <w:rStyle w:val="StyleUnderline"/>
        </w:rPr>
        <w:t>can't abandon their conviction that only true way forward is a radical break</w:t>
      </w:r>
      <w:r w:rsidRPr="008A673F">
        <w:rPr>
          <w:sz w:val="16"/>
        </w:rPr>
        <w:t>, even if revolutionary experiences thus far have proven either ineffectual or inauthentic, and even if a viable solution to surplus value extraction has yet to materialize.</w:t>
      </w:r>
    </w:p>
    <w:p w14:paraId="0F9FAA22" w14:textId="77777777" w:rsidR="006D5623" w:rsidRPr="00BA2C03" w:rsidRDefault="006D5623" w:rsidP="006D5623">
      <w:pPr>
        <w:rPr>
          <w:sz w:val="16"/>
        </w:rPr>
      </w:pPr>
      <w:r w:rsidRPr="008A673F">
        <w:rPr>
          <w:sz w:val="16"/>
        </w:rPr>
        <w:t xml:space="preserve">Follow-up: Regarding the example of you provide of your own position in a </w:t>
      </w:r>
      <w:r w:rsidRPr="002156FF">
        <w:rPr>
          <w:rStyle w:val="Emphasis"/>
          <w:highlight w:val="green"/>
        </w:rPr>
        <w:t>public</w:t>
      </w:r>
      <w:r w:rsidRPr="008A673F">
        <w:rPr>
          <w:sz w:val="16"/>
        </w:rPr>
        <w:t xml:space="preserve"> university, it’s clear these kinds of </w:t>
      </w:r>
      <w:r w:rsidRPr="002156FF">
        <w:rPr>
          <w:rStyle w:val="Emphasis"/>
          <w:highlight w:val="green"/>
        </w:rPr>
        <w:t>positions</w:t>
      </w:r>
      <w:r w:rsidRPr="008A673F">
        <w:rPr>
          <w:sz w:val="16"/>
        </w:rPr>
        <w:t xml:space="preserve"> </w:t>
      </w:r>
      <w:r w:rsidRPr="005B6DA6">
        <w:rPr>
          <w:rStyle w:val="StyleUnderline"/>
        </w:rPr>
        <w:t xml:space="preserve">tilt </w:t>
      </w:r>
      <w:r w:rsidRPr="005B6DA6">
        <w:rPr>
          <w:rStyle w:val="Emphasis"/>
        </w:rPr>
        <w:t xml:space="preserve">in the direction of </w:t>
      </w:r>
      <w:r w:rsidRPr="002156FF">
        <w:rPr>
          <w:rStyle w:val="Emphasis"/>
          <w:highlight w:val="green"/>
        </w:rPr>
        <w:t>serv</w:t>
      </w:r>
      <w:r w:rsidRPr="005B6DA6">
        <w:rPr>
          <w:rStyle w:val="Emphasis"/>
        </w:rPr>
        <w:t xml:space="preserve">ing </w:t>
      </w:r>
      <w:r w:rsidRPr="002156FF">
        <w:rPr>
          <w:rStyle w:val="Emphasis"/>
          <w:highlight w:val="green"/>
        </w:rPr>
        <w:t>market forces</w:t>
      </w:r>
      <w:r w:rsidRPr="005B6DA6">
        <w:rPr>
          <w:rStyle w:val="StyleUnderline"/>
        </w:rPr>
        <w:t xml:space="preserve"> that bank on surplus extraction</w:t>
      </w:r>
      <w:r w:rsidRPr="008A673F">
        <w:rPr>
          <w:sz w:val="16"/>
        </w:rPr>
        <w:t xml:space="preserve">. Thus, </w:t>
      </w:r>
      <w:r w:rsidRPr="002156FF">
        <w:rPr>
          <w:rStyle w:val="StyleUnderline"/>
          <w:highlight w:val="green"/>
        </w:rPr>
        <w:t>schools</w:t>
      </w:r>
      <w:r w:rsidRPr="008A673F">
        <w:rPr>
          <w:sz w:val="16"/>
        </w:rPr>
        <w:t xml:space="preserve">, the </w:t>
      </w:r>
      <w:r w:rsidRPr="005B6DA6">
        <w:rPr>
          <w:rStyle w:val="StyleUnderline"/>
        </w:rPr>
        <w:t xml:space="preserve">armed </w:t>
      </w:r>
      <w:r w:rsidRPr="002156FF">
        <w:rPr>
          <w:rStyle w:val="StyleUnderline"/>
          <w:highlight w:val="green"/>
        </w:rPr>
        <w:t>forces</w:t>
      </w:r>
      <w:r w:rsidRPr="008A673F">
        <w:rPr>
          <w:sz w:val="16"/>
        </w:rPr>
        <w:t xml:space="preserve">, </w:t>
      </w:r>
      <w:r w:rsidRPr="002156FF">
        <w:rPr>
          <w:rStyle w:val="StyleUnderline"/>
          <w:highlight w:val="green"/>
        </w:rPr>
        <w:t>postal</w:t>
      </w:r>
      <w:r w:rsidRPr="005B6DA6">
        <w:rPr>
          <w:rStyle w:val="StyleUnderline"/>
        </w:rPr>
        <w:t xml:space="preserve"> services</w:t>
      </w:r>
      <w:r w:rsidRPr="008A673F">
        <w:rPr>
          <w:sz w:val="16"/>
        </w:rPr>
        <w:t xml:space="preserve">, even SOEs, </w:t>
      </w:r>
      <w:r w:rsidRPr="002156FF">
        <w:rPr>
          <w:rStyle w:val="Emphasis"/>
          <w:highlight w:val="green"/>
        </w:rPr>
        <w:t>etc</w:t>
      </w:r>
      <w:r w:rsidRPr="008A673F">
        <w:rPr>
          <w:sz w:val="16"/>
        </w:rPr>
        <w:t xml:space="preserve">., might produce deficits, but </w:t>
      </w:r>
      <w:r w:rsidRPr="002156FF">
        <w:rPr>
          <w:rStyle w:val="StyleUnderline"/>
          <w:highlight w:val="green"/>
        </w:rPr>
        <w:t>their point is</w:t>
      </w:r>
      <w:r w:rsidRPr="008A673F">
        <w:rPr>
          <w:sz w:val="16"/>
        </w:rPr>
        <w:t xml:space="preserve"> not direct profit but rather </w:t>
      </w:r>
      <w:r w:rsidRPr="002156FF">
        <w:rPr>
          <w:rStyle w:val="Emphasis"/>
          <w:highlight w:val="green"/>
        </w:rPr>
        <w:t>ideological reproduction</w:t>
      </w:r>
      <w:r w:rsidRPr="008A673F">
        <w:rPr>
          <w:sz w:val="16"/>
        </w:rPr>
        <w:t xml:space="preserve">, as Louis Althusser argues, </w:t>
      </w:r>
      <w:r w:rsidRPr="002156FF">
        <w:rPr>
          <w:rStyle w:val="StyleUnderline"/>
          <w:highlight w:val="green"/>
        </w:rPr>
        <w:t xml:space="preserve">leading to </w:t>
      </w:r>
      <w:r w:rsidRPr="002156FF">
        <w:rPr>
          <w:rStyle w:val="Emphasis"/>
          <w:highlight w:val="green"/>
        </w:rPr>
        <w:t>obedient citizens</w:t>
      </w:r>
      <w:r w:rsidRPr="002156FF">
        <w:rPr>
          <w:rStyle w:val="StyleUnderline"/>
          <w:highlight w:val="green"/>
        </w:rPr>
        <w:t xml:space="preserve"> who</w:t>
      </w:r>
      <w:r w:rsidRPr="005B6DA6">
        <w:rPr>
          <w:rStyle w:val="StyleUnderline"/>
        </w:rPr>
        <w:t xml:space="preserve"> </w:t>
      </w:r>
      <w:r w:rsidRPr="002156FF">
        <w:rPr>
          <w:rStyle w:val="StyleUnderline"/>
          <w:highlight w:val="green"/>
        </w:rPr>
        <w:t>work, produce surplus value</w:t>
      </w:r>
      <w:r w:rsidRPr="005B6DA6">
        <w:rPr>
          <w:rStyle w:val="StyleUnderline"/>
        </w:rPr>
        <w:t xml:space="preserve">, pay taxes, </w:t>
      </w:r>
      <w:r w:rsidRPr="002156FF">
        <w:rPr>
          <w:rStyle w:val="StyleUnderline"/>
          <w:highlight w:val="green"/>
        </w:rPr>
        <w:t>and so on</w:t>
      </w:r>
      <w:r w:rsidRPr="008A673F">
        <w:rPr>
          <w:sz w:val="16"/>
        </w:rPr>
        <w:t>. So the professor in this situation has not only failed to escape alienation himself (insomuch as he is likewise subjected to producing surplus value, in a broader sense, it is also likely that he fails to contribute significantly to social emancipation. To summarize, can we say that (</w:t>
      </w:r>
      <w:r w:rsidRPr="002156FF">
        <w:rPr>
          <w:rStyle w:val="StyleUnderline"/>
          <w:highlight w:val="green"/>
        </w:rPr>
        <w:t>public</w:t>
      </w:r>
      <w:r w:rsidRPr="008A673F">
        <w:rPr>
          <w:sz w:val="16"/>
        </w:rPr>
        <w:t xml:space="preserve">) </w:t>
      </w:r>
      <w:r w:rsidRPr="002156FF">
        <w:rPr>
          <w:rStyle w:val="StyleUnderline"/>
          <w:highlight w:val="green"/>
        </w:rPr>
        <w:t>labor is</w:t>
      </w:r>
      <w:r w:rsidRPr="008A673F">
        <w:rPr>
          <w:sz w:val="16"/>
        </w:rPr>
        <w:t xml:space="preserve"> also </w:t>
      </w:r>
      <w:r w:rsidRPr="002156FF">
        <w:rPr>
          <w:rStyle w:val="Emphasis"/>
          <w:highlight w:val="green"/>
        </w:rPr>
        <w:t>alienated</w:t>
      </w:r>
      <w:r w:rsidRPr="008A673F">
        <w:rPr>
          <w:sz w:val="16"/>
        </w:rPr>
        <w:t>/</w:t>
      </w:r>
      <w:r w:rsidRPr="002156FF">
        <w:rPr>
          <w:rStyle w:val="Emphasis"/>
          <w:highlight w:val="green"/>
        </w:rPr>
        <w:t>alienating</w:t>
      </w:r>
      <w:r w:rsidRPr="008A673F">
        <w:rPr>
          <w:sz w:val="16"/>
        </w:rPr>
        <w:t xml:space="preserve"> when it does not play a role in public emancipation?</w:t>
      </w:r>
    </w:p>
    <w:p w14:paraId="7B4E96AA" w14:textId="77777777" w:rsidR="006D5623" w:rsidRPr="002156FF" w:rsidRDefault="006D5623" w:rsidP="006D5623"/>
    <w:p w14:paraId="10F7006E" w14:textId="77777777" w:rsidR="006D5623" w:rsidRPr="002156FF" w:rsidRDefault="006D5623" w:rsidP="006D5623"/>
    <w:p w14:paraId="6ED83B6C" w14:textId="77777777" w:rsidR="006D5623" w:rsidRPr="006E6BA2" w:rsidRDefault="006D5623" w:rsidP="006D5623">
      <w:pPr>
        <w:pStyle w:val="Heading4"/>
      </w:pPr>
      <w:r>
        <w:t xml:space="preserve">Capitalism fuels extinction through pandemics, biodiversity loss, warming, and war. </w:t>
      </w:r>
      <w:r w:rsidRPr="003652AF">
        <w:t xml:space="preserve">Only </w:t>
      </w:r>
      <w:r>
        <w:t>a new political economy solves.</w:t>
      </w:r>
    </w:p>
    <w:p w14:paraId="786C98AA" w14:textId="77777777" w:rsidR="006D5623" w:rsidRPr="001536A9" w:rsidRDefault="006D5623" w:rsidP="006D5623">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7929AA77" w14:textId="77777777" w:rsidR="006D5623" w:rsidRPr="000A38B8" w:rsidRDefault="006D5623" w:rsidP="006D5623">
      <w:pPr>
        <w:rPr>
          <w:u w:val="single"/>
        </w:rPr>
      </w:pPr>
      <w:r w:rsidRPr="000A38B8">
        <w:rPr>
          <w:u w:val="single"/>
        </w:rPr>
        <w:t xml:space="preserve">The idea of </w:t>
      </w:r>
      <w:r w:rsidRPr="002156FF">
        <w:rPr>
          <w:highlight w:val="green"/>
          <w:u w:val="single"/>
        </w:rPr>
        <w:t>a</w:t>
      </w:r>
      <w:r w:rsidRPr="000A38B8">
        <w:rPr>
          <w:u w:val="single"/>
        </w:rPr>
        <w:t xml:space="preserve"> global </w:t>
      </w:r>
      <w:r w:rsidRPr="002156FF">
        <w:rPr>
          <w:highlight w:val="green"/>
          <w:u w:val="single"/>
        </w:rPr>
        <w:t>extinction triangle link</w:t>
      </w:r>
      <w:r w:rsidRPr="002B044B">
        <w:rPr>
          <w:u w:val="single"/>
        </w:rPr>
        <w:t xml:space="preserve">ing </w:t>
      </w:r>
      <w:r w:rsidRPr="002156FF">
        <w:rPr>
          <w:highlight w:val="green"/>
          <w:u w:val="single"/>
        </w:rPr>
        <w:t>capitalism</w:t>
      </w:r>
      <w:r w:rsidRPr="002B044B">
        <w:rPr>
          <w:u w:val="single"/>
        </w:rPr>
        <w:t>,</w:t>
      </w:r>
      <w:r w:rsidRPr="000A38B8">
        <w:rPr>
          <w:u w:val="single"/>
        </w:rPr>
        <w:t xml:space="preserve"> environmental destruction (including </w:t>
      </w:r>
      <w:r w:rsidRPr="002156FF">
        <w:rPr>
          <w:highlight w:val="green"/>
          <w:u w:val="single"/>
        </w:rPr>
        <w:t>climate change, pandemics,</w:t>
      </w:r>
      <w:r w:rsidRPr="00131931">
        <w:rPr>
          <w:u w:val="single"/>
        </w:rPr>
        <w:t xml:space="preserve"> and </w:t>
      </w:r>
      <w:r w:rsidRPr="002156FF">
        <w:rPr>
          <w:highlight w:val="green"/>
          <w:u w:val="single"/>
        </w:rPr>
        <w:t>biodiversity</w:t>
      </w:r>
      <w:r w:rsidRPr="000A38B8">
        <w:rPr>
          <w:u w:val="single"/>
        </w:rPr>
        <w:t xml:space="preserve"> collapse), </w:t>
      </w:r>
      <w:r w:rsidRPr="002156FF">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4E7D890C" w14:textId="77777777" w:rsidR="006D5623" w:rsidRPr="002B044B" w:rsidRDefault="006D5623" w:rsidP="006D5623">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40FF67E7" w14:textId="77777777" w:rsidR="006D5623" w:rsidRPr="006E6BA2" w:rsidRDefault="006D5623" w:rsidP="006D5623">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2141DAE4" w14:textId="77777777" w:rsidR="006D5623" w:rsidRPr="002B044B" w:rsidRDefault="006D5623" w:rsidP="006D5623">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2156FF">
        <w:rPr>
          <w:highlight w:val="green"/>
          <w:u w:val="single"/>
        </w:rPr>
        <w:t>“It is easier to imagine the end of the world than</w:t>
      </w:r>
      <w:r w:rsidRPr="000A38B8">
        <w:rPr>
          <w:u w:val="single"/>
        </w:rPr>
        <w:t xml:space="preserve"> to imagine </w:t>
      </w:r>
      <w:r w:rsidRPr="002156FF">
        <w:rPr>
          <w:highlight w:val="green"/>
          <w:u w:val="single"/>
        </w:rPr>
        <w:t xml:space="preserve">the end of capitalism.” Our </w:t>
      </w:r>
      <w:r w:rsidRPr="00131931">
        <w:rPr>
          <w:u w:val="single"/>
        </w:rPr>
        <w:t>urgent</w:t>
      </w:r>
      <w:r w:rsidRPr="000A38B8">
        <w:rPr>
          <w:u w:val="single"/>
        </w:rPr>
        <w:t xml:space="preserve"> </w:t>
      </w:r>
      <w:r w:rsidRPr="002156FF">
        <w:rPr>
          <w:highlight w:val="green"/>
          <w:u w:val="single"/>
        </w:rPr>
        <w:t>task is to turn this the other way round</w:t>
      </w:r>
      <w:r w:rsidRPr="000A38B8">
        <w:rPr>
          <w:u w:val="single"/>
        </w:rPr>
        <w:t>.</w:t>
      </w:r>
      <w:r w:rsidRPr="002B044B">
        <w:rPr>
          <w:sz w:val="16"/>
        </w:rPr>
        <w:t>3</w:t>
      </w:r>
    </w:p>
    <w:p w14:paraId="76772BBA" w14:textId="77777777" w:rsidR="006D5623" w:rsidRPr="002B044B" w:rsidRDefault="006D5623" w:rsidP="006D5623">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2156FF">
        <w:rPr>
          <w:highlight w:val="green"/>
          <w:u w:val="single"/>
        </w:rPr>
        <w:t>Only systemic change in our political economy can save</w:t>
      </w:r>
      <w:r w:rsidRPr="000A38B8">
        <w:rPr>
          <w:u w:val="single"/>
        </w:rPr>
        <w:t xml:space="preserve"> us.</w:t>
      </w:r>
    </w:p>
    <w:p w14:paraId="54D562AC" w14:textId="77777777" w:rsidR="006D5623" w:rsidRPr="002B044B" w:rsidRDefault="006D5623" w:rsidP="006D5623">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1937541A" w14:textId="77777777" w:rsidR="006D5623" w:rsidRPr="002B044B" w:rsidRDefault="006D5623" w:rsidP="006D5623">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2156FF">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7AA22755" w14:textId="77777777" w:rsidR="006D5623" w:rsidRPr="002B044B" w:rsidRDefault="006D5623" w:rsidP="006D5623">
      <w:pPr>
        <w:rPr>
          <w:sz w:val="16"/>
        </w:rPr>
      </w:pPr>
      <w:r w:rsidRPr="002B044B">
        <w:rPr>
          <w:sz w:val="16"/>
        </w:rPr>
        <w:t>Crossing the Threshold: Humanity Confronts Its Final Stage</w:t>
      </w:r>
    </w:p>
    <w:p w14:paraId="39CBE96E" w14:textId="77777777" w:rsidR="006D5623" w:rsidRPr="002B044B" w:rsidRDefault="006D5623" w:rsidP="006D5623">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5EC6FD0C" w14:textId="77777777" w:rsidR="006D5623" w:rsidRPr="002B044B" w:rsidRDefault="006D5623" w:rsidP="006D5623">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12E69845" w14:textId="77777777" w:rsidR="006D5623" w:rsidRPr="002B044B" w:rsidRDefault="006D5623" w:rsidP="006D5623">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336C398D" w14:textId="77777777" w:rsidR="006D5623" w:rsidRPr="002B044B" w:rsidRDefault="006D5623" w:rsidP="006D5623">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59E8AFB0" w14:textId="77777777" w:rsidR="006D5623" w:rsidRPr="000A38B8" w:rsidRDefault="006D5623" w:rsidP="006D5623">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2156FF">
        <w:rPr>
          <w:highlight w:val="green"/>
          <w:u w:val="single"/>
        </w:rPr>
        <w:t>capitalism</w:t>
      </w:r>
      <w:r w:rsidRPr="000A38B8">
        <w:rPr>
          <w:u w:val="single"/>
        </w:rPr>
        <w:t xml:space="preserve">, even as it historically helped build new economic growth and innovation and pulled millions out of poverty, has </w:t>
      </w:r>
      <w:r w:rsidRPr="002156FF">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2156FF">
        <w:rPr>
          <w:highlight w:val="green"/>
          <w:u w:val="single"/>
        </w:rPr>
        <w:t>that</w:t>
      </w:r>
      <w:r w:rsidRPr="000A38B8">
        <w:rPr>
          <w:u w:val="single"/>
        </w:rPr>
        <w:t xml:space="preserve"> huge </w:t>
      </w:r>
      <w:r w:rsidRPr="002156FF">
        <w:rPr>
          <w:highlight w:val="green"/>
          <w:u w:val="single"/>
        </w:rPr>
        <w:t>leap forward</w:t>
      </w:r>
      <w:r w:rsidRPr="000A38B8">
        <w:rPr>
          <w:u w:val="single"/>
        </w:rPr>
        <w:t xml:space="preserve"> also </w:t>
      </w:r>
      <w:r w:rsidRPr="002156FF">
        <w:rPr>
          <w:highlight w:val="gree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2156FF">
        <w:rPr>
          <w:highlight w:val="green"/>
          <w:u w:val="single"/>
        </w:rPr>
        <w:t>historical benefits</w:t>
      </w:r>
      <w:r w:rsidRPr="000A38B8">
        <w:rPr>
          <w:u w:val="single"/>
        </w:rPr>
        <w:t xml:space="preserve"> of capitalism have not disappeared, but their relative value </w:t>
      </w:r>
      <w:r w:rsidRPr="002156FF">
        <w:rPr>
          <w:highlight w:val="green"/>
          <w:u w:val="single"/>
        </w:rPr>
        <w:t>has declined compared to the</w:t>
      </w:r>
      <w:r w:rsidRPr="000A38B8">
        <w:rPr>
          <w:u w:val="single"/>
        </w:rPr>
        <w:t xml:space="preserve"> costs and </w:t>
      </w:r>
      <w:r w:rsidRPr="002156FF">
        <w:rPr>
          <w:highlight w:val="green"/>
          <w:u w:val="single"/>
        </w:rPr>
        <w:t>risks</w:t>
      </w:r>
      <w:r w:rsidRPr="000A38B8">
        <w:rPr>
          <w:u w:val="single"/>
        </w:rPr>
        <w:t xml:space="preserve"> – ultimately </w:t>
      </w:r>
      <w:r w:rsidRPr="002156FF">
        <w:rPr>
          <w:highlight w:val="green"/>
          <w:u w:val="single"/>
        </w:rPr>
        <w:t>of extinction</w:t>
      </w:r>
      <w:r w:rsidRPr="000A38B8">
        <w:rPr>
          <w:u w:val="single"/>
        </w:rPr>
        <w:t>.</w:t>
      </w:r>
    </w:p>
    <w:p w14:paraId="4EA8C821" w14:textId="77777777" w:rsidR="006D5623" w:rsidRPr="002B044B" w:rsidRDefault="006D5623" w:rsidP="006D5623">
      <w:pPr>
        <w:rPr>
          <w:sz w:val="16"/>
        </w:rPr>
      </w:pPr>
      <w:r w:rsidRPr="002B044B">
        <w:rPr>
          <w:sz w:val="16"/>
        </w:rPr>
        <w:t>The Triangle of Extinction: Mad Money</w:t>
      </w:r>
    </w:p>
    <w:p w14:paraId="3C1287FC" w14:textId="77777777" w:rsidR="006D5623" w:rsidRPr="002B044B" w:rsidRDefault="006D5623" w:rsidP="006D5623">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DF79AE6" w14:textId="77777777" w:rsidR="006D5623" w:rsidRPr="002B044B" w:rsidRDefault="006D5623" w:rsidP="006D5623">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2156FF">
        <w:rPr>
          <w:highlight w:val="green"/>
          <w:u w:val="single"/>
        </w:rPr>
        <w:t>constant need to expand</w:t>
      </w:r>
      <w:r w:rsidRPr="000A38B8">
        <w:rPr>
          <w:u w:val="single"/>
        </w:rPr>
        <w:t xml:space="preserve"> both </w:t>
      </w:r>
      <w:r w:rsidRPr="002156FF">
        <w:rPr>
          <w:highlight w:val="green"/>
          <w:u w:val="single"/>
        </w:rPr>
        <w:t>its resource base and</w:t>
      </w:r>
      <w:r w:rsidRPr="000A38B8">
        <w:rPr>
          <w:u w:val="single"/>
        </w:rPr>
        <w:t xml:space="preserve"> its </w:t>
      </w:r>
      <w:r w:rsidRPr="002156FF">
        <w:rPr>
          <w:highlight w:val="green"/>
          <w:u w:val="single"/>
        </w:rPr>
        <w:t>markets fosters</w:t>
      </w:r>
      <w:r w:rsidRPr="000A38B8">
        <w:rPr>
          <w:u w:val="single"/>
        </w:rPr>
        <w:t xml:space="preserve"> a </w:t>
      </w:r>
      <w:r w:rsidRPr="002156FF">
        <w:rPr>
          <w:highlight w:val="green"/>
          <w:u w:val="single"/>
        </w:rPr>
        <w:t>militarism to</w:t>
      </w:r>
      <w:r w:rsidRPr="000A38B8">
        <w:rPr>
          <w:u w:val="single"/>
        </w:rPr>
        <w:t xml:space="preserve"> pry </w:t>
      </w:r>
      <w:r w:rsidRPr="002156FF">
        <w:rPr>
          <w:highlight w:val="green"/>
          <w:u w:val="single"/>
        </w:rPr>
        <w:t>open markets and “protect” investments</w:t>
      </w:r>
      <w:r w:rsidRPr="000A38B8">
        <w:rPr>
          <w:u w:val="single"/>
        </w:rPr>
        <w:t xml:space="preserve">. Territorial </w:t>
      </w:r>
      <w:r w:rsidRPr="002156FF">
        <w:rPr>
          <w:highlight w:val="green"/>
          <w:u w:val="single"/>
        </w:rPr>
        <w:t>expansion</w:t>
      </w:r>
      <w:r w:rsidRPr="000A38B8">
        <w:rPr>
          <w:u w:val="single"/>
        </w:rPr>
        <w:t xml:space="preserve"> across national borders has a corollary in the capitalist dynamic to test and </w:t>
      </w:r>
      <w:r w:rsidRPr="002156FF">
        <w:rPr>
          <w:highlight w:val="green"/>
          <w:u w:val="single"/>
        </w:rPr>
        <w:t>break ecological thresholds</w:t>
      </w:r>
      <w:r w:rsidRPr="000A38B8">
        <w:rPr>
          <w:u w:val="single"/>
        </w:rPr>
        <w:t>, producing the third corner of the triangle, environmental destruction</w:t>
      </w:r>
      <w:r w:rsidRPr="002B044B">
        <w:rPr>
          <w:sz w:val="16"/>
        </w:rPr>
        <w:t>.</w:t>
      </w:r>
    </w:p>
    <w:p w14:paraId="0EFE46EB" w14:textId="77777777" w:rsidR="006D5623" w:rsidRPr="000A38B8" w:rsidRDefault="006D5623" w:rsidP="006D5623">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2156FF">
        <w:rPr>
          <w:highlight w:val="green"/>
          <w:u w:val="single"/>
        </w:rPr>
        <w:t>capitalism’s</w:t>
      </w:r>
      <w:r w:rsidRPr="000A38B8">
        <w:rPr>
          <w:u w:val="single"/>
        </w:rPr>
        <w:t xml:space="preserve"> inherent </w:t>
      </w:r>
      <w:r w:rsidRPr="002156FF">
        <w:rPr>
          <w:highlight w:val="green"/>
          <w:u w:val="single"/>
        </w:rPr>
        <w:t>instability</w:t>
      </w:r>
      <w:r w:rsidRPr="000A38B8">
        <w:rPr>
          <w:u w:val="single"/>
        </w:rPr>
        <w:t xml:space="preserve">, particularly in the American case, </w:t>
      </w:r>
      <w:r w:rsidRPr="002156FF">
        <w:rPr>
          <w:highlight w:val="green"/>
          <w:u w:val="single"/>
        </w:rPr>
        <w:t>produces</w:t>
      </w:r>
      <w:r w:rsidRPr="000A38B8">
        <w:rPr>
          <w:u w:val="single"/>
        </w:rPr>
        <w:t xml:space="preserve"> a </w:t>
      </w:r>
      <w:r w:rsidRPr="002156FF">
        <w:rPr>
          <w:highlight w:val="green"/>
          <w:u w:val="single"/>
        </w:rPr>
        <w:t>“military Keynesianism,”</w:t>
      </w:r>
      <w:r w:rsidRPr="000A38B8">
        <w:rPr>
          <w:u w:val="single"/>
        </w:rPr>
        <w:t xml:space="preserve"> using state spending to increase production and profits of military companies. </w:t>
      </w:r>
      <w:r w:rsidRPr="002156FF">
        <w:rPr>
          <w:highlight w:val="green"/>
          <w:u w:val="single"/>
        </w:rPr>
        <w:t>This</w:t>
      </w:r>
      <w:r w:rsidRPr="000A38B8">
        <w:rPr>
          <w:u w:val="single"/>
        </w:rPr>
        <w:t xml:space="preserve">, in turn, </w:t>
      </w:r>
      <w:r w:rsidRPr="002156FF">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4BF36549" w14:textId="77777777" w:rsidR="006D5623" w:rsidRPr="002B044B" w:rsidRDefault="006D5623" w:rsidP="006D5623">
      <w:pPr>
        <w:rPr>
          <w:sz w:val="16"/>
        </w:rPr>
      </w:pPr>
      <w:r w:rsidRPr="002B044B">
        <w:rPr>
          <w:noProof/>
          <w:sz w:val="16"/>
        </w:rPr>
        <w:drawing>
          <wp:inline distT="0" distB="0" distL="0" distR="0" wp14:anchorId="678AD587" wp14:editId="542E8DB5">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5"/>
                    <a:stretch>
                      <a:fillRect/>
                    </a:stretch>
                  </pic:blipFill>
                  <pic:spPr>
                    <a:xfrm>
                      <a:off x="0" y="0"/>
                      <a:ext cx="6319572" cy="2905450"/>
                    </a:xfrm>
                    <a:prstGeom prst="rect">
                      <a:avLst/>
                    </a:prstGeom>
                  </pic:spPr>
                </pic:pic>
              </a:graphicData>
            </a:graphic>
          </wp:inline>
        </w:drawing>
      </w:r>
    </w:p>
    <w:p w14:paraId="53817909" w14:textId="77777777" w:rsidR="006D5623" w:rsidRPr="002B044B" w:rsidRDefault="006D5623" w:rsidP="006D5623">
      <w:pPr>
        <w:rPr>
          <w:sz w:val="16"/>
        </w:rPr>
      </w:pPr>
      <w:r w:rsidRPr="002B044B">
        <w:rPr>
          <w:sz w:val="16"/>
        </w:rPr>
        <w:t>Figure 1.2 omitted</w:t>
      </w:r>
    </w:p>
    <w:p w14:paraId="290D2E1B" w14:textId="77777777" w:rsidR="006D5623" w:rsidRPr="002B044B" w:rsidRDefault="006D5623" w:rsidP="006D5623">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79AE817F" w14:textId="77777777" w:rsidR="006D5623" w:rsidRPr="002B044B" w:rsidRDefault="006D5623" w:rsidP="006D5623">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6AACE1D" w14:textId="77777777" w:rsidR="006D5623" w:rsidRPr="002B044B" w:rsidRDefault="006D5623" w:rsidP="006D5623">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51B1F471" w14:textId="77777777" w:rsidR="006D5623" w:rsidRPr="002B044B" w:rsidRDefault="006D5623" w:rsidP="006D5623">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2156FF">
        <w:rPr>
          <w:highlight w:val="green"/>
          <w:u w:val="single"/>
        </w:rPr>
        <w:t>war</w:t>
      </w:r>
      <w:r w:rsidRPr="00131931">
        <w:rPr>
          <w:u w:val="single"/>
        </w:rPr>
        <w:t xml:space="preserve">, which further </w:t>
      </w:r>
      <w:r w:rsidRPr="002156FF">
        <w:rPr>
          <w:highlight w:val="green"/>
          <w:u w:val="single"/>
        </w:rPr>
        <w:t>multiplies the</w:t>
      </w:r>
      <w:r w:rsidRPr="00131931">
        <w:rPr>
          <w:u w:val="single"/>
        </w:rPr>
        <w:t xml:space="preserve"> extinction </w:t>
      </w:r>
      <w:r w:rsidRPr="002156FF">
        <w:rPr>
          <w:highlight w:val="green"/>
          <w:u w:val="single"/>
        </w:rPr>
        <w:t>threat</w:t>
      </w:r>
      <w:r w:rsidRPr="00131931">
        <w:rPr>
          <w:u w:val="single"/>
        </w:rPr>
        <w:t xml:space="preserve"> embedded in the possibility </w:t>
      </w:r>
      <w:r w:rsidRPr="002156FF">
        <w:rPr>
          <w:highlight w:val="green"/>
          <w:u w:val="single"/>
        </w:rPr>
        <w:t>of nuclear war</w:t>
      </w:r>
      <w:r w:rsidRPr="00131931">
        <w:rPr>
          <w:u w:val="single"/>
        </w:rPr>
        <w:t xml:space="preserve">. Climate change, pandemics, and extreme war could arise from other systems than capitalism, but </w:t>
      </w:r>
      <w:r w:rsidRPr="002156FF">
        <w:rPr>
          <w:highlight w:val="green"/>
          <w:u w:val="single"/>
        </w:rPr>
        <w:t>capitalism is a leading cause</w:t>
      </w:r>
      <w:r w:rsidRPr="00131931">
        <w:rPr>
          <w:u w:val="single"/>
        </w:rPr>
        <w:t xml:space="preserve"> and accelerator </w:t>
      </w:r>
      <w:r w:rsidRPr="002156FF">
        <w:rPr>
          <w:highlight w:val="green"/>
          <w:u w:val="single"/>
        </w:rPr>
        <w:t>of</w:t>
      </w:r>
      <w:r w:rsidRPr="00131931">
        <w:rPr>
          <w:u w:val="single"/>
        </w:rPr>
        <w:t xml:space="preserve"> all </w:t>
      </w:r>
      <w:r w:rsidRPr="002156FF">
        <w:rPr>
          <w:highlight w:val="green"/>
          <w:u w:val="single"/>
        </w:rPr>
        <w:t>these threats, which</w:t>
      </w:r>
      <w:r w:rsidRPr="00131931">
        <w:rPr>
          <w:u w:val="single"/>
        </w:rPr>
        <w:t xml:space="preserve"> in turn </w:t>
      </w:r>
      <w:r w:rsidRPr="002156FF">
        <w:rPr>
          <w:highlight w:val="green"/>
          <w:u w:val="single"/>
        </w:rPr>
        <w:t>intensify the</w:t>
      </w:r>
      <w:r w:rsidRPr="00131931">
        <w:rPr>
          <w:u w:val="single"/>
        </w:rPr>
        <w:t xml:space="preserve"> extinction </w:t>
      </w:r>
      <w:r w:rsidRPr="002156FF">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r w:rsidRPr="002156FF">
        <w:rPr>
          <w:highlight w:val="green"/>
          <w:u w:val="single"/>
        </w:rPr>
        <w:t xml:space="preserve">Scholarship on climate </w:t>
      </w:r>
      <w:r w:rsidRPr="00131931">
        <w:rPr>
          <w:u w:val="single"/>
        </w:rPr>
        <w:t xml:space="preserve">change and broader environmental matters typically </w:t>
      </w:r>
      <w:r w:rsidRPr="002156FF">
        <w:rPr>
          <w:highlight w:val="green"/>
          <w:u w:val="single"/>
        </w:rPr>
        <w:t>recognize</w:t>
      </w:r>
      <w:r w:rsidRPr="00131931">
        <w:rPr>
          <w:u w:val="single"/>
        </w:rPr>
        <w:t xml:space="preserve"> several </w:t>
      </w:r>
      <w:r w:rsidRPr="002156FF">
        <w:rPr>
          <w:highlight w:val="green"/>
          <w:u w:val="single"/>
        </w:rPr>
        <w:t>major tipping points</w:t>
      </w:r>
      <w:r w:rsidRPr="00131931">
        <w:rPr>
          <w:u w:val="single"/>
        </w:rPr>
        <w:t xml:space="preserve"> and en- vironmental thresholds </w:t>
      </w:r>
      <w:r w:rsidRPr="002156FF">
        <w:rPr>
          <w:highlight w:val="green"/>
          <w:u w:val="single"/>
        </w:rPr>
        <w:t>beyond which</w:t>
      </w:r>
      <w:r w:rsidRPr="00131931">
        <w:rPr>
          <w:u w:val="single"/>
        </w:rPr>
        <w:t xml:space="preserve"> abrupt and </w:t>
      </w:r>
      <w:r w:rsidRPr="002156FF">
        <w:rPr>
          <w:highlight w:val="green"/>
          <w:u w:val="single"/>
        </w:rPr>
        <w:t>catastrophic outcomes are</w:t>
      </w:r>
      <w:r w:rsidRPr="00131931">
        <w:rPr>
          <w:u w:val="single"/>
        </w:rPr>
        <w:t xml:space="preserve"> to be </w:t>
      </w:r>
      <w:r w:rsidRPr="002156FF">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32FB7EF3" w14:textId="77777777" w:rsidR="006D5623" w:rsidRPr="002B044B" w:rsidRDefault="006D5623" w:rsidP="006D5623">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7541F954" w14:textId="77777777" w:rsidR="006D5623" w:rsidRPr="00131931" w:rsidRDefault="006D5623" w:rsidP="006D5623">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2156FF">
        <w:rPr>
          <w:highlight w:val="green"/>
          <w:u w:val="single"/>
        </w:rPr>
        <w:t>Elites</w:t>
      </w:r>
      <w:r w:rsidRPr="00131931">
        <w:rPr>
          <w:u w:val="single"/>
        </w:rPr>
        <w:t xml:space="preserve"> are eager to </w:t>
      </w:r>
      <w:r w:rsidRPr="002156FF">
        <w:rPr>
          <w:highlight w:val="green"/>
          <w:u w:val="single"/>
        </w:rPr>
        <w:t>focus on tech</w:t>
      </w:r>
      <w:r w:rsidRPr="00131931">
        <w:rPr>
          <w:u w:val="single"/>
        </w:rPr>
        <w:t xml:space="preserve">nology </w:t>
      </w:r>
      <w:r w:rsidRPr="002156FF">
        <w:rPr>
          <w:highlight w:val="green"/>
          <w:u w:val="single"/>
        </w:rPr>
        <w:t>as</w:t>
      </w:r>
      <w:r w:rsidRPr="00131931">
        <w:rPr>
          <w:u w:val="single"/>
        </w:rPr>
        <w:t xml:space="preserve"> both </w:t>
      </w:r>
      <w:r w:rsidRPr="002156FF">
        <w:rPr>
          <w:highlight w:val="green"/>
          <w:u w:val="single"/>
        </w:rPr>
        <w:t>the cause and</w:t>
      </w:r>
      <w:r w:rsidRPr="00131931">
        <w:rPr>
          <w:u w:val="single"/>
        </w:rPr>
        <w:t xml:space="preserve"> the </w:t>
      </w:r>
      <w:r w:rsidRPr="002156FF">
        <w:rPr>
          <w:highlight w:val="gree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2156FF">
        <w:rPr>
          <w:highlight w:val="green"/>
          <w:u w:val="single"/>
        </w:rPr>
        <w:t>to sustain survival of</w:t>
      </w:r>
      <w:r w:rsidRPr="00131931">
        <w:rPr>
          <w:u w:val="single"/>
        </w:rPr>
        <w:t xml:space="preserve"> humans and all </w:t>
      </w:r>
      <w:r w:rsidRPr="002156FF">
        <w:rPr>
          <w:highlight w:val="green"/>
          <w:u w:val="single"/>
        </w:rPr>
        <w:t>life</w:t>
      </w:r>
      <w:r w:rsidRPr="00131931">
        <w:rPr>
          <w:u w:val="single"/>
        </w:rPr>
        <w:t xml:space="preserve"> on the planet </w:t>
      </w:r>
      <w:r w:rsidRPr="002156FF">
        <w:rPr>
          <w:highlight w:val="green"/>
          <w:u w:val="single"/>
        </w:rPr>
        <w:t>have to</w:t>
      </w:r>
      <w:r w:rsidRPr="00131931">
        <w:rPr>
          <w:u w:val="single"/>
        </w:rPr>
        <w:t xml:space="preserve"> take a systemic perspec- tive, </w:t>
      </w:r>
      <w:r w:rsidRPr="002156FF">
        <w:rPr>
          <w:highlight w:val="green"/>
          <w:u w:val="single"/>
        </w:rPr>
        <w:t>focus</w:t>
      </w:r>
      <w:r w:rsidRPr="00131931">
        <w:rPr>
          <w:u w:val="single"/>
        </w:rPr>
        <w:t xml:space="preserve">ing </w:t>
      </w:r>
      <w:r w:rsidRPr="002156FF">
        <w:rPr>
          <w:highlight w:val="green"/>
          <w:u w:val="single"/>
        </w:rPr>
        <w:t>on</w:t>
      </w:r>
      <w:r w:rsidRPr="00131931">
        <w:rPr>
          <w:u w:val="single"/>
        </w:rPr>
        <w:t xml:space="preserve"> the </w:t>
      </w:r>
      <w:r w:rsidRPr="002156FF">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7F070F89" w14:textId="77777777" w:rsidR="006D5623" w:rsidRPr="002B044B" w:rsidRDefault="006D5623" w:rsidP="006D5623">
      <w:pPr>
        <w:rPr>
          <w:sz w:val="16"/>
        </w:rPr>
      </w:pPr>
      <w:r w:rsidRPr="002B044B">
        <w:rPr>
          <w:sz w:val="16"/>
        </w:rPr>
        <w:t>Caveats on Capitalism and Extinction</w:t>
      </w:r>
    </w:p>
    <w:p w14:paraId="4CEBFD12" w14:textId="77777777" w:rsidR="006D5623" w:rsidRPr="002B044B" w:rsidRDefault="006D5623" w:rsidP="006D5623">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14587096" w14:textId="77777777" w:rsidR="006D5623" w:rsidRPr="00EA7175" w:rsidRDefault="006D5623" w:rsidP="006D5623">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2156FF">
        <w:rPr>
          <w:highlight w:val="green"/>
          <w:u w:val="single"/>
        </w:rPr>
        <w:t>proponents argue</w:t>
      </w:r>
      <w:r w:rsidRPr="00131931">
        <w:rPr>
          <w:u w:val="single"/>
        </w:rPr>
        <w:t xml:space="preserve"> that </w:t>
      </w:r>
      <w:r w:rsidRPr="002156FF">
        <w:rPr>
          <w:highlight w:val="green"/>
          <w:u w:val="single"/>
        </w:rPr>
        <w:t>the market</w:t>
      </w:r>
      <w:r w:rsidRPr="00131931">
        <w:rPr>
          <w:u w:val="single"/>
        </w:rPr>
        <w:t xml:space="preserve"> itself </w:t>
      </w:r>
      <w:r w:rsidRPr="002156FF">
        <w:rPr>
          <w:highlight w:val="green"/>
          <w:u w:val="single"/>
        </w:rPr>
        <w:t>is driving</w:t>
      </w:r>
      <w:r w:rsidRPr="00131931">
        <w:rPr>
          <w:u w:val="single"/>
        </w:rPr>
        <w:t xml:space="preserve"> Big Oil and Gas toward producing more </w:t>
      </w:r>
      <w:r w:rsidRPr="002156FF">
        <w:rPr>
          <w:highlight w:val="green"/>
          <w:u w:val="single"/>
        </w:rPr>
        <w:t>green energy</w:t>
      </w:r>
      <w:r w:rsidRPr="00131931">
        <w:rPr>
          <w:u w:val="single"/>
        </w:rPr>
        <w:t xml:space="preserve">, the ultimate solution to climate change. </w:t>
      </w:r>
      <w:r w:rsidRPr="002156FF">
        <w:rPr>
          <w:highlight w:val="green"/>
          <w:u w:val="single"/>
        </w:rPr>
        <w:t>But</w:t>
      </w:r>
      <w:r w:rsidRPr="00131931">
        <w:rPr>
          <w:u w:val="single"/>
        </w:rPr>
        <w:t xml:space="preserve"> while these market factors are real and should be recognized as highly important, </w:t>
      </w:r>
      <w:r w:rsidRPr="002156FF">
        <w:rPr>
          <w:highlight w:val="green"/>
          <w:u w:val="single"/>
        </w:rPr>
        <w:t>they do not create the scope and speed</w:t>
      </w:r>
      <w:r w:rsidRPr="00131931">
        <w:rPr>
          <w:u w:val="single"/>
        </w:rPr>
        <w:t xml:space="preserve"> of change needed </w:t>
      </w:r>
      <w:r w:rsidRPr="002156FF">
        <w:rPr>
          <w:highlight w:val="green"/>
          <w:u w:val="single"/>
        </w:rPr>
        <w:t>to prevent climate catastrophe</w:t>
      </w:r>
      <w:r w:rsidRPr="00131931">
        <w:rPr>
          <w:u w:val="single"/>
        </w:rPr>
        <w:t xml:space="preserve">. The </w:t>
      </w:r>
      <w:r w:rsidRPr="002156FF">
        <w:rPr>
          <w:highlight w:val="green"/>
          <w:u w:val="single"/>
        </w:rPr>
        <w:t>oil and gas</w:t>
      </w:r>
      <w:r w:rsidRPr="00131931">
        <w:rPr>
          <w:u w:val="single"/>
        </w:rPr>
        <w:t xml:space="preserve"> companies </w:t>
      </w:r>
      <w:r w:rsidRPr="002156FF">
        <w:rPr>
          <w:highlight w:val="green"/>
          <w:u w:val="single"/>
        </w:rPr>
        <w:t>have too much profit “sunk” into</w:t>
      </w:r>
      <w:r w:rsidRPr="00131931">
        <w:rPr>
          <w:u w:val="single"/>
        </w:rPr>
        <w:t xml:space="preserve"> the </w:t>
      </w:r>
      <w:r w:rsidRPr="002156FF">
        <w:rPr>
          <w:highlight w:val="green"/>
          <w:u w:val="single"/>
        </w:rPr>
        <w:t>carbon infrastructure</w:t>
      </w:r>
      <w:r w:rsidRPr="00131931">
        <w:rPr>
          <w:u w:val="single"/>
        </w:rPr>
        <w:t xml:space="preserve"> and the oil reserves they enjoy </w:t>
      </w:r>
      <w:r w:rsidRPr="002156FF">
        <w:rPr>
          <w:highlight w:val="gree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2156FF">
        <w:rPr>
          <w:highlight w:val="green"/>
          <w:u w:val="single"/>
        </w:rPr>
        <w:t>corpora- tions</w:t>
      </w:r>
      <w:r w:rsidRPr="00131931">
        <w:rPr>
          <w:u w:val="single"/>
        </w:rPr>
        <w:t xml:space="preserve"> begin to shift toward major new green technologies such as electric cars, they </w:t>
      </w:r>
      <w:r w:rsidRPr="002156FF">
        <w:rPr>
          <w:highlight w:val="green"/>
          <w:u w:val="single"/>
        </w:rPr>
        <w:t>will block the systemic change we need, pushing</w:t>
      </w:r>
      <w:r w:rsidRPr="00131931">
        <w:rPr>
          <w:u w:val="single"/>
        </w:rPr>
        <w:t xml:space="preserve"> us in the name of </w:t>
      </w:r>
      <w:r w:rsidRPr="002156FF">
        <w:rPr>
          <w:highlight w:val="green"/>
          <w:u w:val="single"/>
        </w:rPr>
        <w:t>green capitalism toward</w:t>
      </w:r>
      <w:r w:rsidRPr="00131931">
        <w:rPr>
          <w:u w:val="single"/>
        </w:rPr>
        <w:t xml:space="preserve"> climate </w:t>
      </w:r>
      <w:r w:rsidRPr="002156FF">
        <w:rPr>
          <w:highlight w:val="green"/>
          <w:u w:val="single"/>
        </w:rPr>
        <w:t>extinction</w:t>
      </w:r>
      <w:r w:rsidRPr="00131931">
        <w:rPr>
          <w:u w:val="single"/>
        </w:rPr>
        <w:t>.</w:t>
      </w:r>
    </w:p>
    <w:p w14:paraId="1FE3E430" w14:textId="15788D8F" w:rsidR="006D5623" w:rsidRDefault="00110653" w:rsidP="006D5623">
      <w:pPr>
        <w:pStyle w:val="Heading4"/>
      </w:pPr>
      <w:bookmarkStart w:id="1" w:name="_Hlk208836115"/>
      <w:r>
        <w:t xml:space="preserve">The United States federal government should mandate transition to </w:t>
      </w:r>
      <w:r w:rsidR="006D5623">
        <w:t xml:space="preserve">a democratically planned, worker-owned economy – abolition of private ownership and social management of production </w:t>
      </w:r>
      <w:r w:rsidR="006D5623">
        <w:rPr>
          <w:u w:val="single"/>
        </w:rPr>
        <w:t xml:space="preserve">frees </w:t>
      </w:r>
      <w:r w:rsidR="006D5623">
        <w:t xml:space="preserve">the economy from markets and corporate control. </w:t>
      </w:r>
      <w:r w:rsidR="006D5623" w:rsidRPr="003652AF">
        <w:rPr>
          <w:u w:val="single"/>
        </w:rPr>
        <w:t>Only this</w:t>
      </w:r>
      <w:r w:rsidR="006D5623">
        <w:rPr>
          <w:u w:val="single"/>
        </w:rPr>
        <w:t xml:space="preserve"> </w:t>
      </w:r>
      <w:r w:rsidR="006D5623">
        <w:t xml:space="preserve">creates genuine worker power and reorients the economy away from profit and towards collective need. </w:t>
      </w:r>
    </w:p>
    <w:p w14:paraId="04B5DA09" w14:textId="77777777" w:rsidR="006D5623" w:rsidRPr="006E5619" w:rsidRDefault="006D5623" w:rsidP="006D5623">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4F7A4184" w14:textId="77777777" w:rsidR="006D5623" w:rsidRPr="003652AF" w:rsidRDefault="006D5623" w:rsidP="006D5623">
      <w:pPr>
        <w:rPr>
          <w:sz w:val="12"/>
        </w:rPr>
      </w:pPr>
      <w:r w:rsidRPr="000D2315">
        <w:rPr>
          <w:u w:val="single"/>
        </w:rPr>
        <w:t xml:space="preserve">Moreover, </w:t>
      </w:r>
      <w:r w:rsidRPr="002156FF">
        <w:rPr>
          <w:highlight w:val="green"/>
          <w:u w:val="single"/>
        </w:rPr>
        <w:t>workers taking over</w:t>
      </w:r>
      <w:r w:rsidRPr="000D2315">
        <w:rPr>
          <w:u w:val="single"/>
        </w:rPr>
        <w:t xml:space="preserve"> all the various nodes where they work in the system of social production </w:t>
      </w:r>
      <w:r w:rsidRPr="002156FF">
        <w:rPr>
          <w:highlight w:val="green"/>
          <w:u w:val="single"/>
        </w:rPr>
        <w:t>is</w:t>
      </w:r>
      <w:r w:rsidRPr="000D2315">
        <w:rPr>
          <w:u w:val="single"/>
        </w:rPr>
        <w:t xml:space="preserve"> strategically </w:t>
      </w:r>
      <w:r w:rsidRPr="002156FF">
        <w:rPr>
          <w:highlight w:val="gree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2156FF">
        <w:rPr>
          <w:highlight w:val="green"/>
          <w:u w:val="single"/>
        </w:rPr>
        <w:t>If workers do not control their</w:t>
      </w:r>
      <w:r w:rsidRPr="000D2315">
        <w:rPr>
          <w:u w:val="single"/>
        </w:rPr>
        <w:t xml:space="preserve"> own work activity and the </w:t>
      </w:r>
      <w:r w:rsidRPr="002156FF">
        <w:rPr>
          <w:highlight w:val="green"/>
          <w:u w:val="single"/>
        </w:rPr>
        <w:t>workplaces</w:t>
      </w:r>
      <w:r w:rsidRPr="000D2315">
        <w:rPr>
          <w:u w:val="single"/>
        </w:rPr>
        <w:t xml:space="preserve">, then </w:t>
      </w:r>
      <w:r w:rsidRPr="002156FF">
        <w:rPr>
          <w:highlight w:val="gree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2156FF">
        <w:rPr>
          <w:highlight w:val="green"/>
          <w:u w:val="single"/>
        </w:rPr>
        <w:t>there must be</w:t>
      </w:r>
      <w:r w:rsidRPr="000D2315">
        <w:rPr>
          <w:u w:val="single"/>
        </w:rPr>
        <w:t xml:space="preserve"> face-to-face democracy of </w:t>
      </w:r>
      <w:r w:rsidRPr="008A37BE">
        <w:rPr>
          <w:u w:val="single"/>
        </w:rPr>
        <w:t>periodic</w:t>
      </w:r>
      <w:r w:rsidRPr="002156FF">
        <w:rPr>
          <w:highlight w:val="green"/>
          <w:u w:val="single"/>
        </w:rPr>
        <w:t xml:space="preserve"> assemblies of</w:t>
      </w:r>
      <w:r w:rsidRPr="000D2315">
        <w:rPr>
          <w:u w:val="single"/>
        </w:rPr>
        <w:t xml:space="preserve"> the </w:t>
      </w:r>
      <w:r w:rsidRPr="002156FF">
        <w:rPr>
          <w:highlight w:val="green"/>
          <w:u w:val="single"/>
        </w:rPr>
        <w:t xml:space="preserve">workers </w:t>
      </w:r>
      <w:r w:rsidRPr="008A37BE">
        <w:rPr>
          <w:u w:val="single"/>
        </w:rPr>
        <w:t>in that facility</w:t>
      </w:r>
      <w:r w:rsidRPr="000D2315">
        <w:rPr>
          <w:u w:val="single"/>
        </w:rPr>
        <w:t xml:space="preserve">. This is </w:t>
      </w:r>
      <w:r w:rsidRPr="002156FF">
        <w:rPr>
          <w:highlight w:val="green"/>
          <w:u w:val="single"/>
        </w:rPr>
        <w:t>where</w:t>
      </w:r>
      <w:r w:rsidRPr="000D2315">
        <w:rPr>
          <w:u w:val="single"/>
        </w:rPr>
        <w:t xml:space="preserve"> the </w:t>
      </w:r>
      <w:r w:rsidRPr="002156FF">
        <w:rPr>
          <w:highlight w:val="green"/>
          <w:u w:val="single"/>
        </w:rPr>
        <w:t xml:space="preserve">staff can </w:t>
      </w:r>
      <w:r w:rsidRPr="008A37BE">
        <w:rPr>
          <w:u w:val="single"/>
        </w:rPr>
        <w:t xml:space="preserve">deliberate and </w:t>
      </w:r>
      <w:r w:rsidRPr="002156FF">
        <w:rPr>
          <w:highlight w:val="green"/>
          <w:u w:val="single"/>
        </w:rPr>
        <w:t>make decisions on</w:t>
      </w:r>
      <w:r w:rsidRPr="000D2315">
        <w:rPr>
          <w:u w:val="single"/>
        </w:rPr>
        <w:t xml:space="preserve"> the basic </w:t>
      </w:r>
      <w:r w:rsidRPr="002156FF">
        <w:rPr>
          <w:highlight w:val="green"/>
          <w:u w:val="single"/>
        </w:rPr>
        <w:t>policies and</w:t>
      </w:r>
      <w:r w:rsidRPr="000D2315">
        <w:rPr>
          <w:u w:val="single"/>
        </w:rPr>
        <w:t xml:space="preserve"> the over-all </w:t>
      </w:r>
      <w:r w:rsidRPr="002156FF">
        <w:rPr>
          <w:highlight w:val="green"/>
          <w:u w:val="single"/>
        </w:rPr>
        <w:t>governance</w:t>
      </w:r>
      <w:r w:rsidRPr="000D2315">
        <w:rPr>
          <w:u w:val="single"/>
        </w:rPr>
        <w:t xml:space="preserve"> of their facility and </w:t>
      </w:r>
      <w:r w:rsidRPr="002156FF">
        <w:rPr>
          <w:highlight w:val="green"/>
          <w:u w:val="single"/>
        </w:rPr>
        <w:t>for their industry</w:t>
      </w:r>
      <w:r w:rsidRPr="000D2315">
        <w:rPr>
          <w:u w:val="single"/>
        </w:rPr>
        <w:t xml:space="preserve">. For ongoing coordination of the labor, </w:t>
      </w:r>
      <w:r w:rsidRPr="002156FF">
        <w:rPr>
          <w:highlight w:val="green"/>
          <w:u w:val="single"/>
        </w:rPr>
        <w:t>the workers</w:t>
      </w:r>
      <w:r w:rsidRPr="000D2315">
        <w:rPr>
          <w:u w:val="single"/>
        </w:rPr>
        <w:t xml:space="preserve"> can </w:t>
      </w:r>
      <w:r w:rsidRPr="002156FF">
        <w:rPr>
          <w:highlight w:val="green"/>
          <w:u w:val="single"/>
        </w:rPr>
        <w:t>elect colleagues to a</w:t>
      </w:r>
      <w:r w:rsidRPr="000D2315">
        <w:rPr>
          <w:u w:val="single"/>
        </w:rPr>
        <w:t xml:space="preserve"> coordinating or </w:t>
      </w:r>
      <w:r w:rsidRPr="002156FF">
        <w:rPr>
          <w:highlight w:val="gree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20305247" w14:textId="77777777" w:rsidR="006D5623" w:rsidRPr="000D2315" w:rsidRDefault="006D5623" w:rsidP="006D5623">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78D121CA" w14:textId="77777777" w:rsidR="006D5623" w:rsidRPr="003652AF" w:rsidRDefault="006D5623" w:rsidP="006D5623">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0A0A44D6" w14:textId="77777777" w:rsidR="006D5623" w:rsidRPr="003652AF" w:rsidRDefault="006D5623" w:rsidP="006D5623">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46FF825C" w14:textId="77777777" w:rsidR="006D5623" w:rsidRPr="003652AF" w:rsidRDefault="006D5623" w:rsidP="006D5623">
      <w:pPr>
        <w:rPr>
          <w:sz w:val="12"/>
        </w:rPr>
      </w:pPr>
      <w:bookmarkStart w:id="3" w:name="_Hlk209105540"/>
      <w:r w:rsidRPr="003652AF">
        <w:rPr>
          <w:sz w:val="12"/>
        </w:rPr>
        <w:t>Neighborhood Assemblies</w:t>
      </w:r>
    </w:p>
    <w:p w14:paraId="5338DB3D" w14:textId="77777777" w:rsidR="006D5623" w:rsidRPr="003652AF" w:rsidRDefault="006D5623" w:rsidP="006D5623">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2156FF">
        <w:rPr>
          <w:highlight w:val="green"/>
          <w:u w:val="single"/>
        </w:rPr>
        <w:t>the people</w:t>
      </w:r>
      <w:r w:rsidRPr="000D2315">
        <w:rPr>
          <w:u w:val="single"/>
        </w:rPr>
        <w:t xml:space="preserve"> who live </w:t>
      </w:r>
      <w:r w:rsidRPr="002156FF">
        <w:rPr>
          <w:highlight w:val="green"/>
          <w:u w:val="single"/>
        </w:rPr>
        <w:t xml:space="preserve">in a </w:t>
      </w:r>
      <w:r w:rsidRPr="00842CC8">
        <w:rPr>
          <w:u w:val="single"/>
        </w:rPr>
        <w:t>city</w:t>
      </w:r>
      <w:r w:rsidRPr="000D2315">
        <w:rPr>
          <w:u w:val="single"/>
        </w:rPr>
        <w:t xml:space="preserve"> </w:t>
      </w:r>
      <w:r w:rsidRPr="002156FF">
        <w:rPr>
          <w:highlight w:val="green"/>
          <w:u w:val="single"/>
        </w:rPr>
        <w:t>neighborhood</w:t>
      </w:r>
      <w:r w:rsidRPr="000D2315">
        <w:rPr>
          <w:u w:val="single"/>
        </w:rPr>
        <w:t xml:space="preserve"> or rural area will </w:t>
      </w:r>
      <w:r w:rsidRPr="002156FF">
        <w:rPr>
          <w:highlight w:val="green"/>
          <w:u w:val="single"/>
        </w:rPr>
        <w:t>have concerns</w:t>
      </w:r>
      <w:r w:rsidRPr="000D2315">
        <w:rPr>
          <w:u w:val="single"/>
        </w:rPr>
        <w:t xml:space="preserve"> that are common to those in their area—</w:t>
      </w:r>
      <w:r w:rsidRPr="002156FF">
        <w:rPr>
          <w:highlight w:val="green"/>
          <w:u w:val="single"/>
        </w:rPr>
        <w:t>such as elimination of pollutants, or</w:t>
      </w:r>
      <w:r w:rsidRPr="000D2315">
        <w:rPr>
          <w:u w:val="single"/>
        </w:rPr>
        <w:t xml:space="preserve"> the character of the </w:t>
      </w:r>
      <w:r w:rsidRPr="002156FF">
        <w:rPr>
          <w:highlight w:val="gree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2156FF">
        <w:rPr>
          <w:highlight w:val="green"/>
          <w:u w:val="single"/>
        </w:rPr>
        <w:t>worker assemblies</w:t>
      </w:r>
      <w:r w:rsidRPr="00E1190E">
        <w:rPr>
          <w:u w:val="single"/>
        </w:rPr>
        <w:t xml:space="preserve"> provide the base for workers self-management of workplaces, assemblies that bring people together can </w:t>
      </w:r>
      <w:r w:rsidRPr="002156FF">
        <w:rPr>
          <w:highlight w:val="green"/>
          <w:u w:val="single"/>
        </w:rPr>
        <w:t>provide a social base for self-management of public affairs</w:t>
      </w:r>
      <w:r w:rsidRPr="00E1190E">
        <w:rPr>
          <w:u w:val="single"/>
        </w:rPr>
        <w:t xml:space="preserve"> and public services by an area’s population.</w:t>
      </w:r>
    </w:p>
    <w:p w14:paraId="473F8881" w14:textId="77777777" w:rsidR="006D5623" w:rsidRPr="003652AF" w:rsidRDefault="006D5623" w:rsidP="006D5623">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2156FF">
        <w:rPr>
          <w:highlight w:val="green"/>
          <w:u w:val="single"/>
        </w:rPr>
        <w:t>assemblies</w:t>
      </w:r>
      <w:r w:rsidRPr="00842CC8">
        <w:rPr>
          <w:u w:val="single"/>
        </w:rPr>
        <w:t xml:space="preserve"> and the regional congresses of communities </w:t>
      </w:r>
      <w:r w:rsidRPr="002156FF">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2156FF">
        <w:rPr>
          <w:highlight w:val="green"/>
          <w:u w:val="single"/>
        </w:rPr>
        <w:t>protection of</w:t>
      </w:r>
      <w:r w:rsidRPr="00842CC8">
        <w:rPr>
          <w:u w:val="single"/>
        </w:rPr>
        <w:t xml:space="preserve"> the </w:t>
      </w:r>
      <w:r w:rsidRPr="002156FF">
        <w:rPr>
          <w:highlight w:val="green"/>
          <w:u w:val="single"/>
        </w:rPr>
        <w:t>ecological commons, controlling</w:t>
      </w:r>
      <w:r w:rsidRPr="00842CC8">
        <w:rPr>
          <w:u w:val="single"/>
        </w:rPr>
        <w:t xml:space="preserve"> the </w:t>
      </w:r>
      <w:r w:rsidRPr="002156FF">
        <w:rPr>
          <w:highlight w:val="green"/>
          <w:u w:val="single"/>
        </w:rPr>
        <w:t>land use, and issues like emissions</w:t>
      </w:r>
      <w:r w:rsidRPr="00842CC8">
        <w:rPr>
          <w:u w:val="single"/>
        </w:rPr>
        <w:t xml:space="preserve"> that affect air and water.</w:t>
      </w:r>
    </w:p>
    <w:bookmarkEnd w:id="3"/>
    <w:p w14:paraId="6B64926E" w14:textId="77777777" w:rsidR="006D5623" w:rsidRPr="003652AF" w:rsidRDefault="006D5623" w:rsidP="006D5623">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0C527070" w14:textId="77777777" w:rsidR="006D5623" w:rsidRPr="003652AF" w:rsidRDefault="006D5623" w:rsidP="006D5623">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51B03082" w14:textId="77777777" w:rsidR="006D5623" w:rsidRPr="003652AF" w:rsidRDefault="006D5623" w:rsidP="006D5623">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6F41D16D" w14:textId="77777777" w:rsidR="006D5623" w:rsidRPr="003652AF" w:rsidRDefault="006D5623" w:rsidP="006D5623">
      <w:pPr>
        <w:rPr>
          <w:sz w:val="12"/>
        </w:rPr>
      </w:pPr>
      <w:r w:rsidRPr="003652AF">
        <w:rPr>
          <w:sz w:val="12"/>
        </w:rPr>
        <w:t>No to Market Socialism</w:t>
      </w:r>
    </w:p>
    <w:p w14:paraId="4B0C3982" w14:textId="77777777" w:rsidR="006D5623" w:rsidRPr="003652AF" w:rsidRDefault="006D5623" w:rsidP="006D5623">
      <w:pPr>
        <w:rPr>
          <w:sz w:val="12"/>
        </w:rPr>
      </w:pPr>
      <w:r w:rsidRPr="003652AF">
        <w:rPr>
          <w:sz w:val="12"/>
        </w:rPr>
        <w:t>If we reject the state-organized central planning model, what is the alternative</w:t>
      </w:r>
      <w:r w:rsidRPr="00E1190E">
        <w:rPr>
          <w:u w:val="single"/>
        </w:rPr>
        <w:t xml:space="preserve">? </w:t>
      </w:r>
      <w:r w:rsidRPr="002156FF">
        <w:rPr>
          <w:highlight w:val="green"/>
          <w:u w:val="single"/>
        </w:rPr>
        <w:t xml:space="preserve">One option </w:t>
      </w:r>
      <w:r w:rsidRPr="00577BD2">
        <w:rPr>
          <w:u w:val="single"/>
        </w:rPr>
        <w:t>proposed</w:t>
      </w:r>
      <w:r w:rsidRPr="00E1190E">
        <w:rPr>
          <w:u w:val="single"/>
        </w:rPr>
        <w:t xml:space="preserve"> by some socialists </w:t>
      </w:r>
      <w:r w:rsidRPr="002156FF">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2156FF">
        <w:rPr>
          <w:highlight w:val="green"/>
          <w:u w:val="single"/>
        </w:rPr>
        <w:t>if the market</w:t>
      </w:r>
      <w:r w:rsidRPr="00E1190E">
        <w:rPr>
          <w:u w:val="single"/>
        </w:rPr>
        <w:t xml:space="preserve">-governed </w:t>
      </w:r>
      <w:r w:rsidRPr="002156FF">
        <w:rPr>
          <w:highlight w:val="green"/>
          <w:u w:val="single"/>
        </w:rPr>
        <w:t xml:space="preserve">character </w:t>
      </w:r>
      <w:r w:rsidRPr="00577BD2">
        <w:rPr>
          <w:u w:val="single"/>
        </w:rPr>
        <w:t>of the capitalist</w:t>
      </w:r>
      <w:r w:rsidRPr="00E1190E">
        <w:rPr>
          <w:u w:val="single"/>
        </w:rPr>
        <w:t xml:space="preserve"> set-up </w:t>
      </w:r>
      <w:r w:rsidRPr="002156FF">
        <w:rPr>
          <w:highlight w:val="green"/>
          <w:u w:val="single"/>
        </w:rPr>
        <w:t>is the basis of</w:t>
      </w:r>
      <w:r w:rsidRPr="00E1190E">
        <w:rPr>
          <w:u w:val="single"/>
        </w:rPr>
        <w:t xml:space="preserve"> the </w:t>
      </w:r>
      <w:r w:rsidRPr="002156FF">
        <w:rPr>
          <w:highlight w:val="green"/>
          <w:u w:val="single"/>
        </w:rPr>
        <w:t>ecologically destructive cost-shifting</w:t>
      </w:r>
      <w:r w:rsidRPr="00E1190E">
        <w:rPr>
          <w:u w:val="single"/>
        </w:rPr>
        <w:t xml:space="preserve"> dynamic, </w:t>
      </w:r>
      <w:r w:rsidRPr="002156FF">
        <w:rPr>
          <w:highlight w:val="green"/>
          <w:u w:val="single"/>
        </w:rPr>
        <w:t>market socialism is no solution</w:t>
      </w:r>
      <w:r w:rsidRPr="00E1190E">
        <w:rPr>
          <w:u w:val="single"/>
        </w:rPr>
        <w:t>.</w:t>
      </w:r>
    </w:p>
    <w:p w14:paraId="2F071442" w14:textId="77777777" w:rsidR="006D5623" w:rsidRPr="003652AF" w:rsidRDefault="006D5623" w:rsidP="006D5623">
      <w:pPr>
        <w:rPr>
          <w:sz w:val="12"/>
        </w:rPr>
      </w:pPr>
      <w:r w:rsidRPr="003652AF">
        <w:rPr>
          <w:sz w:val="12"/>
        </w:rPr>
        <w:t>Economic Planning through Popular Participation</w:t>
      </w:r>
    </w:p>
    <w:p w14:paraId="3DA0EE43" w14:textId="77777777" w:rsidR="006D5623" w:rsidRPr="003652AF" w:rsidRDefault="006D5623" w:rsidP="006D5623">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61E1425A" w14:textId="77777777" w:rsidR="006D5623" w:rsidRPr="00E1190E" w:rsidRDefault="006D5623" w:rsidP="006D5623">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2156FF">
        <w:rPr>
          <w:highlight w:val="gree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2156FF">
        <w:rPr>
          <w:highlight w:val="gree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2156FF">
        <w:rPr>
          <w:highlight w:val="green"/>
          <w:u w:val="single"/>
        </w:rPr>
        <w:t xml:space="preserve"> well-being</w:t>
      </w:r>
      <w:r w:rsidRPr="00E1190E">
        <w:rPr>
          <w:u w:val="single"/>
        </w:rPr>
        <w:t>.</w:t>
      </w:r>
    </w:p>
    <w:bookmarkEnd w:id="4"/>
    <w:p w14:paraId="19BB5183" w14:textId="77777777" w:rsidR="006D5623" w:rsidRPr="003652AF" w:rsidRDefault="006D5623" w:rsidP="006D5623">
      <w:pPr>
        <w:rPr>
          <w:sz w:val="12"/>
        </w:rPr>
      </w:pPr>
      <w:r w:rsidRPr="003652AF">
        <w:rPr>
          <w:sz w:val="12"/>
        </w:rPr>
        <w:t>Protecting the Ecological Commons</w:t>
      </w:r>
    </w:p>
    <w:p w14:paraId="4232C7C3" w14:textId="77777777" w:rsidR="006D5623" w:rsidRPr="003652AF" w:rsidRDefault="006D5623" w:rsidP="006D5623">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31264E05" w14:textId="77777777" w:rsidR="006D5623" w:rsidRPr="003652AF" w:rsidRDefault="006D5623" w:rsidP="006D5623">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258BE8EA" w14:textId="77777777" w:rsidR="006D5623" w:rsidRPr="003652AF" w:rsidRDefault="006D5623" w:rsidP="006D5623">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03731D59" w14:textId="77777777" w:rsidR="006D5623" w:rsidRPr="003652AF" w:rsidRDefault="006D5623" w:rsidP="006D5623">
      <w:pPr>
        <w:rPr>
          <w:sz w:val="12"/>
        </w:rPr>
      </w:pPr>
      <w:r w:rsidRPr="002156FF">
        <w:rPr>
          <w:highlight w:val="green"/>
          <w:u w:val="single"/>
        </w:rPr>
        <w:t>Some</w:t>
      </w:r>
      <w:r w:rsidRPr="00E1190E">
        <w:rPr>
          <w:u w:val="single"/>
        </w:rPr>
        <w:t xml:space="preserve"> radical environmentalists </w:t>
      </w:r>
      <w:r w:rsidRPr="002156FF">
        <w:rPr>
          <w:highlight w:val="green"/>
          <w:u w:val="single"/>
        </w:rPr>
        <w:t>say</w:t>
      </w:r>
      <w:r w:rsidRPr="00E1190E">
        <w:rPr>
          <w:u w:val="single"/>
        </w:rPr>
        <w:t xml:space="preserve"> that </w:t>
      </w:r>
      <w:r w:rsidRPr="002156FF">
        <w:rPr>
          <w:highlight w:val="green"/>
          <w:u w:val="single"/>
        </w:rPr>
        <w:t>the source of</w:t>
      </w:r>
      <w:r w:rsidRPr="00E1190E">
        <w:rPr>
          <w:u w:val="single"/>
        </w:rPr>
        <w:t xml:space="preserve"> the </w:t>
      </w:r>
      <w:r w:rsidRPr="002156FF">
        <w:rPr>
          <w:highlight w:val="green"/>
          <w:u w:val="single"/>
        </w:rPr>
        <w:t>ecological devastation</w:t>
      </w:r>
      <w:r w:rsidRPr="00E1190E">
        <w:rPr>
          <w:u w:val="single"/>
        </w:rPr>
        <w:t xml:space="preserve"> of the capitalist regime </w:t>
      </w:r>
      <w:r w:rsidRPr="002156FF">
        <w:rPr>
          <w:highlight w:val="gree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2156FF">
        <w:rPr>
          <w:highlight w:val="green"/>
          <w:u w:val="single"/>
        </w:rPr>
        <w:t>growth is going to be needed</w:t>
      </w:r>
      <w:r w:rsidRPr="00E1190E">
        <w:rPr>
          <w:u w:val="single"/>
        </w:rPr>
        <w:t xml:space="preserve"> along various dimensions —growth in equipment needed </w:t>
      </w:r>
      <w:r w:rsidRPr="002156FF">
        <w:rPr>
          <w:highlight w:val="green"/>
          <w:u w:val="single"/>
        </w:rPr>
        <w:t>in the shift to a non-fossil fuel</w:t>
      </w:r>
      <w:r w:rsidRPr="00E1190E">
        <w:rPr>
          <w:u w:val="single"/>
        </w:rPr>
        <w:t xml:space="preserve"> based </w:t>
      </w:r>
      <w:r w:rsidRPr="002156FF">
        <w:rPr>
          <w:highlight w:val="green"/>
          <w:u w:val="single"/>
        </w:rPr>
        <w:t>electricity system</w:t>
      </w:r>
      <w:r w:rsidRPr="00E1190E">
        <w:rPr>
          <w:u w:val="single"/>
        </w:rPr>
        <w:t xml:space="preserve">, growth in free-to-user </w:t>
      </w:r>
      <w:r w:rsidRPr="002156FF">
        <w:rPr>
          <w:highlight w:val="green"/>
          <w:u w:val="single"/>
        </w:rPr>
        <w:t>health provision</w:t>
      </w:r>
      <w:r w:rsidRPr="00E1190E">
        <w:rPr>
          <w:u w:val="single"/>
        </w:rPr>
        <w:t xml:space="preserve">, growth in rehab of buildings to make them more ecologically sound, and many other areas. And </w:t>
      </w:r>
      <w:r w:rsidRPr="002156FF">
        <w:rPr>
          <w:highlight w:val="green"/>
          <w:u w:val="single"/>
        </w:rPr>
        <w:t>this</w:t>
      </w:r>
      <w:r w:rsidRPr="00E1190E">
        <w:rPr>
          <w:u w:val="single"/>
        </w:rPr>
        <w:t xml:space="preserve"> also </w:t>
      </w:r>
      <w:r w:rsidRPr="002156FF">
        <w:rPr>
          <w:highlight w:val="green"/>
          <w:u w:val="single"/>
        </w:rPr>
        <w:t>means we need a way to ensure a shift in</w:t>
      </w:r>
      <w:r w:rsidRPr="00E1190E">
        <w:rPr>
          <w:u w:val="single"/>
        </w:rPr>
        <w:t xml:space="preserve"> the </w:t>
      </w:r>
      <w:r w:rsidRPr="002156FF">
        <w:rPr>
          <w:highlight w:val="green"/>
          <w:u w:val="single"/>
        </w:rPr>
        <w:t>production</w:t>
      </w:r>
      <w:r w:rsidRPr="00E1190E">
        <w:rPr>
          <w:u w:val="single"/>
        </w:rPr>
        <w:t xml:space="preserve"> system so that it works at reducing its damaging ecological impacts.</w:t>
      </w:r>
    </w:p>
    <w:p w14:paraId="7239859E" w14:textId="77777777" w:rsidR="006D5623" w:rsidRPr="003652AF" w:rsidRDefault="006D5623" w:rsidP="006D5623">
      <w:pPr>
        <w:rPr>
          <w:sz w:val="12"/>
        </w:rPr>
      </w:pPr>
      <w:r w:rsidRPr="003652AF">
        <w:rPr>
          <w:sz w:val="12"/>
        </w:rPr>
        <w:t>Replacing the State</w:t>
      </w:r>
    </w:p>
    <w:p w14:paraId="23C7F7A2" w14:textId="77777777" w:rsidR="006D5623" w:rsidRPr="003652AF" w:rsidRDefault="006D5623" w:rsidP="006D5623">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4973D7CB" w14:textId="77777777" w:rsidR="006D5623" w:rsidRPr="003652AF" w:rsidRDefault="006D5623" w:rsidP="006D5623">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7C2A6DB2" w14:textId="77777777" w:rsidR="006D5623" w:rsidRPr="003652AF" w:rsidRDefault="006D5623" w:rsidP="006D5623">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02BF3589" w14:textId="77777777" w:rsidR="006D5623" w:rsidRPr="003652AF" w:rsidRDefault="006D5623" w:rsidP="006D5623">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7C758396" w14:textId="77777777" w:rsidR="006D5623" w:rsidRPr="003652AF" w:rsidRDefault="006D5623" w:rsidP="006D5623">
      <w:pPr>
        <w:rPr>
          <w:sz w:val="12"/>
        </w:rPr>
      </w:pPr>
      <w:bookmarkStart w:id="5"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434601E3" w14:textId="77777777" w:rsidR="006D5623" w:rsidRPr="003C490D" w:rsidRDefault="006D5623" w:rsidP="006D5623">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6FC33DB3" w14:textId="77777777" w:rsidR="006D5623" w:rsidRPr="003C490D" w:rsidRDefault="006D5623" w:rsidP="006D5623">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5"/>
    <w:p w14:paraId="3022ECDF" w14:textId="77777777" w:rsidR="006D5623" w:rsidRPr="003C490D" w:rsidRDefault="006D5623" w:rsidP="006D5623">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46E5EFC4" w14:textId="77777777" w:rsidR="006D5623" w:rsidRPr="003652AF" w:rsidRDefault="006D5623" w:rsidP="006D5623">
      <w:pPr>
        <w:rPr>
          <w:sz w:val="12"/>
        </w:rPr>
      </w:pPr>
      <w:r w:rsidRPr="003652AF">
        <w:rPr>
          <w:sz w:val="12"/>
        </w:rPr>
        <w:t>In what follows I am going to flesh out more of the program for building self-managed socialism.</w:t>
      </w:r>
    </w:p>
    <w:p w14:paraId="7E2C1A5A" w14:textId="77777777" w:rsidR="006D5623" w:rsidRPr="003652AF" w:rsidRDefault="006D5623" w:rsidP="006D5623">
      <w:pPr>
        <w:rPr>
          <w:sz w:val="12"/>
        </w:rPr>
      </w:pPr>
      <w:r w:rsidRPr="003652AF">
        <w:rPr>
          <w:sz w:val="12"/>
        </w:rPr>
        <w:t>Industry-wide and Society-wide Worker Coordination</w:t>
      </w:r>
    </w:p>
    <w:p w14:paraId="7CFBDAF7" w14:textId="77777777" w:rsidR="006D5623" w:rsidRPr="003652AF" w:rsidRDefault="006D5623" w:rsidP="006D5623">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2156FF">
        <w:rPr>
          <w:highlight w:val="green"/>
          <w:u w:val="single"/>
        </w:rPr>
        <w:t xml:space="preserve">Workers </w:t>
      </w:r>
      <w:r w:rsidRPr="00577BD2">
        <w:rPr>
          <w:u w:val="single"/>
        </w:rPr>
        <w:t>will</w:t>
      </w:r>
      <w:r w:rsidRPr="00842CC8">
        <w:rPr>
          <w:u w:val="single"/>
        </w:rPr>
        <w:t xml:space="preserve"> need to </w:t>
      </w:r>
      <w:r w:rsidRPr="002156FF">
        <w:rPr>
          <w:highlight w:val="green"/>
          <w:u w:val="single"/>
        </w:rPr>
        <w:t>bring</w:t>
      </w:r>
      <w:r w:rsidRPr="00842CC8">
        <w:rPr>
          <w:u w:val="single"/>
        </w:rPr>
        <w:t xml:space="preserve"> the </w:t>
      </w:r>
      <w:r w:rsidRPr="002156FF">
        <w:rPr>
          <w:highlight w:val="green"/>
          <w:u w:val="single"/>
        </w:rPr>
        <w:t>different facilities</w:t>
      </w:r>
      <w:r w:rsidRPr="00842CC8">
        <w:rPr>
          <w:u w:val="single"/>
        </w:rPr>
        <w:t xml:space="preserve"> together </w:t>
      </w:r>
      <w:r w:rsidRPr="002156FF">
        <w:rPr>
          <w:highlight w:val="green"/>
          <w:u w:val="single"/>
        </w:rPr>
        <w:t>in</w:t>
      </w:r>
      <w:r w:rsidRPr="00842CC8">
        <w:rPr>
          <w:u w:val="single"/>
        </w:rPr>
        <w:t xml:space="preserve">to </w:t>
      </w:r>
      <w:r w:rsidRPr="002156FF">
        <w:rPr>
          <w:highlight w:val="green"/>
          <w:u w:val="single"/>
        </w:rPr>
        <w:t>a</w:t>
      </w:r>
      <w:r w:rsidRPr="00671235">
        <w:rPr>
          <w:u w:val="single"/>
        </w:rPr>
        <w:t xml:space="preserve">n industrial </w:t>
      </w:r>
      <w:r w:rsidRPr="002156FF">
        <w:rPr>
          <w:highlight w:val="green"/>
          <w:u w:val="single"/>
        </w:rPr>
        <w:t>federation to do</w:t>
      </w:r>
      <w:r w:rsidRPr="00842CC8">
        <w:rPr>
          <w:u w:val="single"/>
        </w:rPr>
        <w:t xml:space="preserve"> planning and </w:t>
      </w:r>
      <w:r w:rsidRPr="002156FF">
        <w:rPr>
          <w:highlight w:val="gree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650C21B3" w14:textId="77777777" w:rsidR="006D5623" w:rsidRPr="003652AF" w:rsidRDefault="006D5623" w:rsidP="006D5623">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2156FF">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2156FF">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1D75C67E" w14:textId="77777777" w:rsidR="006D5623" w:rsidRPr="003652AF" w:rsidRDefault="006D5623" w:rsidP="006D5623">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4A4C89EB" w14:textId="77777777" w:rsidR="006D5623" w:rsidRPr="003652AF" w:rsidRDefault="006D5623" w:rsidP="006D5623">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7553D469" w14:textId="77777777" w:rsidR="006D5623" w:rsidRPr="003652AF" w:rsidRDefault="006D5623" w:rsidP="006D5623">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2C08AA65" w14:textId="77777777" w:rsidR="006D5623" w:rsidRPr="003652AF" w:rsidRDefault="006D5623" w:rsidP="006D5623">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4E67D662" w14:textId="2F4A2CB5" w:rsidR="006D5623" w:rsidRPr="006D5623" w:rsidRDefault="006D5623" w:rsidP="006D5623">
      <w:pPr>
        <w:rPr>
          <w:u w:val="single"/>
        </w:rPr>
      </w:pPr>
      <w:r w:rsidRPr="00842CC8">
        <w:rPr>
          <w:u w:val="single"/>
        </w:rPr>
        <w:t xml:space="preserve">The goal needs to be the creation of </w:t>
      </w:r>
      <w:r w:rsidRPr="002156FF">
        <w:rPr>
          <w:highlight w:val="green"/>
          <w:u w:val="single"/>
        </w:rPr>
        <w:t xml:space="preserve">a horizontally federated </w:t>
      </w:r>
      <w:r w:rsidRPr="00577BD2">
        <w:rPr>
          <w:u w:val="single"/>
        </w:rPr>
        <w:t xml:space="preserve">system of </w:t>
      </w:r>
      <w:r w:rsidRPr="002156FF">
        <w:rPr>
          <w:highlight w:val="green"/>
          <w:u w:val="single"/>
        </w:rPr>
        <w:t>production</w:t>
      </w:r>
      <w:r w:rsidRPr="00842CC8">
        <w:rPr>
          <w:u w:val="single"/>
        </w:rPr>
        <w:t xml:space="preserve"> that can implement planning and coordination throughout industries and over a wide region. This </w:t>
      </w:r>
      <w:r w:rsidRPr="002156FF">
        <w:rPr>
          <w:highlight w:val="green"/>
          <w:u w:val="single"/>
        </w:rPr>
        <w:t>would enable workers to</w:t>
      </w:r>
      <w:r w:rsidRPr="00842CC8">
        <w:rPr>
          <w:u w:val="single"/>
        </w:rPr>
        <w:t xml:space="preserve">: </w:t>
      </w:r>
      <w:r w:rsidRPr="00842CC8">
        <w:rPr>
          <w:rFonts w:hint="eastAsia"/>
          <w:u w:val="single"/>
        </w:rPr>
        <w:t>•</w:t>
      </w:r>
      <w:r w:rsidRPr="00842CC8">
        <w:rPr>
          <w:u w:val="single"/>
        </w:rPr>
        <w:t xml:space="preserve"> </w:t>
      </w:r>
      <w:r w:rsidRPr="002156FF">
        <w:rPr>
          <w:highlight w:val="green"/>
          <w:u w:val="single"/>
        </w:rPr>
        <w:t>Gain control over tech</w:t>
      </w:r>
      <w:r w:rsidRPr="00842CC8">
        <w:rPr>
          <w:u w:val="single"/>
        </w:rPr>
        <w:t xml:space="preserve">nological </w:t>
      </w:r>
      <w:r w:rsidRPr="002156FF">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2156FF">
        <w:rPr>
          <w:highlight w:val="green"/>
          <w:u w:val="single"/>
        </w:rPr>
        <w:t>eliminate</w:t>
      </w:r>
      <w:r w:rsidRPr="00842CC8">
        <w:rPr>
          <w:u w:val="single"/>
        </w:rPr>
        <w:t xml:space="preserve"> the </w:t>
      </w:r>
      <w:r w:rsidRPr="002156FF">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2156FF">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2156FF">
        <w:rPr>
          <w:highlight w:val="green"/>
          <w:u w:val="single"/>
        </w:rPr>
        <w:t xml:space="preserve">Create </w:t>
      </w:r>
      <w:r w:rsidRPr="00577BD2">
        <w:rPr>
          <w:u w:val="single"/>
        </w:rPr>
        <w:t>a new logic of development for</w:t>
      </w:r>
      <w:r w:rsidRPr="002156FF">
        <w:rPr>
          <w:highlight w:val="green"/>
          <w:u w:val="single"/>
        </w:rPr>
        <w:t xml:space="preserve"> tech</w:t>
      </w:r>
      <w:r w:rsidRPr="00842CC8">
        <w:rPr>
          <w:u w:val="single"/>
        </w:rPr>
        <w:t xml:space="preserve">nology </w:t>
      </w:r>
      <w:r w:rsidRPr="002156FF">
        <w:rPr>
          <w:highlight w:val="green"/>
          <w:u w:val="single"/>
        </w:rPr>
        <w:t>that is friendly to workers and the environment</w:t>
      </w:r>
      <w:r w:rsidRPr="00842CC8">
        <w:rPr>
          <w:u w:val="single"/>
        </w:rPr>
        <w:t>.</w:t>
      </w:r>
      <w:bookmarkEnd w:id="1"/>
    </w:p>
    <w:p w14:paraId="79D22840" w14:textId="0E5F090D" w:rsidR="006D5623" w:rsidRDefault="006D5623" w:rsidP="006D5623">
      <w:pPr>
        <w:pStyle w:val="Heading2"/>
      </w:pPr>
      <w:r>
        <w:t>2</w:t>
      </w:r>
    </w:p>
    <w:p w14:paraId="5255E429" w14:textId="50F5B3E5" w:rsidR="006D5623" w:rsidRDefault="006D5623" w:rsidP="006D5623">
      <w:pPr>
        <w:pStyle w:val="Heading3"/>
      </w:pPr>
      <w:r>
        <w:t xml:space="preserve">T – Substantially </w:t>
      </w:r>
    </w:p>
    <w:p w14:paraId="53B39A93" w14:textId="77777777" w:rsidR="00110653" w:rsidRPr="00B04714" w:rsidRDefault="00110653" w:rsidP="00110653">
      <w:pPr>
        <w:pStyle w:val="Heading4"/>
      </w:pPr>
      <w:r>
        <w:t>Substantially</w:t>
      </w:r>
    </w:p>
    <w:p w14:paraId="2C3DD0B2" w14:textId="77777777" w:rsidR="00110653" w:rsidRDefault="00110653" w:rsidP="00110653">
      <w:pPr>
        <w:pStyle w:val="Heading4"/>
      </w:pPr>
      <w:r>
        <w:t xml:space="preserve">Interpretation: The aff must strengthen rights for </w:t>
      </w:r>
      <w:r w:rsidRPr="009448C7">
        <w:rPr>
          <w:u w:val="single"/>
        </w:rPr>
        <w:t>50 percent</w:t>
      </w:r>
      <w:r>
        <w:t xml:space="preserve"> of workers. </w:t>
      </w:r>
    </w:p>
    <w:p w14:paraId="5A7C0797" w14:textId="77777777" w:rsidR="00110653" w:rsidRDefault="00110653" w:rsidP="00110653">
      <w:pPr>
        <w:pStyle w:val="Heading4"/>
      </w:pPr>
      <w:r>
        <w:t>“Workers” is the full set</w:t>
      </w:r>
    </w:p>
    <w:p w14:paraId="633C1E45" w14:textId="77777777" w:rsidR="00110653" w:rsidRDefault="00110653" w:rsidP="00110653">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146224EC" w14:textId="77777777" w:rsidR="00110653" w:rsidRPr="00880819" w:rsidRDefault="00110653" w:rsidP="00110653">
      <w:pPr>
        <w:rPr>
          <w:sz w:val="16"/>
        </w:rPr>
      </w:pPr>
      <w:r w:rsidRPr="00880819">
        <w:rPr>
          <w:sz w:val="16"/>
        </w:rPr>
        <w:t xml:space="preserve">5. For the purpose of the proposed instrument- </w:t>
      </w:r>
    </w:p>
    <w:p w14:paraId="142F1BC6" w14:textId="77777777" w:rsidR="00110653" w:rsidRPr="00880819" w:rsidRDefault="00110653" w:rsidP="00110653">
      <w:pPr>
        <w:rPr>
          <w:sz w:val="16"/>
        </w:rPr>
      </w:pPr>
      <w:r w:rsidRPr="00880819">
        <w:rPr>
          <w:sz w:val="16"/>
        </w:rPr>
        <w:t>(a) the term " branches of economic activity " includes work in the public service ;</w:t>
      </w:r>
    </w:p>
    <w:p w14:paraId="6E492A95" w14:textId="77777777" w:rsidR="00110653" w:rsidRPr="00880819" w:rsidRDefault="00110653" w:rsidP="00110653">
      <w:pPr>
        <w:rPr>
          <w:sz w:val="16"/>
        </w:rPr>
      </w:pPr>
      <w:r w:rsidRPr="00880819">
        <w:rPr>
          <w:sz w:val="16"/>
        </w:rPr>
        <w:t xml:space="preserve">(b) </w:t>
      </w:r>
      <w:r w:rsidRPr="008F2C15">
        <w:rPr>
          <w:rStyle w:val="StyleUnderline"/>
          <w:highlight w:val="green"/>
        </w:rPr>
        <w:t xml:space="preserve">the term " workers " means </w:t>
      </w:r>
      <w:r w:rsidRPr="008F2C15">
        <w:rPr>
          <w:rStyle w:val="Emphasis"/>
          <w:highlight w:val="green"/>
        </w:rPr>
        <w:t>all employed persons</w:t>
      </w:r>
      <w:r w:rsidRPr="008F2C15">
        <w:rPr>
          <w:rStyle w:val="StyleUnderline"/>
          <w:highlight w:val="green"/>
        </w:rPr>
        <w:t>, including public employees</w:t>
      </w:r>
      <w:r w:rsidRPr="00880819">
        <w:rPr>
          <w:sz w:val="16"/>
        </w:rPr>
        <w:t xml:space="preserve"> ;</w:t>
      </w:r>
    </w:p>
    <w:p w14:paraId="07F3840D" w14:textId="77777777" w:rsidR="00110653" w:rsidRPr="00880819" w:rsidRDefault="00110653" w:rsidP="00110653">
      <w:pPr>
        <w:rPr>
          <w:sz w:val="16"/>
        </w:rPr>
      </w:pPr>
      <w:r w:rsidRPr="00880819">
        <w:rPr>
          <w:sz w:val="16"/>
        </w:rPr>
        <w:t>(c) the term "workplace" should cover all places where workers need to be or to go by reason of their work and which are under the direct or indirect control of the employer ;</w:t>
      </w:r>
    </w:p>
    <w:p w14:paraId="241DAC2F" w14:textId="77777777" w:rsidR="00110653" w:rsidRPr="00700E24" w:rsidRDefault="00110653" w:rsidP="00110653">
      <w:pPr>
        <w:rPr>
          <w:sz w:val="16"/>
        </w:rPr>
      </w:pPr>
      <w:r w:rsidRPr="00880819">
        <w:rPr>
          <w:sz w:val="16"/>
        </w:rPr>
        <w:t>(d) the term "regulations" should cover all provisions given force of law by the competent authority or authorities.</w:t>
      </w:r>
    </w:p>
    <w:p w14:paraId="2163492A" w14:textId="77777777" w:rsidR="00110653" w:rsidRDefault="00110653" w:rsidP="00110653">
      <w:pPr>
        <w:pStyle w:val="Heading4"/>
      </w:pPr>
      <w:r>
        <w:t>That’s 163 million</w:t>
      </w:r>
    </w:p>
    <w:p w14:paraId="78FA8BAC" w14:textId="77777777" w:rsidR="00110653" w:rsidRPr="00700E24" w:rsidRDefault="00110653" w:rsidP="00110653">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3ECD4743" w14:textId="77777777" w:rsidR="00110653" w:rsidRPr="00700E24" w:rsidRDefault="00110653" w:rsidP="00110653">
      <w:pPr>
        <w:rPr>
          <w:sz w:val="16"/>
        </w:rPr>
      </w:pPr>
      <w:r w:rsidRPr="008F2C15">
        <w:rPr>
          <w:rStyle w:val="StyleUnderline"/>
          <w:highlight w:val="green"/>
        </w:rPr>
        <w:t>In 2025</w:t>
      </w:r>
      <w:r w:rsidRPr="00700E24">
        <w:rPr>
          <w:sz w:val="16"/>
        </w:rPr>
        <w:t xml:space="preserve">, it was estimated that over </w:t>
      </w:r>
      <w:r w:rsidRPr="008F2C15">
        <w:rPr>
          <w:rStyle w:val="Emphasis"/>
          <w:highlight w:val="green"/>
        </w:rPr>
        <w:t>163 million Americans</w:t>
      </w:r>
      <w:r w:rsidRPr="008F2C15">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64339FE4" w14:textId="77777777" w:rsidR="00110653" w:rsidRDefault="00110653" w:rsidP="00110653">
      <w:pPr>
        <w:pStyle w:val="Heading4"/>
        <w:rPr>
          <w:u w:val="single"/>
        </w:rPr>
      </w:pPr>
      <w:r>
        <w:t xml:space="preserve">That means the aff must cover </w:t>
      </w:r>
      <w:r w:rsidRPr="00700E24">
        <w:rPr>
          <w:u w:val="single"/>
        </w:rPr>
        <w:t>82 million workers</w:t>
      </w:r>
    </w:p>
    <w:p w14:paraId="2B89E3C4" w14:textId="77777777" w:rsidR="00110653" w:rsidRPr="00700E24" w:rsidRDefault="00110653" w:rsidP="00110653">
      <w:r>
        <w:t xml:space="preserve">***Substantially is “more than 50 percent,” 163 million/2 = 81.5 million </w:t>
      </w:r>
    </w:p>
    <w:p w14:paraId="63F3AC4B" w14:textId="77777777" w:rsidR="00110653" w:rsidRPr="005E47A4" w:rsidRDefault="00110653" w:rsidP="00110653">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1625AE23" w14:textId="77777777" w:rsidR="00110653" w:rsidRPr="00681820" w:rsidRDefault="00110653" w:rsidP="00110653">
      <w:pPr>
        <w:rPr>
          <w:sz w:val="14"/>
        </w:rPr>
      </w:pPr>
      <w:r w:rsidRPr="00681820">
        <w:rPr>
          <w:sz w:val="14"/>
        </w:rPr>
        <w:t xml:space="preserve">As can be seen from the above, </w:t>
      </w:r>
      <w:r w:rsidRPr="005E47A4">
        <w:rPr>
          <w:rStyle w:val="StyleUnderline"/>
        </w:rPr>
        <w:t xml:space="preserve">the definition of </w:t>
      </w:r>
      <w:r w:rsidRPr="008F2C15">
        <w:rPr>
          <w:rStyle w:val="Emphasis"/>
          <w:highlight w:val="green"/>
        </w:rPr>
        <w:t>labor</w:t>
      </w:r>
      <w:r w:rsidRPr="005E47A4">
        <w:rPr>
          <w:rStyle w:val="StyleUnderline"/>
        </w:rPr>
        <w:t xml:space="preserve"> surplus</w:t>
      </w:r>
      <w:r w:rsidRPr="00681820">
        <w:rPr>
          <w:sz w:val="14"/>
        </w:rPr>
        <w:t xml:space="preserve"> area concern </w:t>
      </w:r>
      <w:r w:rsidRPr="008F2C15">
        <w:rPr>
          <w:rStyle w:val="StyleUnderline"/>
          <w:highlight w:val="green"/>
        </w:rPr>
        <w:t>for this purpose</w:t>
      </w:r>
      <w:r w:rsidRPr="005E47A4">
        <w:rPr>
          <w:rStyle w:val="StyleUnderline"/>
        </w:rPr>
        <w:t xml:space="preserve"> would be the new standard</w:t>
      </w:r>
      <w:r w:rsidRPr="00681820">
        <w:rPr>
          <w:sz w:val="14"/>
        </w:rPr>
        <w:t xml:space="preserve"> now contained in 41 CFR § 1-1.801. </w:t>
      </w:r>
      <w:r w:rsidRPr="008F2C15">
        <w:rPr>
          <w:rStyle w:val="StyleUnderline"/>
          <w:highlight w:val="green"/>
        </w:rPr>
        <w:t>The</w:t>
      </w:r>
      <w:r w:rsidRPr="00681820">
        <w:rPr>
          <w:sz w:val="14"/>
        </w:rPr>
        <w:t xml:space="preserve"> new </w:t>
      </w:r>
      <w:r w:rsidRPr="008F2C15">
        <w:rPr>
          <w:rStyle w:val="StyleUnderline"/>
          <w:highlight w:val="green"/>
        </w:rPr>
        <w:t>standard</w:t>
      </w:r>
      <w:r w:rsidRPr="00681820">
        <w:rPr>
          <w:sz w:val="14"/>
        </w:rPr>
        <w:t xml:space="preserve">, at 41 CFR § 1-1.801(c) and (d), </w:t>
      </w:r>
      <w:r w:rsidRPr="008F2C15">
        <w:rPr>
          <w:rStyle w:val="StyleUnderline"/>
          <w:highlight w:val="green"/>
        </w:rPr>
        <w:t>defines</w:t>
      </w:r>
      <w:r w:rsidRPr="00681820">
        <w:rPr>
          <w:sz w:val="14"/>
        </w:rPr>
        <w:t xml:space="preserve"> a labor surplus area concern as a concern that together with its first-tier subcontractors will perform substantially in a labor surplus area and </w:t>
      </w:r>
      <w:r w:rsidRPr="008F2C15">
        <w:rPr>
          <w:rStyle w:val="StyleUnderline"/>
          <w:highlight w:val="green"/>
        </w:rPr>
        <w:t>the term</w:t>
      </w:r>
      <w:r w:rsidRPr="00681820">
        <w:rPr>
          <w:sz w:val="14"/>
        </w:rPr>
        <w:t xml:space="preserve"> "perform </w:t>
      </w:r>
      <w:r w:rsidRPr="008F2C15">
        <w:rPr>
          <w:rStyle w:val="StyleUnderline"/>
          <w:highlight w:val="green"/>
        </w:rPr>
        <w:t>substantially</w:t>
      </w:r>
      <w:r w:rsidRPr="00681820">
        <w:rPr>
          <w:sz w:val="14"/>
        </w:rPr>
        <w:t xml:space="preserve">" is defined </w:t>
      </w:r>
      <w:r w:rsidRPr="008F2C15">
        <w:rPr>
          <w:rStyle w:val="StyleUnderline"/>
          <w:highlight w:val="green"/>
        </w:rPr>
        <w:t xml:space="preserve">as </w:t>
      </w:r>
      <w:r w:rsidRPr="008F2C15">
        <w:rPr>
          <w:rStyle w:val="Emphasis"/>
          <w:highlight w:val="green"/>
        </w:rPr>
        <w:t>more than 50 percent</w:t>
      </w:r>
      <w:r w:rsidRPr="00681820">
        <w:rPr>
          <w:sz w:val="14"/>
        </w:rPr>
        <w:t xml:space="preserve"> of the contract price.</w:t>
      </w:r>
    </w:p>
    <w:p w14:paraId="3E9635FA" w14:textId="77777777" w:rsidR="00110653" w:rsidRDefault="00110653" w:rsidP="00110653">
      <w:pPr>
        <w:rPr>
          <w:sz w:val="14"/>
        </w:rPr>
      </w:pPr>
      <w:r w:rsidRPr="00681820">
        <w:rPr>
          <w:sz w:val="14"/>
        </w:rPr>
        <w:t>B-194530 5</w:t>
      </w:r>
    </w:p>
    <w:p w14:paraId="23A199AE" w14:textId="77777777" w:rsidR="00110653" w:rsidRDefault="00110653" w:rsidP="00110653">
      <w:pPr>
        <w:pStyle w:val="Heading4"/>
      </w:pPr>
      <w:r>
        <w:t xml:space="preserve">Violation: The aff is well short. </w:t>
      </w:r>
    </w:p>
    <w:p w14:paraId="0991643B" w14:textId="77777777" w:rsidR="00110653" w:rsidRPr="007F20DD" w:rsidRDefault="00110653" w:rsidP="00110653">
      <w:r w:rsidRPr="007F20DD">
        <w:rPr>
          <w:rStyle w:val="Style13ptBold"/>
        </w:rPr>
        <w:t>DeSilver 25</w:t>
      </w:r>
      <w:r>
        <w:t>, senior writer at Pew Research Center (Drew, “What the data says about federal workers,” Pew Research, https://www.pewresearch.org/short-reads/2025/01/07/what-the-data-says-about-federal-workers/)</w:t>
      </w:r>
    </w:p>
    <w:p w14:paraId="29BEF1DE" w14:textId="77777777" w:rsidR="00110653" w:rsidRPr="00504CAF" w:rsidRDefault="00110653" w:rsidP="00110653">
      <w:pPr>
        <w:rPr>
          <w:sz w:val="16"/>
        </w:rPr>
      </w:pPr>
      <w:r w:rsidRPr="008F2C15">
        <w:rPr>
          <w:rStyle w:val="StyleUnderline"/>
          <w:highlight w:val="green"/>
        </w:rPr>
        <w:t>In</w:t>
      </w:r>
      <w:r w:rsidRPr="007F20DD">
        <w:rPr>
          <w:rStyle w:val="StyleUnderline"/>
        </w:rPr>
        <w:t xml:space="preserve"> November 20</w:t>
      </w:r>
      <w:r w:rsidRPr="008F2C15">
        <w:rPr>
          <w:rStyle w:val="Emphasis"/>
          <w:highlight w:val="green"/>
        </w:rPr>
        <w:t>24</w:t>
      </w:r>
      <w:r w:rsidRPr="007F20DD">
        <w:rPr>
          <w:rStyle w:val="StyleUnderline"/>
        </w:rPr>
        <w:t xml:space="preserve">, </w:t>
      </w:r>
      <w:r w:rsidRPr="008F2C15">
        <w:rPr>
          <w:rStyle w:val="Emphasis"/>
          <w:highlight w:val="green"/>
        </w:rPr>
        <w:t>the f</w:t>
      </w:r>
      <w:r w:rsidRPr="007F20DD">
        <w:rPr>
          <w:rStyle w:val="StyleUnderline"/>
        </w:rPr>
        <w:t xml:space="preserve">ederal </w:t>
      </w:r>
      <w:r w:rsidRPr="008F2C15">
        <w:rPr>
          <w:rStyle w:val="Emphasis"/>
          <w:highlight w:val="green"/>
        </w:rPr>
        <w:t>g</w:t>
      </w:r>
      <w:r w:rsidRPr="007F20DD">
        <w:rPr>
          <w:rStyle w:val="StyleUnderline"/>
        </w:rPr>
        <w:t xml:space="preserve">overnment </w:t>
      </w:r>
      <w:r w:rsidRPr="008F2C15">
        <w:rPr>
          <w:rStyle w:val="StyleUnderline"/>
          <w:highlight w:val="green"/>
        </w:rPr>
        <w:t>employed</w:t>
      </w:r>
      <w:r w:rsidRPr="007F721C">
        <w:rPr>
          <w:sz w:val="16"/>
        </w:rPr>
        <w:t xml:space="preserve"> just over </w:t>
      </w:r>
      <w:r w:rsidRPr="008F2C15">
        <w:rPr>
          <w:rStyle w:val="StyleUnderline"/>
          <w:highlight w:val="green"/>
        </w:rPr>
        <w:t>3 million people</w:t>
      </w:r>
      <w:r w:rsidRPr="007F721C">
        <w:rPr>
          <w:sz w:val="16"/>
        </w:rPr>
        <w:t xml:space="preserve">, or </w:t>
      </w:r>
      <w:r w:rsidRPr="008F2C15">
        <w:rPr>
          <w:rStyle w:val="Emphasis"/>
          <w:highlight w:val="green"/>
        </w:rPr>
        <w:t>1.87% of the</w:t>
      </w:r>
      <w:r w:rsidRPr="007F721C">
        <w:rPr>
          <w:sz w:val="16"/>
        </w:rPr>
        <w:t xml:space="preserve"> entire </w:t>
      </w:r>
      <w:r w:rsidRPr="007F20DD">
        <w:rPr>
          <w:rStyle w:val="StyleUnderline"/>
        </w:rPr>
        <w:t xml:space="preserve">civilian </w:t>
      </w:r>
      <w:r w:rsidRPr="008F2C15">
        <w:rPr>
          <w:rStyle w:val="StyleUnderline"/>
          <w:highlight w:val="gree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1D51A199" w14:textId="77777777" w:rsidR="00110653" w:rsidRDefault="00110653" w:rsidP="00110653">
      <w:pPr>
        <w:pStyle w:val="Heading4"/>
      </w:pPr>
      <w:r>
        <w:t xml:space="preserve">Vote neg: </w:t>
      </w:r>
    </w:p>
    <w:p w14:paraId="5FB13D27" w14:textId="77777777" w:rsidR="00110653" w:rsidRPr="00504CAF" w:rsidRDefault="00110653" w:rsidP="00110653">
      <w:pPr>
        <w:pStyle w:val="Heading4"/>
      </w:pPr>
      <w:r>
        <w:t xml:space="preserve">1. </w:t>
      </w:r>
      <w:r w:rsidRPr="001D7F04">
        <w:rPr>
          <w:u w:val="single"/>
        </w:rPr>
        <w:t>Ground</w:t>
      </w:r>
      <w:r>
        <w:t xml:space="preserve"> – it requires large changes from the status quo. Link uniqueness is dead if affs can only influence the size of the workforce well-below existing union density, and affs can </w:t>
      </w:r>
      <w:r>
        <w:rPr>
          <w:u w:val="single"/>
        </w:rPr>
        <w:t xml:space="preserve">pick </w:t>
      </w:r>
      <w:r>
        <w:t>sectors where generics don’t apply.</w:t>
      </w:r>
    </w:p>
    <w:p w14:paraId="2D83E174" w14:textId="77777777" w:rsidR="00110653" w:rsidRDefault="00110653" w:rsidP="00110653">
      <w:pPr>
        <w:pStyle w:val="Heading4"/>
      </w:pPr>
      <w:r>
        <w:t xml:space="preserve">2. </w:t>
      </w:r>
      <w:r>
        <w:rPr>
          <w:u w:val="single"/>
        </w:rPr>
        <w:t xml:space="preserve">Limits – </w:t>
      </w:r>
      <w:r>
        <w:t xml:space="preserve">anything less leads to subsets of subsets over hundreds of industries, regions, and shop-specific affs. Makes non-generic engagement impossible. </w:t>
      </w:r>
    </w:p>
    <w:p w14:paraId="5093ACC6" w14:textId="77777777" w:rsidR="00110653" w:rsidRPr="00110653" w:rsidRDefault="00110653" w:rsidP="00110653"/>
    <w:p w14:paraId="1A7FA033" w14:textId="2D318C63" w:rsidR="006D5623" w:rsidRDefault="006D5623" w:rsidP="006D5623">
      <w:pPr>
        <w:pStyle w:val="Heading2"/>
      </w:pPr>
      <w:r>
        <w:t>3</w:t>
      </w:r>
    </w:p>
    <w:p w14:paraId="78FD07EA" w14:textId="082A19FC" w:rsidR="006D5623" w:rsidRDefault="006D5623" w:rsidP="006D5623">
      <w:pPr>
        <w:pStyle w:val="Heading3"/>
      </w:pPr>
      <w:r>
        <w:t>T – No Fed Workers</w:t>
      </w:r>
    </w:p>
    <w:p w14:paraId="558FFE25" w14:textId="77777777" w:rsidR="00110653" w:rsidRPr="007D4A53" w:rsidRDefault="00110653" w:rsidP="00110653">
      <w:pPr>
        <w:pStyle w:val="Heading4"/>
      </w:pPr>
      <w:r>
        <w:t xml:space="preserve">Interpretation: CBRs are </w:t>
      </w:r>
      <w:r w:rsidRPr="006C697C">
        <w:rPr>
          <w:u w:val="single"/>
        </w:rPr>
        <w:t>employee</w:t>
      </w:r>
      <w:r>
        <w:t xml:space="preserve"> rights to negotiate with </w:t>
      </w:r>
      <w:r w:rsidRPr="006C697C">
        <w:rPr>
          <w:u w:val="single"/>
        </w:rPr>
        <w:t>employers</w:t>
      </w:r>
      <w:r>
        <w:t xml:space="preserve">. </w:t>
      </w:r>
    </w:p>
    <w:p w14:paraId="1015B28D" w14:textId="77777777" w:rsidR="00110653" w:rsidRPr="00562694" w:rsidRDefault="00110653" w:rsidP="00110653">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2B6F8E49" w14:textId="77777777" w:rsidR="00110653" w:rsidRPr="006C697C" w:rsidRDefault="00110653" w:rsidP="00110653">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71B24FCC" w14:textId="77777777" w:rsidR="00110653" w:rsidRDefault="00110653" w:rsidP="00110653">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w:t>
      </w:r>
    </w:p>
    <w:p w14:paraId="60AC37AC" w14:textId="77777777" w:rsidR="00110653" w:rsidRPr="000452FE" w:rsidRDefault="00110653" w:rsidP="00110653">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49E0B759" w14:textId="77777777" w:rsidR="00110653" w:rsidRPr="006C697C" w:rsidRDefault="00110653" w:rsidP="00110653">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4CE6A075" w14:textId="77777777" w:rsidR="00110653" w:rsidRDefault="00110653" w:rsidP="00110653">
      <w:pPr>
        <w:pStyle w:val="Heading4"/>
      </w:pPr>
      <w:r>
        <w:t>Vote NEG:</w:t>
      </w:r>
    </w:p>
    <w:p w14:paraId="46A67B26" w14:textId="77777777" w:rsidR="00110653" w:rsidRDefault="00110653" w:rsidP="00110653">
      <w:pPr>
        <w:pStyle w:val="Heading4"/>
      </w:pPr>
      <w:r>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7BCF480D" w14:textId="77777777" w:rsidR="00110653" w:rsidRDefault="00110653" w:rsidP="00110653">
      <w:pPr>
        <w:pStyle w:val="Heading4"/>
      </w:pPr>
      <w:r>
        <w:t>2. LIMITS. Federal workers blows the lid off the topic: too many niche agencies to track with common “bargaining key” themes AND no unified NEG generics.</w:t>
      </w:r>
    </w:p>
    <w:p w14:paraId="1C310F24" w14:textId="77777777" w:rsidR="006D5623" w:rsidRPr="006D5623" w:rsidRDefault="006D5623" w:rsidP="006D5623"/>
    <w:p w14:paraId="0FD404EC" w14:textId="77777777" w:rsidR="006D5623" w:rsidRPr="006D5623" w:rsidRDefault="006D5623" w:rsidP="006D5623"/>
    <w:p w14:paraId="6D053453" w14:textId="0781A5B9" w:rsidR="00D340BE" w:rsidRDefault="00D340BE" w:rsidP="00D340BE">
      <w:pPr>
        <w:pStyle w:val="Heading2"/>
      </w:pPr>
      <w:r>
        <w:t>4</w:t>
      </w:r>
    </w:p>
    <w:p w14:paraId="7BB54F42" w14:textId="77777777" w:rsidR="00D340BE" w:rsidRDefault="00D340BE" w:rsidP="00D340BE">
      <w:pPr>
        <w:pStyle w:val="Heading3"/>
      </w:pPr>
      <w:r>
        <w:t xml:space="preserve">K – Psychoanalysis </w:t>
      </w:r>
    </w:p>
    <w:p w14:paraId="75AE8199" w14:textId="77777777" w:rsidR="00D340BE" w:rsidRDefault="00D340BE" w:rsidP="00D340BE">
      <w:pPr>
        <w:pStyle w:val="Heading4"/>
        <w:rPr>
          <w:sz w:val="28"/>
        </w:rPr>
      </w:pPr>
      <w:r w:rsidRPr="001E53B9">
        <w:rPr>
          <w:sz w:val="28"/>
        </w:rPr>
        <w:t xml:space="preserve">Subjectivity </w:t>
      </w:r>
      <w:r>
        <w:rPr>
          <w:sz w:val="28"/>
        </w:rPr>
        <w:t>is</w:t>
      </w:r>
      <w:r w:rsidRPr="001E53B9">
        <w:rPr>
          <w:sz w:val="28"/>
        </w:rPr>
        <w:t xml:space="preserve"> </w:t>
      </w:r>
      <w:r w:rsidRPr="001E53B9">
        <w:rPr>
          <w:sz w:val="28"/>
          <w:u w:val="single"/>
        </w:rPr>
        <w:t xml:space="preserve">ontologically </w:t>
      </w:r>
      <w:r w:rsidRPr="001E53B9">
        <w:rPr>
          <w:sz w:val="28"/>
        </w:rPr>
        <w:t xml:space="preserve">shaped by </w:t>
      </w:r>
      <w:r>
        <w:rPr>
          <w:sz w:val="28"/>
        </w:rPr>
        <w:t xml:space="preserve">lacking enjoyment. The gap between the Symbolic and the Real leaves desire </w:t>
      </w:r>
      <w:r>
        <w:rPr>
          <w:sz w:val="28"/>
          <w:u w:val="single"/>
        </w:rPr>
        <w:t xml:space="preserve">fundamentally </w:t>
      </w:r>
      <w:r>
        <w:rPr>
          <w:sz w:val="28"/>
        </w:rPr>
        <w:t xml:space="preserve">incomplete. This Lack is </w:t>
      </w:r>
      <w:r>
        <w:rPr>
          <w:sz w:val="28"/>
          <w:u w:val="single"/>
        </w:rPr>
        <w:t xml:space="preserve">unfillable </w:t>
      </w:r>
      <w:r>
        <w:rPr>
          <w:sz w:val="28"/>
        </w:rPr>
        <w:t xml:space="preserve">because while desire </w:t>
      </w:r>
      <w:r>
        <w:rPr>
          <w:sz w:val="28"/>
          <w:u w:val="single"/>
        </w:rPr>
        <w:t xml:space="preserve">takes </w:t>
      </w:r>
      <w:r>
        <w:rPr>
          <w:sz w:val="28"/>
        </w:rPr>
        <w:t xml:space="preserve">an object </w:t>
      </w:r>
      <w:r w:rsidRPr="001E53B9">
        <w:rPr>
          <w:b w:val="0"/>
          <w:bCs/>
          <w:sz w:val="28"/>
        </w:rPr>
        <w:t>(the obje</w:t>
      </w:r>
      <w:r>
        <w:rPr>
          <w:b w:val="0"/>
          <w:bCs/>
          <w:sz w:val="28"/>
        </w:rPr>
        <w:t>c</w:t>
      </w:r>
      <w:r w:rsidRPr="001E53B9">
        <w:rPr>
          <w:b w:val="0"/>
          <w:bCs/>
          <w:sz w:val="28"/>
        </w:rPr>
        <w:t>t a)</w:t>
      </w:r>
      <w:r>
        <w:rPr>
          <w:b w:val="0"/>
          <w:bCs/>
          <w:sz w:val="28"/>
        </w:rPr>
        <w:t xml:space="preserve">, </w:t>
      </w:r>
      <w:r>
        <w:rPr>
          <w:sz w:val="28"/>
        </w:rPr>
        <w:t xml:space="preserve">it </w:t>
      </w:r>
      <w:r>
        <w:rPr>
          <w:sz w:val="28"/>
          <w:u w:val="single"/>
        </w:rPr>
        <w:t xml:space="preserve">has </w:t>
      </w:r>
      <w:r>
        <w:rPr>
          <w:sz w:val="28"/>
        </w:rPr>
        <w:t>no object. That structures the political and the social around an insatiable search for enjoyment.</w:t>
      </w:r>
    </w:p>
    <w:p w14:paraId="42AEB6B4" w14:textId="77777777" w:rsidR="00D340BE" w:rsidRPr="00C624D4" w:rsidRDefault="00D340BE" w:rsidP="00D340BE">
      <w:r w:rsidRPr="00C624D4">
        <w:rPr>
          <w:b/>
          <w:bCs/>
          <w:sz w:val="26"/>
          <w:szCs w:val="26"/>
        </w:rPr>
        <w:t>Pohl and Swyngedouw 23</w:t>
      </w:r>
      <w:r>
        <w:t xml:space="preserve">, *PhD, researcher, </w:t>
      </w:r>
      <w:r w:rsidRPr="00C624D4">
        <w:t>Geography</w:t>
      </w:r>
      <w:r>
        <w:t>,</w:t>
      </w:r>
      <w:r w:rsidRPr="00C624D4">
        <w:t xml:space="preserve"> Humboldt University Berlin</w:t>
      </w:r>
      <w:r>
        <w:t>, **PhD, professor, Geography, University of Manchester, (Lucas* and Erik**, “</w:t>
      </w:r>
      <w:r w:rsidRPr="00C624D4">
        <w:t>Enjoying climate change: Jouissance as a political factor</w:t>
      </w:r>
      <w:r>
        <w:t xml:space="preserve">” </w:t>
      </w:r>
      <w:r w:rsidRPr="00C624D4">
        <w:t>Political Geography 101 (2023)</w:t>
      </w:r>
      <w:r>
        <w:t xml:space="preserve">, </w:t>
      </w:r>
      <w:hyperlink r:id="rId6" w:history="1">
        <w:r w:rsidRPr="00B216A6">
          <w:rPr>
            <w:rStyle w:val="Hyperlink"/>
          </w:rPr>
          <w:t>https://www.sciencedirect.com/science/article/pii/S0962629822002347</w:t>
        </w:r>
      </w:hyperlink>
      <w:r>
        <w:t>) rose</w:t>
      </w:r>
    </w:p>
    <w:p w14:paraId="43A3F56D" w14:textId="77777777" w:rsidR="00D340BE" w:rsidRPr="00C624D4" w:rsidRDefault="00D340BE" w:rsidP="00D340BE">
      <w:pPr>
        <w:rPr>
          <w:sz w:val="14"/>
        </w:rPr>
      </w:pPr>
      <w:r w:rsidRPr="006C4B05">
        <w:rPr>
          <w:highlight w:val="green"/>
          <w:u w:val="single"/>
        </w:rPr>
        <w:t>Jouissance is predicated upon a lack</w:t>
      </w:r>
      <w:r w:rsidRPr="001E53B9">
        <w:rPr>
          <w:u w:val="single"/>
        </w:rPr>
        <w:t xml:space="preserve">, a gap, or absence to be covered, </w:t>
      </w:r>
      <w:r w:rsidRPr="006C4B05">
        <w:rPr>
          <w:highlight w:val="green"/>
          <w:u w:val="single"/>
        </w:rPr>
        <w:t>an insatiable search for completeness</w:t>
      </w:r>
      <w:r w:rsidRPr="001E53B9">
        <w:rPr>
          <w:u w:val="single"/>
        </w:rPr>
        <w:t xml:space="preserve"> and wholeness, and Lacanian psychoanalysis locates the origin of this lack </w:t>
      </w:r>
      <w:r w:rsidRPr="006C4B05">
        <w:rPr>
          <w:highlight w:val="green"/>
          <w:u w:val="single"/>
        </w:rPr>
        <w:t>in</w:t>
      </w:r>
      <w:r w:rsidRPr="001E53B9">
        <w:rPr>
          <w:u w:val="single"/>
        </w:rPr>
        <w:t xml:space="preserve"> a </w:t>
      </w:r>
      <w:r w:rsidRPr="006C4B05">
        <w:rPr>
          <w:highlight w:val="green"/>
          <w:u w:val="single"/>
        </w:rPr>
        <w:t>constitutive loss</w:t>
      </w:r>
      <w:r w:rsidRPr="001E53B9">
        <w:rPr>
          <w:u w:val="single"/>
        </w:rPr>
        <w:t xml:space="preserve"> of jouissance. </w:t>
      </w:r>
      <w:r w:rsidRPr="006C4B05">
        <w:rPr>
          <w:highlight w:val="green"/>
          <w:u w:val="single"/>
        </w:rPr>
        <w:t>After entering the symbolic</w:t>
      </w:r>
      <w:r w:rsidRPr="001E53B9">
        <w:rPr>
          <w:u w:val="single"/>
        </w:rPr>
        <w:t xml:space="preserve"> (and mainly linguistically constituted social) </w:t>
      </w:r>
      <w:r w:rsidRPr="006C4B05">
        <w:rPr>
          <w:highlight w:val="green"/>
          <w:u w:val="single"/>
        </w:rPr>
        <w:t>order</w:t>
      </w:r>
      <w:r w:rsidRPr="001E53B9">
        <w:rPr>
          <w:u w:val="single"/>
        </w:rPr>
        <w:t xml:space="preserve">, which equals for Lacan the moment of becoming a subject proper, </w:t>
      </w:r>
      <w:r w:rsidRPr="006C4B05">
        <w:rPr>
          <w:highlight w:val="green"/>
          <w:u w:val="single"/>
        </w:rPr>
        <w:t xml:space="preserve">the subject is </w:t>
      </w:r>
      <w:r w:rsidRPr="001E53B9">
        <w:rPr>
          <w:u w:val="single"/>
        </w:rPr>
        <w:t xml:space="preserve">marked by “symbolic castra- tion”, </w:t>
      </w:r>
      <w:r w:rsidRPr="006C4B05">
        <w:rPr>
          <w:highlight w:val="green"/>
          <w:u w:val="single"/>
        </w:rPr>
        <w:t>deprived of its substance (which it never</w:t>
      </w:r>
      <w:r w:rsidRPr="001E53B9">
        <w:rPr>
          <w:u w:val="single"/>
        </w:rPr>
        <w:t xml:space="preserve"> actively </w:t>
      </w:r>
      <w:r w:rsidRPr="006C4B05">
        <w:rPr>
          <w:highlight w:val="green"/>
          <w:u w:val="single"/>
        </w:rPr>
        <w:t>possessed</w:t>
      </w:r>
      <w:r w:rsidRPr="001E53B9">
        <w:rPr>
          <w:u w:val="single"/>
        </w:rPr>
        <w:t xml:space="preserve">) (Hook, 2006). </w:t>
      </w:r>
      <w:r w:rsidRPr="006C4B05">
        <w:rPr>
          <w:highlight w:val="green"/>
          <w:u w:val="single"/>
        </w:rPr>
        <w:t>The longing</w:t>
      </w:r>
      <w:r w:rsidRPr="001E53B9">
        <w:rPr>
          <w:u w:val="single"/>
        </w:rPr>
        <w:t xml:space="preserve"> (or rather drive) </w:t>
      </w:r>
      <w:r w:rsidRPr="006C4B05">
        <w:rPr>
          <w:highlight w:val="green"/>
          <w:u w:val="single"/>
        </w:rPr>
        <w:t>to retrieve this</w:t>
      </w:r>
      <w:r w:rsidRPr="001E53B9">
        <w:rPr>
          <w:u w:val="single"/>
        </w:rPr>
        <w:t xml:space="preserve"> primordial bliss is precisely what </w:t>
      </w:r>
      <w:r w:rsidRPr="006C4B05">
        <w:rPr>
          <w:highlight w:val="green"/>
          <w:u w:val="single"/>
        </w:rPr>
        <w:t>sets enjoyment in motion</w:t>
      </w:r>
      <w:r w:rsidRPr="001E53B9">
        <w:rPr>
          <w:u w:val="single"/>
        </w:rPr>
        <w:t>.</w:t>
      </w:r>
      <w:r w:rsidRPr="00C624D4">
        <w:rPr>
          <w:sz w:val="14"/>
        </w:rPr>
        <w:t xml:space="preserve"> </w:t>
      </w:r>
      <w:r w:rsidRPr="001E53B9">
        <w:rPr>
          <w:u w:val="single"/>
        </w:rPr>
        <w:t xml:space="preserve">While </w:t>
      </w:r>
      <w:r w:rsidRPr="006C4B05">
        <w:rPr>
          <w:highlight w:val="green"/>
          <w:u w:val="single"/>
        </w:rPr>
        <w:t>enjoyment</w:t>
      </w:r>
      <w:r w:rsidRPr="001E53B9">
        <w:rPr>
          <w:u w:val="single"/>
        </w:rPr>
        <w:t xml:space="preserve"> functions on the one hand as the mythic and impossible pre-condition of the subject, which Lacan also calls “the Thing” (Lacan, 1992), it simul- taneously </w:t>
      </w:r>
      <w:r w:rsidRPr="006C4B05">
        <w:rPr>
          <w:highlight w:val="green"/>
          <w:u w:val="single"/>
        </w:rPr>
        <w:t>emerges as</w:t>
      </w:r>
      <w:r w:rsidRPr="001E53B9">
        <w:rPr>
          <w:u w:val="single"/>
        </w:rPr>
        <w:t xml:space="preserve"> the </w:t>
      </w:r>
      <w:r w:rsidRPr="006C4B05">
        <w:rPr>
          <w:highlight w:val="green"/>
          <w:u w:val="single"/>
        </w:rPr>
        <w:t>forever failing</w:t>
      </w:r>
      <w:r w:rsidRPr="001E53B9">
        <w:rPr>
          <w:u w:val="single"/>
        </w:rPr>
        <w:t xml:space="preserve"> attempt to fill out the gap, </w:t>
      </w:r>
      <w:r w:rsidRPr="006C4B05">
        <w:rPr>
          <w:highlight w:val="green"/>
          <w:u w:val="single"/>
        </w:rPr>
        <w:t>to become whole again</w:t>
      </w:r>
      <w:r w:rsidRPr="001E53B9">
        <w:rPr>
          <w:u w:val="single"/>
        </w:rPr>
        <w:t>, and will drive the subject forward.</w:t>
      </w:r>
      <w:r w:rsidRPr="00C624D4">
        <w:rPr>
          <w:sz w:val="14"/>
        </w:rPr>
        <w:t xml:space="preserve"> This (death) drive pushes the subject continuously “beyond the pleasure principle” (Freud, 1990 [1920]), the latter understood as a state of pure blissful existence without pain or suffering. Enjoyment – in contrast to pleasure – is this insatiable, anxiety-ridden and often painful, but incessantly failing attempt to suture the void opened up by symbolic castration.</w:t>
      </w:r>
    </w:p>
    <w:p w14:paraId="040B2EDE" w14:textId="77777777" w:rsidR="00D340BE" w:rsidRPr="00C624D4" w:rsidRDefault="00D340BE" w:rsidP="00D340BE">
      <w:pPr>
        <w:rPr>
          <w:sz w:val="14"/>
        </w:rPr>
      </w:pPr>
      <w:r w:rsidRPr="006C4B05">
        <w:rPr>
          <w:highlight w:val="green"/>
          <w:u w:val="single"/>
        </w:rPr>
        <w:t>Since the subject is incapable of facing</w:t>
      </w:r>
      <w:r w:rsidRPr="001E53B9">
        <w:rPr>
          <w:u w:val="single"/>
        </w:rPr>
        <w:t xml:space="preserve"> the </w:t>
      </w:r>
      <w:r w:rsidRPr="006C4B05">
        <w:rPr>
          <w:highlight w:val="green"/>
          <w:u w:val="single"/>
        </w:rPr>
        <w:t>loss</w:t>
      </w:r>
      <w:r w:rsidRPr="001E53B9">
        <w:rPr>
          <w:u w:val="single"/>
        </w:rPr>
        <w:t xml:space="preserve"> qua Thing-in-itself, because the Thing solely functions as a purely negative reference point, </w:t>
      </w:r>
      <w:r w:rsidRPr="006C4B05">
        <w:rPr>
          <w:highlight w:val="green"/>
          <w:u w:val="single"/>
        </w:rPr>
        <w:t>the only possibility</w:t>
      </w:r>
      <w:r w:rsidRPr="001E53B9">
        <w:rPr>
          <w:u w:val="single"/>
        </w:rPr>
        <w:t xml:space="preserve"> for the subject to engage with its loss </w:t>
      </w:r>
      <w:r w:rsidRPr="006C4B05">
        <w:rPr>
          <w:highlight w:val="green"/>
          <w:u w:val="single"/>
        </w:rPr>
        <w:t>is</w:t>
      </w:r>
      <w:r w:rsidRPr="001E53B9">
        <w:rPr>
          <w:u w:val="single"/>
        </w:rPr>
        <w:t xml:space="preserve"> by </w:t>
      </w:r>
      <w:r w:rsidRPr="006C4B05">
        <w:rPr>
          <w:highlight w:val="green"/>
          <w:u w:val="single"/>
        </w:rPr>
        <w:t>raising another object “to the</w:t>
      </w:r>
      <w:r w:rsidRPr="001E53B9">
        <w:rPr>
          <w:u w:val="single"/>
        </w:rPr>
        <w:t xml:space="preserve"> dignity of the Thing”</w:t>
      </w:r>
      <w:r w:rsidRPr="00C624D4">
        <w:rPr>
          <w:sz w:val="14"/>
        </w:rPr>
        <w:t xml:space="preserve"> (Lacan, 1992, page 112). </w:t>
      </w:r>
      <w:r w:rsidRPr="001E53B9">
        <w:rPr>
          <w:u w:val="single"/>
        </w:rPr>
        <w:t>The void that structures the subject’s psychic apparatus becomes stained with a spectral presence, which Lacan denotes as “the object-cause of desire” or “</w:t>
      </w:r>
      <w:r w:rsidRPr="006C4B05">
        <w:rPr>
          <w:highlight w:val="green"/>
          <w:u w:val="single"/>
        </w:rPr>
        <w:t>object a</w:t>
      </w:r>
      <w:r w:rsidRPr="001E53B9">
        <w:rPr>
          <w:u w:val="single"/>
        </w:rPr>
        <w:t xml:space="preserve">”. This type of object is essential for Lacan, because it allows the subject to ‘give body’ to the lack (of enjoyment) that perpetuates its existence. While the Thing is purely absent, </w:t>
      </w:r>
      <w:r w:rsidRPr="006C4B05">
        <w:rPr>
          <w:highlight w:val="green"/>
          <w:u w:val="single"/>
        </w:rPr>
        <w:t>the object a is a</w:t>
      </w:r>
      <w:r w:rsidRPr="001E53B9">
        <w:rPr>
          <w:u w:val="single"/>
        </w:rPr>
        <w:t xml:space="preserve"> sort of </w:t>
      </w:r>
      <w:r w:rsidRPr="006C4B05">
        <w:rPr>
          <w:highlight w:val="green"/>
          <w:u w:val="single"/>
        </w:rPr>
        <w:t>‘present-absence’</w:t>
      </w:r>
      <w:r w:rsidRPr="001E53B9">
        <w:rPr>
          <w:u w:val="single"/>
        </w:rPr>
        <w:t xml:space="preserve">, it is “a-thing” (Lacan, 2007, page 159), </w:t>
      </w:r>
      <w:r w:rsidRPr="006C4B05">
        <w:rPr>
          <w:highlight w:val="green"/>
          <w:u w:val="single"/>
        </w:rPr>
        <w:t>which functions as a rem(a)inder of the lost enjoyment</w:t>
      </w:r>
      <w:r w:rsidRPr="001E53B9">
        <w:rPr>
          <w:u w:val="single"/>
        </w:rPr>
        <w:t xml:space="preserve"> the subject strives for.</w:t>
      </w:r>
      <w:r w:rsidRPr="00C624D4">
        <w:rPr>
          <w:sz w:val="14"/>
        </w:rPr>
        <w:t xml:space="preserve"> Object a is the phantasmagorical ‘little thing’ that sets desire into motion and promises fulfilment and completion, but ultimately never really satisfies fully. Desire is thus the “other pole” of enjoyment (Lacan, 2017, page 236). While the latter emerges out of a gap, a void, a nothingness, the former circulates around a real or imaginary ‘small a’ that animates the subject in the pursuit of a ‘little’ or partial satisfaction, one that is never fully really ‘it’. Indeed, to preserve their possibility for enjoyment, the subject clings to loss and to the suffering it entails. As Jodi Dean (Dean, 2006, page 4) explains:</w:t>
      </w:r>
    </w:p>
    <w:p w14:paraId="3C11AD13" w14:textId="77777777" w:rsidR="00D340BE" w:rsidRPr="00C624D4" w:rsidRDefault="00D340BE" w:rsidP="00D340BE">
      <w:pPr>
        <w:rPr>
          <w:sz w:val="14"/>
        </w:rPr>
      </w:pPr>
      <w:r w:rsidRPr="00C624D4">
        <w:rPr>
          <w:sz w:val="14"/>
        </w:rPr>
        <w:t>[E]njoyment (jouissance) refers to an excessive pleasure and pain, to that something extra that twists pleasure into a fascinating, even unbearable intensity. … it is a special kind of agony, an agony that makes us feel more alive, more fully present, more in tune with what makes life worth living, and dying for, than anything else. Enjoy- ment, then, is this extra, this excess beyond the given, measurable, rational, and useful.</w:t>
      </w:r>
    </w:p>
    <w:p w14:paraId="0D29951C" w14:textId="77777777" w:rsidR="00D340BE" w:rsidRPr="00C624D4" w:rsidRDefault="00D340BE" w:rsidP="00D340BE">
      <w:pPr>
        <w:rPr>
          <w:sz w:val="14"/>
        </w:rPr>
      </w:pPr>
      <w:r w:rsidRPr="006C4B05">
        <w:rPr>
          <w:highlight w:val="green"/>
          <w:u w:val="single"/>
        </w:rPr>
        <w:t>Enjoyment is</w:t>
      </w:r>
      <w:r w:rsidRPr="001E53B9">
        <w:rPr>
          <w:u w:val="single"/>
        </w:rPr>
        <w:t xml:space="preserve"> centrally </w:t>
      </w:r>
      <w:r w:rsidRPr="006C4B05">
        <w:rPr>
          <w:highlight w:val="green"/>
          <w:u w:val="single"/>
        </w:rPr>
        <w:t>about “I can’t get no</w:t>
      </w:r>
      <w:r w:rsidRPr="001E53B9">
        <w:rPr>
          <w:u w:val="single"/>
        </w:rPr>
        <w:t xml:space="preserve">, or rather not enough, </w:t>
      </w:r>
      <w:r w:rsidRPr="006C4B05">
        <w:rPr>
          <w:highlight w:val="green"/>
          <w:u w:val="single"/>
        </w:rPr>
        <w:t>satisfaction!”</w:t>
      </w:r>
      <w:r w:rsidRPr="001E53B9">
        <w:rPr>
          <w:u w:val="single"/>
        </w:rPr>
        <w:t xml:space="preserve"> Hence, </w:t>
      </w:r>
      <w:r w:rsidRPr="006C4B05">
        <w:rPr>
          <w:highlight w:val="green"/>
          <w:u w:val="single"/>
        </w:rPr>
        <w:t>subjects become caught in the circular</w:t>
      </w:r>
      <w:r w:rsidRPr="001E53B9">
        <w:rPr>
          <w:u w:val="single"/>
        </w:rPr>
        <w:t xml:space="preserve"> and repet- itive </w:t>
      </w:r>
      <w:r w:rsidRPr="006C4B05">
        <w:rPr>
          <w:highlight w:val="green"/>
          <w:u w:val="single"/>
        </w:rPr>
        <w:t>process of attaining each time</w:t>
      </w:r>
      <w:r w:rsidRPr="001E53B9">
        <w:rPr>
          <w:u w:val="single"/>
        </w:rPr>
        <w:t xml:space="preserve"> again </w:t>
      </w:r>
      <w:r w:rsidRPr="006C4B05">
        <w:rPr>
          <w:highlight w:val="green"/>
          <w:u w:val="single"/>
        </w:rPr>
        <w:t>the ‘thing’ that fails to do what fantasy promised, because the</w:t>
      </w:r>
      <w:r w:rsidRPr="001E53B9">
        <w:rPr>
          <w:u w:val="single"/>
        </w:rPr>
        <w:t xml:space="preserve"> presumed qualities of the object (</w:t>
      </w:r>
      <w:r w:rsidRPr="006C4B05">
        <w:rPr>
          <w:highlight w:val="green"/>
          <w:u w:val="single"/>
        </w:rPr>
        <w:t>object a</w:t>
      </w:r>
      <w:r w:rsidRPr="001E53B9">
        <w:rPr>
          <w:u w:val="single"/>
        </w:rPr>
        <w:t xml:space="preserve">) to finally ‘complete’ the subject </w:t>
      </w:r>
      <w:r w:rsidRPr="006C4B05">
        <w:rPr>
          <w:highlight w:val="green"/>
          <w:u w:val="single"/>
        </w:rPr>
        <w:t>does not originate from the object itself</w:t>
      </w:r>
      <w:r w:rsidRPr="001E53B9">
        <w:rPr>
          <w:u w:val="single"/>
        </w:rPr>
        <w:t xml:space="preserve"> (although its particular characteristics are invoked as carriers of possible satisfaction), </w:t>
      </w:r>
      <w:r w:rsidRPr="006C4B05">
        <w:rPr>
          <w:highlight w:val="green"/>
          <w:u w:val="single"/>
        </w:rPr>
        <w:t>but from the fantasy structure</w:t>
      </w:r>
      <w:r w:rsidRPr="001E53B9">
        <w:rPr>
          <w:u w:val="single"/>
        </w:rPr>
        <w:t xml:space="preserve"> it is placed in.</w:t>
      </w:r>
      <w:r w:rsidRPr="00C624D4">
        <w:rPr>
          <w:sz w:val="14"/>
        </w:rPr>
        <w:t xml:space="preserve"> Take, for example, the commodity as the entity (according to Marx) that is pre- sumably full of phantasmagorical possibilities and promises, yet, when acquired, loses its appeal, and becomes again the mundane thing that sustains capitalist social relations. As soon as the subject comes too close to it, the supposed rem(a)inder of the Thing loses its function as an object-cause of desire. While enjoyment is fantasmagorically circulating around an object-cause of desire (object a), this ‘thing’ never really satisfies fully, which is why Lacan (2007) considers the notion of ‘sur- plus enjoyment’ as fitting perfectly to the discourse of capitalism, which provides an endless (but never fulfilled) promise for ever new in- carnations of the object a (Lacan, 2007; see also McGowan, 2016). Enjoyment therefore requires and is embedded in a fantasy configura- tion closely associated with the position of the subject in the social bond (see Swyngedouw, 2022a). It is crucial, not only for the individual, but also for the organization of society. As Dylan Evans (1999, page 20) puts it:</w:t>
      </w:r>
    </w:p>
    <w:p w14:paraId="0F4A1988" w14:textId="77777777" w:rsidR="00D340BE" w:rsidRPr="00C624D4" w:rsidRDefault="00D340BE" w:rsidP="00D340BE">
      <w:pPr>
        <w:rPr>
          <w:u w:val="single"/>
        </w:rPr>
      </w:pPr>
      <w:r w:rsidRPr="006C4B05">
        <w:rPr>
          <w:highlight w:val="green"/>
          <w:u w:val="single"/>
        </w:rPr>
        <w:t xml:space="preserve">jouissance is not </w:t>
      </w:r>
      <w:r w:rsidRPr="00C624D4">
        <w:rPr>
          <w:u w:val="single"/>
        </w:rPr>
        <w:t xml:space="preserve">merely a </w:t>
      </w:r>
      <w:r w:rsidRPr="006C4B05">
        <w:rPr>
          <w:highlight w:val="green"/>
          <w:u w:val="single"/>
        </w:rPr>
        <w:t>private</w:t>
      </w:r>
      <w:r w:rsidRPr="00C624D4">
        <w:rPr>
          <w:u w:val="single"/>
        </w:rPr>
        <w:t xml:space="preserve"> affair but is structured in accor- dance with a social logic, and … this logic changes over time, pre- sumably by virtue of some economic or other determinant … Lacan seems to be saying something like this: jouissance is as much a problem for society as it is for the individual.</w:t>
      </w:r>
    </w:p>
    <w:p w14:paraId="28C23F63" w14:textId="77777777" w:rsidR="00D340BE" w:rsidRPr="00C624D4" w:rsidRDefault="00D340BE" w:rsidP="00D340BE">
      <w:pPr>
        <w:rPr>
          <w:sz w:val="14"/>
        </w:rPr>
      </w:pPr>
      <w:r w:rsidRPr="00C624D4">
        <w:rPr>
          <w:u w:val="single"/>
        </w:rPr>
        <w:t xml:space="preserve">From a Lacanian standpoint, </w:t>
      </w:r>
      <w:r w:rsidRPr="006C4B05">
        <w:rPr>
          <w:highlight w:val="green"/>
          <w:u w:val="single"/>
        </w:rPr>
        <w:t>the field of the social</w:t>
      </w:r>
      <w:r w:rsidRPr="00C624D4">
        <w:rPr>
          <w:u w:val="single"/>
        </w:rPr>
        <w:t xml:space="preserve">, or society, </w:t>
      </w:r>
      <w:r w:rsidRPr="006C4B05">
        <w:rPr>
          <w:highlight w:val="green"/>
          <w:u w:val="single"/>
        </w:rPr>
        <w:t>is organized through the Symbolic</w:t>
      </w:r>
      <w:r w:rsidRPr="00C624D4">
        <w:rPr>
          <w:u w:val="single"/>
        </w:rPr>
        <w:t xml:space="preserve"> (and the Imaginary)</w:t>
      </w:r>
      <w:r w:rsidRPr="00C624D4">
        <w:rPr>
          <w:sz w:val="14"/>
        </w:rPr>
        <w:t xml:space="preserve">. In Althusserian terms, the Symbolic hails the subject into taking particular subject po- sitions and associated identities through what he defined as ‘ideological state apparatuses’ (Althusser, 1971). </w:t>
      </w:r>
      <w:r w:rsidRPr="00C624D4">
        <w:rPr>
          <w:u w:val="single"/>
        </w:rPr>
        <w:t xml:space="preserve">Slavoj ˇZiˇzek transformed this perspective further by insisting that </w:t>
      </w:r>
      <w:r w:rsidRPr="006C4B05">
        <w:rPr>
          <w:highlight w:val="green"/>
          <w:u w:val="single"/>
        </w:rPr>
        <w:t>everyday life itself is structured as fantasy. Ideology</w:t>
      </w:r>
      <w:r w:rsidRPr="00C624D4">
        <w:rPr>
          <w:u w:val="single"/>
        </w:rPr>
        <w:t xml:space="preserve"> therefore </w:t>
      </w:r>
      <w:r w:rsidRPr="006C4B05">
        <w:rPr>
          <w:highlight w:val="green"/>
          <w:u w:val="single"/>
        </w:rPr>
        <w:t>does not function as a smokescreen or false representation</w:t>
      </w:r>
      <w:r w:rsidRPr="00C624D4">
        <w:rPr>
          <w:u w:val="single"/>
        </w:rPr>
        <w:t xml:space="preserve"> that covers a hidden, but recoverable, reality (and its truth), </w:t>
      </w:r>
      <w:r w:rsidRPr="006C4B05">
        <w:rPr>
          <w:highlight w:val="green"/>
          <w:u w:val="single"/>
        </w:rPr>
        <w:t>but is the actual</w:t>
      </w:r>
      <w:r w:rsidRPr="00C624D4">
        <w:rPr>
          <w:u w:val="single"/>
        </w:rPr>
        <w:t xml:space="preserve"> lived </w:t>
      </w:r>
      <w:r w:rsidRPr="006C4B05">
        <w:rPr>
          <w:highlight w:val="green"/>
          <w:u w:val="single"/>
        </w:rPr>
        <w:t>experience through which social order is produced</w:t>
      </w:r>
      <w:r w:rsidRPr="00C624D4">
        <w:rPr>
          <w:sz w:val="14"/>
        </w:rPr>
        <w:t xml:space="preserve"> (ˇZiˇzek, 1989, page 45).</w:t>
      </w:r>
    </w:p>
    <w:p w14:paraId="3F068FA8" w14:textId="77777777" w:rsidR="00D340BE" w:rsidRDefault="00D340BE" w:rsidP="00D340BE">
      <w:pPr>
        <w:rPr>
          <w:sz w:val="14"/>
        </w:rPr>
      </w:pPr>
      <w:r w:rsidRPr="006C4B05">
        <w:rPr>
          <w:highlight w:val="green"/>
          <w:u w:val="single"/>
        </w:rPr>
        <w:t>Society can only be</w:t>
      </w:r>
      <w:r w:rsidRPr="00C624D4">
        <w:rPr>
          <w:u w:val="single"/>
        </w:rPr>
        <w:t xml:space="preserve"> properly </w:t>
      </w:r>
      <w:r w:rsidRPr="006C4B05">
        <w:rPr>
          <w:highlight w:val="green"/>
          <w:u w:val="single"/>
        </w:rPr>
        <w:t>taken into account</w:t>
      </w:r>
      <w:r w:rsidRPr="00C624D4">
        <w:rPr>
          <w:u w:val="single"/>
        </w:rPr>
        <w:t xml:space="preserve"> if one not only en- gages </w:t>
      </w:r>
      <w:r w:rsidRPr="006C4B05">
        <w:rPr>
          <w:highlight w:val="green"/>
          <w:u w:val="single"/>
        </w:rPr>
        <w:t>with the forces that stabilize</w:t>
      </w:r>
      <w:r w:rsidRPr="00C624D4">
        <w:rPr>
          <w:u w:val="single"/>
        </w:rPr>
        <w:t xml:space="preserve"> and sustain </w:t>
      </w:r>
      <w:r w:rsidRPr="006C4B05">
        <w:rPr>
          <w:highlight w:val="green"/>
          <w:u w:val="single"/>
        </w:rPr>
        <w:t>its social order, but also with what sticks out</w:t>
      </w:r>
      <w:r w:rsidRPr="00C624D4">
        <w:rPr>
          <w:u w:val="single"/>
        </w:rPr>
        <w:t xml:space="preserve">, resists, and prevents the subject from fully assuming the symbolically prescribed subjective position. </w:t>
      </w:r>
      <w:r w:rsidRPr="006C4B05">
        <w:rPr>
          <w:highlight w:val="green"/>
          <w:u w:val="single"/>
        </w:rPr>
        <w:t>This is</w:t>
      </w:r>
      <w:r w:rsidRPr="00C624D4">
        <w:rPr>
          <w:u w:val="single"/>
        </w:rPr>
        <w:t xml:space="preserve"> where Lacan’s enigmatic notion of </w:t>
      </w:r>
      <w:r w:rsidRPr="006C4B05">
        <w:rPr>
          <w:highlight w:val="green"/>
          <w:u w:val="single"/>
        </w:rPr>
        <w:t>the Real</w:t>
      </w:r>
      <w:r w:rsidRPr="00C624D4">
        <w:rPr>
          <w:u w:val="single"/>
        </w:rPr>
        <w:t xml:space="preserve"> comes into play.</w:t>
      </w:r>
      <w:r w:rsidRPr="00C624D4">
        <w:rPr>
          <w:sz w:val="14"/>
        </w:rPr>
        <w:t xml:space="preserve"> For Lacan, the world of the symbolic order is always lacking. It is an unstable, shifting, and necessarily incomplete register. There is always excess, a remainder or reminder, a hard kernel that sticks to the world like a fishbone in the throat and exerts an unalienable scratch, pull, or lure (Pohl &amp; Swynge- douw, 2021a). This is the Real, a complex, shifting spectral presence that “resists symbolisation absolutely” (Lacan, 1991, page 66). </w:t>
      </w:r>
      <w:r w:rsidRPr="006C4B05">
        <w:rPr>
          <w:highlight w:val="green"/>
          <w:u w:val="single"/>
        </w:rPr>
        <w:t xml:space="preserve">There is always a gap between the Real and </w:t>
      </w:r>
      <w:r w:rsidRPr="00C624D4">
        <w:rPr>
          <w:u w:val="single"/>
        </w:rPr>
        <w:t xml:space="preserve">any attempt at </w:t>
      </w:r>
      <w:r w:rsidRPr="006C4B05">
        <w:rPr>
          <w:highlight w:val="green"/>
          <w:u w:val="single"/>
        </w:rPr>
        <w:t>its symbolic assimila- tion.</w:t>
      </w:r>
      <w:r w:rsidRPr="00C624D4">
        <w:rPr>
          <w:u w:val="single"/>
        </w:rPr>
        <w:t xml:space="preserve"> </w:t>
      </w:r>
      <w:r w:rsidRPr="00C624D4">
        <w:rPr>
          <w:sz w:val="14"/>
        </w:rPr>
        <w:t>Within this slippery and inconsistent configuration, the Imaginary covers this split or inconsistency, and provides an illusionary sense of unity, coherence, or completeness of the world.</w:t>
      </w:r>
    </w:p>
    <w:p w14:paraId="79C1FFF0" w14:textId="77777777" w:rsidR="00D340BE" w:rsidRDefault="00D340BE" w:rsidP="00D340BE">
      <w:pPr>
        <w:pStyle w:val="Heading4"/>
      </w:pPr>
      <w:r>
        <w:t>The desire structure of the demand creates imaginary agency and paradoxically depoliticizes the demander. Fiat is bad.</w:t>
      </w:r>
    </w:p>
    <w:p w14:paraId="22848736" w14:textId="77777777" w:rsidR="00D340BE" w:rsidRPr="00F47F88" w:rsidRDefault="00D340BE" w:rsidP="00D340BE">
      <w:r w:rsidRPr="002E0667">
        <w:rPr>
          <w:b/>
          <w:bCs/>
          <w:sz w:val="26"/>
          <w:szCs w:val="26"/>
        </w:rPr>
        <w:t>Lundberg 12</w:t>
      </w:r>
      <w:r>
        <w:t>, PhD, professor of communication, UNC Chapel Hill, (Christian, “</w:t>
      </w:r>
      <w:r w:rsidRPr="00F47F88">
        <w:t>Lacan in Pub</w:t>
      </w:r>
      <w:r>
        <w:t>lic: Psychoanalysis and the Science of Rhetoric,” University of Alabama Press, 2012, pp. 174-176) rose</w:t>
      </w:r>
    </w:p>
    <w:p w14:paraId="5143E12E" w14:textId="77777777" w:rsidR="00D340BE" w:rsidRPr="002E0667" w:rsidRDefault="00D340BE" w:rsidP="00D340BE">
      <w:pPr>
        <w:rPr>
          <w:sz w:val="16"/>
        </w:rPr>
      </w:pPr>
      <w:r w:rsidRPr="002E0667">
        <w:rPr>
          <w:sz w:val="16"/>
        </w:rPr>
        <w:t xml:space="preserve">Thus, “as hysterics you demand a new master: you will get it!” </w:t>
      </w:r>
      <w:r w:rsidRPr="00F47F88">
        <w:rPr>
          <w:u w:val="single"/>
        </w:rPr>
        <w:t xml:space="preserve">At the register of manifest content, </w:t>
      </w:r>
      <w:r w:rsidRPr="006E4594">
        <w:rPr>
          <w:u w:val="single"/>
        </w:rPr>
        <w:t>demands are</w:t>
      </w:r>
      <w:r w:rsidRPr="00F47F88">
        <w:rPr>
          <w:u w:val="single"/>
        </w:rPr>
        <w:t xml:space="preserve"> claims for action and </w:t>
      </w:r>
      <w:r w:rsidRPr="006E4594">
        <w:rPr>
          <w:u w:val="single"/>
        </w:rPr>
        <w:t>seemingly powerful, but at the level of</w:t>
      </w:r>
      <w:r w:rsidRPr="00F47F88">
        <w:rPr>
          <w:u w:val="single"/>
        </w:rPr>
        <w:t xml:space="preserve"> the </w:t>
      </w:r>
      <w:r w:rsidRPr="006E4594">
        <w:rPr>
          <w:u w:val="single"/>
        </w:rPr>
        <w:t>rhetorical form</w:t>
      </w:r>
      <w:r w:rsidRPr="00F47F88">
        <w:rPr>
          <w:u w:val="single"/>
        </w:rPr>
        <w:t xml:space="preserve"> of the demand or in the reg- ister of enjoyment, </w:t>
      </w:r>
      <w:r w:rsidRPr="0057160A">
        <w:rPr>
          <w:highlight w:val="green"/>
          <w:u w:val="single"/>
        </w:rPr>
        <w:t>demand is a kind of surrender</w:t>
      </w:r>
      <w:r w:rsidRPr="00F47F88">
        <w:rPr>
          <w:u w:val="single"/>
        </w:rPr>
        <w:t xml:space="preserve">. As a relation of address the hysterical demand is </w:t>
      </w:r>
      <w:r w:rsidRPr="0057160A">
        <w:rPr>
          <w:highlight w:val="green"/>
          <w:u w:val="single"/>
        </w:rPr>
        <w:t>more a demand for recognition</w:t>
      </w:r>
      <w:r w:rsidRPr="00F47F88">
        <w:rPr>
          <w:u w:val="single"/>
        </w:rPr>
        <w:t xml:space="preserve"> and love </w:t>
      </w:r>
      <w:r w:rsidRPr="0057160A">
        <w:rPr>
          <w:highlight w:val="green"/>
          <w:u w:val="single"/>
        </w:rPr>
        <w:t>from a</w:t>
      </w:r>
      <w:r w:rsidRPr="00F47F88">
        <w:rPr>
          <w:u w:val="single"/>
        </w:rPr>
        <w:t xml:space="preserve">n os- tensibly </w:t>
      </w:r>
      <w:r w:rsidRPr="0057160A">
        <w:rPr>
          <w:highlight w:val="green"/>
          <w:u w:val="single"/>
        </w:rPr>
        <w:t>repressive order than a claim for change</w:t>
      </w:r>
      <w:r w:rsidRPr="00F47F88">
        <w:rPr>
          <w:u w:val="single"/>
        </w:rPr>
        <w:t xml:space="preserve">. </w:t>
      </w:r>
      <w:r w:rsidRPr="002E0667">
        <w:rPr>
          <w:sz w:val="16"/>
        </w:rPr>
        <w:t>The limitation of the stu- dents’ call on Lacan does not lie in the end they sought but in the fact that the hysterical address never quite breaks free from its framing of the master. The fundamental problem of democracy is not articulating resistance over and against hegemony but rather the practices of enjoyment that sustain an addiction to mastery and a deferral of desire.</w:t>
      </w:r>
    </w:p>
    <w:p w14:paraId="34229540" w14:textId="77777777" w:rsidR="00D340BE" w:rsidRPr="00F47F88" w:rsidRDefault="00D340BE" w:rsidP="00D340BE">
      <w:pPr>
        <w:rPr>
          <w:u w:val="single"/>
        </w:rPr>
      </w:pPr>
      <w:r w:rsidRPr="002E0667">
        <w:rPr>
          <w:sz w:val="16"/>
        </w:rPr>
        <w:t xml:space="preserve">Hysteria is a politically effective subject position in some ways, but it is politically constraining from the perspective of organized political dissent. if not a unidirectional practice of resistance, hysteria is at best a politics of interruption. imagine a world where the state was the perfect and complete embodiment of a hegemonic order, without interruption or remainder, and the discursive system was hermetically closed. Politics would be an impos- sibility: with no site for contest or reappropriation, politics would simply be the automatic extension of structure. Hysteria is a site of interruption, in that hysteria represents a challenge to our hypothetical system, refusing straight- forward incorporation by its symbolic logic. But, stepping outside this hy- pothetical non-polity, on balance, hysteria is politically constraining because the form of the demand, as a way of organizing the field of political enjoy- ment, requires that the system continue to act in certain ways to sustain its logic. </w:t>
      </w:r>
      <w:r w:rsidRPr="0057160A">
        <w:rPr>
          <w:highlight w:val="green"/>
          <w:u w:val="single"/>
        </w:rPr>
        <w:t>Though on the surface it is</w:t>
      </w:r>
      <w:r w:rsidRPr="00F47F88">
        <w:rPr>
          <w:u w:val="single"/>
        </w:rPr>
        <w:t xml:space="preserve"> an act of symbolic </w:t>
      </w:r>
      <w:r w:rsidRPr="0057160A">
        <w:rPr>
          <w:highlight w:val="green"/>
          <w:u w:val="single"/>
        </w:rPr>
        <w:t>dissent</w:t>
      </w:r>
      <w:r w:rsidRPr="00F47F88">
        <w:rPr>
          <w:u w:val="single"/>
        </w:rPr>
        <w:t xml:space="preserve">, hysteria rep- resents an </w:t>
      </w:r>
      <w:r w:rsidRPr="0057160A">
        <w:rPr>
          <w:highlight w:val="green"/>
          <w:u w:val="single"/>
        </w:rPr>
        <w:t>affirmation of a hegemonic order</w:t>
      </w:r>
      <w:r w:rsidRPr="00F47F88">
        <w:rPr>
          <w:u w:val="single"/>
        </w:rPr>
        <w:t xml:space="preserve"> and </w:t>
      </w:r>
      <w:r w:rsidRPr="0057160A">
        <w:rPr>
          <w:highlight w:val="green"/>
          <w:u w:val="single"/>
        </w:rPr>
        <w:t>is</w:t>
      </w:r>
      <w:r w:rsidRPr="00F47F88">
        <w:rPr>
          <w:u w:val="single"/>
        </w:rPr>
        <w:t xml:space="preserve"> therefore </w:t>
      </w:r>
      <w:r w:rsidRPr="002E0667">
        <w:rPr>
          <w:u w:val="single"/>
        </w:rPr>
        <w:t xml:space="preserve">a particularly </w:t>
      </w:r>
      <w:r w:rsidRPr="0057160A">
        <w:rPr>
          <w:highlight w:val="green"/>
          <w:u w:val="single"/>
        </w:rPr>
        <w:t>fraught</w:t>
      </w:r>
      <w:r w:rsidRPr="00F47F88">
        <w:rPr>
          <w:u w:val="single"/>
        </w:rPr>
        <w:t xml:space="preserve"> form of </w:t>
      </w:r>
      <w:r w:rsidRPr="0057160A">
        <w:rPr>
          <w:highlight w:val="green"/>
          <w:u w:val="single"/>
        </w:rPr>
        <w:t>political subjectivization.</w:t>
      </w:r>
    </w:p>
    <w:p w14:paraId="2DC4958A" w14:textId="77777777" w:rsidR="00D340BE" w:rsidRPr="002E0667" w:rsidRDefault="00D340BE" w:rsidP="00D340BE">
      <w:pPr>
        <w:rPr>
          <w:sz w:val="16"/>
        </w:rPr>
      </w:pPr>
      <w:r w:rsidRPr="002E0667">
        <w:rPr>
          <w:sz w:val="16"/>
        </w:rPr>
        <w:t xml:space="preserve">The case of the hysteric produces an additional problem in defining jou- issance as equivalent with hegemony. one way of defining hysteria is to say that it is a form of enjoyment that is defined by its very disorga niza tion. As Gérard Wajcman frames it, the fundamental analytical problem in defining hysteria is precisely that it is a paradoxical refusal of organized enjoyment by a constant act of deferral. </w:t>
      </w:r>
      <w:r w:rsidRPr="00F47F88">
        <w:rPr>
          <w:u w:val="single"/>
        </w:rPr>
        <w:t xml:space="preserve">This </w:t>
      </w:r>
      <w:r w:rsidRPr="0057160A">
        <w:rPr>
          <w:highlight w:val="green"/>
          <w:u w:val="single"/>
        </w:rPr>
        <w:t>deferral functions by asserting</w:t>
      </w:r>
      <w:r w:rsidRPr="00F47F88">
        <w:rPr>
          <w:u w:val="single"/>
        </w:rPr>
        <w:t xml:space="preserve"> a form of </w:t>
      </w:r>
      <w:r w:rsidRPr="0057160A">
        <w:rPr>
          <w:highlight w:val="green"/>
          <w:u w:val="single"/>
        </w:rPr>
        <w:t>agency over the other while simultaneously demanding</w:t>
      </w:r>
      <w:r w:rsidRPr="00F47F88">
        <w:rPr>
          <w:u w:val="single"/>
        </w:rPr>
        <w:t xml:space="preserve"> that </w:t>
      </w:r>
      <w:r w:rsidRPr="0057160A">
        <w:rPr>
          <w:highlight w:val="green"/>
          <w:u w:val="single"/>
        </w:rPr>
        <w:t>the other pro- vide</w:t>
      </w:r>
      <w:r w:rsidRPr="00F47F88">
        <w:rPr>
          <w:u w:val="single"/>
        </w:rPr>
        <w:t xml:space="preserve"> an organizing principle for hysterical </w:t>
      </w:r>
      <w:r w:rsidRPr="0057160A">
        <w:rPr>
          <w:highlight w:val="green"/>
          <w:u w:val="single"/>
        </w:rPr>
        <w:t>enjoyment,</w:t>
      </w:r>
      <w:r w:rsidRPr="002E0667">
        <w:rPr>
          <w:u w:val="single"/>
        </w:rPr>
        <w:t xml:space="preserve"> something the other cannot provide.</w:t>
      </w:r>
      <w:r w:rsidRPr="002E0667">
        <w:rPr>
          <w:sz w:val="16"/>
        </w:rPr>
        <w:t xml:space="preserve"> Hysteria never moves beyond the question or the riddle, as Wajcman argues: the “hysteric . . . cannot be mastered by knowledge and therefore remains outside of history, even outside its own. . . . [i]f hysteria is a set of statements about the hysteric, then the hysteric is what eludes those statements, escapes this knowledge. . . . [T]he history of hysteria bears wit- ness to something fundamental in the human condition—being put under pressure to answer a question.”44 Thus, a difficulty for a relatively formal/ structural account of hegemony as a substitute for jouissance without reduc- tion: where is the place for a practice of enjoyment that by its nature eludes naming in the order of knowledge? This account of hysteria provides a sig- nificant test case for the equation between jouissance and hegemony, for the political promise and peril of demands and ultimately for the efficacy of a hysterical politics. But the results of such a test can only be born out in the realm of everyday politics.</w:t>
      </w:r>
    </w:p>
    <w:p w14:paraId="69A98813" w14:textId="77777777" w:rsidR="00D340BE" w:rsidRPr="002E0667" w:rsidRDefault="00D340BE" w:rsidP="00D340BE">
      <w:pPr>
        <w:rPr>
          <w:sz w:val="16"/>
        </w:rPr>
      </w:pPr>
      <w:r w:rsidRPr="002E0667">
        <w:rPr>
          <w:sz w:val="16"/>
        </w:rPr>
        <w:t>On Resistance: The Dangers of Enjoying One’s Demands</w:t>
      </w:r>
    </w:p>
    <w:p w14:paraId="27D642E8" w14:textId="77777777" w:rsidR="00D340BE" w:rsidRPr="002E0667" w:rsidRDefault="00D340BE" w:rsidP="00D340BE">
      <w:pPr>
        <w:rPr>
          <w:sz w:val="16"/>
        </w:rPr>
      </w:pPr>
      <w:r w:rsidRPr="002E0667">
        <w:rPr>
          <w:sz w:val="16"/>
        </w:rPr>
        <w:t xml:space="preserve">The demands of student revolutionaries and antiglobalization protestors pro- vide a set of opportunities for interrogating hysteria as a political practice. for the antiglobalization protestors cited earlier, demands to be added to a list of dangerous globophobes uncannily condense a dynamic inherent to all demands for recognition. But the demands of the Mexico Solidarity net- work and the Seattle independent Media project demand more than recogni- tion: they also demand danger as a specific mode of representation. </w:t>
      </w:r>
      <w:r w:rsidRPr="0057160A">
        <w:rPr>
          <w:highlight w:val="green"/>
          <w:u w:val="single"/>
        </w:rPr>
        <w:t>“Danger” functions a</w:t>
      </w:r>
      <w:r w:rsidRPr="00F47F88">
        <w:rPr>
          <w:u w:val="single"/>
        </w:rPr>
        <w:t xml:space="preserve">s a sign of something more than inclusion, </w:t>
      </w:r>
      <w:r w:rsidRPr="0057160A">
        <w:rPr>
          <w:highlight w:val="green"/>
          <w:u w:val="single"/>
        </w:rPr>
        <w:t>a way of reaffirming</w:t>
      </w:r>
      <w:r w:rsidRPr="00F47F88">
        <w:rPr>
          <w:u w:val="single"/>
        </w:rPr>
        <w:t xml:space="preserve"> the protestors’ </w:t>
      </w:r>
      <w:r w:rsidRPr="0057160A">
        <w:rPr>
          <w:highlight w:val="green"/>
          <w:u w:val="single"/>
        </w:rPr>
        <w:t>imaginary agency</w:t>
      </w:r>
      <w:r w:rsidRPr="00F47F88">
        <w:rPr>
          <w:u w:val="single"/>
        </w:rPr>
        <w:t xml:space="preserve"> over processes of globalization. if danger represents an assertion of agency, and </w:t>
      </w:r>
      <w:r w:rsidRPr="0057160A">
        <w:rPr>
          <w:highlight w:val="green"/>
          <w:u w:val="single"/>
        </w:rPr>
        <w:t>the assertion of agency is</w:t>
      </w:r>
      <w:r w:rsidRPr="00F47F88">
        <w:rPr>
          <w:u w:val="single"/>
        </w:rPr>
        <w:t xml:space="preserve"> proportional to </w:t>
      </w:r>
      <w:r w:rsidRPr="0057160A">
        <w:rPr>
          <w:highlight w:val="green"/>
          <w:u w:val="single"/>
        </w:rPr>
        <w:t>the deferral of desire to</w:t>
      </w:r>
      <w:r w:rsidRPr="00F47F88">
        <w:rPr>
          <w:u w:val="single"/>
        </w:rPr>
        <w:t xml:space="preserve"> the master </w:t>
      </w:r>
      <w:r w:rsidRPr="0057160A">
        <w:rPr>
          <w:highlight w:val="green"/>
          <w:u w:val="single"/>
        </w:rPr>
        <w:t>upon whom the demand is placed</w:t>
      </w:r>
      <w:r w:rsidRPr="00F47F88">
        <w:rPr>
          <w:u w:val="single"/>
        </w:rPr>
        <w:t xml:space="preserve">, then demands to be recognized as dangerous are doubly hysterical. Such demands are also demands for a certain kind of love, namely, the state might extend its love by recognizing the dangerousness of the one who makes the demand. At the level </w:t>
      </w:r>
      <w:r w:rsidRPr="0057160A">
        <w:rPr>
          <w:highlight w:val="green"/>
          <w:u w:val="single"/>
        </w:rPr>
        <w:t>the demand’s rhetorical function</w:t>
      </w:r>
      <w:r w:rsidRPr="00F47F88">
        <w:rPr>
          <w:u w:val="single"/>
        </w:rPr>
        <w:t xml:space="preserve">, dangerousness </w:t>
      </w:r>
      <w:r w:rsidRPr="0057160A">
        <w:rPr>
          <w:highlight w:val="green"/>
          <w:u w:val="single"/>
        </w:rPr>
        <w:t>is</w:t>
      </w:r>
      <w:r w:rsidRPr="00F47F88">
        <w:rPr>
          <w:u w:val="single"/>
        </w:rPr>
        <w:t xml:space="preserve"> metonymically </w:t>
      </w:r>
      <w:r w:rsidRPr="0057160A">
        <w:rPr>
          <w:highlight w:val="green"/>
          <w:u w:val="single"/>
        </w:rPr>
        <w:t>connected with the idea</w:t>
      </w:r>
      <w:r w:rsidRPr="00F47F88">
        <w:rPr>
          <w:u w:val="single"/>
        </w:rPr>
        <w:t xml:space="preserve"> that </w:t>
      </w:r>
      <w:r w:rsidRPr="0057160A">
        <w:rPr>
          <w:highlight w:val="green"/>
          <w:u w:val="single"/>
        </w:rPr>
        <w:t>average citizens can effect change in the pre- vailing order, or</w:t>
      </w:r>
      <w:r w:rsidRPr="00F47F88">
        <w:rPr>
          <w:u w:val="single"/>
        </w:rPr>
        <w:t xml:space="preserve"> that they might be recognized as agents who, in the instance of the list of globalophobic leaders, </w:t>
      </w:r>
      <w:r w:rsidRPr="0057160A">
        <w:rPr>
          <w:highlight w:val="green"/>
          <w:u w:val="single"/>
        </w:rPr>
        <w:t>can command the</w:t>
      </w:r>
      <w:r w:rsidRPr="00F47F88">
        <w:rPr>
          <w:u w:val="single"/>
        </w:rPr>
        <w:t xml:space="preserve"> Mexican </w:t>
      </w:r>
      <w:r w:rsidRPr="0057160A">
        <w:rPr>
          <w:highlight w:val="green"/>
          <w:u w:val="single"/>
        </w:rPr>
        <w:t>state to re- affirm their agency</w:t>
      </w:r>
      <w:r w:rsidRPr="00F47F88">
        <w:rPr>
          <w:u w:val="single"/>
        </w:rPr>
        <w:t xml:space="preserve"> by recognizing their dangerousness. </w:t>
      </w:r>
      <w:r w:rsidRPr="002E0667">
        <w:rPr>
          <w:sz w:val="16"/>
        </w:rPr>
        <w:t xml:space="preserve">The rhetorical struc- ture of danger implies the continuing existence of the state or governing apparatus’s interests, and these interests become a nodal point at which the hysterical demand is discharged. This structure generates enjoyment of the existence of oppressive state policies as a point for the articulation of identity. </w:t>
      </w:r>
      <w:r w:rsidRPr="00F47F88">
        <w:rPr>
          <w:u w:val="single"/>
        </w:rPr>
        <w:t xml:space="preserve">The </w:t>
      </w:r>
      <w:r w:rsidRPr="0057160A">
        <w:rPr>
          <w:highlight w:val="green"/>
          <w:u w:val="single"/>
        </w:rPr>
        <w:t>addiction to the state</w:t>
      </w:r>
      <w:r w:rsidRPr="00F47F88">
        <w:rPr>
          <w:u w:val="single"/>
        </w:rPr>
        <w:t xml:space="preserve"> and the demands for the state’s love </w:t>
      </w:r>
      <w:r w:rsidRPr="0057160A">
        <w:rPr>
          <w:highlight w:val="green"/>
          <w:u w:val="single"/>
        </w:rPr>
        <w:t>is</w:t>
      </w:r>
      <w:r w:rsidRPr="00F47F88">
        <w:rPr>
          <w:u w:val="single"/>
        </w:rPr>
        <w:t xml:space="preserve"> also </w:t>
      </w:r>
      <w:r w:rsidRPr="002E0667">
        <w:rPr>
          <w:u w:val="single"/>
        </w:rPr>
        <w:t xml:space="preserve">bound up with a fundamental </w:t>
      </w:r>
      <w:r w:rsidRPr="0057160A">
        <w:rPr>
          <w:highlight w:val="green"/>
          <w:u w:val="single"/>
        </w:rPr>
        <w:t xml:space="preserve">dependency on </w:t>
      </w:r>
      <w:r w:rsidRPr="002E0667">
        <w:rPr>
          <w:u w:val="single"/>
        </w:rPr>
        <w:t xml:space="preserve">the </w:t>
      </w:r>
      <w:r w:rsidRPr="0057160A">
        <w:rPr>
          <w:highlight w:val="green"/>
          <w:u w:val="single"/>
        </w:rPr>
        <w:t xml:space="preserve">oppression </w:t>
      </w:r>
      <w:r w:rsidRPr="002E0667">
        <w:rPr>
          <w:u w:val="single"/>
        </w:rPr>
        <w:t>of the state</w:t>
      </w:r>
      <w:r w:rsidRPr="00F47F88">
        <w:rPr>
          <w:u w:val="single"/>
        </w:rPr>
        <w:t>: otherwise the identity would collapse.</w:t>
      </w:r>
      <w:r w:rsidRPr="002E0667">
        <w:rPr>
          <w:sz w:val="16"/>
        </w:rPr>
        <w:t xml:space="preserve"> Such demands constitute a reaffirmation of a hysterical subject position: they reaffirm not only the subject’s marginality in the global system but the danger that protestors present to the global system. There are three practical implications for this formation:</w:t>
      </w:r>
    </w:p>
    <w:p w14:paraId="61D17760" w14:textId="77777777" w:rsidR="00D340BE" w:rsidRPr="002E0667" w:rsidRDefault="00D340BE" w:rsidP="00D340BE">
      <w:pPr>
        <w:rPr>
          <w:sz w:val="16"/>
        </w:rPr>
      </w:pPr>
      <w:r w:rsidRPr="00F47F88">
        <w:rPr>
          <w:u w:val="single"/>
        </w:rPr>
        <w:t xml:space="preserve">First, for the hysteric </w:t>
      </w:r>
      <w:r w:rsidRPr="006E4594">
        <w:rPr>
          <w:u w:val="single"/>
        </w:rPr>
        <w:t xml:space="preserve">the simple discharge of </w:t>
      </w:r>
      <w:r w:rsidRPr="0057160A">
        <w:rPr>
          <w:highlight w:val="green"/>
          <w:u w:val="single"/>
        </w:rPr>
        <w:t xml:space="preserve">the demand is both </w:t>
      </w:r>
      <w:r w:rsidRPr="006E4594">
        <w:rPr>
          <w:u w:val="single"/>
        </w:rPr>
        <w:t xml:space="preserve">the </w:t>
      </w:r>
      <w:r w:rsidRPr="0057160A">
        <w:rPr>
          <w:highlight w:val="green"/>
          <w:u w:val="single"/>
        </w:rPr>
        <w:t xml:space="preserve">be- ginning and satisfaction of </w:t>
      </w:r>
      <w:r w:rsidRPr="006E4594">
        <w:rPr>
          <w:u w:val="single"/>
        </w:rPr>
        <w:t xml:space="preserve">the </w:t>
      </w:r>
      <w:r w:rsidRPr="0057160A">
        <w:rPr>
          <w:highlight w:val="green"/>
          <w:u w:val="single"/>
        </w:rPr>
        <w:t>political project</w:t>
      </w:r>
      <w:r w:rsidRPr="00F47F88">
        <w:rPr>
          <w:u w:val="single"/>
        </w:rPr>
        <w:t xml:space="preserve">. Although there is always a nascent political potential in performance, in this case </w:t>
      </w:r>
      <w:r w:rsidRPr="0057160A">
        <w:rPr>
          <w:highlight w:val="green"/>
          <w:u w:val="single"/>
        </w:rPr>
        <w:t xml:space="preserve">the performance </w:t>
      </w:r>
      <w:r w:rsidRPr="006E4594">
        <w:rPr>
          <w:u w:val="single"/>
        </w:rPr>
        <w:t>of demand</w:t>
      </w:r>
      <w:r w:rsidRPr="00F47F88">
        <w:rPr>
          <w:u w:val="single"/>
        </w:rPr>
        <w:t xml:space="preserve"> comes to fully </w:t>
      </w:r>
      <w:r w:rsidRPr="0057160A">
        <w:rPr>
          <w:highlight w:val="green"/>
          <w:u w:val="single"/>
        </w:rPr>
        <w:t xml:space="preserve">eclipse </w:t>
      </w:r>
      <w:r w:rsidRPr="006E4594">
        <w:rPr>
          <w:u w:val="single"/>
        </w:rPr>
        <w:t xml:space="preserve">the </w:t>
      </w:r>
      <w:r w:rsidRPr="0057160A">
        <w:rPr>
          <w:highlight w:val="green"/>
          <w:u w:val="single"/>
        </w:rPr>
        <w:t>desires that animate content</w:t>
      </w:r>
      <w:r w:rsidRPr="00F47F88">
        <w:rPr>
          <w:u w:val="single"/>
        </w:rPr>
        <w:t xml:space="preserve"> of the de- mand.</w:t>
      </w:r>
      <w:r w:rsidRPr="002E0667">
        <w:rPr>
          <w:sz w:val="16"/>
        </w:rPr>
        <w:t xml:space="preserve"> Second, demand allows institutions that stand in for the global order to dictate the direction of politics. This is not to say that engaging such in- stitutions is a bad thing; rather, it is to say that when antagonistic engage- ment with certain institutions is read as the end point of politics, the field of political options is relatively constrained. Demands to be recognized as dan- gerous by the Mexican government or as a powerful antiglobalization force by the WTo of ten function at the cost of addressing how practices of glob- alization are reaffirmed at the level of consumption, of identity, and so on or in thinking through alternative political strategies for engaging globalization that do not hinge on the state and the state’s actions.</w:t>
      </w:r>
    </w:p>
    <w:p w14:paraId="3BDD8773" w14:textId="77777777" w:rsidR="00D340BE" w:rsidRPr="00A2496B" w:rsidRDefault="00D340BE" w:rsidP="00D340BE">
      <w:pPr>
        <w:pStyle w:val="Heading4"/>
      </w:pPr>
      <w:r>
        <w:t>Playing the game of fantasy allows for disavowal, where the subject objectively separates themselves from what they do with their imagined agency – this manifests a fantasy of control that structures enjoyment around participation in the game.</w:t>
      </w:r>
    </w:p>
    <w:p w14:paraId="3CA21DFF" w14:textId="77777777" w:rsidR="00D340BE" w:rsidRDefault="00D340BE" w:rsidP="00D340BE">
      <w:r w:rsidRPr="00765133">
        <w:rPr>
          <w:b/>
          <w:bCs/>
          <w:sz w:val="26"/>
          <w:szCs w:val="26"/>
        </w:rPr>
        <w:t>Jagodzinski 19</w:t>
      </w:r>
      <w:r>
        <w:t xml:space="preserve">, </w:t>
      </w:r>
      <w:r w:rsidRPr="00765133">
        <w:t>PhD @ U-Alberta, Education Prof. @ U-Alberta</w:t>
      </w:r>
      <w:r>
        <w:t xml:space="preserve"> (Jan, </w:t>
      </w:r>
      <w:r w:rsidRPr="00765133">
        <w:t xml:space="preserve">“Between War and Edutainment,” Chapter 9 in Schizoanalytic Ventures at the End of the World (Palgrave Macmillan, 2019). </w:t>
      </w:r>
      <w:hyperlink r:id="rId7" w:history="1">
        <w:r w:rsidRPr="0052289A">
          <w:rPr>
            <w:rStyle w:val="Hyperlink"/>
          </w:rPr>
          <w:t>https://doi.org/10.1007/978-3-030-12367-3_9</w:t>
        </w:r>
      </w:hyperlink>
      <w:r>
        <w:t>) //AD [bracketed for gendered language]</w:t>
      </w:r>
    </w:p>
    <w:p w14:paraId="32658399" w14:textId="77777777" w:rsidR="00D340BE" w:rsidRPr="00A2496B" w:rsidRDefault="00D340BE" w:rsidP="00D340BE">
      <w:pPr>
        <w:rPr>
          <w:sz w:val="16"/>
        </w:rPr>
      </w:pPr>
      <w:r w:rsidRPr="00A2496B">
        <w:rPr>
          <w:sz w:val="16"/>
        </w:rPr>
        <w:t xml:space="preserve">In his groundbreaking book, The Sublime Object of Ideology, Žižek (1989) comes up with a stark reversal—a ruse that he uses often. When discussing Freud’s interpretation of dreams, he maintains that it is never the content that is of importance as much as the form. </w:t>
      </w:r>
      <w:r w:rsidRPr="00765133">
        <w:rPr>
          <w:u w:val="single"/>
        </w:rPr>
        <w:t xml:space="preserve">The relationship between </w:t>
      </w:r>
      <w:r w:rsidRPr="0057160A">
        <w:rPr>
          <w:highlight w:val="green"/>
          <w:u w:val="single"/>
        </w:rPr>
        <w:t>content and form</w:t>
      </w:r>
      <w:r w:rsidRPr="00765133">
        <w:rPr>
          <w:u w:val="single"/>
        </w:rPr>
        <w:t xml:space="preserve"> (manifest and latent thought in a dream) </w:t>
      </w:r>
      <w:r w:rsidRPr="0057160A">
        <w:rPr>
          <w:highlight w:val="green"/>
          <w:u w:val="single"/>
        </w:rPr>
        <w:t xml:space="preserve">misses the place of ideology. It is </w:t>
      </w:r>
      <w:r w:rsidRPr="005F272E">
        <w:rPr>
          <w:u w:val="single"/>
        </w:rPr>
        <w:t>not the ‘form’</w:t>
      </w:r>
      <w:r w:rsidRPr="00A2496B">
        <w:rPr>
          <w:u w:val="single"/>
        </w:rPr>
        <w:t xml:space="preserve"> of the video game</w:t>
      </w:r>
      <w:r w:rsidRPr="00765133">
        <w:rPr>
          <w:u w:val="single"/>
        </w:rPr>
        <w:t>—that is, the actual shaping of content into a particular form—</w:t>
      </w:r>
      <w:r w:rsidRPr="005F272E">
        <w:rPr>
          <w:u w:val="single"/>
        </w:rPr>
        <w:t xml:space="preserve">rather, </w:t>
      </w:r>
      <w:r w:rsidRPr="0057160A">
        <w:rPr>
          <w:highlight w:val="green"/>
          <w:u w:val="single"/>
        </w:rPr>
        <w:t xml:space="preserve">it is the unconscious desire of the game itself. </w:t>
      </w:r>
      <w:r w:rsidRPr="005F272E">
        <w:rPr>
          <w:u w:val="single"/>
        </w:rPr>
        <w:t xml:space="preserve">The question to ask is: </w:t>
      </w:r>
      <w:r w:rsidRPr="0057160A">
        <w:rPr>
          <w:highlight w:val="green"/>
          <w:u w:val="single"/>
        </w:rPr>
        <w:t>what are the satisfactions these games are providing? In a world</w:t>
      </w:r>
      <w:r w:rsidRPr="00765133">
        <w:rPr>
          <w:u w:val="single"/>
        </w:rPr>
        <w:t xml:space="preserve"> that </w:t>
      </w:r>
      <w:r w:rsidRPr="0057160A">
        <w:rPr>
          <w:highlight w:val="green"/>
          <w:u w:val="single"/>
        </w:rPr>
        <w:t>we can’t control, we are presented with a world where</w:t>
      </w:r>
      <w:r w:rsidRPr="00765133">
        <w:rPr>
          <w:u w:val="single"/>
        </w:rPr>
        <w:t xml:space="preserve"> we believe eventually </w:t>
      </w:r>
      <w:r w:rsidRPr="0057160A">
        <w:rPr>
          <w:highlight w:val="green"/>
          <w:u w:val="single"/>
        </w:rPr>
        <w:t>we can. It feeds a</w:t>
      </w:r>
      <w:r w:rsidRPr="00765133">
        <w:rPr>
          <w:u w:val="single"/>
        </w:rPr>
        <w:t xml:space="preserve"> fundamental </w:t>
      </w:r>
      <w:r w:rsidRPr="0057160A">
        <w:rPr>
          <w:highlight w:val="green"/>
          <w:u w:val="single"/>
        </w:rPr>
        <w:t>fantasy</w:t>
      </w:r>
      <w:r w:rsidRPr="00765133">
        <w:rPr>
          <w:u w:val="single"/>
        </w:rPr>
        <w:t xml:space="preserve"> of being solely in control, </w:t>
      </w:r>
      <w:r w:rsidRPr="0057160A">
        <w:rPr>
          <w:highlight w:val="green"/>
          <w:u w:val="single"/>
        </w:rPr>
        <w:t>of being able to pick oneself up after failure</w:t>
      </w:r>
      <w:r w:rsidRPr="00765133">
        <w:rPr>
          <w:u w:val="single"/>
        </w:rPr>
        <w:t xml:space="preserve">: </w:t>
      </w:r>
      <w:r w:rsidRPr="00A2496B">
        <w:rPr>
          <w:sz w:val="16"/>
        </w:rPr>
        <w:t>an avatar dies, the game stops, but we can start again.</w:t>
      </w:r>
      <w:r w:rsidRPr="00765133">
        <w:rPr>
          <w:u w:val="single"/>
        </w:rPr>
        <w:t xml:space="preserve"> </w:t>
      </w:r>
      <w:r w:rsidRPr="0057160A">
        <w:rPr>
          <w:highlight w:val="green"/>
          <w:u w:val="single"/>
        </w:rPr>
        <w:t>Eventually, we become triumphant, satisfying a sense of fullness</w:t>
      </w:r>
      <w:r w:rsidRPr="00765133">
        <w:rPr>
          <w:u w:val="single"/>
        </w:rPr>
        <w:t xml:space="preserve"> and power. This is the dissimulated desire. </w:t>
      </w:r>
      <w:r w:rsidRPr="005F272E">
        <w:rPr>
          <w:u w:val="single"/>
        </w:rPr>
        <w:t xml:space="preserve">This is the disguised ideology: to </w:t>
      </w:r>
      <w:r w:rsidRPr="0057160A">
        <w:rPr>
          <w:highlight w:val="green"/>
          <w:u w:val="single"/>
        </w:rPr>
        <w:t xml:space="preserve">develop </w:t>
      </w:r>
      <w:r w:rsidRPr="005F272E">
        <w:rPr>
          <w:u w:val="single"/>
        </w:rPr>
        <w:t xml:space="preserve">flexible </w:t>
      </w:r>
      <w:r w:rsidRPr="0057160A">
        <w:rPr>
          <w:highlight w:val="green"/>
          <w:u w:val="single"/>
        </w:rPr>
        <w:t xml:space="preserve">subject who can ‘flow’ with capital, </w:t>
      </w:r>
      <w:r w:rsidRPr="005F272E">
        <w:rPr>
          <w:u w:val="single"/>
        </w:rPr>
        <w:t>who can potentially solve complex interrelated problems.</w:t>
      </w:r>
      <w:r w:rsidRPr="005F272E">
        <w:rPr>
          <w:sz w:val="16"/>
        </w:rPr>
        <w:t xml:space="preserve"> This particular desire as embedded in their form emerges from the anxieties of the postmodern age: terrorism, postadolescene, early sexual experimentation, perceived violence (even when it is dropping), and visible minorities ‘taking over,’ and so on. Because the demand to enjoy is no longer repressed,</w:t>
      </w:r>
      <w:r w:rsidRPr="00A2496B">
        <w:rPr>
          <w:sz w:val="16"/>
        </w:rPr>
        <w:t xml:space="preserve"> these games are like inverted dreams where everything seems possible. One is reminded here of Terry Gilliam’s Brazil (1985), where the fantasy escape becomes more than a dream, a dream that becomes materialized. The transcendental subject that the video game generates is one of flows, a decentered subject who is able to parcel him or herself into so many virtual worlds that can be distinctly maintained, able to live in a virtual game city and tolerate menial jobs above ground, so to speak, reversing H. G. Wells’ Time Machine fantasy between the Morlocks and the Eloi. The game players, through their hours and hours of play, are much like the submarines moving about in the water in Matrix, generating electricity to run the supercomputer—the gaming industry.</w:t>
      </w:r>
    </w:p>
    <w:p w14:paraId="7B7654C1" w14:textId="77777777" w:rsidR="00D340BE" w:rsidRPr="00A2496B" w:rsidRDefault="00D340BE" w:rsidP="00D340BE">
      <w:pPr>
        <w:rPr>
          <w:sz w:val="16"/>
        </w:rPr>
      </w:pPr>
      <w:r w:rsidRPr="00A2496B">
        <w:rPr>
          <w:sz w:val="16"/>
        </w:rPr>
        <w:t xml:space="preserve">It is within the interaction between console players </w:t>
      </w:r>
      <w:r w:rsidRPr="005F272E">
        <w:rPr>
          <w:sz w:val="16"/>
        </w:rPr>
        <w:t xml:space="preserve">and the avatars where ideology concerning the exchange occurs; the abstractness of this action is beyond the realization of the console player because his or her very consciousness stands in the way. </w:t>
      </w:r>
      <w:r w:rsidRPr="005F272E">
        <w:rPr>
          <w:u w:val="single"/>
        </w:rPr>
        <w:t>A repressed social dimension of the interactivity emerges as a form</w:t>
      </w:r>
      <w:r w:rsidRPr="00765133">
        <w:rPr>
          <w:u w:val="single"/>
        </w:rPr>
        <w:t xml:space="preserve"> of non-knowledge in the way </w:t>
      </w:r>
      <w:r w:rsidRPr="0057160A">
        <w:rPr>
          <w:highlight w:val="green"/>
          <w:u w:val="single"/>
        </w:rPr>
        <w:t>the</w:t>
      </w:r>
      <w:r w:rsidRPr="00765133">
        <w:rPr>
          <w:u w:val="single"/>
        </w:rPr>
        <w:t xml:space="preserve"> console </w:t>
      </w:r>
      <w:r w:rsidRPr="0057160A">
        <w:rPr>
          <w:highlight w:val="green"/>
          <w:u w:val="single"/>
        </w:rPr>
        <w:t xml:space="preserve">player is reconfirming </w:t>
      </w:r>
      <w:r w:rsidRPr="00A2496B">
        <w:rPr>
          <w:u w:val="single"/>
        </w:rPr>
        <w:t>the Ideal</w:t>
      </w:r>
      <w:r w:rsidRPr="00765133">
        <w:rPr>
          <w:u w:val="single"/>
        </w:rPr>
        <w:t xml:space="preserve"> ego of </w:t>
      </w:r>
      <w:r w:rsidRPr="0057160A">
        <w:rPr>
          <w:highlight w:val="green"/>
          <w:u w:val="single"/>
        </w:rPr>
        <w:t>the symbolic order’s imperative to ‘enjoy!’</w:t>
      </w:r>
      <w:r w:rsidRPr="00765133">
        <w:rPr>
          <w:u w:val="single"/>
        </w:rPr>
        <w:t xml:space="preserve"> The exchange process of </w:t>
      </w:r>
      <w:r w:rsidRPr="0057160A">
        <w:rPr>
          <w:highlight w:val="green"/>
          <w:u w:val="single"/>
        </w:rPr>
        <w:t>this</w:t>
      </w:r>
      <w:r w:rsidRPr="00765133">
        <w:rPr>
          <w:u w:val="single"/>
        </w:rPr>
        <w:t xml:space="preserve"> VR interactivity </w:t>
      </w:r>
      <w:r w:rsidRPr="0057160A">
        <w:rPr>
          <w:highlight w:val="green"/>
          <w:u w:val="single"/>
        </w:rPr>
        <w:t>is only possible on the condition</w:t>
      </w:r>
      <w:r w:rsidRPr="00765133">
        <w:rPr>
          <w:u w:val="single"/>
        </w:rPr>
        <w:t xml:space="preserve"> that </w:t>
      </w:r>
      <w:r w:rsidRPr="0057160A">
        <w:rPr>
          <w:highlight w:val="green"/>
          <w:u w:val="single"/>
        </w:rPr>
        <w:t>the players are not aware of</w:t>
      </w:r>
      <w:r w:rsidRPr="00765133">
        <w:rPr>
          <w:u w:val="single"/>
        </w:rPr>
        <w:t xml:space="preserve"> the </w:t>
      </w:r>
      <w:r w:rsidRPr="0057160A">
        <w:rPr>
          <w:highlight w:val="green"/>
          <w:u w:val="single"/>
        </w:rPr>
        <w:t>ontological consistency of the symbolic order. If they ‘come to know too much,’</w:t>
      </w:r>
      <w:r w:rsidRPr="00765133">
        <w:rPr>
          <w:u w:val="single"/>
        </w:rPr>
        <w:t xml:space="preserve"> to be aware of the structuring nature of social reality that demands this subject position, such a reality would dissolve itself. </w:t>
      </w:r>
      <w:r w:rsidRPr="0057160A">
        <w:rPr>
          <w:highlight w:val="green"/>
          <w:u w:val="single"/>
        </w:rPr>
        <w:t>The player would quit playing.</w:t>
      </w:r>
      <w:r w:rsidRPr="00765133">
        <w:rPr>
          <w:u w:val="single"/>
        </w:rPr>
        <w:t xml:space="preserve"> Ideology is social reality ‘whose very existence implies the non-knowledge of its participants as to its essence’ (Žižek 1989, 21, original emphasis).</w:t>
      </w:r>
      <w:r w:rsidRPr="00A2496B">
        <w:rPr>
          <w:sz w:val="16"/>
        </w:rPr>
        <w:t xml:space="preserve"> In one of his famous reversals Žižek says, ‘Ideology is not false consciousness, rather the social reality is the ideology that is supported by false consciousness’ (ibid.). </w:t>
      </w:r>
      <w:r w:rsidRPr="0057160A">
        <w:rPr>
          <w:highlight w:val="green"/>
          <w:u w:val="single"/>
        </w:rPr>
        <w:t>The subject can ‘enjoy</w:t>
      </w:r>
      <w:r w:rsidRPr="00765133">
        <w:rPr>
          <w:u w:val="single"/>
        </w:rPr>
        <w:t xml:space="preserve">’ </w:t>
      </w:r>
      <w:r>
        <w:rPr>
          <w:u w:val="single"/>
        </w:rPr>
        <w:t>his</w:t>
      </w:r>
      <w:r w:rsidRPr="00765133">
        <w:rPr>
          <w:u w:val="single"/>
        </w:rPr>
        <w:t xml:space="preserve"> symptom (the pseudo-production of video games) </w:t>
      </w:r>
      <w:r w:rsidRPr="0057160A">
        <w:rPr>
          <w:highlight w:val="green"/>
          <w:u w:val="single"/>
        </w:rPr>
        <w:t>as long as the logic of ‘why’ escapes</w:t>
      </w:r>
      <w:r w:rsidRPr="00765133">
        <w:rPr>
          <w:u w:val="single"/>
        </w:rPr>
        <w:t xml:space="preserve"> him or he</w:t>
      </w:r>
      <w:r w:rsidRPr="00A2496B">
        <w:rPr>
          <w:u w:val="single"/>
        </w:rPr>
        <w:t xml:space="preserve">r </w:t>
      </w:r>
      <w:r w:rsidRPr="0057160A">
        <w:rPr>
          <w:highlight w:val="green"/>
          <w:u w:val="single"/>
        </w:rPr>
        <w:t>[them].</w:t>
      </w:r>
    </w:p>
    <w:p w14:paraId="059E5798" w14:textId="77777777" w:rsidR="00D340BE" w:rsidRPr="00A2496B" w:rsidRDefault="00D340BE" w:rsidP="00D340BE">
      <w:pPr>
        <w:rPr>
          <w:sz w:val="16"/>
        </w:rPr>
      </w:pPr>
      <w:r w:rsidRPr="00A2496B">
        <w:rPr>
          <w:sz w:val="16"/>
        </w:rPr>
        <w:t>Interactivity is the point of breakdown for maintaining agency; at the same time, it is necessary for video games to accomplish its closure. The point of ideology is surprisingly the interactivity itself—as pseudo-productivity. By initiating interactivity, the console player paradoxically loses agency, gives it up! The real content of this free act of agency is in accepting the preordained structure of the game world. Play is now hi(jacked) for the subjective formation of designer capitalism delivered as entertainment.</w:t>
      </w:r>
    </w:p>
    <w:p w14:paraId="26930FDA" w14:textId="77777777" w:rsidR="00D340BE" w:rsidRPr="00A2496B" w:rsidRDefault="00D340BE" w:rsidP="00D340BE">
      <w:pPr>
        <w:rPr>
          <w:sz w:val="16"/>
        </w:rPr>
      </w:pPr>
      <w:r w:rsidRPr="00A2496B">
        <w:rPr>
          <w:sz w:val="16"/>
        </w:rPr>
        <w:t xml:space="preserve">What is the irrational element in game culture? </w:t>
      </w:r>
      <w:r w:rsidRPr="00A2496B">
        <w:rPr>
          <w:u w:val="single"/>
        </w:rPr>
        <w:t>Gamers</w:t>
      </w:r>
      <w:r w:rsidRPr="00765133">
        <w:rPr>
          <w:u w:val="single"/>
        </w:rPr>
        <w:t xml:space="preserve"> are acting ‘as if’ the fantasy world they are interacting with possess their undivided attention. </w:t>
      </w:r>
      <w:r w:rsidRPr="00A2496B">
        <w:rPr>
          <w:sz w:val="16"/>
        </w:rPr>
        <w:t>They fetishize interaction</w:t>
      </w:r>
      <w:r w:rsidRPr="0057160A">
        <w:rPr>
          <w:sz w:val="16"/>
          <w:highlight w:val="green"/>
        </w:rPr>
        <w:t>:</w:t>
      </w:r>
      <w:r w:rsidRPr="0057160A">
        <w:rPr>
          <w:highlight w:val="green"/>
          <w:u w:val="single"/>
        </w:rPr>
        <w:t xml:space="preserve"> ‘I know that this is only a game of fantasy, but nevertheless I am playing it as if it were “real”</w:t>
      </w:r>
      <w:r w:rsidRPr="00765133">
        <w:rPr>
          <w:u w:val="single"/>
        </w:rPr>
        <w:t xml:space="preserve"> or </w:t>
      </w:r>
      <w:r w:rsidRPr="00A2496B">
        <w:rPr>
          <w:u w:val="single"/>
        </w:rPr>
        <w:t xml:space="preserve">made a difference to my life.’ </w:t>
      </w:r>
      <w:r w:rsidRPr="005F272E">
        <w:rPr>
          <w:u w:val="single"/>
        </w:rPr>
        <w:t>What they ‘do not know’ (misrecognize) in the act of doing</w:t>
      </w:r>
      <w:r w:rsidRPr="005F272E">
        <w:rPr>
          <w:sz w:val="16"/>
        </w:rPr>
        <w:t>—in their social activity of interacting with the one-person shooter avatars—</w:t>
      </w:r>
      <w:r w:rsidRPr="005F272E">
        <w:rPr>
          <w:u w:val="single"/>
        </w:rPr>
        <w:t>is that social reality itself is guided by illusion, by a fetishistic inversion; namely that the social reality is guided by fetishistic illusion—as their activity, as their doing. Overlooking the illusion, which is structuring our real, effective relationship to reality—is an ideological fantasy. So what is</w:t>
      </w:r>
      <w:r w:rsidRPr="00765133">
        <w:rPr>
          <w:u w:val="single"/>
        </w:rPr>
        <w:t xml:space="preserve"> the unconscious fantasy that structures the desire to play</w:t>
      </w:r>
      <w:r w:rsidRPr="00A2496B">
        <w:rPr>
          <w:sz w:val="16"/>
        </w:rPr>
        <w:t xml:space="preserve"> video games? </w:t>
      </w:r>
      <w:r w:rsidRPr="0057160A">
        <w:rPr>
          <w:highlight w:val="green"/>
          <w:u w:val="single"/>
        </w:rPr>
        <w:t>They know that</w:t>
      </w:r>
      <w:r w:rsidRPr="00765133">
        <w:rPr>
          <w:u w:val="single"/>
        </w:rPr>
        <w:t xml:space="preserve">, in their gaming activity </w:t>
      </w:r>
      <w:r w:rsidRPr="0057160A">
        <w:rPr>
          <w:highlight w:val="green"/>
          <w:u w:val="single"/>
        </w:rPr>
        <w:t>they are following an illusion, but still they are doing it</w:t>
      </w:r>
      <w:r w:rsidRPr="00765133">
        <w:rPr>
          <w:u w:val="single"/>
        </w:rPr>
        <w:t xml:space="preserve">. </w:t>
      </w:r>
      <w:r w:rsidRPr="00A2496B">
        <w:rPr>
          <w:sz w:val="16"/>
        </w:rPr>
        <w:t>They know that their idea of violence is masking a particular aggression, yet that is their social symptom. The very exaggeration in the video games—be it war or first shooter persons regulates the libidinal functioning of an effective designer technological capitalism. Video games are human–non-human assemblages of productive microdesires that liberate, at the very same time they effectively capture affect to channel the exchange for the participation of enjoyment that is manufactured into profit. They are the perfect capitalist machine: deterritorializing and reterritorializing at the same time in good schizo fashion.</w:t>
      </w:r>
    </w:p>
    <w:p w14:paraId="72D3E96C" w14:textId="77777777" w:rsidR="00D340BE" w:rsidRDefault="00D340BE" w:rsidP="00D340BE">
      <w:pPr>
        <w:rPr>
          <w:sz w:val="16"/>
        </w:rPr>
      </w:pPr>
      <w:r w:rsidRPr="00A2496B">
        <w:rPr>
          <w:sz w:val="16"/>
        </w:rPr>
        <w:t xml:space="preserve">As Žižek maintains, belief is exterior, embodied in the practical, effective procedure of the people. Belief supports the fantasy that refutes social reality. We find reasons confirming our beliefs because we already believe. I myself am gaming through the medium of the avatar. </w:t>
      </w:r>
      <w:r w:rsidRPr="00765133">
        <w:rPr>
          <w:u w:val="single"/>
        </w:rPr>
        <w:t xml:space="preserve">The beauty is that </w:t>
      </w:r>
      <w:r w:rsidRPr="0057160A">
        <w:rPr>
          <w:highlight w:val="green"/>
          <w:u w:val="single"/>
        </w:rPr>
        <w:t xml:space="preserve">I can be getting the most obscene thrill </w:t>
      </w:r>
      <w:r w:rsidRPr="007C09DA">
        <w:rPr>
          <w:u w:val="single"/>
        </w:rPr>
        <w:t>out of killing people vicariously</w:t>
      </w:r>
      <w:r w:rsidRPr="00765133">
        <w:rPr>
          <w:u w:val="single"/>
        </w:rPr>
        <w:t>—</w:t>
      </w:r>
      <w:r w:rsidRPr="0057160A">
        <w:rPr>
          <w:highlight w:val="green"/>
          <w:u w:val="single"/>
        </w:rPr>
        <w:t>however, whenever I think objectively, I can still maintain that I am simply</w:t>
      </w:r>
      <w:r w:rsidRPr="00765133">
        <w:rPr>
          <w:u w:val="single"/>
        </w:rPr>
        <w:t xml:space="preserve"> only </w:t>
      </w:r>
      <w:r w:rsidRPr="0057160A">
        <w:rPr>
          <w:highlight w:val="green"/>
          <w:u w:val="single"/>
        </w:rPr>
        <w:t>playing a game.</w:t>
      </w:r>
      <w:r w:rsidRPr="00A2496B">
        <w:rPr>
          <w:sz w:val="16"/>
        </w:rPr>
        <w:t xml:space="preserve"> This is what Lacanians like Pfaller and Žižek maintain: My most intimate emotions such as compassion, crying, sorrow, and laughter, can be transferred, delegated to others without losing my or their sincerity. </w:t>
      </w:r>
      <w:r w:rsidRPr="00765133">
        <w:rPr>
          <w:u w:val="single"/>
        </w:rPr>
        <w:t>As a player I can come to the screen, worried, full of problems, without being able to feel the fears and compassions of ‘true’ violence</w:t>
      </w:r>
      <w:r w:rsidRPr="00A2496B">
        <w:rPr>
          <w:sz w:val="16"/>
        </w:rPr>
        <w:t>. There is no need to worry, the avatars will look after all your emotions. You just need to go through the required motions. You are relieved of all your worries, even if you don’t feel anything, the avatars will. The console player transfers his or her [their] emotions to the avatars and cathartically relives [themself] him or herself. The video game turned ‘smart machine’ is simply sophisticated form of ‘canned laughter.’</w:t>
      </w:r>
    </w:p>
    <w:p w14:paraId="46AEBC29" w14:textId="77777777" w:rsidR="00D340BE" w:rsidRPr="0028227A" w:rsidRDefault="00D340BE" w:rsidP="00D340BE">
      <w:pPr>
        <w:pStyle w:val="Heading4"/>
      </w:pPr>
      <w:r w:rsidRPr="0028227A">
        <w:t xml:space="preserve">Death priming is </w:t>
      </w:r>
      <w:r>
        <w:rPr>
          <w:u w:val="single"/>
        </w:rPr>
        <w:t>anxiety inducing</w:t>
      </w:r>
      <w:r>
        <w:t xml:space="preserve"> and </w:t>
      </w:r>
      <w:r>
        <w:rPr>
          <w:u w:val="single"/>
        </w:rPr>
        <w:t>demobilizes</w:t>
      </w:r>
      <w:r>
        <w:t xml:space="preserve"> people---turns case because people </w:t>
      </w:r>
      <w:r>
        <w:rPr>
          <w:u w:val="single"/>
        </w:rPr>
        <w:t>turn inwards</w:t>
      </w:r>
      <w:r>
        <w:t xml:space="preserve"> when faced with social bad omens</w:t>
      </w:r>
    </w:p>
    <w:p w14:paraId="38754856" w14:textId="77777777" w:rsidR="00D340BE" w:rsidRDefault="00D340BE" w:rsidP="00D340BE">
      <w:r w:rsidRPr="00D979AF">
        <w:rPr>
          <w:rStyle w:val="Style13ptBold"/>
        </w:rPr>
        <w:t>Carpenter 19</w:t>
      </w:r>
      <w:r>
        <w:t>, Scientist, Emeritus Director of the Center for Limnology, and Emeritus Professor of Integrative Biology @ UW Madison (Stephen R., et al. "Dancing on the volcano: social exploration in times of discontent." Ecology &amp; Society 24.1 (2019). Accessed: 10/21/24)—js</w:t>
      </w:r>
    </w:p>
    <w:p w14:paraId="0664E41C" w14:textId="77777777" w:rsidR="00D340BE" w:rsidRPr="009650B0" w:rsidRDefault="00D340BE" w:rsidP="00D340BE">
      <w:pPr>
        <w:rPr>
          <w:sz w:val="16"/>
        </w:rPr>
      </w:pPr>
      <w:r w:rsidRPr="00233996">
        <w:rPr>
          <w:rStyle w:val="StyleUnderline"/>
        </w:rPr>
        <w:t xml:space="preserve">In our view, </w:t>
      </w:r>
      <w:r w:rsidRPr="006C4B05">
        <w:rPr>
          <w:rStyle w:val="StyleUnderline"/>
          <w:highlight w:val="green"/>
        </w:rPr>
        <w:t>dancing on the volcano</w:t>
      </w:r>
      <w:r w:rsidRPr="00233996">
        <w:rPr>
          <w:rStyle w:val="StyleUnderline"/>
        </w:rPr>
        <w:t xml:space="preserve">, as a state in which worldviews or religions have lost their compelling quality, </w:t>
      </w:r>
      <w:r w:rsidRPr="006C4B05">
        <w:rPr>
          <w:rStyle w:val="StyleUnderline"/>
          <w:highlight w:val="green"/>
        </w:rPr>
        <w:t>makes humans vulnerable to re-experiencing their terror of death</w:t>
      </w:r>
      <w:r w:rsidRPr="009650B0">
        <w:rPr>
          <w:sz w:val="16"/>
        </w:rPr>
        <w:t xml:space="preserve">. Without recourse to traditional religious beliefs, and with traditional identities (political, role based, morality based) under attack, TMT would suggest that </w:t>
      </w:r>
      <w:r w:rsidRPr="006C4B05">
        <w:rPr>
          <w:rStyle w:val="StyleUnderline"/>
          <w:highlight w:val="green"/>
        </w:rPr>
        <w:t>strategies that point to the precarious nature of our environment</w:t>
      </w:r>
      <w:r w:rsidRPr="00233996">
        <w:rPr>
          <w:rStyle w:val="StyleUnderline"/>
        </w:rPr>
        <w:t xml:space="preserve"> (global warming, ocean pollution, etc.) </w:t>
      </w:r>
      <w:r w:rsidRPr="006C4B05">
        <w:rPr>
          <w:rStyle w:val="StyleUnderline"/>
          <w:highlight w:val="green"/>
        </w:rPr>
        <w:t>combined with economic and political instability</w:t>
      </w:r>
      <w:r w:rsidRPr="00233996">
        <w:rPr>
          <w:rStyle w:val="StyleUnderline"/>
        </w:rPr>
        <w:t xml:space="preserve"> will be </w:t>
      </w:r>
      <w:r w:rsidRPr="006C4B05">
        <w:rPr>
          <w:rStyle w:val="StyleUnderline"/>
          <w:highlight w:val="green"/>
        </w:rPr>
        <w:t>experienced</w:t>
      </w:r>
      <w:r w:rsidRPr="00233996">
        <w:rPr>
          <w:rStyle w:val="StyleUnderline"/>
        </w:rPr>
        <w:t xml:space="preserve">, even more intensely than usual, </w:t>
      </w:r>
      <w:r w:rsidRPr="006C4B05">
        <w:rPr>
          <w:rStyle w:val="StyleUnderline"/>
          <w:highlight w:val="green"/>
        </w:rPr>
        <w:t>as “</w:t>
      </w:r>
      <w:r w:rsidRPr="006C4B05">
        <w:rPr>
          <w:rStyle w:val="Emphasis"/>
          <w:highlight w:val="green"/>
        </w:rPr>
        <w:t>death primes</w:t>
      </w:r>
      <w:r w:rsidRPr="00233996">
        <w:rPr>
          <w:rStyle w:val="StyleUnderline"/>
        </w:rPr>
        <w:t>.”</w:t>
      </w:r>
      <w:r w:rsidRPr="009650B0">
        <w:rPr>
          <w:sz w:val="16"/>
        </w:rPr>
        <w:t xml:space="preserve"> It could be argued that as we enter the Anthropocene we are entering a period in our collective history unlike any we have experienced before.</w:t>
      </w:r>
    </w:p>
    <w:p w14:paraId="678FC9FB" w14:textId="77777777" w:rsidR="00D340BE" w:rsidRPr="00A164F5" w:rsidRDefault="00D340BE" w:rsidP="00D340BE">
      <w:pPr>
        <w:rPr>
          <w:rStyle w:val="StyleUnderline"/>
        </w:rPr>
      </w:pPr>
      <w:r w:rsidRPr="000B6638">
        <w:rPr>
          <w:rStyle w:val="StyleUnderline"/>
        </w:rPr>
        <w:t xml:space="preserve">We are </w:t>
      </w:r>
      <w:r w:rsidRPr="006C4B05">
        <w:rPr>
          <w:rStyle w:val="StyleUnderline"/>
          <w:highlight w:val="green"/>
        </w:rPr>
        <w:t>likely</w:t>
      </w:r>
      <w:r w:rsidRPr="009650B0">
        <w:rPr>
          <w:sz w:val="16"/>
        </w:rPr>
        <w:t xml:space="preserve"> in these situations </w:t>
      </w:r>
      <w:r w:rsidRPr="000B6638">
        <w:rPr>
          <w:rStyle w:val="StyleUnderline"/>
        </w:rPr>
        <w:t xml:space="preserve">to </w:t>
      </w:r>
      <w:r w:rsidRPr="006C4B05">
        <w:rPr>
          <w:rStyle w:val="StyleUnderline"/>
          <w:highlight w:val="green"/>
        </w:rPr>
        <w:t>engage in a</w:t>
      </w:r>
      <w:r w:rsidRPr="000B6638">
        <w:rPr>
          <w:rStyle w:val="StyleUnderline"/>
        </w:rPr>
        <w:t xml:space="preserve"> somewhat </w:t>
      </w:r>
      <w:r w:rsidRPr="006C4B05">
        <w:rPr>
          <w:rStyle w:val="StyleUnderline"/>
          <w:highlight w:val="green"/>
        </w:rPr>
        <w:t>frantic search of</w:t>
      </w:r>
      <w:r w:rsidRPr="000B6638">
        <w:rPr>
          <w:rStyle w:val="StyleUnderline"/>
        </w:rPr>
        <w:t xml:space="preserve"> new identities, </w:t>
      </w:r>
      <w:r w:rsidRPr="006C4B05">
        <w:rPr>
          <w:rStyle w:val="StyleUnderline"/>
          <w:highlight w:val="green"/>
        </w:rPr>
        <w:t>new moral certainties</w:t>
      </w:r>
      <w:r w:rsidRPr="000B6638">
        <w:rPr>
          <w:rStyle w:val="StyleUnderline"/>
        </w:rPr>
        <w:t xml:space="preserve">, new protocols for achieving self-esteem on the one hand, and a retreat to “fundamentalist” certainties on the other. </w:t>
      </w:r>
      <w:r w:rsidRPr="009650B0">
        <w:rPr>
          <w:sz w:val="16"/>
        </w:rPr>
        <w:t xml:space="preserve">Although we argue that this is a time for healthy and generative social innovation, </w:t>
      </w:r>
      <w:r w:rsidRPr="000B6638">
        <w:rPr>
          <w:rStyle w:val="StyleUnderline"/>
        </w:rPr>
        <w:t xml:space="preserve">TMT suggests that </w:t>
      </w:r>
      <w:r w:rsidRPr="006C4B05">
        <w:rPr>
          <w:rStyle w:val="StyleUnderline"/>
          <w:highlight w:val="green"/>
        </w:rPr>
        <w:t>anxiety</w:t>
      </w:r>
      <w:r w:rsidRPr="000B6638">
        <w:rPr>
          <w:rStyle w:val="StyleUnderline"/>
        </w:rPr>
        <w:t xml:space="preserve"> will tend to </w:t>
      </w:r>
      <w:r w:rsidRPr="006C4B05">
        <w:rPr>
          <w:rStyle w:val="Emphasis"/>
          <w:highlight w:val="green"/>
        </w:rPr>
        <w:t>reduce real exploration</w:t>
      </w:r>
      <w:r w:rsidRPr="006C4B05">
        <w:rPr>
          <w:rStyle w:val="StyleUnderline"/>
          <w:highlight w:val="green"/>
        </w:rPr>
        <w:t xml:space="preserve"> and </w:t>
      </w:r>
      <w:r w:rsidRPr="006C4B05">
        <w:rPr>
          <w:rStyle w:val="Emphasis"/>
          <w:highlight w:val="green"/>
        </w:rPr>
        <w:t>sustainable innovation</w:t>
      </w:r>
      <w:r w:rsidRPr="006C4B05">
        <w:rPr>
          <w:sz w:val="16"/>
          <w:highlight w:val="green"/>
        </w:rPr>
        <w:t>.</w:t>
      </w:r>
      <w:r w:rsidRPr="009650B0">
        <w:rPr>
          <w:sz w:val="16"/>
        </w:rPr>
        <w:t xml:space="preserve"> Instead, </w:t>
      </w:r>
      <w:r w:rsidRPr="000B6638">
        <w:rPr>
          <w:rStyle w:val="StyleUnderline"/>
        </w:rPr>
        <w:t xml:space="preserve">anxious </w:t>
      </w:r>
      <w:r w:rsidRPr="006C4B05">
        <w:rPr>
          <w:rStyle w:val="StyleUnderline"/>
          <w:highlight w:val="green"/>
        </w:rPr>
        <w:t>individuals may resort to “consensual hallucinations,” fads, “vindictive protectiveness,” fundamentalism, or lifestyle movements</w:t>
      </w:r>
      <w:r w:rsidRPr="000B6638">
        <w:rPr>
          <w:rStyle w:val="StyleUnderline"/>
        </w:rPr>
        <w:t xml:space="preserve"> in a desire to create proxy world views and self-esteem</w:t>
      </w:r>
      <w:r w:rsidRPr="009650B0">
        <w:rPr>
          <w:sz w:val="16"/>
        </w:rPr>
        <w:t xml:space="preserve"> (Lukianoff and Haidt 2018). It is the </w:t>
      </w:r>
      <w:r w:rsidRPr="00A164F5">
        <w:rPr>
          <w:rStyle w:val="StyleUnderline"/>
        </w:rPr>
        <w:t xml:space="preserve">very </w:t>
      </w:r>
      <w:r w:rsidRPr="006C4B05">
        <w:rPr>
          <w:rStyle w:val="StyleUnderline"/>
          <w:highlight w:val="green"/>
        </w:rPr>
        <w:t>success</w:t>
      </w:r>
      <w:r w:rsidRPr="00A164F5">
        <w:rPr>
          <w:rStyle w:val="StyleUnderline"/>
        </w:rPr>
        <w:t xml:space="preserve"> of such movements </w:t>
      </w:r>
      <w:r w:rsidRPr="006C4B05">
        <w:rPr>
          <w:rStyle w:val="StyleUnderline"/>
          <w:highlight w:val="green"/>
        </w:rPr>
        <w:t>in reducing anxiety</w:t>
      </w:r>
      <w:r w:rsidRPr="00A164F5">
        <w:rPr>
          <w:rStyle w:val="StyleUnderline"/>
        </w:rPr>
        <w:t xml:space="preserve"> that </w:t>
      </w:r>
      <w:r w:rsidRPr="006C4B05">
        <w:rPr>
          <w:rStyle w:val="StyleUnderline"/>
          <w:highlight w:val="green"/>
        </w:rPr>
        <w:t>makes it problematic</w:t>
      </w:r>
      <w:r w:rsidRPr="00A164F5">
        <w:rPr>
          <w:rStyle w:val="StyleUnderline"/>
        </w:rPr>
        <w:t xml:space="preserve"> in terms of the transformative social innovation we require.</w:t>
      </w:r>
    </w:p>
    <w:p w14:paraId="12448AC9" w14:textId="77777777" w:rsidR="00D340BE" w:rsidRPr="009650B0" w:rsidRDefault="00D340BE" w:rsidP="00D340BE">
      <w:pPr>
        <w:rPr>
          <w:sz w:val="16"/>
        </w:rPr>
      </w:pPr>
      <w:r w:rsidRPr="00A164F5">
        <w:rPr>
          <w:rStyle w:val="StyleUnderline"/>
        </w:rPr>
        <w:t xml:space="preserve">Times of </w:t>
      </w:r>
      <w:r w:rsidRPr="006C4B05">
        <w:rPr>
          <w:rStyle w:val="StyleUnderline"/>
          <w:highlight w:val="green"/>
        </w:rPr>
        <w:t>exploration are an essential part of building general resilience</w:t>
      </w:r>
      <w:r w:rsidRPr="00A164F5">
        <w:rPr>
          <w:rStyle w:val="StyleUnderline"/>
        </w:rPr>
        <w:t xml:space="preserve"> for living with uncertainty and change</w:t>
      </w:r>
      <w:r w:rsidRPr="009650B0">
        <w:rPr>
          <w:sz w:val="16"/>
        </w:rPr>
        <w:t xml:space="preserve"> (Holling 1986, Walker et al. 2009). General resilience is the capacity of socialecological systems to adapt or transform under a broad spectrum of unfamiliar and unpredictable stresses (Carpenter et al. 2012). General resilience lies in the capacity of a social system to engage in secondand third-order change (Bartunek and Moch 1987). </w:t>
      </w:r>
      <w:r w:rsidRPr="00A164F5">
        <w:rPr>
          <w:rStyle w:val="StyleUnderline"/>
        </w:rPr>
        <w:t xml:space="preserve">This </w:t>
      </w:r>
      <w:r w:rsidRPr="006C4B05">
        <w:rPr>
          <w:rStyle w:val="StyleUnderline"/>
          <w:highlight w:val="green"/>
        </w:rPr>
        <w:t>capacity is based on an intense level of social reflexivity</w:t>
      </w:r>
      <w:r w:rsidRPr="00A164F5">
        <w:rPr>
          <w:rStyle w:val="StyleUnderline"/>
        </w:rPr>
        <w:t xml:space="preserve"> that </w:t>
      </w:r>
      <w:r w:rsidRPr="006C4B05">
        <w:rPr>
          <w:rStyle w:val="StyleUnderline"/>
          <w:highlight w:val="green"/>
        </w:rPr>
        <w:t>permits the changing the rules of the game</w:t>
      </w:r>
      <w:r w:rsidRPr="00A164F5">
        <w:rPr>
          <w:rStyle w:val="StyleUnderline"/>
        </w:rPr>
        <w:t xml:space="preserve"> as it were, when that game is no longer working (Moore et al. 2018). When this capacity is weak or absent, then a </w:t>
      </w:r>
      <w:r w:rsidRPr="006C4B05">
        <w:rPr>
          <w:rStyle w:val="Emphasis"/>
          <w:highlight w:val="green"/>
        </w:rPr>
        <w:t>sharp shock</w:t>
      </w:r>
      <w:r w:rsidRPr="006C4B05">
        <w:rPr>
          <w:rStyle w:val="StyleUnderline"/>
          <w:highlight w:val="green"/>
        </w:rPr>
        <w:t xml:space="preserve"> to the </w:t>
      </w:r>
      <w:r w:rsidRPr="006C4B05">
        <w:rPr>
          <w:rStyle w:val="Emphasis"/>
          <w:highlight w:val="green"/>
        </w:rPr>
        <w:t>specific</w:t>
      </w:r>
      <w:r w:rsidRPr="00A164F5">
        <w:rPr>
          <w:rStyle w:val="Emphasis"/>
        </w:rPr>
        <w:t xml:space="preserve"> system</w:t>
      </w:r>
      <w:r w:rsidRPr="00A164F5">
        <w:rPr>
          <w:rStyle w:val="StyleUnderline"/>
        </w:rPr>
        <w:t xml:space="preserve"> (a dominant </w:t>
      </w:r>
      <w:r w:rsidRPr="00A164F5">
        <w:rPr>
          <w:rStyle w:val="Emphasis"/>
        </w:rPr>
        <w:t>belief</w:t>
      </w:r>
      <w:r w:rsidRPr="00A164F5">
        <w:rPr>
          <w:rStyle w:val="StyleUnderline"/>
        </w:rPr>
        <w:t xml:space="preserve">, </w:t>
      </w:r>
      <w:r w:rsidRPr="006C4B05">
        <w:rPr>
          <w:rStyle w:val="StyleUnderline"/>
          <w:highlight w:val="green"/>
        </w:rPr>
        <w:t>political or economic system),</w:t>
      </w:r>
      <w:r w:rsidRPr="00A164F5">
        <w:rPr>
          <w:rStyle w:val="StyleUnderline"/>
        </w:rPr>
        <w:t xml:space="preserve"> </w:t>
      </w:r>
      <w:r w:rsidRPr="006C4B05">
        <w:rPr>
          <w:rStyle w:val="StyleUnderline"/>
          <w:highlight w:val="green"/>
        </w:rPr>
        <w:t xml:space="preserve">may </w:t>
      </w:r>
      <w:r w:rsidRPr="006C4B05">
        <w:rPr>
          <w:rStyle w:val="Emphasis"/>
          <w:highlight w:val="green"/>
        </w:rPr>
        <w:t>result in system collapse</w:t>
      </w:r>
      <w:r w:rsidRPr="00A164F5">
        <w:rPr>
          <w:rStyle w:val="StyleUnderline"/>
        </w:rPr>
        <w:t xml:space="preserve">, a </w:t>
      </w:r>
      <w:r w:rsidRPr="006C4B05">
        <w:rPr>
          <w:rStyle w:val="StyleUnderline"/>
          <w:highlight w:val="green"/>
        </w:rPr>
        <w:t xml:space="preserve">rush to </w:t>
      </w:r>
      <w:r w:rsidRPr="006C4B05">
        <w:rPr>
          <w:rStyle w:val="Emphasis"/>
          <w:highlight w:val="green"/>
        </w:rPr>
        <w:t>charismatic leaders</w:t>
      </w:r>
      <w:r w:rsidRPr="006C4B05">
        <w:rPr>
          <w:rStyle w:val="StyleUnderline"/>
          <w:highlight w:val="green"/>
        </w:rPr>
        <w:t xml:space="preserve"> that </w:t>
      </w:r>
      <w:r w:rsidRPr="006C4B05">
        <w:rPr>
          <w:rStyle w:val="Emphasis"/>
          <w:highlight w:val="green"/>
        </w:rPr>
        <w:t>promise alternatives</w:t>
      </w:r>
      <w:r w:rsidRPr="006C4B05">
        <w:rPr>
          <w:rStyle w:val="StyleUnderline"/>
          <w:highlight w:val="green"/>
        </w:rPr>
        <w:t>, or reactionary “</w:t>
      </w:r>
      <w:r w:rsidRPr="006C4B05">
        <w:rPr>
          <w:rStyle w:val="Emphasis"/>
          <w:highlight w:val="green"/>
        </w:rPr>
        <w:t>snap back</w:t>
      </w:r>
      <w:r w:rsidRPr="006C4B05">
        <w:rPr>
          <w:rStyle w:val="StyleUnderline"/>
          <w:highlight w:val="green"/>
        </w:rPr>
        <w:t xml:space="preserve">,” a </w:t>
      </w:r>
      <w:r w:rsidRPr="006C4B05">
        <w:rPr>
          <w:rStyle w:val="Emphasis"/>
          <w:highlight w:val="green"/>
        </w:rPr>
        <w:t>hardening of traditions and defense of institutions</w:t>
      </w:r>
      <w:r w:rsidRPr="00A164F5">
        <w:rPr>
          <w:rStyle w:val="StyleUnderline"/>
        </w:rPr>
        <w:t xml:space="preserve"> </w:t>
      </w:r>
      <w:r w:rsidRPr="006C4B05">
        <w:rPr>
          <w:rStyle w:val="StyleUnderline"/>
          <w:highlight w:val="green"/>
        </w:rPr>
        <w:t>that in fact are deeply in need of change.</w:t>
      </w:r>
    </w:p>
    <w:p w14:paraId="6A8D0A5F" w14:textId="77777777" w:rsidR="00D340BE" w:rsidRPr="009650B0" w:rsidRDefault="00D340BE" w:rsidP="00D340BE">
      <w:pPr>
        <w:rPr>
          <w:sz w:val="16"/>
        </w:rPr>
      </w:pPr>
      <w:r w:rsidRPr="009650B0">
        <w:rPr>
          <w:sz w:val="16"/>
        </w:rPr>
        <w:t xml:space="preserve">At times of real or felt crisis, </w:t>
      </w:r>
      <w:r w:rsidRPr="006C4B05">
        <w:rPr>
          <w:rStyle w:val="StyleUnderline"/>
          <w:highlight w:val="green"/>
        </w:rPr>
        <w:t>when threats</w:t>
      </w:r>
      <w:r w:rsidRPr="00A164F5">
        <w:rPr>
          <w:rStyle w:val="StyleUnderline"/>
        </w:rPr>
        <w:t xml:space="preserve"> to our life and way of life </w:t>
      </w:r>
      <w:r w:rsidRPr="006C4B05">
        <w:rPr>
          <w:rStyle w:val="StyleUnderline"/>
          <w:highlight w:val="green"/>
        </w:rPr>
        <w:t>feel very real, we need general resilience</w:t>
      </w:r>
      <w:r w:rsidRPr="00A164F5">
        <w:rPr>
          <w:rStyle w:val="StyleUnderline"/>
        </w:rPr>
        <w:t xml:space="preserve">. However, these </w:t>
      </w:r>
      <w:r w:rsidRPr="006C4B05">
        <w:rPr>
          <w:rStyle w:val="StyleUnderline"/>
          <w:highlight w:val="green"/>
        </w:rPr>
        <w:t>are exactly the times when we are most likely to shut down our capacities for exploration</w:t>
      </w:r>
      <w:r w:rsidRPr="00A164F5">
        <w:rPr>
          <w:rStyle w:val="StyleUnderline"/>
        </w:rPr>
        <w:t>, resorting to “group think,” whether reactionary or escapist</w:t>
      </w:r>
      <w:r w:rsidRPr="009650B0">
        <w:rPr>
          <w:sz w:val="16"/>
        </w:rPr>
        <w:t xml:space="preserve"> (Janis 1989). Such responses can provide an illusory sense of safety and protection but produce a system not capable of sustaining itself. These responses also short change the necessary innovation. </w:t>
      </w:r>
      <w:r w:rsidRPr="006C4B05">
        <w:rPr>
          <w:rStyle w:val="StyleUnderline"/>
          <w:highlight w:val="green"/>
        </w:rPr>
        <w:t>Neither an overly rational response nor an overprotective one will benefit our future.</w:t>
      </w:r>
    </w:p>
    <w:p w14:paraId="3FD3D80C" w14:textId="77777777" w:rsidR="00D340BE" w:rsidRDefault="00D340BE" w:rsidP="00D340BE">
      <w:pPr>
        <w:rPr>
          <w:sz w:val="16"/>
        </w:rPr>
      </w:pPr>
    </w:p>
    <w:p w14:paraId="3D140FAA" w14:textId="77777777" w:rsidR="00D340BE" w:rsidRPr="00071FB3" w:rsidRDefault="00D340BE" w:rsidP="00D340BE">
      <w:pPr>
        <w:pStyle w:val="Heading4"/>
      </w:pPr>
      <w:r>
        <w:t>Vote negative for the process of analysis.</w:t>
      </w:r>
    </w:p>
    <w:p w14:paraId="45A9B54A" w14:textId="77777777" w:rsidR="00D340BE" w:rsidRPr="009831C9" w:rsidRDefault="00D340BE" w:rsidP="00D340BE">
      <w:r w:rsidRPr="009831C9">
        <w:rPr>
          <w:b/>
          <w:bCs/>
          <w:sz w:val="26"/>
          <w:szCs w:val="26"/>
        </w:rPr>
        <w:t>Dean 6</w:t>
      </w:r>
      <w:r>
        <w:t xml:space="preserve">, </w:t>
      </w:r>
      <w:r w:rsidRPr="009831C9">
        <w:t xml:space="preserve">professor in the Political Science department at Hobart and William Smith Colleges </w:t>
      </w:r>
      <w:r>
        <w:t>(Jodi, “</w:t>
      </w:r>
      <w:r w:rsidRPr="009831C9">
        <w:t>Žižek</w:t>
      </w:r>
      <w:r>
        <w:t xml:space="preserve">’s Politics” Routledge, 2006, </w:t>
      </w:r>
      <w:r w:rsidRPr="009831C9">
        <w:t>xviii-xix</w:t>
      </w:r>
      <w:r>
        <w:t>) rose</w:t>
      </w:r>
    </w:p>
    <w:p w14:paraId="1A9CAB21" w14:textId="77777777" w:rsidR="00D340BE" w:rsidRPr="009831C9" w:rsidRDefault="00D340BE" w:rsidP="00D340BE">
      <w:pPr>
        <w:rPr>
          <w:sz w:val="16"/>
        </w:rPr>
      </w:pPr>
      <w:r w:rsidRPr="009831C9">
        <w:rPr>
          <w:u w:val="single"/>
        </w:rPr>
        <w:t xml:space="preserve">Žižek emphasizes that Lacan conceptualized this excessive place, this place without guarantees, in his formula for “the dis- course of the analyst” (which I set out in Chapter Two). In psycho- analysis, </w:t>
      </w:r>
      <w:r w:rsidRPr="0057160A">
        <w:rPr>
          <w:highlight w:val="green"/>
          <w:u w:val="single"/>
        </w:rPr>
        <w:t>the analyst just sits there, asking questions</w:t>
      </w:r>
      <w:r w:rsidRPr="009831C9">
        <w:rPr>
          <w:u w:val="single"/>
        </w:rPr>
        <w:t xml:space="preserve"> from time to time</w:t>
      </w:r>
      <w:r w:rsidRPr="009831C9">
        <w:rPr>
          <w:sz w:val="16"/>
        </w:rPr>
        <w:t xml:space="preserve">. She is some kind of object or cipher onto which the analysand transfers love, desire, aggression, and knowledge. </w:t>
      </w:r>
      <w:r w:rsidRPr="0057160A">
        <w:rPr>
          <w:highlight w:val="green"/>
          <w:u w:val="single"/>
        </w:rPr>
        <w:t>The analysand</w:t>
      </w:r>
      <w:r w:rsidRPr="009831C9">
        <w:rPr>
          <w:u w:val="single"/>
        </w:rPr>
        <w:t xml:space="preserve">, in other words, proceeds through analysis by </w:t>
      </w:r>
      <w:r w:rsidRPr="0057160A">
        <w:rPr>
          <w:highlight w:val="green"/>
          <w:u w:val="single"/>
        </w:rPr>
        <w:t>posit</w:t>
      </w:r>
      <w:r w:rsidRPr="009831C9">
        <w:rPr>
          <w:u w:val="single"/>
        </w:rPr>
        <w:t xml:space="preserve">ing </w:t>
      </w:r>
      <w:r w:rsidRPr="0057160A">
        <w:rPr>
          <w:highlight w:val="green"/>
          <w:u w:val="single"/>
        </w:rPr>
        <w:t>the analyst as someone who knows exactly what is wrong</w:t>
      </w:r>
      <w:r w:rsidRPr="009831C9">
        <w:rPr>
          <w:u w:val="single"/>
        </w:rPr>
        <w:t xml:space="preserve"> with him </w:t>
      </w:r>
      <w:r w:rsidRPr="0057160A">
        <w:rPr>
          <w:highlight w:val="green"/>
          <w:u w:val="single"/>
        </w:rPr>
        <w:t>and exactly what he should do to get rid of his symptom</w:t>
      </w:r>
      <w:r w:rsidRPr="009831C9">
        <w:rPr>
          <w:u w:val="single"/>
        </w:rPr>
        <w:t xml:space="preserve"> and get better. </w:t>
      </w:r>
      <w:r w:rsidRPr="0057160A">
        <w:rPr>
          <w:highlight w:val="green"/>
          <w:u w:val="single"/>
        </w:rPr>
        <w:t>But</w:t>
      </w:r>
      <w:r w:rsidRPr="009831C9">
        <w:rPr>
          <w:u w:val="single"/>
        </w:rPr>
        <w:t xml:space="preserve">, really, </w:t>
      </w:r>
      <w:r w:rsidRPr="0057160A">
        <w:rPr>
          <w:highlight w:val="green"/>
          <w:u w:val="single"/>
        </w:rPr>
        <w:t>the analyst does not know.</w:t>
      </w:r>
      <w:r w:rsidRPr="009831C9">
        <w:rPr>
          <w:u w:val="single"/>
        </w:rPr>
        <w:t xml:space="preserve"> Moreover, </w:t>
      </w:r>
      <w:r w:rsidRPr="0057160A">
        <w:rPr>
          <w:highlight w:val="green"/>
          <w:u w:val="single"/>
        </w:rPr>
        <w:t>the analyst</w:t>
      </w:r>
      <w:r w:rsidRPr="009831C9">
        <w:rPr>
          <w:u w:val="single"/>
        </w:rPr>
        <w:t xml:space="preserve"> steadfastly </w:t>
      </w:r>
      <w:r w:rsidRPr="0057160A">
        <w:rPr>
          <w:highlight w:val="green"/>
          <w:u w:val="single"/>
        </w:rPr>
        <w:t>refuses to provide</w:t>
      </w:r>
      <w:r w:rsidRPr="009831C9">
        <w:rPr>
          <w:u w:val="single"/>
        </w:rPr>
        <w:t xml:space="preserve"> the analysand with </w:t>
      </w:r>
      <w:r w:rsidRPr="0057160A">
        <w:rPr>
          <w:highlight w:val="green"/>
          <w:u w:val="single"/>
        </w:rPr>
        <w:t>any answers</w:t>
      </w:r>
      <w:r w:rsidRPr="009831C9">
        <w:rPr>
          <w:u w:val="single"/>
        </w:rPr>
        <w:t xml:space="preserve"> whatsoever. </w:t>
      </w:r>
      <w:r w:rsidRPr="0057160A">
        <w:rPr>
          <w:b/>
          <w:bCs/>
          <w:highlight w:val="green"/>
          <w:u w:val="single"/>
        </w:rPr>
        <w:t>No ideals, no moral certainty, no goals</w:t>
      </w:r>
      <w:r w:rsidRPr="009831C9">
        <w:rPr>
          <w:u w:val="single"/>
        </w:rPr>
        <w:t xml:space="preserve">, no choices. </w:t>
      </w:r>
      <w:r w:rsidRPr="0057160A">
        <w:rPr>
          <w:b/>
          <w:bCs/>
          <w:highlight w:val="green"/>
          <w:u w:val="single"/>
        </w:rPr>
        <w:t>Nothing</w:t>
      </w:r>
      <w:r w:rsidRPr="009831C9">
        <w:rPr>
          <w:u w:val="single"/>
        </w:rPr>
        <w:t xml:space="preserve">. </w:t>
      </w:r>
      <w:r w:rsidRPr="009831C9">
        <w:rPr>
          <w:sz w:val="16"/>
        </w:rPr>
        <w:t>This is what makes the analyst so traumatic, Žižek explains, the fact that she refuses to establish a law or set a limit, that she does not function as some kind of new master.7 Analysis is over when the analysand accepts that the analyst does not know, that there is not any secret meaning or explanation, and then takes responsibility for getting on with his life. The challenge for the analysand, then, is freedom, autonomously determining his own limits, directly assuming his own enjoyment. So, again, the position of the analyst is in this excessive place as an object through which the analysand works through the analytical process.</w:t>
      </w:r>
    </w:p>
    <w:p w14:paraId="075DE343" w14:textId="77777777" w:rsidR="00D340BE" w:rsidRDefault="00D340BE" w:rsidP="00D340BE">
      <w:pPr>
        <w:rPr>
          <w:u w:val="single"/>
        </w:rPr>
      </w:pPr>
      <w:r w:rsidRPr="0057160A">
        <w:rPr>
          <w:highlight w:val="green"/>
          <w:u w:val="single"/>
        </w:rPr>
        <w:t>Why is the analyst necessary</w:t>
      </w:r>
      <w:r w:rsidRPr="009831C9">
        <w:rPr>
          <w:u w:val="single"/>
        </w:rPr>
        <w:t xml:space="preserve"> in the first place? </w:t>
      </w:r>
      <w:r w:rsidRPr="009831C9">
        <w:rPr>
          <w:sz w:val="16"/>
        </w:rPr>
        <w:t xml:space="preserve">If she is not going to tell the analysand what to do, how he should be living, then why does he not save his money, skip the whole process, and figure out things for himself? There are two basic answers. First, the analysand is not self-transparent. He is a stranger to himself, a decentered agent “struggling with a foreign kernel.” 8 </w:t>
      </w:r>
      <w:r w:rsidRPr="009831C9">
        <w:rPr>
          <w:u w:val="single"/>
        </w:rPr>
        <w:t xml:space="preserve">What is more likely than self-understanding, is self-misunderstanding, that is, one’s fundamental misperception of one’s own condition. Becom- ing aware of this misperception, grappling with it, is the work of analysis. </w:t>
      </w:r>
      <w:r w:rsidRPr="009831C9">
        <w:rPr>
          <w:sz w:val="16"/>
        </w:rPr>
        <w:t xml:space="preserve">Accordingly, second, the analyst is that external agent or position that gives a new form to our activity. </w:t>
      </w:r>
      <w:r w:rsidRPr="0057160A">
        <w:rPr>
          <w:highlight w:val="green"/>
          <w:u w:val="single"/>
        </w:rPr>
        <w:t>Saying things out loud, presenting them to another, and confronting them</w:t>
      </w:r>
      <w:r w:rsidRPr="009831C9">
        <w:rPr>
          <w:u w:val="single"/>
        </w:rPr>
        <w:t xml:space="preserve"> in front of this external position </w:t>
      </w:r>
      <w:r w:rsidRPr="0057160A">
        <w:rPr>
          <w:highlight w:val="green"/>
          <w:u w:val="single"/>
        </w:rPr>
        <w:t>concretizes</w:t>
      </w:r>
      <w:r w:rsidRPr="009831C9">
        <w:rPr>
          <w:u w:val="single"/>
        </w:rPr>
        <w:t xml:space="preserve"> and arranges </w:t>
      </w:r>
      <w:r w:rsidRPr="0057160A">
        <w:rPr>
          <w:highlight w:val="green"/>
          <w:u w:val="single"/>
        </w:rPr>
        <w:t>our thoughts and activities in a different way</w:t>
      </w:r>
      <w:r w:rsidRPr="009831C9">
        <w:rPr>
          <w:u w:val="single"/>
        </w:rPr>
        <w:t xml:space="preserve">, a way that is more difficult to escape or avoid. </w:t>
      </w:r>
      <w:r w:rsidRPr="0057160A">
        <w:rPr>
          <w:highlight w:val="green"/>
          <w:u w:val="single"/>
        </w:rPr>
        <w:t>The analyst</w:t>
      </w:r>
      <w:r w:rsidRPr="009831C9">
        <w:rPr>
          <w:u w:val="single"/>
        </w:rPr>
        <w:t xml:space="preserve"> then </w:t>
      </w:r>
      <w:r w:rsidRPr="0057160A">
        <w:rPr>
          <w:highlight w:val="green"/>
          <w:u w:val="single"/>
        </w:rPr>
        <w:t>provides a form through which we acquire</w:t>
      </w:r>
      <w:r w:rsidRPr="009831C9">
        <w:rPr>
          <w:u w:val="single"/>
        </w:rPr>
        <w:t xml:space="preserve"> a perspective on and a </w:t>
      </w:r>
      <w:r w:rsidRPr="0057160A">
        <w:rPr>
          <w:highlight w:val="green"/>
          <w:u w:val="single"/>
        </w:rPr>
        <w:t>relation to our selves</w:t>
      </w:r>
      <w:r w:rsidRPr="009831C9">
        <w:rPr>
          <w:u w:val="single"/>
        </w:rPr>
        <w:t>.</w:t>
      </w:r>
    </w:p>
    <w:p w14:paraId="37E445C0" w14:textId="77777777" w:rsidR="00D340BE" w:rsidRPr="009831C9" w:rsidRDefault="00D340BE" w:rsidP="00D340BE">
      <w:pPr>
        <w:rPr>
          <w:sz w:val="16"/>
        </w:rPr>
      </w:pPr>
      <w:r w:rsidRPr="009831C9">
        <w:rPr>
          <w:sz w:val="16"/>
        </w:rPr>
        <w:t>Paul’s Christian collectives and Lenin’s revolutionary Party are, for Žižek, similarly formal arrangements, forms “for a new type of knowledge linked to a collective political subject.” 9 Each provides an external perspective on our activities, a way to con- cretize and organize our spontaneous experiences. More strongly put, a political Party is necessary precisely because politics is not given; it does not arise naturally or organically out of the multiplic- ity of immanent flows and affects but has to be produced, arranged, and constructed out of these flows in light of something larger.</w:t>
      </w:r>
    </w:p>
    <w:p w14:paraId="4B54AA5F" w14:textId="77777777" w:rsidR="00D340BE" w:rsidRPr="009831C9" w:rsidRDefault="00D340BE" w:rsidP="00D340BE">
      <w:pPr>
        <w:rPr>
          <w:sz w:val="16"/>
        </w:rPr>
      </w:pPr>
      <w:r w:rsidRPr="009831C9">
        <w:rPr>
          <w:sz w:val="16"/>
        </w:rPr>
        <w:t xml:space="preserve">In my view, when Žižek draws on popular culture and inserts himself into this culture, he is taking the position of an object of enjoyment, an excessive object that cannot easily be recuperated or assimilated. This excessive position is that of the analyst as well as that of the Party. </w:t>
      </w:r>
      <w:r w:rsidRPr="009831C9">
        <w:rPr>
          <w:u w:val="single"/>
        </w:rPr>
        <w:t xml:space="preserve">Reading Žižek as occupying the position of the analyst tells us that it </w:t>
      </w:r>
      <w:r w:rsidRPr="0057160A">
        <w:rPr>
          <w:highlight w:val="green"/>
          <w:u w:val="single"/>
        </w:rPr>
        <w:t>is wrong to expect</w:t>
      </w:r>
      <w:r w:rsidRPr="009831C9">
        <w:rPr>
          <w:u w:val="single"/>
        </w:rPr>
        <w:t xml:space="preserve"> Žižek to tell us what to do, to provide </w:t>
      </w:r>
      <w:r w:rsidRPr="0057160A">
        <w:rPr>
          <w:highlight w:val="green"/>
          <w:u w:val="single"/>
        </w:rPr>
        <w:t>an ultimate solution or direction</w:t>
      </w:r>
      <w:r w:rsidRPr="009831C9">
        <w:rPr>
          <w:u w:val="single"/>
        </w:rPr>
        <w:t xml:space="preserve"> through which </w:t>
      </w:r>
      <w:r w:rsidRPr="0057160A">
        <w:rPr>
          <w:highlight w:val="green"/>
          <w:u w:val="single"/>
        </w:rPr>
        <w:t>to solve</w:t>
      </w:r>
      <w:r w:rsidRPr="009831C9">
        <w:rPr>
          <w:u w:val="single"/>
        </w:rPr>
        <w:t xml:space="preserve"> all </w:t>
      </w:r>
      <w:r w:rsidRPr="0057160A">
        <w:rPr>
          <w:highlight w:val="green"/>
          <w:u w:val="single"/>
        </w:rPr>
        <w:t>the world’s problems</w:t>
      </w:r>
      <w:r w:rsidRPr="009831C9">
        <w:rPr>
          <w:u w:val="single"/>
        </w:rPr>
        <w:t xml:space="preserve">. The analyst does not provide the analysand with ideals and goals; instead, he occupies the place of an object in relation to which we work these out for ourselves. In adopting the position of </w:t>
      </w:r>
      <w:r w:rsidRPr="0057160A">
        <w:rPr>
          <w:highlight w:val="green"/>
          <w:u w:val="single"/>
        </w:rPr>
        <w:t>the analyst</w:t>
      </w:r>
      <w:r w:rsidRPr="009831C9">
        <w:rPr>
          <w:u w:val="single"/>
        </w:rPr>
        <w:t xml:space="preserve">, Žižek </w:t>
      </w:r>
      <w:r w:rsidRPr="0057160A">
        <w:rPr>
          <w:highlight w:val="green"/>
          <w:u w:val="single"/>
        </w:rPr>
        <w:t>is</w:t>
      </w:r>
      <w:r w:rsidRPr="009831C9">
        <w:rPr>
          <w:u w:val="single"/>
        </w:rPr>
        <w:t xml:space="preserve"> also </w:t>
      </w:r>
      <w:r w:rsidRPr="0057160A">
        <w:rPr>
          <w:highlight w:val="green"/>
          <w:u w:val="single"/>
        </w:rPr>
        <w:t>practicing</w:t>
      </w:r>
      <w:r w:rsidRPr="009831C9">
        <w:rPr>
          <w:u w:val="single"/>
        </w:rPr>
        <w:t xml:space="preserve"> what he refers to as “Bartleby politics,” a </w:t>
      </w:r>
      <w:r w:rsidRPr="0057160A">
        <w:rPr>
          <w:highlight w:val="green"/>
          <w:u w:val="single"/>
        </w:rPr>
        <w:t xml:space="preserve">politics rooted in a </w:t>
      </w:r>
      <w:r w:rsidRPr="009831C9">
        <w:rPr>
          <w:u w:val="single"/>
        </w:rPr>
        <w:t xml:space="preserve">kind of </w:t>
      </w:r>
      <w:r w:rsidRPr="0057160A">
        <w:rPr>
          <w:highlight w:val="green"/>
          <w:u w:val="single"/>
        </w:rPr>
        <w:t>refusal where</w:t>
      </w:r>
      <w:r w:rsidRPr="009831C9">
        <w:rPr>
          <w:u w:val="single"/>
        </w:rPr>
        <w:t xml:space="preserve">in </w:t>
      </w:r>
      <w:r w:rsidRPr="0057160A">
        <w:rPr>
          <w:highlight w:val="green"/>
          <w:u w:val="single"/>
        </w:rPr>
        <w:t>the subject turns itself into a disruptive</w:t>
      </w:r>
      <w:r w:rsidRPr="009831C9">
        <w:rPr>
          <w:u w:val="single"/>
        </w:rPr>
        <w:t xml:space="preserve"> (of our peace of mind!) violently passive </w:t>
      </w:r>
      <w:r w:rsidRPr="0057160A">
        <w:rPr>
          <w:highlight w:val="green"/>
          <w:u w:val="single"/>
        </w:rPr>
        <w:t>object who says, “I would prefer not to.”</w:t>
      </w:r>
      <w:r w:rsidRPr="009831C9">
        <w:rPr>
          <w:sz w:val="16"/>
        </w:rPr>
        <w:t>10 Thus, to my mind, becoming preoccupied with Žižek’s style is like becoming preoccupied with what one’s analyst is wearing. Why such a preoccupation? How is this preoccupation enabling us to avoid confronting the truth of our desire, our own investments in enjoyment? How is complaining that Žižek (or the analyst) will not tell us what to do a way that we avoid trying to figure this out for ourselves?11</w:t>
      </w:r>
    </w:p>
    <w:p w14:paraId="0A18CD44" w14:textId="77777777" w:rsidR="00D340BE" w:rsidRPr="006D5623" w:rsidRDefault="00D340BE" w:rsidP="00D340BE"/>
    <w:p w14:paraId="030CEF4B" w14:textId="30EF836F" w:rsidR="006D5623" w:rsidRDefault="00D340BE" w:rsidP="006D5623">
      <w:pPr>
        <w:pStyle w:val="Heading2"/>
      </w:pPr>
      <w:r>
        <w:t>5</w:t>
      </w:r>
    </w:p>
    <w:p w14:paraId="0229C5F9" w14:textId="22983CDA" w:rsidR="006D5623" w:rsidRDefault="006D5623" w:rsidP="006D5623">
      <w:pPr>
        <w:pStyle w:val="Heading3"/>
      </w:pPr>
      <w:r>
        <w:t>K – Complicity</w:t>
      </w:r>
    </w:p>
    <w:p w14:paraId="2F44A584" w14:textId="77777777" w:rsidR="00110653" w:rsidRPr="0045448F" w:rsidRDefault="00110653" w:rsidP="00110653">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Refuse all labor for Trump. Complicity in the system </w:t>
      </w:r>
      <w:r w:rsidRPr="0045448F">
        <w:rPr>
          <w:rFonts w:eastAsia="Times New Roman" w:cs="Times New Roman"/>
          <w:b/>
          <w:iCs/>
          <w:sz w:val="26"/>
          <w:u w:val="single"/>
          <w14:ligatures w14:val="standardContextual"/>
        </w:rPr>
        <w:t>degrades</w:t>
      </w:r>
      <w:r w:rsidRPr="0045448F">
        <w:rPr>
          <w:rFonts w:eastAsia="Times New Roman" w:cs="Times New Roman"/>
          <w:b/>
          <w:iCs/>
          <w:sz w:val="26"/>
          <w14:ligatures w14:val="standardContextual"/>
        </w:rPr>
        <w:t xml:space="preserve"> moral capacity, </w:t>
      </w:r>
      <w:r w:rsidRPr="0045448F">
        <w:rPr>
          <w:rFonts w:eastAsia="Times New Roman" w:cs="Times New Roman"/>
          <w:b/>
          <w:iCs/>
          <w:sz w:val="26"/>
          <w:u w:val="single"/>
          <w14:ligatures w14:val="standardContextual"/>
        </w:rPr>
        <w:t>enabling the evil</w:t>
      </w:r>
      <w:r w:rsidRPr="0045448F">
        <w:rPr>
          <w:rFonts w:eastAsia="Times New Roman" w:cs="Times New Roman"/>
          <w:b/>
          <w:iCs/>
          <w:sz w:val="26"/>
          <w14:ligatures w14:val="standardContextual"/>
        </w:rPr>
        <w:t xml:space="preserve"> that the 1AC </w:t>
      </w:r>
      <w:r w:rsidRPr="0045448F">
        <w:rPr>
          <w:rFonts w:eastAsia="Times New Roman" w:cs="Times New Roman"/>
          <w:b/>
          <w:iCs/>
          <w:sz w:val="26"/>
          <w:u w:val="single"/>
          <w14:ligatures w14:val="standardContextual"/>
        </w:rPr>
        <w:t>claims</w:t>
      </w:r>
      <w:r w:rsidRPr="0045448F">
        <w:rPr>
          <w:rFonts w:eastAsia="Times New Roman" w:cs="Times New Roman"/>
          <w:b/>
          <w:iCs/>
          <w:sz w:val="26"/>
          <w14:ligatures w14:val="standardContextual"/>
        </w:rPr>
        <w:t xml:space="preserve"> to resist. </w:t>
      </w:r>
    </w:p>
    <w:p w14:paraId="778E7485" w14:textId="77777777" w:rsidR="00110653" w:rsidRPr="0045448F" w:rsidRDefault="00110653" w:rsidP="00110653">
      <w:pPr>
        <w:rPr>
          <w:rFonts w:eastAsia="Calibri"/>
          <w14:ligatures w14:val="standardContextual"/>
        </w:rPr>
      </w:pPr>
      <w:r w:rsidRPr="0045448F">
        <w:rPr>
          <w:rFonts w:eastAsia="Calibri"/>
          <w:b/>
          <w:bCs/>
          <w:sz w:val="26"/>
          <w14:ligatures w14:val="standardContextual"/>
        </w:rPr>
        <w:t>Samuel 25</w:t>
      </w:r>
      <w:r w:rsidRPr="0045448F">
        <w:rPr>
          <w:rFonts w:eastAsia="Calibri"/>
          <w14:ligatures w14:val="standardContextual"/>
        </w:rPr>
        <w:t xml:space="preserve">, senior reporter for Vox’s Future Perfect, MFA in creative writing from the University of British Columbia, BA in philosophy from McGill University. (Sigal, April 24, 2025, “I’m doing good work in my government job. Should I quit anyway?” Vox, </w:t>
      </w:r>
      <w:hyperlink r:id="rId8" w:history="1">
        <w:r w:rsidRPr="0045448F">
          <w:rPr>
            <w:rFonts w:eastAsia="Calibri"/>
            <w:color w:val="0563C1"/>
            <w:u w:val="single"/>
            <w14:ligatures w14:val="standardContextual"/>
          </w:rPr>
          <w:t>https://www.vox.com/future-perfect/405207/federal-government-employee-resignation-quitting-ethics</w:t>
        </w:r>
      </w:hyperlink>
      <w:r w:rsidRPr="0045448F">
        <w:rPr>
          <w:rFonts w:eastAsia="Calibri"/>
          <w14:ligatures w14:val="standardContextual"/>
        </w:rPr>
        <w:t>, Ulven)</w:t>
      </w:r>
    </w:p>
    <w:p w14:paraId="2F18FBAB" w14:textId="77777777" w:rsidR="00110653" w:rsidRPr="0045448F" w:rsidRDefault="00110653" w:rsidP="00110653">
      <w:pPr>
        <w:rPr>
          <w:rFonts w:eastAsia="Calibri"/>
          <w:sz w:val="16"/>
          <w14:ligatures w14:val="standardContextual"/>
        </w:rPr>
      </w:pPr>
      <w:r w:rsidRPr="0045448F">
        <w:rPr>
          <w:rFonts w:eastAsia="Calibri"/>
          <w:u w:val="single"/>
          <w14:ligatures w14:val="standardContextual"/>
        </w:rPr>
        <w:t>I work for the federal government in a policy role</w:t>
      </w:r>
      <w:r w:rsidRPr="0045448F">
        <w:rPr>
          <w:rFonts w:eastAsia="Calibri"/>
          <w:sz w:val="16"/>
          <w14:ligatures w14:val="standardContextual"/>
        </w:rPr>
        <w:t xml:space="preserve">. </w:t>
      </w:r>
      <w:r w:rsidRPr="0045448F">
        <w:rPr>
          <w:rFonts w:eastAsia="Calibri"/>
          <w:u w:val="single"/>
          <w14:ligatures w14:val="standardContextual"/>
        </w:rPr>
        <w:t>I took the job before</w:t>
      </w:r>
      <w:r w:rsidRPr="0045448F">
        <w:rPr>
          <w:rFonts w:eastAsia="Calibri"/>
          <w:sz w:val="16"/>
          <w14:ligatures w14:val="standardContextual"/>
        </w:rPr>
        <w:t xml:space="preserve"> President </w:t>
      </w:r>
      <w:r w:rsidRPr="0045448F">
        <w:rPr>
          <w:rFonts w:eastAsia="Calibri"/>
          <w:u w:val="single"/>
          <w14:ligatures w14:val="standardContextual"/>
        </w:rPr>
        <w:t>Trump won</w:t>
      </w:r>
      <w:r w:rsidRPr="0045448F">
        <w:rPr>
          <w:rFonts w:eastAsia="Calibri"/>
          <w:sz w:val="16"/>
          <w14:ligatures w14:val="standardContextual"/>
        </w:rPr>
        <w:t xml:space="preserve"> the election and I didn’t expect that he would triumph. </w:t>
      </w:r>
      <w:r w:rsidRPr="0045448F">
        <w:rPr>
          <w:rFonts w:eastAsia="Calibri"/>
          <w:u w:val="single"/>
          <w14:ligatures w14:val="standardContextual"/>
        </w:rPr>
        <w:t>Since he’s come into power</w:t>
      </w:r>
      <w:r w:rsidRPr="0045448F">
        <w:rPr>
          <w:rFonts w:eastAsia="Calibri"/>
          <w:sz w:val="16"/>
          <w14:ligatures w14:val="standardContextual"/>
        </w:rPr>
        <w:t xml:space="preserve">, </w:t>
      </w:r>
      <w:r w:rsidRPr="0045448F">
        <w:rPr>
          <w:rFonts w:eastAsia="Calibri"/>
          <w:u w:val="single"/>
          <w14:ligatures w14:val="standardContextual"/>
        </w:rPr>
        <w:t>I’ve been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wrestling with</w:t>
      </w:r>
      <w:r w:rsidRPr="0045448F">
        <w:rPr>
          <w:rFonts w:eastAsia="Calibri"/>
          <w:sz w:val="16"/>
          <w14:ligatures w14:val="standardContextual"/>
        </w:rPr>
        <w:t xml:space="preserve"> </w:t>
      </w:r>
      <w:r w:rsidRPr="0045448F">
        <w:rPr>
          <w:rFonts w:eastAsia="Calibri"/>
          <w:u w:val="single"/>
          <w14:ligatures w14:val="standardContextual"/>
        </w:rPr>
        <w:t>the question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whether to quit or stay</w:t>
      </w:r>
      <w:r w:rsidRPr="0045448F">
        <w:rPr>
          <w:rFonts w:eastAsia="Calibri"/>
          <w:sz w:val="16"/>
          <w14:ligatures w14:val="standardContextual"/>
        </w:rPr>
        <w:t>.</w:t>
      </w:r>
    </w:p>
    <w:p w14:paraId="6C7B9195"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I strongly disagree with this administration’s politics and don’t want to be complicit in them. But I think I’m doing good and valuable work in my particular lane — work that could improve things for people in this country and abroad. How do you decide whether to participate in an admin you disagree with or whether to walk away in protest?</w:t>
      </w:r>
    </w:p>
    <w:p w14:paraId="5B8CDF63"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Dear Concerned About Complicity,</w:t>
      </w:r>
    </w:p>
    <w:p w14:paraId="4662C649"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Why did you choose this career to begin with? It sounds like it was because you — like lots of other people who go into government — sincerely care about doing good. So let’s use that as our lodestar here.</w:t>
      </w:r>
    </w:p>
    <w:p w14:paraId="565DB8E2"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648A9230"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There are a number of ways that could be true. One is if your particular role is relatively removed from the administration’s more controversial moves: if you work for the Environmental Protection Agency, say, not the Justice Department. Another is if you believe you can create positive impact from within — for example, by making the case for better policies at critical moments — in a way that wouldn’t happen if you resigned and got replaced.</w:t>
      </w:r>
    </w:p>
    <w:p w14:paraId="33171E58"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18F3E6D2"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There are really good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5FEAB963"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However.</w:t>
      </w:r>
    </w:p>
    <w:p w14:paraId="4AD70685"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All of the above assumes that staying in your job would allow you to achieve the overarching goal. Remember, </w:t>
      </w:r>
      <w:r w:rsidRPr="0045448F">
        <w:rPr>
          <w:rFonts w:eastAsia="Calibri"/>
          <w:u w:val="single"/>
          <w14:ligatures w14:val="standardContextual"/>
        </w:rPr>
        <w:t>that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goal</w:t>
      </w:r>
      <w:r w:rsidRPr="0045448F">
        <w:rPr>
          <w:rFonts w:eastAsia="Calibri"/>
          <w:b/>
          <w:iCs/>
          <w:u w:val="single"/>
          <w:bdr w:val="single" w:sz="8" w:space="0" w:color="auto"/>
          <w14:ligatures w14:val="standardContextual"/>
        </w:rPr>
        <w:t xml:space="preserve"> is to </w:t>
      </w:r>
      <w:r w:rsidRPr="008F2C15">
        <w:rPr>
          <w:rFonts w:eastAsia="Calibri"/>
          <w:b/>
          <w:iCs/>
          <w:highlight w:val="green"/>
          <w:u w:val="single"/>
          <w:bdr w:val="single" w:sz="8" w:space="0" w:color="auto"/>
          <w14:ligatures w14:val="standardContextual"/>
        </w:rPr>
        <w:t>do good</w:t>
      </w:r>
      <w:r w:rsidRPr="0045448F">
        <w:rPr>
          <w:rFonts w:eastAsia="Calibri"/>
          <w:sz w:val="16"/>
          <w14:ligatures w14:val="standardContextual"/>
        </w:rPr>
        <w:t>.</w:t>
      </w:r>
    </w:p>
    <w:p w14:paraId="36220A50"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So, </w:t>
      </w:r>
      <w:r w:rsidRPr="0045448F">
        <w:rPr>
          <w:rFonts w:eastAsia="Calibri"/>
          <w:u w:val="single"/>
          <w14:ligatures w14:val="standardContextual"/>
        </w:rPr>
        <w:t xml:space="preserve">what </w:t>
      </w:r>
      <w:r w:rsidRPr="008F2C15">
        <w:rPr>
          <w:rFonts w:eastAsia="Calibri"/>
          <w:highlight w:val="green"/>
          <w:u w:val="single"/>
          <w14:ligatures w14:val="standardContextual"/>
        </w:rPr>
        <w:t>if you</w:t>
      </w:r>
      <w:r w:rsidRPr="0045448F">
        <w:rPr>
          <w:rFonts w:eastAsia="Calibri"/>
          <w:sz w:val="16"/>
          <w14:ligatures w14:val="standardContextual"/>
        </w:rPr>
        <w:t xml:space="preserve"> find that you </w:t>
      </w:r>
      <w:r w:rsidRPr="008F2C15">
        <w:rPr>
          <w:rFonts w:eastAsia="Calibri"/>
          <w:b/>
          <w:iCs/>
          <w:highlight w:val="green"/>
          <w:u w:val="single"/>
          <w:bdr w:val="single" w:sz="8" w:space="0" w:color="auto"/>
          <w14:ligatures w14:val="standardContextual"/>
        </w:rPr>
        <w:t>cannot</w:t>
      </w:r>
      <w:r w:rsidRPr="0045448F">
        <w:rPr>
          <w:rFonts w:eastAsia="Calibri"/>
          <w:sz w:val="16"/>
          <w14:ligatures w14:val="standardContextual"/>
        </w:rPr>
        <w:t xml:space="preserve"> </w:t>
      </w:r>
      <w:r w:rsidRPr="0045448F">
        <w:rPr>
          <w:rFonts w:eastAsia="Calibri"/>
          <w:u w:val="single"/>
          <w14:ligatures w14:val="standardContextual"/>
        </w:rPr>
        <w:t>actually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create</w:t>
      </w:r>
      <w:r w:rsidRPr="0045448F">
        <w:rPr>
          <w:rFonts w:eastAsia="Calibri"/>
          <w:sz w:val="16"/>
          <w14:ligatures w14:val="standardContextual"/>
        </w:rPr>
        <w:t xml:space="preserve"> </w:t>
      </w:r>
      <w:r w:rsidRPr="0045448F">
        <w:rPr>
          <w:rFonts w:eastAsia="Calibri"/>
          <w:u w:val="single"/>
          <w14:ligatures w14:val="standardContextual"/>
        </w:rPr>
        <w:t>any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positive impact</w:t>
      </w:r>
      <w:r w:rsidRPr="0045448F">
        <w:rPr>
          <w:rFonts w:eastAsia="Calibri"/>
          <w:sz w:val="16"/>
          <w14:ligatures w14:val="standardContextual"/>
        </w:rPr>
        <w:t xml:space="preserve"> from within? </w:t>
      </w:r>
      <w:r w:rsidRPr="0045448F">
        <w:rPr>
          <w:rFonts w:eastAsia="Calibri"/>
          <w:u w:val="single"/>
          <w14:ligatures w14:val="standardContextual"/>
        </w:rPr>
        <w:t>What if your arguments are suppressed at every turn</w:t>
      </w:r>
      <w:r w:rsidRPr="0045448F">
        <w:rPr>
          <w:rFonts w:eastAsia="Calibri"/>
          <w:sz w:val="16"/>
          <w14:ligatures w14:val="standardContextual"/>
        </w:rPr>
        <w:t xml:space="preserve">? What if </w:t>
      </w:r>
      <w:r w:rsidRPr="0045448F">
        <w:rPr>
          <w:rFonts w:eastAsia="Calibri"/>
          <w:u w:val="single"/>
          <w14:ligatures w14:val="standardContextual"/>
        </w:rPr>
        <w:t>there’s so much intimidation that it leaves you both powerless and traumatized</w:t>
      </w:r>
      <w:r w:rsidRPr="0045448F">
        <w:rPr>
          <w:rFonts w:eastAsia="Calibri"/>
          <w:sz w:val="16"/>
          <w14:ligatures w14:val="standardContextual"/>
        </w:rPr>
        <w:t xml:space="preserve">? </w:t>
      </w:r>
      <w:r w:rsidRPr="0045448F">
        <w:rPr>
          <w:rFonts w:eastAsia="Calibri"/>
          <w:u w:val="single"/>
          <w14:ligatures w14:val="standardContextual"/>
        </w:rPr>
        <w:t>What if you are pressured to do harm</w:t>
      </w:r>
      <w:r w:rsidRPr="0045448F">
        <w:rPr>
          <w:rFonts w:eastAsia="Calibri"/>
          <w:sz w:val="16"/>
          <w14:ligatures w14:val="standardContextual"/>
        </w:rPr>
        <w:t>?</w:t>
      </w:r>
    </w:p>
    <w:p w14:paraId="52F26B6A"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For that matter, </w:t>
      </w:r>
      <w:r w:rsidRPr="0045448F">
        <w:rPr>
          <w:rFonts w:eastAsia="Calibri"/>
          <w:u w:val="single"/>
          <w14:ligatures w14:val="standardContextual"/>
        </w:rPr>
        <w:t>what if your boss tells you to carry out a policy that’s actually illegal</w:t>
      </w:r>
      <w:r w:rsidRPr="0045448F">
        <w:rPr>
          <w:rFonts w:eastAsia="Calibri"/>
          <w:sz w:val="16"/>
          <w14:ligatures w14:val="standardContextual"/>
        </w:rPr>
        <w:t xml:space="preserve">? </w:t>
      </w:r>
      <w:r w:rsidRPr="0045448F">
        <w:rPr>
          <w:rFonts w:eastAsia="Calibri"/>
          <w:u w:val="single"/>
          <w14:ligatures w14:val="standardContextual"/>
        </w:rPr>
        <w:t>What if the administration, despite being elected through the machinery of democracy</w:t>
      </w:r>
      <w:r w:rsidRPr="0045448F">
        <w:rPr>
          <w:rFonts w:eastAsia="Calibri"/>
          <w:sz w:val="16"/>
          <w14:ligatures w14:val="standardContextual"/>
        </w:rPr>
        <w:t xml:space="preserve">, </w:t>
      </w:r>
      <w:r w:rsidRPr="0045448F">
        <w:rPr>
          <w:rFonts w:eastAsia="Calibri"/>
          <w:u w:val="single"/>
          <w14:ligatures w14:val="standardContextual"/>
        </w:rPr>
        <w:t>goes on to hack away at democracy itself</w:t>
      </w:r>
      <w:r w:rsidRPr="0045448F">
        <w:rPr>
          <w:rFonts w:eastAsia="Calibri"/>
          <w:sz w:val="16"/>
          <w14:ligatures w14:val="standardContextual"/>
        </w:rPr>
        <w:t xml:space="preserve"> — the system you’re committed to upholding?</w:t>
      </w:r>
    </w:p>
    <w:p w14:paraId="390F9EDF"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Well, then, Hannah Arendt might have a thing or two to say to you.</w:t>
      </w:r>
    </w:p>
    <w:p w14:paraId="274E90ED"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Arendt, a German-Jewish philosopher known for her post-Holocaust theorizing on the banality of evil, published a short essay in 1964 called “Personal Responsibility Under Dictatorship.” Writing from firsthand experience (she lived in Germany during the rise of Nazism until fleeing in 1933), she notes that a lot of </w:t>
      </w:r>
      <w:r w:rsidRPr="008F2C15">
        <w:rPr>
          <w:rFonts w:eastAsia="Calibri"/>
          <w:highlight w:val="green"/>
          <w:u w:val="single"/>
          <w14:ligatures w14:val="standardContextual"/>
        </w:rPr>
        <w:t>Germans</w:t>
      </w:r>
      <w:r w:rsidRPr="0045448F">
        <w:rPr>
          <w:rFonts w:eastAsia="Calibri"/>
          <w:sz w:val="16"/>
          <w14:ligatures w14:val="standardContextual"/>
        </w:rPr>
        <w:t xml:space="preserve"> </w:t>
      </w:r>
      <w:r w:rsidRPr="008F2C15">
        <w:rPr>
          <w:rFonts w:eastAsia="Calibri"/>
          <w:highlight w:val="green"/>
          <w:u w:val="single"/>
          <w14:ligatures w14:val="standardContextual"/>
        </w:rPr>
        <w:t>who</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collaborated with</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Nazis</w:t>
      </w:r>
      <w:r w:rsidRPr="0045448F">
        <w:rPr>
          <w:rFonts w:eastAsia="Calibri"/>
          <w:sz w:val="16"/>
          <w14:ligatures w14:val="standardContextual"/>
        </w:rPr>
        <w:t xml:space="preserve"> </w:t>
      </w:r>
      <w:r w:rsidRPr="0045448F">
        <w:rPr>
          <w:rFonts w:eastAsia="Calibri"/>
          <w:u w:val="single"/>
          <w14:ligatures w14:val="standardContextual"/>
        </w:rPr>
        <w:t>later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said they’d “stayed</w:t>
      </w:r>
      <w:r w:rsidRPr="0045448F">
        <w:rPr>
          <w:rFonts w:eastAsia="Calibri"/>
          <w:sz w:val="16"/>
          <w14:ligatures w14:val="standardContextual"/>
        </w:rPr>
        <w:t xml:space="preserve"> </w:t>
      </w:r>
      <w:r w:rsidRPr="0045448F">
        <w:rPr>
          <w:rFonts w:eastAsia="Calibri"/>
          <w:u w:val="single"/>
          <w14:ligatures w14:val="standardContextual"/>
        </w:rPr>
        <w:t xml:space="preserve">on the job in order </w:t>
      </w:r>
      <w:r w:rsidRPr="008F2C15">
        <w:rPr>
          <w:rFonts w:eastAsia="Calibri"/>
          <w:b/>
          <w:iCs/>
          <w:highlight w:val="green"/>
          <w:u w:val="single"/>
          <w:bdr w:val="single" w:sz="8" w:space="0" w:color="auto"/>
          <w14:ligatures w14:val="standardContextual"/>
        </w:rPr>
        <w:t>to prevent worse things</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from happening</w:t>
      </w:r>
      <w:r w:rsidRPr="0045448F">
        <w:rPr>
          <w:rFonts w:eastAsia="Calibri"/>
          <w:sz w:val="16"/>
          <w14:ligatures w14:val="standardContextual"/>
        </w:rPr>
        <w:t xml:space="preserve">; </w:t>
      </w:r>
      <w:r w:rsidRPr="008F2C15">
        <w:rPr>
          <w:rFonts w:eastAsia="Calibri"/>
          <w:highlight w:val="green"/>
          <w:u w:val="single"/>
          <w14:ligatures w14:val="standardContextual"/>
        </w:rPr>
        <w:t>only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those </w:t>
      </w:r>
      <w:r w:rsidRPr="008F2C15">
        <w:rPr>
          <w:rFonts w:eastAsia="Calibri"/>
          <w:b/>
          <w:iCs/>
          <w:highlight w:val="green"/>
          <w:u w:val="single"/>
          <w:bdr w:val="single" w:sz="8" w:space="0" w:color="auto"/>
          <w14:ligatures w14:val="standardContextual"/>
        </w:rPr>
        <w:t>who</w:t>
      </w:r>
      <w:r w:rsidRPr="0045448F">
        <w:rPr>
          <w:rFonts w:eastAsia="Calibri"/>
          <w:b/>
          <w:iCs/>
          <w:u w:val="single"/>
          <w:bdr w:val="single" w:sz="8" w:space="0" w:color="auto"/>
          <w14:ligatures w14:val="standardContextual"/>
        </w:rPr>
        <w:t xml:space="preserve"> </w:t>
      </w:r>
      <w:r w:rsidRPr="008F2C15">
        <w:rPr>
          <w:rFonts w:eastAsia="Calibri"/>
          <w:b/>
          <w:iCs/>
          <w:highlight w:val="green"/>
          <w:u w:val="single"/>
          <w:bdr w:val="single" w:sz="8" w:space="0" w:color="auto"/>
          <w14:ligatures w14:val="standardContextual"/>
        </w:rPr>
        <w:t>remained</w:t>
      </w:r>
      <w:r w:rsidRPr="0045448F">
        <w:rPr>
          <w:rFonts w:eastAsia="Calibri"/>
          <w:sz w:val="16"/>
          <w14:ligatures w14:val="standardContextual"/>
        </w:rPr>
        <w:t xml:space="preserve"> </w:t>
      </w:r>
      <w:r w:rsidRPr="0045448F">
        <w:rPr>
          <w:rFonts w:eastAsia="Calibri"/>
          <w:u w:val="single"/>
          <w14:ligatures w14:val="standardContextual"/>
        </w:rPr>
        <w:t xml:space="preserve">inside </w:t>
      </w:r>
      <w:r w:rsidRPr="008F2C15">
        <w:rPr>
          <w:rFonts w:eastAsia="Calibri"/>
          <w:highlight w:val="green"/>
          <w:u w:val="single"/>
          <w14:ligatures w14:val="standardContextual"/>
        </w:rPr>
        <w:t>had a chance to mitigate things and</w:t>
      </w:r>
      <w:r w:rsidRPr="0045448F">
        <w:rPr>
          <w:rFonts w:eastAsia="Calibri"/>
          <w:u w:val="single"/>
          <w14:ligatures w14:val="standardContextual"/>
        </w:rPr>
        <w:t xml:space="preserve"> to </w:t>
      </w:r>
      <w:r w:rsidRPr="008F2C15">
        <w:rPr>
          <w:rFonts w:eastAsia="Calibri"/>
          <w:highlight w:val="green"/>
          <w:u w:val="single"/>
          <w14:ligatures w14:val="standardContextual"/>
        </w:rPr>
        <w:t>help</w:t>
      </w:r>
      <w:r w:rsidRPr="0045448F">
        <w:rPr>
          <w:rFonts w:eastAsia="Calibri"/>
          <w:u w:val="single"/>
          <w14:ligatures w14:val="standardContextual"/>
        </w:rPr>
        <w:t xml:space="preserve"> at least some people</w:t>
      </w:r>
      <w:r w:rsidRPr="0045448F">
        <w:rPr>
          <w:rFonts w:eastAsia="Calibri"/>
          <w:sz w:val="16"/>
          <w14:ligatures w14:val="standardContextual"/>
        </w:rPr>
        <w:t xml:space="preserve"> … </w:t>
      </w:r>
      <w:r w:rsidRPr="0045448F">
        <w:rPr>
          <w:rFonts w:eastAsia="Calibri"/>
          <w:u w:val="single"/>
          <w14:ligatures w14:val="standardContextual"/>
        </w:rPr>
        <w:t>whereas those who did nothing shirked all responsibilities and thought only of themselves, of the salvation of their precious souls</w:t>
      </w:r>
      <w:r w:rsidRPr="0045448F">
        <w:rPr>
          <w:rFonts w:eastAsia="Calibri"/>
          <w:sz w:val="16"/>
          <w14:ligatures w14:val="standardContextual"/>
        </w:rPr>
        <w:t>.”</w:t>
      </w:r>
    </w:p>
    <w:p w14:paraId="0C1AAB9E" w14:textId="77777777" w:rsidR="00110653" w:rsidRPr="0045448F" w:rsidRDefault="00110653" w:rsidP="00110653">
      <w:pPr>
        <w:rPr>
          <w:rFonts w:eastAsia="Calibri"/>
          <w:sz w:val="16"/>
          <w14:ligatures w14:val="standardContextual"/>
        </w:rPr>
      </w:pPr>
      <w:r w:rsidRPr="008F2C15">
        <w:rPr>
          <w:rFonts w:eastAsia="Calibri"/>
          <w:highlight w:val="green"/>
          <w:u w:val="single"/>
          <w14:ligatures w14:val="standardContextual"/>
        </w:rPr>
        <w:t>Arendt</w:t>
      </w:r>
      <w:r w:rsidRPr="0045448F">
        <w:rPr>
          <w:rFonts w:eastAsia="Calibri"/>
          <w:u w:val="single"/>
          <w14:ligatures w14:val="standardContextual"/>
        </w:rPr>
        <w:t xml:space="preserve"> is not impressed </w:t>
      </w:r>
      <w:r w:rsidRPr="0045448F">
        <w:rPr>
          <w:rFonts w:eastAsia="Calibri"/>
          <w:sz w:val="16"/>
          <w14:ligatures w14:val="standardContextual"/>
        </w:rPr>
        <w:t xml:space="preserve">by this argument. </w:t>
      </w:r>
      <w:r w:rsidRPr="0045448F">
        <w:rPr>
          <w:rFonts w:eastAsia="Calibri"/>
          <w:u w:val="single"/>
          <w14:ligatures w14:val="standardContextual"/>
        </w:rPr>
        <w:t>She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cautions against</w:t>
      </w:r>
      <w:r w:rsidRPr="0045448F">
        <w:rPr>
          <w:rFonts w:eastAsia="Calibri"/>
          <w:sz w:val="16"/>
          <w14:ligatures w14:val="standardContextual"/>
        </w:rPr>
        <w:t xml:space="preserve"> </w:t>
      </w:r>
      <w:r w:rsidRPr="0045448F">
        <w:rPr>
          <w:rFonts w:eastAsia="Calibri"/>
          <w:u w:val="single"/>
          <w14:ligatures w14:val="standardContextual"/>
        </w:rPr>
        <w:t>people’s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tendency</w:t>
      </w:r>
      <w:r w:rsidRPr="0045448F">
        <w:rPr>
          <w:rFonts w:eastAsia="Calibri"/>
          <w:sz w:val="16"/>
          <w14:ligatures w14:val="standardContextual"/>
        </w:rPr>
        <w:t xml:space="preserve"> </w:t>
      </w:r>
      <w:r w:rsidRPr="008F2C15">
        <w:rPr>
          <w:rFonts w:eastAsia="Calibri"/>
          <w:highlight w:val="green"/>
          <w:u w:val="single"/>
          <w14:ligatures w14:val="standardContextual"/>
        </w:rPr>
        <w:t>to convince</w:t>
      </w:r>
      <w:r w:rsidRPr="0045448F">
        <w:rPr>
          <w:rFonts w:eastAsia="Calibri"/>
          <w:u w:val="single"/>
          <w14:ligatures w14:val="standardContextual"/>
        </w:rPr>
        <w:t xml:space="preserve"> themselves that</w:t>
      </w:r>
      <w:r w:rsidRPr="0045448F">
        <w:rPr>
          <w:rFonts w:eastAsia="Calibri"/>
          <w:sz w:val="16"/>
          <w14:ligatures w14:val="standardContextual"/>
        </w:rPr>
        <w:t xml:space="preserve">, </w:t>
      </w:r>
      <w:r w:rsidRPr="008F2C15">
        <w:rPr>
          <w:rFonts w:eastAsia="Calibri"/>
          <w:highlight w:val="green"/>
          <w:u w:val="single"/>
          <w14:ligatures w14:val="standardContextual"/>
        </w:rPr>
        <w:t>if they continue to serve power</w:t>
      </w:r>
      <w:r w:rsidRPr="0045448F">
        <w:rPr>
          <w:rFonts w:eastAsia="Calibri"/>
          <w:sz w:val="16"/>
          <w14:ligatures w14:val="standardContextual"/>
        </w:rPr>
        <w:t xml:space="preserve">, </w:t>
      </w:r>
      <w:r w:rsidRPr="008F2C15">
        <w:rPr>
          <w:rFonts w:eastAsia="Calibri"/>
          <w:highlight w:val="green"/>
          <w:u w:val="single"/>
          <w14:ligatures w14:val="standardContextual"/>
        </w:rPr>
        <w:t>they’ll be doing</w:t>
      </w:r>
      <w:r w:rsidRPr="0045448F">
        <w:rPr>
          <w:rFonts w:eastAsia="Calibri"/>
          <w:u w:val="single"/>
          <w14:ligatures w14:val="standardContextual"/>
        </w:rPr>
        <w:t xml:space="preserve"> more </w:t>
      </w:r>
      <w:r w:rsidRPr="008F2C15">
        <w:rPr>
          <w:rFonts w:eastAsia="Calibri"/>
          <w:highlight w:val="green"/>
          <w:u w:val="single"/>
          <w14:ligatures w14:val="standardContextual"/>
        </w:rPr>
        <w:t>good</w:t>
      </w:r>
      <w:r w:rsidRPr="0045448F">
        <w:rPr>
          <w:rFonts w:eastAsia="Calibri"/>
          <w:u w:val="single"/>
          <w14:ligatures w14:val="standardContextual"/>
        </w:rPr>
        <w:t xml:space="preserve"> on net</w:t>
      </w:r>
      <w:r w:rsidRPr="0045448F">
        <w:rPr>
          <w:rFonts w:eastAsia="Calibri"/>
          <w:sz w:val="16"/>
          <w14:ligatures w14:val="standardContextual"/>
        </w:rPr>
        <w:t xml:space="preserve"> — </w:t>
      </w:r>
      <w:r w:rsidRPr="0045448F">
        <w:rPr>
          <w:rFonts w:eastAsia="Calibri"/>
          <w:u w:val="single"/>
          <w14:ligatures w14:val="standardContextual"/>
        </w:rPr>
        <w:t xml:space="preserve">or </w:t>
      </w:r>
      <w:r w:rsidRPr="008F2C15">
        <w:rPr>
          <w:rFonts w:eastAsia="Calibri"/>
          <w:highlight w:val="green"/>
          <w:u w:val="single"/>
          <w14:ligatures w14:val="standardContextual"/>
        </w:rPr>
        <w:t>choosing</w:t>
      </w:r>
      <w:r w:rsidRPr="0045448F">
        <w:rPr>
          <w:rFonts w:eastAsia="Calibri"/>
          <w:u w:val="single"/>
          <w14:ligatures w14:val="standardContextual"/>
        </w:rPr>
        <w:t xml:space="preserve"> the </w:t>
      </w:r>
      <w:r w:rsidRPr="008F2C15">
        <w:rPr>
          <w:rFonts w:eastAsia="Calibri"/>
          <w:highlight w:val="green"/>
          <w:u w:val="single"/>
          <w14:ligatures w14:val="standardContextual"/>
        </w:rPr>
        <w:t>lesser of two</w:t>
      </w:r>
      <w:r w:rsidRPr="0045448F">
        <w:rPr>
          <w:rFonts w:eastAsia="Calibri"/>
          <w:u w:val="single"/>
          <w14:ligatures w14:val="standardContextual"/>
        </w:rPr>
        <w:t xml:space="preserve"> evils</w:t>
      </w:r>
      <w:r w:rsidRPr="0045448F">
        <w:rPr>
          <w:rFonts w:eastAsia="Calibri"/>
          <w:sz w:val="16"/>
          <w14:ligatures w14:val="standardContextual"/>
        </w:rPr>
        <w:t>:</w:t>
      </w:r>
    </w:p>
    <w:p w14:paraId="763685DE"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Politically,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weakness</w:t>
      </w:r>
      <w:r w:rsidRPr="0045448F">
        <w:rPr>
          <w:rFonts w:eastAsia="Calibri"/>
          <w:sz w:val="16"/>
          <w14:ligatures w14:val="standardContextual"/>
        </w:rPr>
        <w:t xml:space="preserve"> of </w:t>
      </w:r>
      <w:r w:rsidRPr="0045448F">
        <w:rPr>
          <w:rFonts w:eastAsia="Calibri"/>
          <w:u w:val="single"/>
          <w14:ligatures w14:val="standardContextual"/>
        </w:rPr>
        <w:t>the argument has always been that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those who choose the lesser</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evil</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they chose evil</w:t>
      </w:r>
      <w:r w:rsidRPr="0045448F">
        <w:rPr>
          <w:rFonts w:eastAsia="Calibri"/>
          <w:sz w:val="16"/>
          <w14:ligatures w14:val="standardContextual"/>
        </w:rPr>
        <w:t xml:space="preserve"> … Moreover, </w:t>
      </w:r>
      <w:r w:rsidRPr="0045448F">
        <w:rPr>
          <w:rFonts w:eastAsia="Calibri"/>
          <w:u w:val="single"/>
          <w14:ligatures w14:val="standardContextual"/>
        </w:rPr>
        <w:t>if we look at the techniques of totalitarian government</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obvious</w:t>
      </w:r>
      <w:r w:rsidRPr="0045448F">
        <w:rPr>
          <w:rFonts w:eastAsia="Calibri"/>
          <w:sz w:val="16"/>
          <w14:ligatures w14:val="standardContextual"/>
        </w:rPr>
        <w:t xml:space="preserve"> </w:t>
      </w:r>
      <w:r w:rsidRPr="0045448F">
        <w:rPr>
          <w:rFonts w:eastAsia="Calibri"/>
          <w:u w:val="single"/>
          <w14:ligatures w14:val="standardContextual"/>
        </w:rPr>
        <w:t>that the argument of “the lesser evil”</w:t>
      </w:r>
      <w:r w:rsidRPr="0045448F">
        <w:rPr>
          <w:rFonts w:eastAsia="Calibri"/>
          <w:sz w:val="16"/>
          <w14:ligatures w14:val="standardContextual"/>
        </w:rPr>
        <w:t xml:space="preserve"> — far from being raised only from the outside by those who do not belong to the ruling elite — </w:t>
      </w:r>
      <w:r w:rsidRPr="0045448F">
        <w:rPr>
          <w:rFonts w:eastAsia="Calibri"/>
          <w:u w:val="single"/>
          <w14:ligatures w14:val="standardContextual"/>
        </w:rPr>
        <w:t>is one of 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mechanisms built into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8F2C15">
        <w:rPr>
          <w:rFonts w:eastAsia="Calibri"/>
          <w:highlight w:val="green"/>
          <w:u w:val="single"/>
          <w14:ligatures w14:val="standardContextual"/>
        </w:rPr>
        <w:t>machinery of</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terror</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and</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criminality</w:t>
      </w:r>
      <w:r w:rsidRPr="0045448F">
        <w:rPr>
          <w:rFonts w:eastAsia="Calibri"/>
          <w:sz w:val="16"/>
          <w14:ligatures w14:val="standardContextual"/>
        </w:rPr>
        <w:t xml:space="preserve">. </w:t>
      </w:r>
      <w:r w:rsidRPr="008F2C15">
        <w:rPr>
          <w:rFonts w:eastAsia="Calibri"/>
          <w:highlight w:val="green"/>
          <w:u w:val="single"/>
          <w14:ligatures w14:val="standardContextual"/>
        </w:rPr>
        <w:t>Acceptance</w:t>
      </w:r>
      <w:r w:rsidRPr="0045448F">
        <w:rPr>
          <w:rFonts w:eastAsia="Calibri"/>
          <w:sz w:val="16"/>
          <w14:ligatures w14:val="standardContextual"/>
        </w:rPr>
        <w:t xml:space="preserve"> of lesser evils </w:t>
      </w:r>
      <w:r w:rsidRPr="0045448F">
        <w:rPr>
          <w:rFonts w:eastAsia="Calibri"/>
          <w:u w:val="single"/>
          <w14:ligatures w14:val="standardContextual"/>
        </w:rPr>
        <w:t>is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consciously used</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in</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conditioning</w:t>
      </w:r>
      <w:r w:rsidRPr="0045448F">
        <w:rPr>
          <w:rFonts w:eastAsia="Calibri"/>
          <w:sz w:val="16"/>
          <w14:ligatures w14:val="standardContextual"/>
        </w:rPr>
        <w:t xml:space="preserve"> </w:t>
      </w:r>
      <w:r w:rsidRPr="0045448F">
        <w:rPr>
          <w:rFonts w:eastAsia="Calibri"/>
          <w:u w:val="single"/>
          <w14:ligatures w14:val="standardContextual"/>
        </w:rPr>
        <w:t>the government officials as well as the population</w:t>
      </w:r>
      <w:r w:rsidRPr="0045448F">
        <w:rPr>
          <w:rFonts w:eastAsia="Calibri"/>
          <w:sz w:val="16"/>
          <w14:ligatures w14:val="standardContextual"/>
        </w:rPr>
        <w:t xml:space="preserve"> at large </w:t>
      </w:r>
      <w:r w:rsidRPr="0045448F">
        <w:rPr>
          <w:rFonts w:eastAsia="Calibri"/>
          <w:u w:val="single"/>
          <w14:ligatures w14:val="standardContextual"/>
        </w:rPr>
        <w:t>to 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acceptance</w:t>
      </w:r>
      <w:r w:rsidRPr="0045448F">
        <w:rPr>
          <w:rFonts w:eastAsia="Calibri"/>
          <w:sz w:val="16"/>
          <w14:ligatures w14:val="standardContextual"/>
        </w:rPr>
        <w:t xml:space="preserve"> </w:t>
      </w:r>
      <w:r w:rsidRPr="0045448F">
        <w:rPr>
          <w:rFonts w:eastAsia="Calibri"/>
          <w:u w:val="single"/>
          <w14:ligatures w14:val="standardContextual"/>
        </w:rPr>
        <w:t>of evil as such</w:t>
      </w:r>
      <w:r w:rsidRPr="0045448F">
        <w:rPr>
          <w:rFonts w:eastAsia="Calibri"/>
          <w:sz w:val="16"/>
          <w14:ligatures w14:val="standardContextual"/>
        </w:rPr>
        <w:t>.</w:t>
      </w:r>
    </w:p>
    <w:p w14:paraId="24BA7BB4"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Arendt’s point is that if you choose the “acceptance of lesser evils” route, </w:t>
      </w:r>
      <w:r w:rsidRPr="0045448F">
        <w:rPr>
          <w:rFonts w:eastAsia="Calibri"/>
          <w:u w:val="single"/>
          <w14:ligatures w14:val="standardContextual"/>
        </w:rPr>
        <w:t>you’re playing a game in which the deck is stacked against you</w:t>
      </w:r>
      <w:r w:rsidRPr="0045448F">
        <w:rPr>
          <w:rFonts w:eastAsia="Calibri"/>
          <w:sz w:val="16"/>
          <w14:ligatures w14:val="standardContextual"/>
        </w:rPr>
        <w:t xml:space="preserve">. You’re incentivized to stay, because </w:t>
      </w:r>
      <w:r w:rsidRPr="0045448F">
        <w:rPr>
          <w:rFonts w:eastAsia="Calibri"/>
          <w:u w:val="single"/>
          <w14:ligatures w14:val="standardContextual"/>
        </w:rPr>
        <w:t xml:space="preserve">quitting can be </w:t>
      </w:r>
      <w:r w:rsidRPr="0045448F">
        <w:rPr>
          <w:rFonts w:eastAsia="Calibri"/>
          <w:sz w:val="16"/>
          <w14:ligatures w14:val="standardContextual"/>
        </w:rPr>
        <w:t xml:space="preserve">socially, professionally, or financially </w:t>
      </w:r>
      <w:r w:rsidRPr="0045448F">
        <w:rPr>
          <w:rFonts w:eastAsia="Calibri"/>
          <w:u w:val="single"/>
          <w14:ligatures w14:val="standardContextual"/>
        </w:rPr>
        <w:t>ruinous</w:t>
      </w:r>
      <w:r w:rsidRPr="0045448F">
        <w:rPr>
          <w:rFonts w:eastAsia="Calibri"/>
          <w:sz w:val="16"/>
          <w14:ligatures w14:val="standardContextual"/>
        </w:rPr>
        <w:t xml:space="preserve">, </w:t>
      </w:r>
      <w:r w:rsidRPr="0045448F">
        <w:rPr>
          <w:rFonts w:eastAsia="Calibri"/>
          <w:u w:val="single"/>
          <w14:ligatures w14:val="standardContextual"/>
        </w:rPr>
        <w:t xml:space="preserve">and </w:t>
      </w:r>
      <w:r w:rsidRPr="008F2C15">
        <w:rPr>
          <w:rFonts w:eastAsia="Calibri"/>
          <w:highlight w:val="green"/>
          <w:u w:val="single"/>
          <w14:ligatures w14:val="standardContextual"/>
        </w:rPr>
        <w:t>bit by bit</w:t>
      </w:r>
      <w:r w:rsidRPr="0045448F">
        <w:rPr>
          <w:rFonts w:eastAsia="Calibri"/>
          <w:sz w:val="16"/>
          <w14:ligatures w14:val="standardContextual"/>
        </w:rPr>
        <w:t xml:space="preserve"> — </w:t>
      </w:r>
      <w:r w:rsidRPr="0045448F">
        <w:rPr>
          <w:rFonts w:eastAsia="Calibri"/>
          <w:u w:val="single"/>
          <w14:ligatures w14:val="standardContextual"/>
        </w:rPr>
        <w:t>like the frog in the boiling pot</w:t>
      </w:r>
      <w:r w:rsidRPr="0045448F">
        <w:rPr>
          <w:rFonts w:eastAsia="Calibri"/>
          <w:sz w:val="16"/>
          <w14:ligatures w14:val="standardContextual"/>
        </w:rPr>
        <w:t xml:space="preserve"> — </w:t>
      </w:r>
      <w:r w:rsidRPr="0045448F">
        <w:rPr>
          <w:rFonts w:eastAsia="Calibri"/>
          <w:u w:val="single"/>
          <w14:ligatures w14:val="standardContextual"/>
        </w:rPr>
        <w:t xml:space="preserve">you can </w:t>
      </w:r>
      <w:r w:rsidRPr="008F2C15">
        <w:rPr>
          <w:rFonts w:eastAsia="Calibri"/>
          <w:highlight w:val="green"/>
          <w:u w:val="single"/>
          <w14:ligatures w14:val="standardContextual"/>
        </w:rPr>
        <w:t>become acclimated</w:t>
      </w:r>
      <w:r w:rsidRPr="0045448F">
        <w:rPr>
          <w:rFonts w:eastAsia="Calibri"/>
          <w:u w:val="single"/>
          <w14:ligatures w14:val="standardContextual"/>
        </w:rPr>
        <w:t xml:space="preserve"> to worse and worse policies</w:t>
      </w:r>
      <w:r w:rsidRPr="0045448F">
        <w:rPr>
          <w:rFonts w:eastAsia="Calibri"/>
          <w:sz w:val="16"/>
          <w14:ligatures w14:val="standardContextual"/>
        </w:rPr>
        <w:t>.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extermination</w:t>
      </w:r>
      <w:r w:rsidRPr="0045448F">
        <w:rPr>
          <w:rFonts w:eastAsia="Calibri"/>
          <w:sz w:val="16"/>
          <w14:ligatures w14:val="standardContextual"/>
        </w:rPr>
        <w:t xml:space="preserve"> </w:t>
      </w:r>
      <w:r w:rsidRPr="0045448F">
        <w:rPr>
          <w:rFonts w:eastAsia="Calibri"/>
          <w:u w:val="single"/>
          <w14:ligatures w14:val="standardContextual"/>
        </w:rPr>
        <w:t>of Jews</w:t>
      </w:r>
      <w:r w:rsidRPr="0045448F">
        <w:rPr>
          <w:rFonts w:eastAsia="Calibri"/>
          <w:sz w:val="16"/>
          <w14:ligatures w14:val="standardContextual"/>
        </w:rPr>
        <w:t>,” Arendt writes, “</w:t>
      </w:r>
      <w:r w:rsidRPr="0045448F">
        <w:rPr>
          <w:rFonts w:eastAsia="Calibri"/>
          <w:u w:val="single"/>
          <w14:ligatures w14:val="standardContextual"/>
        </w:rPr>
        <w:t>was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preceded</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by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very </w:t>
      </w:r>
      <w:r w:rsidRPr="008F2C15">
        <w:rPr>
          <w:rFonts w:eastAsia="Calibri"/>
          <w:b/>
          <w:iCs/>
          <w:highlight w:val="green"/>
          <w:u w:val="single"/>
          <w:bdr w:val="single" w:sz="8" w:space="0" w:color="auto"/>
          <w14:ligatures w14:val="standardContextual"/>
        </w:rPr>
        <w:t>gradual sequence</w:t>
      </w:r>
      <w:r w:rsidRPr="0045448F">
        <w:rPr>
          <w:rFonts w:eastAsia="Calibri"/>
          <w:sz w:val="16"/>
          <w14:ligatures w14:val="standardContextual"/>
        </w:rPr>
        <w:t xml:space="preserve"> </w:t>
      </w:r>
      <w:r w:rsidRPr="0045448F">
        <w:rPr>
          <w:rFonts w:eastAsia="Calibri"/>
          <w:u w:val="single"/>
          <w14:ligatures w14:val="standardContextual"/>
        </w:rPr>
        <w:t>of anti-Jewish measures</w:t>
      </w:r>
      <w:r w:rsidRPr="0045448F">
        <w:rPr>
          <w:rFonts w:eastAsia="Calibri"/>
          <w:sz w:val="16"/>
          <w14:ligatures w14:val="standardContextual"/>
        </w:rPr>
        <w:t xml:space="preserve">, each of </w:t>
      </w:r>
      <w:r w:rsidRPr="0045448F">
        <w:rPr>
          <w:rFonts w:eastAsia="Calibri"/>
          <w:u w:val="single"/>
          <w14:ligatures w14:val="standardContextual"/>
        </w:rPr>
        <w:t xml:space="preserve">which was </w:t>
      </w:r>
      <w:r w:rsidRPr="008F2C15">
        <w:rPr>
          <w:rFonts w:eastAsia="Calibri"/>
          <w:highlight w:val="green"/>
          <w:u w:val="single"/>
          <w14:ligatures w14:val="standardContextual"/>
        </w:rPr>
        <w:t>accepted with the arg</w:t>
      </w:r>
      <w:r w:rsidRPr="0045448F">
        <w:rPr>
          <w:rFonts w:eastAsia="Calibri"/>
          <w:u w:val="single"/>
          <w14:ligatures w14:val="standardContextual"/>
        </w:rPr>
        <w:t xml:space="preserve">ument that </w:t>
      </w:r>
      <w:r w:rsidRPr="008F2C15">
        <w:rPr>
          <w:rFonts w:eastAsia="Calibri"/>
          <w:highlight w:val="green"/>
          <w:u w:val="single"/>
          <w14:ligatures w14:val="standardContextual"/>
        </w:rPr>
        <w:t>refusal to cooperate would make things worse</w:t>
      </w:r>
      <w:r w:rsidRPr="008F2C15">
        <w:rPr>
          <w:rFonts w:eastAsia="Calibri"/>
          <w:sz w:val="16"/>
          <w:highlight w:val="green"/>
          <w14:ligatures w14:val="standardContextual"/>
        </w:rPr>
        <w:t xml:space="preserve"> —</w:t>
      </w:r>
      <w:r w:rsidRPr="0045448F">
        <w:rPr>
          <w:rFonts w:eastAsia="Calibri"/>
          <w:sz w:val="16"/>
          <w14:ligatures w14:val="standardContextual"/>
        </w:rPr>
        <w:t xml:space="preserve"> </w:t>
      </w:r>
      <w:r w:rsidRPr="0045448F">
        <w:rPr>
          <w:rFonts w:eastAsia="Calibri"/>
          <w:u w:val="single"/>
          <w14:ligatures w14:val="standardContextual"/>
        </w:rPr>
        <w:t>until a stage was reached where nothing worse could possibly have happened.”</w:t>
      </w:r>
    </w:p>
    <w:p w14:paraId="21286B27"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So, if you’re going to play this game, </w:t>
      </w:r>
      <w:r w:rsidRPr="0045448F">
        <w:rPr>
          <w:rFonts w:eastAsia="Calibri"/>
          <w:u w:val="single"/>
          <w14:ligatures w14:val="standardContextual"/>
        </w:rPr>
        <w:t>you need a way to make sure that you won’t fall into the traps</w:t>
      </w:r>
      <w:r w:rsidRPr="0045448F">
        <w:rPr>
          <w:rFonts w:eastAsia="Calibri"/>
          <w:sz w:val="16"/>
          <w14:ligatures w14:val="standardContextual"/>
        </w:rPr>
        <w:t xml:space="preserve">. You might think the best way to do this is to get very clear on your own </w:t>
      </w:r>
      <w:r w:rsidRPr="0045448F">
        <w:rPr>
          <w:rFonts w:eastAsia="Calibri"/>
          <w:u w:val="single"/>
          <w14:ligatures w14:val="standardContextual"/>
        </w:rPr>
        <w:t>personal rules</w:t>
      </w:r>
      <w:r w:rsidRPr="0045448F">
        <w:rPr>
          <w:rFonts w:eastAsia="Calibri"/>
          <w:sz w:val="16"/>
          <w14:ligatures w14:val="standardContextual"/>
        </w:rPr>
        <w:t xml:space="preserve"> — to establish in advance, ideally in writing, at what point you’ll just say, “I’m out.” </w:t>
      </w:r>
      <w:r w:rsidRPr="0045448F">
        <w:rPr>
          <w:rFonts w:eastAsia="Calibri"/>
          <w:u w:val="single"/>
          <w14:ligatures w14:val="standardContextual"/>
        </w:rPr>
        <w:t>There’s some merit to that idea</w:t>
      </w:r>
      <w:r w:rsidRPr="0045448F">
        <w:rPr>
          <w:rFonts w:eastAsia="Calibri"/>
          <w:sz w:val="16"/>
          <w14:ligatures w14:val="standardContextual"/>
        </w:rPr>
        <w:t xml:space="preserve">, </w:t>
      </w:r>
      <w:r w:rsidRPr="0045448F">
        <w:rPr>
          <w:rFonts w:eastAsia="Calibri"/>
          <w:u w:val="single"/>
          <w14:ligatures w14:val="standardContextual"/>
        </w:rPr>
        <w:t>because the mind has a way of shifting the goalposts as things progress</w:t>
      </w:r>
      <w:r w:rsidRPr="0045448F">
        <w:rPr>
          <w:rFonts w:eastAsia="Calibri"/>
          <w:sz w:val="16"/>
          <w14:ligatures w14:val="standardContextual"/>
        </w:rPr>
        <w:t>, saying, “But that’s not really so bad, right? I’ll wait just a little bit more…”</w:t>
      </w:r>
    </w:p>
    <w:p w14:paraId="26A38AF1"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The law can be a useful heuristic device here — you want to keep following it, even if people start pressuring you to do something illegal. Moral rules can also be a powerful heuristic device — think “thou shalt not kill,” for starters.</w:t>
      </w:r>
    </w:p>
    <w:p w14:paraId="6B15F5DF"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But Arendt emphasizes that </w:t>
      </w:r>
      <w:r w:rsidRPr="008F2C15">
        <w:rPr>
          <w:rFonts w:eastAsia="Calibri"/>
          <w:b/>
          <w:iCs/>
          <w:highlight w:val="green"/>
          <w:u w:val="single"/>
          <w:bdr w:val="single" w:sz="8" w:space="0" w:color="auto"/>
          <w14:ligatures w14:val="standardContextual"/>
        </w:rPr>
        <w:t>legality</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morality</w:t>
      </w:r>
      <w:r w:rsidRPr="0045448F">
        <w:rPr>
          <w:rFonts w:eastAsia="Calibri"/>
          <w:sz w:val="16"/>
          <w14:ligatures w14:val="standardContextual"/>
        </w:rPr>
        <w:t xml:space="preserve"> </w:t>
      </w:r>
      <w:r w:rsidRPr="0045448F">
        <w:rPr>
          <w:rFonts w:eastAsia="Calibri"/>
          <w:u w:val="single"/>
          <w14:ligatures w14:val="standardContextual"/>
        </w:rPr>
        <w:t>can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fall short in extreme</w:t>
      </w:r>
      <w:r w:rsidRPr="0045448F">
        <w:rPr>
          <w:rFonts w:eastAsia="Calibri"/>
          <w:b/>
          <w:iCs/>
          <w:u w:val="single"/>
          <w:bdr w:val="single" w:sz="8" w:space="0" w:color="auto"/>
          <w14:ligatures w14:val="standardContextual"/>
        </w:rPr>
        <w:t xml:space="preserve"> political </w:t>
      </w:r>
      <w:r w:rsidRPr="008F2C15">
        <w:rPr>
          <w:rFonts w:eastAsia="Calibri"/>
          <w:b/>
          <w:iCs/>
          <w:highlight w:val="green"/>
          <w:u w:val="single"/>
          <w:bdr w:val="single" w:sz="8" w:space="0" w:color="auto"/>
          <w14:ligatures w14:val="standardContextual"/>
        </w:rPr>
        <w:t>situations</w:t>
      </w:r>
      <w:r w:rsidRPr="0045448F">
        <w:rPr>
          <w:rFonts w:eastAsia="Calibri"/>
          <w:sz w:val="16"/>
          <w14:ligatures w14:val="standardContextual"/>
        </w:rPr>
        <w:t xml:space="preserve">. </w:t>
      </w:r>
      <w:r w:rsidRPr="0045448F">
        <w:rPr>
          <w:rFonts w:eastAsia="Calibri"/>
          <w:u w:val="single"/>
          <w14:ligatures w14:val="standardContextual"/>
        </w:rPr>
        <w:t>That’s because the illegal can become legalized overnight</w:t>
      </w:r>
      <w:r w:rsidRPr="0045448F">
        <w:rPr>
          <w:rFonts w:eastAsia="Calibri"/>
          <w:sz w:val="16"/>
          <w14:ligatures w14:val="standardContextual"/>
        </w:rPr>
        <w:t xml:space="preserve">. </w:t>
      </w:r>
      <w:r w:rsidRPr="0045448F">
        <w:rPr>
          <w:rFonts w:eastAsia="Calibri"/>
          <w:u w:val="single"/>
          <w14:ligatures w14:val="standardContextual"/>
        </w:rPr>
        <w:t>The whole state machinery can start enforcing what were previously considered crimes</w:t>
      </w:r>
      <w:r w:rsidRPr="0045448F">
        <w:rPr>
          <w:rFonts w:eastAsia="Calibri"/>
          <w:sz w:val="16"/>
          <w14:ligatures w14:val="standardContextual"/>
        </w:rPr>
        <w:t xml:space="preserve">, </w:t>
      </w:r>
      <w:r w:rsidRPr="0045448F">
        <w:rPr>
          <w:rFonts w:eastAsia="Calibri"/>
          <w:u w:val="single"/>
          <w14:ligatures w14:val="standardContextual"/>
        </w:rPr>
        <w:t>and moral norms can be changed along with them</w:t>
      </w:r>
      <w:r w:rsidRPr="0045448F">
        <w:rPr>
          <w:rFonts w:eastAsia="Calibri"/>
          <w:sz w:val="16"/>
          <w14:ligatures w14:val="standardContextual"/>
        </w:rPr>
        <w:t>. The public can be swayed into accepting the new reality.</w:t>
      </w:r>
    </w:p>
    <w:p w14:paraId="4486604D" w14:textId="77777777" w:rsidR="00110653" w:rsidRPr="0045448F" w:rsidRDefault="00110653" w:rsidP="00110653">
      <w:pPr>
        <w:rPr>
          <w:rFonts w:eastAsia="Calibri"/>
          <w:sz w:val="16"/>
          <w14:ligatures w14:val="standardContextual"/>
        </w:rPr>
      </w:pPr>
      <w:r w:rsidRPr="0045448F">
        <w:rPr>
          <w:rFonts w:eastAsia="Calibri"/>
          <w:u w:val="single"/>
          <w14:ligatures w14:val="standardContextual"/>
        </w:rPr>
        <w:t>So how do you safeguard your integrity</w:t>
      </w:r>
      <w:r w:rsidRPr="0045448F">
        <w:rPr>
          <w:rFonts w:eastAsia="Calibri"/>
          <w:sz w:val="16"/>
          <w14:ligatures w14:val="standardContextual"/>
        </w:rPr>
        <w:t xml:space="preserve">? Arendt observes that </w:t>
      </w:r>
      <w:r w:rsidRPr="0045448F">
        <w:rPr>
          <w:rFonts w:eastAsia="Calibri"/>
          <w:u w:val="single"/>
          <w14:ligatures w14:val="standardContextual"/>
        </w:rPr>
        <w:t>what was special about those who refused to collaborate with the Nazis wasn’t that classic rules about right and wrong were firmly established in their conscience</w:t>
      </w:r>
      <w:r w:rsidRPr="0045448F">
        <w:rPr>
          <w:rFonts w:eastAsia="Calibri"/>
          <w:sz w:val="16"/>
          <w14:ligatures w14:val="standardContextual"/>
        </w:rPr>
        <w:t xml:space="preserve">, </w:t>
      </w:r>
      <w:r w:rsidRPr="0045448F">
        <w:rPr>
          <w:rFonts w:eastAsia="Calibri"/>
          <w:u w:val="single"/>
          <w14:ligatures w14:val="standardContextual"/>
        </w:rPr>
        <w:t>but that their conscience didn’t work by automatically applying any pre-learned rules</w:t>
      </w:r>
      <w:r w:rsidRPr="0045448F">
        <w:rPr>
          <w:rFonts w:eastAsia="Calibri"/>
          <w:sz w:val="16"/>
          <w14:ligatures w14:val="standardContextual"/>
        </w:rPr>
        <w:t>. She writes:</w:t>
      </w:r>
    </w:p>
    <w:p w14:paraId="72294036" w14:textId="77777777" w:rsidR="00110653" w:rsidRPr="0045448F" w:rsidRDefault="00110653" w:rsidP="00110653">
      <w:pPr>
        <w:rPr>
          <w:rFonts w:eastAsia="Calibri"/>
          <w:sz w:val="16"/>
          <w14:ligatures w14:val="standardContextual"/>
        </w:rPr>
      </w:pPr>
      <w:r w:rsidRPr="0045448F">
        <w:rPr>
          <w:rFonts w:eastAsia="Calibri"/>
          <w:u w:val="single"/>
          <w14:ligatures w14:val="standardContextual"/>
        </w:rPr>
        <w:t>Much mor</w:t>
      </w:r>
      <w:r w:rsidRPr="0045448F">
        <w:rPr>
          <w:rFonts w:eastAsia="Calibri"/>
          <w:sz w:val="16"/>
          <w14:ligatures w14:val="standardContextual"/>
        </w:rPr>
        <w:t xml:space="preserve">e </w:t>
      </w:r>
      <w:r w:rsidRPr="008F2C15">
        <w:rPr>
          <w:rFonts w:eastAsia="Calibri"/>
          <w:b/>
          <w:iCs/>
          <w:highlight w:val="green"/>
          <w:u w:val="single"/>
          <w:bdr w:val="single" w:sz="8" w:space="0" w:color="auto"/>
          <w14:ligatures w14:val="standardContextual"/>
        </w:rPr>
        <w:t>reliable</w:t>
      </w:r>
      <w:r w:rsidRPr="0045448F">
        <w:rPr>
          <w:rFonts w:eastAsia="Calibri"/>
          <w:sz w:val="16"/>
          <w14:ligatures w14:val="standardContextual"/>
        </w:rPr>
        <w:t xml:space="preserve"> </w:t>
      </w:r>
      <w:r w:rsidRPr="0045448F">
        <w:rPr>
          <w:rFonts w:eastAsia="Calibri"/>
          <w:u w:val="single"/>
          <w14:ligatures w14:val="standardContextual"/>
        </w:rPr>
        <w:t>will be 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doubters and skeptics</w:t>
      </w:r>
      <w:r w:rsidRPr="0045448F">
        <w:rPr>
          <w:rFonts w:eastAsia="Calibri"/>
          <w:sz w:val="16"/>
          <w14:ligatures w14:val="standardContextual"/>
        </w:rPr>
        <w:t xml:space="preserve">, not because skepticism is good or doubting wholesome, but </w:t>
      </w:r>
      <w:r w:rsidRPr="0045448F">
        <w:rPr>
          <w:rFonts w:eastAsia="Calibri"/>
          <w:u w:val="single"/>
          <w14:ligatures w14:val="standardContextual"/>
        </w:rPr>
        <w:t>because they are used to examine things and to make up their own minds</w:t>
      </w:r>
      <w:r w:rsidRPr="0045448F">
        <w:rPr>
          <w:rFonts w:eastAsia="Calibri"/>
          <w:sz w:val="16"/>
          <w14:ligatures w14:val="standardContextual"/>
        </w:rPr>
        <w:t>.</w:t>
      </w:r>
    </w:p>
    <w:p w14:paraId="33915A71" w14:textId="77777777" w:rsidR="00110653" w:rsidRPr="0045448F" w:rsidRDefault="00110653" w:rsidP="00110653">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Empowering cogs in the machine causes </w:t>
      </w:r>
      <w:r w:rsidRPr="0045448F">
        <w:rPr>
          <w:rFonts w:eastAsia="Times New Roman" w:cs="Times New Roman"/>
          <w:b/>
          <w:iCs/>
          <w:sz w:val="26"/>
          <w:u w:val="single"/>
          <w14:ligatures w14:val="standardContextual"/>
        </w:rPr>
        <w:t>dehumanization</w:t>
      </w:r>
      <w:r w:rsidRPr="0045448F">
        <w:rPr>
          <w:rFonts w:eastAsia="Times New Roman" w:cs="Times New Roman"/>
          <w:b/>
          <w:iCs/>
          <w:sz w:val="26"/>
          <w14:ligatures w14:val="standardContextual"/>
        </w:rPr>
        <w:t xml:space="preserve"> and </w:t>
      </w:r>
      <w:r w:rsidRPr="0045448F">
        <w:rPr>
          <w:rFonts w:eastAsia="Times New Roman" w:cs="Times New Roman"/>
          <w:b/>
          <w:iCs/>
          <w:sz w:val="26"/>
          <w:u w:val="single"/>
          <w14:ligatures w14:val="standardContextual"/>
        </w:rPr>
        <w:t>degradation of morals</w:t>
      </w:r>
      <w:r w:rsidRPr="0045448F">
        <w:rPr>
          <w:rFonts w:eastAsia="Times New Roman" w:cs="Times New Roman"/>
          <w:b/>
          <w:iCs/>
          <w:sz w:val="26"/>
          <w14:ligatures w14:val="standardContextual"/>
        </w:rPr>
        <w:t xml:space="preserve">. Vote negative for </w:t>
      </w:r>
      <w:r w:rsidRPr="0045448F">
        <w:rPr>
          <w:rFonts w:eastAsia="Times New Roman" w:cs="Times New Roman"/>
          <w:b/>
          <w:iCs/>
          <w:sz w:val="26"/>
          <w:u w:val="single"/>
          <w14:ligatures w14:val="standardContextual"/>
        </w:rPr>
        <w:t>deliberate withdrawal</w:t>
      </w:r>
      <w:r w:rsidRPr="0045448F">
        <w:rPr>
          <w:rFonts w:eastAsia="Times New Roman" w:cs="Times New Roman"/>
          <w:b/>
          <w:iCs/>
          <w:sz w:val="26"/>
          <w14:ligatures w14:val="standardContextual"/>
        </w:rPr>
        <w:t xml:space="preserve"> and non-state-based resistance. </w:t>
      </w:r>
    </w:p>
    <w:p w14:paraId="6A478095" w14:textId="77777777" w:rsidR="00110653" w:rsidRPr="0045448F" w:rsidRDefault="00110653" w:rsidP="00110653">
      <w:pPr>
        <w:rPr>
          <w:rFonts w:eastAsia="Calibri"/>
          <w14:ligatures w14:val="standardContextual"/>
        </w:rPr>
      </w:pPr>
      <w:r w:rsidRPr="0045448F">
        <w:rPr>
          <w:rFonts w:eastAsia="Calibri"/>
          <w14:ligatures w14:val="standardContextual"/>
        </w:rPr>
        <w:t xml:space="preserve">Retag to say no one should work. </w:t>
      </w:r>
    </w:p>
    <w:p w14:paraId="541CC4AC" w14:textId="77777777" w:rsidR="00110653" w:rsidRPr="0045448F" w:rsidRDefault="00110653" w:rsidP="00110653">
      <w:pPr>
        <w:rPr>
          <w:rFonts w:eastAsia="Calibri"/>
          <w14:ligatures w14:val="standardContextual"/>
        </w:rPr>
      </w:pPr>
      <w:r w:rsidRPr="0045448F">
        <w:rPr>
          <w:rFonts w:eastAsia="Calibri"/>
          <w:b/>
          <w:bCs/>
          <w:sz w:val="26"/>
          <w14:ligatures w14:val="standardContextual"/>
        </w:rPr>
        <w:t>Gratton 25</w:t>
      </w:r>
      <w:r w:rsidRPr="0045448F">
        <w:rPr>
          <w:rFonts w:eastAsia="Calibri"/>
          <w14:ligatures w14:val="standardContextual"/>
        </w:rPr>
        <w:t xml:space="preserve">, Ph.D., Assistant Professor of History and Political Science at Southeastern Louisiana University. (Peter Michael, May 5, 2025, “The Banality of Complicity: Arendt's Guide to Moral Resistance in the Age of Trump,” Liberal Currents, </w:t>
      </w:r>
      <w:hyperlink r:id="rId9" w:history="1">
        <w:r w:rsidRPr="0045448F">
          <w:rPr>
            <w:rFonts w:eastAsia="Calibri"/>
            <w:color w:val="0563C1"/>
            <w:u w:val="single"/>
            <w14:ligatures w14:val="standardContextual"/>
          </w:rPr>
          <w:t>https://www.liberalcurrents.com/the-banality-of-complicity-arendts-guide-to-moral-resistance-in-the-age-of-trump/</w:t>
        </w:r>
      </w:hyperlink>
      <w:r w:rsidRPr="0045448F">
        <w:rPr>
          <w:rFonts w:eastAsia="Calibri"/>
          <w14:ligatures w14:val="standardContextual"/>
        </w:rPr>
        <w:t>, Ulven)</w:t>
      </w:r>
    </w:p>
    <w:p w14:paraId="6EB1CD94"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After living more than 10 years under an assumed name in Argentina, Adolf Eichmann, a former high official in the German army, was abducted by the Israeli Mossad and transported to Israel in May 1960 to face charges of crimes against the Jewish people, crimes against humanity, and war crimes. The next year, Eichmann was tried as the mastermind of the Final Solution. His defense was meager—</w:t>
      </w:r>
      <w:r w:rsidRPr="0045448F">
        <w:rPr>
          <w:rFonts w:eastAsia="Calibri"/>
          <w:u w:val="single"/>
          <w14:ligatures w14:val="standardContextual"/>
        </w:rPr>
        <w:t xml:space="preserve">Eichmann would </w:t>
      </w:r>
      <w:r w:rsidRPr="008F2C15">
        <w:rPr>
          <w:rFonts w:eastAsia="Calibri"/>
          <w:highlight w:val="green"/>
          <w:u w:val="single"/>
          <w14:ligatures w14:val="standardContextual"/>
        </w:rPr>
        <w:t>claim</w:t>
      </w:r>
      <w:r w:rsidRPr="0045448F">
        <w:rPr>
          <w:rFonts w:eastAsia="Calibri"/>
          <w:u w:val="single"/>
          <w14:ligatures w14:val="standardContextual"/>
        </w:rPr>
        <w:t xml:space="preserve"> that he was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simply </w:t>
      </w:r>
      <w:r w:rsidRPr="008F2C15">
        <w:rPr>
          <w:rFonts w:eastAsia="Calibri"/>
          <w:b/>
          <w:iCs/>
          <w:highlight w:val="green"/>
          <w:u w:val="single"/>
          <w:bdr w:val="single" w:sz="8" w:space="0" w:color="auto"/>
          <w14:ligatures w14:val="standardContextual"/>
        </w:rPr>
        <w:t>following orders</w:t>
      </w:r>
      <w:r w:rsidRPr="0045448F">
        <w:rPr>
          <w:rFonts w:eastAsia="Calibri"/>
          <w:sz w:val="16"/>
          <w14:ligatures w14:val="standardContextual"/>
        </w:rPr>
        <w:t xml:space="preserve">, </w:t>
      </w:r>
      <w:r w:rsidRPr="0045448F">
        <w:rPr>
          <w:rFonts w:eastAsia="Calibri"/>
          <w:u w:val="single"/>
          <w14:ligatures w14:val="standardContextual"/>
        </w:rPr>
        <w:t>a defense</w:t>
      </w:r>
      <w:r w:rsidRPr="0045448F">
        <w:rPr>
          <w:rFonts w:eastAsia="Calibri"/>
          <w:sz w:val="16"/>
          <w14:ligatures w14:val="standardContextual"/>
        </w:rPr>
        <w:t xml:space="preserve"> that had been tried </w:t>
      </w:r>
      <w:r w:rsidRPr="0045448F">
        <w:rPr>
          <w:rFonts w:eastAsia="Calibri"/>
          <w:u w:val="single"/>
          <w14:ligatures w14:val="standardContextual"/>
        </w:rPr>
        <w:t>at Nuremberg</w:t>
      </w:r>
      <w:r w:rsidRPr="0045448F">
        <w:rPr>
          <w:rFonts w:eastAsia="Calibri"/>
          <w:sz w:val="16"/>
          <w14:ligatures w14:val="standardContextual"/>
        </w:rPr>
        <w:t xml:space="preserve"> but </w:t>
      </w:r>
      <w:r w:rsidRPr="0045448F">
        <w:rPr>
          <w:rFonts w:eastAsia="Calibri"/>
          <w:u w:val="single"/>
          <w14:ligatures w14:val="standardContextual"/>
        </w:rPr>
        <w:t>failed</w:t>
      </w:r>
      <w:r w:rsidRPr="0045448F">
        <w:rPr>
          <w:rFonts w:eastAsia="Calibri"/>
          <w:sz w:val="16"/>
          <w14:ligatures w14:val="standardContextual"/>
        </w:rPr>
        <w:t>—</w:t>
      </w:r>
      <w:r w:rsidRPr="0045448F">
        <w:rPr>
          <w:rFonts w:eastAsia="Calibri"/>
          <w:u w:val="single"/>
          <w14:ligatures w14:val="standardContextual"/>
        </w:rPr>
        <w:t>and the result of the trial seemed predetermined from the moment of his abduction</w:t>
      </w:r>
      <w:r w:rsidRPr="0045448F">
        <w:rPr>
          <w:rFonts w:eastAsia="Calibri"/>
          <w:sz w:val="16"/>
          <w14:ligatures w14:val="standardContextual"/>
        </w:rPr>
        <w:t>. Eichmann would hang for his responsibility in the Nazi slaughter of six million Jews.</w:t>
      </w:r>
    </w:p>
    <w:p w14:paraId="36289177"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The trial is most remembered today for giving rise to Hannah Arendt’s Eichmann in Jerusalem: A Report on the Banality of Evil (1963), originally a series of essays for the New Yorker magazine. The book became the subject of highly charged debates that served as a proxy for adjudicating the responsibility of many two decades earlier. Arendt was attacked by those who mistook her account of Eichmann’s banality as a person to mean somehow his acts were such; by those who thought she underplayed Eichmann’s virulent and murderous antisemitism to render him as a cliché-addled bureaucrat; and by those who felt her far too critical of those, including members of the Jewish councils (Judenräte), who cooperated with the Nazi regime. In particular, critics were inflamed by Arendt’s claims of Eichmann as “banal” while pointing her ire in many passages on “victims” of the regime. </w:t>
      </w:r>
      <w:r w:rsidRPr="0045448F">
        <w:rPr>
          <w:rFonts w:eastAsia="Calibri"/>
          <w:u w:val="single"/>
          <w14:ligatures w14:val="standardContextual"/>
        </w:rPr>
        <w:t>Critics accused her of not having enough of an understanding of the realities of life under Nazi occupation</w:t>
      </w:r>
      <w:r w:rsidRPr="0045448F">
        <w:rPr>
          <w:rFonts w:eastAsia="Calibri"/>
          <w:sz w:val="16"/>
          <w14:ligatures w14:val="standardContextual"/>
        </w:rPr>
        <w:t xml:space="preserve">. But </w:t>
      </w:r>
      <w:r w:rsidRPr="0045448F">
        <w:rPr>
          <w:rFonts w:eastAsia="Calibri"/>
          <w:u w:val="single"/>
          <w14:ligatures w14:val="standardContextual"/>
        </w:rPr>
        <w:t>while there’s room to argue with Arendt’s historical claims and her depiction of the character of Eichmann, the idea that she didn’t understand the plight of living under such a regime was a contemptible lie</w:t>
      </w:r>
      <w:r w:rsidRPr="0045448F">
        <w:rPr>
          <w:rFonts w:eastAsia="Calibri"/>
          <w:sz w:val="16"/>
          <w14:ligatures w14:val="standardContextual"/>
        </w:rPr>
        <w:t xml:space="preserve">. </w:t>
      </w:r>
    </w:p>
    <w:p w14:paraId="4D614EE2"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While still in Berlin, Arendt had secretly carried out research for Kurt Blumenfeld, secretary general of the Zionist Federation of Germany, on the antisemitic propaganda being rushed to print by various German business and civil groups believing in or at least wanting to be seen to parrot the new regime’s views on World Jewry. Arrested by the Gestapo for her efforts, she was interrogated over eight days (she told the police only a parade of lies about those with whom she had been in contact), and upon her release fled with her mother without travel documents on a perilous journey to Prague (whose Jewish population ballooned as it was a stopping point for those escaping persecution), then Geneva, and then to Paris. In Paris, she would live as a stateless refugee working for Jewish organizations working to find safety for the many refugees fleeing Nazi Europe. In May of 1940, Arendt's life would be upended again as the Vichy regime in France, collaborating with Nazi Germany, classified her and other Jews as “enemy aliens.” She was interned at Gurs concentration camp and forcibly separated from her husband Heinrich Blücher, who was detained in a camp near Paris. In mortal danger, Arendt managed to escape from Gurs in July and eventually reunited with Blücher, who had also fled his internment. The couple spent four harrowing months in hiding, at risk of being discovered by Vichy authorities, before securing emergency American visas. Their journey to freedom took them through Lisbon, where they waited several months before finally reaching the U.S. in May 1941. (The writer Walter Benjamin attempted the same route shortly after, but facing arrest at the French-Spanish border, he took his own life rather than face what the Nazis had in store for him.)</w:t>
      </w:r>
    </w:p>
    <w:p w14:paraId="291C06F9"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Thus, </w:t>
      </w:r>
      <w:r w:rsidRPr="0045448F">
        <w:rPr>
          <w:rFonts w:eastAsia="Calibri"/>
          <w:u w:val="single"/>
          <w14:ligatures w14:val="standardContextual"/>
        </w:rPr>
        <w:t>while many critics asked who she was to judge those who remained in Germany and made many compromises to survive</w:t>
      </w:r>
      <w:r w:rsidRPr="0045448F">
        <w:rPr>
          <w:rFonts w:eastAsia="Calibri"/>
          <w:sz w:val="16"/>
          <w14:ligatures w14:val="standardContextual"/>
        </w:rPr>
        <w:t xml:space="preserve">, </w:t>
      </w:r>
      <w:r w:rsidRPr="0045448F">
        <w:rPr>
          <w:rFonts w:eastAsia="Calibri"/>
          <w:u w:val="single"/>
          <w14:ligatures w14:val="standardContextual"/>
        </w:rPr>
        <w:t>Arendt knew from</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direct experience</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dangers faced from</w:t>
      </w:r>
      <w:r w:rsidRPr="0045448F">
        <w:rPr>
          <w:rFonts w:eastAsia="Calibri"/>
          <w:sz w:val="16"/>
          <w14:ligatures w14:val="standardContextual"/>
        </w:rPr>
        <w:t xml:space="preserve"> </w:t>
      </w:r>
      <w:r w:rsidRPr="0045448F">
        <w:rPr>
          <w:rFonts w:eastAsia="Calibri"/>
          <w:u w:val="single"/>
          <w14:ligatures w14:val="standardContextual"/>
        </w:rPr>
        <w:t>the fast-</w:t>
      </w:r>
      <w:r w:rsidRPr="008F2C15">
        <w:rPr>
          <w:rFonts w:eastAsia="Calibri"/>
          <w:highlight w:val="green"/>
          <w:u w:val="single"/>
          <w14:ligatures w14:val="standardContextual"/>
        </w:rPr>
        <w:t>changing</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morals</w:t>
      </w:r>
      <w:r w:rsidRPr="0045448F">
        <w:rPr>
          <w:rFonts w:eastAsia="Calibri"/>
          <w:b/>
          <w:iCs/>
          <w:u w:val="single"/>
          <w:bdr w:val="single" w:sz="8" w:space="0" w:color="auto"/>
          <w14:ligatures w14:val="standardContextual"/>
        </w:rPr>
        <w:t xml:space="preserve"> of societies</w:t>
      </w:r>
      <w:r w:rsidRPr="0045448F">
        <w:rPr>
          <w:rFonts w:eastAsia="Calibri"/>
          <w:sz w:val="16"/>
          <w14:ligatures w14:val="standardContextual"/>
        </w:rPr>
        <w:t>—first Germany, then France—</w:t>
      </w:r>
      <w:r w:rsidRPr="0045448F">
        <w:rPr>
          <w:rFonts w:eastAsia="Calibri"/>
          <w:u w:val="single"/>
          <w14:ligatures w14:val="standardContextual"/>
        </w:rPr>
        <w:t>that had fallen under humanity’s worst</w:t>
      </w:r>
      <w:r w:rsidRPr="0045448F">
        <w:rPr>
          <w:rFonts w:eastAsia="Calibri"/>
          <w:sz w:val="16"/>
          <w14:ligatures w14:val="standardContextual"/>
        </w:rPr>
        <w:t>. As for who is in a position to judge such things, Arendt provided an extended answer in the form of a lecture in 1964, “</w:t>
      </w:r>
      <w:r w:rsidRPr="0045448F">
        <w:rPr>
          <w:rFonts w:eastAsia="Calibri"/>
          <w:u w:val="single"/>
          <w14:ligatures w14:val="standardContextual"/>
        </w:rPr>
        <w:t>Personal Responsibility Under Dictatorship</w:t>
      </w:r>
      <w:r w:rsidRPr="0045448F">
        <w:rPr>
          <w:rFonts w:eastAsia="Calibri"/>
          <w:sz w:val="16"/>
          <w14:ligatures w14:val="standardContextual"/>
        </w:rPr>
        <w:t>,” while still reeling from much of the public controversy over the Eichmann book.</w:t>
      </w:r>
    </w:p>
    <w:p w14:paraId="33445440"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To read it now </w:t>
      </w:r>
      <w:r w:rsidRPr="0045448F">
        <w:rPr>
          <w:rFonts w:eastAsia="Calibri"/>
          <w:u w:val="single"/>
          <w14:ligatures w14:val="standardContextual"/>
        </w:rPr>
        <w:t>is to be assailed on all sides by the claims on each of us under the Trump regime</w:t>
      </w:r>
      <w:r w:rsidRPr="0045448F">
        <w:rPr>
          <w:rFonts w:eastAsia="Calibri"/>
          <w:sz w:val="16"/>
          <w14:ligatures w14:val="standardContextual"/>
        </w:rPr>
        <w:t xml:space="preserve">, </w:t>
      </w:r>
      <w:r w:rsidRPr="0045448F">
        <w:rPr>
          <w:rFonts w:eastAsia="Calibri"/>
          <w:u w:val="single"/>
          <w14:ligatures w14:val="standardContextual"/>
        </w:rPr>
        <w:t>and that there is no twisting free of these responsibilities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Any </w:t>
      </w:r>
      <w:r w:rsidRPr="008F2C15">
        <w:rPr>
          <w:rFonts w:eastAsia="Calibri"/>
          <w:b/>
          <w:iCs/>
          <w:highlight w:val="green"/>
          <w:u w:val="single"/>
          <w:bdr w:val="single" w:sz="8" w:space="0" w:color="auto"/>
          <w14:ligatures w14:val="standardContextual"/>
        </w:rPr>
        <w:t>excuses</w:t>
      </w:r>
      <w:r w:rsidRPr="0045448F">
        <w:rPr>
          <w:rFonts w:eastAsia="Calibri"/>
          <w:sz w:val="16"/>
          <w14:ligatures w14:val="standardContextual"/>
        </w:rPr>
        <w:t xml:space="preserve"> </w:t>
      </w:r>
      <w:r w:rsidRPr="0045448F">
        <w:rPr>
          <w:rFonts w:eastAsia="Calibri"/>
          <w:u w:val="single"/>
          <w14:ligatures w14:val="standardContextual"/>
        </w:rPr>
        <w:t>we might hear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for bending</w:t>
      </w:r>
      <w:r w:rsidRPr="0045448F">
        <w:rPr>
          <w:rFonts w:eastAsia="Calibri"/>
          <w:b/>
          <w:iCs/>
          <w:u w:val="single"/>
          <w:bdr w:val="single" w:sz="8" w:space="0" w:color="auto"/>
          <w14:ligatures w14:val="standardContextual"/>
        </w:rPr>
        <w:t xml:space="preserve"> the knee </w:t>
      </w:r>
      <w:r w:rsidRPr="008F2C15">
        <w:rPr>
          <w:rFonts w:eastAsia="Calibri"/>
          <w:b/>
          <w:iCs/>
          <w:highlight w:val="green"/>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the second</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Trump</w:t>
      </w:r>
      <w:r w:rsidRPr="0045448F">
        <w:rPr>
          <w:rFonts w:eastAsia="Calibri"/>
          <w:sz w:val="16"/>
          <w14:ligatures w14:val="standardContextual"/>
        </w:rPr>
        <w:t xml:space="preserve"> </w:t>
      </w:r>
      <w:r w:rsidRPr="0045448F">
        <w:rPr>
          <w:rFonts w:eastAsia="Calibri"/>
          <w:u w:val="single"/>
          <w14:ligatures w14:val="standardContextual"/>
        </w:rPr>
        <w:t>administration are held up and</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 xml:space="preserve">whither </w:t>
      </w:r>
      <w:r w:rsidRPr="0045448F">
        <w:rPr>
          <w:rFonts w:eastAsia="Calibri"/>
          <w:b/>
          <w:iCs/>
          <w:u w:val="single"/>
          <w:bdr w:val="single" w:sz="8" w:space="0" w:color="auto"/>
          <w14:ligatures w14:val="standardContextual"/>
        </w:rPr>
        <w:t>instantly</w:t>
      </w:r>
      <w:r w:rsidRPr="0045448F">
        <w:rPr>
          <w:rFonts w:eastAsia="Calibri"/>
          <w:sz w:val="16"/>
          <w14:ligatures w14:val="standardContextual"/>
        </w:rPr>
        <w:t xml:space="preserve"> </w:t>
      </w:r>
      <w:r w:rsidRPr="0045448F">
        <w:rPr>
          <w:rFonts w:eastAsia="Calibri"/>
          <w:u w:val="single"/>
          <w14:ligatures w14:val="standardContextual"/>
        </w:rPr>
        <w:t>under her criticism</w:t>
      </w:r>
      <w:r w:rsidRPr="0045448F">
        <w:rPr>
          <w:rFonts w:eastAsia="Calibri"/>
          <w:sz w:val="16"/>
          <w14:ligatures w14:val="standardContextual"/>
        </w:rPr>
        <w:t xml:space="preserve">. </w:t>
      </w:r>
      <w:r w:rsidRPr="0045448F">
        <w:rPr>
          <w:rFonts w:eastAsia="Calibri"/>
          <w:u w:val="single"/>
          <w14:ligatures w14:val="standardContextual"/>
        </w:rPr>
        <w:t>The essay</w:t>
      </w:r>
      <w:r w:rsidRPr="0045448F">
        <w:rPr>
          <w:rFonts w:eastAsia="Calibri"/>
          <w:sz w:val="16"/>
          <w14:ligatures w14:val="standardContextual"/>
        </w:rPr>
        <w:t xml:space="preserve"> reads is </w:t>
      </w:r>
      <w:r w:rsidRPr="0045448F">
        <w:rPr>
          <w:rFonts w:eastAsia="Calibri"/>
          <w:u w:val="single"/>
          <w14:ligatures w14:val="standardContextual"/>
        </w:rPr>
        <w:t>uncanny in precisely identifying the psychological and moral patterns of capitulation and cooperation we see</w:t>
      </w:r>
      <w:r w:rsidRPr="0045448F">
        <w:rPr>
          <w:rFonts w:eastAsia="Calibri"/>
          <w:sz w:val="16"/>
          <w14:ligatures w14:val="standardContextual"/>
        </w:rPr>
        <w:t xml:space="preserve"> playing out </w:t>
      </w:r>
      <w:r w:rsidRPr="0045448F">
        <w:rPr>
          <w:rFonts w:eastAsia="Calibri"/>
          <w:u w:val="single"/>
          <w14:ligatures w14:val="standardContextual"/>
        </w:rPr>
        <w:t>today</w:t>
      </w:r>
      <w:r w:rsidRPr="0045448F">
        <w:rPr>
          <w:rFonts w:eastAsia="Calibri"/>
          <w:sz w:val="16"/>
          <w14:ligatures w14:val="standardContextual"/>
        </w:rPr>
        <w:t xml:space="preserve">. </w:t>
      </w:r>
    </w:p>
    <w:p w14:paraId="5F60F443"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That said, what makes her work so powerful isn’t its prescience but her profound understanding of how </w:t>
      </w:r>
      <w:r w:rsidRPr="0045448F">
        <w:rPr>
          <w:rFonts w:eastAsia="Calibri"/>
          <w:u w:val="single"/>
          <w14:ligatures w14:val="standardContextual"/>
        </w:rPr>
        <w:t xml:space="preserve">such </w:t>
      </w:r>
      <w:r w:rsidRPr="008F2C15">
        <w:rPr>
          <w:rFonts w:eastAsia="Calibri"/>
          <w:highlight w:val="green"/>
          <w:u w:val="single"/>
          <w14:ligatures w14:val="standardContextual"/>
        </w:rPr>
        <w:t>authoritarian systems</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corrupt</w:t>
      </w:r>
      <w:r w:rsidRPr="0045448F">
        <w:rPr>
          <w:rFonts w:eastAsia="Calibri"/>
          <w:sz w:val="16"/>
          <w14:ligatures w14:val="standardContextual"/>
        </w:rPr>
        <w:t xml:space="preserve"> </w:t>
      </w:r>
      <w:r w:rsidRPr="0045448F">
        <w:rPr>
          <w:rFonts w:eastAsia="Calibri"/>
          <w:u w:val="single"/>
          <w14:ligatures w14:val="standardContextual"/>
        </w:rPr>
        <w:t>us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from within</w:t>
      </w:r>
      <w:r w:rsidRPr="0045448F">
        <w:rPr>
          <w:rFonts w:eastAsia="Calibri"/>
          <w:sz w:val="16"/>
          <w14:ligatures w14:val="standardContextual"/>
        </w:rPr>
        <w:t xml:space="preserve">. </w:t>
      </w:r>
      <w:r w:rsidRPr="0045448F">
        <w:rPr>
          <w:rFonts w:eastAsia="Calibri"/>
          <w:u w:val="single"/>
          <w14:ligatures w14:val="standardContextual"/>
        </w:rPr>
        <w:t>Arendt observes the alarming speed with which moral standards can be inverted overnight</w:t>
      </w:r>
      <w:r w:rsidRPr="0045448F">
        <w:rPr>
          <w:rFonts w:eastAsia="Calibri"/>
          <w:sz w:val="16"/>
          <w14:ligatures w14:val="standardContextual"/>
        </w:rPr>
        <w:t xml:space="preserve">. “All our experiences tell us that </w:t>
      </w:r>
      <w:r w:rsidRPr="0045448F">
        <w:rPr>
          <w:rFonts w:eastAsia="Calibri"/>
          <w:u w:val="single"/>
          <w14:ligatures w14:val="standardContextual"/>
        </w:rPr>
        <w:t>it was precisely the members of respectable society</w:t>
      </w:r>
      <w:r w:rsidRPr="0045448F">
        <w:rPr>
          <w:rFonts w:eastAsia="Calibri"/>
          <w:sz w:val="16"/>
          <w14:ligatures w14:val="standardContextual"/>
        </w:rPr>
        <w:t xml:space="preserve">, who had not been touched by the intellectual and moral upheaval in the early stages of the Nazi period, </w:t>
      </w:r>
      <w:r w:rsidRPr="0045448F">
        <w:rPr>
          <w:rFonts w:eastAsia="Calibri"/>
          <w:u w:val="single"/>
          <w14:ligatures w14:val="standardContextual"/>
        </w:rPr>
        <w:t>who were the first to yield</w:t>
      </w:r>
      <w:r w:rsidRPr="0045448F">
        <w:rPr>
          <w:rFonts w:eastAsia="Calibri"/>
          <w:sz w:val="16"/>
          <w14:ligatures w14:val="standardContextual"/>
        </w:rPr>
        <w:t>,” she says in the lecture. “</w:t>
      </w:r>
      <w:r w:rsidRPr="0045448F">
        <w:rPr>
          <w:rFonts w:eastAsia="Calibri"/>
          <w:u w:val="single"/>
          <w14:ligatures w14:val="standardContextual"/>
        </w:rPr>
        <w:t>They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simply </w:t>
      </w:r>
      <w:r w:rsidRPr="008F2C15">
        <w:rPr>
          <w:rFonts w:eastAsia="Calibri"/>
          <w:b/>
          <w:iCs/>
          <w:highlight w:val="green"/>
          <w:u w:val="single"/>
          <w:bdr w:val="single" w:sz="8" w:space="0" w:color="auto"/>
          <w14:ligatures w14:val="standardContextual"/>
        </w:rPr>
        <w:t>exchanged</w:t>
      </w:r>
      <w:r w:rsidRPr="0045448F">
        <w:rPr>
          <w:rFonts w:eastAsia="Calibri"/>
          <w:sz w:val="16"/>
          <w14:ligatures w14:val="standardContextual"/>
        </w:rPr>
        <w:t xml:space="preserve"> </w:t>
      </w:r>
      <w:r w:rsidRPr="0045448F">
        <w:rPr>
          <w:rFonts w:eastAsia="Calibri"/>
          <w:u w:val="single"/>
          <w14:ligatures w14:val="standardContextual"/>
        </w:rPr>
        <w:t>one system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values</w:t>
      </w:r>
      <w:r w:rsidRPr="0045448F">
        <w:rPr>
          <w:rFonts w:eastAsia="Calibri"/>
          <w:sz w:val="16"/>
          <w14:ligatures w14:val="standardContextual"/>
        </w:rPr>
        <w:t xml:space="preserve"> </w:t>
      </w:r>
      <w:r w:rsidRPr="0045448F">
        <w:rPr>
          <w:rFonts w:eastAsia="Calibri"/>
          <w:u w:val="single"/>
          <w14:ligatures w14:val="standardContextual"/>
        </w:rPr>
        <w:t>against another.”</w:t>
      </w:r>
      <w:r w:rsidRPr="0045448F">
        <w:rPr>
          <w:rFonts w:eastAsia="Calibri"/>
          <w:sz w:val="16"/>
          <w14:ligatures w14:val="standardContextual"/>
        </w:rPr>
        <w:t xml:space="preserve"> These </w:t>
      </w:r>
      <w:r w:rsidRPr="0045448F">
        <w:rPr>
          <w:rFonts w:eastAsia="Calibri"/>
          <w:u w:val="single"/>
          <w14:ligatures w14:val="standardContextual"/>
        </w:rPr>
        <w:t xml:space="preserve">supposedly </w:t>
      </w:r>
      <w:r w:rsidRPr="0045448F">
        <w:rPr>
          <w:rFonts w:eastAsia="Calibri"/>
          <w:b/>
          <w:iCs/>
          <w:u w:val="single"/>
          <w:bdr w:val="single" w:sz="8" w:space="0" w:color="auto"/>
          <w14:ligatures w14:val="standardContextual"/>
        </w:rPr>
        <w:t>“</w:t>
      </w:r>
      <w:r w:rsidRPr="008F2C15">
        <w:rPr>
          <w:rFonts w:eastAsia="Calibri"/>
          <w:b/>
          <w:iCs/>
          <w:highlight w:val="green"/>
          <w:u w:val="single"/>
          <w:bdr w:val="single" w:sz="8" w:space="0" w:color="auto"/>
          <w14:ligatures w14:val="standardContextual"/>
        </w:rPr>
        <w:t>good citizens</w:t>
      </w:r>
      <w:r w:rsidRPr="0045448F">
        <w:rPr>
          <w:rFonts w:eastAsia="Calibri"/>
          <w:b/>
          <w:iCs/>
          <w:u w:val="single"/>
          <w:bdr w:val="single" w:sz="8" w:space="0" w:color="auto"/>
          <w14:ligatures w14:val="standardContextual"/>
        </w:rPr>
        <w:t xml:space="preserve">” </w:t>
      </w:r>
      <w:r w:rsidRPr="008F2C15">
        <w:rPr>
          <w:rFonts w:eastAsia="Calibri"/>
          <w:b/>
          <w:iCs/>
          <w:highlight w:val="green"/>
          <w:u w:val="single"/>
          <w:bdr w:val="single" w:sz="8" w:space="0" w:color="auto"/>
          <w14:ligatures w14:val="standardContextual"/>
        </w:rPr>
        <w:t>didn't resist</w:t>
      </w:r>
      <w:r w:rsidRPr="0045448F">
        <w:rPr>
          <w:rFonts w:eastAsia="Calibri"/>
          <w:u w:val="single"/>
          <w14:ligatures w14:val="standardContextual"/>
        </w:rPr>
        <w:t xml:space="preserve"> </w:t>
      </w:r>
      <w:r w:rsidRPr="008F2C15">
        <w:rPr>
          <w:rFonts w:eastAsia="Calibri"/>
          <w:highlight w:val="green"/>
          <w:u w:val="single"/>
          <w14:ligatures w14:val="standardContextual"/>
        </w:rPr>
        <w:t xml:space="preserve">but </w:t>
      </w:r>
      <w:r w:rsidRPr="008F2C15">
        <w:rPr>
          <w:rFonts w:eastAsia="Calibri"/>
          <w:b/>
          <w:iCs/>
          <w:highlight w:val="green"/>
          <w:u w:val="single"/>
          <w:bdr w:val="single" w:sz="8" w:space="0" w:color="auto"/>
          <w14:ligatures w14:val="standardContextual"/>
        </w:rPr>
        <w:t>adapted</w:t>
      </w:r>
      <w:r w:rsidRPr="008F2C15">
        <w:rPr>
          <w:rFonts w:eastAsia="Calibri"/>
          <w:highlight w:val="green"/>
          <w:u w:val="single"/>
          <w14:ligatures w14:val="standardContextual"/>
        </w:rPr>
        <w:t xml:space="preserve"> with disturbing ease to new</w:t>
      </w:r>
      <w:r w:rsidRPr="0045448F">
        <w:rPr>
          <w:rFonts w:eastAsia="Calibri"/>
          <w:sz w:val="16"/>
          <w14:ligatures w14:val="standardContextual"/>
        </w:rPr>
        <w:t xml:space="preserve">, </w:t>
      </w:r>
      <w:r w:rsidRPr="0045448F">
        <w:rPr>
          <w:rFonts w:eastAsia="Calibri"/>
          <w:u w:val="single"/>
          <w14:ligatures w14:val="standardContextual"/>
        </w:rPr>
        <w:t xml:space="preserve">corrupt </w:t>
      </w:r>
      <w:r w:rsidRPr="008F2C15">
        <w:rPr>
          <w:rFonts w:eastAsia="Calibri"/>
          <w:highlight w:val="green"/>
          <w:u w:val="single"/>
          <w14:ligatures w14:val="standardContextual"/>
        </w:rPr>
        <w:t>norms</w:t>
      </w:r>
      <w:r w:rsidRPr="0045448F">
        <w:rPr>
          <w:rFonts w:eastAsia="Calibri"/>
          <w:sz w:val="16"/>
          <w14:ligatures w14:val="standardContextual"/>
        </w:rPr>
        <w:t>.</w:t>
      </w:r>
    </w:p>
    <w:p w14:paraId="2587A674"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Equally troubling is </w:t>
      </w:r>
      <w:r w:rsidRPr="0045448F">
        <w:rPr>
          <w:rFonts w:eastAsia="Calibri"/>
          <w:u w:val="single"/>
          <w14:ligatures w14:val="standardContextual"/>
        </w:rPr>
        <w:t>Arendt's insight into how readily people surrender individual judgment to systems</w:t>
      </w:r>
      <w:r w:rsidRPr="0045448F">
        <w:rPr>
          <w:rFonts w:eastAsia="Calibri"/>
          <w:sz w:val="16"/>
          <w14:ligatures w14:val="standardContextual"/>
        </w:rPr>
        <w:t xml:space="preserve">. </w:t>
      </w:r>
      <w:r w:rsidRPr="0045448F">
        <w:rPr>
          <w:rFonts w:eastAsia="Calibri"/>
          <w:u w:val="single"/>
          <w14:ligatures w14:val="standardContextual"/>
        </w:rPr>
        <w:t xml:space="preserve">By </w:t>
      </w:r>
      <w:r w:rsidRPr="008F2C15">
        <w:rPr>
          <w:rFonts w:eastAsia="Calibri"/>
          <w:highlight w:val="green"/>
          <w:u w:val="single"/>
          <w14:ligatures w14:val="standardContextual"/>
        </w:rPr>
        <w:t>transforming</w:t>
      </w:r>
      <w:r w:rsidRPr="0045448F">
        <w:rPr>
          <w:rFonts w:eastAsia="Calibri"/>
          <w:u w:val="single"/>
          <w14:ligatures w14:val="standardContextual"/>
        </w:rPr>
        <w:t xml:space="preserve"> themselves </w:t>
      </w:r>
      <w:r w:rsidRPr="008F2C15">
        <w:rPr>
          <w:rFonts w:eastAsia="Calibri"/>
          <w:highlight w:val="green"/>
          <w:u w:val="single"/>
          <w14:ligatures w14:val="standardContextual"/>
        </w:rPr>
        <w:t>into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mere “</w:t>
      </w:r>
      <w:r w:rsidRPr="008F2C15">
        <w:rPr>
          <w:rFonts w:eastAsia="Calibri"/>
          <w:b/>
          <w:iCs/>
          <w:highlight w:val="green"/>
          <w:u w:val="single"/>
          <w:bdr w:val="single" w:sz="8" w:space="0" w:color="auto"/>
          <w14:ligatures w14:val="standardContextual"/>
        </w:rPr>
        <w:t>cogs</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w:t>
      </w:r>
      <w:r w:rsidRPr="0045448F">
        <w:rPr>
          <w:rFonts w:eastAsia="Calibri"/>
          <w:u w:val="single"/>
          <w14:ligatures w14:val="standardContextual"/>
        </w:rPr>
        <w:t>in a larger machine</w:t>
      </w:r>
      <w:r w:rsidRPr="0045448F">
        <w:rPr>
          <w:rFonts w:eastAsia="Calibri"/>
          <w:sz w:val="16"/>
          <w14:ligatures w14:val="standardContextual"/>
        </w:rPr>
        <w:t xml:space="preserve">, </w:t>
      </w:r>
      <w:r w:rsidRPr="0045448F">
        <w:rPr>
          <w:rFonts w:eastAsia="Calibri"/>
          <w:u w:val="single"/>
          <w14:ligatures w14:val="standardContextual"/>
        </w:rPr>
        <w:t>they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absolve</w:t>
      </w:r>
      <w:r w:rsidRPr="0045448F">
        <w:rPr>
          <w:rFonts w:eastAsia="Calibri"/>
          <w:sz w:val="16"/>
          <w14:ligatures w14:val="standardContextual"/>
        </w:rPr>
        <w:t xml:space="preserve"> </w:t>
      </w:r>
      <w:r w:rsidRPr="0045448F">
        <w:rPr>
          <w:rFonts w:eastAsia="Calibri"/>
          <w:u w:val="single"/>
          <w14:ligatures w14:val="standardContextual"/>
        </w:rPr>
        <w:t>themselves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personal </w:t>
      </w:r>
      <w:r w:rsidRPr="008F2C15">
        <w:rPr>
          <w:rFonts w:eastAsia="Calibri"/>
          <w:b/>
          <w:iCs/>
          <w:highlight w:val="green"/>
          <w:u w:val="single"/>
          <w:bdr w:val="single" w:sz="8" w:space="0" w:color="auto"/>
          <w14:ligatures w14:val="standardContextual"/>
        </w:rPr>
        <w:t>responsibility</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psychological abdication</w:t>
      </w:r>
      <w:r w:rsidRPr="0045448F">
        <w:rPr>
          <w:rFonts w:eastAsia="Calibri"/>
          <w:sz w:val="16"/>
          <w14:ligatures w14:val="standardContextual"/>
        </w:rPr>
        <w:t xml:space="preserve"> </w:t>
      </w:r>
      <w:r w:rsidRPr="0045448F">
        <w:rPr>
          <w:rFonts w:eastAsia="Calibri"/>
          <w:u w:val="single"/>
          <w14:ligatures w14:val="standardContextual"/>
        </w:rPr>
        <w:t>offers</w:t>
      </w:r>
      <w:r w:rsidRPr="0045448F">
        <w:rPr>
          <w:rFonts w:eastAsia="Calibri"/>
          <w:sz w:val="16"/>
          <w14:ligatures w14:val="standardContextual"/>
        </w:rPr>
        <w:t xml:space="preserve"> both a </w:t>
      </w:r>
      <w:r w:rsidRPr="0045448F">
        <w:rPr>
          <w:rFonts w:eastAsia="Calibri"/>
          <w:u w:val="single"/>
          <w14:ligatures w14:val="standardContextual"/>
        </w:rPr>
        <w:t>self-rationalization and a defense</w:t>
      </w:r>
      <w:r w:rsidRPr="0045448F">
        <w:rPr>
          <w:rFonts w:eastAsia="Calibri"/>
          <w:sz w:val="16"/>
          <w14:ligatures w14:val="standardContextual"/>
        </w:rPr>
        <w:t xml:space="preserve">. Perhaps most surprising is Arendt's observation that </w:t>
      </w:r>
      <w:r w:rsidRPr="0045448F">
        <w:rPr>
          <w:rFonts w:eastAsia="Calibri"/>
          <w:u w:val="single"/>
          <w14:ligatures w14:val="standardContextual"/>
        </w:rPr>
        <w:t>it was neither the elite who had greater power to resist nor those with the strongest previous moral convictions</w:t>
      </w:r>
      <w:r w:rsidRPr="0045448F">
        <w:rPr>
          <w:rFonts w:eastAsia="Calibri"/>
          <w:sz w:val="16"/>
          <w14:ligatures w14:val="standardContextual"/>
        </w:rPr>
        <w:t xml:space="preserve">—these groups often fell quickly into line. Rather, </w:t>
      </w:r>
      <w:r w:rsidRPr="0045448F">
        <w:rPr>
          <w:rFonts w:eastAsia="Calibri"/>
          <w:b/>
          <w:iCs/>
          <w:u w:val="single"/>
          <w:bdr w:val="single" w:sz="8" w:space="0" w:color="auto"/>
          <w14:ligatures w14:val="standardContextual"/>
        </w:rPr>
        <w:t>resistance</w:t>
      </w:r>
      <w:r w:rsidRPr="0045448F">
        <w:rPr>
          <w:rFonts w:eastAsia="Calibri"/>
          <w:sz w:val="16"/>
          <w14:ligatures w14:val="standardContextual"/>
        </w:rPr>
        <w:t xml:space="preserve"> </w:t>
      </w:r>
      <w:r w:rsidRPr="0045448F">
        <w:rPr>
          <w:rFonts w:eastAsia="Calibri"/>
          <w:u w:val="single"/>
          <w14:ligatures w14:val="standardContextual"/>
        </w:rPr>
        <w:t>frequently</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came from skeptics</w:t>
      </w:r>
      <w:r w:rsidRPr="0045448F">
        <w:rPr>
          <w:rFonts w:eastAsia="Calibri"/>
          <w:sz w:val="16"/>
          <w14:ligatures w14:val="standardContextual"/>
        </w:rPr>
        <w:t xml:space="preserve"> </w:t>
      </w:r>
      <w:r w:rsidRPr="0045448F">
        <w:rPr>
          <w:rFonts w:eastAsia="Calibri"/>
          <w:u w:val="single"/>
          <w14:ligatures w14:val="standardContextual"/>
        </w:rPr>
        <w:t>and others who seemed to lack any previous strong commitments at al</w:t>
      </w:r>
      <w:r w:rsidRPr="0045448F">
        <w:rPr>
          <w:rFonts w:eastAsia="Calibri"/>
          <w:sz w:val="16"/>
          <w14:ligatures w14:val="standardContextual"/>
        </w:rPr>
        <w:t xml:space="preserve">l. Their </w:t>
      </w:r>
      <w:r w:rsidRPr="0045448F">
        <w:rPr>
          <w:rFonts w:eastAsia="Calibri"/>
          <w:b/>
          <w:iCs/>
          <w:u w:val="single"/>
          <w:bdr w:val="single" w:sz="8" w:space="0" w:color="auto"/>
          <w14:ligatures w14:val="standardContextual"/>
        </w:rPr>
        <w:t>moral clarity emerged</w:t>
      </w:r>
      <w:r w:rsidRPr="0045448F">
        <w:rPr>
          <w:rFonts w:eastAsia="Calibri"/>
          <w:sz w:val="16"/>
          <w14:ligatures w14:val="standardContextual"/>
        </w:rPr>
        <w:t xml:space="preserve"> not from established ethical frameworks but </w:t>
      </w:r>
      <w:r w:rsidRPr="0045448F">
        <w:rPr>
          <w:rFonts w:eastAsia="Calibri"/>
          <w:u w:val="single"/>
          <w14:ligatures w14:val="standardContextual"/>
        </w:rPr>
        <w:t>from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fundamental, uncompromising sense</w:t>
      </w:r>
      <w:r w:rsidRPr="0045448F">
        <w:rPr>
          <w:rFonts w:eastAsia="Calibri"/>
          <w:sz w:val="16"/>
          <w14:ligatures w14:val="standardContextual"/>
        </w:rPr>
        <w:t xml:space="preserve"> </w:t>
      </w:r>
      <w:r w:rsidRPr="0045448F">
        <w:rPr>
          <w:rFonts w:eastAsia="Calibri"/>
          <w:u w:val="single"/>
          <w14:ligatures w14:val="standardContextual"/>
        </w:rPr>
        <w:t>of what they could live with</w:t>
      </w:r>
      <w:r w:rsidRPr="0045448F">
        <w:rPr>
          <w:rFonts w:eastAsia="Calibri"/>
          <w:sz w:val="16"/>
          <w14:ligatures w14:val="standardContextual"/>
        </w:rPr>
        <w:t>—</w:t>
      </w:r>
      <w:r w:rsidRPr="0045448F">
        <w:rPr>
          <w:rFonts w:eastAsia="Calibri"/>
          <w:u w:val="single"/>
          <w14:ligatures w14:val="standardContextual"/>
        </w:rPr>
        <w:t>and what actions would make it impossible to live with themselves</w:t>
      </w:r>
      <w:r w:rsidRPr="0045448F">
        <w:rPr>
          <w:rFonts w:eastAsia="Calibri"/>
          <w:sz w:val="16"/>
          <w14:ligatures w14:val="standardContextual"/>
        </w:rPr>
        <w:t>.</w:t>
      </w:r>
    </w:p>
    <w:p w14:paraId="60096A22"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The lecture isn’t some grandstanding harangue about the need for heroism. Instead, she makes clear that </w:t>
      </w:r>
      <w:r w:rsidRPr="0045448F">
        <w:rPr>
          <w:rFonts w:eastAsia="Calibri"/>
          <w:u w:val="single"/>
          <w14:ligatures w14:val="standardContextual"/>
        </w:rPr>
        <w:t>resistance begins not with heroic action but with the simple refusal to participate in the regime and its lies</w:t>
      </w:r>
      <w:r w:rsidRPr="0045448F">
        <w:rPr>
          <w:rFonts w:eastAsia="Calibri"/>
          <w:sz w:val="16"/>
          <w14:ligatures w14:val="standardContextual"/>
        </w:rPr>
        <w:t xml:space="preserve">, </w:t>
      </w:r>
      <w:r w:rsidRPr="0045448F">
        <w:rPr>
          <w:rFonts w:eastAsia="Calibri"/>
          <w:u w:val="single"/>
          <w14:ligatures w14:val="standardContextual"/>
        </w:rPr>
        <w:t>as well as the comfortable self-deceptions that make complicity possible</w:t>
      </w:r>
      <w:r w:rsidRPr="0045448F">
        <w:rPr>
          <w:rFonts w:eastAsia="Calibri"/>
          <w:sz w:val="16"/>
          <w14:ligatures w14:val="standardContextual"/>
        </w:rPr>
        <w:t>.</w:t>
      </w:r>
    </w:p>
    <w:p w14:paraId="64398AD1"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What critics misunderstood about Eichmann in Jerusalem was seeing it as critical of those who had to suffer under Nazi rule instead of an empowering treatise on resistance, with its constant reminder that even in seemingly powerless positions, the choice to withdraw one’s support from corrupt systems remains a meaningful assertion of humanity. As such, the historical context for the lecture is as crucial as the biographical background of the controversies around Eichmann: </w:t>
      </w:r>
      <w:r w:rsidRPr="0045448F">
        <w:rPr>
          <w:rFonts w:eastAsia="Calibri"/>
          <w:u w:val="single"/>
          <w14:ligatures w14:val="standardContextual"/>
        </w:rPr>
        <w:t>Arendt was addressing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moral questions</w:t>
      </w:r>
      <w:r w:rsidRPr="0045448F">
        <w:rPr>
          <w:rFonts w:eastAsia="Calibri"/>
          <w:sz w:val="16"/>
          <w14:ligatures w14:val="standardContextual"/>
        </w:rPr>
        <w:t xml:space="preserve"> </w:t>
      </w:r>
      <w:r w:rsidRPr="0045448F">
        <w:rPr>
          <w:rFonts w:eastAsia="Calibri"/>
          <w:u w:val="single"/>
          <w14:ligatures w14:val="standardContextual"/>
        </w:rPr>
        <w:t>that arose during the postwar trials of Nazi officials</w:t>
      </w:r>
      <w:r w:rsidRPr="0045448F">
        <w:rPr>
          <w:rFonts w:eastAsia="Calibri"/>
          <w:sz w:val="16"/>
          <w14:ligatures w14:val="standardContextual"/>
        </w:rPr>
        <w:t xml:space="preserve">, </w:t>
      </w:r>
      <w:r w:rsidRPr="0045448F">
        <w:rPr>
          <w:rFonts w:eastAsia="Calibri"/>
          <w:u w:val="single"/>
          <w14:ligatures w14:val="standardContextual"/>
        </w:rPr>
        <w:t>particularly how</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ordinary people</w:t>
      </w:r>
      <w:r w:rsidRPr="0045448F">
        <w:rPr>
          <w:rFonts w:eastAsia="Calibri"/>
          <w:sz w:val="16"/>
          <w14:ligatures w14:val="standardContextual"/>
        </w:rPr>
        <w:t xml:space="preserve"> </w:t>
      </w:r>
      <w:r w:rsidRPr="0045448F">
        <w:rPr>
          <w:rFonts w:eastAsia="Calibri"/>
          <w:u w:val="single"/>
          <w14:ligatures w14:val="standardContextual"/>
        </w:rPr>
        <w:t>were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complicit in extraordinary evil</w:t>
      </w:r>
      <w:r w:rsidRPr="0045448F">
        <w:rPr>
          <w:rFonts w:eastAsia="Calibri"/>
          <w:sz w:val="16"/>
          <w14:ligatures w14:val="standardContextual"/>
        </w:rPr>
        <w:t xml:space="preserve">. </w:t>
      </w:r>
    </w:p>
    <w:p w14:paraId="0E8F666B"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Today, most Americans who think of postwar punishments of the Nazis recall the trials and verdicts at Nuremberg. However, Arendt’s lecture was given in the years when a pattern had emerged in which former Nazis responsible for unspeakable horrors were given appallingly light verdicts. For those who look to the judgment of history as a kind of emotional salve during dark times, this period serves as a clear rebuttal to any belief in inevitable moral progress toward a point when history will judge the past rightly. That future, too, has to be fought for. </w:t>
      </w:r>
    </w:p>
    <w:p w14:paraId="2E58DF54"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In the last 1950s and early 1960s, German judges insisted that Nazi-era crimes could be tried only according to the standards of law valid at the time they were committed, which usually led to acquittals or minimal sentences. The fact that it was Israel, not Germany, that brought Eichmann to justice highlights precisely what Arendt was arguing. In this context, Arendt's lecture becomes even more palpable—</w:t>
      </w:r>
      <w:r w:rsidRPr="0045448F">
        <w:rPr>
          <w:rFonts w:eastAsia="Calibri"/>
          <w:u w:val="single"/>
          <w14:ligatures w14:val="standardContextual"/>
        </w:rPr>
        <w:t>not only had countless ordinary Germans supported the regime through their actions</w:t>
      </w:r>
      <w:r w:rsidRPr="0045448F">
        <w:rPr>
          <w:rFonts w:eastAsia="Calibri"/>
          <w:sz w:val="16"/>
          <w14:ligatures w14:val="standardContextual"/>
        </w:rPr>
        <w:t xml:space="preserve">, </w:t>
      </w:r>
      <w:r w:rsidRPr="0045448F">
        <w:rPr>
          <w:rFonts w:eastAsia="Calibri"/>
          <w:u w:val="single"/>
          <w14:ligatures w14:val="standardContextual"/>
        </w:rPr>
        <w:t>but the postwar legal system then provided another layer of protection through its narrow interpretation of culpability</w:t>
      </w:r>
      <w:r w:rsidRPr="0045448F">
        <w:rPr>
          <w:rFonts w:eastAsia="Calibri"/>
          <w:sz w:val="16"/>
          <w14:ligatures w14:val="standardContextual"/>
        </w:rPr>
        <w:t>. If you’re worried that a future U.S. administration will again argue for turning the page on the crimes committed in our name, Arendt’s lecture is there to share your scorn.</w:t>
      </w:r>
    </w:p>
    <w:p w14:paraId="227C65CB"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At the beginning of the lecture, Arendt describes a deep disappointment many had as they watched an entire population capitulate so quickly:</w:t>
      </w:r>
    </w:p>
    <w:p w14:paraId="1959F324" w14:textId="77777777" w:rsidR="00110653" w:rsidRPr="0045448F" w:rsidRDefault="00110653" w:rsidP="00110653">
      <w:pPr>
        <w:ind w:left="720"/>
        <w:rPr>
          <w:rFonts w:eastAsia="Calibri"/>
          <w:sz w:val="16"/>
          <w14:ligatures w14:val="standardContextual"/>
        </w:rPr>
      </w:pPr>
      <w:r w:rsidRPr="0045448F">
        <w:rPr>
          <w:rFonts w:eastAsia="Calibri"/>
          <w:sz w:val="16"/>
          <w14:ligatures w14:val="standardContextual"/>
        </w:rPr>
        <w:t xml:space="preserve">I had somehow taken it for granted that we all still believe with Socrates that it is better to suffer than to do wrong. This belief turned out to be a mistake. There was a widespread conviction that it is impossible to withstand temptation of any kind, that none of us could be trusted when the chips are down, that to be tempted and to be forced are almost the same. </w:t>
      </w:r>
    </w:p>
    <w:p w14:paraId="2AD1701D"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At this point, Arendt quotes Mary McCarthy as saying, “</w:t>
      </w:r>
      <w:r w:rsidRPr="0045448F">
        <w:rPr>
          <w:rFonts w:eastAsia="Calibri"/>
          <w:u w:val="single"/>
          <w14:ligatures w14:val="standardContextual"/>
        </w:rPr>
        <w:t>If someone points a gun at you and says ‘Kill your friend or I will kill you,’ he is tempting you, that is all</w:t>
      </w:r>
      <w:r w:rsidRPr="0045448F">
        <w:rPr>
          <w:rFonts w:eastAsia="Calibri"/>
          <w:sz w:val="16"/>
          <w14:ligatures w14:val="standardContextual"/>
        </w:rPr>
        <w:t xml:space="preserve">.” Though the scenario can seem histrionic or, indeed, irresponsible, it wasn’t. Here is a passage from Arendt’s Origins of Totalitarianism where she discusses how </w:t>
      </w:r>
      <w:r w:rsidRPr="0045448F">
        <w:rPr>
          <w:rFonts w:eastAsia="Calibri"/>
          <w:u w:val="single"/>
          <w14:ligatures w14:val="standardContextual"/>
        </w:rPr>
        <w:t xml:space="preserve">the terror of </w:t>
      </w:r>
      <w:r w:rsidRPr="008F2C15">
        <w:rPr>
          <w:rFonts w:eastAsia="Calibri"/>
          <w:highlight w:val="green"/>
          <w:u w:val="single"/>
          <w14:ligatures w14:val="standardContextual"/>
        </w:rPr>
        <w:t>Nazism produced</w:t>
      </w:r>
      <w:r w:rsidRPr="0045448F">
        <w:rPr>
          <w:rFonts w:eastAsia="Calibri"/>
          <w:u w:val="single"/>
          <w14:ligatures w14:val="standardContextual"/>
        </w:rPr>
        <w:t xml:space="preserve">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singular </w:t>
      </w:r>
      <w:r w:rsidRPr="008F2C15">
        <w:rPr>
          <w:rFonts w:eastAsia="Calibri"/>
          <w:b/>
          <w:iCs/>
          <w:highlight w:val="green"/>
          <w:u w:val="single"/>
          <w:bdr w:val="single" w:sz="8" w:space="0" w:color="auto"/>
          <w14:ligatures w14:val="standardContextual"/>
        </w:rPr>
        <w:t>dehumanization</w:t>
      </w:r>
      <w:r w:rsidRPr="0045448F">
        <w:rPr>
          <w:rFonts w:eastAsia="Calibri"/>
          <w:sz w:val="16"/>
          <w14:ligatures w14:val="standardContextual"/>
        </w:rPr>
        <w:t xml:space="preserve"> </w:t>
      </w:r>
      <w:r w:rsidRPr="0045448F">
        <w:rPr>
          <w:rFonts w:eastAsia="Calibri"/>
          <w:u w:val="single"/>
          <w14:ligatures w14:val="standardContextual"/>
        </w:rPr>
        <w:t xml:space="preserve">that’s as </w:t>
      </w:r>
      <w:r w:rsidRPr="008F2C15">
        <w:rPr>
          <w:rFonts w:eastAsia="Calibri"/>
          <w:highlight w:val="green"/>
          <w:u w:val="single"/>
          <w14:ligatures w14:val="standardContextual"/>
        </w:rPr>
        <w:t>impossible to fathom</w:t>
      </w:r>
      <w:r w:rsidRPr="0045448F">
        <w:rPr>
          <w:rFonts w:eastAsia="Calibri"/>
          <w:u w:val="single"/>
          <w14:ligatures w14:val="standardContextual"/>
        </w:rPr>
        <w:t xml:space="preserve"> as it is a historical reality</w:t>
      </w:r>
      <w:r w:rsidRPr="0045448F">
        <w:rPr>
          <w:rFonts w:eastAsia="Calibri"/>
          <w:sz w:val="16"/>
          <w14:ligatures w14:val="standardContextual"/>
        </w:rPr>
        <w:t>:</w:t>
      </w:r>
    </w:p>
    <w:p w14:paraId="3FC6DFAD" w14:textId="77777777" w:rsidR="00110653" w:rsidRPr="0045448F" w:rsidRDefault="00110653" w:rsidP="00110653">
      <w:pPr>
        <w:ind w:left="720"/>
        <w:rPr>
          <w:rFonts w:eastAsia="Calibri"/>
          <w:sz w:val="16"/>
          <w14:ligatures w14:val="standardContextual"/>
        </w:rPr>
      </w:pPr>
      <w:r w:rsidRPr="0045448F">
        <w:rPr>
          <w:rFonts w:eastAsia="Calibri"/>
          <w:sz w:val="16"/>
          <w14:ligatures w14:val="standardContextual"/>
        </w:rPr>
        <w:t xml:space="preserve">Totalitarian terror achieved its most terrible triumph when it succeeded in cutting the moral person off from the individualist escape and in making the decisions of conscience absolutely questionable and equivocal. When a man is faced with the alternative of betraying and thus murdering his friends or of sending his wife and children, for whom he is in every sense responsible, to their death; when even suicide would mean the immediate murder of his own family—how is he to decide? The alternative is no longer between good and evil, but between murder and murder. Who could solve the moral dilemma of the Greek mother, who was allowed by the Nazis to choose which of her three children should be killed? </w:t>
      </w:r>
    </w:p>
    <w:p w14:paraId="4B7FD334"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Against all this, McCarthy’s example at least offers some level of humanity left. And while certainly extreme, anyone who considers the dilemma for a moment realizes what it would mean to choose a loved one’s death over yours—to choose, per Socrates’ dictum, causing harm to another over having it done to you. Given this starting point, </w:t>
      </w:r>
      <w:r w:rsidRPr="0045448F">
        <w:rPr>
          <w:rFonts w:eastAsia="Calibri"/>
          <w:u w:val="single"/>
          <w14:ligatures w14:val="standardContextual"/>
        </w:rPr>
        <w:t xml:space="preserve">it isn’t difficult for Arendt to show all the </w:t>
      </w:r>
      <w:r w:rsidRPr="008F2C15">
        <w:rPr>
          <w:rFonts w:eastAsia="Calibri"/>
          <w:b/>
          <w:iCs/>
          <w:highlight w:val="green"/>
          <w:u w:val="single"/>
          <w:bdr w:val="single" w:sz="8" w:space="0" w:color="auto"/>
          <w14:ligatures w14:val="standardContextual"/>
        </w:rPr>
        <w:t>petty inconveniences</w:t>
      </w:r>
      <w:r w:rsidRPr="0045448F">
        <w:rPr>
          <w:rFonts w:eastAsia="Calibri"/>
          <w:u w:val="single"/>
          <w14:ligatures w14:val="standardContextual"/>
        </w:rPr>
        <w:t xml:space="preserve"> one might </w:t>
      </w:r>
      <w:r w:rsidRPr="0045448F">
        <w:rPr>
          <w:rFonts w:eastAsia="Calibri"/>
          <w:b/>
          <w:iCs/>
          <w:u w:val="single"/>
          <w:bdr w:val="single" w:sz="8" w:space="0" w:color="auto"/>
          <w14:ligatures w14:val="standardContextual"/>
        </w:rPr>
        <w:t xml:space="preserve">throw up as </w:t>
      </w:r>
      <w:r w:rsidRPr="008F2C15">
        <w:rPr>
          <w:rFonts w:eastAsia="Calibri"/>
          <w:b/>
          <w:iCs/>
          <w:highlight w:val="green"/>
          <w:u w:val="single"/>
          <w:bdr w:val="single" w:sz="8" w:space="0" w:color="auto"/>
          <w14:ligatures w14:val="standardContextual"/>
        </w:rPr>
        <w:t>excuses</w:t>
      </w:r>
      <w:r w:rsidRPr="0045448F">
        <w:rPr>
          <w:rFonts w:eastAsia="Calibri"/>
          <w:sz w:val="16"/>
          <w14:ligatures w14:val="standardContextual"/>
        </w:rPr>
        <w:t>—</w:t>
      </w:r>
      <w:r w:rsidRPr="0045448F">
        <w:rPr>
          <w:rFonts w:eastAsia="Calibri"/>
          <w:u w:val="single"/>
          <w14:ligatures w14:val="standardContextual"/>
        </w:rPr>
        <w:t>a</w:t>
      </w:r>
      <w:r w:rsidRPr="0045448F">
        <w:rPr>
          <w:rFonts w:eastAsia="Calibri"/>
          <w:sz w:val="16"/>
          <w14:ligatures w14:val="standardContextual"/>
        </w:rPr>
        <w:t xml:space="preserve"> giant </w:t>
      </w:r>
      <w:r w:rsidRPr="0045448F">
        <w:rPr>
          <w:rFonts w:eastAsia="Calibri"/>
          <w:u w:val="single"/>
          <w14:ligatures w14:val="standardContextual"/>
        </w:rPr>
        <w:t>law firm might lose clients</w:t>
      </w:r>
      <w:r w:rsidRPr="0045448F">
        <w:rPr>
          <w:rFonts w:eastAsia="Calibri"/>
          <w:sz w:val="16"/>
          <w14:ligatures w14:val="standardContextual"/>
        </w:rPr>
        <w:t xml:space="preserve">, </w:t>
      </w:r>
      <w:r w:rsidRPr="0045448F">
        <w:rPr>
          <w:rFonts w:eastAsia="Calibri"/>
          <w:u w:val="single"/>
          <w14:ligatures w14:val="standardContextual"/>
        </w:rPr>
        <w:t>a university</w:t>
      </w:r>
      <w:r w:rsidRPr="0045448F">
        <w:rPr>
          <w:rFonts w:eastAsia="Calibri"/>
          <w:sz w:val="16"/>
          <w14:ligatures w14:val="standardContextual"/>
        </w:rPr>
        <w:t xml:space="preserve"> complaining too loudly about what’s happening to its students </w:t>
      </w:r>
      <w:r w:rsidRPr="0045448F">
        <w:rPr>
          <w:rFonts w:eastAsia="Calibri"/>
          <w:u w:val="single"/>
          <w14:ligatures w14:val="standardContextual"/>
        </w:rPr>
        <w:t xml:space="preserve">could </w:t>
      </w:r>
      <w:r w:rsidRPr="008F2C15">
        <w:rPr>
          <w:rFonts w:eastAsia="Calibri"/>
          <w:highlight w:val="green"/>
          <w:u w:val="single"/>
          <w14:ligatures w14:val="standardContextual"/>
        </w:rPr>
        <w:t>lose</w:t>
      </w:r>
      <w:r w:rsidRPr="0045448F">
        <w:rPr>
          <w:rFonts w:eastAsia="Calibri"/>
          <w:sz w:val="16"/>
          <w14:ligatures w14:val="standardContextual"/>
        </w:rPr>
        <w:t xml:space="preserve"> too much in </w:t>
      </w:r>
      <w:r w:rsidRPr="008F2C15">
        <w:rPr>
          <w:rFonts w:eastAsia="Calibri"/>
          <w:highlight w:val="green"/>
          <w:u w:val="single"/>
          <w14:ligatures w14:val="standardContextual"/>
        </w:rPr>
        <w:t>funding</w:t>
      </w:r>
      <w:r w:rsidRPr="0045448F">
        <w:rPr>
          <w:rFonts w:eastAsia="Calibri"/>
          <w:sz w:val="16"/>
          <w14:ligatures w14:val="standardContextual"/>
        </w:rPr>
        <w:t>, etc.—</w:t>
      </w:r>
      <w:r w:rsidRPr="0045448F">
        <w:rPr>
          <w:rFonts w:eastAsia="Calibri"/>
          <w:u w:val="single"/>
          <w14:ligatures w14:val="standardContextual"/>
        </w:rPr>
        <w:t>are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profoundly </w:t>
      </w:r>
      <w:r w:rsidRPr="008F2C15">
        <w:rPr>
          <w:rFonts w:eastAsia="Calibri"/>
          <w:b/>
          <w:iCs/>
          <w:highlight w:val="green"/>
          <w:u w:val="single"/>
          <w:bdr w:val="single" w:sz="8" w:space="0" w:color="auto"/>
          <w14:ligatures w14:val="standardContextual"/>
        </w:rPr>
        <w:t>unserious</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by comparison</w:t>
      </w:r>
      <w:r w:rsidRPr="0045448F">
        <w:rPr>
          <w:rFonts w:eastAsia="Calibri"/>
          <w:sz w:val="16"/>
          <w14:ligatures w14:val="standardContextual"/>
        </w:rPr>
        <w:t xml:space="preserve">. </w:t>
      </w:r>
    </w:p>
    <w:p w14:paraId="01D64630"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She then moves one by one through the </w:t>
      </w:r>
      <w:r w:rsidRPr="0045448F">
        <w:rPr>
          <w:rFonts w:eastAsia="Calibri"/>
          <w:u w:val="single"/>
          <w14:ligatures w14:val="standardContextual"/>
        </w:rPr>
        <w:t>claims of those downplaying the responsibility of those caught within the “moral collapse” of the Nazi regime</w:t>
      </w:r>
      <w:r w:rsidRPr="0045448F">
        <w:rPr>
          <w:rFonts w:eastAsia="Calibri"/>
          <w:sz w:val="16"/>
          <w14:ligatures w14:val="standardContextual"/>
        </w:rPr>
        <w:t xml:space="preserve">: </w:t>
      </w:r>
      <w:r w:rsidRPr="0045448F">
        <w:rPr>
          <w:rFonts w:eastAsia="Calibri"/>
          <w:u w:val="single"/>
          <w14:ligatures w14:val="standardContextual"/>
        </w:rPr>
        <w:t>that</w:t>
      </w:r>
      <w:r w:rsidRPr="0045448F">
        <w:rPr>
          <w:rFonts w:eastAsia="Calibri"/>
          <w:sz w:val="16"/>
          <w14:ligatures w14:val="standardContextual"/>
        </w:rPr>
        <w:t xml:space="preserve"> </w:t>
      </w:r>
      <w:r w:rsidRPr="0045448F">
        <w:rPr>
          <w:rFonts w:eastAsia="Calibri"/>
          <w:u w:val="single"/>
          <w14:ligatures w14:val="standardContextual"/>
        </w:rPr>
        <w:t>one is but a cog in a much larger machine</w:t>
      </w:r>
      <w:r w:rsidRPr="0045448F">
        <w:rPr>
          <w:rFonts w:eastAsia="Calibri"/>
          <w:sz w:val="16"/>
          <w14:ligatures w14:val="standardContextual"/>
        </w:rPr>
        <w:t xml:space="preserve">; that one was </w:t>
      </w:r>
      <w:r w:rsidRPr="0045448F">
        <w:rPr>
          <w:rFonts w:eastAsia="Calibri"/>
          <w:u w:val="single"/>
          <w14:ligatures w14:val="standardContextual"/>
        </w:rPr>
        <w:t>just following orders with no</w:t>
      </w:r>
      <w:r w:rsidRPr="0045448F">
        <w:rPr>
          <w:rFonts w:eastAsia="Calibri"/>
          <w:sz w:val="16"/>
          <w14:ligatures w14:val="standardContextual"/>
        </w:rPr>
        <w:t xml:space="preserve"> real </w:t>
      </w:r>
      <w:r w:rsidRPr="0045448F">
        <w:rPr>
          <w:rFonts w:eastAsia="Calibri"/>
          <w:u w:val="single"/>
          <w14:ligatures w14:val="standardContextual"/>
        </w:rPr>
        <w:t>agency</w:t>
      </w:r>
      <w:r w:rsidRPr="0045448F">
        <w:rPr>
          <w:rFonts w:eastAsia="Calibri"/>
          <w:sz w:val="16"/>
          <w14:ligatures w14:val="standardContextual"/>
        </w:rPr>
        <w:t xml:space="preserve"> or responsibility; </w:t>
      </w:r>
      <w:r w:rsidRPr="0045448F">
        <w:rPr>
          <w:rFonts w:eastAsia="Calibri"/>
          <w:u w:val="single"/>
          <w14:ligatures w14:val="standardContextual"/>
        </w:rPr>
        <w:t>that there was collective guilt for the Germans</w:t>
      </w:r>
      <w:r w:rsidRPr="0045448F">
        <w:rPr>
          <w:rFonts w:eastAsia="Calibri"/>
          <w:sz w:val="16"/>
          <w14:ligatures w14:val="standardContextual"/>
        </w:rPr>
        <w:t xml:space="preserve"> (which manages to make no one in particular responsible and thus makes no one guilty); </w:t>
      </w:r>
      <w:r w:rsidRPr="0045448F">
        <w:rPr>
          <w:rFonts w:eastAsia="Calibri"/>
          <w:u w:val="single"/>
          <w14:ligatures w14:val="standardContextual"/>
        </w:rPr>
        <w:t>that one was simply swept up in the "spirit of the times" or caught in historical forces beyond individual control</w:t>
      </w:r>
      <w:r w:rsidRPr="0045448F">
        <w:rPr>
          <w:rFonts w:eastAsia="Calibri"/>
          <w:sz w:val="16"/>
          <w14:ligatures w14:val="standardContextual"/>
        </w:rPr>
        <w:t xml:space="preserve">; </w:t>
      </w:r>
      <w:r w:rsidRPr="0045448F">
        <w:rPr>
          <w:rFonts w:eastAsia="Calibri"/>
          <w:u w:val="single"/>
          <w14:ligatures w14:val="standardContextual"/>
        </w:rPr>
        <w:t>that one was a “law-abiding citizen”</w:t>
      </w:r>
      <w:r w:rsidRPr="0045448F">
        <w:rPr>
          <w:rFonts w:eastAsia="Calibri"/>
          <w:sz w:val="16"/>
          <w14:ligatures w14:val="standardContextual"/>
        </w:rPr>
        <w:t xml:space="preserve">; that </w:t>
      </w:r>
      <w:r w:rsidRPr="0045448F">
        <w:rPr>
          <w:rFonts w:eastAsia="Calibri"/>
          <w:u w:val="single"/>
          <w14:ligatures w14:val="standardContextual"/>
        </w:rPr>
        <w:t>one’s acts wouldn’t make a difference</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finally, </w:t>
      </w:r>
      <w:r w:rsidRPr="0045448F">
        <w:rPr>
          <w:rFonts w:eastAsia="Calibri"/>
          <w:u w:val="single"/>
          <w14:ligatures w14:val="standardContextual"/>
        </w:rPr>
        <w:t>that one was simply acting out of fear for one’s safety</w:t>
      </w:r>
      <w:r w:rsidRPr="0045448F">
        <w:rPr>
          <w:rFonts w:eastAsia="Calibri"/>
          <w:sz w:val="16"/>
          <w14:ligatures w14:val="standardContextual"/>
        </w:rPr>
        <w:t>, which Arendt notes was rare—</w:t>
      </w:r>
      <w:r w:rsidRPr="0045448F">
        <w:rPr>
          <w:rFonts w:eastAsia="Calibri"/>
          <w:b/>
          <w:iCs/>
          <w:u w:val="single"/>
          <w:bdr w:val="single" w:sz="8" w:space="0" w:color="auto"/>
          <w14:ligatures w14:val="standardContextual"/>
        </w:rPr>
        <w:t xml:space="preserve">surprisingly </w:t>
      </w:r>
      <w:r w:rsidRPr="008F2C15">
        <w:rPr>
          <w:rFonts w:eastAsia="Calibri"/>
          <w:b/>
          <w:iCs/>
          <w:highlight w:val="green"/>
          <w:u w:val="single"/>
          <w:bdr w:val="single" w:sz="8" w:space="0" w:color="auto"/>
          <w14:ligatures w14:val="standardContextual"/>
        </w:rPr>
        <w:t>few</w:t>
      </w:r>
      <w:r w:rsidRPr="0045448F">
        <w:rPr>
          <w:rFonts w:eastAsia="Calibri"/>
          <w:sz w:val="16"/>
          <w14:ligatures w14:val="standardContextual"/>
        </w:rPr>
        <w:t xml:space="preserve">, in fact, </w:t>
      </w:r>
      <w:r w:rsidRPr="008F2C15">
        <w:rPr>
          <w:rFonts w:eastAsia="Calibri"/>
          <w:b/>
          <w:iCs/>
          <w:highlight w:val="green"/>
          <w:u w:val="single"/>
          <w:bdr w:val="single" w:sz="8" w:space="0" w:color="auto"/>
          <w14:ligatures w14:val="standardContextual"/>
        </w:rPr>
        <w:t>had guns to their heads</w:t>
      </w:r>
      <w:r w:rsidRPr="0045448F">
        <w:rPr>
          <w:rFonts w:eastAsia="Calibri"/>
          <w:sz w:val="16"/>
          <w14:ligatures w14:val="standardContextual"/>
        </w:rPr>
        <w:t>, at least among those she’s discussing.</w:t>
      </w:r>
    </w:p>
    <w:p w14:paraId="144F602E"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Arendt then points out that </w:t>
      </w:r>
      <w:r w:rsidRPr="0045448F">
        <w:rPr>
          <w:rFonts w:eastAsia="Calibri"/>
          <w:u w:val="single"/>
          <w14:ligatures w14:val="standardContextual"/>
        </w:rPr>
        <w:t>it wasn’t as if the moral status of the regime was a problem for onlookers</w:t>
      </w:r>
      <w:r w:rsidRPr="0045448F">
        <w:rPr>
          <w:rFonts w:eastAsia="Calibri"/>
          <w:sz w:val="16"/>
          <w14:ligatures w14:val="standardContextual"/>
        </w:rPr>
        <w:t>:</w:t>
      </w:r>
    </w:p>
    <w:p w14:paraId="442975CB" w14:textId="77777777" w:rsidR="00110653" w:rsidRPr="0045448F" w:rsidRDefault="00110653" w:rsidP="00110653">
      <w:pPr>
        <w:ind w:left="720"/>
        <w:rPr>
          <w:rFonts w:eastAsia="Calibri"/>
          <w:sz w:val="16"/>
          <w14:ligatures w14:val="standardContextual"/>
        </w:rPr>
      </w:pPr>
      <w:r w:rsidRPr="0045448F">
        <w:rPr>
          <w:rFonts w:eastAsia="Calibri"/>
          <w:sz w:val="16"/>
          <w14:ligatures w14:val="standardContextual"/>
        </w:rPr>
        <w:t>We were outraged, but not morally disturbed, by the bestial behavior of the storm troopers in the concentration camps and the torture cellars of the secret police, and it would have been strange indeed to grow morally indignant over the speeches of the Nazi bigwigs in power, whose opinions had been common knowledge for years.</w:t>
      </w:r>
    </w:p>
    <w:p w14:paraId="0598B641"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She doesn’t mean, of course, that Nazism wasn’t a moral horror; it’s just that few things are easier than deciding upon the morality of Nazis. The moral weight upon each person came from elsewhere:</w:t>
      </w:r>
    </w:p>
    <w:p w14:paraId="4E94965B" w14:textId="77777777" w:rsidR="00110653" w:rsidRPr="0045448F" w:rsidRDefault="00110653" w:rsidP="00110653">
      <w:pPr>
        <w:ind w:left="720"/>
        <w:rPr>
          <w:rFonts w:eastAsia="Calibri"/>
          <w:sz w:val="16"/>
          <w14:ligatures w14:val="standardContextual"/>
        </w:rPr>
      </w:pPr>
      <w:r w:rsidRPr="0045448F">
        <w:rPr>
          <w:rFonts w:eastAsia="Calibri"/>
          <w:sz w:val="16"/>
          <w14:ligatures w14:val="standardContextual"/>
        </w:rPr>
        <w:t>The moral issue arose only with the phenomenon of “coordination,” that is, not with fear-inspired hypocrisy, but with this very early eagerness not to miss the train of History, with this, as it were, honest overnight change of opinion that befell a great majority of public figures in all walks of life and all ramifications of culture, accompanied, as it was, by an incredible ease with which lifelong friendships were broken and discarded. In brief, what disturbed us was the behavior not of our enemies but of our friends, who had done nothing to bring this situation about. …. Without taking into account the almost universal breakdown, not of personal responsibility, but of personal judgment in the early stages of the Nazi regime, it is impossible to understand what actually happened.</w:t>
      </w:r>
    </w:p>
    <w:p w14:paraId="35590A7C"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No doubt, this passage has some very prominent examples from these past few months racing through your mind. Particularly dispiriting in Arendt's account is </w:t>
      </w:r>
      <w:r w:rsidRPr="0045448F">
        <w:rPr>
          <w:rFonts w:eastAsia="Calibri"/>
          <w:u w:val="single"/>
          <w14:ligatures w14:val="standardContextual"/>
        </w:rPr>
        <w:t>how quickly she says one’s conscience can be co-opted by an authoritarian regime.</w:t>
      </w:r>
      <w:r w:rsidRPr="0045448F">
        <w:rPr>
          <w:rFonts w:eastAsia="Calibri"/>
          <w:sz w:val="16"/>
          <w14:ligatures w14:val="standardContextual"/>
        </w:rPr>
        <w:t xml:space="preserve"> “It was of great political relevance," she had written in Eichmann in Jerusalem, “to know how long it takes an average person to overcome his innate repugnance toward crime.” </w:t>
      </w:r>
    </w:p>
    <w:p w14:paraId="33F40054"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A </w:t>
      </w:r>
      <w:r w:rsidRPr="0045448F">
        <w:rPr>
          <w:rFonts w:eastAsia="Calibri"/>
          <w:u w:val="single"/>
          <w14:ligatures w14:val="standardContextual"/>
        </w:rPr>
        <w:t>crucial rationale used early in the Nazi regime and one heard today was that</w:t>
      </w:r>
      <w:r w:rsidRPr="0045448F">
        <w:rPr>
          <w:rFonts w:eastAsia="Calibri"/>
          <w:sz w:val="16"/>
          <w14:ligatures w14:val="standardContextual"/>
        </w:rPr>
        <w:t>, as Arendt puts it, “</w:t>
      </w:r>
      <w:r w:rsidRPr="0045448F">
        <w:rPr>
          <w:rFonts w:eastAsia="Calibri"/>
          <w:u w:val="single"/>
          <w14:ligatures w14:val="standardContextual"/>
        </w:rPr>
        <w:t>if you are confronted with two evils</w:t>
      </w:r>
      <w:r w:rsidRPr="0045448F">
        <w:rPr>
          <w:rFonts w:eastAsia="Calibri"/>
          <w:sz w:val="16"/>
          <w14:ligatures w14:val="standardContextual"/>
        </w:rPr>
        <w:t xml:space="preserve">… </w:t>
      </w:r>
      <w:r w:rsidRPr="0045448F">
        <w:rPr>
          <w:rFonts w:eastAsia="Calibri"/>
          <w:u w:val="single"/>
          <w14:ligatures w14:val="standardContextual"/>
        </w:rPr>
        <w:t>it is your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duty to opt for the lesser one</w:t>
      </w:r>
      <w:r w:rsidRPr="0045448F">
        <w:rPr>
          <w:rFonts w:eastAsia="Calibri"/>
          <w:sz w:val="16"/>
          <w14:ligatures w14:val="standardContextual"/>
        </w:rPr>
        <w:t xml:space="preserve">, whereas </w:t>
      </w:r>
      <w:r w:rsidRPr="0045448F">
        <w:rPr>
          <w:rFonts w:eastAsia="Calibri"/>
          <w:u w:val="single"/>
          <w14:ligatures w14:val="standardContextual"/>
        </w:rPr>
        <w:t>it is irresponsible to refuse to choose altogether</w:t>
      </w:r>
      <w:r w:rsidRPr="0045448F">
        <w:rPr>
          <w:rFonts w:eastAsia="Calibri"/>
          <w:sz w:val="16"/>
          <w14:ligatures w14:val="standardContextual"/>
        </w:rPr>
        <w:t xml:space="preserve">.” </w:t>
      </w:r>
      <w:r w:rsidRPr="0045448F">
        <w:rPr>
          <w:rFonts w:eastAsia="Calibri"/>
          <w:u w:val="single"/>
          <w14:ligatures w14:val="standardContextual"/>
        </w:rPr>
        <w:t>Yet</w:t>
      </w:r>
      <w:r w:rsidRPr="0045448F">
        <w:rPr>
          <w:rFonts w:eastAsia="Calibri"/>
          <w:sz w:val="16"/>
          <w14:ligatures w14:val="standardContextual"/>
        </w:rPr>
        <w:t xml:space="preserve"> </w:t>
      </w:r>
      <w:r w:rsidRPr="0045448F">
        <w:rPr>
          <w:rFonts w:eastAsia="Calibri"/>
          <w:u w:val="single"/>
          <w14:ligatures w14:val="standardContextual"/>
        </w:rPr>
        <w:t>Arendt quickly notes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catastrophic morality of this</w:t>
      </w:r>
      <w:r w:rsidRPr="0045448F">
        <w:rPr>
          <w:rFonts w:eastAsia="Calibri"/>
          <w:sz w:val="16"/>
          <w14:ligatures w14:val="standardContextual"/>
        </w:rPr>
        <w:t xml:space="preserve"> </w:t>
      </w:r>
      <w:r w:rsidRPr="0045448F">
        <w:rPr>
          <w:rFonts w:eastAsia="Calibri"/>
          <w:u w:val="single"/>
          <w14:ligatures w14:val="standardContextual"/>
        </w:rPr>
        <w:t>position:</w:t>
      </w:r>
      <w:r w:rsidRPr="0045448F">
        <w:rPr>
          <w:rFonts w:eastAsia="Calibri"/>
          <w:sz w:val="16"/>
          <w14:ligatures w14:val="standardContextual"/>
        </w:rPr>
        <w:t xml:space="preserve"> “</w:t>
      </w:r>
      <w:r w:rsidRPr="0045448F">
        <w:rPr>
          <w:rFonts w:eastAsia="Calibri"/>
          <w:u w:val="single"/>
          <w14:ligatures w14:val="standardContextual"/>
        </w:rPr>
        <w:t>those who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choose the lesser evil forget</w:t>
      </w:r>
      <w:r w:rsidRPr="0045448F">
        <w:rPr>
          <w:rFonts w:eastAsia="Calibri"/>
          <w:sz w:val="16"/>
          <w14:ligatures w14:val="standardContextual"/>
        </w:rPr>
        <w:t xml:space="preserve"> </w:t>
      </w:r>
      <w:r w:rsidRPr="0045448F">
        <w:rPr>
          <w:rFonts w:eastAsia="Calibri"/>
          <w:u w:val="single"/>
          <w14:ligatures w14:val="standardContextual"/>
        </w:rPr>
        <w:t>very quickly 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they chose evil</w:t>
      </w:r>
      <w:r w:rsidRPr="0045448F">
        <w:rPr>
          <w:rFonts w:eastAsia="Calibri"/>
          <w:sz w:val="16"/>
          <w14:ligatures w14:val="standardContextual"/>
        </w:rPr>
        <w:t xml:space="preserve">.” More insidiously, </w:t>
      </w:r>
      <w:r w:rsidRPr="0045448F">
        <w:rPr>
          <w:rFonts w:eastAsia="Calibri"/>
          <w:u w:val="single"/>
          <w14:ligatures w14:val="standardContextual"/>
        </w:rPr>
        <w:t>the “lesser evil” argument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didn’t just provide</w:t>
      </w:r>
      <w:r w:rsidRPr="0045448F">
        <w:rPr>
          <w:rFonts w:eastAsia="Calibri"/>
          <w:sz w:val="16"/>
          <w14:ligatures w14:val="standardContextual"/>
        </w:rPr>
        <w:t xml:space="preserve"> </w:t>
      </w:r>
      <w:r w:rsidRPr="0045448F">
        <w:rPr>
          <w:rFonts w:eastAsia="Calibri"/>
          <w:u w:val="single"/>
          <w14:ligatures w14:val="standardContextual"/>
        </w:rPr>
        <w:t>external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justification</w:t>
      </w:r>
      <w:r w:rsidRPr="0045448F">
        <w:rPr>
          <w:rFonts w:eastAsia="Calibri"/>
          <w:sz w:val="16"/>
          <w14:ligatures w14:val="standardContextual"/>
        </w:rPr>
        <w:t xml:space="preserve"> </w:t>
      </w:r>
      <w:r w:rsidRPr="0045448F">
        <w:rPr>
          <w:rFonts w:eastAsia="Calibri"/>
          <w:u w:val="single"/>
          <w14:ligatures w14:val="standardContextual"/>
        </w:rPr>
        <w:t>but was</w:t>
      </w:r>
      <w:r w:rsidRPr="0045448F">
        <w:rPr>
          <w:rFonts w:eastAsia="Calibri"/>
          <w:sz w:val="16"/>
          <w14:ligatures w14:val="standardContextual"/>
        </w:rPr>
        <w:t xml:space="preserve"> “</w:t>
      </w:r>
      <w:r w:rsidRPr="0045448F">
        <w:rPr>
          <w:rFonts w:eastAsia="Calibri"/>
          <w:u w:val="single"/>
          <w14:ligatures w14:val="standardContextual"/>
        </w:rPr>
        <w:t>one of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mechanisms built into</w:t>
      </w:r>
      <w:r w:rsidRPr="0045448F">
        <w:rPr>
          <w:rFonts w:eastAsia="Calibri"/>
          <w:sz w:val="16"/>
          <w14:ligatures w14:val="standardContextual"/>
        </w:rPr>
        <w:t xml:space="preserve"> </w:t>
      </w:r>
      <w:r w:rsidRPr="0045448F">
        <w:rPr>
          <w:rFonts w:eastAsia="Calibri"/>
          <w:u w:val="single"/>
          <w14:ligatures w14:val="standardContextual"/>
        </w:rPr>
        <w:t>the machinery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terror and criminality</w:t>
      </w:r>
      <w:r w:rsidRPr="0045448F">
        <w:rPr>
          <w:rFonts w:eastAsia="Calibri"/>
          <w:sz w:val="16"/>
          <w14:ligatures w14:val="standardContextual"/>
        </w:rPr>
        <w:t xml:space="preserve">.” </w:t>
      </w:r>
      <w:r w:rsidRPr="0045448F">
        <w:rPr>
          <w:rFonts w:eastAsia="Calibri"/>
          <w:u w:val="single"/>
          <w14:ligatures w14:val="standardContextual"/>
        </w:rPr>
        <w:t>Authoritarian regimes deliberately employ this</w:t>
      </w:r>
      <w:r w:rsidRPr="0045448F">
        <w:rPr>
          <w:rFonts w:eastAsia="Calibri"/>
          <w:sz w:val="16"/>
          <w14:ligatures w14:val="standardContextual"/>
        </w:rPr>
        <w:t xml:space="preserve"> logic </w:t>
      </w:r>
      <w:r w:rsidRPr="0045448F">
        <w:rPr>
          <w:rFonts w:eastAsia="Calibri"/>
          <w:u w:val="single"/>
          <w14:ligatures w14:val="standardContextual"/>
        </w:rPr>
        <w:t>as 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conditioning tool</w:t>
      </w:r>
      <w:r w:rsidRPr="0045448F">
        <w:rPr>
          <w:rFonts w:eastAsia="Calibri"/>
          <w:sz w:val="16"/>
          <w14:ligatures w14:val="standardContextual"/>
        </w:rPr>
        <w:t xml:space="preserve">, </w:t>
      </w:r>
      <w:r w:rsidRPr="0045448F">
        <w:rPr>
          <w:rFonts w:eastAsia="Calibri"/>
          <w:u w:val="single"/>
          <w14:ligatures w14:val="standardContextual"/>
        </w:rPr>
        <w:t>implementing horrors incrementally</w:t>
      </w:r>
      <w:r w:rsidRPr="0045448F">
        <w:rPr>
          <w:rFonts w:eastAsia="Calibri"/>
          <w:sz w:val="16"/>
          <w14:ligatures w14:val="standardContextual"/>
        </w:rPr>
        <w:t>, she argues. This kind of “</w:t>
      </w:r>
      <w:r w:rsidRPr="0045448F">
        <w:rPr>
          <w:rFonts w:eastAsia="Calibri"/>
          <w:u w:val="single"/>
          <w14:ligatures w14:val="standardContextual"/>
        </w:rPr>
        <w:t>psychological grooming</w:t>
      </w:r>
      <w:r w:rsidRPr="0045448F">
        <w:rPr>
          <w:rFonts w:eastAsia="Calibri"/>
          <w:sz w:val="16"/>
          <w14:ligatures w14:val="standardContextual"/>
        </w:rPr>
        <w:t xml:space="preserve">” </w:t>
      </w:r>
      <w:r w:rsidRPr="0045448F">
        <w:rPr>
          <w:rFonts w:eastAsia="Calibri"/>
          <w:u w:val="single"/>
          <w14:ligatures w14:val="standardContextual"/>
        </w:rPr>
        <w:t>allowed</w:t>
      </w:r>
      <w:r w:rsidRPr="0045448F">
        <w:rPr>
          <w:rFonts w:eastAsia="Calibri"/>
          <w:sz w:val="16"/>
          <w14:ligatures w14:val="standardContextual"/>
        </w:rPr>
        <w:t xml:space="preserve"> ordinary </w:t>
      </w:r>
      <w:r w:rsidRPr="0045448F">
        <w:rPr>
          <w:rFonts w:eastAsia="Calibri"/>
          <w:b/>
          <w:iCs/>
          <w:u w:val="single"/>
          <w:bdr w:val="single" w:sz="8" w:space="0" w:color="auto"/>
          <w14:ligatures w14:val="standardContextual"/>
        </w:rPr>
        <w:t>citizens to participate</w:t>
      </w:r>
      <w:r w:rsidRPr="0045448F">
        <w:rPr>
          <w:rFonts w:eastAsia="Calibri"/>
          <w:sz w:val="16"/>
          <w14:ligatures w14:val="standardContextual"/>
        </w:rPr>
        <w:t xml:space="preserve"> </w:t>
      </w:r>
      <w:r w:rsidRPr="0045448F">
        <w:rPr>
          <w:rFonts w:eastAsia="Calibri"/>
          <w:u w:val="single"/>
          <w14:ligatures w14:val="standardContextual"/>
        </w:rPr>
        <w:t>in extraordinary evils</w:t>
      </w:r>
      <w:r w:rsidRPr="0045448F">
        <w:rPr>
          <w:rFonts w:eastAsia="Calibri"/>
          <w:sz w:val="16"/>
          <w14:ligatures w14:val="standardContextual"/>
        </w:rPr>
        <w:t xml:space="preserve"> while maintaining their self-conception as morally good—after all, they didn’t choose the worse evil—effectively dismantling their ethical resistance one compromise at a time.</w:t>
      </w:r>
    </w:p>
    <w:p w14:paraId="32BD62B8"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Pretty soon, you’re replacing an imagined set of commands for your own conscience. In crucial passages from Eichmann in Jerusalem, Arendt worked through parts of Eichmann's interrogations where he discusses elevating the laws of Hitler to the status of a perverse moral imperative. For Kant, the categorical imperative requires that one act only according to maxims that can become universal laws—principles that would make sense if everyone followed them, regardless of personal desires or circumstances. But Eichmann told his Israeli interrogators that, rather than following his own moral reasoning, he viewed his moral responsibility to be acting as if the Führer were there to approve what he was doing. Thus, </w:t>
      </w:r>
      <w:r w:rsidRPr="0045448F">
        <w:rPr>
          <w:rFonts w:eastAsia="Calibri"/>
          <w:u w:val="single"/>
          <w14:ligatures w14:val="standardContextual"/>
        </w:rPr>
        <w:t>bureaucratic functionaries need not feel guilty for carrying out atrocities if they’ve simply replaced a fantasy of a leader’s decisions for their own</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is what </w:t>
      </w:r>
      <w:r w:rsidRPr="0045448F">
        <w:rPr>
          <w:rFonts w:eastAsia="Calibri"/>
          <w:b/>
          <w:iCs/>
          <w:u w:val="single"/>
          <w:bdr w:val="single" w:sz="8" w:space="0" w:color="auto"/>
          <w14:ligatures w14:val="standardContextual"/>
        </w:rPr>
        <w:t>enables</w:t>
      </w:r>
      <w:r w:rsidRPr="0045448F">
        <w:rPr>
          <w:rFonts w:eastAsia="Calibri"/>
          <w:u w:val="single"/>
          <w14:ligatures w14:val="standardContextual"/>
        </w:rPr>
        <w:t xml:space="preserve"> ordinary people</w:t>
      </w:r>
      <w:r w:rsidRPr="0045448F">
        <w:rPr>
          <w:rFonts w:eastAsia="Calibri"/>
          <w:sz w:val="16"/>
          <w14:ligatures w14:val="standardContextual"/>
        </w:rPr>
        <w:t xml:space="preserve">, </w:t>
      </w:r>
      <w:r w:rsidRPr="0045448F">
        <w:rPr>
          <w:rFonts w:eastAsia="Calibri"/>
          <w:u w:val="single"/>
          <w14:ligatures w14:val="standardContextual"/>
        </w:rPr>
        <w:t>not the fantastic monsters of horror films</w:t>
      </w:r>
      <w:r w:rsidRPr="0045448F">
        <w:rPr>
          <w:rFonts w:eastAsia="Calibri"/>
          <w:sz w:val="16"/>
          <w14:ligatures w14:val="standardContextual"/>
        </w:rPr>
        <w:t xml:space="preserve">, </w:t>
      </w:r>
      <w:r w:rsidRPr="0045448F">
        <w:rPr>
          <w:rFonts w:eastAsia="Calibri"/>
          <w:u w:val="single"/>
          <w14:ligatures w14:val="standardContextual"/>
        </w:rPr>
        <w:t>to participate in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evil</w:t>
      </w:r>
      <w:r w:rsidRPr="0045448F">
        <w:rPr>
          <w:rFonts w:eastAsia="Calibri"/>
          <w:sz w:val="16"/>
          <w14:ligatures w14:val="standardContextual"/>
        </w:rPr>
        <w:t>—</w:t>
      </w:r>
      <w:r w:rsidRPr="0045448F">
        <w:rPr>
          <w:rFonts w:eastAsia="Calibri"/>
          <w:u w:val="single"/>
          <w14:ligatures w14:val="standardContextual"/>
        </w:rPr>
        <w:t>such</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acts become</w:t>
      </w:r>
      <w:r w:rsidRPr="0045448F">
        <w:rPr>
          <w:rFonts w:eastAsia="Calibri"/>
          <w:sz w:val="16"/>
          <w14:ligatures w14:val="standardContextual"/>
        </w:rPr>
        <w:t xml:space="preserve"> </w:t>
      </w:r>
      <w:r w:rsidRPr="008F2C15">
        <w:rPr>
          <w:rFonts w:eastAsia="Calibri"/>
          <w:highlight w:val="green"/>
          <w:u w:val="single"/>
          <w14:ligatures w14:val="standardContextual"/>
        </w:rPr>
        <w:t>matters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duty and </w:t>
      </w:r>
      <w:r w:rsidRPr="008F2C15">
        <w:rPr>
          <w:rFonts w:eastAsia="Calibri"/>
          <w:b/>
          <w:iCs/>
          <w:highlight w:val="green"/>
          <w:u w:val="single"/>
          <w:bdr w:val="single" w:sz="8" w:space="0" w:color="auto"/>
          <w14:ligatures w14:val="standardContextual"/>
        </w:rPr>
        <w:t>professional obligation</w:t>
      </w:r>
      <w:r w:rsidRPr="0045448F">
        <w:rPr>
          <w:rFonts w:eastAsia="Calibri"/>
          <w:sz w:val="16"/>
          <w14:ligatures w14:val="standardContextual"/>
        </w:rPr>
        <w:t xml:space="preserve">. </w:t>
      </w:r>
    </w:p>
    <w:p w14:paraId="2680FC45"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With such complicity in the background, one might be surprised by Arendt’s relative sympathy for those who typically receive much of the criticism: the “</w:t>
      </w:r>
      <w:r w:rsidRPr="008F2C15">
        <w:rPr>
          <w:rFonts w:eastAsia="Calibri"/>
          <w:highlight w:val="green"/>
          <w:u w:val="single"/>
          <w14:ligatures w14:val="standardContextual"/>
        </w:rPr>
        <w:t>nonparticipants</w:t>
      </w:r>
      <w:r w:rsidRPr="0045448F">
        <w:rPr>
          <w:rFonts w:eastAsia="Calibri"/>
          <w:sz w:val="16"/>
          <w14:ligatures w14:val="standardContextual"/>
        </w:rPr>
        <w:t xml:space="preserve">” </w:t>
      </w:r>
      <w:r w:rsidRPr="008F2C15">
        <w:rPr>
          <w:rFonts w:eastAsia="Calibri"/>
          <w:highlight w:val="green"/>
          <w:u w:val="single"/>
          <w14:ligatures w14:val="standardContextual"/>
        </w:rPr>
        <w:t>who chose</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internal withdrawal</w:t>
      </w:r>
      <w:r w:rsidRPr="0045448F">
        <w:rPr>
          <w:rFonts w:eastAsia="Calibri"/>
          <w:sz w:val="16"/>
          <w14:ligatures w14:val="standardContextual"/>
        </w:rPr>
        <w:t xml:space="preserve">—what Germans called “Innere Emigration.” These were the </w:t>
      </w:r>
      <w:r w:rsidRPr="0045448F">
        <w:rPr>
          <w:rFonts w:eastAsia="Calibri"/>
          <w:u w:val="single"/>
          <w14:ligatures w14:val="standardContextual"/>
        </w:rPr>
        <w:t>intellectuals</w:t>
      </w:r>
      <w:r w:rsidRPr="0045448F">
        <w:rPr>
          <w:rFonts w:eastAsia="Calibri"/>
          <w:sz w:val="16"/>
          <w14:ligatures w14:val="standardContextual"/>
        </w:rPr>
        <w:t xml:space="preserve">, </w:t>
      </w:r>
      <w:r w:rsidRPr="0045448F">
        <w:rPr>
          <w:rFonts w:eastAsia="Calibri"/>
          <w:u w:val="single"/>
          <w14:ligatures w14:val="standardContextual"/>
        </w:rPr>
        <w:t>artists</w:t>
      </w:r>
      <w:r w:rsidRPr="0045448F">
        <w:rPr>
          <w:rFonts w:eastAsia="Calibri"/>
          <w:sz w:val="16"/>
          <w14:ligatures w14:val="standardContextual"/>
        </w:rPr>
        <w:t xml:space="preserve">, </w:t>
      </w:r>
      <w:r w:rsidRPr="0045448F">
        <w:rPr>
          <w:rFonts w:eastAsia="Calibri"/>
          <w:u w:val="single"/>
          <w14:ligatures w14:val="standardContextual"/>
        </w:rPr>
        <w:t>and ordinary citizens who</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remained physically</w:t>
      </w:r>
      <w:r w:rsidRPr="0045448F">
        <w:rPr>
          <w:rFonts w:eastAsia="Calibri"/>
          <w:sz w:val="16"/>
          <w14:ligatures w14:val="standardContextual"/>
        </w:rPr>
        <w:t xml:space="preserve"> </w:t>
      </w:r>
      <w:r w:rsidRPr="0045448F">
        <w:rPr>
          <w:rFonts w:eastAsia="Calibri"/>
          <w:u w:val="single"/>
          <w14:ligatures w14:val="standardContextual"/>
        </w:rPr>
        <w:t xml:space="preserve">in Germany during the Nazi period </w:t>
      </w:r>
      <w:r w:rsidRPr="008F2C15">
        <w:rPr>
          <w:rFonts w:eastAsia="Calibri"/>
          <w:highlight w:val="green"/>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deliberately </w:t>
      </w:r>
      <w:r w:rsidRPr="008F2C15">
        <w:rPr>
          <w:rFonts w:eastAsia="Calibri"/>
          <w:b/>
          <w:iCs/>
          <w:highlight w:val="green"/>
          <w:u w:val="single"/>
          <w:bdr w:val="single" w:sz="8" w:space="0" w:color="auto"/>
          <w14:ligatures w14:val="standardContextual"/>
        </w:rPr>
        <w:t>withdrew from public life</w:t>
      </w:r>
      <w:r w:rsidRPr="008F2C15">
        <w:rPr>
          <w:rFonts w:eastAsia="Calibri"/>
          <w:sz w:val="16"/>
          <w:highlight w:val="green"/>
          <w14:ligatures w14:val="standardContextual"/>
        </w:rPr>
        <w:t>,</w:t>
      </w:r>
      <w:r w:rsidRPr="0045448F">
        <w:rPr>
          <w:rFonts w:eastAsia="Calibri"/>
          <w:sz w:val="16"/>
          <w14:ligatures w14:val="standardContextual"/>
        </w:rPr>
        <w:t xml:space="preserve"> </w:t>
      </w:r>
      <w:r w:rsidRPr="0045448F">
        <w:rPr>
          <w:rFonts w:eastAsia="Calibri"/>
          <w:u w:val="single"/>
          <w14:ligatures w14:val="standardContextual"/>
        </w:rPr>
        <w:t>abstaining from supporting the regime in every way possible</w:t>
      </w:r>
      <w:r w:rsidRPr="0045448F">
        <w:rPr>
          <w:rFonts w:eastAsia="Calibri"/>
          <w:sz w:val="16"/>
          <w14:ligatures w14:val="standardContextual"/>
        </w:rPr>
        <w:t xml:space="preserve">. </w:t>
      </w:r>
      <w:r w:rsidRPr="0045448F">
        <w:rPr>
          <w:rFonts w:eastAsia="Calibri"/>
          <w:u w:val="single"/>
          <w14:ligatures w14:val="standardContextual"/>
        </w:rPr>
        <w:t>While outwardly an abdication of</w:t>
      </w:r>
      <w:r w:rsidRPr="0045448F">
        <w:rPr>
          <w:rFonts w:eastAsia="Calibri"/>
          <w:sz w:val="16"/>
          <w14:ligatures w14:val="standardContextual"/>
        </w:rPr>
        <w:t xml:space="preserve"> political </w:t>
      </w:r>
      <w:r w:rsidRPr="0045448F">
        <w:rPr>
          <w:rFonts w:eastAsia="Calibri"/>
          <w:u w:val="single"/>
          <w14:ligatures w14:val="standardContextual"/>
        </w:rPr>
        <w:t>responsibility</w:t>
      </w:r>
      <w:r w:rsidRPr="0045448F">
        <w:rPr>
          <w:rFonts w:eastAsia="Calibri"/>
          <w:sz w:val="16"/>
          <w14:ligatures w14:val="standardContextual"/>
        </w:rPr>
        <w:t xml:space="preserve">, their </w:t>
      </w:r>
      <w:r w:rsidRPr="0045448F">
        <w:rPr>
          <w:rFonts w:eastAsia="Calibri"/>
          <w:u w:val="single"/>
          <w14:ligatures w14:val="standardContextual"/>
        </w:rPr>
        <w:t>stance</w:t>
      </w:r>
      <w:r w:rsidRPr="0045448F">
        <w:rPr>
          <w:rFonts w:eastAsia="Calibri"/>
          <w:sz w:val="16"/>
          <w14:ligatures w14:val="standardContextual"/>
        </w:rPr>
        <w:t xml:space="preserve"> </w:t>
      </w:r>
      <w:r w:rsidRPr="0045448F">
        <w:rPr>
          <w:rFonts w:eastAsia="Calibri"/>
          <w:u w:val="single"/>
          <w14:ligatures w14:val="standardContextual"/>
        </w:rPr>
        <w:t>puts the lie to the claims of many that complicity with the regime was inevitable</w:t>
      </w:r>
      <w:r w:rsidRPr="0045448F">
        <w:rPr>
          <w:rFonts w:eastAsia="Calibri"/>
          <w:sz w:val="16"/>
          <w14:ligatures w14:val="standardContextual"/>
        </w:rPr>
        <w:t xml:space="preserve">. </w:t>
      </w:r>
    </w:p>
    <w:p w14:paraId="3D5AAB39"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To those who think we need the punishment of the judgment of history for those tempted to comply with authoritarian regimes, Arendt offers something far more personal and down to earth, describing those who resisted as “ask[ing] themselves to what extent they would still be able to live in peace with themselves after having committed certain deeds.”</w:t>
      </w:r>
    </w:p>
    <w:p w14:paraId="5A678079"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Having knocked down the last of the excuses of the complicit—what else was I to do?—Arendt can move to the central claim of the lecture: that “</w:t>
      </w:r>
      <w:r w:rsidRPr="008F2C15">
        <w:rPr>
          <w:rFonts w:eastAsia="Calibri"/>
          <w:b/>
          <w:iCs/>
          <w:highlight w:val="green"/>
          <w:u w:val="single"/>
          <w:bdr w:val="single" w:sz="8" w:space="0" w:color="auto"/>
          <w14:ligatures w14:val="standardContextual"/>
        </w:rPr>
        <w:t>obedience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always</w:t>
      </w:r>
      <w:r w:rsidRPr="0045448F">
        <w:rPr>
          <w:rFonts w:eastAsia="Calibri"/>
          <w:b/>
          <w:iCs/>
          <w:u w:val="single"/>
          <w:bdr w:val="single" w:sz="8" w:space="0" w:color="auto"/>
          <w14:ligatures w14:val="standardContextual"/>
        </w:rPr>
        <w:t xml:space="preserve"> amounts to </w:t>
      </w:r>
      <w:r w:rsidRPr="008F2C15">
        <w:rPr>
          <w:rFonts w:eastAsia="Calibri"/>
          <w:b/>
          <w:iCs/>
          <w:highlight w:val="green"/>
          <w:u w:val="single"/>
          <w:bdr w:val="single" w:sz="8" w:space="0" w:color="auto"/>
          <w14:ligatures w14:val="standardContextual"/>
        </w:rPr>
        <w:t>support</w:t>
      </w:r>
      <w:r w:rsidRPr="0045448F">
        <w:rPr>
          <w:rFonts w:eastAsia="Calibri"/>
          <w:sz w:val="16"/>
          <w14:ligatures w14:val="standardContextual"/>
        </w:rPr>
        <w:t xml:space="preserve">, </w:t>
      </w:r>
      <w:r w:rsidRPr="008F2C15">
        <w:rPr>
          <w:rFonts w:eastAsia="Calibri"/>
          <w:highlight w:val="green"/>
          <w:u w:val="single"/>
          <w14:ligatures w14:val="standardContextual"/>
        </w:rPr>
        <w:t>no matter what</w:t>
      </w:r>
      <w:r w:rsidRPr="0045448F">
        <w:rPr>
          <w:rFonts w:eastAsia="Calibri"/>
          <w:u w:val="single"/>
          <w14:ligatures w14:val="standardContextual"/>
        </w:rPr>
        <w:t xml:space="preserve"> we tell ourselves to sleep at night</w:t>
      </w:r>
      <w:r w:rsidRPr="0045448F">
        <w:rPr>
          <w:rFonts w:eastAsia="Calibri"/>
          <w:sz w:val="16"/>
          <w14:ligatures w14:val="standardContextual"/>
        </w:rPr>
        <w:t xml:space="preserve">. </w:t>
      </w:r>
    </w:p>
    <w:p w14:paraId="4FB888D5" w14:textId="77777777" w:rsidR="00110653" w:rsidRPr="0045448F" w:rsidRDefault="00110653" w:rsidP="00110653">
      <w:pPr>
        <w:ind w:left="720"/>
        <w:rPr>
          <w:rFonts w:eastAsia="Calibri"/>
          <w:sz w:val="16"/>
          <w14:ligatures w14:val="standardContextual"/>
        </w:rPr>
      </w:pPr>
      <w:r w:rsidRPr="0045448F">
        <w:rPr>
          <w:rFonts w:eastAsia="Calibri"/>
          <w:sz w:val="16"/>
          <w14:ligatures w14:val="standardContextual"/>
        </w:rPr>
        <w:t xml:space="preserve">We have only for a moment to </w:t>
      </w:r>
      <w:r w:rsidRPr="008F2C15">
        <w:rPr>
          <w:rFonts w:eastAsia="Calibri"/>
          <w:b/>
          <w:iCs/>
          <w:highlight w:val="green"/>
          <w:u w:val="single"/>
          <w:bdr w:val="single" w:sz="8" w:space="0" w:color="auto"/>
          <w14:ligatures w14:val="standardContextual"/>
        </w:rPr>
        <w:t>imagine</w:t>
      </w:r>
      <w:r w:rsidRPr="0045448F">
        <w:rPr>
          <w:rFonts w:eastAsia="Calibri"/>
          <w:sz w:val="16"/>
          <w14:ligatures w14:val="standardContextual"/>
        </w:rPr>
        <w:t xml:space="preserve"> </w:t>
      </w:r>
      <w:r w:rsidRPr="0045448F">
        <w:rPr>
          <w:rFonts w:eastAsia="Calibri"/>
          <w:u w:val="single"/>
          <w14:ligatures w14:val="standardContextual"/>
        </w:rPr>
        <w:t>what would happen to any of these forms of government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if</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enough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people</w:t>
      </w:r>
      <w:r w:rsidRPr="0045448F">
        <w:rPr>
          <w:rFonts w:eastAsia="Calibri"/>
          <w:sz w:val="16"/>
          <w14:ligatures w14:val="standardContextual"/>
        </w:rPr>
        <w:t xml:space="preserve"> </w:t>
      </w:r>
      <w:r w:rsidRPr="0045448F">
        <w:rPr>
          <w:rFonts w:eastAsia="Calibri"/>
          <w:u w:val="single"/>
          <w14:ligatures w14:val="standardContextual"/>
        </w:rPr>
        <w:t>would</w:t>
      </w:r>
      <w:r w:rsidRPr="0045448F">
        <w:rPr>
          <w:rFonts w:eastAsia="Calibri"/>
          <w:sz w:val="16"/>
          <w14:ligatures w14:val="standardContextual"/>
        </w:rPr>
        <w:t xml:space="preserve"> … </w:t>
      </w:r>
      <w:r w:rsidRPr="008F2C15">
        <w:rPr>
          <w:rFonts w:eastAsia="Calibri"/>
          <w:b/>
          <w:iCs/>
          <w:highlight w:val="green"/>
          <w:u w:val="single"/>
          <w:bdr w:val="single" w:sz="8" w:space="0" w:color="auto"/>
          <w14:ligatures w14:val="standardContextual"/>
        </w:rPr>
        <w:t>refuse support</w:t>
      </w:r>
      <w:r w:rsidRPr="0045448F">
        <w:rPr>
          <w:rFonts w:eastAsia="Calibri"/>
          <w:sz w:val="16"/>
          <w14:ligatures w14:val="standardContextual"/>
        </w:rPr>
        <w:t xml:space="preserve">, </w:t>
      </w:r>
      <w:r w:rsidRPr="0045448F">
        <w:rPr>
          <w:rFonts w:eastAsia="Calibri"/>
          <w:u w:val="single"/>
          <w14:ligatures w14:val="standardContextual"/>
        </w:rPr>
        <w:t>even without active resistance and rebellion</w:t>
      </w:r>
      <w:r w:rsidRPr="0045448F">
        <w:rPr>
          <w:rFonts w:eastAsia="Calibri"/>
          <w:sz w:val="16"/>
          <w14:ligatures w14:val="standardContextual"/>
        </w:rPr>
        <w:t xml:space="preserve">, </w:t>
      </w:r>
      <w:r w:rsidRPr="0045448F">
        <w:rPr>
          <w:rFonts w:eastAsia="Calibri"/>
          <w:u w:val="single"/>
          <w14:ligatures w14:val="standardContextual"/>
        </w:rPr>
        <w:t xml:space="preserve">to see how </w:t>
      </w:r>
      <w:r w:rsidRPr="008F2C15">
        <w:rPr>
          <w:rFonts w:eastAsia="Calibri"/>
          <w:highlight w:val="green"/>
          <w:u w:val="single"/>
          <w14:ligatures w14:val="standardContextual"/>
        </w:rPr>
        <w:t>effective</w:t>
      </w:r>
      <w:r w:rsidRPr="0045448F">
        <w:rPr>
          <w:rFonts w:eastAsia="Calibri"/>
          <w:u w:val="single"/>
          <w14:ligatures w14:val="standardContextual"/>
        </w:rPr>
        <w:t xml:space="preserve"> a weapon this could be</w:t>
      </w:r>
      <w:r w:rsidRPr="0045448F">
        <w:rPr>
          <w:rFonts w:eastAsia="Calibri"/>
          <w:sz w:val="16"/>
          <w14:ligatures w14:val="standardContextual"/>
        </w:rPr>
        <w:t xml:space="preserve">. </w:t>
      </w:r>
      <w:r w:rsidRPr="0045448F">
        <w:rPr>
          <w:rFonts w:eastAsia="Calibri"/>
          <w:u w:val="single"/>
          <w14:ligatures w14:val="standardContextual"/>
        </w:rPr>
        <w:t>It is</w:t>
      </w:r>
      <w:r w:rsidRPr="0045448F">
        <w:rPr>
          <w:rFonts w:eastAsia="Calibri"/>
          <w:sz w:val="16"/>
          <w14:ligatures w14:val="standardContextual"/>
        </w:rPr>
        <w:t xml:space="preserve"> in fact one of the many variations of </w:t>
      </w:r>
      <w:r w:rsidRPr="008F2C15">
        <w:rPr>
          <w:rFonts w:eastAsia="Calibri"/>
          <w:highlight w:val="green"/>
          <w:u w:val="single"/>
          <w14:ligatures w14:val="standardContextual"/>
        </w:rPr>
        <w:t>nonviolent</w:t>
      </w:r>
      <w:r w:rsidRPr="0045448F">
        <w:rPr>
          <w:rFonts w:eastAsia="Calibri"/>
          <w:u w:val="single"/>
          <w14:ligatures w14:val="standardContextual"/>
        </w:rPr>
        <w:t xml:space="preserve"> action and </w:t>
      </w:r>
      <w:r w:rsidRPr="008F2C15">
        <w:rPr>
          <w:rFonts w:eastAsia="Calibri"/>
          <w:highlight w:val="green"/>
          <w:u w:val="single"/>
          <w14:ligatures w14:val="standardContextual"/>
        </w:rPr>
        <w:t>resistance</w:t>
      </w:r>
      <w:r w:rsidRPr="0045448F">
        <w:rPr>
          <w:rFonts w:eastAsia="Calibri"/>
          <w:sz w:val="16"/>
          <w14:ligatures w14:val="standardContextual"/>
        </w:rPr>
        <w:t xml:space="preserve">—for instance </w:t>
      </w:r>
      <w:r w:rsidRPr="0045448F">
        <w:rPr>
          <w:rFonts w:eastAsia="Calibri"/>
          <w:u w:val="single"/>
          <w14:ligatures w14:val="standardContextual"/>
        </w:rPr>
        <w:t>the power that is potential in civil disobedience</w:t>
      </w:r>
      <w:r w:rsidRPr="0045448F">
        <w:rPr>
          <w:rFonts w:eastAsia="Calibri"/>
          <w:sz w:val="16"/>
          <w14:ligatures w14:val="standardContextual"/>
        </w:rPr>
        <w:t xml:space="preserve">. </w:t>
      </w:r>
    </w:p>
    <w:p w14:paraId="75663C47"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This </w:t>
      </w:r>
      <w:r w:rsidRPr="0045448F">
        <w:rPr>
          <w:rFonts w:eastAsia="Calibri"/>
          <w:u w:val="single"/>
          <w14:ligatures w14:val="standardContextual"/>
        </w:rPr>
        <w:t>redescription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obedience and complicity</w:t>
      </w:r>
      <w:r w:rsidRPr="0045448F">
        <w:rPr>
          <w:rFonts w:eastAsia="Calibri"/>
          <w:sz w:val="16"/>
          <w14:ligatures w14:val="standardContextual"/>
        </w:rPr>
        <w:t xml:space="preserve"> </w:t>
      </w:r>
      <w:r w:rsidRPr="0045448F">
        <w:rPr>
          <w:rFonts w:eastAsia="Calibri"/>
          <w:u w:val="single"/>
          <w14:ligatures w14:val="standardContextual"/>
        </w:rPr>
        <w:t>as support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is</w:t>
      </w:r>
      <w:r w:rsidRPr="0045448F">
        <w:rPr>
          <w:rFonts w:eastAsia="Calibri"/>
          <w:sz w:val="16"/>
          <w14:ligatures w14:val="standardContextual"/>
        </w:rPr>
        <w:t xml:space="preserve"> </w:t>
      </w:r>
      <w:r w:rsidRPr="0045448F">
        <w:rPr>
          <w:rFonts w:eastAsia="Calibri"/>
          <w:u w:val="single"/>
          <w14:ligatures w14:val="standardContextual"/>
        </w:rPr>
        <w:t>perhaps the most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salient</w:t>
      </w:r>
      <w:r w:rsidRPr="0045448F">
        <w:rPr>
          <w:rFonts w:eastAsia="Calibri"/>
          <w:sz w:val="16"/>
          <w14:ligatures w14:val="standardContextual"/>
        </w:rPr>
        <w:t xml:space="preserve"> point for us </w:t>
      </w:r>
      <w:r w:rsidRPr="008F2C15">
        <w:rPr>
          <w:rFonts w:eastAsia="Calibri"/>
          <w:b/>
          <w:iCs/>
          <w:highlight w:val="green"/>
          <w:u w:val="single"/>
          <w:bdr w:val="single" w:sz="8" w:space="0" w:color="auto"/>
          <w14:ligatures w14:val="standardContextual"/>
        </w:rPr>
        <w:t>today</w:t>
      </w:r>
      <w:r w:rsidRPr="0045448F">
        <w:rPr>
          <w:rFonts w:eastAsia="Calibri"/>
          <w:sz w:val="16"/>
          <w14:ligatures w14:val="standardContextual"/>
        </w:rPr>
        <w:t xml:space="preserve">. </w:t>
      </w:r>
      <w:r w:rsidRPr="0045448F">
        <w:rPr>
          <w:rFonts w:eastAsia="Calibri"/>
          <w:u w:val="single"/>
          <w14:ligatures w14:val="standardContextual"/>
        </w:rPr>
        <w:t xml:space="preserve">We should </w:t>
      </w:r>
      <w:r w:rsidRPr="008F2C15">
        <w:rPr>
          <w:rFonts w:eastAsia="Calibri"/>
          <w:highlight w:val="green"/>
          <w:u w:val="single"/>
          <w14:ligatures w14:val="standardContextual"/>
        </w:rPr>
        <w:t>refuse</w:t>
      </w:r>
      <w:r w:rsidRPr="0045448F">
        <w:rPr>
          <w:rFonts w:eastAsia="Calibri"/>
          <w:u w:val="single"/>
          <w14:ligatures w14:val="standardContextual"/>
        </w:rPr>
        <w:t xml:space="preserve"> the comfort of </w:t>
      </w:r>
      <w:r w:rsidRPr="008F2C15">
        <w:rPr>
          <w:rFonts w:eastAsia="Calibri"/>
          <w:highlight w:val="green"/>
          <w:u w:val="single"/>
          <w14:ligatures w14:val="standardContextual"/>
        </w:rPr>
        <w:t>passive language that allows</w:t>
      </w:r>
      <w:r w:rsidRPr="0045448F">
        <w:rPr>
          <w:rFonts w:eastAsia="Calibri"/>
          <w:u w:val="single"/>
          <w14:ligatures w14:val="standardContextual"/>
        </w:rPr>
        <w:t xml:space="preserve"> individuals to </w:t>
      </w:r>
      <w:r w:rsidRPr="008F2C15">
        <w:rPr>
          <w:rFonts w:eastAsia="Calibri"/>
          <w:highlight w:val="green"/>
          <w:u w:val="single"/>
          <w14:ligatures w14:val="standardContextual"/>
        </w:rPr>
        <w:t>distance</w:t>
      </w:r>
      <w:r w:rsidRPr="0045448F">
        <w:rPr>
          <w:rFonts w:eastAsia="Calibri"/>
          <w:u w:val="single"/>
          <w14:ligatures w14:val="standardContextual"/>
        </w:rPr>
        <w:t xml:space="preserve"> themselves </w:t>
      </w:r>
      <w:r w:rsidRPr="008F2C15">
        <w:rPr>
          <w:rFonts w:eastAsia="Calibri"/>
          <w:highlight w:val="green"/>
          <w:u w:val="single"/>
          <w14:ligatures w14:val="standardContextual"/>
        </w:rPr>
        <w:t>from</w:t>
      </w:r>
      <w:r w:rsidRPr="0045448F">
        <w:rPr>
          <w:rFonts w:eastAsia="Calibri"/>
          <w:u w:val="single"/>
          <w14:ligatures w14:val="standardContextual"/>
        </w:rPr>
        <w:t xml:space="preserve"> their </w:t>
      </w:r>
      <w:r w:rsidRPr="008F2C15">
        <w:rPr>
          <w:rFonts w:eastAsia="Calibri"/>
          <w:highlight w:val="green"/>
          <w:u w:val="single"/>
          <w14:ligatures w14:val="standardContextual"/>
        </w:rPr>
        <w:t>actions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bureaucrat who processes deportation</w:t>
      </w:r>
      <w:r w:rsidRPr="0045448F">
        <w:rPr>
          <w:rFonts w:eastAsia="Calibri"/>
          <w:sz w:val="16"/>
          <w14:ligatures w14:val="standardContextual"/>
        </w:rPr>
        <w:t xml:space="preserve"> </w:t>
      </w:r>
      <w:r w:rsidRPr="0045448F">
        <w:rPr>
          <w:rFonts w:eastAsia="Calibri"/>
          <w:u w:val="single"/>
          <w14:ligatures w14:val="standardContextual"/>
        </w:rPr>
        <w:t>orders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lawyer who drafts</w:t>
      </w:r>
      <w:r w:rsidRPr="0045448F">
        <w:rPr>
          <w:rFonts w:eastAsia="Calibri"/>
          <w:sz w:val="16"/>
          <w14:ligatures w14:val="standardContextual"/>
        </w:rPr>
        <w:t xml:space="preserve"> </w:t>
      </w:r>
      <w:r w:rsidRPr="0045448F">
        <w:rPr>
          <w:rFonts w:eastAsia="Calibri"/>
          <w:u w:val="single"/>
          <w14:ligatures w14:val="standardContextual"/>
        </w:rPr>
        <w:t>legal</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justifications</w:t>
      </w:r>
      <w:r w:rsidRPr="0045448F">
        <w:rPr>
          <w:rFonts w:eastAsia="Calibri"/>
          <w:sz w:val="16"/>
          <w14:ligatures w14:val="standardContextual"/>
        </w:rPr>
        <w:t xml:space="preserve"> </w:t>
      </w:r>
      <w:r w:rsidRPr="0045448F">
        <w:rPr>
          <w:rFonts w:eastAsia="Calibri"/>
          <w:u w:val="single"/>
          <w14:ligatures w14:val="standardContextual"/>
        </w:rPr>
        <w:t>for renditions to El Salvador</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writer</w:t>
      </w:r>
      <w:r w:rsidRPr="0045448F">
        <w:rPr>
          <w:rFonts w:eastAsia="Calibri"/>
          <w:b/>
          <w:iCs/>
          <w:u w:val="single"/>
          <w:bdr w:val="single" w:sz="8" w:space="0" w:color="auto"/>
          <w14:ligatures w14:val="standardContextual"/>
        </w:rPr>
        <w:t xml:space="preserve"> who </w:t>
      </w:r>
      <w:r w:rsidRPr="008F2C15">
        <w:rPr>
          <w:rFonts w:eastAsia="Calibri"/>
          <w:b/>
          <w:iCs/>
          <w:highlight w:val="green"/>
          <w:u w:val="single"/>
          <w:bdr w:val="single" w:sz="8" w:space="0" w:color="auto"/>
          <w14:ligatures w14:val="standardContextual"/>
        </w:rPr>
        <w:t>normalizes extremism</w:t>
      </w:r>
      <w:r w:rsidRPr="0045448F">
        <w:rPr>
          <w:rFonts w:eastAsia="Calibri"/>
          <w:sz w:val="16"/>
          <w14:ligatures w14:val="standardContextual"/>
        </w:rPr>
        <w:t xml:space="preserve"> </w:t>
      </w:r>
      <w:r w:rsidRPr="0045448F">
        <w:rPr>
          <w:rFonts w:eastAsia="Calibri"/>
          <w:u w:val="single"/>
          <w14:ligatures w14:val="standardContextual"/>
        </w:rPr>
        <w:t>with cheery prose about administration moves</w:t>
      </w:r>
      <w:r w:rsidRPr="0045448F">
        <w:rPr>
          <w:rFonts w:eastAsia="Calibri"/>
          <w:sz w:val="16"/>
          <w14:ligatures w14:val="standardContextual"/>
        </w:rPr>
        <w:t>—</w:t>
      </w:r>
      <w:r w:rsidRPr="0045448F">
        <w:rPr>
          <w:rFonts w:eastAsia="Calibri"/>
          <w:u w:val="single"/>
          <w14:ligatures w14:val="standardContextual"/>
        </w:rPr>
        <w:t>all are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actively supporting systems</w:t>
      </w:r>
      <w:r w:rsidRPr="0045448F">
        <w:rPr>
          <w:rFonts w:eastAsia="Calibri"/>
          <w:sz w:val="16"/>
          <w14:ligatures w14:val="standardContextual"/>
        </w:rPr>
        <w:t xml:space="preserve"> </w:t>
      </w:r>
      <w:r w:rsidRPr="0045448F">
        <w:rPr>
          <w:rFonts w:eastAsia="Calibri"/>
          <w:u w:val="single"/>
          <w14:ligatures w14:val="standardContextual"/>
        </w:rPr>
        <w:t>they claim merely to serve</w:t>
      </w:r>
      <w:r w:rsidRPr="0045448F">
        <w:rPr>
          <w:rFonts w:eastAsia="Calibri"/>
          <w:sz w:val="16"/>
          <w14:ligatures w14:val="standardContextual"/>
        </w:rPr>
        <w:t xml:space="preserve">. </w:t>
      </w:r>
    </w:p>
    <w:p w14:paraId="6E235505" w14:textId="77777777" w:rsidR="00110653" w:rsidRPr="0045448F" w:rsidRDefault="00110653" w:rsidP="00110653">
      <w:pPr>
        <w:rPr>
          <w:rFonts w:eastAsia="Calibri"/>
          <w:sz w:val="16"/>
          <w14:ligatures w14:val="standardContextual"/>
        </w:rPr>
      </w:pPr>
      <w:r w:rsidRPr="0045448F">
        <w:rPr>
          <w:rFonts w:eastAsia="Calibri"/>
          <w:sz w:val="16"/>
          <w14:ligatures w14:val="standardContextual"/>
        </w:rPr>
        <w:t xml:space="preserve">But </w:t>
      </w:r>
      <w:r w:rsidRPr="0045448F">
        <w:rPr>
          <w:rFonts w:eastAsia="Calibri"/>
          <w:u w:val="single"/>
          <w14:ligatures w14:val="standardContextual"/>
        </w:rPr>
        <w:t>so</w:t>
      </w:r>
      <w:r w:rsidRPr="0045448F">
        <w:rPr>
          <w:rFonts w:eastAsia="Calibri"/>
          <w:sz w:val="16"/>
          <w14:ligatures w14:val="standardContextual"/>
        </w:rPr>
        <w:t xml:space="preserve">, </w:t>
      </w:r>
      <w:r w:rsidRPr="0045448F">
        <w:rPr>
          <w:rFonts w:eastAsia="Calibri"/>
          <w:u w:val="single"/>
          <w14:ligatures w14:val="standardContextual"/>
        </w:rPr>
        <w:t>too</w:t>
      </w:r>
      <w:r w:rsidRPr="0045448F">
        <w:rPr>
          <w:rFonts w:eastAsia="Calibri"/>
          <w:sz w:val="16"/>
          <w14:ligatures w14:val="standardContextual"/>
        </w:rPr>
        <w:t xml:space="preserve">, </w:t>
      </w:r>
      <w:r w:rsidRPr="0045448F">
        <w:rPr>
          <w:rFonts w:eastAsia="Calibri"/>
          <w:u w:val="single"/>
          <w14:ligatures w14:val="standardContextual"/>
        </w:rPr>
        <w:t>are those who think there’s nothing to be done</w:t>
      </w:r>
      <w:r w:rsidRPr="0045448F">
        <w:rPr>
          <w:rFonts w:eastAsia="Calibri"/>
          <w:sz w:val="16"/>
          <w14:ligatures w14:val="standardContextual"/>
        </w:rPr>
        <w:t xml:space="preserve">, </w:t>
      </w:r>
      <w:r w:rsidRPr="0045448F">
        <w:rPr>
          <w:rFonts w:eastAsia="Calibri"/>
          <w:u w:val="single"/>
          <w14:ligatures w14:val="standardContextual"/>
        </w:rPr>
        <w:t>that the future is a fait accompli</w:t>
      </w:r>
      <w:r w:rsidRPr="0045448F">
        <w:rPr>
          <w:rFonts w:eastAsia="Calibri"/>
          <w:sz w:val="16"/>
          <w14:ligatures w14:val="standardContextual"/>
        </w:rPr>
        <w:t>. Arendt is scathing about something Adam Gurri, Josh Marshall, and others have critiqued as the “doomerism” of some on the left—the savvy know-it-alls ready to pipe in about how they saw all the horrors of today coming years ago and now dismiss any talk of elections in 2026 as a naive distraction from the ineluctable consolidation of authoritarian rule. In Origins of Totalitarianism, Arendt argued that such “savvy” takes show a fundamental misunderstanding of reality:</w:t>
      </w:r>
    </w:p>
    <w:p w14:paraId="5C8189F0" w14:textId="77777777" w:rsidR="00110653" w:rsidRPr="0045448F" w:rsidRDefault="00110653" w:rsidP="00110653">
      <w:pPr>
        <w:ind w:left="720"/>
        <w:rPr>
          <w:rFonts w:eastAsia="Calibri"/>
          <w:sz w:val="16"/>
          <w14:ligatures w14:val="standardContextual"/>
        </w:rPr>
      </w:pPr>
      <w:r w:rsidRPr="0045448F">
        <w:rPr>
          <w:rFonts w:eastAsia="Calibri"/>
          <w:sz w:val="16"/>
          <w14:ligatures w14:val="standardContextual"/>
        </w:rPr>
        <w:t xml:space="preserve">Comprehension [of what’s happening] does not mean denying the outrageous, deducing the unprecedented from precedents, or explaining phenomena by such analogies and generalities that the impact of reality and the shock of experience are no longer felt. It means, rather, examining and bearing consciously the burden that events have placed upon us—neither denying their existence nor submitting meekly to their weight as though everything that in fact happened could not have happened otherwise. Comprehension, in short, means the unpremeditated, attentive facing up to, and resisting of, reality. </w:t>
      </w:r>
    </w:p>
    <w:p w14:paraId="7095B665" w14:textId="77777777" w:rsidR="00110653" w:rsidRPr="0045448F" w:rsidRDefault="00110653" w:rsidP="00110653">
      <w:pPr>
        <w:rPr>
          <w:rFonts w:eastAsia="Calibri"/>
          <w:sz w:val="16"/>
          <w14:ligatures w14:val="standardContextual"/>
        </w:rPr>
      </w:pPr>
      <w:r w:rsidRPr="008F2C15">
        <w:rPr>
          <w:rFonts w:eastAsia="Calibri"/>
          <w:highlight w:val="green"/>
          <w:u w:val="single"/>
          <w14:ligatures w14:val="standardContextual"/>
        </w:rPr>
        <w:t>Acceding to</w:t>
      </w:r>
      <w:r w:rsidRPr="0045448F">
        <w:rPr>
          <w:rFonts w:eastAsia="Calibri"/>
          <w:u w:val="single"/>
          <w14:ligatures w14:val="standardContextual"/>
        </w:rPr>
        <w:t xml:space="preserve"> the </w:t>
      </w:r>
      <w:r w:rsidRPr="008F2C15">
        <w:rPr>
          <w:rFonts w:eastAsia="Calibri"/>
          <w:highlight w:val="green"/>
          <w:u w:val="single"/>
          <w14:ligatures w14:val="standardContextual"/>
        </w:rPr>
        <w:t>inevitable</w:t>
      </w:r>
      <w:r w:rsidRPr="0045448F">
        <w:rPr>
          <w:rFonts w:eastAsia="Calibri"/>
          <w:sz w:val="16"/>
          <w14:ligatures w14:val="standardContextual"/>
        </w:rPr>
        <w:t>—“doomerism”—</w:t>
      </w:r>
      <w:r w:rsidRPr="0045448F">
        <w:rPr>
          <w:rFonts w:eastAsia="Calibri"/>
          <w:u w:val="single"/>
          <w14:ligatures w14:val="standardContextual"/>
        </w:rPr>
        <w:t xml:space="preserve">is just </w:t>
      </w:r>
      <w:r w:rsidRPr="008F2C15">
        <w:rPr>
          <w:rFonts w:eastAsia="Calibri"/>
          <w:highlight w:val="green"/>
          <w:u w:val="single"/>
          <w14:ligatures w14:val="standardContextual"/>
        </w:rPr>
        <w:t>another means of supporting</w:t>
      </w:r>
      <w:r w:rsidRPr="0045448F">
        <w:rPr>
          <w:rFonts w:eastAsia="Calibri"/>
          <w:u w:val="single"/>
          <w14:ligatures w14:val="standardContextual"/>
        </w:rPr>
        <w:t xml:space="preserve"> the </w:t>
      </w:r>
      <w:r w:rsidRPr="008F2C15">
        <w:rPr>
          <w:rFonts w:eastAsia="Calibri"/>
          <w:highlight w:val="green"/>
          <w:u w:val="single"/>
          <w14:ligatures w14:val="standardContextual"/>
        </w:rPr>
        <w:t>unsupportable</w:t>
      </w:r>
      <w:r w:rsidRPr="0045448F">
        <w:rPr>
          <w:rFonts w:eastAsia="Calibri"/>
          <w:sz w:val="16"/>
          <w14:ligatures w14:val="standardContextual"/>
        </w:rPr>
        <w:t xml:space="preserve">. No doubt, </w:t>
      </w:r>
      <w:r w:rsidRPr="0045448F">
        <w:rPr>
          <w:rFonts w:eastAsia="Calibri"/>
          <w:u w:val="single"/>
          <w14:ligatures w14:val="standardContextual"/>
        </w:rPr>
        <w:t>such fears of our collective futures aren’t unfounded</w:t>
      </w:r>
      <w:r w:rsidRPr="0045448F">
        <w:rPr>
          <w:rFonts w:eastAsia="Calibri"/>
          <w:sz w:val="16"/>
          <w14:ligatures w14:val="standardContextual"/>
        </w:rPr>
        <w:t xml:space="preserve">, </w:t>
      </w:r>
      <w:r w:rsidRPr="0045448F">
        <w:rPr>
          <w:rFonts w:eastAsia="Calibri"/>
          <w:u w:val="single"/>
          <w14:ligatures w14:val="standardContextual"/>
        </w:rPr>
        <w:t>but they shouldn’t be allowed to cohere into what amounts to support for what we face today</w:t>
      </w:r>
      <w:r w:rsidRPr="0045448F">
        <w:rPr>
          <w:rFonts w:eastAsia="Calibri"/>
          <w:sz w:val="16"/>
          <w14:ligatures w14:val="standardContextual"/>
        </w:rPr>
        <w:t xml:space="preserve">. </w:t>
      </w:r>
      <w:r w:rsidRPr="0045448F">
        <w:rPr>
          <w:rFonts w:eastAsia="Calibri"/>
          <w:u w:val="single"/>
          <w14:ligatures w14:val="standardContextual"/>
        </w:rPr>
        <w:t>It’s</w:t>
      </w:r>
      <w:r w:rsidRPr="0045448F">
        <w:rPr>
          <w:rFonts w:eastAsia="Calibri"/>
          <w:sz w:val="16"/>
          <w14:ligatures w14:val="standardContextual"/>
        </w:rPr>
        <w:t xml:space="preserve"> simply </w:t>
      </w:r>
      <w:r w:rsidRPr="0045448F">
        <w:rPr>
          <w:rFonts w:eastAsia="Calibri"/>
          <w:u w:val="single"/>
          <w14:ligatures w14:val="standardContextual"/>
        </w:rPr>
        <w:t>another way of switching to the historical or inhuman scales when</w:t>
      </w:r>
      <w:r w:rsidRPr="0045448F">
        <w:rPr>
          <w:rFonts w:eastAsia="Calibri"/>
          <w:sz w:val="16"/>
          <w14:ligatures w14:val="standardContextual"/>
        </w:rPr>
        <w:t xml:space="preserve">, in fact,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true moral question</w:t>
      </w:r>
      <w:r w:rsidRPr="0045448F">
        <w:rPr>
          <w:rFonts w:eastAsia="Calibri"/>
          <w:sz w:val="16"/>
          <w14:ligatures w14:val="standardContextual"/>
        </w:rPr>
        <w:t xml:space="preserve"> </w:t>
      </w:r>
      <w:r w:rsidRPr="0045448F">
        <w:rPr>
          <w:rFonts w:eastAsia="Calibri"/>
          <w:u w:val="single"/>
          <w14:ligatures w14:val="standardContextual"/>
        </w:rPr>
        <w:t>is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about</w:t>
      </w:r>
      <w:r w:rsidRPr="0045448F">
        <w:rPr>
          <w:rFonts w:eastAsia="Calibri"/>
          <w:sz w:val="16"/>
          <w14:ligatures w14:val="standardContextual"/>
        </w:rPr>
        <w:t xml:space="preserve"> </w:t>
      </w:r>
      <w:r w:rsidRPr="0045448F">
        <w:rPr>
          <w:rFonts w:eastAsia="Calibri"/>
          <w:u w:val="single"/>
          <w14:ligatures w14:val="standardContextual"/>
        </w:rPr>
        <w:t>the weight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responsibility that falls upon each</w:t>
      </w:r>
      <w:r w:rsidRPr="0045448F">
        <w:rPr>
          <w:rFonts w:eastAsia="Calibri"/>
          <w:b/>
          <w:iCs/>
          <w:u w:val="single"/>
          <w:bdr w:val="single" w:sz="8" w:space="0" w:color="auto"/>
          <w14:ligatures w14:val="standardContextual"/>
        </w:rPr>
        <w:t xml:space="preserve"> of us</w:t>
      </w:r>
      <w:r w:rsidRPr="0045448F">
        <w:rPr>
          <w:rFonts w:eastAsia="Calibri"/>
          <w:sz w:val="16"/>
          <w14:ligatures w14:val="standardContextual"/>
        </w:rPr>
        <w:t xml:space="preserve">, </w:t>
      </w:r>
      <w:r w:rsidRPr="0045448F">
        <w:rPr>
          <w:rFonts w:eastAsia="Calibri"/>
          <w:u w:val="single"/>
          <w14:ligatures w14:val="standardContextual"/>
        </w:rPr>
        <w:t>while acknowledging that we exist within a web of relations with others</w:t>
      </w:r>
      <w:r w:rsidRPr="0045448F">
        <w:rPr>
          <w:rFonts w:eastAsia="Calibri"/>
          <w:sz w:val="16"/>
          <w14:ligatures w14:val="standardContextual"/>
        </w:rPr>
        <w:t xml:space="preserve">. What makes Arendt’s “Personal Responsibility Under a Dictatorship” essay so profound is that </w:t>
      </w:r>
      <w:r w:rsidRPr="0045448F">
        <w:rPr>
          <w:rFonts w:eastAsia="Calibri"/>
          <w:u w:val="single"/>
          <w14:ligatures w14:val="standardContextual"/>
        </w:rPr>
        <w:t>she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locates resistance</w:t>
      </w:r>
      <w:r w:rsidRPr="0045448F">
        <w:rPr>
          <w:rFonts w:eastAsia="Calibri"/>
          <w:sz w:val="16"/>
          <w14:ligatures w14:val="standardContextual"/>
        </w:rPr>
        <w:t xml:space="preserve"> </w:t>
      </w:r>
      <w:r w:rsidRPr="008F2C15">
        <w:rPr>
          <w:rFonts w:eastAsia="Calibri"/>
          <w:highlight w:val="green"/>
          <w:u w:val="single"/>
          <w14:ligatures w14:val="standardContextual"/>
        </w:rPr>
        <w:t>not in grand gestures</w:t>
      </w:r>
      <w:r w:rsidRPr="0045448F">
        <w:rPr>
          <w:rFonts w:eastAsia="Calibri"/>
          <w:u w:val="single"/>
          <w14:ligatures w14:val="standardContextual"/>
        </w:rPr>
        <w:t xml:space="preserve"> requiring extraordinary heroism</w:t>
      </w:r>
      <w:r w:rsidRPr="0045448F">
        <w:rPr>
          <w:rFonts w:eastAsia="Calibri"/>
          <w:sz w:val="16"/>
          <w14:ligatures w14:val="standardContextual"/>
        </w:rPr>
        <w:t xml:space="preserve">, </w:t>
      </w:r>
      <w:r w:rsidRPr="008F2C15">
        <w:rPr>
          <w:rFonts w:eastAsia="Calibri"/>
          <w:highlight w:val="green"/>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in preserving </w:t>
      </w:r>
      <w:r w:rsidRPr="008F2C15">
        <w:rPr>
          <w:rFonts w:eastAsia="Calibri"/>
          <w:b/>
          <w:iCs/>
          <w:highlight w:val="green"/>
          <w:u w:val="single"/>
          <w:bdr w:val="single" w:sz="8" w:space="0" w:color="auto"/>
          <w14:ligatures w14:val="standardContextual"/>
        </w:rPr>
        <w:t>one's capacity</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to think independently and</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refuse complicity</w:t>
      </w:r>
      <w:r w:rsidRPr="0045448F">
        <w:rPr>
          <w:rFonts w:eastAsia="Calibri"/>
          <w:b/>
          <w:iCs/>
          <w:u w:val="single"/>
          <w:bdr w:val="single" w:sz="8" w:space="0" w:color="auto"/>
          <w14:ligatures w14:val="standardContextual"/>
        </w:rPr>
        <w:t xml:space="preserve"> in evil</w:t>
      </w:r>
      <w:r w:rsidRPr="0045448F">
        <w:rPr>
          <w:rFonts w:eastAsia="Calibri"/>
          <w:sz w:val="16"/>
          <w14:ligatures w14:val="standardContextual"/>
        </w:rPr>
        <w:t xml:space="preserve"> </w:t>
      </w:r>
      <w:r w:rsidRPr="0045448F">
        <w:rPr>
          <w:rFonts w:eastAsia="Calibri"/>
          <w:u w:val="single"/>
          <w14:ligatures w14:val="standardContextual"/>
        </w:rPr>
        <w:t>even when everyone else has capitulated</w:t>
      </w:r>
      <w:r w:rsidRPr="0045448F">
        <w:rPr>
          <w:rFonts w:eastAsia="Calibri"/>
          <w:sz w:val="16"/>
          <w14:ligatures w14:val="standardContextual"/>
        </w:rPr>
        <w:t xml:space="preserve">.  </w:t>
      </w:r>
    </w:p>
    <w:p w14:paraId="3A832459" w14:textId="77777777" w:rsidR="00110653" w:rsidRPr="00261CCD" w:rsidRDefault="00110653" w:rsidP="00110653">
      <w:pPr>
        <w:rPr>
          <w:rFonts w:eastAsia="Calibri"/>
          <w:sz w:val="16"/>
          <w14:ligatures w14:val="standardContextual"/>
        </w:rPr>
      </w:pPr>
      <w:r w:rsidRPr="0045448F">
        <w:rPr>
          <w:rFonts w:eastAsia="Calibri"/>
          <w:u w:val="single"/>
          <w14:ligatures w14:val="standardContextual"/>
        </w:rPr>
        <w:t>We cannot control the circumstances we inherit</w:t>
      </w:r>
      <w:r w:rsidRPr="0045448F">
        <w:rPr>
          <w:rFonts w:eastAsia="Calibri"/>
          <w:sz w:val="16"/>
          <w14:ligatures w14:val="standardContextual"/>
        </w:rPr>
        <w:t>—so many never asked for this—</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we </w:t>
      </w:r>
      <w:r w:rsidRPr="008F2C15">
        <w:rPr>
          <w:rFonts w:eastAsia="Calibri"/>
          <w:b/>
          <w:iCs/>
          <w:highlight w:val="green"/>
          <w:u w:val="single"/>
          <w:bdr w:val="single" w:sz="8" w:space="0" w:color="auto"/>
          <w14:ligatures w14:val="standardContextual"/>
        </w:rPr>
        <w:t>always retain</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power to withhold</w:t>
      </w:r>
      <w:r w:rsidRPr="0045448F">
        <w:rPr>
          <w:rFonts w:eastAsia="Calibri"/>
          <w:b/>
          <w:iCs/>
          <w:u w:val="single"/>
          <w:bdr w:val="single" w:sz="8" w:space="0" w:color="auto"/>
          <w14:ligatures w14:val="standardContextual"/>
        </w:rPr>
        <w:t xml:space="preserve"> our </w:t>
      </w:r>
      <w:r w:rsidRPr="008F2C15">
        <w:rPr>
          <w:rFonts w:eastAsia="Calibri"/>
          <w:b/>
          <w:iCs/>
          <w:highlight w:val="green"/>
          <w:u w:val="single"/>
          <w:bdr w:val="single" w:sz="8" w:space="0" w:color="auto"/>
          <w14:ligatures w14:val="standardContextual"/>
        </w:rPr>
        <w:t>support</w:t>
      </w:r>
      <w:r w:rsidRPr="0045448F">
        <w:rPr>
          <w:rFonts w:eastAsia="Calibri"/>
          <w:sz w:val="16"/>
          <w14:ligatures w14:val="standardContextual"/>
        </w:rPr>
        <w:t xml:space="preserve"> </w:t>
      </w:r>
      <w:r w:rsidRPr="0045448F">
        <w:rPr>
          <w:rFonts w:eastAsia="Calibri"/>
          <w:u w:val="single"/>
          <w14:ligatures w14:val="standardContextual"/>
        </w:rPr>
        <w:t>from systems that violate human dignity</w:t>
      </w:r>
      <w:r w:rsidRPr="0045448F">
        <w:rPr>
          <w:rFonts w:eastAsia="Calibri"/>
          <w:sz w:val="16"/>
          <w14:ligatures w14:val="standardContextual"/>
        </w:rPr>
        <w:t xml:space="preserve">. And in </w:t>
      </w:r>
      <w:r w:rsidRPr="008F2C15">
        <w:rPr>
          <w:rFonts w:eastAsia="Calibri"/>
          <w:highlight w:val="green"/>
          <w:u w:val="single"/>
          <w14:ligatures w14:val="standardContextual"/>
        </w:rPr>
        <w:t>that</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vital first act of defiance lies</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seeds</w:t>
      </w:r>
      <w:r w:rsidRPr="0045448F">
        <w:rPr>
          <w:rFonts w:eastAsia="Calibri"/>
          <w:sz w:val="16"/>
          <w14:ligatures w14:val="standardContextual"/>
        </w:rPr>
        <w:t xml:space="preserve"> </w:t>
      </w:r>
      <w:r w:rsidRPr="008F2C15">
        <w:rPr>
          <w:rFonts w:eastAsia="Calibri"/>
          <w:highlight w:val="green"/>
          <w:u w:val="single"/>
          <w14:ligatures w14:val="standardContextual"/>
        </w:rPr>
        <w:t>for resisting the reality in which we find ourselves today</w:t>
      </w:r>
      <w:r w:rsidRPr="0045448F">
        <w:rPr>
          <w:rFonts w:eastAsia="Calibri"/>
          <w:sz w:val="16"/>
          <w14:ligatures w14:val="standardContextual"/>
        </w:rPr>
        <w:t xml:space="preserve">. </w:t>
      </w:r>
    </w:p>
    <w:p w14:paraId="0B291A7A" w14:textId="77777777" w:rsidR="00110653" w:rsidRPr="00110653" w:rsidRDefault="00110653" w:rsidP="00110653"/>
    <w:p w14:paraId="483B8362" w14:textId="13B9AE50" w:rsidR="006D5623" w:rsidRDefault="006D5623" w:rsidP="006D5623">
      <w:pPr>
        <w:pStyle w:val="Heading2"/>
      </w:pPr>
      <w:r>
        <w:t>Case</w:t>
      </w:r>
    </w:p>
    <w:p w14:paraId="6352ABEC" w14:textId="05135137" w:rsidR="009069ED" w:rsidRDefault="009069ED" w:rsidP="009069ED">
      <w:pPr>
        <w:pStyle w:val="Heading3"/>
      </w:pPr>
      <w:r>
        <w:t xml:space="preserve">1nc – No Precedent </w:t>
      </w:r>
    </w:p>
    <w:p w14:paraId="5C98622E" w14:textId="77777777" w:rsidR="009069ED" w:rsidRPr="0027724F" w:rsidRDefault="009069ED" w:rsidP="009069ED">
      <w:pPr>
        <w:pStyle w:val="Heading4"/>
      </w:pPr>
      <w:r>
        <w:t xml:space="preserve">Fully precedential rulings are no more durable---courts overrule </w:t>
      </w:r>
      <w:r>
        <w:rPr>
          <w:u w:val="single"/>
        </w:rPr>
        <w:t>all the time</w:t>
      </w:r>
      <w:r>
        <w:t xml:space="preserve">. </w:t>
      </w:r>
    </w:p>
    <w:p w14:paraId="5CFB5507" w14:textId="77777777" w:rsidR="009069ED" w:rsidRDefault="009069ED" w:rsidP="009069ED">
      <w:r w:rsidRPr="008B6E28">
        <w:rPr>
          <w:rStyle w:val="Style13ptBold"/>
        </w:rPr>
        <w:t>Schauer 18</w:t>
      </w:r>
      <w:r w:rsidRPr="008B6E28">
        <w:t>, David and Mary Harrison Distinguished Professor of Law at the University of Virginia</w:t>
      </w:r>
      <w:r>
        <w:t>.</w:t>
      </w:r>
      <w:r w:rsidRPr="008B6E28">
        <w:t xml:space="preserve"> (Frederick, 2018, “Stare Decisis—Rhetoric a</w:t>
      </w:r>
      <w:r>
        <w:t xml:space="preserve">nd Reality in the Supreme Court,” The Supreme Court Review, pp. 121-143, </w:t>
      </w:r>
      <w:hyperlink r:id="rId10" w:history="1">
        <w:r w:rsidRPr="0035110F">
          <w:rPr>
            <w:rStyle w:val="Hyperlink"/>
          </w:rPr>
          <w:t>https://www.journals.uchicago.edu/doi/pdf/10.1086/702560</w:t>
        </w:r>
      </w:hyperlink>
      <w:r>
        <w:t>, Ulven)</w:t>
      </w:r>
    </w:p>
    <w:p w14:paraId="30F9D0F9" w14:textId="77777777" w:rsidR="009069ED" w:rsidRPr="0027724F" w:rsidRDefault="009069ED" w:rsidP="009069ED">
      <w:pPr>
        <w:rPr>
          <w:sz w:val="16"/>
        </w:rPr>
      </w:pPr>
      <w:r w:rsidRPr="0027724F">
        <w:rPr>
          <w:sz w:val="16"/>
        </w:rPr>
        <w:t>Justice Scalia’s skepticism, the relative newness of stare decisis in the common-law world, and the rarity of stare decisis in the full panoply of decision-making environments should come as little surprise. For stare decisis to be of genuine importance, it must tell decision makers to make decisions they think mistaken on first-order substantive grounds. Stare decisis is little more than excess baggage for a decision maker who believes a previous decision to be correct and wishes to follow it for that reason. And thus, as Justice Kagan has recently put it, “</w:t>
      </w:r>
      <w:r w:rsidRPr="0027724F">
        <w:rPr>
          <w:rStyle w:val="StyleUnderline"/>
        </w:rPr>
        <w:t>[r]especting</w:t>
      </w:r>
      <w:r w:rsidRPr="0027724F">
        <w:rPr>
          <w:sz w:val="16"/>
        </w:rPr>
        <w:t xml:space="preserve"> </w:t>
      </w:r>
      <w:r w:rsidRPr="0027724F">
        <w:rPr>
          <w:rStyle w:val="Emphasis"/>
          <w:highlight w:val="cyan"/>
        </w:rPr>
        <w:t>stare decisis</w:t>
      </w:r>
      <w:r w:rsidRPr="0027724F">
        <w:rPr>
          <w:sz w:val="16"/>
          <w:highlight w:val="cyan"/>
        </w:rPr>
        <w:t xml:space="preserve"> </w:t>
      </w:r>
      <w:r w:rsidRPr="0027724F">
        <w:rPr>
          <w:rStyle w:val="StyleUnderline"/>
          <w:highlight w:val="cyan"/>
        </w:rPr>
        <w:t>means</w:t>
      </w:r>
      <w:r w:rsidRPr="0027724F">
        <w:rPr>
          <w:sz w:val="16"/>
          <w:highlight w:val="cyan"/>
        </w:rPr>
        <w:t xml:space="preserve"> </w:t>
      </w:r>
      <w:r w:rsidRPr="0027724F">
        <w:rPr>
          <w:rStyle w:val="Emphasis"/>
          <w:highlight w:val="cyan"/>
        </w:rPr>
        <w:t>sticking to</w:t>
      </w:r>
      <w:r w:rsidRPr="0027724F">
        <w:rPr>
          <w:sz w:val="16"/>
        </w:rPr>
        <w:t xml:space="preserve"> </w:t>
      </w:r>
      <w:r w:rsidRPr="0027724F">
        <w:rPr>
          <w:rStyle w:val="StyleUnderline"/>
        </w:rPr>
        <w:t>some</w:t>
      </w:r>
      <w:r w:rsidRPr="0027724F">
        <w:rPr>
          <w:sz w:val="16"/>
        </w:rPr>
        <w:t xml:space="preserve"> </w:t>
      </w:r>
      <w:r w:rsidRPr="0027724F">
        <w:rPr>
          <w:rStyle w:val="Emphasis"/>
          <w:highlight w:val="cyan"/>
        </w:rPr>
        <w:t>wrong decisions</w:t>
      </w:r>
      <w:r w:rsidRPr="0027724F">
        <w:rPr>
          <w:sz w:val="16"/>
        </w:rPr>
        <w:t xml:space="preserve">.”30 This is </w:t>
      </w:r>
      <w:r w:rsidRPr="0027724F">
        <w:rPr>
          <w:rStyle w:val="StyleUnderline"/>
        </w:rPr>
        <w:t>not to say that there are not second-order institutional</w:t>
      </w:r>
      <w:r w:rsidRPr="0027724F">
        <w:rPr>
          <w:sz w:val="16"/>
        </w:rPr>
        <w:t xml:space="preserve"> (and possibly subconstitutional) </w:t>
      </w:r>
      <w:r w:rsidRPr="0027724F">
        <w:rPr>
          <w:rStyle w:val="StyleUnderline"/>
        </w:rPr>
        <w:t>reasons for a decision-making environment to adopt and enforce a stare decisis norm</w:t>
      </w:r>
      <w:r w:rsidRPr="0027724F">
        <w:rPr>
          <w:sz w:val="16"/>
        </w:rPr>
        <w:t xml:space="preserve">, and thus to encourage or compel decision makers to make what they believe to be mistaken decisions in order to serve larger institutional goals. The arguments from settlement and reliance are familiar,31 and in addition there may be the less familiar virtues of cross-temporal integrity and consistency, virtues that may at times produce strong community-building or community-reinforcing practices.32 But all of these virtues compete, from the perspective of the putatively constrained decision maker, with the virtues of getting things right, and of rendering a substantively correct judgment. It </w:t>
      </w:r>
      <w:r w:rsidRPr="0027724F">
        <w:rPr>
          <w:rStyle w:val="StyleUnderline"/>
        </w:rPr>
        <w:t>should come as</w:t>
      </w:r>
      <w:r w:rsidRPr="0027724F">
        <w:rPr>
          <w:sz w:val="16"/>
        </w:rPr>
        <w:t xml:space="preserve"> </w:t>
      </w:r>
      <w:r w:rsidRPr="0027724F">
        <w:rPr>
          <w:rStyle w:val="Emphasis"/>
        </w:rPr>
        <w:t>little surprise</w:t>
      </w:r>
      <w:r w:rsidRPr="0027724F">
        <w:rPr>
          <w:sz w:val="16"/>
        </w:rPr>
        <w:t xml:space="preserve">, therefore, that the </w:t>
      </w:r>
      <w:r w:rsidRPr="0027724F">
        <w:rPr>
          <w:rStyle w:val="Emphasis"/>
        </w:rPr>
        <w:t>virtues</w:t>
      </w:r>
      <w:r w:rsidRPr="0027724F">
        <w:rPr>
          <w:sz w:val="16"/>
        </w:rPr>
        <w:t xml:space="preserve"> </w:t>
      </w:r>
      <w:r w:rsidRPr="0027724F">
        <w:rPr>
          <w:rStyle w:val="StyleUnderline"/>
        </w:rPr>
        <w:t>of stare decisis are</w:t>
      </w:r>
      <w:r w:rsidRPr="0027724F">
        <w:rPr>
          <w:sz w:val="16"/>
        </w:rPr>
        <w:t xml:space="preserve"> </w:t>
      </w:r>
      <w:r w:rsidRPr="0027724F">
        <w:rPr>
          <w:rStyle w:val="Emphasis"/>
        </w:rPr>
        <w:t>hardly self-evident</w:t>
      </w:r>
      <w:r w:rsidRPr="0027724F">
        <w:rPr>
          <w:sz w:val="16"/>
        </w:rPr>
        <w:t xml:space="preserve"> </w:t>
      </w:r>
      <w:r w:rsidRPr="0027724F">
        <w:rPr>
          <w:rStyle w:val="StyleUnderline"/>
        </w:rPr>
        <w:t>to the decision maker who is urged to make what she perceives to be an incorrect decision</w:t>
      </w:r>
      <w:r w:rsidRPr="0027724F">
        <w:rPr>
          <w:sz w:val="16"/>
        </w:rPr>
        <w:t xml:space="preserve">. </w:t>
      </w:r>
      <w:r w:rsidRPr="0027724F">
        <w:rPr>
          <w:rStyle w:val="StyleUnderline"/>
        </w:rPr>
        <w:t>And</w:t>
      </w:r>
      <w:r w:rsidRPr="0027724F">
        <w:rPr>
          <w:sz w:val="16"/>
        </w:rPr>
        <w:t xml:space="preserve"> </w:t>
      </w:r>
      <w:r w:rsidRPr="0027724F">
        <w:rPr>
          <w:rStyle w:val="Emphasis"/>
          <w:highlight w:val="cyan"/>
        </w:rPr>
        <w:t>thus</w:t>
      </w:r>
      <w:r w:rsidRPr="0027724F">
        <w:rPr>
          <w:sz w:val="16"/>
        </w:rPr>
        <w:t xml:space="preserve"> </w:t>
      </w:r>
      <w:r w:rsidRPr="0027724F">
        <w:rPr>
          <w:rStyle w:val="StyleUnderline"/>
        </w:rPr>
        <w:t xml:space="preserve">it should also come as little surprise that stare decisis is </w:t>
      </w:r>
      <w:r w:rsidRPr="0027724F">
        <w:rPr>
          <w:rStyle w:val="StyleUnderline"/>
          <w:highlight w:val="cyan"/>
        </w:rPr>
        <w:t>a</w:t>
      </w:r>
      <w:r w:rsidRPr="0027724F">
        <w:rPr>
          <w:sz w:val="16"/>
        </w:rPr>
        <w:t xml:space="preserve"> </w:t>
      </w:r>
      <w:r w:rsidRPr="0027724F">
        <w:rPr>
          <w:rStyle w:val="Emphasis"/>
          <w:highlight w:val="cyan"/>
        </w:rPr>
        <w:t>virtue</w:t>
      </w:r>
      <w:r w:rsidRPr="0027724F">
        <w:rPr>
          <w:sz w:val="16"/>
        </w:rPr>
        <w:t xml:space="preserve">, as the following section will explain, </w:t>
      </w:r>
      <w:r w:rsidRPr="0027724F">
        <w:rPr>
          <w:rStyle w:val="StyleUnderline"/>
        </w:rPr>
        <w:t>that is</w:t>
      </w:r>
      <w:r w:rsidRPr="0027724F">
        <w:rPr>
          <w:sz w:val="16"/>
        </w:rPr>
        <w:t xml:space="preserve"> </w:t>
      </w:r>
      <w:r w:rsidRPr="0027724F">
        <w:rPr>
          <w:rStyle w:val="Emphasis"/>
        </w:rPr>
        <w:t xml:space="preserve">far </w:t>
      </w:r>
      <w:r w:rsidRPr="0027724F">
        <w:rPr>
          <w:rStyle w:val="Emphasis"/>
          <w:highlight w:val="cyan"/>
        </w:rPr>
        <w:t>more</w:t>
      </w:r>
      <w:r w:rsidRPr="0027724F">
        <w:rPr>
          <w:sz w:val="16"/>
        </w:rPr>
        <w:t xml:space="preserve"> </w:t>
      </w:r>
      <w:r w:rsidRPr="0027724F">
        <w:rPr>
          <w:rStyle w:val="StyleUnderline"/>
          <w:highlight w:val="cyan"/>
        </w:rPr>
        <w:t>often</w:t>
      </w:r>
      <w:r w:rsidRPr="0027724F">
        <w:rPr>
          <w:sz w:val="16"/>
          <w:highlight w:val="cyan"/>
        </w:rPr>
        <w:t xml:space="preserve"> </w:t>
      </w:r>
      <w:r w:rsidRPr="0027724F">
        <w:rPr>
          <w:rStyle w:val="Emphasis"/>
          <w:highlight w:val="cyan"/>
        </w:rPr>
        <w:t>preached than practiced</w:t>
      </w:r>
      <w:r w:rsidRPr="0027724F">
        <w:rPr>
          <w:sz w:val="16"/>
        </w:rPr>
        <w:t>.</w:t>
      </w:r>
    </w:p>
    <w:p w14:paraId="7AD2BBB7" w14:textId="77777777" w:rsidR="009069ED" w:rsidRPr="0027724F" w:rsidRDefault="009069ED" w:rsidP="009069ED">
      <w:pPr>
        <w:rPr>
          <w:sz w:val="16"/>
        </w:rPr>
      </w:pPr>
      <w:r w:rsidRPr="0027724F">
        <w:rPr>
          <w:sz w:val="16"/>
        </w:rPr>
        <w:t>III. The Evidence</w:t>
      </w:r>
    </w:p>
    <w:p w14:paraId="017864D4" w14:textId="77777777" w:rsidR="009069ED" w:rsidRPr="0027724F" w:rsidRDefault="009069ED" w:rsidP="009069ED">
      <w:pPr>
        <w:rPr>
          <w:sz w:val="16"/>
        </w:rPr>
      </w:pPr>
      <w:r w:rsidRPr="0027724F">
        <w:rPr>
          <w:rStyle w:val="StyleUnderline"/>
        </w:rPr>
        <w:t>The concluding</w:t>
      </w:r>
      <w:r w:rsidRPr="0027724F">
        <w:rPr>
          <w:sz w:val="16"/>
        </w:rPr>
        <w:t xml:space="preserve"> phrase of the previous section was but an introduction to an </w:t>
      </w:r>
      <w:r w:rsidRPr="0027724F">
        <w:rPr>
          <w:rStyle w:val="StyleUnderline"/>
        </w:rPr>
        <w:t>examination of what the</w:t>
      </w:r>
      <w:r w:rsidRPr="0027724F">
        <w:rPr>
          <w:sz w:val="16"/>
        </w:rPr>
        <w:t xml:space="preserve"> </w:t>
      </w:r>
      <w:r w:rsidRPr="0027724F">
        <w:rPr>
          <w:rStyle w:val="Emphasis"/>
          <w:highlight w:val="cyan"/>
        </w:rPr>
        <w:t>empirical ev</w:t>
      </w:r>
      <w:r w:rsidRPr="0027724F">
        <w:rPr>
          <w:rStyle w:val="StyleUnderline"/>
        </w:rPr>
        <w:t>idence</w:t>
      </w:r>
      <w:r w:rsidRPr="0027724F">
        <w:rPr>
          <w:sz w:val="16"/>
        </w:rPr>
        <w:t xml:space="preserve"> </w:t>
      </w:r>
      <w:r w:rsidRPr="0027724F">
        <w:rPr>
          <w:rStyle w:val="Emphasis"/>
          <w:highlight w:val="cyan"/>
        </w:rPr>
        <w:t>tells</w:t>
      </w:r>
      <w:r w:rsidRPr="0027724F">
        <w:rPr>
          <w:rStyle w:val="Emphasis"/>
        </w:rPr>
        <w:t xml:space="preserve"> us</w:t>
      </w:r>
      <w:r w:rsidRPr="0027724F">
        <w:rPr>
          <w:sz w:val="16"/>
        </w:rPr>
        <w:t xml:space="preserve"> </w:t>
      </w:r>
      <w:r w:rsidRPr="0027724F">
        <w:rPr>
          <w:rStyle w:val="StyleUnderline"/>
        </w:rPr>
        <w:t>about the existence of actual stare decisis constraint</w:t>
      </w:r>
      <w:r w:rsidRPr="0027724F">
        <w:rPr>
          <w:sz w:val="16"/>
        </w:rPr>
        <w:t xml:space="preserve">, </w:t>
      </w:r>
      <w:r w:rsidRPr="0027724F">
        <w:rPr>
          <w:rStyle w:val="StyleUnderline"/>
        </w:rPr>
        <w:t>especially in the Supreme Court</w:t>
      </w:r>
      <w:r w:rsidRPr="0027724F">
        <w:rPr>
          <w:sz w:val="16"/>
        </w:rPr>
        <w:t>. So if we pose the question as just framed, we then need to inquire how often Supreme Court Justices actually do suppress their own best legal (and, at times, constitutional) judgment in deference to past judgments by the Court that they now believe (and may then have believed) are legally mistaken. That, after all, is what a norm of stare decisis would require, but the question is about the extent to which that norm is in fact followed, or, to put it differently, about the extent to which such a norm actually exists.</w:t>
      </w:r>
    </w:p>
    <w:p w14:paraId="02C0CA8C" w14:textId="77777777" w:rsidR="009069ED" w:rsidRPr="0027724F" w:rsidRDefault="009069ED" w:rsidP="009069ED">
      <w:pPr>
        <w:rPr>
          <w:sz w:val="16"/>
        </w:rPr>
      </w:pPr>
      <w:r w:rsidRPr="0027724F">
        <w:rPr>
          <w:sz w:val="16"/>
        </w:rPr>
        <w:t xml:space="preserve">The conventional empirical answer to that question as provided by those who study Supreme Court decision making systematically is well captured by the title of a book by two of the leading political scientists who have examined Supreme Court decision making. Stare Indecisis is what political scientists Saul Brenner and Harold Spaeth entitle their 1995 book,33 and the title conveys their conclusion that </w:t>
      </w:r>
      <w:r w:rsidRPr="0027724F">
        <w:rPr>
          <w:rStyle w:val="StyleUnderline"/>
        </w:rPr>
        <w:t>a</w:t>
      </w:r>
      <w:r w:rsidRPr="0027724F">
        <w:rPr>
          <w:sz w:val="16"/>
        </w:rPr>
        <w:t xml:space="preserve"> </w:t>
      </w:r>
      <w:r w:rsidRPr="0027724F">
        <w:rPr>
          <w:rStyle w:val="Emphasis"/>
          <w:highlight w:val="cyan"/>
        </w:rPr>
        <w:t>stare decisis</w:t>
      </w:r>
      <w:r w:rsidRPr="0027724F">
        <w:rPr>
          <w:sz w:val="16"/>
        </w:rPr>
        <w:t xml:space="preserve"> </w:t>
      </w:r>
      <w:r w:rsidRPr="0027724F">
        <w:rPr>
          <w:rStyle w:val="StyleUnderline"/>
        </w:rPr>
        <w:t>norm</w:t>
      </w:r>
      <w:r w:rsidRPr="0027724F">
        <w:rPr>
          <w:sz w:val="16"/>
        </w:rPr>
        <w:t xml:space="preserve"> </w:t>
      </w:r>
      <w:r w:rsidRPr="0027724F">
        <w:rPr>
          <w:rStyle w:val="Emphasis"/>
          <w:highlight w:val="cyan"/>
        </w:rPr>
        <w:t>seldom causes</w:t>
      </w:r>
      <w:r w:rsidRPr="0027724F">
        <w:rPr>
          <w:sz w:val="16"/>
          <w:highlight w:val="cyan"/>
        </w:rPr>
        <w:t xml:space="preserve"> </w:t>
      </w:r>
      <w:r w:rsidRPr="0027724F">
        <w:rPr>
          <w:rStyle w:val="StyleUnderline"/>
          <w:highlight w:val="cyan"/>
        </w:rPr>
        <w:t>the Court</w:t>
      </w:r>
      <w:r w:rsidRPr="0027724F">
        <w:rPr>
          <w:rStyle w:val="StyleUnderline"/>
        </w:rPr>
        <w:t xml:space="preserve"> as a whole or individual Justices </w:t>
      </w:r>
      <w:r w:rsidRPr="0027724F">
        <w:rPr>
          <w:rStyle w:val="StyleUnderline"/>
          <w:highlight w:val="cyan"/>
        </w:rPr>
        <w:t>to</w:t>
      </w:r>
      <w:r w:rsidRPr="0027724F">
        <w:rPr>
          <w:sz w:val="16"/>
          <w:highlight w:val="cyan"/>
        </w:rPr>
        <w:t xml:space="preserve"> </w:t>
      </w:r>
      <w:r w:rsidRPr="0027724F">
        <w:rPr>
          <w:rStyle w:val="Emphasis"/>
          <w:highlight w:val="cyan"/>
        </w:rPr>
        <w:t>prefer</w:t>
      </w:r>
      <w:r w:rsidRPr="0027724F">
        <w:rPr>
          <w:sz w:val="16"/>
          <w:highlight w:val="cyan"/>
        </w:rPr>
        <w:t xml:space="preserve"> </w:t>
      </w:r>
      <w:r w:rsidRPr="0027724F">
        <w:rPr>
          <w:rStyle w:val="StyleUnderline"/>
          <w:highlight w:val="cyan"/>
        </w:rPr>
        <w:t>the</w:t>
      </w:r>
      <w:r w:rsidRPr="0027724F">
        <w:rPr>
          <w:sz w:val="16"/>
        </w:rPr>
        <w:t xml:space="preserve"> </w:t>
      </w:r>
      <w:r w:rsidRPr="0027724F">
        <w:rPr>
          <w:rStyle w:val="Emphasis"/>
        </w:rPr>
        <w:t>stare-decisis-</w:t>
      </w:r>
      <w:r w:rsidRPr="0027724F">
        <w:rPr>
          <w:rStyle w:val="Emphasis"/>
          <w:highlight w:val="cyan"/>
        </w:rPr>
        <w:t>indicated</w:t>
      </w:r>
      <w:r w:rsidRPr="0027724F">
        <w:rPr>
          <w:rStyle w:val="Emphasis"/>
        </w:rPr>
        <w:t xml:space="preserve"> </w:t>
      </w:r>
      <w:r w:rsidRPr="0027724F">
        <w:rPr>
          <w:rStyle w:val="Emphasis"/>
          <w:highlight w:val="cyan"/>
        </w:rPr>
        <w:t>outcome</w:t>
      </w:r>
      <w:r w:rsidRPr="0027724F">
        <w:rPr>
          <w:sz w:val="16"/>
        </w:rPr>
        <w:t xml:space="preserve"> </w:t>
      </w:r>
      <w:r w:rsidRPr="0027724F">
        <w:rPr>
          <w:rStyle w:val="StyleUnderline"/>
        </w:rPr>
        <w:t>to what would otherwise be their preferred legal or constitutional outcome</w:t>
      </w:r>
      <w:r w:rsidRPr="0027724F">
        <w:rPr>
          <w:sz w:val="16"/>
        </w:rPr>
        <w:t xml:space="preserve">. And because the Brenner and Spaeth research builds on Spaeth’s earlier conclusions that the votes of individual Justices are </w:t>
      </w:r>
      <w:r w:rsidRPr="0027724F">
        <w:rPr>
          <w:rStyle w:val="Emphasis"/>
        </w:rPr>
        <w:t>more determined</w:t>
      </w:r>
      <w:r w:rsidRPr="0027724F">
        <w:rPr>
          <w:sz w:val="16"/>
        </w:rPr>
        <w:t xml:space="preserve"> </w:t>
      </w:r>
      <w:r w:rsidRPr="0027724F">
        <w:rPr>
          <w:rStyle w:val="StyleUnderline"/>
        </w:rPr>
        <w:t>by the Justices’</w:t>
      </w:r>
      <w:r w:rsidRPr="0027724F">
        <w:rPr>
          <w:sz w:val="16"/>
        </w:rPr>
        <w:t xml:space="preserve"> </w:t>
      </w:r>
      <w:r w:rsidRPr="0027724F">
        <w:rPr>
          <w:rStyle w:val="Emphasis"/>
        </w:rPr>
        <w:t>prelegal ideologies</w:t>
      </w:r>
      <w:r w:rsidRPr="0027724F">
        <w:rPr>
          <w:sz w:val="16"/>
        </w:rPr>
        <w:t xml:space="preserve"> </w:t>
      </w:r>
      <w:r w:rsidRPr="0027724F">
        <w:rPr>
          <w:rStyle w:val="StyleUnderline"/>
        </w:rPr>
        <w:t>and</w:t>
      </w:r>
      <w:r w:rsidRPr="0027724F">
        <w:rPr>
          <w:sz w:val="16"/>
        </w:rPr>
        <w:t xml:space="preserve"> </w:t>
      </w:r>
      <w:r w:rsidRPr="0027724F">
        <w:rPr>
          <w:rStyle w:val="Emphasis"/>
        </w:rPr>
        <w:t>policy preferences</w:t>
      </w:r>
      <w:r w:rsidRPr="0027724F">
        <w:rPr>
          <w:sz w:val="16"/>
        </w:rPr>
        <w:t xml:space="preserve"> </w:t>
      </w:r>
      <w:r w:rsidRPr="0027724F">
        <w:rPr>
          <w:rStyle w:val="StyleUnderline"/>
        </w:rPr>
        <w:t>than by the legal factors of text</w:t>
      </w:r>
      <w:r w:rsidRPr="0027724F">
        <w:rPr>
          <w:sz w:val="16"/>
        </w:rPr>
        <w:t xml:space="preserve">, </w:t>
      </w:r>
      <w:r w:rsidRPr="0027724F">
        <w:rPr>
          <w:rStyle w:val="StyleUnderline"/>
        </w:rPr>
        <w:t>precedent</w:t>
      </w:r>
      <w:r w:rsidRPr="0027724F">
        <w:rPr>
          <w:sz w:val="16"/>
        </w:rPr>
        <w:t xml:space="preserve">, </w:t>
      </w:r>
      <w:r w:rsidRPr="0027724F">
        <w:rPr>
          <w:rStyle w:val="StyleUnderline"/>
        </w:rPr>
        <w:t>history</w:t>
      </w:r>
      <w:r w:rsidRPr="0027724F">
        <w:rPr>
          <w:sz w:val="16"/>
        </w:rPr>
        <w:t xml:space="preserve">, </w:t>
      </w:r>
      <w:r w:rsidRPr="0027724F">
        <w:rPr>
          <w:rStyle w:val="StyleUnderline"/>
        </w:rPr>
        <w:t>and the traditional methods of legal reasoning</w:t>
      </w:r>
      <w:r w:rsidRPr="0027724F">
        <w:rPr>
          <w:sz w:val="16"/>
        </w:rPr>
        <w:t>,34 it is fair to conclude that their research points to these prelegal ideologies playing a larger role than stare decisis in determining and predicting Supreme Court outcomes.</w:t>
      </w:r>
    </w:p>
    <w:p w14:paraId="392712CF" w14:textId="77777777" w:rsidR="009069ED" w:rsidRPr="0027724F" w:rsidRDefault="009069ED" w:rsidP="009069ED">
      <w:pPr>
        <w:rPr>
          <w:sz w:val="12"/>
        </w:rPr>
      </w:pPr>
      <w:r w:rsidRPr="0027724F">
        <w:rPr>
          <w:sz w:val="12"/>
        </w:rPr>
        <w:t>Not surprisingly, the Brenner and Spaeth findings have spawned a substantial research agenda for both themselves and others. But with few exceptions,35 the basic conclusions of the attitudinal model, both with respect to Supreme Court decision making in general and with respect to the role of stare decisis in particular, have withstood scrutiny. Indeed, the most extensive subsequent study, Thomas Hansford and James Spriggs’s The Politics of Precedent on the U.S. Supreme Court, published in 2006, although focusing primarily on the way in which the strength of policy preferences influences the Court’s tendency to broaden or narrow an existing precedent,36 and although acknowledging a role for the so-called legal variables, nevertheless starts with the premise that the “[r]esearch consistently indicates that the justices’ policy preferences are the primary determinant of their votes on the merits of cases.”37 Similarly, an important study by Jack Knight and Lee Epstein concludes that a genuine stare decisis norm influences how cases are argued, how opinions are written, and how Supreme Court decisions are received by lower courts, but does not disturb the conclusion that the stare decisis norm has little effect on the Justices’ actual votes.38</w:t>
      </w:r>
    </w:p>
    <w:p w14:paraId="2B096C26" w14:textId="77777777" w:rsidR="009069ED" w:rsidRPr="0027724F" w:rsidRDefault="009069ED" w:rsidP="009069ED">
      <w:pPr>
        <w:rPr>
          <w:sz w:val="16"/>
        </w:rPr>
      </w:pPr>
      <w:r w:rsidRPr="0027724F">
        <w:rPr>
          <w:sz w:val="16"/>
        </w:rPr>
        <w:t xml:space="preserve">These </w:t>
      </w:r>
      <w:r w:rsidRPr="0027724F">
        <w:rPr>
          <w:rStyle w:val="Emphasis"/>
        </w:rPr>
        <w:t>findings from</w:t>
      </w:r>
      <w:r w:rsidRPr="0027724F">
        <w:rPr>
          <w:sz w:val="16"/>
        </w:rPr>
        <w:t xml:space="preserve"> </w:t>
      </w:r>
      <w:r w:rsidRPr="0027724F">
        <w:rPr>
          <w:rStyle w:val="StyleUnderline"/>
        </w:rPr>
        <w:t>the</w:t>
      </w:r>
      <w:r w:rsidRPr="0027724F">
        <w:rPr>
          <w:sz w:val="16"/>
        </w:rPr>
        <w:t xml:space="preserve"> </w:t>
      </w:r>
      <w:r w:rsidRPr="0027724F">
        <w:rPr>
          <w:rStyle w:val="Emphasis"/>
          <w:highlight w:val="cyan"/>
        </w:rPr>
        <w:t>quantitative research</w:t>
      </w:r>
      <w:r w:rsidRPr="0027724F">
        <w:rPr>
          <w:sz w:val="16"/>
        </w:rPr>
        <w:t xml:space="preserve"> </w:t>
      </w:r>
      <w:r w:rsidRPr="0027724F">
        <w:rPr>
          <w:rStyle w:val="StyleUnderline"/>
        </w:rPr>
        <w:t>are</w:t>
      </w:r>
      <w:r w:rsidRPr="0027724F">
        <w:rPr>
          <w:sz w:val="16"/>
        </w:rPr>
        <w:t xml:space="preserve"> </w:t>
      </w:r>
      <w:r w:rsidRPr="0027724F">
        <w:rPr>
          <w:rStyle w:val="Emphasis"/>
        </w:rPr>
        <w:t xml:space="preserve">largely </w:t>
      </w:r>
      <w:r w:rsidRPr="0027724F">
        <w:rPr>
          <w:rStyle w:val="Emphasis"/>
          <w:highlight w:val="cyan"/>
        </w:rPr>
        <w:t>consistent</w:t>
      </w:r>
      <w:r w:rsidRPr="0027724F">
        <w:rPr>
          <w:sz w:val="16"/>
        </w:rPr>
        <w:t xml:space="preserve"> </w:t>
      </w:r>
      <w:r w:rsidRPr="0027724F">
        <w:rPr>
          <w:rStyle w:val="StyleUnderline"/>
        </w:rPr>
        <w:t>with the conclusions that can be drawn from a more qualitative and anecdotal examination of the Supreme Court’s recent and not so recent decisional history</w:t>
      </w:r>
      <w:r w:rsidRPr="0027724F">
        <w:rPr>
          <w:sz w:val="16"/>
        </w:rPr>
        <w:t xml:space="preserve">. </w:t>
      </w:r>
      <w:r w:rsidRPr="0027724F">
        <w:rPr>
          <w:rStyle w:val="StyleUnderline"/>
        </w:rPr>
        <w:t>What that</w:t>
      </w:r>
      <w:r w:rsidRPr="0027724F">
        <w:rPr>
          <w:sz w:val="16"/>
        </w:rPr>
        <w:t xml:space="preserve"> </w:t>
      </w:r>
      <w:r w:rsidRPr="0027724F">
        <w:rPr>
          <w:rStyle w:val="Emphasis"/>
        </w:rPr>
        <w:t xml:space="preserve">history strongly </w:t>
      </w:r>
      <w:r w:rsidRPr="0027724F">
        <w:rPr>
          <w:rStyle w:val="Emphasis"/>
          <w:highlight w:val="cyan"/>
        </w:rPr>
        <w:t>suggests</w:t>
      </w:r>
      <w:r w:rsidRPr="0027724F">
        <w:rPr>
          <w:sz w:val="16"/>
        </w:rPr>
        <w:t xml:space="preserve"> </w:t>
      </w:r>
      <w:r w:rsidRPr="0027724F">
        <w:rPr>
          <w:rStyle w:val="StyleUnderline"/>
        </w:rPr>
        <w:t>is that in cases in which either the Court as a whole or individual Justices are inclined</w:t>
      </w:r>
      <w:r w:rsidRPr="0027724F">
        <w:rPr>
          <w:sz w:val="16"/>
        </w:rPr>
        <w:t xml:space="preserve">, </w:t>
      </w:r>
      <w:r w:rsidRPr="0027724F">
        <w:rPr>
          <w:rStyle w:val="StyleUnderline"/>
        </w:rPr>
        <w:t>precedent aside</w:t>
      </w:r>
      <w:r w:rsidRPr="0027724F">
        <w:rPr>
          <w:sz w:val="16"/>
        </w:rPr>
        <w:t xml:space="preserve">, to make a particular decision, </w:t>
      </w:r>
      <w:r w:rsidRPr="0027724F">
        <w:rPr>
          <w:rStyle w:val="StyleUnderline"/>
        </w:rPr>
        <w:t>the</w:t>
      </w:r>
      <w:r w:rsidRPr="0027724F">
        <w:rPr>
          <w:sz w:val="16"/>
        </w:rPr>
        <w:t xml:space="preserve"> </w:t>
      </w:r>
      <w:r w:rsidRPr="0027724F">
        <w:rPr>
          <w:rStyle w:val="Emphasis"/>
        </w:rPr>
        <w:t>presence of</w:t>
      </w:r>
      <w:r w:rsidRPr="0027724F">
        <w:rPr>
          <w:sz w:val="16"/>
        </w:rPr>
        <w:t xml:space="preserve"> </w:t>
      </w:r>
      <w:r w:rsidRPr="0027724F">
        <w:rPr>
          <w:rStyle w:val="StyleUnderline"/>
        </w:rPr>
        <w:t>an</w:t>
      </w:r>
      <w:r w:rsidRPr="0027724F">
        <w:rPr>
          <w:sz w:val="16"/>
        </w:rPr>
        <w:t xml:space="preserve"> </w:t>
      </w:r>
      <w:r w:rsidRPr="0027724F">
        <w:rPr>
          <w:rStyle w:val="Emphasis"/>
          <w:highlight w:val="cyan"/>
        </w:rPr>
        <w:t>opposed precedent</w:t>
      </w:r>
      <w:r w:rsidRPr="0027724F">
        <w:rPr>
          <w:sz w:val="16"/>
        </w:rPr>
        <w:t xml:space="preserve"> </w:t>
      </w:r>
      <w:r w:rsidRPr="0027724F">
        <w:rPr>
          <w:rStyle w:val="StyleUnderline"/>
        </w:rPr>
        <w:t>is</w:t>
      </w:r>
      <w:r w:rsidRPr="0027724F">
        <w:rPr>
          <w:sz w:val="16"/>
        </w:rPr>
        <w:t xml:space="preserve"> </w:t>
      </w:r>
      <w:r w:rsidRPr="0027724F">
        <w:rPr>
          <w:rStyle w:val="Emphasis"/>
          <w:highlight w:val="cyan"/>
        </w:rPr>
        <w:t>rarely a barrier</w:t>
      </w:r>
      <w:r w:rsidRPr="0027724F">
        <w:rPr>
          <w:sz w:val="16"/>
          <w:highlight w:val="cyan"/>
        </w:rPr>
        <w:t xml:space="preserve"> </w:t>
      </w:r>
      <w:r w:rsidRPr="0027724F">
        <w:rPr>
          <w:rStyle w:val="StyleUnderline"/>
          <w:highlight w:val="cyan"/>
        </w:rPr>
        <w:t>to reaching the</w:t>
      </w:r>
      <w:r w:rsidRPr="0027724F">
        <w:rPr>
          <w:rStyle w:val="StyleUnderline"/>
        </w:rPr>
        <w:t xml:space="preserve"> precedent independent </w:t>
      </w:r>
      <w:r w:rsidRPr="0027724F">
        <w:rPr>
          <w:rStyle w:val="StyleUnderline"/>
          <w:highlight w:val="cyan"/>
        </w:rPr>
        <w:t>outcome</w:t>
      </w:r>
      <w:r w:rsidRPr="0027724F">
        <w:rPr>
          <w:sz w:val="16"/>
        </w:rPr>
        <w:t>. Forty years ago, Henry Monaghan lamented the unwillingness of the Supreme Court to take its own previous decisions seriously,39 and with characteristic bluntness he observed that the Court’s observations about the lesser weight of stare decisis in constitutional cases40 “usually means that stare decisis has no weight when the constitutional law on a particular subject seems, to a majority of the Court, to be in need of correction.”41</w:t>
      </w:r>
    </w:p>
    <w:p w14:paraId="2386A9F9" w14:textId="77777777" w:rsidR="009069ED" w:rsidRPr="0027724F" w:rsidRDefault="009069ED" w:rsidP="009069ED">
      <w:pPr>
        <w:rPr>
          <w:sz w:val="12"/>
        </w:rPr>
      </w:pPr>
      <w:r w:rsidRPr="0027724F">
        <w:rPr>
          <w:sz w:val="12"/>
        </w:rPr>
        <w:t>Little evidence suggests that Monaghan’s observations are less relevant or accurate today. As long as there are available in the decisional toolbox of the Justices multiple ways of rationalizing the avoidance of a seemingly applicable previous decision, the existence of that decision seldom stands as a significant barrier to what seems now to the Court or to individual Justices as the better decision to make, precedent aside, for the case before them. Sometimes this avoidance will be justified by efforts to distinguish the obstructive precedent, but just as often that precedent will be pushed aside or explicitly overturned because it is believed that conditions have changed,42 or because it is thought that the precedent has proved itself unworkable,43 or because it has been effectively overruled by intervening decisions,44 or because its theoretical or doctrinal foundations have been eroded,45 or because the precedent is simply a rule of procedure,46 or because the precedent is not recent,47 or because the precedent is constitutional and not statutory,48 or simply because the Court or Justice who rejects the precedent believes it to have been wrongly decided or badly reasoned.49 Indeed, the foregoing list—lengthy though it may be—is likely incomplete, for there appears to be little limit on the range of justifications that the Court has used and can continue to use in order to justify ignoring, overriding, rejecting, overruling, distinguishing, or otherwise refusing to follow a previous decision that it finds mistaken. And thus it is difficult to take issue with then-Justice Rehnquist’s assertion in his dissenting opinion in Garcia v San Antonio Metropolitan Transit Authority50 that the willingness of the Court to reject a previous decision is simply a function of whether there is a majority of the Court willing to take that course.51</w:t>
      </w:r>
    </w:p>
    <w:p w14:paraId="003389D5" w14:textId="77777777" w:rsidR="009069ED" w:rsidRPr="0027724F" w:rsidRDefault="009069ED" w:rsidP="009069ED">
      <w:pPr>
        <w:rPr>
          <w:sz w:val="16"/>
        </w:rPr>
      </w:pPr>
      <w:r w:rsidRPr="0027724F">
        <w:rPr>
          <w:rStyle w:val="StyleUnderline"/>
        </w:rPr>
        <w:t>The</w:t>
      </w:r>
      <w:r w:rsidRPr="0027724F">
        <w:rPr>
          <w:sz w:val="16"/>
        </w:rPr>
        <w:t xml:space="preserve"> </w:t>
      </w:r>
      <w:r w:rsidRPr="0027724F">
        <w:rPr>
          <w:rStyle w:val="Emphasis"/>
          <w:highlight w:val="cyan"/>
        </w:rPr>
        <w:t>tissue-thin</w:t>
      </w:r>
      <w:r w:rsidRPr="0027724F">
        <w:rPr>
          <w:rStyle w:val="Emphasis"/>
        </w:rPr>
        <w:t xml:space="preserve"> character</w:t>
      </w:r>
      <w:r w:rsidRPr="0027724F">
        <w:rPr>
          <w:sz w:val="16"/>
        </w:rPr>
        <w:t xml:space="preserve"> </w:t>
      </w:r>
      <w:r w:rsidRPr="0027724F">
        <w:rPr>
          <w:rStyle w:val="StyleUnderline"/>
        </w:rPr>
        <w:t xml:space="preserve">of the stare decisis </w:t>
      </w:r>
      <w:r w:rsidRPr="0027724F">
        <w:rPr>
          <w:rStyle w:val="StyleUnderline"/>
          <w:highlight w:val="cyan"/>
        </w:rPr>
        <w:t>constraint</w:t>
      </w:r>
      <w:r w:rsidRPr="0027724F">
        <w:rPr>
          <w:rStyle w:val="StyleUnderline"/>
        </w:rPr>
        <w:t xml:space="preserve"> in the Supreme Court is</w:t>
      </w:r>
      <w:r w:rsidRPr="0027724F">
        <w:rPr>
          <w:sz w:val="16"/>
        </w:rPr>
        <w:t xml:space="preserve"> </w:t>
      </w:r>
      <w:r w:rsidRPr="0027724F">
        <w:rPr>
          <w:rStyle w:val="Emphasis"/>
        </w:rPr>
        <w:t xml:space="preserve">further </w:t>
      </w:r>
      <w:r w:rsidRPr="0027724F">
        <w:rPr>
          <w:rStyle w:val="Emphasis"/>
          <w:highlight w:val="cyan"/>
        </w:rPr>
        <w:t>exemplified</w:t>
      </w:r>
      <w:r w:rsidRPr="0027724F">
        <w:rPr>
          <w:sz w:val="16"/>
          <w:highlight w:val="cyan"/>
        </w:rPr>
        <w:t xml:space="preserve"> </w:t>
      </w:r>
      <w:r w:rsidRPr="0027724F">
        <w:rPr>
          <w:rStyle w:val="StyleUnderline"/>
          <w:highlight w:val="cyan"/>
        </w:rPr>
        <w:t>by</w:t>
      </w:r>
      <w:r w:rsidRPr="0027724F">
        <w:rPr>
          <w:rStyle w:val="StyleUnderline"/>
        </w:rPr>
        <w:t xml:space="preserve"> the</w:t>
      </w:r>
      <w:r w:rsidRPr="0027724F">
        <w:rPr>
          <w:sz w:val="16"/>
        </w:rPr>
        <w:t xml:space="preserve"> </w:t>
      </w:r>
      <w:r w:rsidRPr="0027724F">
        <w:rPr>
          <w:rStyle w:val="Emphasis"/>
        </w:rPr>
        <w:t xml:space="preserve">general </w:t>
      </w:r>
      <w:r w:rsidRPr="0027724F">
        <w:rPr>
          <w:rStyle w:val="Emphasis"/>
          <w:highlight w:val="cyan"/>
        </w:rPr>
        <w:t>unwillingness</w:t>
      </w:r>
      <w:r w:rsidRPr="0027724F">
        <w:rPr>
          <w:sz w:val="16"/>
          <w:highlight w:val="cyan"/>
        </w:rPr>
        <w:t xml:space="preserve"> </w:t>
      </w:r>
      <w:r w:rsidRPr="0027724F">
        <w:rPr>
          <w:rStyle w:val="StyleUnderline"/>
          <w:highlight w:val="cyan"/>
        </w:rPr>
        <w:t>of</w:t>
      </w:r>
      <w:r w:rsidRPr="0027724F">
        <w:rPr>
          <w:rStyle w:val="StyleUnderline"/>
        </w:rPr>
        <w:t xml:space="preserve"> dissenting </w:t>
      </w:r>
      <w:r w:rsidRPr="0027724F">
        <w:rPr>
          <w:rStyle w:val="StyleUnderline"/>
          <w:highlight w:val="cyan"/>
        </w:rPr>
        <w:t>Justices to</w:t>
      </w:r>
      <w:r w:rsidRPr="0027724F">
        <w:rPr>
          <w:sz w:val="16"/>
          <w:highlight w:val="cyan"/>
        </w:rPr>
        <w:t xml:space="preserve"> </w:t>
      </w:r>
      <w:r w:rsidRPr="0027724F">
        <w:rPr>
          <w:rStyle w:val="Emphasis"/>
          <w:highlight w:val="cyan"/>
        </w:rPr>
        <w:t>abandon</w:t>
      </w:r>
      <w:r w:rsidRPr="0027724F">
        <w:rPr>
          <w:rStyle w:val="Emphasis"/>
        </w:rPr>
        <w:t xml:space="preserve"> their </w:t>
      </w:r>
      <w:r w:rsidRPr="0027724F">
        <w:rPr>
          <w:rStyle w:val="Emphasis"/>
          <w:highlight w:val="cyan"/>
        </w:rPr>
        <w:t>dissents</w:t>
      </w:r>
      <w:r w:rsidRPr="0027724F">
        <w:rPr>
          <w:sz w:val="16"/>
          <w:highlight w:val="cyan"/>
        </w:rPr>
        <w:t xml:space="preserve"> </w:t>
      </w:r>
      <w:r w:rsidRPr="0027724F">
        <w:rPr>
          <w:rStyle w:val="StyleUnderline"/>
          <w:highlight w:val="cyan"/>
        </w:rPr>
        <w:t>in subsequent cases</w:t>
      </w:r>
      <w:r w:rsidRPr="0027724F">
        <w:rPr>
          <w:sz w:val="16"/>
        </w:rPr>
        <w:t xml:space="preserve">.52 </w:t>
      </w:r>
      <w:r w:rsidRPr="0027724F">
        <w:rPr>
          <w:rStyle w:val="Emphasis"/>
        </w:rPr>
        <w:t>If</w:t>
      </w:r>
      <w:r w:rsidRPr="0027724F">
        <w:rPr>
          <w:sz w:val="16"/>
        </w:rPr>
        <w:t xml:space="preserve"> </w:t>
      </w:r>
      <w:r w:rsidRPr="0027724F">
        <w:rPr>
          <w:rStyle w:val="StyleUnderline"/>
        </w:rPr>
        <w:t>stare decisis operated as a</w:t>
      </w:r>
      <w:r w:rsidRPr="0027724F">
        <w:rPr>
          <w:sz w:val="16"/>
        </w:rPr>
        <w:t xml:space="preserve"> </w:t>
      </w:r>
      <w:r w:rsidRPr="0027724F">
        <w:rPr>
          <w:rStyle w:val="Emphasis"/>
        </w:rPr>
        <w:t>serious constraint</w:t>
      </w:r>
      <w:r w:rsidRPr="0027724F">
        <w:rPr>
          <w:sz w:val="16"/>
        </w:rPr>
        <w:t xml:space="preserve">, </w:t>
      </w:r>
      <w:r w:rsidRPr="0027724F">
        <w:rPr>
          <w:rStyle w:val="StyleUnderline"/>
        </w:rPr>
        <w:t>we would</w:t>
      </w:r>
      <w:r w:rsidRPr="0027724F">
        <w:rPr>
          <w:sz w:val="16"/>
        </w:rPr>
        <w:t xml:space="preserve"> </w:t>
      </w:r>
      <w:r w:rsidRPr="0027724F">
        <w:rPr>
          <w:rStyle w:val="Emphasis"/>
        </w:rPr>
        <w:t>expect Justices</w:t>
      </w:r>
      <w:r w:rsidRPr="0027724F">
        <w:rPr>
          <w:sz w:val="16"/>
        </w:rPr>
        <w:t xml:space="preserve"> </w:t>
      </w:r>
      <w:r w:rsidRPr="0027724F">
        <w:rPr>
          <w:rStyle w:val="StyleUnderline"/>
        </w:rPr>
        <w:t>who were not on the prevailing side in some previous case</w:t>
      </w:r>
      <w:r w:rsidRPr="0027724F">
        <w:rPr>
          <w:sz w:val="16"/>
        </w:rPr>
        <w:t xml:space="preserve"> </w:t>
      </w:r>
      <w:r w:rsidRPr="0027724F">
        <w:rPr>
          <w:rStyle w:val="Emphasis"/>
        </w:rPr>
        <w:t>to accept</w:t>
      </w:r>
      <w:r w:rsidRPr="0027724F">
        <w:rPr>
          <w:sz w:val="16"/>
        </w:rPr>
        <w:t xml:space="preserve"> </w:t>
      </w:r>
      <w:r w:rsidRPr="0027724F">
        <w:rPr>
          <w:rStyle w:val="StyleUnderline"/>
        </w:rPr>
        <w:t>that the</w:t>
      </w:r>
      <w:r w:rsidRPr="0027724F">
        <w:rPr>
          <w:sz w:val="16"/>
        </w:rPr>
        <w:t xml:space="preserve"> </w:t>
      </w:r>
      <w:r w:rsidRPr="0027724F">
        <w:rPr>
          <w:rStyle w:val="Emphasis"/>
        </w:rPr>
        <w:t>case</w:t>
      </w:r>
      <w:r w:rsidRPr="0027724F">
        <w:rPr>
          <w:sz w:val="16"/>
        </w:rPr>
        <w:t xml:space="preserve"> </w:t>
      </w:r>
      <w:r w:rsidRPr="0027724F">
        <w:rPr>
          <w:rStyle w:val="StyleUnderline"/>
        </w:rPr>
        <w:t>that they</w:t>
      </w:r>
      <w:r w:rsidRPr="0027724F">
        <w:rPr>
          <w:sz w:val="16"/>
        </w:rPr>
        <w:t xml:space="preserve"> </w:t>
      </w:r>
      <w:r w:rsidRPr="0027724F">
        <w:rPr>
          <w:rStyle w:val="Emphasis"/>
        </w:rPr>
        <w:t>thought wrongly decided</w:t>
      </w:r>
      <w:r w:rsidRPr="0027724F">
        <w:rPr>
          <w:sz w:val="16"/>
        </w:rPr>
        <w:t xml:space="preserve"> </w:t>
      </w:r>
      <w:r w:rsidRPr="0027724F">
        <w:rPr>
          <w:rStyle w:val="StyleUnderline"/>
        </w:rPr>
        <w:t>was</w:t>
      </w:r>
      <w:r w:rsidRPr="0027724F">
        <w:rPr>
          <w:sz w:val="16"/>
        </w:rPr>
        <w:t xml:space="preserve"> </w:t>
      </w:r>
      <w:r w:rsidRPr="0027724F">
        <w:rPr>
          <w:rStyle w:val="Emphasis"/>
        </w:rPr>
        <w:t>nevertheless</w:t>
      </w:r>
      <w:r w:rsidRPr="0027724F">
        <w:rPr>
          <w:sz w:val="16"/>
        </w:rPr>
        <w:t xml:space="preserve"> </w:t>
      </w:r>
      <w:r w:rsidRPr="0027724F">
        <w:rPr>
          <w:rStyle w:val="StyleUnderline"/>
        </w:rPr>
        <w:t>an</w:t>
      </w:r>
      <w:r w:rsidRPr="0027724F">
        <w:rPr>
          <w:sz w:val="16"/>
        </w:rPr>
        <w:t xml:space="preserve"> </w:t>
      </w:r>
      <w:r w:rsidRPr="0027724F">
        <w:rPr>
          <w:rStyle w:val="Emphasis"/>
        </w:rPr>
        <w:t>authoritative precedent</w:t>
      </w:r>
      <w:r w:rsidRPr="0027724F">
        <w:rPr>
          <w:sz w:val="16"/>
        </w:rPr>
        <w:t xml:space="preserve"> </w:t>
      </w:r>
      <w:r w:rsidRPr="0027724F">
        <w:rPr>
          <w:rStyle w:val="StyleUnderline"/>
        </w:rPr>
        <w:t>despite their views about its correctness</w:t>
      </w:r>
      <w:r w:rsidRPr="0027724F">
        <w:rPr>
          <w:sz w:val="16"/>
        </w:rPr>
        <w:t>. And thus if there were in place a strong norm of stare decisis, we would expect those Justices to abandon their dissenting posture in deference to what had become the law over their objections. But we know that such a course is highly unusual, and the ubiquitous practice of persistent dissent53 provides further support for the conclusion that stare decisis is a norm far more often touted than followed.</w:t>
      </w:r>
    </w:p>
    <w:p w14:paraId="543B51B9" w14:textId="77777777" w:rsidR="009069ED" w:rsidRPr="0027724F" w:rsidRDefault="009069ED" w:rsidP="009069ED">
      <w:pPr>
        <w:rPr>
          <w:sz w:val="12"/>
          <w:szCs w:val="12"/>
        </w:rPr>
      </w:pPr>
      <w:r w:rsidRPr="0027724F">
        <w:rPr>
          <w:sz w:val="12"/>
          <w:szCs w:val="12"/>
        </w:rPr>
        <w:t>There are, of course, exceptions to the foregoing generalizations. Among the most prominent of these exceptions is Justice Stewart’s approach to, first, Griswold v Connecticut54 and then Roe v Wade. 55 As is well known, Justice Stewart memorably dissented in Griswold, observing that a law being “uncommonly silly” offered insufficient basis for invalidating it in light of the fact that, to him, there was no “general right of privacy.”56 But eight years later, in Roe, Justice Stewart was willing to join the majority because of what he took to be the controlling force of a precedent with which he disagreed,57 even though there was no indication that even by 1973 Justice Stewart had disavowed or regretted the position that he took eight years earlier in Griswold.</w:t>
      </w:r>
    </w:p>
    <w:p w14:paraId="02BAF988" w14:textId="77777777" w:rsidR="009069ED" w:rsidRPr="0027724F" w:rsidRDefault="009069ED" w:rsidP="009069ED">
      <w:pPr>
        <w:rPr>
          <w:sz w:val="12"/>
          <w:szCs w:val="12"/>
        </w:rPr>
      </w:pPr>
      <w:r w:rsidRPr="0027724F">
        <w:rPr>
          <w:sz w:val="12"/>
          <w:szCs w:val="12"/>
        </w:rPr>
        <w:t>The empirical virtue of Justice Stewart’s Griswold-Roe path derives from the fact that Justice Stewart was plainly on record as having disagreed with an outcome that he was then plainly willing to accept on stare decisis grounds. To the same effect is Justice White’s decision in Edwards v Arizona, 58 where he wrote for the majority in both applying and extending Miranda v Arizona, 59 a decision from which he had dissented.60 Similarly, Justice Kennedy, in Ring v Arizona, 61 joined the majority opinion even as he made clear his continuing disagreement62 with Apprendi v New Jersey, 63 the decision on which the majority opinion in Ring, and thus Justice Kennedy’s concurrence, was based.</w:t>
      </w:r>
    </w:p>
    <w:p w14:paraId="5A0397AB" w14:textId="77777777" w:rsidR="009069ED" w:rsidRPr="0027724F" w:rsidRDefault="009069ED" w:rsidP="009069ED">
      <w:pPr>
        <w:rPr>
          <w:sz w:val="12"/>
          <w:szCs w:val="12"/>
        </w:rPr>
      </w:pPr>
      <w:r w:rsidRPr="0027724F">
        <w:rPr>
          <w:sz w:val="12"/>
          <w:szCs w:val="12"/>
        </w:rPr>
        <w:t>Although there are other examples of the same phenomenon,64 they remain extraordinarily rare. Far more common are instances in which Justices who refer explicitly to stare decisis as a justification are Justices who did or would have agreed with the earlier decision, thus making, for them, the reference to stare decisis as causally inert for their conclusions and little more than makeweight in their opinions. In CBOCS West, Inc. v Humphries, 65 for example, Justice Breyer relied heavily on stare decisis in upholding a civil rights action based on a claim of retaliation,66 but it seems highly improbable that Justice Breyer disagreed on the merits with the decision67 whose stare decisis effect he argued demanded the result in CBOCS West. Similarly, Justice Powell appealed explicitly to stare decisis in his opinion for the Court in the Eleventh Amendment immunity case of Welch v Texas Department of Highways and Pubic Transportation, 68 but the role of stare decisis is undercut by his observation that the earlier decisions on whose stare decisis effect he purported to rely were ones in which the underlying substantive conclusion was one that had, he believed, “ample support.”69 And, most notably, although perhaps least clearly, the now-prominent70 stare decisis analysis of Justices O’Connor, Kennedy, and Souter in Planned Parenthood of Southeastern Pennsylvania v Casey71was offered in support of the stare decisis effect of Roe v Wade, but we do not know how any of those three Justices would have voted in Roe itself in 1973, nor do we know whether in 1992 any of them thought that Roe was rightly decided, nor how any of them would have decided Roe has it been first presented for decision in 1992. All we do know is that the joint opinion, despite its reliance on stare decisis, reads like an opinion defending the relevant parts of Roe on the basis of its merits and not its provenance, and thus that, at the very least, it is far from clear just how much causal influence stare decisis in fact exerted in the case.72</w:t>
      </w:r>
    </w:p>
    <w:p w14:paraId="56DE5CFB" w14:textId="77777777" w:rsidR="009069ED" w:rsidRPr="0027724F" w:rsidRDefault="009069ED" w:rsidP="009069ED">
      <w:pPr>
        <w:rPr>
          <w:sz w:val="12"/>
          <w:szCs w:val="12"/>
        </w:rPr>
      </w:pPr>
      <w:r w:rsidRPr="0027724F">
        <w:rPr>
          <w:sz w:val="12"/>
          <w:szCs w:val="12"/>
        </w:rPr>
        <w:t>It would be misleading to conclude from the foregoing that stare decisis does absolutely no work in Supreme Court decision making. First, there are the examples, noted above,73 rare but not nonexistent, in which Justices with reasonably clear first-order substantive preferences have set them aside in the service of second-order stare decisis preferences. Second, we simply do not know the extent to which a causally effectual stare decisis norm influences votes to grant or deny certiorari. Third, and related to the second consideration, we do not know and cannot know the extent to which the selection effect distorts some of the large n empirical conclusions about the seeming noneffect of a stare decisis norm.74 And, fourth, we cannot know the extent to which stare decisis considerations, even when not vote- or outcome-determinative, nevertheless shape opinion writing in ways that may have longer-term incremental effects—incremental effects that may, over time, ultimately shift at least some votes or some outcomes away from where they otherwise would have been.75</w:t>
      </w:r>
    </w:p>
    <w:p w14:paraId="2BA1DC35" w14:textId="77777777" w:rsidR="009069ED" w:rsidRPr="0027724F" w:rsidRDefault="009069ED" w:rsidP="009069ED">
      <w:pPr>
        <w:rPr>
          <w:sz w:val="12"/>
          <w:szCs w:val="12"/>
        </w:rPr>
      </w:pPr>
      <w:r w:rsidRPr="0027724F">
        <w:rPr>
          <w:sz w:val="12"/>
          <w:szCs w:val="12"/>
        </w:rPr>
        <w:t>All that said, however, it is difficult to escape the conclusion, supported both by the systematic empirical research and the more qualitative examination of numerous examples, that the stare decisis norm, even if one exists, is far weaker than most of the commentators and most of the Justices appear to have asserted. And this conclusion is reinforced by two decisions from the 2017 Term, decisions in which stare decisis rhetoric played a prominent role but in which, again, that rhetoric may have had less effect than the Justices who used it encouraged their audiences to believe.</w:t>
      </w:r>
    </w:p>
    <w:p w14:paraId="7B899A9E" w14:textId="77777777" w:rsidR="009069ED" w:rsidRPr="0027724F" w:rsidRDefault="009069ED" w:rsidP="009069ED">
      <w:pPr>
        <w:rPr>
          <w:sz w:val="12"/>
          <w:szCs w:val="12"/>
        </w:rPr>
      </w:pPr>
      <w:r w:rsidRPr="0027724F">
        <w:rPr>
          <w:sz w:val="12"/>
          <w:szCs w:val="12"/>
        </w:rPr>
        <w:t>IV. Two Cases</w:t>
      </w:r>
    </w:p>
    <w:p w14:paraId="68FD9688" w14:textId="77777777" w:rsidR="009069ED" w:rsidRPr="0027724F" w:rsidRDefault="009069ED" w:rsidP="009069ED">
      <w:pPr>
        <w:rPr>
          <w:sz w:val="12"/>
          <w:szCs w:val="12"/>
        </w:rPr>
      </w:pPr>
      <w:r w:rsidRPr="0027724F">
        <w:rPr>
          <w:sz w:val="12"/>
          <w:szCs w:val="12"/>
        </w:rPr>
        <w:t>These skeptical conclusions about the existence of a genuinely consequential stare decisis norm find support in two recent Supreme Court decisions in which stare decisis rhetoric figured prominently. One of these, Janus v AFSCME, 76 held, by a 5–4 majority decision, that requiring public employees to pay union agency fees to support collective-bargaining activities violated the First Amendment rights of dissenting employees to refuse to support speech-related activities with which they disagreed. In doing so, the Court reversed its earlier decisions in Abood v Detroit Board of Education77 and, less directly, Keller v State Bar of California, 78 both of which had been understood to stand for the proposition that compelling union members to support political activities with which they disagreed violated the First Amendment, but that requiring those members to pay agency fees to support collective-bargaining efforts lay outside the First Amendment’s prohibitions.</w:t>
      </w:r>
    </w:p>
    <w:p w14:paraId="6384D86A" w14:textId="77777777" w:rsidR="009069ED" w:rsidRPr="0027724F" w:rsidRDefault="009069ED" w:rsidP="009069ED">
      <w:pPr>
        <w:rPr>
          <w:sz w:val="12"/>
          <w:szCs w:val="12"/>
        </w:rPr>
      </w:pPr>
      <w:r w:rsidRPr="0027724F">
        <w:rPr>
          <w:sz w:val="12"/>
          <w:szCs w:val="12"/>
        </w:rPr>
        <w:t>I will leave to others the substantive analysis and evaluation of Janus. 79 In the context of this article, what is especially germane is not the debate about the merits of the First Amendment claims, but the way in which the majority and the dissent treated the question of stare decisis. Writing for the majority, Justice Alito predictably acknowledged the “importance of following precedent,”80 but immediately added that this importance would not prevail when there were “very strong reasons”81 for not following a precedent. He then proceeded to list five such reasons, concluding that all of them applied here. Perhaps principal among these reasons, for Justice Alito and the majority, was that Abood, the case that Janus explicitly overruled, was “poorly reasoned.”82 But the majority had much more to say about stare decisis, including the conclusion that stare decisis was also not dispositive when the earlier decision involved free-speech rights, when the potential stare decisis import of an earlier decision was undermined by other decisions and subsequent empirical developments, when practical problems in application made clear that the early decision was not workable, and when there had been little reliance by primary actors on those decisions.83 And having announced these as grounds for overruling a precedent, Justice Alito then framed the balance of his opinion around demonstrating that each of these factors applied to Abood, 84 thus leading to the necessity, for him, of it being overruled.</w:t>
      </w:r>
    </w:p>
    <w:p w14:paraId="7A6F41C1" w14:textId="77777777" w:rsidR="009069ED" w:rsidRPr="0027724F" w:rsidRDefault="009069ED" w:rsidP="009069ED">
      <w:pPr>
        <w:rPr>
          <w:sz w:val="12"/>
          <w:szCs w:val="12"/>
        </w:rPr>
      </w:pPr>
      <w:r w:rsidRPr="0027724F">
        <w:rPr>
          <w:sz w:val="12"/>
          <w:szCs w:val="12"/>
        </w:rPr>
        <w:t>Justice Kagan’s dissent, joined by Justices Breyer, Ginsburg, and Sotomayor, angrily accused the majority of reaching a decision that “subverts all known principles of stare decisis.”85 “The majority has overruled Abood for no exceptional or special reason, but because it never liked the decision,” Justice Kagan wrote. “It has overruled Abood because it wanted to.”86 And to support such strong language, Justice Kagan proceeded to frame her opinion in exactly the same way as had the majority, tracking the majority’s application to the issue in Abood and Janus of each of the majority’s grounds for overturning a precedent, and finding that none of them applied to this case and to this issue.87</w:t>
      </w:r>
    </w:p>
    <w:p w14:paraId="193A94DB" w14:textId="77777777" w:rsidR="009069ED" w:rsidRPr="0027724F" w:rsidRDefault="009069ED" w:rsidP="009069ED">
      <w:pPr>
        <w:rPr>
          <w:sz w:val="12"/>
          <w:szCs w:val="12"/>
        </w:rPr>
      </w:pPr>
      <w:r w:rsidRPr="0027724F">
        <w:rPr>
          <w:sz w:val="12"/>
          <w:szCs w:val="12"/>
        </w:rPr>
        <w:t>In addition to presenting a sharp debate so focused on stare decisis, and offering a lengthy catalog of the many ways in which the constraints of stare decisis could be overcome, Janus is notable for the majority’s conclusion that all of these ways applied to the case before the Court. In doing so, the majority not only avoided confronting the admittedly challenging but arguably more honest process of weighing the reasons for following a precedent against the reasons for rejecting it, but also, and potentially more importantly, appeared to reaffirm that any of the reasons for rejecting a precedent might be available in future cases. After Janus, it would appear to take an especially unimaginative Court, or an especially unimaginative Justice, to find that not one of these reasons justifying overruling applied to some case that the Court or a Justice thought required overruling. Although none of the justifications in Janus for disregarding or overruling a precedent was entirely new in that case, the very act of listing and purporting to use all of them lays the groundwork in future cases for a further weakening of whatever strength a norm of stare decisis may hold.</w:t>
      </w:r>
    </w:p>
    <w:p w14:paraId="776D6641" w14:textId="77777777" w:rsidR="009069ED" w:rsidRPr="0027724F" w:rsidRDefault="009069ED" w:rsidP="009069ED">
      <w:pPr>
        <w:rPr>
          <w:sz w:val="12"/>
          <w:szCs w:val="12"/>
        </w:rPr>
      </w:pPr>
      <w:r w:rsidRPr="0027724F">
        <w:rPr>
          <w:sz w:val="12"/>
          <w:szCs w:val="12"/>
        </w:rPr>
        <w:t>Of potentially even greater importance to the issue of stare decisis was the Court’s decision in South Dakota v Wayfair, Inc., 88 which overturned the Court’s previous decisions in National Bellas Hess v Department of Revenue89 and Quill Corp. v North Dakota, 90 and accordingly held that states could impose and collect taxes on sales to state residents by out-of-state sellers who had no physical presence in the taxing state.91 But lurking behind the merits of the decision was the Court’s familiar assertion that stare decisis was strongest for statutory cases because of the ability of Congress to step in and correct a decision it deemed mistaken, and, conversely, that the constraints of stare decisis were weaker in constitutional cases because of the inability of Congress to correct an erroneous constitutional decision.92 Although a Dormant Commerce Clause decision such as South Dakota v Wayfair is subject to revision or rejection by congressional action and thus resembles a decision interpreting a statute, it is also a decision that is based on the Constitution and not on a statute. For Justice Kennedy, this aspect of the earlier cases entitled those cases to less stare decisis respect, and thus made the path to their overruling especially easy to traverse.</w:t>
      </w:r>
    </w:p>
    <w:p w14:paraId="3AF8BD81" w14:textId="77777777" w:rsidR="009069ED" w:rsidRPr="0027724F" w:rsidRDefault="009069ED" w:rsidP="009069ED">
      <w:pPr>
        <w:rPr>
          <w:sz w:val="12"/>
          <w:szCs w:val="12"/>
        </w:rPr>
      </w:pPr>
      <w:r w:rsidRPr="0027724F">
        <w:rPr>
          <w:sz w:val="12"/>
          <w:szCs w:val="12"/>
        </w:rPr>
        <w:t>In some respects, Justice Kennedy’s opinion for the Court in Wayfair is of a piece with Justice Alito’s in Janus. Like Justice Alito, Justice Kennedy relied heavily on the perceived wrongness of the decisions that were overruled, criticizing National Bellas Hess and Quill as having been based on an “incorrect interpretation of the Commerce Clause.”93 And Justice Kennedy also made much of the way in which the earlier decisions had failed the test of workability,94 had not induced legitimate95 detrimental reliance,96 and, most importantly, had been undercut by intervening cases and by intervening technical developments, especially the rise of Internet commerce.97</w:t>
      </w:r>
    </w:p>
    <w:p w14:paraId="738ADB4C" w14:textId="77777777" w:rsidR="009069ED" w:rsidRPr="0027724F" w:rsidRDefault="009069ED" w:rsidP="009069ED">
      <w:pPr>
        <w:rPr>
          <w:sz w:val="12"/>
          <w:szCs w:val="12"/>
        </w:rPr>
      </w:pPr>
      <w:r w:rsidRPr="0027724F">
        <w:rPr>
          <w:sz w:val="12"/>
          <w:szCs w:val="12"/>
        </w:rPr>
        <w:t>As in Janus, Justice Kennedy’s opinion in Wayfair lists and uses so many different grounds for rejecting a precedent that it is difficult to imagine an “incorrect” previous opinion that would be able to withstand all of these grounds. And because the way in which Justice Kennedy places a ruling that can be overturned by Congress on the constitutional side of the constitutional/statutory divide, there is some risk that Wayfair further weakens stare decisis considerations of whatever force they may ever have had. Taken together, Wayfair and Janus thus hardly inspire confidence that the Court views stare decisis as a serious and sometimes insurmountable hurdle, however often the Justices mention stare decisis and however often claims for its virtue appear in the Court’s opinions.98</w:t>
      </w:r>
    </w:p>
    <w:p w14:paraId="310BDFDB" w14:textId="77777777" w:rsidR="009069ED" w:rsidRPr="0027724F" w:rsidRDefault="009069ED" w:rsidP="009069ED">
      <w:pPr>
        <w:rPr>
          <w:sz w:val="12"/>
          <w:szCs w:val="12"/>
        </w:rPr>
      </w:pPr>
      <w:r w:rsidRPr="0027724F">
        <w:rPr>
          <w:sz w:val="12"/>
          <w:szCs w:val="12"/>
        </w:rPr>
        <w:t>V. “Weaponizing” Stare Decisis</w:t>
      </w:r>
    </w:p>
    <w:p w14:paraId="2F97A81B" w14:textId="77777777" w:rsidR="009069ED" w:rsidRPr="0027724F" w:rsidRDefault="009069ED" w:rsidP="009069ED">
      <w:pPr>
        <w:rPr>
          <w:sz w:val="12"/>
          <w:szCs w:val="12"/>
        </w:rPr>
      </w:pPr>
      <w:r w:rsidRPr="0027724F">
        <w:rPr>
          <w:sz w:val="12"/>
          <w:szCs w:val="12"/>
        </w:rPr>
        <w:t>In her discussion of the merits of the First Amendment arguments in Janus, Justice Kagan described the challengers to the agency fees at issue as having “weaponized” the First Amendment.99 In doing so, she appeared to be arguing, following the lead of then Justice Rehnquist’s dissent in Virginia State Board of Pharmacy v Virginia Citizens Consumer Council, Inc., 100 that the First Amendment was being opportunistically and strategically deployed to serve argumentative purposes other than those that lie at or near the First Amendment’s core goals, functions, and justifications.</w:t>
      </w:r>
    </w:p>
    <w:p w14:paraId="6818DB96" w14:textId="77777777" w:rsidR="009069ED" w:rsidRPr="0027724F" w:rsidRDefault="009069ED" w:rsidP="009069ED">
      <w:pPr>
        <w:rPr>
          <w:sz w:val="12"/>
          <w:szCs w:val="12"/>
        </w:rPr>
      </w:pPr>
      <w:r w:rsidRPr="0027724F">
        <w:rPr>
          <w:sz w:val="12"/>
          <w:szCs w:val="12"/>
        </w:rPr>
        <w:t>In light of what we know about the actual constraining capacity of precedent, we might well conclude that the norm of stare decisis itself has been weaponized. Justices and commentators who disagree with the merits of some proposed change in Supreme Court doctrine will in similar fashion weaponize the idea of stare decisis as a way of adding rhetorical emphasis to their disagreement, and they will typically be met with an equally weaponized justification for avoiding or overruling a previous decision drawn from the capacious arsenal of available stare-decisis-avoiding justifications. And at the end of the day, there is a standoff, with stare decisis rarely, and these days hardly ever, awarding victory to one side or another. At least within the array of currently-sitting Justices, there do not appear to be any who have demonstrated the ability to combine their accusations of ignoring stare decisis with a willingness to adhere to stare decisis when its effect is to reinforce or perpetuate decisions they believe mistaken, or to support their sometimes vehemently professed adherence to stare decisis with a willingness to relinquish their own proclivity to persistent dissent.</w:t>
      </w:r>
    </w:p>
    <w:p w14:paraId="1CAD0A26" w14:textId="77777777" w:rsidR="009069ED" w:rsidRPr="0027724F" w:rsidRDefault="009069ED" w:rsidP="009069ED">
      <w:pPr>
        <w:rPr>
          <w:sz w:val="12"/>
          <w:szCs w:val="12"/>
        </w:rPr>
      </w:pPr>
      <w:r w:rsidRPr="0027724F">
        <w:rPr>
          <w:sz w:val="12"/>
          <w:szCs w:val="12"/>
        </w:rPr>
        <w:t>Once we see that the essence of a stare decisis claim is a content independent appeal to respecting mistaken decisions despite their being mistaken, we can understand that a stare decisis norm, if one were to exist, could do its work only if those who wield the weapon of stare decisis would be willing to accept the bitter with the sweet. A stare decisis norm that is available to support the results that one believes sound on first-order substantive grounds but that is easily rationalized away when it would perpetuate results that he or she believes unsound on first-order substantive grounds is in reality no stare decisis norm at all. Perhaps regrettably, this conclusion is consistent with what the empirical political science research on stare decisis tells us, it is consistent with what more qualitative and anecdotal observations of the Court’s decisions tell us, and it now appears consistent with what even the most recent appeals to stare decisis by the Justices reveal.</w:t>
      </w:r>
    </w:p>
    <w:p w14:paraId="356B0290" w14:textId="77777777" w:rsidR="009069ED" w:rsidRPr="0027724F" w:rsidRDefault="009069ED" w:rsidP="009069ED">
      <w:pPr>
        <w:rPr>
          <w:sz w:val="12"/>
          <w:szCs w:val="12"/>
        </w:rPr>
      </w:pPr>
      <w:r w:rsidRPr="0027724F">
        <w:rPr>
          <w:sz w:val="12"/>
          <w:szCs w:val="12"/>
        </w:rPr>
        <w:t>VI. Conclusion: The Rhetoric and the Reality</w:t>
      </w:r>
    </w:p>
    <w:p w14:paraId="654E0EF9" w14:textId="77777777" w:rsidR="009069ED" w:rsidRPr="0027724F" w:rsidRDefault="009069ED" w:rsidP="009069ED">
      <w:pPr>
        <w:rPr>
          <w:sz w:val="12"/>
          <w:szCs w:val="12"/>
        </w:rPr>
      </w:pPr>
      <w:r w:rsidRPr="0027724F">
        <w:rPr>
          <w:sz w:val="12"/>
          <w:szCs w:val="12"/>
        </w:rPr>
        <w:t>For generations, judges and scholars have argued for the virtues of horizontal precedential constraint—stare decisis.101 And for a long time, even if not for quite as long, empirical political scientists have concluded that such constraint is not to be found in the reported decisions of the Supreme Court of the United States.</w:t>
      </w:r>
    </w:p>
    <w:p w14:paraId="7EA15D4A" w14:textId="77777777" w:rsidR="009069ED" w:rsidRPr="0027724F" w:rsidRDefault="009069ED" w:rsidP="009069ED">
      <w:pPr>
        <w:rPr>
          <w:sz w:val="16"/>
        </w:rPr>
      </w:pPr>
      <w:r w:rsidRPr="0027724F">
        <w:rPr>
          <w:sz w:val="16"/>
        </w:rPr>
        <w:t xml:space="preserve">These two bodies of thought are not logically inconsistent. </w:t>
      </w:r>
      <w:r w:rsidRPr="0027724F">
        <w:rPr>
          <w:rStyle w:val="StyleUnderline"/>
          <w:highlight w:val="cyan"/>
        </w:rPr>
        <w:t>Like</w:t>
      </w:r>
      <w:r w:rsidRPr="0027724F">
        <w:rPr>
          <w:sz w:val="16"/>
          <w:highlight w:val="cyan"/>
        </w:rPr>
        <w:t xml:space="preserve"> </w:t>
      </w:r>
      <w:r w:rsidRPr="0027724F">
        <w:rPr>
          <w:rStyle w:val="Emphasis"/>
          <w:highlight w:val="cyan"/>
        </w:rPr>
        <w:t>world peace</w:t>
      </w:r>
      <w:r w:rsidRPr="0027724F">
        <w:rPr>
          <w:sz w:val="16"/>
          <w:highlight w:val="cyan"/>
        </w:rPr>
        <w:t xml:space="preserve"> </w:t>
      </w:r>
      <w:r w:rsidRPr="0027724F">
        <w:rPr>
          <w:rStyle w:val="StyleUnderline"/>
          <w:highlight w:val="cyan"/>
        </w:rPr>
        <w:t>and</w:t>
      </w:r>
      <w:r w:rsidRPr="0027724F">
        <w:rPr>
          <w:sz w:val="16"/>
          <w:highlight w:val="cyan"/>
        </w:rPr>
        <w:t xml:space="preserve"> </w:t>
      </w:r>
      <w:r w:rsidRPr="0027724F">
        <w:rPr>
          <w:rStyle w:val="Emphasis"/>
          <w:highlight w:val="cyan"/>
        </w:rPr>
        <w:t>nonfat bacon</w:t>
      </w:r>
      <w:r w:rsidRPr="0027724F">
        <w:rPr>
          <w:sz w:val="16"/>
          <w:highlight w:val="cyan"/>
        </w:rPr>
        <w:t xml:space="preserve">, </w:t>
      </w:r>
      <w:r w:rsidRPr="0027724F">
        <w:rPr>
          <w:rStyle w:val="StyleUnderline"/>
          <w:highlight w:val="cyan"/>
        </w:rPr>
        <w:t>there are</w:t>
      </w:r>
      <w:r w:rsidRPr="0027724F">
        <w:rPr>
          <w:sz w:val="16"/>
          <w:highlight w:val="cyan"/>
        </w:rPr>
        <w:t xml:space="preserve"> </w:t>
      </w:r>
      <w:r w:rsidRPr="0027724F">
        <w:rPr>
          <w:rStyle w:val="Emphasis"/>
          <w:highlight w:val="cyan"/>
        </w:rPr>
        <w:t>things we would like</w:t>
      </w:r>
      <w:r w:rsidRPr="0027724F">
        <w:rPr>
          <w:rStyle w:val="Emphasis"/>
        </w:rPr>
        <w:t xml:space="preserve"> to</w:t>
      </w:r>
      <w:r w:rsidRPr="0027724F">
        <w:rPr>
          <w:sz w:val="16"/>
        </w:rPr>
        <w:t xml:space="preserve"> </w:t>
      </w:r>
      <w:r w:rsidRPr="0027724F">
        <w:rPr>
          <w:rStyle w:val="StyleUnderline"/>
        </w:rPr>
        <w:t>have</w:t>
      </w:r>
      <w:r w:rsidRPr="0027724F">
        <w:rPr>
          <w:sz w:val="16"/>
        </w:rPr>
        <w:t xml:space="preserve"> </w:t>
      </w:r>
      <w:r w:rsidRPr="0027724F">
        <w:rPr>
          <w:rStyle w:val="Emphasis"/>
        </w:rPr>
        <w:t>exist</w:t>
      </w:r>
      <w:r w:rsidRPr="0027724F">
        <w:rPr>
          <w:sz w:val="16"/>
        </w:rPr>
        <w:t xml:space="preserve"> </w:t>
      </w:r>
      <w:r w:rsidRPr="0027724F">
        <w:rPr>
          <w:rStyle w:val="Emphasis"/>
          <w:highlight w:val="cyan"/>
        </w:rPr>
        <w:t xml:space="preserve">but </w:t>
      </w:r>
      <w:r w:rsidRPr="0027724F">
        <w:rPr>
          <w:rStyle w:val="Emphasis"/>
        </w:rPr>
        <w:t xml:space="preserve">which </w:t>
      </w:r>
      <w:r w:rsidRPr="0027724F">
        <w:rPr>
          <w:rStyle w:val="Emphasis"/>
          <w:highlight w:val="cyan"/>
        </w:rPr>
        <w:t>do not</w:t>
      </w:r>
      <w:r w:rsidRPr="0027724F">
        <w:rPr>
          <w:sz w:val="16"/>
        </w:rPr>
        <w:t xml:space="preserve"> yet </w:t>
      </w:r>
      <w:r w:rsidRPr="0027724F">
        <w:rPr>
          <w:rStyle w:val="StyleUnderline"/>
          <w:highlight w:val="cyan"/>
        </w:rPr>
        <w:t>exist</w:t>
      </w:r>
      <w:r w:rsidRPr="0027724F">
        <w:rPr>
          <w:sz w:val="16"/>
        </w:rPr>
        <w:t xml:space="preserve">, </w:t>
      </w:r>
      <w:r w:rsidRPr="0027724F">
        <w:rPr>
          <w:rStyle w:val="StyleUnderline"/>
        </w:rPr>
        <w:t>and</w:t>
      </w:r>
      <w:r w:rsidRPr="0027724F">
        <w:rPr>
          <w:sz w:val="16"/>
        </w:rPr>
        <w:t xml:space="preserve"> </w:t>
      </w:r>
      <w:r w:rsidRPr="0027724F">
        <w:rPr>
          <w:rStyle w:val="Emphasis"/>
        </w:rPr>
        <w:t xml:space="preserve">genuine </w:t>
      </w:r>
      <w:r w:rsidRPr="0027724F">
        <w:rPr>
          <w:rStyle w:val="Emphasis"/>
          <w:highlight w:val="cyan"/>
        </w:rPr>
        <w:t>precedential constraint</w:t>
      </w:r>
      <w:r w:rsidRPr="0027724F">
        <w:rPr>
          <w:sz w:val="16"/>
          <w:highlight w:val="cyan"/>
        </w:rPr>
        <w:t xml:space="preserve"> </w:t>
      </w:r>
      <w:r w:rsidRPr="0027724F">
        <w:rPr>
          <w:rStyle w:val="StyleUnderline"/>
          <w:highlight w:val="cyan"/>
        </w:rPr>
        <w:t>in the Supreme Court</w:t>
      </w:r>
      <w:r w:rsidRPr="0027724F">
        <w:rPr>
          <w:rStyle w:val="StyleUnderline"/>
        </w:rPr>
        <w:t xml:space="preserve"> may well be</w:t>
      </w:r>
      <w:r w:rsidRPr="0027724F">
        <w:rPr>
          <w:sz w:val="16"/>
        </w:rPr>
        <w:t xml:space="preserve"> </w:t>
      </w:r>
      <w:r w:rsidRPr="0027724F">
        <w:rPr>
          <w:rStyle w:val="Emphasis"/>
          <w:highlight w:val="cyan"/>
        </w:rPr>
        <w:t>one of them</w:t>
      </w:r>
      <w:r w:rsidRPr="0027724F">
        <w:rPr>
          <w:sz w:val="16"/>
        </w:rPr>
        <w:t>. Although my claims in this article are located in the vicinity of the traditional legal realist skeptical take on precedent and its ability to constrain,102 my con clusions are more modest. The claim here is not that stare decisis constraint is impossible, which some of the realists sometimes tended to believe. Nor is it that stare decisis constraint is not desirable, which some of the realists—Jerome Frank particularly103—on occasion also contended. Rather, it is simply that for the Supreme Court of the United States, with its small and self-selected docket heavily populated by issues of high moral and political valence, there does not appear to be in place a stare decisis norm—a norm pursuant to which most of the Justices most of the time would feel compelled by internal belief or external pressure actually to adhere to past decisions even when those Justices believed those decisions to be mistaken. In a different world such a norm might exist and have substantial force, but that is not our world. And it does not appear to have been our world for some considerable period of time. Moreover, although such a genuinely efficacious stare decisis constraint might be desirable, it might not. Especially for the Supreme Court, given the ideological nature of most of the cases to which the Court gives plenary consideration, and given the increasingly public political role that the Court seems to play, the arguments for getting things right (from the perspective of the decider) rather than deferring to those who got things wrong in the past seem far from frivolous. Still, it would be mistaken to infer from the nonexistence of a robust stare decisis norm for the Supreme Court that such a norm is either impossible or undesirable.</w:t>
      </w:r>
    </w:p>
    <w:p w14:paraId="3CDBF024" w14:textId="77777777" w:rsidR="009069ED" w:rsidRPr="009069ED" w:rsidRDefault="009069ED" w:rsidP="009069ED"/>
    <w:p w14:paraId="163F7635" w14:textId="15080AF9" w:rsidR="009069ED" w:rsidRDefault="009069ED" w:rsidP="00110653">
      <w:pPr>
        <w:pStyle w:val="Heading3"/>
      </w:pPr>
      <w:r>
        <w:t>1nc – Capacity Turn</w:t>
      </w:r>
    </w:p>
    <w:p w14:paraId="5DC5DE9C" w14:textId="77777777" w:rsidR="009069ED" w:rsidRPr="0045448F" w:rsidRDefault="009069ED" w:rsidP="009069ED">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The United States federal government should fire all workers working for the Trump administration and preclude replacement hiring or volunteer labor. </w:t>
      </w:r>
    </w:p>
    <w:p w14:paraId="0AF9E2C3" w14:textId="77777777" w:rsidR="009069ED" w:rsidRPr="0045448F" w:rsidRDefault="009069ED" w:rsidP="009069ED">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14:ligatures w14:val="standardContextual"/>
        </w:rPr>
        <w:t xml:space="preserve">Collective bargaining </w:t>
      </w:r>
      <w:r w:rsidRPr="0045448F">
        <w:rPr>
          <w:rFonts w:eastAsia="Times New Roman" w:cs="Times New Roman"/>
          <w:b/>
          <w:iCs/>
          <w:sz w:val="26"/>
          <w:u w:val="single"/>
          <w14:ligatures w14:val="standardContextual"/>
        </w:rPr>
        <w:t>empowers Trump</w:t>
      </w:r>
      <w:r w:rsidRPr="0045448F">
        <w:rPr>
          <w:rFonts w:eastAsia="Times New Roman" w:cs="Times New Roman"/>
          <w:b/>
          <w:iCs/>
          <w:sz w:val="26"/>
          <w14:ligatures w14:val="standardContextual"/>
        </w:rPr>
        <w:t xml:space="preserve"> but can </w:t>
      </w:r>
      <w:r w:rsidRPr="0045448F">
        <w:rPr>
          <w:rFonts w:eastAsia="Times New Roman" w:cs="Times New Roman"/>
          <w:b/>
          <w:iCs/>
          <w:sz w:val="26"/>
          <w:u w:val="single"/>
          <w14:ligatures w14:val="standardContextual"/>
        </w:rPr>
        <w:t>never</w:t>
      </w:r>
      <w:r w:rsidRPr="0045448F">
        <w:rPr>
          <w:rFonts w:eastAsia="Times New Roman" w:cs="Times New Roman"/>
          <w:b/>
          <w:iCs/>
          <w:sz w:val="26"/>
          <w14:ligatures w14:val="standardContextual"/>
        </w:rPr>
        <w:t xml:space="preserve"> constrain him. </w:t>
      </w:r>
    </w:p>
    <w:p w14:paraId="2F7D0F62" w14:textId="77777777" w:rsidR="009069ED" w:rsidRPr="0045448F" w:rsidRDefault="009069ED" w:rsidP="009069ED">
      <w:pPr>
        <w:rPr>
          <w:rFonts w:eastAsia="Calibri"/>
          <w14:ligatures w14:val="standardContextual"/>
        </w:rPr>
      </w:pPr>
      <w:r w:rsidRPr="0045448F">
        <w:rPr>
          <w:rFonts w:eastAsia="Calibri"/>
          <w:b/>
          <w:bCs/>
          <w:sz w:val="26"/>
          <w14:ligatures w14:val="standardContextual"/>
        </w:rPr>
        <w:t>Handler 25</w:t>
      </w:r>
      <w:r w:rsidRPr="0045448F">
        <w:rPr>
          <w:rFonts w:eastAsia="Calibri"/>
          <w14:ligatures w14:val="standardContextual"/>
        </w:rPr>
        <w:t xml:space="preserve">, Associate Professor of Law at Texas A&amp;M University School of Law. (Nicholas, May 5, 2025, “Federal Labor Unions Strengthen the Administrative State,” LPE Project, </w:t>
      </w:r>
      <w:hyperlink r:id="rId11" w:history="1">
        <w:r w:rsidRPr="0045448F">
          <w:rPr>
            <w:rFonts w:eastAsia="Calibri"/>
            <w:color w:val="0563C1"/>
            <w:u w:val="single"/>
            <w14:ligatures w14:val="standardContextual"/>
          </w:rPr>
          <w:t>https://lpeproject.org/blog/federal-labor-unions-strengthen-the-administrative-state/</w:t>
        </w:r>
      </w:hyperlink>
      <w:r w:rsidRPr="0045448F">
        <w:rPr>
          <w:rFonts w:eastAsia="Calibri"/>
          <w14:ligatures w14:val="standardContextual"/>
        </w:rPr>
        <w:t>, Ulven)</w:t>
      </w:r>
    </w:p>
    <w:p w14:paraId="6BC3F372" w14:textId="77777777" w:rsidR="009069ED" w:rsidRPr="0045448F" w:rsidRDefault="009069ED" w:rsidP="009069ED">
      <w:pPr>
        <w:rPr>
          <w:rFonts w:eastAsia="Calibri"/>
          <w:sz w:val="16"/>
          <w14:ligatures w14:val="standardContextual"/>
        </w:rPr>
      </w:pPr>
      <w:bookmarkStart w:id="6" w:name="_Hlk210731843"/>
      <w:r w:rsidRPr="0045448F">
        <w:rPr>
          <w:rFonts w:eastAsia="Calibri"/>
          <w:sz w:val="16"/>
          <w14:ligatures w14:val="standardContextual"/>
        </w:rPr>
        <w:t xml:space="preserve">As a matter of constitutional law, </w:t>
      </w:r>
      <w:r w:rsidRPr="0045448F">
        <w:rPr>
          <w:rFonts w:eastAsia="Calibri"/>
          <w:u w:val="single"/>
          <w14:ligatures w14:val="standardContextual"/>
        </w:rPr>
        <w:t>federal</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labor</w:t>
      </w:r>
      <w:r w:rsidRPr="0045448F">
        <w:rPr>
          <w:rFonts w:eastAsia="Calibri"/>
          <w:sz w:val="16"/>
          <w14:ligatures w14:val="standardContextual"/>
        </w:rPr>
        <w:t xml:space="preserve"> </w:t>
      </w:r>
      <w:r w:rsidRPr="0045448F">
        <w:rPr>
          <w:rFonts w:eastAsia="Calibri"/>
          <w:u w:val="single"/>
          <w14:ligatures w14:val="standardContextual"/>
        </w:rPr>
        <w:t>law</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does not undermine presidential authority</w:t>
      </w:r>
      <w:r w:rsidRPr="0045448F">
        <w:rPr>
          <w:rFonts w:eastAsia="Calibri"/>
          <w:sz w:val="16"/>
          <w14:ligatures w14:val="standardContextual"/>
        </w:rPr>
        <w:t xml:space="preserve"> </w:t>
      </w:r>
      <w:r w:rsidRPr="0045448F">
        <w:rPr>
          <w:rFonts w:eastAsia="Calibri"/>
          <w:u w:val="single"/>
          <w14:ligatures w14:val="standardContextual"/>
        </w:rPr>
        <w:t>in the way its opponents contend</w:t>
      </w:r>
      <w:r w:rsidRPr="0045448F">
        <w:rPr>
          <w:rFonts w:eastAsia="Calibri"/>
          <w:sz w:val="16"/>
          <w14:ligatures w14:val="standardContextual"/>
        </w:rPr>
        <w:t xml:space="preserve">. First, </w:t>
      </w:r>
      <w:r w:rsidRPr="0045448F">
        <w:rPr>
          <w:rFonts w:eastAsia="Calibri"/>
          <w:u w:val="single"/>
          <w14:ligatures w14:val="standardContextual"/>
        </w:rPr>
        <w:t>labor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protections</w:t>
      </w:r>
      <w:r w:rsidRPr="0045448F">
        <w:rPr>
          <w:rFonts w:eastAsia="Calibri"/>
          <w:sz w:val="16"/>
          <w14:ligatures w14:val="standardContextual"/>
        </w:rPr>
        <w:t xml:space="preserve"> </w:t>
      </w:r>
      <w:r w:rsidRPr="008F2C15">
        <w:rPr>
          <w:rFonts w:eastAsia="Calibri"/>
          <w:highlight w:val="green"/>
          <w:u w:val="single"/>
          <w14:ligatures w14:val="standardContextual"/>
        </w:rPr>
        <w:t>are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narrow</w:t>
      </w:r>
      <w:r w:rsidRPr="0045448F">
        <w:rPr>
          <w:rFonts w:eastAsia="Calibri"/>
          <w:b/>
          <w:iCs/>
          <w:u w:val="single"/>
          <w:bdr w:val="single" w:sz="8" w:space="0" w:color="auto"/>
          <w14:ligatures w14:val="standardContextual"/>
        </w:rPr>
        <w:t xml:space="preserve"> in scope</w:t>
      </w:r>
      <w:r w:rsidRPr="0045448F">
        <w:rPr>
          <w:rFonts w:eastAsia="Calibri"/>
          <w:sz w:val="16"/>
          <w14:ligatures w14:val="standardContextual"/>
        </w:rPr>
        <w:t xml:space="preserve">. Under the CSRA, </w:t>
      </w:r>
      <w:r w:rsidRPr="0045448F">
        <w:rPr>
          <w:rFonts w:eastAsia="Calibri"/>
          <w:u w:val="single"/>
          <w14:ligatures w14:val="standardContextual"/>
        </w:rPr>
        <w:t>only federal “employees” can organize and bargain collectively</w:t>
      </w:r>
      <w:r w:rsidRPr="0045448F">
        <w:rPr>
          <w:rFonts w:eastAsia="Calibri"/>
          <w:sz w:val="16"/>
          <w14:ligatures w14:val="standardContextual"/>
        </w:rPr>
        <w:t xml:space="preserve">. “Employee,” as that term is defined, </w:t>
      </w:r>
      <w:r w:rsidRPr="008F2C15">
        <w:rPr>
          <w:rFonts w:eastAsia="Calibri"/>
          <w:b/>
          <w:iCs/>
          <w:highlight w:val="green"/>
          <w:u w:val="single"/>
          <w:bdr w:val="single" w:sz="8" w:space="0" w:color="auto"/>
          <w14:ligatures w14:val="standardContextual"/>
        </w:rPr>
        <w:t>excludes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political </w:t>
      </w:r>
      <w:r w:rsidRPr="008F2C15">
        <w:rPr>
          <w:rFonts w:eastAsia="Calibri"/>
          <w:b/>
          <w:iCs/>
          <w:highlight w:val="green"/>
          <w:u w:val="single"/>
          <w:bdr w:val="single" w:sz="8" w:space="0" w:color="auto"/>
          <w14:ligatures w14:val="standardContextual"/>
        </w:rPr>
        <w:t>appointees</w:t>
      </w:r>
      <w:r w:rsidRPr="0045448F">
        <w:rPr>
          <w:rFonts w:eastAsia="Calibri"/>
          <w:sz w:val="16"/>
          <w14:ligatures w14:val="standardContextual"/>
        </w:rPr>
        <w:t xml:space="preserve">, </w:t>
      </w:r>
      <w:r w:rsidRPr="0045448F">
        <w:rPr>
          <w:rFonts w:eastAsia="Calibri"/>
          <w:u w:val="single"/>
          <w14:ligatures w14:val="standardContextual"/>
        </w:rPr>
        <w:t>as well as</w:t>
      </w:r>
      <w:r w:rsidRPr="0045448F">
        <w:rPr>
          <w:rFonts w:eastAsia="Calibri"/>
          <w:sz w:val="16"/>
          <w14:ligatures w14:val="standardContextual"/>
        </w:rPr>
        <w:t xml:space="preserve"> members of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Senior Executive Service</w:t>
      </w:r>
      <w:r w:rsidRPr="0045448F">
        <w:rPr>
          <w:rFonts w:eastAsia="Calibri"/>
          <w:sz w:val="16"/>
          <w14:ligatures w14:val="standardContextual"/>
        </w:rPr>
        <w:t xml:space="preserve">, </w:t>
      </w:r>
      <w:r w:rsidRPr="008F2C15">
        <w:rPr>
          <w:rFonts w:eastAsia="Calibri"/>
          <w:highlight w:val="green"/>
          <w:u w:val="single"/>
          <w14:ligatures w14:val="standardContextual"/>
        </w:rPr>
        <w:t>who make up</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most of</w:t>
      </w:r>
      <w:r w:rsidRPr="0045448F">
        <w:rPr>
          <w:rFonts w:eastAsia="Calibri"/>
          <w:sz w:val="16"/>
          <w14:ligatures w14:val="standardContextual"/>
        </w:rPr>
        <w:t xml:space="preserve"> </w:t>
      </w:r>
      <w:r w:rsidRPr="008F2C15">
        <w:rPr>
          <w:rFonts w:eastAsia="Calibri"/>
          <w:highlight w:val="green"/>
          <w:u w:val="single"/>
          <w14:ligatures w14:val="standardContextual"/>
        </w:rPr>
        <w:t>the</w:t>
      </w:r>
      <w:r w:rsidRPr="0045448F">
        <w:rPr>
          <w:rFonts w:eastAsia="Calibri"/>
          <w:u w:val="single"/>
          <w14:ligatures w14:val="standardContextual"/>
        </w:rPr>
        <w:t xml:space="preserve"> federal government’s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managerial core</w:t>
      </w:r>
      <w:r w:rsidRPr="0045448F">
        <w:rPr>
          <w:rFonts w:eastAsia="Calibri"/>
          <w:sz w:val="16"/>
          <w14:ligatures w14:val="standardContextual"/>
        </w:rPr>
        <w:t xml:space="preserve">. In fact, </w:t>
      </w:r>
      <w:r w:rsidRPr="0045448F">
        <w:rPr>
          <w:rFonts w:eastAsia="Calibri"/>
          <w:u w:val="single"/>
          <w14:ligatures w14:val="standardContextual"/>
        </w:rPr>
        <w:t>anyone who exercises “supervisory” authority over other workers is excluded from bargaining protections</w:t>
      </w:r>
      <w:r w:rsidRPr="0045448F">
        <w:rPr>
          <w:rFonts w:eastAsia="Calibri"/>
          <w:sz w:val="16"/>
          <w14:ligatures w14:val="standardContextual"/>
        </w:rPr>
        <w:t xml:space="preserve">. The protections </w:t>
      </w:r>
      <w:r w:rsidRPr="0045448F">
        <w:rPr>
          <w:rFonts w:eastAsia="Calibri"/>
          <w:u w:val="single"/>
          <w14:ligatures w14:val="standardContextual"/>
        </w:rPr>
        <w:t>thus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don’t reach</w:t>
      </w:r>
      <w:r w:rsidRPr="0045448F">
        <w:rPr>
          <w:rFonts w:eastAsia="Calibri"/>
          <w:sz w:val="16"/>
          <w14:ligatures w14:val="standardContextual"/>
        </w:rPr>
        <w:t xml:space="preserve"> </w:t>
      </w:r>
      <w:r w:rsidRPr="0045448F">
        <w:rPr>
          <w:rFonts w:eastAsia="Calibri"/>
          <w:u w:val="single"/>
          <w14:ligatures w14:val="standardContextual"/>
        </w:rPr>
        <w:t>the categories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workers that</w:t>
      </w:r>
      <w:r w:rsidRPr="0045448F">
        <w:rPr>
          <w:rFonts w:eastAsia="Calibri"/>
          <w:sz w:val="16"/>
          <w14:ligatures w14:val="standardContextual"/>
        </w:rPr>
        <w:t xml:space="preserve"> </w:t>
      </w:r>
      <w:r w:rsidRPr="0045448F">
        <w:rPr>
          <w:rFonts w:eastAsia="Calibri"/>
          <w:u w:val="single"/>
          <w14:ligatures w14:val="standardContextual"/>
        </w:rPr>
        <w:t>participate</w:t>
      </w:r>
      <w:r w:rsidRPr="0045448F">
        <w:rPr>
          <w:rFonts w:eastAsia="Calibri"/>
          <w:sz w:val="16"/>
          <w14:ligatures w14:val="standardContextual"/>
        </w:rPr>
        <w:t xml:space="preserve"> regularly </w:t>
      </w:r>
      <w:r w:rsidRPr="0045448F">
        <w:rPr>
          <w:rFonts w:eastAsia="Calibri"/>
          <w:u w:val="single"/>
          <w14:ligatures w14:val="standardContextual"/>
        </w:rPr>
        <w:t>in 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form</w:t>
      </w:r>
      <w:r w:rsidRPr="0045448F">
        <w:rPr>
          <w:rFonts w:eastAsia="Calibri"/>
          <w:b/>
          <w:iCs/>
          <w:u w:val="single"/>
          <w:bdr w:val="single" w:sz="8" w:space="0" w:color="auto"/>
          <w14:ligatures w14:val="standardContextual"/>
        </w:rPr>
        <w:t>ulation</w:t>
      </w:r>
      <w:r w:rsidRPr="0045448F">
        <w:rPr>
          <w:rFonts w:eastAsia="Calibri"/>
          <w:sz w:val="16"/>
          <w14:ligatures w14:val="standardContextual"/>
        </w:rPr>
        <w:t xml:space="preserve"> </w:t>
      </w:r>
      <w:r w:rsidRPr="0045448F">
        <w:rPr>
          <w:rFonts w:eastAsia="Calibri"/>
          <w:u w:val="single"/>
          <w14:ligatures w14:val="standardContextual"/>
        </w:rPr>
        <w:t>of high-level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agency </w:t>
      </w:r>
      <w:r w:rsidRPr="008F2C15">
        <w:rPr>
          <w:rFonts w:eastAsia="Calibri"/>
          <w:b/>
          <w:iCs/>
          <w:highlight w:val="green"/>
          <w:u w:val="single"/>
          <w:bdr w:val="single" w:sz="8" w:space="0" w:color="auto"/>
          <w14:ligatures w14:val="standardContextual"/>
        </w:rPr>
        <w:t>policies</w:t>
      </w:r>
      <w:r w:rsidRPr="0045448F">
        <w:rPr>
          <w:rFonts w:eastAsia="Calibri"/>
          <w:sz w:val="16"/>
          <w14:ligatures w14:val="standardContextual"/>
        </w:rPr>
        <w:t xml:space="preserve">. Instead, </w:t>
      </w:r>
      <w:r w:rsidRPr="0045448F">
        <w:rPr>
          <w:rFonts w:eastAsia="Calibri"/>
          <w:u w:val="single"/>
          <w14:ligatures w14:val="standardContextual"/>
        </w:rPr>
        <w:t>they cover primarily front-line workers</w:t>
      </w:r>
      <w:r w:rsidRPr="0045448F">
        <w:rPr>
          <w:rFonts w:eastAsia="Calibri"/>
          <w:sz w:val="16"/>
          <w14:ligatures w14:val="standardContextual"/>
        </w:rPr>
        <w:t xml:space="preserve">—everyone from scientists, economists, and litigation attorneys to prison guards and park rangers. These positions are </w:t>
      </w:r>
      <w:r w:rsidRPr="0045448F">
        <w:rPr>
          <w:rFonts w:eastAsia="Calibri"/>
          <w:u w:val="single"/>
          <w14:ligatures w14:val="standardContextual"/>
        </w:rPr>
        <w:t>key 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ensuring</w:t>
      </w:r>
      <w:r w:rsidRPr="0045448F">
        <w:rPr>
          <w:rFonts w:eastAsia="Calibri"/>
          <w:sz w:val="16"/>
          <w14:ligatures w14:val="standardContextual"/>
        </w:rPr>
        <w:t xml:space="preserve"> </w:t>
      </w:r>
      <w:r w:rsidRPr="0045448F">
        <w:rPr>
          <w:rFonts w:eastAsia="Calibri"/>
          <w:u w:val="single"/>
          <w14:ligatures w14:val="standardContextual"/>
        </w:rPr>
        <w:t>that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laws</w:t>
      </w:r>
      <w:r w:rsidRPr="0045448F">
        <w:rPr>
          <w:rFonts w:eastAsia="Calibri"/>
          <w:sz w:val="16"/>
          <w14:ligatures w14:val="standardContextual"/>
        </w:rPr>
        <w:t xml:space="preserve"> </w:t>
      </w:r>
      <w:r w:rsidRPr="0045448F">
        <w:rPr>
          <w:rFonts w:eastAsia="Calibri"/>
          <w:u w:val="single"/>
          <w14:ligatures w14:val="standardContextual"/>
        </w:rPr>
        <w:t>Congress has written are</w:t>
      </w:r>
      <w:r w:rsidRPr="0045448F">
        <w:rPr>
          <w:rFonts w:eastAsia="Calibri"/>
          <w:sz w:val="16"/>
          <w14:ligatures w14:val="standardContextual"/>
        </w:rPr>
        <w:t xml:space="preserve"> faithfully </w:t>
      </w:r>
      <w:r w:rsidRPr="0045448F">
        <w:rPr>
          <w:rFonts w:eastAsia="Calibri"/>
          <w:u w:val="single"/>
          <w14:ligatures w14:val="standardContextual"/>
        </w:rPr>
        <w:t>executed</w:t>
      </w:r>
      <w:r w:rsidRPr="0045448F">
        <w:rPr>
          <w:rFonts w:eastAsia="Calibri"/>
          <w:sz w:val="16"/>
          <w14:ligatures w14:val="standardContextual"/>
        </w:rPr>
        <w:t xml:space="preserve"> by competent staffs, </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don’t formulate</w:t>
      </w:r>
      <w:r w:rsidRPr="0045448F">
        <w:rPr>
          <w:rFonts w:eastAsia="Calibri"/>
          <w:sz w:val="16"/>
          <w14:ligatures w14:val="standardContextual"/>
        </w:rPr>
        <w:t xml:space="preserve"> the types of </w:t>
      </w:r>
      <w:r w:rsidRPr="0045448F">
        <w:rPr>
          <w:rFonts w:eastAsia="Calibri"/>
          <w:b/>
          <w:iCs/>
          <w:u w:val="single"/>
          <w:bdr w:val="single" w:sz="8" w:space="0" w:color="auto"/>
          <w14:ligatures w14:val="standardContextual"/>
        </w:rPr>
        <w:t>policies</w:t>
      </w:r>
      <w:r w:rsidRPr="0045448F">
        <w:rPr>
          <w:rFonts w:eastAsia="Calibri"/>
          <w:sz w:val="16"/>
          <w14:ligatures w14:val="standardContextual"/>
        </w:rPr>
        <w:t xml:space="preserve"> </w:t>
      </w:r>
      <w:r w:rsidRPr="0045448F">
        <w:rPr>
          <w:rFonts w:eastAsia="Calibri"/>
          <w:u w:val="single"/>
          <w14:ligatures w14:val="standardContextual"/>
        </w:rPr>
        <w:t>that we</w:t>
      </w:r>
      <w:r w:rsidRPr="0045448F">
        <w:rPr>
          <w:rFonts w:eastAsia="Calibri"/>
          <w:sz w:val="16"/>
          <w14:ligatures w14:val="standardContextual"/>
        </w:rPr>
        <w:t xml:space="preserve"> usually </w:t>
      </w:r>
      <w:r w:rsidRPr="0045448F">
        <w:rPr>
          <w:rFonts w:eastAsia="Calibri"/>
          <w:u w:val="single"/>
          <w14:ligatures w14:val="standardContextual"/>
        </w:rPr>
        <w:t>think of as presidential prerogatives</w:t>
      </w:r>
      <w:r w:rsidRPr="0045448F">
        <w:rPr>
          <w:rFonts w:eastAsia="Calibri"/>
          <w:sz w:val="16"/>
          <w14:ligatures w14:val="standardContextual"/>
        </w:rPr>
        <w:t>.</w:t>
      </w:r>
    </w:p>
    <w:p w14:paraId="575F5C3E" w14:textId="77777777" w:rsidR="009069ED" w:rsidRPr="0045448F" w:rsidRDefault="009069ED" w:rsidP="009069ED">
      <w:pPr>
        <w:rPr>
          <w:rFonts w:eastAsia="Calibri"/>
          <w:sz w:val="16"/>
          <w14:ligatures w14:val="standardContextual"/>
        </w:rPr>
      </w:pPr>
      <w:bookmarkStart w:id="7" w:name="_Hlk210731871"/>
      <w:bookmarkEnd w:id="6"/>
      <w:r w:rsidRPr="0045448F">
        <w:rPr>
          <w:rFonts w:eastAsia="Calibri"/>
          <w:sz w:val="16"/>
          <w14:ligatures w14:val="standardContextual"/>
        </w:rPr>
        <w:t xml:space="preserve">Second, </w:t>
      </w:r>
      <w:r w:rsidRPr="008F2C15">
        <w:rPr>
          <w:rFonts w:eastAsia="Calibri"/>
          <w:b/>
          <w:iCs/>
          <w:highlight w:val="green"/>
          <w:u w:val="single"/>
          <w:bdr w:val="single" w:sz="8" w:space="0" w:color="auto"/>
          <w14:ligatures w14:val="standardContextual"/>
        </w:rPr>
        <w:t xml:space="preserve">to </w:t>
      </w:r>
      <w:r w:rsidRPr="0045448F">
        <w:rPr>
          <w:rFonts w:eastAsia="Calibri"/>
          <w:b/>
          <w:iCs/>
          <w:u w:val="single"/>
          <w:bdr w:val="single" w:sz="8" w:space="0" w:color="auto"/>
          <w14:ligatures w14:val="standardContextual"/>
        </w:rPr>
        <w:t xml:space="preserve">the </w:t>
      </w:r>
      <w:r w:rsidRPr="008F2C15">
        <w:rPr>
          <w:rFonts w:eastAsia="Calibri"/>
          <w:b/>
          <w:iCs/>
          <w:highlight w:val="green"/>
          <w:u w:val="single"/>
          <w:bdr w:val="single" w:sz="8" w:space="0" w:color="auto"/>
          <w14:ligatures w14:val="standardContextual"/>
        </w:rPr>
        <w:t>extent</w:t>
      </w:r>
      <w:r w:rsidRPr="0045448F">
        <w:rPr>
          <w:rFonts w:eastAsia="Calibri"/>
          <w:sz w:val="16"/>
          <w14:ligatures w14:val="standardContextual"/>
        </w:rPr>
        <w:t xml:space="preserve"> that </w:t>
      </w:r>
      <w:r w:rsidRPr="0045448F">
        <w:rPr>
          <w:rFonts w:eastAsia="Calibri"/>
          <w:u w:val="single"/>
          <w14:ligatures w14:val="standardContextual"/>
        </w:rPr>
        <w:t xml:space="preserve">specific </w:t>
      </w:r>
      <w:r w:rsidRPr="008F2C15">
        <w:rPr>
          <w:rFonts w:eastAsia="Calibri"/>
          <w:b/>
          <w:iCs/>
          <w:highlight w:val="green"/>
          <w:u w:val="single"/>
          <w:bdr w:val="single" w:sz="8" w:space="0" w:color="auto"/>
          <w14:ligatures w14:val="standardContextual"/>
        </w:rPr>
        <w:t>contractual provisions</w:t>
      </w:r>
      <w:r w:rsidRPr="0045448F">
        <w:rPr>
          <w:rFonts w:eastAsia="Calibri"/>
          <w:sz w:val="16"/>
          <w14:ligatures w14:val="standardContextual"/>
        </w:rPr>
        <w:t xml:space="preserve"> </w:t>
      </w:r>
      <w:r w:rsidRPr="0045448F">
        <w:rPr>
          <w:rFonts w:eastAsia="Calibri"/>
          <w:u w:val="single"/>
          <w14:ligatures w14:val="standardContextual"/>
        </w:rPr>
        <w:t>do</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impact policy</w:t>
      </w:r>
      <w:r w:rsidRPr="0045448F">
        <w:rPr>
          <w:rFonts w:eastAsia="Calibri"/>
          <w:sz w:val="16"/>
          <w14:ligatures w14:val="standardContextual"/>
        </w:rPr>
        <w:t xml:space="preserve">, </w:t>
      </w:r>
      <w:r w:rsidRPr="0045448F">
        <w:rPr>
          <w:rFonts w:eastAsia="Calibri"/>
          <w:u w:val="single"/>
          <w14:ligatures w14:val="standardContextual"/>
        </w:rPr>
        <w:t xml:space="preserve">federal </w:t>
      </w:r>
      <w:r w:rsidRPr="008F2C15">
        <w:rPr>
          <w:rFonts w:eastAsia="Calibri"/>
          <w:highlight w:val="green"/>
          <w:u w:val="single"/>
          <w14:ligatures w14:val="standardContextual"/>
        </w:rPr>
        <w:t>law</w:t>
      </w:r>
      <w:r w:rsidRPr="0045448F">
        <w:rPr>
          <w:rFonts w:eastAsia="Calibri"/>
          <w:u w:val="single"/>
          <w14:ligatures w14:val="standardContextual"/>
        </w:rPr>
        <w:t xml:space="preserve"> has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built in</w:t>
      </w:r>
      <w:r w:rsidRPr="0045448F">
        <w:rPr>
          <w:rFonts w:eastAsia="Calibri"/>
          <w:b/>
          <w:iCs/>
          <w:u w:val="single"/>
          <w:bdr w:val="single" w:sz="8" w:space="0" w:color="auto"/>
          <w14:ligatures w14:val="standardContextual"/>
        </w:rPr>
        <w:t xml:space="preserve"> robust</w:t>
      </w:r>
      <w:r w:rsidRPr="0045448F">
        <w:rPr>
          <w:rFonts w:eastAsia="Calibri"/>
          <w:sz w:val="16"/>
          <w14:ligatures w14:val="standardContextual"/>
        </w:rPr>
        <w:t xml:space="preserve"> </w:t>
      </w:r>
      <w:r w:rsidRPr="0045448F">
        <w:rPr>
          <w:rFonts w:eastAsia="Calibri"/>
          <w:u w:val="single"/>
          <w14:ligatures w14:val="standardContextual"/>
        </w:rPr>
        <w:t>protections for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presidential discretion</w:t>
      </w:r>
      <w:r w:rsidRPr="0045448F">
        <w:rPr>
          <w:rFonts w:eastAsia="Calibri"/>
          <w:sz w:val="16"/>
          <w14:ligatures w14:val="standardContextual"/>
        </w:rPr>
        <w:t xml:space="preserve">. The </w:t>
      </w:r>
      <w:r w:rsidRPr="0045448F">
        <w:rPr>
          <w:rFonts w:eastAsia="Calibri"/>
          <w:u w:val="single"/>
          <w14:ligatures w14:val="standardContextual"/>
        </w:rPr>
        <w:t xml:space="preserve">CSRA contains </w:t>
      </w:r>
      <w:r w:rsidRPr="008F2C15">
        <w:rPr>
          <w:rFonts w:eastAsia="Calibri"/>
          <w:highlight w:val="green"/>
          <w:u w:val="single"/>
          <w14:ligatures w14:val="standardContextual"/>
        </w:rPr>
        <w:t>provisions</w:t>
      </w:r>
      <w:r w:rsidRPr="0045448F">
        <w:rPr>
          <w:rFonts w:eastAsia="Calibri"/>
          <w:u w:val="single"/>
          <w14:ligatures w14:val="standardContextual"/>
        </w:rPr>
        <w:t xml:space="preserve"> that </w:t>
      </w:r>
      <w:r w:rsidRPr="008F2C15">
        <w:rPr>
          <w:rFonts w:eastAsia="Calibri"/>
          <w:highlight w:val="green"/>
          <w:u w:val="single"/>
          <w14:ligatures w14:val="standardContextual"/>
        </w:rPr>
        <w:t>prohibit</w:t>
      </w:r>
      <w:r w:rsidRPr="0045448F">
        <w:rPr>
          <w:rFonts w:eastAsia="Calibri"/>
          <w:sz w:val="16"/>
          <w14:ligatures w14:val="standardContextual"/>
        </w:rPr>
        <w:t xml:space="preserve"> collective </w:t>
      </w:r>
      <w:r w:rsidRPr="008F2C15">
        <w:rPr>
          <w:rFonts w:eastAsia="Calibri"/>
          <w:highlight w:val="green"/>
          <w:u w:val="single"/>
          <w14:ligatures w14:val="standardContextual"/>
        </w:rPr>
        <w:t>bargaining</w:t>
      </w:r>
      <w:r w:rsidRPr="0045448F">
        <w:rPr>
          <w:rFonts w:eastAsia="Calibri"/>
          <w:sz w:val="16"/>
          <w14:ligatures w14:val="standardContextual"/>
        </w:rPr>
        <w:t xml:space="preserve"> agreements </w:t>
      </w:r>
      <w:r w:rsidRPr="0045448F">
        <w:rPr>
          <w:rFonts w:eastAsia="Calibri"/>
          <w:u w:val="single"/>
          <w14:ligatures w14:val="standardContextual"/>
        </w:rPr>
        <w:t xml:space="preserve">from </w:t>
      </w:r>
      <w:r w:rsidRPr="008F2C15">
        <w:rPr>
          <w:rFonts w:eastAsia="Calibri"/>
          <w:highlight w:val="green"/>
          <w:u w:val="single"/>
          <w14:ligatures w14:val="standardContextual"/>
        </w:rPr>
        <w:t>infringing on</w:t>
      </w:r>
      <w:r w:rsidRPr="0045448F">
        <w:rPr>
          <w:rFonts w:eastAsia="Calibri"/>
          <w:sz w:val="16"/>
          <w14:ligatures w14:val="standardContextual"/>
        </w:rPr>
        <w:t xml:space="preserve"> the President’s “</w:t>
      </w:r>
      <w:r w:rsidRPr="008F2C15">
        <w:rPr>
          <w:rFonts w:eastAsia="Calibri"/>
          <w:highlight w:val="green"/>
          <w:u w:val="single"/>
          <w14:ligatures w14:val="standardContextual"/>
        </w:rPr>
        <w:t>management rights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including</w:t>
      </w:r>
      <w:r w:rsidRPr="0045448F">
        <w:rPr>
          <w:rFonts w:eastAsia="Calibri"/>
          <w:sz w:val="16"/>
          <w14:ligatures w14:val="standardContextual"/>
        </w:rPr>
        <w:t xml:space="preserve"> </w:t>
      </w:r>
      <w:r w:rsidRPr="0045448F">
        <w:rPr>
          <w:rFonts w:eastAsia="Calibri"/>
          <w:u w:val="single"/>
          <w14:ligatures w14:val="standardContextual"/>
        </w:rPr>
        <w:t xml:space="preserve">the right </w:t>
      </w:r>
      <w:r w:rsidRPr="008F2C15">
        <w:rPr>
          <w:rFonts w:eastAsia="Calibri"/>
          <w:highlight w:val="green"/>
          <w:u w:val="single"/>
          <w14:ligatures w14:val="standardContextual"/>
        </w:rPr>
        <w:t>to</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determine</w:t>
      </w:r>
      <w:r w:rsidRPr="0045448F">
        <w:rPr>
          <w:rFonts w:eastAsia="Calibri"/>
          <w:sz w:val="16"/>
          <w14:ligatures w14:val="standardContextual"/>
        </w:rPr>
        <w:t xml:space="preserve"> </w:t>
      </w:r>
      <w:r w:rsidRPr="0045448F">
        <w:rPr>
          <w:rFonts w:eastAsia="Calibri"/>
          <w:u w:val="single"/>
          <w14:ligatures w14:val="standardContextual"/>
        </w:rPr>
        <w:t>the agency’s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mission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budget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organization</w:t>
      </w:r>
      <w:r w:rsidRPr="0045448F">
        <w:rPr>
          <w:rFonts w:eastAsia="Calibri"/>
          <w:sz w:val="16"/>
          <w14:ligatures w14:val="standardContextual"/>
        </w:rPr>
        <w:t xml:space="preserve">, </w:t>
      </w:r>
      <w:r w:rsidRPr="0045448F">
        <w:rPr>
          <w:rFonts w:eastAsia="Calibri"/>
          <w:u w:val="single"/>
          <w14:ligatures w14:val="standardContextual"/>
        </w:rPr>
        <w:t>number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employees</w:t>
      </w:r>
      <w:r w:rsidRPr="0045448F">
        <w:rPr>
          <w:rFonts w:eastAsia="Calibri"/>
          <w:sz w:val="16"/>
          <w14:ligatures w14:val="standardContextual"/>
        </w:rPr>
        <w:t xml:space="preserve">, </w:t>
      </w:r>
      <w:r w:rsidRPr="008F2C15">
        <w:rPr>
          <w:rFonts w:eastAsia="Calibri"/>
          <w:highlight w:val="green"/>
          <w:u w:val="single"/>
          <w14:ligatures w14:val="standardContextual"/>
        </w:rPr>
        <w:t>and</w:t>
      </w:r>
      <w:r w:rsidRPr="0045448F">
        <w:rPr>
          <w:rFonts w:eastAsia="Calibri"/>
          <w:sz w:val="16"/>
          <w14:ligatures w14:val="standardContextual"/>
        </w:rPr>
        <w:t xml:space="preserve"> internal </w:t>
      </w:r>
      <w:r w:rsidRPr="0045448F">
        <w:rPr>
          <w:rFonts w:eastAsia="Calibri"/>
          <w:b/>
          <w:iCs/>
          <w:u w:val="single"/>
          <w:bdr w:val="single" w:sz="8" w:space="0" w:color="auto"/>
          <w14:ligatures w14:val="standardContextual"/>
        </w:rPr>
        <w:t xml:space="preserve">security </w:t>
      </w:r>
      <w:r w:rsidRPr="008F2C15">
        <w:rPr>
          <w:rFonts w:eastAsia="Calibri"/>
          <w:b/>
          <w:iCs/>
          <w:highlight w:val="green"/>
          <w:u w:val="single"/>
          <w:bdr w:val="single" w:sz="8" w:space="0" w:color="auto"/>
          <w14:ligatures w14:val="standardContextual"/>
        </w:rPr>
        <w:t>practices</w:t>
      </w:r>
      <w:r w:rsidRPr="0045448F">
        <w:rPr>
          <w:rFonts w:eastAsia="Calibri"/>
          <w:sz w:val="16"/>
          <w14:ligatures w14:val="standardContextual"/>
        </w:rPr>
        <w:t xml:space="preserve">.” When the workplace rights of civil servants conflict with the policy initiatives of the President, </w:t>
      </w:r>
      <w:r w:rsidRPr="0045448F">
        <w:rPr>
          <w:rFonts w:eastAsia="Calibri"/>
          <w:u w:val="single"/>
          <w14:ligatures w14:val="standardContextual"/>
        </w:rPr>
        <w:t>the CSRA provides a comprehensive adjudicatory structure for hashing out the dispute</w:t>
      </w:r>
      <w:r w:rsidRPr="0045448F">
        <w:rPr>
          <w:rFonts w:eastAsia="Calibri"/>
          <w:sz w:val="1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7"/>
    <w:p w14:paraId="00628BDF" w14:textId="77777777" w:rsidR="009069ED" w:rsidRPr="0045448F" w:rsidRDefault="009069ED" w:rsidP="009069ED">
      <w:pPr>
        <w:rPr>
          <w:rFonts w:eastAsia="Calibri"/>
          <w:sz w:val="16"/>
          <w14:ligatures w14:val="standardContextual"/>
        </w:rPr>
      </w:pPr>
      <w:r w:rsidRPr="0045448F">
        <w:rPr>
          <w:rFonts w:eastAsia="Calibri"/>
          <w:sz w:val="16"/>
          <w14:ligatures w14:val="standardContextual"/>
        </w:rPr>
        <w:t>Rather, and contrary to the arguments of many unitary executive proponents, unions further the legal and democratic accountability of the executive branch.</w:t>
      </w:r>
    </w:p>
    <w:p w14:paraId="5F9C9937" w14:textId="77777777" w:rsidR="009069ED" w:rsidRPr="0045448F" w:rsidRDefault="009069ED" w:rsidP="009069ED">
      <w:pPr>
        <w:rPr>
          <w:rFonts w:eastAsia="Calibri"/>
          <w:sz w:val="16"/>
          <w14:ligatures w14:val="standardContextual"/>
        </w:rPr>
      </w:pPr>
      <w:r w:rsidRPr="0045448F">
        <w:rPr>
          <w:rFonts w:eastAsia="Calibri"/>
          <w:sz w:val="16"/>
          <w14:ligatures w14:val="standardContextual"/>
        </w:rPr>
        <w:t>Tradeoffs in the Administrative State</w:t>
      </w:r>
    </w:p>
    <w:p w14:paraId="15AEBD75" w14:textId="77777777" w:rsidR="009069ED" w:rsidRPr="0045448F" w:rsidRDefault="009069ED" w:rsidP="009069ED">
      <w:pPr>
        <w:rPr>
          <w:rFonts w:eastAsia="Calibri"/>
          <w:sz w:val="16"/>
          <w14:ligatures w14:val="standardContextual"/>
        </w:rPr>
      </w:pPr>
      <w:r w:rsidRPr="0045448F">
        <w:rPr>
          <w:rFonts w:eastAsia="Calibri"/>
          <w:sz w:val="16"/>
          <w14:ligatures w14:val="standardContextual"/>
        </w:rPr>
        <w:t xml:space="preserve">First, </w:t>
      </w:r>
      <w:r w:rsidRPr="0045448F">
        <w:rPr>
          <w:rFonts w:eastAsia="Calibri"/>
          <w:u w:val="single"/>
          <w14:ligatures w14:val="standardContextual"/>
        </w:rPr>
        <w:t xml:space="preserve">it is </w:t>
      </w:r>
      <w:r w:rsidRPr="0045448F">
        <w:rPr>
          <w:rFonts w:eastAsia="Calibri"/>
          <w:b/>
          <w:iCs/>
          <w:u w:val="single"/>
          <w:bdr w:val="single" w:sz="8" w:space="0" w:color="auto"/>
          <w14:ligatures w14:val="standardContextual"/>
        </w:rPr>
        <w:t>simplistic to suggest</w:t>
      </w:r>
      <w:r w:rsidRPr="0045448F">
        <w:rPr>
          <w:rFonts w:eastAsia="Calibri"/>
          <w:sz w:val="16"/>
          <w14:ligatures w14:val="standardContextual"/>
        </w:rPr>
        <w:t xml:space="preserve"> </w:t>
      </w:r>
      <w:r w:rsidRPr="0045448F">
        <w:rPr>
          <w:rFonts w:eastAsia="Calibri"/>
          <w:u w:val="single"/>
          <w14:ligatures w14:val="standardContextual"/>
        </w:rPr>
        <w:t>that federal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labor rights limit presidential power</w:t>
      </w:r>
      <w:r w:rsidRPr="0045448F">
        <w:rPr>
          <w:rFonts w:eastAsia="Calibri"/>
          <w:sz w:val="16"/>
          <w14:ligatures w14:val="standardContextual"/>
        </w:rPr>
        <w:t xml:space="preserve">, </w:t>
      </w:r>
      <w:r w:rsidRPr="0045448F">
        <w:rPr>
          <w:rFonts w:eastAsia="Calibri"/>
          <w:u w:val="single"/>
          <w14:ligatures w14:val="standardContextual"/>
        </w:rPr>
        <w:t xml:space="preserve">while eliminating </w:t>
      </w:r>
      <w:r w:rsidRPr="008F2C15">
        <w:rPr>
          <w:rFonts w:eastAsia="Calibri"/>
          <w:highlight w:val="green"/>
          <w:u w:val="single"/>
          <w14:ligatures w14:val="standardContextual"/>
        </w:rPr>
        <w:t>unions</w:t>
      </w:r>
      <w:r w:rsidRPr="0045448F">
        <w:rPr>
          <w:rFonts w:eastAsia="Calibri"/>
          <w:u w:val="single"/>
          <w14:ligatures w14:val="standardContextual"/>
        </w:rPr>
        <w:t xml:space="preserve"> expands it</w:t>
      </w:r>
      <w:r w:rsidRPr="0045448F">
        <w:rPr>
          <w:rFonts w:eastAsia="Calibri"/>
          <w:sz w:val="16"/>
          <w14:ligatures w14:val="standardContextual"/>
        </w:rPr>
        <w:t xml:space="preserve">. Bargaining </w:t>
      </w:r>
      <w:r w:rsidRPr="0045448F">
        <w:rPr>
          <w:rFonts w:eastAsia="Calibri"/>
          <w:b/>
          <w:iCs/>
          <w:u w:val="single"/>
          <w:bdr w:val="single" w:sz="8" w:space="0" w:color="auto"/>
          <w14:ligatures w14:val="standardContextual"/>
        </w:rPr>
        <w:t xml:space="preserve">might </w:t>
      </w:r>
      <w:r w:rsidRPr="008F2C15">
        <w:rPr>
          <w:rFonts w:eastAsia="Calibri"/>
          <w:b/>
          <w:iCs/>
          <w:highlight w:val="green"/>
          <w:u w:val="single"/>
          <w:bdr w:val="single" w:sz="8" w:space="0" w:color="auto"/>
          <w14:ligatures w14:val="standardContextual"/>
        </w:rPr>
        <w:t>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President’s </w:t>
      </w:r>
      <w:r w:rsidRPr="008F2C15">
        <w:rPr>
          <w:rFonts w:eastAsia="Calibri"/>
          <w:highlight w:val="green"/>
          <w:u w:val="single"/>
          <w14:ligatures w14:val="standardContextual"/>
        </w:rPr>
        <w:t>ability to</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micromanage</w:t>
      </w:r>
      <w:r w:rsidRPr="0045448F">
        <w:rPr>
          <w:rFonts w:eastAsia="Calibri"/>
          <w:sz w:val="16"/>
          <w14:ligatures w14:val="standardContextual"/>
        </w:rPr>
        <w:t xml:space="preserve"> (and manipulate)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lower reaches</w:t>
      </w:r>
      <w:r w:rsidRPr="0045448F">
        <w:rPr>
          <w:rFonts w:eastAsia="Calibri"/>
          <w:sz w:val="16"/>
          <w14:ligatures w14:val="standardContextual"/>
        </w:rPr>
        <w:t xml:space="preserve"> </w:t>
      </w:r>
      <w:r w:rsidRPr="0045448F">
        <w:rPr>
          <w:rFonts w:eastAsia="Calibri"/>
          <w:u w:val="single"/>
          <w14:ligatures w14:val="standardContextual"/>
        </w:rPr>
        <w:t>of the federal bureaucracy</w:t>
      </w:r>
      <w:r w:rsidRPr="0045448F">
        <w:rPr>
          <w:rFonts w:eastAsia="Calibri"/>
          <w:sz w:val="16"/>
          <w14:ligatures w14:val="standardContextual"/>
        </w:rPr>
        <w:t xml:space="preserve">. But </w:t>
      </w:r>
      <w:r w:rsidRPr="008F2C15">
        <w:rPr>
          <w:rFonts w:eastAsia="Calibri"/>
          <w:b/>
          <w:iCs/>
          <w:highlight w:val="green"/>
          <w:u w:val="single"/>
          <w:bdr w:val="single" w:sz="8" w:space="0" w:color="auto"/>
          <w14:ligatures w14:val="standardContextual"/>
        </w:rPr>
        <w:t>in exchange</w:t>
      </w:r>
      <w:r w:rsidRPr="0045448F">
        <w:rPr>
          <w:rFonts w:eastAsia="Calibri"/>
          <w:sz w:val="16"/>
          <w14:ligatures w14:val="standardContextual"/>
        </w:rPr>
        <w:t xml:space="preserve">, the protections and autonomy provided by </w:t>
      </w:r>
      <w:r w:rsidRPr="0045448F">
        <w:rPr>
          <w:rFonts w:eastAsia="Calibri"/>
          <w:u w:val="single"/>
          <w14:ligatures w14:val="standardContextual"/>
        </w:rPr>
        <w:t xml:space="preserve">enforceable labor agreements </w:t>
      </w:r>
      <w:r w:rsidRPr="008F2C15">
        <w:rPr>
          <w:rFonts w:eastAsia="Calibri"/>
          <w:highlight w:val="green"/>
          <w:u w:val="single"/>
          <w14:ligatures w14:val="standardContextual"/>
        </w:rPr>
        <w:t>allow</w:t>
      </w:r>
      <w:r w:rsidRPr="0045448F">
        <w:rPr>
          <w:rFonts w:eastAsia="Calibri"/>
          <w:u w:val="single"/>
          <w14:ligatures w14:val="standardContextual"/>
        </w:rPr>
        <w:t xml:space="preserve"> the </w:t>
      </w:r>
      <w:r w:rsidRPr="008F2C15">
        <w:rPr>
          <w:rFonts w:eastAsia="Calibri"/>
          <w:highlight w:val="green"/>
          <w:u w:val="single"/>
          <w14:ligatures w14:val="standardContextual"/>
        </w:rPr>
        <w:t>President to</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recruit skilled workers</w:t>
      </w:r>
      <w:r w:rsidRPr="0045448F">
        <w:rPr>
          <w:rFonts w:eastAsia="Calibri"/>
          <w:sz w:val="16"/>
          <w14:ligatures w14:val="standardContextual"/>
        </w:rPr>
        <w:t xml:space="preserve"> </w:t>
      </w:r>
      <w:r w:rsidRPr="0045448F">
        <w:rPr>
          <w:rFonts w:eastAsia="Calibri"/>
          <w:u w:val="single"/>
          <w14:ligatures w14:val="standardContextual"/>
        </w:rPr>
        <w:t>in a variety of fields</w:t>
      </w:r>
      <w:r w:rsidRPr="0045448F">
        <w:rPr>
          <w:rFonts w:eastAsia="Calibri"/>
          <w:sz w:val="16"/>
          <w14:ligatures w14:val="standardContextual"/>
        </w:rPr>
        <w:t xml:space="preserve"> (scientists, doctors, attorneys, economists, and experts in dozens more areas) </w:t>
      </w:r>
      <w:r w:rsidRPr="0045448F">
        <w:rPr>
          <w:rFonts w:eastAsia="Calibri"/>
          <w:u w:val="single"/>
          <w14:ligatures w14:val="standardContextual"/>
        </w:rPr>
        <w:t>to work for the executive branch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valuable skills</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much </w:t>
      </w:r>
      <w:r w:rsidRPr="0045448F">
        <w:rPr>
          <w:rFonts w:eastAsia="Calibri"/>
          <w:u w:val="single"/>
          <w14:ligatures w14:val="standardContextual"/>
        </w:rPr>
        <w:t>lower pay than they would earn in the private sector</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expanded recruitment pool </w:t>
      </w:r>
      <w:r w:rsidRPr="008F2C15">
        <w:rPr>
          <w:rFonts w:eastAsia="Calibri"/>
          <w:b/>
          <w:iCs/>
          <w:highlight w:val="green"/>
          <w:u w:val="single"/>
          <w:bdr w:val="single" w:sz="8" w:space="0" w:color="auto"/>
          <w14:ligatures w14:val="standardContextual"/>
        </w:rPr>
        <w:t>gives</w:t>
      </w:r>
      <w:r w:rsidRPr="0045448F">
        <w:rPr>
          <w:rFonts w:eastAsia="Calibri"/>
          <w:b/>
          <w:iCs/>
          <w:u w:val="single"/>
          <w:bdr w:val="single" w:sz="8" w:space="0" w:color="auto"/>
          <w14:ligatures w14:val="standardContextual"/>
        </w:rPr>
        <w:t xml:space="preserve"> the President </w:t>
      </w:r>
      <w:r w:rsidRPr="008F2C15">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8F2C15">
        <w:rPr>
          <w:rFonts w:eastAsia="Calibri"/>
          <w:highlight w:val="green"/>
          <w:u w:val="single"/>
          <w14:ligatures w14:val="standardContextual"/>
        </w:rPr>
        <w:t>to deliver on</w:t>
      </w:r>
      <w:r w:rsidRPr="0045448F">
        <w:rPr>
          <w:rFonts w:eastAsia="Calibri"/>
          <w:u w:val="single"/>
          <w14:ligatures w14:val="standardContextual"/>
        </w:rPr>
        <w:t xml:space="preserve"> key </w:t>
      </w:r>
      <w:r w:rsidRPr="008F2C15">
        <w:rPr>
          <w:rFonts w:eastAsia="Calibri"/>
          <w:highlight w:val="green"/>
          <w:u w:val="single"/>
          <w14:ligatures w14:val="standardContextual"/>
        </w:rPr>
        <w:t>campaign promises</w:t>
      </w:r>
      <w:r w:rsidRPr="0045448F">
        <w:rPr>
          <w:rFonts w:eastAsia="Calibri"/>
          <w:u w:val="single"/>
          <w14:ligatures w14:val="standardContextual"/>
        </w:rPr>
        <w:t xml:space="preserve"> in areas ranging from environmental protection to national security</w:t>
      </w:r>
      <w:r w:rsidRPr="0045448F">
        <w:rPr>
          <w:rFonts w:eastAsia="Calibri"/>
          <w:sz w:val="16"/>
          <w14:ligatures w14:val="standardContextual"/>
        </w:rPr>
        <w:t xml:space="preserve">. </w:t>
      </w:r>
      <w:r w:rsidRPr="0045448F">
        <w:rPr>
          <w:rFonts w:eastAsia="Calibri"/>
          <w:u w:val="single"/>
          <w14:ligatures w14:val="standardContextual"/>
        </w:rPr>
        <w:t>Labor rights thus represent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not a diminution</w:t>
      </w:r>
      <w:r w:rsidRPr="0045448F">
        <w:rPr>
          <w:rFonts w:eastAsia="Calibri"/>
          <w:sz w:val="16"/>
          <w14:ligatures w14:val="standardContextual"/>
        </w:rPr>
        <w:t xml:space="preserve">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but a tradeoff</w:t>
      </w:r>
      <w:r w:rsidRPr="0045448F">
        <w:rPr>
          <w:rFonts w:eastAsia="Calibri"/>
          <w:sz w:val="16"/>
          <w14:ligatures w14:val="standardContextual"/>
        </w:rPr>
        <w:t xml:space="preserve"> of one form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u w:val="single"/>
          <w14:ligatures w14:val="standardContextual"/>
        </w:rPr>
        <w:t>managerial</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another (expanded </w:t>
      </w:r>
      <w:r w:rsidRPr="0045448F">
        <w:rPr>
          <w:rFonts w:eastAsia="Calibri"/>
          <w:u w:val="single"/>
          <w14:ligatures w14:val="standardContextual"/>
        </w:rPr>
        <w:t>state capacity</w:t>
      </w:r>
      <w:r w:rsidRPr="0045448F">
        <w:rPr>
          <w:rFonts w:eastAsia="Calibri"/>
          <w:sz w:val="16"/>
          <w14:ligatures w14:val="standardContextual"/>
        </w:rPr>
        <w:t xml:space="preserve">). Conversely, undermining </w:t>
      </w:r>
      <w:r w:rsidRPr="0045448F">
        <w:rPr>
          <w:rFonts w:eastAsia="Calibri"/>
          <w:u w:val="single"/>
          <w14:ligatures w14:val="standardContextual"/>
        </w:rPr>
        <w:t>labor agreements doesn’t really expand presidential power</w:t>
      </w:r>
      <w:r w:rsidRPr="0045448F">
        <w:rPr>
          <w:rFonts w:eastAsia="Calibri"/>
          <w:sz w:val="16"/>
          <w14:ligatures w14:val="standardContextual"/>
        </w:rPr>
        <w:t>—</w:t>
      </w:r>
      <w:r w:rsidRPr="0045448F">
        <w:rPr>
          <w:rFonts w:eastAsia="Calibri"/>
          <w:u w:val="single"/>
          <w14:ligatures w14:val="standardContextual"/>
        </w:rPr>
        <w:t>it simply swaps out one form of policy-implementing presidential power for another</w:t>
      </w:r>
      <w:r w:rsidRPr="0045448F">
        <w:rPr>
          <w:rFonts w:eastAsia="Calibri"/>
          <w:sz w:val="16"/>
          <w14:ligatures w14:val="standardContextual"/>
        </w:rPr>
        <w:t xml:space="preserve">. </w:t>
      </w:r>
    </w:p>
    <w:p w14:paraId="6BA6F7A2" w14:textId="77777777" w:rsidR="009069ED" w:rsidRPr="0045448F" w:rsidRDefault="009069ED" w:rsidP="009069ED">
      <w:pPr>
        <w:rPr>
          <w:rFonts w:eastAsia="Calibri"/>
          <w:sz w:val="16"/>
          <w14:ligatures w14:val="standardContextual"/>
        </w:rPr>
      </w:pPr>
      <w:r w:rsidRPr="0045448F">
        <w:rPr>
          <w:rFonts w:eastAsia="Calibri"/>
          <w:sz w:val="16"/>
          <w14:ligatures w14:val="standardContextual"/>
        </w:rPr>
        <w:t xml:space="preserve">Such </w:t>
      </w:r>
      <w:r w:rsidRPr="0045448F">
        <w:rPr>
          <w:rFonts w:eastAsia="Calibri"/>
          <w:u w:val="single"/>
          <w14:ligatures w14:val="standardContextual"/>
        </w:rPr>
        <w:t>loyalty-competence tradeoffs</w:t>
      </w:r>
      <w:r w:rsidRPr="0045448F">
        <w:rPr>
          <w:rFonts w:eastAsia="Calibri"/>
          <w:sz w:val="16"/>
          <w14:ligatures w14:val="standardContextual"/>
        </w:rPr>
        <w:t xml:space="preserve"> (or control-capacity tradeoffs) have been </w:t>
      </w:r>
      <w:r w:rsidRPr="0045448F">
        <w:rPr>
          <w:rFonts w:eastAsia="Calibri"/>
          <w:u w:val="single"/>
          <w14:ligatures w14:val="standardContextual"/>
        </w:rPr>
        <w:t>documented in other areas of executive branch policy</w:t>
      </w:r>
      <w:r w:rsidRPr="0045448F">
        <w:rPr>
          <w:rFonts w:eastAsia="Calibri"/>
          <w:sz w:val="16"/>
          <w14:ligatures w14:val="standardContextual"/>
        </w:rPr>
        <w:t xml:space="preserve">. And at least </w:t>
      </w:r>
      <w:r w:rsidRPr="0045448F">
        <w:rPr>
          <w:rFonts w:eastAsia="Calibri"/>
          <w:u w:val="single"/>
          <w14:ligatures w14:val="standardContextual"/>
        </w:rPr>
        <w:t>in the area of civil service unions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historical ev</w:t>
      </w:r>
      <w:r w:rsidRPr="0045448F">
        <w:rPr>
          <w:rFonts w:eastAsia="Calibri"/>
          <w:u w:val="single"/>
          <w14:ligatures w14:val="standardContextual"/>
        </w:rPr>
        <w:t>idence</w:t>
      </w:r>
      <w:r w:rsidRPr="0045448F">
        <w:rPr>
          <w:rFonts w:eastAsia="Calibri"/>
          <w:sz w:val="16"/>
          <w14:ligatures w14:val="standardContextual"/>
        </w:rPr>
        <w:t xml:space="preserve"> </w:t>
      </w:r>
      <w:r w:rsidRPr="008F2C15">
        <w:rPr>
          <w:rFonts w:eastAsia="Calibri"/>
          <w:highlight w:val="green"/>
          <w:u w:val="single"/>
          <w14:ligatures w14:val="standardContextual"/>
        </w:rPr>
        <w:t>suggests</w:t>
      </w:r>
      <w:r w:rsidRPr="0045448F">
        <w:rPr>
          <w:rFonts w:eastAsia="Calibri"/>
          <w:sz w:val="16"/>
          <w14:ligatures w14:val="standardContextual"/>
        </w:rPr>
        <w:t xml:space="preserve"> that </w:t>
      </w:r>
      <w:r w:rsidRPr="0045448F">
        <w:rPr>
          <w:rFonts w:eastAsia="Calibri"/>
          <w:b/>
          <w:iCs/>
          <w:u w:val="single"/>
          <w:bdr w:val="single" w:sz="8" w:space="0" w:color="auto"/>
          <w14:ligatures w14:val="standardContextual"/>
        </w:rPr>
        <w:t>presidents prefer</w:t>
      </w:r>
      <w:r w:rsidRPr="0045448F">
        <w:rPr>
          <w:rFonts w:eastAsia="Calibri"/>
          <w:sz w:val="16"/>
          <w14:ligatures w14:val="standardContextual"/>
        </w:rPr>
        <w:t xml:space="preserve"> the </w:t>
      </w:r>
      <w:r w:rsidRPr="008F2C15">
        <w:rPr>
          <w:rFonts w:eastAsia="Calibri"/>
          <w:b/>
          <w:iCs/>
          <w:highlight w:val="green"/>
          <w:u w:val="single"/>
          <w:bdr w:val="single" w:sz="8" w:space="0" w:color="auto"/>
          <w14:ligatures w14:val="standardContextual"/>
        </w:rPr>
        <w:t>expanded capacity</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of</w:t>
      </w:r>
      <w:r w:rsidRPr="0045448F">
        <w:rPr>
          <w:rFonts w:eastAsia="Calibri"/>
          <w:u w:val="single"/>
          <w14:ligatures w14:val="standardContextual"/>
        </w:rPr>
        <w:t xml:space="preserve"> a robust </w:t>
      </w:r>
      <w:r w:rsidRPr="008F2C15">
        <w:rPr>
          <w:rFonts w:eastAsia="Calibri"/>
          <w:highlight w:val="green"/>
          <w:u w:val="single"/>
          <w14:ligatures w14:val="standardContextual"/>
        </w:rPr>
        <w:t>civil service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narrower power to micromanage</w:t>
      </w:r>
      <w:r w:rsidRPr="0045448F">
        <w:rPr>
          <w:rFonts w:eastAsia="Calibri"/>
          <w:sz w:val="16"/>
          <w14:ligatures w14:val="standardContextual"/>
        </w:rPr>
        <w:t xml:space="preserve"> </w:t>
      </w:r>
      <w:r w:rsidRPr="0045448F">
        <w:rPr>
          <w:rFonts w:eastAsia="Calibri"/>
          <w:u w:val="single"/>
          <w14:ligatures w14:val="standardContextual"/>
        </w:rPr>
        <w:t>lower-level workers</w:t>
      </w:r>
      <w:r w:rsidRPr="0045448F">
        <w:rPr>
          <w:rFonts w:eastAsia="Calibri"/>
          <w:sz w:val="1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7F7702A6" w14:textId="77777777" w:rsidR="009069ED" w:rsidRPr="0045448F" w:rsidRDefault="009069ED" w:rsidP="009069ED">
      <w:pPr>
        <w:rPr>
          <w:rFonts w:eastAsia="Calibri"/>
          <w:sz w:val="16"/>
          <w14:ligatures w14:val="standardContextual"/>
        </w:rPr>
      </w:pPr>
      <w:r w:rsidRPr="0045448F">
        <w:rPr>
          <w:rFonts w:eastAsia="Calibri"/>
          <w:sz w:val="16"/>
          <w14:ligatures w14:val="standardContextual"/>
        </w:rPr>
        <w:t xml:space="preserve">Presidents repeatedly explained that </w:t>
      </w:r>
      <w:r w:rsidRPr="0045448F">
        <w:rPr>
          <w:rFonts w:eastAsia="Calibri"/>
          <w:u w:val="single"/>
          <w14:ligatures w14:val="standardContextual"/>
        </w:rPr>
        <w:t>these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expansions</w:t>
      </w:r>
      <w:r w:rsidRPr="0045448F">
        <w:rPr>
          <w:rFonts w:eastAsia="Calibri"/>
          <w:sz w:val="16"/>
          <w14:ligatures w14:val="standardContextual"/>
        </w:rPr>
        <w:t xml:space="preserve"> </w:t>
      </w:r>
      <w:r w:rsidRPr="0045448F">
        <w:rPr>
          <w:rFonts w:eastAsia="Calibri"/>
          <w:u w:val="single"/>
          <w14:ligatures w14:val="standardContextual"/>
        </w:rPr>
        <w:t>of bargaining rights</w:t>
      </w:r>
      <w:r w:rsidRPr="0045448F">
        <w:rPr>
          <w:rFonts w:eastAsia="Calibri"/>
          <w:sz w:val="16"/>
          <w14:ligatures w14:val="standardContextual"/>
        </w:rPr>
        <w:t xml:space="preserve"> were </w:t>
      </w:r>
      <w:r w:rsidRPr="008F2C15">
        <w:rPr>
          <w:rFonts w:eastAsia="Calibri"/>
          <w:b/>
          <w:iCs/>
          <w:highlight w:val="green"/>
          <w:u w:val="single"/>
          <w:bdr w:val="single" w:sz="8" w:space="0" w:color="auto"/>
          <w14:ligatures w14:val="standardContextual"/>
        </w:rPr>
        <w:t>necessary</w:t>
      </w:r>
      <w:r w:rsidRPr="0045448F">
        <w:rPr>
          <w:rFonts w:eastAsia="Calibri"/>
          <w:b/>
          <w:iCs/>
          <w:u w:val="single"/>
          <w:bdr w:val="single" w:sz="8" w:space="0" w:color="auto"/>
          <w14:ligatures w14:val="standardContextual"/>
        </w:rPr>
        <w:t xml:space="preserve"> to recruit skilled workers</w:t>
      </w:r>
      <w:r w:rsidRPr="0045448F">
        <w:rPr>
          <w:rFonts w:eastAsia="Calibri"/>
          <w:sz w:val="16"/>
          <w14:ligatures w14:val="standardContextual"/>
        </w:rPr>
        <w:t xml:space="preserve"> (especially knowledge workers) </w:t>
      </w:r>
      <w:r w:rsidRPr="0045448F">
        <w:rPr>
          <w:rFonts w:eastAsia="Calibri"/>
          <w:u w:val="single"/>
          <w14:ligatures w14:val="standardContextual"/>
        </w:rPr>
        <w:t>to the executive branch</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thus to </w:t>
      </w:r>
      <w:r w:rsidRPr="0045448F">
        <w:rPr>
          <w:rFonts w:eastAsia="Calibri"/>
          <w:u w:val="single"/>
          <w14:ligatures w14:val="standardContextual"/>
        </w:rPr>
        <w:t>meet</w:t>
      </w:r>
      <w:r w:rsidRPr="0045448F">
        <w:rPr>
          <w:rFonts w:eastAsia="Calibri"/>
          <w:sz w:val="16"/>
          <w14:ligatures w14:val="standardContextual"/>
        </w:rPr>
        <w:t xml:space="preserve"> the increasingly labor- and skill-</w:t>
      </w:r>
      <w:r w:rsidRPr="0045448F">
        <w:rPr>
          <w:rFonts w:eastAsia="Calibri"/>
          <w:u w:val="single"/>
          <w14:ligatures w14:val="standardContextual"/>
        </w:rPr>
        <w:t>intensive demands of the modern presidency</w:t>
      </w:r>
      <w:r w:rsidRPr="0045448F">
        <w:rPr>
          <w:rFonts w:eastAsia="Calibri"/>
          <w:sz w:val="1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45448F">
        <w:rPr>
          <w:rFonts w:eastAsia="Calibri"/>
          <w:u w:val="single"/>
          <w14:ligatures w14:val="standardContextual"/>
        </w:rPr>
        <w:t>the</w:t>
      </w:r>
      <w:r w:rsidRPr="0045448F">
        <w:rPr>
          <w:rFonts w:eastAsia="Calibri"/>
          <w:sz w:val="16"/>
          <w14:ligatures w14:val="standardContextual"/>
        </w:rPr>
        <w:t xml:space="preserve"> unitarist </w:t>
      </w:r>
      <w:r w:rsidRPr="008F2C15">
        <w:rPr>
          <w:rFonts w:eastAsia="Calibri"/>
          <w:b/>
          <w:iCs/>
          <w:highlight w:val="green"/>
          <w:u w:val="single"/>
          <w:bdr w:val="single" w:sz="8" w:space="0" w:color="auto"/>
          <w14:ligatures w14:val="standardContextual"/>
        </w:rPr>
        <w:t>arg</w:t>
      </w:r>
      <w:r w:rsidRPr="0045448F">
        <w:rPr>
          <w:rFonts w:eastAsia="Calibri"/>
          <w:u w:val="single"/>
          <w14:ligatures w14:val="standardContextual"/>
        </w:rPr>
        <w:t xml:space="preserve">ument </w:t>
      </w:r>
      <w:r w:rsidRPr="008F2C15">
        <w:rPr>
          <w:rFonts w:eastAsia="Calibri"/>
          <w:highlight w:val="green"/>
          <w:u w:val="single"/>
          <w14:ligatures w14:val="standardContextual"/>
        </w:rPr>
        <w:t>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labor </w:t>
      </w:r>
      <w:r w:rsidRPr="008F2C15">
        <w:rPr>
          <w:rFonts w:eastAsia="Calibri"/>
          <w:b/>
          <w:iCs/>
          <w:highlight w:val="green"/>
          <w:u w:val="single"/>
          <w:bdr w:val="single" w:sz="8" w:space="0" w:color="auto"/>
          <w14:ligatures w14:val="standardContextual"/>
        </w:rPr>
        <w:t>rights</w:t>
      </w:r>
      <w:r w:rsidRPr="0045448F">
        <w:rPr>
          <w:rFonts w:eastAsia="Calibri"/>
          <w:b/>
          <w:iCs/>
          <w:u w:val="single"/>
          <w:bdr w:val="single" w:sz="8" w:space="0" w:color="auto"/>
          <w14:ligatures w14:val="standardContextual"/>
        </w:rPr>
        <w:t xml:space="preserve"> </w:t>
      </w:r>
      <w:r w:rsidRPr="008F2C15">
        <w:rPr>
          <w:rFonts w:eastAsia="Calibri"/>
          <w:b/>
          <w:iCs/>
          <w:highlight w:val="green"/>
          <w:u w:val="single"/>
          <w:bdr w:val="single" w:sz="8" w:space="0" w:color="auto"/>
          <w14:ligatures w14:val="standardContextual"/>
        </w:rPr>
        <w:t>undermine pres</w:t>
      </w:r>
      <w:r w:rsidRPr="0045448F">
        <w:rPr>
          <w:rFonts w:eastAsia="Calibri"/>
          <w:b/>
          <w:iCs/>
          <w:u w:val="single"/>
          <w:bdr w:val="single" w:sz="8" w:space="0" w:color="auto"/>
          <w14:ligatures w14:val="standardContextual"/>
        </w:rPr>
        <w:t>idential power</w:t>
      </w:r>
      <w:r w:rsidRPr="0045448F">
        <w:rPr>
          <w:rFonts w:eastAsia="Calibri"/>
          <w:sz w:val="16"/>
          <w14:ligatures w14:val="standardContextual"/>
        </w:rPr>
        <w:t xml:space="preserve"> </w:t>
      </w:r>
      <w:r w:rsidRPr="0045448F">
        <w:rPr>
          <w:rFonts w:eastAsia="Calibri"/>
          <w:u w:val="single"/>
          <w14:ligatures w14:val="standardContextual"/>
        </w:rPr>
        <w:t>is both</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simplistic</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and</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short-sighted</w:t>
      </w:r>
      <w:r w:rsidRPr="0045448F">
        <w:rPr>
          <w:rFonts w:eastAsia="Calibri"/>
          <w:sz w:val="16"/>
          <w14:ligatures w14:val="standardContextual"/>
        </w:rPr>
        <w:t xml:space="preserve">: labor rights </w:t>
      </w:r>
      <w:r w:rsidRPr="008F2C15">
        <w:rPr>
          <w:rFonts w:eastAsia="Calibri"/>
          <w:highlight w:val="green"/>
          <w:u w:val="single"/>
          <w14:ligatures w14:val="standardContextual"/>
        </w:rPr>
        <w:t>offer the executive</w:t>
      </w:r>
      <w:r w:rsidRPr="0045448F">
        <w:rPr>
          <w:rFonts w:eastAsia="Calibri"/>
          <w:u w:val="single"/>
          <w14:ligatures w14:val="standardContextual"/>
        </w:rPr>
        <w:t xml:space="preserve"> a different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more valuable</w:t>
      </w:r>
      <w:r w:rsidRPr="0045448F">
        <w:rPr>
          <w:rFonts w:eastAsia="Calibri"/>
          <w:sz w:val="16"/>
          <w14:ligatures w14:val="standardContextual"/>
        </w:rPr>
        <w:t xml:space="preserve"> </w:t>
      </w:r>
      <w:r w:rsidRPr="0045448F">
        <w:rPr>
          <w:rFonts w:eastAsia="Calibri"/>
          <w:u w:val="single"/>
          <w14:ligatures w14:val="standardContextual"/>
        </w:rPr>
        <w:t>form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u w:val="single"/>
          <w14:ligatures w14:val="standardContextual"/>
        </w:rPr>
        <w:t>that is</w:t>
      </w:r>
      <w:r w:rsidRPr="0045448F">
        <w:rPr>
          <w:rFonts w:eastAsia="Calibri"/>
          <w:sz w:val="16"/>
          <w14:ligatures w14:val="standardContextual"/>
        </w:rPr>
        <w:t xml:space="preserve"> arguably </w:t>
      </w:r>
      <w:r w:rsidRPr="008F2C15">
        <w:rPr>
          <w:rFonts w:eastAsia="Calibri"/>
          <w:b/>
          <w:iCs/>
          <w:highlight w:val="green"/>
          <w:u w:val="single"/>
          <w:bdr w:val="single" w:sz="8" w:space="0" w:color="auto"/>
          <w14:ligatures w14:val="standardContextual"/>
        </w:rPr>
        <w:t>necessary</w:t>
      </w:r>
      <w:r w:rsidRPr="0045448F">
        <w:rPr>
          <w:rFonts w:eastAsia="Calibri"/>
          <w:sz w:val="16"/>
          <w14:ligatures w14:val="standardContextual"/>
        </w:rPr>
        <w:t xml:space="preserve"> </w:t>
      </w:r>
      <w:r w:rsidRPr="008F2C15">
        <w:rPr>
          <w:rFonts w:eastAsia="Calibri"/>
          <w:highlight w:val="green"/>
          <w:u w:val="single"/>
          <w14:ligatures w14:val="standardContextual"/>
        </w:rPr>
        <w:t>for</w:t>
      </w:r>
      <w:r w:rsidRPr="0045448F">
        <w:rPr>
          <w:rFonts w:eastAsia="Calibri"/>
          <w:u w:val="single"/>
          <w14:ligatures w14:val="standardContextual"/>
        </w:rPr>
        <w:t xml:space="preserve"> modern presidents to deliver on</w:t>
      </w:r>
      <w:r w:rsidRPr="0045448F">
        <w:rPr>
          <w:rFonts w:eastAsia="Calibri"/>
          <w:sz w:val="16"/>
          <w14:ligatures w14:val="standardContextual"/>
        </w:rPr>
        <w:t xml:space="preserve"> their </w:t>
      </w:r>
      <w:r w:rsidRPr="008F2C15">
        <w:rPr>
          <w:rFonts w:eastAsia="Calibri"/>
          <w:highlight w:val="green"/>
          <w:u w:val="single"/>
          <w14:ligatures w14:val="standardContextual"/>
        </w:rPr>
        <w:t>campaign promises</w:t>
      </w:r>
      <w:r w:rsidRPr="0045448F">
        <w:rPr>
          <w:rFonts w:eastAsia="Calibri"/>
          <w:sz w:val="16"/>
          <w14:ligatures w14:val="standardContextual"/>
        </w:rPr>
        <w:t>.</w:t>
      </w:r>
    </w:p>
    <w:p w14:paraId="13ADA3CD" w14:textId="77777777" w:rsidR="009069ED" w:rsidRPr="0045448F" w:rsidRDefault="009069ED" w:rsidP="009069ED">
      <w:pPr>
        <w:rPr>
          <w:rFonts w:eastAsia="Calibri"/>
          <w:sz w:val="16"/>
          <w14:ligatures w14:val="standardContextual"/>
        </w:rPr>
      </w:pPr>
      <w:r w:rsidRPr="0045448F">
        <w:rPr>
          <w:rFonts w:eastAsia="Calibri"/>
          <w:sz w:val="16"/>
          <w14:ligatures w14:val="standardContextual"/>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0771AEF1" w14:textId="77777777" w:rsidR="009069ED" w:rsidRPr="0045448F" w:rsidRDefault="009069ED" w:rsidP="009069ED">
      <w:pPr>
        <w:rPr>
          <w:rFonts w:eastAsia="Calibri"/>
          <w:sz w:val="16"/>
          <w14:ligatures w14:val="standardContextual"/>
        </w:rPr>
      </w:pPr>
      <w:r w:rsidRPr="0045448F">
        <w:rPr>
          <w:rFonts w:eastAsia="Calibri"/>
          <w:sz w:val="16"/>
          <w14:ligatures w14:val="standardContextual"/>
        </w:rPr>
        <w:t xml:space="preserve">The question is what form these tensions and breakdowns will take. </w:t>
      </w:r>
      <w:r w:rsidRPr="0045448F">
        <w:rPr>
          <w:rFonts w:eastAsia="Calibri"/>
          <w:u w:val="single"/>
          <w14:ligatures w14:val="standardContextual"/>
        </w:rPr>
        <w:t>In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poorly regulated systems</w:t>
      </w:r>
      <w:r w:rsidRPr="0045448F">
        <w:rPr>
          <w:rFonts w:eastAsia="Calibri"/>
          <w:sz w:val="16"/>
          <w14:ligatures w14:val="standardContextual"/>
        </w:rPr>
        <w:t xml:space="preserve"> </w:t>
      </w:r>
      <w:r w:rsidRPr="0045448F">
        <w:rPr>
          <w:rFonts w:eastAsia="Calibri"/>
          <w:u w:val="single"/>
          <w14:ligatures w14:val="standardContextual"/>
        </w:rPr>
        <w:t>without</w:t>
      </w:r>
      <w:r w:rsidRPr="0045448F">
        <w:rPr>
          <w:rFonts w:eastAsia="Calibri"/>
          <w:sz w:val="16"/>
          <w14:ligatures w14:val="standardContextual"/>
        </w:rPr>
        <w:t xml:space="preserve"> well-defined </w:t>
      </w:r>
      <w:r w:rsidRPr="0045448F">
        <w:rPr>
          <w:rFonts w:eastAsia="Calibri"/>
          <w:u w:val="single"/>
          <w14:ligatures w14:val="standardContextual"/>
        </w:rPr>
        <w:t>worker rights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might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express displeasure</w:t>
      </w:r>
      <w:r w:rsidRPr="008F2C15">
        <w:rPr>
          <w:rFonts w:eastAsia="Calibri"/>
          <w:sz w:val="16"/>
          <w:highlight w:val="green"/>
          <w14:ligatures w14:val="standardContextual"/>
        </w:rPr>
        <w:t xml:space="preserve"> </w:t>
      </w:r>
      <w:r w:rsidRPr="001A70D3">
        <w:rPr>
          <w:rFonts w:eastAsia="Calibri"/>
          <w:u w:val="single"/>
          <w14:ligatures w14:val="standardContextual"/>
        </w:rPr>
        <w:t>with</w:t>
      </w:r>
      <w:r w:rsidRPr="0045448F">
        <w:rPr>
          <w:rFonts w:eastAsia="Calibri"/>
          <w:u w:val="single"/>
          <w14:ligatures w14:val="standardContextual"/>
        </w:rPr>
        <w:t xml:space="preserve"> the president</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through</w:t>
      </w:r>
      <w:r w:rsidRPr="0045448F">
        <w:rPr>
          <w:rFonts w:eastAsia="Calibri"/>
          <w:sz w:val="16"/>
          <w14:ligatures w14:val="standardContextual"/>
        </w:rPr>
        <w:t xml:space="preserve"> </w:t>
      </w:r>
      <w:r w:rsidRPr="0045448F">
        <w:rPr>
          <w:rFonts w:eastAsia="Calibri"/>
          <w:u w:val="single"/>
          <w14:ligatures w14:val="standardContextual"/>
        </w:rPr>
        <w:t>various forms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quasi-legal “</w:t>
      </w:r>
      <w:r w:rsidRPr="008F2C15">
        <w:rPr>
          <w:rFonts w:eastAsia="Calibri"/>
          <w:b/>
          <w:iCs/>
          <w:highlight w:val="green"/>
          <w:u w:val="single"/>
          <w:bdr w:val="single" w:sz="8" w:space="0" w:color="auto"/>
          <w14:ligatures w14:val="standardContextual"/>
        </w:rPr>
        <w:t>resistance</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(for example, </w:t>
      </w:r>
      <w:r w:rsidRPr="008F2C15">
        <w:rPr>
          <w:rFonts w:eastAsia="Calibri"/>
          <w:highlight w:val="green"/>
          <w:u w:val="single"/>
          <w14:ligatures w14:val="standardContextual"/>
        </w:rPr>
        <w:t>shirking duties</w:t>
      </w:r>
      <w:r w:rsidRPr="0045448F">
        <w:rPr>
          <w:rFonts w:eastAsia="Calibri"/>
          <w:sz w:val="16"/>
          <w14:ligatures w14:val="standardContextual"/>
        </w:rPr>
        <w:t xml:space="preserve">, </w:t>
      </w:r>
      <w:r w:rsidRPr="008F2C15">
        <w:rPr>
          <w:rFonts w:eastAsia="Calibri"/>
          <w:highlight w:val="green"/>
          <w:u w:val="single"/>
          <w14:ligatures w14:val="standardContextual"/>
        </w:rPr>
        <w:t>leaking</w:t>
      </w:r>
      <w:r w:rsidRPr="0045448F">
        <w:rPr>
          <w:rFonts w:eastAsia="Calibri"/>
          <w:sz w:val="16"/>
          <w14:ligatures w14:val="standardContextual"/>
        </w:rPr>
        <w:t xml:space="preserve"> to the press, </w:t>
      </w:r>
      <w:r w:rsidRPr="0045448F">
        <w:rPr>
          <w:rFonts w:eastAsia="Calibri"/>
          <w:u w:val="single"/>
          <w14:ligatures w14:val="standardContextual"/>
        </w:rPr>
        <w:t xml:space="preserve">or </w:t>
      </w:r>
      <w:r w:rsidRPr="008F2C15">
        <w:rPr>
          <w:rFonts w:eastAsia="Calibri"/>
          <w:highlight w:val="green"/>
          <w:u w:val="single"/>
          <w14:ligatures w14:val="standardContextual"/>
        </w:rPr>
        <w:t>performing their job</w:t>
      </w:r>
      <w:r w:rsidRPr="0045448F">
        <w:rPr>
          <w:rFonts w:eastAsia="Calibri"/>
          <w:u w:val="single"/>
          <w14:ligatures w14:val="standardContextual"/>
        </w:rPr>
        <w:t xml:space="preserve"> functions in manner designed </w:t>
      </w:r>
      <w:r w:rsidRPr="008F2C15">
        <w:rPr>
          <w:rFonts w:eastAsia="Calibri"/>
          <w:highlight w:val="green"/>
          <w:u w:val="single"/>
          <w14:ligatures w14:val="standardContextual"/>
        </w:rPr>
        <w:t xml:space="preserve">to hinder </w:t>
      </w:r>
      <w:r w:rsidRPr="0045448F">
        <w:rPr>
          <w:rFonts w:eastAsia="Calibri"/>
          <w:u w:val="single"/>
          <w14:ligatures w14:val="standardContextual"/>
        </w:rPr>
        <w:t xml:space="preserve">presidential </w:t>
      </w:r>
      <w:r w:rsidRPr="008F2C15">
        <w:rPr>
          <w:rFonts w:eastAsia="Calibri"/>
          <w:highlight w:val="green"/>
          <w:u w:val="single"/>
          <w14:ligatures w14:val="standardContextual"/>
        </w:rPr>
        <w:t>objectives</w:t>
      </w:r>
      <w:r w:rsidRPr="0045448F">
        <w:rPr>
          <w:rFonts w:eastAsia="Calibri"/>
          <w:sz w:val="16"/>
          <w14:ligatures w14:val="standardContextual"/>
        </w:rPr>
        <w:t xml:space="preserve">). Presidents might assert managerial authority through threats, abuses, and preferential treatment of political allies. In short, </w:t>
      </w:r>
      <w:r w:rsidRPr="0045448F">
        <w:rPr>
          <w:rFonts w:eastAsia="Calibri"/>
          <w:u w:val="single"/>
          <w14:ligatures w14:val="standardContextual"/>
        </w:rPr>
        <w:t xml:space="preserve">the </w:t>
      </w:r>
      <w:r w:rsidRPr="008F2C15">
        <w:rPr>
          <w:rFonts w:eastAsia="Calibri"/>
          <w:highlight w:val="green"/>
          <w:u w:val="single"/>
          <w14:ligatures w14:val="standardContextual"/>
        </w:rPr>
        <w:t>ordinary disputes</w:t>
      </w:r>
      <w:r w:rsidRPr="0045448F">
        <w:rPr>
          <w:rFonts w:eastAsia="Calibri"/>
          <w:u w:val="single"/>
          <w14:ligatures w14:val="standardContextual"/>
        </w:rPr>
        <w:t xml:space="preserve"> that arise between labor and management </w:t>
      </w:r>
      <w:r w:rsidRPr="008F2C15">
        <w:rPr>
          <w:rFonts w:eastAsia="Calibri"/>
          <w:highlight w:val="green"/>
          <w:u w:val="single"/>
          <w14:ligatures w14:val="standardContextual"/>
        </w:rPr>
        <w:t>would work</w:t>
      </w:r>
      <w:r w:rsidRPr="0045448F">
        <w:rPr>
          <w:rFonts w:eastAsia="Calibri"/>
          <w:u w:val="single"/>
          <w14:ligatures w14:val="standardContextual"/>
        </w:rPr>
        <w:t xml:space="preserve"> themselves </w:t>
      </w:r>
      <w:r w:rsidRPr="008F2C15">
        <w:rPr>
          <w:rFonts w:eastAsia="Calibri"/>
          <w:highlight w:val="green"/>
          <w:u w:val="single"/>
          <w14:ligatures w14:val="standardContextual"/>
        </w:rPr>
        <w:t>out through</w:t>
      </w:r>
      <w:r w:rsidRPr="0045448F">
        <w:rPr>
          <w:rFonts w:eastAsia="Calibri"/>
          <w:u w:val="single"/>
          <w14:ligatures w14:val="standardContextual"/>
        </w:rPr>
        <w:t xml:space="preserve"> opaque</w:t>
      </w:r>
      <w:r w:rsidRPr="0045448F">
        <w:rPr>
          <w:rFonts w:eastAsia="Calibri"/>
          <w:sz w:val="16"/>
          <w14:ligatures w14:val="standardContextual"/>
        </w:rPr>
        <w:t xml:space="preserve">, </w:t>
      </w:r>
      <w:r w:rsidRPr="0045448F">
        <w:rPr>
          <w:rFonts w:eastAsia="Calibri"/>
          <w:u w:val="single"/>
          <w14:ligatures w14:val="standardContextual"/>
        </w:rPr>
        <w:t>inefficient</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often </w:t>
      </w:r>
      <w:r w:rsidRPr="008F2C15">
        <w:rPr>
          <w:rFonts w:eastAsia="Calibri"/>
          <w:b/>
          <w:iCs/>
          <w:highlight w:val="green"/>
          <w:u w:val="single"/>
          <w:bdr w:val="single" w:sz="8" w:space="0" w:color="auto"/>
          <w14:ligatures w14:val="standardContextual"/>
        </w:rPr>
        <w:t>counter-productive conflicts</w:t>
      </w:r>
      <w:r w:rsidRPr="0045448F">
        <w:rPr>
          <w:rFonts w:eastAsia="Calibri"/>
          <w:sz w:val="16"/>
          <w14:ligatures w14:val="standardContextual"/>
        </w:rPr>
        <w:t xml:space="preserve"> </w:t>
      </w:r>
      <w:r w:rsidRPr="0045448F">
        <w:rPr>
          <w:rFonts w:eastAsia="Calibri"/>
          <w:u w:val="single"/>
          <w14:ligatures w14:val="standardContextual"/>
        </w:rPr>
        <w:t>that would be impossible for</w:t>
      </w:r>
      <w:r w:rsidRPr="0045448F">
        <w:rPr>
          <w:rFonts w:eastAsia="Calibri"/>
          <w:sz w:val="16"/>
          <w14:ligatures w14:val="standardContextual"/>
        </w:rPr>
        <w:t xml:space="preserve"> democratic </w:t>
      </w:r>
      <w:r w:rsidRPr="0045448F">
        <w:rPr>
          <w:rFonts w:eastAsia="Calibri"/>
          <w:u w:val="single"/>
          <w14:ligatures w14:val="standardContextual"/>
        </w:rPr>
        <w:t>institutions to</w:t>
      </w:r>
      <w:r w:rsidRPr="0045448F">
        <w:rPr>
          <w:rFonts w:eastAsia="Calibri"/>
          <w:sz w:val="16"/>
          <w14:ligatures w14:val="standardContextual"/>
        </w:rPr>
        <w:t xml:space="preserve"> effectively </w:t>
      </w:r>
      <w:r w:rsidRPr="0045448F">
        <w:rPr>
          <w:rFonts w:eastAsia="Calibri"/>
          <w:u w:val="single"/>
          <w14:ligatures w14:val="standardContextual"/>
        </w:rPr>
        <w:t>monitor</w:t>
      </w:r>
      <w:r w:rsidRPr="0045448F">
        <w:rPr>
          <w:rFonts w:eastAsia="Calibri"/>
          <w:sz w:val="16"/>
          <w14:ligatures w14:val="standardContextual"/>
        </w:rPr>
        <w:t>.</w:t>
      </w:r>
    </w:p>
    <w:p w14:paraId="2F510142" w14:textId="77777777" w:rsidR="009069ED" w:rsidRPr="0045448F" w:rsidRDefault="009069ED" w:rsidP="009069ED">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bureaucracy with</w:t>
      </w:r>
      <w:r w:rsidRPr="0045448F">
        <w:rPr>
          <w:rFonts w:eastAsia="Calibri"/>
          <w:sz w:val="16"/>
          <w14:ligatures w14:val="standardContextual"/>
        </w:rPr>
        <w:t xml:space="preserve"> well-defined </w:t>
      </w:r>
      <w:r w:rsidRPr="008F2C15">
        <w:rPr>
          <w:rFonts w:eastAsia="Calibri"/>
          <w:b/>
          <w:iCs/>
          <w:highlight w:val="green"/>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8F2C15">
        <w:rPr>
          <w:rFonts w:eastAsia="Calibri"/>
          <w:b/>
          <w:iCs/>
          <w:highlight w:val="green"/>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51AA132C" w14:textId="77777777" w:rsidR="009069ED" w:rsidRPr="0045448F" w:rsidRDefault="009069ED" w:rsidP="009069ED">
      <w:pPr>
        <w:rPr>
          <w:rFonts w:eastAsia="Calibri"/>
          <w:sz w:val="16"/>
          <w14:ligatures w14:val="standardContextual"/>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8F2C15">
        <w:rPr>
          <w:rFonts w:eastAsia="Calibri"/>
          <w:b/>
          <w:iCs/>
          <w:highlight w:val="green"/>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President’s </w:t>
      </w:r>
      <w:r w:rsidRPr="008F2C15">
        <w:rPr>
          <w:rFonts w:eastAsia="Calibri"/>
          <w:b/>
          <w:iCs/>
          <w:highlight w:val="green"/>
          <w:u w:val="single"/>
          <w:bdr w:val="single" w:sz="8" w:space="0" w:color="auto"/>
          <w14:ligatures w14:val="standardContextual"/>
        </w:rPr>
        <w:t>ability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political priorities</w:t>
      </w:r>
      <w:r w:rsidRPr="0045448F">
        <w:rPr>
          <w:rFonts w:eastAsia="Calibri"/>
          <w:sz w:val="16"/>
          <w14:ligatures w14:val="standardContextual"/>
        </w:rPr>
        <w:t>. And they do so in a manner that is much more legally structured and democratically accountable than any of the likely alternatives.</w:t>
      </w:r>
    </w:p>
    <w:p w14:paraId="04AE62CB" w14:textId="77777777" w:rsidR="009069ED" w:rsidRPr="0045448F" w:rsidRDefault="009069ED" w:rsidP="009069ED">
      <w:pPr>
        <w:keepNext/>
        <w:keepLines/>
        <w:spacing w:before="40" w:after="0"/>
        <w:outlineLvl w:val="3"/>
        <w:rPr>
          <w:rFonts w:eastAsia="Times New Roman" w:cs="Times New Roman"/>
          <w:b/>
          <w:iCs/>
          <w:sz w:val="26"/>
          <w14:ligatures w14:val="standardContextual"/>
        </w:rPr>
      </w:pPr>
      <w:r w:rsidRPr="0045448F">
        <w:rPr>
          <w:rFonts w:eastAsia="Times New Roman" w:cs="Times New Roman"/>
          <w:b/>
          <w:iCs/>
          <w:sz w:val="26"/>
          <w:u w:val="single"/>
          <w14:ligatures w14:val="standardContextual"/>
        </w:rPr>
        <w:t>Only</w:t>
      </w:r>
      <w:r w:rsidRPr="0045448F">
        <w:rPr>
          <w:rFonts w:eastAsia="Times New Roman" w:cs="Times New Roman"/>
          <w:b/>
          <w:iCs/>
          <w:sz w:val="26"/>
          <w14:ligatures w14:val="standardContextual"/>
        </w:rPr>
        <w:t xml:space="preserve"> providing a </w:t>
      </w:r>
      <w:r w:rsidRPr="0045448F">
        <w:rPr>
          <w:rFonts w:eastAsia="Times New Roman" w:cs="Times New Roman"/>
          <w:b/>
          <w:iCs/>
          <w:sz w:val="26"/>
          <w:u w:val="single"/>
          <w14:ligatures w14:val="standardContextual"/>
        </w:rPr>
        <w:t>working bureaucracy</w:t>
      </w:r>
      <w:r w:rsidRPr="0045448F">
        <w:rPr>
          <w:rFonts w:eastAsia="Times New Roman" w:cs="Times New Roman"/>
          <w:b/>
          <w:iCs/>
          <w:sz w:val="26"/>
          <w14:ligatures w14:val="standardContextual"/>
        </w:rPr>
        <w:t xml:space="preserve"> ensures </w:t>
      </w:r>
      <w:r w:rsidRPr="0045448F">
        <w:rPr>
          <w:rFonts w:eastAsia="Times New Roman" w:cs="Times New Roman"/>
          <w:b/>
          <w:iCs/>
          <w:sz w:val="26"/>
          <w:u w:val="single"/>
          <w14:ligatures w14:val="standardContextual"/>
        </w:rPr>
        <w:t>long-term</w:t>
      </w:r>
      <w:r w:rsidRPr="0045448F">
        <w:rPr>
          <w:rFonts w:eastAsia="Times New Roman" w:cs="Times New Roman"/>
          <w:b/>
          <w:iCs/>
          <w:sz w:val="26"/>
          <w14:ligatures w14:val="standardContextual"/>
        </w:rPr>
        <w:t xml:space="preserve"> Trumpian governance. Current bureaucratic chaos </w:t>
      </w:r>
      <w:r w:rsidRPr="0045448F">
        <w:rPr>
          <w:rFonts w:eastAsia="Times New Roman" w:cs="Times New Roman"/>
          <w:b/>
          <w:iCs/>
          <w:sz w:val="26"/>
          <w:u w:val="single"/>
          <w14:ligatures w14:val="standardContextual"/>
        </w:rPr>
        <w:t>undermines</w:t>
      </w:r>
      <w:r w:rsidRPr="0045448F">
        <w:rPr>
          <w:rFonts w:eastAsia="Times New Roman" w:cs="Times New Roman"/>
          <w:b/>
          <w:iCs/>
          <w:sz w:val="26"/>
          <w14:ligatures w14:val="standardContextual"/>
        </w:rPr>
        <w:t xml:space="preserve"> his agenda and success. </w:t>
      </w:r>
    </w:p>
    <w:p w14:paraId="3110B720" w14:textId="77777777" w:rsidR="009069ED" w:rsidRPr="0045448F" w:rsidRDefault="009069ED" w:rsidP="009069ED">
      <w:pPr>
        <w:rPr>
          <w:rFonts w:eastAsia="Calibri"/>
          <w14:ligatures w14:val="standardContextual"/>
        </w:rPr>
      </w:pPr>
      <w:r w:rsidRPr="0045448F">
        <w:rPr>
          <w:rFonts w:eastAsia="Calibri"/>
          <w:b/>
          <w:bCs/>
          <w:sz w:val="26"/>
          <w14:ligatures w14:val="standardContextual"/>
        </w:rPr>
        <w:t>Bauer 8-29</w:t>
      </w:r>
      <w:r w:rsidRPr="0045448F">
        <w:rPr>
          <w:rFonts w:eastAsia="Calibri"/>
          <w14:ligatures w14:val="standardContextual"/>
        </w:rPr>
        <w:t xml:space="preserve">, Writer at the National Review. (Fred, August 29, 2025, “Trump cannot govern without the bureaucrats he despises,” UnHerd, </w:t>
      </w:r>
      <w:hyperlink r:id="rId12" w:history="1">
        <w:r w:rsidRPr="0045448F">
          <w:rPr>
            <w:rFonts w:eastAsia="Calibri"/>
            <w:color w:val="0563C1"/>
            <w:u w:val="single"/>
            <w14:ligatures w14:val="standardContextual"/>
          </w:rPr>
          <w:t>https://unherd.com/newsroom/trump-cannot-govern-without-the-bureaucrats-he-despises/</w:t>
        </w:r>
      </w:hyperlink>
      <w:r w:rsidRPr="0045448F">
        <w:rPr>
          <w:rFonts w:eastAsia="Calibri"/>
          <w14:ligatures w14:val="standardContextual"/>
        </w:rPr>
        <w:t>, Ulven)</w:t>
      </w:r>
    </w:p>
    <w:p w14:paraId="694E14FF" w14:textId="77777777" w:rsidR="009069ED" w:rsidRPr="0045448F" w:rsidRDefault="009069ED" w:rsidP="009069ED">
      <w:pPr>
        <w:rPr>
          <w:rFonts w:eastAsia="Calibri"/>
          <w:sz w:val="16"/>
          <w14:ligatures w14:val="standardContextual"/>
        </w:rPr>
      </w:pPr>
      <w:r w:rsidRPr="0045448F">
        <w:rPr>
          <w:rFonts w:eastAsia="Calibri"/>
          <w:u w:val="single"/>
          <w14:ligatures w14:val="standardContextual"/>
        </w:rPr>
        <w:t>A series of high-profile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terminations</w:t>
      </w:r>
      <w:r w:rsidRPr="0045448F">
        <w:rPr>
          <w:rFonts w:eastAsia="Calibri"/>
          <w:sz w:val="16"/>
          <w14:ligatures w14:val="standardContextual"/>
        </w:rPr>
        <w:t xml:space="preserve"> — at the Federal Reserve, intelligence agencies, the Treasury Department and elsewhere — </w:t>
      </w:r>
      <w:r w:rsidRPr="0045448F">
        <w:rPr>
          <w:rFonts w:eastAsia="Calibri"/>
          <w:u w:val="single"/>
          <w14:ligatures w14:val="standardContextual"/>
        </w:rPr>
        <w:t>has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sent Washington spinning</w:t>
      </w:r>
      <w:r w:rsidRPr="0045448F">
        <w:rPr>
          <w:rFonts w:eastAsia="Calibri"/>
          <w:sz w:val="16"/>
          <w14:ligatures w14:val="standardContextual"/>
        </w:rPr>
        <w:t xml:space="preserve">. Fed governor Lisa Cook is now suing President Donald Trump over his “illegal attempt” to fire her, while the defenestration of the head of the Centers for Disease Control and Prevention — a Trump nominee who was confirmed only last month — has helped paralyse that organisation. </w:t>
      </w:r>
      <w:r w:rsidRPr="0045448F">
        <w:rPr>
          <w:rFonts w:eastAsia="Calibri"/>
          <w:u w:val="single"/>
          <w14:ligatures w14:val="standardContextual"/>
        </w:rPr>
        <w:t>While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fodder</w:t>
      </w:r>
      <w:r w:rsidRPr="0045448F">
        <w:rPr>
          <w:rFonts w:eastAsia="Calibri"/>
          <w:sz w:val="16"/>
          <w14:ligatures w14:val="standardContextual"/>
        </w:rPr>
        <w:t xml:space="preserve"> </w:t>
      </w:r>
      <w:r w:rsidRPr="0045448F">
        <w:rPr>
          <w:rFonts w:eastAsia="Calibri"/>
          <w:u w:val="single"/>
          <w14:ligatures w14:val="standardContextual"/>
        </w:rPr>
        <w:t>for journalists</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frantic turnover</w:t>
      </w:r>
      <w:r w:rsidRPr="0045448F">
        <w:rPr>
          <w:rFonts w:eastAsia="Calibri"/>
          <w:sz w:val="16"/>
          <w14:ligatures w14:val="standardContextual"/>
        </w:rPr>
        <w:t xml:space="preserve"> </w:t>
      </w:r>
      <w:r w:rsidRPr="0045448F">
        <w:rPr>
          <w:rFonts w:eastAsia="Calibri"/>
          <w:u w:val="single"/>
          <w14:ligatures w14:val="standardContextual"/>
        </w:rPr>
        <w:t>also</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lays</w:t>
      </w:r>
      <w:r w:rsidRPr="0045448F">
        <w:rPr>
          <w:rFonts w:eastAsia="Calibri"/>
          <w:b/>
          <w:iCs/>
          <w:u w:val="single"/>
          <w:bdr w:val="single" w:sz="8" w:space="0" w:color="auto"/>
          <w14:ligatures w14:val="standardContextual"/>
        </w:rPr>
        <w:t xml:space="preserve"> </w:t>
      </w:r>
      <w:r w:rsidRPr="008F2C15">
        <w:rPr>
          <w:rFonts w:eastAsia="Calibri"/>
          <w:b/>
          <w:iCs/>
          <w:highlight w:val="green"/>
          <w:u w:val="single"/>
          <w:bdr w:val="single" w:sz="8" w:space="0" w:color="auto"/>
          <w14:ligatures w14:val="standardContextual"/>
        </w:rPr>
        <w:t>bare</w:t>
      </w:r>
      <w:r w:rsidRPr="0045448F">
        <w:rPr>
          <w:rFonts w:eastAsia="Calibri"/>
          <w:sz w:val="16"/>
          <w14:ligatures w14:val="standardContextual"/>
        </w:rPr>
        <w:t xml:space="preserve"> </w:t>
      </w:r>
      <w:r w:rsidRPr="0045448F">
        <w:rPr>
          <w:rFonts w:eastAsia="Calibri"/>
          <w:u w:val="single"/>
          <w14:ligatures w14:val="standardContextual"/>
        </w:rPr>
        <w:t xml:space="preserve">a bigger </w:t>
      </w:r>
      <w:r w:rsidRPr="008F2C15">
        <w:rPr>
          <w:rFonts w:eastAsia="Calibri"/>
          <w:highlight w:val="green"/>
          <w:u w:val="single"/>
          <w14:ligatures w14:val="standardContextual"/>
        </w:rPr>
        <w:t>strategic imperative</w:t>
      </w:r>
      <w:r w:rsidRPr="0045448F">
        <w:rPr>
          <w:rFonts w:eastAsia="Calibri"/>
          <w:u w:val="single"/>
          <w14:ligatures w14:val="standardContextual"/>
        </w:rPr>
        <w:t xml:space="preserve"> for the White House</w:t>
      </w:r>
      <w:r w:rsidRPr="0045448F">
        <w:rPr>
          <w:rFonts w:eastAsia="Calibri"/>
          <w:sz w:val="16"/>
          <w14:ligatures w14:val="standardContextual"/>
        </w:rPr>
        <w:t xml:space="preserve">: </w:t>
      </w:r>
      <w:r w:rsidRPr="0045448F">
        <w:rPr>
          <w:rFonts w:eastAsia="Calibri"/>
          <w:u w:val="single"/>
          <w14:ligatures w14:val="standardContextual"/>
        </w:rPr>
        <w:t>to find</w:t>
      </w:r>
      <w:r w:rsidRPr="0045448F">
        <w:rPr>
          <w:rFonts w:eastAsia="Calibri"/>
          <w:sz w:val="16"/>
          <w14:ligatures w14:val="standardContextual"/>
        </w:rPr>
        <w:t xml:space="preserve"> some </w:t>
      </w:r>
      <w:r w:rsidRPr="008F2C15">
        <w:rPr>
          <w:rFonts w:eastAsia="Calibri"/>
          <w:b/>
          <w:iCs/>
          <w:highlight w:val="green"/>
          <w:u w:val="single"/>
          <w:bdr w:val="single" w:sz="8" w:space="0" w:color="auto"/>
          <w14:ligatures w14:val="standardContextual"/>
        </w:rPr>
        <w:t>détente between</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charismatic and</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technocratic</w:t>
      </w:r>
      <w:r w:rsidRPr="0045448F">
        <w:rPr>
          <w:rFonts w:eastAsia="Calibri"/>
          <w:sz w:val="16"/>
          <w14:ligatures w14:val="standardContextual"/>
        </w:rPr>
        <w:t xml:space="preserve"> </w:t>
      </w:r>
      <w:r w:rsidRPr="0045448F">
        <w:rPr>
          <w:rFonts w:eastAsia="Calibri"/>
          <w:u w:val="single"/>
          <w14:ligatures w14:val="standardContextual"/>
        </w:rPr>
        <w:t>style of</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politics</w:t>
      </w:r>
      <w:r w:rsidRPr="0045448F">
        <w:rPr>
          <w:rFonts w:eastAsia="Calibri"/>
          <w:sz w:val="16"/>
          <w14:ligatures w14:val="standardContextual"/>
        </w:rPr>
        <w:t>.</w:t>
      </w:r>
    </w:p>
    <w:p w14:paraId="73887AB0" w14:textId="77777777" w:rsidR="009069ED" w:rsidRPr="0045448F" w:rsidRDefault="009069ED" w:rsidP="009069ED">
      <w:pPr>
        <w:rPr>
          <w:rFonts w:eastAsia="Calibri"/>
          <w:sz w:val="16"/>
          <w14:ligatures w14:val="standardContextual"/>
        </w:rPr>
      </w:pPr>
      <w:bookmarkStart w:id="8" w:name="_Hlk211003578"/>
      <w:r w:rsidRPr="0045448F">
        <w:rPr>
          <w:rFonts w:eastAsia="Calibri"/>
          <w:sz w:val="16"/>
          <w14:ligatures w14:val="standardContextual"/>
        </w:rPr>
        <w:t xml:space="preserve">With his decades running the Trump Organization and dominating the tabloids, </w:t>
      </w:r>
      <w:r w:rsidRPr="0045448F">
        <w:rPr>
          <w:rFonts w:eastAsia="Calibri"/>
          <w:u w:val="single"/>
          <w14:ligatures w14:val="standardContextual"/>
        </w:rPr>
        <w:t xml:space="preserve">the </w:t>
      </w:r>
      <w:r w:rsidRPr="008F2C15">
        <w:rPr>
          <w:rFonts w:eastAsia="Calibri"/>
          <w:highlight w:val="green"/>
          <w:u w:val="single"/>
          <w14:ligatures w14:val="standardContextual"/>
        </w:rPr>
        <w:t>President</w:t>
      </w:r>
      <w:r w:rsidRPr="0045448F">
        <w:rPr>
          <w:rFonts w:eastAsia="Calibri"/>
          <w:u w:val="single"/>
          <w14:ligatures w14:val="standardContextual"/>
        </w:rPr>
        <w:t xml:space="preserve"> follows a personality-driven leadership style</w:t>
      </w:r>
      <w:r w:rsidRPr="0045448F">
        <w:rPr>
          <w:rFonts w:eastAsia="Calibri"/>
          <w:sz w:val="16"/>
          <w14:ligatures w14:val="standardContextual"/>
        </w:rPr>
        <w:t xml:space="preserve">. </w:t>
      </w:r>
      <w:r w:rsidRPr="0045448F">
        <w:rPr>
          <w:rFonts w:eastAsia="Calibri"/>
          <w:u w:val="single"/>
          <w14:ligatures w14:val="standardContextual"/>
        </w:rPr>
        <w:t>Instead of being</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shackled by procedure</w:t>
      </w:r>
      <w:r w:rsidRPr="0045448F">
        <w:rPr>
          <w:rFonts w:eastAsia="Calibri"/>
          <w:sz w:val="16"/>
          <w14:ligatures w14:val="standardContextual"/>
        </w:rPr>
        <w:t xml:space="preserve">, </w:t>
      </w:r>
      <w:r w:rsidRPr="0045448F">
        <w:rPr>
          <w:rFonts w:eastAsia="Calibri"/>
          <w:u w:val="single"/>
          <w14:ligatures w14:val="standardContextual"/>
        </w:rPr>
        <w:t>he opts to lead with his gut</w:t>
      </w:r>
      <w:r w:rsidRPr="0045448F">
        <w:rPr>
          <w:rFonts w:eastAsia="Calibri"/>
          <w:sz w:val="16"/>
          <w14:ligatures w14:val="standardContextual"/>
        </w:rPr>
        <w:t>, viewing politics less as a clash of ideological visions and more as two or more power players striking a deal. He prefers bilateral negotiations to highly orchestrated summits for international affairs.</w:t>
      </w:r>
    </w:p>
    <w:p w14:paraId="55D79C09" w14:textId="77777777" w:rsidR="009069ED" w:rsidRPr="0045448F" w:rsidRDefault="009069ED" w:rsidP="009069ED">
      <w:pPr>
        <w:rPr>
          <w:rFonts w:eastAsia="Calibri"/>
          <w:sz w:val="16"/>
          <w14:ligatures w14:val="standardContextual"/>
        </w:rPr>
      </w:pPr>
      <w:bookmarkStart w:id="9" w:name="_Hlk211362252"/>
      <w:r w:rsidRPr="0045448F">
        <w:rPr>
          <w:rFonts w:eastAsia="Calibri"/>
          <w:u w:val="single"/>
          <w14:ligatures w14:val="standardContextual"/>
        </w:rPr>
        <w:t>However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building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next paradigm</w:t>
      </w:r>
      <w:r w:rsidRPr="0045448F">
        <w:rPr>
          <w:rFonts w:eastAsia="Calibri"/>
          <w:sz w:val="16"/>
          <w14:ligatures w14:val="standardContextual"/>
        </w:rPr>
        <w:t xml:space="preserve"> almost </w:t>
      </w:r>
      <w:r w:rsidRPr="0045448F">
        <w:rPr>
          <w:rFonts w:eastAsia="Calibri"/>
          <w:b/>
          <w:iCs/>
          <w:u w:val="single"/>
          <w:bdr w:val="single" w:sz="8" w:space="0" w:color="auto"/>
          <w14:ligatures w14:val="standardContextual"/>
        </w:rPr>
        <w:t xml:space="preserve">certainly </w:t>
      </w:r>
      <w:r w:rsidRPr="008F2C15">
        <w:rPr>
          <w:rFonts w:eastAsia="Calibri"/>
          <w:b/>
          <w:iCs/>
          <w:highlight w:val="green"/>
          <w:u w:val="single"/>
          <w:bdr w:val="single" w:sz="8" w:space="0" w:color="auto"/>
          <w14:ligatures w14:val="standardContextual"/>
        </w:rPr>
        <w:t>requires</w:t>
      </w:r>
      <w:r w:rsidRPr="0045448F">
        <w:rPr>
          <w:rFonts w:eastAsia="Calibri"/>
          <w:sz w:val="16"/>
          <w14:ligatures w14:val="standardContextual"/>
        </w:rPr>
        <w:t xml:space="preserve"> </w:t>
      </w:r>
      <w:r w:rsidRPr="008F2C15">
        <w:rPr>
          <w:rFonts w:eastAsia="Calibri"/>
          <w:highlight w:val="green"/>
          <w:u w:val="single"/>
          <w14:ligatures w14:val="standardContextual"/>
        </w:rPr>
        <w:t>using</w:t>
      </w:r>
      <w:r w:rsidRPr="0045448F">
        <w:rPr>
          <w:rFonts w:eastAsia="Calibri"/>
          <w:sz w:val="16"/>
          <w14:ligatures w14:val="standardContextual"/>
        </w:rPr>
        <w:t xml:space="preserve">, </w:t>
      </w:r>
      <w:r w:rsidRPr="008F2C15">
        <w:rPr>
          <w:rFonts w:eastAsia="Calibri"/>
          <w:highlight w:val="green"/>
          <w:u w:val="single"/>
          <w14:ligatures w14:val="standardContextual"/>
        </w:rPr>
        <w:t>rather than</w:t>
      </w:r>
      <w:r w:rsidRPr="0045448F">
        <w:rPr>
          <w:rFonts w:eastAsia="Calibri"/>
          <w:sz w:val="16"/>
          <w14:ligatures w14:val="standardContextual"/>
        </w:rPr>
        <w:t xml:space="preserve"> simply </w:t>
      </w:r>
      <w:r w:rsidRPr="008F2C15">
        <w:rPr>
          <w:rFonts w:eastAsia="Calibri"/>
          <w:highlight w:val="green"/>
          <w:u w:val="single"/>
          <w14:ligatures w14:val="standardContextual"/>
        </w:rPr>
        <w:t>detonating</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bureaucracies</w:t>
      </w:r>
      <w:r w:rsidRPr="0045448F">
        <w:rPr>
          <w:rFonts w:eastAsia="Calibri"/>
          <w:sz w:val="16"/>
          <w14:ligatures w14:val="standardContextual"/>
        </w:rPr>
        <w:t xml:space="preserve">. </w:t>
      </w:r>
      <w:r w:rsidRPr="0045448F">
        <w:rPr>
          <w:rFonts w:eastAsia="Calibri"/>
          <w:u w:val="single"/>
          <w14:ligatures w14:val="standardContextual"/>
        </w:rPr>
        <w:t>The US federal government is a globe-spanning leviathan</w:t>
      </w:r>
      <w:r w:rsidRPr="0045448F">
        <w:rPr>
          <w:rFonts w:eastAsia="Calibri"/>
          <w:sz w:val="16"/>
          <w14:ligatures w14:val="standardContextual"/>
        </w:rPr>
        <w:t xml:space="preserve">, </w:t>
      </w:r>
      <w:r w:rsidRPr="0045448F">
        <w:rPr>
          <w:rFonts w:eastAsia="Calibri"/>
          <w:u w:val="single"/>
          <w14:ligatures w14:val="standardContextual"/>
        </w:rPr>
        <w:t>employing</w:t>
      </w:r>
      <w:r w:rsidRPr="0045448F">
        <w:rPr>
          <w:rFonts w:eastAsia="Calibri"/>
          <w:sz w:val="16"/>
          <w14:ligatures w14:val="standardContextual"/>
        </w:rPr>
        <w:t xml:space="preserve"> close to </w:t>
      </w:r>
      <w:r w:rsidRPr="0045448F">
        <w:rPr>
          <w:rFonts w:eastAsia="Calibri"/>
          <w:u w:val="single"/>
          <w14:ligatures w14:val="standardContextual"/>
        </w:rPr>
        <w:t>three million civilians and</w:t>
      </w:r>
      <w:r w:rsidRPr="0045448F">
        <w:rPr>
          <w:rFonts w:eastAsia="Calibri"/>
          <w:sz w:val="16"/>
          <w14:ligatures w14:val="standardContextual"/>
        </w:rPr>
        <w:t xml:space="preserve"> over </w:t>
      </w:r>
      <w:r w:rsidRPr="0045448F">
        <w:rPr>
          <w:rFonts w:eastAsia="Calibri"/>
          <w:u w:val="single"/>
          <w14:ligatures w14:val="standardContextual"/>
        </w:rPr>
        <w:t>two million in the armed services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Achieving </w:t>
      </w:r>
      <w:r w:rsidRPr="008F2C15">
        <w:rPr>
          <w:rFonts w:eastAsia="Calibri"/>
          <w:b/>
          <w:iCs/>
          <w:highlight w:val="green"/>
          <w:u w:val="single"/>
          <w:bdr w:val="single" w:sz="8" w:space="0" w:color="auto"/>
          <w14:ligatures w14:val="standardContextual"/>
        </w:rPr>
        <w:t>any</w:t>
      </w:r>
      <w:r w:rsidRPr="0045448F">
        <w:rPr>
          <w:rFonts w:eastAsia="Calibri"/>
          <w:sz w:val="16"/>
          <w14:ligatures w14:val="standardContextual"/>
        </w:rPr>
        <w:t xml:space="preserve"> </w:t>
      </w:r>
      <w:r w:rsidRPr="0045448F">
        <w:rPr>
          <w:rFonts w:eastAsia="Calibri"/>
          <w:u w:val="single"/>
          <w14:ligatures w14:val="standardContextual"/>
        </w:rPr>
        <w:t>kind of major</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policy</w:t>
      </w:r>
      <w:r w:rsidRPr="0045448F">
        <w:rPr>
          <w:rFonts w:eastAsia="Calibri"/>
          <w:b/>
          <w:iCs/>
          <w:u w:val="single"/>
          <w:bdr w:val="single" w:sz="8" w:space="0" w:color="auto"/>
          <w14:ligatures w14:val="standardContextual"/>
        </w:rPr>
        <w:t xml:space="preserve"> change </w:t>
      </w:r>
      <w:r w:rsidRPr="008F2C15">
        <w:rPr>
          <w:rFonts w:eastAsia="Calibri"/>
          <w:b/>
          <w:iCs/>
          <w:highlight w:val="green"/>
          <w:u w:val="single"/>
          <w:bdr w:val="single" w:sz="8" w:space="0" w:color="auto"/>
          <w14:ligatures w14:val="standardContextual"/>
        </w:rPr>
        <w:t>demands</w:t>
      </w:r>
      <w:r w:rsidRPr="0045448F">
        <w:rPr>
          <w:rFonts w:eastAsia="Calibri"/>
          <w:sz w:val="16"/>
          <w14:ligatures w14:val="standardContextual"/>
        </w:rPr>
        <w:t xml:space="preserve"> </w:t>
      </w:r>
      <w:r w:rsidRPr="008F2C15">
        <w:rPr>
          <w:rFonts w:eastAsia="Calibri"/>
          <w:highlight w:val="green"/>
          <w:u w:val="single"/>
          <w14:ligatures w14:val="standardContextual"/>
        </w:rPr>
        <w:t>phalanxes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nimble </w:t>
      </w:r>
      <w:r w:rsidRPr="008F2C15">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8F2C15">
        <w:rPr>
          <w:rFonts w:eastAsia="Calibri"/>
          <w:highlight w:val="green"/>
          <w:u w:val="single"/>
          <w14:ligatures w14:val="standardContextual"/>
        </w:rPr>
        <w:t>Without</w:t>
      </w:r>
      <w:r w:rsidRPr="0045448F">
        <w:rPr>
          <w:rFonts w:eastAsia="Calibri"/>
          <w:u w:val="single"/>
          <w14:ligatures w14:val="standardContextual"/>
        </w:rPr>
        <w:t xml:space="preserve"> those employees</w:t>
      </w:r>
      <w:r w:rsidRPr="0045448F">
        <w:rPr>
          <w:rFonts w:eastAsia="Calibri"/>
          <w:sz w:val="16"/>
          <w14:ligatures w14:val="standardContextual"/>
        </w:rPr>
        <w:t xml:space="preserve"> to formulate policy and enforce directives from the top,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chief </w:t>
      </w:r>
      <w:r w:rsidRPr="008F2C15">
        <w:rPr>
          <w:rFonts w:eastAsia="Calibri"/>
          <w:b/>
          <w:iCs/>
          <w:highlight w:val="green"/>
          <w:u w:val="single"/>
          <w:bdr w:val="single" w:sz="8" w:space="0" w:color="auto"/>
          <w14:ligatures w14:val="standardContextual"/>
        </w:rPr>
        <w:t>executive</w:t>
      </w:r>
      <w:r w:rsidRPr="0045448F">
        <w:rPr>
          <w:rFonts w:eastAsia="Calibri"/>
          <w:sz w:val="16"/>
          <w14:ligatures w14:val="standardContextual"/>
        </w:rPr>
        <w:t xml:space="preserve"> will be </w:t>
      </w:r>
      <w:r w:rsidRPr="0045448F">
        <w:rPr>
          <w:rFonts w:eastAsia="Calibri"/>
          <w:b/>
          <w:iCs/>
          <w:u w:val="single"/>
          <w:bdr w:val="single" w:sz="8" w:space="0" w:color="auto"/>
          <w14:ligatures w14:val="standardContextual"/>
        </w:rPr>
        <w:t xml:space="preserve">left </w:t>
      </w:r>
      <w:r w:rsidRPr="008F2C15">
        <w:rPr>
          <w:rFonts w:eastAsia="Calibri"/>
          <w:b/>
          <w:iCs/>
          <w:highlight w:val="green"/>
          <w:u w:val="single"/>
          <w:bdr w:val="single" w:sz="8" w:space="0" w:color="auto"/>
          <w14:ligatures w14:val="standardContextual"/>
        </w:rPr>
        <w:t>flailing</w:t>
      </w:r>
      <w:r w:rsidRPr="0045448F">
        <w:rPr>
          <w:rFonts w:eastAsia="Calibri"/>
          <w:sz w:val="16"/>
          <w14:ligatures w14:val="standardContextual"/>
        </w:rPr>
        <w:t xml:space="preserve">. </w:t>
      </w:r>
      <w:r w:rsidRPr="0045448F">
        <w:rPr>
          <w:rFonts w:eastAsia="Calibri"/>
          <w:u w:val="single"/>
          <w14:ligatures w14:val="standardContextual"/>
        </w:rPr>
        <w:t>These bureaucracies</w:t>
      </w:r>
      <w:r w:rsidRPr="0045448F">
        <w:rPr>
          <w:rFonts w:eastAsia="Calibri"/>
          <w:sz w:val="16"/>
          <w14:ligatures w14:val="standardContextual"/>
        </w:rPr>
        <w:t xml:space="preserve"> </w:t>
      </w:r>
      <w:r w:rsidRPr="008F2C15">
        <w:rPr>
          <w:rFonts w:eastAsia="Calibri"/>
          <w:highlight w:val="green"/>
          <w:u w:val="single"/>
          <w14:ligatures w14:val="standardContextual"/>
        </w:rPr>
        <w:t>provide</w:t>
      </w:r>
      <w:r w:rsidRPr="0045448F">
        <w:rPr>
          <w:rFonts w:eastAsia="Calibri"/>
          <w:u w:val="single"/>
          <w14:ligatures w14:val="standardContextual"/>
        </w:rPr>
        <w:t xml:space="preserve"> the granular </w:t>
      </w:r>
      <w:r w:rsidRPr="008F2C15">
        <w:rPr>
          <w:rFonts w:eastAsia="Calibri"/>
          <w:highlight w:val="green"/>
          <w:u w:val="single"/>
          <w14:ligatures w14:val="standardContextual"/>
        </w:rPr>
        <w:t>data crucial for</w:t>
      </w:r>
      <w:r w:rsidRPr="0045448F">
        <w:rPr>
          <w:rFonts w:eastAsia="Calibri"/>
          <w:u w:val="single"/>
          <w14:ligatures w14:val="standardContextual"/>
        </w:rPr>
        <w:t xml:space="preserve"> helping </w:t>
      </w:r>
      <w:r w:rsidRPr="008F2C15">
        <w:rPr>
          <w:rFonts w:eastAsia="Calibri"/>
          <w:highlight w:val="green"/>
          <w:u w:val="single"/>
          <w14:ligatures w14:val="standardContextual"/>
        </w:rPr>
        <w:t>policy</w:t>
      </w:r>
      <w:r w:rsidRPr="0045448F">
        <w:rPr>
          <w:rFonts w:eastAsia="Calibri"/>
          <w:u w:val="single"/>
          <w14:ligatures w14:val="standardContextual"/>
        </w:rPr>
        <w:t>makers understand the world in which they act</w:t>
      </w:r>
      <w:r w:rsidRPr="0045448F">
        <w:rPr>
          <w:rFonts w:eastAsia="Calibri"/>
          <w:sz w:val="16"/>
          <w14:ligatures w14:val="standardContextual"/>
        </w:rPr>
        <w:t>.</w:t>
      </w:r>
    </w:p>
    <w:p w14:paraId="4B89E6E7" w14:textId="77777777" w:rsidR="009069ED" w:rsidRPr="0045448F" w:rsidRDefault="009069ED" w:rsidP="009069ED">
      <w:pPr>
        <w:rPr>
          <w:rFonts w:eastAsia="Calibri"/>
          <w:sz w:val="16"/>
          <w14:ligatures w14:val="standardContextual"/>
        </w:rPr>
      </w:pPr>
      <w:r w:rsidRPr="0045448F">
        <w:rPr>
          <w:rFonts w:eastAsia="Calibri"/>
          <w:u w:val="single"/>
          <w14:ligatures w14:val="standardContextual"/>
        </w:rPr>
        <w:t>Despite</w:t>
      </w:r>
      <w:r w:rsidRPr="0045448F">
        <w:rPr>
          <w:rFonts w:eastAsia="Calibri"/>
          <w:sz w:val="16"/>
          <w14:ligatures w14:val="standardContextual"/>
        </w:rPr>
        <w:t xml:space="preserve"> its </w:t>
      </w:r>
      <w:r w:rsidRPr="0045448F">
        <w:rPr>
          <w:rFonts w:eastAsia="Calibri"/>
          <w:u w:val="single"/>
          <w14:ligatures w14:val="standardContextual"/>
        </w:rPr>
        <w:t>scepticism of the expert class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populist realignment</w:t>
      </w:r>
      <w:r w:rsidRPr="0045448F">
        <w:rPr>
          <w:rFonts w:eastAsia="Calibri"/>
          <w:sz w:val="16"/>
          <w14:ligatures w14:val="standardContextual"/>
        </w:rPr>
        <w:t xml:space="preserve"> </w:t>
      </w:r>
      <w:r w:rsidRPr="0045448F">
        <w:rPr>
          <w:rFonts w:eastAsia="Calibri"/>
          <w:u w:val="single"/>
          <w14:ligatures w14:val="standardContextual"/>
        </w:rPr>
        <w:t>will</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require bureaucratic leverage</w:t>
      </w:r>
      <w:r w:rsidRPr="0045448F">
        <w:rPr>
          <w:rFonts w:eastAsia="Calibri"/>
          <w:sz w:val="16"/>
          <w14:ligatures w14:val="standardContextual"/>
        </w:rPr>
        <w:t xml:space="preserve"> </w:t>
      </w:r>
      <w:r w:rsidRPr="0045448F">
        <w:rPr>
          <w:rFonts w:eastAsia="Calibri"/>
          <w:u w:val="single"/>
          <w14:ligatures w14:val="standardContextual"/>
        </w:rPr>
        <w:t>to achieve any real success</w:t>
      </w:r>
      <w:r w:rsidRPr="0045448F">
        <w:rPr>
          <w:rFonts w:eastAsia="Calibri"/>
          <w:sz w:val="16"/>
          <w14:ligatures w14:val="standardContextual"/>
        </w:rPr>
        <w:t xml:space="preserve">. For instance, </w:t>
      </w:r>
      <w:r w:rsidRPr="0045448F">
        <w:rPr>
          <w:rFonts w:eastAsia="Calibri"/>
          <w:u w:val="single"/>
          <w14:ligatures w14:val="standardContextual"/>
        </w:rPr>
        <w:t xml:space="preserve">a </w:t>
      </w:r>
      <w:r w:rsidRPr="008F2C15">
        <w:rPr>
          <w:rFonts w:eastAsia="Calibri"/>
          <w:highlight w:val="green"/>
          <w:u w:val="single"/>
          <w14:ligatures w14:val="standardContextual"/>
        </w:rPr>
        <w:t>re-industrialisation</w:t>
      </w:r>
      <w:r w:rsidRPr="0045448F">
        <w:rPr>
          <w:rFonts w:eastAsia="Calibri"/>
          <w:u w:val="single"/>
          <w14:ligatures w14:val="standardContextual"/>
        </w:rPr>
        <w:t xml:space="preserve"> programme would </w:t>
      </w:r>
      <w:r w:rsidRPr="008F2C15">
        <w:rPr>
          <w:rFonts w:eastAsia="Calibri"/>
          <w:highlight w:val="green"/>
          <w:u w:val="single"/>
          <w14:ligatures w14:val="standardContextual"/>
        </w:rPr>
        <w:t>benefit from</w:t>
      </w:r>
      <w:r w:rsidRPr="0045448F">
        <w:rPr>
          <w:rFonts w:eastAsia="Calibri"/>
          <w:u w:val="single"/>
          <w14:ligatures w14:val="standardContextual"/>
        </w:rPr>
        <w:t xml:space="preserve"> an encyclopaedic </w:t>
      </w:r>
      <w:r w:rsidRPr="008F2C15">
        <w:rPr>
          <w:rFonts w:eastAsia="Calibri"/>
          <w:highlight w:val="green"/>
          <w:u w:val="single"/>
          <w14:ligatures w14:val="standardContextual"/>
        </w:rPr>
        <w:t>knowledge of supply chains</w:t>
      </w:r>
      <w:r w:rsidRPr="0045448F">
        <w:rPr>
          <w:rFonts w:eastAsia="Calibri"/>
          <w:sz w:val="16"/>
          <w14:ligatures w14:val="standardContextual"/>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046BF966" w14:textId="77777777" w:rsidR="009069ED" w:rsidRPr="0045448F" w:rsidRDefault="009069ED" w:rsidP="009069ED">
      <w:pPr>
        <w:rPr>
          <w:rFonts w:eastAsia="Calibri"/>
          <w:sz w:val="16"/>
          <w14:ligatures w14:val="standardContextual"/>
        </w:rPr>
      </w:pPr>
      <w:r w:rsidRPr="0045448F">
        <w:rPr>
          <w:rFonts w:eastAsia="Calibri"/>
          <w:u w:val="single"/>
          <w14:ligatures w14:val="standardContextual"/>
        </w:rPr>
        <w:t>The Trump administration’s global rebalancing ambitions make in-depth bureaucratic knowledge even more important</w:t>
      </w:r>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face-to-face </w:t>
      </w:r>
      <w:r w:rsidRPr="0045448F">
        <w:rPr>
          <w:rFonts w:eastAsia="Calibri"/>
          <w:u w:val="single"/>
          <w14:ligatures w14:val="standardContextual"/>
        </w:rPr>
        <w:t>negotiations with world leaders</w:t>
      </w:r>
      <w:r w:rsidRPr="0045448F">
        <w:rPr>
          <w:rFonts w:eastAsia="Calibri"/>
          <w:sz w:val="16"/>
          <w14:ligatures w14:val="standardContextual"/>
        </w:rPr>
        <w:t xml:space="preserve">, </w:t>
      </w:r>
      <w:r w:rsidRPr="0045448F">
        <w:rPr>
          <w:rFonts w:eastAsia="Calibri"/>
          <w:u w:val="single"/>
          <w14:ligatures w14:val="standardContextual"/>
        </w:rPr>
        <w:t>you need to know what cards each party is holding</w:t>
      </w:r>
      <w:r w:rsidRPr="0045448F">
        <w:rPr>
          <w:rFonts w:eastAsia="Calibri"/>
          <w:sz w:val="16"/>
          <w14:ligatures w14:val="standardContextual"/>
        </w:rPr>
        <w:t>: how many missiles, fighter jets, and artillery shells. Certain key geopolitical variables cannot be reduced to a clash of personalities. For instance, a pivotal variable for the President’s deliberations about bombing Iranian nuclear facilities was whether those bombs would actually destroy those facilities. Those are technical — not charismatic — questions.</w:t>
      </w:r>
    </w:p>
    <w:p w14:paraId="3D4B6A7D" w14:textId="77777777" w:rsidR="009069ED" w:rsidRPr="0045448F" w:rsidRDefault="009069ED" w:rsidP="009069ED">
      <w:pPr>
        <w:rPr>
          <w:rFonts w:eastAsia="Calibri"/>
          <w:sz w:val="16"/>
          <w14:ligatures w14:val="standardContextual"/>
        </w:rPr>
      </w:pPr>
      <w:r w:rsidRPr="008F2C15">
        <w:rPr>
          <w:rFonts w:eastAsia="Calibri"/>
          <w:highlight w:val="green"/>
          <w:u w:val="single"/>
          <w14:ligatures w14:val="standardContextual"/>
        </w:rPr>
        <w:t>While</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some</w:t>
      </w:r>
      <w:r w:rsidRPr="0045448F">
        <w:rPr>
          <w:rFonts w:eastAsia="Calibri"/>
          <w:sz w:val="16"/>
          <w14:ligatures w14:val="standardContextual"/>
        </w:rPr>
        <w:t xml:space="preserve"> </w:t>
      </w:r>
      <w:r w:rsidRPr="0045448F">
        <w:rPr>
          <w:rFonts w:eastAsia="Calibri"/>
          <w:u w:val="single"/>
          <w14:ligatures w14:val="standardContextual"/>
        </w:rPr>
        <w:t>level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bureaucratic </w:t>
      </w:r>
      <w:r w:rsidRPr="008F2C15">
        <w:rPr>
          <w:rFonts w:eastAsia="Calibri"/>
          <w:b/>
          <w:iCs/>
          <w:highlight w:val="green"/>
          <w:u w:val="single"/>
          <w:bdr w:val="single" w:sz="8" w:space="0" w:color="auto"/>
          <w14:ligatures w14:val="standardContextual"/>
        </w:rPr>
        <w:t>conflict</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might be</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expected</w:t>
      </w:r>
      <w:r w:rsidRPr="0045448F">
        <w:rPr>
          <w:rFonts w:eastAsia="Calibri"/>
          <w:sz w:val="16"/>
          <w14:ligatures w14:val="standardContextual"/>
        </w:rPr>
        <w:t xml:space="preserve"> </w:t>
      </w:r>
      <w:r w:rsidRPr="008F2C15">
        <w:rPr>
          <w:rFonts w:eastAsia="Calibri"/>
          <w:highlight w:val="green"/>
          <w:u w:val="single"/>
          <w14:ligatures w14:val="standardContextual"/>
        </w:rPr>
        <w:t>side effect</w:t>
      </w:r>
      <w:r w:rsidRPr="0045448F">
        <w:rPr>
          <w:rFonts w:eastAsia="Calibri"/>
          <w:u w:val="single"/>
          <w14:ligatures w14:val="standardContextual"/>
        </w:rPr>
        <w:t xml:space="preserve"> of the President’s disruptive vision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too much </w:t>
      </w:r>
      <w:r w:rsidRPr="008F2C15">
        <w:rPr>
          <w:rFonts w:eastAsia="Calibri"/>
          <w:b/>
          <w:iCs/>
          <w:highlight w:val="green"/>
          <w:u w:val="single"/>
          <w:bdr w:val="single" w:sz="8" w:space="0" w:color="auto"/>
          <w14:ligatures w14:val="standardContextual"/>
        </w:rPr>
        <w:t>chaos</w:t>
      </w:r>
      <w:r w:rsidRPr="0045448F">
        <w:rPr>
          <w:rFonts w:eastAsia="Calibri"/>
          <w:sz w:val="16"/>
          <w14:ligatures w14:val="standardContextual"/>
        </w:rPr>
        <w:t xml:space="preserve"> </w:t>
      </w:r>
      <w:r w:rsidRPr="0045448F">
        <w:rPr>
          <w:rFonts w:eastAsia="Calibri"/>
          <w:u w:val="single"/>
          <w14:ligatures w14:val="standardContextual"/>
        </w:rPr>
        <w:t>could actually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undermine</w:t>
      </w:r>
      <w:r w:rsidRPr="0045448F">
        <w:rPr>
          <w:rFonts w:eastAsia="Calibri"/>
          <w:b/>
          <w:iCs/>
          <w:u w:val="single"/>
          <w:bdr w:val="single" w:sz="8" w:space="0" w:color="auto"/>
          <w14:ligatures w14:val="standardContextual"/>
        </w:rPr>
        <w:t xml:space="preserve"> his </w:t>
      </w:r>
      <w:r w:rsidRPr="008F2C15">
        <w:rPr>
          <w:rFonts w:eastAsia="Calibri"/>
          <w:b/>
          <w:iCs/>
          <w:highlight w:val="green"/>
          <w:u w:val="single"/>
          <w:bdr w:val="single" w:sz="8" w:space="0" w:color="auto"/>
          <w14:ligatures w14:val="standardContextual"/>
        </w:rPr>
        <w:t>agenda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Continuing melodrama</w:t>
      </w:r>
      <w:r w:rsidRPr="0045448F">
        <w:rPr>
          <w:rFonts w:eastAsia="Calibri"/>
          <w:sz w:val="16"/>
          <w14:ligatures w14:val="standardContextual"/>
        </w:rPr>
        <w:t xml:space="preserve"> </w:t>
      </w:r>
      <w:r w:rsidRPr="0045448F">
        <w:rPr>
          <w:rFonts w:eastAsia="Calibri"/>
          <w:u w:val="single"/>
          <w14:ligatures w14:val="standardContextual"/>
        </w:rPr>
        <w:t>at the Pentagon could</w:t>
      </w:r>
      <w:r w:rsidRPr="0045448F">
        <w:rPr>
          <w:rFonts w:eastAsia="Calibri"/>
          <w:sz w:val="16"/>
          <w14:ligatures w14:val="standardContextual"/>
        </w:rPr>
        <w:t xml:space="preserve">, for instance, </w:t>
      </w:r>
      <w:r w:rsidRPr="008F2C15">
        <w:rPr>
          <w:rFonts w:eastAsia="Calibri"/>
          <w:highlight w:val="green"/>
          <w:u w:val="single"/>
          <w14:ligatures w14:val="standardContextual"/>
        </w:rPr>
        <w:t>distract from</w:t>
      </w:r>
      <w:r w:rsidRPr="0045448F">
        <w:rPr>
          <w:rFonts w:eastAsia="Calibri"/>
          <w:u w:val="single"/>
          <w14:ligatures w14:val="standardContextual"/>
        </w:rPr>
        <w:t xml:space="preserve"> his foreign </w:t>
      </w:r>
      <w:r w:rsidRPr="008F2C15">
        <w:rPr>
          <w:rFonts w:eastAsia="Calibri"/>
          <w:highlight w:val="green"/>
          <w:u w:val="single"/>
          <w14:ligatures w14:val="standardContextual"/>
        </w:rPr>
        <w:t>policy reset</w:t>
      </w:r>
      <w:r w:rsidRPr="008F2C15">
        <w:rPr>
          <w:rFonts w:eastAsia="Calibri"/>
          <w:sz w:val="16"/>
          <w:highlight w:val="green"/>
          <w14:ligatures w14:val="standardContextual"/>
        </w:rPr>
        <w:t>.</w:t>
      </w:r>
      <w:r w:rsidRPr="0045448F">
        <w:rPr>
          <w:rFonts w:eastAsia="Calibri"/>
          <w:sz w:val="16"/>
          <w14:ligatures w14:val="standardContextual"/>
        </w:rPr>
        <w:t xml:space="preserve"> Also, </w:t>
      </w:r>
      <w:r w:rsidRPr="0045448F">
        <w:rPr>
          <w:rFonts w:eastAsia="Calibri"/>
          <w:u w:val="single"/>
          <w14:ligatures w14:val="standardContextual"/>
        </w:rPr>
        <w:t>sometimes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 xml:space="preserve">can be politically </w:t>
      </w:r>
      <w:r w:rsidRPr="008F2C15">
        <w:rPr>
          <w:rFonts w:eastAsia="Calibri"/>
          <w:highlight w:val="green"/>
          <w:u w:val="single"/>
          <w14:ligatures w14:val="standardContextual"/>
        </w:rPr>
        <w:t>useful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early-</w:t>
      </w:r>
      <w:r w:rsidRPr="008F2C15">
        <w:rPr>
          <w:rFonts w:eastAsia="Calibri"/>
          <w:b/>
          <w:iCs/>
          <w:highlight w:val="green"/>
          <w:u w:val="single"/>
          <w:bdr w:val="single" w:sz="8" w:space="0" w:color="auto"/>
          <w14:ligatures w14:val="standardContextual"/>
        </w:rPr>
        <w:t>warning mechanisms</w:t>
      </w:r>
      <w:r w:rsidRPr="0045448F">
        <w:rPr>
          <w:rFonts w:eastAsia="Calibri"/>
          <w:sz w:val="16"/>
          <w14:ligatures w14:val="standardContextual"/>
        </w:rPr>
        <w:t xml:space="preserve">. Some </w:t>
      </w:r>
      <w:r w:rsidRPr="0045448F">
        <w:rPr>
          <w:rFonts w:eastAsia="Calibri"/>
          <w:u w:val="single"/>
          <w14:ligatures w14:val="standardContextual"/>
        </w:rPr>
        <w:t>DOGE-imposed changes to Social Security</w:t>
      </w:r>
      <w:r w:rsidRPr="0045448F">
        <w:rPr>
          <w:rFonts w:eastAsia="Calibri"/>
          <w:sz w:val="16"/>
          <w14:ligatures w14:val="standardContextual"/>
        </w:rPr>
        <w:t xml:space="preserve"> — such as cutting phone services for disability claims — </w:t>
      </w:r>
      <w:r w:rsidRPr="0045448F">
        <w:rPr>
          <w:rFonts w:eastAsia="Calibri"/>
          <w:u w:val="single"/>
          <w14:ligatures w14:val="standardContextual"/>
        </w:rPr>
        <w:t>generated ferocious bureaucratic pushback and were eventually withdrawn because of the intense popular opposition they generated</w:t>
      </w:r>
      <w:r w:rsidRPr="0045448F">
        <w:rPr>
          <w:rFonts w:eastAsia="Calibri"/>
          <w:sz w:val="16"/>
          <w14:ligatures w14:val="standardContextual"/>
        </w:rPr>
        <w:t xml:space="preserve">. Likewise, </w:t>
      </w:r>
      <w:r w:rsidRPr="0045448F">
        <w:rPr>
          <w:rFonts w:eastAsia="Calibri"/>
          <w:u w:val="single"/>
          <w14:ligatures w14:val="standardContextual"/>
        </w:rPr>
        <w:t>the ongoing meltdown at the CDC suggests the grave political dangers of a sweeping move to limit childhood vaccinations</w:t>
      </w:r>
      <w:r w:rsidRPr="0045448F">
        <w:rPr>
          <w:rFonts w:eastAsia="Calibri"/>
          <w:sz w:val="16"/>
          <w14:ligatures w14:val="standardContextual"/>
        </w:rPr>
        <w:t xml:space="preserve">. Such </w:t>
      </w:r>
      <w:r w:rsidRPr="0045448F">
        <w:rPr>
          <w:rFonts w:eastAsia="Calibri"/>
          <w:u w:val="single"/>
          <w14:ligatures w14:val="standardContextual"/>
        </w:rPr>
        <w:t>bans could easily</w:t>
      </w:r>
      <w:r w:rsidRPr="0045448F">
        <w:rPr>
          <w:rFonts w:eastAsia="Calibri"/>
          <w:sz w:val="16"/>
          <w14:ligatures w14:val="standardContextual"/>
        </w:rPr>
        <w:t xml:space="preserve"> alienate American families and </w:t>
      </w:r>
      <w:r w:rsidRPr="0045448F">
        <w:rPr>
          <w:rFonts w:eastAsia="Calibri"/>
          <w:u w:val="single"/>
          <w14:ligatures w14:val="standardContextual"/>
        </w:rPr>
        <w:t>split the Republican coalition</w:t>
      </w:r>
      <w:r w:rsidRPr="0045448F">
        <w:rPr>
          <w:rFonts w:eastAsia="Calibri"/>
          <w:sz w:val="16"/>
          <w14:ligatures w14:val="standardContextual"/>
        </w:rPr>
        <w:t>.</w:t>
      </w:r>
    </w:p>
    <w:p w14:paraId="11410C3D" w14:textId="77777777" w:rsidR="009069ED" w:rsidRPr="0045448F" w:rsidRDefault="009069ED" w:rsidP="009069ED">
      <w:pPr>
        <w:rPr>
          <w:rFonts w:eastAsia="Calibri"/>
          <w:sz w:val="16"/>
          <w14:ligatures w14:val="standardContextual"/>
        </w:rPr>
      </w:pPr>
      <w:r w:rsidRPr="0045448F">
        <w:rPr>
          <w:rFonts w:eastAsia="Calibri"/>
          <w:sz w:val="16"/>
          <w14:ligatures w14:val="standardContextual"/>
        </w:rPr>
        <w:t xml:space="preserve">The </w:t>
      </w:r>
      <w:r w:rsidRPr="0045448F">
        <w:rPr>
          <w:rFonts w:eastAsia="Calibri"/>
          <w:b/>
          <w:iCs/>
          <w:u w:val="single"/>
          <w:bdr w:val="single" w:sz="8" w:space="0" w:color="auto"/>
          <w14:ligatures w14:val="standardContextual"/>
        </w:rPr>
        <w:t>President’s second term</w:t>
      </w:r>
      <w:r w:rsidRPr="0045448F">
        <w:rPr>
          <w:rFonts w:eastAsia="Calibri"/>
          <w:sz w:val="16"/>
          <w14:ligatures w14:val="standardContextual"/>
        </w:rPr>
        <w:t xml:space="preserve">, </w:t>
      </w:r>
      <w:r w:rsidRPr="0045448F">
        <w:rPr>
          <w:rFonts w:eastAsia="Calibri"/>
          <w:u w:val="single"/>
          <w14:ligatures w14:val="standardContextual"/>
        </w:rPr>
        <w:t>even more flamboyant and iconoclastic than the first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offers a good lesson</w:t>
      </w:r>
      <w:r w:rsidRPr="0045448F">
        <w:rPr>
          <w:rFonts w:eastAsia="Calibri"/>
          <w:sz w:val="16"/>
          <w14:ligatures w14:val="standardContextual"/>
        </w:rPr>
        <w:t xml:space="preserve"> </w:t>
      </w:r>
      <w:r w:rsidRPr="0045448F">
        <w:rPr>
          <w:rFonts w:eastAsia="Calibri"/>
          <w:u w:val="single"/>
          <w14:ligatures w14:val="standardContextual"/>
        </w:rPr>
        <w:t>in the importance of technical skill for a populist realignment</w:t>
      </w:r>
      <w:r w:rsidRPr="0045448F">
        <w:rPr>
          <w:rFonts w:eastAsia="Calibri"/>
          <w:sz w:val="16"/>
          <w14:ligatures w14:val="standardContextual"/>
        </w:rPr>
        <w:t xml:space="preserve">. So far, </w:t>
      </w:r>
      <w:r w:rsidRPr="008F2C15">
        <w:rPr>
          <w:rFonts w:eastAsia="Calibri"/>
          <w:highlight w:val="green"/>
          <w:u w:val="single"/>
          <w14:ligatures w14:val="standardContextual"/>
        </w:rPr>
        <w:t>Trump’s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ex</w:t>
      </w:r>
      <w:r w:rsidRPr="0045448F">
        <w:rPr>
          <w:rFonts w:eastAsia="Calibri"/>
          <w:sz w:val="16"/>
          <w14:ligatures w14:val="standardContextual"/>
        </w:rPr>
        <w:t xml:space="preserve">ecutive </w:t>
      </w:r>
      <w:r w:rsidRPr="008F2C15">
        <w:rPr>
          <w:rFonts w:eastAsia="Calibri"/>
          <w:b/>
          <w:iCs/>
          <w:highlight w:val="green"/>
          <w:u w:val="single"/>
          <w:bdr w:val="single" w:sz="8" w:space="0" w:color="auto"/>
          <w14:ligatures w14:val="standardContextual"/>
        </w:rPr>
        <w:t>o</w:t>
      </w:r>
      <w:r w:rsidRPr="0045448F">
        <w:rPr>
          <w:rFonts w:eastAsia="Calibri"/>
          <w:sz w:val="16"/>
          <w14:ligatures w14:val="standardContextual"/>
        </w:rPr>
        <w:t>rder</w:t>
      </w:r>
      <w:r w:rsidRPr="008F2C15">
        <w:rPr>
          <w:rFonts w:eastAsia="Calibri"/>
          <w:b/>
          <w:iCs/>
          <w:highlight w:val="green"/>
          <w:u w:val="single"/>
          <w:bdr w:val="single" w:sz="8" w:space="0" w:color="auto"/>
          <w14:ligatures w14:val="standardContextual"/>
        </w:rPr>
        <w:t>s</w:t>
      </w:r>
      <w:r w:rsidRPr="0045448F">
        <w:rPr>
          <w:rFonts w:eastAsia="Calibri"/>
          <w:sz w:val="16"/>
          <w14:ligatures w14:val="standardContextual"/>
        </w:rPr>
        <w:t xml:space="preserve"> </w:t>
      </w:r>
      <w:r w:rsidRPr="0045448F">
        <w:rPr>
          <w:rFonts w:eastAsia="Calibri"/>
          <w:u w:val="single"/>
          <w14:ligatures w14:val="standardContextual"/>
        </w:rPr>
        <w:t xml:space="preserve">have </w:t>
      </w:r>
      <w:r w:rsidRPr="008F2C15">
        <w:rPr>
          <w:rFonts w:eastAsia="Calibri"/>
          <w:highlight w:val="green"/>
          <w:u w:val="single"/>
          <w14:ligatures w14:val="standardContextual"/>
        </w:rPr>
        <w:t>had</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outsized effect</w:t>
      </w:r>
      <w:r w:rsidRPr="0045448F">
        <w:rPr>
          <w:rFonts w:eastAsia="Calibri"/>
          <w:sz w:val="16"/>
          <w14:ligatures w14:val="standardContextual"/>
        </w:rPr>
        <w:t xml:space="preserve"> </w:t>
      </w:r>
      <w:r w:rsidRPr="0045448F">
        <w:rPr>
          <w:rFonts w:eastAsia="Calibri"/>
          <w:u w:val="single"/>
          <w14:ligatures w14:val="standardContextual"/>
        </w:rPr>
        <w:t>because he has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located staffers</w:t>
      </w:r>
      <w:r w:rsidRPr="008F2C15">
        <w:rPr>
          <w:rFonts w:eastAsia="Calibri"/>
          <w:sz w:val="16"/>
          <w:highlight w:val="green"/>
          <w14:ligatures w14:val="standardContextual"/>
        </w:rPr>
        <w:t xml:space="preserve"> </w:t>
      </w:r>
      <w:r w:rsidRPr="008F2C15">
        <w:rPr>
          <w:rFonts w:eastAsia="Calibri"/>
          <w:highlight w:val="green"/>
          <w:u w:val="single"/>
          <w14:ligatures w14:val="standardContextual"/>
        </w:rPr>
        <w:t>who</w:t>
      </w:r>
      <w:r w:rsidRPr="0045448F">
        <w:rPr>
          <w:rFonts w:eastAsia="Calibri"/>
          <w:u w:val="single"/>
          <w14:ligatures w14:val="standardContextual"/>
        </w:rPr>
        <w:t xml:space="preserve"> can </w:t>
      </w:r>
      <w:r w:rsidRPr="008F2C15">
        <w:rPr>
          <w:rFonts w:eastAsia="Calibri"/>
          <w:highlight w:val="green"/>
          <w:u w:val="single"/>
          <w14:ligatures w14:val="standardContextual"/>
        </w:rPr>
        <w:t>dot</w:t>
      </w:r>
      <w:r w:rsidRPr="0045448F">
        <w:rPr>
          <w:rFonts w:eastAsia="Calibri"/>
          <w:u w:val="single"/>
          <w14:ligatures w14:val="standardContextual"/>
        </w:rPr>
        <w:t xml:space="preserve"> the </w:t>
      </w:r>
      <w:r w:rsidRPr="008F2C15">
        <w:rPr>
          <w:rFonts w:eastAsia="Calibri"/>
          <w:highlight w:val="green"/>
          <w:u w:val="single"/>
          <w14:ligatures w14:val="standardContextual"/>
        </w:rPr>
        <w:t>i’s and cross</w:t>
      </w:r>
      <w:r w:rsidRPr="0045448F">
        <w:rPr>
          <w:rFonts w:eastAsia="Calibri"/>
          <w:u w:val="single"/>
          <w14:ligatures w14:val="standardContextual"/>
        </w:rPr>
        <w:t xml:space="preserve"> the </w:t>
      </w:r>
      <w:r w:rsidRPr="008F2C15">
        <w:rPr>
          <w:rFonts w:eastAsia="Calibri"/>
          <w:highlight w:val="green"/>
          <w:u w:val="single"/>
          <w14:ligatures w14:val="standardContextual"/>
        </w:rPr>
        <w:t>t’s</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 xml:space="preserve">For his </w:t>
      </w:r>
      <w:r w:rsidRPr="0045448F">
        <w:rPr>
          <w:rFonts w:eastAsia="Calibri"/>
          <w:b/>
          <w:iCs/>
          <w:u w:val="single"/>
          <w:bdr w:val="single" w:sz="8" w:space="0" w:color="auto"/>
          <w14:ligatures w14:val="standardContextual"/>
        </w:rPr>
        <w:t>biggest</w:t>
      </w:r>
      <w:r w:rsidRPr="0045448F">
        <w:rPr>
          <w:rFonts w:eastAsia="Calibri"/>
          <w:sz w:val="16"/>
          <w14:ligatures w14:val="standardContextual"/>
        </w:rPr>
        <w:t xml:space="preserve"> </w:t>
      </w:r>
      <w:r w:rsidRPr="0045448F">
        <w:rPr>
          <w:rFonts w:eastAsia="Calibri"/>
          <w:u w:val="single"/>
          <w14:ligatures w14:val="standardContextual"/>
        </w:rPr>
        <w:t>policy</w:t>
      </w:r>
      <w:r w:rsidRPr="0045448F">
        <w:rPr>
          <w:rFonts w:eastAsia="Calibri"/>
          <w:sz w:val="16"/>
          <w14:ligatures w14:val="standardContextual"/>
        </w:rPr>
        <w:t xml:space="preserve"> </w:t>
      </w:r>
      <w:r w:rsidRPr="008F2C15">
        <w:rPr>
          <w:rFonts w:eastAsia="Calibri"/>
          <w:b/>
          <w:iCs/>
          <w:highlight w:val="green"/>
          <w:u w:val="single"/>
          <w:bdr w:val="single" w:sz="8" w:space="0" w:color="auto"/>
          <w14:ligatures w14:val="standardContextual"/>
        </w:rPr>
        <w:t>ambitions</w:t>
      </w:r>
      <w:r w:rsidRPr="0045448F">
        <w:rPr>
          <w:rFonts w:eastAsia="Calibri"/>
          <w:sz w:val="16"/>
          <w14:ligatures w14:val="standardContextual"/>
        </w:rPr>
        <w:t xml:space="preserve">, </w:t>
      </w:r>
      <w:r w:rsidRPr="008F2C15">
        <w:rPr>
          <w:rFonts w:eastAsia="Calibri"/>
          <w:highlight w:val="green"/>
          <w:u w:val="single"/>
          <w14:ligatures w14:val="standardContextual"/>
        </w:rPr>
        <w:t>he’ll</w:t>
      </w:r>
      <w:r w:rsidRPr="008F2C15">
        <w:rPr>
          <w:rFonts w:eastAsia="Calibri"/>
          <w:sz w:val="16"/>
          <w:highlight w:val="green"/>
          <w14:ligatures w14:val="standardContextual"/>
        </w:rPr>
        <w:t xml:space="preserve"> </w:t>
      </w:r>
      <w:r w:rsidRPr="008F2C15">
        <w:rPr>
          <w:rFonts w:eastAsia="Calibri"/>
          <w:b/>
          <w:iCs/>
          <w:highlight w:val="green"/>
          <w:u w:val="single"/>
          <w:bdr w:val="single" w:sz="8" w:space="0" w:color="auto"/>
          <w14:ligatures w14:val="standardContextual"/>
        </w:rPr>
        <w:t>need a bureaucracy</w:t>
      </w:r>
      <w:r w:rsidRPr="0045448F">
        <w:rPr>
          <w:rFonts w:eastAsia="Calibri"/>
          <w:sz w:val="16"/>
          <w14:ligatures w14:val="standardContextual"/>
        </w:rPr>
        <w:t xml:space="preserve"> — </w:t>
      </w:r>
      <w:r w:rsidRPr="0045448F">
        <w:rPr>
          <w:rFonts w:eastAsia="Calibri"/>
          <w:u w:val="single"/>
          <w14:ligatures w14:val="standardContextual"/>
        </w:rPr>
        <w:t>and</w:t>
      </w:r>
      <w:r w:rsidRPr="0045448F">
        <w:rPr>
          <w:rFonts w:eastAsia="Calibri"/>
          <w:sz w:val="16"/>
          <w14:ligatures w14:val="standardContextual"/>
        </w:rPr>
        <w:t xml:space="preserve"> he’ll need to know </w:t>
      </w:r>
      <w:r w:rsidRPr="0045448F">
        <w:rPr>
          <w:rFonts w:eastAsia="Calibri"/>
          <w:u w:val="single"/>
          <w14:ligatures w14:val="standardContextual"/>
        </w:rPr>
        <w:t>how to use it</w:t>
      </w:r>
      <w:r w:rsidRPr="0045448F">
        <w:rPr>
          <w:rFonts w:eastAsia="Calibri"/>
          <w:sz w:val="16"/>
          <w14:ligatures w14:val="standardContextual"/>
        </w:rPr>
        <w:t>.</w:t>
      </w:r>
    </w:p>
    <w:bookmarkEnd w:id="8"/>
    <w:bookmarkEnd w:id="9"/>
    <w:p w14:paraId="551D29DA" w14:textId="77777777" w:rsidR="009069ED" w:rsidRPr="009069ED" w:rsidRDefault="009069ED" w:rsidP="009069ED"/>
    <w:p w14:paraId="54F193C4" w14:textId="77777777" w:rsidR="00110653" w:rsidRDefault="00110653" w:rsidP="00110653">
      <w:pPr>
        <w:pStyle w:val="Heading3"/>
      </w:pPr>
      <w:r>
        <w:t>1nc – FLRA Fails</w:t>
      </w:r>
    </w:p>
    <w:p w14:paraId="52BEB505" w14:textId="77777777" w:rsidR="00110653" w:rsidRDefault="00110653" w:rsidP="00110653">
      <w:pPr>
        <w:pStyle w:val="Heading4"/>
      </w:pPr>
      <w:bookmarkStart w:id="10" w:name="_Hlk207539498"/>
      <w:r>
        <w:t xml:space="preserve">Enforcement fails – no general counsel, chair fired, restructuring, and budget cuts. </w:t>
      </w:r>
    </w:p>
    <w:p w14:paraId="79337374" w14:textId="77777777" w:rsidR="00110653" w:rsidRPr="000208C8" w:rsidRDefault="00110653" w:rsidP="00110653">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13" w:history="1">
        <w:r w:rsidRPr="006B0705">
          <w:rPr>
            <w:rStyle w:val="Hyperlink"/>
          </w:rPr>
          <w:t>https://news.bloomberglaw.com/daily-labor-report/federal-workers-union-contacts</w:t>
        </w:r>
      </w:hyperlink>
      <w:r>
        <w:t>) rose</w:t>
      </w:r>
    </w:p>
    <w:p w14:paraId="45E125E5" w14:textId="77777777" w:rsidR="00110653" w:rsidRPr="00E66145" w:rsidRDefault="00110653" w:rsidP="00110653">
      <w:pPr>
        <w:rPr>
          <w:sz w:val="16"/>
          <w:szCs w:val="20"/>
        </w:rPr>
      </w:pPr>
      <w:r w:rsidRPr="00E66145">
        <w:rPr>
          <w:sz w:val="20"/>
          <w:szCs w:val="20"/>
          <w:u w:val="single"/>
        </w:rPr>
        <w:t xml:space="preserve">The </w:t>
      </w:r>
      <w:r w:rsidRPr="008F2C15">
        <w:rPr>
          <w:sz w:val="20"/>
          <w:szCs w:val="20"/>
          <w:highlight w:val="green"/>
          <w:u w:val="single"/>
        </w:rPr>
        <w:t>FLRA</w:t>
      </w:r>
      <w:r w:rsidRPr="00E66145">
        <w:rPr>
          <w:sz w:val="20"/>
          <w:szCs w:val="20"/>
          <w:u w:val="single"/>
        </w:rPr>
        <w:t xml:space="preserve"> has </w:t>
      </w:r>
      <w:r w:rsidRPr="008F2C15">
        <w:rPr>
          <w:sz w:val="20"/>
          <w:szCs w:val="20"/>
          <w:highlight w:val="green"/>
          <w:u w:val="single"/>
        </w:rPr>
        <w:t>been without a</w:t>
      </w:r>
      <w:r w:rsidRPr="00E66145">
        <w:rPr>
          <w:sz w:val="20"/>
          <w:szCs w:val="20"/>
          <w:u w:val="single"/>
        </w:rPr>
        <w:t xml:space="preserve"> Senate-confirmed </w:t>
      </w:r>
      <w:r w:rsidRPr="008F2C15">
        <w:rPr>
          <w:sz w:val="20"/>
          <w:szCs w:val="20"/>
          <w:highlight w:val="green"/>
          <w:u w:val="single"/>
        </w:rPr>
        <w:t>general counsel</w:t>
      </w:r>
      <w:r w:rsidRPr="00E66145">
        <w:rPr>
          <w:sz w:val="20"/>
          <w:szCs w:val="20"/>
          <w:u w:val="single"/>
        </w:rPr>
        <w:t xml:space="preserve"> since 2017, </w:t>
      </w:r>
      <w:r w:rsidRPr="008F2C15">
        <w:rPr>
          <w:sz w:val="20"/>
          <w:szCs w:val="20"/>
          <w:highlight w:val="green"/>
          <w:u w:val="single"/>
        </w:rPr>
        <w:t>which cuts off a</w:t>
      </w:r>
      <w:r w:rsidRPr="00E66145">
        <w:rPr>
          <w:sz w:val="20"/>
          <w:szCs w:val="20"/>
          <w:u w:val="single"/>
        </w:rPr>
        <w:t xml:space="preserve">nother </w:t>
      </w:r>
      <w:r w:rsidRPr="008F2C15">
        <w:rPr>
          <w:sz w:val="20"/>
          <w:szCs w:val="20"/>
          <w:highlight w:val="green"/>
          <w:u w:val="single"/>
        </w:rPr>
        <w:t>pathway for unions to get disputes before the</w:t>
      </w:r>
      <w:r w:rsidRPr="00E66145">
        <w:rPr>
          <w:sz w:val="20"/>
          <w:szCs w:val="20"/>
          <w:u w:val="single"/>
        </w:rPr>
        <w:t xml:space="preserve"> full </w:t>
      </w:r>
      <w:r w:rsidRPr="008F2C15">
        <w:rPr>
          <w:sz w:val="20"/>
          <w:szCs w:val="20"/>
          <w:highlight w:val="green"/>
          <w:u w:val="single"/>
        </w:rPr>
        <w:t>authority</w:t>
      </w:r>
      <w:r w:rsidRPr="00E66145">
        <w:rPr>
          <w:sz w:val="20"/>
          <w:szCs w:val="20"/>
          <w:u w:val="single"/>
        </w:rPr>
        <w:t xml:space="preserve"> and compounds the issue </w:t>
      </w:r>
      <w:r w:rsidRPr="008F2C15">
        <w:rPr>
          <w:sz w:val="20"/>
          <w:szCs w:val="20"/>
          <w:highlight w:val="green"/>
          <w:u w:val="single"/>
        </w:rPr>
        <w:t>if agencies refuse to engage in arbitration</w:t>
      </w:r>
      <w:r w:rsidRPr="008F2C15">
        <w:rPr>
          <w:sz w:val="16"/>
          <w:szCs w:val="20"/>
          <w:highlight w:val="green"/>
        </w:rPr>
        <w:t>.</w:t>
      </w:r>
    </w:p>
    <w:p w14:paraId="6977ACAA" w14:textId="77777777" w:rsidR="00110653" w:rsidRPr="00E66145" w:rsidRDefault="00110653" w:rsidP="00110653">
      <w:pPr>
        <w:rPr>
          <w:sz w:val="16"/>
          <w:szCs w:val="20"/>
        </w:rPr>
      </w:pPr>
      <w:r w:rsidRPr="00E66145">
        <w:rPr>
          <w:sz w:val="16"/>
          <w:szCs w:val="20"/>
        </w:rPr>
        <w:t xml:space="preserve">The FLRA’s Grundmann and MSPB’s Harris both sued to undo their firings. </w:t>
      </w:r>
      <w:r w:rsidRPr="008F2C15">
        <w:rPr>
          <w:sz w:val="20"/>
          <w:szCs w:val="20"/>
          <w:highlight w:val="green"/>
          <w:u w:val="single"/>
        </w:rPr>
        <w:t>The</w:t>
      </w:r>
      <w:r w:rsidRPr="00E66145">
        <w:rPr>
          <w:sz w:val="20"/>
          <w:szCs w:val="20"/>
          <w:u w:val="single"/>
        </w:rPr>
        <w:t xml:space="preserve"> </w:t>
      </w:r>
      <w:hyperlink r:id="rId14" w:history="1">
        <w:r w:rsidRPr="00E66145">
          <w:rPr>
            <w:rStyle w:val="Hyperlink"/>
            <w:color w:val="auto"/>
            <w:sz w:val="20"/>
            <w:szCs w:val="20"/>
          </w:rPr>
          <w:t>Supreme</w:t>
        </w:r>
        <w:r w:rsidRPr="008F2C15">
          <w:rPr>
            <w:rStyle w:val="Hyperlink"/>
            <w:color w:val="auto"/>
            <w:sz w:val="20"/>
            <w:szCs w:val="20"/>
            <w:highlight w:val="green"/>
          </w:rPr>
          <w:t xml:space="preserve"> Court</w:t>
        </w:r>
      </w:hyperlink>
      <w:r w:rsidRPr="00E66145">
        <w:rPr>
          <w:sz w:val="20"/>
          <w:szCs w:val="20"/>
          <w:u w:val="single"/>
        </w:rPr>
        <w:t xml:space="preserve"> and a </w:t>
      </w:r>
      <w:hyperlink r:id="rId15" w:history="1">
        <w:r w:rsidRPr="00E66145">
          <w:rPr>
            <w:rStyle w:val="Hyperlink"/>
            <w:color w:val="auto"/>
            <w:sz w:val="20"/>
            <w:szCs w:val="20"/>
          </w:rPr>
          <w:t>D.C. federal appeals panel</w:t>
        </w:r>
      </w:hyperlink>
      <w:r w:rsidRPr="00E66145">
        <w:rPr>
          <w:sz w:val="20"/>
          <w:szCs w:val="20"/>
          <w:u w:val="single"/>
        </w:rPr>
        <w:t xml:space="preserve"> </w:t>
      </w:r>
      <w:r w:rsidRPr="008F2C15">
        <w:rPr>
          <w:sz w:val="20"/>
          <w:szCs w:val="20"/>
          <w:highlight w:val="green"/>
          <w:u w:val="single"/>
        </w:rPr>
        <w:t>upheld injunction</w:t>
      </w:r>
      <w:r w:rsidRPr="00E66145">
        <w:rPr>
          <w:sz w:val="20"/>
          <w:szCs w:val="20"/>
          <w:u w:val="single"/>
        </w:rPr>
        <w:t xml:space="preserve"> stays in Harris and Grundmann’s cases, respectively, meaning </w:t>
      </w:r>
      <w:r w:rsidRPr="008F2C15">
        <w:rPr>
          <w:sz w:val="20"/>
          <w:szCs w:val="20"/>
          <w:highlight w:val="green"/>
          <w:u w:val="single"/>
        </w:rPr>
        <w:t>they</w:t>
      </w:r>
      <w:r w:rsidRPr="00E66145">
        <w:rPr>
          <w:sz w:val="20"/>
          <w:szCs w:val="20"/>
          <w:u w:val="single"/>
        </w:rPr>
        <w:t xml:space="preserve"> likely </w:t>
      </w:r>
      <w:r w:rsidRPr="008F2C15">
        <w:rPr>
          <w:sz w:val="20"/>
          <w:szCs w:val="20"/>
          <w:highlight w:val="green"/>
          <w:u w:val="single"/>
        </w:rPr>
        <w:t>won’t be reinstated</w:t>
      </w:r>
      <w:r w:rsidRPr="00E66145">
        <w:rPr>
          <w:sz w:val="20"/>
          <w:szCs w:val="20"/>
          <w:u w:val="single"/>
        </w:rPr>
        <w:t xml:space="preserve"> until the merits of their firings are examined.</w:t>
      </w:r>
    </w:p>
    <w:p w14:paraId="2F27D3DE" w14:textId="77777777" w:rsidR="00110653" w:rsidRPr="00E66145" w:rsidRDefault="00110653" w:rsidP="00110653">
      <w:pPr>
        <w:rPr>
          <w:sz w:val="20"/>
          <w:szCs w:val="20"/>
          <w:u w:val="single"/>
        </w:rPr>
      </w:pPr>
      <w:r w:rsidRPr="00E66145">
        <w:rPr>
          <w:sz w:val="20"/>
          <w:szCs w:val="20"/>
          <w:u w:val="single"/>
        </w:rPr>
        <w:t xml:space="preserve">The White House proposed </w:t>
      </w:r>
      <w:r w:rsidRPr="008F2C15">
        <w:rPr>
          <w:sz w:val="20"/>
          <w:szCs w:val="20"/>
          <w:highlight w:val="green"/>
          <w:u w:val="single"/>
        </w:rPr>
        <w:t>drastically shrinking the FLRA and consolidating decision-making</w:t>
      </w:r>
      <w:r w:rsidRPr="00E66145">
        <w:rPr>
          <w:sz w:val="20"/>
          <w:szCs w:val="20"/>
          <w:u w:val="single"/>
        </w:rPr>
        <w:t xml:space="preserve"> responsibilities with the authority members starting next year.</w:t>
      </w:r>
    </w:p>
    <w:p w14:paraId="25F7CAE2" w14:textId="77777777" w:rsidR="00110653" w:rsidRPr="00E66145" w:rsidRDefault="00110653" w:rsidP="00110653">
      <w:pPr>
        <w:rPr>
          <w:sz w:val="16"/>
          <w:szCs w:val="20"/>
        </w:rPr>
      </w:pPr>
      <w:r w:rsidRPr="008F2C15">
        <w:rPr>
          <w:sz w:val="20"/>
          <w:szCs w:val="20"/>
          <w:highlight w:val="green"/>
          <w:u w:val="single"/>
        </w:rPr>
        <w:t>The</w:t>
      </w:r>
      <w:r w:rsidRPr="00E66145">
        <w:rPr>
          <w:sz w:val="20"/>
          <w:szCs w:val="20"/>
          <w:u w:val="single"/>
        </w:rPr>
        <w:t xml:space="preserve"> </w:t>
      </w:r>
      <w:hyperlink r:id="rId16" w:history="1">
        <w:r w:rsidRPr="008F2C15">
          <w:rPr>
            <w:rStyle w:val="Hyperlink"/>
            <w:color w:val="auto"/>
            <w:sz w:val="20"/>
            <w:szCs w:val="20"/>
            <w:highlight w:val="green"/>
          </w:rPr>
          <w:t>fiscal year 2026 budget</w:t>
        </w:r>
      </w:hyperlink>
      <w:r w:rsidRPr="008F2C15">
        <w:rPr>
          <w:sz w:val="20"/>
          <w:szCs w:val="20"/>
          <w:highlight w:val="green"/>
          <w:u w:val="single"/>
        </w:rPr>
        <w:t xml:space="preserve"> proposed eliminating all</w:t>
      </w:r>
      <w:r w:rsidRPr="00E66145">
        <w:rPr>
          <w:sz w:val="20"/>
          <w:szCs w:val="20"/>
          <w:u w:val="single"/>
        </w:rPr>
        <w:t xml:space="preserve"> administrative law </w:t>
      </w:r>
      <w:r w:rsidRPr="008F2C15">
        <w:rPr>
          <w:sz w:val="20"/>
          <w:szCs w:val="20"/>
          <w:highlight w:val="green"/>
          <w:u w:val="single"/>
        </w:rPr>
        <w:t>judges and designating</w:t>
      </w:r>
      <w:r w:rsidRPr="00E66145">
        <w:rPr>
          <w:sz w:val="20"/>
          <w:szCs w:val="20"/>
          <w:u w:val="single"/>
        </w:rPr>
        <w:t xml:space="preserve"> the authority’s staff </w:t>
      </w:r>
      <w:r w:rsidRPr="008F2C15">
        <w:rPr>
          <w:sz w:val="20"/>
          <w:szCs w:val="20"/>
          <w:highlight w:val="green"/>
          <w:u w:val="single"/>
        </w:rPr>
        <w:t>attorneys as hearing officers</w:t>
      </w:r>
      <w:r w:rsidRPr="00E66145">
        <w:rPr>
          <w:sz w:val="20"/>
          <w:szCs w:val="20"/>
          <w:u w:val="single"/>
        </w:rPr>
        <w:t xml:space="preserve"> to conduct fact-finding and draft recommended decisions in ULP cases.</w:t>
      </w:r>
      <w:r w:rsidRPr="00E66145">
        <w:rPr>
          <w:sz w:val="16"/>
          <w:szCs w:val="20"/>
        </w:rPr>
        <w:t xml:space="preserve"> It will also remove decision-making responsibility from regional directors in representation cases, allowing those disputes to go straight up to the authority.</w:t>
      </w:r>
    </w:p>
    <w:p w14:paraId="2E2F14C6" w14:textId="77777777" w:rsidR="00110653" w:rsidRPr="00B96B06" w:rsidRDefault="00110653" w:rsidP="00110653">
      <w:pPr>
        <w:rPr>
          <w:sz w:val="20"/>
          <w:szCs w:val="20"/>
          <w:u w:val="single"/>
        </w:rPr>
      </w:pPr>
      <w:r w:rsidRPr="00E66145">
        <w:rPr>
          <w:sz w:val="20"/>
          <w:szCs w:val="20"/>
          <w:u w:val="single"/>
        </w:rPr>
        <w:t xml:space="preserve">The budget proposal states </w:t>
      </w:r>
      <w:r w:rsidRPr="008F2C15">
        <w:rPr>
          <w:sz w:val="20"/>
          <w:szCs w:val="20"/>
          <w:highlight w:val="green"/>
          <w:u w:val="single"/>
        </w:rPr>
        <w:t>the changes</w:t>
      </w:r>
      <w:r w:rsidRPr="00E66145">
        <w:rPr>
          <w:sz w:val="20"/>
          <w:szCs w:val="20"/>
          <w:u w:val="single"/>
        </w:rPr>
        <w:t xml:space="preserve"> are designed to improve agency efficiency and cut costs, but Summerlin said it </w:t>
      </w:r>
      <w:r w:rsidRPr="008F2C15">
        <w:rPr>
          <w:sz w:val="20"/>
          <w:szCs w:val="20"/>
          <w:highlight w:val="green"/>
          <w:u w:val="single"/>
        </w:rPr>
        <w:t>could inflict lasting damage</w:t>
      </w:r>
      <w:r w:rsidRPr="00E66145">
        <w:rPr>
          <w:sz w:val="20"/>
          <w:szCs w:val="20"/>
          <w:u w:val="single"/>
        </w:rPr>
        <w:t>.</w:t>
      </w:r>
    </w:p>
    <w:bookmarkEnd w:id="10"/>
    <w:p w14:paraId="6FF09FEC" w14:textId="77777777" w:rsidR="006D5623" w:rsidRPr="006D5623" w:rsidRDefault="006D5623" w:rsidP="006D5623"/>
    <w:p w14:paraId="333364D9" w14:textId="77777777" w:rsidR="009069ED" w:rsidRDefault="009069ED" w:rsidP="009069ED">
      <w:pPr>
        <w:pStyle w:val="Heading3"/>
      </w:pPr>
      <w:r>
        <w:t>1nc – Delay</w:t>
      </w:r>
    </w:p>
    <w:p w14:paraId="55B0B345" w14:textId="77777777" w:rsidR="009069ED" w:rsidRDefault="009069ED" w:rsidP="009069ED">
      <w:pPr>
        <w:pStyle w:val="Heading4"/>
      </w:pPr>
      <w:r>
        <w:t>Delays crush solvency</w:t>
      </w:r>
    </w:p>
    <w:p w14:paraId="76DA411E" w14:textId="77777777" w:rsidR="009069ED" w:rsidRPr="00C06653" w:rsidRDefault="009069ED" w:rsidP="009069ED">
      <w:r w:rsidRPr="00AC166A">
        <w:rPr>
          <w:rStyle w:val="Style13ptBold"/>
        </w:rPr>
        <w:t>Green 23</w:t>
      </w:r>
      <w:r>
        <w:t>, CEO and Founder of Union Track (Ken, “After the Win: Be Prepared For Extended Contract Negotiations,” Union Track, https://uniontrack.com/blog/contract-negotiations)</w:t>
      </w:r>
    </w:p>
    <w:p w14:paraId="2E01210C" w14:textId="77777777" w:rsidR="009069ED" w:rsidRPr="00CC5448" w:rsidRDefault="009069ED" w:rsidP="009069ED">
      <w:pPr>
        <w:rPr>
          <w:sz w:val="16"/>
        </w:rPr>
      </w:pPr>
      <w:r w:rsidRPr="00CC5448">
        <w:rPr>
          <w:sz w:val="16"/>
        </w:rPr>
        <w:t xml:space="preserve">Although it’s a major victory, </w:t>
      </w:r>
      <w:r w:rsidRPr="00AC166A">
        <w:rPr>
          <w:rStyle w:val="StyleUnderline"/>
        </w:rPr>
        <w:t xml:space="preserve">winning a union election isn’t the end of the unionization process. </w:t>
      </w:r>
      <w:r w:rsidRPr="008F2C15">
        <w:rPr>
          <w:rStyle w:val="StyleUnderline"/>
          <w:highlight w:val="green"/>
        </w:rPr>
        <w:t>The new</w:t>
      </w:r>
      <w:r w:rsidRPr="00AC166A">
        <w:rPr>
          <w:rStyle w:val="StyleUnderline"/>
        </w:rPr>
        <w:t xml:space="preserve">ly-formed </w:t>
      </w:r>
      <w:r w:rsidRPr="008F2C15">
        <w:rPr>
          <w:rStyle w:val="StyleUnderline"/>
          <w:highlight w:val="green"/>
        </w:rPr>
        <w:t>union is</w:t>
      </w:r>
      <w:r w:rsidRPr="00AC166A">
        <w:rPr>
          <w:rStyle w:val="StyleUnderline"/>
        </w:rPr>
        <w:t xml:space="preserve"> in a </w:t>
      </w:r>
      <w:r w:rsidRPr="008F2C15">
        <w:rPr>
          <w:rStyle w:val="StyleUnderline"/>
          <w:highlight w:val="green"/>
        </w:rPr>
        <w:t>tenuous</w:t>
      </w:r>
      <w:r w:rsidRPr="00AC166A">
        <w:rPr>
          <w:rStyle w:val="StyleUnderline"/>
        </w:rPr>
        <w:t xml:space="preserve"> position </w:t>
      </w:r>
      <w:r w:rsidRPr="008F2C15">
        <w:rPr>
          <w:rStyle w:val="StyleUnderline"/>
          <w:highlight w:val="green"/>
        </w:rPr>
        <w:t>until it ratifies its</w:t>
      </w:r>
      <w:r w:rsidRPr="00AC166A">
        <w:rPr>
          <w:rStyle w:val="StyleUnderline"/>
        </w:rPr>
        <w:t xml:space="preserve"> first </w:t>
      </w:r>
      <w:r w:rsidRPr="008F2C15">
        <w:rPr>
          <w:rStyle w:val="StyleUnderline"/>
          <w:highlight w:val="green"/>
        </w:rPr>
        <w:t>c</w:t>
      </w:r>
      <w:r w:rsidRPr="00AC166A">
        <w:rPr>
          <w:rStyle w:val="StyleUnderline"/>
        </w:rPr>
        <w:t xml:space="preserve">ollective </w:t>
      </w:r>
      <w:r w:rsidRPr="008F2C15">
        <w:rPr>
          <w:rStyle w:val="StyleUnderline"/>
          <w:highlight w:val="green"/>
        </w:rPr>
        <w:t>b</w:t>
      </w:r>
      <w:r w:rsidRPr="00AC166A">
        <w:rPr>
          <w:rStyle w:val="StyleUnderline"/>
        </w:rPr>
        <w:t xml:space="preserve">argaining </w:t>
      </w:r>
      <w:r w:rsidRPr="008F2C15">
        <w:rPr>
          <w:rStyle w:val="StyleUnderline"/>
          <w:highlight w:val="green"/>
        </w:rPr>
        <w:t>a</w:t>
      </w:r>
      <w:r w:rsidRPr="00AC166A">
        <w:rPr>
          <w:rStyle w:val="StyleUnderline"/>
        </w:rPr>
        <w:t>greement</w:t>
      </w:r>
      <w:r w:rsidRPr="00CC5448">
        <w:rPr>
          <w:sz w:val="16"/>
        </w:rPr>
        <w:t xml:space="preserve">. In fact, </w:t>
      </w:r>
      <w:r w:rsidRPr="00AC166A">
        <w:rPr>
          <w:rStyle w:val="StyleUnderline"/>
        </w:rPr>
        <w:t xml:space="preserve">many </w:t>
      </w:r>
      <w:r w:rsidRPr="008F2C15">
        <w:rPr>
          <w:rStyle w:val="StyleUnderline"/>
          <w:highlight w:val="green"/>
        </w:rPr>
        <w:t>employers will continue</w:t>
      </w:r>
      <w:r w:rsidRPr="00AC166A">
        <w:rPr>
          <w:rStyle w:val="StyleUnderline"/>
        </w:rPr>
        <w:t xml:space="preserve"> their </w:t>
      </w:r>
      <w:r w:rsidRPr="008F2C15">
        <w:rPr>
          <w:rStyle w:val="StyleUnderline"/>
          <w:highlight w:val="green"/>
        </w:rPr>
        <w:t>union-busting campaigns</w:t>
      </w:r>
      <w:r w:rsidRPr="00AC166A">
        <w:rPr>
          <w:rStyle w:val="StyleUnderline"/>
        </w:rPr>
        <w:t xml:space="preserve"> throughout contract negotiations </w:t>
      </w:r>
      <w:r w:rsidRPr="008F2C15">
        <w:rPr>
          <w:rStyle w:val="StyleUnderline"/>
          <w:highlight w:val="green"/>
        </w:rPr>
        <w:t xml:space="preserve">to </w:t>
      </w:r>
      <w:r w:rsidRPr="008F2C15">
        <w:rPr>
          <w:rStyle w:val="Emphasis"/>
          <w:highlight w:val="green"/>
        </w:rPr>
        <w:t>ensure that doesn’t happen</w:t>
      </w:r>
      <w:r w:rsidRPr="00CC5448">
        <w:rPr>
          <w:sz w:val="16"/>
        </w:rPr>
        <w:t>.</w:t>
      </w:r>
    </w:p>
    <w:p w14:paraId="7C5D9AA7" w14:textId="77777777" w:rsidR="009069ED" w:rsidRPr="00CC5448" w:rsidRDefault="009069ED" w:rsidP="009069ED">
      <w:pPr>
        <w:rPr>
          <w:sz w:val="16"/>
        </w:rPr>
      </w:pPr>
      <w:r w:rsidRPr="00AC166A">
        <w:rPr>
          <w:rStyle w:val="StyleUnderline"/>
        </w:rPr>
        <w:t xml:space="preserve">They know that </w:t>
      </w:r>
      <w:r w:rsidRPr="008F2C15">
        <w:rPr>
          <w:rStyle w:val="StyleUnderline"/>
          <w:highlight w:val="green"/>
        </w:rPr>
        <w:t>if they drag</w:t>
      </w:r>
      <w:r w:rsidRPr="00AC166A">
        <w:rPr>
          <w:rStyle w:val="StyleUnderline"/>
        </w:rPr>
        <w:t xml:space="preserve"> negotiations out </w:t>
      </w:r>
      <w:r w:rsidRPr="008F2C15">
        <w:rPr>
          <w:rStyle w:val="StyleUnderline"/>
          <w:highlight w:val="green"/>
        </w:rPr>
        <w:t>long enough, workers</w:t>
      </w:r>
      <w:r w:rsidRPr="00AC166A">
        <w:rPr>
          <w:rStyle w:val="StyleUnderline"/>
        </w:rPr>
        <w:t xml:space="preserve"> may </w:t>
      </w:r>
      <w:r w:rsidRPr="008F2C15">
        <w:rPr>
          <w:rStyle w:val="StyleUnderline"/>
          <w:highlight w:val="green"/>
        </w:rPr>
        <w:t>give up the idea of a union</w:t>
      </w:r>
      <w:r w:rsidRPr="008F2C15">
        <w:rPr>
          <w:sz w:val="16"/>
          <w:highlight w:val="green"/>
        </w:rPr>
        <w:t xml:space="preserve">. </w:t>
      </w:r>
      <w:r w:rsidRPr="008F2C15">
        <w:rPr>
          <w:rStyle w:val="Emphasis"/>
          <w:highlight w:val="green"/>
        </w:rPr>
        <w:t>This</w:t>
      </w:r>
      <w:r w:rsidRPr="00AC166A">
        <w:rPr>
          <w:rStyle w:val="Emphasis"/>
        </w:rPr>
        <w:t xml:space="preserve"> tactic </w:t>
      </w:r>
      <w:r w:rsidRPr="008F2C15">
        <w:rPr>
          <w:rStyle w:val="Emphasis"/>
          <w:highlight w:val="green"/>
        </w:rPr>
        <w:t>is often effective</w:t>
      </w:r>
      <w:r w:rsidRPr="00A111F2">
        <w:rPr>
          <w:sz w:val="16"/>
        </w:rPr>
        <w:t xml:space="preserve">: </w:t>
      </w:r>
      <w:r w:rsidRPr="00A111F2">
        <w:rPr>
          <w:rStyle w:val="StyleUnderline"/>
        </w:rPr>
        <w:t>Less than one-half</w:t>
      </w:r>
      <w:r w:rsidRPr="00AC166A">
        <w:rPr>
          <w:rStyle w:val="StyleUnderline"/>
        </w:rPr>
        <w:t xml:space="preserve"> of organized workplaces ratify contracts within a year of winning the election</w:t>
      </w:r>
      <w:r w:rsidRPr="00CC5448">
        <w:rPr>
          <w:sz w:val="16"/>
        </w:rPr>
        <w:t>, and one-third have no agreement after two years, according to research by Kate Bronfenbrenner, director of labor education research and senior lecturer at Cornell University.</w:t>
      </w:r>
    </w:p>
    <w:p w14:paraId="2E02FBF2" w14:textId="77777777" w:rsidR="009069ED" w:rsidRPr="006F27B2" w:rsidRDefault="009069ED" w:rsidP="009069ED">
      <w:pPr>
        <w:rPr>
          <w:sz w:val="16"/>
        </w:rPr>
      </w:pPr>
      <w:r w:rsidRPr="00AC166A">
        <w:rPr>
          <w:rStyle w:val="StyleUnderline"/>
        </w:rPr>
        <w:t>These “</w:t>
      </w:r>
      <w:r w:rsidRPr="008F2C15">
        <w:rPr>
          <w:rStyle w:val="StyleUnderline"/>
          <w:highlight w:val="green"/>
        </w:rPr>
        <w:t>stalling tactics</w:t>
      </w:r>
      <w:r w:rsidRPr="00AC166A">
        <w:rPr>
          <w:rStyle w:val="StyleUnderline"/>
        </w:rPr>
        <w:t xml:space="preserve"> and a lack of progress in bargaining can </w:t>
      </w:r>
      <w:r w:rsidRPr="008F2C15">
        <w:rPr>
          <w:rStyle w:val="Emphasis"/>
          <w:highlight w:val="green"/>
        </w:rPr>
        <w:t>dissuade workers from unionizing</w:t>
      </w:r>
      <w:r w:rsidRPr="00AC166A">
        <w:rPr>
          <w:rStyle w:val="StyleUnderline"/>
        </w:rPr>
        <w:t xml:space="preserve">, by conveying the sense that </w:t>
      </w:r>
      <w:r w:rsidRPr="008F2C15">
        <w:rPr>
          <w:rStyle w:val="StyleUnderline"/>
          <w:highlight w:val="green"/>
        </w:rPr>
        <w:t>it’s futile even if you win</w:t>
      </w:r>
      <w:r w:rsidRPr="00AC166A">
        <w:rPr>
          <w:rStyle w:val="StyleUnderline"/>
        </w:rPr>
        <w:t xml:space="preserve"> the </w:t>
      </w:r>
      <w:r w:rsidRPr="008F2C15">
        <w:rPr>
          <w:rStyle w:val="StyleUnderline"/>
          <w:highlight w:val="green"/>
        </w:rPr>
        <w:t>recognition</w:t>
      </w:r>
      <w:r w:rsidRPr="00AC166A">
        <w:rPr>
          <w:rStyle w:val="StyleUnderline"/>
        </w:rPr>
        <w:t xml:space="preserve"> election</w:t>
      </w:r>
      <w:r w:rsidRPr="00CC5448">
        <w:rPr>
          <w:sz w:val="16"/>
        </w:rPr>
        <w:t>,” writes Terri Gerstein, a senior fellow at the Economic Policy Institute and director of the State and Local Enforcement Project at Harvard Law School.</w:t>
      </w:r>
    </w:p>
    <w:p w14:paraId="43882F62" w14:textId="77777777" w:rsidR="009069ED" w:rsidRDefault="009069ED" w:rsidP="009069ED">
      <w:pPr>
        <w:pStyle w:val="Heading3"/>
        <w:rPr>
          <w:rFonts w:eastAsia="Times New Roman"/>
        </w:rPr>
      </w:pPr>
      <w:r>
        <w:rPr>
          <w:rFonts w:eastAsia="Times New Roman"/>
        </w:rPr>
        <w:t>1nc – Agreements Fail</w:t>
      </w:r>
    </w:p>
    <w:p w14:paraId="5A8E8C7B" w14:textId="77777777" w:rsidR="009069ED" w:rsidRPr="00910DCF" w:rsidRDefault="009069ED" w:rsidP="009069ED">
      <w:pPr>
        <w:pStyle w:val="Heading4"/>
        <w:rPr>
          <w:rFonts w:eastAsia="Times New Roman"/>
        </w:rPr>
      </w:pPr>
      <w:r w:rsidRPr="00910DCF">
        <w:rPr>
          <w:rFonts w:eastAsia="Times New Roman"/>
        </w:rPr>
        <w:t>Collective bargaining agreements are toothless.</w:t>
      </w:r>
    </w:p>
    <w:p w14:paraId="29B02845" w14:textId="77777777" w:rsidR="009069ED" w:rsidRPr="00910DCF" w:rsidRDefault="009069ED" w:rsidP="009069ED">
      <w:pPr>
        <w:rPr>
          <w:rFonts w:eastAsia="Aptos"/>
        </w:rPr>
      </w:pPr>
      <w:r w:rsidRPr="00910DCF">
        <w:rPr>
          <w:rFonts w:eastAsia="Aptos"/>
          <w:b/>
          <w:bCs/>
          <w:sz w:val="26"/>
        </w:rPr>
        <w:t>Feder 25</w:t>
      </w:r>
      <w:r w:rsidRPr="00910DCF">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6605B3E2" w14:textId="77777777" w:rsidR="009069ED" w:rsidRPr="00910DCF" w:rsidRDefault="009069ED" w:rsidP="009069ED">
      <w:pPr>
        <w:rPr>
          <w:rFonts w:eastAsia="Aptos"/>
          <w:sz w:val="16"/>
        </w:rPr>
      </w:pPr>
      <w:r w:rsidRPr="008F2C15">
        <w:rPr>
          <w:rFonts w:eastAsia="Aptos"/>
          <w:highlight w:val="green"/>
          <w:u w:val="single"/>
        </w:rPr>
        <w:t>There are</w:t>
      </w:r>
      <w:r w:rsidRPr="00910DCF">
        <w:rPr>
          <w:rFonts w:eastAsia="Aptos"/>
          <w:sz w:val="16"/>
        </w:rPr>
        <w:t xml:space="preserve"> currently </w:t>
      </w:r>
      <w:r w:rsidRPr="008F2C15">
        <w:rPr>
          <w:rFonts w:eastAsia="Aptos"/>
          <w:b/>
          <w:iCs/>
          <w:sz w:val="28"/>
          <w:szCs w:val="28"/>
          <w:highlight w:val="green"/>
          <w:u w:val="single"/>
          <w:bdr w:val="single" w:sz="8" w:space="0" w:color="auto"/>
        </w:rPr>
        <w:t>absolutely zero</w:t>
      </w:r>
      <w:r w:rsidRPr="00910DCF">
        <w:rPr>
          <w:rFonts w:eastAsia="Aptos"/>
          <w:b/>
          <w:iCs/>
          <w:sz w:val="28"/>
          <w:szCs w:val="28"/>
          <w:u w:val="single"/>
          <w:bdr w:val="single" w:sz="8" w:space="0" w:color="auto"/>
        </w:rPr>
        <w:t xml:space="preserve"> </w:t>
      </w:r>
      <w:r w:rsidRPr="008F2C15">
        <w:rPr>
          <w:rFonts w:eastAsia="Aptos"/>
          <w:highlight w:val="green"/>
          <w:u w:val="single"/>
        </w:rPr>
        <w:t>enforcement mechanisms</w:t>
      </w:r>
      <w:r w:rsidRPr="008F2C15">
        <w:rPr>
          <w:rFonts w:eastAsia="Aptos"/>
          <w:sz w:val="16"/>
          <w:highlight w:val="green"/>
        </w:rPr>
        <w:t xml:space="preserve"> </w:t>
      </w:r>
      <w:r w:rsidRPr="008F2C15">
        <w:rPr>
          <w:rFonts w:eastAsia="Aptos"/>
          <w:highlight w:val="green"/>
          <w:u w:val="single"/>
        </w:rPr>
        <w:t>available to Federal</w:t>
      </w:r>
      <w:r w:rsidRPr="00910DCF">
        <w:rPr>
          <w:rFonts w:eastAsia="Aptos"/>
          <w:u w:val="single"/>
        </w:rPr>
        <w:t xml:space="preserve"> sector</w:t>
      </w:r>
      <w:r w:rsidRPr="00910DCF">
        <w:rPr>
          <w:rFonts w:eastAsia="Aptos"/>
          <w:sz w:val="16"/>
        </w:rPr>
        <w:t xml:space="preserve"> labor organizations (</w:t>
      </w:r>
      <w:r w:rsidRPr="008F2C15">
        <w:rPr>
          <w:rFonts w:eastAsia="Aptos"/>
          <w:highlight w:val="green"/>
          <w:u w:val="single"/>
        </w:rPr>
        <w:t>unions</w:t>
      </w:r>
      <w:r w:rsidRPr="00910DCF">
        <w:rPr>
          <w:rFonts w:eastAsia="Aptos"/>
          <w:sz w:val="16"/>
        </w:rPr>
        <w:t xml:space="preserve">) to enforce any rights under the Federal Service Labor-Management Relations Statute (the Statute) and </w:t>
      </w:r>
      <w:r w:rsidRPr="008F2C15">
        <w:rPr>
          <w:rFonts w:eastAsia="Aptos"/>
          <w:highlight w:val="green"/>
          <w:u w:val="single"/>
        </w:rPr>
        <w:t>to enforce</w:t>
      </w:r>
      <w:r w:rsidRPr="00910DCF">
        <w:rPr>
          <w:rFonts w:eastAsia="Aptos"/>
          <w:u w:val="single"/>
        </w:rPr>
        <w:t xml:space="preserve"> any rights under </w:t>
      </w:r>
      <w:r w:rsidRPr="008F2C15">
        <w:rPr>
          <w:rFonts w:eastAsia="Aptos"/>
          <w:highlight w:val="green"/>
          <w:u w:val="single"/>
        </w:rPr>
        <w:t>a</w:t>
      </w:r>
      <w:r w:rsidRPr="00910DCF">
        <w:rPr>
          <w:rFonts w:eastAsia="Aptos"/>
          <w:u w:val="single"/>
        </w:rPr>
        <w:t xml:space="preserve"> negotiated collective bargaining agreement</w:t>
      </w:r>
      <w:r w:rsidRPr="00910DCF">
        <w:rPr>
          <w:rFonts w:eastAsia="Aptos"/>
          <w:sz w:val="16"/>
        </w:rPr>
        <w:t xml:space="preserve"> (</w:t>
      </w:r>
      <w:r w:rsidRPr="008F2C15">
        <w:rPr>
          <w:rFonts w:eastAsia="Aptos"/>
          <w:b/>
          <w:iCs/>
          <w:highlight w:val="green"/>
          <w:u w:val="single"/>
          <w:bdr w:val="single" w:sz="8" w:space="0" w:color="auto"/>
        </w:rPr>
        <w:t>CBA</w:t>
      </w:r>
      <w:r w:rsidRPr="00910DCF">
        <w:rPr>
          <w:rFonts w:eastAsia="Aptos"/>
          <w:sz w:val="16"/>
        </w:rPr>
        <w:t>).</w:t>
      </w:r>
    </w:p>
    <w:p w14:paraId="03D2D69F" w14:textId="77777777" w:rsidR="009069ED" w:rsidRPr="00910DCF" w:rsidRDefault="009069ED" w:rsidP="009069ED">
      <w:pPr>
        <w:rPr>
          <w:rFonts w:eastAsia="Aptos"/>
          <w:sz w:val="16"/>
        </w:rPr>
      </w:pPr>
      <w:r w:rsidRPr="00910DCF">
        <w:rPr>
          <w:rFonts w:eastAsia="Aptos"/>
          <w:sz w:val="16"/>
        </w:rPr>
        <w:t>Unfair Labor Practices (ULP)</w:t>
      </w:r>
    </w:p>
    <w:p w14:paraId="4A804C5B" w14:textId="77777777" w:rsidR="009069ED" w:rsidRPr="00910DCF" w:rsidRDefault="009069ED" w:rsidP="009069ED">
      <w:pPr>
        <w:rPr>
          <w:rFonts w:eastAsia="Aptos"/>
          <w:sz w:val="16"/>
        </w:rPr>
      </w:pPr>
      <w:r w:rsidRPr="00910DCF">
        <w:rPr>
          <w:rFonts w:eastAsia="Aptos"/>
          <w:sz w:val="16"/>
        </w:rPr>
        <w:t xml:space="preserve">Let’s start with unfair labor practices. </w:t>
      </w:r>
      <w:r w:rsidRPr="008F2C15">
        <w:rPr>
          <w:rFonts w:eastAsia="Aptos"/>
          <w:highlight w:val="green"/>
          <w:u w:val="single"/>
        </w:rPr>
        <w:t>There</w:t>
      </w:r>
      <w:r w:rsidRPr="00910DCF">
        <w:rPr>
          <w:rFonts w:eastAsia="Aptos"/>
          <w:sz w:val="16"/>
        </w:rPr>
        <w:t xml:space="preserve"> currently </w:t>
      </w:r>
      <w:r w:rsidRPr="008F2C15">
        <w:rPr>
          <w:rFonts w:eastAsia="Aptos"/>
          <w:highlight w:val="green"/>
          <w:u w:val="single"/>
        </w:rPr>
        <w:t>is no General Counsel</w:t>
      </w:r>
      <w:r w:rsidRPr="00910DCF">
        <w:rPr>
          <w:rFonts w:eastAsia="Aptos"/>
          <w:sz w:val="16"/>
        </w:rPr>
        <w:t xml:space="preserve"> or Acting General Counsel </w:t>
      </w:r>
      <w:r w:rsidRPr="008F2C15">
        <w:rPr>
          <w:rFonts w:eastAsia="Aptos"/>
          <w:highlight w:val="green"/>
          <w:u w:val="single"/>
        </w:rPr>
        <w:t>of the</w:t>
      </w:r>
      <w:r w:rsidRPr="008F2C15">
        <w:rPr>
          <w:rFonts w:eastAsia="Aptos"/>
          <w:sz w:val="16"/>
          <w:highlight w:val="green"/>
        </w:rPr>
        <w:t xml:space="preserve"> </w:t>
      </w:r>
      <w:r w:rsidRPr="008F2C15">
        <w:rPr>
          <w:rFonts w:eastAsia="Aptos"/>
          <w:b/>
          <w:iCs/>
          <w:highlight w:val="green"/>
          <w:u w:val="single"/>
          <w:bdr w:val="single" w:sz="8" w:space="0" w:color="auto"/>
        </w:rPr>
        <w:t>F</w:t>
      </w:r>
      <w:r w:rsidRPr="00910DCF">
        <w:rPr>
          <w:rFonts w:eastAsia="Aptos"/>
          <w:sz w:val="16"/>
        </w:rPr>
        <w:t xml:space="preserve">ederal </w:t>
      </w:r>
      <w:r w:rsidRPr="008F2C15">
        <w:rPr>
          <w:rFonts w:eastAsia="Aptos"/>
          <w:b/>
          <w:iCs/>
          <w:highlight w:val="green"/>
          <w:u w:val="single"/>
          <w:bdr w:val="single" w:sz="8" w:space="0" w:color="auto"/>
        </w:rPr>
        <w:t>L</w:t>
      </w:r>
      <w:r w:rsidRPr="00910DCF">
        <w:rPr>
          <w:rFonts w:eastAsia="Aptos"/>
          <w:sz w:val="16"/>
        </w:rPr>
        <w:t xml:space="preserve">abor </w:t>
      </w:r>
      <w:r w:rsidRPr="008F2C15">
        <w:rPr>
          <w:rFonts w:eastAsia="Aptos"/>
          <w:b/>
          <w:iCs/>
          <w:highlight w:val="green"/>
          <w:u w:val="single"/>
          <w:bdr w:val="single" w:sz="8" w:space="0" w:color="auto"/>
        </w:rPr>
        <w:t>R</w:t>
      </w:r>
      <w:r w:rsidRPr="00910DCF">
        <w:rPr>
          <w:rFonts w:eastAsia="Aptos"/>
          <w:sz w:val="16"/>
        </w:rPr>
        <w:t xml:space="preserve">elations </w:t>
      </w:r>
      <w:r w:rsidRPr="008F2C15">
        <w:rPr>
          <w:rFonts w:eastAsia="Aptos"/>
          <w:b/>
          <w:iCs/>
          <w:highlight w:val="green"/>
          <w:u w:val="single"/>
          <w:bdr w:val="single" w:sz="8" w:space="0" w:color="auto"/>
        </w:rPr>
        <w:t>A</w:t>
      </w:r>
      <w:r w:rsidRPr="00910DCF">
        <w:rPr>
          <w:rFonts w:eastAsia="Aptos"/>
          <w:sz w:val="16"/>
        </w:rPr>
        <w:t xml:space="preserve">uthority (Authority). Thus, </w:t>
      </w:r>
      <w:r w:rsidRPr="008F2C15">
        <w:rPr>
          <w:rFonts w:eastAsia="Aptos"/>
          <w:highlight w:val="green"/>
          <w:u w:val="single"/>
        </w:rPr>
        <w:t>no</w:t>
      </w:r>
      <w:r w:rsidRPr="00910DCF">
        <w:rPr>
          <w:rFonts w:eastAsia="Aptos"/>
          <w:u w:val="single"/>
        </w:rPr>
        <w:t xml:space="preserve"> unfair labor practice</w:t>
      </w:r>
      <w:r w:rsidRPr="00910DCF">
        <w:rPr>
          <w:rFonts w:eastAsia="Aptos"/>
          <w:sz w:val="16"/>
        </w:rPr>
        <w:t xml:space="preserve"> (ULP) </w:t>
      </w:r>
      <w:r w:rsidRPr="008F2C15">
        <w:rPr>
          <w:rFonts w:eastAsia="Aptos"/>
          <w:highlight w:val="green"/>
          <w:u w:val="single"/>
        </w:rPr>
        <w:t>complaints can be issued</w:t>
      </w:r>
      <w:r w:rsidRPr="00910DCF">
        <w:rPr>
          <w:rFonts w:eastAsia="Aptos"/>
          <w:sz w:val="16"/>
        </w:rPr>
        <w:t xml:space="preserve"> to enforce the Statute.</w:t>
      </w:r>
    </w:p>
    <w:p w14:paraId="36FE1A8C" w14:textId="77777777" w:rsidR="009069ED" w:rsidRPr="00910DCF" w:rsidRDefault="009069ED" w:rsidP="009069ED">
      <w:pPr>
        <w:rPr>
          <w:rFonts w:eastAsia="Aptos"/>
          <w:u w:val="single"/>
        </w:rPr>
      </w:pPr>
      <w:r w:rsidRPr="00910DCF">
        <w:rPr>
          <w:rFonts w:eastAsia="Aptos"/>
          <w:sz w:val="16"/>
        </w:rPr>
        <w:t xml:space="preserve">Although one of the five FLRA Regional Directors can have ULP charges investigated, make a preliminary merit decision, and attempt to resolve the ULP charge, </w:t>
      </w:r>
      <w:r w:rsidRPr="00910DCF">
        <w:rPr>
          <w:rFonts w:eastAsia="Aptos"/>
          <w:u w:val="single"/>
        </w:rPr>
        <w:t>no</w:t>
      </w:r>
      <w:r w:rsidRPr="00910DCF">
        <w:rPr>
          <w:rFonts w:eastAsia="Aptos"/>
          <w:sz w:val="16"/>
        </w:rPr>
        <w:t xml:space="preserve"> ULP </w:t>
      </w:r>
      <w:r w:rsidRPr="00910DCF">
        <w:rPr>
          <w:rFonts w:eastAsia="Aptos"/>
          <w:u w:val="single"/>
        </w:rPr>
        <w:t>complaint can be issued without a General Counsel or a properly appointed Acting General Counsel, and there is neither.</w:t>
      </w:r>
    </w:p>
    <w:p w14:paraId="4D4D3E62" w14:textId="77777777" w:rsidR="009069ED" w:rsidRPr="00910DCF" w:rsidRDefault="009069ED" w:rsidP="009069ED">
      <w:pPr>
        <w:rPr>
          <w:rFonts w:eastAsia="Aptos"/>
          <w:sz w:val="16"/>
        </w:rPr>
      </w:pPr>
      <w:r w:rsidRPr="00910DCF">
        <w:rPr>
          <w:rFonts w:eastAsia="Aptos"/>
          <w:sz w:val="16"/>
        </w:rPr>
        <w:t xml:space="preserve">Thus, </w:t>
      </w:r>
      <w:r w:rsidRPr="008F2C15">
        <w:rPr>
          <w:rFonts w:eastAsia="Aptos"/>
          <w:highlight w:val="green"/>
          <w:u w:val="single"/>
        </w:rPr>
        <w:t>agency</w:t>
      </w:r>
      <w:r w:rsidRPr="00910DCF">
        <w:rPr>
          <w:rFonts w:eastAsia="Aptos"/>
          <w:u w:val="single"/>
        </w:rPr>
        <w:t xml:space="preserve"> unilateral </w:t>
      </w:r>
      <w:r w:rsidRPr="008F2C15">
        <w:rPr>
          <w:rFonts w:eastAsia="Aptos"/>
          <w:highlight w:val="green"/>
          <w:u w:val="single"/>
        </w:rPr>
        <w:t>changes</w:t>
      </w:r>
      <w:r w:rsidRPr="00910DCF">
        <w:rPr>
          <w:rFonts w:eastAsia="Aptos"/>
          <w:sz w:val="16"/>
        </w:rPr>
        <w:t xml:space="preserve"> (such as terminating telework and remote work, a reduction in force, a reorganization, a realignment) </w:t>
      </w:r>
      <w:r w:rsidRPr="008F2C15">
        <w:rPr>
          <w:rFonts w:eastAsia="Aptos"/>
          <w:highlight w:val="green"/>
          <w:u w:val="single"/>
        </w:rPr>
        <w:t xml:space="preserve">can be </w:t>
      </w:r>
      <w:r w:rsidRPr="008F2C15">
        <w:rPr>
          <w:rFonts w:eastAsia="Aptos"/>
          <w:b/>
          <w:iCs/>
          <w:highlight w:val="green"/>
          <w:u w:val="single"/>
          <w:bdr w:val="single" w:sz="8" w:space="0" w:color="auto"/>
        </w:rPr>
        <w:t>unilaterally implemented</w:t>
      </w:r>
      <w:r w:rsidRPr="008F2C15">
        <w:rPr>
          <w:rFonts w:eastAsia="Aptos"/>
          <w:highlight w:val="green"/>
          <w:u w:val="single"/>
        </w:rPr>
        <w:t xml:space="preserve"> without fulfilling</w:t>
      </w:r>
      <w:r w:rsidRPr="00910DCF">
        <w:rPr>
          <w:rFonts w:eastAsia="Aptos"/>
          <w:u w:val="single"/>
        </w:rPr>
        <w:t xml:space="preserve"> </w:t>
      </w:r>
      <w:r w:rsidRPr="008F2C15">
        <w:rPr>
          <w:rFonts w:eastAsia="Aptos"/>
          <w:highlight w:val="green"/>
          <w:u w:val="single"/>
        </w:rPr>
        <w:t>the</w:t>
      </w:r>
      <w:r w:rsidRPr="00910DCF">
        <w:rPr>
          <w:rFonts w:eastAsia="Aptos"/>
          <w:u w:val="single"/>
        </w:rPr>
        <w:t xml:space="preserve"> statutory </w:t>
      </w:r>
      <w:r w:rsidRPr="008F2C15">
        <w:rPr>
          <w:rFonts w:eastAsia="Aptos"/>
          <w:highlight w:val="green"/>
          <w:u w:val="single"/>
        </w:rPr>
        <w:t>bargaining obligation</w:t>
      </w:r>
      <w:r w:rsidRPr="00910DCF">
        <w:rPr>
          <w:rFonts w:eastAsia="Aptos"/>
          <w:sz w:val="16"/>
        </w:rPr>
        <w:t xml:space="preserve">. </w:t>
      </w:r>
      <w:r w:rsidRPr="00910DCF">
        <w:rPr>
          <w:rFonts w:eastAsia="Aptos"/>
          <w:u w:val="single"/>
        </w:rPr>
        <w:t>If there was a General Counsel</w:t>
      </w:r>
      <w:r w:rsidRPr="00910DCF">
        <w:rPr>
          <w:rFonts w:eastAsia="Aptos"/>
          <w:sz w:val="16"/>
        </w:rPr>
        <w:t xml:space="preserve"> (or Acting General Counsel</w:t>
      </w:r>
      <w:r w:rsidRPr="00910DCF">
        <w:rPr>
          <w:rFonts w:eastAsia="Aptos"/>
          <w:u w:val="single"/>
        </w:rPr>
        <w:t>), a</w:t>
      </w:r>
      <w:r w:rsidRPr="00910DCF">
        <w:rPr>
          <w:rFonts w:eastAsia="Aptos"/>
          <w:sz w:val="16"/>
        </w:rPr>
        <w:t xml:space="preserve"> ULP </w:t>
      </w:r>
      <w:r w:rsidRPr="00910DCF">
        <w:rPr>
          <w:rFonts w:eastAsia="Aptos"/>
          <w:u w:val="single"/>
        </w:rPr>
        <w:t>complaint could be issued</w:t>
      </w:r>
      <w:r w:rsidRPr="00910DCF">
        <w:rPr>
          <w:rFonts w:eastAsia="Aptos"/>
          <w:sz w:val="16"/>
        </w:rPr>
        <w:t xml:space="preserve">, the Authority could approve a General Counsel request to seek appropriate temporary relief in a U.S. District Court. The General Counsel could </w:t>
      </w:r>
      <w:r w:rsidRPr="00910DCF">
        <w:rPr>
          <w:rFonts w:eastAsia="Aptos"/>
          <w:u w:val="single"/>
        </w:rPr>
        <w:t>seek appropriate temporary relie</w:t>
      </w:r>
      <w:r w:rsidRPr="00910DCF">
        <w:rPr>
          <w:rFonts w:eastAsia="Aptos"/>
          <w:sz w:val="16"/>
        </w:rPr>
        <w:t xml:space="preserve">f (such as a restraining order) </w:t>
      </w:r>
      <w:r w:rsidRPr="00910DCF">
        <w:rPr>
          <w:rFonts w:eastAsia="Aptos"/>
          <w:u w:val="single"/>
        </w:rPr>
        <w:t>and be successful in enjoining the illegal unilateral agency action</w:t>
      </w:r>
      <w:r w:rsidRPr="00910DCF">
        <w:rPr>
          <w:rFonts w:eastAsia="Aptos"/>
          <w:sz w:val="16"/>
        </w:rPr>
        <w:t xml:space="preserve">. </w:t>
      </w:r>
      <w:r w:rsidRPr="00910DCF">
        <w:rPr>
          <w:rFonts w:eastAsia="Aptos"/>
          <w:u w:val="single"/>
        </w:rPr>
        <w:t>That remedy is not available toda</w:t>
      </w:r>
      <w:r w:rsidRPr="00910DCF">
        <w:rPr>
          <w:rFonts w:eastAsia="Aptos"/>
          <w:sz w:val="16"/>
        </w:rPr>
        <w:t>y because there is no General Counsel.</w:t>
      </w:r>
    </w:p>
    <w:p w14:paraId="275F010E" w14:textId="77777777" w:rsidR="009069ED" w:rsidRPr="00910DCF" w:rsidRDefault="009069ED" w:rsidP="009069ED">
      <w:pPr>
        <w:rPr>
          <w:rFonts w:eastAsia="Aptos"/>
          <w:sz w:val="16"/>
        </w:rPr>
      </w:pPr>
      <w:r w:rsidRPr="00910DCF">
        <w:rPr>
          <w:rFonts w:eastAsia="Aptos"/>
          <w:sz w:val="16"/>
        </w:rPr>
        <w:t>Federal Service Impasses Panel (FSIP)</w:t>
      </w:r>
    </w:p>
    <w:p w14:paraId="02B84C8F" w14:textId="77777777" w:rsidR="009069ED" w:rsidRPr="00910DCF" w:rsidRDefault="009069ED" w:rsidP="009069ED">
      <w:pPr>
        <w:rPr>
          <w:rFonts w:eastAsia="Aptos"/>
          <w:sz w:val="16"/>
        </w:rPr>
      </w:pPr>
      <w:r w:rsidRPr="00910DCF">
        <w:rPr>
          <w:rFonts w:eastAsia="Aptos"/>
          <w:sz w:val="16"/>
        </w:rPr>
        <w:t>Let’s talk about the Federal Service Impasses Panel (FSIP).</w:t>
      </w:r>
    </w:p>
    <w:p w14:paraId="735DAE96" w14:textId="77777777" w:rsidR="009069ED" w:rsidRPr="00910DCF" w:rsidRDefault="009069ED" w:rsidP="009069ED">
      <w:pPr>
        <w:rPr>
          <w:rFonts w:eastAsia="Aptos"/>
          <w:sz w:val="16"/>
        </w:rPr>
      </w:pPr>
      <w:r w:rsidRPr="00910DCF">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6BFFA9E0" w14:textId="77777777" w:rsidR="009069ED" w:rsidRPr="00910DCF" w:rsidRDefault="009069ED" w:rsidP="009069ED">
      <w:pPr>
        <w:rPr>
          <w:rFonts w:eastAsia="Aptos"/>
          <w:sz w:val="16"/>
        </w:rPr>
      </w:pPr>
      <w:r w:rsidRPr="00910DCF">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8F2C15">
        <w:rPr>
          <w:rFonts w:eastAsia="Aptos"/>
          <w:b/>
          <w:iCs/>
          <w:highlight w:val="green"/>
          <w:u w:val="single"/>
          <w:bdr w:val="single" w:sz="8" w:space="0" w:color="auto"/>
        </w:rPr>
        <w:t>agencies</w:t>
      </w:r>
      <w:r w:rsidRPr="00910DCF">
        <w:rPr>
          <w:rFonts w:eastAsia="Aptos"/>
          <w:sz w:val="16"/>
        </w:rPr>
        <w:t xml:space="preserve"> </w:t>
      </w:r>
      <w:r w:rsidRPr="008F2C15">
        <w:rPr>
          <w:rFonts w:eastAsia="Aptos"/>
          <w:highlight w:val="green"/>
          <w:u w:val="single"/>
        </w:rPr>
        <w:t>may</w:t>
      </w:r>
      <w:r w:rsidRPr="00910DCF">
        <w:rPr>
          <w:rFonts w:eastAsia="Aptos"/>
          <w:sz w:val="16"/>
        </w:rPr>
        <w:t xml:space="preserve"> simply </w:t>
      </w:r>
      <w:r w:rsidRPr="008F2C15">
        <w:rPr>
          <w:rFonts w:eastAsia="Aptos"/>
          <w:b/>
          <w:iCs/>
          <w:highlight w:val="green"/>
          <w:u w:val="single"/>
          <w:bdr w:val="single" w:sz="8" w:space="0" w:color="auto"/>
        </w:rPr>
        <w:t>completely ignore</w:t>
      </w:r>
      <w:r w:rsidRPr="008F2C15">
        <w:rPr>
          <w:rFonts w:eastAsia="Aptos"/>
          <w:highlight w:val="green"/>
          <w:u w:val="single"/>
        </w:rPr>
        <w:t xml:space="preserve"> the </w:t>
      </w:r>
      <w:r w:rsidRPr="008F2C15">
        <w:rPr>
          <w:rFonts w:eastAsia="Aptos"/>
          <w:b/>
          <w:iCs/>
          <w:highlight w:val="green"/>
          <w:u w:val="single"/>
          <w:bdr w:val="single" w:sz="8" w:space="0" w:color="auto"/>
        </w:rPr>
        <w:t>union</w:t>
      </w:r>
      <w:r w:rsidRPr="00910DCF">
        <w:rPr>
          <w:rFonts w:eastAsia="Aptos"/>
          <w:u w:val="single"/>
        </w:rPr>
        <w:t xml:space="preserve"> and implement the change since there is no FSIP to resolve an impasse</w:t>
      </w:r>
      <w:r w:rsidRPr="00910DCF">
        <w:rPr>
          <w:rFonts w:eastAsia="Aptos"/>
          <w:sz w:val="16"/>
        </w:rPr>
        <w:t xml:space="preserve"> – or General Counsel to remedy the unilateral change ULP. </w:t>
      </w:r>
    </w:p>
    <w:p w14:paraId="4A24F12F" w14:textId="77777777" w:rsidR="009069ED" w:rsidRPr="00910DCF" w:rsidRDefault="009069ED" w:rsidP="009069ED">
      <w:pPr>
        <w:rPr>
          <w:rFonts w:eastAsia="Aptos"/>
          <w:sz w:val="16"/>
        </w:rPr>
      </w:pPr>
      <w:r w:rsidRPr="00910DCF">
        <w:rPr>
          <w:rFonts w:eastAsia="Aptos"/>
          <w:sz w:val="16"/>
        </w:rPr>
        <w:t>Federal Labor Relations Authority (FLRA)</w:t>
      </w:r>
    </w:p>
    <w:p w14:paraId="064566D4" w14:textId="77777777" w:rsidR="009069ED" w:rsidRPr="00910DCF" w:rsidRDefault="009069ED" w:rsidP="009069ED">
      <w:pPr>
        <w:rPr>
          <w:rFonts w:eastAsia="Aptos"/>
          <w:sz w:val="16"/>
        </w:rPr>
      </w:pPr>
      <w:r w:rsidRPr="00910DCF">
        <w:rPr>
          <w:rFonts w:eastAsia="Aptos"/>
          <w:sz w:val="16"/>
        </w:rPr>
        <w:t>Now, let’s talk about arbitration and the Authority.</w:t>
      </w:r>
    </w:p>
    <w:p w14:paraId="2F8682D2" w14:textId="77777777" w:rsidR="009069ED" w:rsidRPr="00910DCF" w:rsidRDefault="009069ED" w:rsidP="009069ED">
      <w:pPr>
        <w:rPr>
          <w:rFonts w:eastAsia="Aptos"/>
          <w:sz w:val="16"/>
        </w:rPr>
      </w:pPr>
      <w:r w:rsidRPr="00910DCF">
        <w:rPr>
          <w:rFonts w:eastAsia="Aptos"/>
          <w:sz w:val="16"/>
        </w:rPr>
        <w:t>Let’s say the union attempts to enforce a contract provision or an unfair labor practice through the negotiated grievance procedure. After the agency denies the grievance, the union can invoke arbitration.</w:t>
      </w:r>
    </w:p>
    <w:p w14:paraId="565587C8" w14:textId="77777777" w:rsidR="009069ED" w:rsidRPr="00910DCF" w:rsidRDefault="009069ED" w:rsidP="009069ED">
      <w:pPr>
        <w:rPr>
          <w:rFonts w:eastAsia="Aptos"/>
          <w:sz w:val="16"/>
        </w:rPr>
      </w:pPr>
      <w:r w:rsidRPr="00910DCF">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2A46E72A" w14:textId="77777777" w:rsidR="009069ED" w:rsidRPr="00910DCF" w:rsidRDefault="009069ED" w:rsidP="009069ED">
      <w:pPr>
        <w:rPr>
          <w:rFonts w:eastAsia="Aptos"/>
          <w:u w:val="single"/>
        </w:rPr>
      </w:pPr>
      <w:r w:rsidRPr="00910DCF">
        <w:rPr>
          <w:rFonts w:eastAsia="Aptos"/>
          <w:u w:val="single"/>
        </w:rPr>
        <w:t>The Authority</w:t>
      </w:r>
      <w:r w:rsidRPr="00910DCF">
        <w:rPr>
          <w:rFonts w:eastAsia="Aptos"/>
          <w:sz w:val="16"/>
        </w:rPr>
        <w:t xml:space="preserve"> currently </w:t>
      </w:r>
      <w:r w:rsidRPr="00910DCF">
        <w:rPr>
          <w:rFonts w:eastAsia="Aptos"/>
          <w:u w:val="single"/>
        </w:rPr>
        <w:t>has one Republican and one Democratic member</w:t>
      </w:r>
      <w:r w:rsidRPr="00910DCF">
        <w:rPr>
          <w:rFonts w:eastAsia="Aptos"/>
          <w:sz w:val="16"/>
        </w:rPr>
        <w:t xml:space="preserve">. It is more than possible that the </w:t>
      </w:r>
      <w:r w:rsidRPr="00910DCF">
        <w:rPr>
          <w:rFonts w:eastAsia="Aptos"/>
          <w:u w:val="single"/>
        </w:rPr>
        <w:t xml:space="preserve">Members will </w:t>
      </w:r>
      <w:r w:rsidRPr="00910DCF">
        <w:rPr>
          <w:rFonts w:eastAsia="Aptos"/>
          <w:b/>
          <w:iCs/>
          <w:u w:val="single"/>
          <w:bdr w:val="single" w:sz="8" w:space="0" w:color="auto"/>
        </w:rPr>
        <w:t>disagree</w:t>
      </w:r>
      <w:r w:rsidRPr="00910DCF">
        <w:rPr>
          <w:rFonts w:eastAsia="Aptos"/>
          <w:u w:val="single"/>
        </w:rPr>
        <w:t xml:space="preserve"> on the agency’s exceptions and </w:t>
      </w:r>
      <w:r w:rsidRPr="00910DCF">
        <w:rPr>
          <w:rFonts w:eastAsia="Aptos"/>
          <w:b/>
          <w:iCs/>
          <w:u w:val="single"/>
          <w:bdr w:val="single" w:sz="8" w:space="0" w:color="auto"/>
        </w:rPr>
        <w:t>not issue</w:t>
      </w:r>
      <w:r w:rsidRPr="00910DCF">
        <w:rPr>
          <w:rFonts w:eastAsia="Aptos"/>
          <w:u w:val="single"/>
        </w:rPr>
        <w:t xml:space="preserve"> a </w:t>
      </w:r>
      <w:r w:rsidRPr="00910DCF">
        <w:rPr>
          <w:rFonts w:eastAsia="Aptos"/>
          <w:b/>
          <w:iCs/>
          <w:u w:val="single"/>
          <w:bdr w:val="single" w:sz="8" w:space="0" w:color="auto"/>
        </w:rPr>
        <w:t>decision</w:t>
      </w:r>
      <w:r w:rsidRPr="00910DCF">
        <w:rPr>
          <w:rFonts w:eastAsia="Aptos"/>
          <w:sz w:val="16"/>
        </w:rPr>
        <w:t xml:space="preserve">. So, </w:t>
      </w:r>
      <w:r w:rsidRPr="008F2C15">
        <w:rPr>
          <w:rFonts w:eastAsia="Aptos"/>
          <w:highlight w:val="green"/>
          <w:u w:val="single"/>
        </w:rPr>
        <w:t xml:space="preserve">the </w:t>
      </w:r>
      <w:r w:rsidRPr="008F2C15">
        <w:rPr>
          <w:rFonts w:eastAsia="Aptos"/>
          <w:b/>
          <w:iCs/>
          <w:highlight w:val="green"/>
          <w:u w:val="single"/>
          <w:bdr w:val="single" w:sz="8" w:space="0" w:color="auto"/>
        </w:rPr>
        <w:t>Union</w:t>
      </w:r>
      <w:r w:rsidRPr="008F2C15">
        <w:rPr>
          <w:rFonts w:eastAsia="Aptos"/>
          <w:highlight w:val="green"/>
          <w:u w:val="single"/>
        </w:rPr>
        <w:t xml:space="preserve"> has </w:t>
      </w:r>
      <w:r w:rsidRPr="008F2C15">
        <w:rPr>
          <w:rFonts w:eastAsia="Aptos"/>
          <w:b/>
          <w:iCs/>
          <w:highlight w:val="green"/>
          <w:u w:val="single"/>
          <w:bdr w:val="single" w:sz="8" w:space="0" w:color="auto"/>
        </w:rPr>
        <w:t>expended considerable</w:t>
      </w:r>
      <w:r w:rsidRPr="008F2C15">
        <w:rPr>
          <w:rFonts w:eastAsia="Aptos"/>
          <w:highlight w:val="green"/>
          <w:u w:val="single"/>
        </w:rPr>
        <w:t xml:space="preserve"> </w:t>
      </w:r>
      <w:r w:rsidRPr="008F2C15">
        <w:rPr>
          <w:rFonts w:eastAsia="Aptos"/>
          <w:b/>
          <w:iCs/>
          <w:highlight w:val="green"/>
          <w:u w:val="single"/>
          <w:bdr w:val="single" w:sz="8" w:space="0" w:color="auto"/>
        </w:rPr>
        <w:t>time</w:t>
      </w:r>
      <w:r w:rsidRPr="008F2C15">
        <w:rPr>
          <w:rFonts w:eastAsia="Aptos"/>
          <w:highlight w:val="green"/>
          <w:u w:val="single"/>
        </w:rPr>
        <w:t xml:space="preserve"> and </w:t>
      </w:r>
      <w:r w:rsidRPr="008F2C15">
        <w:rPr>
          <w:rFonts w:eastAsia="Aptos"/>
          <w:b/>
          <w:iCs/>
          <w:highlight w:val="green"/>
          <w:u w:val="single"/>
          <w:bdr w:val="single" w:sz="8" w:space="0" w:color="auto"/>
        </w:rPr>
        <w:t>money</w:t>
      </w:r>
      <w:r w:rsidRPr="008F2C15">
        <w:rPr>
          <w:rFonts w:eastAsia="Aptos"/>
          <w:highlight w:val="green"/>
          <w:u w:val="single"/>
        </w:rPr>
        <w:t xml:space="preserve"> and </w:t>
      </w:r>
      <w:r w:rsidRPr="008F2C15">
        <w:rPr>
          <w:rFonts w:eastAsia="Aptos"/>
          <w:b/>
          <w:iCs/>
          <w:highlight w:val="green"/>
          <w:u w:val="single"/>
          <w:bdr w:val="single" w:sz="8" w:space="0" w:color="auto"/>
        </w:rPr>
        <w:t>received absolutely nothing</w:t>
      </w:r>
      <w:r w:rsidRPr="00910DCF">
        <w:rPr>
          <w:rFonts w:eastAsia="Aptos"/>
          <w:u w:val="single"/>
        </w:rPr>
        <w:t xml:space="preserve"> in return.</w:t>
      </w:r>
    </w:p>
    <w:p w14:paraId="7D1EF21F" w14:textId="77777777" w:rsidR="009069ED" w:rsidRPr="00910DCF" w:rsidRDefault="009069ED" w:rsidP="009069ED">
      <w:pPr>
        <w:rPr>
          <w:rFonts w:eastAsia="Aptos"/>
          <w:sz w:val="16"/>
        </w:rPr>
      </w:pPr>
      <w:r w:rsidRPr="00910DCF">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273B947C" w14:textId="77777777" w:rsidR="009069ED" w:rsidRPr="00910DCF" w:rsidRDefault="009069ED" w:rsidP="009069ED">
      <w:pPr>
        <w:rPr>
          <w:rFonts w:eastAsia="Aptos"/>
          <w:sz w:val="16"/>
        </w:rPr>
      </w:pPr>
      <w:r w:rsidRPr="00910DCF">
        <w:rPr>
          <w:rFonts w:eastAsia="Aptos"/>
          <w:sz w:val="16"/>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33BC3163" w14:textId="77777777" w:rsidR="009069ED" w:rsidRPr="00910DCF" w:rsidRDefault="009069ED" w:rsidP="009069ED">
      <w:pPr>
        <w:rPr>
          <w:rFonts w:eastAsia="Aptos"/>
          <w:sz w:val="16"/>
        </w:rPr>
      </w:pPr>
      <w:r w:rsidRPr="00910DCF">
        <w:rPr>
          <w:rFonts w:eastAsia="Aptos"/>
          <w:sz w:val="16"/>
        </w:rPr>
        <w:t>Going Through the Courts</w:t>
      </w:r>
    </w:p>
    <w:p w14:paraId="55BF82B9" w14:textId="77777777" w:rsidR="009069ED" w:rsidRPr="00910DCF" w:rsidRDefault="009069ED" w:rsidP="009069ED">
      <w:pPr>
        <w:rPr>
          <w:rFonts w:eastAsia="Aptos"/>
          <w:sz w:val="16"/>
        </w:rPr>
      </w:pPr>
      <w:r w:rsidRPr="00910DCF">
        <w:rPr>
          <w:rFonts w:eastAsia="Aptos"/>
          <w:sz w:val="16"/>
        </w:rPr>
        <w:t>How about the courts?</w:t>
      </w:r>
    </w:p>
    <w:p w14:paraId="2F06D24B" w14:textId="77777777" w:rsidR="009069ED" w:rsidRPr="00910DCF" w:rsidRDefault="009069ED" w:rsidP="009069ED">
      <w:pPr>
        <w:rPr>
          <w:rFonts w:eastAsia="Aptos"/>
          <w:sz w:val="16"/>
        </w:rPr>
      </w:pPr>
      <w:r w:rsidRPr="00910DCF">
        <w:rPr>
          <w:rFonts w:eastAsia="Aptos"/>
          <w:u w:val="single"/>
        </w:rPr>
        <w:t>Should a union attempt to enforce</w:t>
      </w:r>
      <w:r w:rsidRPr="00910DCF">
        <w:rPr>
          <w:rFonts w:eastAsia="Aptos"/>
          <w:sz w:val="16"/>
        </w:rPr>
        <w:t xml:space="preserve"> the Statute or </w:t>
      </w:r>
      <w:r w:rsidRPr="00910DCF">
        <w:rPr>
          <w:rFonts w:eastAsia="Aptos"/>
          <w:u w:val="single"/>
        </w:rPr>
        <w:t>a CBA provision in a U.S. District Court</w:t>
      </w:r>
      <w:r w:rsidRPr="00910DCF">
        <w:rPr>
          <w:rFonts w:eastAsia="Aptos"/>
          <w:sz w:val="16"/>
        </w:rPr>
        <w:t xml:space="preserve">, the </w:t>
      </w:r>
      <w:r w:rsidRPr="008F2C15">
        <w:rPr>
          <w:rFonts w:eastAsia="Aptos"/>
          <w:highlight w:val="green"/>
          <w:u w:val="single"/>
        </w:rPr>
        <w:t>civil action would</w:t>
      </w:r>
      <w:r w:rsidRPr="00910DCF">
        <w:rPr>
          <w:rFonts w:eastAsia="Aptos"/>
          <w:sz w:val="16"/>
        </w:rPr>
        <w:t xml:space="preserve"> most likely </w:t>
      </w:r>
      <w:r w:rsidRPr="008F2C15">
        <w:rPr>
          <w:rFonts w:eastAsia="Aptos"/>
          <w:highlight w:val="green"/>
          <w:u w:val="single"/>
        </w:rPr>
        <w:t xml:space="preserve">be dismissed for </w:t>
      </w:r>
      <w:r w:rsidRPr="008F2C15">
        <w:rPr>
          <w:rFonts w:eastAsia="Aptos"/>
          <w:b/>
          <w:iCs/>
          <w:highlight w:val="green"/>
          <w:u w:val="single"/>
          <w:bdr w:val="single" w:sz="8" w:space="0" w:color="auto"/>
        </w:rPr>
        <w:t>lack</w:t>
      </w:r>
      <w:r w:rsidRPr="008F2C15">
        <w:rPr>
          <w:rFonts w:eastAsia="Aptos"/>
          <w:highlight w:val="green"/>
          <w:u w:val="single"/>
        </w:rPr>
        <w:t xml:space="preserve"> of </w:t>
      </w:r>
      <w:r w:rsidRPr="008F2C15">
        <w:rPr>
          <w:rFonts w:eastAsia="Aptos"/>
          <w:b/>
          <w:iCs/>
          <w:highlight w:val="green"/>
          <w:u w:val="single"/>
          <w:bdr w:val="single" w:sz="8" w:space="0" w:color="auto"/>
        </w:rPr>
        <w:t>jurisdiction</w:t>
      </w:r>
      <w:r w:rsidRPr="00910DCF">
        <w:rPr>
          <w:rFonts w:eastAsia="Aptos"/>
          <w:sz w:val="16"/>
        </w:rPr>
        <w:t>.</w:t>
      </w:r>
    </w:p>
    <w:p w14:paraId="33BE4DFB" w14:textId="77777777" w:rsidR="009069ED" w:rsidRPr="00910DCF" w:rsidRDefault="009069ED" w:rsidP="009069ED">
      <w:pPr>
        <w:rPr>
          <w:rFonts w:eastAsia="Aptos"/>
          <w:u w:val="single"/>
        </w:rPr>
      </w:pPr>
      <w:r w:rsidRPr="00910DCF">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910DCF">
        <w:rPr>
          <w:rFonts w:eastAsia="Aptos"/>
          <w:u w:val="single"/>
        </w:rPr>
        <w:t xml:space="preserve">most </w:t>
      </w:r>
      <w:r w:rsidRPr="008F2C15">
        <w:rPr>
          <w:rFonts w:eastAsia="Aptos"/>
          <w:b/>
          <w:iCs/>
          <w:highlight w:val="green"/>
          <w:u w:val="single"/>
          <w:bdr w:val="single" w:sz="8" w:space="0" w:color="auto"/>
        </w:rPr>
        <w:t>unions</w:t>
      </w:r>
      <w:r w:rsidRPr="00910DCF">
        <w:rPr>
          <w:rFonts w:eastAsia="Aptos"/>
          <w:u w:val="single"/>
        </w:rPr>
        <w:t xml:space="preserve"> at the level of representation </w:t>
      </w:r>
      <w:r w:rsidRPr="008F2C15">
        <w:rPr>
          <w:rFonts w:eastAsia="Aptos"/>
          <w:b/>
          <w:iCs/>
          <w:highlight w:val="green"/>
          <w:u w:val="single"/>
          <w:bdr w:val="single" w:sz="8" w:space="0" w:color="auto"/>
        </w:rPr>
        <w:t>do not possess</w:t>
      </w:r>
      <w:r w:rsidRPr="00910DCF">
        <w:rPr>
          <w:rFonts w:eastAsia="Aptos"/>
          <w:u w:val="single"/>
        </w:rPr>
        <w:t xml:space="preserve"> the </w:t>
      </w:r>
      <w:r w:rsidRPr="008F2C15">
        <w:rPr>
          <w:rFonts w:eastAsia="Aptos"/>
          <w:b/>
          <w:iCs/>
          <w:highlight w:val="green"/>
          <w:u w:val="single"/>
          <w:bdr w:val="single" w:sz="8" w:space="0" w:color="auto"/>
        </w:rPr>
        <w:t>expertise</w:t>
      </w:r>
      <w:r w:rsidRPr="008F2C15">
        <w:rPr>
          <w:rFonts w:eastAsia="Aptos"/>
          <w:highlight w:val="green"/>
          <w:u w:val="single"/>
        </w:rPr>
        <w:t xml:space="preserve"> and </w:t>
      </w:r>
      <w:r w:rsidRPr="008F2C15">
        <w:rPr>
          <w:rFonts w:eastAsia="Aptos"/>
          <w:b/>
          <w:iCs/>
          <w:highlight w:val="green"/>
          <w:u w:val="single"/>
          <w:bdr w:val="single" w:sz="8" w:space="0" w:color="auto"/>
        </w:rPr>
        <w:t>resources</w:t>
      </w:r>
      <w:r w:rsidRPr="008F2C15">
        <w:rPr>
          <w:rFonts w:eastAsia="Aptos"/>
          <w:highlight w:val="green"/>
          <w:u w:val="single"/>
        </w:rPr>
        <w:t xml:space="preserve"> to initiate</w:t>
      </w:r>
      <w:r w:rsidRPr="00910DCF">
        <w:rPr>
          <w:rFonts w:eastAsia="Aptos"/>
          <w:u w:val="single"/>
        </w:rPr>
        <w:t xml:space="preserve"> and prosecute U.S. District Court and Circuit </w:t>
      </w:r>
      <w:r w:rsidRPr="008F2C15">
        <w:rPr>
          <w:rFonts w:eastAsia="Aptos"/>
          <w:highlight w:val="green"/>
          <w:u w:val="single"/>
        </w:rPr>
        <w:t>Court actions</w:t>
      </w:r>
      <w:r w:rsidRPr="00910DCF">
        <w:rPr>
          <w:rFonts w:eastAsia="Aptos"/>
          <w:u w:val="single"/>
        </w:rPr>
        <w:t>.</w:t>
      </w:r>
    </w:p>
    <w:p w14:paraId="26C25BA5" w14:textId="77777777" w:rsidR="009069ED" w:rsidRPr="00910DCF" w:rsidRDefault="009069ED" w:rsidP="009069ED">
      <w:pPr>
        <w:rPr>
          <w:rFonts w:eastAsia="Aptos"/>
          <w:sz w:val="16"/>
        </w:rPr>
      </w:pPr>
      <w:r w:rsidRPr="00910DCF">
        <w:rPr>
          <w:rFonts w:eastAsia="Aptos"/>
          <w:sz w:val="16"/>
        </w:rPr>
        <w:t>Conclusion</w:t>
      </w:r>
    </w:p>
    <w:p w14:paraId="09428B08" w14:textId="77777777" w:rsidR="009069ED" w:rsidRPr="00910DCF" w:rsidRDefault="009069ED" w:rsidP="009069ED">
      <w:pPr>
        <w:rPr>
          <w:rFonts w:eastAsia="Aptos"/>
          <w:sz w:val="16"/>
        </w:rPr>
      </w:pPr>
      <w:r w:rsidRPr="00910DCF">
        <w:rPr>
          <w:rFonts w:eastAsia="Aptos"/>
          <w:sz w:val="16"/>
        </w:rPr>
        <w:t xml:space="preserve">So, what should a union do? These are difficult times for labor organizations and employees. </w:t>
      </w:r>
      <w:r w:rsidRPr="008F2C15">
        <w:rPr>
          <w:rFonts w:eastAsia="Aptos"/>
          <w:highlight w:val="green"/>
          <w:u w:val="single"/>
        </w:rPr>
        <w:t>Hundreds of thousands of</w:t>
      </w:r>
      <w:r w:rsidRPr="00910DCF">
        <w:rPr>
          <w:rFonts w:eastAsia="Aptos"/>
          <w:u w:val="single"/>
        </w:rPr>
        <w:t xml:space="preserve"> bargaining unit </w:t>
      </w:r>
      <w:r w:rsidRPr="008F2C15">
        <w:rPr>
          <w:rFonts w:eastAsia="Aptos"/>
          <w:b/>
          <w:iCs/>
          <w:highlight w:val="green"/>
          <w:u w:val="single"/>
          <w:bdr w:val="single" w:sz="8" w:space="0" w:color="auto"/>
        </w:rPr>
        <w:t>employees</w:t>
      </w:r>
      <w:r w:rsidRPr="008F2C15">
        <w:rPr>
          <w:rFonts w:eastAsia="Aptos"/>
          <w:highlight w:val="green"/>
          <w:u w:val="single"/>
        </w:rPr>
        <w:t xml:space="preserve"> will </w:t>
      </w:r>
      <w:r w:rsidRPr="008F2C15">
        <w:rPr>
          <w:rFonts w:eastAsia="Aptos"/>
          <w:b/>
          <w:iCs/>
          <w:highlight w:val="green"/>
          <w:u w:val="single"/>
          <w:bdr w:val="single" w:sz="8" w:space="0" w:color="auto"/>
        </w:rPr>
        <w:t>lose</w:t>
      </w:r>
      <w:r w:rsidRPr="008F2C15">
        <w:rPr>
          <w:rFonts w:eastAsia="Aptos"/>
          <w:highlight w:val="green"/>
          <w:u w:val="single"/>
        </w:rPr>
        <w:t xml:space="preserve"> their </w:t>
      </w:r>
      <w:r w:rsidRPr="008F2C15">
        <w:rPr>
          <w:rFonts w:eastAsia="Aptos"/>
          <w:b/>
          <w:iCs/>
          <w:highlight w:val="green"/>
          <w:u w:val="single"/>
          <w:bdr w:val="single" w:sz="8" w:space="0" w:color="auto"/>
        </w:rPr>
        <w:t>positions</w:t>
      </w:r>
      <w:r w:rsidRPr="008F2C15">
        <w:rPr>
          <w:rFonts w:eastAsia="Aptos"/>
          <w:highlight w:val="green"/>
          <w:u w:val="single"/>
        </w:rPr>
        <w:t>, and unions will lose</w:t>
      </w:r>
      <w:r w:rsidRPr="00910DCF">
        <w:rPr>
          <w:rFonts w:eastAsia="Aptos"/>
          <w:u w:val="single"/>
        </w:rPr>
        <w:t xml:space="preserve"> multiple </w:t>
      </w:r>
      <w:r w:rsidRPr="008F2C15">
        <w:rPr>
          <w:rFonts w:eastAsia="Aptos"/>
          <w:highlight w:val="green"/>
          <w:u w:val="single"/>
        </w:rPr>
        <w:t>millions</w:t>
      </w:r>
      <w:r w:rsidRPr="00910DCF">
        <w:rPr>
          <w:rFonts w:eastAsia="Aptos"/>
          <w:u w:val="single"/>
        </w:rPr>
        <w:t xml:space="preserve"> of dollars of dues.</w:t>
      </w:r>
    </w:p>
    <w:p w14:paraId="58DC6D53" w14:textId="77777777" w:rsidR="009069ED" w:rsidRDefault="009069ED" w:rsidP="009069ED">
      <w:pPr>
        <w:rPr>
          <w:rFonts w:eastAsia="Aptos"/>
          <w:sz w:val="16"/>
        </w:rPr>
      </w:pPr>
      <w:r w:rsidRPr="00910DCF">
        <w:rPr>
          <w:rFonts w:eastAsia="Aptos"/>
          <w:sz w:val="16"/>
        </w:rPr>
        <w:t xml:space="preserve">As to changes, old </w:t>
      </w:r>
      <w:r w:rsidRPr="008F2C15">
        <w:rPr>
          <w:rFonts w:eastAsia="Aptos"/>
          <w:highlight w:val="green"/>
          <w:u w:val="single"/>
        </w:rPr>
        <w:t>tactics</w:t>
      </w:r>
      <w:r w:rsidRPr="00910DCF">
        <w:rPr>
          <w:rFonts w:eastAsia="Aptos"/>
          <w:sz w:val="16"/>
        </w:rPr>
        <w:t xml:space="preserve"> </w:t>
      </w:r>
      <w:r w:rsidRPr="008F2C15">
        <w:rPr>
          <w:rFonts w:eastAsia="Aptos"/>
          <w:highlight w:val="green"/>
          <w:u w:val="single"/>
        </w:rPr>
        <w:t>used by</w:t>
      </w:r>
      <w:r w:rsidRPr="00910DCF">
        <w:rPr>
          <w:rFonts w:eastAsia="Aptos"/>
          <w:u w:val="single"/>
        </w:rPr>
        <w:t xml:space="preserve"> some </w:t>
      </w:r>
      <w:r w:rsidRPr="008F2C15">
        <w:rPr>
          <w:rFonts w:eastAsia="Aptos"/>
          <w:highlight w:val="green"/>
          <w:u w:val="single"/>
        </w:rPr>
        <w:t>unions</w:t>
      </w:r>
      <w:r w:rsidRPr="00910DCF">
        <w:rPr>
          <w:rFonts w:eastAsia="Aptos"/>
          <w:sz w:val="16"/>
        </w:rPr>
        <w:t xml:space="preserve"> of attempting </w:t>
      </w:r>
      <w:r w:rsidRPr="00910DCF">
        <w:rPr>
          <w:rFonts w:eastAsia="Aptos"/>
          <w:u w:val="single"/>
        </w:rPr>
        <w:t>to delay changes by drawing out midterm ground rules negotiations</w:t>
      </w:r>
      <w:r w:rsidRPr="00910DCF">
        <w:rPr>
          <w:rFonts w:eastAsia="Aptos"/>
          <w:sz w:val="16"/>
        </w:rPr>
        <w:t xml:space="preserve"> and by negotiating to impasse over the change </w:t>
      </w:r>
      <w:r w:rsidRPr="008F2C15">
        <w:rPr>
          <w:rFonts w:eastAsia="Aptos"/>
          <w:b/>
          <w:iCs/>
          <w:highlight w:val="green"/>
          <w:u w:val="single"/>
          <w:bdr w:val="single" w:sz="8" w:space="0" w:color="auto"/>
        </w:rPr>
        <w:t>absolutely</w:t>
      </w:r>
      <w:r w:rsidRPr="008F2C15">
        <w:rPr>
          <w:rFonts w:eastAsia="Aptos"/>
          <w:highlight w:val="green"/>
          <w:u w:val="single"/>
        </w:rPr>
        <w:t xml:space="preserve"> will </w:t>
      </w:r>
      <w:r w:rsidRPr="008F2C15">
        <w:rPr>
          <w:rFonts w:eastAsia="Aptos"/>
          <w:b/>
          <w:iCs/>
          <w:highlight w:val="green"/>
          <w:u w:val="single"/>
          <w:bdr w:val="single" w:sz="8" w:space="0" w:color="auto"/>
        </w:rPr>
        <w:t>not</w:t>
      </w:r>
      <w:r w:rsidRPr="008F2C15">
        <w:rPr>
          <w:rFonts w:eastAsia="Aptos"/>
          <w:highlight w:val="green"/>
          <w:u w:val="single"/>
        </w:rPr>
        <w:t xml:space="preserve"> be productive</w:t>
      </w:r>
      <w:r w:rsidRPr="00910DCF">
        <w:rPr>
          <w:rFonts w:eastAsia="Aptos"/>
          <w:u w:val="single"/>
        </w:rPr>
        <w:t xml:space="preserve"> or </w:t>
      </w:r>
      <w:r w:rsidRPr="00910DCF">
        <w:rPr>
          <w:rFonts w:eastAsia="Aptos"/>
          <w:b/>
          <w:iCs/>
          <w:u w:val="single"/>
          <w:bdr w:val="single" w:sz="8" w:space="0" w:color="auto"/>
        </w:rPr>
        <w:t>successful</w:t>
      </w:r>
      <w:r w:rsidRPr="00910DCF">
        <w:rPr>
          <w:rFonts w:eastAsia="Aptos"/>
          <w:u w:val="single"/>
        </w:rPr>
        <w:t>.</w:t>
      </w:r>
      <w:r w:rsidRPr="00910DCF">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1B5AE491" w14:textId="77777777" w:rsidR="009069ED" w:rsidRPr="00C2649A" w:rsidRDefault="009069ED" w:rsidP="009069ED">
      <w:pPr>
        <w:pStyle w:val="Heading3"/>
        <w:rPr>
          <w:rStyle w:val="Style13ptBold"/>
          <w:b/>
          <w:bCs w:val="0"/>
          <w:u w:val="single"/>
        </w:rPr>
      </w:pPr>
      <w:r w:rsidRPr="00C2649A">
        <w:rPr>
          <w:rStyle w:val="Style13ptBold"/>
          <w:b/>
          <w:bCs w:val="0"/>
          <w:u w:val="single"/>
        </w:rPr>
        <w:t>1nc – No Lawyers</w:t>
      </w:r>
    </w:p>
    <w:p w14:paraId="08FF593C" w14:textId="77777777" w:rsidR="009069ED" w:rsidRPr="004C2CE0" w:rsidRDefault="009069ED" w:rsidP="009069ED">
      <w:pPr>
        <w:pStyle w:val="Heading4"/>
        <w:rPr>
          <w:rStyle w:val="Style13ptBold"/>
          <w:b/>
          <w:bCs w:val="0"/>
        </w:rPr>
      </w:pPr>
      <w:r>
        <w:rPr>
          <w:rStyle w:val="Style13ptBold"/>
          <w:b/>
          <w:bCs w:val="0"/>
        </w:rPr>
        <w:t>No one will represent federal workers.</w:t>
      </w:r>
      <w:r w:rsidRPr="004C2CE0">
        <w:rPr>
          <w:rStyle w:val="Style13ptBold"/>
          <w:b/>
          <w:bCs w:val="0"/>
        </w:rPr>
        <w:t xml:space="preserve"> </w:t>
      </w:r>
    </w:p>
    <w:p w14:paraId="470EFC02" w14:textId="77777777" w:rsidR="009069ED" w:rsidRDefault="009069ED" w:rsidP="009069ED">
      <w:r w:rsidRPr="008019D1">
        <w:rPr>
          <w:rStyle w:val="Style13ptBold"/>
        </w:rPr>
        <w:t>Birnbaum 25</w:t>
      </w:r>
      <w:r>
        <w:t>, reporter for the Washington Post (</w:t>
      </w:r>
      <w:r w:rsidRPr="008019D1">
        <w:t xml:space="preserve">Michael </w:t>
      </w:r>
      <w:r>
        <w:t>3-25-2025</w:t>
      </w:r>
      <w:r w:rsidRPr="008019D1">
        <w:t xml:space="preserve">, </w:t>
      </w:r>
      <w:r>
        <w:t>“</w:t>
      </w:r>
      <w:r w:rsidRPr="008F2C15">
        <w:rPr>
          <w:highlight w:val="green"/>
          <w:u w:val="single"/>
        </w:rPr>
        <w:t xml:space="preserve">Law firms </w:t>
      </w:r>
      <w:r w:rsidRPr="008F2C15">
        <w:rPr>
          <w:rStyle w:val="Emphasis"/>
          <w:highlight w:val="green"/>
        </w:rPr>
        <w:t>refuse</w:t>
      </w:r>
      <w:r w:rsidRPr="008F2C15">
        <w:rPr>
          <w:highlight w:val="green"/>
          <w:u w:val="single"/>
        </w:rPr>
        <w:t xml:space="preserve"> to represent </w:t>
      </w:r>
      <w:r w:rsidRPr="008F2C15">
        <w:rPr>
          <w:rStyle w:val="Emphasis"/>
          <w:highlight w:val="green"/>
        </w:rPr>
        <w:t>Trump opponents</w:t>
      </w:r>
      <w:r w:rsidRPr="008019D1">
        <w:rPr>
          <w:u w:val="single"/>
        </w:rPr>
        <w:t xml:space="preserve"> in the wake of his attacks</w:t>
      </w:r>
      <w:r>
        <w:rPr>
          <w:u w:val="single"/>
        </w:rPr>
        <w:t>”</w:t>
      </w:r>
      <w:r>
        <w:t>, MSN, March 25</w:t>
      </w:r>
      <w:r w:rsidRPr="00D375C7">
        <w:rPr>
          <w:vertAlign w:val="superscript"/>
        </w:rPr>
        <w:t>th</w:t>
      </w:r>
      <w:r>
        <w:t>, 2025,</w:t>
      </w:r>
      <w:r w:rsidRPr="008019D1">
        <w:t xml:space="preserve"> https://www.msn.com/en-us/news/politics/law-firms-refuse-to-represent-trump-opponents-in-the-wake-of-his-attacks/ar-AA1BBCHc</w:t>
      </w:r>
      <w:r>
        <w:t>)</w:t>
      </w:r>
    </w:p>
    <w:p w14:paraId="24E6AED2" w14:textId="77777777" w:rsidR="009069ED" w:rsidRPr="008019D1" w:rsidRDefault="009069ED" w:rsidP="009069ED">
      <w:pPr>
        <w:rPr>
          <w:sz w:val="16"/>
        </w:rPr>
      </w:pPr>
      <w:r w:rsidRPr="008019D1">
        <w:rPr>
          <w:sz w:val="16"/>
        </w:rPr>
        <w:t xml:space="preserve">President Donald </w:t>
      </w:r>
      <w:r w:rsidRPr="009F25A2">
        <w:rPr>
          <w:u w:val="single"/>
        </w:rPr>
        <w:t>Trump’s</w:t>
      </w:r>
      <w:r w:rsidRPr="008F2C15">
        <w:rPr>
          <w:highlight w:val="green"/>
          <w:u w:val="single"/>
        </w:rPr>
        <w:t xml:space="preserve"> </w:t>
      </w:r>
      <w:r w:rsidRPr="008F2C15">
        <w:rPr>
          <w:rStyle w:val="Emphasis"/>
          <w:highlight w:val="green"/>
        </w:rPr>
        <w:t>crackdown</w:t>
      </w:r>
      <w:r w:rsidRPr="000476F5">
        <w:rPr>
          <w:rStyle w:val="Emphasis"/>
        </w:rPr>
        <w:t xml:space="preserve"> on lawyers</w:t>
      </w:r>
      <w:r w:rsidRPr="008019D1">
        <w:rPr>
          <w:u w:val="single"/>
        </w:rPr>
        <w:t xml:space="preserve"> </w:t>
      </w:r>
      <w:r w:rsidRPr="008F2C15">
        <w:rPr>
          <w:highlight w:val="green"/>
          <w:u w:val="single"/>
        </w:rPr>
        <w:t xml:space="preserve">is having a </w:t>
      </w:r>
      <w:r w:rsidRPr="008F2C15">
        <w:rPr>
          <w:rStyle w:val="Emphasis"/>
          <w:highlight w:val="green"/>
        </w:rPr>
        <w:t>chilling</w:t>
      </w:r>
      <w:r w:rsidRPr="008F2C15">
        <w:rPr>
          <w:highlight w:val="green"/>
          <w:u w:val="single"/>
        </w:rPr>
        <w:t xml:space="preserve"> effect </w:t>
      </w:r>
      <w:r w:rsidRPr="009F25A2">
        <w:rPr>
          <w:u w:val="single"/>
        </w:rPr>
        <w:t>on his opponents’ ability to defend themselves or challenge his actions</w:t>
      </w:r>
      <w:r w:rsidRPr="008019D1">
        <w:rPr>
          <w:u w:val="single"/>
        </w:rPr>
        <w:t xml:space="preserve"> in court, according to people who say they are struggling to find legal representation as a result of his challenges.</w:t>
      </w:r>
    </w:p>
    <w:p w14:paraId="40CD7CD0" w14:textId="77777777" w:rsidR="009069ED" w:rsidRPr="008019D1" w:rsidRDefault="009069ED" w:rsidP="009069ED">
      <w:pPr>
        <w:rPr>
          <w:sz w:val="16"/>
        </w:rPr>
      </w:pPr>
      <w:r w:rsidRPr="008019D1">
        <w:rPr>
          <w:u w:val="single"/>
        </w:rPr>
        <w:t>Biden-era officials said they’re having trouble finding lawyers willing to defend them</w:t>
      </w:r>
      <w:r w:rsidRPr="008019D1">
        <w:rPr>
          <w:sz w:val="16"/>
        </w:rPr>
        <w:t xml:space="preserve">. The volunteers and small nonprofits forming the ground </w:t>
      </w:r>
      <w:r w:rsidRPr="009F25A2">
        <w:rPr>
          <w:u w:val="single"/>
        </w:rPr>
        <w:t xml:space="preserve">troops of </w:t>
      </w:r>
      <w:r w:rsidRPr="008F2C15">
        <w:rPr>
          <w:highlight w:val="green"/>
          <w:u w:val="single"/>
        </w:rPr>
        <w:t xml:space="preserve">the </w:t>
      </w:r>
      <w:r w:rsidRPr="008F2C15">
        <w:rPr>
          <w:rStyle w:val="Emphasis"/>
          <w:highlight w:val="green"/>
        </w:rPr>
        <w:t>legal resistance</w:t>
      </w:r>
      <w:r w:rsidRPr="008F2C15">
        <w:rPr>
          <w:highlight w:val="green"/>
          <w:u w:val="single"/>
        </w:rPr>
        <w:t xml:space="preserve"> to Trump</w:t>
      </w:r>
      <w:r w:rsidRPr="008019D1">
        <w:rPr>
          <w:u w:val="single"/>
        </w:rPr>
        <w:t xml:space="preserve"> administration actions </w:t>
      </w:r>
      <w:r w:rsidRPr="008F2C15">
        <w:rPr>
          <w:highlight w:val="green"/>
          <w:u w:val="single"/>
        </w:rPr>
        <w:t>say</w:t>
      </w:r>
      <w:r w:rsidRPr="008019D1">
        <w:rPr>
          <w:u w:val="single"/>
        </w:rPr>
        <w:t xml:space="preserve"> that</w:t>
      </w:r>
      <w:r w:rsidRPr="008019D1">
        <w:rPr>
          <w:sz w:val="16"/>
        </w:rPr>
        <w:t xml:space="preserve"> </w:t>
      </w:r>
      <w:r w:rsidRPr="008019D1">
        <w:rPr>
          <w:u w:val="single"/>
        </w:rPr>
        <w:t xml:space="preserve">the well-resourced </w:t>
      </w:r>
      <w:r w:rsidRPr="008F2C15">
        <w:rPr>
          <w:highlight w:val="green"/>
          <w:u w:val="single"/>
        </w:rPr>
        <w:t>law firms that</w:t>
      </w:r>
      <w:r w:rsidRPr="008019D1">
        <w:rPr>
          <w:u w:val="single"/>
        </w:rPr>
        <w:t xml:space="preserve"> once </w:t>
      </w:r>
      <w:r w:rsidRPr="008F2C15">
        <w:rPr>
          <w:highlight w:val="green"/>
          <w:u w:val="single"/>
        </w:rPr>
        <w:t>would have backed them are</w:t>
      </w:r>
      <w:r w:rsidRPr="009F25A2">
        <w:rPr>
          <w:u w:val="single"/>
        </w:rPr>
        <w:t xml:space="preserve"> now </w:t>
      </w:r>
      <w:r w:rsidRPr="008F2C15">
        <w:rPr>
          <w:rStyle w:val="Emphasis"/>
          <w:highlight w:val="green"/>
        </w:rPr>
        <w:t>steering clear</w:t>
      </w:r>
      <w:r w:rsidRPr="008019D1">
        <w:rPr>
          <w:sz w:val="16"/>
        </w:rPr>
        <w:t xml:space="preserve">. The result is an extraordinary threat to the fundamental constitutional rights of due process and legal representation, they said — </w:t>
      </w:r>
      <w:r w:rsidRPr="008019D1">
        <w:rPr>
          <w:u w:val="single"/>
        </w:rPr>
        <w:t xml:space="preserve">and </w:t>
      </w:r>
      <w:r w:rsidRPr="008F2C15">
        <w:rPr>
          <w:highlight w:val="green"/>
          <w:u w:val="single"/>
        </w:rPr>
        <w:t xml:space="preserve">a far </w:t>
      </w:r>
      <w:r w:rsidRPr="008F2C15">
        <w:rPr>
          <w:rStyle w:val="Emphasis"/>
          <w:highlight w:val="green"/>
        </w:rPr>
        <w:t>weaker</w:t>
      </w:r>
      <w:r w:rsidRPr="008F2C15">
        <w:rPr>
          <w:highlight w:val="green"/>
          <w:u w:val="single"/>
        </w:rPr>
        <w:t xml:space="preserve"> effort </w:t>
      </w:r>
      <w:r w:rsidRPr="009F25A2">
        <w:rPr>
          <w:u w:val="single"/>
        </w:rPr>
        <w:t>to challenge</w:t>
      </w:r>
      <w:r w:rsidRPr="008019D1">
        <w:rPr>
          <w:u w:val="single"/>
        </w:rPr>
        <w:t xml:space="preserve"> Trump’s actions </w:t>
      </w:r>
      <w:r w:rsidRPr="008F2C15">
        <w:rPr>
          <w:highlight w:val="green"/>
          <w:u w:val="single"/>
        </w:rPr>
        <w:t>in court than</w:t>
      </w:r>
      <w:r w:rsidRPr="008019D1">
        <w:rPr>
          <w:u w:val="single"/>
        </w:rPr>
        <w:t xml:space="preserve"> during </w:t>
      </w:r>
      <w:r w:rsidRPr="008F2C15">
        <w:rPr>
          <w:highlight w:val="green"/>
          <w:u w:val="single"/>
        </w:rPr>
        <w:t xml:space="preserve">his </w:t>
      </w:r>
      <w:r w:rsidRPr="008F2C15">
        <w:rPr>
          <w:rStyle w:val="Emphasis"/>
          <w:highlight w:val="green"/>
        </w:rPr>
        <w:t>first term</w:t>
      </w:r>
      <w:r w:rsidRPr="008019D1">
        <w:rPr>
          <w:u w:val="single"/>
        </w:rPr>
        <w:t>.</w:t>
      </w:r>
    </w:p>
    <w:p w14:paraId="263A1F31" w14:textId="77777777" w:rsidR="009069ED" w:rsidRPr="008019D1" w:rsidRDefault="009069ED" w:rsidP="009069ED">
      <w:pPr>
        <w:rPr>
          <w:sz w:val="16"/>
        </w:rPr>
      </w:pPr>
      <w:r w:rsidRPr="008019D1">
        <w:rPr>
          <w:sz w:val="16"/>
        </w:rPr>
        <w:t xml:space="preserve">Legal scholars say </w:t>
      </w:r>
      <w:r w:rsidRPr="008019D1">
        <w:rPr>
          <w:u w:val="single"/>
        </w:rPr>
        <w:t>no previous U.S. administration has taken such concerted action against the legal establishment</w:t>
      </w:r>
      <w:r w:rsidRPr="008019D1">
        <w:rPr>
          <w:sz w:val="16"/>
        </w:rPr>
        <w:t>, with Trump’s predecessors in both parties typically respecting the constitutionally enshrined tenet that everyone deserves effective representation in court and that lawyers cannot be targeted simply for the cases and clients they take on.</w:t>
      </w:r>
    </w:p>
    <w:p w14:paraId="1ECB564C" w14:textId="77777777" w:rsidR="009069ED" w:rsidRPr="008019D1" w:rsidRDefault="009069ED" w:rsidP="009069ED">
      <w:pPr>
        <w:rPr>
          <w:sz w:val="16"/>
        </w:rPr>
      </w:pPr>
      <w:r w:rsidRPr="009F25A2">
        <w:rPr>
          <w:u w:val="single"/>
        </w:rPr>
        <w:t xml:space="preserve">Trump has used </w:t>
      </w:r>
      <w:r w:rsidRPr="008F2C15">
        <w:rPr>
          <w:highlight w:val="green"/>
          <w:u w:val="single"/>
        </w:rPr>
        <w:t xml:space="preserve">executive orders </w:t>
      </w:r>
      <w:r w:rsidRPr="009F25A2">
        <w:rPr>
          <w:u w:val="single"/>
        </w:rPr>
        <w:t xml:space="preserve">to </w:t>
      </w:r>
      <w:r w:rsidRPr="008F2C15">
        <w:rPr>
          <w:highlight w:val="green"/>
          <w:u w:val="single"/>
        </w:rPr>
        <w:t>target</w:t>
      </w:r>
      <w:r w:rsidRPr="008019D1">
        <w:rPr>
          <w:u w:val="single"/>
        </w:rPr>
        <w:t xml:space="preserve"> powerful </w:t>
      </w:r>
      <w:r w:rsidRPr="009F25A2">
        <w:rPr>
          <w:u w:val="single"/>
        </w:rPr>
        <w:t>law</w:t>
      </w:r>
      <w:r w:rsidRPr="008F2C15">
        <w:rPr>
          <w:highlight w:val="green"/>
          <w:u w:val="single"/>
        </w:rPr>
        <w:t xml:space="preserve"> firms that</w:t>
      </w:r>
      <w:r w:rsidRPr="008019D1">
        <w:rPr>
          <w:u w:val="single"/>
        </w:rPr>
        <w:t xml:space="preserve"> have </w:t>
      </w:r>
      <w:r w:rsidRPr="008F2C15">
        <w:rPr>
          <w:highlight w:val="green"/>
          <w:u w:val="single"/>
        </w:rPr>
        <w:t>challenged him</w:t>
      </w:r>
      <w:r w:rsidRPr="008019D1">
        <w:rPr>
          <w:sz w:val="16"/>
        </w:rPr>
        <w:t>. The latest came Tuesday against Jenner &amp; Block, which employed attorney Andrew Weissmann after he worked as a prosecutor in Robert S. Mueller III’s special counsel investigation of Trump in his first term.</w:t>
      </w:r>
    </w:p>
    <w:p w14:paraId="79BA5DA0" w14:textId="77777777" w:rsidR="009069ED" w:rsidRPr="008019D1" w:rsidRDefault="009069ED" w:rsidP="009069ED">
      <w:pPr>
        <w:rPr>
          <w:sz w:val="16"/>
        </w:rPr>
      </w:pPr>
      <w:r w:rsidRPr="008019D1">
        <w:rPr>
          <w:u w:val="single"/>
        </w:rPr>
        <w:t>The firm “has participated in the weaponization of the legal system against American principles and values. And we believe that the measures in this executive order will help correct that,”</w:t>
      </w:r>
      <w:r w:rsidRPr="008019D1">
        <w:rPr>
          <w:sz w:val="16"/>
        </w:rPr>
        <w:t xml:space="preserve"> White House staff secretary Will Scharf said as he handed Trump the order to sign, calling out Weissmann by name.</w:t>
      </w:r>
    </w:p>
    <w:p w14:paraId="7DA6AFEB" w14:textId="77777777" w:rsidR="009069ED" w:rsidRPr="004C2CE0" w:rsidRDefault="009069ED" w:rsidP="009069ED">
      <w:pPr>
        <w:rPr>
          <w:u w:val="single"/>
        </w:rPr>
      </w:pPr>
      <w:r w:rsidRPr="009F25A2">
        <w:rPr>
          <w:u w:val="single"/>
        </w:rPr>
        <w:t>The orders have sought to strip law firms of their business</w:t>
      </w:r>
      <w:r w:rsidRPr="008019D1">
        <w:rPr>
          <w:u w:val="single"/>
        </w:rPr>
        <w:t xml:space="preserve"> by </w:t>
      </w:r>
      <w:r w:rsidRPr="008F2C15">
        <w:rPr>
          <w:highlight w:val="green"/>
          <w:u w:val="single"/>
        </w:rPr>
        <w:t>banning</w:t>
      </w:r>
      <w:r w:rsidRPr="008019D1">
        <w:rPr>
          <w:u w:val="single"/>
        </w:rPr>
        <w:t xml:space="preserve"> their </w:t>
      </w:r>
      <w:r w:rsidRPr="008F2C15">
        <w:rPr>
          <w:highlight w:val="green"/>
          <w:u w:val="single"/>
        </w:rPr>
        <w:t>lawyers from government buildings and barring companies that have federal contracts from employing the firms</w:t>
      </w:r>
      <w:r w:rsidRPr="009F25A2">
        <w:rPr>
          <w:u w:val="single"/>
        </w:rPr>
        <w:t>.</w:t>
      </w:r>
    </w:p>
    <w:p w14:paraId="7EB7C0AE" w14:textId="77777777" w:rsidR="009069ED" w:rsidRPr="008019D1" w:rsidRDefault="009069ED" w:rsidP="009069ED">
      <w:pPr>
        <w:rPr>
          <w:sz w:val="16"/>
        </w:rPr>
      </w:pPr>
      <w:r w:rsidRPr="008019D1">
        <w:rPr>
          <w:sz w:val="16"/>
        </w:rPr>
        <w:t>In a statement, Jenner &amp; Block noted the similarity to an order that “has already been declared unconstitutional by a federal court” and that they "will pursue all appropriate remedies.”</w:t>
      </w:r>
    </w:p>
    <w:p w14:paraId="6A67CC38" w14:textId="77777777" w:rsidR="009069ED" w:rsidRPr="008019D1" w:rsidRDefault="009069ED" w:rsidP="009069ED">
      <w:pPr>
        <w:rPr>
          <w:sz w:val="16"/>
        </w:rPr>
      </w:pPr>
      <w:r w:rsidRPr="008019D1">
        <w:rPr>
          <w:sz w:val="16"/>
        </w:rPr>
        <w:t>Trump on Friday ordered Attorney General Pam Bondi to expand the campaign beyond individual law firms by sanctioning lawyers who “engage in frivolous, unreasonable, and vexatious litigation” against his administration.</w:t>
      </w:r>
    </w:p>
    <w:p w14:paraId="2B1267AC" w14:textId="77777777" w:rsidR="009069ED" w:rsidRPr="008019D1" w:rsidRDefault="009069ED" w:rsidP="009069ED">
      <w:pPr>
        <w:rPr>
          <w:sz w:val="16"/>
        </w:rPr>
      </w:pPr>
      <w:r w:rsidRPr="008019D1">
        <w:rPr>
          <w:sz w:val="16"/>
        </w:rPr>
        <w:t>Legal scholars say there is little precedent in modern U.S. history for Trump’s actions. But the president is following a playbook from other countries whose leaders have sought to undermine democratic systems and the rule of law, including Russia, Turkey and Hungary. Leaders in those countries have similarly attacked lawyers with the effect of hollowing out a pillar of justice systems to expand their power without violating existing laws. They have successfully used the strategy to blast away their political opposition and any effort to counter their actions through courts.</w:t>
      </w:r>
    </w:p>
    <w:p w14:paraId="7C1FF777" w14:textId="77777777" w:rsidR="009069ED" w:rsidRPr="008019D1" w:rsidRDefault="009069ED" w:rsidP="009069ED">
      <w:pPr>
        <w:rPr>
          <w:sz w:val="16"/>
        </w:rPr>
      </w:pPr>
      <w:r w:rsidRPr="008019D1">
        <w:rPr>
          <w:sz w:val="16"/>
        </w:rPr>
        <w:t>“The law firms have to behave themselves,” Trump said at a Cabinet meeting Monday. “They behave very badly, very wrongly.”</w:t>
      </w:r>
    </w:p>
    <w:p w14:paraId="71658318" w14:textId="77777777" w:rsidR="009069ED" w:rsidRPr="004C2CE0" w:rsidRDefault="009069ED" w:rsidP="009069ED">
      <w:pPr>
        <w:rPr>
          <w:u w:val="single"/>
        </w:rPr>
      </w:pPr>
      <w:r w:rsidRPr="008019D1">
        <w:rPr>
          <w:u w:val="single"/>
        </w:rPr>
        <w:t>Trump’s targets say they are feeling the heat.</w:t>
      </w:r>
    </w:p>
    <w:p w14:paraId="5E631B17" w14:textId="77777777" w:rsidR="009069ED" w:rsidRPr="008019D1" w:rsidRDefault="009069ED" w:rsidP="009069ED">
      <w:pPr>
        <w:rPr>
          <w:sz w:val="16"/>
        </w:rPr>
      </w:pPr>
      <w:r w:rsidRPr="008019D1">
        <w:rPr>
          <w:u w:val="single"/>
        </w:rPr>
        <w:t>“It’s scary</w:t>
      </w:r>
      <w:r w:rsidRPr="008019D1">
        <w:rPr>
          <w:sz w:val="16"/>
        </w:rPr>
        <w:t xml:space="preserve">,” said a former official in the administration of Joe Biden who has been pulled into Trump-era litigation and needed a lawyer as a result. </w:t>
      </w:r>
      <w:r w:rsidRPr="008019D1">
        <w:rPr>
          <w:u w:val="single"/>
        </w:rPr>
        <w:t>The former official had lined up a pro bono lawyer from a major law firm that, the day after an executive order this month against the heavyweight law firm Perkins Coie, said that it had discovered a conflict of interest and dropped the person as a client.</w:t>
      </w:r>
    </w:p>
    <w:p w14:paraId="1B132670" w14:textId="77777777" w:rsidR="009069ED" w:rsidRPr="008019D1" w:rsidRDefault="009069ED" w:rsidP="009069ED">
      <w:pPr>
        <w:rPr>
          <w:sz w:val="16"/>
        </w:rPr>
      </w:pPr>
      <w:r w:rsidRPr="008019D1">
        <w:rPr>
          <w:u w:val="single"/>
        </w:rPr>
        <w:t xml:space="preserve">Five other </w:t>
      </w:r>
      <w:r w:rsidRPr="009F25A2">
        <w:rPr>
          <w:u w:val="single"/>
        </w:rPr>
        <w:t xml:space="preserve">firms said they had </w:t>
      </w:r>
      <w:r w:rsidRPr="009F25A2">
        <w:rPr>
          <w:rStyle w:val="Emphasis"/>
        </w:rPr>
        <w:t>conflicts</w:t>
      </w:r>
      <w:r w:rsidRPr="008019D1">
        <w:rPr>
          <w:sz w:val="16"/>
        </w:rPr>
        <w:t xml:space="preserve">, </w:t>
      </w:r>
      <w:r w:rsidRPr="008019D1">
        <w:rPr>
          <w:u w:val="single"/>
        </w:rPr>
        <w:t>the former official said, including one where “the partner called me livid, furious, saying that he’s not sure how much longer he’s going to stay there,”</w:t>
      </w:r>
      <w:r w:rsidRPr="008019D1">
        <w:rPr>
          <w:sz w:val="16"/>
        </w:rPr>
        <w:t xml:space="preserve"> the former official said, “</w:t>
      </w:r>
      <w:r w:rsidRPr="008019D1">
        <w:rPr>
          <w:u w:val="single"/>
        </w:rPr>
        <w:t xml:space="preserve">because the </w:t>
      </w:r>
      <w:r w:rsidRPr="008F2C15">
        <w:rPr>
          <w:highlight w:val="green"/>
          <w:u w:val="single"/>
        </w:rPr>
        <w:t xml:space="preserve">leadership didn’t want to take the </w:t>
      </w:r>
      <w:r w:rsidRPr="008F2C15">
        <w:rPr>
          <w:rStyle w:val="Emphasis"/>
          <w:highlight w:val="green"/>
        </w:rPr>
        <w:t>risk</w:t>
      </w:r>
      <w:r w:rsidRPr="008019D1">
        <w:rPr>
          <w:sz w:val="16"/>
        </w:rPr>
        <w:t>.”</w:t>
      </w:r>
    </w:p>
    <w:p w14:paraId="48B64B70" w14:textId="77777777" w:rsidR="009069ED" w:rsidRPr="008019D1" w:rsidRDefault="009069ED" w:rsidP="009069ED">
      <w:pPr>
        <w:rPr>
          <w:sz w:val="16"/>
        </w:rPr>
      </w:pPr>
      <w:r w:rsidRPr="008019D1">
        <w:rPr>
          <w:sz w:val="16"/>
        </w:rPr>
        <w:t>The person spoke on the condition of anonymity to avoid further difficulties obtaining a lawyer.</w:t>
      </w:r>
    </w:p>
    <w:p w14:paraId="1478DCBC" w14:textId="77777777" w:rsidR="009069ED" w:rsidRPr="004C2CE0" w:rsidRDefault="009069ED" w:rsidP="009069ED">
      <w:pPr>
        <w:rPr>
          <w:sz w:val="16"/>
        </w:rPr>
      </w:pPr>
      <w:r w:rsidRPr="008019D1">
        <w:rPr>
          <w:sz w:val="16"/>
        </w:rPr>
        <w:t xml:space="preserve">“I don’t know how many </w:t>
      </w:r>
      <w:r w:rsidRPr="000476F5">
        <w:rPr>
          <w:sz w:val="16"/>
        </w:rPr>
        <w:t xml:space="preserve">people are going to end up having to pay a significant amount of money out of pocket to defend themselves for faithfully and ethically executing their public service jobs,” </w:t>
      </w:r>
      <w:r w:rsidRPr="008019D1">
        <w:rPr>
          <w:sz w:val="16"/>
        </w:rPr>
        <w:t>the person said. “It’s really a wild situation to be in.”</w:t>
      </w:r>
    </w:p>
    <w:p w14:paraId="7BB8D1FD" w14:textId="77777777" w:rsidR="009069ED" w:rsidRPr="008019D1" w:rsidRDefault="009069ED" w:rsidP="009069ED">
      <w:pPr>
        <w:rPr>
          <w:sz w:val="12"/>
          <w:szCs w:val="12"/>
        </w:rPr>
      </w:pPr>
      <w:r w:rsidRPr="008019D1">
        <w:rPr>
          <w:sz w:val="12"/>
          <w:szCs w:val="12"/>
        </w:rPr>
        <w:t>The sweeping campaign is targeting the livelihoods of the people best qualified to contest the legality of Trump’s agenda. Lawyers must now contend with the possibility they could face lawsuits, fines and other punishment aimed at them and even their other clients should they contest Trump administration efforts in court.</w:t>
      </w:r>
    </w:p>
    <w:p w14:paraId="7C5CD1DD" w14:textId="77777777" w:rsidR="009069ED" w:rsidRPr="008019D1" w:rsidRDefault="009069ED" w:rsidP="009069ED">
      <w:pPr>
        <w:rPr>
          <w:sz w:val="12"/>
          <w:szCs w:val="12"/>
        </w:rPr>
      </w:pPr>
      <w:r w:rsidRPr="008019D1">
        <w:rPr>
          <w:sz w:val="12"/>
          <w:szCs w:val="12"/>
        </w:rPr>
        <w:t>“You need the legitimacy of law on your side at some level,” said Scott Cummings, a law professor at the UCLA School of Law who has studied challenges to the legal establishment. “This is the autocratic legal idea of claiming a democratic mandate to attack the rule of law by using law to really erode institutional pillars that are supposed to check executive power.”</w:t>
      </w:r>
    </w:p>
    <w:p w14:paraId="0FEC0E57" w14:textId="77777777" w:rsidR="009069ED" w:rsidRPr="008019D1" w:rsidRDefault="009069ED" w:rsidP="009069ED">
      <w:pPr>
        <w:rPr>
          <w:sz w:val="12"/>
          <w:szCs w:val="12"/>
        </w:rPr>
      </w:pPr>
      <w:r w:rsidRPr="008019D1">
        <w:rPr>
          <w:sz w:val="12"/>
          <w:szCs w:val="12"/>
        </w:rPr>
        <w:t>Trump’s actions toward lawyers, Cummings said, have been “about disabling effective representation of anyone that Trump doesn’t like, and that is the beginning of the end of the adversarial system,” in which both sides of a legal case have equal access to present their views in front of a judge.</w:t>
      </w:r>
    </w:p>
    <w:p w14:paraId="6DEEC73D" w14:textId="77777777" w:rsidR="009069ED" w:rsidRPr="008019D1" w:rsidRDefault="009069ED" w:rsidP="009069ED">
      <w:pPr>
        <w:rPr>
          <w:sz w:val="12"/>
          <w:szCs w:val="12"/>
        </w:rPr>
      </w:pPr>
      <w:r w:rsidRPr="008019D1">
        <w:rPr>
          <w:sz w:val="12"/>
          <w:szCs w:val="12"/>
        </w:rPr>
        <w:t>The first White House action against lawyers came late last month, when Trump stripped the security clearances of lawyers at a prominent firm, Covington &amp; Burling, who represented former special counsel Jack Smith after he investigated the president’s role in the Jan. 6, 2021, attack on the U.S. Capitol.</w:t>
      </w:r>
    </w:p>
    <w:p w14:paraId="7C5E72BB" w14:textId="77777777" w:rsidR="009069ED" w:rsidRPr="008019D1" w:rsidRDefault="009069ED" w:rsidP="009069ED">
      <w:pPr>
        <w:rPr>
          <w:sz w:val="12"/>
          <w:szCs w:val="12"/>
        </w:rPr>
      </w:pPr>
      <w:r w:rsidRPr="008019D1">
        <w:rPr>
          <w:sz w:val="12"/>
          <w:szCs w:val="12"/>
        </w:rPr>
        <w:t>The following week, he took far harsher action against Perkins Coie, a law firm that had ties to a dossier of opposition research against Trump that circulated during the 2016 campaign. The executive order barred the firm’s lawyers from federal buildings and directed the federal government to halt any financial relationship with the firm and its clients. That effectively forced Perkins Coie’s clients to pick between their lawyers or any federal government business they might have.</w:t>
      </w:r>
    </w:p>
    <w:p w14:paraId="4E646EA3" w14:textId="77777777" w:rsidR="009069ED" w:rsidRPr="008019D1" w:rsidRDefault="009069ED" w:rsidP="009069ED">
      <w:pPr>
        <w:rPr>
          <w:sz w:val="12"/>
          <w:szCs w:val="12"/>
        </w:rPr>
      </w:pPr>
      <w:r w:rsidRPr="008019D1">
        <w:rPr>
          <w:sz w:val="12"/>
          <w:szCs w:val="12"/>
        </w:rPr>
        <w:t>The move could cost Perkins 25 percent of its revenue, the firm said in a court filing contesting the executive order. It said that several clients have already departed the firm, others have said they are thinking about it, and federal agencies were excluding it from key meetings with its clients.</w:t>
      </w:r>
    </w:p>
    <w:p w14:paraId="7DF5430B" w14:textId="77777777" w:rsidR="009069ED" w:rsidRPr="008019D1" w:rsidRDefault="009069ED" w:rsidP="009069ED">
      <w:pPr>
        <w:rPr>
          <w:sz w:val="12"/>
          <w:szCs w:val="12"/>
        </w:rPr>
      </w:pPr>
      <w:r w:rsidRPr="008019D1">
        <w:rPr>
          <w:sz w:val="12"/>
          <w:szCs w:val="12"/>
        </w:rPr>
        <w:t>“It sends little chills down my spine,” U.S. District Judge Beryl A. Howell said in court as she granted Perkins Coie a temporary restraining order this month and suggested the executive order might have been unconstitutional. Another major law firm, Williams &amp; Connolly, one of the most skillful and aggressive federal litigators, agreed to take the Perkins Coie case.</w:t>
      </w:r>
    </w:p>
    <w:p w14:paraId="451A0969" w14:textId="77777777" w:rsidR="009069ED" w:rsidRPr="008019D1" w:rsidRDefault="009069ED" w:rsidP="009069ED">
      <w:pPr>
        <w:rPr>
          <w:sz w:val="12"/>
          <w:szCs w:val="12"/>
        </w:rPr>
      </w:pPr>
      <w:r w:rsidRPr="008019D1">
        <w:rPr>
          <w:sz w:val="12"/>
          <w:szCs w:val="12"/>
        </w:rPr>
        <w:t>Howell said she had “enormous respect for them taking this case when not every law firm would.”</w:t>
      </w:r>
    </w:p>
    <w:p w14:paraId="12E7EA46" w14:textId="77777777" w:rsidR="009069ED" w:rsidRPr="008019D1" w:rsidRDefault="009069ED" w:rsidP="009069ED">
      <w:pPr>
        <w:rPr>
          <w:sz w:val="12"/>
          <w:szCs w:val="12"/>
        </w:rPr>
      </w:pPr>
      <w:r w:rsidRPr="008019D1">
        <w:rPr>
          <w:sz w:val="12"/>
          <w:szCs w:val="12"/>
        </w:rPr>
        <w:t>In a filing last week, the Justice Department sought to remove Howell from the case, accusing her and her court of being “insufficiently impartial.”</w:t>
      </w:r>
    </w:p>
    <w:p w14:paraId="66132CD6" w14:textId="77777777" w:rsidR="009069ED" w:rsidRPr="008019D1" w:rsidRDefault="009069ED" w:rsidP="009069ED">
      <w:pPr>
        <w:rPr>
          <w:sz w:val="12"/>
          <w:szCs w:val="12"/>
        </w:rPr>
      </w:pPr>
      <w:r w:rsidRPr="008019D1">
        <w:rPr>
          <w:sz w:val="12"/>
          <w:szCs w:val="12"/>
        </w:rPr>
        <w:t>And even after Howell’s ruling, Trump’s campaign against lawyers broadened when he issued a nearly identical executive order targeting Paul Weiss, a law firm that employed lawyer Mark Pomerantz for two decades before he joined the Manhattan district attorney’s office to help prosecute Trump for hush money payments to a porn star.</w:t>
      </w:r>
    </w:p>
    <w:p w14:paraId="08ABEA6F" w14:textId="77777777" w:rsidR="009069ED" w:rsidRPr="008019D1" w:rsidRDefault="009069ED" w:rsidP="009069ED">
      <w:pPr>
        <w:rPr>
          <w:sz w:val="12"/>
          <w:szCs w:val="12"/>
        </w:rPr>
      </w:pPr>
      <w:r w:rsidRPr="008019D1">
        <w:rPr>
          <w:sz w:val="12"/>
          <w:szCs w:val="12"/>
        </w:rPr>
        <w:t>Rather than fighting, Paul Weiss cut a deal with the president, even though it had a long track record of aggressive legal action against Trump’s agenda during his first term. Paul Weiss Chairman Brad Karp met for three hours with Trump at the White House, then agreed to devote $40 million worth of pro bono work “to support the administration’s initiatives,” Trump said in a post on Truth Social, including work for veterans and combating antisemitism.</w:t>
      </w:r>
    </w:p>
    <w:p w14:paraId="464D4BE3" w14:textId="77777777" w:rsidR="009069ED" w:rsidRPr="008019D1" w:rsidRDefault="009069ED" w:rsidP="009069ED">
      <w:pPr>
        <w:rPr>
          <w:sz w:val="12"/>
          <w:szCs w:val="12"/>
        </w:rPr>
      </w:pPr>
      <w:r w:rsidRPr="008019D1">
        <w:rPr>
          <w:sz w:val="12"/>
          <w:szCs w:val="12"/>
        </w:rPr>
        <w:t>The president rescinded the order against the firm Thursday.</w:t>
      </w:r>
    </w:p>
    <w:p w14:paraId="1E6519B6" w14:textId="77777777" w:rsidR="009069ED" w:rsidRPr="008019D1" w:rsidRDefault="009069ED" w:rsidP="009069ED">
      <w:pPr>
        <w:rPr>
          <w:sz w:val="12"/>
          <w:szCs w:val="12"/>
        </w:rPr>
      </w:pPr>
      <w:r w:rsidRPr="008019D1">
        <w:rPr>
          <w:sz w:val="12"/>
          <w:szCs w:val="12"/>
        </w:rPr>
        <w:t>Paul Weiss has faced significant blowback for its decision to back down, including from some lawyers who said that its settlement emboldened Trump to proceed Friday with the directive for Bondi to pursue the far vaster campaign against all lawyers who might challenge him in federal court.</w:t>
      </w:r>
    </w:p>
    <w:p w14:paraId="27981138" w14:textId="77777777" w:rsidR="009069ED" w:rsidRPr="008019D1" w:rsidRDefault="009069ED" w:rsidP="009069ED">
      <w:pPr>
        <w:rPr>
          <w:sz w:val="12"/>
          <w:szCs w:val="12"/>
        </w:rPr>
      </w:pPr>
      <w:r w:rsidRPr="008019D1">
        <w:rPr>
          <w:sz w:val="12"/>
          <w:szCs w:val="12"/>
        </w:rPr>
        <w:t>“Paul Weiss’s deal emboldened him to ratchet up his attack on one of the strongest checks on his power: lawyers and the rule of law,” Perkins Coie partner David Perez wrote on LinkedIn.</w:t>
      </w:r>
    </w:p>
    <w:p w14:paraId="0FD94A5E" w14:textId="77777777" w:rsidR="009069ED" w:rsidRPr="004C2CE0" w:rsidRDefault="009069ED" w:rsidP="009069ED">
      <w:pPr>
        <w:rPr>
          <w:sz w:val="12"/>
          <w:szCs w:val="12"/>
        </w:rPr>
      </w:pPr>
      <w:r w:rsidRPr="008019D1">
        <w:rPr>
          <w:sz w:val="12"/>
          <w:szCs w:val="12"/>
        </w:rPr>
        <w:t>The chilling effect has been quick. Some nonprofits say that major law firms that in Trump’s first term would have been quick to assist them with pro bono work now say that they can’t risk the cost if Trump goes after them as a result. Many of those same groups are worried that the administration will soon go after their nonprofit tax status — and that they won’t be able to find high-powered lawyers to contest it.</w:t>
      </w:r>
    </w:p>
    <w:p w14:paraId="1E06B465" w14:textId="77777777" w:rsidR="009069ED" w:rsidRPr="004C2CE0" w:rsidRDefault="009069ED" w:rsidP="009069ED">
      <w:pPr>
        <w:rPr>
          <w:u w:val="single"/>
        </w:rPr>
      </w:pPr>
      <w:r w:rsidRPr="008019D1">
        <w:rPr>
          <w:sz w:val="16"/>
        </w:rPr>
        <w:t xml:space="preserve">Although not every lawyer is likely to be cowed by Trump’s actions, </w:t>
      </w:r>
      <w:r w:rsidRPr="009F25A2">
        <w:rPr>
          <w:u w:val="single"/>
        </w:rPr>
        <w:t>the major corporate law firms that the president has targeted have a core role in the U.S. legal system</w:t>
      </w:r>
      <w:r w:rsidRPr="009F25A2">
        <w:rPr>
          <w:sz w:val="16"/>
        </w:rPr>
        <w:t>.</w:t>
      </w:r>
      <w:r w:rsidRPr="008019D1">
        <w:rPr>
          <w:sz w:val="16"/>
        </w:rPr>
        <w:t xml:space="preserve"> </w:t>
      </w:r>
      <w:r w:rsidRPr="008F2C15">
        <w:rPr>
          <w:rStyle w:val="Emphasis"/>
          <w:highlight w:val="green"/>
        </w:rPr>
        <w:t>Complex litigation</w:t>
      </w:r>
      <w:r w:rsidRPr="008019D1">
        <w:rPr>
          <w:u w:val="single"/>
        </w:rPr>
        <w:t xml:space="preserve"> can </w:t>
      </w:r>
      <w:r w:rsidRPr="008F2C15">
        <w:rPr>
          <w:highlight w:val="green"/>
          <w:u w:val="single"/>
        </w:rPr>
        <w:t xml:space="preserve">require vast </w:t>
      </w:r>
      <w:r w:rsidRPr="008F2C15">
        <w:rPr>
          <w:rStyle w:val="Emphasis"/>
          <w:highlight w:val="green"/>
        </w:rPr>
        <w:t>resources</w:t>
      </w:r>
      <w:r w:rsidRPr="008019D1">
        <w:rPr>
          <w:u w:val="single"/>
        </w:rPr>
        <w:t xml:space="preserve">: experienced lawyers versed in the arcana of case law, platoons of paralegals doing research across thousands of pages of evidence, </w:t>
      </w:r>
      <w:r w:rsidRPr="008F2C15">
        <w:rPr>
          <w:highlight w:val="green"/>
          <w:u w:val="single"/>
        </w:rPr>
        <w:t>and</w:t>
      </w:r>
      <w:r w:rsidRPr="008019D1">
        <w:rPr>
          <w:u w:val="single"/>
        </w:rPr>
        <w:t xml:space="preserve"> the stamina to go toe-to-toe with the unparalleled legal resources of the federal government.</w:t>
      </w:r>
    </w:p>
    <w:p w14:paraId="02433BAB" w14:textId="77777777" w:rsidR="009069ED" w:rsidRPr="008019D1" w:rsidRDefault="009069ED" w:rsidP="009069ED">
      <w:pPr>
        <w:rPr>
          <w:sz w:val="16"/>
        </w:rPr>
      </w:pPr>
      <w:r w:rsidRPr="000476F5">
        <w:rPr>
          <w:u w:val="single"/>
        </w:rPr>
        <w:t>Big law firm</w:t>
      </w:r>
      <w:r w:rsidRPr="000476F5">
        <w:rPr>
          <w:sz w:val="16"/>
        </w:rPr>
        <w:t>s, best known for deep-pocketed corporate clients</w:t>
      </w:r>
      <w:r w:rsidRPr="000476F5">
        <w:rPr>
          <w:u w:val="single"/>
        </w:rPr>
        <w:t xml:space="preserve">, often </w:t>
      </w:r>
      <w:r w:rsidRPr="008F2C15">
        <w:rPr>
          <w:highlight w:val="green"/>
          <w:u w:val="single"/>
        </w:rPr>
        <w:t>lend</w:t>
      </w:r>
      <w:r w:rsidRPr="000476F5">
        <w:rPr>
          <w:u w:val="single"/>
        </w:rPr>
        <w:t xml:space="preserve"> their </w:t>
      </w:r>
      <w:r w:rsidRPr="008F2C15">
        <w:rPr>
          <w:highlight w:val="green"/>
          <w:u w:val="single"/>
        </w:rPr>
        <w:t>assistance</w:t>
      </w:r>
      <w:r w:rsidRPr="008019D1">
        <w:rPr>
          <w:u w:val="single"/>
        </w:rPr>
        <w:t xml:space="preserve"> free </w:t>
      </w:r>
      <w:r w:rsidRPr="008F2C15">
        <w:rPr>
          <w:highlight w:val="green"/>
          <w:u w:val="single"/>
        </w:rPr>
        <w:t>to</w:t>
      </w:r>
      <w:r w:rsidRPr="008019D1">
        <w:rPr>
          <w:u w:val="single"/>
        </w:rPr>
        <w:t xml:space="preserve"> small nonprofits shepherding </w:t>
      </w:r>
      <w:r w:rsidRPr="008F2C15">
        <w:rPr>
          <w:highlight w:val="green"/>
          <w:u w:val="single"/>
        </w:rPr>
        <w:t>public interest cases</w:t>
      </w:r>
      <w:r w:rsidRPr="008019D1">
        <w:rPr>
          <w:u w:val="single"/>
        </w:rPr>
        <w:t xml:space="preserve"> through the courts</w:t>
      </w:r>
      <w:r w:rsidRPr="008019D1">
        <w:rPr>
          <w:sz w:val="16"/>
        </w:rPr>
        <w:t xml:space="preserve">. </w:t>
      </w:r>
      <w:r w:rsidRPr="008019D1">
        <w:rPr>
          <w:u w:val="single"/>
        </w:rPr>
        <w:t xml:space="preserve">They have also been </w:t>
      </w:r>
      <w:r w:rsidRPr="000476F5">
        <w:rPr>
          <w:u w:val="single"/>
        </w:rPr>
        <w:t>willing</w:t>
      </w:r>
      <w:r w:rsidRPr="008019D1">
        <w:rPr>
          <w:u w:val="single"/>
        </w:rPr>
        <w:t>, historically, to take on clients who are facing prosecution that they charge is politically motivated.</w:t>
      </w:r>
      <w:r w:rsidRPr="008019D1">
        <w:rPr>
          <w:sz w:val="16"/>
        </w:rPr>
        <w:t xml:space="preserve"> Much of the litigation against Trump’s actions in the first term was driven by the big law firms that he is now targeting.</w:t>
      </w:r>
    </w:p>
    <w:p w14:paraId="6854D2B4" w14:textId="77777777" w:rsidR="009069ED" w:rsidRPr="008019D1" w:rsidRDefault="009069ED" w:rsidP="009069ED">
      <w:pPr>
        <w:rPr>
          <w:sz w:val="16"/>
        </w:rPr>
      </w:pPr>
      <w:r w:rsidRPr="008019D1">
        <w:rPr>
          <w:sz w:val="16"/>
        </w:rPr>
        <w:t>“If somebody’s been deported to Guantánamo, it used to be law firms would support us and work on it,” said the director of one nonprofit organization that works on different legal challenges to Trump’s agenda. “And now it’s a slower process of getting those approvals, versus just doing what would be done before, which is, ‘This is wrong, and we’re going to represent it.’”</w:t>
      </w:r>
    </w:p>
    <w:p w14:paraId="19243D74" w14:textId="77777777" w:rsidR="009069ED" w:rsidRPr="008019D1" w:rsidRDefault="009069ED" w:rsidP="009069ED">
      <w:pPr>
        <w:rPr>
          <w:sz w:val="16"/>
        </w:rPr>
      </w:pPr>
      <w:r w:rsidRPr="008019D1">
        <w:rPr>
          <w:sz w:val="16"/>
        </w:rPr>
        <w:t>That person and others spoke on the condition of anonymity for fear of retaliation from the administration.</w:t>
      </w:r>
    </w:p>
    <w:p w14:paraId="1E565180" w14:textId="77777777" w:rsidR="009069ED" w:rsidRPr="008019D1" w:rsidRDefault="009069ED" w:rsidP="009069ED">
      <w:pPr>
        <w:rPr>
          <w:sz w:val="16"/>
        </w:rPr>
      </w:pPr>
      <w:r w:rsidRPr="008019D1">
        <w:rPr>
          <w:sz w:val="16"/>
        </w:rPr>
        <w:t xml:space="preserve">Trump’s campaign against the law firms could deprive his opponents of top legal talent, weakening their ability to push back on him, analysts say. And </w:t>
      </w:r>
      <w:r w:rsidRPr="008019D1">
        <w:rPr>
          <w:u w:val="single"/>
        </w:rPr>
        <w:t xml:space="preserve">individuals and </w:t>
      </w:r>
      <w:r w:rsidRPr="008F2C15">
        <w:rPr>
          <w:highlight w:val="green"/>
          <w:u w:val="single"/>
        </w:rPr>
        <w:t>groups</w:t>
      </w:r>
      <w:r w:rsidRPr="008019D1">
        <w:rPr>
          <w:u w:val="single"/>
        </w:rPr>
        <w:t xml:space="preserve"> that are taking risks by </w:t>
      </w:r>
      <w:r w:rsidRPr="008F2C15">
        <w:rPr>
          <w:highlight w:val="green"/>
          <w:u w:val="single"/>
        </w:rPr>
        <w:t>working against the administration</w:t>
      </w:r>
      <w:r w:rsidRPr="008019D1">
        <w:rPr>
          <w:u w:val="single"/>
        </w:rPr>
        <w:t xml:space="preserve">’s agenda </w:t>
      </w:r>
      <w:r w:rsidRPr="008F2C15">
        <w:rPr>
          <w:highlight w:val="green"/>
          <w:u w:val="single"/>
        </w:rPr>
        <w:t>may</w:t>
      </w:r>
      <w:r w:rsidRPr="008019D1">
        <w:rPr>
          <w:u w:val="single"/>
        </w:rPr>
        <w:t xml:space="preserve"> also </w:t>
      </w:r>
      <w:r w:rsidRPr="008F2C15">
        <w:rPr>
          <w:highlight w:val="green"/>
          <w:u w:val="single"/>
        </w:rPr>
        <w:t xml:space="preserve">be deeply </w:t>
      </w:r>
      <w:r w:rsidRPr="008F2C15">
        <w:rPr>
          <w:rStyle w:val="Emphasis"/>
          <w:highlight w:val="green"/>
        </w:rPr>
        <w:t>vulnerable</w:t>
      </w:r>
      <w:r w:rsidRPr="008019D1">
        <w:rPr>
          <w:sz w:val="16"/>
        </w:rPr>
        <w:t>, forcing them to make difficult choices about when to take a stand against him and when to stay silent.</w:t>
      </w:r>
    </w:p>
    <w:p w14:paraId="7081647A" w14:textId="77777777" w:rsidR="009069ED" w:rsidRPr="008019D1" w:rsidRDefault="009069ED" w:rsidP="009069ED">
      <w:pPr>
        <w:rPr>
          <w:sz w:val="16"/>
        </w:rPr>
      </w:pPr>
      <w:r w:rsidRPr="008019D1">
        <w:rPr>
          <w:sz w:val="16"/>
        </w:rPr>
        <w:t>“We’re telling [small nongovernmental organizations] with three people on the border to stand strong, and they are standing strong, and then these law firms are folding,” said one lawyer at a nonprofit who works on immigration cases.</w:t>
      </w:r>
    </w:p>
    <w:p w14:paraId="2EF89961" w14:textId="77777777" w:rsidR="009069ED" w:rsidRPr="008019D1" w:rsidRDefault="009069ED" w:rsidP="009069ED">
      <w:pPr>
        <w:rPr>
          <w:sz w:val="16"/>
        </w:rPr>
      </w:pPr>
      <w:r w:rsidRPr="008019D1">
        <w:rPr>
          <w:sz w:val="16"/>
        </w:rPr>
        <w:t>Trump on Friday said in a memorandum that lawyers aren’t supposed to file lawsuits or engage in court action unless there is “a basis in law” that is not “frivolous,” suggesting that he and Bondi, not courts, would be in charge of determining what that is.</w:t>
      </w:r>
    </w:p>
    <w:bookmarkEnd w:id="0"/>
    <w:p w14:paraId="480B35A5" w14:textId="77777777" w:rsidR="006D5623" w:rsidRPr="006D5623" w:rsidRDefault="006D5623" w:rsidP="006D5623"/>
    <w:sectPr w:rsidR="006D5623" w:rsidRPr="006D56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05080487584"/>
  </w:docVars>
  <w:rsids>
    <w:rsidRoot w:val="003605D4"/>
    <w:rsid w:val="00052BE3"/>
    <w:rsid w:val="000962CA"/>
    <w:rsid w:val="001061CE"/>
    <w:rsid w:val="00110653"/>
    <w:rsid w:val="003605D4"/>
    <w:rsid w:val="00474C4A"/>
    <w:rsid w:val="005B6F9B"/>
    <w:rsid w:val="00632319"/>
    <w:rsid w:val="006A3042"/>
    <w:rsid w:val="006D5623"/>
    <w:rsid w:val="00787CD8"/>
    <w:rsid w:val="007C6BA3"/>
    <w:rsid w:val="009069ED"/>
    <w:rsid w:val="00A51AC3"/>
    <w:rsid w:val="00A75157"/>
    <w:rsid w:val="00B0762F"/>
    <w:rsid w:val="00B650AB"/>
    <w:rsid w:val="00B85C8D"/>
    <w:rsid w:val="00D340BE"/>
    <w:rsid w:val="00D96BAE"/>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75E24"/>
  <w15:chartTrackingRefBased/>
  <w15:docId w15:val="{6B7DA9B7-75B9-4C98-B225-16A5D598F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6BA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96BA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96BA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D96BA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TAG"/>
    <w:basedOn w:val="Normal"/>
    <w:next w:val="Normal"/>
    <w:link w:val="Heading4Char"/>
    <w:uiPriority w:val="3"/>
    <w:qFormat/>
    <w:rsid w:val="00D96BA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6BA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60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96B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6BAE"/>
  </w:style>
  <w:style w:type="character" w:customStyle="1" w:styleId="Heading1Char">
    <w:name w:val="Heading 1 Char"/>
    <w:aliases w:val="Pocket Char"/>
    <w:basedOn w:val="DefaultParagraphFont"/>
    <w:link w:val="Heading1"/>
    <w:rsid w:val="00D96BA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96BA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D96BA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D96BA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96BA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60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5D4"/>
    <w:rPr>
      <w:rFonts w:eastAsiaTheme="majorEastAsia" w:cstheme="majorBidi"/>
      <w:color w:val="272727" w:themeColor="text1" w:themeTint="D8"/>
    </w:rPr>
  </w:style>
  <w:style w:type="paragraph" w:styleId="Title">
    <w:name w:val="Title"/>
    <w:basedOn w:val="Normal"/>
    <w:next w:val="Normal"/>
    <w:link w:val="TitleChar"/>
    <w:uiPriority w:val="10"/>
    <w:qFormat/>
    <w:rsid w:val="00360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5D4"/>
    <w:pPr>
      <w:spacing w:before="160"/>
      <w:jc w:val="center"/>
    </w:pPr>
    <w:rPr>
      <w:i/>
      <w:iCs/>
      <w:color w:val="404040" w:themeColor="text1" w:themeTint="BF"/>
    </w:rPr>
  </w:style>
  <w:style w:type="character" w:customStyle="1" w:styleId="QuoteChar">
    <w:name w:val="Quote Char"/>
    <w:basedOn w:val="DefaultParagraphFont"/>
    <w:link w:val="Quote"/>
    <w:uiPriority w:val="29"/>
    <w:rsid w:val="003605D4"/>
    <w:rPr>
      <w:i/>
      <w:iCs/>
      <w:color w:val="404040" w:themeColor="text1" w:themeTint="BF"/>
    </w:rPr>
  </w:style>
  <w:style w:type="paragraph" w:styleId="ListParagraph">
    <w:name w:val="List Paragraph"/>
    <w:basedOn w:val="Normal"/>
    <w:uiPriority w:val="34"/>
    <w:qFormat/>
    <w:rsid w:val="003605D4"/>
    <w:pPr>
      <w:ind w:left="720"/>
      <w:contextualSpacing/>
    </w:pPr>
  </w:style>
  <w:style w:type="character" w:styleId="IntenseEmphasis">
    <w:name w:val="Intense Emphasis"/>
    <w:basedOn w:val="DefaultParagraphFont"/>
    <w:uiPriority w:val="21"/>
    <w:qFormat/>
    <w:rsid w:val="003605D4"/>
    <w:rPr>
      <w:i/>
      <w:iCs/>
      <w:color w:val="0F4761" w:themeColor="accent1" w:themeShade="BF"/>
    </w:rPr>
  </w:style>
  <w:style w:type="paragraph" w:styleId="IntenseQuote">
    <w:name w:val="Intense Quote"/>
    <w:basedOn w:val="Normal"/>
    <w:next w:val="Normal"/>
    <w:link w:val="IntenseQuoteChar"/>
    <w:uiPriority w:val="30"/>
    <w:qFormat/>
    <w:rsid w:val="00360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5D4"/>
    <w:rPr>
      <w:i/>
      <w:iCs/>
      <w:color w:val="0F4761" w:themeColor="accent1" w:themeShade="BF"/>
    </w:rPr>
  </w:style>
  <w:style w:type="character" w:styleId="IntenseReference">
    <w:name w:val="Intense Reference"/>
    <w:basedOn w:val="DefaultParagraphFont"/>
    <w:uiPriority w:val="32"/>
    <w:qFormat/>
    <w:rsid w:val="003605D4"/>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textbold"/>
    <w:uiPriority w:val="8"/>
    <w:qFormat/>
    <w:rsid w:val="00D96BA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96BA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96BAE"/>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link w:val="UnderlinePara"/>
    <w:uiPriority w:val="7"/>
    <w:qFormat/>
    <w:rsid w:val="00D96BAE"/>
    <w:rPr>
      <w:b w:val="0"/>
      <w:sz w:val="22"/>
      <w:u w:val="single"/>
    </w:rPr>
  </w:style>
  <w:style w:type="character" w:styleId="Strong">
    <w:name w:val="Strong"/>
    <w:basedOn w:val="DefaultParagraphFont"/>
    <w:uiPriority w:val="22"/>
    <w:qFormat/>
    <w:rsid w:val="00D96BAE"/>
    <w:rPr>
      <w:b/>
      <w:bCs/>
    </w:rPr>
  </w:style>
  <w:style w:type="character" w:styleId="BookTitle">
    <w:name w:val="Book Title"/>
    <w:basedOn w:val="DefaultParagraphFont"/>
    <w:uiPriority w:val="33"/>
    <w:qFormat/>
    <w:rsid w:val="00D96BAE"/>
    <w:rPr>
      <w:b/>
      <w:bCs/>
      <w:i/>
      <w:iCs/>
      <w:spacing w:val="5"/>
    </w:rPr>
  </w:style>
  <w:style w:type="numbering" w:styleId="111111">
    <w:name w:val="Outline List 2"/>
    <w:basedOn w:val="NoList"/>
    <w:uiPriority w:val="99"/>
    <w:semiHidden/>
    <w:unhideWhenUsed/>
    <w:rsid w:val="00D96BAE"/>
  </w:style>
  <w:style w:type="paragraph" w:styleId="Header">
    <w:name w:val="header"/>
    <w:basedOn w:val="Normal"/>
    <w:link w:val="HeaderChar"/>
    <w:uiPriority w:val="99"/>
    <w:semiHidden/>
    <w:rsid w:val="00D96BAE"/>
    <w:pPr>
      <w:tabs>
        <w:tab w:val="center" w:pos="4680"/>
        <w:tab w:val="right" w:pos="9360"/>
      </w:tabs>
    </w:pPr>
  </w:style>
  <w:style w:type="character" w:customStyle="1" w:styleId="HeaderChar">
    <w:name w:val="Header Char"/>
    <w:basedOn w:val="DefaultParagraphFont"/>
    <w:link w:val="Header"/>
    <w:uiPriority w:val="99"/>
    <w:semiHidden/>
    <w:rsid w:val="00D96BAE"/>
    <w:rPr>
      <w:rFonts w:ascii="Calibri" w:hAnsi="Calibri" w:cs="Calibri"/>
      <w:kern w:val="0"/>
      <w:sz w:val="22"/>
      <w:szCs w:val="22"/>
      <w14:ligatures w14:val="none"/>
    </w:rPr>
  </w:style>
  <w:style w:type="paragraph" w:styleId="Footer">
    <w:name w:val="footer"/>
    <w:basedOn w:val="Normal"/>
    <w:link w:val="FooterChar"/>
    <w:uiPriority w:val="99"/>
    <w:semiHidden/>
    <w:rsid w:val="00D96BAE"/>
    <w:pPr>
      <w:tabs>
        <w:tab w:val="center" w:pos="4680"/>
        <w:tab w:val="right" w:pos="9360"/>
      </w:tabs>
    </w:pPr>
  </w:style>
  <w:style w:type="character" w:customStyle="1" w:styleId="FooterChar">
    <w:name w:val="Footer Char"/>
    <w:basedOn w:val="DefaultParagraphFont"/>
    <w:link w:val="Footer"/>
    <w:uiPriority w:val="99"/>
    <w:semiHidden/>
    <w:rsid w:val="00D96BA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96BAE"/>
    <w:pPr>
      <w:spacing w:after="120"/>
    </w:pPr>
  </w:style>
  <w:style w:type="character" w:customStyle="1" w:styleId="BodyTextChar">
    <w:name w:val="Body Text Char"/>
    <w:basedOn w:val="DefaultParagraphFont"/>
    <w:link w:val="BodyText"/>
    <w:uiPriority w:val="99"/>
    <w:semiHidden/>
    <w:rsid w:val="00D96BAE"/>
    <w:rPr>
      <w:rFonts w:ascii="Calibri" w:hAnsi="Calibri" w:cs="Calibri"/>
      <w:kern w:val="0"/>
      <w:sz w:val="22"/>
      <w:szCs w:val="22"/>
      <w14:ligatures w14:val="none"/>
    </w:rPr>
  </w:style>
  <w:style w:type="paragraph" w:styleId="NoSpacing">
    <w:name w:val="No Spacing"/>
    <w:link w:val="NoSpacingChar"/>
    <w:uiPriority w:val="99"/>
    <w:unhideWhenUsed/>
    <w:qFormat/>
    <w:rsid w:val="00D96BA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96BA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Hat Char1"/>
    <w:basedOn w:val="DefaultParagraphFont"/>
    <w:link w:val="Heading411"/>
    <w:uiPriority w:val="99"/>
    <w:unhideWhenUsed/>
    <w:rsid w:val="00D96BAE"/>
    <w:rPr>
      <w:color w:val="467886" w:themeColor="hyperlink"/>
      <w:u w:val="single"/>
    </w:rPr>
  </w:style>
  <w:style w:type="character" w:styleId="UnresolvedMention">
    <w:name w:val="Unresolved Mention"/>
    <w:basedOn w:val="DefaultParagraphFont"/>
    <w:uiPriority w:val="99"/>
    <w:semiHidden/>
    <w:unhideWhenUsed/>
    <w:rsid w:val="00D96BAE"/>
    <w:rPr>
      <w:color w:val="605E5C"/>
      <w:shd w:val="clear" w:color="auto" w:fill="E1DFDD"/>
    </w:rPr>
  </w:style>
  <w:style w:type="paragraph" w:customStyle="1" w:styleId="Heading411">
    <w:name w:val="Heading 411"/>
    <w:basedOn w:val="Heading1"/>
    <w:next w:val="NoSpacing"/>
    <w:link w:val="Hyperlink"/>
    <w:autoRedefine/>
    <w:uiPriority w:val="99"/>
    <w:qFormat/>
    <w:rsid w:val="006D562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6D5623"/>
    <w:pPr>
      <w:spacing w:after="0" w:line="240" w:lineRule="auto"/>
      <w:ind w:left="720"/>
      <w:jc w:val="both"/>
    </w:pPr>
    <w:rPr>
      <w:b/>
      <w:iCs/>
      <w:kern w:val="2"/>
      <w:szCs w:val="24"/>
      <w:u w:val="single"/>
      <w14:ligatures w14:val="standardContextual"/>
    </w:rPr>
  </w:style>
  <w:style w:type="paragraph" w:customStyle="1" w:styleId="UnderlinePara">
    <w:name w:val="Underline Para"/>
    <w:basedOn w:val="Normal"/>
    <w:link w:val="StyleUnderline"/>
    <w:uiPriority w:val="7"/>
    <w:qFormat/>
    <w:rsid w:val="006D5623"/>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Undertag">
    <w:name w:val="Undertag"/>
    <w:link w:val="UndertagChar"/>
    <w:autoRedefine/>
    <w:uiPriority w:val="5"/>
    <w:qFormat/>
    <w:rsid w:val="00D96BA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96BA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96BAE"/>
    <w:rPr>
      <w:color w:val="0A2F41" w:themeColor="accent1" w:themeShade="80"/>
    </w:rPr>
  </w:style>
  <w:style w:type="character" w:customStyle="1" w:styleId="AnalyticChar">
    <w:name w:val="Analytic Char"/>
    <w:basedOn w:val="DefaultParagraphFont"/>
    <w:link w:val="Analytic"/>
    <w:uiPriority w:val="5"/>
    <w:rsid w:val="00D96BAE"/>
    <w:rPr>
      <w:rFonts w:ascii="Calibri" w:eastAsiaTheme="majorEastAsia" w:hAnsi="Calibri"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future-perfect/405207/federal-government-employee-resignation-quitting-ethics" TargetMode="External"/><Relationship Id="rId13" Type="http://schemas.openxmlformats.org/officeDocument/2006/relationships/hyperlink" Target="https://news.bloomberglaw.com/daily-labor-report/federal-workers-union-contact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07/978-3-030-12367-3_9" TargetMode="External"/><Relationship Id="rId12" Type="http://schemas.openxmlformats.org/officeDocument/2006/relationships/hyperlink" Target="https://unherd.com/newsroom/trump-cannot-govern-without-the-bureaucrats-he-despise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lra.gov/system/files?file=documents/FLRA%20FY26%20CBJ%20-%20Final.pdf" TargetMode="External"/><Relationship Id="rId1" Type="http://schemas.openxmlformats.org/officeDocument/2006/relationships/numbering" Target="numbering.xml"/><Relationship Id="rId6" Type="http://schemas.openxmlformats.org/officeDocument/2006/relationships/hyperlink" Target="https://www.sciencedirect.com/science/article/pii/S0962629822002347" TargetMode="External"/><Relationship Id="rId11" Type="http://schemas.openxmlformats.org/officeDocument/2006/relationships/hyperlink" Target="https://lpeproject.org/blog/federal-labor-unions-strengthen-the-administrative-state/" TargetMode="External"/><Relationship Id="rId5" Type="http://schemas.openxmlformats.org/officeDocument/2006/relationships/image" Target="media/image1.png"/><Relationship Id="rId15" Type="http://schemas.openxmlformats.org/officeDocument/2006/relationships/hyperlink" Target="https://news.bloomberglaw.com/daily-labor-report/appeals-court-temporarily-freezes-flra-members-reinstatement" TargetMode="External"/><Relationship Id="rId10" Type="http://schemas.openxmlformats.org/officeDocument/2006/relationships/hyperlink" Target="https://www.journals.uchicago.edu/doi/pdf/10.1086/702560" TargetMode="External"/><Relationship Id="rId4" Type="http://schemas.openxmlformats.org/officeDocument/2006/relationships/webSettings" Target="webSettings.xml"/><Relationship Id="rId9" Type="http://schemas.openxmlformats.org/officeDocument/2006/relationships/hyperlink" Target="https://www.liberalcurrents.com/the-banality-of-complicity-arendts-guide-to-moral-resistance-in-the-age-of-trump/" TargetMode="External"/><Relationship Id="rId14" Type="http://schemas.openxmlformats.org/officeDocument/2006/relationships/hyperlink" Target="https://news.bloomberglaw.com/daily-labor-report/high-court-deals-blow-to-agency-officials-fighting-trump-firing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17</TotalTime>
  <Pages>1</Pages>
  <Words>27857</Words>
  <Characters>155447</Characters>
  <Application>Microsoft Office Word</Application>
  <DocSecurity>0</DocSecurity>
  <Lines>2932</Lines>
  <Paragraphs>2036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Schultz, Luna A</cp:lastModifiedBy>
  <cp:revision>7</cp:revision>
  <dcterms:created xsi:type="dcterms:W3CDTF">2025-11-17T23:31:00Z</dcterms:created>
  <dcterms:modified xsi:type="dcterms:W3CDTF">2025-11-18T00:27:00Z</dcterms:modified>
</cp:coreProperties>
</file>