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84916" w14:textId="42DFA1CD" w:rsidR="001D6A33" w:rsidRDefault="00F66749" w:rsidP="00F66749">
      <w:pPr>
        <w:pStyle w:val="Heading1"/>
      </w:pPr>
      <w:r>
        <w:t>Opensource Doc---Kentucky---Round 1</w:t>
      </w:r>
    </w:p>
    <w:p w14:paraId="2BBAC55B" w14:textId="5EEB3DCD" w:rsidR="00F66749" w:rsidRDefault="00F66749" w:rsidP="00F66749">
      <w:pPr>
        <w:pStyle w:val="Heading1"/>
      </w:pPr>
      <w:r>
        <w:t>1NC---Kentucky---Round 1</w:t>
      </w:r>
    </w:p>
    <w:p w14:paraId="652BAD14" w14:textId="77777777" w:rsidR="00F66749" w:rsidRDefault="00F66749" w:rsidP="00F66749">
      <w:pPr>
        <w:pStyle w:val="Heading3"/>
      </w:pPr>
      <w:bookmarkStart w:id="0" w:name="_Hlk209851335"/>
      <w:r>
        <w:t>1NC</w:t>
      </w:r>
    </w:p>
    <w:p w14:paraId="579BBDF1" w14:textId="77777777" w:rsidR="00F66749" w:rsidRPr="005E30D8" w:rsidRDefault="00F66749" w:rsidP="00F66749">
      <w:r>
        <w:t>Shutdown DA</w:t>
      </w:r>
    </w:p>
    <w:p w14:paraId="0CD2B30D" w14:textId="77777777" w:rsidR="00F66749" w:rsidRDefault="00F66749" w:rsidP="00F66749">
      <w:pPr>
        <w:pStyle w:val="Heading4"/>
      </w:pPr>
      <w:r>
        <w:t>Trump’s threats to fire federal workers force Dems to fund the government---plan triggers a shutdown</w:t>
      </w:r>
    </w:p>
    <w:p w14:paraId="0A2BADCD" w14:textId="77777777" w:rsidR="00F66749" w:rsidRDefault="00F66749" w:rsidP="00F66749">
      <w:r>
        <w:t xml:space="preserve">Alexander </w:t>
      </w:r>
      <w:r w:rsidRPr="00A97B62">
        <w:rPr>
          <w:rStyle w:val="Style13ptBold"/>
        </w:rPr>
        <w:t>Bolton 9/26</w:t>
      </w:r>
      <w:r>
        <w:t>/2025, Senior Staff Writer at The Hill, “Cracks form among Senate Democrats as Trump threatens big shutdown layoffs”, https://thehill.com/homenews/senate/5522680-schumer-trump-threat-federal-workers/, accessed 9-26-25, HMc</w:t>
      </w:r>
    </w:p>
    <w:p w14:paraId="48B74E2A" w14:textId="77777777" w:rsidR="00F66749" w:rsidRPr="00A97B62" w:rsidRDefault="00F66749" w:rsidP="00F66749">
      <w:pPr>
        <w:rPr>
          <w:rStyle w:val="StyleUnderline"/>
        </w:rPr>
      </w:pPr>
      <w:r w:rsidRPr="003B6A9F">
        <w:rPr>
          <w:rStyle w:val="StyleUnderline"/>
          <w:highlight w:val="cyan"/>
        </w:rPr>
        <w:t>Cracks are starting to form</w:t>
      </w:r>
      <w:r w:rsidRPr="00A97B62">
        <w:rPr>
          <w:rStyle w:val="StyleUnderline"/>
        </w:rPr>
        <w:t xml:space="preserve"> in the Senate Democratic caucus over whether to hold the line against</w:t>
      </w:r>
      <w:r w:rsidRPr="003B6A9F">
        <w:rPr>
          <w:sz w:val="16"/>
        </w:rPr>
        <w:t xml:space="preserve"> a seven-week clean </w:t>
      </w:r>
      <w:r w:rsidRPr="00A97B62">
        <w:rPr>
          <w:rStyle w:val="StyleUnderline"/>
        </w:rPr>
        <w:t>government funding</w:t>
      </w:r>
      <w:r w:rsidRPr="003B6A9F">
        <w:rPr>
          <w:sz w:val="16"/>
        </w:rPr>
        <w:t xml:space="preserve"> stopgap passed by the House, according to Democratic sources who say </w:t>
      </w:r>
      <w:r w:rsidRPr="003B6A9F">
        <w:rPr>
          <w:rStyle w:val="StyleUnderline"/>
          <w:highlight w:val="cyan"/>
        </w:rPr>
        <w:t xml:space="preserve">a </w:t>
      </w:r>
      <w:r w:rsidRPr="003B6A9F">
        <w:rPr>
          <w:rStyle w:val="Emphasis"/>
          <w:highlight w:val="cyan"/>
        </w:rPr>
        <w:t>threat</w:t>
      </w:r>
      <w:r w:rsidRPr="00A97B62">
        <w:rPr>
          <w:rStyle w:val="StyleUnderline"/>
        </w:rPr>
        <w:t xml:space="preserve"> by </w:t>
      </w:r>
      <w:r w:rsidRPr="003B6A9F">
        <w:rPr>
          <w:sz w:val="16"/>
        </w:rPr>
        <w:t xml:space="preserve">President </w:t>
      </w:r>
      <w:r w:rsidRPr="00A97B62">
        <w:rPr>
          <w:rStyle w:val="StyleUnderline"/>
        </w:rPr>
        <w:t xml:space="preserve">Trump </w:t>
      </w:r>
      <w:r w:rsidRPr="003B6A9F">
        <w:rPr>
          <w:rStyle w:val="Emphasis"/>
          <w:highlight w:val="cyan"/>
        </w:rPr>
        <w:t>to lay off</w:t>
      </w:r>
      <w:r w:rsidRPr="00A97B62">
        <w:rPr>
          <w:rStyle w:val="StyleUnderline"/>
        </w:rPr>
        <w:t xml:space="preserve"> </w:t>
      </w:r>
      <w:r w:rsidRPr="003B6A9F">
        <w:rPr>
          <w:sz w:val="16"/>
        </w:rPr>
        <w:t xml:space="preserve">thousands of </w:t>
      </w:r>
      <w:r w:rsidRPr="003B6A9F">
        <w:rPr>
          <w:rStyle w:val="Emphasis"/>
          <w:highlight w:val="cyan"/>
        </w:rPr>
        <w:t>federal workers is changing the</w:t>
      </w:r>
      <w:r w:rsidRPr="003B6A9F">
        <w:rPr>
          <w:rStyle w:val="Emphasis"/>
        </w:rPr>
        <w:t xml:space="preserve"> Democratic </w:t>
      </w:r>
      <w:r w:rsidRPr="008A0640">
        <w:rPr>
          <w:rStyle w:val="Emphasis"/>
          <w:highlight w:val="cyan"/>
        </w:rPr>
        <w:t xml:space="preserve">political calculus </w:t>
      </w:r>
      <w:r w:rsidRPr="003B6A9F">
        <w:rPr>
          <w:rStyle w:val="Emphasis"/>
          <w:highlight w:val="cyan"/>
        </w:rPr>
        <w:t>on a shutdown</w:t>
      </w:r>
      <w:r w:rsidRPr="00A97B62">
        <w:rPr>
          <w:rStyle w:val="StyleUnderline"/>
        </w:rPr>
        <w:t>.</w:t>
      </w:r>
    </w:p>
    <w:p w14:paraId="3B3E800B" w14:textId="77777777" w:rsidR="00F66749" w:rsidRPr="003B6A9F" w:rsidRDefault="00F66749" w:rsidP="00F66749">
      <w:pPr>
        <w:rPr>
          <w:sz w:val="16"/>
        </w:rPr>
      </w:pPr>
      <w:r w:rsidRPr="003B6A9F">
        <w:rPr>
          <w:sz w:val="16"/>
        </w:rPr>
        <w:t xml:space="preserve">Senate Democratic Leader Chuck </w:t>
      </w:r>
      <w:r w:rsidRPr="00A97B62">
        <w:rPr>
          <w:rStyle w:val="StyleUnderline"/>
        </w:rPr>
        <w:t>Schumer</w:t>
      </w:r>
      <w:r w:rsidRPr="003B6A9F">
        <w:rPr>
          <w:sz w:val="16"/>
        </w:rPr>
        <w:t xml:space="preserve"> (N.Y.), who faces a potential primary challenge from Rep. Alexandria Ocasio-Cortez (D-N.Y.) in 2028, has made it clear he </w:t>
      </w:r>
      <w:r w:rsidRPr="00A97B62">
        <w:rPr>
          <w:rStyle w:val="StyleUnderline"/>
        </w:rPr>
        <w:t>won’t vote for the</w:t>
      </w:r>
      <w:r w:rsidRPr="003B6A9F">
        <w:rPr>
          <w:sz w:val="16"/>
        </w:rPr>
        <w:t xml:space="preserve"> House-passed GOP </w:t>
      </w:r>
      <w:r w:rsidRPr="00A97B62">
        <w:rPr>
          <w:rStyle w:val="StyleUnderline"/>
        </w:rPr>
        <w:t xml:space="preserve">stopgap, but </w:t>
      </w:r>
      <w:r w:rsidRPr="003B6A9F">
        <w:rPr>
          <w:rStyle w:val="StyleUnderline"/>
          <w:highlight w:val="cyan"/>
        </w:rPr>
        <w:t>centrists</w:t>
      </w:r>
      <w:r w:rsidRPr="003B6A9F">
        <w:rPr>
          <w:sz w:val="16"/>
        </w:rPr>
        <w:t xml:space="preserve"> in his caucus </w:t>
      </w:r>
      <w:r w:rsidRPr="003B6A9F">
        <w:rPr>
          <w:rStyle w:val="StyleUnderline"/>
          <w:highlight w:val="cyan"/>
        </w:rPr>
        <w:t>are looking for a way to avoid</w:t>
      </w:r>
      <w:r w:rsidRPr="003B6A9F">
        <w:rPr>
          <w:sz w:val="16"/>
        </w:rPr>
        <w:t xml:space="preserve"> a catastrophic </w:t>
      </w:r>
      <w:r w:rsidRPr="003B6A9F">
        <w:rPr>
          <w:rStyle w:val="StyleUnderline"/>
          <w:highlight w:val="cyan"/>
        </w:rPr>
        <w:t>shutdown</w:t>
      </w:r>
      <w:r w:rsidRPr="003B6A9F">
        <w:rPr>
          <w:sz w:val="16"/>
        </w:rPr>
        <w:t>.</w:t>
      </w:r>
    </w:p>
    <w:p w14:paraId="67C2F737" w14:textId="77777777" w:rsidR="00F66749" w:rsidRPr="003B6A9F" w:rsidRDefault="00F66749" w:rsidP="00F66749">
      <w:pPr>
        <w:rPr>
          <w:sz w:val="16"/>
        </w:rPr>
      </w:pPr>
      <w:r w:rsidRPr="003B6A9F">
        <w:rPr>
          <w:sz w:val="16"/>
        </w:rPr>
        <w:t xml:space="preserve">Sen. Jeanne </w:t>
      </w:r>
      <w:r w:rsidRPr="003B6A9F">
        <w:rPr>
          <w:rStyle w:val="StyleUnderline"/>
          <w:highlight w:val="cyan"/>
        </w:rPr>
        <w:t>Shaheen</w:t>
      </w:r>
      <w:r w:rsidRPr="003B6A9F">
        <w:rPr>
          <w:sz w:val="16"/>
        </w:rPr>
        <w:t xml:space="preserve"> (D-N.H.), who plans to retire from the Senate at the end of 2026, </w:t>
      </w:r>
      <w:r w:rsidRPr="003B6A9F">
        <w:rPr>
          <w:rStyle w:val="StyleUnderline"/>
          <w:highlight w:val="cyan"/>
        </w:rPr>
        <w:t>has been “</w:t>
      </w:r>
      <w:r w:rsidRPr="003B6A9F">
        <w:rPr>
          <w:rStyle w:val="Emphasis"/>
          <w:highlight w:val="cyan"/>
        </w:rPr>
        <w:t>putting out feelers</w:t>
      </w:r>
      <w:r w:rsidRPr="00A97B62">
        <w:rPr>
          <w:rStyle w:val="StyleUnderline"/>
        </w:rPr>
        <w:t>” to Republican senators about reaching some sort of deal</w:t>
      </w:r>
      <w:r w:rsidRPr="003B6A9F">
        <w:rPr>
          <w:sz w:val="16"/>
        </w:rPr>
        <w:t xml:space="preserve"> or mutual understanding to avoid a government shutdown next week, according to a source familiar with her conversations with Senate colleagues.</w:t>
      </w:r>
    </w:p>
    <w:p w14:paraId="3D92F549" w14:textId="77777777" w:rsidR="00F66749" w:rsidRPr="003B6A9F" w:rsidRDefault="00F66749" w:rsidP="00F66749">
      <w:pPr>
        <w:rPr>
          <w:sz w:val="16"/>
        </w:rPr>
      </w:pPr>
      <w:r w:rsidRPr="003B6A9F">
        <w:rPr>
          <w:sz w:val="16"/>
        </w:rPr>
        <w:t xml:space="preserve">Shaheen told Semafor in an interview Wednesday that </w:t>
      </w:r>
      <w:r w:rsidRPr="003B6A9F">
        <w:rPr>
          <w:rStyle w:val="StyleUnderline"/>
          <w:highlight w:val="cyan"/>
        </w:rPr>
        <w:t xml:space="preserve">she sees </w:t>
      </w:r>
      <w:r w:rsidRPr="003B6A9F">
        <w:rPr>
          <w:rStyle w:val="Emphasis"/>
          <w:highlight w:val="cyan"/>
        </w:rPr>
        <w:t>“a number of ways” to avoid</w:t>
      </w:r>
      <w:r w:rsidRPr="003B6A9F">
        <w:rPr>
          <w:rStyle w:val="Emphasis"/>
        </w:rPr>
        <w:t xml:space="preserve"> a government </w:t>
      </w:r>
      <w:r w:rsidRPr="003B6A9F">
        <w:rPr>
          <w:rStyle w:val="Emphasis"/>
          <w:highlight w:val="cyan"/>
        </w:rPr>
        <w:t>shutdown</w:t>
      </w:r>
      <w:r w:rsidRPr="00A97B62">
        <w:rPr>
          <w:rStyle w:val="StyleUnderline"/>
        </w:rPr>
        <w:t xml:space="preserve"> “that should </w:t>
      </w:r>
      <w:r w:rsidRPr="003B6A9F">
        <w:rPr>
          <w:rStyle w:val="Emphasis"/>
        </w:rPr>
        <w:t>satisfy both sides</w:t>
      </w:r>
      <w:r w:rsidRPr="003B6A9F">
        <w:rPr>
          <w:sz w:val="16"/>
        </w:rPr>
        <w:t>” and opened the door to voting for the House-passed stopgap next week when Senate Majority Leader John Thune (R-S.D.) brings it back to the Senate floor.</w:t>
      </w:r>
    </w:p>
    <w:p w14:paraId="49D8D879" w14:textId="77777777" w:rsidR="00F66749" w:rsidRPr="003B6A9F" w:rsidRDefault="00F66749" w:rsidP="00F66749">
      <w:pPr>
        <w:rPr>
          <w:sz w:val="16"/>
        </w:rPr>
      </w:pPr>
      <w:r w:rsidRPr="003B6A9F">
        <w:rPr>
          <w:sz w:val="16"/>
        </w:rPr>
        <w:t>“I’m not going to draw a line in the sand and say it’s got to be this way or that way,” she said.</w:t>
      </w:r>
    </w:p>
    <w:p w14:paraId="1EF56377" w14:textId="77777777" w:rsidR="00F66749" w:rsidRPr="003B6A9F" w:rsidRDefault="00F66749" w:rsidP="00F66749">
      <w:pPr>
        <w:rPr>
          <w:sz w:val="16"/>
        </w:rPr>
      </w:pPr>
      <w:r w:rsidRPr="003B6A9F">
        <w:rPr>
          <w:sz w:val="16"/>
        </w:rPr>
        <w:t xml:space="preserve">Democratic sources familiar with internal caucus discussions say </w:t>
      </w:r>
      <w:r w:rsidRPr="00A97B62">
        <w:rPr>
          <w:rStyle w:val="StyleUnderline"/>
        </w:rPr>
        <w:t xml:space="preserve">there are a handful of Democratic </w:t>
      </w:r>
      <w:r w:rsidRPr="003B6A9F">
        <w:rPr>
          <w:rStyle w:val="StyleUnderline"/>
          <w:highlight w:val="cyan"/>
        </w:rPr>
        <w:t>senators</w:t>
      </w:r>
      <w:r w:rsidRPr="00A97B62">
        <w:rPr>
          <w:rStyle w:val="StyleUnderline"/>
        </w:rPr>
        <w:t xml:space="preserve"> who want to avoid a government shutdown, even though they </w:t>
      </w:r>
      <w:r w:rsidRPr="003B6A9F">
        <w:rPr>
          <w:rStyle w:val="StyleUnderline"/>
          <w:highlight w:val="cyan"/>
        </w:rPr>
        <w:t>have little room to maneuver</w:t>
      </w:r>
      <w:r w:rsidRPr="00A97B62">
        <w:rPr>
          <w:rStyle w:val="StyleUnderline"/>
        </w:rPr>
        <w:t xml:space="preserve"> given the hard line drawn by Schumer</w:t>
      </w:r>
      <w:r w:rsidRPr="003B6A9F">
        <w:rPr>
          <w:sz w:val="16"/>
        </w:rPr>
        <w:t xml:space="preserve"> and House Democratic Leader Hakeem Jeffries (N.Y.) against the House-passed continuing resolution.</w:t>
      </w:r>
    </w:p>
    <w:p w14:paraId="46F586F9" w14:textId="77777777" w:rsidR="00F66749" w:rsidRPr="003B6A9F" w:rsidRDefault="00F66749" w:rsidP="00F66749">
      <w:pPr>
        <w:rPr>
          <w:sz w:val="16"/>
        </w:rPr>
      </w:pPr>
      <w:r w:rsidRPr="003B6A9F">
        <w:rPr>
          <w:sz w:val="16"/>
        </w:rPr>
        <w:t xml:space="preserve">Senate Democratic sources say </w:t>
      </w:r>
      <w:r w:rsidRPr="003B6A9F">
        <w:rPr>
          <w:rStyle w:val="StyleUnderline"/>
          <w:highlight w:val="cyan"/>
        </w:rPr>
        <w:t>Trump’s threat to use the shutdown</w:t>
      </w:r>
      <w:r w:rsidRPr="00A97B62">
        <w:rPr>
          <w:rStyle w:val="StyleUnderline"/>
        </w:rPr>
        <w:t xml:space="preserve"> as a justification </w:t>
      </w:r>
      <w:r w:rsidRPr="003B6A9F">
        <w:rPr>
          <w:rStyle w:val="StyleUnderline"/>
          <w:highlight w:val="cyan"/>
        </w:rPr>
        <w:t>to order agencies to fire</w:t>
      </w:r>
      <w:r w:rsidRPr="00A97B62">
        <w:rPr>
          <w:rStyle w:val="StyleUnderline"/>
        </w:rPr>
        <w:t xml:space="preserve"> federal </w:t>
      </w:r>
      <w:r w:rsidRPr="003B6A9F">
        <w:rPr>
          <w:rStyle w:val="StyleUnderline"/>
          <w:highlight w:val="cyan"/>
        </w:rPr>
        <w:t>employees</w:t>
      </w:r>
      <w:r w:rsidRPr="003B6A9F">
        <w:rPr>
          <w:sz w:val="16"/>
        </w:rPr>
        <w:t xml:space="preserve"> working for programs that are “not consistent with the president’s priorities” </w:t>
      </w:r>
      <w:r w:rsidRPr="003B6A9F">
        <w:rPr>
          <w:rStyle w:val="StyleUnderline"/>
          <w:highlight w:val="cyan"/>
        </w:rPr>
        <w:t xml:space="preserve">raises </w:t>
      </w:r>
      <w:r w:rsidRPr="003B6A9F">
        <w:rPr>
          <w:rStyle w:val="Emphasis"/>
          <w:highlight w:val="cyan"/>
        </w:rPr>
        <w:t>tough questions about whether it’s worth</w:t>
      </w:r>
      <w:r w:rsidRPr="003B6A9F">
        <w:rPr>
          <w:rStyle w:val="Emphasis"/>
        </w:rPr>
        <w:t xml:space="preserve"> triggering </w:t>
      </w:r>
      <w:r w:rsidRPr="003B6A9F">
        <w:rPr>
          <w:rStyle w:val="Emphasis"/>
          <w:highlight w:val="cyan"/>
        </w:rPr>
        <w:t>a shutdown</w:t>
      </w:r>
      <w:r w:rsidRPr="003B6A9F">
        <w:rPr>
          <w:sz w:val="16"/>
        </w:rPr>
        <w:t xml:space="preserve"> to put pressure on Republican leaders to make concessions on health care spending.</w:t>
      </w:r>
    </w:p>
    <w:p w14:paraId="5447E7E1" w14:textId="77777777" w:rsidR="00F66749" w:rsidRPr="003B6A9F" w:rsidRDefault="00F66749" w:rsidP="00F66749">
      <w:pPr>
        <w:rPr>
          <w:sz w:val="16"/>
        </w:rPr>
      </w:pPr>
      <w:r w:rsidRPr="003B6A9F">
        <w:rPr>
          <w:rStyle w:val="StyleUnderline"/>
          <w:highlight w:val="cyan"/>
        </w:rPr>
        <w:t>Schumer</w:t>
      </w:r>
      <w:r w:rsidRPr="003B6A9F">
        <w:rPr>
          <w:sz w:val="16"/>
        </w:rPr>
        <w:t xml:space="preserve"> on Wednesday </w:t>
      </w:r>
      <w:r w:rsidRPr="003B6A9F">
        <w:rPr>
          <w:rStyle w:val="StyleUnderline"/>
          <w:highlight w:val="cyan"/>
        </w:rPr>
        <w:t>dismissed</w:t>
      </w:r>
      <w:r w:rsidRPr="003B6A9F">
        <w:rPr>
          <w:sz w:val="16"/>
        </w:rPr>
        <w:t xml:space="preserve"> a memo from the White House budget office directing agencies to use a shutdown as “an opportunity to consider reduction in force (</w:t>
      </w:r>
      <w:r w:rsidRPr="00A97B62">
        <w:rPr>
          <w:rStyle w:val="StyleUnderline"/>
        </w:rPr>
        <w:t>R</w:t>
      </w:r>
      <w:r w:rsidRPr="003B6A9F">
        <w:rPr>
          <w:rStyle w:val="StyleUnderline"/>
          <w:highlight w:val="cyan"/>
        </w:rPr>
        <w:t>IF) notices” as something</w:t>
      </w:r>
      <w:r w:rsidRPr="00A97B62">
        <w:rPr>
          <w:rStyle w:val="StyleUnderline"/>
        </w:rPr>
        <w:t xml:space="preserve"> that would be </w:t>
      </w:r>
      <w:r w:rsidRPr="003B6A9F">
        <w:rPr>
          <w:rStyle w:val="StyleUnderline"/>
          <w:highlight w:val="cyan"/>
        </w:rPr>
        <w:t xml:space="preserve">overturned by </w:t>
      </w:r>
      <w:r w:rsidRPr="003B6A9F">
        <w:rPr>
          <w:rStyle w:val="StyleUnderline"/>
        </w:rPr>
        <w:t xml:space="preserve">the </w:t>
      </w:r>
      <w:r w:rsidRPr="003B6A9F">
        <w:rPr>
          <w:rStyle w:val="StyleUnderline"/>
          <w:highlight w:val="cyan"/>
        </w:rPr>
        <w:t>courts</w:t>
      </w:r>
      <w:r w:rsidRPr="003B6A9F">
        <w:rPr>
          <w:sz w:val="16"/>
        </w:rPr>
        <w:t xml:space="preserve">. </w:t>
      </w:r>
    </w:p>
    <w:p w14:paraId="65979261" w14:textId="77777777" w:rsidR="00F66749" w:rsidRPr="003B6A9F" w:rsidRDefault="00F66749" w:rsidP="00F66749">
      <w:pPr>
        <w:rPr>
          <w:sz w:val="16"/>
        </w:rPr>
      </w:pPr>
      <w:r w:rsidRPr="003B6A9F">
        <w:rPr>
          <w:sz w:val="16"/>
        </w:rPr>
        <w:t xml:space="preserve">“This is nothing new and has nothing to do with funding the government. Their unnecessary firings will either be overturned in </w:t>
      </w:r>
      <w:proofErr w:type="gramStart"/>
      <w:r w:rsidRPr="003B6A9F">
        <w:rPr>
          <w:sz w:val="16"/>
        </w:rPr>
        <w:t>court</w:t>
      </w:r>
      <w:proofErr w:type="gramEnd"/>
      <w:r w:rsidRPr="003B6A9F">
        <w:rPr>
          <w:sz w:val="16"/>
        </w:rPr>
        <w:t xml:space="preserve"> or the administration will end up hiring the workers back, just like they did as recently as today,” Schumer said in a statement late Wednesday.</w:t>
      </w:r>
    </w:p>
    <w:p w14:paraId="02D785CF" w14:textId="77777777" w:rsidR="00F66749" w:rsidRPr="003B6A9F" w:rsidRDefault="00F66749" w:rsidP="00F66749">
      <w:pPr>
        <w:rPr>
          <w:sz w:val="16"/>
        </w:rPr>
      </w:pPr>
      <w:r w:rsidRPr="003B6A9F">
        <w:rPr>
          <w:sz w:val="16"/>
        </w:rPr>
        <w:t xml:space="preserve">But </w:t>
      </w:r>
      <w:r w:rsidRPr="003B6A9F">
        <w:rPr>
          <w:rStyle w:val="StyleUnderline"/>
          <w:highlight w:val="cyan"/>
        </w:rPr>
        <w:t>Democrats who are wavering</w:t>
      </w:r>
      <w:r w:rsidRPr="003B6A9F">
        <w:rPr>
          <w:sz w:val="16"/>
        </w:rPr>
        <w:t xml:space="preserve"> over Schumer’s pleas to hold the line against the Republican funding </w:t>
      </w:r>
      <w:r w:rsidRPr="00A97B62">
        <w:rPr>
          <w:rStyle w:val="StyleUnderline"/>
        </w:rPr>
        <w:t xml:space="preserve">bill </w:t>
      </w:r>
      <w:r w:rsidRPr="003B6A9F">
        <w:rPr>
          <w:rStyle w:val="StyleUnderline"/>
          <w:highlight w:val="cyan"/>
        </w:rPr>
        <w:t>are worried about how the</w:t>
      </w:r>
      <w:r w:rsidRPr="003B6A9F">
        <w:rPr>
          <w:sz w:val="16"/>
        </w:rPr>
        <w:t xml:space="preserve"> Supreme </w:t>
      </w:r>
      <w:r w:rsidRPr="003B6A9F">
        <w:rPr>
          <w:rStyle w:val="StyleUnderline"/>
          <w:highlight w:val="cyan"/>
        </w:rPr>
        <w:t>Court</w:t>
      </w:r>
      <w:r w:rsidRPr="003B6A9F">
        <w:rPr>
          <w:sz w:val="16"/>
        </w:rPr>
        <w:t xml:space="preserve">, which has a 6-3 conservative majority and a recent history of handing down rulings in Trump’s favor, </w:t>
      </w:r>
      <w:r w:rsidRPr="003B6A9F">
        <w:rPr>
          <w:rStyle w:val="StyleUnderline"/>
          <w:highlight w:val="cyan"/>
        </w:rPr>
        <w:t>will</w:t>
      </w:r>
      <w:r w:rsidRPr="003B6A9F">
        <w:rPr>
          <w:sz w:val="16"/>
        </w:rPr>
        <w:t xml:space="preserve"> ultimately </w:t>
      </w:r>
      <w:r w:rsidRPr="003B6A9F">
        <w:rPr>
          <w:rStyle w:val="StyleUnderline"/>
          <w:highlight w:val="cyan"/>
        </w:rPr>
        <w:t>come down</w:t>
      </w:r>
      <w:r w:rsidRPr="003B6A9F">
        <w:rPr>
          <w:sz w:val="16"/>
        </w:rPr>
        <w:t xml:space="preserve"> on the issue.</w:t>
      </w:r>
    </w:p>
    <w:p w14:paraId="2134FF43" w14:textId="77777777" w:rsidR="00F66749" w:rsidRPr="003B6A9F" w:rsidRDefault="00F66749" w:rsidP="00F66749">
      <w:pPr>
        <w:rPr>
          <w:sz w:val="16"/>
        </w:rPr>
      </w:pPr>
      <w:r w:rsidRPr="00A97B62">
        <w:rPr>
          <w:rStyle w:val="StyleUnderline"/>
        </w:rPr>
        <w:t>Only a small number of the</w:t>
      </w:r>
      <w:r w:rsidRPr="003B6A9F">
        <w:rPr>
          <w:sz w:val="16"/>
        </w:rPr>
        <w:t xml:space="preserve"> hundreds of </w:t>
      </w:r>
      <w:r w:rsidRPr="00A97B62">
        <w:rPr>
          <w:rStyle w:val="StyleUnderline"/>
        </w:rPr>
        <w:t>lawsuits filed against</w:t>
      </w:r>
      <w:r w:rsidRPr="003B6A9F">
        <w:rPr>
          <w:sz w:val="16"/>
        </w:rPr>
        <w:t xml:space="preserve"> the </w:t>
      </w:r>
      <w:r w:rsidRPr="00A97B62">
        <w:rPr>
          <w:rStyle w:val="StyleUnderline"/>
        </w:rPr>
        <w:t>Trump</w:t>
      </w:r>
      <w:r w:rsidRPr="003B6A9F">
        <w:rPr>
          <w:sz w:val="16"/>
        </w:rPr>
        <w:t xml:space="preserve"> administration </w:t>
      </w:r>
      <w:r w:rsidRPr="00A97B62">
        <w:rPr>
          <w:rStyle w:val="StyleUnderline"/>
        </w:rPr>
        <w:t>have reached the Supreme Court, which</w:t>
      </w:r>
      <w:r w:rsidRPr="003B6A9F">
        <w:rPr>
          <w:sz w:val="16"/>
        </w:rPr>
        <w:t xml:space="preserve"> on Monday </w:t>
      </w:r>
      <w:r w:rsidRPr="00A97B62">
        <w:rPr>
          <w:rStyle w:val="StyleUnderline"/>
        </w:rPr>
        <w:t>cleared the way for Trump to fire</w:t>
      </w:r>
      <w:r w:rsidRPr="003B6A9F">
        <w:rPr>
          <w:sz w:val="16"/>
        </w:rPr>
        <w:t xml:space="preserve"> Rebecca Slaughter, </w:t>
      </w:r>
      <w:r w:rsidRPr="00A97B62">
        <w:rPr>
          <w:rStyle w:val="StyleUnderline"/>
        </w:rPr>
        <w:t>a commissioner on the Federal Trade Commission</w:t>
      </w:r>
      <w:r w:rsidRPr="003B6A9F">
        <w:rPr>
          <w:sz w:val="16"/>
        </w:rPr>
        <w:t>. The court signaled it would reconsider a nearly century-old precedent limiting executive power over independent agencies.</w:t>
      </w:r>
    </w:p>
    <w:p w14:paraId="09317580" w14:textId="77777777" w:rsidR="00F66749" w:rsidRPr="003B6A9F" w:rsidRDefault="00F66749" w:rsidP="00F66749">
      <w:pPr>
        <w:rPr>
          <w:sz w:val="16"/>
        </w:rPr>
      </w:pPr>
      <w:r w:rsidRPr="003B6A9F">
        <w:rPr>
          <w:sz w:val="16"/>
        </w:rPr>
        <w:t xml:space="preserve">A Senate GOP aide confirmed </w:t>
      </w:r>
      <w:r w:rsidRPr="003B6A9F">
        <w:rPr>
          <w:rStyle w:val="Emphasis"/>
          <w:highlight w:val="cyan"/>
        </w:rPr>
        <w:t>bipartisan talks are underway</w:t>
      </w:r>
      <w:r w:rsidRPr="00A97B62">
        <w:rPr>
          <w:rStyle w:val="StyleUnderline"/>
        </w:rPr>
        <w:t xml:space="preserve"> outside the Democratic leadership </w:t>
      </w:r>
      <w:r w:rsidRPr="003B6A9F">
        <w:rPr>
          <w:rStyle w:val="StyleUnderline"/>
          <w:highlight w:val="cyan"/>
        </w:rPr>
        <w:t>to</w:t>
      </w:r>
      <w:r w:rsidRPr="00A97B62">
        <w:rPr>
          <w:rStyle w:val="StyleUnderline"/>
        </w:rPr>
        <w:t xml:space="preserve"> find a way to </w:t>
      </w:r>
      <w:r w:rsidRPr="003B6A9F">
        <w:rPr>
          <w:rStyle w:val="StyleUnderline"/>
          <w:highlight w:val="cyan"/>
        </w:rPr>
        <w:t>pass a clean</w:t>
      </w:r>
      <w:r w:rsidRPr="003B6A9F">
        <w:rPr>
          <w:sz w:val="16"/>
        </w:rPr>
        <w:t xml:space="preserve">, short-term funding </w:t>
      </w:r>
      <w:r w:rsidRPr="003B6A9F">
        <w:rPr>
          <w:rStyle w:val="StyleUnderline"/>
          <w:highlight w:val="cyan"/>
        </w:rPr>
        <w:t>bill</w:t>
      </w:r>
      <w:r w:rsidRPr="003B6A9F">
        <w:rPr>
          <w:sz w:val="16"/>
        </w:rPr>
        <w:t xml:space="preserve"> before Tuesday night.</w:t>
      </w:r>
    </w:p>
    <w:p w14:paraId="497576E8" w14:textId="77777777" w:rsidR="00F66749" w:rsidRPr="003B6A9F" w:rsidRDefault="00F66749" w:rsidP="00F66749">
      <w:pPr>
        <w:rPr>
          <w:sz w:val="16"/>
        </w:rPr>
      </w:pPr>
      <w:r w:rsidRPr="003B6A9F">
        <w:rPr>
          <w:sz w:val="16"/>
        </w:rPr>
        <w:t xml:space="preserve">“There is </w:t>
      </w:r>
      <w:r w:rsidRPr="003B6A9F">
        <w:rPr>
          <w:rStyle w:val="StyleUnderline"/>
        </w:rPr>
        <w:t xml:space="preserve">a </w:t>
      </w:r>
      <w:r w:rsidRPr="003B6A9F">
        <w:rPr>
          <w:sz w:val="16"/>
        </w:rPr>
        <w:t xml:space="preserve">small </w:t>
      </w:r>
      <w:r w:rsidRPr="003B6A9F">
        <w:rPr>
          <w:rStyle w:val="StyleUnderline"/>
        </w:rPr>
        <w:t>handful of</w:t>
      </w:r>
      <w:r w:rsidRPr="003B6A9F">
        <w:rPr>
          <w:sz w:val="16"/>
        </w:rPr>
        <w:t xml:space="preserve"> intelligent </w:t>
      </w:r>
      <w:r w:rsidRPr="003B6A9F">
        <w:rPr>
          <w:rStyle w:val="StyleUnderline"/>
        </w:rPr>
        <w:t>Democrats</w:t>
      </w:r>
      <w:r w:rsidRPr="003B6A9F">
        <w:rPr>
          <w:sz w:val="16"/>
        </w:rPr>
        <w:t xml:space="preserve"> who </w:t>
      </w:r>
      <w:r w:rsidRPr="003B6A9F">
        <w:rPr>
          <w:rStyle w:val="StyleUnderline"/>
        </w:rPr>
        <w:t>don’t want to see the government shut down [and] are working behind the scenes</w:t>
      </w:r>
      <w:r w:rsidRPr="003B6A9F">
        <w:rPr>
          <w:sz w:val="16"/>
        </w:rPr>
        <w:t>,” the source said.</w:t>
      </w:r>
    </w:p>
    <w:p w14:paraId="3A5F8018" w14:textId="77777777" w:rsidR="00F66749" w:rsidRPr="003B6A9F" w:rsidRDefault="00F66749" w:rsidP="00F66749">
      <w:pPr>
        <w:rPr>
          <w:sz w:val="16"/>
        </w:rPr>
      </w:pPr>
      <w:r w:rsidRPr="003B6A9F">
        <w:rPr>
          <w:sz w:val="16"/>
        </w:rPr>
        <w:t xml:space="preserve">“I know </w:t>
      </w:r>
      <w:r w:rsidRPr="003B6A9F">
        <w:rPr>
          <w:rStyle w:val="StyleUnderline"/>
        </w:rPr>
        <w:t>Democrats have spoken with Republicans</w:t>
      </w:r>
      <w:r w:rsidRPr="003B6A9F">
        <w:rPr>
          <w:sz w:val="16"/>
        </w:rPr>
        <w:t xml:space="preserve">,” the aide added, emphasizing GOP </w:t>
      </w:r>
      <w:r w:rsidRPr="003B6A9F">
        <w:rPr>
          <w:rStyle w:val="StyleUnderline"/>
        </w:rPr>
        <w:t xml:space="preserve">leadership is not prepared to give away </w:t>
      </w:r>
      <w:r w:rsidRPr="003B6A9F">
        <w:rPr>
          <w:sz w:val="16"/>
        </w:rPr>
        <w:t xml:space="preserve">any significant </w:t>
      </w:r>
      <w:r w:rsidRPr="003B6A9F">
        <w:rPr>
          <w:rStyle w:val="StyleUnderline"/>
        </w:rPr>
        <w:t>concessions</w:t>
      </w:r>
      <w:r w:rsidRPr="003B6A9F">
        <w:rPr>
          <w:sz w:val="16"/>
        </w:rPr>
        <w:t xml:space="preserve"> at this point.</w:t>
      </w:r>
    </w:p>
    <w:p w14:paraId="7CC1DC13" w14:textId="77777777" w:rsidR="00F66749" w:rsidRDefault="00F66749" w:rsidP="00F66749">
      <w:pPr>
        <w:rPr>
          <w:sz w:val="16"/>
        </w:rPr>
      </w:pPr>
    </w:p>
    <w:p w14:paraId="3424D06B" w14:textId="77777777" w:rsidR="00F66749" w:rsidRDefault="00F66749" w:rsidP="00F66749">
      <w:pPr>
        <w:pStyle w:val="Heading4"/>
      </w:pPr>
      <w:r>
        <w:t xml:space="preserve">Shutdown destroys </w:t>
      </w:r>
      <w:r w:rsidRPr="002045A3">
        <w:rPr>
          <w:u w:val="single"/>
        </w:rPr>
        <w:t>aviation safety</w:t>
      </w:r>
      <w:r>
        <w:t>.</w:t>
      </w:r>
    </w:p>
    <w:p w14:paraId="035C7B1B" w14:textId="77777777" w:rsidR="00F66749" w:rsidRDefault="00F66749" w:rsidP="00F66749">
      <w:r>
        <w:t xml:space="preserve">Oriana </w:t>
      </w:r>
      <w:r w:rsidRPr="002045A3">
        <w:rPr>
          <w:rStyle w:val="Style13ptBold"/>
        </w:rPr>
        <w:t>Pawlyk 25</w:t>
      </w:r>
      <w:r>
        <w:t xml:space="preserve">, POLITICO's aviation reporter, covering everything from drones to airlines to the uncharted territory of commercial space, “Government shutdown a 'hit' air traffic controllers can’t take, union president warns”, </w:t>
      </w:r>
      <w:r w:rsidRPr="002045A3">
        <w:t>https://subscriber.politicopro.com/article/2025/03/government-shutdown-a-hit-air-traffic-controllers-cant-take-union-president-warns-00210516</w:t>
      </w:r>
      <w:r>
        <w:t>, *language edited</w:t>
      </w:r>
    </w:p>
    <w:p w14:paraId="0DEB734F" w14:textId="77777777" w:rsidR="00F66749" w:rsidRPr="002045A3" w:rsidRDefault="00F66749" w:rsidP="00F66749">
      <w:pPr>
        <w:rPr>
          <w:sz w:val="16"/>
        </w:rPr>
      </w:pPr>
      <w:r w:rsidRPr="002045A3">
        <w:rPr>
          <w:rStyle w:val="StyleUnderline"/>
        </w:rPr>
        <w:t xml:space="preserve">The head of the union for </w:t>
      </w:r>
      <w:r w:rsidRPr="002045A3">
        <w:rPr>
          <w:rStyle w:val="Emphasis"/>
        </w:rPr>
        <w:t>air traffic controllers</w:t>
      </w:r>
      <w:r w:rsidRPr="002045A3">
        <w:rPr>
          <w:sz w:val="16"/>
        </w:rPr>
        <w:t xml:space="preserve"> </w:t>
      </w:r>
      <w:r w:rsidRPr="002045A3">
        <w:rPr>
          <w:rStyle w:val="StyleUnderline"/>
        </w:rPr>
        <w:t>warned</w:t>
      </w:r>
      <w:r w:rsidRPr="002045A3">
        <w:rPr>
          <w:sz w:val="16"/>
        </w:rPr>
        <w:t xml:space="preserve"> lawmakers Tuesday </w:t>
      </w:r>
      <w:r w:rsidRPr="002045A3">
        <w:rPr>
          <w:rStyle w:val="StyleUnderline"/>
        </w:rPr>
        <w:t xml:space="preserve">that </w:t>
      </w:r>
      <w:r w:rsidRPr="00FA6FBA">
        <w:rPr>
          <w:rStyle w:val="StyleUnderline"/>
          <w:highlight w:val="cyan"/>
        </w:rPr>
        <w:t xml:space="preserve">a government </w:t>
      </w:r>
      <w:r w:rsidRPr="00FA6FBA">
        <w:rPr>
          <w:rStyle w:val="Emphasis"/>
          <w:highlight w:val="cyan"/>
        </w:rPr>
        <w:t>shutdown</w:t>
      </w:r>
      <w:r w:rsidRPr="00FA6FBA">
        <w:rPr>
          <w:rStyle w:val="StyleUnderline"/>
          <w:highlight w:val="cyan"/>
        </w:rPr>
        <w:t xml:space="preserve"> would be</w:t>
      </w:r>
      <w:r w:rsidRPr="002045A3">
        <w:rPr>
          <w:rStyle w:val="StyleUnderline"/>
        </w:rPr>
        <w:t xml:space="preserve"> a</w:t>
      </w:r>
      <w:r w:rsidRPr="002045A3">
        <w:rPr>
          <w:sz w:val="16"/>
        </w:rPr>
        <w:t xml:space="preserve"> [</w:t>
      </w:r>
      <w:r w:rsidRPr="00FA6FBA">
        <w:rPr>
          <w:rStyle w:val="Emphasis"/>
          <w:highlight w:val="cyan"/>
        </w:rPr>
        <w:t>damaging</w:t>
      </w:r>
      <w:r w:rsidRPr="002045A3">
        <w:rPr>
          <w:sz w:val="16"/>
        </w:rPr>
        <w:t xml:space="preserve">] </w:t>
      </w:r>
      <w:r w:rsidRPr="002045A3">
        <w:rPr>
          <w:strike/>
          <w:sz w:val="16"/>
        </w:rPr>
        <w:t>crippling</w:t>
      </w:r>
      <w:r w:rsidRPr="002045A3">
        <w:rPr>
          <w:sz w:val="16"/>
        </w:rPr>
        <w:t xml:space="preserve"> </w:t>
      </w:r>
      <w:r w:rsidRPr="002045A3">
        <w:rPr>
          <w:rStyle w:val="Emphasis"/>
        </w:rPr>
        <w:t>blow</w:t>
      </w:r>
      <w:r w:rsidRPr="002045A3">
        <w:rPr>
          <w:sz w:val="16"/>
        </w:rPr>
        <w:t xml:space="preserve"> </w:t>
      </w:r>
      <w:r w:rsidRPr="00FA6FBA">
        <w:rPr>
          <w:rStyle w:val="StyleUnderline"/>
          <w:highlight w:val="cyan"/>
        </w:rPr>
        <w:t xml:space="preserve">to the </w:t>
      </w:r>
      <w:r w:rsidRPr="00FA6FBA">
        <w:rPr>
          <w:rStyle w:val="Emphasis"/>
          <w:highlight w:val="cyan"/>
        </w:rPr>
        <w:t>controller workforce</w:t>
      </w:r>
      <w:r w:rsidRPr="002045A3">
        <w:rPr>
          <w:sz w:val="16"/>
        </w:rPr>
        <w:t xml:space="preserve">, </w:t>
      </w:r>
      <w:r w:rsidRPr="002045A3">
        <w:rPr>
          <w:rStyle w:val="StyleUnderline"/>
        </w:rPr>
        <w:t xml:space="preserve">which is already </w:t>
      </w:r>
      <w:r w:rsidRPr="00FA6FBA">
        <w:rPr>
          <w:rStyle w:val="Emphasis"/>
          <w:highlight w:val="cyan"/>
        </w:rPr>
        <w:t>strained</w:t>
      </w:r>
      <w:r w:rsidRPr="00FA6FBA">
        <w:rPr>
          <w:sz w:val="16"/>
          <w:highlight w:val="cyan"/>
        </w:rPr>
        <w:t xml:space="preserve"> </w:t>
      </w:r>
      <w:r w:rsidRPr="00FA6FBA">
        <w:rPr>
          <w:rStyle w:val="StyleUnderline"/>
          <w:highlight w:val="cyan"/>
        </w:rPr>
        <w:t>by</w:t>
      </w:r>
      <w:r w:rsidRPr="002045A3">
        <w:rPr>
          <w:sz w:val="16"/>
        </w:rPr>
        <w:t xml:space="preserve"> </w:t>
      </w:r>
      <w:r w:rsidRPr="002045A3">
        <w:rPr>
          <w:rStyle w:val="Emphasis"/>
        </w:rPr>
        <w:t xml:space="preserve">persistent </w:t>
      </w:r>
      <w:r w:rsidRPr="00FA6FBA">
        <w:rPr>
          <w:rStyle w:val="Emphasis"/>
          <w:highlight w:val="cyan"/>
        </w:rPr>
        <w:t>staffing shortages</w:t>
      </w:r>
      <w:r w:rsidRPr="002045A3">
        <w:rPr>
          <w:sz w:val="16"/>
        </w:rPr>
        <w:t xml:space="preserve"> and amid the aftermath of a midair disaster in January that killed 67 people.</w:t>
      </w:r>
    </w:p>
    <w:p w14:paraId="1CB34F87" w14:textId="77777777" w:rsidR="00F66749" w:rsidRPr="002045A3" w:rsidRDefault="00F66749" w:rsidP="00F66749">
      <w:pPr>
        <w:rPr>
          <w:sz w:val="16"/>
        </w:rPr>
      </w:pPr>
      <w:r w:rsidRPr="002045A3">
        <w:rPr>
          <w:sz w:val="16"/>
        </w:rPr>
        <w:t>“</w:t>
      </w:r>
      <w:r w:rsidRPr="002045A3">
        <w:rPr>
          <w:rStyle w:val="StyleUnderline"/>
        </w:rPr>
        <w:t xml:space="preserve">The air </w:t>
      </w:r>
      <w:r w:rsidRPr="00802ADC">
        <w:rPr>
          <w:rStyle w:val="StyleUnderline"/>
        </w:rPr>
        <w:t xml:space="preserve">traffic controllers </w:t>
      </w:r>
      <w:r w:rsidRPr="00FA6FBA">
        <w:rPr>
          <w:rStyle w:val="Emphasis"/>
          <w:sz w:val="24"/>
          <w:szCs w:val="24"/>
          <w:highlight w:val="cyan"/>
        </w:rPr>
        <w:t>cannot take another hit</w:t>
      </w:r>
      <w:r w:rsidRPr="002045A3">
        <w:rPr>
          <w:rStyle w:val="Emphasis"/>
          <w:sz w:val="24"/>
          <w:szCs w:val="24"/>
        </w:rPr>
        <w:t xml:space="preserve"> right now</w:t>
      </w:r>
      <w:r w:rsidRPr="002045A3">
        <w:rPr>
          <w:sz w:val="16"/>
        </w:rPr>
        <w:t>,” said Nick Daniels, president of the National Air Traffic Controllers Association.</w:t>
      </w:r>
    </w:p>
    <w:p w14:paraId="25FEBFDE" w14:textId="77777777" w:rsidR="00F66749" w:rsidRPr="002045A3" w:rsidRDefault="00F66749" w:rsidP="00F66749">
      <w:pPr>
        <w:rPr>
          <w:rStyle w:val="StyleUnderline"/>
        </w:rPr>
      </w:pPr>
      <w:r w:rsidRPr="002045A3">
        <w:rPr>
          <w:sz w:val="16"/>
        </w:rPr>
        <w:t xml:space="preserve">Daniels said </w:t>
      </w:r>
      <w:r w:rsidRPr="002045A3">
        <w:rPr>
          <w:rStyle w:val="StyleUnderline"/>
        </w:rPr>
        <w:t>not only do controllers have to work without pay during a shutdown</w:t>
      </w:r>
      <w:r w:rsidRPr="002045A3">
        <w:rPr>
          <w:sz w:val="16"/>
        </w:rPr>
        <w:t xml:space="preserve">, </w:t>
      </w:r>
      <w:proofErr w:type="gramStart"/>
      <w:r w:rsidRPr="002045A3">
        <w:rPr>
          <w:rStyle w:val="StyleUnderline"/>
        </w:rPr>
        <w:t xml:space="preserve">the FAA </w:t>
      </w:r>
      <w:r w:rsidRPr="002045A3">
        <w:rPr>
          <w:rStyle w:val="Emphasis"/>
        </w:rPr>
        <w:t>Academy</w:t>
      </w:r>
      <w:proofErr w:type="gramEnd"/>
      <w:r w:rsidRPr="002045A3">
        <w:rPr>
          <w:rStyle w:val="StyleUnderline"/>
        </w:rPr>
        <w:t xml:space="preserve"> that trains new crops of controllers would </w:t>
      </w:r>
      <w:r w:rsidRPr="002045A3">
        <w:rPr>
          <w:rStyle w:val="Emphasis"/>
        </w:rPr>
        <w:t>close its doors</w:t>
      </w:r>
      <w:r w:rsidRPr="002045A3">
        <w:rPr>
          <w:sz w:val="16"/>
        </w:rPr>
        <w:t xml:space="preserve">, </w:t>
      </w:r>
      <w:r w:rsidRPr="002045A3">
        <w:rPr>
          <w:rStyle w:val="StyleUnderline"/>
        </w:rPr>
        <w:t>disrupting classes.</w:t>
      </w:r>
      <w:r w:rsidRPr="002045A3">
        <w:rPr>
          <w:sz w:val="16"/>
        </w:rPr>
        <w:t xml:space="preserve"> Daniels said </w:t>
      </w:r>
      <w:r w:rsidRPr="00FA6FBA">
        <w:rPr>
          <w:rStyle w:val="Emphasis"/>
          <w:highlight w:val="cyan"/>
        </w:rPr>
        <w:t>even</w:t>
      </w:r>
      <w:r w:rsidRPr="00802ADC">
        <w:rPr>
          <w:rStyle w:val="Emphasis"/>
        </w:rPr>
        <w:t xml:space="preserve"> a </w:t>
      </w:r>
      <w:r w:rsidRPr="00FA6FBA">
        <w:rPr>
          <w:rStyle w:val="Emphasis"/>
          <w:highlight w:val="cyan"/>
        </w:rPr>
        <w:t>one-day</w:t>
      </w:r>
      <w:r w:rsidRPr="00802ADC">
        <w:rPr>
          <w:rStyle w:val="Emphasis"/>
        </w:rPr>
        <w:t xml:space="preserve"> shutdown</w:t>
      </w:r>
      <w:r w:rsidRPr="00802ADC">
        <w:rPr>
          <w:sz w:val="16"/>
        </w:rPr>
        <w:t xml:space="preserve"> </w:t>
      </w:r>
      <w:r w:rsidRPr="00FA6FBA">
        <w:rPr>
          <w:rStyle w:val="StyleUnderline"/>
          <w:highlight w:val="cyan"/>
        </w:rPr>
        <w:t xml:space="preserve">"puts us </w:t>
      </w:r>
      <w:r w:rsidRPr="00FA6FBA">
        <w:rPr>
          <w:rStyle w:val="Emphasis"/>
          <w:highlight w:val="cyan"/>
        </w:rPr>
        <w:t>months behind</w:t>
      </w:r>
      <w:r w:rsidRPr="002045A3">
        <w:rPr>
          <w:rStyle w:val="StyleUnderline"/>
        </w:rPr>
        <w:t>."</w:t>
      </w:r>
    </w:p>
    <w:p w14:paraId="3913689D" w14:textId="77777777" w:rsidR="00F66749" w:rsidRPr="002045A3" w:rsidRDefault="00F66749" w:rsidP="00F66749">
      <w:pPr>
        <w:rPr>
          <w:sz w:val="16"/>
        </w:rPr>
      </w:pPr>
      <w:r w:rsidRPr="002045A3">
        <w:rPr>
          <w:sz w:val="16"/>
        </w:rPr>
        <w:t>“</w:t>
      </w:r>
      <w:r w:rsidRPr="002045A3">
        <w:rPr>
          <w:rStyle w:val="StyleUnderline"/>
        </w:rPr>
        <w:t>That's what a government shutdown is</w:t>
      </w:r>
      <w:r w:rsidRPr="002045A3">
        <w:rPr>
          <w:sz w:val="16"/>
        </w:rPr>
        <w:t xml:space="preserve"> — </w:t>
      </w:r>
      <w:r w:rsidRPr="002045A3">
        <w:rPr>
          <w:rStyle w:val="StyleUnderline"/>
        </w:rPr>
        <w:t xml:space="preserve">not only is it impacting modernization, but it will shut down the Oklahoma City </w:t>
      </w:r>
      <w:r w:rsidRPr="002045A3">
        <w:rPr>
          <w:rStyle w:val="Emphasis"/>
        </w:rPr>
        <w:t>Academy</w:t>
      </w:r>
      <w:r w:rsidRPr="002045A3">
        <w:rPr>
          <w:rStyle w:val="StyleUnderline"/>
        </w:rPr>
        <w:t xml:space="preserve"> that we are relying on, to bring in these new air traffic controllers so we can train them</w:t>
      </w:r>
      <w:r w:rsidRPr="002045A3">
        <w:rPr>
          <w:sz w:val="16"/>
        </w:rPr>
        <w:t>,” Daniels said.</w:t>
      </w:r>
    </w:p>
    <w:p w14:paraId="38A11505" w14:textId="77777777" w:rsidR="00F66749" w:rsidRPr="002045A3" w:rsidRDefault="00F66749" w:rsidP="00F66749">
      <w:pPr>
        <w:rPr>
          <w:sz w:val="16"/>
        </w:rPr>
      </w:pPr>
      <w:r w:rsidRPr="002045A3">
        <w:rPr>
          <w:sz w:val="16"/>
        </w:rPr>
        <w:t>Without a deal, the government is set to shut down on March 14.</w:t>
      </w:r>
    </w:p>
    <w:p w14:paraId="16B02D52" w14:textId="77777777" w:rsidR="00F66749" w:rsidRPr="002045A3" w:rsidRDefault="00F66749" w:rsidP="00F66749">
      <w:pPr>
        <w:rPr>
          <w:sz w:val="16"/>
        </w:rPr>
      </w:pPr>
      <w:r w:rsidRPr="002045A3">
        <w:rPr>
          <w:sz w:val="16"/>
        </w:rPr>
        <w:t xml:space="preserve">And </w:t>
      </w:r>
      <w:r w:rsidRPr="002045A3">
        <w:rPr>
          <w:rStyle w:val="StyleUnderline"/>
        </w:rPr>
        <w:t xml:space="preserve">many </w:t>
      </w:r>
      <w:r w:rsidRPr="00FA6FBA">
        <w:rPr>
          <w:rStyle w:val="StyleUnderline"/>
          <w:highlight w:val="cyan"/>
        </w:rPr>
        <w:t xml:space="preserve">controllers may simply </w:t>
      </w:r>
      <w:r w:rsidRPr="00FA6FBA">
        <w:rPr>
          <w:rStyle w:val="Emphasis"/>
          <w:highlight w:val="cyan"/>
        </w:rPr>
        <w:t>quit</w:t>
      </w:r>
      <w:r w:rsidRPr="002045A3">
        <w:rPr>
          <w:rStyle w:val="StyleUnderline"/>
        </w:rPr>
        <w:t xml:space="preserve"> if the </w:t>
      </w:r>
      <w:r w:rsidRPr="002045A3">
        <w:rPr>
          <w:rStyle w:val="Emphasis"/>
        </w:rPr>
        <w:t>government shuts down again</w:t>
      </w:r>
      <w:r w:rsidRPr="002045A3">
        <w:rPr>
          <w:sz w:val="16"/>
        </w:rPr>
        <w:t xml:space="preserve">, </w:t>
      </w:r>
      <w:r w:rsidRPr="002045A3">
        <w:rPr>
          <w:rStyle w:val="StyleUnderline"/>
        </w:rPr>
        <w:t xml:space="preserve">because they don't want to deal with the </w:t>
      </w:r>
      <w:r w:rsidRPr="002045A3">
        <w:rPr>
          <w:rStyle w:val="Emphasis"/>
        </w:rPr>
        <w:t>disruptions</w:t>
      </w:r>
      <w:r w:rsidRPr="002045A3">
        <w:rPr>
          <w:rStyle w:val="StyleUnderline"/>
        </w:rPr>
        <w:t xml:space="preserve"> anymore</w:t>
      </w:r>
      <w:r w:rsidRPr="002045A3">
        <w:rPr>
          <w:sz w:val="16"/>
        </w:rPr>
        <w:t>, Daniels said.</w:t>
      </w:r>
    </w:p>
    <w:p w14:paraId="7FC767B8" w14:textId="77777777" w:rsidR="00F66749" w:rsidRPr="002045A3" w:rsidRDefault="00F66749" w:rsidP="00F66749">
      <w:pPr>
        <w:rPr>
          <w:sz w:val="16"/>
        </w:rPr>
      </w:pPr>
      <w:r w:rsidRPr="002045A3">
        <w:rPr>
          <w:sz w:val="16"/>
        </w:rPr>
        <w:t>"</w:t>
      </w:r>
      <w:r w:rsidRPr="00B41E4F">
        <w:rPr>
          <w:rStyle w:val="StyleUnderline"/>
        </w:rPr>
        <w:t>Many</w:t>
      </w:r>
      <w:r w:rsidRPr="002045A3">
        <w:rPr>
          <w:rStyle w:val="StyleUnderline"/>
        </w:rPr>
        <w:t xml:space="preserve"> of them </w:t>
      </w:r>
      <w:r w:rsidRPr="002045A3">
        <w:rPr>
          <w:rStyle w:val="Emphasis"/>
        </w:rPr>
        <w:t>don't come back</w:t>
      </w:r>
      <w:r w:rsidRPr="002045A3">
        <w:rPr>
          <w:sz w:val="16"/>
        </w:rPr>
        <w:t xml:space="preserve">, because </w:t>
      </w:r>
      <w:r w:rsidRPr="002045A3">
        <w:rPr>
          <w:rStyle w:val="StyleUnderline"/>
        </w:rPr>
        <w:t xml:space="preserve">they certainly do not want to work in that type of career field, or go with </w:t>
      </w:r>
      <w:r w:rsidRPr="002045A3">
        <w:rPr>
          <w:rStyle w:val="Emphasis"/>
        </w:rPr>
        <w:t>$0 paychecks</w:t>
      </w:r>
      <w:r w:rsidRPr="002045A3">
        <w:rPr>
          <w:sz w:val="16"/>
        </w:rPr>
        <w:t xml:space="preserve"> — or not even a paycheck,” Daniels said.</w:t>
      </w:r>
    </w:p>
    <w:p w14:paraId="1FE3023F" w14:textId="77777777" w:rsidR="00F66749" w:rsidRPr="002045A3" w:rsidRDefault="00F66749" w:rsidP="00F66749">
      <w:pPr>
        <w:rPr>
          <w:sz w:val="16"/>
        </w:rPr>
      </w:pPr>
      <w:r w:rsidRPr="002045A3">
        <w:rPr>
          <w:rStyle w:val="StyleUnderline"/>
        </w:rPr>
        <w:t xml:space="preserve">The controller workforce is </w:t>
      </w:r>
      <w:r w:rsidRPr="002045A3">
        <w:rPr>
          <w:rStyle w:val="Emphasis"/>
        </w:rPr>
        <w:t>short</w:t>
      </w:r>
      <w:r w:rsidRPr="002045A3">
        <w:rPr>
          <w:rStyle w:val="StyleUnderline"/>
        </w:rPr>
        <w:t xml:space="preserve"> of roughly </w:t>
      </w:r>
      <w:r w:rsidRPr="002045A3">
        <w:rPr>
          <w:rStyle w:val="Emphasis"/>
        </w:rPr>
        <w:t>3,600 certified controllers</w:t>
      </w:r>
      <w:r w:rsidRPr="002045A3">
        <w:rPr>
          <w:sz w:val="16"/>
        </w:rPr>
        <w:t xml:space="preserve">, </w:t>
      </w:r>
      <w:r w:rsidRPr="002045A3">
        <w:rPr>
          <w:rStyle w:val="StyleUnderline"/>
        </w:rPr>
        <w:t xml:space="preserve">and it’s </w:t>
      </w:r>
      <w:r w:rsidRPr="002045A3">
        <w:rPr>
          <w:rStyle w:val="Emphasis"/>
        </w:rPr>
        <w:t>impossible</w:t>
      </w:r>
      <w:r w:rsidRPr="002045A3">
        <w:rPr>
          <w:rStyle w:val="StyleUnderline"/>
        </w:rPr>
        <w:t xml:space="preserve"> to </w:t>
      </w:r>
      <w:r w:rsidRPr="002045A3">
        <w:rPr>
          <w:rStyle w:val="Emphasis"/>
        </w:rPr>
        <w:t>just fast-track</w:t>
      </w:r>
      <w:r w:rsidRPr="002045A3">
        <w:rPr>
          <w:rStyle w:val="StyleUnderline"/>
        </w:rPr>
        <w:t xml:space="preserve"> that number, especially during a </w:t>
      </w:r>
      <w:r w:rsidRPr="002045A3">
        <w:rPr>
          <w:rStyle w:val="Emphasis"/>
        </w:rPr>
        <w:t>shutdown</w:t>
      </w:r>
      <w:r w:rsidRPr="002045A3">
        <w:rPr>
          <w:sz w:val="16"/>
        </w:rPr>
        <w:t>, he said. The shutdown that began in December 2018 and lasted for just over a month impacted 25 percent of the trainees coming through the system.</w:t>
      </w:r>
    </w:p>
    <w:p w14:paraId="62D9DCDD" w14:textId="77777777" w:rsidR="00F66749" w:rsidRPr="002045A3" w:rsidRDefault="00F66749" w:rsidP="00F66749">
      <w:pPr>
        <w:rPr>
          <w:sz w:val="16"/>
        </w:rPr>
      </w:pPr>
      <w:r w:rsidRPr="002045A3">
        <w:rPr>
          <w:sz w:val="16"/>
        </w:rPr>
        <w:t xml:space="preserve">Daniels added </w:t>
      </w:r>
      <w:r w:rsidRPr="002045A3">
        <w:rPr>
          <w:rStyle w:val="StyleUnderline"/>
        </w:rPr>
        <w:t>it takes between two to three years from the time a controller is hired to get into their official role from when they pass initial qualifications</w:t>
      </w:r>
      <w:r w:rsidRPr="002045A3">
        <w:rPr>
          <w:sz w:val="16"/>
        </w:rPr>
        <w:t>.</w:t>
      </w:r>
    </w:p>
    <w:p w14:paraId="5AFAEA0B" w14:textId="77777777" w:rsidR="00F66749" w:rsidRPr="002045A3" w:rsidRDefault="00F66749" w:rsidP="00F66749">
      <w:pPr>
        <w:rPr>
          <w:sz w:val="16"/>
        </w:rPr>
      </w:pPr>
      <w:r w:rsidRPr="002045A3">
        <w:rPr>
          <w:sz w:val="16"/>
        </w:rPr>
        <w:t xml:space="preserve">Last week, DOT Secretary Sean Duffy announced a new plan that would seek to shorten the hiring process, though how that's being streamlined is murky. Lawmakers have also proposed the idea of raising the threshold of the maximum </w:t>
      </w:r>
      <w:proofErr w:type="gramStart"/>
      <w:r w:rsidRPr="002045A3">
        <w:rPr>
          <w:sz w:val="16"/>
        </w:rPr>
        <w:t>amount</w:t>
      </w:r>
      <w:proofErr w:type="gramEnd"/>
      <w:r w:rsidRPr="002045A3">
        <w:rPr>
          <w:sz w:val="16"/>
        </w:rPr>
        <w:t xml:space="preserve"> of people allowed to be trained at the academy, and the potential of opening a second academy.</w:t>
      </w:r>
    </w:p>
    <w:p w14:paraId="66F18714" w14:textId="77777777" w:rsidR="00F66749" w:rsidRPr="006B770A" w:rsidRDefault="00F66749" w:rsidP="00F66749">
      <w:pPr>
        <w:rPr>
          <w:sz w:val="16"/>
        </w:rPr>
      </w:pPr>
      <w:r w:rsidRPr="002045A3">
        <w:rPr>
          <w:sz w:val="16"/>
        </w:rPr>
        <w:t xml:space="preserve">Findings from an independent panel of experts released in 2023 said that </w:t>
      </w:r>
      <w:r w:rsidRPr="002045A3">
        <w:rPr>
          <w:rStyle w:val="StyleUnderline"/>
        </w:rPr>
        <w:t xml:space="preserve">the </w:t>
      </w:r>
      <w:r w:rsidRPr="00FA6FBA">
        <w:rPr>
          <w:rStyle w:val="StyleUnderline"/>
          <w:highlight w:val="cyan"/>
        </w:rPr>
        <w:t>shutdown</w:t>
      </w:r>
      <w:r w:rsidRPr="002045A3">
        <w:rPr>
          <w:rStyle w:val="StyleUnderline"/>
        </w:rPr>
        <w:t xml:space="preserve"> politics</w:t>
      </w:r>
      <w:r w:rsidRPr="002045A3">
        <w:rPr>
          <w:sz w:val="16"/>
        </w:rPr>
        <w:t xml:space="preserve"> </w:t>
      </w:r>
      <w:r w:rsidRPr="00FA6FBA">
        <w:rPr>
          <w:rStyle w:val="Emphasis"/>
          <w:sz w:val="24"/>
          <w:szCs w:val="24"/>
          <w:highlight w:val="cyan"/>
        </w:rPr>
        <w:t>injects risk</w:t>
      </w:r>
      <w:r w:rsidRPr="002045A3">
        <w:rPr>
          <w:rStyle w:val="Emphasis"/>
          <w:sz w:val="24"/>
          <w:szCs w:val="24"/>
        </w:rPr>
        <w:t xml:space="preserve"> into the </w:t>
      </w:r>
      <w:proofErr w:type="gramStart"/>
      <w:r w:rsidRPr="002045A3">
        <w:rPr>
          <w:rStyle w:val="Emphasis"/>
          <w:sz w:val="24"/>
          <w:szCs w:val="24"/>
        </w:rPr>
        <w:t>system</w:t>
      </w:r>
      <w:r w:rsidRPr="002045A3">
        <w:rPr>
          <w:sz w:val="16"/>
        </w:rPr>
        <w:t xml:space="preserve">, </w:t>
      </w:r>
      <w:r w:rsidRPr="002045A3">
        <w:rPr>
          <w:rStyle w:val="StyleUnderline"/>
        </w:rPr>
        <w:t>and</w:t>
      </w:r>
      <w:proofErr w:type="gramEnd"/>
      <w:r w:rsidRPr="002045A3">
        <w:rPr>
          <w:rStyle w:val="StyleUnderline"/>
        </w:rPr>
        <w:t xml:space="preserve"> found that </w:t>
      </w:r>
      <w:r w:rsidRPr="00FA6FBA">
        <w:rPr>
          <w:rStyle w:val="StyleUnderline"/>
          <w:highlight w:val="cyan"/>
        </w:rPr>
        <w:t xml:space="preserve">a </w:t>
      </w:r>
      <w:r w:rsidRPr="00FA6FBA">
        <w:rPr>
          <w:rStyle w:val="Emphasis"/>
          <w:sz w:val="24"/>
          <w:szCs w:val="24"/>
          <w:highlight w:val="cyan"/>
        </w:rPr>
        <w:t>spike of near collisions</w:t>
      </w:r>
      <w:r w:rsidRPr="002045A3">
        <w:rPr>
          <w:sz w:val="16"/>
          <w:szCs w:val="24"/>
        </w:rPr>
        <w:t xml:space="preserve"> </w:t>
      </w:r>
      <w:r w:rsidRPr="002045A3">
        <w:rPr>
          <w:rStyle w:val="StyleUnderline"/>
        </w:rPr>
        <w:t xml:space="preserve">at airports that year were </w:t>
      </w:r>
      <w:r w:rsidRPr="002045A3">
        <w:rPr>
          <w:rStyle w:val="Emphasis"/>
          <w:sz w:val="24"/>
          <w:szCs w:val="24"/>
        </w:rPr>
        <w:t xml:space="preserve">directly </w:t>
      </w:r>
      <w:r w:rsidRPr="00FA6FBA">
        <w:rPr>
          <w:rStyle w:val="Emphasis"/>
          <w:sz w:val="24"/>
          <w:szCs w:val="24"/>
          <w:highlight w:val="cyan"/>
        </w:rPr>
        <w:t>linked to congressional dysfunction</w:t>
      </w:r>
      <w:r w:rsidRPr="00FA6FBA">
        <w:rPr>
          <w:sz w:val="16"/>
          <w:highlight w:val="cyan"/>
        </w:rPr>
        <w:t>.</w:t>
      </w:r>
    </w:p>
    <w:p w14:paraId="5AD7F75C" w14:textId="77777777" w:rsidR="00F66749" w:rsidRDefault="00F66749" w:rsidP="00F66749">
      <w:pPr>
        <w:pStyle w:val="Heading4"/>
      </w:pPr>
      <w:r>
        <w:t xml:space="preserve">Another crash wrecks the </w:t>
      </w:r>
      <w:r w:rsidRPr="002045A3">
        <w:rPr>
          <w:u w:val="single"/>
        </w:rPr>
        <w:t>aerospace industry</w:t>
      </w:r>
      <w:r>
        <w:t xml:space="preserve"> broadly.</w:t>
      </w:r>
    </w:p>
    <w:p w14:paraId="2A39703F" w14:textId="77777777" w:rsidR="00F66749" w:rsidRDefault="00F66749" w:rsidP="00F66749">
      <w:r w:rsidRPr="002045A3">
        <w:rPr>
          <w:rStyle w:val="Style13ptBold"/>
        </w:rPr>
        <w:t>GTF 25</w:t>
      </w:r>
      <w:r>
        <w:t>, Global Tourism Forum, an international collaboration platform focused on addressing the challenges for the travel industry that combines the joint efforts of government agencies, industry stakeholders and academia, “Why Airline Crashes Shake Global Economies: Stock, Insurance, and Infrastructure Losses Explained Introduction”, https://live.worldtourismforum.net/opinion/why-airline-crashes-shake-global-economies-stock-insurance-and-infrastructure-losses-explained-introduction</w:t>
      </w:r>
    </w:p>
    <w:p w14:paraId="7893E2F8" w14:textId="77777777" w:rsidR="00F66749" w:rsidRPr="002045A3" w:rsidRDefault="00F66749" w:rsidP="00F66749">
      <w:pPr>
        <w:rPr>
          <w:rStyle w:val="Emphasis"/>
        </w:rPr>
      </w:pPr>
      <w:r w:rsidRPr="00FA6FBA">
        <w:rPr>
          <w:rStyle w:val="StyleUnderline"/>
          <w:highlight w:val="cyan"/>
        </w:rPr>
        <w:t>Aviation is</w:t>
      </w:r>
      <w:r w:rsidRPr="002045A3">
        <w:rPr>
          <w:rStyle w:val="StyleUnderline"/>
        </w:rPr>
        <w:t xml:space="preserve"> one of the</w:t>
      </w:r>
      <w:r w:rsidRPr="002045A3">
        <w:rPr>
          <w:sz w:val="16"/>
        </w:rPr>
        <w:t xml:space="preserve"> world’s </w:t>
      </w:r>
      <w:r w:rsidRPr="002045A3">
        <w:rPr>
          <w:rStyle w:val="Emphasis"/>
        </w:rPr>
        <w:t>most</w:t>
      </w:r>
      <w:r w:rsidRPr="002045A3">
        <w:rPr>
          <w:sz w:val="16"/>
        </w:rPr>
        <w:t xml:space="preserve"> economically </w:t>
      </w:r>
      <w:r w:rsidRPr="00FA6FBA">
        <w:rPr>
          <w:rStyle w:val="Emphasis"/>
          <w:highlight w:val="cyan"/>
        </w:rPr>
        <w:t>sensitive</w:t>
      </w:r>
      <w:r w:rsidRPr="002045A3">
        <w:rPr>
          <w:rStyle w:val="Emphasis"/>
        </w:rPr>
        <w:t xml:space="preserve"> sectors</w:t>
      </w:r>
      <w:r w:rsidRPr="002045A3">
        <w:rPr>
          <w:sz w:val="16"/>
        </w:rPr>
        <w:t xml:space="preserve">. </w:t>
      </w:r>
      <w:r w:rsidRPr="002045A3">
        <w:rPr>
          <w:rStyle w:val="StyleUnderline"/>
        </w:rPr>
        <w:t xml:space="preserve">When </w:t>
      </w:r>
      <w:r w:rsidRPr="00FA6FBA">
        <w:rPr>
          <w:rStyle w:val="StyleUnderline"/>
          <w:highlight w:val="cyan"/>
        </w:rPr>
        <w:t xml:space="preserve">a </w:t>
      </w:r>
      <w:r w:rsidRPr="00FA6FBA">
        <w:rPr>
          <w:rStyle w:val="Emphasis"/>
          <w:highlight w:val="cyan"/>
        </w:rPr>
        <w:t>plane crash</w:t>
      </w:r>
      <w:r w:rsidRPr="002045A3">
        <w:rPr>
          <w:rStyle w:val="Emphasis"/>
        </w:rPr>
        <w:t xml:space="preserve"> occurs</w:t>
      </w:r>
      <w:r w:rsidRPr="002045A3">
        <w:rPr>
          <w:sz w:val="16"/>
        </w:rPr>
        <w:t xml:space="preserve">, </w:t>
      </w:r>
      <w:r w:rsidRPr="002045A3">
        <w:rPr>
          <w:rStyle w:val="StyleUnderline"/>
        </w:rPr>
        <w:t xml:space="preserve">the </w:t>
      </w:r>
      <w:r w:rsidRPr="00FA6FBA">
        <w:rPr>
          <w:rStyle w:val="StyleUnderline"/>
          <w:highlight w:val="cyan"/>
        </w:rPr>
        <w:t>effects</w:t>
      </w:r>
      <w:r w:rsidRPr="002045A3">
        <w:rPr>
          <w:rStyle w:val="StyleUnderline"/>
        </w:rPr>
        <w:t xml:space="preserve"> are </w:t>
      </w:r>
      <w:r w:rsidRPr="002045A3">
        <w:rPr>
          <w:rStyle w:val="Emphasis"/>
        </w:rPr>
        <w:t>immediate</w:t>
      </w:r>
      <w:r w:rsidRPr="002045A3">
        <w:rPr>
          <w:rStyle w:val="StyleUnderline"/>
        </w:rPr>
        <w:t xml:space="preserve"> and </w:t>
      </w:r>
      <w:r w:rsidRPr="002045A3">
        <w:rPr>
          <w:rStyle w:val="Emphasis"/>
        </w:rPr>
        <w:t>far-reaching</w:t>
      </w:r>
      <w:r w:rsidRPr="002045A3">
        <w:rPr>
          <w:sz w:val="16"/>
        </w:rPr>
        <w:t>—</w:t>
      </w:r>
      <w:r w:rsidRPr="002045A3">
        <w:rPr>
          <w:rStyle w:val="StyleUnderline"/>
        </w:rPr>
        <w:t xml:space="preserve">impacting not only the </w:t>
      </w:r>
      <w:r w:rsidRPr="002045A3">
        <w:rPr>
          <w:rStyle w:val="Emphasis"/>
        </w:rPr>
        <w:t>airline</w:t>
      </w:r>
      <w:r w:rsidRPr="002045A3">
        <w:rPr>
          <w:sz w:val="16"/>
        </w:rPr>
        <w:t xml:space="preserve"> </w:t>
      </w:r>
      <w:r w:rsidRPr="002045A3">
        <w:rPr>
          <w:rStyle w:val="StyleUnderline"/>
        </w:rPr>
        <w:t xml:space="preserve">involved but also </w:t>
      </w:r>
      <w:r w:rsidRPr="002045A3">
        <w:rPr>
          <w:rStyle w:val="Emphasis"/>
        </w:rPr>
        <w:t>airports, insurers, stock markets, and even</w:t>
      </w:r>
      <w:r w:rsidRPr="002045A3">
        <w:rPr>
          <w:sz w:val="16"/>
        </w:rPr>
        <w:t xml:space="preserve"> a nation’s </w:t>
      </w:r>
      <w:r w:rsidRPr="002045A3">
        <w:rPr>
          <w:rStyle w:val="Emphasis"/>
        </w:rPr>
        <w:t>economic output</w:t>
      </w:r>
      <w:r w:rsidRPr="002045A3">
        <w:rPr>
          <w:sz w:val="16"/>
        </w:rPr>
        <w:t xml:space="preserve">. </w:t>
      </w:r>
      <w:r w:rsidRPr="002045A3">
        <w:rPr>
          <w:rStyle w:val="StyleUnderline"/>
        </w:rPr>
        <w:t xml:space="preserve">The ripple effects can </w:t>
      </w:r>
      <w:r w:rsidRPr="002045A3">
        <w:rPr>
          <w:rStyle w:val="Emphasis"/>
        </w:rPr>
        <w:t xml:space="preserve">disrupt </w:t>
      </w:r>
      <w:r w:rsidRPr="00FA6FBA">
        <w:rPr>
          <w:rStyle w:val="Emphasis"/>
          <w:highlight w:val="cyan"/>
        </w:rPr>
        <w:t>supply chains</w:t>
      </w:r>
      <w:r w:rsidRPr="002045A3">
        <w:rPr>
          <w:sz w:val="16"/>
        </w:rPr>
        <w:t xml:space="preserve">, </w:t>
      </w:r>
      <w:r w:rsidRPr="002045A3">
        <w:rPr>
          <w:rStyle w:val="StyleUnderline"/>
        </w:rPr>
        <w:t>freeze</w:t>
      </w:r>
      <w:r w:rsidRPr="002045A3">
        <w:rPr>
          <w:sz w:val="16"/>
        </w:rPr>
        <w:t xml:space="preserve"> tourism </w:t>
      </w:r>
      <w:r w:rsidRPr="002045A3">
        <w:rPr>
          <w:rStyle w:val="StyleUnderline"/>
        </w:rPr>
        <w:t xml:space="preserve">flows, </w:t>
      </w:r>
      <w:r w:rsidRPr="002045A3">
        <w:rPr>
          <w:rStyle w:val="Emphasis"/>
        </w:rPr>
        <w:t xml:space="preserve">spike </w:t>
      </w:r>
      <w:r w:rsidRPr="00FA6FBA">
        <w:rPr>
          <w:rStyle w:val="Emphasis"/>
          <w:highlight w:val="cyan"/>
        </w:rPr>
        <w:t>insurance premiums</w:t>
      </w:r>
      <w:r w:rsidRPr="002045A3">
        <w:rPr>
          <w:sz w:val="16"/>
        </w:rPr>
        <w:t xml:space="preserve">, </w:t>
      </w:r>
      <w:r w:rsidRPr="00FA6FBA">
        <w:rPr>
          <w:rStyle w:val="StyleUnderline"/>
          <w:highlight w:val="cyan"/>
        </w:rPr>
        <w:t>and</w:t>
      </w:r>
      <w:r w:rsidRPr="002045A3">
        <w:rPr>
          <w:sz w:val="16"/>
        </w:rPr>
        <w:t xml:space="preserve"> </w:t>
      </w:r>
      <w:r w:rsidRPr="002045A3">
        <w:rPr>
          <w:rStyle w:val="Emphasis"/>
        </w:rPr>
        <w:t xml:space="preserve">dent </w:t>
      </w:r>
      <w:r w:rsidRPr="00FA6FBA">
        <w:rPr>
          <w:rStyle w:val="Emphasis"/>
          <w:highlight w:val="cyan"/>
        </w:rPr>
        <w:t>investor confidence.</w:t>
      </w:r>
    </w:p>
    <w:p w14:paraId="5C774C3D" w14:textId="77777777" w:rsidR="00F66749" w:rsidRPr="002045A3" w:rsidRDefault="00F66749" w:rsidP="00F66749">
      <w:pPr>
        <w:rPr>
          <w:sz w:val="16"/>
        </w:rPr>
      </w:pPr>
      <w:r w:rsidRPr="002045A3">
        <w:rPr>
          <w:sz w:val="16"/>
        </w:rPr>
        <w:t>This article examines how commercial airline crashes shake global economies—</w:t>
      </w:r>
      <w:r w:rsidRPr="002045A3">
        <w:rPr>
          <w:rStyle w:val="StyleUnderline"/>
        </w:rPr>
        <w:t>through</w:t>
      </w:r>
      <w:r w:rsidRPr="002045A3">
        <w:rPr>
          <w:sz w:val="16"/>
        </w:rPr>
        <w:t xml:space="preserve"> </w:t>
      </w:r>
      <w:r w:rsidRPr="002045A3">
        <w:rPr>
          <w:rStyle w:val="Emphasis"/>
        </w:rPr>
        <w:t>market reactions</w:t>
      </w:r>
      <w:r w:rsidRPr="002045A3">
        <w:rPr>
          <w:sz w:val="16"/>
        </w:rPr>
        <w:t xml:space="preserve">, </w:t>
      </w:r>
      <w:r w:rsidRPr="002045A3">
        <w:rPr>
          <w:rStyle w:val="Emphasis"/>
        </w:rPr>
        <w:t>insurance liabilities</w:t>
      </w:r>
      <w:r w:rsidRPr="002045A3">
        <w:rPr>
          <w:sz w:val="16"/>
        </w:rPr>
        <w:t xml:space="preserve">, </w:t>
      </w:r>
      <w:r w:rsidRPr="002045A3">
        <w:rPr>
          <w:rStyle w:val="StyleUnderline"/>
        </w:rPr>
        <w:t>and</w:t>
      </w:r>
      <w:r w:rsidRPr="002045A3">
        <w:rPr>
          <w:sz w:val="16"/>
        </w:rPr>
        <w:t xml:space="preserve"> </w:t>
      </w:r>
      <w:r w:rsidRPr="002045A3">
        <w:rPr>
          <w:rStyle w:val="Emphasis"/>
        </w:rPr>
        <w:t>infrastructure losses</w:t>
      </w:r>
      <w:r w:rsidRPr="002045A3">
        <w:rPr>
          <w:sz w:val="16"/>
        </w:rPr>
        <w:t xml:space="preserve">. Drawing from real-world incidents, it explains why </w:t>
      </w:r>
      <w:r w:rsidRPr="002045A3">
        <w:rPr>
          <w:rStyle w:val="StyleUnderline"/>
        </w:rPr>
        <w:t xml:space="preserve">aviation </w:t>
      </w:r>
      <w:r w:rsidRPr="00FA6FBA">
        <w:rPr>
          <w:rStyle w:val="StyleUnderline"/>
          <w:highlight w:val="cyan"/>
        </w:rPr>
        <w:t xml:space="preserve">disasters cost </w:t>
      </w:r>
      <w:r w:rsidRPr="00FA6FBA">
        <w:rPr>
          <w:rStyle w:val="Emphasis"/>
          <w:highlight w:val="cyan"/>
        </w:rPr>
        <w:t>billions</w:t>
      </w:r>
      <w:r w:rsidRPr="002045A3">
        <w:rPr>
          <w:rStyle w:val="StyleUnderline"/>
        </w:rPr>
        <w:t xml:space="preserve">, not just in lives but also in lost </w:t>
      </w:r>
      <w:r w:rsidRPr="002045A3">
        <w:rPr>
          <w:rStyle w:val="Emphasis"/>
        </w:rPr>
        <w:t>productivity</w:t>
      </w:r>
      <w:r w:rsidRPr="002045A3">
        <w:rPr>
          <w:rStyle w:val="StyleUnderline"/>
        </w:rPr>
        <w:t xml:space="preserve">, </w:t>
      </w:r>
      <w:r w:rsidRPr="002045A3">
        <w:rPr>
          <w:rStyle w:val="Emphasis"/>
        </w:rPr>
        <w:t>trade</w:t>
      </w:r>
      <w:r w:rsidRPr="002045A3">
        <w:rPr>
          <w:rStyle w:val="StyleUnderline"/>
        </w:rPr>
        <w:t xml:space="preserve">, and </w:t>
      </w:r>
      <w:r w:rsidRPr="002045A3">
        <w:rPr>
          <w:rStyle w:val="Emphasis"/>
        </w:rPr>
        <w:t>trust</w:t>
      </w:r>
      <w:r w:rsidRPr="002045A3">
        <w:rPr>
          <w:rStyle w:val="StyleUnderline"/>
        </w:rPr>
        <w:t>.</w:t>
      </w:r>
    </w:p>
    <w:p w14:paraId="67B49BA5" w14:textId="77777777" w:rsidR="00F66749" w:rsidRPr="002045A3" w:rsidRDefault="00F66749" w:rsidP="00F66749">
      <w:pPr>
        <w:rPr>
          <w:sz w:val="16"/>
        </w:rPr>
      </w:pPr>
      <w:r w:rsidRPr="002045A3">
        <w:rPr>
          <w:sz w:val="16"/>
        </w:rPr>
        <w:t>1.</w:t>
      </w:r>
      <w:r w:rsidRPr="002045A3">
        <w:rPr>
          <w:rFonts w:ascii="Segoe UI Symbol" w:hAnsi="Segoe UI Symbol" w:cs="Segoe UI Symbol"/>
          <w:sz w:val="16"/>
        </w:rPr>
        <w:t>⁠</w:t>
      </w:r>
      <w:r w:rsidRPr="002045A3">
        <w:rPr>
          <w:sz w:val="16"/>
        </w:rPr>
        <w:t xml:space="preserve"> </w:t>
      </w:r>
      <w:r w:rsidRPr="002045A3">
        <w:rPr>
          <w:rFonts w:ascii="Segoe UI Symbol" w:hAnsi="Segoe UI Symbol" w:cs="Segoe UI Symbol"/>
          <w:sz w:val="16"/>
        </w:rPr>
        <w:t>⁠</w:t>
      </w:r>
      <w:r w:rsidRPr="002045A3">
        <w:rPr>
          <w:sz w:val="16"/>
        </w:rPr>
        <w:t>Stock Market Shockwaves: A Fall in Investor Confidence</w:t>
      </w:r>
    </w:p>
    <w:p w14:paraId="16C400D4" w14:textId="77777777" w:rsidR="00F66749" w:rsidRPr="002045A3" w:rsidRDefault="00F66749" w:rsidP="00F66749">
      <w:pPr>
        <w:rPr>
          <w:rStyle w:val="Emphasis"/>
          <w:szCs w:val="28"/>
        </w:rPr>
      </w:pPr>
      <w:r w:rsidRPr="002045A3">
        <w:rPr>
          <w:rStyle w:val="StyleUnderline"/>
        </w:rPr>
        <w:t xml:space="preserve">Plane </w:t>
      </w:r>
      <w:r w:rsidRPr="00FA6FBA">
        <w:rPr>
          <w:rStyle w:val="StyleUnderline"/>
          <w:highlight w:val="cyan"/>
        </w:rPr>
        <w:t>crashes</w:t>
      </w:r>
      <w:r w:rsidRPr="002045A3">
        <w:rPr>
          <w:rStyle w:val="StyleUnderline"/>
        </w:rPr>
        <w:t xml:space="preserve"> often </w:t>
      </w:r>
      <w:r w:rsidRPr="00FA6FBA">
        <w:rPr>
          <w:rStyle w:val="StyleUnderline"/>
          <w:highlight w:val="cyan"/>
        </w:rPr>
        <w:t xml:space="preserve">trigger </w:t>
      </w:r>
      <w:r w:rsidRPr="00FA6FBA">
        <w:rPr>
          <w:rStyle w:val="Emphasis"/>
          <w:highlight w:val="cyan"/>
        </w:rPr>
        <w:t>sudden</w:t>
      </w:r>
      <w:r w:rsidRPr="002045A3">
        <w:rPr>
          <w:rStyle w:val="StyleUnderline"/>
        </w:rPr>
        <w:t xml:space="preserve"> and</w:t>
      </w:r>
      <w:r w:rsidRPr="002045A3">
        <w:rPr>
          <w:sz w:val="16"/>
        </w:rPr>
        <w:t xml:space="preserve"> </w:t>
      </w:r>
      <w:r w:rsidRPr="002045A3">
        <w:rPr>
          <w:rStyle w:val="Emphasis"/>
        </w:rPr>
        <w:t xml:space="preserve">sharp </w:t>
      </w:r>
      <w:r w:rsidRPr="00FA6FBA">
        <w:rPr>
          <w:rStyle w:val="Emphasis"/>
          <w:highlight w:val="cyan"/>
        </w:rPr>
        <w:t>declines</w:t>
      </w:r>
      <w:r w:rsidRPr="00FA6FBA">
        <w:rPr>
          <w:sz w:val="16"/>
          <w:highlight w:val="cyan"/>
        </w:rPr>
        <w:t xml:space="preserve"> </w:t>
      </w:r>
      <w:r w:rsidRPr="00FA6FBA">
        <w:rPr>
          <w:rStyle w:val="StyleUnderline"/>
          <w:highlight w:val="cyan"/>
        </w:rPr>
        <w:t xml:space="preserve">in the </w:t>
      </w:r>
      <w:r w:rsidRPr="00FA6FBA">
        <w:rPr>
          <w:rStyle w:val="Emphasis"/>
          <w:highlight w:val="cyan"/>
        </w:rPr>
        <w:t>stock value</w:t>
      </w:r>
      <w:r w:rsidRPr="00FA6FBA">
        <w:rPr>
          <w:sz w:val="16"/>
          <w:highlight w:val="cyan"/>
        </w:rPr>
        <w:t xml:space="preserve"> </w:t>
      </w:r>
      <w:r w:rsidRPr="00FA6FBA">
        <w:rPr>
          <w:rStyle w:val="StyleUnderline"/>
          <w:highlight w:val="cyan"/>
        </w:rPr>
        <w:t>of</w:t>
      </w:r>
      <w:r w:rsidRPr="002045A3">
        <w:rPr>
          <w:rStyle w:val="StyleUnderline"/>
        </w:rPr>
        <w:t xml:space="preserve"> the affected airline and</w:t>
      </w:r>
      <w:r w:rsidRPr="002045A3">
        <w:rPr>
          <w:sz w:val="16"/>
        </w:rPr>
        <w:t xml:space="preserve">, in some cases, </w:t>
      </w:r>
      <w:r w:rsidRPr="00FA6FBA">
        <w:rPr>
          <w:rStyle w:val="Emphasis"/>
          <w:szCs w:val="28"/>
          <w:highlight w:val="cyan"/>
        </w:rPr>
        <w:t>the broader aviation sector.</w:t>
      </w:r>
    </w:p>
    <w:p w14:paraId="78609077" w14:textId="77777777" w:rsidR="00F66749" w:rsidRPr="002045A3" w:rsidRDefault="00F66749" w:rsidP="00F66749">
      <w:pPr>
        <w:rPr>
          <w:sz w:val="8"/>
          <w:szCs w:val="8"/>
        </w:rPr>
      </w:pPr>
      <w:r w:rsidRPr="002045A3">
        <w:rPr>
          <w:sz w:val="8"/>
          <w:szCs w:val="8"/>
        </w:rPr>
        <w:t>Examples:</w:t>
      </w:r>
      <w:r w:rsidRPr="002045A3">
        <w:rPr>
          <w:sz w:val="8"/>
          <w:szCs w:val="8"/>
        </w:rPr>
        <w:br/>
        <w:t>• Boeing 737 MAX (2018–2019):</w:t>
      </w:r>
      <w:r w:rsidRPr="002045A3">
        <w:rPr>
          <w:sz w:val="8"/>
          <w:szCs w:val="8"/>
        </w:rPr>
        <w:br/>
        <w:t>Following two fatal crashes, Boeing’s stock plunged by nearly 25%, wiping out over $60 billion in market capitalization. The MAX program was halted, and hundreds of aircraft were grounded globally, resulting in canceled orders and legal backlash.</w:t>
      </w:r>
      <w:r w:rsidRPr="002045A3">
        <w:rPr>
          <w:sz w:val="8"/>
          <w:szCs w:val="8"/>
        </w:rPr>
        <w:br/>
        <w:t>• Lufthansa &amp; Germanwings (2015):</w:t>
      </w:r>
      <w:r w:rsidRPr="002045A3">
        <w:rPr>
          <w:sz w:val="8"/>
          <w:szCs w:val="8"/>
        </w:rPr>
        <w:br/>
        <w:t>After a Germanwings co-pilot deliberately crashed Flight 9525, Lufthansa’s stock dropped by approximately 3–4% intraday. Although it recovered quickly, the brand’s credibility took a temporary hit.</w:t>
      </w:r>
      <w:r w:rsidRPr="002045A3">
        <w:rPr>
          <w:sz w:val="8"/>
          <w:szCs w:val="8"/>
        </w:rPr>
        <w:br/>
        <w:t>• Malaysia Airlines (2014):</w:t>
      </w:r>
      <w:r w:rsidRPr="002045A3">
        <w:rPr>
          <w:sz w:val="8"/>
          <w:szCs w:val="8"/>
        </w:rPr>
        <w:br/>
        <w:t>After MH370 and MH17, Malaysia Airlines’ share price fell 13%, and the airline suffered its largest quarterly losses ever.</w:t>
      </w:r>
    </w:p>
    <w:p w14:paraId="2B932210" w14:textId="77777777" w:rsidR="00F66749" w:rsidRPr="002045A3" w:rsidRDefault="00F66749" w:rsidP="00F66749">
      <w:pPr>
        <w:rPr>
          <w:sz w:val="8"/>
          <w:szCs w:val="8"/>
        </w:rPr>
      </w:pPr>
      <w:r w:rsidRPr="002045A3">
        <w:rPr>
          <w:sz w:val="8"/>
          <w:szCs w:val="8"/>
        </w:rPr>
        <w:t>Why This Matters:</w:t>
      </w:r>
    </w:p>
    <w:p w14:paraId="468E8AF7" w14:textId="77777777" w:rsidR="00F66749" w:rsidRPr="002045A3" w:rsidRDefault="00F66749" w:rsidP="00F66749">
      <w:pPr>
        <w:rPr>
          <w:rStyle w:val="Emphasis"/>
          <w:sz w:val="24"/>
          <w:szCs w:val="24"/>
        </w:rPr>
      </w:pPr>
      <w:r w:rsidRPr="002045A3">
        <w:rPr>
          <w:rStyle w:val="StyleUnderline"/>
        </w:rPr>
        <w:t xml:space="preserve">Investors </w:t>
      </w:r>
      <w:r w:rsidRPr="002045A3">
        <w:rPr>
          <w:rStyle w:val="Emphasis"/>
        </w:rPr>
        <w:t>flee airline stocks</w:t>
      </w:r>
      <w:r w:rsidRPr="002045A3">
        <w:rPr>
          <w:rStyle w:val="StyleUnderline"/>
        </w:rPr>
        <w:t xml:space="preserve"> after a crash due to fears of operational grounding, compensation payouts, and reputational damage</w:t>
      </w:r>
      <w:r w:rsidRPr="002045A3">
        <w:rPr>
          <w:sz w:val="16"/>
        </w:rPr>
        <w:t xml:space="preserve">. If the crash involves a manufacturing defect, </w:t>
      </w:r>
      <w:r w:rsidRPr="00FA6FBA">
        <w:rPr>
          <w:rStyle w:val="Emphasis"/>
          <w:sz w:val="24"/>
          <w:szCs w:val="24"/>
          <w:highlight w:val="cyan"/>
        </w:rPr>
        <w:t>aircraft makers</w:t>
      </w:r>
      <w:r w:rsidRPr="002045A3">
        <w:rPr>
          <w:sz w:val="16"/>
          <w:szCs w:val="24"/>
        </w:rPr>
        <w:t xml:space="preserve"> </w:t>
      </w:r>
      <w:r w:rsidRPr="002045A3">
        <w:rPr>
          <w:rStyle w:val="StyleUnderline"/>
        </w:rPr>
        <w:t>like</w:t>
      </w:r>
      <w:r w:rsidRPr="002045A3">
        <w:rPr>
          <w:sz w:val="16"/>
        </w:rPr>
        <w:t xml:space="preserve"> </w:t>
      </w:r>
      <w:r w:rsidRPr="002045A3">
        <w:rPr>
          <w:rStyle w:val="Emphasis"/>
          <w:sz w:val="24"/>
          <w:szCs w:val="24"/>
        </w:rPr>
        <w:t xml:space="preserve">Boeing or Airbus </w:t>
      </w:r>
      <w:r w:rsidRPr="00FA6FBA">
        <w:rPr>
          <w:rStyle w:val="Emphasis"/>
          <w:sz w:val="24"/>
          <w:szCs w:val="24"/>
          <w:highlight w:val="cyan"/>
        </w:rPr>
        <w:t>may see</w:t>
      </w:r>
      <w:r w:rsidRPr="002045A3">
        <w:rPr>
          <w:rStyle w:val="Emphasis"/>
          <w:sz w:val="24"/>
          <w:szCs w:val="24"/>
        </w:rPr>
        <w:t xml:space="preserve"> even </w:t>
      </w:r>
      <w:r w:rsidRPr="00FA6FBA">
        <w:rPr>
          <w:rStyle w:val="Emphasis"/>
          <w:sz w:val="24"/>
          <w:szCs w:val="24"/>
          <w:highlight w:val="cyan"/>
        </w:rPr>
        <w:t>greater losses.</w:t>
      </w:r>
    </w:p>
    <w:p w14:paraId="657606B0" w14:textId="77777777" w:rsidR="00F66749" w:rsidRPr="002045A3" w:rsidRDefault="00F66749" w:rsidP="00F66749">
      <w:pPr>
        <w:rPr>
          <w:sz w:val="16"/>
        </w:rPr>
      </w:pPr>
      <w:r w:rsidRPr="002045A3">
        <w:rPr>
          <w:sz w:val="16"/>
        </w:rPr>
        <w:t>2.</w:t>
      </w:r>
      <w:r w:rsidRPr="002045A3">
        <w:rPr>
          <w:rFonts w:ascii="Segoe UI Symbol" w:hAnsi="Segoe UI Symbol" w:cs="Segoe UI Symbol"/>
          <w:sz w:val="16"/>
        </w:rPr>
        <w:t>⁠</w:t>
      </w:r>
      <w:r w:rsidRPr="002045A3">
        <w:rPr>
          <w:sz w:val="16"/>
        </w:rPr>
        <w:t xml:space="preserve"> </w:t>
      </w:r>
      <w:r w:rsidRPr="002045A3">
        <w:rPr>
          <w:rFonts w:ascii="Segoe UI Symbol" w:hAnsi="Segoe UI Symbol" w:cs="Segoe UI Symbol"/>
          <w:sz w:val="16"/>
        </w:rPr>
        <w:t>⁠</w:t>
      </w:r>
      <w:r w:rsidRPr="002045A3">
        <w:rPr>
          <w:sz w:val="16"/>
        </w:rPr>
        <w:t>Insurance Payouts and Long-Term Premium Hikes</w:t>
      </w:r>
    </w:p>
    <w:p w14:paraId="7BEB696C" w14:textId="77777777" w:rsidR="00F66749" w:rsidRPr="002045A3" w:rsidRDefault="00F66749" w:rsidP="00F66749">
      <w:pPr>
        <w:rPr>
          <w:sz w:val="16"/>
        </w:rPr>
      </w:pPr>
      <w:r w:rsidRPr="002045A3">
        <w:rPr>
          <w:rStyle w:val="StyleUnderline"/>
        </w:rPr>
        <w:t xml:space="preserve">A commercial airline crash </w:t>
      </w:r>
      <w:r w:rsidRPr="002045A3">
        <w:rPr>
          <w:rStyle w:val="Emphasis"/>
        </w:rPr>
        <w:t xml:space="preserve">initiates </w:t>
      </w:r>
      <w:r w:rsidRPr="00FA6FBA">
        <w:rPr>
          <w:rStyle w:val="Emphasis"/>
          <w:highlight w:val="cyan"/>
        </w:rPr>
        <w:t>enormous liability</w:t>
      </w:r>
      <w:r w:rsidRPr="00FA6FBA">
        <w:rPr>
          <w:sz w:val="16"/>
          <w:highlight w:val="cyan"/>
        </w:rPr>
        <w:t xml:space="preserve"> </w:t>
      </w:r>
      <w:r w:rsidRPr="00FA6FBA">
        <w:rPr>
          <w:rStyle w:val="StyleUnderline"/>
          <w:highlight w:val="cyan"/>
        </w:rPr>
        <w:t>for the</w:t>
      </w:r>
      <w:r w:rsidRPr="002045A3">
        <w:rPr>
          <w:sz w:val="16"/>
        </w:rPr>
        <w:t xml:space="preserve"> airline, </w:t>
      </w:r>
      <w:r w:rsidRPr="002045A3">
        <w:rPr>
          <w:rStyle w:val="Emphasis"/>
        </w:rPr>
        <w:t xml:space="preserve">aircraft </w:t>
      </w:r>
      <w:r w:rsidRPr="00FA6FBA">
        <w:rPr>
          <w:rStyle w:val="Emphasis"/>
          <w:highlight w:val="cyan"/>
        </w:rPr>
        <w:t>manufacturer</w:t>
      </w:r>
      <w:r w:rsidRPr="002045A3">
        <w:rPr>
          <w:sz w:val="16"/>
        </w:rPr>
        <w:t>, and even the country of origin.</w:t>
      </w:r>
    </w:p>
    <w:p w14:paraId="11384C1F" w14:textId="77777777" w:rsidR="00F66749" w:rsidRPr="002045A3" w:rsidRDefault="00F66749" w:rsidP="00F66749">
      <w:pPr>
        <w:rPr>
          <w:sz w:val="8"/>
          <w:szCs w:val="8"/>
        </w:rPr>
      </w:pPr>
      <w:r w:rsidRPr="002045A3">
        <w:rPr>
          <w:sz w:val="8"/>
          <w:szCs w:val="8"/>
        </w:rPr>
        <w:t>Typical Costs Include:</w:t>
      </w:r>
      <w:r w:rsidRPr="002045A3">
        <w:rPr>
          <w:sz w:val="8"/>
          <w:szCs w:val="8"/>
        </w:rPr>
        <w:br/>
        <w:t>• Passenger compensation (under the Montreal Convention): ~$175,000 per victim minimum</w:t>
      </w:r>
      <w:r w:rsidRPr="002045A3">
        <w:rPr>
          <w:sz w:val="8"/>
          <w:szCs w:val="8"/>
        </w:rPr>
        <w:br/>
        <w:t>• Hull loss (value of the aircraft): often $100–200 million</w:t>
      </w:r>
      <w:r w:rsidRPr="002045A3">
        <w:rPr>
          <w:sz w:val="8"/>
          <w:szCs w:val="8"/>
        </w:rPr>
        <w:br/>
        <w:t>• Third-party damages and environmental remediation</w:t>
      </w:r>
      <w:r w:rsidRPr="002045A3">
        <w:rPr>
          <w:sz w:val="8"/>
          <w:szCs w:val="8"/>
        </w:rPr>
        <w:br/>
        <w:t>• Legal settlements and fines</w:t>
      </w:r>
    </w:p>
    <w:p w14:paraId="37CD0CB7" w14:textId="77777777" w:rsidR="00F66749" w:rsidRPr="002045A3" w:rsidRDefault="00F66749" w:rsidP="00F66749">
      <w:pPr>
        <w:rPr>
          <w:sz w:val="8"/>
          <w:szCs w:val="8"/>
        </w:rPr>
      </w:pPr>
      <w:r w:rsidRPr="002045A3">
        <w:rPr>
          <w:sz w:val="8"/>
          <w:szCs w:val="8"/>
        </w:rPr>
        <w:t>Case Study: Boeing’s 737 MAX Liability</w:t>
      </w:r>
      <w:r w:rsidRPr="002045A3">
        <w:rPr>
          <w:sz w:val="8"/>
          <w:szCs w:val="8"/>
        </w:rPr>
        <w:br/>
        <w:t>• Boeing paid over $2.5 billion in fines and compensation.</w:t>
      </w:r>
      <w:r w:rsidRPr="002045A3">
        <w:rPr>
          <w:sz w:val="8"/>
          <w:szCs w:val="8"/>
        </w:rPr>
        <w:br/>
        <w:t>• Airlines were compensated for lost revenue due to grounded aircraft.</w:t>
      </w:r>
      <w:r w:rsidRPr="002045A3">
        <w:rPr>
          <w:sz w:val="8"/>
          <w:szCs w:val="8"/>
        </w:rPr>
        <w:br/>
        <w:t>• Insurance firms faced claims in the billions, triggering reevaluations of risk and policy premiums.</w:t>
      </w:r>
    </w:p>
    <w:p w14:paraId="506D9EF2" w14:textId="77777777" w:rsidR="00F66749" w:rsidRPr="002045A3" w:rsidRDefault="00F66749" w:rsidP="00F66749">
      <w:pPr>
        <w:rPr>
          <w:sz w:val="8"/>
          <w:szCs w:val="8"/>
        </w:rPr>
      </w:pPr>
      <w:r w:rsidRPr="002045A3">
        <w:rPr>
          <w:sz w:val="8"/>
          <w:szCs w:val="8"/>
        </w:rPr>
        <w:t>Aftermath:</w:t>
      </w:r>
    </w:p>
    <w:p w14:paraId="18779B49" w14:textId="77777777" w:rsidR="00F66749" w:rsidRPr="006B770A" w:rsidRDefault="00F66749" w:rsidP="00F66749">
      <w:pPr>
        <w:rPr>
          <w:sz w:val="16"/>
        </w:rPr>
      </w:pPr>
      <w:r w:rsidRPr="002045A3">
        <w:rPr>
          <w:rStyle w:val="StyleUnderline"/>
        </w:rPr>
        <w:t xml:space="preserve">These payouts contribute to </w:t>
      </w:r>
      <w:r w:rsidRPr="00FA6FBA">
        <w:rPr>
          <w:rStyle w:val="Emphasis"/>
          <w:highlight w:val="cyan"/>
        </w:rPr>
        <w:t>higher</w:t>
      </w:r>
      <w:r w:rsidRPr="002045A3">
        <w:rPr>
          <w:rStyle w:val="Emphasis"/>
        </w:rPr>
        <w:t xml:space="preserve"> aviation insurance </w:t>
      </w:r>
      <w:r w:rsidRPr="00FA6FBA">
        <w:rPr>
          <w:rStyle w:val="Emphasis"/>
          <w:highlight w:val="cyan"/>
        </w:rPr>
        <w:t>premiums globally</w:t>
      </w:r>
      <w:r w:rsidRPr="002045A3">
        <w:rPr>
          <w:sz w:val="16"/>
        </w:rPr>
        <w:t>, especially for carriers in developing countries or those with safety concerns.</w:t>
      </w:r>
    </w:p>
    <w:p w14:paraId="3F8CEC2D" w14:textId="77777777" w:rsidR="00F66749" w:rsidRDefault="00F66749" w:rsidP="00F66749">
      <w:pPr>
        <w:pStyle w:val="Heading4"/>
      </w:pPr>
      <w:r>
        <w:t xml:space="preserve">Aerospace dominance </w:t>
      </w:r>
      <w:r w:rsidRPr="00AB761D">
        <w:rPr>
          <w:u w:val="single"/>
        </w:rPr>
        <w:t>avoids</w:t>
      </w:r>
      <w:r>
        <w:t xml:space="preserve"> the </w:t>
      </w:r>
      <w:r w:rsidRPr="00AB761D">
        <w:rPr>
          <w:u w:val="single"/>
        </w:rPr>
        <w:t>only scenario</w:t>
      </w:r>
      <w:r>
        <w:t xml:space="preserve"> for nuclear war. </w:t>
      </w:r>
    </w:p>
    <w:p w14:paraId="1C4D5E14" w14:textId="77777777" w:rsidR="00F66749" w:rsidRDefault="00F66749" w:rsidP="00F66749">
      <w:r>
        <w:t xml:space="preserve">Dr. Robert </w:t>
      </w:r>
      <w:r w:rsidRPr="00AB761D">
        <w:rPr>
          <w:rStyle w:val="Style13ptBold"/>
        </w:rPr>
        <w:t>Zubrin 19</w:t>
      </w:r>
      <w:r>
        <w:t>, Masters in Aeronautics and Astronautics and Ph.D. in Nuclear Engineering from the University of Washington, President of Pioneer Energy, Founder and President of the Mars Society, Senior Fellow with the Center for Security Policy, The Case for Space: How the Revolution in Spaceflight Opens Up a Future of Limitless Possibility, p. Google Books</w:t>
      </w:r>
    </w:p>
    <w:p w14:paraId="5F1EF609" w14:textId="77777777" w:rsidR="00F66749" w:rsidRPr="00AB761D" w:rsidRDefault="00F66749" w:rsidP="00F66749">
      <w:pPr>
        <w:rPr>
          <w:sz w:val="16"/>
        </w:rPr>
      </w:pPr>
      <w:r w:rsidRPr="004D1F2A">
        <w:rPr>
          <w:rStyle w:val="StyleUnderline"/>
        </w:rPr>
        <w:t xml:space="preserve">Eastern and Central </w:t>
      </w:r>
      <w:r w:rsidRPr="00FA6FBA">
        <w:rPr>
          <w:rStyle w:val="StyleUnderline"/>
          <w:highlight w:val="cyan"/>
        </w:rPr>
        <w:t xml:space="preserve">Europe </w:t>
      </w:r>
      <w:proofErr w:type="gramStart"/>
      <w:r w:rsidRPr="00FA6FBA">
        <w:rPr>
          <w:rStyle w:val="StyleUnderline"/>
          <w:highlight w:val="cyan"/>
        </w:rPr>
        <w:t>is</w:t>
      </w:r>
      <w:proofErr w:type="gramEnd"/>
      <w:r w:rsidRPr="004D1F2A">
        <w:rPr>
          <w:rStyle w:val="StyleUnderline"/>
        </w:rPr>
        <w:t xml:space="preserve"> now </w:t>
      </w:r>
      <w:r w:rsidRPr="00FA6FBA">
        <w:rPr>
          <w:rStyle w:val="Emphasis"/>
          <w:highlight w:val="cyan"/>
        </w:rPr>
        <w:t>so weakly defended</w:t>
      </w:r>
      <w:r w:rsidRPr="00FA6FBA">
        <w:rPr>
          <w:rStyle w:val="StyleUnderline"/>
          <w:highlight w:val="cyan"/>
        </w:rPr>
        <w:t xml:space="preserve"> as to</w:t>
      </w:r>
      <w:r w:rsidRPr="004D1F2A">
        <w:rPr>
          <w:rStyle w:val="StyleUnderline"/>
        </w:rPr>
        <w:t xml:space="preserve"> </w:t>
      </w:r>
      <w:r w:rsidRPr="004D1F2A">
        <w:rPr>
          <w:rStyle w:val="Emphasis"/>
        </w:rPr>
        <w:t xml:space="preserve">virtually </w:t>
      </w:r>
      <w:r w:rsidRPr="00FA6FBA">
        <w:rPr>
          <w:rStyle w:val="Emphasis"/>
          <w:highlight w:val="cyan"/>
        </w:rPr>
        <w:t>invite invasion</w:t>
      </w:r>
      <w:r w:rsidRPr="004D1F2A">
        <w:rPr>
          <w:rStyle w:val="StyleUnderline"/>
        </w:rPr>
        <w:t xml:space="preserve">. The </w:t>
      </w:r>
      <w:r w:rsidRPr="00FA6FBA">
        <w:rPr>
          <w:rStyle w:val="Emphasis"/>
          <w:highlight w:val="cyan"/>
        </w:rPr>
        <w:t>U</w:t>
      </w:r>
      <w:r w:rsidRPr="002F287C">
        <w:rPr>
          <w:sz w:val="16"/>
        </w:rPr>
        <w:t xml:space="preserve">nited </w:t>
      </w:r>
      <w:r w:rsidRPr="00FA6FBA">
        <w:rPr>
          <w:rStyle w:val="Emphasis"/>
          <w:highlight w:val="cyan"/>
        </w:rPr>
        <w:t>S</w:t>
      </w:r>
      <w:r w:rsidRPr="002F287C">
        <w:rPr>
          <w:sz w:val="16"/>
        </w:rPr>
        <w:t xml:space="preserve">tates </w:t>
      </w:r>
      <w:r w:rsidRPr="00FA6FBA">
        <w:rPr>
          <w:rStyle w:val="StyleUnderline"/>
          <w:highlight w:val="cyan"/>
        </w:rPr>
        <w:t>is not</w:t>
      </w:r>
      <w:r w:rsidRPr="004D1F2A">
        <w:rPr>
          <w:rStyle w:val="StyleUnderline"/>
        </w:rPr>
        <w:t xml:space="preserve"> about </w:t>
      </w:r>
      <w:r w:rsidRPr="00FA6FBA">
        <w:rPr>
          <w:rStyle w:val="StyleUnderline"/>
          <w:highlight w:val="cyan"/>
        </w:rPr>
        <w:t>to go</w:t>
      </w:r>
      <w:r w:rsidRPr="004D1F2A">
        <w:rPr>
          <w:rStyle w:val="StyleUnderline"/>
        </w:rPr>
        <w:t xml:space="preserve"> to </w:t>
      </w:r>
      <w:r w:rsidRPr="00FA6FBA">
        <w:rPr>
          <w:rStyle w:val="StyleUnderline"/>
          <w:highlight w:val="cyan"/>
        </w:rPr>
        <w:t>nuclear</w:t>
      </w:r>
      <w:r w:rsidRPr="004D1F2A">
        <w:rPr>
          <w:rStyle w:val="StyleUnderline"/>
        </w:rPr>
        <w:t xml:space="preserve"> war </w:t>
      </w:r>
      <w:r w:rsidRPr="00FA6FBA">
        <w:rPr>
          <w:rStyle w:val="StyleUnderline"/>
          <w:highlight w:val="cyan"/>
        </w:rPr>
        <w:t>to defend</w:t>
      </w:r>
      <w:r w:rsidRPr="004D1F2A">
        <w:rPr>
          <w:rStyle w:val="StyleUnderline"/>
        </w:rPr>
        <w:t xml:space="preserve"> any foreign country. </w:t>
      </w:r>
      <w:proofErr w:type="gramStart"/>
      <w:r w:rsidRPr="00FA6FBA">
        <w:rPr>
          <w:rStyle w:val="StyleUnderline"/>
          <w:highlight w:val="cyan"/>
        </w:rPr>
        <w:t>So</w:t>
      </w:r>
      <w:proofErr w:type="gramEnd"/>
      <w:r w:rsidRPr="00FA6FBA">
        <w:rPr>
          <w:rStyle w:val="StyleUnderline"/>
          <w:highlight w:val="cyan"/>
        </w:rPr>
        <w:t xml:space="preserve"> </w:t>
      </w:r>
      <w:r w:rsidRPr="00FA6FBA">
        <w:rPr>
          <w:rStyle w:val="Emphasis"/>
          <w:highlight w:val="cyan"/>
        </w:rPr>
        <w:t>deterrence is dead</w:t>
      </w:r>
      <w:r w:rsidRPr="002F287C">
        <w:rPr>
          <w:sz w:val="16"/>
        </w:rPr>
        <w:t xml:space="preserve">, and, with the German army cut from 12 divisions to three, the British gone from the continent, </w:t>
      </w:r>
      <w:r w:rsidRPr="00FA6FBA">
        <w:rPr>
          <w:rStyle w:val="StyleUnderline"/>
          <w:highlight w:val="cyan"/>
        </w:rPr>
        <w:t>and</w:t>
      </w:r>
      <w:r w:rsidRPr="004D1F2A">
        <w:rPr>
          <w:rStyle w:val="StyleUnderline"/>
        </w:rPr>
        <w:t xml:space="preserve"> American </w:t>
      </w:r>
      <w:r w:rsidRPr="00FA6FBA">
        <w:rPr>
          <w:rStyle w:val="StyleUnderline"/>
          <w:highlight w:val="cyan"/>
        </w:rPr>
        <w:t>forces down to a</w:t>
      </w:r>
      <w:r w:rsidRPr="004D1F2A">
        <w:rPr>
          <w:rStyle w:val="StyleUnderline"/>
        </w:rPr>
        <w:t xml:space="preserve"> 30,000-troop </w:t>
      </w:r>
      <w:r w:rsidRPr="00FA6FBA">
        <w:rPr>
          <w:rStyle w:val="Emphasis"/>
          <w:highlight w:val="cyan"/>
        </w:rPr>
        <w:t>tankless remnant</w:t>
      </w:r>
      <w:r w:rsidRPr="002F287C">
        <w:rPr>
          <w:sz w:val="16"/>
        </w:rPr>
        <w:t xml:space="preserve">, the only serious and committed ground force that stands between Russia and the Rhine is the Polish army. </w:t>
      </w:r>
      <w:r w:rsidRPr="004D1F2A">
        <w:rPr>
          <w:rStyle w:val="Emphasis"/>
        </w:rPr>
        <w:t>It’s not enough</w:t>
      </w:r>
      <w:r w:rsidRPr="004D1F2A">
        <w:rPr>
          <w:rStyle w:val="StyleUnderline"/>
        </w:rPr>
        <w:t xml:space="preserve">. Meanwhile, </w:t>
      </w:r>
      <w:r w:rsidRPr="00FA6FBA">
        <w:rPr>
          <w:rStyle w:val="StyleUnderline"/>
          <w:highlight w:val="cyan"/>
        </w:rPr>
        <w:t xml:space="preserve">in </w:t>
      </w:r>
      <w:r w:rsidRPr="00FA6FBA">
        <w:rPr>
          <w:rStyle w:val="Emphasis"/>
          <w:highlight w:val="cyan"/>
        </w:rPr>
        <w:t>Asia</w:t>
      </w:r>
      <w:r w:rsidRPr="002F287C">
        <w:rPr>
          <w:sz w:val="16"/>
        </w:rPr>
        <w:t xml:space="preserve">, the powerful </w:t>
      </w:r>
      <w:r w:rsidRPr="00FA6FBA">
        <w:rPr>
          <w:rStyle w:val="StyleUnderline"/>
          <w:highlight w:val="cyan"/>
        </w:rPr>
        <w:t>growth of</w:t>
      </w:r>
      <w:r w:rsidRPr="002F287C">
        <w:rPr>
          <w:sz w:val="16"/>
        </w:rPr>
        <w:t xml:space="preserve"> the </w:t>
      </w:r>
      <w:r w:rsidRPr="00FA6FBA">
        <w:rPr>
          <w:rStyle w:val="StyleUnderline"/>
          <w:highlight w:val="cyan"/>
        </w:rPr>
        <w:t>Chinese</w:t>
      </w:r>
      <w:r w:rsidRPr="002F287C">
        <w:rPr>
          <w:sz w:val="16"/>
        </w:rPr>
        <w:t xml:space="preserve"> economy </w:t>
      </w:r>
      <w:r w:rsidRPr="00FA6FBA">
        <w:rPr>
          <w:rStyle w:val="StyleUnderline"/>
          <w:highlight w:val="cyan"/>
        </w:rPr>
        <w:t>promises</w:t>
      </w:r>
      <w:r w:rsidRPr="004D1F2A">
        <w:rPr>
          <w:rStyle w:val="StyleUnderline"/>
        </w:rPr>
        <w:t xml:space="preserve"> that nation </w:t>
      </w:r>
      <w:r w:rsidRPr="0023096F">
        <w:rPr>
          <w:rStyle w:val="StyleUnderline"/>
        </w:rPr>
        <w:t>eventual</w:t>
      </w:r>
      <w:r w:rsidRPr="004D1F2A">
        <w:rPr>
          <w:rStyle w:val="StyleUnderline"/>
        </w:rPr>
        <w:t xml:space="preserve"> overwhelming numerical </w:t>
      </w:r>
      <w:r w:rsidRPr="00FA6FBA">
        <w:rPr>
          <w:rStyle w:val="StyleUnderline"/>
          <w:highlight w:val="cyan"/>
        </w:rPr>
        <w:t>force superiority</w:t>
      </w:r>
      <w:r w:rsidRPr="004D1F2A">
        <w:rPr>
          <w:rStyle w:val="StyleUnderline"/>
        </w:rPr>
        <w:t xml:space="preserve"> in the region</w:t>
      </w:r>
      <w:r w:rsidRPr="002F287C">
        <w:rPr>
          <w:sz w:val="16"/>
        </w:rPr>
        <w:t>.</w:t>
      </w:r>
    </w:p>
    <w:p w14:paraId="41D1B021" w14:textId="77777777" w:rsidR="00F66749" w:rsidRPr="002F287C" w:rsidRDefault="00F66749" w:rsidP="00F66749">
      <w:pPr>
        <w:rPr>
          <w:sz w:val="16"/>
        </w:rPr>
      </w:pPr>
      <w:r w:rsidRPr="00FA6FBA">
        <w:rPr>
          <w:rStyle w:val="StyleUnderline"/>
          <w:highlight w:val="cyan"/>
        </w:rPr>
        <w:t xml:space="preserve">How can we </w:t>
      </w:r>
      <w:r w:rsidRPr="00FA6FBA">
        <w:rPr>
          <w:rStyle w:val="Emphasis"/>
          <w:highlight w:val="cyan"/>
        </w:rPr>
        <w:t>restore</w:t>
      </w:r>
      <w:r w:rsidRPr="004D1F2A">
        <w:rPr>
          <w:rStyle w:val="Emphasis"/>
        </w:rPr>
        <w:t xml:space="preserve"> the </w:t>
      </w:r>
      <w:r w:rsidRPr="00FA6FBA">
        <w:rPr>
          <w:rStyle w:val="Emphasis"/>
          <w:highlight w:val="cyan"/>
        </w:rPr>
        <w:t>balance</w:t>
      </w:r>
      <w:r w:rsidRPr="00D4643B">
        <w:rPr>
          <w:rStyle w:val="StyleUnderline"/>
        </w:rPr>
        <w:t>,</w:t>
      </w:r>
      <w:r w:rsidRPr="004D1F2A">
        <w:rPr>
          <w:rStyle w:val="StyleUnderline"/>
        </w:rPr>
        <w:t xml:space="preserve"> creating a </w:t>
      </w:r>
      <w:r w:rsidRPr="004D1F2A">
        <w:rPr>
          <w:rStyle w:val="Emphasis"/>
        </w:rPr>
        <w:t>sufficiently powerful</w:t>
      </w:r>
      <w:r w:rsidRPr="004D1F2A">
        <w:rPr>
          <w:rStyle w:val="StyleUnderline"/>
        </w:rPr>
        <w:t xml:space="preserve"> conventional force </w:t>
      </w:r>
      <w:r w:rsidRPr="00FA6FBA">
        <w:rPr>
          <w:rStyle w:val="StyleUnderline"/>
          <w:highlight w:val="cyan"/>
        </w:rPr>
        <w:t xml:space="preserve">to </w:t>
      </w:r>
      <w:r w:rsidRPr="00FA6FBA">
        <w:rPr>
          <w:rStyle w:val="Emphasis"/>
          <w:highlight w:val="cyan"/>
        </w:rPr>
        <w:t>deter aggression</w:t>
      </w:r>
      <w:r w:rsidRPr="00FA6FBA">
        <w:rPr>
          <w:rStyle w:val="StyleUnderline"/>
          <w:highlight w:val="cyan"/>
        </w:rPr>
        <w:t>? It won’t be</w:t>
      </w:r>
      <w:r w:rsidRPr="004D1F2A">
        <w:rPr>
          <w:rStyle w:val="StyleUnderline"/>
        </w:rPr>
        <w:t xml:space="preserve"> by matching potential </w:t>
      </w:r>
      <w:proofErr w:type="gramStart"/>
      <w:r w:rsidRPr="004D1F2A">
        <w:rPr>
          <w:rStyle w:val="StyleUnderline"/>
        </w:rPr>
        <w:t>adversaries</w:t>
      </w:r>
      <w:proofErr w:type="gramEnd"/>
      <w:r w:rsidRPr="004D1F2A">
        <w:rPr>
          <w:rStyle w:val="StyleUnderline"/>
        </w:rPr>
        <w:t xml:space="preserve"> </w:t>
      </w:r>
      <w:r w:rsidRPr="00FA6FBA">
        <w:rPr>
          <w:rStyle w:val="StyleUnderline"/>
          <w:highlight w:val="cyan"/>
        </w:rPr>
        <w:t>tank for tank</w:t>
      </w:r>
      <w:r w:rsidRPr="004D1F2A">
        <w:rPr>
          <w:rStyle w:val="StyleUnderline"/>
        </w:rPr>
        <w:t xml:space="preserve">, division for division, replacement for replacement. Rather, the </w:t>
      </w:r>
      <w:r w:rsidRPr="00FA6FBA">
        <w:rPr>
          <w:rStyle w:val="Emphasis"/>
          <w:highlight w:val="cyan"/>
        </w:rPr>
        <w:t>U</w:t>
      </w:r>
      <w:r w:rsidRPr="002F287C">
        <w:rPr>
          <w:sz w:val="16"/>
        </w:rPr>
        <w:t xml:space="preserve">nited </w:t>
      </w:r>
      <w:r w:rsidRPr="00FA6FBA">
        <w:rPr>
          <w:rStyle w:val="Emphasis"/>
          <w:highlight w:val="cyan"/>
        </w:rPr>
        <w:t>S</w:t>
      </w:r>
      <w:r w:rsidRPr="002F287C">
        <w:rPr>
          <w:sz w:val="16"/>
        </w:rPr>
        <w:t xml:space="preserve">tates </w:t>
      </w:r>
      <w:r w:rsidRPr="00FA6FBA">
        <w:rPr>
          <w:rStyle w:val="StyleUnderline"/>
          <w:highlight w:val="cyan"/>
        </w:rPr>
        <w:t>must</w:t>
      </w:r>
      <w:r w:rsidRPr="004D1F2A">
        <w:rPr>
          <w:rStyle w:val="StyleUnderline"/>
        </w:rPr>
        <w:t xml:space="preserve"> seek to </w:t>
      </w:r>
      <w:r w:rsidRPr="00FA6FBA">
        <w:rPr>
          <w:rStyle w:val="Emphasis"/>
          <w:highlight w:val="cyan"/>
        </w:rPr>
        <w:t>totally outgun</w:t>
      </w:r>
      <w:r w:rsidRPr="004D1F2A">
        <w:rPr>
          <w:rStyle w:val="StyleUnderline"/>
        </w:rPr>
        <w:t xml:space="preserve"> them by </w:t>
      </w:r>
      <w:r w:rsidRPr="00FA6FBA">
        <w:rPr>
          <w:rStyle w:val="StyleUnderline"/>
          <w:highlight w:val="cyan"/>
        </w:rPr>
        <w:t xml:space="preserve">obtaining a </w:t>
      </w:r>
      <w:r w:rsidRPr="00FA6FBA">
        <w:rPr>
          <w:rStyle w:val="Emphasis"/>
          <w:highlight w:val="cyan"/>
        </w:rPr>
        <w:t>radical</w:t>
      </w:r>
      <w:r w:rsidRPr="004D1F2A">
        <w:rPr>
          <w:rStyle w:val="Emphasis"/>
        </w:rPr>
        <w:t xml:space="preserve"> technological </w:t>
      </w:r>
      <w:r w:rsidRPr="00FA6FBA">
        <w:rPr>
          <w:rStyle w:val="Emphasis"/>
          <w:highlight w:val="cyan"/>
        </w:rPr>
        <w:t>advantage</w:t>
      </w:r>
      <w:r w:rsidRPr="004D1F2A">
        <w:rPr>
          <w:rStyle w:val="StyleUnderline"/>
        </w:rPr>
        <w:t xml:space="preserve">. This can be done </w:t>
      </w:r>
      <w:r w:rsidRPr="00FA6FBA">
        <w:rPr>
          <w:rStyle w:val="StyleUnderline"/>
          <w:highlight w:val="cyan"/>
        </w:rPr>
        <w:t>by</w:t>
      </w:r>
      <w:r w:rsidRPr="004D1F2A">
        <w:rPr>
          <w:rStyle w:val="StyleUnderline"/>
        </w:rPr>
        <w:t xml:space="preserve"> achieving </w:t>
      </w:r>
      <w:r w:rsidRPr="00FA6FBA">
        <w:rPr>
          <w:rStyle w:val="Emphasis"/>
          <w:highlight w:val="cyan"/>
        </w:rPr>
        <w:t>space supremacy</w:t>
      </w:r>
      <w:r w:rsidRPr="002F287C">
        <w:rPr>
          <w:sz w:val="16"/>
        </w:rPr>
        <w:t>.</w:t>
      </w:r>
    </w:p>
    <w:p w14:paraId="245EBB4E" w14:textId="77777777" w:rsidR="00F66749" w:rsidRPr="002F287C" w:rsidRDefault="00F66749" w:rsidP="00F66749">
      <w:pPr>
        <w:rPr>
          <w:sz w:val="16"/>
        </w:rPr>
      </w:pPr>
      <w:r w:rsidRPr="002F287C">
        <w:rPr>
          <w:sz w:val="16"/>
        </w:rPr>
        <w:t xml:space="preserve">To grasp the importance of space power, some historical perspective is required. Wars are fought for control of territory. Yet for thousands of years, victory on land has frequently been determined by dominance at sea. In the 20th century, victory on both land and sea almost invariably went to the power that controlled the air. </w:t>
      </w:r>
      <w:r w:rsidRPr="004D1F2A">
        <w:rPr>
          <w:rStyle w:val="StyleUnderline"/>
        </w:rPr>
        <w:t xml:space="preserve">In the </w:t>
      </w:r>
      <w:r w:rsidRPr="004D1F2A">
        <w:rPr>
          <w:rStyle w:val="Emphasis"/>
        </w:rPr>
        <w:t>21st century</w:t>
      </w:r>
      <w:r w:rsidRPr="004D1F2A">
        <w:rPr>
          <w:rStyle w:val="StyleUnderline"/>
        </w:rPr>
        <w:t xml:space="preserve">, </w:t>
      </w:r>
      <w:r w:rsidRPr="00FA6FBA">
        <w:rPr>
          <w:rStyle w:val="StyleUnderline"/>
          <w:highlight w:val="cyan"/>
        </w:rPr>
        <w:t>victory</w:t>
      </w:r>
      <w:r w:rsidRPr="004D1F2A">
        <w:rPr>
          <w:rStyle w:val="StyleUnderline"/>
        </w:rPr>
        <w:t xml:space="preserve"> on land, sea or in the air </w:t>
      </w:r>
      <w:r w:rsidRPr="00FA6FBA">
        <w:rPr>
          <w:rStyle w:val="StyleUnderline"/>
          <w:highlight w:val="cyan"/>
        </w:rPr>
        <w:t xml:space="preserve">will go to the power that controls </w:t>
      </w:r>
      <w:r w:rsidRPr="00FA6FBA">
        <w:rPr>
          <w:rStyle w:val="Emphasis"/>
          <w:highlight w:val="cyan"/>
        </w:rPr>
        <w:t>space</w:t>
      </w:r>
      <w:r w:rsidRPr="002F287C">
        <w:rPr>
          <w:sz w:val="16"/>
        </w:rPr>
        <w:t>.</w:t>
      </w:r>
    </w:p>
    <w:p w14:paraId="61446697" w14:textId="77777777" w:rsidR="00F66749" w:rsidRPr="002F287C" w:rsidRDefault="00F66749" w:rsidP="00F66749">
      <w:pPr>
        <w:rPr>
          <w:sz w:val="16"/>
        </w:rPr>
      </w:pPr>
      <w:r w:rsidRPr="004D1F2A">
        <w:rPr>
          <w:rStyle w:val="StyleUnderline"/>
        </w:rPr>
        <w:t xml:space="preserve">The </w:t>
      </w:r>
      <w:r w:rsidRPr="004D1F2A">
        <w:rPr>
          <w:rStyle w:val="Emphasis"/>
        </w:rPr>
        <w:t>critical military importance</w:t>
      </w:r>
      <w:r w:rsidRPr="004D1F2A">
        <w:rPr>
          <w:rStyle w:val="StyleUnderline"/>
        </w:rPr>
        <w:t xml:space="preserve"> of space has been </w:t>
      </w:r>
      <w:r w:rsidRPr="004D1F2A">
        <w:rPr>
          <w:rStyle w:val="Emphasis"/>
        </w:rPr>
        <w:t>obscured</w:t>
      </w:r>
      <w:r w:rsidRPr="004D1F2A">
        <w:rPr>
          <w:rStyle w:val="StyleUnderline"/>
        </w:rPr>
        <w:t xml:space="preserve"> by the fact that in the period since the </w:t>
      </w:r>
      <w:r w:rsidRPr="004D1F2A">
        <w:rPr>
          <w:rStyle w:val="Emphasis"/>
        </w:rPr>
        <w:t>U</w:t>
      </w:r>
      <w:r w:rsidRPr="002F287C">
        <w:rPr>
          <w:sz w:val="16"/>
        </w:rPr>
        <w:t xml:space="preserve">nited </w:t>
      </w:r>
      <w:r w:rsidRPr="004D1F2A">
        <w:rPr>
          <w:rStyle w:val="Emphasis"/>
        </w:rPr>
        <w:t>S</w:t>
      </w:r>
      <w:r w:rsidRPr="002F287C">
        <w:rPr>
          <w:sz w:val="16"/>
        </w:rPr>
        <w:t xml:space="preserve">tates </w:t>
      </w:r>
      <w:r w:rsidRPr="004D1F2A">
        <w:rPr>
          <w:rStyle w:val="StyleUnderline"/>
        </w:rPr>
        <w:t xml:space="preserve">has had space assets, </w:t>
      </w:r>
      <w:proofErr w:type="gramStart"/>
      <w:r w:rsidRPr="004D1F2A">
        <w:rPr>
          <w:rStyle w:val="StyleUnderline"/>
        </w:rPr>
        <w:t>all of</w:t>
      </w:r>
      <w:proofErr w:type="gramEnd"/>
      <w:r w:rsidRPr="004D1F2A">
        <w:rPr>
          <w:rStyle w:val="StyleUnderline"/>
        </w:rPr>
        <w:t xml:space="preserve"> our wars have been fought against </w:t>
      </w:r>
      <w:r w:rsidRPr="004D1F2A">
        <w:rPr>
          <w:rStyle w:val="Emphasis"/>
        </w:rPr>
        <w:t>minor powers</w:t>
      </w:r>
      <w:r w:rsidRPr="004D1F2A">
        <w:rPr>
          <w:rStyle w:val="StyleUnderline"/>
        </w:rPr>
        <w:t xml:space="preserve"> that we could have defeated without them</w:t>
      </w:r>
      <w:r w:rsidRPr="002F287C">
        <w:rPr>
          <w:sz w:val="16"/>
        </w:rPr>
        <w:t xml:space="preserve">. Desert Storm has been called the first space war, because the allied forces made extensive use of GPS navigation satellites. However, if they had no such technology at their disposal, </w:t>
      </w:r>
      <w:proofErr w:type="gramStart"/>
      <w:r w:rsidRPr="002F287C">
        <w:rPr>
          <w:sz w:val="16"/>
        </w:rPr>
        <w:t>the end result</w:t>
      </w:r>
      <w:proofErr w:type="gramEnd"/>
      <w:r w:rsidRPr="002F287C">
        <w:rPr>
          <w:sz w:val="16"/>
        </w:rPr>
        <w:t xml:space="preserve"> would have been just the same. This has given some the impression that space forces are just a frill to real military power — a useful and convenient frill perhaps, but a </w:t>
      </w:r>
      <w:proofErr w:type="gramStart"/>
      <w:r w:rsidRPr="002F287C">
        <w:rPr>
          <w:sz w:val="16"/>
        </w:rPr>
        <w:t>frill</w:t>
      </w:r>
      <w:proofErr w:type="gramEnd"/>
      <w:r w:rsidRPr="002F287C">
        <w:rPr>
          <w:sz w:val="16"/>
        </w:rPr>
        <w:t xml:space="preserve"> nevertheless.</w:t>
      </w:r>
    </w:p>
    <w:p w14:paraId="1820A518" w14:textId="77777777" w:rsidR="00F66749" w:rsidRPr="002F287C" w:rsidRDefault="00F66749" w:rsidP="00F66749">
      <w:pPr>
        <w:rPr>
          <w:sz w:val="16"/>
        </w:rPr>
      </w:pPr>
      <w:r w:rsidRPr="002F287C">
        <w:rPr>
          <w:sz w:val="16"/>
        </w:rPr>
        <w:t xml:space="preserve">But consider how history might have </w:t>
      </w:r>
      <w:proofErr w:type="gramStart"/>
      <w:r w:rsidRPr="002F287C">
        <w:rPr>
          <w:sz w:val="16"/>
        </w:rPr>
        <w:t>changed had</w:t>
      </w:r>
      <w:proofErr w:type="gramEnd"/>
      <w:r w:rsidRPr="002F287C">
        <w:rPr>
          <w:sz w:val="16"/>
        </w:rPr>
        <w:t xml:space="preserve"> the Axis of World War II possessed reconnaissance </w:t>
      </w:r>
      <w:proofErr w:type="gramStart"/>
      <w:r w:rsidRPr="002F287C">
        <w:rPr>
          <w:sz w:val="16"/>
        </w:rPr>
        <w:t>satellites — merely</w:t>
      </w:r>
      <w:proofErr w:type="gramEnd"/>
      <w:r w:rsidRPr="002F287C">
        <w:rPr>
          <w:sz w:val="16"/>
        </w:rPr>
        <w:t xml:space="preserve"> one of many of today’s space-based assets — without the Allies having a matching capability. In that case, the Battle of the Atlantic would have gone to the U-boats, as they would have had infallible intelligence on the location of every convoy. Cut off from oil and other supplies, Britain would have fallen. On the Eastern front, every Soviet tank concentration would have been spotted in advance and wiped out by German air power, as would any surviving British ships or tanks in the Mediterranean and North Africa. In the Pacific, the battle of Midway would have gone </w:t>
      </w:r>
      <w:proofErr w:type="gramStart"/>
      <w:r w:rsidRPr="002F287C">
        <w:rPr>
          <w:sz w:val="16"/>
        </w:rPr>
        <w:t>very much the other way</w:t>
      </w:r>
      <w:proofErr w:type="gramEnd"/>
      <w:r w:rsidRPr="002F287C">
        <w:rPr>
          <w:sz w:val="16"/>
        </w:rPr>
        <w:t>, as the Japanese would not have wasted their first deadly airstrike on the unsinkable island, but sunk the American carriers instead. With these gone, the remaining cruisers and destroyers in Adm. Frank Jack Fletcher’s fleet would have lacked air cover, and every one of them would have been hunted down and sunk by unopposed and omniscient Japanese air power. With the same certain fate awaiting any American ships that dared venture forth from the West Coast, Hawaii, Australia and New Zealand would then have fallen, and eventually China and India as well. With a monopoly of just one element of space power, the Axis would have won the war.</w:t>
      </w:r>
    </w:p>
    <w:p w14:paraId="376A5552" w14:textId="77777777" w:rsidR="00F66749" w:rsidRPr="002F287C" w:rsidRDefault="00F66749" w:rsidP="00F66749">
      <w:pPr>
        <w:rPr>
          <w:sz w:val="16"/>
        </w:rPr>
      </w:pPr>
      <w:r w:rsidRPr="002F287C">
        <w:rPr>
          <w:sz w:val="16"/>
        </w:rPr>
        <w:t xml:space="preserve">But </w:t>
      </w:r>
      <w:r w:rsidRPr="004D1F2A">
        <w:rPr>
          <w:rStyle w:val="StyleUnderline"/>
        </w:rPr>
        <w:t xml:space="preserve">modern space power involves far more than just </w:t>
      </w:r>
      <w:r w:rsidRPr="004D1F2A">
        <w:rPr>
          <w:rStyle w:val="Emphasis"/>
        </w:rPr>
        <w:t>recon</w:t>
      </w:r>
      <w:r w:rsidRPr="004D1F2A">
        <w:rPr>
          <w:rStyle w:val="StyleUnderline"/>
        </w:rPr>
        <w:t xml:space="preserve">naissance satellites. The use of space-based </w:t>
      </w:r>
      <w:r w:rsidRPr="00FA6FBA">
        <w:rPr>
          <w:rStyle w:val="Emphasis"/>
          <w:highlight w:val="cyan"/>
        </w:rPr>
        <w:t>GPS</w:t>
      </w:r>
      <w:r w:rsidRPr="004D1F2A">
        <w:rPr>
          <w:rStyle w:val="StyleUnderline"/>
        </w:rPr>
        <w:t xml:space="preserve"> can </w:t>
      </w:r>
      <w:r w:rsidRPr="00FA6FBA">
        <w:rPr>
          <w:rStyle w:val="StyleUnderline"/>
          <w:highlight w:val="cyan"/>
        </w:rPr>
        <w:t>endow munitions with</w:t>
      </w:r>
      <w:r w:rsidRPr="004D1F2A">
        <w:rPr>
          <w:rStyle w:val="StyleUnderline"/>
        </w:rPr>
        <w:t xml:space="preserve"> 100 times greater </w:t>
      </w:r>
      <w:r w:rsidRPr="00FA6FBA">
        <w:rPr>
          <w:rStyle w:val="StyleUnderline"/>
          <w:highlight w:val="cyan"/>
        </w:rPr>
        <w:t>accuracy, while</w:t>
      </w:r>
      <w:r w:rsidRPr="004D1F2A">
        <w:rPr>
          <w:rStyle w:val="StyleUnderline"/>
        </w:rPr>
        <w:t xml:space="preserve"> space-based </w:t>
      </w:r>
      <w:r w:rsidRPr="00FA6FBA">
        <w:rPr>
          <w:rStyle w:val="Emphasis"/>
          <w:highlight w:val="cyan"/>
        </w:rPr>
        <w:t>comm</w:t>
      </w:r>
      <w:r w:rsidRPr="004D1F2A">
        <w:rPr>
          <w:rStyle w:val="Emphasis"/>
        </w:rPr>
        <w:t>unication</w:t>
      </w:r>
      <w:r w:rsidRPr="00FA6FBA">
        <w:rPr>
          <w:rStyle w:val="Emphasis"/>
          <w:highlight w:val="cyan"/>
        </w:rPr>
        <w:t>s</w:t>
      </w:r>
      <w:r w:rsidRPr="00FA6FBA">
        <w:rPr>
          <w:rStyle w:val="StyleUnderline"/>
          <w:highlight w:val="cyan"/>
        </w:rPr>
        <w:t xml:space="preserve"> provide</w:t>
      </w:r>
      <w:r w:rsidRPr="004D1F2A">
        <w:rPr>
          <w:rStyle w:val="StyleUnderline"/>
        </w:rPr>
        <w:t xml:space="preserve"> an </w:t>
      </w:r>
      <w:r w:rsidRPr="00FA6FBA">
        <w:rPr>
          <w:rStyle w:val="StyleUnderline"/>
          <w:highlight w:val="cyan"/>
        </w:rPr>
        <w:t>unmatched</w:t>
      </w:r>
      <w:r w:rsidRPr="004D1F2A">
        <w:rPr>
          <w:rStyle w:val="StyleUnderline"/>
        </w:rPr>
        <w:t xml:space="preserve"> capability of </w:t>
      </w:r>
      <w:r w:rsidRPr="00FA6FBA">
        <w:rPr>
          <w:rStyle w:val="Emphasis"/>
          <w:highlight w:val="cyan"/>
        </w:rPr>
        <w:t>c</w:t>
      </w:r>
      <w:r w:rsidRPr="004D1F2A">
        <w:rPr>
          <w:rStyle w:val="StyleUnderline"/>
        </w:rPr>
        <w:t xml:space="preserve">ommand </w:t>
      </w:r>
      <w:r w:rsidRPr="00FA6FBA">
        <w:rPr>
          <w:rStyle w:val="StyleUnderline"/>
          <w:highlight w:val="cyan"/>
        </w:rPr>
        <w:t xml:space="preserve">and </w:t>
      </w:r>
      <w:r w:rsidRPr="00FA6FBA">
        <w:rPr>
          <w:rStyle w:val="Emphasis"/>
          <w:highlight w:val="cyan"/>
        </w:rPr>
        <w:t>c</w:t>
      </w:r>
      <w:r w:rsidRPr="004D1F2A">
        <w:rPr>
          <w:rStyle w:val="StyleUnderline"/>
        </w:rPr>
        <w:t>ontrol of forces</w:t>
      </w:r>
      <w:r w:rsidRPr="002F287C">
        <w:rPr>
          <w:sz w:val="16"/>
        </w:rPr>
        <w:t>. Knock out the enemy’s reconnaissance satellites and he is effectively blind. Knock out his comsats and he is deaf. Knock out his navsats and he loses his aim</w:t>
      </w:r>
      <w:r w:rsidRPr="0023096F">
        <w:rPr>
          <w:sz w:val="16"/>
        </w:rPr>
        <w:t xml:space="preserve">. </w:t>
      </w:r>
      <w:r w:rsidRPr="0023096F">
        <w:rPr>
          <w:rStyle w:val="StyleUnderline"/>
        </w:rPr>
        <w:t>In any serious future conventional conflict</w:t>
      </w:r>
      <w:r w:rsidRPr="002F287C">
        <w:rPr>
          <w:sz w:val="16"/>
        </w:rPr>
        <w:t xml:space="preserve">, even between opponents as mismatched as Japan was against the United States — or Poland (with 1,000 tanks) is currently against Russia (with 12,000) — it is </w:t>
      </w:r>
      <w:r w:rsidRPr="00FA6FBA">
        <w:rPr>
          <w:rStyle w:val="StyleUnderline"/>
          <w:highlight w:val="cyan"/>
        </w:rPr>
        <w:t>space</w:t>
      </w:r>
      <w:r w:rsidRPr="002F287C">
        <w:rPr>
          <w:rStyle w:val="StyleUnderline"/>
        </w:rPr>
        <w:t xml:space="preserve"> power</w:t>
      </w:r>
      <w:r w:rsidRPr="002F287C">
        <w:rPr>
          <w:sz w:val="16"/>
        </w:rPr>
        <w:t xml:space="preserve"> that </w:t>
      </w:r>
      <w:r w:rsidRPr="00FA6FBA">
        <w:rPr>
          <w:rStyle w:val="StyleUnderline"/>
          <w:highlight w:val="cyan"/>
        </w:rPr>
        <w:t xml:space="preserve">will </w:t>
      </w:r>
      <w:r w:rsidRPr="00FA6FBA">
        <w:rPr>
          <w:rStyle w:val="Emphasis"/>
          <w:highlight w:val="cyan"/>
        </w:rPr>
        <w:t>prove decisive</w:t>
      </w:r>
      <w:r w:rsidRPr="002F287C">
        <w:rPr>
          <w:sz w:val="16"/>
        </w:rPr>
        <w:t>.</w:t>
      </w:r>
    </w:p>
    <w:p w14:paraId="05580F32" w14:textId="77777777" w:rsidR="00F66749" w:rsidRPr="002F287C" w:rsidRDefault="00F66749" w:rsidP="00F66749">
      <w:pPr>
        <w:rPr>
          <w:sz w:val="16"/>
        </w:rPr>
      </w:pPr>
      <w:r w:rsidRPr="002F287C">
        <w:rPr>
          <w:sz w:val="16"/>
        </w:rPr>
        <w:t xml:space="preserve">Not only Europe, but </w:t>
      </w:r>
      <w:r w:rsidRPr="00FA6FBA">
        <w:rPr>
          <w:rStyle w:val="Emphasis"/>
          <w:sz w:val="24"/>
          <w:szCs w:val="26"/>
          <w:highlight w:val="cyan"/>
        </w:rPr>
        <w:t>the</w:t>
      </w:r>
      <w:r w:rsidRPr="00D4643B">
        <w:rPr>
          <w:rStyle w:val="Emphasis"/>
          <w:sz w:val="24"/>
          <w:szCs w:val="26"/>
        </w:rPr>
        <w:t xml:space="preserve"> defense of the </w:t>
      </w:r>
      <w:r w:rsidRPr="00FA6FBA">
        <w:rPr>
          <w:rStyle w:val="Emphasis"/>
          <w:sz w:val="24"/>
          <w:szCs w:val="26"/>
          <w:highlight w:val="cyan"/>
        </w:rPr>
        <w:t>entire</w:t>
      </w:r>
      <w:r w:rsidRPr="00D4643B">
        <w:rPr>
          <w:rStyle w:val="Emphasis"/>
          <w:sz w:val="24"/>
          <w:szCs w:val="26"/>
        </w:rPr>
        <w:t xml:space="preserve"> free </w:t>
      </w:r>
      <w:r w:rsidRPr="00FA6FBA">
        <w:rPr>
          <w:rStyle w:val="Emphasis"/>
          <w:sz w:val="24"/>
          <w:szCs w:val="26"/>
          <w:highlight w:val="cyan"/>
        </w:rPr>
        <w:t>world hangs upon this</w:t>
      </w:r>
      <w:r w:rsidRPr="00D4643B">
        <w:rPr>
          <w:rStyle w:val="StyleUnderline"/>
          <w:sz w:val="24"/>
          <w:szCs w:val="26"/>
        </w:rPr>
        <w:t xml:space="preserve"> </w:t>
      </w:r>
      <w:r w:rsidRPr="002F287C">
        <w:rPr>
          <w:rStyle w:val="StyleUnderline"/>
        </w:rPr>
        <w:t>matter. For the past 70 years,</w:t>
      </w:r>
      <w:r w:rsidRPr="002F287C">
        <w:rPr>
          <w:sz w:val="16"/>
        </w:rPr>
        <w:t xml:space="preserve"> U.S. Navy </w:t>
      </w:r>
      <w:r w:rsidRPr="002F287C">
        <w:rPr>
          <w:rStyle w:val="StyleUnderline"/>
        </w:rPr>
        <w:t>carrier task forces have controlled the world’s oceans</w:t>
      </w:r>
      <w:r w:rsidRPr="002F287C">
        <w:rPr>
          <w:sz w:val="16"/>
        </w:rPr>
        <w:t xml:space="preserve">, first making and then keeping the Pax Americana, which has done so much to secure and advance the human condition over the postwar period. But </w:t>
      </w:r>
      <w:r w:rsidRPr="002F287C">
        <w:rPr>
          <w:rStyle w:val="StyleUnderline"/>
        </w:rPr>
        <w:t xml:space="preserve">should there ever be another major conflict, </w:t>
      </w:r>
      <w:r w:rsidRPr="0023096F">
        <w:rPr>
          <w:rStyle w:val="StyleUnderline"/>
        </w:rPr>
        <w:t xml:space="preserve">an </w:t>
      </w:r>
      <w:r w:rsidRPr="00682304">
        <w:rPr>
          <w:rStyle w:val="StyleUnderline"/>
        </w:rPr>
        <w:t>adversary possessing the</w:t>
      </w:r>
      <w:r w:rsidRPr="002F287C">
        <w:rPr>
          <w:rStyle w:val="StyleUnderline"/>
        </w:rPr>
        <w:t xml:space="preserve"> </w:t>
      </w:r>
      <w:r w:rsidRPr="00FA6FBA">
        <w:rPr>
          <w:rStyle w:val="StyleUnderline"/>
          <w:highlight w:val="cyan"/>
        </w:rPr>
        <w:t>ability to</w:t>
      </w:r>
      <w:r w:rsidRPr="002F287C">
        <w:rPr>
          <w:rStyle w:val="StyleUnderline"/>
        </w:rPr>
        <w:t xml:space="preserve"> locate and </w:t>
      </w:r>
      <w:r w:rsidRPr="00FA6FBA">
        <w:rPr>
          <w:rStyle w:val="StyleUnderline"/>
          <w:highlight w:val="cyan"/>
        </w:rPr>
        <w:t>target</w:t>
      </w:r>
      <w:r w:rsidRPr="002F287C">
        <w:rPr>
          <w:rStyle w:val="StyleUnderline"/>
        </w:rPr>
        <w:t xml:space="preserve"> those </w:t>
      </w:r>
      <w:r w:rsidRPr="00FA6FBA">
        <w:rPr>
          <w:rStyle w:val="StyleUnderline"/>
          <w:highlight w:val="cyan"/>
        </w:rPr>
        <w:t>carriers from space would</w:t>
      </w:r>
      <w:r w:rsidRPr="002F287C">
        <w:rPr>
          <w:rStyle w:val="StyleUnderline"/>
        </w:rPr>
        <w:t xml:space="preserve"> be able to </w:t>
      </w:r>
      <w:r w:rsidRPr="00FA6FBA">
        <w:rPr>
          <w:rStyle w:val="Emphasis"/>
          <w:highlight w:val="cyan"/>
        </w:rPr>
        <w:t>wipe them out</w:t>
      </w:r>
      <w:r w:rsidRPr="00FA6FBA">
        <w:rPr>
          <w:rStyle w:val="StyleUnderline"/>
          <w:highlight w:val="cyan"/>
        </w:rPr>
        <w:t xml:space="preserve"> with</w:t>
      </w:r>
      <w:r w:rsidRPr="002F287C">
        <w:rPr>
          <w:rStyle w:val="StyleUnderline"/>
        </w:rPr>
        <w:t xml:space="preserve"> the </w:t>
      </w:r>
      <w:r w:rsidRPr="002F287C">
        <w:rPr>
          <w:rStyle w:val="Emphasis"/>
        </w:rPr>
        <w:t xml:space="preserve">push of </w:t>
      </w:r>
      <w:r w:rsidRPr="00FA6FBA">
        <w:rPr>
          <w:rStyle w:val="Emphasis"/>
          <w:highlight w:val="cyan"/>
        </w:rPr>
        <w:t>a button</w:t>
      </w:r>
      <w:r w:rsidRPr="002F287C">
        <w:rPr>
          <w:sz w:val="16"/>
        </w:rPr>
        <w:t xml:space="preserve">. For this reason, </w:t>
      </w:r>
      <w:r w:rsidRPr="002F287C">
        <w:rPr>
          <w:rStyle w:val="StyleUnderline"/>
        </w:rPr>
        <w:t xml:space="preserve">it is </w:t>
      </w:r>
      <w:r w:rsidRPr="002F287C">
        <w:rPr>
          <w:rStyle w:val="Emphasis"/>
        </w:rPr>
        <w:t>imperative</w:t>
      </w:r>
      <w:r w:rsidRPr="002F287C">
        <w:rPr>
          <w:rStyle w:val="StyleUnderline"/>
        </w:rPr>
        <w:t xml:space="preserve"> that the </w:t>
      </w:r>
      <w:r w:rsidRPr="002F287C">
        <w:rPr>
          <w:rStyle w:val="Emphasis"/>
        </w:rPr>
        <w:t>U</w:t>
      </w:r>
      <w:r w:rsidRPr="002F287C">
        <w:rPr>
          <w:sz w:val="16"/>
        </w:rPr>
        <w:t xml:space="preserve">nited </w:t>
      </w:r>
      <w:r w:rsidRPr="002F287C">
        <w:rPr>
          <w:rStyle w:val="Emphasis"/>
        </w:rPr>
        <w:t>S</w:t>
      </w:r>
      <w:r w:rsidRPr="002F287C">
        <w:rPr>
          <w:sz w:val="16"/>
        </w:rPr>
        <w:t xml:space="preserve">tates </w:t>
      </w:r>
      <w:r w:rsidRPr="002F287C">
        <w:rPr>
          <w:rStyle w:val="StyleUnderline"/>
        </w:rPr>
        <w:t xml:space="preserve">possess space capabilities that are </w:t>
      </w:r>
      <w:r w:rsidRPr="002F287C">
        <w:rPr>
          <w:rStyle w:val="Emphasis"/>
        </w:rPr>
        <w:t>so robust</w:t>
      </w:r>
      <w:r w:rsidRPr="002F287C">
        <w:rPr>
          <w:rStyle w:val="StyleUnderline"/>
        </w:rPr>
        <w:t xml:space="preserve"> as to not only assure our own ability to operate in and through </w:t>
      </w:r>
      <w:proofErr w:type="gramStart"/>
      <w:r w:rsidRPr="002F287C">
        <w:rPr>
          <w:rStyle w:val="StyleUnderline"/>
        </w:rPr>
        <w:t>space, but</w:t>
      </w:r>
      <w:proofErr w:type="gramEnd"/>
      <w:r w:rsidRPr="002F287C">
        <w:rPr>
          <w:rStyle w:val="StyleUnderline"/>
        </w:rPr>
        <w:t xml:space="preserve"> also be able to </w:t>
      </w:r>
      <w:r w:rsidRPr="002F287C">
        <w:rPr>
          <w:rStyle w:val="Emphasis"/>
        </w:rPr>
        <w:t>comprehensively deny it</w:t>
      </w:r>
      <w:r w:rsidRPr="002F287C">
        <w:rPr>
          <w:rStyle w:val="StyleUnderline"/>
        </w:rPr>
        <w:t xml:space="preserve"> to others</w:t>
      </w:r>
      <w:r w:rsidRPr="002F287C">
        <w:rPr>
          <w:sz w:val="16"/>
        </w:rPr>
        <w:t>.</w:t>
      </w:r>
    </w:p>
    <w:p w14:paraId="1E4BB3ED" w14:textId="77777777" w:rsidR="00F66749" w:rsidRDefault="00F66749" w:rsidP="00F66749">
      <w:pPr>
        <w:rPr>
          <w:sz w:val="16"/>
        </w:rPr>
      </w:pPr>
      <w:r w:rsidRPr="00E404B3">
        <w:rPr>
          <w:i/>
          <w:iCs/>
          <w:sz w:val="16"/>
        </w:rPr>
        <w:t>Space superiority</w:t>
      </w:r>
      <w:r w:rsidRPr="002F287C">
        <w:rPr>
          <w:sz w:val="16"/>
        </w:rPr>
        <w:t xml:space="preserve"> means having better space assets than an opponent. </w:t>
      </w:r>
      <w:r w:rsidRPr="002F287C">
        <w:rPr>
          <w:rStyle w:val="StyleUnderline"/>
        </w:rPr>
        <w:t xml:space="preserve">Space </w:t>
      </w:r>
      <w:r w:rsidRPr="00FA6FBA">
        <w:rPr>
          <w:rStyle w:val="StyleUnderline"/>
          <w:highlight w:val="cyan"/>
        </w:rPr>
        <w:t>supremacy means</w:t>
      </w:r>
      <w:r w:rsidRPr="002F287C">
        <w:rPr>
          <w:sz w:val="16"/>
        </w:rPr>
        <w:t xml:space="preserve"> being able to assert </w:t>
      </w:r>
      <w:r w:rsidRPr="0023096F">
        <w:rPr>
          <w:rStyle w:val="StyleUnderline"/>
        </w:rPr>
        <w:t xml:space="preserve">a </w:t>
      </w:r>
      <w:r w:rsidRPr="0023096F">
        <w:rPr>
          <w:rStyle w:val="Emphasis"/>
        </w:rPr>
        <w:t>complete monopoly</w:t>
      </w:r>
      <w:r w:rsidRPr="0023096F">
        <w:rPr>
          <w:rStyle w:val="StyleUnderline"/>
        </w:rPr>
        <w:t xml:space="preserve"> of</w:t>
      </w:r>
      <w:r w:rsidRPr="0023096F">
        <w:rPr>
          <w:sz w:val="16"/>
        </w:rPr>
        <w:t xml:space="preserve"> such </w:t>
      </w:r>
      <w:r w:rsidRPr="0023096F">
        <w:rPr>
          <w:rStyle w:val="StyleUnderline"/>
        </w:rPr>
        <w:t>capabilities</w:t>
      </w:r>
      <w:r w:rsidRPr="0023096F">
        <w:rPr>
          <w:sz w:val="16"/>
        </w:rPr>
        <w:t>. The latter is what we must have. If the United States can gain space supremacy, then the capability of any American ally can be multiplied by orders of magnitude, and with the support of the similarly multiplied striking power</w:t>
      </w:r>
      <w:r w:rsidRPr="002F287C">
        <w:rPr>
          <w:sz w:val="16"/>
        </w:rPr>
        <w:t xml:space="preserve"> of </w:t>
      </w:r>
      <w:r w:rsidRPr="00FA6FBA">
        <w:rPr>
          <w:rStyle w:val="StyleUnderline"/>
          <w:highlight w:val="cyan"/>
        </w:rPr>
        <w:t>our</w:t>
      </w:r>
      <w:r w:rsidRPr="002F287C">
        <w:rPr>
          <w:rStyle w:val="StyleUnderline"/>
        </w:rPr>
        <w:t xml:space="preserve"> own land- and sea-based air and missile </w:t>
      </w:r>
      <w:r w:rsidRPr="00FA6FBA">
        <w:rPr>
          <w:rStyle w:val="StyleUnderline"/>
          <w:highlight w:val="cyan"/>
        </w:rPr>
        <w:t>forces</w:t>
      </w:r>
      <w:r w:rsidRPr="002F287C">
        <w:rPr>
          <w:rStyle w:val="StyleUnderline"/>
        </w:rPr>
        <w:t xml:space="preserve"> be </w:t>
      </w:r>
      <w:r w:rsidRPr="00FA6FBA">
        <w:rPr>
          <w:rStyle w:val="StyleUnderline"/>
          <w:highlight w:val="cyan"/>
        </w:rPr>
        <w:t xml:space="preserve">made </w:t>
      </w:r>
      <w:r w:rsidRPr="00FA6FBA">
        <w:rPr>
          <w:rStyle w:val="Emphasis"/>
          <w:highlight w:val="cyan"/>
        </w:rPr>
        <w:t>so formidable</w:t>
      </w:r>
      <w:r w:rsidRPr="0023096F">
        <w:rPr>
          <w:rStyle w:val="StyleUnderline"/>
        </w:rPr>
        <w:t xml:space="preserve"> as </w:t>
      </w:r>
      <w:r w:rsidRPr="00FA6FBA">
        <w:rPr>
          <w:rStyle w:val="StyleUnderline"/>
          <w:highlight w:val="cyan"/>
        </w:rPr>
        <w:t>to render</w:t>
      </w:r>
      <w:r w:rsidRPr="002F287C">
        <w:rPr>
          <w:rStyle w:val="StyleUnderline"/>
        </w:rPr>
        <w:t xml:space="preserve"> any conventional </w:t>
      </w:r>
      <w:r w:rsidRPr="00FA6FBA">
        <w:rPr>
          <w:rStyle w:val="StyleUnderline"/>
          <w:highlight w:val="cyan"/>
        </w:rPr>
        <w:t xml:space="preserve">attack </w:t>
      </w:r>
      <w:r w:rsidRPr="00FA6FBA">
        <w:rPr>
          <w:rStyle w:val="Emphasis"/>
          <w:highlight w:val="cyan"/>
        </w:rPr>
        <w:t>unthinkable</w:t>
      </w:r>
      <w:r w:rsidRPr="002F287C">
        <w:rPr>
          <w:rStyle w:val="StyleUnderline"/>
        </w:rPr>
        <w:t xml:space="preserve">. On the other hand, </w:t>
      </w:r>
      <w:r w:rsidRPr="00FA6FBA">
        <w:rPr>
          <w:rStyle w:val="StyleUnderline"/>
          <w:highlight w:val="cyan"/>
        </w:rPr>
        <w:t xml:space="preserve">should we </w:t>
      </w:r>
      <w:r w:rsidRPr="00FA6FBA">
        <w:rPr>
          <w:rStyle w:val="Emphasis"/>
          <w:highlight w:val="cyan"/>
        </w:rPr>
        <w:t>fail</w:t>
      </w:r>
      <w:r w:rsidRPr="002F287C">
        <w:rPr>
          <w:sz w:val="16"/>
        </w:rPr>
        <w:t xml:space="preserve"> to do so, </w:t>
      </w:r>
      <w:r w:rsidRPr="00FA6FBA">
        <w:rPr>
          <w:rStyle w:val="StyleUnderline"/>
          <w:highlight w:val="cyan"/>
        </w:rPr>
        <w:t>we</w:t>
      </w:r>
      <w:r w:rsidRPr="002F287C">
        <w:rPr>
          <w:rStyle w:val="StyleUnderline"/>
        </w:rPr>
        <w:t xml:space="preserve"> will remain </w:t>
      </w:r>
      <w:r w:rsidRPr="002F287C">
        <w:rPr>
          <w:rStyle w:val="Emphasis"/>
        </w:rPr>
        <w:t>so vulnerable</w:t>
      </w:r>
      <w:r w:rsidRPr="002F287C">
        <w:rPr>
          <w:rStyle w:val="StyleUnderline"/>
        </w:rPr>
        <w:t xml:space="preserve"> as to increasingly </w:t>
      </w:r>
      <w:r w:rsidRPr="00FA6FBA">
        <w:rPr>
          <w:rStyle w:val="Emphasis"/>
          <w:highlight w:val="cyan"/>
        </w:rPr>
        <w:t>invite aggression</w:t>
      </w:r>
      <w:r w:rsidRPr="00FA6FBA">
        <w:rPr>
          <w:rStyle w:val="StyleUnderline"/>
          <w:highlight w:val="cyan"/>
        </w:rPr>
        <w:t xml:space="preserve"> by</w:t>
      </w:r>
      <w:r w:rsidRPr="002F287C">
        <w:rPr>
          <w:rStyle w:val="StyleUnderline"/>
        </w:rPr>
        <w:t xml:space="preserve"> ever-more-</w:t>
      </w:r>
      <w:r w:rsidRPr="00FA6FBA">
        <w:rPr>
          <w:rStyle w:val="Emphasis"/>
          <w:highlight w:val="cyan"/>
        </w:rPr>
        <w:t>emboldened</w:t>
      </w:r>
      <w:r w:rsidRPr="00FA6FBA">
        <w:rPr>
          <w:rStyle w:val="StyleUnderline"/>
          <w:highlight w:val="cyan"/>
        </w:rPr>
        <w:t xml:space="preserve"> revanchist powers</w:t>
      </w:r>
      <w:r w:rsidRPr="002F287C">
        <w:rPr>
          <w:sz w:val="16"/>
        </w:rPr>
        <w:t>.</w:t>
      </w:r>
    </w:p>
    <w:p w14:paraId="59425EDE" w14:textId="77777777" w:rsidR="00F66749" w:rsidRDefault="00F66749" w:rsidP="00F66749">
      <w:pPr>
        <w:pStyle w:val="Heading3"/>
      </w:pPr>
      <w:r>
        <w:t>1NC</w:t>
      </w:r>
    </w:p>
    <w:p w14:paraId="623E4755" w14:textId="77777777" w:rsidR="00F66749" w:rsidRDefault="00F66749" w:rsidP="00F66749">
      <w:r>
        <w:t>Rates DA</w:t>
      </w:r>
    </w:p>
    <w:p w14:paraId="0A437C2C" w14:textId="77777777" w:rsidR="00F66749" w:rsidRDefault="00F66749" w:rsidP="00F66749">
      <w:pPr>
        <w:pStyle w:val="Heading4"/>
      </w:pPr>
      <w:r>
        <w:t xml:space="preserve">The Feds are </w:t>
      </w:r>
      <w:r w:rsidRPr="006E24BC">
        <w:rPr>
          <w:u w:val="single"/>
        </w:rPr>
        <w:t>threading the needle</w:t>
      </w:r>
      <w:r>
        <w:t xml:space="preserve"> to avoid a </w:t>
      </w:r>
      <w:r w:rsidRPr="006E24BC">
        <w:rPr>
          <w:u w:val="single"/>
        </w:rPr>
        <w:t>recession</w:t>
      </w:r>
      <w:r>
        <w:t xml:space="preserve">---success of rate cuts </w:t>
      </w:r>
      <w:r w:rsidRPr="006E24BC">
        <w:rPr>
          <w:u w:val="single"/>
        </w:rPr>
        <w:t>hinge</w:t>
      </w:r>
      <w:r>
        <w:t xml:space="preserve"> on the </w:t>
      </w:r>
      <w:r w:rsidRPr="006E24BC">
        <w:rPr>
          <w:u w:val="single"/>
        </w:rPr>
        <w:t>expectation</w:t>
      </w:r>
      <w:r>
        <w:t xml:space="preserve"> of stable inflation. </w:t>
      </w:r>
    </w:p>
    <w:p w14:paraId="59FF53DD" w14:textId="77777777" w:rsidR="00F66749" w:rsidRDefault="00F66749" w:rsidP="00F66749">
      <w:r>
        <w:t xml:space="preserve">Ryan </w:t>
      </w:r>
      <w:r w:rsidRPr="00EC3F7B">
        <w:rPr>
          <w:rStyle w:val="Style13ptBold"/>
        </w:rPr>
        <w:t>Herzog 9-17</w:t>
      </w:r>
      <w:r>
        <w:t xml:space="preserve">, Associate Professor of Economics, Gonzaga University, “Fed rate cut is attempt to prevent recession without sending prices soaring”, The Conversation, 9-17-25, </w:t>
      </w:r>
      <w:hyperlink r:id="rId8" w:history="1">
        <w:r w:rsidRPr="00B67421">
          <w:rPr>
            <w:rStyle w:val="Hyperlink"/>
          </w:rPr>
          <w:t>https://theconversation.com/fed-rate-cut-is-attempt-to-prevent-recession-without-sending-prices-soaring-265370</w:t>
        </w:r>
      </w:hyperlink>
    </w:p>
    <w:p w14:paraId="334121BF" w14:textId="77777777" w:rsidR="00F66749" w:rsidRPr="00EC3F7B" w:rsidRDefault="00F66749" w:rsidP="00F66749">
      <w:pPr>
        <w:rPr>
          <w:rStyle w:val="StyleUnderline"/>
        </w:rPr>
      </w:pPr>
      <w:r w:rsidRPr="00EC3F7B">
        <w:rPr>
          <w:rStyle w:val="StyleUnderline"/>
        </w:rPr>
        <w:t xml:space="preserve">A narrow path to a </w:t>
      </w:r>
      <w:r w:rsidRPr="00EC3F7B">
        <w:rPr>
          <w:rStyle w:val="Emphasis"/>
        </w:rPr>
        <w:t>soft landing</w:t>
      </w:r>
    </w:p>
    <w:p w14:paraId="64B87BC5" w14:textId="77777777" w:rsidR="00F66749" w:rsidRPr="00722083" w:rsidRDefault="00F66749" w:rsidP="00F66749">
      <w:pPr>
        <w:rPr>
          <w:sz w:val="16"/>
        </w:rPr>
      </w:pPr>
      <w:r w:rsidRPr="00722083">
        <w:rPr>
          <w:sz w:val="16"/>
        </w:rPr>
        <w:t xml:space="preserve">As it resumes cutting rates, </w:t>
      </w:r>
      <w:r w:rsidRPr="00ED3B0F">
        <w:rPr>
          <w:rStyle w:val="StyleUnderline"/>
          <w:highlight w:val="cyan"/>
        </w:rPr>
        <w:t>the Fed</w:t>
      </w:r>
      <w:r w:rsidRPr="00EC3F7B">
        <w:rPr>
          <w:rStyle w:val="StyleUnderline"/>
        </w:rPr>
        <w:t xml:space="preserve">eral Reserve </w:t>
      </w:r>
      <w:r w:rsidRPr="00ED3B0F">
        <w:rPr>
          <w:rStyle w:val="StyleUnderline"/>
          <w:highlight w:val="cyan"/>
        </w:rPr>
        <w:t xml:space="preserve">is trying to </w:t>
      </w:r>
      <w:r w:rsidRPr="00ED3B0F">
        <w:rPr>
          <w:rStyle w:val="Emphasis"/>
          <w:highlight w:val="cyan"/>
        </w:rPr>
        <w:t>thread a narrow needle</w:t>
      </w:r>
      <w:r w:rsidRPr="00722083">
        <w:rPr>
          <w:sz w:val="16"/>
        </w:rPr>
        <w:t xml:space="preserve"> – </w:t>
      </w:r>
      <w:r w:rsidRPr="00ED3B0F">
        <w:rPr>
          <w:rStyle w:val="StyleUnderline"/>
          <w:highlight w:val="cyan"/>
        </w:rPr>
        <w:t>easing</w:t>
      </w:r>
      <w:r w:rsidRPr="00EC3F7B">
        <w:rPr>
          <w:rStyle w:val="StyleUnderline"/>
        </w:rPr>
        <w:t xml:space="preserve"> policy </w:t>
      </w:r>
      <w:r w:rsidRPr="00ED3B0F">
        <w:rPr>
          <w:rStyle w:val="StyleUnderline"/>
          <w:highlight w:val="cyan"/>
        </w:rPr>
        <w:t>enough</w:t>
      </w:r>
      <w:r w:rsidRPr="00EC3F7B">
        <w:rPr>
          <w:rStyle w:val="StyleUnderline"/>
        </w:rPr>
        <w:t xml:space="preserve"> to keep the labor market from cracking </w:t>
      </w:r>
      <w:r w:rsidRPr="00ED3B0F">
        <w:rPr>
          <w:rStyle w:val="StyleUnderline"/>
          <w:highlight w:val="cyan"/>
        </w:rPr>
        <w:t xml:space="preserve">while not </w:t>
      </w:r>
      <w:r w:rsidRPr="00ED3B0F">
        <w:rPr>
          <w:rStyle w:val="Emphasis"/>
          <w:highlight w:val="cyan"/>
        </w:rPr>
        <w:t>reigniting inflation</w:t>
      </w:r>
      <w:r w:rsidRPr="00722083">
        <w:rPr>
          <w:sz w:val="16"/>
        </w:rPr>
        <w:t>, which is proving stickier in part because of tariffs.</w:t>
      </w:r>
    </w:p>
    <w:p w14:paraId="1471172D" w14:textId="77777777" w:rsidR="00F66749" w:rsidRPr="00EC3F7B" w:rsidRDefault="00F66749" w:rsidP="00F66749">
      <w:pPr>
        <w:rPr>
          <w:rStyle w:val="StyleUnderline"/>
        </w:rPr>
      </w:pPr>
      <w:r w:rsidRPr="00ED3B0F">
        <w:rPr>
          <w:rStyle w:val="StyleUnderline"/>
          <w:highlight w:val="cyan"/>
        </w:rPr>
        <w:t xml:space="preserve">Markets are </w:t>
      </w:r>
      <w:r w:rsidRPr="00ED3B0F">
        <w:rPr>
          <w:rStyle w:val="Emphasis"/>
          <w:highlight w:val="cyan"/>
        </w:rPr>
        <w:t>betting</w:t>
      </w:r>
      <w:r w:rsidRPr="00ED3B0F">
        <w:rPr>
          <w:rStyle w:val="StyleUnderline"/>
          <w:highlight w:val="cyan"/>
        </w:rPr>
        <w:t xml:space="preserve"> the Fed will keep cutting</w:t>
      </w:r>
      <w:r w:rsidRPr="00722083">
        <w:rPr>
          <w:sz w:val="16"/>
        </w:rPr>
        <w:t xml:space="preserve">. The futures market is betting the Fed will cut rates by another half point by the end of the year. And the one-year Treasury yield has dropped about 150 basis points (1.5%) since June, signaling that </w:t>
      </w:r>
      <w:r w:rsidRPr="00EC3F7B">
        <w:rPr>
          <w:rStyle w:val="StyleUnderline"/>
        </w:rPr>
        <w:t>investors expect a series of rate cuts through 2025 and into 2026.</w:t>
      </w:r>
    </w:p>
    <w:p w14:paraId="5192CE52" w14:textId="77777777" w:rsidR="00F66749" w:rsidRPr="00722083" w:rsidRDefault="00F66749" w:rsidP="00F66749">
      <w:pPr>
        <w:rPr>
          <w:sz w:val="16"/>
        </w:rPr>
      </w:pPr>
      <w:r w:rsidRPr="00722083">
        <w:rPr>
          <w:sz w:val="16"/>
        </w:rPr>
        <w:t>At its latest meeting, the Fed signaled two more rate cuts in 2025 and at least one rate cut in 2026.</w:t>
      </w:r>
    </w:p>
    <w:p w14:paraId="080209BE" w14:textId="77777777" w:rsidR="00F66749" w:rsidRPr="00722083" w:rsidRDefault="00F66749" w:rsidP="00F66749">
      <w:pPr>
        <w:rPr>
          <w:sz w:val="16"/>
        </w:rPr>
      </w:pPr>
      <w:r w:rsidRPr="00EC3F7B">
        <w:rPr>
          <w:rStyle w:val="StyleUnderline"/>
        </w:rPr>
        <w:t>Such cuts would ultimately bring the federal funds rate closer to 3% and hopefully reduce 30-year mortgage rates to around 5%</w:t>
      </w:r>
      <w:r w:rsidRPr="00722083">
        <w:rPr>
          <w:sz w:val="16"/>
        </w:rPr>
        <w:t xml:space="preserve"> – from an average of 6.35% as of Sept. 11. If the labor market continues to weaken – with jobless claims climbing, payrolls revised </w:t>
      </w:r>
      <w:proofErr w:type="gramStart"/>
      <w:r w:rsidRPr="00722083">
        <w:rPr>
          <w:sz w:val="16"/>
        </w:rPr>
        <w:t>down</w:t>
      </w:r>
      <w:proofErr w:type="gramEnd"/>
      <w:r w:rsidRPr="00722083">
        <w:rPr>
          <w:sz w:val="16"/>
        </w:rPr>
        <w:t xml:space="preserve"> and more workers stuck in long-term unemployment – that expectation will likely harden into consensus.</w:t>
      </w:r>
    </w:p>
    <w:p w14:paraId="513C6B5B" w14:textId="77777777" w:rsidR="00F66749" w:rsidRPr="00EC3F7B" w:rsidRDefault="00F66749" w:rsidP="00F66749">
      <w:pPr>
        <w:rPr>
          <w:rStyle w:val="StyleUnderline"/>
        </w:rPr>
      </w:pPr>
      <w:r w:rsidRPr="00722083">
        <w:rPr>
          <w:sz w:val="16"/>
        </w:rPr>
        <w:t xml:space="preserve">But the path is far from certain. </w:t>
      </w:r>
      <w:r w:rsidRPr="00ED3B0F">
        <w:rPr>
          <w:rStyle w:val="StyleUnderline"/>
          <w:highlight w:val="cyan"/>
        </w:rPr>
        <w:t>Cutting</w:t>
      </w:r>
      <w:r w:rsidRPr="00EC3F7B">
        <w:rPr>
          <w:rStyle w:val="StyleUnderline"/>
        </w:rPr>
        <w:t xml:space="preserve"> rates </w:t>
      </w:r>
      <w:r w:rsidRPr="00ED3B0F">
        <w:rPr>
          <w:rStyle w:val="StyleUnderline"/>
          <w:highlight w:val="cyan"/>
        </w:rPr>
        <w:t>too quickly could cause inflation</w:t>
      </w:r>
      <w:r w:rsidRPr="00EC3F7B">
        <w:rPr>
          <w:rStyle w:val="StyleUnderline"/>
        </w:rPr>
        <w:t xml:space="preserve"> to spike, </w:t>
      </w:r>
      <w:r w:rsidRPr="00ED3B0F">
        <w:rPr>
          <w:rStyle w:val="StyleUnderline"/>
          <w:highlight w:val="cyan"/>
        </w:rPr>
        <w:t>while going too slow could lead to</w:t>
      </w:r>
      <w:r w:rsidRPr="00EC3F7B">
        <w:rPr>
          <w:rStyle w:val="StyleUnderline"/>
        </w:rPr>
        <w:t xml:space="preserve"> further </w:t>
      </w:r>
      <w:r w:rsidRPr="00ED3B0F">
        <w:rPr>
          <w:rStyle w:val="StyleUnderline"/>
          <w:highlight w:val="cyan"/>
        </w:rPr>
        <w:t>deterioration in</w:t>
      </w:r>
      <w:r w:rsidRPr="00EC3F7B">
        <w:rPr>
          <w:rStyle w:val="StyleUnderline"/>
        </w:rPr>
        <w:t xml:space="preserve"> the </w:t>
      </w:r>
      <w:r w:rsidRPr="00ED3B0F">
        <w:rPr>
          <w:rStyle w:val="StyleUnderline"/>
          <w:highlight w:val="cyan"/>
        </w:rPr>
        <w:t>labor</w:t>
      </w:r>
      <w:r w:rsidRPr="00EC3F7B">
        <w:rPr>
          <w:rStyle w:val="StyleUnderline"/>
        </w:rPr>
        <w:t xml:space="preserve"> market. </w:t>
      </w:r>
      <w:r w:rsidRPr="00ED3B0F">
        <w:rPr>
          <w:rStyle w:val="StyleUnderline"/>
          <w:highlight w:val="cyan"/>
        </w:rPr>
        <w:t>Either</w:t>
      </w:r>
      <w:r w:rsidRPr="00EC3F7B">
        <w:rPr>
          <w:rStyle w:val="StyleUnderline"/>
        </w:rPr>
        <w:t xml:space="preserve"> outcome would </w:t>
      </w:r>
      <w:r w:rsidRPr="00ED3B0F">
        <w:rPr>
          <w:rStyle w:val="Emphasis"/>
          <w:highlight w:val="cyan"/>
        </w:rPr>
        <w:t>jeopardize</w:t>
      </w:r>
      <w:r w:rsidRPr="00EC3F7B">
        <w:rPr>
          <w:rStyle w:val="StyleUnderline"/>
        </w:rPr>
        <w:t xml:space="preserve"> the Fed’s </w:t>
      </w:r>
      <w:r w:rsidRPr="00ED3B0F">
        <w:rPr>
          <w:rStyle w:val="Emphasis"/>
          <w:highlight w:val="cyan"/>
        </w:rPr>
        <w:t>credibility</w:t>
      </w:r>
      <w:r w:rsidRPr="00722083">
        <w:rPr>
          <w:sz w:val="16"/>
        </w:rPr>
        <w:t xml:space="preserve"> – whether by appearing unable to control prices or by allowing unemployment to rise unnecessarily. </w:t>
      </w:r>
      <w:r w:rsidRPr="00EC3F7B">
        <w:rPr>
          <w:rStyle w:val="StyleUnderline"/>
        </w:rPr>
        <w:t>That would undermine its ability to influence markets and enforce its dual mandate of maximum employment and stable prices.</w:t>
      </w:r>
    </w:p>
    <w:p w14:paraId="15EF57C8" w14:textId="77777777" w:rsidR="00F66749" w:rsidRPr="00722083" w:rsidRDefault="00F66749" w:rsidP="00F66749">
      <w:pPr>
        <w:rPr>
          <w:sz w:val="16"/>
        </w:rPr>
      </w:pPr>
      <w:r w:rsidRPr="00722083">
        <w:rPr>
          <w:sz w:val="16"/>
        </w:rPr>
        <w:t xml:space="preserve">Another tricky issue is Trump’s public campaign to push the Fed to cut rates – appearing to do his bidding could also undercut Fed credibility. For what it’s worth, the Sept. 17 rate cut appears driven less by politics than by economic data. The Fed itself was projecting a year ago that rates would be much lower today than they </w:t>
      </w:r>
      <w:proofErr w:type="gramStart"/>
      <w:r w:rsidRPr="00722083">
        <w:rPr>
          <w:sz w:val="16"/>
        </w:rPr>
        <w:t>actually are</w:t>
      </w:r>
      <w:proofErr w:type="gramEnd"/>
      <w:r w:rsidRPr="00722083">
        <w:rPr>
          <w:sz w:val="16"/>
        </w:rPr>
        <w:t>, suggesting it’s been following the data.</w:t>
      </w:r>
    </w:p>
    <w:p w14:paraId="1A073F58" w14:textId="77777777" w:rsidR="00F66749" w:rsidRPr="00EC3F7B" w:rsidRDefault="00F66749" w:rsidP="00F66749">
      <w:pPr>
        <w:rPr>
          <w:rStyle w:val="StyleUnderline"/>
        </w:rPr>
      </w:pPr>
      <w:r w:rsidRPr="00ED3B0F">
        <w:rPr>
          <w:rStyle w:val="StyleUnderline"/>
          <w:highlight w:val="cyan"/>
        </w:rPr>
        <w:t>The economy</w:t>
      </w:r>
      <w:r w:rsidRPr="00EC3F7B">
        <w:rPr>
          <w:rStyle w:val="StyleUnderline"/>
        </w:rPr>
        <w:t xml:space="preserve"> appears to be slowing but </w:t>
      </w:r>
      <w:r w:rsidRPr="00ED3B0F">
        <w:rPr>
          <w:rStyle w:val="Emphasis"/>
          <w:highlight w:val="cyan"/>
        </w:rPr>
        <w:t>remains resilient</w:t>
      </w:r>
      <w:r w:rsidRPr="00EC3F7B">
        <w:rPr>
          <w:rStyle w:val="StyleUnderline"/>
        </w:rPr>
        <w:t xml:space="preserve">, which is why </w:t>
      </w:r>
      <w:r w:rsidRPr="00ED3B0F">
        <w:rPr>
          <w:rStyle w:val="StyleUnderline"/>
          <w:highlight w:val="cyan"/>
        </w:rPr>
        <w:t>the Fed is likely to move gradually</w:t>
      </w:r>
      <w:r w:rsidRPr="00722083">
        <w:rPr>
          <w:sz w:val="16"/>
        </w:rPr>
        <w:t xml:space="preserve">. </w:t>
      </w:r>
      <w:r w:rsidRPr="00ED3B0F">
        <w:rPr>
          <w:rStyle w:val="StyleUnderline"/>
          <w:highlight w:val="cyan"/>
        </w:rPr>
        <w:t>The risk is that the window for a soft landing is closing</w:t>
      </w:r>
      <w:r w:rsidRPr="00ED3B0F">
        <w:rPr>
          <w:rStyle w:val="StyleUnderline"/>
        </w:rPr>
        <w:t>.</w:t>
      </w:r>
      <w:r w:rsidRPr="00EC3F7B">
        <w:rPr>
          <w:rStyle w:val="StyleUnderline"/>
        </w:rPr>
        <w:t xml:space="preserve"> The coming months will determine whether the Fed can ease early enough to </w:t>
      </w:r>
      <w:r w:rsidRPr="00EC3F7B">
        <w:rPr>
          <w:rStyle w:val="Emphasis"/>
        </w:rPr>
        <w:t>avoid recession</w:t>
      </w:r>
      <w:r w:rsidRPr="00EC3F7B">
        <w:rPr>
          <w:rStyle w:val="StyleUnderline"/>
        </w:rPr>
        <w:t>, or whether it has already waited too long.</w:t>
      </w:r>
    </w:p>
    <w:p w14:paraId="2315C27A" w14:textId="77777777" w:rsidR="00F66749" w:rsidRPr="00E1325F" w:rsidRDefault="00F66749" w:rsidP="00F66749">
      <w:pPr>
        <w:pStyle w:val="Heading4"/>
        <w:rPr>
          <w:rFonts w:cs="Times New Roman"/>
        </w:rPr>
      </w:pPr>
      <w:r>
        <w:rPr>
          <w:rFonts w:cs="Times New Roman"/>
        </w:rPr>
        <w:t xml:space="preserve">This is </w:t>
      </w:r>
      <w:r w:rsidRPr="00E1325F">
        <w:rPr>
          <w:rFonts w:cs="Times New Roman"/>
        </w:rPr>
        <w:t xml:space="preserve">because </w:t>
      </w:r>
      <w:r w:rsidRPr="00E1325F">
        <w:rPr>
          <w:rFonts w:cs="Times New Roman"/>
          <w:u w:val="single"/>
        </w:rPr>
        <w:t>weak</w:t>
      </w:r>
      <w:r w:rsidRPr="00E1325F">
        <w:rPr>
          <w:rFonts w:cs="Times New Roman"/>
        </w:rPr>
        <w:t xml:space="preserve"> </w:t>
      </w:r>
      <w:proofErr w:type="gramStart"/>
      <w:r w:rsidRPr="00E1325F">
        <w:rPr>
          <w:rFonts w:cs="Times New Roman"/>
        </w:rPr>
        <w:t>worker</w:t>
      </w:r>
      <w:proofErr w:type="gramEnd"/>
      <w:r w:rsidRPr="00E1325F">
        <w:rPr>
          <w:rFonts w:cs="Times New Roman"/>
        </w:rPr>
        <w:t xml:space="preserve"> bargaining power </w:t>
      </w:r>
      <w:r w:rsidRPr="00E1325F">
        <w:rPr>
          <w:rFonts w:cs="Times New Roman"/>
          <w:u w:val="single"/>
        </w:rPr>
        <w:t>subdues</w:t>
      </w:r>
      <w:r w:rsidRPr="00E1325F">
        <w:rPr>
          <w:rFonts w:cs="Times New Roman"/>
        </w:rPr>
        <w:t xml:space="preserve"> wage growth. </w:t>
      </w:r>
    </w:p>
    <w:p w14:paraId="14D27BF1" w14:textId="77777777" w:rsidR="00F66749" w:rsidRPr="00E1325F" w:rsidRDefault="00F66749" w:rsidP="00F66749">
      <w:r w:rsidRPr="00E1325F">
        <w:t xml:space="preserve">Sophia </w:t>
      </w:r>
      <w:r w:rsidRPr="00E1325F">
        <w:rPr>
          <w:rStyle w:val="Style13ptBold"/>
        </w:rPr>
        <w:t>Claire 8-26</w:t>
      </w:r>
      <w:r w:rsidRPr="00E1325F">
        <w:t>, MBA, fintech content creator, “Fed Chair Powell Signals Rate Cut Amid Labor Market Concerns”, Markets, 8-26-25, https://www.markets.com/analysis/fed-chair-powell-signals-rate-cut-amid-labor-market-concerns-787-en, JA</w:t>
      </w:r>
    </w:p>
    <w:p w14:paraId="69E99A2D" w14:textId="77777777" w:rsidR="00F66749" w:rsidRPr="00E1325F" w:rsidRDefault="00F66749" w:rsidP="00F66749">
      <w:pPr>
        <w:rPr>
          <w:rStyle w:val="StyleUnderline"/>
        </w:rPr>
      </w:pPr>
      <w:r w:rsidRPr="00FD75EA">
        <w:rPr>
          <w:rStyle w:val="StyleUnderline"/>
          <w:highlight w:val="cyan"/>
        </w:rPr>
        <w:t>The Fed</w:t>
      </w:r>
      <w:r w:rsidRPr="00E1325F">
        <w:rPr>
          <w:rStyle w:val="StyleUnderline"/>
        </w:rPr>
        <w:t xml:space="preserve">eral Reserve </w:t>
      </w:r>
      <w:r w:rsidRPr="00FD75EA">
        <w:rPr>
          <w:rStyle w:val="StyleUnderline"/>
          <w:highlight w:val="cyan"/>
        </w:rPr>
        <w:t xml:space="preserve">faces a </w:t>
      </w:r>
      <w:r w:rsidRPr="00FD75EA">
        <w:rPr>
          <w:rStyle w:val="Emphasis"/>
          <w:highlight w:val="cyan"/>
        </w:rPr>
        <w:t>dual mandate</w:t>
      </w:r>
      <w:r w:rsidRPr="00E1325F">
        <w:rPr>
          <w:rStyle w:val="StyleUnderline"/>
        </w:rPr>
        <w:t xml:space="preserve"> to curb inflation and maintain the health of the labor market</w:t>
      </w:r>
      <w:r w:rsidRPr="001C411E">
        <w:rPr>
          <w:sz w:val="16"/>
        </w:rPr>
        <w:t xml:space="preserve">. The White House's decision to impose tariffs on imported goods complicates achieving these two goals. In theory, </w:t>
      </w:r>
      <w:r w:rsidRPr="00E1325F">
        <w:rPr>
          <w:rStyle w:val="StyleUnderline"/>
        </w:rPr>
        <w:t xml:space="preserve">Federal Reserve </w:t>
      </w:r>
      <w:r w:rsidRPr="00FD75EA">
        <w:rPr>
          <w:rStyle w:val="StyleUnderline"/>
          <w:highlight w:val="cyan"/>
        </w:rPr>
        <w:t>officials</w:t>
      </w:r>
      <w:r w:rsidRPr="001C411E">
        <w:rPr>
          <w:sz w:val="16"/>
        </w:rPr>
        <w:t xml:space="preserve"> had </w:t>
      </w:r>
      <w:r w:rsidRPr="00FD75EA">
        <w:rPr>
          <w:rStyle w:val="StyleUnderline"/>
          <w:highlight w:val="cyan"/>
        </w:rPr>
        <w:t>previously stated</w:t>
      </w:r>
      <w:r w:rsidRPr="00E1325F">
        <w:rPr>
          <w:rStyle w:val="StyleUnderline"/>
        </w:rPr>
        <w:t xml:space="preserve"> that </w:t>
      </w:r>
      <w:r w:rsidRPr="00FD75EA">
        <w:rPr>
          <w:rStyle w:val="StyleUnderline"/>
          <w:highlight w:val="cyan"/>
        </w:rPr>
        <w:t>in the event of high inflation and economic weakness</w:t>
      </w:r>
      <w:r w:rsidRPr="00E1325F">
        <w:rPr>
          <w:rStyle w:val="StyleUnderline"/>
        </w:rPr>
        <w:t xml:space="preserve"> at the same time</w:t>
      </w:r>
      <w:r w:rsidRPr="001C411E">
        <w:rPr>
          <w:sz w:val="16"/>
        </w:rPr>
        <w:t xml:space="preserve">, the goal that deviated from its normal course more should be identified. According to this logic, </w:t>
      </w:r>
      <w:r w:rsidRPr="00FD75EA">
        <w:rPr>
          <w:rStyle w:val="StyleUnderline"/>
          <w:highlight w:val="cyan"/>
        </w:rPr>
        <w:t>the Fed</w:t>
      </w:r>
      <w:r w:rsidRPr="00E1325F">
        <w:rPr>
          <w:rStyle w:val="StyleUnderline"/>
        </w:rPr>
        <w:t xml:space="preserve">eral Reserve </w:t>
      </w:r>
      <w:r w:rsidRPr="00FD75EA">
        <w:rPr>
          <w:rStyle w:val="StyleUnderline"/>
          <w:highlight w:val="cyan"/>
        </w:rPr>
        <w:t>should</w:t>
      </w:r>
      <w:r w:rsidRPr="00E1325F">
        <w:rPr>
          <w:rStyle w:val="StyleUnderline"/>
        </w:rPr>
        <w:t xml:space="preserve"> prioritize </w:t>
      </w:r>
      <w:r w:rsidRPr="00FD75EA">
        <w:rPr>
          <w:rStyle w:val="Emphasis"/>
          <w:highlight w:val="cyan"/>
        </w:rPr>
        <w:t>control</w:t>
      </w:r>
      <w:r w:rsidRPr="00E1325F">
        <w:rPr>
          <w:rStyle w:val="Emphasis"/>
        </w:rPr>
        <w:t xml:space="preserve">ling </w:t>
      </w:r>
      <w:r w:rsidRPr="00FD75EA">
        <w:rPr>
          <w:rStyle w:val="Emphasis"/>
          <w:highlight w:val="cyan"/>
        </w:rPr>
        <w:t>inflation</w:t>
      </w:r>
      <w:r w:rsidRPr="001C411E">
        <w:rPr>
          <w:sz w:val="16"/>
        </w:rPr>
        <w:t xml:space="preserve"> and maintaining high interest rates. </w:t>
      </w:r>
      <w:r w:rsidRPr="00FD75EA">
        <w:rPr>
          <w:rStyle w:val="StyleUnderline"/>
          <w:highlight w:val="cyan"/>
        </w:rPr>
        <w:t>But Powel</w:t>
      </w:r>
      <w:r w:rsidRPr="00E1325F">
        <w:rPr>
          <w:rStyle w:val="StyleUnderline"/>
        </w:rPr>
        <w:t xml:space="preserve">l's speech turned this scenario </w:t>
      </w:r>
      <w:r w:rsidRPr="00E1325F">
        <w:rPr>
          <w:rStyle w:val="Emphasis"/>
        </w:rPr>
        <w:t>upside down</w:t>
      </w:r>
      <w:r w:rsidRPr="001C411E">
        <w:rPr>
          <w:sz w:val="16"/>
        </w:rPr>
        <w:t xml:space="preserve">, as </w:t>
      </w:r>
      <w:r w:rsidRPr="00E1325F">
        <w:rPr>
          <w:rStyle w:val="StyleUnderline"/>
        </w:rPr>
        <w:t xml:space="preserve">he </w:t>
      </w:r>
      <w:r w:rsidRPr="00FD75EA">
        <w:rPr>
          <w:rStyle w:val="StyleUnderline"/>
          <w:highlight w:val="cyan"/>
        </w:rPr>
        <w:t>made</w:t>
      </w:r>
      <w:r w:rsidRPr="001C411E">
        <w:rPr>
          <w:sz w:val="16"/>
        </w:rPr>
        <w:t xml:space="preserve"> it </w:t>
      </w:r>
      <w:r w:rsidRPr="00FD75EA">
        <w:rPr>
          <w:rStyle w:val="StyleUnderline"/>
          <w:highlight w:val="cyan"/>
        </w:rPr>
        <w:t>clear that the Fed</w:t>
      </w:r>
      <w:r w:rsidRPr="00E1325F">
        <w:rPr>
          <w:rStyle w:val="StyleUnderline"/>
        </w:rPr>
        <w:t xml:space="preserve">eral Reserve </w:t>
      </w:r>
      <w:r w:rsidRPr="00FD75EA">
        <w:rPr>
          <w:rStyle w:val="StyleUnderline"/>
          <w:highlight w:val="cyan"/>
        </w:rPr>
        <w:t xml:space="preserve">believes the </w:t>
      </w:r>
      <w:r w:rsidRPr="00FD75EA">
        <w:rPr>
          <w:rStyle w:val="Emphasis"/>
          <w:highlight w:val="cyan"/>
        </w:rPr>
        <w:t>labor market</w:t>
      </w:r>
      <w:r w:rsidRPr="00FD75EA">
        <w:rPr>
          <w:rStyle w:val="StyleUnderline"/>
          <w:highlight w:val="cyan"/>
        </w:rPr>
        <w:t xml:space="preserve"> needs</w:t>
      </w:r>
      <w:r w:rsidRPr="00E1325F">
        <w:rPr>
          <w:rStyle w:val="StyleUnderline"/>
        </w:rPr>
        <w:t xml:space="preserve"> "</w:t>
      </w:r>
      <w:r w:rsidRPr="00E1325F">
        <w:rPr>
          <w:rStyle w:val="Emphasis"/>
        </w:rPr>
        <w:t xml:space="preserve">urgent </w:t>
      </w:r>
      <w:r w:rsidRPr="00FD75EA">
        <w:rPr>
          <w:rStyle w:val="Emphasis"/>
          <w:highlight w:val="cyan"/>
        </w:rPr>
        <w:t>help</w:t>
      </w:r>
      <w:r w:rsidRPr="00E1325F">
        <w:rPr>
          <w:rStyle w:val="StyleUnderline"/>
        </w:rPr>
        <w:t>."</w:t>
      </w:r>
    </w:p>
    <w:p w14:paraId="41CC9115" w14:textId="77777777" w:rsidR="00F66749" w:rsidRPr="001C411E" w:rsidRDefault="00F66749" w:rsidP="00F66749">
      <w:pPr>
        <w:rPr>
          <w:sz w:val="16"/>
        </w:rPr>
      </w:pPr>
      <w:r w:rsidRPr="001C411E">
        <w:rPr>
          <w:sz w:val="16"/>
        </w:rPr>
        <w:t>Rising Risks in the Labor Market</w:t>
      </w:r>
    </w:p>
    <w:p w14:paraId="5FE69936" w14:textId="77777777" w:rsidR="00F66749" w:rsidRPr="00E1325F" w:rsidRDefault="00F66749" w:rsidP="00F66749">
      <w:pPr>
        <w:rPr>
          <w:rStyle w:val="StyleUnderline"/>
        </w:rPr>
      </w:pPr>
      <w:r w:rsidRPr="001C411E">
        <w:rPr>
          <w:sz w:val="16"/>
        </w:rPr>
        <w:t>Powell warned that "</w:t>
      </w:r>
      <w:r w:rsidRPr="00FD75EA">
        <w:rPr>
          <w:rStyle w:val="StyleUnderline"/>
          <w:highlight w:val="cyan"/>
        </w:rPr>
        <w:t>downside risks</w:t>
      </w:r>
      <w:r w:rsidRPr="00E1325F">
        <w:rPr>
          <w:rStyle w:val="StyleUnderline"/>
        </w:rPr>
        <w:t xml:space="preserve"> in the labor market </w:t>
      </w:r>
      <w:r w:rsidRPr="00FD75EA">
        <w:rPr>
          <w:rStyle w:val="StyleUnderline"/>
          <w:highlight w:val="cyan"/>
        </w:rPr>
        <w:t>are rising</w:t>
      </w:r>
      <w:r w:rsidRPr="00E1325F">
        <w:rPr>
          <w:rStyle w:val="StyleUnderline"/>
        </w:rPr>
        <w:t>.</w:t>
      </w:r>
      <w:r w:rsidRPr="001C411E">
        <w:rPr>
          <w:sz w:val="16"/>
        </w:rPr>
        <w:t xml:space="preserve"> Once these risks materialize, they may rapidly deteriorate in the form of layoffs and increased unemployment rates." Jonathan Millar, Senior US Economist at Barclays, believes that </w:t>
      </w:r>
      <w:r w:rsidRPr="00FD75EA">
        <w:rPr>
          <w:rStyle w:val="StyleUnderline"/>
          <w:highlight w:val="cyan"/>
        </w:rPr>
        <w:t>the main reason</w:t>
      </w:r>
      <w:r w:rsidRPr="00E1325F">
        <w:rPr>
          <w:rStyle w:val="StyleUnderline"/>
        </w:rPr>
        <w:t xml:space="preserve"> for Powell's audacity in sending the signal of change </w:t>
      </w:r>
      <w:r w:rsidRPr="00FD75EA">
        <w:rPr>
          <w:rStyle w:val="StyleUnderline"/>
          <w:highlight w:val="cyan"/>
        </w:rPr>
        <w:t>is</w:t>
      </w:r>
      <w:r w:rsidRPr="001C411E">
        <w:rPr>
          <w:sz w:val="16"/>
        </w:rPr>
        <w:t xml:space="preserve"> the absence of signs of tightness in the labor market, and </w:t>
      </w:r>
      <w:r w:rsidRPr="00FD75EA">
        <w:rPr>
          <w:rStyle w:val="StyleUnderline"/>
          <w:sz w:val="24"/>
          <w:szCs w:val="24"/>
          <w:highlight w:val="cyan"/>
        </w:rPr>
        <w:t xml:space="preserve">the lack of </w:t>
      </w:r>
      <w:r w:rsidRPr="00FD75EA">
        <w:rPr>
          <w:rStyle w:val="Emphasis"/>
          <w:sz w:val="24"/>
          <w:highlight w:val="cyan"/>
        </w:rPr>
        <w:t>bargaining power</w:t>
      </w:r>
      <w:r w:rsidRPr="00FD75EA">
        <w:rPr>
          <w:rStyle w:val="StyleUnderline"/>
          <w:sz w:val="24"/>
          <w:szCs w:val="24"/>
          <w:highlight w:val="cyan"/>
        </w:rPr>
        <w:t xml:space="preserve"> among workers to drive up wages.</w:t>
      </w:r>
    </w:p>
    <w:p w14:paraId="2C908A81" w14:textId="77777777" w:rsidR="00F66749" w:rsidRPr="00E1325F" w:rsidRDefault="00F66749" w:rsidP="00F66749">
      <w:pPr>
        <w:rPr>
          <w:rStyle w:val="Emphasis"/>
          <w:sz w:val="24"/>
        </w:rPr>
      </w:pPr>
      <w:r w:rsidRPr="00E1325F">
        <w:rPr>
          <w:rStyle w:val="Emphasis"/>
          <w:sz w:val="24"/>
        </w:rPr>
        <w:t>Absence of Wage-Price Spiral</w:t>
      </w:r>
    </w:p>
    <w:p w14:paraId="401E4131" w14:textId="77777777" w:rsidR="00F66749" w:rsidRPr="001C411E" w:rsidRDefault="00F66749" w:rsidP="00F66749">
      <w:pPr>
        <w:rPr>
          <w:sz w:val="16"/>
        </w:rPr>
      </w:pPr>
      <w:r w:rsidRPr="001C411E">
        <w:rPr>
          <w:sz w:val="16"/>
        </w:rPr>
        <w:t xml:space="preserve">It is known that </w:t>
      </w:r>
      <w:r w:rsidRPr="00E1325F">
        <w:rPr>
          <w:rStyle w:val="StyleUnderline"/>
        </w:rPr>
        <w:t xml:space="preserve">one of </w:t>
      </w:r>
      <w:r w:rsidRPr="00FD75EA">
        <w:rPr>
          <w:rStyle w:val="StyleUnderline"/>
          <w:highlight w:val="cyan"/>
        </w:rPr>
        <w:t>the biggest risks</w:t>
      </w:r>
      <w:r w:rsidRPr="00E1325F">
        <w:rPr>
          <w:rStyle w:val="StyleUnderline"/>
        </w:rPr>
        <w:t xml:space="preserve"> of inflation </w:t>
      </w:r>
      <w:r w:rsidRPr="00FD75EA">
        <w:rPr>
          <w:rStyle w:val="StyleUnderline"/>
          <w:highlight w:val="cyan"/>
        </w:rPr>
        <w:t xml:space="preserve">comes from the "wage-price spiral," where workers </w:t>
      </w:r>
      <w:r w:rsidRPr="00FD75EA">
        <w:rPr>
          <w:rStyle w:val="Emphasis"/>
          <w:highlight w:val="cyan"/>
        </w:rPr>
        <w:t>demand</w:t>
      </w:r>
      <w:r w:rsidRPr="00FD75EA">
        <w:rPr>
          <w:rStyle w:val="StyleUnderline"/>
          <w:highlight w:val="cyan"/>
        </w:rPr>
        <w:t xml:space="preserve"> higher wages, prompting companies to </w:t>
      </w:r>
      <w:r w:rsidRPr="00FD75EA">
        <w:rPr>
          <w:rStyle w:val="Emphasis"/>
          <w:highlight w:val="cyan"/>
        </w:rPr>
        <w:t>raise prices</w:t>
      </w:r>
      <w:r w:rsidRPr="001C411E">
        <w:rPr>
          <w:sz w:val="16"/>
        </w:rPr>
        <w:t>. But Millar points out that "</w:t>
      </w:r>
      <w:r w:rsidRPr="00FD75EA">
        <w:rPr>
          <w:rStyle w:val="StyleUnderline"/>
          <w:sz w:val="24"/>
          <w:szCs w:val="24"/>
          <w:highlight w:val="cyan"/>
        </w:rPr>
        <w:t>there are</w:t>
      </w:r>
      <w:r w:rsidRPr="00E1325F">
        <w:rPr>
          <w:rStyle w:val="StyleUnderline"/>
          <w:sz w:val="24"/>
          <w:szCs w:val="24"/>
        </w:rPr>
        <w:t xml:space="preserve"> currently </w:t>
      </w:r>
      <w:r w:rsidRPr="00FD75EA">
        <w:rPr>
          <w:rStyle w:val="Emphasis"/>
          <w:sz w:val="24"/>
          <w:highlight w:val="cyan"/>
        </w:rPr>
        <w:t>few signs of wage acceleration</w:t>
      </w:r>
      <w:r w:rsidRPr="001C411E">
        <w:rPr>
          <w:sz w:val="16"/>
          <w:szCs w:val="24"/>
        </w:rPr>
        <w:t>.</w:t>
      </w:r>
      <w:r w:rsidRPr="001C411E">
        <w:rPr>
          <w:sz w:val="16"/>
        </w:rPr>
        <w:t xml:space="preserve">" </w:t>
      </w:r>
      <w:r w:rsidRPr="00E1325F">
        <w:rPr>
          <w:rStyle w:val="StyleUnderline"/>
        </w:rPr>
        <w:t>Although immigration restrictions</w:t>
      </w:r>
      <w:r w:rsidRPr="001C411E">
        <w:rPr>
          <w:sz w:val="16"/>
        </w:rPr>
        <w:t xml:space="preserve"> may </w:t>
      </w:r>
      <w:r w:rsidRPr="00E1325F">
        <w:rPr>
          <w:rStyle w:val="StyleUnderline"/>
        </w:rPr>
        <w:t>have caused labor shortages</w:t>
      </w:r>
      <w:r w:rsidRPr="001C411E">
        <w:rPr>
          <w:sz w:val="16"/>
        </w:rPr>
        <w:t xml:space="preserve"> in some industries, </w:t>
      </w:r>
      <w:r w:rsidRPr="00E1325F">
        <w:rPr>
          <w:rStyle w:val="StyleUnderline"/>
        </w:rPr>
        <w:t xml:space="preserve">this effect is </w:t>
      </w:r>
      <w:r w:rsidRPr="00E1325F">
        <w:rPr>
          <w:rStyle w:val="Emphasis"/>
        </w:rPr>
        <w:t>limited</w:t>
      </w:r>
      <w:r w:rsidRPr="00E1325F">
        <w:rPr>
          <w:rStyle w:val="StyleUnderline"/>
        </w:rPr>
        <w:t xml:space="preserve"> to a few areas</w:t>
      </w:r>
      <w:r w:rsidRPr="001C411E">
        <w:rPr>
          <w:sz w:val="16"/>
        </w:rPr>
        <w:t>.</w:t>
      </w:r>
    </w:p>
    <w:p w14:paraId="63B7D5D5" w14:textId="77777777" w:rsidR="00F66749" w:rsidRPr="001C411E" w:rsidRDefault="00F66749" w:rsidP="00F66749">
      <w:pPr>
        <w:rPr>
          <w:sz w:val="16"/>
        </w:rPr>
      </w:pPr>
      <w:r w:rsidRPr="001C411E">
        <w:rPr>
          <w:sz w:val="16"/>
        </w:rPr>
        <w:t>The Future of Interest Rates</w:t>
      </w:r>
    </w:p>
    <w:p w14:paraId="1E932ED6" w14:textId="77777777" w:rsidR="00F66749" w:rsidRPr="001C411E" w:rsidRDefault="00F66749" w:rsidP="00F66749">
      <w:pPr>
        <w:rPr>
          <w:sz w:val="16"/>
        </w:rPr>
      </w:pPr>
      <w:r w:rsidRPr="001C411E">
        <w:rPr>
          <w:sz w:val="16"/>
        </w:rPr>
        <w:t xml:space="preserve">Millar believes that </w:t>
      </w:r>
      <w:r w:rsidRPr="00FD75EA">
        <w:rPr>
          <w:rStyle w:val="StyleUnderline"/>
          <w:highlight w:val="cyan"/>
        </w:rPr>
        <w:t>the pace of</w:t>
      </w:r>
      <w:r w:rsidRPr="00E1325F">
        <w:rPr>
          <w:rStyle w:val="StyleUnderline"/>
        </w:rPr>
        <w:t xml:space="preserve"> interest rate </w:t>
      </w:r>
      <w:r w:rsidRPr="00FD75EA">
        <w:rPr>
          <w:rStyle w:val="StyleUnderline"/>
          <w:highlight w:val="cyan"/>
        </w:rPr>
        <w:t>cuts</w:t>
      </w:r>
      <w:r w:rsidRPr="00E1325F">
        <w:rPr>
          <w:rStyle w:val="StyleUnderline"/>
        </w:rPr>
        <w:t xml:space="preserve"> in</w:t>
      </w:r>
      <w:r w:rsidRPr="001C411E">
        <w:rPr>
          <w:sz w:val="16"/>
        </w:rPr>
        <w:t xml:space="preserve"> the remainder of </w:t>
      </w:r>
      <w:r w:rsidRPr="00E1325F">
        <w:rPr>
          <w:rStyle w:val="StyleUnderline"/>
        </w:rPr>
        <w:t xml:space="preserve">2025 and 2026 will </w:t>
      </w:r>
      <w:r w:rsidRPr="00FD75EA">
        <w:rPr>
          <w:rStyle w:val="StyleUnderline"/>
          <w:highlight w:val="cyan"/>
        </w:rPr>
        <w:t xml:space="preserve">depend on changes in the </w:t>
      </w:r>
      <w:r w:rsidRPr="00FD75EA">
        <w:rPr>
          <w:rStyle w:val="Emphasis"/>
          <w:highlight w:val="cyan"/>
        </w:rPr>
        <w:t>unemployment rate</w:t>
      </w:r>
      <w:r w:rsidRPr="001C411E">
        <w:rPr>
          <w:sz w:val="16"/>
        </w:rPr>
        <w:t xml:space="preserve"> in the coming months. Vanden Houten emphasizes that Powell will insist on his position that "cutting interest rates is not to stimulate the economy." She adds that the current interest rate range of 4.25% -4.5% is still higher than the level of the natural economic cycle.</w:t>
      </w:r>
    </w:p>
    <w:p w14:paraId="0F789525" w14:textId="77777777" w:rsidR="00F66749" w:rsidRPr="00E1325F" w:rsidRDefault="00F66749" w:rsidP="00F66749">
      <w:pPr>
        <w:pStyle w:val="Heading4"/>
        <w:rPr>
          <w:rFonts w:cs="Times New Roman"/>
        </w:rPr>
      </w:pPr>
      <w:r w:rsidRPr="00E1325F">
        <w:rPr>
          <w:rFonts w:cs="Times New Roman"/>
        </w:rPr>
        <w:t xml:space="preserve">The plan’s agreement </w:t>
      </w:r>
      <w:r w:rsidRPr="00E1325F">
        <w:rPr>
          <w:rFonts w:cs="Times New Roman"/>
          <w:u w:val="single"/>
        </w:rPr>
        <w:t>spills over</w:t>
      </w:r>
      <w:r w:rsidRPr="00E1325F">
        <w:rPr>
          <w:rFonts w:cs="Times New Roman"/>
        </w:rPr>
        <w:t xml:space="preserve"> and forces a rate hike. </w:t>
      </w:r>
    </w:p>
    <w:p w14:paraId="1FFE7845" w14:textId="77777777" w:rsidR="00F66749" w:rsidRPr="00E1325F" w:rsidRDefault="00F66749" w:rsidP="00F66749">
      <w:r w:rsidRPr="00E1325F">
        <w:t xml:space="preserve">Clemens </w:t>
      </w:r>
      <w:r w:rsidRPr="00E1325F">
        <w:rPr>
          <w:rStyle w:val="Style13ptBold"/>
        </w:rPr>
        <w:t>Fuest 22</w:t>
      </w:r>
      <w:r w:rsidRPr="00E1325F">
        <w:t xml:space="preserve">, Professor of Public Economics and Finance, “The Government Should Stay out of Wage Policy — Supply-Side Reforms Make More Sense in the Fight against Inflation”, Ifo Institute, 8-9-22, https://www.ifo.de/DocDL/ifo_Viewpoint_2022_239_wage_policy.pdf, JA </w:t>
      </w:r>
    </w:p>
    <w:p w14:paraId="0058C204" w14:textId="77777777" w:rsidR="00F66749" w:rsidRPr="001C411E" w:rsidRDefault="00F66749" w:rsidP="00F66749">
      <w:pPr>
        <w:rPr>
          <w:sz w:val="16"/>
        </w:rPr>
      </w:pPr>
      <w:r w:rsidRPr="001C411E">
        <w:rPr>
          <w:sz w:val="16"/>
        </w:rPr>
        <w:t xml:space="preserve">At its core, </w:t>
      </w:r>
      <w:r w:rsidRPr="00E1325F">
        <w:rPr>
          <w:rStyle w:val="StyleUnderline"/>
        </w:rPr>
        <w:t>collective bargaining is about how a company’s earnings are divided between employees and company owners</w:t>
      </w:r>
      <w:r w:rsidRPr="001C411E">
        <w:rPr>
          <w:sz w:val="16"/>
        </w:rPr>
        <w:t xml:space="preserve">. </w:t>
      </w:r>
      <w:r w:rsidRPr="00FD75EA">
        <w:rPr>
          <w:rStyle w:val="StyleUnderline"/>
          <w:highlight w:val="cyan"/>
        </w:rPr>
        <w:t xml:space="preserve">Unions want </w:t>
      </w:r>
      <w:r w:rsidRPr="00FD75EA">
        <w:rPr>
          <w:rStyle w:val="Emphasis"/>
          <w:highlight w:val="cyan"/>
        </w:rPr>
        <w:t xml:space="preserve">high </w:t>
      </w:r>
      <w:proofErr w:type="gramStart"/>
      <w:r w:rsidRPr="00FD75EA">
        <w:rPr>
          <w:rStyle w:val="Emphasis"/>
          <w:highlight w:val="cyan"/>
        </w:rPr>
        <w:t>wages</w:t>
      </w:r>
      <w:r w:rsidRPr="001C411E">
        <w:rPr>
          <w:sz w:val="16"/>
        </w:rPr>
        <w:t xml:space="preserve">, </w:t>
      </w:r>
      <w:r w:rsidRPr="00E1325F">
        <w:rPr>
          <w:rStyle w:val="StyleUnderline"/>
        </w:rPr>
        <w:t>but</w:t>
      </w:r>
      <w:proofErr w:type="gramEnd"/>
      <w:r w:rsidRPr="001C411E">
        <w:rPr>
          <w:sz w:val="16"/>
        </w:rPr>
        <w:t xml:space="preserve"> also </w:t>
      </w:r>
      <w:r w:rsidRPr="00E1325F">
        <w:rPr>
          <w:rStyle w:val="StyleUnderline"/>
        </w:rPr>
        <w:t>have an interest in not endangering</w:t>
      </w:r>
      <w:r w:rsidRPr="001C411E">
        <w:rPr>
          <w:sz w:val="16"/>
        </w:rPr>
        <w:t xml:space="preserve"> the </w:t>
      </w:r>
      <w:r w:rsidRPr="00E1325F">
        <w:rPr>
          <w:rStyle w:val="StyleUnderline"/>
        </w:rPr>
        <w:t>jobs</w:t>
      </w:r>
      <w:r w:rsidRPr="001C411E">
        <w:rPr>
          <w:sz w:val="16"/>
        </w:rPr>
        <w:t xml:space="preserve"> of their members. Therefore, </w:t>
      </w:r>
      <w:r w:rsidRPr="00FD75EA">
        <w:rPr>
          <w:rStyle w:val="StyleUnderline"/>
          <w:highlight w:val="cyan"/>
        </w:rPr>
        <w:t>they should</w:t>
      </w:r>
      <w:r w:rsidRPr="001C411E">
        <w:rPr>
          <w:sz w:val="16"/>
        </w:rPr>
        <w:t xml:space="preserve"> take care </w:t>
      </w:r>
      <w:r w:rsidRPr="00FD75EA">
        <w:rPr>
          <w:rStyle w:val="StyleUnderline"/>
          <w:highlight w:val="cyan"/>
        </w:rPr>
        <w:t>not</w:t>
      </w:r>
      <w:r w:rsidRPr="001C411E">
        <w:rPr>
          <w:sz w:val="16"/>
        </w:rPr>
        <w:t xml:space="preserve"> to </w:t>
      </w:r>
      <w:proofErr w:type="gramStart"/>
      <w:r w:rsidRPr="00FD75EA">
        <w:rPr>
          <w:rStyle w:val="Emphasis"/>
          <w:highlight w:val="cyan"/>
        </w:rPr>
        <w:t>overreach</w:t>
      </w:r>
      <w:r w:rsidRPr="001C411E">
        <w:rPr>
          <w:sz w:val="16"/>
        </w:rPr>
        <w:t xml:space="preserve"> regarding</w:t>
      </w:r>
      <w:proofErr w:type="gramEnd"/>
      <w:r w:rsidRPr="001C411E">
        <w:rPr>
          <w:sz w:val="16"/>
        </w:rPr>
        <w:t xml:space="preserve"> their demands.</w:t>
      </w:r>
    </w:p>
    <w:p w14:paraId="6817C9D9" w14:textId="77777777" w:rsidR="00F66749" w:rsidRPr="001C411E" w:rsidRDefault="00F66749" w:rsidP="00F66749">
      <w:pPr>
        <w:rPr>
          <w:sz w:val="16"/>
        </w:rPr>
      </w:pPr>
      <w:r w:rsidRPr="00FD75EA">
        <w:rPr>
          <w:rStyle w:val="StyleUnderline"/>
          <w:highlight w:val="cyan"/>
        </w:rPr>
        <w:t>Collective</w:t>
      </w:r>
      <w:r w:rsidRPr="00E1325F">
        <w:rPr>
          <w:rStyle w:val="StyleUnderline"/>
        </w:rPr>
        <w:t xml:space="preserve"> Wage </w:t>
      </w:r>
      <w:r w:rsidRPr="00FD75EA">
        <w:rPr>
          <w:rStyle w:val="StyleUnderline"/>
          <w:highlight w:val="cyan"/>
        </w:rPr>
        <w:t xml:space="preserve">Agreements Have </w:t>
      </w:r>
      <w:r w:rsidRPr="00FD75EA">
        <w:rPr>
          <w:rStyle w:val="Emphasis"/>
          <w:highlight w:val="cyan"/>
        </w:rPr>
        <w:t>Far-Reaching Consequences</w:t>
      </w:r>
    </w:p>
    <w:p w14:paraId="73A78516" w14:textId="77777777" w:rsidR="00F66749" w:rsidRPr="001C411E" w:rsidRDefault="00F66749" w:rsidP="00F66749">
      <w:pPr>
        <w:rPr>
          <w:sz w:val="16"/>
        </w:rPr>
      </w:pPr>
      <w:r w:rsidRPr="00E1325F">
        <w:rPr>
          <w:rStyle w:val="StyleUnderline"/>
        </w:rPr>
        <w:t>Employers</w:t>
      </w:r>
      <w:r w:rsidRPr="001C411E">
        <w:rPr>
          <w:sz w:val="16"/>
        </w:rPr>
        <w:t xml:space="preserve">, on the other hand, </w:t>
      </w:r>
      <w:r w:rsidRPr="00E1325F">
        <w:rPr>
          <w:rStyle w:val="StyleUnderline"/>
        </w:rPr>
        <w:t>want to reduce wage costs</w:t>
      </w:r>
      <w:r w:rsidRPr="001C411E">
        <w:rPr>
          <w:sz w:val="16"/>
        </w:rPr>
        <w:t xml:space="preserve"> </w:t>
      </w:r>
      <w:proofErr w:type="gramStart"/>
      <w:r w:rsidRPr="001C411E">
        <w:rPr>
          <w:sz w:val="16"/>
        </w:rPr>
        <w:t xml:space="preserve">in order </w:t>
      </w:r>
      <w:r w:rsidRPr="00E1325F">
        <w:rPr>
          <w:rStyle w:val="StyleUnderline"/>
        </w:rPr>
        <w:t>to</w:t>
      </w:r>
      <w:proofErr w:type="gramEnd"/>
      <w:r w:rsidRPr="00E1325F">
        <w:rPr>
          <w:rStyle w:val="StyleUnderline"/>
        </w:rPr>
        <w:t xml:space="preserve"> increase their profits</w:t>
      </w:r>
      <w:r w:rsidRPr="001C411E">
        <w:rPr>
          <w:sz w:val="16"/>
        </w:rPr>
        <w:t xml:space="preserve"> – but they know that if wages are too low, employee turnover ll increase, and productive workers </w:t>
      </w:r>
      <w:proofErr w:type="gramStart"/>
      <w:r w:rsidRPr="001C411E">
        <w:rPr>
          <w:sz w:val="16"/>
        </w:rPr>
        <w:t>in particular will</w:t>
      </w:r>
      <w:proofErr w:type="gramEnd"/>
      <w:r w:rsidRPr="001C411E">
        <w:rPr>
          <w:sz w:val="16"/>
        </w:rPr>
        <w:t xml:space="preserve"> quit or not even take the job in the first place. Therefore, when it comes to wage development, it’s in employers’ own interest to ensure that employees feel they are being treated fairly. Given this background, there is much to be said for collective bargaining autonomy and against government attempts to influence collective bargaining.</w:t>
      </w:r>
    </w:p>
    <w:p w14:paraId="7CA9A3DC" w14:textId="77777777" w:rsidR="00F66749" w:rsidRDefault="00F66749" w:rsidP="00F66749">
      <w:pPr>
        <w:rPr>
          <w:rStyle w:val="StyleUnderline"/>
        </w:rPr>
      </w:pPr>
      <w:r w:rsidRPr="001C411E">
        <w:rPr>
          <w:sz w:val="16"/>
        </w:rPr>
        <w:t xml:space="preserve">However, the </w:t>
      </w:r>
      <w:r w:rsidRPr="00E1325F">
        <w:rPr>
          <w:rStyle w:val="StyleUnderline"/>
          <w:sz w:val="24"/>
          <w:szCs w:val="24"/>
        </w:rPr>
        <w:t xml:space="preserve">collective bargaining </w:t>
      </w:r>
      <w:r w:rsidRPr="00FD75EA">
        <w:rPr>
          <w:rStyle w:val="StyleUnderline"/>
          <w:sz w:val="24"/>
          <w:szCs w:val="24"/>
          <w:highlight w:val="cyan"/>
        </w:rPr>
        <w:t>partners bear a great deal of responsibility</w:t>
      </w:r>
      <w:r w:rsidRPr="00E1325F">
        <w:rPr>
          <w:rStyle w:val="StyleUnderline"/>
          <w:sz w:val="24"/>
          <w:szCs w:val="24"/>
        </w:rPr>
        <w:t xml:space="preserve">: wage </w:t>
      </w:r>
      <w:r w:rsidRPr="00FD75EA">
        <w:rPr>
          <w:rStyle w:val="StyleUnderline"/>
          <w:sz w:val="24"/>
          <w:szCs w:val="24"/>
          <w:highlight w:val="cyan"/>
        </w:rPr>
        <w:t xml:space="preserve">agreements have consequences </w:t>
      </w:r>
      <w:r w:rsidRPr="00FD75EA">
        <w:rPr>
          <w:rStyle w:val="Emphasis"/>
          <w:sz w:val="24"/>
          <w:highlight w:val="cyan"/>
        </w:rPr>
        <w:t>not only</w:t>
      </w:r>
      <w:r w:rsidRPr="00FD75EA">
        <w:rPr>
          <w:rStyle w:val="StyleUnderline"/>
          <w:sz w:val="24"/>
          <w:szCs w:val="24"/>
          <w:highlight w:val="cyan"/>
        </w:rPr>
        <w:t xml:space="preserve"> for those</w:t>
      </w:r>
      <w:r w:rsidRPr="00E1325F">
        <w:rPr>
          <w:rStyle w:val="StyleUnderline"/>
          <w:sz w:val="24"/>
          <w:szCs w:val="24"/>
        </w:rPr>
        <w:t xml:space="preserve"> sitting </w:t>
      </w:r>
      <w:r w:rsidRPr="00FD75EA">
        <w:rPr>
          <w:rStyle w:val="StyleUnderline"/>
          <w:sz w:val="24"/>
          <w:szCs w:val="24"/>
          <w:highlight w:val="cyan"/>
        </w:rPr>
        <w:t>at the</w:t>
      </w:r>
      <w:r w:rsidRPr="00E1325F">
        <w:rPr>
          <w:rStyle w:val="StyleUnderline"/>
          <w:sz w:val="24"/>
          <w:szCs w:val="24"/>
        </w:rPr>
        <w:t xml:space="preserve"> negotiating </w:t>
      </w:r>
      <w:r w:rsidRPr="00FD75EA">
        <w:rPr>
          <w:rStyle w:val="StyleUnderline"/>
          <w:sz w:val="24"/>
          <w:szCs w:val="24"/>
          <w:highlight w:val="cyan"/>
        </w:rPr>
        <w:t>table, but</w:t>
      </w:r>
      <w:r w:rsidRPr="00E1325F">
        <w:rPr>
          <w:rStyle w:val="StyleUnderline"/>
          <w:sz w:val="24"/>
          <w:szCs w:val="24"/>
        </w:rPr>
        <w:t xml:space="preserve"> also </w:t>
      </w:r>
      <w:r w:rsidRPr="00FD75EA">
        <w:rPr>
          <w:rStyle w:val="StyleUnderline"/>
          <w:sz w:val="24"/>
          <w:szCs w:val="24"/>
          <w:highlight w:val="cyan"/>
        </w:rPr>
        <w:t xml:space="preserve">for </w:t>
      </w:r>
      <w:r w:rsidRPr="00FD75EA">
        <w:rPr>
          <w:rStyle w:val="Emphasis"/>
          <w:sz w:val="24"/>
          <w:highlight w:val="cyan"/>
        </w:rPr>
        <w:t>the rest of the economy</w:t>
      </w:r>
      <w:r w:rsidRPr="001C411E">
        <w:rPr>
          <w:sz w:val="16"/>
        </w:rPr>
        <w:t xml:space="preserve">. In times of weak overall economic demand and low inflation, low wage agreements can weaken purchasing power and exacerbate economic crises. On the other hand, excessively rising wage costs can increase unemployment – and </w:t>
      </w:r>
      <w:r w:rsidRPr="00E1325F">
        <w:rPr>
          <w:rStyle w:val="StyleUnderline"/>
        </w:rPr>
        <w:t>the resulting financing burdens must then be borne by the community of tax</w:t>
      </w:r>
      <w:r w:rsidRPr="001C411E">
        <w:rPr>
          <w:sz w:val="16"/>
        </w:rPr>
        <w:t xml:space="preserve"> and contribution </w:t>
      </w:r>
      <w:r w:rsidRPr="00E1325F">
        <w:rPr>
          <w:rStyle w:val="StyleUnderline"/>
        </w:rPr>
        <w:t>payers</w:t>
      </w:r>
      <w:r w:rsidRPr="001C411E">
        <w:rPr>
          <w:sz w:val="16"/>
        </w:rPr>
        <w:t xml:space="preserve">. Moreover, </w:t>
      </w:r>
      <w:r w:rsidRPr="00FD75EA">
        <w:rPr>
          <w:rStyle w:val="StyleUnderline"/>
          <w:sz w:val="24"/>
          <w:szCs w:val="24"/>
          <w:highlight w:val="cyan"/>
        </w:rPr>
        <w:t xml:space="preserve">when </w:t>
      </w:r>
      <w:r w:rsidRPr="00FD75EA">
        <w:rPr>
          <w:rStyle w:val="Emphasis"/>
          <w:sz w:val="24"/>
          <w:highlight w:val="cyan"/>
        </w:rPr>
        <w:t>inflation is high</w:t>
      </w:r>
      <w:r w:rsidRPr="001C411E">
        <w:rPr>
          <w:sz w:val="16"/>
          <w:szCs w:val="24"/>
        </w:rPr>
        <w:t xml:space="preserve">, </w:t>
      </w:r>
      <w:r w:rsidRPr="00FD75EA">
        <w:rPr>
          <w:rStyle w:val="StyleUnderline"/>
          <w:sz w:val="24"/>
          <w:szCs w:val="24"/>
          <w:highlight w:val="cyan"/>
        </w:rPr>
        <w:t>rising wages</w:t>
      </w:r>
      <w:r w:rsidRPr="00E1325F">
        <w:rPr>
          <w:rStyle w:val="StyleUnderline"/>
          <w:sz w:val="24"/>
          <w:szCs w:val="24"/>
        </w:rPr>
        <w:t xml:space="preserve"> can </w:t>
      </w:r>
      <w:r w:rsidRPr="00FD75EA">
        <w:rPr>
          <w:rStyle w:val="Emphasis"/>
          <w:sz w:val="24"/>
          <w:highlight w:val="cyan"/>
        </w:rPr>
        <w:t>force monetary</w:t>
      </w:r>
      <w:r w:rsidRPr="00FD75EA">
        <w:rPr>
          <w:rStyle w:val="Emphasis"/>
          <w:sz w:val="28"/>
          <w:szCs w:val="28"/>
          <w:highlight w:val="cyan"/>
        </w:rPr>
        <w:t xml:space="preserve"> </w:t>
      </w:r>
      <w:r w:rsidRPr="00FD75EA">
        <w:rPr>
          <w:rStyle w:val="Emphasis"/>
          <w:sz w:val="24"/>
          <w:highlight w:val="cyan"/>
        </w:rPr>
        <w:t>policy</w:t>
      </w:r>
      <w:r w:rsidRPr="00FD75EA">
        <w:rPr>
          <w:rStyle w:val="StyleUnderline"/>
          <w:sz w:val="24"/>
          <w:szCs w:val="24"/>
          <w:highlight w:val="cyan"/>
        </w:rPr>
        <w:t xml:space="preserve"> to intervene with harsh measures</w:t>
      </w:r>
      <w:r w:rsidRPr="001C411E">
        <w:rPr>
          <w:sz w:val="16"/>
          <w:szCs w:val="24"/>
        </w:rPr>
        <w:t xml:space="preserve"> </w:t>
      </w:r>
      <w:r w:rsidRPr="001C411E">
        <w:rPr>
          <w:sz w:val="16"/>
        </w:rPr>
        <w:t xml:space="preserve">– possibly </w:t>
      </w:r>
      <w:r w:rsidRPr="00FD75EA">
        <w:rPr>
          <w:rStyle w:val="StyleUnderline"/>
          <w:sz w:val="24"/>
          <w:szCs w:val="24"/>
          <w:highlight w:val="cyan"/>
        </w:rPr>
        <w:t xml:space="preserve">triggering a </w:t>
      </w:r>
      <w:r w:rsidRPr="00FD75EA">
        <w:rPr>
          <w:rStyle w:val="Emphasis"/>
          <w:sz w:val="24"/>
          <w:highlight w:val="cyan"/>
        </w:rPr>
        <w:t>stabilization recession</w:t>
      </w:r>
      <w:r w:rsidRPr="00E1325F">
        <w:rPr>
          <w:rStyle w:val="StyleUnderline"/>
        </w:rPr>
        <w:t>.</w:t>
      </w:r>
    </w:p>
    <w:p w14:paraId="13002D54" w14:textId="77777777" w:rsidR="00F66749" w:rsidRPr="00E1325F" w:rsidRDefault="00F66749" w:rsidP="00F66749">
      <w:pPr>
        <w:rPr>
          <w:rStyle w:val="StyleUnderline"/>
        </w:rPr>
      </w:pPr>
    </w:p>
    <w:p w14:paraId="08D7B37B" w14:textId="77777777" w:rsidR="00F66749" w:rsidRDefault="00F66749" w:rsidP="00F66749">
      <w:pPr>
        <w:pStyle w:val="Heading4"/>
      </w:pPr>
      <w:r>
        <w:t xml:space="preserve">Rate hikes </w:t>
      </w:r>
      <w:r w:rsidRPr="009A7ABA">
        <w:rPr>
          <w:u w:val="single"/>
        </w:rPr>
        <w:t>crush</w:t>
      </w:r>
      <w:r>
        <w:t xml:space="preserve"> global development. </w:t>
      </w:r>
    </w:p>
    <w:p w14:paraId="560D1F7E" w14:textId="77777777" w:rsidR="00F66749" w:rsidRPr="00812512" w:rsidRDefault="00F66749" w:rsidP="00F66749">
      <w:r>
        <w:t xml:space="preserve">Samir </w:t>
      </w:r>
      <w:r w:rsidRPr="006B28BD">
        <w:rPr>
          <w:rStyle w:val="Style13ptBold"/>
        </w:rPr>
        <w:t>Sarkar &amp;</w:t>
      </w:r>
      <w:r>
        <w:t xml:space="preserve"> Pradeep K. </w:t>
      </w:r>
      <w:r w:rsidRPr="006B28BD">
        <w:rPr>
          <w:rStyle w:val="Style13ptBold"/>
        </w:rPr>
        <w:t>Jain 8-23</w:t>
      </w:r>
      <w:r>
        <w:t xml:space="preserve">, Assistant Professor, Department of Business Administration Gauhati University; Chief Mineral Economist Indian Bureau of Mines Nagpur, “Opinion | Global Debt Crisis: What it Means for India and Why Assam Should Care”, Gplus, 8-23-25, </w:t>
      </w:r>
      <w:hyperlink r:id="rId9" w:history="1">
        <w:r w:rsidRPr="00606579">
          <w:rPr>
            <w:rStyle w:val="Hyperlink"/>
          </w:rPr>
          <w:t>https://guwahatiplus.com/opinion/opinion/opinion-global-debt-crisis-what-it-means-for-india-and-why-assam-should-care</w:t>
        </w:r>
      </w:hyperlink>
      <w:r>
        <w:t>, JA</w:t>
      </w:r>
    </w:p>
    <w:p w14:paraId="507E0C40" w14:textId="77777777" w:rsidR="00F66749" w:rsidRPr="00F8390E" w:rsidRDefault="00F66749" w:rsidP="00F66749">
      <w:pPr>
        <w:rPr>
          <w:sz w:val="16"/>
        </w:rPr>
      </w:pPr>
      <w:r w:rsidRPr="009A7ABA">
        <w:rPr>
          <w:rStyle w:val="StyleUnderline"/>
          <w:highlight w:val="cyan"/>
        </w:rPr>
        <w:t>The Rising Global Debt Crisis</w:t>
      </w:r>
      <w:r w:rsidRPr="00F8390E">
        <w:rPr>
          <w:sz w:val="16"/>
        </w:rPr>
        <w:t xml:space="preserve">: As of mid-2025, the world </w:t>
      </w:r>
      <w:r w:rsidRPr="009A7ABA">
        <w:rPr>
          <w:rStyle w:val="StyleUnderline"/>
          <w:highlight w:val="cyan"/>
        </w:rPr>
        <w:t>is weighed down by</w:t>
      </w:r>
      <w:r w:rsidRPr="00812512">
        <w:rPr>
          <w:rStyle w:val="StyleUnderline"/>
        </w:rPr>
        <w:t xml:space="preserve"> a record $324 trillion in </w:t>
      </w:r>
      <w:proofErr w:type="gramStart"/>
      <w:r w:rsidRPr="00812512">
        <w:rPr>
          <w:rStyle w:val="StyleUnderline"/>
        </w:rPr>
        <w:t>debt</w:t>
      </w:r>
      <w:proofErr w:type="gramEnd"/>
      <w:r w:rsidRPr="00F8390E">
        <w:rPr>
          <w:sz w:val="16"/>
        </w:rPr>
        <w:t xml:space="preserve"> more than three times the size of the global economy. This mountain of borrowing is the product of decades of overspending by governments, corporations, and households, </w:t>
      </w:r>
      <w:r w:rsidRPr="00812512">
        <w:rPr>
          <w:rStyle w:val="StyleUnderline"/>
        </w:rPr>
        <w:t>made worse by three major shocks</w:t>
      </w:r>
      <w:r w:rsidRPr="00F8390E">
        <w:rPr>
          <w:sz w:val="16"/>
        </w:rPr>
        <w:t xml:space="preserve">: the </w:t>
      </w:r>
      <w:r w:rsidRPr="00812512">
        <w:rPr>
          <w:rStyle w:val="Emphasis"/>
        </w:rPr>
        <w:t>2008</w:t>
      </w:r>
      <w:r w:rsidRPr="00F8390E">
        <w:rPr>
          <w:sz w:val="16"/>
        </w:rPr>
        <w:t xml:space="preserve"> financial crisis, the </w:t>
      </w:r>
      <w:r w:rsidRPr="00812512">
        <w:rPr>
          <w:rStyle w:val="Emphasis"/>
        </w:rPr>
        <w:t>COVID</w:t>
      </w:r>
      <w:r w:rsidRPr="00F8390E">
        <w:rPr>
          <w:sz w:val="16"/>
        </w:rPr>
        <w:t xml:space="preserve">-19 pandemic, </w:t>
      </w:r>
      <w:r w:rsidRPr="00812512">
        <w:rPr>
          <w:rStyle w:val="StyleUnderline"/>
        </w:rPr>
        <w:t xml:space="preserve">and the recent global inflation wave followed by </w:t>
      </w:r>
      <w:r w:rsidRPr="009A7ABA">
        <w:rPr>
          <w:rStyle w:val="StyleUnderline"/>
          <w:highlight w:val="cyan"/>
        </w:rPr>
        <w:t>steep</w:t>
      </w:r>
      <w:r w:rsidRPr="00812512">
        <w:rPr>
          <w:rStyle w:val="StyleUnderline"/>
        </w:rPr>
        <w:t xml:space="preserve"> interest </w:t>
      </w:r>
      <w:r w:rsidRPr="009A7ABA">
        <w:rPr>
          <w:rStyle w:val="Emphasis"/>
          <w:highlight w:val="cyan"/>
        </w:rPr>
        <w:t>rate hikes</w:t>
      </w:r>
      <w:r w:rsidRPr="00F8390E">
        <w:rPr>
          <w:sz w:val="16"/>
        </w:rPr>
        <w:t xml:space="preserve">. For India, and even for a state like Assam, this is not a distant problem. In today’s interconnected economy, </w:t>
      </w:r>
      <w:r w:rsidRPr="009A7ABA">
        <w:rPr>
          <w:rStyle w:val="StyleUnderline"/>
          <w:highlight w:val="cyan"/>
        </w:rPr>
        <w:t>high borrowing</w:t>
      </w:r>
      <w:r w:rsidRPr="00812512">
        <w:rPr>
          <w:rStyle w:val="StyleUnderline"/>
        </w:rPr>
        <w:t xml:space="preserve"> in the </w:t>
      </w:r>
      <w:r w:rsidRPr="00812512">
        <w:rPr>
          <w:rStyle w:val="Emphasis"/>
        </w:rPr>
        <w:t>U</w:t>
      </w:r>
      <w:r w:rsidRPr="00812512">
        <w:rPr>
          <w:rStyle w:val="StyleUnderline"/>
        </w:rPr>
        <w:t xml:space="preserve">nited </w:t>
      </w:r>
      <w:r w:rsidRPr="00812512">
        <w:rPr>
          <w:rStyle w:val="Emphasis"/>
        </w:rPr>
        <w:t>S</w:t>
      </w:r>
      <w:r w:rsidRPr="00812512">
        <w:rPr>
          <w:rStyle w:val="StyleUnderline"/>
        </w:rPr>
        <w:t>tates</w:t>
      </w:r>
      <w:r w:rsidRPr="00F8390E">
        <w:rPr>
          <w:sz w:val="16"/>
        </w:rPr>
        <w:t xml:space="preserve"> or China </w:t>
      </w:r>
      <w:r w:rsidRPr="009A7ABA">
        <w:rPr>
          <w:rStyle w:val="StyleUnderline"/>
          <w:highlight w:val="cyan"/>
        </w:rPr>
        <w:t xml:space="preserve">can </w:t>
      </w:r>
      <w:r w:rsidRPr="009A7ABA">
        <w:rPr>
          <w:rStyle w:val="Emphasis"/>
          <w:highlight w:val="cyan"/>
        </w:rPr>
        <w:t>ripple</w:t>
      </w:r>
      <w:r w:rsidRPr="00812512">
        <w:rPr>
          <w:rStyle w:val="StyleUnderline"/>
        </w:rPr>
        <w:t xml:space="preserve"> into Guwahati’s markets,</w:t>
      </w:r>
      <w:r w:rsidRPr="00F8390E">
        <w:rPr>
          <w:sz w:val="16"/>
        </w:rPr>
        <w:t xml:space="preserve"> influence tea export prices, </w:t>
      </w:r>
      <w:r w:rsidRPr="009A7ABA">
        <w:rPr>
          <w:rStyle w:val="StyleUnderline"/>
          <w:highlight w:val="cyan"/>
        </w:rPr>
        <w:t>raise</w:t>
      </w:r>
      <w:r w:rsidRPr="00812512">
        <w:rPr>
          <w:rStyle w:val="StyleUnderline"/>
        </w:rPr>
        <w:t xml:space="preserve"> borrowing </w:t>
      </w:r>
      <w:r w:rsidRPr="009A7ABA">
        <w:rPr>
          <w:rStyle w:val="StyleUnderline"/>
          <w:highlight w:val="cyan"/>
        </w:rPr>
        <w:t xml:space="preserve">costs for </w:t>
      </w:r>
      <w:r w:rsidRPr="009A7ABA">
        <w:rPr>
          <w:rStyle w:val="Emphasis"/>
          <w:highlight w:val="cyan"/>
        </w:rPr>
        <w:t>infrastructure</w:t>
      </w:r>
      <w:r w:rsidRPr="00812512">
        <w:rPr>
          <w:rStyle w:val="StyleUnderline"/>
        </w:rPr>
        <w:t>, and even affect the funds available for welfare schemes</w:t>
      </w:r>
      <w:r w:rsidRPr="00F8390E">
        <w:rPr>
          <w:sz w:val="16"/>
        </w:rPr>
        <w:t xml:space="preserve">. </w:t>
      </w:r>
      <w:r w:rsidRPr="00812512">
        <w:rPr>
          <w:rStyle w:val="StyleUnderline"/>
        </w:rPr>
        <w:t>India’s economy remains one of the fastest growing in the world</w:t>
      </w:r>
      <w:r w:rsidRPr="00F8390E">
        <w:rPr>
          <w:sz w:val="16"/>
        </w:rPr>
        <w:t xml:space="preserve"> and is largely financed domestically, </w:t>
      </w:r>
      <w:r w:rsidRPr="00812512">
        <w:rPr>
          <w:rStyle w:val="StyleUnderline"/>
        </w:rPr>
        <w:t>but the tightening grip of global debt is</w:t>
      </w:r>
      <w:r w:rsidRPr="00F8390E">
        <w:rPr>
          <w:sz w:val="16"/>
        </w:rPr>
        <w:t xml:space="preserve"> already </w:t>
      </w:r>
      <w:r w:rsidRPr="00812512">
        <w:rPr>
          <w:rStyle w:val="StyleUnderline"/>
        </w:rPr>
        <w:t>making credit more expensive</w:t>
      </w:r>
      <w:r w:rsidRPr="00F8390E">
        <w:rPr>
          <w:sz w:val="16"/>
        </w:rPr>
        <w:t xml:space="preserve"> and trade more uncertain- challenges that will inevitably be felt in Assam’s industries, agriculture, and public finances.</w:t>
      </w:r>
    </w:p>
    <w:p w14:paraId="0EA8C72C" w14:textId="77777777" w:rsidR="00F66749" w:rsidRPr="00F8390E" w:rsidRDefault="00F66749" w:rsidP="00F66749">
      <w:pPr>
        <w:rPr>
          <w:sz w:val="16"/>
        </w:rPr>
      </w:pPr>
      <w:r w:rsidRPr="00F8390E">
        <w:rPr>
          <w:sz w:val="16"/>
        </w:rPr>
        <w:t xml:space="preserve">The Global Debt Crisis: How Did We Get Here? </w:t>
      </w:r>
    </w:p>
    <w:p w14:paraId="7BEDA73E" w14:textId="77777777" w:rsidR="00F66749" w:rsidRPr="00F8390E" w:rsidRDefault="00F66749" w:rsidP="00F66749">
      <w:pPr>
        <w:rPr>
          <w:sz w:val="16"/>
        </w:rPr>
      </w:pPr>
      <w:r w:rsidRPr="00F8390E">
        <w:rPr>
          <w:sz w:val="16"/>
        </w:rPr>
        <w:t>The seeds of today’s crisis were sown in the early 2000s, when central banks in the U.S., Japan, and the EU unleashed an era of “easy money,” keeping interest rates near zero and encouraging governments to borrow freely.</w:t>
      </w:r>
    </w:p>
    <w:p w14:paraId="6735E191" w14:textId="77777777" w:rsidR="00F66749" w:rsidRPr="00F8390E" w:rsidRDefault="00F66749" w:rsidP="00F66749">
      <w:pPr>
        <w:rPr>
          <w:sz w:val="16"/>
        </w:rPr>
      </w:pPr>
      <w:r w:rsidRPr="00F8390E">
        <w:rPr>
          <w:sz w:val="16"/>
        </w:rPr>
        <w:t>Then came the 2008 financial crisis. In a bid to rescue collapsing banks and economies, governments poured in massive stimulus funds and embraced “quantitative easing” (injecting money into the economy by buying bonds). Instead of reducing debt, the world doubled down global debt shot from $140 trillion in 2008 to $210 trillion by 2015. The COVID-19 pandemic in 2020 brought another borrowing binge. In just one-year, global debt swelled by $24 trillion, driven largely by advanced economies most notably the United States, whose federal deficit exploded.</w:t>
      </w:r>
    </w:p>
    <w:p w14:paraId="191B752F" w14:textId="77777777" w:rsidR="00F66749" w:rsidRPr="00F8390E" w:rsidRDefault="00F66749" w:rsidP="00F66749">
      <w:pPr>
        <w:rPr>
          <w:sz w:val="16"/>
        </w:rPr>
      </w:pPr>
      <w:r w:rsidRPr="00F8390E">
        <w:rPr>
          <w:sz w:val="16"/>
        </w:rPr>
        <w:t xml:space="preserve">Now, </w:t>
      </w:r>
      <w:r w:rsidRPr="009A7ABA">
        <w:rPr>
          <w:rStyle w:val="StyleUnderline"/>
          <w:highlight w:val="cyan"/>
        </w:rPr>
        <w:t>with</w:t>
      </w:r>
      <w:r w:rsidRPr="006B28BD">
        <w:rPr>
          <w:rStyle w:val="StyleUnderline"/>
        </w:rPr>
        <w:t xml:space="preserve"> interest </w:t>
      </w:r>
      <w:r w:rsidRPr="009A7ABA">
        <w:rPr>
          <w:rStyle w:val="StyleUnderline"/>
          <w:highlight w:val="cyan"/>
        </w:rPr>
        <w:t xml:space="preserve">rates </w:t>
      </w:r>
      <w:r w:rsidRPr="009A7ABA">
        <w:rPr>
          <w:rStyle w:val="Emphasis"/>
          <w:highlight w:val="cyan"/>
        </w:rPr>
        <w:t>rising</w:t>
      </w:r>
      <w:r w:rsidRPr="009A7ABA">
        <w:rPr>
          <w:rStyle w:val="StyleUnderline"/>
          <w:highlight w:val="cyan"/>
        </w:rPr>
        <w:t xml:space="preserve"> to fight inflation</w:t>
      </w:r>
      <w:r w:rsidRPr="006B28BD">
        <w:rPr>
          <w:rStyle w:val="StyleUnderline"/>
        </w:rPr>
        <w:t xml:space="preserve">, the cost of servicing this massive </w:t>
      </w:r>
      <w:r w:rsidRPr="009A7ABA">
        <w:rPr>
          <w:rStyle w:val="StyleUnderline"/>
          <w:highlight w:val="cyan"/>
        </w:rPr>
        <w:t xml:space="preserve">debt has </w:t>
      </w:r>
      <w:r w:rsidRPr="009A7ABA">
        <w:rPr>
          <w:rStyle w:val="Emphasis"/>
          <w:highlight w:val="cyan"/>
        </w:rPr>
        <w:t>soared</w:t>
      </w:r>
      <w:r w:rsidRPr="00F8390E">
        <w:rPr>
          <w:sz w:val="16"/>
        </w:rPr>
        <w:t xml:space="preserve">. While rich nations have tools to absorb the shock, many </w:t>
      </w:r>
      <w:r w:rsidRPr="009A7ABA">
        <w:rPr>
          <w:rStyle w:val="StyleUnderline"/>
          <w:highlight w:val="cyan"/>
        </w:rPr>
        <w:t>developing economies</w:t>
      </w:r>
      <w:r w:rsidRPr="006B28BD">
        <w:rPr>
          <w:rStyle w:val="StyleUnderline"/>
        </w:rPr>
        <w:t xml:space="preserve">, including India, </w:t>
      </w:r>
      <w:r w:rsidRPr="009A7ABA">
        <w:rPr>
          <w:rStyle w:val="StyleUnderline"/>
          <w:highlight w:val="cyan"/>
        </w:rPr>
        <w:t>face</w:t>
      </w:r>
      <w:r w:rsidRPr="006B28BD">
        <w:rPr>
          <w:rStyle w:val="StyleUnderline"/>
        </w:rPr>
        <w:t xml:space="preserve"> </w:t>
      </w:r>
      <w:r w:rsidRPr="006B28BD">
        <w:rPr>
          <w:rStyle w:val="Emphasis"/>
        </w:rPr>
        <w:t>higher borrowing costs</w:t>
      </w:r>
      <w:r w:rsidRPr="006B28BD">
        <w:rPr>
          <w:rStyle w:val="StyleUnderline"/>
        </w:rPr>
        <w:t xml:space="preserve">, </w:t>
      </w:r>
      <w:r w:rsidRPr="009A7ABA">
        <w:rPr>
          <w:rStyle w:val="Emphasis"/>
          <w:highlight w:val="cyan"/>
        </w:rPr>
        <w:t>slower growth</w:t>
      </w:r>
      <w:r w:rsidRPr="006B28BD">
        <w:rPr>
          <w:rStyle w:val="StyleUnderline"/>
        </w:rPr>
        <w:t xml:space="preserve">, </w:t>
      </w:r>
      <w:r w:rsidRPr="009A7ABA">
        <w:rPr>
          <w:rStyle w:val="StyleUnderline"/>
          <w:highlight w:val="cyan"/>
        </w:rPr>
        <w:t>and</w:t>
      </w:r>
      <w:r w:rsidRPr="006B28BD">
        <w:rPr>
          <w:rStyle w:val="StyleUnderline"/>
        </w:rPr>
        <w:t xml:space="preserve"> the </w:t>
      </w:r>
      <w:r w:rsidRPr="009A7ABA">
        <w:rPr>
          <w:rStyle w:val="StyleUnderline"/>
          <w:highlight w:val="cyan"/>
        </w:rPr>
        <w:t>risk</w:t>
      </w:r>
      <w:r w:rsidRPr="006B28BD">
        <w:rPr>
          <w:rStyle w:val="StyleUnderline"/>
        </w:rPr>
        <w:t xml:space="preserve"> of </w:t>
      </w:r>
      <w:r w:rsidRPr="009A7ABA">
        <w:rPr>
          <w:rStyle w:val="StyleUnderline"/>
          <w:highlight w:val="cyan"/>
        </w:rPr>
        <w:t xml:space="preserve">falling into </w:t>
      </w:r>
      <w:r w:rsidRPr="009A7ABA">
        <w:rPr>
          <w:rStyle w:val="Emphasis"/>
          <w:highlight w:val="cyan"/>
        </w:rPr>
        <w:t>austerity cycles</w:t>
      </w:r>
      <w:r w:rsidRPr="00F8390E">
        <w:rPr>
          <w:sz w:val="16"/>
        </w:rPr>
        <w:t>.</w:t>
      </w:r>
    </w:p>
    <w:p w14:paraId="4D6B4911" w14:textId="77777777" w:rsidR="00F66749" w:rsidRPr="00F8390E" w:rsidRDefault="00F66749" w:rsidP="00F66749">
      <w:pPr>
        <w:rPr>
          <w:sz w:val="16"/>
        </w:rPr>
      </w:pPr>
      <w:r w:rsidRPr="00F8390E">
        <w:rPr>
          <w:sz w:val="16"/>
        </w:rPr>
        <w:t>How Big Economies Shape Global Debt:</w:t>
      </w:r>
    </w:p>
    <w:p w14:paraId="27DEE579" w14:textId="77777777" w:rsidR="00F66749" w:rsidRPr="006B28BD" w:rsidRDefault="00F66749" w:rsidP="00F66749">
      <w:pPr>
        <w:rPr>
          <w:rStyle w:val="StyleUnderline"/>
          <w:sz w:val="24"/>
          <w:szCs w:val="24"/>
        </w:rPr>
      </w:pPr>
      <w:r w:rsidRPr="00F8390E">
        <w:rPr>
          <w:sz w:val="16"/>
        </w:rPr>
        <w:t xml:space="preserve">America’s federal debt stands at over $36 trillion, 123% of its GDP. What makes this so destabilising is the role of the U.S. dollar as the global reserve currency. </w:t>
      </w:r>
      <w:r w:rsidRPr="009A7ABA">
        <w:rPr>
          <w:rStyle w:val="StyleUnderline"/>
          <w:highlight w:val="cyan"/>
        </w:rPr>
        <w:t xml:space="preserve">The </w:t>
      </w:r>
      <w:r w:rsidRPr="009A7ABA">
        <w:rPr>
          <w:rStyle w:val="Emphasis"/>
          <w:highlight w:val="cyan"/>
        </w:rPr>
        <w:t>Fed</w:t>
      </w:r>
      <w:r w:rsidRPr="006B28BD">
        <w:rPr>
          <w:rStyle w:val="Emphasis"/>
        </w:rPr>
        <w:t xml:space="preserve">eral </w:t>
      </w:r>
      <w:r w:rsidRPr="009A7ABA">
        <w:rPr>
          <w:rStyle w:val="Emphasis"/>
        </w:rPr>
        <w:t>Reserve</w:t>
      </w:r>
      <w:r w:rsidRPr="009A7ABA">
        <w:rPr>
          <w:rStyle w:val="Emphasis"/>
          <w:highlight w:val="cyan"/>
        </w:rPr>
        <w:t>’s</w:t>
      </w:r>
      <w:r w:rsidRPr="009A7ABA">
        <w:rPr>
          <w:rStyle w:val="StyleUnderline"/>
          <w:highlight w:val="cyan"/>
        </w:rPr>
        <w:t xml:space="preserve"> decisions impact the cost of capital for </w:t>
      </w:r>
      <w:r w:rsidRPr="009A7ABA">
        <w:rPr>
          <w:rStyle w:val="Emphasis"/>
          <w:highlight w:val="cyan"/>
        </w:rPr>
        <w:t>every other country</w:t>
      </w:r>
      <w:r w:rsidRPr="00F8390E">
        <w:rPr>
          <w:sz w:val="16"/>
        </w:rPr>
        <w:t xml:space="preserve">. </w:t>
      </w:r>
      <w:r w:rsidRPr="009A7ABA">
        <w:rPr>
          <w:rStyle w:val="StyleUnderline"/>
          <w:sz w:val="24"/>
          <w:szCs w:val="24"/>
          <w:highlight w:val="cyan"/>
        </w:rPr>
        <w:t xml:space="preserve">When the Fed </w:t>
      </w:r>
      <w:r w:rsidRPr="009A7ABA">
        <w:rPr>
          <w:rStyle w:val="Emphasis"/>
          <w:sz w:val="24"/>
          <w:highlight w:val="cyan"/>
        </w:rPr>
        <w:t>hikes</w:t>
      </w:r>
      <w:r w:rsidRPr="006B28BD">
        <w:rPr>
          <w:rStyle w:val="StyleUnderline"/>
          <w:sz w:val="24"/>
          <w:szCs w:val="24"/>
        </w:rPr>
        <w:t xml:space="preserve"> interest rates, </w:t>
      </w:r>
      <w:r w:rsidRPr="009A7ABA">
        <w:rPr>
          <w:rStyle w:val="StyleUnderline"/>
          <w:sz w:val="24"/>
          <w:szCs w:val="24"/>
          <w:highlight w:val="cyan"/>
        </w:rPr>
        <w:t xml:space="preserve">capital </w:t>
      </w:r>
      <w:r w:rsidRPr="009A7ABA">
        <w:rPr>
          <w:rStyle w:val="Emphasis"/>
          <w:sz w:val="24"/>
          <w:highlight w:val="cyan"/>
        </w:rPr>
        <w:t>flows out</w:t>
      </w:r>
      <w:r w:rsidRPr="009A7ABA">
        <w:rPr>
          <w:rStyle w:val="StyleUnderline"/>
          <w:sz w:val="24"/>
          <w:szCs w:val="24"/>
          <w:highlight w:val="cyan"/>
        </w:rPr>
        <w:t xml:space="preserve"> of </w:t>
      </w:r>
      <w:r w:rsidRPr="009A7ABA">
        <w:rPr>
          <w:rStyle w:val="Emphasis"/>
          <w:sz w:val="24"/>
          <w:highlight w:val="cyan"/>
        </w:rPr>
        <w:t>emerging markets</w:t>
      </w:r>
      <w:r w:rsidRPr="006B28BD">
        <w:rPr>
          <w:rStyle w:val="StyleUnderline"/>
          <w:sz w:val="24"/>
          <w:szCs w:val="24"/>
        </w:rPr>
        <w:t xml:space="preserve"> like India, depreciating their currencies and increasing inflation.</w:t>
      </w:r>
    </w:p>
    <w:p w14:paraId="2D1613B2" w14:textId="77777777" w:rsidR="00F66749" w:rsidRPr="00F8390E" w:rsidRDefault="00F66749" w:rsidP="00F66749">
      <w:pPr>
        <w:rPr>
          <w:sz w:val="16"/>
        </w:rPr>
      </w:pPr>
      <w:r w:rsidRPr="00F8390E">
        <w:rPr>
          <w:sz w:val="16"/>
        </w:rPr>
        <w:t xml:space="preserve">Moreover, the U.S. Treasury floods the market with bonds, pushing global interest rates up. </w:t>
      </w:r>
      <w:r w:rsidRPr="006B28BD">
        <w:rPr>
          <w:rStyle w:val="StyleUnderline"/>
        </w:rPr>
        <w:t>Developing countries must now compete with the U.S. for capital often at much higher rates</w:t>
      </w:r>
      <w:r w:rsidRPr="00F8390E">
        <w:rPr>
          <w:sz w:val="16"/>
        </w:rPr>
        <w:t xml:space="preserve">. In effect, </w:t>
      </w:r>
      <w:r w:rsidRPr="006B28BD">
        <w:rPr>
          <w:rStyle w:val="StyleUnderline"/>
          <w:sz w:val="24"/>
          <w:szCs w:val="24"/>
        </w:rPr>
        <w:t xml:space="preserve">American </w:t>
      </w:r>
      <w:r w:rsidRPr="009A7ABA">
        <w:rPr>
          <w:rStyle w:val="StyleUnderline"/>
          <w:sz w:val="24"/>
          <w:szCs w:val="24"/>
          <w:highlight w:val="cyan"/>
        </w:rPr>
        <w:t xml:space="preserve">debt </w:t>
      </w:r>
      <w:r w:rsidRPr="009A7ABA">
        <w:rPr>
          <w:rStyle w:val="Emphasis"/>
          <w:sz w:val="24"/>
          <w:highlight w:val="cyan"/>
        </w:rPr>
        <w:t>expansion</w:t>
      </w:r>
      <w:r w:rsidRPr="009A7ABA">
        <w:rPr>
          <w:rStyle w:val="StyleUnderline"/>
          <w:sz w:val="24"/>
          <w:szCs w:val="24"/>
          <w:highlight w:val="cyan"/>
        </w:rPr>
        <w:t xml:space="preserve"> becomes a </w:t>
      </w:r>
      <w:r w:rsidRPr="009A7ABA">
        <w:rPr>
          <w:rStyle w:val="Emphasis"/>
          <w:sz w:val="24"/>
          <w:highlight w:val="cyan"/>
        </w:rPr>
        <w:t>global tax</w:t>
      </w:r>
      <w:r w:rsidRPr="009A7ABA">
        <w:rPr>
          <w:rStyle w:val="StyleUnderline"/>
          <w:sz w:val="24"/>
          <w:szCs w:val="24"/>
          <w:highlight w:val="cyan"/>
        </w:rPr>
        <w:t xml:space="preserve"> on the poor</w:t>
      </w:r>
      <w:r w:rsidRPr="006B28BD">
        <w:rPr>
          <w:rStyle w:val="StyleUnderline"/>
          <w:sz w:val="24"/>
          <w:szCs w:val="24"/>
        </w:rPr>
        <w:t>.</w:t>
      </w:r>
    </w:p>
    <w:p w14:paraId="42FE6B1B" w14:textId="77777777" w:rsidR="00F66749" w:rsidRPr="00F8390E" w:rsidRDefault="00F66749" w:rsidP="00F66749">
      <w:pPr>
        <w:rPr>
          <w:sz w:val="16"/>
        </w:rPr>
      </w:pPr>
      <w:r w:rsidRPr="00F8390E">
        <w:rPr>
          <w:sz w:val="16"/>
        </w:rPr>
        <w:t>China’s debt may not look extreme on paper (public debt around 96% of GDP) but include corporate and local government borrowing and it skyrockets to over 250%. Much of this is off-the-books, via shadow banks and state-owned enterprises. China’s property sector meltdown (Evergrande, Country Garden) has revealed cracks in its economic model. Any sharp deleveraging in China could have global ripple effects on commodities, trade, and capital flows.</w:t>
      </w:r>
    </w:p>
    <w:p w14:paraId="355FC3AD" w14:textId="77777777" w:rsidR="00F66749" w:rsidRPr="00F8390E" w:rsidRDefault="00F66749" w:rsidP="00F66749">
      <w:pPr>
        <w:rPr>
          <w:sz w:val="16"/>
        </w:rPr>
      </w:pPr>
      <w:r w:rsidRPr="00F8390E">
        <w:rPr>
          <w:sz w:val="16"/>
        </w:rPr>
        <w:t>China’s opacity and unwillingness to participate transparently in international debt forums such as the G20’s Common Framework also complicate efforts to restructure debt for developing countries.</w:t>
      </w:r>
    </w:p>
    <w:p w14:paraId="35E287A9" w14:textId="77777777" w:rsidR="00F66749" w:rsidRPr="00F8390E" w:rsidRDefault="00F66749" w:rsidP="00F66749">
      <w:pPr>
        <w:rPr>
          <w:sz w:val="16"/>
        </w:rPr>
      </w:pPr>
      <w:r w:rsidRPr="00F8390E">
        <w:rPr>
          <w:sz w:val="16"/>
        </w:rPr>
        <w:t>Japan’s debt is the highest among major economies over 230% of GDP. Yet, its borrowing is largely domestically held and yen-denominated, giving it greater insulation. But as the Bank of Japan starts to unwind ultra-loose policies, global bond markets are already reacting. Rising Japanese yields may reduce Japanese investment abroad impacting India’s infrastructure funding, which has long relied on JICA and other Japanese institutions.</w:t>
      </w:r>
    </w:p>
    <w:p w14:paraId="4E7B20A1" w14:textId="77777777" w:rsidR="00F66749" w:rsidRPr="00F8390E" w:rsidRDefault="00F66749" w:rsidP="00F66749">
      <w:pPr>
        <w:rPr>
          <w:sz w:val="16"/>
        </w:rPr>
      </w:pPr>
      <w:r w:rsidRPr="00F8390E">
        <w:rPr>
          <w:sz w:val="16"/>
        </w:rPr>
        <w:t xml:space="preserve">IMF and World Bank: Lifelines or Leashes? </w:t>
      </w:r>
    </w:p>
    <w:p w14:paraId="649FB034" w14:textId="77777777" w:rsidR="00F66749" w:rsidRPr="00F8390E" w:rsidRDefault="00F66749" w:rsidP="00F66749">
      <w:pPr>
        <w:rPr>
          <w:sz w:val="16"/>
        </w:rPr>
      </w:pPr>
      <w:r w:rsidRPr="00F8390E">
        <w:rPr>
          <w:sz w:val="16"/>
        </w:rPr>
        <w:t xml:space="preserve">The IMF and World Bank were created to stabilise global finance. But their structural asymmetries are now under fire. The U.S. holds veto power at the IMF. China has grown in influence but has not accepted the transparency norms of the Paris Club. India’s policymakers have also expressed growing unease with the role of the International Monetary Fund (IMF) and the World Bank. These </w:t>
      </w:r>
      <w:proofErr w:type="gramStart"/>
      <w:r w:rsidRPr="00F8390E">
        <w:rPr>
          <w:sz w:val="16"/>
        </w:rPr>
        <w:t>institutions</w:t>
      </w:r>
      <w:proofErr w:type="gramEnd"/>
      <w:r w:rsidRPr="00F8390E">
        <w:rPr>
          <w:sz w:val="16"/>
        </w:rPr>
        <w:t xml:space="preserve"> ostensibly </w:t>
      </w:r>
      <w:proofErr w:type="gramStart"/>
      <w:r w:rsidRPr="00F8390E">
        <w:rPr>
          <w:sz w:val="16"/>
        </w:rPr>
        <w:t>neutral</w:t>
      </w:r>
      <w:proofErr w:type="gramEnd"/>
      <w:r w:rsidRPr="00F8390E">
        <w:rPr>
          <w:sz w:val="16"/>
        </w:rPr>
        <w:t xml:space="preserve"> often act as gatekeepers to capital, but their approach has historically mirrored the strategic interests of the West. While the IMF and World Bank offer emergency assistance and structural adjustment programs, their conditional ties frequently impose austerity on vulnerable countries. Many critics argue that these institutions act more like "credit enforcers" for Western lenders than partners in sustainable development. </w:t>
      </w:r>
    </w:p>
    <w:p w14:paraId="5D37B46C" w14:textId="77777777" w:rsidR="00F66749" w:rsidRPr="00F8390E" w:rsidRDefault="00F66749" w:rsidP="00F66749">
      <w:pPr>
        <w:rPr>
          <w:sz w:val="16"/>
        </w:rPr>
      </w:pPr>
      <w:r w:rsidRPr="00F8390E">
        <w:rPr>
          <w:sz w:val="16"/>
        </w:rPr>
        <w:t xml:space="preserve">While these institutions do provide vital support, their loan conditions often impose harsh austerity on already-struggling nations. For example: </w:t>
      </w:r>
      <w:r w:rsidRPr="009A7ABA">
        <w:rPr>
          <w:rStyle w:val="Emphasis"/>
          <w:highlight w:val="cyan"/>
        </w:rPr>
        <w:t>Sri Lanka</w:t>
      </w:r>
      <w:r w:rsidRPr="009A7ABA">
        <w:rPr>
          <w:rStyle w:val="StyleUnderline"/>
          <w:highlight w:val="cyan"/>
        </w:rPr>
        <w:t xml:space="preserve"> faced</w:t>
      </w:r>
      <w:r w:rsidRPr="00F8390E">
        <w:rPr>
          <w:rStyle w:val="StyleUnderline"/>
        </w:rPr>
        <w:t xml:space="preserve"> social </w:t>
      </w:r>
      <w:r w:rsidRPr="009A7ABA">
        <w:rPr>
          <w:rStyle w:val="StyleUnderline"/>
          <w:highlight w:val="cyan"/>
        </w:rPr>
        <w:t>unrest</w:t>
      </w:r>
      <w:r w:rsidRPr="00F8390E">
        <w:rPr>
          <w:sz w:val="16"/>
        </w:rPr>
        <w:t xml:space="preserve"> as IMF conditions demanded subsidy rollbacks and tax hikes </w:t>
      </w:r>
      <w:r w:rsidRPr="00F8390E">
        <w:rPr>
          <w:rStyle w:val="StyleUnderline"/>
        </w:rPr>
        <w:t xml:space="preserve">amid </w:t>
      </w:r>
      <w:r w:rsidRPr="00F8390E">
        <w:rPr>
          <w:rStyle w:val="Emphasis"/>
        </w:rPr>
        <w:t>economic collapse</w:t>
      </w:r>
      <w:r w:rsidRPr="00F8390E">
        <w:rPr>
          <w:sz w:val="16"/>
        </w:rPr>
        <w:t xml:space="preserve">. </w:t>
      </w:r>
      <w:r w:rsidRPr="009A7ABA">
        <w:rPr>
          <w:rStyle w:val="Emphasis"/>
          <w:highlight w:val="cyan"/>
        </w:rPr>
        <w:t>Zambia</w:t>
      </w:r>
      <w:r w:rsidRPr="009A7ABA">
        <w:rPr>
          <w:rStyle w:val="StyleUnderline"/>
          <w:highlight w:val="cyan"/>
        </w:rPr>
        <w:t xml:space="preserve"> waited years</w:t>
      </w:r>
      <w:r w:rsidRPr="00F8390E">
        <w:rPr>
          <w:rStyle w:val="StyleUnderline"/>
        </w:rPr>
        <w:t xml:space="preserve"> for debt restructuring</w:t>
      </w:r>
      <w:r w:rsidRPr="00F8390E">
        <w:rPr>
          <w:sz w:val="16"/>
        </w:rPr>
        <w:t xml:space="preserve"> as China, private lenders, and multilateral institutions squabbled. </w:t>
      </w:r>
      <w:r w:rsidRPr="009A7ABA">
        <w:rPr>
          <w:rStyle w:val="Emphasis"/>
          <w:highlight w:val="cyan"/>
        </w:rPr>
        <w:t>Pakistan</w:t>
      </w:r>
      <w:r w:rsidRPr="009A7ABA">
        <w:rPr>
          <w:rStyle w:val="StyleUnderline"/>
          <w:highlight w:val="cyan"/>
        </w:rPr>
        <w:t xml:space="preserve"> had to slash</w:t>
      </w:r>
      <w:r w:rsidRPr="00F8390E">
        <w:rPr>
          <w:rStyle w:val="StyleUnderline"/>
        </w:rPr>
        <w:t xml:space="preserve"> health and education </w:t>
      </w:r>
      <w:r w:rsidRPr="009A7ABA">
        <w:rPr>
          <w:rStyle w:val="StyleUnderline"/>
          <w:highlight w:val="cyan"/>
        </w:rPr>
        <w:t>budgets</w:t>
      </w:r>
      <w:r w:rsidRPr="00F8390E">
        <w:rPr>
          <w:rStyle w:val="StyleUnderline"/>
        </w:rPr>
        <w:t xml:space="preserve"> to meet IMF benchmarks</w:t>
      </w:r>
      <w:r w:rsidRPr="00F8390E">
        <w:rPr>
          <w:sz w:val="16"/>
        </w:rPr>
        <w:t xml:space="preserve"> while still repaying old loans to Western creditors. </w:t>
      </w:r>
      <w:r w:rsidRPr="00F8390E">
        <w:rPr>
          <w:rStyle w:val="StyleUnderline"/>
        </w:rPr>
        <w:t>The slow pace of debt</w:t>
      </w:r>
      <w:r w:rsidRPr="00F8390E">
        <w:rPr>
          <w:sz w:val="16"/>
        </w:rPr>
        <w:t xml:space="preserve"> restructuring for countries like Zambia, Ghana, and Sri Lanka only </w:t>
      </w:r>
      <w:r w:rsidRPr="00F8390E">
        <w:rPr>
          <w:rStyle w:val="StyleUnderline"/>
        </w:rPr>
        <w:t>highlights the systemic inertia</w:t>
      </w:r>
      <w:r w:rsidRPr="00F8390E">
        <w:rPr>
          <w:sz w:val="16"/>
        </w:rPr>
        <w:t xml:space="preserve"> especially when China, the U.S., and private bondholders refuse to coordinate effectively.</w:t>
      </w:r>
    </w:p>
    <w:p w14:paraId="3D1184E7" w14:textId="77777777" w:rsidR="00F66749" w:rsidRPr="00F8390E" w:rsidRDefault="00F66749" w:rsidP="00F66749">
      <w:pPr>
        <w:rPr>
          <w:sz w:val="16"/>
        </w:rPr>
      </w:pPr>
      <w:r w:rsidRPr="00F8390E">
        <w:rPr>
          <w:sz w:val="16"/>
        </w:rPr>
        <w:t xml:space="preserve">India, while not a frequent IMF borrower, is not insulated from these global power dynamics. </w:t>
      </w:r>
      <w:r w:rsidRPr="009A7ABA">
        <w:rPr>
          <w:rStyle w:val="StyleUnderline"/>
          <w:highlight w:val="cyan"/>
        </w:rPr>
        <w:t>International</w:t>
      </w:r>
      <w:r w:rsidRPr="00F8390E">
        <w:rPr>
          <w:rStyle w:val="StyleUnderline"/>
        </w:rPr>
        <w:t xml:space="preserve"> interest </w:t>
      </w:r>
      <w:r w:rsidRPr="009A7ABA">
        <w:rPr>
          <w:rStyle w:val="StyleUnderline"/>
          <w:highlight w:val="cyan"/>
        </w:rPr>
        <w:t xml:space="preserve">rate </w:t>
      </w:r>
      <w:r w:rsidRPr="009A7ABA">
        <w:rPr>
          <w:rStyle w:val="Emphasis"/>
          <w:highlight w:val="cyan"/>
        </w:rPr>
        <w:t>shifts</w:t>
      </w:r>
      <w:r w:rsidRPr="009A7ABA">
        <w:rPr>
          <w:rStyle w:val="StyleUnderline"/>
          <w:highlight w:val="cyan"/>
        </w:rPr>
        <w:t>, driven by U.S.</w:t>
      </w:r>
      <w:r w:rsidRPr="00F8390E">
        <w:rPr>
          <w:rStyle w:val="StyleUnderline"/>
        </w:rPr>
        <w:t xml:space="preserve"> Federal Reserve</w:t>
      </w:r>
      <w:r w:rsidRPr="00F8390E">
        <w:rPr>
          <w:sz w:val="16"/>
        </w:rPr>
        <w:t xml:space="preserve"> or Chinese policy moves, </w:t>
      </w:r>
      <w:r w:rsidRPr="00F8390E">
        <w:rPr>
          <w:rStyle w:val="StyleUnderline"/>
        </w:rPr>
        <w:t>can raise India’s borrowing costs</w:t>
      </w:r>
      <w:r w:rsidRPr="00F8390E">
        <w:rPr>
          <w:sz w:val="16"/>
        </w:rPr>
        <w:t xml:space="preserve">. This has a trickle-down effect: </w:t>
      </w:r>
      <w:r w:rsidRPr="00F8390E">
        <w:rPr>
          <w:rStyle w:val="StyleUnderline"/>
        </w:rPr>
        <w:t>higher national debt servicing</w:t>
      </w:r>
      <w:r w:rsidRPr="00F8390E">
        <w:rPr>
          <w:sz w:val="16"/>
        </w:rPr>
        <w:t xml:space="preserve"> costs can </w:t>
      </w:r>
      <w:r w:rsidRPr="009A7ABA">
        <w:rPr>
          <w:rStyle w:val="StyleUnderline"/>
          <w:highlight w:val="cyan"/>
        </w:rPr>
        <w:t xml:space="preserve">limit funds for </w:t>
      </w:r>
      <w:r w:rsidRPr="009A7ABA">
        <w:rPr>
          <w:rStyle w:val="Emphasis"/>
          <w:highlight w:val="cyan"/>
        </w:rPr>
        <w:t>infrastructure</w:t>
      </w:r>
      <w:r w:rsidRPr="009A7ABA">
        <w:rPr>
          <w:rStyle w:val="StyleUnderline"/>
          <w:highlight w:val="cyan"/>
        </w:rPr>
        <w:t xml:space="preserve"> and </w:t>
      </w:r>
      <w:r w:rsidRPr="009A7ABA">
        <w:rPr>
          <w:rStyle w:val="Emphasis"/>
          <w:highlight w:val="cyan"/>
        </w:rPr>
        <w:t>welfare</w:t>
      </w:r>
      <w:r w:rsidRPr="00F8390E">
        <w:rPr>
          <w:rStyle w:val="Emphasis"/>
        </w:rPr>
        <w:t xml:space="preserve"> schemes</w:t>
      </w:r>
      <w:r w:rsidRPr="00F8390E">
        <w:rPr>
          <w:sz w:val="16"/>
        </w:rPr>
        <w:t xml:space="preserve"> something states like Assam depend on for highways, flood-control projects, and rural development programmes. </w:t>
      </w:r>
    </w:p>
    <w:p w14:paraId="64245A72" w14:textId="77777777" w:rsidR="00F66749" w:rsidRPr="00F8390E" w:rsidRDefault="00F66749" w:rsidP="00F66749">
      <w:pPr>
        <w:rPr>
          <w:sz w:val="16"/>
        </w:rPr>
      </w:pPr>
      <w:r w:rsidRPr="00F8390E">
        <w:rPr>
          <w:sz w:val="16"/>
        </w:rPr>
        <w:t>At the same time, IMF and World Bank involvement is not purely negative. In some cases, their oversight encourages better fiscal discipline, more transparent budgeting, and targeted spending practices that could help Indian states manage resources better. For Assam, which has ambitious infrastructure and industrial expansion plans, ensuring fiscal discipline while protecting developmental spending will be essential if global financing conditions tighten. The challenge for India is to engage with these institutions on its own terms, taking what helps, but avoiding the austerity traps that have hurt so many developing economies.</w:t>
      </w:r>
    </w:p>
    <w:p w14:paraId="61AEC105" w14:textId="77777777" w:rsidR="00F66749" w:rsidRPr="00F8390E" w:rsidRDefault="00F66749" w:rsidP="00F66749">
      <w:pPr>
        <w:rPr>
          <w:sz w:val="16"/>
        </w:rPr>
      </w:pPr>
      <w:r w:rsidRPr="00F8390E">
        <w:rPr>
          <w:sz w:val="16"/>
        </w:rPr>
        <w:t xml:space="preserve">India’s Debt: </w:t>
      </w:r>
    </w:p>
    <w:p w14:paraId="082FD574" w14:textId="77777777" w:rsidR="00F66749" w:rsidRPr="00F8390E" w:rsidRDefault="00F66749" w:rsidP="00F66749">
      <w:pPr>
        <w:rPr>
          <w:sz w:val="16"/>
        </w:rPr>
      </w:pPr>
      <w:r w:rsidRPr="00F8390E">
        <w:rPr>
          <w:sz w:val="16"/>
        </w:rPr>
        <w:t xml:space="preserve">India’s government debt (combined Centre + states) is around 80% of GDP. This is moderate relative to the global average but high for a developing country. The upside? Over 95% of India’s debt is domestic and </w:t>
      </w:r>
      <w:proofErr w:type="gramStart"/>
      <w:r w:rsidRPr="00F8390E">
        <w:rPr>
          <w:sz w:val="16"/>
        </w:rPr>
        <w:t>rupee-denominated</w:t>
      </w:r>
      <w:proofErr w:type="gramEnd"/>
      <w:r w:rsidRPr="00F8390E">
        <w:rPr>
          <w:sz w:val="16"/>
        </w:rPr>
        <w:t xml:space="preserve">. India is not at immediate risk of default. But </w:t>
      </w:r>
      <w:r w:rsidRPr="00F8390E">
        <w:rPr>
          <w:rStyle w:val="StyleUnderline"/>
        </w:rPr>
        <w:t xml:space="preserve">high deficits, </w:t>
      </w:r>
      <w:r w:rsidRPr="009A7ABA">
        <w:rPr>
          <w:rStyle w:val="StyleUnderline"/>
          <w:highlight w:val="cyan"/>
        </w:rPr>
        <w:t>rising</w:t>
      </w:r>
      <w:r w:rsidRPr="00F8390E">
        <w:rPr>
          <w:rStyle w:val="StyleUnderline"/>
        </w:rPr>
        <w:t xml:space="preserve"> interest </w:t>
      </w:r>
      <w:r w:rsidRPr="009A7ABA">
        <w:rPr>
          <w:rStyle w:val="StyleUnderline"/>
          <w:highlight w:val="cyan"/>
        </w:rPr>
        <w:t>payments</w:t>
      </w:r>
      <w:r w:rsidRPr="00F8390E">
        <w:rPr>
          <w:sz w:val="16"/>
        </w:rPr>
        <w:t xml:space="preserve">, and subsidy pressures </w:t>
      </w:r>
      <w:r w:rsidRPr="009A7ABA">
        <w:rPr>
          <w:rStyle w:val="StyleUnderline"/>
          <w:highlight w:val="cyan"/>
        </w:rPr>
        <w:t xml:space="preserve">threaten </w:t>
      </w:r>
      <w:r w:rsidRPr="009A7ABA">
        <w:rPr>
          <w:rStyle w:val="Emphasis"/>
          <w:highlight w:val="cyan"/>
        </w:rPr>
        <w:t>long-term sustainability</w:t>
      </w:r>
      <w:r w:rsidRPr="00F8390E">
        <w:rPr>
          <w:sz w:val="16"/>
        </w:rPr>
        <w:t>. Moreover, with a growing youth population and unmet infrastructure needs, India cannot afford fiscal paralysis. It must invest in roads, rail, health, and skills without being weighed down by rising borrowing costs.</w:t>
      </w:r>
    </w:p>
    <w:p w14:paraId="2E1C878D" w14:textId="77777777" w:rsidR="00F66749" w:rsidRPr="00F8390E" w:rsidRDefault="00F66749" w:rsidP="00F66749">
      <w:pPr>
        <w:rPr>
          <w:sz w:val="16"/>
        </w:rPr>
      </w:pPr>
      <w:r w:rsidRPr="00F8390E">
        <w:rPr>
          <w:sz w:val="16"/>
        </w:rPr>
        <w:t xml:space="preserve">Assam’s Debt Burden: Current Status &amp; Local Implications: </w:t>
      </w:r>
    </w:p>
    <w:p w14:paraId="1788FFD8" w14:textId="77777777" w:rsidR="00F66749" w:rsidRPr="00F8390E" w:rsidRDefault="00F66749" w:rsidP="00F66749">
      <w:pPr>
        <w:rPr>
          <w:sz w:val="16"/>
        </w:rPr>
      </w:pPr>
      <w:r w:rsidRPr="00F8390E">
        <w:rPr>
          <w:sz w:val="16"/>
        </w:rPr>
        <w:t>Assam’s debt has surged significantly in recent years. As of March 31, 2023, total liabilities stood at ₹1.16 lakh crore, up from ₹82,741 crore in 2021 and this coincided with the debt-to-GSDP ratio rising to approximately 23.5% More recent estimates point to the debt level climbing to ₹1.78 lakh crore by 2025 with per capita debt ballooning to over ₹48,000. Despite these concerns, the state government maintains that borrowing remains within the AFRBM limit of 32% of GSDP and asserts that most loans have been channelled into infrastructure rather than recurrent spending.</w:t>
      </w:r>
    </w:p>
    <w:p w14:paraId="7DCBD037" w14:textId="77777777" w:rsidR="00F66749" w:rsidRPr="00F8390E" w:rsidRDefault="00F66749" w:rsidP="00F66749">
      <w:pPr>
        <w:rPr>
          <w:sz w:val="16"/>
        </w:rPr>
      </w:pPr>
      <w:r w:rsidRPr="00F8390E">
        <w:rPr>
          <w:sz w:val="16"/>
        </w:rPr>
        <w:t xml:space="preserve">The implication? </w:t>
      </w:r>
      <w:r w:rsidRPr="009A7ABA">
        <w:rPr>
          <w:rStyle w:val="StyleUnderline"/>
        </w:rPr>
        <w:t xml:space="preserve">Rising </w:t>
      </w:r>
      <w:r w:rsidRPr="009A7ABA">
        <w:rPr>
          <w:rStyle w:val="StyleUnderline"/>
          <w:highlight w:val="cyan"/>
        </w:rPr>
        <w:t>debt</w:t>
      </w:r>
      <w:r w:rsidRPr="00F8390E">
        <w:rPr>
          <w:rStyle w:val="StyleUnderline"/>
        </w:rPr>
        <w:t xml:space="preserve"> could </w:t>
      </w:r>
      <w:r w:rsidRPr="009A7ABA">
        <w:rPr>
          <w:rStyle w:val="Emphasis"/>
          <w:highlight w:val="cyan"/>
        </w:rPr>
        <w:t>crowd out</w:t>
      </w:r>
      <w:r w:rsidRPr="009A7ABA">
        <w:rPr>
          <w:rStyle w:val="StyleUnderline"/>
          <w:highlight w:val="cyan"/>
        </w:rPr>
        <w:t xml:space="preserve"> developmental spending</w:t>
      </w:r>
      <w:r w:rsidRPr="00F8390E">
        <w:rPr>
          <w:sz w:val="16"/>
        </w:rPr>
        <w:t xml:space="preserve"> at a time when Assam needs it most </w:t>
      </w:r>
      <w:r w:rsidRPr="009A7ABA">
        <w:rPr>
          <w:rStyle w:val="StyleUnderline"/>
          <w:highlight w:val="cyan"/>
        </w:rPr>
        <w:t>for</w:t>
      </w:r>
      <w:r w:rsidRPr="00F8390E">
        <w:rPr>
          <w:rStyle w:val="StyleUnderline"/>
        </w:rPr>
        <w:t xml:space="preserve"> flood control, rural development</w:t>
      </w:r>
      <w:r w:rsidRPr="00F8390E">
        <w:rPr>
          <w:sz w:val="16"/>
        </w:rPr>
        <w:t xml:space="preserve">, tea estate support, </w:t>
      </w:r>
      <w:r w:rsidRPr="009A7ABA">
        <w:rPr>
          <w:rStyle w:val="Emphasis"/>
          <w:highlight w:val="cyan"/>
        </w:rPr>
        <w:t>health</w:t>
      </w:r>
      <w:r w:rsidRPr="009A7ABA">
        <w:rPr>
          <w:rStyle w:val="StyleUnderline"/>
          <w:highlight w:val="cyan"/>
        </w:rPr>
        <w:t xml:space="preserve"> and </w:t>
      </w:r>
      <w:r w:rsidRPr="009A7ABA">
        <w:rPr>
          <w:rStyle w:val="Emphasis"/>
          <w:highlight w:val="cyan"/>
        </w:rPr>
        <w:t>education</w:t>
      </w:r>
      <w:r w:rsidRPr="00F8390E">
        <w:rPr>
          <w:sz w:val="16"/>
        </w:rPr>
        <w:t xml:space="preserve">. </w:t>
      </w:r>
      <w:r w:rsidRPr="00F8390E">
        <w:rPr>
          <w:rStyle w:val="StyleUnderline"/>
        </w:rPr>
        <w:t>Unless revenue generation improves</w:t>
      </w:r>
      <w:r w:rsidRPr="00F8390E">
        <w:rPr>
          <w:sz w:val="16"/>
        </w:rPr>
        <w:t xml:space="preserve"> or borrowing becomes more cost-effective, </w:t>
      </w:r>
      <w:r w:rsidRPr="00F8390E">
        <w:rPr>
          <w:rStyle w:val="StyleUnderline"/>
        </w:rPr>
        <w:t xml:space="preserve">the growing debt may </w:t>
      </w:r>
      <w:r w:rsidRPr="009A7ABA">
        <w:rPr>
          <w:rStyle w:val="StyleUnderline"/>
          <w:highlight w:val="cyan"/>
        </w:rPr>
        <w:t>constrain</w:t>
      </w:r>
      <w:r w:rsidRPr="00F8390E">
        <w:rPr>
          <w:rStyle w:val="StyleUnderline"/>
        </w:rPr>
        <w:t xml:space="preserve"> the state’s </w:t>
      </w:r>
      <w:r w:rsidRPr="009A7ABA">
        <w:rPr>
          <w:rStyle w:val="StyleUnderline"/>
          <w:highlight w:val="cyan"/>
        </w:rPr>
        <w:t>ability to respond to natural disasters</w:t>
      </w:r>
      <w:r w:rsidRPr="009A7ABA">
        <w:rPr>
          <w:sz w:val="16"/>
        </w:rPr>
        <w:t>,</w:t>
      </w:r>
      <w:r w:rsidRPr="00F8390E">
        <w:rPr>
          <w:sz w:val="16"/>
        </w:rPr>
        <w:t xml:space="preserve"> invest in livelihood schemes, </w:t>
      </w:r>
      <w:r w:rsidRPr="00F8390E">
        <w:rPr>
          <w:rStyle w:val="StyleUnderline"/>
        </w:rPr>
        <w:t>or upgrade critical infrastructure</w:t>
      </w:r>
      <w:r w:rsidRPr="00F8390E">
        <w:rPr>
          <w:sz w:val="16"/>
        </w:rPr>
        <w:t>.</w:t>
      </w:r>
    </w:p>
    <w:p w14:paraId="0EFFCA84" w14:textId="77777777" w:rsidR="00F66749" w:rsidRDefault="00F66749" w:rsidP="00F66749">
      <w:pPr>
        <w:pStyle w:val="Heading4"/>
      </w:pPr>
      <w:r>
        <w:t xml:space="preserve">Extinction. </w:t>
      </w:r>
    </w:p>
    <w:p w14:paraId="0608D93D" w14:textId="77777777" w:rsidR="00F66749" w:rsidRPr="00A94213" w:rsidRDefault="00F66749" w:rsidP="00F66749">
      <w:r>
        <w:t xml:space="preserve">Ruth </w:t>
      </w:r>
      <w:r w:rsidRPr="00A94213">
        <w:rPr>
          <w:rStyle w:val="Style13ptBold"/>
        </w:rPr>
        <w:t>Wong &amp;</w:t>
      </w:r>
      <w:r>
        <w:t xml:space="preserve"> Eevee </w:t>
      </w:r>
      <w:r w:rsidRPr="00A94213">
        <w:rPr>
          <w:rStyle w:val="Style13ptBold"/>
        </w:rPr>
        <w:t>Ciara 22</w:t>
      </w:r>
      <w:r>
        <w:t>, Senior Cloud Systems Engineer, M.A. from Johns Hopkins University, M.Sc. in Bioinformatics from Western Univrsity; Machine learning engineer at PayPal, writer for the Effective Altruism Forum; Substack, “Rethinking longtermism and global development”, Sep. 02, 2022, DOA: 9-2-24, JA, https://sunyshore.substack.com/p/rethinking-longtermism-and-global</w:t>
      </w:r>
    </w:p>
    <w:p w14:paraId="1C829DE1" w14:textId="77777777" w:rsidR="00F66749" w:rsidRPr="00530342" w:rsidRDefault="00F66749" w:rsidP="00F66749">
      <w:pPr>
        <w:rPr>
          <w:sz w:val="16"/>
        </w:rPr>
      </w:pPr>
      <w:r w:rsidRPr="00530342">
        <w:rPr>
          <w:sz w:val="16"/>
        </w:rPr>
        <w:t xml:space="preserve">We agree that more powerful countries are likely to have more influence on the long-term future than less powerful ones, and that a country’s </w:t>
      </w:r>
      <w:r w:rsidRPr="00A94213">
        <w:rPr>
          <w:rStyle w:val="StyleUnderline"/>
        </w:rPr>
        <w:t>economic development is a strong indicator of</w:t>
      </w:r>
      <w:r w:rsidRPr="00530342">
        <w:rPr>
          <w:sz w:val="16"/>
        </w:rPr>
        <w:t xml:space="preserve"> its </w:t>
      </w:r>
      <w:r w:rsidRPr="00A94213">
        <w:rPr>
          <w:rStyle w:val="StyleUnderline"/>
        </w:rPr>
        <w:t>technological and geopolitical power</w:t>
      </w:r>
      <w:r w:rsidRPr="00530342">
        <w:rPr>
          <w:sz w:val="16"/>
        </w:rPr>
        <w:t xml:space="preserve">. However, this does not mean that developed countries matter morally more than developing ones. Rather, </w:t>
      </w:r>
      <w:r w:rsidRPr="00A94213">
        <w:rPr>
          <w:rStyle w:val="StyleUnderline"/>
        </w:rPr>
        <w:t>it underscores the importance of global development</w:t>
      </w:r>
      <w:r w:rsidRPr="00530342">
        <w:rPr>
          <w:sz w:val="16"/>
        </w:rPr>
        <w:t xml:space="preserve">—the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 for the same work.1 Once again, this speaks to the importance of global development and </w:t>
      </w:r>
      <w:r w:rsidRPr="00A94213">
        <w:rPr>
          <w:rStyle w:val="StyleUnderline"/>
        </w:rPr>
        <w:t xml:space="preserve">helping people escape </w:t>
      </w:r>
      <w:r w:rsidRPr="00A94213">
        <w:rPr>
          <w:rStyle w:val="Emphasis"/>
        </w:rPr>
        <w:t>poverty</w:t>
      </w:r>
      <w:r w:rsidRPr="00530342">
        <w:rPr>
          <w:sz w:val="16"/>
        </w:rPr>
        <w:t>.</w:t>
      </w:r>
    </w:p>
    <w:p w14:paraId="59EF745D" w14:textId="77777777" w:rsidR="00F66749" w:rsidRPr="00530342" w:rsidRDefault="00F66749" w:rsidP="00F66749">
      <w:pPr>
        <w:rPr>
          <w:sz w:val="16"/>
        </w:rPr>
      </w:pPr>
      <w:r w:rsidRPr="00530342">
        <w:rPr>
          <w:sz w:val="16"/>
        </w:rPr>
        <w:t xml:space="preserve">This essay describes why it’s important for the </w:t>
      </w:r>
      <w:proofErr w:type="gramStart"/>
      <w:r w:rsidRPr="00530342">
        <w:rPr>
          <w:sz w:val="16"/>
        </w:rPr>
        <w:t>long term</w:t>
      </w:r>
      <w:proofErr w:type="gramEnd"/>
      <w:r w:rsidRPr="00530342">
        <w:rPr>
          <w:sz w:val="16"/>
        </w:rPr>
        <w:t xml:space="preserve"> future for everyone to be in a relatively high-income country, and what it might look like for global development to be a longtermist issue. </w:t>
      </w:r>
      <w:r w:rsidRPr="00A94213">
        <w:rPr>
          <w:rStyle w:val="StyleUnderline"/>
        </w:rPr>
        <w:t xml:space="preserve">Global </w:t>
      </w:r>
      <w:r w:rsidRPr="008F2BAF">
        <w:rPr>
          <w:rStyle w:val="StyleUnderline"/>
          <w:highlight w:val="cyan"/>
        </w:rPr>
        <w:t>development benefits the</w:t>
      </w:r>
      <w:r w:rsidRPr="00530342">
        <w:rPr>
          <w:sz w:val="16"/>
        </w:rPr>
        <w:t xml:space="preserve"> long-term </w:t>
      </w:r>
      <w:r w:rsidRPr="008F2BAF">
        <w:rPr>
          <w:rStyle w:val="StyleUnderline"/>
          <w:highlight w:val="cyan"/>
        </w:rPr>
        <w:t>future by</w:t>
      </w:r>
      <w:r w:rsidRPr="00A94213">
        <w:rPr>
          <w:rStyle w:val="StyleUnderline"/>
        </w:rPr>
        <w:t xml:space="preserve"> increasing diversity in global institutions and </w:t>
      </w:r>
      <w:r w:rsidRPr="008F2BAF">
        <w:rPr>
          <w:rStyle w:val="StyleUnderline"/>
          <w:highlight w:val="cyan"/>
        </w:rPr>
        <w:t>reducing</w:t>
      </w:r>
      <w:r w:rsidRPr="00530342">
        <w:rPr>
          <w:sz w:val="16"/>
        </w:rPr>
        <w:t xml:space="preserve"> civilization’s </w:t>
      </w:r>
      <w:r w:rsidRPr="008F2BAF">
        <w:rPr>
          <w:rStyle w:val="StyleUnderline"/>
          <w:highlight w:val="cyan"/>
        </w:rPr>
        <w:t xml:space="preserve">vulnerability to </w:t>
      </w:r>
      <w:r w:rsidRPr="008F2BAF">
        <w:rPr>
          <w:rStyle w:val="Emphasis"/>
          <w:highlight w:val="cyan"/>
        </w:rPr>
        <w:t>global catastrophic risks</w:t>
      </w:r>
      <w:r w:rsidRPr="008F2BAF">
        <w:rPr>
          <w:rStyle w:val="StyleUnderline"/>
          <w:highlight w:val="cyan"/>
        </w:rPr>
        <w:t xml:space="preserve"> like</w:t>
      </w:r>
      <w:r w:rsidRPr="00A94213">
        <w:rPr>
          <w:rStyle w:val="StyleUnderline"/>
        </w:rPr>
        <w:t xml:space="preserve"> </w:t>
      </w:r>
      <w:r w:rsidRPr="00A94213">
        <w:rPr>
          <w:rStyle w:val="Emphasis"/>
        </w:rPr>
        <w:t xml:space="preserve">armed </w:t>
      </w:r>
      <w:r w:rsidRPr="008F2BAF">
        <w:rPr>
          <w:rStyle w:val="Emphasis"/>
          <w:highlight w:val="cyan"/>
        </w:rPr>
        <w:t>conflict</w:t>
      </w:r>
      <w:r w:rsidRPr="008F2BAF">
        <w:rPr>
          <w:rStyle w:val="StyleUnderline"/>
          <w:highlight w:val="cyan"/>
        </w:rPr>
        <w:t xml:space="preserve"> and </w:t>
      </w:r>
      <w:r w:rsidRPr="008F2BAF">
        <w:rPr>
          <w:rStyle w:val="Emphasis"/>
          <w:highlight w:val="cyan"/>
        </w:rPr>
        <w:t>pandemics</w:t>
      </w:r>
      <w:r w:rsidRPr="00530342">
        <w:rPr>
          <w:sz w:val="16"/>
        </w:rPr>
        <w:t>.</w:t>
      </w:r>
    </w:p>
    <w:p w14:paraId="524FF365" w14:textId="77777777" w:rsidR="00F66749" w:rsidRPr="00530342" w:rsidRDefault="00F66749" w:rsidP="00F66749">
      <w:pPr>
        <w:rPr>
          <w:sz w:val="16"/>
        </w:rPr>
      </w:pPr>
      <w:r w:rsidRPr="00530342">
        <w:rPr>
          <w:sz w:val="16"/>
        </w:rPr>
        <w:t>What is global development?</w:t>
      </w:r>
    </w:p>
    <w:p w14:paraId="60393AD6" w14:textId="77777777" w:rsidR="00F66749" w:rsidRPr="00530342" w:rsidRDefault="00F66749" w:rsidP="00F66749">
      <w:pPr>
        <w:rPr>
          <w:sz w:val="16"/>
        </w:rPr>
      </w:pPr>
      <w:r w:rsidRPr="00530342">
        <w:rPr>
          <w:sz w:val="16"/>
        </w:rPr>
        <w:t xml:space="preserve">Effective altruists regularly talk about “global health and development” as a category of ways to do good. However, it’s clear now that </w:t>
      </w:r>
      <w:r w:rsidRPr="008F2BAF">
        <w:rPr>
          <w:rStyle w:val="StyleUnderline"/>
        </w:rPr>
        <w:t>development</w:t>
      </w:r>
      <w:r w:rsidRPr="00A94213">
        <w:rPr>
          <w:rStyle w:val="StyleUnderline"/>
        </w:rPr>
        <w:t xml:space="preserve"> drives health</w:t>
      </w:r>
      <w:r w:rsidRPr="00530342">
        <w:rPr>
          <w:sz w:val="16"/>
        </w:rPr>
        <w:t xml:space="preserve"> much more than health drives development. Global development is the process by which low- and middle-income countries turn into high-income countries. The best modern example of this2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the summary from Bill Gates: Create conditions for small farmers to thrive. Use the proceeds from agricultural surpluses to build a manufacturing base that is tooled from the start to produce exports. Nurture both these sectors (small farming and export-oriented manufacturing) with financial institutions closely controlled by the government.</w:t>
      </w:r>
    </w:p>
    <w:p w14:paraId="0E931915" w14:textId="77777777" w:rsidR="00F66749" w:rsidRPr="00530342" w:rsidRDefault="00F66749" w:rsidP="00F66749">
      <w:pPr>
        <w:rPr>
          <w:sz w:val="16"/>
        </w:rPr>
      </w:pPr>
      <w:r w:rsidRPr="00530342">
        <w:rPr>
          <w:sz w:val="16"/>
        </w:rPr>
        <w:t xml:space="preserve">Importantly, in South Korea, Taiwan, Japan, and China, these steps were taken by relatively uncorrupted leaders who made it their life’s work to develop their home country. Other countries unable to develop had leadership who were swayed by the neoliberal </w:t>
      </w:r>
      <w:proofErr w:type="gramStart"/>
      <w:r w:rsidRPr="00530342">
        <w:rPr>
          <w:sz w:val="16"/>
        </w:rPr>
        <w:t>free-market</w:t>
      </w:r>
      <w:proofErr w:type="gramEnd"/>
      <w:r w:rsidRPr="00530342">
        <w:rPr>
          <w:sz w:val="16"/>
        </w:rPr>
        <w:t xml:space="preserve"> thinking pervasive at the World Bank and IMF at the time, or who were otherwise too corrupt or incompetent to stay true in delivering their development strategy.</w:t>
      </w:r>
    </w:p>
    <w:p w14:paraId="3C35FF57" w14:textId="77777777" w:rsidR="00F66749" w:rsidRPr="00530342" w:rsidRDefault="00F66749" w:rsidP="00F66749">
      <w:pPr>
        <w:rPr>
          <w:sz w:val="16"/>
        </w:rPr>
      </w:pPr>
      <w:r w:rsidRPr="00530342">
        <w:rPr>
          <w:sz w:val="16"/>
        </w:rPr>
        <w:t>Global development is important for the long-term future</w:t>
      </w:r>
    </w:p>
    <w:p w14:paraId="7E9175BB" w14:textId="77777777" w:rsidR="00F66749" w:rsidRPr="00530342" w:rsidRDefault="00F66749" w:rsidP="00F66749">
      <w:pPr>
        <w:rPr>
          <w:sz w:val="16"/>
        </w:rPr>
      </w:pPr>
      <w:r w:rsidRPr="00530342">
        <w:rPr>
          <w:sz w:val="16"/>
        </w:rPr>
        <w:t xml:space="preserve">In an EA Forum post, Beckstead defines three types of benefits that an intervention can have: proximate benefits, benefits from speeding up development, and trajectory changes. </w:t>
      </w:r>
      <w:r w:rsidRPr="00A94213">
        <w:rPr>
          <w:rStyle w:val="StyleUnderline"/>
        </w:rPr>
        <w:t>Global development would have immediate benefits</w:t>
      </w:r>
      <w:r w:rsidRPr="00530342">
        <w:rPr>
          <w:sz w:val="16"/>
        </w:rPr>
        <w:t xml:space="preserve"> for people alive today: economic </w:t>
      </w:r>
      <w:r w:rsidRPr="008F2BAF">
        <w:rPr>
          <w:rStyle w:val="StyleUnderline"/>
          <w:highlight w:val="cyan"/>
        </w:rPr>
        <w:t>development</w:t>
      </w:r>
      <w:r w:rsidRPr="00A94213">
        <w:rPr>
          <w:rStyle w:val="StyleUnderline"/>
        </w:rPr>
        <w:t xml:space="preserve"> in low-income countries </w:t>
      </w:r>
      <w:r w:rsidRPr="008F2BAF">
        <w:rPr>
          <w:rStyle w:val="StyleUnderline"/>
          <w:highlight w:val="cyan"/>
        </w:rPr>
        <w:t>means</w:t>
      </w:r>
      <w:r w:rsidRPr="00A94213">
        <w:rPr>
          <w:rStyle w:val="StyleUnderline"/>
        </w:rPr>
        <w:t xml:space="preserve"> that </w:t>
      </w:r>
      <w:r w:rsidRPr="008F2BAF">
        <w:rPr>
          <w:rStyle w:val="StyleUnderline"/>
          <w:highlight w:val="cyan"/>
        </w:rPr>
        <w:t>fewer people</w:t>
      </w:r>
      <w:r w:rsidRPr="00A94213">
        <w:rPr>
          <w:rStyle w:val="StyleUnderline"/>
        </w:rPr>
        <w:t xml:space="preserve"> would </w:t>
      </w:r>
      <w:r w:rsidRPr="008F2BAF">
        <w:rPr>
          <w:rStyle w:val="StyleUnderline"/>
          <w:highlight w:val="cyan"/>
        </w:rPr>
        <w:t xml:space="preserve">experience </w:t>
      </w:r>
      <w:r w:rsidRPr="008F2BAF">
        <w:rPr>
          <w:rStyle w:val="Emphasis"/>
          <w:highlight w:val="cyan"/>
        </w:rPr>
        <w:t>poverty</w:t>
      </w:r>
      <w:r w:rsidRPr="00A94213">
        <w:rPr>
          <w:rStyle w:val="StyleUnderline"/>
        </w:rPr>
        <w:t xml:space="preserve">, illness, </w:t>
      </w:r>
      <w:r w:rsidRPr="00A94213">
        <w:rPr>
          <w:rStyle w:val="Emphasis"/>
        </w:rPr>
        <w:t>hunger</w:t>
      </w:r>
      <w:r w:rsidRPr="00A94213">
        <w:rPr>
          <w:rStyle w:val="StyleUnderline"/>
        </w:rPr>
        <w:t xml:space="preserve">, </w:t>
      </w:r>
      <w:r w:rsidRPr="008F2BAF">
        <w:rPr>
          <w:rStyle w:val="StyleUnderline"/>
          <w:highlight w:val="cyan"/>
        </w:rPr>
        <w:t xml:space="preserve">and </w:t>
      </w:r>
      <w:r w:rsidRPr="008F2BAF">
        <w:rPr>
          <w:rStyle w:val="Emphasis"/>
          <w:highlight w:val="cyan"/>
        </w:rPr>
        <w:t>violence</w:t>
      </w:r>
      <w:r w:rsidRPr="00A94213">
        <w:rPr>
          <w:rStyle w:val="StyleUnderline"/>
        </w:rPr>
        <w:t>. Speeding up development is speeding up the process by which countries become high-income</w:t>
      </w:r>
      <w:r w:rsidRPr="00530342">
        <w:rPr>
          <w:sz w:val="16"/>
        </w:rPr>
        <w:t>, so it would ensure that people realize these benefits sooner.</w:t>
      </w:r>
    </w:p>
    <w:p w14:paraId="2D5E91ED" w14:textId="77777777" w:rsidR="00F66749" w:rsidRPr="00530342" w:rsidRDefault="00F66749" w:rsidP="00F66749">
      <w:pPr>
        <w:rPr>
          <w:sz w:val="16"/>
        </w:rPr>
      </w:pPr>
      <w:r w:rsidRPr="00530342">
        <w:rPr>
          <w:sz w:val="16"/>
        </w:rPr>
        <w:t xml:space="preserve">But most of the benefits of global development are through trajectory changes that affect the long-term future. We argue that global development creates significant long-term benefits through this route. Global development can also lead to trajectory changes in the global political environment that would not happen if the development timeline were slowed down, since such changes can be locked in </w:t>
      </w:r>
      <w:proofErr w:type="gramStart"/>
      <w:r w:rsidRPr="00530342">
        <w:rPr>
          <w:sz w:val="16"/>
        </w:rPr>
        <w:t>over time</w:t>
      </w:r>
      <w:proofErr w:type="gramEnd"/>
      <w:r w:rsidRPr="00530342">
        <w:rPr>
          <w:sz w:val="16"/>
        </w:rPr>
        <w:t>.</w:t>
      </w:r>
    </w:p>
    <w:p w14:paraId="201108D7" w14:textId="77777777" w:rsidR="00F66749" w:rsidRPr="00530342" w:rsidRDefault="00F66749" w:rsidP="00F66749">
      <w:pPr>
        <w:rPr>
          <w:sz w:val="16"/>
        </w:rPr>
      </w:pPr>
      <w:r w:rsidRPr="00530342">
        <w:rPr>
          <w:sz w:val="16"/>
        </w:rPr>
        <w:t>Global development increases diversity in global governance</w:t>
      </w:r>
    </w:p>
    <w:p w14:paraId="488CEE7B" w14:textId="77777777" w:rsidR="00F66749" w:rsidRPr="00A94213" w:rsidRDefault="00F66749" w:rsidP="00F66749">
      <w:pPr>
        <w:rPr>
          <w:rStyle w:val="StyleUnderline"/>
        </w:rPr>
      </w:pPr>
      <w:r w:rsidRPr="00530342">
        <w:rPr>
          <w:sz w:val="16"/>
        </w:rPr>
        <w:t xml:space="preserve">One of the main ways global </w:t>
      </w:r>
      <w:proofErr w:type="gramStart"/>
      <w:r w:rsidRPr="00530342">
        <w:rPr>
          <w:sz w:val="16"/>
        </w:rPr>
        <w:t>development</w:t>
      </w:r>
      <w:proofErr w:type="gramEnd"/>
      <w:r w:rsidRPr="00530342">
        <w:rPr>
          <w:sz w:val="16"/>
        </w:rPr>
        <w:t xml:space="preserve"> benefits the far future is through its impact on diversity and inclusion in world institutions. As countries get richer, their people get better educated and thus better placed to participate in institutions with great decision-making power over the world, such as multinational corporations, governments, and international organizations. </w:t>
      </w:r>
      <w:r w:rsidRPr="008F2BAF">
        <w:rPr>
          <w:rStyle w:val="StyleUnderline"/>
          <w:highlight w:val="cyan"/>
        </w:rPr>
        <w:t>Increasing the diversity of</w:t>
      </w:r>
      <w:r w:rsidRPr="00A94213">
        <w:rPr>
          <w:rStyle w:val="StyleUnderline"/>
        </w:rPr>
        <w:t xml:space="preserve"> decision makers in </w:t>
      </w:r>
      <w:r w:rsidRPr="008F2BAF">
        <w:rPr>
          <w:rStyle w:val="StyleUnderline"/>
          <w:highlight w:val="cyan"/>
        </w:rPr>
        <w:t>global institutions improves</w:t>
      </w:r>
      <w:r w:rsidRPr="00530342">
        <w:rPr>
          <w:sz w:val="16"/>
        </w:rPr>
        <w:t xml:space="preserve"> the quality of world </w:t>
      </w:r>
      <w:r w:rsidRPr="008F2BAF">
        <w:rPr>
          <w:rStyle w:val="StyleUnderline"/>
          <w:highlight w:val="cyan"/>
        </w:rPr>
        <w:t>governance, which enables humanity to</w:t>
      </w:r>
      <w:r w:rsidRPr="00A94213">
        <w:rPr>
          <w:rStyle w:val="StyleUnderline"/>
        </w:rPr>
        <w:t xml:space="preserve"> better </w:t>
      </w:r>
      <w:r w:rsidRPr="008F2BAF">
        <w:rPr>
          <w:rStyle w:val="StyleUnderline"/>
          <w:highlight w:val="cyan"/>
        </w:rPr>
        <w:t xml:space="preserve">navigate </w:t>
      </w:r>
      <w:r w:rsidRPr="008F2BAF">
        <w:rPr>
          <w:rStyle w:val="Emphasis"/>
          <w:highlight w:val="cyan"/>
        </w:rPr>
        <w:t>existential risks</w:t>
      </w:r>
      <w:r w:rsidRPr="00A94213">
        <w:rPr>
          <w:rStyle w:val="StyleUnderline"/>
        </w:rPr>
        <w:t xml:space="preserve"> and other global challenges.</w:t>
      </w:r>
    </w:p>
    <w:p w14:paraId="61A5BE5F" w14:textId="77777777" w:rsidR="00F66749" w:rsidRPr="00530342" w:rsidRDefault="00F66749" w:rsidP="00F66749">
      <w:pPr>
        <w:rPr>
          <w:sz w:val="16"/>
        </w:rPr>
      </w:pPr>
      <w:r w:rsidRPr="00530342">
        <w:rPr>
          <w:sz w:val="16"/>
        </w:rPr>
        <w:t xml:space="preserve">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perspectives.3 Second, it improves value alignment between these institutions and </w:t>
      </w:r>
      <w:proofErr w:type="gramStart"/>
      <w:r w:rsidRPr="00530342">
        <w:rPr>
          <w:sz w:val="16"/>
        </w:rPr>
        <w:t>humanity as a whole</w:t>
      </w:r>
      <w:proofErr w:type="gramEnd"/>
      <w:r w:rsidRPr="00530342">
        <w:rPr>
          <w:sz w:val="16"/>
        </w:rPr>
        <w:t>. It has been proposed that humanity should engage in a “long reflection”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w:t>
      </w:r>
    </w:p>
    <w:p w14:paraId="2E852C9D" w14:textId="77777777" w:rsidR="00F66749" w:rsidRPr="00530342" w:rsidRDefault="00F66749" w:rsidP="00F66749">
      <w:pPr>
        <w:rPr>
          <w:sz w:val="16"/>
        </w:rPr>
      </w:pPr>
      <w:r w:rsidRPr="00530342">
        <w:rPr>
          <w:sz w:val="16"/>
        </w:rPr>
        <w:t xml:space="preserve">Currently, </w:t>
      </w:r>
      <w:r w:rsidRPr="00A94213">
        <w:rPr>
          <w:rStyle w:val="StyleUnderline"/>
        </w:rPr>
        <w:t>about 689 million</w:t>
      </w:r>
      <w:r w:rsidRPr="00530342">
        <w:rPr>
          <w:sz w:val="16"/>
        </w:rPr>
        <w:t xml:space="preserve"> of the 8 billion </w:t>
      </w:r>
      <w:r w:rsidRPr="00A94213">
        <w:rPr>
          <w:rStyle w:val="StyleUnderline"/>
        </w:rPr>
        <w:t xml:space="preserve">people worldwide live in </w:t>
      </w:r>
      <w:r w:rsidRPr="00A94213">
        <w:rPr>
          <w:rStyle w:val="Emphasis"/>
        </w:rPr>
        <w:t>extreme poverty</w:t>
      </w:r>
      <w:r w:rsidRPr="00A94213">
        <w:rPr>
          <w:rStyle w:val="StyleUnderline"/>
        </w:rPr>
        <w:t>, and they cannot participate</w:t>
      </w:r>
      <w:r w:rsidRPr="00530342">
        <w:rPr>
          <w:sz w:val="16"/>
        </w:rPr>
        <w:t xml:space="preserve"> meaningfully </w:t>
      </w:r>
      <w:r w:rsidRPr="00A94213">
        <w:rPr>
          <w:rStyle w:val="StyleUnderline"/>
        </w:rPr>
        <w:t>in world governance</w:t>
      </w:r>
      <w:r w:rsidRPr="00530342">
        <w:rPr>
          <w:sz w:val="16"/>
        </w:rPr>
        <w:t xml:space="preserve"> </w:t>
      </w:r>
      <w:proofErr w:type="gramStart"/>
      <w:r w:rsidRPr="00530342">
        <w:rPr>
          <w:sz w:val="16"/>
        </w:rPr>
        <w:t>as long as</w:t>
      </w:r>
      <w:proofErr w:type="gramEnd"/>
      <w:r w:rsidRPr="00530342">
        <w:rPr>
          <w:sz w:val="16"/>
        </w:rPr>
        <w:t xml:space="preserve"> their basic needs are not met</w:t>
      </w:r>
      <w:proofErr w:type="gramStart"/>
      <w:r w:rsidRPr="00530342">
        <w:rPr>
          <w:sz w:val="16"/>
        </w:rPr>
        <w:t>.4</w:t>
      </w:r>
      <w:proofErr w:type="gramEnd"/>
      <w:r w:rsidRPr="00530342">
        <w:rPr>
          <w:sz w:val="16"/>
        </w:rPr>
        <w:t xml:space="preserve">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(LDCs).5</w:t>
      </w:r>
    </w:p>
    <w:p w14:paraId="460D3E4E" w14:textId="77777777" w:rsidR="00F66749" w:rsidRPr="00530342" w:rsidRDefault="00F66749" w:rsidP="00F66749">
      <w:pPr>
        <w:rPr>
          <w:sz w:val="16"/>
        </w:rPr>
      </w:pPr>
      <w:r w:rsidRPr="00530342">
        <w:rPr>
          <w:sz w:val="16"/>
        </w:rPr>
        <w:t>Another barrier to diversity in global governance is the structure of institutions such as the United Nations,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p>
    <w:p w14:paraId="051C03D1" w14:textId="77777777" w:rsidR="00F66749" w:rsidRPr="00530342" w:rsidRDefault="00F66749" w:rsidP="00F66749">
      <w:pPr>
        <w:rPr>
          <w:sz w:val="16"/>
        </w:rPr>
      </w:pPr>
      <w:r w:rsidRPr="00530342">
        <w:rPr>
          <w:sz w:val="16"/>
        </w:rPr>
        <w:t>Global development reduces existential risks</w:t>
      </w:r>
    </w:p>
    <w:p w14:paraId="1ECB155C" w14:textId="77777777" w:rsidR="00F66749" w:rsidRPr="00530342" w:rsidRDefault="00F66749" w:rsidP="00F66749">
      <w:pPr>
        <w:rPr>
          <w:sz w:val="16"/>
        </w:rPr>
      </w:pPr>
      <w:r w:rsidRPr="00530342">
        <w:rPr>
          <w:sz w:val="16"/>
        </w:rPr>
        <w:t xml:space="preserve">Another important way in which global </w:t>
      </w:r>
      <w:r w:rsidRPr="00A94213">
        <w:rPr>
          <w:rStyle w:val="StyleUnderline"/>
        </w:rPr>
        <w:t>development improves the</w:t>
      </w:r>
      <w:r w:rsidRPr="00530342">
        <w:rPr>
          <w:sz w:val="16"/>
        </w:rPr>
        <w:t xml:space="preserve"> long-term </w:t>
      </w:r>
      <w:r w:rsidRPr="00A94213">
        <w:rPr>
          <w:rStyle w:val="StyleUnderline"/>
        </w:rPr>
        <w:t>future</w:t>
      </w:r>
      <w:r w:rsidRPr="00530342">
        <w:rPr>
          <w:sz w:val="16"/>
        </w:rPr>
        <w:t xml:space="preserve"> is </w:t>
      </w:r>
      <w:r w:rsidRPr="00A94213">
        <w:rPr>
          <w:rStyle w:val="StyleUnderline"/>
        </w:rPr>
        <w:t xml:space="preserve">by </w:t>
      </w:r>
      <w:r w:rsidRPr="008F2BAF">
        <w:rPr>
          <w:rStyle w:val="StyleUnderline"/>
          <w:highlight w:val="cyan"/>
        </w:rPr>
        <w:t>reducing ex</w:t>
      </w:r>
      <w:r w:rsidRPr="00A94213">
        <w:rPr>
          <w:rStyle w:val="StyleUnderline"/>
        </w:rPr>
        <w:t xml:space="preserve">istential </w:t>
      </w:r>
      <w:r w:rsidRPr="008F2BAF">
        <w:rPr>
          <w:rStyle w:val="StyleUnderline"/>
          <w:highlight w:val="cyan"/>
        </w:rPr>
        <w:t>risks</w:t>
      </w:r>
      <w:r w:rsidRPr="00530342">
        <w:rPr>
          <w:sz w:val="16"/>
        </w:rPr>
        <w:t xml:space="preserve">, particularly risks </w:t>
      </w:r>
      <w:r w:rsidRPr="008F2BAF">
        <w:rPr>
          <w:rStyle w:val="StyleUnderline"/>
          <w:highlight w:val="cyan"/>
        </w:rPr>
        <w:t xml:space="preserve">from </w:t>
      </w:r>
      <w:r w:rsidRPr="008F2BAF">
        <w:rPr>
          <w:rStyle w:val="Emphasis"/>
          <w:highlight w:val="cyan"/>
        </w:rPr>
        <w:t>pandemics</w:t>
      </w:r>
      <w:r w:rsidRPr="008F2BAF">
        <w:rPr>
          <w:rStyle w:val="StyleUnderline"/>
          <w:highlight w:val="cyan"/>
        </w:rPr>
        <w:t xml:space="preserve"> and</w:t>
      </w:r>
      <w:r w:rsidRPr="00A94213">
        <w:rPr>
          <w:rStyle w:val="StyleUnderline"/>
        </w:rPr>
        <w:t xml:space="preserve"> political </w:t>
      </w:r>
      <w:r w:rsidRPr="008F2BAF">
        <w:rPr>
          <w:rStyle w:val="StyleUnderline"/>
          <w:highlight w:val="cyan"/>
        </w:rPr>
        <w:t>instability</w:t>
      </w:r>
      <w:r w:rsidRPr="00530342">
        <w:rPr>
          <w:sz w:val="16"/>
        </w:rPr>
        <w:t xml:space="preserve">. 80,000 Hours estimates that the risk of a biological existential catastrophe in the next 100 years is about 1 in 1000.6 </w:t>
      </w:r>
      <w:r w:rsidRPr="008F2BAF">
        <w:rPr>
          <w:rStyle w:val="StyleUnderline"/>
          <w:highlight w:val="cyan"/>
        </w:rPr>
        <w:t>Poverty makes communities</w:t>
      </w:r>
      <w:r w:rsidRPr="00530342">
        <w:rPr>
          <w:sz w:val="16"/>
        </w:rPr>
        <w:t xml:space="preserve"> more </w:t>
      </w:r>
      <w:r w:rsidRPr="008F2BAF">
        <w:rPr>
          <w:rStyle w:val="StyleUnderline"/>
          <w:highlight w:val="cyan"/>
        </w:rPr>
        <w:t>susceptible to</w:t>
      </w:r>
      <w:r w:rsidRPr="00A94213">
        <w:rPr>
          <w:rStyle w:val="StyleUnderline"/>
        </w:rPr>
        <w:t xml:space="preserve"> </w:t>
      </w:r>
      <w:r w:rsidRPr="00A94213">
        <w:rPr>
          <w:rStyle w:val="Emphasis"/>
        </w:rPr>
        <w:t xml:space="preserve">spreading infectious </w:t>
      </w:r>
      <w:r w:rsidRPr="008F2BAF">
        <w:rPr>
          <w:rStyle w:val="Emphasis"/>
          <w:highlight w:val="cyan"/>
        </w:rPr>
        <w:t>diseases</w:t>
      </w:r>
      <w:r w:rsidRPr="00530342">
        <w:rPr>
          <w:sz w:val="16"/>
        </w:rPr>
        <w:t xml:space="preserve">. For example, a study of Monrovia, Liberia, in 2014 found that people living in slums who caught the Ebola virus spread it to an average of 3.5 times more people than people living in rich neighborhoods. This is because these </w:t>
      </w:r>
      <w:r w:rsidRPr="00A94213">
        <w:rPr>
          <w:rStyle w:val="StyleUnderline"/>
        </w:rPr>
        <w:t xml:space="preserve">neighborhoods are </w:t>
      </w:r>
      <w:r w:rsidRPr="00A94213">
        <w:rPr>
          <w:rStyle w:val="Emphasis"/>
        </w:rPr>
        <w:t>overcrowded</w:t>
      </w:r>
      <w:r w:rsidRPr="00A94213">
        <w:rPr>
          <w:rStyle w:val="StyleUnderline"/>
        </w:rPr>
        <w:t xml:space="preserve">, </w:t>
      </w:r>
      <w:r w:rsidRPr="00A94213">
        <w:rPr>
          <w:rStyle w:val="Emphasis"/>
        </w:rPr>
        <w:t>contaminated</w:t>
      </w:r>
      <w:r w:rsidRPr="00A94213">
        <w:rPr>
          <w:rStyle w:val="StyleUnderline"/>
        </w:rPr>
        <w:t xml:space="preserve">, and lacking in </w:t>
      </w:r>
      <w:r w:rsidRPr="00A94213">
        <w:rPr>
          <w:rStyle w:val="Emphasis"/>
        </w:rPr>
        <w:t>sanitation</w:t>
      </w:r>
      <w:r w:rsidRPr="00A94213">
        <w:rPr>
          <w:rStyle w:val="StyleUnderline"/>
        </w:rPr>
        <w:t xml:space="preserve"> and health care infrastructure</w:t>
      </w:r>
      <w:r w:rsidRPr="00530342">
        <w:rPr>
          <w:sz w:val="16"/>
        </w:rPr>
        <w:t xml:space="preserve">.7 Also, </w:t>
      </w:r>
      <w:r w:rsidRPr="00A94213">
        <w:rPr>
          <w:rStyle w:val="StyleUnderline"/>
        </w:rPr>
        <w:t>malnutrition weakens the immune systems of poor people</w:t>
      </w:r>
      <w:r w:rsidRPr="00530342">
        <w:rPr>
          <w:sz w:val="16"/>
        </w:rPr>
        <w:t xml:space="preserve">, thereby </w:t>
      </w:r>
      <w:r w:rsidRPr="00A94213">
        <w:rPr>
          <w:rStyle w:val="StyleUnderline"/>
        </w:rPr>
        <w:t>making them more vulnerable to disease</w:t>
      </w:r>
      <w:r w:rsidRPr="00530342">
        <w:rPr>
          <w:sz w:val="16"/>
        </w:rPr>
        <w:t xml:space="preserve">.8 </w:t>
      </w:r>
      <w:r w:rsidRPr="008F2BAF">
        <w:rPr>
          <w:rStyle w:val="StyleUnderline"/>
          <w:highlight w:val="cyan"/>
        </w:rPr>
        <w:t>Raising</w:t>
      </w:r>
      <w:r w:rsidRPr="00530342">
        <w:rPr>
          <w:sz w:val="16"/>
        </w:rPr>
        <w:t xml:space="preserve"> national </w:t>
      </w:r>
      <w:r w:rsidRPr="008F2BAF">
        <w:rPr>
          <w:rStyle w:val="StyleUnderline"/>
          <w:highlight w:val="cyan"/>
        </w:rPr>
        <w:t>income improves</w:t>
      </w:r>
      <w:r w:rsidRPr="00530342">
        <w:rPr>
          <w:sz w:val="16"/>
        </w:rPr>
        <w:t xml:space="preserve"> population </w:t>
      </w:r>
      <w:r w:rsidRPr="008F2BAF">
        <w:rPr>
          <w:rStyle w:val="StyleUnderline"/>
          <w:highlight w:val="cyan"/>
        </w:rPr>
        <w:t>health and enables</w:t>
      </w:r>
      <w:r w:rsidRPr="00A94213">
        <w:rPr>
          <w:rStyle w:val="StyleUnderline"/>
        </w:rPr>
        <w:t xml:space="preserve"> </w:t>
      </w:r>
      <w:r w:rsidRPr="00530342">
        <w:rPr>
          <w:sz w:val="16"/>
        </w:rPr>
        <w:t xml:space="preserve">countries to invest more in </w:t>
      </w:r>
      <w:r w:rsidRPr="008F2BAF">
        <w:rPr>
          <w:rStyle w:val="StyleUnderline"/>
          <w:highlight w:val="cyan"/>
        </w:rPr>
        <w:t>public</w:t>
      </w:r>
      <w:r w:rsidRPr="00A94213">
        <w:rPr>
          <w:rStyle w:val="StyleUnderline"/>
        </w:rPr>
        <w:t xml:space="preserve"> health </w:t>
      </w:r>
      <w:r w:rsidRPr="008F2BAF">
        <w:rPr>
          <w:rStyle w:val="StyleUnderline"/>
          <w:highlight w:val="cyan"/>
        </w:rPr>
        <w:t>infrastructure, which makes populations</w:t>
      </w:r>
      <w:r w:rsidRPr="00530342">
        <w:rPr>
          <w:sz w:val="16"/>
        </w:rPr>
        <w:t xml:space="preserve"> more </w:t>
      </w:r>
      <w:r w:rsidRPr="008F2BAF">
        <w:rPr>
          <w:rStyle w:val="StyleUnderline"/>
          <w:highlight w:val="cyan"/>
        </w:rPr>
        <w:t>resilient to</w:t>
      </w:r>
      <w:r w:rsidRPr="00530342">
        <w:rPr>
          <w:sz w:val="16"/>
        </w:rPr>
        <w:t xml:space="preserve"> potentially </w:t>
      </w:r>
      <w:r w:rsidRPr="008F2BAF">
        <w:rPr>
          <w:rStyle w:val="Emphasis"/>
          <w:highlight w:val="cyan"/>
        </w:rPr>
        <w:t>catastrophic pandemics</w:t>
      </w:r>
      <w:r w:rsidRPr="00530342">
        <w:rPr>
          <w:sz w:val="16"/>
        </w:rPr>
        <w:t>.</w:t>
      </w:r>
    </w:p>
    <w:p w14:paraId="6FFF393E" w14:textId="77777777" w:rsidR="00F66749" w:rsidRPr="00EE30C4" w:rsidRDefault="00F66749" w:rsidP="00F66749">
      <w:pPr>
        <w:rPr>
          <w:sz w:val="16"/>
        </w:rPr>
      </w:pPr>
      <w:r w:rsidRPr="008F2BAF">
        <w:rPr>
          <w:rStyle w:val="StyleUnderline"/>
          <w:highlight w:val="cyan"/>
        </w:rPr>
        <w:t xml:space="preserve">Global </w:t>
      </w:r>
      <w:r w:rsidRPr="008F2BAF">
        <w:rPr>
          <w:rStyle w:val="Emphasis"/>
          <w:highlight w:val="cyan"/>
        </w:rPr>
        <w:t>poverty</w:t>
      </w:r>
      <w:r w:rsidRPr="008F2BAF">
        <w:rPr>
          <w:rStyle w:val="StyleUnderline"/>
          <w:highlight w:val="cyan"/>
        </w:rPr>
        <w:t xml:space="preserve"> also causes </w:t>
      </w:r>
      <w:r w:rsidRPr="008F2BAF">
        <w:rPr>
          <w:rStyle w:val="Emphasis"/>
          <w:highlight w:val="cyan"/>
        </w:rPr>
        <w:t>existential risk</w:t>
      </w:r>
      <w:r w:rsidRPr="008F2BAF">
        <w:rPr>
          <w:rStyle w:val="StyleUnderline"/>
          <w:highlight w:val="cyan"/>
        </w:rPr>
        <w:t xml:space="preserve"> through</w:t>
      </w:r>
      <w:r w:rsidRPr="00530342">
        <w:rPr>
          <w:sz w:val="16"/>
        </w:rPr>
        <w:t xml:space="preserve"> its negative effects on </w:t>
      </w:r>
      <w:r w:rsidRPr="008F2BAF">
        <w:rPr>
          <w:rStyle w:val="StyleUnderline"/>
          <w:highlight w:val="cyan"/>
        </w:rPr>
        <w:t>international security</w:t>
      </w:r>
      <w:r w:rsidRPr="00530342">
        <w:rPr>
          <w:sz w:val="16"/>
        </w:rPr>
        <w:t xml:space="preserve">. Many </w:t>
      </w:r>
      <w:r w:rsidRPr="00A94213">
        <w:rPr>
          <w:rStyle w:val="StyleUnderline"/>
        </w:rPr>
        <w:t>developing countries</w:t>
      </w:r>
      <w:r w:rsidRPr="00530342">
        <w:rPr>
          <w:sz w:val="16"/>
        </w:rPr>
        <w:t>, particularly weak states</w:t>
      </w:r>
      <w:r w:rsidRPr="00A94213">
        <w:rPr>
          <w:rStyle w:val="StyleUnderline"/>
        </w:rPr>
        <w:t>, are caught in a vicious cycle of poverty</w:t>
      </w:r>
      <w:r w:rsidRPr="00530342">
        <w:rPr>
          <w:sz w:val="16"/>
        </w:rPr>
        <w:t xml:space="preserve">, corruption, </w:t>
      </w:r>
      <w:r w:rsidRPr="00A94213">
        <w:rPr>
          <w:rStyle w:val="StyleUnderline"/>
        </w:rPr>
        <w:t>and</w:t>
      </w:r>
      <w:r w:rsidRPr="00530342">
        <w:rPr>
          <w:sz w:val="16"/>
        </w:rPr>
        <w:t xml:space="preserve"> political </w:t>
      </w:r>
      <w:r w:rsidRPr="00A94213">
        <w:rPr>
          <w:rStyle w:val="StyleUnderline"/>
        </w:rPr>
        <w:t>instability</w:t>
      </w:r>
      <w:r w:rsidRPr="00530342">
        <w:rPr>
          <w:sz w:val="16"/>
        </w:rPr>
        <w:t xml:space="preserve">: “Inept, corrupt, or </w:t>
      </w:r>
      <w:r w:rsidRPr="00A94213">
        <w:rPr>
          <w:rStyle w:val="StyleUnderline"/>
        </w:rPr>
        <w:t>weak governance fosters poverty</w:t>
      </w:r>
      <w:r w:rsidRPr="00530342">
        <w:rPr>
          <w:sz w:val="16"/>
        </w:rPr>
        <w:t xml:space="preserve">; widespread poverty makes effective, equitable governance more difficult to achieve; and when weak governments fail to improve their people’s lives, their legitimacy suffers.” </w:t>
      </w:r>
      <w:r w:rsidRPr="008F2BAF">
        <w:rPr>
          <w:rStyle w:val="StyleUnderline"/>
          <w:highlight w:val="cyan"/>
        </w:rPr>
        <w:t>Weak states</w:t>
      </w:r>
      <w:r w:rsidRPr="00A94213">
        <w:rPr>
          <w:rStyle w:val="StyleUnderline"/>
        </w:rPr>
        <w:t xml:space="preserve"> often </w:t>
      </w:r>
      <w:r w:rsidRPr="008F2BAF">
        <w:rPr>
          <w:rStyle w:val="StyleUnderline"/>
          <w:highlight w:val="cyan"/>
        </w:rPr>
        <w:t xml:space="preserve">engender </w:t>
      </w:r>
      <w:r w:rsidRPr="008F2BAF">
        <w:rPr>
          <w:rStyle w:val="Emphasis"/>
          <w:highlight w:val="cyan"/>
        </w:rPr>
        <w:t>terrorism</w:t>
      </w:r>
      <w:r w:rsidRPr="00A94213">
        <w:rPr>
          <w:rStyle w:val="StyleUnderline"/>
        </w:rPr>
        <w:t xml:space="preserve"> and </w:t>
      </w:r>
      <w:r w:rsidRPr="00A94213">
        <w:rPr>
          <w:rStyle w:val="Emphasis"/>
        </w:rPr>
        <w:t>crime</w:t>
      </w:r>
      <w:r w:rsidRPr="00A94213">
        <w:rPr>
          <w:rStyle w:val="StyleUnderline"/>
        </w:rPr>
        <w:t xml:space="preserve"> because they are unable to maintain law and order</w:t>
      </w:r>
      <w:r w:rsidRPr="00530342">
        <w:rPr>
          <w:sz w:val="16"/>
        </w:rPr>
        <w:t xml:space="preserve"> in their territories.9</w:t>
      </w:r>
    </w:p>
    <w:p w14:paraId="2D440306" w14:textId="77777777" w:rsidR="00F66749" w:rsidRDefault="00F66749" w:rsidP="00F66749">
      <w:pPr>
        <w:pStyle w:val="Heading3"/>
      </w:pPr>
      <w:r>
        <w:t>1NC</w:t>
      </w:r>
    </w:p>
    <w:p w14:paraId="2534CEA1" w14:textId="77777777" w:rsidR="00F66749" w:rsidRPr="00E511ED" w:rsidRDefault="00F66749" w:rsidP="00F66749">
      <w:r>
        <w:t>T Subsets</w:t>
      </w:r>
    </w:p>
    <w:p w14:paraId="75E7BAF8" w14:textId="77777777" w:rsidR="00F66749" w:rsidRDefault="00F66749" w:rsidP="00F66749">
      <w:pPr>
        <w:pStyle w:val="Heading4"/>
        <w:rPr>
          <w:rFonts w:cs="Arial"/>
          <w:u w:val="single"/>
        </w:rPr>
      </w:pPr>
      <w:r w:rsidRPr="009B4248">
        <w:rPr>
          <w:rFonts w:cs="Arial"/>
        </w:rPr>
        <w:t>Substantially</w:t>
      </w:r>
      <w:r>
        <w:rPr>
          <w:rFonts w:cs="Arial"/>
        </w:rPr>
        <w:t>’</w:t>
      </w:r>
      <w:r w:rsidRPr="009B4248">
        <w:rPr>
          <w:rFonts w:cs="Arial"/>
        </w:rPr>
        <w:t xml:space="preserve"> </w:t>
      </w:r>
      <w:r>
        <w:rPr>
          <w:rFonts w:cs="Arial"/>
        </w:rPr>
        <w:t xml:space="preserve">refers to </w:t>
      </w:r>
      <w:r w:rsidRPr="007008E7">
        <w:rPr>
          <w:rFonts w:cs="Arial"/>
          <w:u w:val="single"/>
        </w:rPr>
        <w:t>all workers</w:t>
      </w:r>
      <w:r>
        <w:rPr>
          <w:rFonts w:cs="Arial"/>
        </w:rPr>
        <w:t>.</w:t>
      </w:r>
    </w:p>
    <w:p w14:paraId="55FCBD0B" w14:textId="77777777" w:rsidR="00F66749" w:rsidRPr="009B6FCD" w:rsidRDefault="00F66749" w:rsidP="00F66749">
      <w:r>
        <w:t xml:space="preserve">US </w:t>
      </w:r>
      <w:r w:rsidRPr="007008E7">
        <w:rPr>
          <w:rStyle w:val="Style13ptBold"/>
        </w:rPr>
        <w:t>Tax Court 65</w:t>
      </w:r>
      <w:r>
        <w:t xml:space="preserve">, Dudderar v. Commissioner of Internal Revenue. 44 T.C 632, Vlex. July 23, 1965. </w:t>
      </w:r>
      <w:r w:rsidRPr="007008E7">
        <w:t>https://case-law.vlex.com/vid/dudderar-v-comm-r-890913901</w:t>
      </w:r>
    </w:p>
    <w:p w14:paraId="5BED4010" w14:textId="77777777" w:rsidR="00F66749" w:rsidRPr="009B4248" w:rsidRDefault="00F66749" w:rsidP="00F66749">
      <w:pPr>
        <w:rPr>
          <w:sz w:val="16"/>
        </w:rPr>
      </w:pPr>
      <w:r w:rsidRPr="007008E7">
        <w:rPr>
          <w:sz w:val="16"/>
        </w:rPr>
        <w:t xml:space="preserve">[**13] If the statement were "all" not modified by the word "substantially," it would refer to either 100 percent or such a small variation from 100 percent that such variation might be said to be de minimis. </w:t>
      </w:r>
      <w:r w:rsidRPr="007008E7">
        <w:rPr>
          <w:rStyle w:val="StyleUnderline"/>
        </w:rPr>
        <w:t>The word "</w:t>
      </w:r>
      <w:r w:rsidRPr="007008E7">
        <w:rPr>
          <w:rStyle w:val="Emphasis"/>
          <w:highlight w:val="cyan"/>
        </w:rPr>
        <w:t>substantially</w:t>
      </w:r>
      <w:r w:rsidRPr="007008E7">
        <w:rPr>
          <w:rStyle w:val="StyleUnderline"/>
        </w:rPr>
        <w:t>,"</w:t>
      </w:r>
      <w:r w:rsidRPr="007008E7">
        <w:rPr>
          <w:sz w:val="16"/>
        </w:rPr>
        <w:t xml:space="preserve"> however, is an elastic word not so easily susceptible </w:t>
      </w:r>
      <w:proofErr w:type="gramStart"/>
      <w:r w:rsidRPr="007008E7">
        <w:rPr>
          <w:sz w:val="16"/>
        </w:rPr>
        <w:t>of</w:t>
      </w:r>
      <w:proofErr w:type="gramEnd"/>
      <w:r w:rsidRPr="007008E7">
        <w:rPr>
          <w:sz w:val="16"/>
        </w:rPr>
        <w:t xml:space="preserve"> definition. That term as used in </w:t>
      </w:r>
      <w:proofErr w:type="gramStart"/>
      <w:r w:rsidRPr="007008E7">
        <w:rPr>
          <w:sz w:val="16"/>
        </w:rPr>
        <w:t>a provision</w:t>
      </w:r>
      <w:proofErr w:type="gramEnd"/>
      <w:r w:rsidRPr="007008E7">
        <w:rPr>
          <w:sz w:val="16"/>
        </w:rPr>
        <w:t xml:space="preserve"> of the Internal Revenue Acts of 1918 and 1921 dealing with corporate affiliations </w:t>
      </w:r>
      <w:r w:rsidRPr="007008E7">
        <w:rPr>
          <w:rStyle w:val="StyleUnderline"/>
        </w:rPr>
        <w:t xml:space="preserve">has been stated to </w:t>
      </w:r>
      <w:r w:rsidRPr="007008E7">
        <w:rPr>
          <w:rStyle w:val="StyleUnderline"/>
          <w:highlight w:val="cyan"/>
        </w:rPr>
        <w:t xml:space="preserve">mean </w:t>
      </w:r>
      <w:r w:rsidRPr="007008E7">
        <w:rPr>
          <w:rStyle w:val="Emphasis"/>
          <w:highlight w:val="cyan"/>
        </w:rPr>
        <w:t>all except</w:t>
      </w:r>
      <w:r w:rsidRPr="007008E7">
        <w:rPr>
          <w:rStyle w:val="StyleUnderline"/>
          <w:highlight w:val="cyan"/>
        </w:rPr>
        <w:t xml:space="preserve"> a </w:t>
      </w:r>
      <w:r w:rsidRPr="007008E7">
        <w:rPr>
          <w:sz w:val="16"/>
          <w:highlight w:val="cyan"/>
        </w:rPr>
        <w:t>"</w:t>
      </w:r>
      <w:r w:rsidRPr="007008E7">
        <w:rPr>
          <w:rStyle w:val="Emphasis"/>
          <w:highlight w:val="cyan"/>
        </w:rPr>
        <w:t>negligible</w:t>
      </w:r>
      <w:r w:rsidRPr="007008E7">
        <w:rPr>
          <w:sz w:val="16"/>
          <w:highlight w:val="cyan"/>
        </w:rPr>
        <w:t xml:space="preserve"> </w:t>
      </w:r>
      <w:r w:rsidRPr="007008E7">
        <w:rPr>
          <w:rStyle w:val="Emphasis"/>
          <w:highlight w:val="cyan"/>
        </w:rPr>
        <w:t>minority</w:t>
      </w:r>
      <w:r w:rsidRPr="007008E7">
        <w:rPr>
          <w:sz w:val="16"/>
        </w:rPr>
        <w:t xml:space="preserve">" interest. Ice Service Co. v. Commissioner, 30 F. 2d 230 (C.A. 2, 1929), affirming 9 B.T.A. 385 (1927). In construing these same statutes </w:t>
      </w:r>
      <w:r w:rsidRPr="007008E7">
        <w:rPr>
          <w:rStyle w:val="StyleUnderline"/>
        </w:rPr>
        <w:t xml:space="preserve">the </w:t>
      </w:r>
      <w:r w:rsidRPr="007008E7">
        <w:rPr>
          <w:rStyle w:val="StyleUnderline"/>
          <w:highlight w:val="cyan"/>
        </w:rPr>
        <w:t>Supreme Court</w:t>
      </w:r>
      <w:r w:rsidRPr="007008E7">
        <w:rPr>
          <w:sz w:val="16"/>
        </w:rPr>
        <w:t xml:space="preserve"> in Handy &amp; Harman v. Burnet, 284 U.S. 136 (1931), </w:t>
      </w:r>
      <w:r w:rsidRPr="007008E7">
        <w:rPr>
          <w:rStyle w:val="StyleUnderline"/>
          <w:highlight w:val="cyan"/>
        </w:rPr>
        <w:t>concluded</w:t>
      </w:r>
      <w:r w:rsidRPr="007008E7">
        <w:rPr>
          <w:sz w:val="16"/>
        </w:rPr>
        <w:t xml:space="preserve"> that </w:t>
      </w:r>
      <w:r w:rsidRPr="007008E7">
        <w:rPr>
          <w:rStyle w:val="StyleUnderline"/>
        </w:rPr>
        <w:t>75 percent</w:t>
      </w:r>
      <w:r w:rsidRPr="007008E7">
        <w:rPr>
          <w:sz w:val="16"/>
        </w:rPr>
        <w:t xml:space="preserve"> of the shares of a related corporation "</w:t>
      </w:r>
      <w:r w:rsidRPr="007008E7">
        <w:rPr>
          <w:rStyle w:val="StyleUnderline"/>
        </w:rPr>
        <w:t>did not constitute substantially</w:t>
      </w:r>
      <w:r w:rsidRPr="007008E7">
        <w:rPr>
          <w:sz w:val="16"/>
        </w:rPr>
        <w:t xml:space="preserve"> all of its stock," </w:t>
      </w:r>
      <w:r w:rsidRPr="007008E7">
        <w:rPr>
          <w:rStyle w:val="StyleUnderline"/>
        </w:rPr>
        <w:t>citing</w:t>
      </w:r>
      <w:r w:rsidRPr="007008E7">
        <w:rPr>
          <w:sz w:val="16"/>
        </w:rPr>
        <w:t xml:space="preserve"> in a footnote the following cases: </w:t>
      </w:r>
      <w:r w:rsidRPr="007008E7">
        <w:rPr>
          <w:rStyle w:val="StyleUnderline"/>
        </w:rPr>
        <w:t>Ice Service v. Commissioner</w:t>
      </w:r>
      <w:r w:rsidRPr="007008E7">
        <w:rPr>
          <w:sz w:val="16"/>
        </w:rPr>
        <w:t xml:space="preserve">, 30 F. (2d) 230, 231; </w:t>
      </w:r>
      <w:r w:rsidRPr="007008E7">
        <w:rPr>
          <w:rStyle w:val="StyleUnderline"/>
        </w:rPr>
        <w:t>Commissioner v. Adolph Hirsch</w:t>
      </w:r>
      <w:r w:rsidRPr="007008E7">
        <w:rPr>
          <w:sz w:val="16"/>
        </w:rPr>
        <w:t xml:space="preserve"> &amp; Co., 30 F. (2d) 645, 646; </w:t>
      </w:r>
      <w:r w:rsidRPr="007008E7">
        <w:rPr>
          <w:rStyle w:val="StyleUnderline"/>
        </w:rPr>
        <w:t>American Auto Trimming Co. v. Lucas</w:t>
      </w:r>
      <w:r w:rsidRPr="007008E7">
        <w:rPr>
          <w:sz w:val="16"/>
        </w:rPr>
        <w:t xml:space="preserve">, 37 F. (2d) 801, 803; [**14] </w:t>
      </w:r>
      <w:r w:rsidRPr="007008E7">
        <w:rPr>
          <w:rStyle w:val="Emphasis"/>
        </w:rPr>
        <w:t>U</w:t>
      </w:r>
      <w:r w:rsidRPr="007008E7">
        <w:rPr>
          <w:rStyle w:val="StyleUnderline"/>
        </w:rPr>
        <w:t xml:space="preserve">nited </w:t>
      </w:r>
      <w:r w:rsidRPr="007008E7">
        <w:rPr>
          <w:rStyle w:val="Emphasis"/>
        </w:rPr>
        <w:t>S</w:t>
      </w:r>
      <w:r w:rsidRPr="007008E7">
        <w:rPr>
          <w:rStyle w:val="StyleUnderline"/>
        </w:rPr>
        <w:t>tates v. Cleveland</w:t>
      </w:r>
      <w:r w:rsidRPr="007008E7">
        <w:rPr>
          <w:sz w:val="16"/>
        </w:rPr>
        <w:t xml:space="preserve">, P.&amp;E. R. Co., 42 F. (2d) 413, 419; </w:t>
      </w:r>
      <w:r w:rsidRPr="007008E7">
        <w:rPr>
          <w:rStyle w:val="StyleUnderline"/>
        </w:rPr>
        <w:t>Commissioner v. Gong Bell</w:t>
      </w:r>
      <w:r w:rsidRPr="007008E7">
        <w:rPr>
          <w:sz w:val="16"/>
        </w:rPr>
        <w:t xml:space="preserve"> Mfg. Co., 48 F. (2d) 205, 206; </w:t>
      </w:r>
      <w:r w:rsidRPr="007008E7">
        <w:rPr>
          <w:rStyle w:val="StyleUnderline"/>
        </w:rPr>
        <w:t>Onondaga</w:t>
      </w:r>
      <w:r w:rsidRPr="007008E7">
        <w:rPr>
          <w:sz w:val="16"/>
        </w:rPr>
        <w:t xml:space="preserve"> Co. </w:t>
      </w:r>
      <w:r w:rsidRPr="007008E7">
        <w:rPr>
          <w:rStyle w:val="StyleUnderline"/>
        </w:rPr>
        <w:t>v.</w:t>
      </w:r>
      <w:r w:rsidRPr="007008E7">
        <w:rPr>
          <w:sz w:val="16"/>
        </w:rPr>
        <w:t xml:space="preserve"> </w:t>
      </w:r>
      <w:r w:rsidRPr="007008E7">
        <w:rPr>
          <w:rStyle w:val="StyleUnderline"/>
        </w:rPr>
        <w:t>Commissioner</w:t>
      </w:r>
      <w:r w:rsidRPr="007008E7">
        <w:rPr>
          <w:sz w:val="16"/>
        </w:rPr>
        <w:t xml:space="preserve">,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w:t>
      </w:r>
      <w:proofErr w:type="gramStart"/>
      <w:r w:rsidRPr="007008E7">
        <w:rPr>
          <w:sz w:val="16"/>
        </w:rPr>
        <w:t>HN5</w:t>
      </w:r>
      <w:proofErr w:type="gramEnd"/>
      <w:r w:rsidRPr="007008E7">
        <w:rPr>
          <w:sz w:val="16"/>
        </w:rPr>
        <w:t xml:space="preserve">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the words "</w:t>
      </w:r>
      <w:r w:rsidRPr="007008E7">
        <w:rPr>
          <w:rStyle w:val="StyleUnderline"/>
        </w:rPr>
        <w:t>substantially</w:t>
      </w:r>
      <w:r w:rsidRPr="007008E7">
        <w:rPr>
          <w:sz w:val="16"/>
        </w:rPr>
        <w:t xml:space="preserve"> all" as used therein [*638] </w:t>
      </w:r>
      <w:r w:rsidRPr="007008E7">
        <w:rPr>
          <w:rStyle w:val="StyleUnderline"/>
          <w:highlight w:val="cyan"/>
        </w:rPr>
        <w:t>must be given</w:t>
      </w:r>
      <w:r w:rsidRPr="007008E7">
        <w:rPr>
          <w:rStyle w:val="StyleUnderline"/>
        </w:rPr>
        <w:t xml:space="preserve"> the</w:t>
      </w:r>
      <w:r w:rsidRPr="007008E7">
        <w:rPr>
          <w:sz w:val="16"/>
        </w:rPr>
        <w:t xml:space="preserve">ir </w:t>
      </w:r>
      <w:r w:rsidRPr="007008E7">
        <w:rPr>
          <w:rStyle w:val="StyleUnderline"/>
          <w:highlight w:val="cyan"/>
        </w:rPr>
        <w:t xml:space="preserve">ordinary meaning of </w:t>
      </w:r>
      <w:r w:rsidRPr="007008E7">
        <w:rPr>
          <w:rStyle w:val="Emphasis"/>
          <w:highlight w:val="cyan"/>
        </w:rPr>
        <w:t>all but a small negligible amount</w:t>
      </w:r>
      <w:r w:rsidRPr="007008E7">
        <w:rPr>
          <w:sz w:val="16"/>
        </w:rPr>
        <w:t xml:space="preserve">. 5Link to the text of the note Considering the purpose for which section 264(b)(1) was enacted, its legislative history as well as the factual situation present in the instant case, we conclude that the </w:t>
      </w:r>
      <w:r w:rsidRPr="007008E7">
        <w:rPr>
          <w:rStyle w:val="StyleUnderline"/>
          <w:highlight w:val="cyan"/>
        </w:rPr>
        <w:t>73-percent</w:t>
      </w:r>
      <w:r w:rsidRPr="007008E7">
        <w:rPr>
          <w:sz w:val="16"/>
        </w:rPr>
        <w:t xml:space="preserve"> payment in the instant case </w:t>
      </w:r>
      <w:r w:rsidRPr="007008E7">
        <w:rPr>
          <w:rStyle w:val="Emphasis"/>
          <w:highlight w:val="cyan"/>
        </w:rPr>
        <w:t>did not</w:t>
      </w:r>
      <w:r w:rsidRPr="007008E7">
        <w:rPr>
          <w:rStyle w:val="StyleUnderline"/>
          <w:highlight w:val="cyan"/>
        </w:rPr>
        <w:t xml:space="preserve"> constitute "substantially</w:t>
      </w:r>
      <w:r w:rsidRPr="007008E7">
        <w:rPr>
          <w:sz w:val="16"/>
        </w:rPr>
        <w:t xml:space="preserve"> all" the premiums on the insurance contract here involved. Since some uncontested adjustments were made in the notice of deficiency, Decision will be entered under Rule 50.</w:t>
      </w:r>
    </w:p>
    <w:p w14:paraId="37BF8353" w14:textId="77777777" w:rsidR="00F66749" w:rsidRDefault="00F66749" w:rsidP="00F66749">
      <w:pPr>
        <w:pStyle w:val="Heading4"/>
      </w:pPr>
      <w:proofErr w:type="gramStart"/>
      <w:r>
        <w:t>‘Workers’</w:t>
      </w:r>
      <w:proofErr w:type="gramEnd"/>
      <w:r>
        <w:t xml:space="preserve"> means </w:t>
      </w:r>
      <w:r>
        <w:rPr>
          <w:u w:val="single"/>
        </w:rPr>
        <w:t>all</w:t>
      </w:r>
      <w:r>
        <w:t xml:space="preserve"> workers </w:t>
      </w:r>
    </w:p>
    <w:p w14:paraId="491DD501" w14:textId="77777777" w:rsidR="00F66749" w:rsidRDefault="00F66749" w:rsidP="00F66749">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188156A4" w14:textId="77777777" w:rsidR="00F66749" w:rsidRPr="00880819" w:rsidRDefault="00F66749" w:rsidP="00F66749">
      <w:pPr>
        <w:rPr>
          <w:sz w:val="16"/>
        </w:rPr>
      </w:pPr>
      <w:r w:rsidRPr="00880819">
        <w:rPr>
          <w:sz w:val="16"/>
        </w:rPr>
        <w:t xml:space="preserve">5. </w:t>
      </w:r>
      <w:proofErr w:type="gramStart"/>
      <w:r w:rsidRPr="00880819">
        <w:rPr>
          <w:sz w:val="16"/>
        </w:rPr>
        <w:t>For the purpose of</w:t>
      </w:r>
      <w:proofErr w:type="gramEnd"/>
      <w:r w:rsidRPr="00880819">
        <w:rPr>
          <w:sz w:val="16"/>
        </w:rPr>
        <w:t xml:space="preserve"> the proposed instrument- </w:t>
      </w:r>
    </w:p>
    <w:p w14:paraId="34E58BCC" w14:textId="77777777" w:rsidR="00F66749" w:rsidRPr="00880819" w:rsidRDefault="00F66749" w:rsidP="00F66749">
      <w:pPr>
        <w:rPr>
          <w:sz w:val="16"/>
        </w:rPr>
      </w:pPr>
      <w:r w:rsidRPr="00880819">
        <w:rPr>
          <w:sz w:val="16"/>
        </w:rPr>
        <w:t xml:space="preserve">(a) the term " branches of economic activity " includes work in the public </w:t>
      </w:r>
      <w:proofErr w:type="gramStart"/>
      <w:r w:rsidRPr="00880819">
        <w:rPr>
          <w:sz w:val="16"/>
        </w:rPr>
        <w:t>service ;</w:t>
      </w:r>
      <w:proofErr w:type="gramEnd"/>
    </w:p>
    <w:p w14:paraId="6530F01E" w14:textId="77777777" w:rsidR="00F66749" w:rsidRPr="00880819" w:rsidRDefault="00F66749" w:rsidP="00F66749">
      <w:pPr>
        <w:rPr>
          <w:sz w:val="16"/>
        </w:rPr>
      </w:pPr>
      <w:r w:rsidRPr="00880819">
        <w:rPr>
          <w:sz w:val="16"/>
        </w:rPr>
        <w:t xml:space="preserve">(b) </w:t>
      </w:r>
      <w:r w:rsidRPr="00382D5B">
        <w:rPr>
          <w:rStyle w:val="StyleUnderline"/>
          <w:highlight w:val="cyan"/>
        </w:rPr>
        <w:t xml:space="preserve">the term " workers " means </w:t>
      </w:r>
      <w:r w:rsidRPr="00382D5B">
        <w:rPr>
          <w:rStyle w:val="Emphasis"/>
          <w:highlight w:val="cyan"/>
        </w:rPr>
        <w:t xml:space="preserve">all employed </w:t>
      </w:r>
      <w:proofErr w:type="gramStart"/>
      <w:r w:rsidRPr="00382D5B">
        <w:rPr>
          <w:rStyle w:val="Emphasis"/>
          <w:highlight w:val="cyan"/>
        </w:rPr>
        <w:t>persons</w:t>
      </w:r>
      <w:proofErr w:type="gramEnd"/>
      <w:r w:rsidRPr="00382D5B">
        <w:rPr>
          <w:rStyle w:val="StyleUnderline"/>
          <w:highlight w:val="cyan"/>
        </w:rPr>
        <w:t xml:space="preserve">, including public </w:t>
      </w:r>
      <w:proofErr w:type="gramStart"/>
      <w:r w:rsidRPr="00382D5B">
        <w:rPr>
          <w:rStyle w:val="StyleUnderline"/>
          <w:highlight w:val="cyan"/>
        </w:rPr>
        <w:t>employees</w:t>
      </w:r>
      <w:r w:rsidRPr="00880819">
        <w:rPr>
          <w:sz w:val="16"/>
        </w:rPr>
        <w:t xml:space="preserve"> ;</w:t>
      </w:r>
      <w:proofErr w:type="gramEnd"/>
    </w:p>
    <w:p w14:paraId="21789507" w14:textId="77777777" w:rsidR="00F66749" w:rsidRPr="00880819" w:rsidRDefault="00F66749" w:rsidP="00F66749">
      <w:pPr>
        <w:rPr>
          <w:sz w:val="16"/>
        </w:rPr>
      </w:pPr>
      <w:r w:rsidRPr="00880819">
        <w:rPr>
          <w:sz w:val="16"/>
        </w:rPr>
        <w:t xml:space="preserve">(c) the term "workplace" should cover all places where workers need to be or to go by reason of their work and which are under the direct or indirect control of the </w:t>
      </w:r>
      <w:proofErr w:type="gramStart"/>
      <w:r w:rsidRPr="00880819">
        <w:rPr>
          <w:sz w:val="16"/>
        </w:rPr>
        <w:t>employer ;</w:t>
      </w:r>
      <w:proofErr w:type="gramEnd"/>
    </w:p>
    <w:p w14:paraId="29F9F720" w14:textId="77777777" w:rsidR="00F66749" w:rsidRDefault="00F66749" w:rsidP="00F66749">
      <w:pPr>
        <w:rPr>
          <w:sz w:val="16"/>
        </w:rPr>
      </w:pPr>
      <w:r w:rsidRPr="00880819">
        <w:rPr>
          <w:sz w:val="16"/>
        </w:rPr>
        <w:t xml:space="preserve">(d) the term "regulations" should cover all provisions </w:t>
      </w:r>
      <w:proofErr w:type="gramStart"/>
      <w:r w:rsidRPr="00880819">
        <w:rPr>
          <w:sz w:val="16"/>
        </w:rPr>
        <w:t>given</w:t>
      </w:r>
      <w:proofErr w:type="gramEnd"/>
      <w:r w:rsidRPr="00880819">
        <w:rPr>
          <w:sz w:val="16"/>
        </w:rPr>
        <w:t xml:space="preserve"> force of law by the competent authority or authorities.</w:t>
      </w:r>
    </w:p>
    <w:p w14:paraId="758A4856" w14:textId="77777777" w:rsidR="00F66749" w:rsidRPr="000B2467" w:rsidRDefault="00F66749" w:rsidP="00F66749">
      <w:pPr>
        <w:pStyle w:val="Heading4"/>
      </w:pPr>
      <w:r w:rsidRPr="000B2467">
        <w:rPr>
          <w:u w:val="single"/>
        </w:rPr>
        <w:t>Vote neg</w:t>
      </w:r>
      <w:r w:rsidRPr="000B2467">
        <w:t xml:space="preserve"> for </w:t>
      </w:r>
      <w:r w:rsidRPr="000B2467">
        <w:rPr>
          <w:u w:val="single"/>
        </w:rPr>
        <w:t>limits and ground</w:t>
      </w:r>
      <w:r w:rsidRPr="000B2467">
        <w:t xml:space="preserve">---subsets </w:t>
      </w:r>
      <w:proofErr w:type="gramStart"/>
      <w:r w:rsidRPr="000B2467">
        <w:t>opens</w:t>
      </w:r>
      <w:proofErr w:type="gramEnd"/>
      <w:r w:rsidRPr="000B2467">
        <w:t xml:space="preserve"> the floodgates to </w:t>
      </w:r>
      <w:r w:rsidRPr="000B2467">
        <w:rPr>
          <w:u w:val="single"/>
        </w:rPr>
        <w:t>any</w:t>
      </w:r>
      <w:r w:rsidRPr="000B2467">
        <w:t xml:space="preserve"> positive incentive or economic support for unions, and deletes the </w:t>
      </w:r>
      <w:r w:rsidRPr="000B2467">
        <w:rPr>
          <w:u w:val="single"/>
        </w:rPr>
        <w:t>core negative ground</w:t>
      </w:r>
      <w:r w:rsidRPr="000B2467">
        <w:t xml:space="preserve"> </w:t>
      </w:r>
    </w:p>
    <w:p w14:paraId="5505F08B" w14:textId="77777777" w:rsidR="00F66749" w:rsidRDefault="00F66749" w:rsidP="00F66749">
      <w:pPr>
        <w:pStyle w:val="Heading3"/>
      </w:pPr>
      <w:r>
        <w:t>1NC</w:t>
      </w:r>
    </w:p>
    <w:p w14:paraId="5FE9F483" w14:textId="77777777" w:rsidR="00F66749" w:rsidRDefault="00F66749" w:rsidP="00F66749">
      <w:r>
        <w:t>T Strengthen</w:t>
      </w:r>
    </w:p>
    <w:p w14:paraId="2D5634A3" w14:textId="77777777" w:rsidR="00F66749" w:rsidRDefault="00F66749" w:rsidP="00F66749">
      <w:pPr>
        <w:pStyle w:val="Heading4"/>
      </w:pPr>
      <w:r>
        <w:t xml:space="preserve">The strength and scope of a right are </w:t>
      </w:r>
      <w:r>
        <w:rPr>
          <w:u w:val="single"/>
        </w:rPr>
        <w:t>distinct</w:t>
      </w:r>
      <w:r>
        <w:t xml:space="preserve"> and in </w:t>
      </w:r>
      <w:r>
        <w:rPr>
          <w:u w:val="single"/>
        </w:rPr>
        <w:t>opposition</w:t>
      </w:r>
      <w:r>
        <w:t>.</w:t>
      </w:r>
    </w:p>
    <w:p w14:paraId="5F2E0C08" w14:textId="77777777" w:rsidR="00F66749" w:rsidRPr="00A228A9" w:rsidRDefault="00F66749" w:rsidP="00F66749">
      <w:r>
        <w:t xml:space="preserve">Frederick </w:t>
      </w:r>
      <w:r w:rsidRPr="00A228A9">
        <w:rPr>
          <w:rStyle w:val="Style13ptBold"/>
        </w:rPr>
        <w:t>Schauer 82</w:t>
      </w:r>
      <w:r>
        <w:t xml:space="preserve">, James Goold Cutler Professor of Law at William &amp; Mary Law School, M.B.A. from Dartmouth College, J.D. from Harvard Law School, “The strength of the liberty,” in </w:t>
      </w:r>
      <w:r w:rsidRPr="00A228A9">
        <w:rPr>
          <w:i/>
          <w:iCs/>
        </w:rPr>
        <w:t>Free Speech: A Philosophical Enquiry</w:t>
      </w:r>
      <w:r>
        <w:t>, pp. 131-153, Cambridge University Press, 1982, DG</w:t>
      </w:r>
    </w:p>
    <w:p w14:paraId="04907F4D" w14:textId="77777777" w:rsidR="00F66749" w:rsidRDefault="00F66749" w:rsidP="00F66749">
      <w:pPr>
        <w:rPr>
          <w:sz w:val="16"/>
        </w:rPr>
      </w:pPr>
      <w:r w:rsidRPr="00A228A9">
        <w:rPr>
          <w:sz w:val="16"/>
        </w:rPr>
        <w:t xml:space="preserve">It would seem therefore relatively uncontroversial to assert that freedom of speech is not and cannot be an absolute right. This broad statement, however, must be tempered by two highly pertinent qualifications. First, </w:t>
      </w:r>
      <w:r w:rsidRPr="00A228A9">
        <w:rPr>
          <w:rStyle w:val="StyleUnderline"/>
        </w:rPr>
        <w:t xml:space="preserve">it is important to </w:t>
      </w:r>
      <w:r w:rsidRPr="00A228A9">
        <w:rPr>
          <w:rStyle w:val="StyleUnderline"/>
          <w:highlight w:val="cyan"/>
        </w:rPr>
        <w:t>recognize not only the distinction but</w:t>
      </w:r>
      <w:r w:rsidRPr="00A228A9">
        <w:rPr>
          <w:rStyle w:val="StyleUnderline"/>
        </w:rPr>
        <w:t xml:space="preserve"> also the </w:t>
      </w:r>
      <w:r w:rsidRPr="00A228A9">
        <w:rPr>
          <w:rStyle w:val="StyleUnderline"/>
          <w:highlight w:val="cyan"/>
        </w:rPr>
        <w:t>relationship between</w:t>
      </w:r>
      <w:r w:rsidRPr="00A228A9">
        <w:rPr>
          <w:rStyle w:val="StyleUnderline"/>
        </w:rPr>
        <w:t xml:space="preserve"> the </w:t>
      </w:r>
      <w:r w:rsidRPr="00A228A9">
        <w:rPr>
          <w:rStyle w:val="Emphasis"/>
          <w:highlight w:val="cyan"/>
        </w:rPr>
        <w:t>strength</w:t>
      </w:r>
      <w:r w:rsidRPr="00A228A9">
        <w:rPr>
          <w:rStyle w:val="StyleUnderline"/>
        </w:rPr>
        <w:t xml:space="preserve"> of a right </w:t>
      </w:r>
      <w:r w:rsidRPr="00A228A9">
        <w:rPr>
          <w:rStyle w:val="StyleUnderline"/>
          <w:highlight w:val="cyan"/>
        </w:rPr>
        <w:t>and</w:t>
      </w:r>
      <w:r w:rsidRPr="00A228A9">
        <w:rPr>
          <w:rStyle w:val="StyleUnderline"/>
        </w:rPr>
        <w:t xml:space="preserve"> the </w:t>
      </w:r>
      <w:r w:rsidRPr="00A228A9">
        <w:rPr>
          <w:rStyle w:val="Emphasis"/>
          <w:highlight w:val="cyan"/>
        </w:rPr>
        <w:t>scope</w:t>
      </w:r>
      <w:r w:rsidRPr="00A228A9">
        <w:rPr>
          <w:rStyle w:val="StyleUnderline"/>
          <w:highlight w:val="cyan"/>
        </w:rPr>
        <w:t xml:space="preserve"> of a right</w:t>
      </w:r>
      <w:r w:rsidRPr="00A228A9">
        <w:rPr>
          <w:sz w:val="16"/>
        </w:rPr>
        <w:t xml:space="preserve">. This terminology is but another way of expressing the distinction between coverage and protection that I discussed earlier, but the terms ‘strength’ and ‘scope’ are particularly illuminating here. </w:t>
      </w:r>
      <w:r w:rsidRPr="00A228A9">
        <w:rPr>
          <w:rStyle w:val="StyleUnderline"/>
        </w:rPr>
        <w:t xml:space="preserve">The </w:t>
      </w:r>
      <w:r w:rsidRPr="00A228A9">
        <w:rPr>
          <w:rStyle w:val="StyleUnderline"/>
          <w:highlight w:val="cyan"/>
        </w:rPr>
        <w:t>scope</w:t>
      </w:r>
      <w:r w:rsidRPr="00A228A9">
        <w:rPr>
          <w:rStyle w:val="StyleUnderline"/>
        </w:rPr>
        <w:t xml:space="preserve"> of a right </w:t>
      </w:r>
      <w:r w:rsidRPr="00A228A9">
        <w:rPr>
          <w:rStyle w:val="StyleUnderline"/>
          <w:highlight w:val="cyan"/>
        </w:rPr>
        <w:t>is</w:t>
      </w:r>
      <w:r w:rsidRPr="00A228A9">
        <w:rPr>
          <w:rStyle w:val="StyleUnderline"/>
        </w:rPr>
        <w:t xml:space="preserve"> its range, </w:t>
      </w:r>
      <w:r w:rsidRPr="00A228A9">
        <w:rPr>
          <w:rStyle w:val="Emphasis"/>
          <w:highlight w:val="cyan"/>
        </w:rPr>
        <w:t>the activities it reaches</w:t>
      </w:r>
      <w:r w:rsidRPr="00A228A9">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A228A9">
        <w:rPr>
          <w:rStyle w:val="StyleUnderline"/>
        </w:rPr>
        <w:t xml:space="preserve">The </w:t>
      </w:r>
      <w:r w:rsidRPr="00A228A9">
        <w:rPr>
          <w:rStyle w:val="Emphasis"/>
          <w:highlight w:val="cyan"/>
        </w:rPr>
        <w:t>strength</w:t>
      </w:r>
      <w:r w:rsidRPr="00A228A9">
        <w:rPr>
          <w:rStyle w:val="Emphasis"/>
        </w:rPr>
        <w:t xml:space="preserve"> of a right </w:t>
      </w:r>
      <w:r w:rsidRPr="00A228A9">
        <w:rPr>
          <w:rStyle w:val="Emphasis"/>
          <w:highlight w:val="cyan"/>
        </w:rPr>
        <w:t>is its ability to overcome opposing interests</w:t>
      </w:r>
      <w:r w:rsidRPr="00A228A9">
        <w:rPr>
          <w:sz w:val="16"/>
        </w:rPr>
        <w:t xml:space="preserve"> (or values, or other rights) </w:t>
      </w:r>
      <w:r w:rsidRPr="00A228A9">
        <w:rPr>
          <w:rStyle w:val="Emphasis"/>
          <w:highlight w:val="cyan"/>
        </w:rPr>
        <w:t>within its scope</w:t>
      </w:r>
      <w:r w:rsidRPr="00A228A9">
        <w:rPr>
          <w:rStyle w:val="StyleUnderline"/>
        </w:rPr>
        <w:t>. This distinction is</w:t>
      </w:r>
      <w:r w:rsidRPr="00A228A9">
        <w:rPr>
          <w:sz w:val="16"/>
        </w:rPr>
        <w:t xml:space="preserve"> nothing new, although it is </w:t>
      </w:r>
      <w:r w:rsidRPr="00A228A9">
        <w:rPr>
          <w:rStyle w:val="StyleUnderline"/>
        </w:rPr>
        <w:t>often ignored in popular dialogue</w:t>
      </w:r>
      <w:r w:rsidRPr="00A228A9">
        <w:rPr>
          <w:sz w:val="16"/>
        </w:rPr>
        <w:t xml:space="preserve"> about freedom of speech. The point I wish to make here is that although </w:t>
      </w:r>
      <w:r w:rsidRPr="00A228A9">
        <w:rPr>
          <w:rStyle w:val="StyleUnderline"/>
        </w:rPr>
        <w:t>the scope</w:t>
      </w:r>
      <w:r w:rsidRPr="00A228A9">
        <w:rPr>
          <w:sz w:val="16"/>
        </w:rPr>
        <w:t xml:space="preserve"> of a right </w:t>
      </w:r>
      <w:r w:rsidRPr="00A228A9">
        <w:rPr>
          <w:rStyle w:val="StyleUnderline"/>
        </w:rPr>
        <w:t>and the strength of that right are</w:t>
      </w:r>
      <w:r w:rsidRPr="00A228A9">
        <w:rPr>
          <w:sz w:val="16"/>
        </w:rPr>
        <w:t xml:space="preserve"> not joined by a strict logical relationship, they </w:t>
      </w:r>
      <w:r w:rsidRPr="00A228A9">
        <w:rPr>
          <w:rStyle w:val="StyleUnderline"/>
          <w:highlight w:val="cyan"/>
        </w:rPr>
        <w:t>most often</w:t>
      </w:r>
      <w:r w:rsidRPr="00A228A9">
        <w:rPr>
          <w:sz w:val="16"/>
        </w:rPr>
        <w:t xml:space="preserve"> occur </w:t>
      </w:r>
      <w:r w:rsidRPr="00A228A9">
        <w:rPr>
          <w:rStyle w:val="StyleUnderline"/>
          <w:highlight w:val="cyan"/>
        </w:rPr>
        <w:t xml:space="preserve">in </w:t>
      </w:r>
      <w:r w:rsidRPr="00A228A9">
        <w:rPr>
          <w:rStyle w:val="Emphasis"/>
          <w:highlight w:val="cyan"/>
        </w:rPr>
        <w:t>inverse proportion</w:t>
      </w:r>
      <w:r w:rsidRPr="00A228A9">
        <w:rPr>
          <w:rStyle w:val="StyleUnderline"/>
        </w:rPr>
        <w:t xml:space="preserve"> to each other. </w:t>
      </w:r>
      <w:r w:rsidRPr="00A228A9">
        <w:rPr>
          <w:rStyle w:val="Emphasis"/>
          <w:highlight w:val="cyan"/>
        </w:rPr>
        <w:t>The broader the scope</w:t>
      </w:r>
      <w:r w:rsidRPr="00A228A9">
        <w:rPr>
          <w:sz w:val="16"/>
        </w:rPr>
        <w:t xml:space="preserve"> of the right, </w:t>
      </w:r>
      <w:r w:rsidRPr="00A228A9">
        <w:rPr>
          <w:rStyle w:val="Emphasis"/>
          <w:highlight w:val="cyan"/>
        </w:rPr>
        <w:t>the more likely it is to be weaker</w:t>
      </w:r>
      <w:r w:rsidRPr="00A228A9">
        <w:rPr>
          <w:sz w:val="16"/>
        </w:rPr>
        <w:t xml:space="preserve">, largely </w:t>
      </w:r>
      <w:r w:rsidRPr="00A228A9">
        <w:rPr>
          <w:rStyle w:val="StyleUnderline"/>
          <w:highlight w:val="cyan"/>
        </w:rPr>
        <w:t>because widening</w:t>
      </w:r>
      <w:r w:rsidRPr="00A228A9">
        <w:rPr>
          <w:rStyle w:val="StyleUnderline"/>
        </w:rPr>
        <w:t xml:space="preserve"> the </w:t>
      </w:r>
      <w:r w:rsidRPr="00A228A9">
        <w:rPr>
          <w:rStyle w:val="StyleUnderline"/>
          <w:highlight w:val="cyan"/>
        </w:rPr>
        <w:t>scope increases the likelihood of conflict with other interests</w:t>
      </w:r>
      <w:r w:rsidRPr="00A228A9">
        <w:rPr>
          <w:sz w:val="16"/>
        </w:rPr>
        <w:t xml:space="preserve">, some of </w:t>
      </w:r>
      <w:r w:rsidRPr="00A228A9">
        <w:rPr>
          <w:rStyle w:val="StyleUnderline"/>
        </w:rPr>
        <w:t>which may be equally or more important</w:t>
      </w:r>
      <w:r w:rsidRPr="00A228A9">
        <w:rPr>
          <w:sz w:val="16"/>
        </w:rPr>
        <w:t xml:space="preserve">. Conversely, </w:t>
      </w:r>
      <w:r w:rsidRPr="00A228A9">
        <w:rPr>
          <w:rStyle w:val="StyleUnderline"/>
          <w:highlight w:val="cyan"/>
        </w:rPr>
        <w:t>rights</w:t>
      </w:r>
      <w:r w:rsidRPr="00A228A9">
        <w:rPr>
          <w:rStyle w:val="StyleUnderline"/>
        </w:rPr>
        <w:t xml:space="preserve"> that are </w:t>
      </w:r>
      <w:r w:rsidRPr="00A228A9">
        <w:rPr>
          <w:rStyle w:val="StyleUnderline"/>
          <w:highlight w:val="cyan"/>
        </w:rPr>
        <w:t xml:space="preserve">narrower in scope are </w:t>
      </w:r>
      <w:r w:rsidRPr="00A228A9">
        <w:rPr>
          <w:rStyle w:val="Emphasis"/>
          <w:highlight w:val="cyan"/>
        </w:rPr>
        <w:t>more easily taken to be</w:t>
      </w:r>
      <w:r w:rsidRPr="00A228A9">
        <w:rPr>
          <w:rStyle w:val="Emphasis"/>
        </w:rPr>
        <w:t xml:space="preserve"> very </w:t>
      </w:r>
      <w:r w:rsidRPr="00A228A9">
        <w:rPr>
          <w:rStyle w:val="Emphasis"/>
          <w:highlight w:val="cyan"/>
        </w:rPr>
        <w:t>strong</w:t>
      </w:r>
      <w:r w:rsidRPr="00A228A9">
        <w:rPr>
          <w:sz w:val="16"/>
        </w:rPr>
        <w:t xml:space="preserve"> within that narrow scope. It is much easier, for example, to say that there is a very strong, almost absolute, right to purely verbal political speech than it would be to say that a right to self- expression can be as strong. </w:t>
      </w:r>
      <w:r w:rsidRPr="00A228A9">
        <w:rPr>
          <w:rStyle w:val="StyleUnderline"/>
        </w:rPr>
        <w:t>Any examination of rights must</w:t>
      </w:r>
      <w:r w:rsidRPr="00A228A9">
        <w:rPr>
          <w:sz w:val="16"/>
        </w:rPr>
        <w:t xml:space="preserve"> first </w:t>
      </w:r>
      <w:r w:rsidRPr="00A228A9">
        <w:rPr>
          <w:rStyle w:val="StyleUnderline"/>
        </w:rPr>
        <w:t>recognize this interrelationship</w:t>
      </w:r>
      <w:r w:rsidRPr="00A228A9">
        <w:rPr>
          <w:sz w:val="16"/>
        </w:rPr>
        <w:t xml:space="preserve"> and then try to preserve some equilibrium between scope and strength. This is easiest but not necessarily best at the extremes. Meiklejohn,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w:t>
      </w:r>
      <w:r w:rsidRPr="00A228A9">
        <w:rPr>
          <w:rStyle w:val="StyleUnderline"/>
        </w:rPr>
        <w:t>the more narrowly we define a right, the more likely we are to exclude from coverage</w:t>
      </w:r>
      <w:r w:rsidRPr="00A228A9">
        <w:rPr>
          <w:sz w:val="16"/>
        </w:rPr>
        <w:t xml:space="preserve"> those </w:t>
      </w:r>
      <w:r w:rsidRPr="00A228A9">
        <w:rPr>
          <w:rStyle w:val="StyleUnderline"/>
        </w:rPr>
        <w:t>acts that may fall within the justification for recognizing the right</w:t>
      </w:r>
      <w:r w:rsidRPr="00A228A9">
        <w:rPr>
          <w:sz w:val="16"/>
        </w:rPr>
        <w:t>. Freedom of speech as freedom of political deliberation gains simple absolutism at the cost of excluding much that a deep theory of the Free Speech Principle would argue for including.</w:t>
      </w:r>
    </w:p>
    <w:p w14:paraId="36707222" w14:textId="77777777" w:rsidR="00F66749" w:rsidRPr="000A367F" w:rsidRDefault="00F66749" w:rsidP="00F66749">
      <w:pPr>
        <w:pStyle w:val="Heading4"/>
      </w:pPr>
      <w:r w:rsidRPr="000A367F">
        <w:t xml:space="preserve">The right to join a union is outside the scope of collective bargaining rights. </w:t>
      </w:r>
    </w:p>
    <w:p w14:paraId="12D74EEE" w14:textId="77777777" w:rsidR="00F66749" w:rsidRPr="00F022A5" w:rsidRDefault="00F66749" w:rsidP="00F66749">
      <w:r>
        <w:t xml:space="preserve">Reggie B. </w:t>
      </w:r>
      <w:r w:rsidRPr="00F022A5">
        <w:rPr>
          <w:rStyle w:val="Style13ptBold"/>
        </w:rPr>
        <w:t>Walton 11</w:t>
      </w:r>
      <w:r>
        <w:t xml:space="preserve">, </w:t>
      </w:r>
      <w:r w:rsidRPr="00E57A76">
        <w:rPr>
          <w:rFonts w:eastAsia="Calibri"/>
        </w:rPr>
        <w:t xml:space="preserve">Judge on the United States District Court for the District of Columbia, “AFGE, Local 3669 v. Shinseki,” United States District Court for the District of Columbia, Civil Action No. 08-1722, University of Kansas Libraries, Lexis </w:t>
      </w:r>
    </w:p>
    <w:p w14:paraId="68FBCC5C" w14:textId="77777777" w:rsidR="00F66749" w:rsidRPr="00E57A76" w:rsidRDefault="00F66749" w:rsidP="00F66749">
      <w:pPr>
        <w:rPr>
          <w:rFonts w:eastAsia="Calibri"/>
          <w:sz w:val="16"/>
        </w:rPr>
      </w:pPr>
      <w:r w:rsidRPr="00E57A76">
        <w:rPr>
          <w:rFonts w:eastAsia="Calibri"/>
          <w:u w:val="single"/>
        </w:rPr>
        <w:t xml:space="preserve">The </w:t>
      </w:r>
      <w:r w:rsidRPr="00E57A76">
        <w:rPr>
          <w:rFonts w:eastAsia="Calibri"/>
          <w:highlight w:val="cyan"/>
          <w:u w:val="single"/>
        </w:rPr>
        <w:t xml:space="preserve">Court finds </w:t>
      </w:r>
      <w:r w:rsidRPr="00E57A76">
        <w:rPr>
          <w:rFonts w:eastAsia="Calibri"/>
          <w:b/>
          <w:iCs/>
          <w:highlight w:val="cyan"/>
          <w:u w:val="single"/>
          <w:bdr w:val="single" w:sz="8" w:space="0" w:color="auto"/>
        </w:rPr>
        <w:t>unpersuasive</w:t>
      </w:r>
      <w:r w:rsidRPr="00E57A76">
        <w:rPr>
          <w:rFonts w:eastAsia="Calibri"/>
          <w:highlight w:val="cyan"/>
          <w:u w:val="single"/>
        </w:rPr>
        <w:t xml:space="preserve"> the</w:t>
      </w:r>
      <w:r w:rsidRPr="00E57A76">
        <w:rPr>
          <w:rFonts w:eastAsia="Calibri"/>
          <w:sz w:val="16"/>
        </w:rPr>
        <w:t xml:space="preserve"> Under Secretary's </w:t>
      </w:r>
      <w:r w:rsidRPr="00E57A76">
        <w:rPr>
          <w:rFonts w:eastAsia="Calibri"/>
          <w:highlight w:val="cyan"/>
          <w:u w:val="single"/>
        </w:rPr>
        <w:t>conclusion</w:t>
      </w:r>
      <w:r w:rsidRPr="00E57A76">
        <w:rPr>
          <w:rFonts w:eastAsia="Calibri"/>
          <w:u w:val="single"/>
        </w:rPr>
        <w:t xml:space="preserve"> that </w:t>
      </w:r>
      <w:r w:rsidRPr="00E57A76">
        <w:rPr>
          <w:rFonts w:eastAsia="Calibri"/>
          <w:b/>
          <w:iCs/>
          <w:highlight w:val="cyan"/>
          <w:u w:val="single"/>
          <w:bdr w:val="single" w:sz="8" w:space="0" w:color="auto"/>
        </w:rPr>
        <w:t>all unfair labor practice</w:t>
      </w:r>
      <w:r w:rsidRPr="00E57A76">
        <w:rPr>
          <w:rFonts w:eastAsia="Calibri"/>
          <w:sz w:val="16"/>
        </w:rPr>
        <w:t xml:space="preserve"> charges filed [**27] under 5 U.S.C. § 7116 </w:t>
      </w:r>
      <w:r w:rsidRPr="00E57A76">
        <w:rPr>
          <w:rFonts w:eastAsia="Calibri"/>
          <w:u w:val="single"/>
        </w:rPr>
        <w:t>"</w:t>
      </w:r>
      <w:r w:rsidRPr="00E57A76">
        <w:rPr>
          <w:rFonts w:eastAsia="Calibri"/>
          <w:highlight w:val="cyan"/>
          <w:u w:val="single"/>
        </w:rPr>
        <w:t xml:space="preserve">are </w:t>
      </w:r>
      <w:r w:rsidRPr="00E57A76">
        <w:rPr>
          <w:rFonts w:eastAsia="Calibri"/>
          <w:b/>
          <w:iCs/>
          <w:highlight w:val="cyan"/>
          <w:u w:val="single"/>
          <w:bdr w:val="single" w:sz="8" w:space="0" w:color="auto"/>
        </w:rPr>
        <w:t>part of</w:t>
      </w:r>
      <w:r w:rsidRPr="00E57A76">
        <w:rPr>
          <w:rFonts w:eastAsia="Calibri"/>
          <w:u w:val="single"/>
        </w:rPr>
        <w:t xml:space="preserve"> the general </w:t>
      </w:r>
      <w:r w:rsidRPr="00E57A76">
        <w:rPr>
          <w:rFonts w:eastAsia="Calibri"/>
          <w:b/>
          <w:iCs/>
          <w:highlight w:val="cyan"/>
          <w:u w:val="single"/>
          <w:bdr w:val="single" w:sz="8" w:space="0" w:color="auto"/>
        </w:rPr>
        <w:t>collective bargaining</w:t>
      </w:r>
      <w:r w:rsidRPr="00E57A76">
        <w:rPr>
          <w:rFonts w:eastAsia="Calibri"/>
          <w:b/>
          <w:iCs/>
          <w:u w:val="single"/>
          <w:bdr w:val="single" w:sz="8" w:space="0" w:color="auto"/>
        </w:rPr>
        <w:t xml:space="preserve"> process</w:t>
      </w:r>
      <w:r w:rsidRPr="00E57A76">
        <w:rPr>
          <w:rFonts w:eastAsia="Calibri"/>
          <w:u w:val="single"/>
        </w:rPr>
        <w:t>."</w:t>
      </w:r>
      <w:r w:rsidRPr="00E57A76">
        <w:rPr>
          <w:rFonts w:eastAsia="Calibri"/>
          <w:sz w:val="16"/>
        </w:rPr>
        <w:t xml:space="preserve"> See id. at 7. </w:t>
      </w:r>
      <w:r w:rsidRPr="00E57A76">
        <w:rPr>
          <w:rFonts w:eastAsia="Calibri"/>
          <w:sz w:val="16"/>
          <w:szCs w:val="16"/>
        </w:rPr>
        <w:t>HN9 The FSLMRS defines "collective bargaining" [*348] as "the mutual obligation" of the agency and union "to consult and bargain in a good-faith effort to reach agreement with respect to the conditions of employment." 5 U</w:t>
      </w:r>
      <w:r w:rsidRPr="00E57A76">
        <w:rPr>
          <w:rFonts w:eastAsia="Calibri"/>
          <w:sz w:val="16"/>
        </w:rPr>
        <w:t xml:space="preserve">.S.C. § 7103(a)(12). Regarding unfair labor practice charges, the FSLMRS authorizes the filing of a charge against an agency that has engaged in any of the eight "unfair labor practice[s]" listed at 5 U.S.C. § 7116(a)(1)-(8). </w:t>
      </w:r>
      <w:r w:rsidRPr="00E57A76">
        <w:rPr>
          <w:rFonts w:eastAsia="Calibri"/>
          <w:highlight w:val="cyan"/>
          <w:u w:val="single"/>
        </w:rPr>
        <w:t>Among</w:t>
      </w:r>
      <w:r w:rsidRPr="00E57A76">
        <w:rPr>
          <w:rFonts w:eastAsia="Calibri"/>
          <w:u w:val="single"/>
        </w:rPr>
        <w:t xml:space="preserve"> these "</w:t>
      </w:r>
      <w:r w:rsidRPr="00E57A76">
        <w:rPr>
          <w:rFonts w:eastAsia="Calibri"/>
          <w:highlight w:val="cyan"/>
          <w:u w:val="single"/>
        </w:rPr>
        <w:t>unfair labor practice</w:t>
      </w:r>
      <w:r w:rsidRPr="00E57A76">
        <w:rPr>
          <w:rFonts w:eastAsia="Calibri"/>
          <w:u w:val="single"/>
        </w:rPr>
        <w:t xml:space="preserve">[s]" </w:t>
      </w:r>
      <w:r w:rsidRPr="00E57A76">
        <w:rPr>
          <w:rFonts w:eastAsia="Calibri"/>
          <w:highlight w:val="cyan"/>
          <w:u w:val="single"/>
        </w:rPr>
        <w:t>are actions</w:t>
      </w:r>
      <w:r w:rsidRPr="00E57A76">
        <w:rPr>
          <w:rFonts w:eastAsia="Calibri"/>
          <w:sz w:val="16"/>
        </w:rPr>
        <w:t xml:space="preserve"> taken by an agency "</w:t>
      </w:r>
      <w:r w:rsidRPr="00E57A76">
        <w:rPr>
          <w:rFonts w:eastAsia="Calibri"/>
          <w:u w:val="single"/>
        </w:rPr>
        <w:t xml:space="preserve">to </w:t>
      </w:r>
      <w:r w:rsidRPr="00E57A76">
        <w:rPr>
          <w:rFonts w:eastAsia="Calibri"/>
          <w:b/>
          <w:iCs/>
          <w:u w:val="single"/>
          <w:bdr w:val="single" w:sz="8" w:space="0" w:color="auto"/>
        </w:rPr>
        <w:t>interfere with</w:t>
      </w:r>
      <w:r w:rsidRPr="00E57A76">
        <w:rPr>
          <w:rFonts w:eastAsia="Calibri"/>
          <w:u w:val="single"/>
        </w:rPr>
        <w:t xml:space="preserve">, restrain, or </w:t>
      </w:r>
      <w:r w:rsidRPr="00E57A76">
        <w:rPr>
          <w:rFonts w:eastAsia="Calibri"/>
          <w:b/>
          <w:iCs/>
          <w:u w:val="single"/>
          <w:bdr w:val="single" w:sz="8" w:space="0" w:color="auto"/>
        </w:rPr>
        <w:t>coerce</w:t>
      </w:r>
      <w:r w:rsidRPr="00E57A76">
        <w:rPr>
          <w:rFonts w:eastAsia="Calibri"/>
          <w:u w:val="single"/>
        </w:rPr>
        <w:t xml:space="preserve"> any employee</w:t>
      </w:r>
      <w:r w:rsidRPr="00E57A76">
        <w:rPr>
          <w:rFonts w:eastAsia="Calibri"/>
          <w:sz w:val="16"/>
        </w:rPr>
        <w:t xml:space="preserve"> in the exercise by the employee of any right under this chapter," id. § 7116(a)(1), </w:t>
      </w:r>
      <w:r w:rsidRPr="00E57A76">
        <w:rPr>
          <w:rFonts w:eastAsia="Calibri"/>
          <w:u w:val="single"/>
        </w:rPr>
        <w:t>"</w:t>
      </w:r>
      <w:r w:rsidRPr="00E57A76">
        <w:rPr>
          <w:rFonts w:eastAsia="Calibri"/>
          <w:highlight w:val="cyan"/>
          <w:u w:val="single"/>
        </w:rPr>
        <w:t xml:space="preserve">to </w:t>
      </w:r>
      <w:r w:rsidRPr="00E57A76">
        <w:rPr>
          <w:rFonts w:eastAsia="Calibri"/>
          <w:b/>
          <w:iCs/>
          <w:highlight w:val="cyan"/>
          <w:u w:val="single"/>
          <w:bdr w:val="single" w:sz="8" w:space="0" w:color="auto"/>
        </w:rPr>
        <w:t>encourage</w:t>
      </w:r>
      <w:r w:rsidRPr="00E57A76">
        <w:rPr>
          <w:rFonts w:eastAsia="Calibri"/>
          <w:highlight w:val="cyan"/>
          <w:u w:val="single"/>
        </w:rPr>
        <w:t xml:space="preserve"> or </w:t>
      </w:r>
      <w:r w:rsidRPr="00E57A76">
        <w:rPr>
          <w:rFonts w:eastAsia="Calibri"/>
          <w:b/>
          <w:iCs/>
          <w:highlight w:val="cyan"/>
          <w:u w:val="single"/>
          <w:bdr w:val="single" w:sz="8" w:space="0" w:color="auto"/>
        </w:rPr>
        <w:t>discourage</w:t>
      </w:r>
      <w:r w:rsidRPr="00E57A76">
        <w:rPr>
          <w:rFonts w:eastAsia="Calibri"/>
          <w:highlight w:val="cyan"/>
          <w:u w:val="single"/>
        </w:rPr>
        <w:t xml:space="preserve"> membership</w:t>
      </w:r>
      <w:r w:rsidRPr="00E57A76">
        <w:rPr>
          <w:rFonts w:eastAsia="Calibri"/>
          <w:u w:val="single"/>
        </w:rPr>
        <w:t xml:space="preserve"> in any </w:t>
      </w:r>
      <w:r w:rsidRPr="00E57A76">
        <w:rPr>
          <w:rFonts w:eastAsia="Calibri"/>
          <w:b/>
          <w:iCs/>
          <w:u w:val="single"/>
          <w:bdr w:val="single" w:sz="8" w:space="0" w:color="auto"/>
        </w:rPr>
        <w:t>labor organization</w:t>
      </w:r>
      <w:r w:rsidRPr="00E57A76">
        <w:rPr>
          <w:rFonts w:eastAsia="Calibri"/>
          <w:u w:val="single"/>
        </w:rPr>
        <w:t xml:space="preserve"> </w:t>
      </w:r>
      <w:r w:rsidRPr="00E57A76">
        <w:rPr>
          <w:rFonts w:eastAsia="Calibri"/>
          <w:highlight w:val="cyan"/>
          <w:u w:val="single"/>
        </w:rPr>
        <w:t>by discrimination in</w:t>
      </w:r>
      <w:r w:rsidRPr="00E57A76">
        <w:rPr>
          <w:rFonts w:eastAsia="Calibri"/>
          <w:sz w:val="16"/>
        </w:rPr>
        <w:t xml:space="preserve"> connection with </w:t>
      </w:r>
      <w:r w:rsidRPr="00E57A76">
        <w:rPr>
          <w:rFonts w:eastAsia="Calibri"/>
          <w:b/>
          <w:iCs/>
          <w:highlight w:val="cyan"/>
          <w:u w:val="single"/>
          <w:bdr w:val="single" w:sz="8" w:space="0" w:color="auto"/>
        </w:rPr>
        <w:t>hiring</w:t>
      </w:r>
      <w:r w:rsidRPr="00E57A76">
        <w:rPr>
          <w:rFonts w:eastAsia="Calibri"/>
          <w:highlight w:val="cyan"/>
          <w:u w:val="single"/>
        </w:rPr>
        <w:t xml:space="preserve">, tenure, </w:t>
      </w:r>
      <w:r w:rsidRPr="00E57A76">
        <w:rPr>
          <w:rFonts w:eastAsia="Calibri"/>
          <w:b/>
          <w:iCs/>
          <w:highlight w:val="cyan"/>
          <w:u w:val="single"/>
          <w:bdr w:val="single" w:sz="8" w:space="0" w:color="auto"/>
        </w:rPr>
        <w:t>promotion</w:t>
      </w:r>
      <w:r w:rsidRPr="00E57A76">
        <w:rPr>
          <w:rFonts w:eastAsia="Calibri"/>
          <w:highlight w:val="cyan"/>
          <w:u w:val="single"/>
        </w:rPr>
        <w:t xml:space="preserve">, or </w:t>
      </w:r>
      <w:r w:rsidRPr="00E57A76">
        <w:rPr>
          <w:rFonts w:eastAsia="Calibri"/>
          <w:b/>
          <w:iCs/>
          <w:highlight w:val="cyan"/>
          <w:u w:val="single"/>
          <w:bdr w:val="single" w:sz="8" w:space="0" w:color="auto"/>
        </w:rPr>
        <w:t>other conditions</w:t>
      </w:r>
      <w:r w:rsidRPr="00E57A76">
        <w:rPr>
          <w:rFonts w:eastAsia="Calibri"/>
          <w:u w:val="single"/>
        </w:rPr>
        <w:t xml:space="preserve"> of employment,"</w:t>
      </w:r>
      <w:r w:rsidRPr="00E57A76">
        <w:rPr>
          <w:rFonts w:eastAsia="Calibri"/>
          <w:sz w:val="16"/>
        </w:rPr>
        <w:t xml:space="preserve"> id. § 7116(a)(2), or—in specific reference to collective </w:t>
      </w:r>
      <w:proofErr w:type="gramStart"/>
      <w:r w:rsidRPr="00E57A76">
        <w:rPr>
          <w:rFonts w:eastAsia="Calibri"/>
          <w:sz w:val="16"/>
        </w:rPr>
        <w:t>bargaining—"</w:t>
      </w:r>
      <w:proofErr w:type="gramEnd"/>
      <w:r w:rsidRPr="00E57A76">
        <w:rPr>
          <w:rFonts w:eastAsia="Calibri"/>
          <w:sz w:val="16"/>
        </w:rPr>
        <w:t>to refuse to consult or negotiate in good faith with a labor organization as required by this chapter," id. § 7116(a)(5). In other words, HN10 some unfair labor practice charges relate to collective bargaining, but not all of them do. [**28] Indeed, nothing in the FSLMRS indicates that the right of an employee or union to file an unfair labor practice charge is necessarily part of the collective bargaining process. 7 The right to file such a charge is instead a statutory right created by the FSLMRS—one that exists apart from "the mutual obligation" of the agency and union "to consult and bargain in a good-faith effort to reach agreement with respect to the conditions of employment." See 5 U.S.C. § 7103(a)(12).</w:t>
      </w:r>
    </w:p>
    <w:p w14:paraId="1EDBE5B4" w14:textId="77777777" w:rsidR="00F66749" w:rsidRPr="00E57A76" w:rsidRDefault="00F66749" w:rsidP="00F66749">
      <w:pPr>
        <w:rPr>
          <w:rFonts w:eastAsia="Calibri"/>
          <w:sz w:val="16"/>
        </w:rPr>
      </w:pPr>
      <w:r w:rsidRPr="00E57A76">
        <w:rPr>
          <w:rFonts w:eastAsia="Calibri"/>
          <w:sz w:val="16"/>
        </w:rPr>
        <w:t xml:space="preserve">Nor does the Court find persuasive the Under Secretary's conclusion that the labor rights conferred by 5 U.S.C. § 7102 are "tied to collective bargaining." See Def.'s Mot., Ex. 1 (March 31, </w:t>
      </w:r>
      <w:proofErr w:type="gramStart"/>
      <w:r w:rsidRPr="00E57A76">
        <w:rPr>
          <w:rFonts w:eastAsia="Calibri"/>
          <w:sz w:val="16"/>
        </w:rPr>
        <w:t>2010</w:t>
      </w:r>
      <w:proofErr w:type="gramEnd"/>
      <w:r w:rsidRPr="00E57A76">
        <w:rPr>
          <w:rFonts w:eastAsia="Calibri"/>
          <w:sz w:val="16"/>
        </w:rPr>
        <w:t xml:space="preserve"> decision paper) at 7. Section 7102 provides as follows:</w:t>
      </w:r>
    </w:p>
    <w:p w14:paraId="7507DCAA" w14:textId="77777777" w:rsidR="00F66749" w:rsidRPr="00E57A76" w:rsidRDefault="00F66749" w:rsidP="00F66749">
      <w:pPr>
        <w:ind w:left="720"/>
        <w:rPr>
          <w:rFonts w:eastAsia="Calibri"/>
          <w:sz w:val="16"/>
        </w:rPr>
      </w:pPr>
      <w:r w:rsidRPr="00E57A76">
        <w:rPr>
          <w:rFonts w:eastAsia="Calibri"/>
          <w:sz w:val="16"/>
        </w:rPr>
        <w:t>HN11 Each employee shall have the right to form, join, or assist any labor organization, or to refrain from any such activity, freely and without fear of penalty or reprisal, and each employee shall be protected in the exercise of such right. Except as otherwise provided under this chapter, such right includes the right—</w:t>
      </w:r>
    </w:p>
    <w:p w14:paraId="49A96164" w14:textId="77777777" w:rsidR="00F66749" w:rsidRPr="00E57A76" w:rsidRDefault="00F66749" w:rsidP="00F66749">
      <w:pPr>
        <w:ind w:left="720"/>
        <w:rPr>
          <w:rFonts w:eastAsia="Calibri"/>
          <w:sz w:val="16"/>
        </w:rPr>
      </w:pPr>
      <w:r w:rsidRPr="00E57A76">
        <w:rPr>
          <w:rFonts w:eastAsia="Calibri"/>
          <w:sz w:val="16"/>
        </w:rPr>
        <w:t>(1) to act for a labor organization in the capacity of a representative and the right, in that capacity, to present the views of the labor organization to heads of agencies and other officials of the executive branch of the Government, the Congress, or other appropriate authorities, and</w:t>
      </w:r>
    </w:p>
    <w:p w14:paraId="020A0815" w14:textId="77777777" w:rsidR="00F66749" w:rsidRPr="00E57A76" w:rsidRDefault="00F66749" w:rsidP="00F66749">
      <w:pPr>
        <w:ind w:firstLine="720"/>
        <w:rPr>
          <w:rFonts w:eastAsia="Calibri"/>
          <w:sz w:val="16"/>
        </w:rPr>
      </w:pPr>
      <w:r w:rsidRPr="00E57A76">
        <w:rPr>
          <w:rFonts w:eastAsia="Calibri"/>
          <w:sz w:val="16"/>
        </w:rPr>
        <w:t>(2) to engage in collective bargaining [**30] with respect to conditions of employment through representatives chosen by employees under this chapter.</w:t>
      </w:r>
    </w:p>
    <w:p w14:paraId="55E4BD6F" w14:textId="77777777" w:rsidR="00F66749" w:rsidRPr="00E57A76" w:rsidRDefault="00F66749" w:rsidP="00F66749">
      <w:pPr>
        <w:rPr>
          <w:rFonts w:eastAsia="Calibri"/>
          <w:sz w:val="16"/>
        </w:rPr>
      </w:pPr>
      <w:r w:rsidRPr="00E57A76">
        <w:rPr>
          <w:rFonts w:eastAsia="Calibri"/>
          <w:sz w:val="16"/>
        </w:rPr>
        <w:t xml:space="preserve">5 U.S.C. § 7102. </w:t>
      </w:r>
      <w:r w:rsidRPr="00E57A76">
        <w:rPr>
          <w:rFonts w:eastAsia="Calibri"/>
          <w:u w:val="single"/>
        </w:rPr>
        <w:t xml:space="preserve">To be sure, an </w:t>
      </w:r>
      <w:r w:rsidRPr="00E57A76">
        <w:rPr>
          <w:rFonts w:eastAsia="Calibri"/>
          <w:b/>
          <w:iCs/>
          <w:u w:val="single"/>
          <w:bdr w:val="single" w:sz="8" w:space="0" w:color="auto"/>
        </w:rPr>
        <w:t>unfair labor</w:t>
      </w:r>
      <w:r w:rsidRPr="00E57A76">
        <w:rPr>
          <w:rFonts w:eastAsia="Calibri"/>
          <w:u w:val="single"/>
        </w:rPr>
        <w:t xml:space="preserve"> practice</w:t>
      </w:r>
      <w:r w:rsidRPr="00E57A76">
        <w:rPr>
          <w:rFonts w:eastAsia="Calibri"/>
          <w:sz w:val="16"/>
        </w:rPr>
        <w:t xml:space="preserve"> charge premised on violations of § 7102(2) </w:t>
      </w:r>
      <w:r w:rsidRPr="00E57A76">
        <w:rPr>
          <w:rFonts w:eastAsia="Calibri"/>
          <w:u w:val="single"/>
        </w:rPr>
        <w:t xml:space="preserve">would </w:t>
      </w:r>
      <w:r w:rsidRPr="00E57A76">
        <w:rPr>
          <w:rFonts w:eastAsia="Calibri"/>
          <w:b/>
          <w:iCs/>
          <w:u w:val="single"/>
          <w:bdr w:val="single" w:sz="8" w:space="0" w:color="auto"/>
        </w:rPr>
        <w:t>relate to "collective bargaining."</w:t>
      </w:r>
      <w:r w:rsidRPr="00E57A76">
        <w:rPr>
          <w:rFonts w:eastAsia="Calibri"/>
          <w:u w:val="single"/>
        </w:rPr>
        <w:t xml:space="preserve"> But</w:t>
      </w:r>
      <w:r w:rsidRPr="00E57A76">
        <w:rPr>
          <w:rFonts w:eastAsia="Calibri"/>
          <w:sz w:val="16"/>
        </w:rPr>
        <w:t xml:space="preserve"> the Union's charges here were based on the prefatory language of § 7102, under which employees are [*349] guaranteed "the right to form, join, or assist any labor organization . . . freely and without fear of penalty or reprisal." Id. As the structure of § 7102 indicates, </w:t>
      </w:r>
      <w:r w:rsidRPr="00E57A76">
        <w:rPr>
          <w:rFonts w:eastAsia="Calibri"/>
          <w:highlight w:val="cyan"/>
          <w:u w:val="single"/>
        </w:rPr>
        <w:t xml:space="preserve">the right to </w:t>
      </w:r>
      <w:r w:rsidRPr="00E57A76">
        <w:rPr>
          <w:rFonts w:eastAsia="Calibri"/>
          <w:b/>
          <w:iCs/>
          <w:highlight w:val="cyan"/>
          <w:u w:val="single"/>
          <w:bdr w:val="single" w:sz="8" w:space="0" w:color="auto"/>
        </w:rPr>
        <w:t>form, join, or assist</w:t>
      </w:r>
      <w:r w:rsidRPr="00E57A76">
        <w:rPr>
          <w:rFonts w:eastAsia="Calibri"/>
          <w:highlight w:val="cyan"/>
          <w:u w:val="single"/>
        </w:rPr>
        <w:t xml:space="preserve"> a union</w:t>
      </w:r>
      <w:r w:rsidRPr="00E57A76">
        <w:rPr>
          <w:rFonts w:eastAsia="Calibri"/>
          <w:u w:val="single"/>
        </w:rPr>
        <w:t xml:space="preserve"> without reprisal </w:t>
      </w:r>
      <w:r w:rsidRPr="00E57A76">
        <w:rPr>
          <w:rFonts w:eastAsia="Calibri"/>
          <w:highlight w:val="cyan"/>
          <w:u w:val="single"/>
        </w:rPr>
        <w:t xml:space="preserve">is </w:t>
      </w:r>
      <w:r w:rsidRPr="00E57A76">
        <w:rPr>
          <w:rFonts w:eastAsia="Calibri"/>
          <w:b/>
          <w:iCs/>
          <w:highlight w:val="cyan"/>
          <w:u w:val="single"/>
          <w:bdr w:val="single" w:sz="8" w:space="0" w:color="auto"/>
        </w:rPr>
        <w:t>broader</w:t>
      </w:r>
      <w:r w:rsidRPr="00E57A76">
        <w:rPr>
          <w:rFonts w:eastAsia="Calibri"/>
          <w:highlight w:val="cyan"/>
          <w:u w:val="single"/>
        </w:rPr>
        <w:t xml:space="preserve"> than </w:t>
      </w:r>
      <w:r w:rsidRPr="00E57A76">
        <w:rPr>
          <w:rFonts w:eastAsia="Calibri"/>
          <w:b/>
          <w:iCs/>
          <w:highlight w:val="cyan"/>
          <w:u w:val="single"/>
          <w:bdr w:val="single" w:sz="8" w:space="0" w:color="auto"/>
        </w:rPr>
        <w:t>the right</w:t>
      </w:r>
      <w:r w:rsidRPr="00E57A76">
        <w:rPr>
          <w:rFonts w:eastAsia="Calibri"/>
          <w:highlight w:val="cyan"/>
          <w:u w:val="single"/>
        </w:rPr>
        <w:t xml:space="preserve"> to engage in </w:t>
      </w:r>
      <w:r w:rsidRPr="00E57A76">
        <w:rPr>
          <w:rFonts w:eastAsia="Calibri"/>
          <w:b/>
          <w:iCs/>
          <w:highlight w:val="cyan"/>
          <w:u w:val="single"/>
          <w:bdr w:val="single" w:sz="8" w:space="0" w:color="auto"/>
        </w:rPr>
        <w:t>collective bargaining</w:t>
      </w:r>
      <w:r w:rsidRPr="00E57A76">
        <w:rPr>
          <w:rFonts w:eastAsia="Calibri"/>
          <w:u w:val="single"/>
        </w:rPr>
        <w:t xml:space="preserve"> because </w:t>
      </w:r>
      <w:r w:rsidRPr="00E57A76">
        <w:rPr>
          <w:rFonts w:eastAsia="Calibri"/>
          <w:b/>
          <w:iCs/>
          <w:highlight w:val="cyan"/>
          <w:u w:val="single"/>
          <w:bdr w:val="single" w:sz="8" w:space="0" w:color="auto"/>
        </w:rPr>
        <w:t>the former</w:t>
      </w:r>
      <w:r w:rsidRPr="00E57A76">
        <w:rPr>
          <w:rFonts w:eastAsia="Calibri"/>
          <w:u w:val="single"/>
        </w:rPr>
        <w:t xml:space="preserve"> right </w:t>
      </w:r>
      <w:r w:rsidRPr="00E57A76">
        <w:rPr>
          <w:rFonts w:eastAsia="Calibri"/>
          <w:b/>
          <w:iCs/>
          <w:highlight w:val="cyan"/>
          <w:u w:val="single"/>
          <w:bdr w:val="single" w:sz="8" w:space="0" w:color="auto"/>
        </w:rPr>
        <w:t>"includes" the latter</w:t>
      </w:r>
      <w:r w:rsidRPr="00E57A76">
        <w:rPr>
          <w:rFonts w:eastAsia="Calibri"/>
          <w:u w:val="single"/>
        </w:rPr>
        <w:t xml:space="preserve"> right</w:t>
      </w:r>
      <w:r w:rsidRPr="00E57A76">
        <w:rPr>
          <w:rFonts w:eastAsia="Calibri"/>
          <w:sz w:val="16"/>
        </w:rPr>
        <w:t xml:space="preserve">. See id. </w:t>
      </w:r>
      <w:r w:rsidRPr="00E57A76">
        <w:rPr>
          <w:rFonts w:eastAsia="Calibri"/>
          <w:u w:val="single"/>
        </w:rPr>
        <w:t>It follows, then, that</w:t>
      </w:r>
      <w:r w:rsidRPr="00E57A76">
        <w:rPr>
          <w:rFonts w:eastAsia="Calibri"/>
          <w:sz w:val="16"/>
        </w:rPr>
        <w:t xml:space="preserve"> alleged </w:t>
      </w:r>
      <w:r w:rsidRPr="00E57A76">
        <w:rPr>
          <w:rFonts w:eastAsia="Calibri"/>
          <w:b/>
          <w:iCs/>
          <w:highlight w:val="cyan"/>
          <w:u w:val="single"/>
          <w:bdr w:val="single" w:sz="8" w:space="0" w:color="auto"/>
        </w:rPr>
        <w:t>violations</w:t>
      </w:r>
      <w:r w:rsidRPr="00E57A76">
        <w:rPr>
          <w:rFonts w:eastAsia="Calibri"/>
          <w:highlight w:val="cyan"/>
          <w:u w:val="single"/>
        </w:rPr>
        <w:t xml:space="preserve"> of</w:t>
      </w:r>
      <w:r w:rsidRPr="00E57A76">
        <w:rPr>
          <w:rFonts w:eastAsia="Calibri"/>
          <w:u w:val="single"/>
        </w:rPr>
        <w:t xml:space="preserve"> the </w:t>
      </w:r>
      <w:r w:rsidRPr="00E57A76">
        <w:rPr>
          <w:rFonts w:eastAsia="Calibri"/>
          <w:highlight w:val="cyan"/>
          <w:u w:val="single"/>
        </w:rPr>
        <w:t xml:space="preserve">right to </w:t>
      </w:r>
      <w:r w:rsidRPr="00E57A76">
        <w:rPr>
          <w:rFonts w:eastAsia="Calibri"/>
          <w:b/>
          <w:iCs/>
          <w:highlight w:val="cyan"/>
          <w:u w:val="single"/>
          <w:bdr w:val="single" w:sz="8" w:space="0" w:color="auto"/>
        </w:rPr>
        <w:t>form, join, or assist</w:t>
      </w:r>
      <w:r w:rsidRPr="00E57A76">
        <w:rPr>
          <w:rFonts w:eastAsia="Calibri"/>
          <w:highlight w:val="cyan"/>
          <w:u w:val="single"/>
        </w:rPr>
        <w:t xml:space="preserve"> a union</w:t>
      </w:r>
      <w:r w:rsidRPr="00E57A76">
        <w:rPr>
          <w:rFonts w:eastAsia="Calibri"/>
          <w:sz w:val="16"/>
        </w:rPr>
        <w:t xml:space="preserve"> without reprisal </w:t>
      </w:r>
      <w:r w:rsidRPr="00E57A76">
        <w:rPr>
          <w:rFonts w:eastAsia="Calibri"/>
          <w:b/>
          <w:iCs/>
          <w:highlight w:val="cyan"/>
          <w:u w:val="single"/>
          <w:bdr w:val="single" w:sz="8" w:space="0" w:color="auto"/>
        </w:rPr>
        <w:t>do not</w:t>
      </w:r>
      <w:r w:rsidRPr="00E57A76">
        <w:rPr>
          <w:rFonts w:eastAsia="Calibri"/>
          <w:u w:val="single"/>
        </w:rPr>
        <w:t xml:space="preserve"> necessarily </w:t>
      </w:r>
      <w:r w:rsidRPr="00E57A76">
        <w:rPr>
          <w:rFonts w:eastAsia="Calibri"/>
          <w:highlight w:val="cyan"/>
          <w:u w:val="single"/>
        </w:rPr>
        <w:t>implicate the right to</w:t>
      </w:r>
      <w:r w:rsidRPr="00E57A76">
        <w:rPr>
          <w:rFonts w:eastAsia="Calibri"/>
          <w:u w:val="single"/>
        </w:rPr>
        <w:t xml:space="preserve"> engage in </w:t>
      </w:r>
      <w:r w:rsidRPr="00E57A76">
        <w:rPr>
          <w:rFonts w:eastAsia="Calibri"/>
          <w:b/>
          <w:iCs/>
          <w:highlight w:val="cyan"/>
          <w:u w:val="single"/>
          <w:bdr w:val="single" w:sz="8" w:space="0" w:color="auto"/>
        </w:rPr>
        <w:t>collective bargaining</w:t>
      </w:r>
      <w:r w:rsidRPr="00E57A76">
        <w:rPr>
          <w:rFonts w:eastAsia="Calibri"/>
          <w:sz w:val="16"/>
        </w:rPr>
        <w:t>. Such is the case here, as the Union's unfair labor practice charges are based not on the Secretary's failure to engage in collective bargaining, but on alleged reprisal in violation of § 7102 for the nurses' testimony in support of the Union at the arbitration hearing.</w:t>
      </w:r>
    </w:p>
    <w:p w14:paraId="434420D2" w14:textId="77777777" w:rsidR="00F66749" w:rsidRDefault="00F66749" w:rsidP="00F66749">
      <w:pPr>
        <w:pStyle w:val="Heading4"/>
      </w:pPr>
      <w:r>
        <w:t>Vote NEG:</w:t>
      </w:r>
    </w:p>
    <w:p w14:paraId="27ABEC6F" w14:textId="77777777" w:rsidR="00F66749" w:rsidRDefault="00F66749" w:rsidP="00F66749">
      <w:pPr>
        <w:pStyle w:val="Heading4"/>
      </w:pPr>
      <w:r>
        <w:t xml:space="preserve">1. </w:t>
      </w:r>
      <w:r>
        <w:rPr>
          <w:u w:val="single"/>
        </w:rPr>
        <w:t>Limits</w:t>
      </w:r>
      <w:r>
        <w:t xml:space="preserve">---alternatives allow </w:t>
      </w:r>
      <w:r>
        <w:rPr>
          <w:u w:val="single"/>
        </w:rPr>
        <w:t>dozens</w:t>
      </w:r>
      <w:r>
        <w:t xml:space="preserve"> of </w:t>
      </w:r>
      <w:r w:rsidRPr="005343EF">
        <w:rPr>
          <w:u w:val="single"/>
        </w:rPr>
        <w:t>new categories</w:t>
      </w:r>
      <w:r>
        <w:t xml:space="preserve"> of </w:t>
      </w:r>
      <w:r w:rsidRPr="005343EF">
        <w:rPr>
          <w:u w:val="single"/>
        </w:rPr>
        <w:t>workers</w:t>
      </w:r>
      <w:r>
        <w:t xml:space="preserve"> to be </w:t>
      </w:r>
      <w:r>
        <w:rPr>
          <w:u w:val="single"/>
        </w:rPr>
        <w:t>topical</w:t>
      </w:r>
      <w:r>
        <w:t>. Skirting the NEG arsenal.</w:t>
      </w:r>
    </w:p>
    <w:p w14:paraId="099A377E" w14:textId="77777777" w:rsidR="00F66749" w:rsidRDefault="00F66749" w:rsidP="00F66749">
      <w:pPr>
        <w:pStyle w:val="Heading4"/>
      </w:pPr>
      <w:r>
        <w:t xml:space="preserve">2. </w:t>
      </w:r>
      <w:r>
        <w:rPr>
          <w:u w:val="single"/>
        </w:rPr>
        <w:t>Ground</w:t>
      </w:r>
      <w:r>
        <w:t xml:space="preserve">---debates based off </w:t>
      </w:r>
      <w:r>
        <w:rPr>
          <w:u w:val="single"/>
        </w:rPr>
        <w:t>scope</w:t>
      </w:r>
      <w:r>
        <w:t xml:space="preserve"> don’t apply to the </w:t>
      </w:r>
      <w:r>
        <w:rPr>
          <w:u w:val="single"/>
        </w:rPr>
        <w:t>core</w:t>
      </w:r>
      <w:r>
        <w:t xml:space="preserve"> of the </w:t>
      </w:r>
      <w:r>
        <w:rPr>
          <w:u w:val="single"/>
        </w:rPr>
        <w:t>NEG arsenal</w:t>
      </w:r>
      <w:r>
        <w:t xml:space="preserve">, each DA is about </w:t>
      </w:r>
      <w:r>
        <w:rPr>
          <w:u w:val="single"/>
        </w:rPr>
        <w:t>how</w:t>
      </w:r>
      <w:r>
        <w:t xml:space="preserve"> things are </w:t>
      </w:r>
      <w:r>
        <w:rPr>
          <w:u w:val="single"/>
        </w:rPr>
        <w:t>enforced</w:t>
      </w:r>
      <w:r>
        <w:t xml:space="preserve">, NOT who they are </w:t>
      </w:r>
      <w:r>
        <w:rPr>
          <w:u w:val="single"/>
        </w:rPr>
        <w:t>enforced upon</w:t>
      </w:r>
      <w:r>
        <w:t>.</w:t>
      </w:r>
    </w:p>
    <w:p w14:paraId="7C4F9617" w14:textId="77777777" w:rsidR="00F66749" w:rsidRPr="00EE30C4" w:rsidRDefault="00F66749" w:rsidP="00F66749"/>
    <w:p w14:paraId="143DEED6" w14:textId="77777777" w:rsidR="00F66749" w:rsidRDefault="00F66749" w:rsidP="00F66749">
      <w:pPr>
        <w:pStyle w:val="Heading3"/>
      </w:pPr>
      <w:r>
        <w:t>1NC</w:t>
      </w:r>
    </w:p>
    <w:p w14:paraId="27005299" w14:textId="77777777" w:rsidR="00F66749" w:rsidRDefault="00F66749" w:rsidP="00F66749">
      <w:r>
        <w:t>Uncooperative Federalism CP</w:t>
      </w:r>
    </w:p>
    <w:p w14:paraId="526D7CAA" w14:textId="77777777" w:rsidR="00F66749" w:rsidRPr="00F15429" w:rsidRDefault="00F66749" w:rsidP="00F66749">
      <w:pPr>
        <w:pStyle w:val="Heading4"/>
        <w:rPr>
          <w:rFonts w:eastAsia="Times New Roman"/>
        </w:rPr>
      </w:pPr>
      <w:r w:rsidRPr="00CE7F36">
        <w:rPr>
          <w:rFonts w:eastAsia="Times New Roman"/>
        </w:rPr>
        <w:t xml:space="preserve">The fifty states and relevant subnational actors, including the National Governors Association, </w:t>
      </w:r>
      <w:r>
        <w:rPr>
          <w:rFonts w:eastAsia="Times New Roman"/>
        </w:rPr>
        <w:t>ought</w:t>
      </w:r>
      <w:r w:rsidRPr="00CE7F36">
        <w:rPr>
          <w:rFonts w:eastAsia="Times New Roman"/>
        </w:rPr>
        <w:t xml:space="preserve"> to suspend their cooperation in the administration of federal programs until the</w:t>
      </w:r>
      <w:r>
        <w:rPr>
          <w:rFonts w:eastAsia="Times New Roman"/>
        </w:rPr>
        <w:t xml:space="preserve"> federal government </w:t>
      </w:r>
      <w:r>
        <w:t xml:space="preserve">permits collective bargaining for federal workers protected under the 2004 </w:t>
      </w:r>
      <w:r w:rsidRPr="005068CD">
        <w:t>5 U.S. Code § 7103</w:t>
      </w:r>
      <w:r w:rsidRPr="00CE7F36">
        <w:rPr>
          <w:rFonts w:eastAsia="Times New Roman"/>
        </w:rPr>
        <w:t>.</w:t>
      </w:r>
    </w:p>
    <w:p w14:paraId="4D5471BB" w14:textId="77777777" w:rsidR="00F66749" w:rsidRDefault="00F66749" w:rsidP="00F66749">
      <w:pPr>
        <w:pStyle w:val="Heading4"/>
        <w:rPr>
          <w:rFonts w:eastAsia="Times New Roman"/>
        </w:rPr>
      </w:pPr>
      <w:r w:rsidRPr="00F15429">
        <w:rPr>
          <w:rFonts w:eastAsia="Times New Roman"/>
        </w:rPr>
        <w:t xml:space="preserve">It </w:t>
      </w:r>
      <w:r w:rsidRPr="00F15429">
        <w:rPr>
          <w:rFonts w:eastAsia="Times New Roman"/>
          <w:u w:val="single"/>
        </w:rPr>
        <w:t>competes</w:t>
      </w:r>
      <w:r w:rsidRPr="00F15429">
        <w:rPr>
          <w:rFonts w:eastAsia="Times New Roman"/>
        </w:rPr>
        <w:t xml:space="preserve"> and </w:t>
      </w:r>
      <w:r w:rsidRPr="00F15429">
        <w:rPr>
          <w:rFonts w:eastAsia="Times New Roman"/>
          <w:u w:val="single"/>
        </w:rPr>
        <w:t>solves</w:t>
      </w:r>
      <w:r w:rsidRPr="00F15429">
        <w:rPr>
          <w:rFonts w:eastAsia="Times New Roman"/>
        </w:rPr>
        <w:t>---</w:t>
      </w:r>
      <w:r w:rsidRPr="00F15429">
        <w:rPr>
          <w:rFonts w:eastAsia="Times New Roman"/>
          <w:u w:val="single"/>
        </w:rPr>
        <w:t>conditioning</w:t>
      </w:r>
      <w:r w:rsidRPr="00F15429">
        <w:rPr>
          <w:rFonts w:eastAsia="Times New Roman"/>
        </w:rPr>
        <w:t xml:space="preserve"> the plan </w:t>
      </w:r>
      <w:r w:rsidRPr="00F15429">
        <w:rPr>
          <w:rFonts w:eastAsia="Times New Roman"/>
          <w:u w:val="single"/>
        </w:rPr>
        <w:t>never</w:t>
      </w:r>
      <w:r w:rsidRPr="00F15429">
        <w:rPr>
          <w:rFonts w:eastAsia="Times New Roman"/>
        </w:rPr>
        <w:t xml:space="preserve"> </w:t>
      </w:r>
      <w:proofErr w:type="gramStart"/>
      <w:r w:rsidRPr="00F15429">
        <w:rPr>
          <w:rFonts w:eastAsia="Times New Roman"/>
        </w:rPr>
        <w:t>fiats</w:t>
      </w:r>
      <w:proofErr w:type="gramEnd"/>
      <w:r w:rsidRPr="00F15429">
        <w:rPr>
          <w:rFonts w:eastAsia="Times New Roman"/>
        </w:rPr>
        <w:t xml:space="preserve"> it, but </w:t>
      </w:r>
      <w:r w:rsidRPr="00F15429">
        <w:rPr>
          <w:rFonts w:eastAsia="Times New Roman"/>
          <w:u w:val="single"/>
        </w:rPr>
        <w:t>results</w:t>
      </w:r>
      <w:r w:rsidRPr="00F15429">
        <w:rPr>
          <w:rFonts w:eastAsia="Times New Roman"/>
        </w:rPr>
        <w:t xml:space="preserve"> in federal adoption AND aggressively expands </w:t>
      </w:r>
      <w:r w:rsidRPr="00F15429">
        <w:rPr>
          <w:rFonts w:eastAsia="Times New Roman"/>
          <w:u w:val="single"/>
        </w:rPr>
        <w:t>dual sovereignty</w:t>
      </w:r>
      <w:r w:rsidRPr="00F15429">
        <w:rPr>
          <w:rFonts w:eastAsia="Times New Roman"/>
        </w:rPr>
        <w:t>.</w:t>
      </w:r>
    </w:p>
    <w:p w14:paraId="3B9BE2F5" w14:textId="77777777" w:rsidR="00F66749" w:rsidRPr="009C1599" w:rsidRDefault="00F66749" w:rsidP="00F66749">
      <w:r>
        <w:t xml:space="preserve">Scott </w:t>
      </w:r>
      <w:r w:rsidRPr="009C1599">
        <w:rPr>
          <w:rStyle w:val="Style13ptBold"/>
        </w:rPr>
        <w:t>Bloomberg 22</w:t>
      </w:r>
      <w:r>
        <w:t xml:space="preserve">, </w:t>
      </w:r>
      <w:r w:rsidRPr="009C1599">
        <w:t>Associate Professor of Law</w:t>
      </w:r>
      <w:r>
        <w:t xml:space="preserve"> at the University of Maine Law School, J.D. from Michigan, “Frenemy Federalism,” </w:t>
      </w:r>
      <w:r w:rsidRPr="009C1599">
        <w:t>56 U. Rich. L. Rev. 367</w:t>
      </w:r>
      <w:r>
        <w:t>, 8/4/22, SSRN</w:t>
      </w:r>
    </w:p>
    <w:p w14:paraId="665EAA8B" w14:textId="77777777" w:rsidR="00F66749" w:rsidRPr="009C1599" w:rsidRDefault="00F66749" w:rsidP="00F66749">
      <w:pPr>
        <w:rPr>
          <w:sz w:val="16"/>
        </w:rPr>
      </w:pPr>
      <w:r w:rsidRPr="009C1599">
        <w:rPr>
          <w:sz w:val="16"/>
        </w:rPr>
        <w:t>1. Uncooperative Federalism</w:t>
      </w:r>
    </w:p>
    <w:p w14:paraId="58C172A8" w14:textId="77777777" w:rsidR="00F66749" w:rsidRPr="009C1599" w:rsidRDefault="00F66749" w:rsidP="00F66749">
      <w:pPr>
        <w:rPr>
          <w:sz w:val="16"/>
        </w:rPr>
      </w:pPr>
      <w:r w:rsidRPr="009C1599">
        <w:rPr>
          <w:sz w:val="16"/>
        </w:rPr>
        <w:t xml:space="preserve">Professor Jessica Bulman-Pozen and Dean Heather Gerken have categorized state legalization of marijuana as an instance of uncooperative federalism.108 In their influential 2009 Essay, Uncooperative Federalism, Bulman-Pozen and Gerken observe that scholars had traditionally conceived of our system of federalism through one of two lenses. </w:t>
      </w:r>
      <w:r w:rsidRPr="00EC5E3E">
        <w:rPr>
          <w:u w:val="single"/>
        </w:rPr>
        <w:t xml:space="preserve">Under the </w:t>
      </w:r>
      <w:r w:rsidRPr="00EC5E3E">
        <w:rPr>
          <w:rStyle w:val="Emphasis"/>
        </w:rPr>
        <w:t>“state autonomy”</w:t>
      </w:r>
      <w:r w:rsidRPr="00EC5E3E">
        <w:rPr>
          <w:u w:val="single"/>
        </w:rPr>
        <w:t xml:space="preserve"> model of federalism, the </w:t>
      </w:r>
      <w:r w:rsidRPr="00EC5E3E">
        <w:rPr>
          <w:highlight w:val="cyan"/>
          <w:u w:val="single"/>
        </w:rPr>
        <w:t>states and</w:t>
      </w:r>
      <w:r w:rsidRPr="00EC5E3E">
        <w:rPr>
          <w:u w:val="single"/>
        </w:rPr>
        <w:t xml:space="preserve"> the </w:t>
      </w:r>
      <w:r w:rsidRPr="00EC5E3E">
        <w:rPr>
          <w:rStyle w:val="Emphasis"/>
          <w:highlight w:val="cyan"/>
        </w:rPr>
        <w:t>fed</w:t>
      </w:r>
      <w:r w:rsidRPr="00EC5E3E">
        <w:rPr>
          <w:u w:val="single"/>
        </w:rPr>
        <w:t xml:space="preserve">eral government </w:t>
      </w:r>
      <w:r w:rsidRPr="00EC5E3E">
        <w:rPr>
          <w:highlight w:val="cyan"/>
          <w:u w:val="single"/>
        </w:rPr>
        <w:t>are</w:t>
      </w:r>
      <w:r w:rsidRPr="00EC5E3E">
        <w:rPr>
          <w:u w:val="single"/>
        </w:rPr>
        <w:t xml:space="preserve"> </w:t>
      </w:r>
      <w:r w:rsidRPr="00EC5E3E">
        <w:rPr>
          <w:rStyle w:val="Emphasis"/>
        </w:rPr>
        <w:t>dual sovereigns</w:t>
      </w:r>
      <w:r w:rsidRPr="00EC5E3E">
        <w:rPr>
          <w:u w:val="single"/>
        </w:rPr>
        <w:t xml:space="preserve"> who act as </w:t>
      </w:r>
      <w:r w:rsidRPr="00EC5E3E">
        <w:rPr>
          <w:rStyle w:val="Emphasis"/>
        </w:rPr>
        <w:t xml:space="preserve">autonomous </w:t>
      </w:r>
      <w:r w:rsidRPr="00EC5E3E">
        <w:rPr>
          <w:rStyle w:val="Emphasis"/>
          <w:highlight w:val="cyan"/>
        </w:rPr>
        <w:t>rivals</w:t>
      </w:r>
      <w:r w:rsidRPr="00EC5E3E">
        <w:rPr>
          <w:u w:val="single"/>
        </w:rPr>
        <w:t xml:space="preserve">, allowing states to act as </w:t>
      </w:r>
      <w:r w:rsidRPr="00EC5E3E">
        <w:rPr>
          <w:rStyle w:val="Emphasis"/>
        </w:rPr>
        <w:t>dissenters</w:t>
      </w:r>
      <w:r w:rsidRPr="00EC5E3E">
        <w:rPr>
          <w:u w:val="single"/>
        </w:rPr>
        <w:t xml:space="preserve"> to federal policies they deem </w:t>
      </w:r>
      <w:r w:rsidRPr="00EC5E3E">
        <w:rPr>
          <w:rStyle w:val="Emphasis"/>
        </w:rPr>
        <w:t>undesirable</w:t>
      </w:r>
      <w:r w:rsidRPr="009C1599">
        <w:rPr>
          <w:sz w:val="16"/>
        </w:rPr>
        <w:t>.109 In contrast, under the “cooperative federalism” approach, the states are like agents or servants of the federal government, dutifully carrying out a federal program to achieve a shared objective.110</w:t>
      </w:r>
    </w:p>
    <w:p w14:paraId="105880E8" w14:textId="77777777" w:rsidR="00F66749" w:rsidRPr="009C1599" w:rsidRDefault="00F66749" w:rsidP="00F66749">
      <w:pPr>
        <w:rPr>
          <w:sz w:val="16"/>
        </w:rPr>
      </w:pPr>
      <w:r w:rsidRPr="00EC5E3E">
        <w:rPr>
          <w:u w:val="single"/>
        </w:rPr>
        <w:t xml:space="preserve">Uncooperative </w:t>
      </w:r>
      <w:r w:rsidRPr="00EC5E3E">
        <w:rPr>
          <w:highlight w:val="cyan"/>
          <w:u w:val="single"/>
        </w:rPr>
        <w:t>federalism</w:t>
      </w:r>
      <w:r w:rsidRPr="009C1599">
        <w:rPr>
          <w:sz w:val="16"/>
        </w:rPr>
        <w:t xml:space="preserve"> presents a third type of relationship between the states and the federal government, one that </w:t>
      </w:r>
      <w:r w:rsidRPr="00EC5E3E">
        <w:rPr>
          <w:highlight w:val="cyan"/>
          <w:u w:val="single"/>
        </w:rPr>
        <w:t>recognizes</w:t>
      </w:r>
      <w:r w:rsidRPr="00EC5E3E">
        <w:rPr>
          <w:u w:val="single"/>
        </w:rPr>
        <w:t xml:space="preserve"> a principal’s</w:t>
      </w:r>
      <w:r w:rsidRPr="009C1599">
        <w:rPr>
          <w:sz w:val="16"/>
        </w:rPr>
        <w:t xml:space="preserve"> or master’s </w:t>
      </w:r>
      <w:r w:rsidRPr="00EC5E3E">
        <w:rPr>
          <w:rStyle w:val="Emphasis"/>
        </w:rPr>
        <w:t>dependence</w:t>
      </w:r>
      <w:r w:rsidRPr="00EC5E3E">
        <w:rPr>
          <w:u w:val="single"/>
        </w:rPr>
        <w:t xml:space="preserve"> on their agents</w:t>
      </w:r>
      <w:r w:rsidRPr="009C1599">
        <w:rPr>
          <w:sz w:val="16"/>
        </w:rPr>
        <w:t xml:space="preserve"> or servants, </w:t>
      </w:r>
      <w:r w:rsidRPr="00EC5E3E">
        <w:rPr>
          <w:u w:val="single"/>
        </w:rPr>
        <w:t xml:space="preserve">and the </w:t>
      </w:r>
      <w:r w:rsidRPr="00EC5E3E">
        <w:rPr>
          <w:rStyle w:val="Emphasis"/>
        </w:rPr>
        <w:t xml:space="preserve">concomitant </w:t>
      </w:r>
      <w:r w:rsidRPr="00EC5E3E">
        <w:rPr>
          <w:rStyle w:val="Emphasis"/>
          <w:highlight w:val="cyan"/>
        </w:rPr>
        <w:t>power</w:t>
      </w:r>
      <w:r w:rsidRPr="00EC5E3E">
        <w:rPr>
          <w:u w:val="single"/>
        </w:rPr>
        <w:t xml:space="preserve"> of an embedded agent</w:t>
      </w:r>
      <w:r w:rsidRPr="009C1599">
        <w:rPr>
          <w:sz w:val="16"/>
        </w:rPr>
        <w:t xml:space="preserve"> or servant </w:t>
      </w:r>
      <w:r w:rsidRPr="00EC5E3E">
        <w:rPr>
          <w:highlight w:val="cyan"/>
          <w:u w:val="single"/>
        </w:rPr>
        <w:t xml:space="preserve">to </w:t>
      </w:r>
      <w:r w:rsidRPr="00EC5E3E">
        <w:rPr>
          <w:rStyle w:val="Emphasis"/>
          <w:highlight w:val="cyan"/>
        </w:rPr>
        <w:t>push back</w:t>
      </w:r>
      <w:r w:rsidRPr="00EC5E3E">
        <w:rPr>
          <w:u w:val="single"/>
        </w:rPr>
        <w:t xml:space="preserve"> against their superior</w:t>
      </w:r>
      <w:r w:rsidRPr="009C1599">
        <w:rPr>
          <w:sz w:val="16"/>
        </w:rPr>
        <w:t xml:space="preserve">.111 Sometimes, the </w:t>
      </w:r>
      <w:r w:rsidRPr="00EC5E3E">
        <w:rPr>
          <w:highlight w:val="cyan"/>
          <w:u w:val="single"/>
        </w:rPr>
        <w:t xml:space="preserve">states </w:t>
      </w:r>
      <w:r w:rsidRPr="00EC5E3E">
        <w:rPr>
          <w:rStyle w:val="Emphasis"/>
          <w:highlight w:val="cyan"/>
        </w:rPr>
        <w:t>do not</w:t>
      </w:r>
      <w:r w:rsidRPr="00EC5E3E">
        <w:rPr>
          <w:u w:val="single"/>
        </w:rPr>
        <w:t xml:space="preserve"> dutifully cooperate in </w:t>
      </w:r>
      <w:r w:rsidRPr="00EC5E3E">
        <w:rPr>
          <w:rStyle w:val="Emphasis"/>
          <w:highlight w:val="cyan"/>
        </w:rPr>
        <w:t>administer</w:t>
      </w:r>
      <w:r w:rsidRPr="00EC5E3E">
        <w:rPr>
          <w:rStyle w:val="Emphasis"/>
        </w:rPr>
        <w:t>ing</w:t>
      </w:r>
      <w:r w:rsidRPr="00EC5E3E">
        <w:rPr>
          <w:u w:val="single"/>
        </w:rPr>
        <w:t xml:space="preserve"> </w:t>
      </w:r>
      <w:r w:rsidRPr="00EC5E3E">
        <w:rPr>
          <w:highlight w:val="cyan"/>
          <w:u w:val="single"/>
        </w:rPr>
        <w:t>a</w:t>
      </w:r>
      <w:r w:rsidRPr="00EC5E3E">
        <w:rPr>
          <w:u w:val="single"/>
        </w:rPr>
        <w:t xml:space="preserve"> </w:t>
      </w:r>
      <w:r w:rsidRPr="00EC5E3E">
        <w:rPr>
          <w:rStyle w:val="Emphasis"/>
        </w:rPr>
        <w:t xml:space="preserve">federal </w:t>
      </w:r>
      <w:r w:rsidRPr="00EC5E3E">
        <w:rPr>
          <w:rStyle w:val="Emphasis"/>
          <w:highlight w:val="cyan"/>
        </w:rPr>
        <w:t>program</w:t>
      </w:r>
      <w:r w:rsidRPr="00EC5E3E">
        <w:rPr>
          <w:highlight w:val="cyan"/>
          <w:u w:val="single"/>
        </w:rPr>
        <w:t>, but</w:t>
      </w:r>
      <w:r w:rsidRPr="00EC5E3E">
        <w:rPr>
          <w:u w:val="single"/>
        </w:rPr>
        <w:t xml:space="preserve"> </w:t>
      </w:r>
      <w:r w:rsidRPr="00EC5E3E">
        <w:rPr>
          <w:rStyle w:val="Emphasis"/>
        </w:rPr>
        <w:t xml:space="preserve">actively </w:t>
      </w:r>
      <w:r w:rsidRPr="00EC5E3E">
        <w:rPr>
          <w:rStyle w:val="Emphasis"/>
          <w:highlight w:val="cyan"/>
        </w:rPr>
        <w:t>seek</w:t>
      </w:r>
      <w:r w:rsidRPr="00EC5E3E">
        <w:rPr>
          <w:highlight w:val="cyan"/>
          <w:u w:val="single"/>
        </w:rPr>
        <w:t xml:space="preserve"> to </w:t>
      </w:r>
      <w:r w:rsidRPr="00EC5E3E">
        <w:rPr>
          <w:rStyle w:val="Emphasis"/>
          <w:highlight w:val="cyan"/>
        </w:rPr>
        <w:t>change</w:t>
      </w:r>
      <w:r w:rsidRPr="009C1599">
        <w:rPr>
          <w:sz w:val="16"/>
        </w:rPr>
        <w:t xml:space="preserve"> or undermine </w:t>
      </w:r>
      <w:r w:rsidRPr="00EC5E3E">
        <w:rPr>
          <w:u w:val="single"/>
        </w:rPr>
        <w:t xml:space="preserve">that program. They are </w:t>
      </w:r>
      <w:r w:rsidRPr="00EC5E3E">
        <w:rPr>
          <w:rStyle w:val="Emphasis"/>
        </w:rPr>
        <w:t>uncooperative</w:t>
      </w:r>
      <w:r w:rsidRPr="009C1599">
        <w:rPr>
          <w:sz w:val="16"/>
        </w:rPr>
        <w:t>.</w:t>
      </w:r>
    </w:p>
    <w:p w14:paraId="2E561102" w14:textId="77777777" w:rsidR="00F66749" w:rsidRPr="009C1599" w:rsidRDefault="00F66749" w:rsidP="00F66749">
      <w:pPr>
        <w:rPr>
          <w:sz w:val="16"/>
        </w:rPr>
      </w:pPr>
      <w:r w:rsidRPr="009C1599">
        <w:rPr>
          <w:sz w:val="16"/>
        </w:rPr>
        <w:t xml:space="preserve">Bulman-Pozen and Gerken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EC5E3E">
        <w:rPr>
          <w:u w:val="single"/>
        </w:rPr>
        <w:t xml:space="preserve">These </w:t>
      </w:r>
      <w:r w:rsidRPr="00EC5E3E">
        <w:rPr>
          <w:rStyle w:val="Emphasis"/>
        </w:rPr>
        <w:t xml:space="preserve">uncooperative </w:t>
      </w:r>
      <w:r w:rsidRPr="00EC5E3E">
        <w:rPr>
          <w:rStyle w:val="Emphasis"/>
          <w:highlight w:val="cyan"/>
        </w:rPr>
        <w:t>states</w:t>
      </w:r>
      <w:r w:rsidRPr="00EC5E3E">
        <w:rPr>
          <w:u w:val="single"/>
        </w:rPr>
        <w:t xml:space="preserve"> largely </w:t>
      </w:r>
      <w:r w:rsidRPr="00EC5E3E">
        <w:rPr>
          <w:rStyle w:val="Emphasis"/>
          <w:highlight w:val="cyan"/>
        </w:rPr>
        <w:t>succeed</w:t>
      </w:r>
      <w:r w:rsidRPr="00EC5E3E">
        <w:rPr>
          <w:u w:val="single"/>
        </w:rPr>
        <w:t xml:space="preserve">ed </w:t>
      </w:r>
      <w:r w:rsidRPr="00EC5E3E">
        <w:rPr>
          <w:highlight w:val="cyan"/>
          <w:u w:val="single"/>
        </w:rPr>
        <w:t>in changing</w:t>
      </w:r>
      <w:r w:rsidRPr="00EC5E3E">
        <w:rPr>
          <w:u w:val="single"/>
        </w:rPr>
        <w:t xml:space="preserve"> </w:t>
      </w:r>
      <w:r w:rsidRPr="00EC5E3E">
        <w:rPr>
          <w:rStyle w:val="Emphasis"/>
        </w:rPr>
        <w:t>federal</w:t>
      </w:r>
      <w:r w:rsidRPr="009C1599">
        <w:rPr>
          <w:sz w:val="16"/>
        </w:rPr>
        <w:t xml:space="preserve"> welfare </w:t>
      </w:r>
      <w:r w:rsidRPr="00EC5E3E">
        <w:rPr>
          <w:rStyle w:val="Emphasis"/>
          <w:highlight w:val="cyan"/>
        </w:rPr>
        <w:t>law</w:t>
      </w:r>
      <w:r w:rsidRPr="009C1599">
        <w:rPr>
          <w:sz w:val="16"/>
        </w:rPr>
        <w:t xml:space="preserve"> when Congress passed the Personal Responsibility and Work Opportunity Reconciliation Act of 1996.</w:t>
      </w:r>
    </w:p>
    <w:p w14:paraId="36D75391" w14:textId="77777777" w:rsidR="00F66749" w:rsidRPr="009C1599" w:rsidRDefault="00F66749" w:rsidP="00F66749">
      <w:pPr>
        <w:rPr>
          <w:sz w:val="16"/>
        </w:rPr>
      </w:pPr>
      <w:r w:rsidRPr="009C1599">
        <w:rPr>
          <w:sz w:val="16"/>
        </w:rPr>
        <w:t xml:space="preserve">The second form of uncooperative federalism occurs when </w:t>
      </w:r>
      <w:r w:rsidRPr="00EC5E3E">
        <w:rPr>
          <w:u w:val="single"/>
        </w:rPr>
        <w:t xml:space="preserve">states </w:t>
      </w:r>
      <w:r w:rsidRPr="00EC5E3E">
        <w:rPr>
          <w:rStyle w:val="Emphasis"/>
          <w:highlight w:val="cyan"/>
        </w:rPr>
        <w:t>exploit gaps</w:t>
      </w:r>
      <w:r w:rsidRPr="00EC5E3E">
        <w:rPr>
          <w:highlight w:val="cyan"/>
          <w:u w:val="single"/>
        </w:rPr>
        <w:t xml:space="preserve"> in</w:t>
      </w:r>
      <w:r w:rsidRPr="00EC5E3E">
        <w:rPr>
          <w:u w:val="single"/>
        </w:rPr>
        <w:t xml:space="preserve"> federal </w:t>
      </w:r>
      <w:r w:rsidRPr="00EC5E3E">
        <w:rPr>
          <w:rStyle w:val="Emphasis"/>
          <w:highlight w:val="cyan"/>
        </w:rPr>
        <w:t>regulatory schemes</w:t>
      </w:r>
      <w:r w:rsidRPr="009C1599">
        <w:rPr>
          <w:sz w:val="16"/>
        </w:rPr>
        <w:t xml:space="preserve">. In such cases, “the federal government does not contemplate state </w:t>
      </w:r>
      <w:proofErr w:type="gramStart"/>
      <w:r w:rsidRPr="009C1599">
        <w:rPr>
          <w:sz w:val="16"/>
        </w:rPr>
        <w:t>variation</w:t>
      </w:r>
      <w:proofErr w:type="gramEnd"/>
      <w:r w:rsidRPr="009C1599">
        <w:rPr>
          <w:sz w:val="16"/>
        </w:rPr>
        <w:t xml:space="preserve"> but </w:t>
      </w:r>
      <w:r w:rsidRPr="00EC5E3E">
        <w:rPr>
          <w:u w:val="single"/>
        </w:rPr>
        <w:t xml:space="preserve">states have sufficient discretion that they find ways </w:t>
      </w:r>
      <w:r w:rsidRPr="00EC5E3E">
        <w:rPr>
          <w:highlight w:val="cyan"/>
          <w:u w:val="single"/>
        </w:rPr>
        <w:t xml:space="preserve">to </w:t>
      </w:r>
      <w:r w:rsidRPr="00EC5E3E">
        <w:rPr>
          <w:rStyle w:val="Emphasis"/>
          <w:highlight w:val="cyan"/>
        </w:rPr>
        <w:t>contest</w:t>
      </w:r>
      <w:r w:rsidRPr="00EC5E3E">
        <w:rPr>
          <w:rStyle w:val="Emphasis"/>
        </w:rPr>
        <w:t xml:space="preserve"> federal </w:t>
      </w:r>
      <w:r w:rsidRPr="00EC5E3E">
        <w:rPr>
          <w:rStyle w:val="Emphasis"/>
          <w:highlight w:val="cyan"/>
        </w:rPr>
        <w:t>policy</w:t>
      </w:r>
      <w:r w:rsidRPr="009C1599">
        <w:rPr>
          <w:sz w:val="16"/>
        </w:rPr>
        <w:t xml:space="preserve">.”116 Bulman-Pozen and Gerken offer California’s efforts to regulate air pollution more stringently than the EPA as an example of this strain of uncooperative federalism. </w:t>
      </w:r>
      <w:r w:rsidRPr="00EC5E3E">
        <w:rPr>
          <w:u w:val="single"/>
        </w:rPr>
        <w:t xml:space="preserve">The state has </w:t>
      </w:r>
      <w:r w:rsidRPr="00EC5E3E">
        <w:rPr>
          <w:rStyle w:val="Emphasis"/>
        </w:rPr>
        <w:t>successfully exploited</w:t>
      </w:r>
      <w:r w:rsidRPr="00EC5E3E">
        <w:rPr>
          <w:u w:val="single"/>
        </w:rPr>
        <w:t xml:space="preserve"> a narrow exception</w:t>
      </w:r>
      <w:r w:rsidRPr="009C1599">
        <w:rPr>
          <w:sz w:val="16"/>
        </w:rPr>
        <w:t xml:space="preserve"> to the Clean Air Act’s preemption provision </w:t>
      </w:r>
      <w:r w:rsidRPr="00EC5E3E">
        <w:rPr>
          <w:u w:val="single"/>
        </w:rPr>
        <w:t>to drive federal emissions standards for decades</w:t>
      </w:r>
      <w:r w:rsidRPr="009C1599">
        <w:rPr>
          <w:sz w:val="16"/>
        </w:rPr>
        <w:t>.117</w:t>
      </w:r>
    </w:p>
    <w:p w14:paraId="7DADB358" w14:textId="77777777" w:rsidR="00F66749" w:rsidRPr="009C1599" w:rsidRDefault="00F66749" w:rsidP="00F66749">
      <w:pPr>
        <w:rPr>
          <w:sz w:val="16"/>
        </w:rPr>
      </w:pPr>
      <w:r w:rsidRPr="009C1599">
        <w:rPr>
          <w:sz w:val="16"/>
        </w:rPr>
        <w:t xml:space="preserve">The third, and “strongest,” form of uncooperative federalism is civil disobedience, where </w:t>
      </w:r>
      <w:r w:rsidRPr="00EC5E3E">
        <w:rPr>
          <w:highlight w:val="cyan"/>
          <w:u w:val="single"/>
        </w:rPr>
        <w:t>states</w:t>
      </w:r>
      <w:r w:rsidRPr="00EC5E3E">
        <w:rPr>
          <w:u w:val="single"/>
        </w:rPr>
        <w:t xml:space="preserve"> “simply </w:t>
      </w:r>
      <w:r w:rsidRPr="00EC5E3E">
        <w:rPr>
          <w:rStyle w:val="Emphasis"/>
          <w:highlight w:val="cyan"/>
        </w:rPr>
        <w:t>refuse</w:t>
      </w:r>
      <w:r w:rsidRPr="00EC5E3E">
        <w:rPr>
          <w:u w:val="single"/>
        </w:rPr>
        <w:t xml:space="preserve"> to comply with </w:t>
      </w:r>
      <w:r w:rsidRPr="00EC5E3E">
        <w:rPr>
          <w:highlight w:val="cyan"/>
          <w:u w:val="single"/>
        </w:rPr>
        <w:t>the</w:t>
      </w:r>
      <w:r w:rsidRPr="00EC5E3E">
        <w:rPr>
          <w:u w:val="single"/>
        </w:rPr>
        <w:t xml:space="preserve"> </w:t>
      </w:r>
      <w:r w:rsidRPr="00EC5E3E">
        <w:rPr>
          <w:rStyle w:val="Emphasis"/>
        </w:rPr>
        <w:t xml:space="preserve">national </w:t>
      </w:r>
      <w:r w:rsidRPr="00EC5E3E">
        <w:rPr>
          <w:rStyle w:val="Emphasis"/>
          <w:highlight w:val="cyan"/>
        </w:rPr>
        <w:t>program</w:t>
      </w:r>
      <w:r w:rsidRPr="00EC5E3E">
        <w:rPr>
          <w:highlight w:val="cyan"/>
          <w:u w:val="single"/>
        </w:rPr>
        <w:t xml:space="preserve"> or</w:t>
      </w:r>
      <w:r w:rsidRPr="00EC5E3E">
        <w:rPr>
          <w:u w:val="single"/>
        </w:rPr>
        <w:t xml:space="preserve"> otherwise </w:t>
      </w:r>
      <w:r w:rsidRPr="00EC5E3E">
        <w:rPr>
          <w:rStyle w:val="Emphasis"/>
          <w:highlight w:val="cyan"/>
        </w:rPr>
        <w:t>obstruct it.</w:t>
      </w:r>
      <w:r w:rsidRPr="00EC5E3E">
        <w:rPr>
          <w:highlight w:val="cyan"/>
          <w:u w:val="single"/>
        </w:rPr>
        <w:t>”</w:t>
      </w:r>
      <w:r w:rsidRPr="009C1599">
        <w:rPr>
          <w:sz w:val="16"/>
        </w:rPr>
        <w:t xml:space="preserve">118 Bulman-Pozen and Gerken cite state pushback to the Patriot Act as an example. After Congress passed the Act, several states enacted resolutions that prohibited their agencies from assisting the federal government in enforcing the Act.119 </w:t>
      </w:r>
      <w:r w:rsidRPr="00EC5E3E">
        <w:rPr>
          <w:highlight w:val="cyan"/>
          <w:u w:val="single"/>
        </w:rPr>
        <w:t>This</w:t>
      </w:r>
      <w:r w:rsidRPr="00EC5E3E">
        <w:rPr>
          <w:u w:val="single"/>
        </w:rPr>
        <w:t xml:space="preserve"> </w:t>
      </w:r>
      <w:r w:rsidRPr="00EC5E3E">
        <w:rPr>
          <w:rStyle w:val="Emphasis"/>
        </w:rPr>
        <w:t>uncooperative</w:t>
      </w:r>
      <w:r w:rsidRPr="00EC5E3E">
        <w:rPr>
          <w:u w:val="single"/>
        </w:rPr>
        <w:t xml:space="preserve"> action </w:t>
      </w:r>
      <w:r w:rsidRPr="00EC5E3E">
        <w:rPr>
          <w:highlight w:val="cyan"/>
          <w:u w:val="single"/>
        </w:rPr>
        <w:t>had</w:t>
      </w:r>
      <w:r w:rsidRPr="00EC5E3E">
        <w:rPr>
          <w:u w:val="single"/>
        </w:rPr>
        <w:t xml:space="preserve"> </w:t>
      </w:r>
      <w:r w:rsidRPr="00EC5E3E">
        <w:rPr>
          <w:rStyle w:val="Emphasis"/>
        </w:rPr>
        <w:t xml:space="preserve">real </w:t>
      </w:r>
      <w:r w:rsidRPr="00EC5E3E">
        <w:rPr>
          <w:rStyle w:val="Emphasis"/>
          <w:highlight w:val="cyan"/>
        </w:rPr>
        <w:t>effect</w:t>
      </w:r>
      <w:r w:rsidRPr="00EC5E3E">
        <w:rPr>
          <w:highlight w:val="cyan"/>
          <w:u w:val="single"/>
        </w:rPr>
        <w:t xml:space="preserve">, as “the </w:t>
      </w:r>
      <w:r w:rsidRPr="00EC5E3E">
        <w:rPr>
          <w:rStyle w:val="Emphasis"/>
          <w:highlight w:val="cyan"/>
        </w:rPr>
        <w:t>fed</w:t>
      </w:r>
      <w:r w:rsidRPr="00EC5E3E">
        <w:rPr>
          <w:u w:val="single"/>
        </w:rPr>
        <w:t xml:space="preserve">eral government </w:t>
      </w:r>
      <w:r w:rsidRPr="00EC5E3E">
        <w:rPr>
          <w:rStyle w:val="Emphasis"/>
          <w:highlight w:val="cyan"/>
        </w:rPr>
        <w:t>relies on the states</w:t>
      </w:r>
      <w:r w:rsidRPr="00EC5E3E">
        <w:rPr>
          <w:highlight w:val="cyan"/>
          <w:u w:val="single"/>
        </w:rPr>
        <w:t xml:space="preserve"> for</w:t>
      </w:r>
      <w:r w:rsidRPr="00EC5E3E">
        <w:rPr>
          <w:u w:val="single"/>
        </w:rPr>
        <w:t xml:space="preserve"> </w:t>
      </w:r>
      <w:r w:rsidRPr="00EC5E3E">
        <w:rPr>
          <w:rStyle w:val="Emphasis"/>
        </w:rPr>
        <w:t xml:space="preserve">enforcement </w:t>
      </w:r>
      <w:r w:rsidRPr="00EC5E3E">
        <w:rPr>
          <w:rStyle w:val="Emphasis"/>
          <w:highlight w:val="cyan"/>
        </w:rPr>
        <w:t>assistance</w:t>
      </w:r>
      <w:r w:rsidRPr="00EC5E3E">
        <w:rPr>
          <w:u w:val="single"/>
        </w:rPr>
        <w:t>.”</w:t>
      </w:r>
      <w:r w:rsidRPr="009C1599">
        <w:rPr>
          <w:sz w:val="16"/>
        </w:rPr>
        <w:t>120</w:t>
      </w:r>
    </w:p>
    <w:p w14:paraId="0BC636BA" w14:textId="77777777" w:rsidR="00F66749" w:rsidRPr="009C1599" w:rsidRDefault="00F66749" w:rsidP="00F66749">
      <w:pPr>
        <w:rPr>
          <w:sz w:val="16"/>
        </w:rPr>
      </w:pPr>
      <w:r w:rsidRPr="009C1599">
        <w:rPr>
          <w:sz w:val="16"/>
        </w:rPr>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4E2E2582" w14:textId="77777777" w:rsidR="00F66749" w:rsidRPr="009C1599" w:rsidRDefault="00F66749" w:rsidP="00F66749">
      <w:pPr>
        <w:rPr>
          <w:sz w:val="16"/>
        </w:rPr>
      </w:pPr>
      <w:r w:rsidRPr="009C1599">
        <w:rPr>
          <w:sz w:val="16"/>
        </w:rPr>
        <w:t>2. Increased Federal Cooperation</w:t>
      </w:r>
    </w:p>
    <w:p w14:paraId="5B61BEF2" w14:textId="77777777" w:rsidR="00F66749" w:rsidRDefault="00F66749" w:rsidP="00F66749">
      <w:pPr>
        <w:rPr>
          <w:u w:val="single"/>
        </w:rPr>
      </w:pPr>
      <w:r w:rsidRPr="009C1599">
        <w:rPr>
          <w:sz w:val="16"/>
        </w:rPr>
        <w:t xml:space="preserve">There is a great deal more cooperation in the federal-state marijuana relationship than there was when Bulman-Pozen and Gerken originally described it as uncooperative federalism. Since 2009, dozens more states have legalized medical </w:t>
      </w:r>
      <w:proofErr w:type="gramStart"/>
      <w:r w:rsidRPr="009C1599">
        <w:rPr>
          <w:sz w:val="16"/>
        </w:rPr>
        <w:t>marijuana</w:t>
      </w:r>
      <w:proofErr w:type="gramEnd"/>
      <w:r w:rsidRPr="009C1599">
        <w:rPr>
          <w:sz w:val="16"/>
        </w:rPr>
        <w:t xml:space="preserve"> and many have also legalized the drug for recreational use. </w:t>
      </w:r>
      <w:r w:rsidRPr="00EC5E3E">
        <w:rPr>
          <w:highlight w:val="cyan"/>
          <w:u w:val="single"/>
        </w:rPr>
        <w:t xml:space="preserve">In </w:t>
      </w:r>
      <w:r w:rsidRPr="00EC5E3E">
        <w:rPr>
          <w:rStyle w:val="Emphasis"/>
          <w:highlight w:val="cyan"/>
        </w:rPr>
        <w:t>conjunction</w:t>
      </w:r>
      <w:r w:rsidRPr="00EC5E3E">
        <w:rPr>
          <w:u w:val="single"/>
        </w:rPr>
        <w:t xml:space="preserve"> with these state policy changes, </w:t>
      </w:r>
      <w:r w:rsidRPr="00EC5E3E">
        <w:rPr>
          <w:highlight w:val="cyan"/>
          <w:u w:val="single"/>
        </w:rPr>
        <w:t xml:space="preserve">the </w:t>
      </w:r>
      <w:r w:rsidRPr="00EC5E3E">
        <w:rPr>
          <w:rStyle w:val="Emphasis"/>
          <w:highlight w:val="cyan"/>
        </w:rPr>
        <w:t>fed</w:t>
      </w:r>
      <w:r w:rsidRPr="00EC5E3E">
        <w:rPr>
          <w:u w:val="single"/>
        </w:rPr>
        <w:t xml:space="preserve">eral government’s policy changed as well: it </w:t>
      </w:r>
      <w:r w:rsidRPr="00EC5E3E">
        <w:rPr>
          <w:highlight w:val="cyan"/>
          <w:u w:val="single"/>
        </w:rPr>
        <w:t>became</w:t>
      </w:r>
      <w:r w:rsidRPr="00EC5E3E">
        <w:rPr>
          <w:u w:val="single"/>
        </w:rPr>
        <w:t xml:space="preserve"> </w:t>
      </w:r>
      <w:r w:rsidRPr="00EC5E3E">
        <w:rPr>
          <w:rStyle w:val="Emphasis"/>
        </w:rPr>
        <w:t xml:space="preserve">far more </w:t>
      </w:r>
      <w:r w:rsidRPr="00EC5E3E">
        <w:rPr>
          <w:rStyle w:val="Emphasis"/>
          <w:highlight w:val="cyan"/>
        </w:rPr>
        <w:t>cooperative</w:t>
      </w:r>
      <w:r w:rsidRPr="00EC5E3E">
        <w:rPr>
          <w:u w:val="single"/>
        </w:rPr>
        <w:t xml:space="preserve"> with the states</w:t>
      </w:r>
    </w:p>
    <w:p w14:paraId="4FE73822" w14:textId="77777777" w:rsidR="00F66749" w:rsidRPr="009C1599" w:rsidRDefault="00F66749" w:rsidP="00F66749">
      <w:pPr>
        <w:rPr>
          <w:sz w:val="16"/>
        </w:rPr>
      </w:pPr>
      <w:r w:rsidRPr="009C1599">
        <w:rPr>
          <w:highlight w:val="cyan"/>
          <w:u w:val="single"/>
        </w:rPr>
        <w:t>Though</w:t>
      </w:r>
      <w:r w:rsidRPr="009C1599">
        <w:rPr>
          <w:u w:val="single"/>
        </w:rPr>
        <w:t xml:space="preserve"> the </w:t>
      </w:r>
      <w:r w:rsidRPr="009C1599">
        <w:rPr>
          <w:rStyle w:val="Emphasis"/>
          <w:highlight w:val="cyan"/>
        </w:rPr>
        <w:t>fe</w:t>
      </w:r>
      <w:r w:rsidRPr="009C1599">
        <w:rPr>
          <w:u w:val="single"/>
        </w:rPr>
        <w:t xml:space="preserve">deral government indisputably </w:t>
      </w:r>
      <w:r w:rsidRPr="009C1599">
        <w:rPr>
          <w:highlight w:val="cyan"/>
          <w:u w:val="single"/>
        </w:rPr>
        <w:t>has</w:t>
      </w:r>
      <w:r w:rsidRPr="009C1599">
        <w:rPr>
          <w:u w:val="single"/>
        </w:rPr>
        <w:t xml:space="preserve"> the </w:t>
      </w:r>
      <w:r w:rsidRPr="009C1599">
        <w:rPr>
          <w:rStyle w:val="Emphasis"/>
        </w:rPr>
        <w:t xml:space="preserve">constitutional </w:t>
      </w:r>
      <w:r w:rsidRPr="009C1599">
        <w:rPr>
          <w:rStyle w:val="Emphasis"/>
          <w:highlight w:val="cyan"/>
        </w:rPr>
        <w:t>authority</w:t>
      </w:r>
      <w:r w:rsidRPr="009C1599">
        <w:rPr>
          <w:sz w:val="16"/>
        </w:rPr>
        <w:t xml:space="preserve"> to prosecute marijuana businesses and users operating in states where marijuana is legal, over the years </w:t>
      </w:r>
      <w:r w:rsidRPr="009C1599">
        <w:rPr>
          <w:highlight w:val="cyan"/>
          <w:u w:val="single"/>
        </w:rPr>
        <w:t>it</w:t>
      </w:r>
      <w:r w:rsidRPr="009C1599">
        <w:rPr>
          <w:u w:val="single"/>
        </w:rPr>
        <w:t xml:space="preserve"> has </w:t>
      </w:r>
      <w:r w:rsidRPr="009C1599">
        <w:rPr>
          <w:highlight w:val="cyan"/>
          <w:u w:val="single"/>
        </w:rPr>
        <w:t>agreed</w:t>
      </w:r>
      <w:r w:rsidRPr="009C1599">
        <w:rPr>
          <w:sz w:val="16"/>
        </w:rPr>
        <w:t>—expressly at times and tacitly at others—to allow those businesses and users to avoid prosecution. This form of federal cooperation began with a series of DOJ memoranda instructing U.S. Attorneys not to prosecute marijuana businesses and users acting in compliance with state law.</w:t>
      </w:r>
    </w:p>
    <w:p w14:paraId="7461519B" w14:textId="77777777" w:rsidR="00F66749" w:rsidRPr="009C1599" w:rsidRDefault="00F66749" w:rsidP="00F66749">
      <w:pPr>
        <w:rPr>
          <w:sz w:val="16"/>
        </w:rPr>
      </w:pPr>
      <w:r w:rsidRPr="009C1599">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largely stopped prosecuting medical marijuana users unless the user failed </w:t>
      </w:r>
      <w:r w:rsidRPr="009C1599">
        <w:rPr>
          <w:highlight w:val="cyan"/>
          <w:u w:val="single"/>
        </w:rPr>
        <w:t xml:space="preserve">to </w:t>
      </w:r>
      <w:r w:rsidRPr="009C1599">
        <w:rPr>
          <w:rStyle w:val="Emphasis"/>
          <w:highlight w:val="cyan"/>
        </w:rPr>
        <w:t>comply</w:t>
      </w:r>
      <w:r w:rsidRPr="009C1599">
        <w:rPr>
          <w:u w:val="single"/>
        </w:rPr>
        <w:t xml:space="preserve"> with </w:t>
      </w:r>
      <w:r w:rsidRPr="009C1599">
        <w:rPr>
          <w:rStyle w:val="Emphasis"/>
        </w:rPr>
        <w:t>state law</w:t>
      </w:r>
      <w:r w:rsidRPr="009C1599">
        <w:rPr>
          <w:sz w:val="16"/>
        </w:rPr>
        <w:t xml:space="preserve"> in a manner that implicated one of several “potential federal interest[s]” listed in the Ogden Memo.127</w:t>
      </w:r>
    </w:p>
    <w:p w14:paraId="54849EAB" w14:textId="77777777" w:rsidR="00F66749" w:rsidRDefault="00F66749" w:rsidP="00F66749">
      <w:pPr>
        <w:keepNext/>
        <w:keepLines/>
        <w:spacing w:before="40" w:after="0"/>
        <w:outlineLvl w:val="3"/>
        <w:rPr>
          <w:rFonts w:eastAsia="Times New Roman"/>
          <w:b/>
          <w:iCs/>
          <w:sz w:val="24"/>
        </w:rPr>
      </w:pPr>
      <w:r w:rsidRPr="00F15429">
        <w:rPr>
          <w:rFonts w:eastAsia="Times New Roman"/>
          <w:b/>
          <w:iCs/>
          <w:sz w:val="24"/>
        </w:rPr>
        <w:t xml:space="preserve">Reasserting state sovereignty counterbalances </w:t>
      </w:r>
      <w:r w:rsidRPr="00F15429">
        <w:rPr>
          <w:rFonts w:eastAsia="Times New Roman"/>
          <w:b/>
          <w:iCs/>
          <w:sz w:val="24"/>
          <w:u w:val="single"/>
        </w:rPr>
        <w:t>governance failures</w:t>
      </w:r>
      <w:r w:rsidRPr="00F15429">
        <w:rPr>
          <w:rFonts w:eastAsia="Times New Roman"/>
          <w:b/>
          <w:iCs/>
          <w:sz w:val="24"/>
        </w:rPr>
        <w:t xml:space="preserve"> from federal </w:t>
      </w:r>
      <w:r w:rsidRPr="00F15429">
        <w:rPr>
          <w:rFonts w:eastAsia="Times New Roman"/>
          <w:b/>
          <w:iCs/>
          <w:sz w:val="24"/>
          <w:u w:val="single"/>
        </w:rPr>
        <w:t>encroachment</w:t>
      </w:r>
      <w:r w:rsidRPr="00F15429">
        <w:rPr>
          <w:rFonts w:eastAsia="Times New Roman"/>
          <w:b/>
          <w:iCs/>
          <w:sz w:val="24"/>
        </w:rPr>
        <w:t>---extinction.</w:t>
      </w:r>
    </w:p>
    <w:p w14:paraId="7EC7ED98" w14:textId="77777777" w:rsidR="00F66749" w:rsidRPr="007C1718" w:rsidRDefault="00F66749" w:rsidP="00F66749">
      <w:r>
        <w:t xml:space="preserve">Nasos </w:t>
      </w:r>
      <w:r w:rsidRPr="007C1718">
        <w:rPr>
          <w:rStyle w:val="Style13ptBold"/>
        </w:rPr>
        <w:t>Mihalakas 19</w:t>
      </w:r>
      <w:r>
        <w:t>,</w:t>
      </w:r>
      <w:r w:rsidRPr="00F15429">
        <w:rPr>
          <w:rFonts w:eastAsia="Calibri"/>
        </w:rPr>
        <w:t xml:space="preserve"> Global Professor of Law at the University of Arizona, LL.M. from University College London, J.D. from the University of Pittsburgh School of Law</w:t>
      </w:r>
      <w:r>
        <w:rPr>
          <w:rFonts w:eastAsia="Calibri"/>
        </w:rPr>
        <w:t xml:space="preserve">, </w:t>
      </w:r>
      <w:r w:rsidRPr="00F15429">
        <w:rPr>
          <w:rFonts w:eastAsia="Calibri"/>
        </w:rPr>
        <w:t>The Need for Governance Reform – Symptoms vs. Cause,”</w:t>
      </w:r>
      <w:r>
        <w:rPr>
          <w:rFonts w:eastAsia="Calibri"/>
        </w:rPr>
        <w:t xml:space="preserve"> 5/21/19, </w:t>
      </w:r>
      <w:r w:rsidRPr="00BD5E35">
        <w:rPr>
          <w:rFonts w:eastAsia="Calibri"/>
        </w:rPr>
        <w:t>https://the-federalism-project.org/2019/05/21/the-need-for-governance-reform-symptoms-vs-cause/</w:t>
      </w:r>
    </w:p>
    <w:p w14:paraId="56F2DA80" w14:textId="77777777" w:rsidR="00F66749" w:rsidRPr="00F15429" w:rsidRDefault="00F66749" w:rsidP="00F66749">
      <w:pPr>
        <w:rPr>
          <w:rFonts w:eastAsia="Calibri"/>
          <w:u w:val="single"/>
        </w:rPr>
      </w:pPr>
      <w:bookmarkStart w:id="1" w:name="_Hlk109005751"/>
      <w:r w:rsidRPr="00F15429">
        <w:rPr>
          <w:rFonts w:eastAsia="Calibri"/>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F15429">
        <w:rPr>
          <w:rFonts w:eastAsia="Calibri"/>
          <w:highlight w:val="cyan"/>
          <w:u w:val="single"/>
        </w:rPr>
        <w:t>We</w:t>
      </w:r>
      <w:r w:rsidRPr="00F15429">
        <w:rPr>
          <w:rFonts w:eastAsia="Calibri"/>
          <w:u w:val="single"/>
        </w:rPr>
        <w:t xml:space="preserve"> also </w:t>
      </w:r>
      <w:r w:rsidRPr="00F15429">
        <w:rPr>
          <w:rFonts w:eastAsia="Calibri"/>
          <w:highlight w:val="cyan"/>
          <w:u w:val="single"/>
        </w:rPr>
        <w:t>face ‘</w:t>
      </w:r>
      <w:r w:rsidRPr="00EF00AB">
        <w:rPr>
          <w:rStyle w:val="Emphasis"/>
          <w:highlight w:val="cyan"/>
        </w:rPr>
        <w:t>economic</w:t>
      </w:r>
      <w:r w:rsidRPr="00F15429">
        <w:rPr>
          <w:rFonts w:eastAsia="Calibri"/>
          <w:u w:val="single"/>
        </w:rPr>
        <w:t xml:space="preserve"> challenge</w:t>
      </w:r>
      <w:r w:rsidRPr="00EF00AB">
        <w:rPr>
          <w:rStyle w:val="Emphasis"/>
        </w:rPr>
        <w:t>s</w:t>
      </w:r>
      <w:r w:rsidRPr="00F15429">
        <w:rPr>
          <w:rFonts w:eastAsia="Calibri"/>
          <w:u w:val="single"/>
        </w:rPr>
        <w:t xml:space="preserve">,’ like </w:t>
      </w:r>
      <w:r w:rsidRPr="00EF00AB">
        <w:rPr>
          <w:rStyle w:val="Emphasis"/>
        </w:rPr>
        <w:t>stagnant</w:t>
      </w:r>
      <w:r w:rsidRPr="00F15429">
        <w:rPr>
          <w:rFonts w:eastAsia="Calibri"/>
          <w:u w:val="single"/>
        </w:rPr>
        <w:t xml:space="preserve"> salaries and</w:t>
      </w:r>
      <w:r w:rsidRPr="00F15429">
        <w:rPr>
          <w:rFonts w:eastAsia="Calibri"/>
          <w:sz w:val="16"/>
        </w:rPr>
        <w:t xml:space="preserve"> low wages, </w:t>
      </w:r>
      <w:r w:rsidRPr="00F15429">
        <w:rPr>
          <w:rFonts w:eastAsia="Calibri"/>
          <w:u w:val="single"/>
        </w:rPr>
        <w:t xml:space="preserve">job </w:t>
      </w:r>
      <w:r w:rsidRPr="00EF00AB">
        <w:rPr>
          <w:rStyle w:val="Emphasis"/>
          <w:highlight w:val="cyan"/>
        </w:rPr>
        <w:t>insecurity</w:t>
      </w:r>
      <w:r w:rsidRPr="00F15429">
        <w:rPr>
          <w:rFonts w:eastAsia="Calibri"/>
          <w:sz w:val="16"/>
        </w:rPr>
        <w:t xml:space="preserve"> (due to automation or outsourcing), taxes that are too high for some and not high enough for others, mounting student debt, and yes massive income inequality. </w:t>
      </w:r>
      <w:r w:rsidRPr="00F15429">
        <w:rPr>
          <w:rFonts w:eastAsia="Calibri"/>
          <w:u w:val="single"/>
        </w:rPr>
        <w:t>And</w:t>
      </w:r>
      <w:r w:rsidRPr="00F15429">
        <w:rPr>
          <w:rFonts w:eastAsia="Calibri"/>
          <w:sz w:val="16"/>
        </w:rPr>
        <w:t xml:space="preserve">, of course, we do face </w:t>
      </w:r>
      <w:r w:rsidRPr="00F15429">
        <w:rPr>
          <w:rFonts w:eastAsia="Calibri"/>
          <w:u w:val="single"/>
        </w:rPr>
        <w:t>‘</w:t>
      </w:r>
      <w:r w:rsidRPr="00EF00AB">
        <w:rPr>
          <w:rStyle w:val="Emphasis"/>
        </w:rPr>
        <w:t xml:space="preserve">external </w:t>
      </w:r>
      <w:r w:rsidRPr="00EF00AB">
        <w:rPr>
          <w:rStyle w:val="Emphasis"/>
          <w:highlight w:val="cyan"/>
        </w:rPr>
        <w:t>challenges</w:t>
      </w:r>
      <w:r w:rsidRPr="00F15429">
        <w:rPr>
          <w:rFonts w:eastAsia="Calibri"/>
          <w:highlight w:val="cyan"/>
          <w:u w:val="single"/>
        </w:rPr>
        <w:t>’, from</w:t>
      </w:r>
      <w:r w:rsidRPr="00F15429">
        <w:rPr>
          <w:rFonts w:eastAsia="Calibri"/>
          <w:u w:val="single"/>
        </w:rPr>
        <w:t xml:space="preserve"> </w:t>
      </w:r>
      <w:r w:rsidRPr="00EF00AB">
        <w:rPr>
          <w:rStyle w:val="Emphasis"/>
        </w:rPr>
        <w:t xml:space="preserve">nuclear </w:t>
      </w:r>
      <w:r w:rsidRPr="00EF00AB">
        <w:rPr>
          <w:rStyle w:val="Emphasis"/>
          <w:highlight w:val="cyan"/>
        </w:rPr>
        <w:t>prolif</w:t>
      </w:r>
      <w:r w:rsidRPr="00F15429">
        <w:rPr>
          <w:rFonts w:eastAsia="Calibri"/>
          <w:u w:val="single"/>
        </w:rPr>
        <w:t xml:space="preserve">eration in the </w:t>
      </w:r>
      <w:r w:rsidRPr="00EF00AB">
        <w:rPr>
          <w:rStyle w:val="Emphasis"/>
          <w:highlight w:val="cyan"/>
        </w:rPr>
        <w:t>Korea</w:t>
      </w:r>
      <w:r w:rsidRPr="00F15429">
        <w:rPr>
          <w:rFonts w:eastAsia="Calibri"/>
          <w:u w:val="single"/>
        </w:rPr>
        <w:t xml:space="preserve">n peninsula, to </w:t>
      </w:r>
      <w:r w:rsidRPr="00EF00AB">
        <w:rPr>
          <w:rStyle w:val="Emphasis"/>
          <w:highlight w:val="cyan"/>
        </w:rPr>
        <w:t>ISIS</w:t>
      </w:r>
      <w:r w:rsidRPr="00F15429">
        <w:rPr>
          <w:rFonts w:eastAsia="Calibri"/>
          <w:highlight w:val="cyan"/>
          <w:u w:val="single"/>
        </w:rPr>
        <w:t xml:space="preserve"> and</w:t>
      </w:r>
      <w:r w:rsidRPr="00F15429">
        <w:rPr>
          <w:rFonts w:eastAsia="Calibri"/>
          <w:sz w:val="16"/>
        </w:rPr>
        <w:t xml:space="preserve"> religiously motivated </w:t>
      </w:r>
      <w:r w:rsidRPr="00EF00AB">
        <w:rPr>
          <w:rStyle w:val="Emphasis"/>
        </w:rPr>
        <w:t xml:space="preserve">global </w:t>
      </w:r>
      <w:r w:rsidRPr="00EF00AB">
        <w:rPr>
          <w:rStyle w:val="Emphasis"/>
          <w:highlight w:val="cyan"/>
        </w:rPr>
        <w:t>terror</w:t>
      </w:r>
      <w:r w:rsidRPr="00F15429">
        <w:rPr>
          <w:rFonts w:eastAsia="Calibri"/>
          <w:u w:val="single"/>
        </w:rPr>
        <w:t xml:space="preserve">ism, </w:t>
      </w:r>
      <w:r w:rsidRPr="00F15429">
        <w:rPr>
          <w:rFonts w:eastAsia="Calibri"/>
          <w:highlight w:val="cyan"/>
          <w:u w:val="single"/>
        </w:rPr>
        <w:t>to</w:t>
      </w:r>
      <w:r w:rsidRPr="00F15429">
        <w:rPr>
          <w:rFonts w:eastAsia="Calibri"/>
          <w:u w:val="single"/>
        </w:rPr>
        <w:t xml:space="preserve"> </w:t>
      </w:r>
      <w:r w:rsidRPr="00EF00AB">
        <w:rPr>
          <w:rStyle w:val="Emphasis"/>
        </w:rPr>
        <w:t>global</w:t>
      </w:r>
      <w:r w:rsidRPr="00F15429">
        <w:rPr>
          <w:rFonts w:eastAsia="Calibri"/>
          <w:b/>
          <w:iCs/>
          <w:u w:val="single"/>
          <w:bdr w:val="single" w:sz="8" w:space="0" w:color="auto"/>
        </w:rPr>
        <w:t xml:space="preserve"> </w:t>
      </w:r>
      <w:r w:rsidRPr="00EF00AB">
        <w:rPr>
          <w:rStyle w:val="Emphasis"/>
          <w:highlight w:val="cyan"/>
        </w:rPr>
        <w:t>warming</w:t>
      </w:r>
      <w:r w:rsidRPr="00F15429">
        <w:rPr>
          <w:rFonts w:eastAsia="Calibri"/>
          <w:sz w:val="16"/>
        </w:rPr>
        <w:t xml:space="preserve"> and climate change!</w:t>
      </w:r>
    </w:p>
    <w:p w14:paraId="3DB54B20" w14:textId="77777777" w:rsidR="00F66749" w:rsidRPr="00F15429" w:rsidRDefault="00F66749" w:rsidP="00F66749">
      <w:pPr>
        <w:rPr>
          <w:rFonts w:eastAsia="Calibri"/>
          <w:sz w:val="16"/>
        </w:rPr>
      </w:pPr>
      <w:r w:rsidRPr="00F15429">
        <w:rPr>
          <w:rFonts w:eastAsia="Calibri"/>
          <w:sz w:val="16"/>
        </w:rPr>
        <w:t xml:space="preserve">Yet, most of </w:t>
      </w:r>
      <w:r w:rsidRPr="00F15429">
        <w:rPr>
          <w:rFonts w:eastAsia="Calibri"/>
          <w:highlight w:val="cyan"/>
          <w:u w:val="single"/>
        </w:rPr>
        <w:t>these</w:t>
      </w:r>
      <w:r w:rsidRPr="00F15429">
        <w:rPr>
          <w:rFonts w:eastAsia="Calibri"/>
          <w:u w:val="single"/>
        </w:rPr>
        <w:t xml:space="preserve"> issues </w:t>
      </w:r>
      <w:r w:rsidRPr="00F15429">
        <w:rPr>
          <w:rFonts w:eastAsia="Calibri"/>
          <w:highlight w:val="cyan"/>
          <w:u w:val="single"/>
        </w:rPr>
        <w:t>are</w:t>
      </w:r>
      <w:r w:rsidRPr="00F15429">
        <w:rPr>
          <w:rFonts w:eastAsia="Calibri"/>
          <w:u w:val="single"/>
        </w:rPr>
        <w:t xml:space="preserve"> but </w:t>
      </w:r>
      <w:r w:rsidRPr="00EF00AB">
        <w:rPr>
          <w:rStyle w:val="Emphasis"/>
          <w:highlight w:val="cyan"/>
        </w:rPr>
        <w:t>symptoms</w:t>
      </w:r>
      <w:r w:rsidRPr="00F15429">
        <w:rPr>
          <w:rFonts w:eastAsia="Calibri"/>
          <w:highlight w:val="cyan"/>
          <w:u w:val="single"/>
        </w:rPr>
        <w:t xml:space="preserve"> of a </w:t>
      </w:r>
      <w:r w:rsidRPr="00EF00AB">
        <w:rPr>
          <w:rStyle w:val="Emphasis"/>
          <w:highlight w:val="cyan"/>
        </w:rPr>
        <w:t>greater</w:t>
      </w:r>
      <w:r w:rsidRPr="00EF00AB">
        <w:rPr>
          <w:rStyle w:val="Emphasis"/>
        </w:rPr>
        <w:t xml:space="preserve"> cause</w:t>
      </w:r>
      <w:r w:rsidRPr="00F15429">
        <w:rPr>
          <w:rFonts w:eastAsia="Calibri"/>
          <w:u w:val="single"/>
        </w:rPr>
        <w:t>. Their existence</w:t>
      </w:r>
      <w:r w:rsidRPr="00F15429">
        <w:rPr>
          <w:rFonts w:eastAsia="Calibri"/>
          <w:sz w:val="16"/>
        </w:rPr>
        <w:t xml:space="preserve">, or our inability to overcome them, </w:t>
      </w:r>
      <w:r w:rsidRPr="00F15429">
        <w:rPr>
          <w:rFonts w:eastAsia="Calibri"/>
          <w:u w:val="single"/>
        </w:rPr>
        <w:t xml:space="preserve">is being caused by a much </w:t>
      </w:r>
      <w:r w:rsidRPr="00EF00AB">
        <w:rPr>
          <w:rStyle w:val="Emphasis"/>
        </w:rPr>
        <w:t xml:space="preserve">greater </w:t>
      </w:r>
      <w:r w:rsidRPr="00EF00AB">
        <w:rPr>
          <w:rStyle w:val="Emphasis"/>
          <w:highlight w:val="cyan"/>
        </w:rPr>
        <w:t>problem</w:t>
      </w:r>
      <w:r w:rsidRPr="00F15429">
        <w:rPr>
          <w:rFonts w:eastAsia="Calibri"/>
          <w:sz w:val="16"/>
        </w:rPr>
        <w:t xml:space="preserve"> in our society </w:t>
      </w:r>
      <w:r w:rsidRPr="00F15429">
        <w:rPr>
          <w:rFonts w:eastAsia="Calibri"/>
          <w:highlight w:val="cyan"/>
          <w:u w:val="single"/>
        </w:rPr>
        <w:t>that</w:t>
      </w:r>
      <w:r w:rsidRPr="00F15429">
        <w:rPr>
          <w:rFonts w:eastAsia="Calibri"/>
          <w:sz w:val="16"/>
        </w:rPr>
        <w:t xml:space="preserve"> unless we address </w:t>
      </w:r>
      <w:proofErr w:type="gramStart"/>
      <w:r w:rsidRPr="00F15429">
        <w:rPr>
          <w:rFonts w:eastAsia="Calibri"/>
          <w:sz w:val="16"/>
        </w:rPr>
        <w:t>soon</w:t>
      </w:r>
      <w:proofErr w:type="gramEnd"/>
      <w:r w:rsidRPr="00F15429">
        <w:rPr>
          <w:rFonts w:eastAsia="Calibri"/>
          <w:sz w:val="16"/>
        </w:rPr>
        <w:t xml:space="preserve"> we </w:t>
      </w:r>
      <w:r w:rsidRPr="00F15429">
        <w:rPr>
          <w:rFonts w:eastAsia="Calibri"/>
          <w:highlight w:val="cyan"/>
          <w:u w:val="single"/>
        </w:rPr>
        <w:t>risk</w:t>
      </w:r>
      <w:r w:rsidRPr="00F15429">
        <w:rPr>
          <w:rFonts w:eastAsia="Calibri"/>
          <w:u w:val="single"/>
        </w:rPr>
        <w:t xml:space="preserve"> permanent </w:t>
      </w:r>
      <w:r w:rsidRPr="00EF00AB">
        <w:rPr>
          <w:rStyle w:val="Emphasis"/>
        </w:rPr>
        <w:t xml:space="preserve">societal </w:t>
      </w:r>
      <w:r w:rsidRPr="00EF00AB">
        <w:rPr>
          <w:rStyle w:val="Emphasis"/>
          <w:highlight w:val="cyan"/>
        </w:rPr>
        <w:t>failures</w:t>
      </w:r>
      <w:r w:rsidRPr="00F15429">
        <w:rPr>
          <w:rFonts w:eastAsia="Calibri"/>
          <w:highlight w:val="cyan"/>
          <w:u w:val="single"/>
        </w:rPr>
        <w:t xml:space="preserve"> within</w:t>
      </w:r>
      <w:r w:rsidRPr="00F15429">
        <w:rPr>
          <w:rFonts w:eastAsia="Calibri"/>
          <w:u w:val="single"/>
        </w:rPr>
        <w:t xml:space="preserve"> the next 20 to 30 </w:t>
      </w:r>
      <w:r w:rsidRPr="00F15429">
        <w:rPr>
          <w:rFonts w:eastAsia="Calibri"/>
          <w:highlight w:val="cyan"/>
          <w:u w:val="single"/>
        </w:rPr>
        <w:t>years</w:t>
      </w:r>
      <w:r w:rsidRPr="00F15429">
        <w:rPr>
          <w:rFonts w:eastAsia="Calibri"/>
          <w:sz w:val="16"/>
        </w:rPr>
        <w:t>.</w:t>
      </w:r>
    </w:p>
    <w:p w14:paraId="6F0FD04E" w14:textId="77777777" w:rsidR="00F66749" w:rsidRPr="00F15429" w:rsidRDefault="00F66749" w:rsidP="00F66749">
      <w:pPr>
        <w:rPr>
          <w:rFonts w:eastAsia="Calibri"/>
          <w:sz w:val="16"/>
        </w:rPr>
      </w:pPr>
      <w:r w:rsidRPr="00F15429">
        <w:rPr>
          <w:rFonts w:eastAsia="Calibri"/>
          <w:highlight w:val="cyan"/>
          <w:u w:val="single"/>
        </w:rPr>
        <w:t>This</w:t>
      </w:r>
      <w:r w:rsidRPr="00F15429">
        <w:rPr>
          <w:rFonts w:eastAsia="Calibri"/>
          <w:u w:val="single"/>
        </w:rPr>
        <w:t xml:space="preserve"> greater cause </w:t>
      </w:r>
      <w:r w:rsidRPr="00F15429">
        <w:rPr>
          <w:rFonts w:eastAsia="Calibri"/>
          <w:highlight w:val="cyan"/>
          <w:u w:val="single"/>
        </w:rPr>
        <w:t>is</w:t>
      </w:r>
      <w:r w:rsidRPr="00F15429">
        <w:rPr>
          <w:rFonts w:eastAsia="Calibri"/>
          <w:u w:val="single"/>
        </w:rPr>
        <w:t xml:space="preserve"> our very own </w:t>
      </w:r>
      <w:r w:rsidRPr="00EF00AB">
        <w:rPr>
          <w:rStyle w:val="Emphasis"/>
          <w:highlight w:val="cyan"/>
        </w:rPr>
        <w:t>failing</w:t>
      </w:r>
      <w:r w:rsidRPr="00EF00AB">
        <w:rPr>
          <w:rStyle w:val="Emphasis"/>
        </w:rPr>
        <w:t xml:space="preserve"> system</w:t>
      </w:r>
      <w:r w:rsidRPr="00F15429">
        <w:rPr>
          <w:rFonts w:eastAsia="Calibri"/>
          <w:u w:val="single"/>
        </w:rPr>
        <w:t xml:space="preserve"> of </w:t>
      </w:r>
      <w:r w:rsidRPr="00EF00AB">
        <w:rPr>
          <w:rStyle w:val="Emphasis"/>
          <w:highlight w:val="cyan"/>
        </w:rPr>
        <w:t>governance</w:t>
      </w:r>
      <w:r w:rsidRPr="00F15429">
        <w:rPr>
          <w:rFonts w:eastAsia="Calibri"/>
          <w:u w:val="single"/>
        </w:rPr>
        <w:t>!!!</w:t>
      </w:r>
    </w:p>
    <w:bookmarkEnd w:id="1"/>
    <w:p w14:paraId="4CB73DB1" w14:textId="77777777" w:rsidR="00F66749" w:rsidRPr="00F15429" w:rsidRDefault="00F66749" w:rsidP="00F66749">
      <w:pPr>
        <w:rPr>
          <w:rFonts w:eastAsia="Calibri"/>
          <w:sz w:val="16"/>
        </w:rPr>
      </w:pPr>
      <w:r w:rsidRPr="00F15429">
        <w:rPr>
          <w:rFonts w:eastAsia="Calibri"/>
          <w:sz w:val="16"/>
        </w:rPr>
        <w:t xml:space="preserve">Though brilliant in its original construction by the founding fathers, our </w:t>
      </w:r>
      <w:proofErr w:type="gramStart"/>
      <w:r w:rsidRPr="00F15429">
        <w:rPr>
          <w:rFonts w:eastAsia="Calibri"/>
          <w:sz w:val="16"/>
        </w:rPr>
        <w:t>Federal</w:t>
      </w:r>
      <w:proofErr w:type="gramEnd"/>
      <w:r w:rsidRPr="00F15429">
        <w:rPr>
          <w:rFonts w:eastAsia="Calibri"/>
          <w:sz w:val="16"/>
        </w:rPr>
        <w:t xml:space="preserve"> system of governance (separation of powers, check and balances, separate Federal and State governments) is grossly off track and highly unbalanced. </w:t>
      </w:r>
      <w:r w:rsidRPr="00F15429">
        <w:rPr>
          <w:rFonts w:eastAsia="Calibri"/>
          <w:u w:val="single"/>
        </w:rPr>
        <w:t xml:space="preserve">During the past 200 years, we witnessed </w:t>
      </w:r>
      <w:r w:rsidRPr="00F15429">
        <w:rPr>
          <w:rFonts w:eastAsia="Calibri"/>
          <w:highlight w:val="cyan"/>
          <w:u w:val="single"/>
        </w:rPr>
        <w:t>a</w:t>
      </w:r>
      <w:r w:rsidRPr="00F15429">
        <w:rPr>
          <w:rFonts w:eastAsia="Calibri"/>
          <w:u w:val="single"/>
        </w:rPr>
        <w:t xml:space="preserve"> steady </w:t>
      </w:r>
      <w:r w:rsidRPr="00F15429">
        <w:rPr>
          <w:rFonts w:eastAsia="Calibri"/>
          <w:highlight w:val="cyan"/>
          <w:u w:val="single"/>
        </w:rPr>
        <w:t>transfer</w:t>
      </w:r>
      <w:r w:rsidRPr="00F15429">
        <w:rPr>
          <w:rFonts w:eastAsia="Calibri"/>
          <w:u w:val="single"/>
        </w:rPr>
        <w:t xml:space="preserve"> of power away </w:t>
      </w:r>
      <w:r w:rsidRPr="00F15429">
        <w:rPr>
          <w:rFonts w:eastAsia="Calibri"/>
          <w:highlight w:val="cyan"/>
          <w:u w:val="single"/>
        </w:rPr>
        <w:t>from</w:t>
      </w:r>
      <w:r w:rsidRPr="00F15429">
        <w:rPr>
          <w:rFonts w:eastAsia="Calibri"/>
          <w:u w:val="single"/>
        </w:rPr>
        <w:t xml:space="preserve"> the </w:t>
      </w:r>
      <w:r w:rsidRPr="00EF00AB">
        <w:rPr>
          <w:rStyle w:val="Emphasis"/>
          <w:highlight w:val="cyan"/>
        </w:rPr>
        <w:t>States</w:t>
      </w:r>
      <w:r w:rsidRPr="00F15429">
        <w:rPr>
          <w:rFonts w:eastAsia="Calibri"/>
          <w:u w:val="single"/>
        </w:rPr>
        <w:t xml:space="preserve"> and into the </w:t>
      </w:r>
      <w:r w:rsidRPr="00EF00AB">
        <w:rPr>
          <w:rStyle w:val="Emphasis"/>
        </w:rPr>
        <w:t>Fed</w:t>
      </w:r>
      <w:r w:rsidRPr="00F15429">
        <w:rPr>
          <w:rFonts w:eastAsia="Calibri"/>
          <w:u w:val="single"/>
        </w:rPr>
        <w:t>eral</w:t>
      </w:r>
      <w:r w:rsidRPr="00F15429">
        <w:rPr>
          <w:rFonts w:eastAsia="Calibri"/>
          <w:sz w:val="16"/>
        </w:rPr>
        <w:t xml:space="preserve"> government, and within the Federal government we saw a similar steady concentration of power in the hands of the Executive (the singular President), and to a certain extend the Supreme Court (due to Congressional acquiescence).</w:t>
      </w:r>
    </w:p>
    <w:p w14:paraId="2CC684CC" w14:textId="77777777" w:rsidR="00F66749" w:rsidRPr="00F15429" w:rsidRDefault="00F66749" w:rsidP="00F66749">
      <w:pPr>
        <w:rPr>
          <w:rFonts w:eastAsia="Calibri"/>
          <w:sz w:val="16"/>
          <w:szCs w:val="14"/>
        </w:rPr>
      </w:pPr>
      <w:r w:rsidRPr="00F15429">
        <w:rPr>
          <w:rFonts w:eastAsia="Calibri"/>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56E14340" w14:textId="77777777" w:rsidR="00F66749" w:rsidRPr="00F15429" w:rsidRDefault="00F66749" w:rsidP="00F66749">
      <w:pPr>
        <w:rPr>
          <w:rFonts w:eastAsia="Calibri"/>
          <w:sz w:val="16"/>
          <w:szCs w:val="14"/>
        </w:rPr>
      </w:pPr>
      <w:r w:rsidRPr="00F15429">
        <w:rPr>
          <w:rFonts w:eastAsia="Calibri"/>
          <w:sz w:val="16"/>
          <w:szCs w:val="14"/>
        </w:rPr>
        <w:t>Today, power and authority to deal with issues and solve problems is highly concentrated at the Federal level, away from ordinary people and their ability to monitor let alone influence elected politicians. </w:t>
      </w:r>
    </w:p>
    <w:p w14:paraId="1ADDD07C" w14:textId="77777777" w:rsidR="00F66749" w:rsidRPr="00F15429" w:rsidRDefault="00F66749" w:rsidP="00F66749">
      <w:pPr>
        <w:rPr>
          <w:rFonts w:eastAsia="Calibri"/>
          <w:sz w:val="16"/>
        </w:rPr>
      </w:pPr>
      <w:r w:rsidRPr="00F15429">
        <w:rPr>
          <w:rFonts w:eastAsia="Calibri"/>
          <w:highlight w:val="cyan"/>
          <w:u w:val="single"/>
        </w:rPr>
        <w:t xml:space="preserve">There is </w:t>
      </w:r>
      <w:r w:rsidRPr="00EF00AB">
        <w:rPr>
          <w:rStyle w:val="Emphasis"/>
          <w:highlight w:val="cyan"/>
        </w:rPr>
        <w:t>so much</w:t>
      </w:r>
      <w:r w:rsidRPr="00EF00AB">
        <w:rPr>
          <w:u w:val="single"/>
        </w:rPr>
        <w:t xml:space="preserve"> </w:t>
      </w:r>
      <w:r w:rsidRPr="00F15429">
        <w:rPr>
          <w:rFonts w:eastAsia="Calibri"/>
          <w:u w:val="single"/>
        </w:rPr>
        <w:t xml:space="preserve">power </w:t>
      </w:r>
      <w:r w:rsidRPr="00EF00AB">
        <w:rPr>
          <w:rStyle w:val="Emphasis"/>
        </w:rPr>
        <w:t>concentrated</w:t>
      </w:r>
      <w:r w:rsidRPr="00F15429">
        <w:rPr>
          <w:rFonts w:eastAsia="Calibri"/>
          <w:u w:val="single"/>
        </w:rPr>
        <w:t xml:space="preserve"> </w:t>
      </w:r>
      <w:r w:rsidRPr="00F15429">
        <w:rPr>
          <w:rFonts w:eastAsia="Calibri"/>
          <w:highlight w:val="cyan"/>
          <w:u w:val="single"/>
        </w:rPr>
        <w:t xml:space="preserve">at the </w:t>
      </w:r>
      <w:r w:rsidRPr="00EF00AB">
        <w:rPr>
          <w:rStyle w:val="Emphasis"/>
          <w:highlight w:val="cyan"/>
        </w:rPr>
        <w:t>Fed</w:t>
      </w:r>
      <w:r w:rsidRPr="00F15429">
        <w:rPr>
          <w:rFonts w:eastAsia="Calibri"/>
          <w:u w:val="single"/>
        </w:rPr>
        <w:t>eral level</w:t>
      </w:r>
      <w:r w:rsidRPr="00F15429">
        <w:rPr>
          <w:rFonts w:eastAsia="Calibri"/>
          <w:sz w:val="16"/>
        </w:rPr>
        <w:t xml:space="preserve">, and in particular in the hands of one person (the President) </w:t>
      </w:r>
      <w:r w:rsidRPr="00F15429">
        <w:rPr>
          <w:rFonts w:eastAsia="Calibri"/>
          <w:u w:val="single"/>
        </w:rPr>
        <w:t xml:space="preserve">that </w:t>
      </w:r>
      <w:r w:rsidRPr="00F15429">
        <w:rPr>
          <w:rFonts w:eastAsia="Calibri"/>
          <w:highlight w:val="cyan"/>
          <w:u w:val="single"/>
        </w:rPr>
        <w:t>it makes</w:t>
      </w:r>
      <w:r w:rsidRPr="00F15429">
        <w:rPr>
          <w:rFonts w:eastAsia="Calibri"/>
          <w:u w:val="single"/>
        </w:rPr>
        <w:t xml:space="preserve"> Washington</w:t>
      </w:r>
      <w:r w:rsidRPr="00F15429">
        <w:rPr>
          <w:rFonts w:eastAsia="Calibri"/>
          <w:sz w:val="16"/>
        </w:rPr>
        <w:t xml:space="preserve"> politicians </w:t>
      </w:r>
      <w:r w:rsidRPr="00EF00AB">
        <w:rPr>
          <w:rStyle w:val="Emphasis"/>
        </w:rPr>
        <w:t xml:space="preserve">constant </w:t>
      </w:r>
      <w:r w:rsidRPr="00EF00AB">
        <w:rPr>
          <w:rStyle w:val="Emphasis"/>
          <w:highlight w:val="cyan"/>
        </w:rPr>
        <w:t>targets</w:t>
      </w:r>
      <w:r w:rsidRPr="00F15429">
        <w:rPr>
          <w:rFonts w:eastAsia="Calibri"/>
          <w:highlight w:val="cyan"/>
          <w:u w:val="single"/>
        </w:rPr>
        <w:t xml:space="preserve"> of</w:t>
      </w:r>
      <w:r w:rsidRPr="00F15429">
        <w:rPr>
          <w:rFonts w:eastAsia="Calibri"/>
          <w:u w:val="single"/>
        </w:rPr>
        <w:t xml:space="preserve"> </w:t>
      </w:r>
      <w:r w:rsidRPr="00EF00AB">
        <w:rPr>
          <w:rStyle w:val="Emphasis"/>
        </w:rPr>
        <w:t>special interests</w:t>
      </w:r>
      <w:r w:rsidRPr="00F15429">
        <w:rPr>
          <w:rFonts w:eastAsia="Calibri"/>
          <w:u w:val="single"/>
        </w:rPr>
        <w:t xml:space="preserve"> and </w:t>
      </w:r>
      <w:r w:rsidRPr="00EF00AB">
        <w:rPr>
          <w:rStyle w:val="Emphasis"/>
          <w:highlight w:val="cyan"/>
        </w:rPr>
        <w:t>lobbying</w:t>
      </w:r>
      <w:r w:rsidRPr="00F15429">
        <w:rPr>
          <w:rFonts w:eastAsia="Calibri"/>
          <w:sz w:val="16"/>
        </w:rPr>
        <w:t xml:space="preserve"> organizations, </w:t>
      </w:r>
      <w:r w:rsidRPr="00F15429">
        <w:rPr>
          <w:rFonts w:eastAsia="Calibri"/>
          <w:u w:val="single"/>
        </w:rPr>
        <w:t xml:space="preserve">makes </w:t>
      </w:r>
      <w:r w:rsidRPr="00EF00AB">
        <w:rPr>
          <w:rStyle w:val="Emphasis"/>
          <w:highlight w:val="cyan"/>
        </w:rPr>
        <w:t>negotiations</w:t>
      </w:r>
      <w:r w:rsidRPr="00F15429">
        <w:rPr>
          <w:rFonts w:eastAsia="Calibri"/>
          <w:u w:val="single"/>
        </w:rPr>
        <w:t xml:space="preserve"> for compromise </w:t>
      </w:r>
      <w:r w:rsidRPr="00F15429">
        <w:rPr>
          <w:rFonts w:eastAsia="Calibri"/>
          <w:highlight w:val="cyan"/>
          <w:u w:val="single"/>
        </w:rPr>
        <w:t>impossible</w:t>
      </w:r>
      <w:r w:rsidRPr="00F15429">
        <w:rPr>
          <w:rFonts w:eastAsia="Calibri"/>
          <w:sz w:val="16"/>
        </w:rPr>
        <w:t xml:space="preserve"> because there is so much at stake, </w:t>
      </w:r>
      <w:r w:rsidRPr="00F15429">
        <w:rPr>
          <w:rFonts w:eastAsia="Calibri"/>
          <w:highlight w:val="cyan"/>
          <w:u w:val="single"/>
        </w:rPr>
        <w:t>and</w:t>
      </w:r>
      <w:r w:rsidRPr="00F15429">
        <w:rPr>
          <w:rFonts w:eastAsia="Calibri"/>
          <w:u w:val="single"/>
        </w:rPr>
        <w:t xml:space="preserve"> it has </w:t>
      </w:r>
      <w:r w:rsidRPr="00F15429">
        <w:rPr>
          <w:rFonts w:eastAsia="Calibri"/>
          <w:highlight w:val="cyan"/>
          <w:u w:val="single"/>
        </w:rPr>
        <w:t>created</w:t>
      </w:r>
      <w:r w:rsidRPr="00F15429">
        <w:rPr>
          <w:rFonts w:eastAsia="Calibri"/>
          <w:u w:val="single"/>
        </w:rPr>
        <w:t xml:space="preserve"> a </w:t>
      </w:r>
      <w:r w:rsidRPr="00EF00AB">
        <w:rPr>
          <w:rStyle w:val="Emphasis"/>
        </w:rPr>
        <w:t xml:space="preserve">highly </w:t>
      </w:r>
      <w:r w:rsidRPr="00EF00AB">
        <w:rPr>
          <w:rStyle w:val="Emphasis"/>
          <w:highlight w:val="cyan"/>
        </w:rPr>
        <w:t>unbalanced</w:t>
      </w:r>
      <w:r w:rsidRPr="00F15429">
        <w:rPr>
          <w:rFonts w:eastAsia="Calibri"/>
          <w:highlight w:val="cyan"/>
          <w:u w:val="single"/>
        </w:rPr>
        <w:t xml:space="preserve"> system</w:t>
      </w:r>
      <w:r w:rsidRPr="00F15429">
        <w:rPr>
          <w:rFonts w:eastAsia="Calibri"/>
          <w:sz w:val="16"/>
        </w:rPr>
        <w:t xml:space="preserve"> (where “checks and balances” are not fully implemented and more often can’t work effectively).</w:t>
      </w:r>
    </w:p>
    <w:p w14:paraId="4A93DD8B" w14:textId="77777777" w:rsidR="00F66749" w:rsidRPr="00F15429" w:rsidRDefault="00F66749" w:rsidP="00F66749">
      <w:pPr>
        <w:rPr>
          <w:rFonts w:eastAsia="Calibri"/>
          <w:sz w:val="16"/>
        </w:rPr>
      </w:pPr>
      <w:r w:rsidRPr="00F15429">
        <w:rPr>
          <w:rFonts w:eastAsia="Calibri"/>
          <w:sz w:val="16"/>
        </w:rPr>
        <w:t xml:space="preserve">Washington gridlock, dysfunction, polarization, and partisanship have led to the inability to pass a budget (balanced or otherwise), or address the need for immigration reform, or provide for adequate healthcare coverage and affordable prescription </w:t>
      </w:r>
      <w:proofErr w:type="gramStart"/>
      <w:r w:rsidRPr="00F15429">
        <w:rPr>
          <w:rFonts w:eastAsia="Calibri"/>
          <w:sz w:val="16"/>
        </w:rPr>
        <w:t>drugs, or</w:t>
      </w:r>
      <w:proofErr w:type="gramEnd"/>
      <w:r w:rsidRPr="00F15429">
        <w:rPr>
          <w:rFonts w:eastAsia="Calibri"/>
          <w:sz w:val="16"/>
        </w:rPr>
        <w:t xml:space="preserve"> even implement proper tax reform. Therefore, </w:t>
      </w:r>
      <w:r w:rsidRPr="00F15429">
        <w:rPr>
          <w:rFonts w:eastAsia="Calibri"/>
          <w:highlight w:val="cyan"/>
          <w:u w:val="single"/>
        </w:rPr>
        <w:t>unless we address</w:t>
      </w:r>
      <w:r w:rsidRPr="00F15429">
        <w:rPr>
          <w:rFonts w:eastAsia="Calibri"/>
          <w:u w:val="single"/>
        </w:rPr>
        <w:t xml:space="preserve"> these </w:t>
      </w:r>
      <w:r w:rsidRPr="00F15429">
        <w:rPr>
          <w:rFonts w:eastAsia="Calibri"/>
          <w:highlight w:val="cyan"/>
          <w:u w:val="single"/>
        </w:rPr>
        <w:t>‘</w:t>
      </w:r>
      <w:r w:rsidRPr="00EF00AB">
        <w:rPr>
          <w:rStyle w:val="Emphasis"/>
          <w:highlight w:val="cyan"/>
        </w:rPr>
        <w:t>systemic</w:t>
      </w:r>
      <w:r w:rsidRPr="00F15429">
        <w:rPr>
          <w:rFonts w:eastAsia="Calibri"/>
          <w:highlight w:val="cyan"/>
          <w:u w:val="single"/>
        </w:rPr>
        <w:t>’ failures</w:t>
      </w:r>
      <w:r w:rsidRPr="00F15429">
        <w:rPr>
          <w:rFonts w:eastAsia="Calibri"/>
          <w:u w:val="single"/>
        </w:rPr>
        <w:t xml:space="preserve"> of our system of governance</w:t>
      </w:r>
      <w:r w:rsidRPr="00F15429">
        <w:rPr>
          <w:rFonts w:eastAsia="Calibri"/>
          <w:sz w:val="16"/>
        </w:rPr>
        <w:t>, unless we implement institutional changes </w:t>
      </w:r>
      <w:r w:rsidRPr="00F15429">
        <w:rPr>
          <w:rFonts w:eastAsia="Calibri"/>
          <w:highlight w:val="cyan"/>
          <w:u w:val="single"/>
        </w:rPr>
        <w:t>and </w:t>
      </w:r>
      <w:r w:rsidRPr="00EF00AB">
        <w:rPr>
          <w:rStyle w:val="Emphasis"/>
          <w:highlight w:val="cyan"/>
        </w:rPr>
        <w:t>fix</w:t>
      </w:r>
      <w:r w:rsidRPr="00EF00AB">
        <w:rPr>
          <w:rStyle w:val="Emphasis"/>
        </w:rPr>
        <w:t xml:space="preserve"> the </w:t>
      </w:r>
      <w:r w:rsidRPr="00EF00AB">
        <w:rPr>
          <w:rStyle w:val="Emphasis"/>
          <w:highlight w:val="cyan"/>
        </w:rPr>
        <w:t>process</w:t>
      </w:r>
      <w:r w:rsidRPr="00F15429">
        <w:rPr>
          <w:rFonts w:eastAsia="Calibri"/>
          <w:highlight w:val="cyan"/>
          <w:u w:val="single"/>
        </w:rPr>
        <w:t xml:space="preserve">, we will </w:t>
      </w:r>
      <w:r w:rsidRPr="00EF00AB">
        <w:rPr>
          <w:rStyle w:val="Emphasis"/>
          <w:highlight w:val="cyan"/>
        </w:rPr>
        <w:t>never</w:t>
      </w:r>
      <w:r w:rsidRPr="00F15429">
        <w:rPr>
          <w:rFonts w:eastAsia="Calibri"/>
          <w:highlight w:val="cyan"/>
          <w:u w:val="single"/>
        </w:rPr>
        <w:t xml:space="preserve"> get</w:t>
      </w:r>
      <w:r w:rsidRPr="00F15429">
        <w:rPr>
          <w:rFonts w:eastAsia="Calibri"/>
          <w:u w:val="single"/>
        </w:rPr>
        <w:t xml:space="preserve"> </w:t>
      </w:r>
      <w:r w:rsidRPr="00EF00AB">
        <w:rPr>
          <w:rStyle w:val="Emphasis"/>
        </w:rPr>
        <w:t xml:space="preserve">lasting </w:t>
      </w:r>
      <w:r w:rsidRPr="00EF00AB">
        <w:rPr>
          <w:rStyle w:val="Emphasis"/>
          <w:highlight w:val="cyan"/>
        </w:rPr>
        <w:t>solutions</w:t>
      </w:r>
      <w:r w:rsidRPr="00F15429">
        <w:rPr>
          <w:rFonts w:eastAsia="Calibri"/>
          <w:highlight w:val="cyan"/>
          <w:u w:val="single"/>
        </w:rPr>
        <w:t xml:space="preserve"> to</w:t>
      </w:r>
      <w:r w:rsidRPr="00F15429">
        <w:rPr>
          <w:rFonts w:eastAsia="Calibri"/>
          <w:u w:val="single"/>
        </w:rPr>
        <w:t xml:space="preserve"> our </w:t>
      </w:r>
      <w:r w:rsidRPr="00EF00AB">
        <w:rPr>
          <w:rStyle w:val="Emphasis"/>
        </w:rPr>
        <w:t>current</w:t>
      </w:r>
      <w:r w:rsidRPr="00F15429">
        <w:rPr>
          <w:rFonts w:eastAsia="Calibri"/>
          <w:u w:val="single"/>
        </w:rPr>
        <w:t xml:space="preserve"> and </w:t>
      </w:r>
      <w:r w:rsidRPr="00EF00AB">
        <w:rPr>
          <w:rStyle w:val="Emphasis"/>
        </w:rPr>
        <w:t xml:space="preserve">future </w:t>
      </w:r>
      <w:r w:rsidRPr="00EF00AB">
        <w:rPr>
          <w:rStyle w:val="Emphasis"/>
          <w:highlight w:val="cyan"/>
        </w:rPr>
        <w:t>societal challenges</w:t>
      </w:r>
      <w:r w:rsidRPr="00F15429">
        <w:rPr>
          <w:rFonts w:eastAsia="Calibri"/>
          <w:sz w:val="16"/>
        </w:rPr>
        <w:t>.</w:t>
      </w:r>
    </w:p>
    <w:p w14:paraId="25A6F5B0" w14:textId="77777777" w:rsidR="00F66749" w:rsidRPr="00F15429" w:rsidRDefault="00F66749" w:rsidP="00F66749">
      <w:pPr>
        <w:rPr>
          <w:rFonts w:eastAsia="Calibri"/>
          <w:sz w:val="16"/>
          <w:szCs w:val="14"/>
        </w:rPr>
      </w:pPr>
      <w:r w:rsidRPr="00F15429">
        <w:rPr>
          <w:rFonts w:eastAsia="Calibri"/>
          <w:sz w:val="16"/>
          <w:szCs w:val="14"/>
        </w:rPr>
        <w:t xml:space="preserve">Unfortunately, there is no one thing we can do, no ‘magic bullet’ that can fix the dysfunction of our </w:t>
      </w:r>
      <w:proofErr w:type="gramStart"/>
      <w:r w:rsidRPr="00F15429">
        <w:rPr>
          <w:rFonts w:eastAsia="Calibri"/>
          <w:sz w:val="16"/>
          <w:szCs w:val="14"/>
        </w:rPr>
        <w:t>Federal</w:t>
      </w:r>
      <w:proofErr w:type="gramEnd"/>
      <w:r w:rsidRPr="00F15429">
        <w:rPr>
          <w:rFonts w:eastAsia="Calibri"/>
          <w:sz w:val="16"/>
          <w:szCs w:val="14"/>
        </w:rPr>
        <w:t xml:space="preserve"> system of governance (because it’s not just ‘the Federal government’ that needs reform, but also/primarily Congress and the Judiciary). Rather, there are several things (from specific process changes through laws/regulations to Constitutional amendments) that we will have to </w:t>
      </w:r>
      <w:proofErr w:type="gramStart"/>
      <w:r w:rsidRPr="00F15429">
        <w:rPr>
          <w:rFonts w:eastAsia="Calibri"/>
          <w:sz w:val="16"/>
          <w:szCs w:val="14"/>
        </w:rPr>
        <w:t>changes</w:t>
      </w:r>
      <w:proofErr w:type="gramEnd"/>
      <w:r w:rsidRPr="00F15429">
        <w:rPr>
          <w:rFonts w:eastAsia="Calibri"/>
          <w:sz w:val="16"/>
          <w:szCs w:val="14"/>
        </w:rPr>
        <w:t xml:space="preserve"> now, </w:t>
      </w:r>
      <w:proofErr w:type="gramStart"/>
      <w:r w:rsidRPr="00F15429">
        <w:rPr>
          <w:rFonts w:eastAsia="Calibri"/>
          <w:sz w:val="16"/>
          <w:szCs w:val="14"/>
        </w:rPr>
        <w:t>in order to</w:t>
      </w:r>
      <w:proofErr w:type="gramEnd"/>
      <w:r w:rsidRPr="00F15429">
        <w:rPr>
          <w:rFonts w:eastAsia="Calibri"/>
          <w:sz w:val="16"/>
          <w:szCs w:val="14"/>
        </w:rPr>
        <w:t xml:space="preserve"> see improvement in the function of our system of governance in the next 20 to 30 years.</w:t>
      </w:r>
    </w:p>
    <w:p w14:paraId="112C32C3" w14:textId="77777777" w:rsidR="00F66749" w:rsidRPr="00F15429" w:rsidRDefault="00F66749" w:rsidP="00F66749">
      <w:pPr>
        <w:rPr>
          <w:rFonts w:eastAsia="Calibri"/>
          <w:sz w:val="16"/>
          <w:szCs w:val="14"/>
        </w:rPr>
      </w:pPr>
      <w:r w:rsidRPr="00F15429">
        <w:rPr>
          <w:rFonts w:eastAsia="Calibri"/>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67A423CD" w14:textId="77777777" w:rsidR="00F66749" w:rsidRPr="00F15429" w:rsidRDefault="00F66749" w:rsidP="00F66749">
      <w:pPr>
        <w:rPr>
          <w:rFonts w:eastAsia="Calibri"/>
          <w:sz w:val="16"/>
        </w:rPr>
      </w:pPr>
      <w:r w:rsidRPr="00F15429">
        <w:rPr>
          <w:rFonts w:eastAsia="Calibri"/>
          <w:u w:val="single"/>
        </w:rPr>
        <w:t>Concentration of power</w:t>
      </w:r>
      <w:r w:rsidRPr="00F15429">
        <w:rPr>
          <w:rFonts w:eastAsia="Calibri"/>
          <w:sz w:val="16"/>
        </w:rPr>
        <w:t xml:space="preserve"> at the Federal level, over the past 200 years, though not inherently evil (downright necessary and proper during some critical periods), </w:t>
      </w:r>
      <w:r w:rsidRPr="00F15429">
        <w:rPr>
          <w:rFonts w:eastAsia="Calibri"/>
          <w:u w:val="single"/>
        </w:rPr>
        <w:t xml:space="preserve">has reached a point of </w:t>
      </w:r>
      <w:r w:rsidRPr="00EF00AB">
        <w:rPr>
          <w:rStyle w:val="Emphasis"/>
        </w:rPr>
        <w:t>pure dysfunction</w:t>
      </w:r>
      <w:r w:rsidRPr="00F15429">
        <w:rPr>
          <w:rFonts w:eastAsia="Calibri"/>
          <w:u w:val="single"/>
        </w:rPr>
        <w:t xml:space="preserve">. The </w:t>
      </w:r>
      <w:r w:rsidRPr="00EF00AB">
        <w:rPr>
          <w:rStyle w:val="Emphasis"/>
        </w:rPr>
        <w:t>proof</w:t>
      </w:r>
      <w:r w:rsidRPr="00F15429">
        <w:rPr>
          <w:rFonts w:eastAsia="Calibri"/>
          <w:u w:val="single"/>
        </w:rPr>
        <w:t xml:space="preserve"> of the </w:t>
      </w:r>
      <w:r w:rsidRPr="00EF00AB">
        <w:rPr>
          <w:rStyle w:val="Emphasis"/>
        </w:rPr>
        <w:t>unsustainable nature</w:t>
      </w:r>
      <w:r w:rsidRPr="00F15429">
        <w:rPr>
          <w:rFonts w:eastAsia="Calibri"/>
          <w:u w:val="single"/>
        </w:rPr>
        <w:t xml:space="preserve"> of our current system</w:t>
      </w:r>
      <w:r w:rsidRPr="00F15429">
        <w:rPr>
          <w:rFonts w:eastAsia="Calibri"/>
          <w:sz w:val="16"/>
        </w:rPr>
        <w:t xml:space="preserve"> (like rising temperatures are </w:t>
      </w:r>
      <w:proofErr w:type="gramStart"/>
      <w:r w:rsidRPr="00F15429">
        <w:rPr>
          <w:rFonts w:eastAsia="Calibri"/>
          <w:sz w:val="16"/>
        </w:rPr>
        <w:t>a proof</w:t>
      </w:r>
      <w:proofErr w:type="gramEnd"/>
      <w:r w:rsidRPr="00F15429">
        <w:rPr>
          <w:rFonts w:eastAsia="Calibri"/>
          <w:sz w:val="16"/>
        </w:rPr>
        <w:t xml:space="preserve"> of global warming) </w:t>
      </w:r>
      <w:r w:rsidRPr="00F15429">
        <w:rPr>
          <w:rFonts w:eastAsia="Calibri"/>
          <w:u w:val="single"/>
        </w:rPr>
        <w:t>is income inequality</w:t>
      </w:r>
      <w:r w:rsidRPr="00F15429">
        <w:rPr>
          <w:rFonts w:eastAsia="Calibri"/>
          <w:sz w:val="16"/>
        </w:rPr>
        <w:t>. During the past 50 years, we have witnessed a steady concentration of wealth at the hands of the top 10% (and primarily the top 1%).</w:t>
      </w:r>
    </w:p>
    <w:p w14:paraId="1EFE5BD2" w14:textId="77777777" w:rsidR="00F66749" w:rsidRPr="00F15429" w:rsidRDefault="00F66749" w:rsidP="00F66749">
      <w:pPr>
        <w:rPr>
          <w:rFonts w:eastAsia="Calibri"/>
          <w:sz w:val="16"/>
          <w:szCs w:val="14"/>
        </w:rPr>
      </w:pPr>
      <w:r w:rsidRPr="00F15429">
        <w:rPr>
          <w:rFonts w:eastAsia="Calibri"/>
          <w:sz w:val="16"/>
          <w:szCs w:val="14"/>
        </w:rPr>
        <w:t>And although one can look at our society today statically and say: “things are still ok: there are rich people and poor people, and we are still the most powerful and wealthy nation in the world – so what’s the problem</w:t>
      </w:r>
      <w:proofErr w:type="gramStart"/>
      <w:r w:rsidRPr="00F15429">
        <w:rPr>
          <w:rFonts w:eastAsia="Calibri"/>
          <w:sz w:val="16"/>
          <w:szCs w:val="14"/>
        </w:rPr>
        <w:t>?”…</w:t>
      </w:r>
      <w:proofErr w:type="gramEnd"/>
      <w:r w:rsidRPr="00F15429">
        <w:rPr>
          <w:rFonts w:eastAsia="Calibri"/>
          <w:sz w:val="16"/>
          <w:szCs w:val="14"/>
        </w:rPr>
        <w:t xml:space="preserve"> </w:t>
      </w:r>
      <w:proofErr w:type="gramStart"/>
      <w:r w:rsidRPr="00F15429">
        <w:rPr>
          <w:rFonts w:eastAsia="Calibri"/>
          <w:sz w:val="16"/>
          <w:szCs w:val="14"/>
        </w:rPr>
        <w:t>the</w:t>
      </w:r>
      <w:proofErr w:type="gramEnd"/>
      <w:r w:rsidRPr="00F15429">
        <w:rPr>
          <w:rFonts w:eastAsia="Calibri"/>
          <w:sz w:val="16"/>
          <w:szCs w:val="14"/>
        </w:rPr>
        <w:t xml:space="preserve"> trend keeps going upwards: currently over 70% of our national wealth is concentrated at the hands for the top 10%. When do we need to do something to stop this trend?  When it gets to 80%, or 90%?</w:t>
      </w:r>
    </w:p>
    <w:p w14:paraId="1F1553CB" w14:textId="77777777" w:rsidR="00F66749" w:rsidRPr="00F15429" w:rsidRDefault="00F66749" w:rsidP="00F66749">
      <w:pPr>
        <w:rPr>
          <w:rFonts w:eastAsia="Calibri"/>
          <w:sz w:val="16"/>
          <w:szCs w:val="14"/>
        </w:rPr>
      </w:pPr>
      <w:r w:rsidRPr="00F15429">
        <w:rPr>
          <w:rFonts w:eastAsia="Calibri"/>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103C57AF" w14:textId="77777777" w:rsidR="00F66749" w:rsidRPr="00F15429" w:rsidRDefault="00F66749" w:rsidP="00F66749">
      <w:pPr>
        <w:rPr>
          <w:rFonts w:eastAsia="Calibri"/>
          <w:sz w:val="16"/>
        </w:rPr>
      </w:pPr>
      <w:r w:rsidRPr="00F15429">
        <w:rPr>
          <w:rFonts w:eastAsia="Calibri"/>
          <w:u w:val="single"/>
        </w:rPr>
        <w:t xml:space="preserve">If we want </w:t>
      </w:r>
      <w:r w:rsidRPr="00F15429">
        <w:rPr>
          <w:rFonts w:eastAsia="Calibri"/>
          <w:highlight w:val="cyan"/>
          <w:u w:val="single"/>
        </w:rPr>
        <w:t>to address the</w:t>
      </w:r>
      <w:r w:rsidRPr="00F15429">
        <w:rPr>
          <w:rFonts w:eastAsia="Calibri"/>
          <w:u w:val="single"/>
        </w:rPr>
        <w:t xml:space="preserve"> </w:t>
      </w:r>
      <w:r w:rsidRPr="00EF00AB">
        <w:rPr>
          <w:rStyle w:val="Emphasis"/>
        </w:rPr>
        <w:t xml:space="preserve">underlying </w:t>
      </w:r>
      <w:r w:rsidRPr="00EF00AB">
        <w:rPr>
          <w:rStyle w:val="Emphasis"/>
          <w:highlight w:val="cyan"/>
        </w:rPr>
        <w:t>cause</w:t>
      </w:r>
      <w:r w:rsidRPr="00F15429">
        <w:rPr>
          <w:rFonts w:eastAsia="Calibri"/>
          <w:sz w:val="16"/>
        </w:rPr>
        <w:t xml:space="preserve"> of income inequality (and outsourcing of jobs, health-care failures, racial tensions, education funding, women’s rights, public housing, etc.), </w:t>
      </w:r>
      <w:r w:rsidRPr="00F15429">
        <w:rPr>
          <w:rFonts w:eastAsia="Calibri"/>
          <w:u w:val="single"/>
        </w:rPr>
        <w:t>then we need to</w:t>
      </w:r>
      <w:r w:rsidRPr="00F15429">
        <w:rPr>
          <w:rFonts w:eastAsia="Calibri"/>
          <w:sz w:val="16"/>
        </w:rPr>
        <w:t xml:space="preserve"> reform our system of governance, before we can consider specific policy priorities. By fixing the legislative process, restoring proper checks, correcting the imbalance within the government branches and </w:t>
      </w:r>
      <w:r w:rsidRPr="00EF00AB">
        <w:rPr>
          <w:rStyle w:val="Emphasis"/>
          <w:highlight w:val="cyan"/>
        </w:rPr>
        <w:t>return</w:t>
      </w:r>
      <w:r w:rsidRPr="00F15429">
        <w:rPr>
          <w:rFonts w:eastAsia="Calibri"/>
          <w:u w:val="single"/>
        </w:rPr>
        <w:t xml:space="preserve">ing </w:t>
      </w:r>
      <w:r w:rsidRPr="00EF00AB">
        <w:rPr>
          <w:rStyle w:val="Emphasis"/>
          <w:highlight w:val="cyan"/>
        </w:rPr>
        <w:t>powers</w:t>
      </w:r>
      <w:r w:rsidRPr="00F15429">
        <w:rPr>
          <w:rFonts w:eastAsia="Calibri"/>
          <w:u w:val="single"/>
        </w:rPr>
        <w:t xml:space="preserve"> back </w:t>
      </w:r>
      <w:r w:rsidRPr="00F15429">
        <w:rPr>
          <w:rFonts w:eastAsia="Calibri"/>
          <w:highlight w:val="cyan"/>
          <w:u w:val="single"/>
        </w:rPr>
        <w:t xml:space="preserve">to the </w:t>
      </w:r>
      <w:r w:rsidRPr="00EF00AB">
        <w:rPr>
          <w:rStyle w:val="Emphasis"/>
          <w:highlight w:val="cyan"/>
        </w:rPr>
        <w:t>States</w:t>
      </w:r>
      <w:r w:rsidRPr="00F15429">
        <w:rPr>
          <w:rFonts w:eastAsia="Calibri"/>
          <w:sz w:val="16"/>
        </w:rPr>
        <w:t>… we can get on a path where we see real results within the next 20 to 30 years.</w:t>
      </w:r>
    </w:p>
    <w:p w14:paraId="75FC8C3E" w14:textId="77777777" w:rsidR="00F66749" w:rsidRDefault="00F66749" w:rsidP="00F66749">
      <w:pPr>
        <w:rPr>
          <w:rFonts w:eastAsia="Calibri"/>
          <w:u w:val="single"/>
        </w:rPr>
      </w:pPr>
      <w:r w:rsidRPr="00F15429">
        <w:rPr>
          <w:rFonts w:eastAsia="Calibri"/>
          <w:highlight w:val="cyan"/>
          <w:u w:val="single"/>
        </w:rPr>
        <w:t>Otherwise</w:t>
      </w:r>
      <w:r w:rsidRPr="00F15429">
        <w:rPr>
          <w:rFonts w:eastAsia="Calibri"/>
          <w:u w:val="single"/>
        </w:rPr>
        <w:t xml:space="preserve">, </w:t>
      </w:r>
      <w:r w:rsidRPr="00EF00AB">
        <w:rPr>
          <w:rStyle w:val="Emphasis"/>
        </w:rPr>
        <w:t>gridlock</w:t>
      </w:r>
      <w:r w:rsidRPr="00F15429">
        <w:rPr>
          <w:rFonts w:eastAsia="Calibri"/>
          <w:u w:val="single"/>
        </w:rPr>
        <w:t xml:space="preserve"> and </w:t>
      </w:r>
      <w:r w:rsidRPr="00EF00AB">
        <w:rPr>
          <w:rStyle w:val="Emphasis"/>
          <w:highlight w:val="cyan"/>
        </w:rPr>
        <w:t>dysfunction</w:t>
      </w:r>
      <w:r w:rsidRPr="00F15429">
        <w:rPr>
          <w:rFonts w:eastAsia="Calibri"/>
          <w:u w:val="single"/>
        </w:rPr>
        <w:t xml:space="preserve"> at the Federal level </w:t>
      </w:r>
      <w:r w:rsidRPr="00F15429">
        <w:rPr>
          <w:rFonts w:eastAsia="Calibri"/>
          <w:highlight w:val="cyan"/>
          <w:u w:val="single"/>
        </w:rPr>
        <w:t>will</w:t>
      </w:r>
      <w:r w:rsidRPr="00F15429">
        <w:rPr>
          <w:rFonts w:eastAsia="Calibri"/>
          <w:u w:val="single"/>
        </w:rPr>
        <w:t xml:space="preserve"> only </w:t>
      </w:r>
      <w:r w:rsidRPr="00EF00AB">
        <w:rPr>
          <w:rStyle w:val="Emphasis"/>
          <w:highlight w:val="cyan"/>
        </w:rPr>
        <w:t>get worse</w:t>
      </w:r>
      <w:r w:rsidRPr="00F15429">
        <w:rPr>
          <w:rFonts w:eastAsia="Calibri"/>
          <w:u w:val="single"/>
        </w:rPr>
        <w:t>!</w:t>
      </w:r>
    </w:p>
    <w:p w14:paraId="749D2526" w14:textId="77777777" w:rsidR="00F66749" w:rsidRDefault="00F66749" w:rsidP="00F66749">
      <w:pPr>
        <w:pStyle w:val="Heading3"/>
      </w:pPr>
      <w:r>
        <w:t>1NC</w:t>
      </w:r>
    </w:p>
    <w:p w14:paraId="4BA7221C" w14:textId="77777777" w:rsidR="00F66749" w:rsidRPr="00BA3170" w:rsidRDefault="00F66749" w:rsidP="00F66749">
      <w:r>
        <w:t>Con-Con CP</w:t>
      </w:r>
    </w:p>
    <w:p w14:paraId="65D45706" w14:textId="77777777" w:rsidR="00F66749" w:rsidRPr="00647D47" w:rsidRDefault="00F66749" w:rsidP="00F66749">
      <w:pPr>
        <w:pStyle w:val="Heading4"/>
      </w:pPr>
      <w:r>
        <w:t xml:space="preserve">The United States, through a limited constitutional convention called for by at least thirty-four of the States and ratified by at least thirty-eight of the States, should permit collective bargaining for federal workers protected under the 2004 </w:t>
      </w:r>
      <w:r w:rsidRPr="005068CD">
        <w:t>5 U.S. Code § 7103</w:t>
      </w:r>
      <w:r>
        <w:t>.</w:t>
      </w:r>
    </w:p>
    <w:p w14:paraId="1E1B6CA1" w14:textId="77777777" w:rsidR="00F66749" w:rsidRDefault="00F66749" w:rsidP="00F66749">
      <w:pPr>
        <w:pStyle w:val="Heading3"/>
      </w:pPr>
      <w:r>
        <w:t>1NC</w:t>
      </w:r>
    </w:p>
    <w:p w14:paraId="1D232219" w14:textId="77777777" w:rsidR="00F66749" w:rsidRPr="00EE30C4" w:rsidRDefault="00F66749" w:rsidP="00F66749">
      <w:r>
        <w:t>Disability K</w:t>
      </w:r>
    </w:p>
    <w:p w14:paraId="67DFE91A" w14:textId="77777777" w:rsidR="00F66749" w:rsidRPr="00E875A7" w:rsidRDefault="00F66749" w:rsidP="00F66749">
      <w:pPr>
        <w:pStyle w:val="Heading4"/>
        <w:tabs>
          <w:tab w:val="left" w:pos="1365"/>
        </w:tabs>
        <w:rPr>
          <w:rFonts w:cs="Times New Roman"/>
        </w:rPr>
      </w:pPr>
      <w:r w:rsidRPr="00E875A7">
        <w:rPr>
          <w:rFonts w:cs="Times New Roman"/>
          <w:u w:val="single"/>
        </w:rPr>
        <w:t>Bargaining</w:t>
      </w:r>
      <w:r w:rsidRPr="00E875A7">
        <w:rPr>
          <w:rFonts w:cs="Times New Roman"/>
        </w:rPr>
        <w:t xml:space="preserve"> being </w:t>
      </w:r>
      <w:r w:rsidRPr="00E875A7">
        <w:rPr>
          <w:rFonts w:cs="Times New Roman"/>
          <w:u w:val="single"/>
        </w:rPr>
        <w:t>“collective”</w:t>
      </w:r>
      <w:r w:rsidRPr="00E875A7">
        <w:rPr>
          <w:rFonts w:cs="Times New Roman"/>
        </w:rPr>
        <w:t xml:space="preserve"> is an </w:t>
      </w:r>
      <w:r w:rsidRPr="00E875A7">
        <w:rPr>
          <w:rFonts w:cs="Times New Roman"/>
          <w:u w:val="single"/>
        </w:rPr>
        <w:t>ableist misnomer</w:t>
      </w:r>
      <w:r w:rsidRPr="00E875A7">
        <w:rPr>
          <w:rFonts w:cs="Times New Roman"/>
        </w:rPr>
        <w:t xml:space="preserve"> that reifies cycles of </w:t>
      </w:r>
      <w:r w:rsidRPr="00E875A7">
        <w:rPr>
          <w:rFonts w:cs="Times New Roman"/>
          <w:u w:val="single"/>
        </w:rPr>
        <w:t>exclusion</w:t>
      </w:r>
      <w:r w:rsidRPr="00E875A7">
        <w:rPr>
          <w:rFonts w:cs="Times New Roman"/>
        </w:rPr>
        <w:t xml:space="preserve"> and </w:t>
      </w:r>
      <w:r w:rsidRPr="00E875A7">
        <w:rPr>
          <w:rFonts w:cs="Times New Roman"/>
          <w:u w:val="single"/>
        </w:rPr>
        <w:t>silence</w:t>
      </w:r>
      <w:r w:rsidRPr="00E875A7">
        <w:rPr>
          <w:rFonts w:cs="Times New Roman"/>
        </w:rPr>
        <w:t>.</w:t>
      </w:r>
    </w:p>
    <w:p w14:paraId="13FE8A5A" w14:textId="77777777" w:rsidR="00F66749" w:rsidRPr="00E875A7" w:rsidRDefault="00F66749" w:rsidP="00F66749">
      <w:r w:rsidRPr="00E875A7">
        <w:t xml:space="preserve">Kealin M. </w:t>
      </w:r>
      <w:r w:rsidRPr="00E875A7">
        <w:rPr>
          <w:rStyle w:val="Style13ptBold"/>
        </w:rPr>
        <w:t>McCabe 24</w:t>
      </w:r>
      <w:r w:rsidRPr="00E875A7">
        <w:t>, MLIS from Western University, B.A. from Wilfrid Laurier University, “Ableism in Higher Education: Collective Agreements, EDI Initiatives, and Accommodation Policies,” 2024, https://open.library.ubc.ca/media/stream/pdf/24/1.0442107/4, Accessed 6/23/25, MCC</w:t>
      </w:r>
    </w:p>
    <w:p w14:paraId="270E547F" w14:textId="77777777" w:rsidR="00F66749" w:rsidRPr="00E875A7" w:rsidRDefault="00F66749" w:rsidP="00F66749">
      <w:pPr>
        <w:rPr>
          <w:sz w:val="16"/>
        </w:rPr>
      </w:pPr>
      <w:r w:rsidRPr="00E875A7">
        <w:rPr>
          <w:u w:val="single"/>
        </w:rPr>
        <w:t xml:space="preserve">Exclusionary </w:t>
      </w:r>
      <w:r w:rsidRPr="00625722">
        <w:rPr>
          <w:u w:val="single"/>
        </w:rPr>
        <w:t>practices</w:t>
      </w:r>
      <w:r w:rsidRPr="00E875A7">
        <w:rPr>
          <w:sz w:val="16"/>
        </w:rPr>
        <w:t xml:space="preserve"> and protections </w:t>
      </w:r>
      <w:r w:rsidRPr="00625722">
        <w:rPr>
          <w:u w:val="single"/>
        </w:rPr>
        <w:t>were set in place for the</w:t>
      </w:r>
      <w:r w:rsidRPr="00E875A7">
        <w:rPr>
          <w:u w:val="single"/>
        </w:rPr>
        <w:t xml:space="preserve"> </w:t>
      </w:r>
      <w:r w:rsidRPr="00E875A7">
        <w:rPr>
          <w:rStyle w:val="Emphasis"/>
        </w:rPr>
        <w:t xml:space="preserve">white </w:t>
      </w:r>
      <w:r w:rsidRPr="00625722">
        <w:rPr>
          <w:rStyle w:val="Emphasis"/>
        </w:rPr>
        <w:t>able-bodied male</w:t>
      </w:r>
      <w:r w:rsidRPr="00625722">
        <w:rPr>
          <w:u w:val="single"/>
        </w:rPr>
        <w:t>, at the expense of those belonging to</w:t>
      </w:r>
      <w:r w:rsidRPr="00E875A7">
        <w:rPr>
          <w:sz w:val="16"/>
        </w:rPr>
        <w:t xml:space="preserve"> historically </w:t>
      </w:r>
      <w:r w:rsidRPr="00625722">
        <w:rPr>
          <w:rStyle w:val="Emphasis"/>
        </w:rPr>
        <w:t>excluded groups</w:t>
      </w:r>
      <w:r w:rsidRPr="00E875A7">
        <w:rPr>
          <w:u w:val="single"/>
        </w:rPr>
        <w:t xml:space="preserve"> occupying precarious forms of employment</w:t>
      </w:r>
      <w:r w:rsidRPr="00E875A7">
        <w:rPr>
          <w:sz w:val="16"/>
        </w:rPr>
        <w:t xml:space="preserve">. Theoretically, collective bargaining is a negotiating process meant to improve working conditions, ensure proper wages, and to address issues of inequity and injustice as experienced by workers (Hayter et al., 2011; Julius, 2021). </w:t>
      </w:r>
      <w:r w:rsidRPr="00E875A7">
        <w:rPr>
          <w:rStyle w:val="Emphasis"/>
          <w:highlight w:val="cyan"/>
        </w:rPr>
        <w:t>Collective bargaining</w:t>
      </w:r>
      <w:r w:rsidRPr="00E875A7">
        <w:rPr>
          <w:highlight w:val="cyan"/>
          <w:u w:val="single"/>
        </w:rPr>
        <w:t xml:space="preserve"> emerged as a</w:t>
      </w:r>
      <w:r w:rsidRPr="00E875A7">
        <w:rPr>
          <w:u w:val="single"/>
        </w:rPr>
        <w:t xml:space="preserve">n exclusive labour negotiation </w:t>
      </w:r>
      <w:r w:rsidRPr="00E875A7">
        <w:rPr>
          <w:highlight w:val="cyan"/>
          <w:u w:val="single"/>
        </w:rPr>
        <w:t>tool at the expense of</w:t>
      </w:r>
      <w:r w:rsidRPr="00E875A7">
        <w:rPr>
          <w:sz w:val="16"/>
        </w:rPr>
        <w:t xml:space="preserve"> “…women, workers from racial, ethnic and religious minorities, immigrants, </w:t>
      </w:r>
      <w:r w:rsidRPr="00E875A7">
        <w:rPr>
          <w:rStyle w:val="Emphasis"/>
          <w:highlight w:val="cyan"/>
        </w:rPr>
        <w:t>workers with disabilities</w:t>
      </w:r>
      <w:r w:rsidRPr="00E875A7">
        <w:rPr>
          <w:sz w:val="16"/>
        </w:rPr>
        <w:t xml:space="preserve">, and young people” (Blackett &amp; Sheppard, 2003, p. 427). </w:t>
      </w:r>
      <w:r w:rsidRPr="00E875A7">
        <w:rPr>
          <w:highlight w:val="cyan"/>
          <w:u w:val="single"/>
        </w:rPr>
        <w:t>Members</w:t>
      </w:r>
      <w:r w:rsidRPr="00E875A7">
        <w:rPr>
          <w:sz w:val="16"/>
        </w:rPr>
        <w:t xml:space="preserve"> of these groups </w:t>
      </w:r>
      <w:r w:rsidRPr="00E875A7">
        <w:rPr>
          <w:highlight w:val="cyan"/>
          <w:u w:val="single"/>
        </w:rPr>
        <w:t>had</w:t>
      </w:r>
      <w:r w:rsidRPr="00E875A7">
        <w:rPr>
          <w:sz w:val="16"/>
        </w:rPr>
        <w:t xml:space="preserve"> diminished or </w:t>
      </w:r>
      <w:r w:rsidRPr="00E875A7">
        <w:rPr>
          <w:rStyle w:val="Emphasis"/>
          <w:highlight w:val="cyan"/>
        </w:rPr>
        <w:t>no bargaining</w:t>
      </w:r>
      <w:r w:rsidRPr="005F38C8">
        <w:rPr>
          <w:rStyle w:val="Emphasis"/>
        </w:rPr>
        <w:t xml:space="preserve"> power</w:t>
      </w:r>
      <w:r w:rsidRPr="005F38C8">
        <w:rPr>
          <w:u w:val="single"/>
        </w:rPr>
        <w:t>,</w:t>
      </w:r>
      <w:r w:rsidRPr="00E875A7">
        <w:rPr>
          <w:highlight w:val="cyan"/>
          <w:u w:val="single"/>
        </w:rPr>
        <w:t xml:space="preserve"> demonstrating</w:t>
      </w:r>
      <w:r w:rsidRPr="00E875A7">
        <w:rPr>
          <w:sz w:val="16"/>
        </w:rPr>
        <w:t xml:space="preserve"> that </w:t>
      </w:r>
      <w:r w:rsidRPr="00E875A7">
        <w:rPr>
          <w:highlight w:val="cyan"/>
          <w:u w:val="single"/>
        </w:rPr>
        <w:t>it was never</w:t>
      </w:r>
      <w:r w:rsidRPr="00E875A7">
        <w:rPr>
          <w:u w:val="single"/>
        </w:rPr>
        <w:t xml:space="preserve"> about the </w:t>
      </w:r>
      <w:r w:rsidRPr="00625722">
        <w:rPr>
          <w:rStyle w:val="Emphasis"/>
          <w:sz w:val="26"/>
          <w:szCs w:val="26"/>
          <w:highlight w:val="cyan"/>
        </w:rPr>
        <w:t>“collective”.</w:t>
      </w:r>
      <w:r w:rsidRPr="00E875A7">
        <w:rPr>
          <w:sz w:val="16"/>
        </w:rPr>
        <w:t xml:space="preserve"> The issues that were central to the labour movement at the beginning (wages, benefits, leaves, issues relating to safety) have largely been resolved, leading to the emergence of unions advocating forcefully for the “Bargaining for the Common Good” (Julius, 2021, p. 141).</w:t>
      </w:r>
    </w:p>
    <w:p w14:paraId="6BCC4FA5" w14:textId="77777777" w:rsidR="00F66749" w:rsidRPr="00E875A7" w:rsidRDefault="00F66749" w:rsidP="00F66749">
      <w:pPr>
        <w:rPr>
          <w:sz w:val="16"/>
        </w:rPr>
      </w:pPr>
      <w:r w:rsidRPr="00E875A7">
        <w:rPr>
          <w:u w:val="single"/>
        </w:rPr>
        <w:t xml:space="preserve">Collective bargaining </w:t>
      </w:r>
      <w:r w:rsidRPr="00E875A7">
        <w:rPr>
          <w:rStyle w:val="Emphasis"/>
        </w:rPr>
        <w:t>agendas</w:t>
      </w:r>
      <w:r w:rsidRPr="00E875A7">
        <w:rPr>
          <w:sz w:val="16"/>
        </w:rPr>
        <w:t xml:space="preserve"> and collective agreements </w:t>
      </w:r>
      <w:r w:rsidRPr="00E875A7">
        <w:rPr>
          <w:u w:val="single"/>
        </w:rPr>
        <w:t xml:space="preserve">are </w:t>
      </w:r>
      <w:r w:rsidRPr="00E875A7">
        <w:rPr>
          <w:rStyle w:val="Emphasis"/>
        </w:rPr>
        <w:t>reflective</w:t>
      </w:r>
      <w:r w:rsidRPr="00E875A7">
        <w:rPr>
          <w:u w:val="single"/>
        </w:rPr>
        <w:t xml:space="preserve"> of the </w:t>
      </w:r>
      <w:r w:rsidRPr="00E875A7">
        <w:rPr>
          <w:rStyle w:val="Emphasis"/>
        </w:rPr>
        <w:t>values</w:t>
      </w:r>
      <w:r w:rsidRPr="00E875A7">
        <w:rPr>
          <w:u w:val="single"/>
        </w:rPr>
        <w:t xml:space="preserve"> and </w:t>
      </w:r>
      <w:r w:rsidRPr="00E875A7">
        <w:rPr>
          <w:rStyle w:val="Emphasis"/>
        </w:rPr>
        <w:t>views</w:t>
      </w:r>
      <w:r w:rsidRPr="00E875A7">
        <w:rPr>
          <w:u w:val="single"/>
        </w:rPr>
        <w:t xml:space="preserve"> of employees and the institutions that they work for, but that does not mean they reflect</w:t>
      </w:r>
      <w:r w:rsidRPr="00E875A7">
        <w:rPr>
          <w:sz w:val="16"/>
        </w:rPr>
        <w:t xml:space="preserve"> the values and </w:t>
      </w:r>
      <w:r w:rsidRPr="00E875A7">
        <w:rPr>
          <w:u w:val="single"/>
        </w:rPr>
        <w:t xml:space="preserve">priorities of all employees. Collective </w:t>
      </w:r>
      <w:r w:rsidRPr="00E875A7">
        <w:rPr>
          <w:highlight w:val="cyan"/>
          <w:u w:val="single"/>
        </w:rPr>
        <w:t>bargaining</w:t>
      </w:r>
      <w:r w:rsidRPr="00E875A7">
        <w:rPr>
          <w:sz w:val="16"/>
        </w:rPr>
        <w:t xml:space="preserve"> and collective agreements </w:t>
      </w:r>
      <w:r w:rsidRPr="00E875A7">
        <w:rPr>
          <w:highlight w:val="cyan"/>
          <w:u w:val="single"/>
        </w:rPr>
        <w:t>reflect the</w:t>
      </w:r>
      <w:r w:rsidRPr="005F38C8">
        <w:rPr>
          <w:u w:val="single"/>
        </w:rPr>
        <w:t xml:space="preserve"> voices of the </w:t>
      </w:r>
      <w:r w:rsidRPr="00E875A7">
        <w:rPr>
          <w:rStyle w:val="Emphasis"/>
          <w:highlight w:val="cyan"/>
        </w:rPr>
        <w:t>dominant</w:t>
      </w:r>
      <w:r w:rsidRPr="00625722">
        <w:rPr>
          <w:rStyle w:val="Emphasis"/>
        </w:rPr>
        <w:t xml:space="preserve"> group</w:t>
      </w:r>
      <w:r w:rsidRPr="00E875A7">
        <w:rPr>
          <w:sz w:val="16"/>
        </w:rPr>
        <w:t xml:space="preserve"> (Blackett &amp; Sheppard, 2003). Julius (2021) explores what social justice looks like from the perspective of collective bargaining in higher education. Julius states that the ability of the collective bargaining process to address social justice issues varies from institution to institution, as the focus of most agreements is what applies to the majority, relating to wages, workload, and working conditions. Calls for collective agreements and institutions to address social justice issues normally arise from the calls to action by on campus groups, rather than at the negotiating table. The successful incorporation of social justice issues is dependent upon how central social justice issues are to those on the bargaining teams.</w:t>
      </w:r>
    </w:p>
    <w:p w14:paraId="18186009" w14:textId="77777777" w:rsidR="00F66749" w:rsidRPr="00E875A7" w:rsidRDefault="00F66749" w:rsidP="00F66749">
      <w:pPr>
        <w:rPr>
          <w:sz w:val="16"/>
        </w:rPr>
      </w:pPr>
      <w:r w:rsidRPr="00625722">
        <w:rPr>
          <w:u w:val="single"/>
        </w:rPr>
        <w:t>Demands</w:t>
      </w:r>
      <w:r w:rsidRPr="00E875A7">
        <w:rPr>
          <w:u w:val="single"/>
        </w:rPr>
        <w:t xml:space="preserve"> to </w:t>
      </w:r>
      <w:r w:rsidRPr="00E875A7">
        <w:rPr>
          <w:rStyle w:val="Emphasis"/>
        </w:rPr>
        <w:t>accommodate difference</w:t>
      </w:r>
      <w:r w:rsidRPr="00E875A7">
        <w:rPr>
          <w:u w:val="single"/>
        </w:rPr>
        <w:t xml:space="preserve"> have been </w:t>
      </w:r>
      <w:r w:rsidRPr="00625722">
        <w:rPr>
          <w:u w:val="single"/>
        </w:rPr>
        <w:t>met with</w:t>
      </w:r>
      <w:r w:rsidRPr="00E875A7">
        <w:rPr>
          <w:u w:val="single"/>
        </w:rPr>
        <w:t xml:space="preserve"> traditional </w:t>
      </w:r>
      <w:r w:rsidRPr="00625722">
        <w:rPr>
          <w:rStyle w:val="Emphasis"/>
        </w:rPr>
        <w:t>exclusionary practices</w:t>
      </w:r>
      <w:r w:rsidRPr="00E875A7">
        <w:rPr>
          <w:sz w:val="16"/>
        </w:rPr>
        <w:t xml:space="preserve"> based on race, gender, and ethnicity</w:t>
      </w:r>
      <w:r w:rsidRPr="00E875A7">
        <w:rPr>
          <w:u w:val="single"/>
        </w:rPr>
        <w:t xml:space="preserve">, </w:t>
      </w:r>
      <w:r w:rsidRPr="00625722">
        <w:rPr>
          <w:u w:val="single"/>
        </w:rPr>
        <w:t xml:space="preserve">where it is viewed as more of an issue for an </w:t>
      </w:r>
      <w:r w:rsidRPr="00625722">
        <w:rPr>
          <w:rStyle w:val="Emphasis"/>
        </w:rPr>
        <w:t>individual</w:t>
      </w:r>
      <w:r w:rsidRPr="00625722">
        <w:rPr>
          <w:u w:val="single"/>
        </w:rPr>
        <w:t xml:space="preserve"> rather than </w:t>
      </w:r>
      <w:r w:rsidRPr="00625722">
        <w:rPr>
          <w:rStyle w:val="Emphasis"/>
        </w:rPr>
        <w:t>“the collective”.</w:t>
      </w:r>
      <w:r w:rsidRPr="00625722">
        <w:rPr>
          <w:u w:val="single"/>
        </w:rPr>
        <w:t xml:space="preserve"> </w:t>
      </w:r>
      <w:r w:rsidRPr="00E875A7">
        <w:rPr>
          <w:highlight w:val="cyan"/>
          <w:u w:val="single"/>
        </w:rPr>
        <w:t>Demands</w:t>
      </w:r>
      <w:r w:rsidRPr="00E875A7">
        <w:rPr>
          <w:u w:val="single"/>
        </w:rPr>
        <w:t xml:space="preserve"> for</w:t>
      </w:r>
      <w:r w:rsidRPr="00E875A7">
        <w:rPr>
          <w:sz w:val="16"/>
        </w:rPr>
        <w:t xml:space="preserve"> social justice </w:t>
      </w:r>
      <w:r w:rsidRPr="00E875A7">
        <w:rPr>
          <w:u w:val="single"/>
        </w:rPr>
        <w:t xml:space="preserve">issues to be raised </w:t>
      </w:r>
      <w:proofErr w:type="gramStart"/>
      <w:r w:rsidRPr="005F38C8">
        <w:rPr>
          <w:u w:val="single"/>
        </w:rPr>
        <w:t>becomes</w:t>
      </w:r>
      <w:proofErr w:type="gramEnd"/>
      <w:r w:rsidRPr="005F38C8">
        <w:rPr>
          <w:u w:val="single"/>
        </w:rPr>
        <w:t xml:space="preserve"> an issue when these</w:t>
      </w:r>
      <w:r w:rsidRPr="00E875A7">
        <w:rPr>
          <w:sz w:val="16"/>
        </w:rPr>
        <w:t xml:space="preserve"> demands </w:t>
      </w:r>
      <w:r w:rsidRPr="00E875A7">
        <w:rPr>
          <w:rStyle w:val="Emphasis"/>
          <w:highlight w:val="cyan"/>
        </w:rPr>
        <w:t>bump up</w:t>
      </w:r>
      <w:r w:rsidRPr="00E875A7">
        <w:rPr>
          <w:highlight w:val="cyan"/>
          <w:u w:val="single"/>
        </w:rPr>
        <w:t xml:space="preserve"> against seniority</w:t>
      </w:r>
      <w:r w:rsidRPr="00E875A7">
        <w:rPr>
          <w:u w:val="single"/>
        </w:rPr>
        <w:t xml:space="preserve">. This is </w:t>
      </w:r>
      <w:proofErr w:type="gramStart"/>
      <w:r w:rsidRPr="00E875A7">
        <w:rPr>
          <w:highlight w:val="cyan"/>
          <w:u w:val="single"/>
        </w:rPr>
        <w:t xml:space="preserve">due to </w:t>
      </w:r>
      <w:r w:rsidRPr="00621E2F">
        <w:rPr>
          <w:u w:val="single"/>
        </w:rPr>
        <w:t>the fact that</w:t>
      </w:r>
      <w:proofErr w:type="gramEnd"/>
      <w:r w:rsidRPr="00E875A7">
        <w:rPr>
          <w:u w:val="single"/>
        </w:rPr>
        <w:t xml:space="preserve"> </w:t>
      </w:r>
      <w:r w:rsidRPr="00621E2F">
        <w:rPr>
          <w:highlight w:val="cyan"/>
          <w:u w:val="single"/>
        </w:rPr>
        <w:t>members of</w:t>
      </w:r>
      <w:r w:rsidRPr="00E875A7">
        <w:rPr>
          <w:u w:val="single"/>
        </w:rPr>
        <w:t xml:space="preserve"> </w:t>
      </w:r>
      <w:r w:rsidRPr="00E875A7">
        <w:rPr>
          <w:rStyle w:val="Emphasis"/>
        </w:rPr>
        <w:t xml:space="preserve">equity </w:t>
      </w:r>
      <w:r w:rsidRPr="00621E2F">
        <w:rPr>
          <w:rStyle w:val="Emphasis"/>
        </w:rPr>
        <w:t xml:space="preserve">deserving </w:t>
      </w:r>
      <w:r w:rsidRPr="00621E2F">
        <w:rPr>
          <w:rStyle w:val="Emphasis"/>
          <w:highlight w:val="cyan"/>
        </w:rPr>
        <w:t>groups</w:t>
      </w:r>
      <w:r w:rsidRPr="00621E2F">
        <w:rPr>
          <w:highlight w:val="cyan"/>
          <w:u w:val="single"/>
        </w:rPr>
        <w:t xml:space="preserve"> </w:t>
      </w:r>
      <w:r w:rsidRPr="00E875A7">
        <w:rPr>
          <w:highlight w:val="cyan"/>
          <w:u w:val="single"/>
        </w:rPr>
        <w:t>are</w:t>
      </w:r>
      <w:r w:rsidRPr="00E875A7">
        <w:rPr>
          <w:sz w:val="16"/>
        </w:rPr>
        <w:t xml:space="preserve"> oftentimes </w:t>
      </w:r>
      <w:r w:rsidRPr="00E875A7">
        <w:rPr>
          <w:rStyle w:val="Emphasis"/>
          <w:highlight w:val="cyan"/>
        </w:rPr>
        <w:t>unable</w:t>
      </w:r>
      <w:r w:rsidRPr="00E875A7">
        <w:rPr>
          <w:highlight w:val="cyan"/>
          <w:u w:val="single"/>
        </w:rPr>
        <w:t xml:space="preserve"> to acquire seniority because they are</w:t>
      </w:r>
      <w:r w:rsidRPr="00E875A7">
        <w:rPr>
          <w:u w:val="single"/>
        </w:rPr>
        <w:t xml:space="preserve"> traditionally </w:t>
      </w:r>
      <w:r w:rsidRPr="00E875A7">
        <w:rPr>
          <w:highlight w:val="cyan"/>
          <w:u w:val="single"/>
        </w:rPr>
        <w:t xml:space="preserve">the first </w:t>
      </w:r>
      <w:r w:rsidRPr="00621E2F">
        <w:rPr>
          <w:u w:val="single"/>
        </w:rPr>
        <w:t xml:space="preserve">to be </w:t>
      </w:r>
      <w:r w:rsidRPr="00E875A7">
        <w:rPr>
          <w:rStyle w:val="Emphasis"/>
          <w:highlight w:val="cyan"/>
        </w:rPr>
        <w:t>excluded</w:t>
      </w:r>
      <w:r w:rsidRPr="00E875A7">
        <w:rPr>
          <w:sz w:val="16"/>
        </w:rPr>
        <w:t xml:space="preserve"> (Blackett &amp; Sheppard, 2003). </w:t>
      </w:r>
      <w:r w:rsidRPr="00E875A7">
        <w:rPr>
          <w:u w:val="single"/>
        </w:rPr>
        <w:t xml:space="preserve">The demand for equity </w:t>
      </w:r>
      <w:r w:rsidRPr="00621E2F">
        <w:rPr>
          <w:highlight w:val="cyan"/>
          <w:u w:val="single"/>
        </w:rPr>
        <w:t>protections is</w:t>
      </w:r>
      <w:r w:rsidRPr="00E875A7">
        <w:rPr>
          <w:u w:val="single"/>
        </w:rPr>
        <w:t xml:space="preserve"> </w:t>
      </w:r>
      <w:r w:rsidRPr="005F38C8">
        <w:rPr>
          <w:u w:val="single"/>
        </w:rPr>
        <w:t xml:space="preserve">seen as </w:t>
      </w:r>
      <w:r w:rsidRPr="00E875A7">
        <w:rPr>
          <w:highlight w:val="cyan"/>
          <w:u w:val="single"/>
        </w:rPr>
        <w:t xml:space="preserve">a </w:t>
      </w:r>
      <w:r w:rsidRPr="00E875A7">
        <w:rPr>
          <w:rStyle w:val="Emphasis"/>
          <w:highlight w:val="cyan"/>
        </w:rPr>
        <w:t>threat</w:t>
      </w:r>
      <w:r w:rsidRPr="00E875A7">
        <w:rPr>
          <w:u w:val="single"/>
        </w:rPr>
        <w:t xml:space="preserve"> to the system in place </w:t>
      </w:r>
      <w:r w:rsidRPr="00621E2F">
        <w:rPr>
          <w:u w:val="single"/>
        </w:rPr>
        <w:t xml:space="preserve">by those who </w:t>
      </w:r>
      <w:r w:rsidRPr="005F38C8">
        <w:rPr>
          <w:u w:val="single"/>
        </w:rPr>
        <w:t xml:space="preserve">view it as placing </w:t>
      </w:r>
      <w:r w:rsidRPr="00621E2F">
        <w:rPr>
          <w:u w:val="single"/>
        </w:rPr>
        <w:t xml:space="preserve">the </w:t>
      </w:r>
      <w:r w:rsidRPr="005F38C8">
        <w:rPr>
          <w:u w:val="single"/>
        </w:rPr>
        <w:t xml:space="preserve">rights of the </w:t>
      </w:r>
      <w:r w:rsidRPr="005F38C8">
        <w:rPr>
          <w:rStyle w:val="Emphasis"/>
        </w:rPr>
        <w:t>majority</w:t>
      </w:r>
      <w:r w:rsidRPr="005F38C8">
        <w:rPr>
          <w:u w:val="single"/>
        </w:rPr>
        <w:t xml:space="preserve"> at risk for the </w:t>
      </w:r>
      <w:r w:rsidRPr="005F38C8">
        <w:rPr>
          <w:rStyle w:val="Emphasis"/>
        </w:rPr>
        <w:t>few</w:t>
      </w:r>
      <w:r w:rsidRPr="00E875A7">
        <w:rPr>
          <w:sz w:val="16"/>
        </w:rPr>
        <w:t xml:space="preserve">. This argument is misplaced because “for equality to be achieved, therefore, institutional change must occur such that the lives of both the minority and the majority are transformed and enriched” (Blackett &amp; Sheppard, 2003, p. 434). The problem in getting </w:t>
      </w:r>
      <w:proofErr w:type="gramStart"/>
      <w:r w:rsidRPr="00E875A7">
        <w:rPr>
          <w:sz w:val="16"/>
        </w:rPr>
        <w:t>equity related</w:t>
      </w:r>
      <w:proofErr w:type="gramEnd"/>
      <w:r w:rsidRPr="00E875A7">
        <w:rPr>
          <w:sz w:val="16"/>
        </w:rPr>
        <w:t xml:space="preserve"> articles included in collective agreements occurs at the negotiating stage. It is hard to change the language of existing articles and clauses that are firmly entrenched, and unions tend to let the “common good” clauses and proposed changes be sacrificed for the economic gain of the employees (Julius, 2021, p. 145).</w:t>
      </w:r>
    </w:p>
    <w:p w14:paraId="7A28ECBE" w14:textId="77777777" w:rsidR="00F66749" w:rsidRPr="00E875A7" w:rsidRDefault="00F66749" w:rsidP="00F66749">
      <w:pPr>
        <w:pStyle w:val="Heading4"/>
        <w:rPr>
          <w:rFonts w:cs="Times New Roman"/>
        </w:rPr>
      </w:pPr>
      <w:bookmarkStart w:id="2" w:name="_Hlk204858118"/>
      <w:r w:rsidRPr="00E875A7">
        <w:rPr>
          <w:rFonts w:cs="Times New Roman"/>
        </w:rPr>
        <w:t xml:space="preserve">Vote </w:t>
      </w:r>
      <w:r w:rsidRPr="00E875A7">
        <w:rPr>
          <w:rFonts w:cs="Times New Roman"/>
          <w:u w:val="single"/>
        </w:rPr>
        <w:t>NEG</w:t>
      </w:r>
      <w:r w:rsidRPr="00E875A7">
        <w:rPr>
          <w:rFonts w:cs="Times New Roman"/>
        </w:rPr>
        <w:t xml:space="preserve"> to </w:t>
      </w:r>
      <w:r w:rsidRPr="00E875A7">
        <w:rPr>
          <w:rFonts w:cs="Times New Roman"/>
          <w:u w:val="single"/>
        </w:rPr>
        <w:t>bracket out</w:t>
      </w:r>
      <w:r w:rsidRPr="00E875A7">
        <w:rPr>
          <w:rFonts w:cs="Times New Roman"/>
        </w:rPr>
        <w:t xml:space="preserve"> the AFF in </w:t>
      </w:r>
      <w:r w:rsidRPr="00E875A7">
        <w:rPr>
          <w:rFonts w:cs="Times New Roman"/>
          <w:u w:val="single"/>
        </w:rPr>
        <w:t>favor</w:t>
      </w:r>
      <w:r w:rsidRPr="00E875A7">
        <w:rPr>
          <w:rFonts w:cs="Times New Roman"/>
        </w:rPr>
        <w:t xml:space="preserve"> of </w:t>
      </w:r>
      <w:r w:rsidRPr="00E875A7">
        <w:rPr>
          <w:rFonts w:cs="Times New Roman"/>
          <w:u w:val="single"/>
        </w:rPr>
        <w:t>disability justice</w:t>
      </w:r>
      <w:r w:rsidRPr="00E875A7">
        <w:rPr>
          <w:rFonts w:cs="Times New Roman"/>
        </w:rPr>
        <w:t>.</w:t>
      </w:r>
    </w:p>
    <w:p w14:paraId="0F0F2D10" w14:textId="77777777" w:rsidR="00F66749" w:rsidRPr="00E875A7" w:rsidRDefault="00F66749" w:rsidP="00F66749">
      <w:r w:rsidRPr="00E875A7">
        <w:t xml:space="preserve">Desiree </w:t>
      </w:r>
      <w:r w:rsidRPr="00E875A7">
        <w:rPr>
          <w:rStyle w:val="Style13ptBold"/>
        </w:rPr>
        <w:t>Valentine 20</w:t>
      </w:r>
      <w:r w:rsidRPr="00E875A7">
        <w:t>, Philosophy Professor at Marquette, studying the intersections of Critical Philosophy of Race, Feminist Philosophy, Queer Theory, and Disability Bioethics; Puncta Journal of Critical Phenomenology, “Shifting the Weight of Inaccessibility: Access Intimacy as a Critical Phenomenological Ethos,” vol. 3, 2020</w:t>
      </w:r>
    </w:p>
    <w:p w14:paraId="544071FD" w14:textId="77777777" w:rsidR="00F66749" w:rsidRPr="00E875A7" w:rsidRDefault="00F66749" w:rsidP="00F66749">
      <w:pPr>
        <w:rPr>
          <w:rStyle w:val="StyleUnderline"/>
        </w:rPr>
      </w:pPr>
      <w:r w:rsidRPr="00E875A7">
        <w:rPr>
          <w:rStyle w:val="Emphasis"/>
          <w:highlight w:val="cyan"/>
        </w:rPr>
        <w:t>Critical phenomenology</w:t>
      </w:r>
      <w:r w:rsidRPr="00E875A7">
        <w:rPr>
          <w:rStyle w:val="StyleUnderline"/>
        </w:rPr>
        <w:t xml:space="preserve"> begins from a set of </w:t>
      </w:r>
      <w:r w:rsidRPr="00E875A7">
        <w:rPr>
          <w:rStyle w:val="Emphasis"/>
        </w:rPr>
        <w:t>philosophical</w:t>
      </w:r>
      <w:r w:rsidRPr="00E875A7">
        <w:rPr>
          <w:rStyle w:val="StyleUnderline"/>
        </w:rPr>
        <w:t xml:space="preserve"> (and </w:t>
      </w:r>
      <w:r w:rsidRPr="00E875A7">
        <w:rPr>
          <w:rStyle w:val="Emphasis"/>
        </w:rPr>
        <w:t>sociopolitical</w:t>
      </w:r>
      <w:r w:rsidRPr="00E875A7">
        <w:rPr>
          <w:rStyle w:val="StyleUnderline"/>
        </w:rPr>
        <w:t xml:space="preserve">) assumptions </w:t>
      </w:r>
      <w:r w:rsidRPr="00E875A7">
        <w:rPr>
          <w:rStyle w:val="Emphasis"/>
        </w:rPr>
        <w:t>concerning</w:t>
      </w:r>
      <w:r w:rsidRPr="00E875A7">
        <w:rPr>
          <w:rStyle w:val="StyleUnderline"/>
        </w:rPr>
        <w:t xml:space="preserve"> the </w:t>
      </w:r>
      <w:r w:rsidRPr="00E875A7">
        <w:rPr>
          <w:rStyle w:val="Emphasis"/>
        </w:rPr>
        <w:t>self</w:t>
      </w:r>
      <w:r w:rsidRPr="00E875A7">
        <w:rPr>
          <w:rStyle w:val="StyleUnderline"/>
        </w:rPr>
        <w:t xml:space="preserve"> and the world that </w:t>
      </w:r>
      <w:proofErr w:type="gramStart"/>
      <w:r w:rsidRPr="00E875A7">
        <w:rPr>
          <w:rStyle w:val="Emphasis"/>
          <w:highlight w:val="cyan"/>
        </w:rPr>
        <w:t>differs</w:t>
      </w:r>
      <w:proofErr w:type="gramEnd"/>
      <w:r w:rsidRPr="00E875A7">
        <w:rPr>
          <w:rStyle w:val="StyleUnderline"/>
          <w:highlight w:val="cyan"/>
        </w:rPr>
        <w:t xml:space="preserve"> from </w:t>
      </w:r>
      <w:r w:rsidRPr="00E875A7">
        <w:rPr>
          <w:rStyle w:val="Emphasis"/>
          <w:highlight w:val="cyan"/>
        </w:rPr>
        <w:t>rights</w:t>
      </w:r>
      <w:r w:rsidRPr="00E27A12">
        <w:rPr>
          <w:rStyle w:val="Emphasis"/>
        </w:rPr>
        <w:t>-based</w:t>
      </w:r>
      <w:r w:rsidRPr="00E27A12">
        <w:rPr>
          <w:rStyle w:val="StyleUnderline"/>
        </w:rPr>
        <w:t xml:space="preserve"> </w:t>
      </w:r>
      <w:r w:rsidRPr="00E875A7">
        <w:rPr>
          <w:rStyle w:val="StyleUnderline"/>
          <w:highlight w:val="cyan"/>
        </w:rPr>
        <w:t>approache</w:t>
      </w:r>
      <w:r w:rsidRPr="00E27A12">
        <w:rPr>
          <w:rStyle w:val="StyleUnderline"/>
          <w:highlight w:val="cyan"/>
        </w:rPr>
        <w:t>s</w:t>
      </w:r>
      <w:r w:rsidRPr="005F38C8">
        <w:rPr>
          <w:rStyle w:val="StyleUnderline"/>
        </w:rPr>
        <w:t xml:space="preserve"> to </w:t>
      </w:r>
      <w:r w:rsidRPr="005F38C8">
        <w:rPr>
          <w:rStyle w:val="Emphasis"/>
        </w:rPr>
        <w:t>accessibility</w:t>
      </w:r>
      <w:r w:rsidRPr="005F38C8">
        <w:rPr>
          <w:sz w:val="16"/>
          <w:szCs w:val="16"/>
        </w:rPr>
        <w:t>.</w:t>
      </w:r>
      <w:r w:rsidRPr="00E875A7">
        <w:rPr>
          <w:sz w:val="16"/>
          <w:szCs w:val="16"/>
        </w:rPr>
        <w:t xml:space="preserve"> </w:t>
      </w:r>
      <w:r w:rsidRPr="00E875A7">
        <w:rPr>
          <w:rStyle w:val="StyleUnderline"/>
        </w:rPr>
        <w:t xml:space="preserve">The subject of critical phenomenology is </w:t>
      </w:r>
      <w:r w:rsidRPr="00E875A7">
        <w:rPr>
          <w:rStyle w:val="Emphasis"/>
        </w:rPr>
        <w:t>not</w:t>
      </w:r>
      <w:r w:rsidRPr="00E875A7">
        <w:rPr>
          <w:rStyle w:val="StyleUnderline"/>
        </w:rPr>
        <w:t xml:space="preserve"> the </w:t>
      </w:r>
      <w:r w:rsidRPr="00E875A7">
        <w:rPr>
          <w:rStyle w:val="Emphasis"/>
        </w:rPr>
        <w:t>bounded</w:t>
      </w:r>
      <w:r w:rsidRPr="00E875A7">
        <w:rPr>
          <w:rStyle w:val="StyleUnderline"/>
        </w:rPr>
        <w:t xml:space="preserve">, </w:t>
      </w:r>
      <w:r w:rsidRPr="00E875A7">
        <w:rPr>
          <w:rStyle w:val="Emphasis"/>
        </w:rPr>
        <w:t>unified individual</w:t>
      </w:r>
      <w:r w:rsidRPr="00E875A7">
        <w:rPr>
          <w:rStyle w:val="StyleUnderline"/>
        </w:rPr>
        <w:t xml:space="preserve"> we find in rights-based approaches</w:t>
      </w:r>
      <w:r w:rsidRPr="00621E2F">
        <w:rPr>
          <w:rStyle w:val="StyleUnderline"/>
        </w:rPr>
        <w:t xml:space="preserve">. Rather, in </w:t>
      </w:r>
      <w:r w:rsidRPr="00621E2F">
        <w:rPr>
          <w:rStyle w:val="Emphasis"/>
        </w:rPr>
        <w:t>attending</w:t>
      </w:r>
      <w:r w:rsidRPr="00621E2F">
        <w:rPr>
          <w:rStyle w:val="StyleUnderline"/>
        </w:rPr>
        <w:t xml:space="preserve"> to the </w:t>
      </w:r>
      <w:r w:rsidRPr="00621E2F">
        <w:rPr>
          <w:rStyle w:val="Emphasis"/>
        </w:rPr>
        <w:t>structures</w:t>
      </w:r>
      <w:r w:rsidRPr="00621E2F">
        <w:rPr>
          <w:rStyle w:val="StyleUnderline"/>
        </w:rPr>
        <w:t xml:space="preserve"> of lived experience</w:t>
      </w:r>
      <w:r w:rsidRPr="00E875A7">
        <w:rPr>
          <w:sz w:val="16"/>
          <w:szCs w:val="16"/>
        </w:rPr>
        <w:t xml:space="preserve">, critical phenomenology </w:t>
      </w:r>
      <w:r w:rsidRPr="00E875A7">
        <w:rPr>
          <w:rStyle w:val="StyleUnderline"/>
          <w:highlight w:val="cyan"/>
        </w:rPr>
        <w:t>provides</w:t>
      </w:r>
      <w:r w:rsidRPr="00E27A12">
        <w:rPr>
          <w:rStyle w:val="StyleUnderline"/>
        </w:rPr>
        <w:t xml:space="preserve"> a </w:t>
      </w:r>
      <w:r w:rsidRPr="00E27A12">
        <w:rPr>
          <w:rStyle w:val="Emphasis"/>
        </w:rPr>
        <w:t>relational</w:t>
      </w:r>
      <w:r w:rsidRPr="00E27A12">
        <w:rPr>
          <w:rStyle w:val="StyleUnderline"/>
        </w:rPr>
        <w:t xml:space="preserve">, </w:t>
      </w:r>
      <w:r w:rsidRPr="00E875A7">
        <w:rPr>
          <w:rStyle w:val="Emphasis"/>
          <w:highlight w:val="cyan"/>
        </w:rPr>
        <w:t>intersubjective</w:t>
      </w:r>
      <w:r w:rsidRPr="00E875A7">
        <w:rPr>
          <w:rStyle w:val="StyleUnderline"/>
          <w:highlight w:val="cyan"/>
        </w:rPr>
        <w:t xml:space="preserve"> understanding</w:t>
      </w:r>
      <w:r w:rsidRPr="00E27A12">
        <w:rPr>
          <w:rStyle w:val="StyleUnderline"/>
        </w:rPr>
        <w:t xml:space="preserve"> of</w:t>
      </w:r>
      <w:r w:rsidRPr="00E875A7">
        <w:rPr>
          <w:rStyle w:val="StyleUnderline"/>
        </w:rPr>
        <w:t xml:space="preserve"> the </w:t>
      </w:r>
      <w:r w:rsidRPr="00E27A12">
        <w:rPr>
          <w:rStyle w:val="Emphasis"/>
        </w:rPr>
        <w:t>self</w:t>
      </w:r>
      <w:r w:rsidRPr="00E875A7">
        <w:rPr>
          <w:sz w:val="16"/>
          <w:szCs w:val="16"/>
        </w:rPr>
        <w:t xml:space="preserve">. Beginning from this notion of the self, the stakes of accessibility are (re)clarified. </w:t>
      </w:r>
      <w:r w:rsidRPr="00E875A7">
        <w:rPr>
          <w:rStyle w:val="StyleUnderline"/>
          <w:highlight w:val="cyan"/>
        </w:rPr>
        <w:t xml:space="preserve">If </w:t>
      </w:r>
      <w:r w:rsidRPr="00E875A7">
        <w:rPr>
          <w:rStyle w:val="StyleUnderline"/>
        </w:rPr>
        <w:t xml:space="preserve">our </w:t>
      </w:r>
      <w:r w:rsidRPr="00E875A7">
        <w:rPr>
          <w:rStyle w:val="Emphasis"/>
          <w:highlight w:val="cyan"/>
        </w:rPr>
        <w:t>social world</w:t>
      </w:r>
      <w:r w:rsidRPr="00E875A7">
        <w:rPr>
          <w:rStyle w:val="StyleUnderline"/>
          <w:highlight w:val="cyan"/>
        </w:rPr>
        <w:t xml:space="preserve"> is not </w:t>
      </w:r>
      <w:r w:rsidRPr="00E875A7">
        <w:rPr>
          <w:rStyle w:val="Emphasis"/>
          <w:highlight w:val="cyan"/>
        </w:rPr>
        <w:t>comprised</w:t>
      </w:r>
      <w:r w:rsidRPr="00E875A7">
        <w:rPr>
          <w:rStyle w:val="StyleUnderline"/>
          <w:highlight w:val="cyan"/>
        </w:rPr>
        <w:t xml:space="preserve"> of individuals conceived</w:t>
      </w:r>
      <w:r w:rsidRPr="00E875A7">
        <w:rPr>
          <w:rStyle w:val="StyleUnderline"/>
        </w:rPr>
        <w:t xml:space="preserve"> of </w:t>
      </w:r>
      <w:r w:rsidRPr="00E875A7">
        <w:rPr>
          <w:rStyle w:val="StyleUnderline"/>
          <w:highlight w:val="cyan"/>
        </w:rPr>
        <w:t xml:space="preserve">as </w:t>
      </w:r>
      <w:r w:rsidRPr="00E875A7">
        <w:rPr>
          <w:rStyle w:val="Emphasis"/>
          <w:highlight w:val="cyan"/>
        </w:rPr>
        <w:t>bounded</w:t>
      </w:r>
      <w:r w:rsidRPr="00E875A7">
        <w:rPr>
          <w:rStyle w:val="StyleUnderline"/>
          <w:highlight w:val="cyan"/>
        </w:rPr>
        <w:t xml:space="preserve"> units</w:t>
      </w:r>
      <w:r w:rsidRPr="00E875A7">
        <w:rPr>
          <w:rStyle w:val="StyleUnderline"/>
        </w:rPr>
        <w:t xml:space="preserve"> for accessibility programs to “</w:t>
      </w:r>
      <w:r w:rsidRPr="00E875A7">
        <w:rPr>
          <w:rStyle w:val="Emphasis"/>
        </w:rPr>
        <w:t>bring into</w:t>
      </w:r>
      <w:r w:rsidRPr="00E875A7">
        <w:rPr>
          <w:rStyle w:val="StyleUnderline"/>
        </w:rPr>
        <w:t xml:space="preserve">” its existing organization, </w:t>
      </w:r>
      <w:r w:rsidRPr="00E875A7">
        <w:rPr>
          <w:rStyle w:val="StyleUnderline"/>
          <w:highlight w:val="cyan"/>
        </w:rPr>
        <w:t xml:space="preserve">then </w:t>
      </w:r>
      <w:r w:rsidRPr="00E875A7">
        <w:rPr>
          <w:rStyle w:val="Emphasis"/>
          <w:highlight w:val="cyan"/>
        </w:rPr>
        <w:t>accessibility</w:t>
      </w:r>
      <w:r w:rsidRPr="00E875A7">
        <w:rPr>
          <w:rStyle w:val="StyleUnderline"/>
        </w:rPr>
        <w:t xml:space="preserve"> can be </w:t>
      </w:r>
      <w:r w:rsidRPr="00E875A7">
        <w:rPr>
          <w:rStyle w:val="StyleUnderline"/>
          <w:highlight w:val="cyan"/>
        </w:rPr>
        <w:t>expanded to</w:t>
      </w:r>
      <w:r w:rsidRPr="00E875A7">
        <w:rPr>
          <w:rStyle w:val="StyleUnderline"/>
        </w:rPr>
        <w:t xml:space="preserve"> </w:t>
      </w:r>
      <w:r w:rsidRPr="00E875A7">
        <w:rPr>
          <w:rStyle w:val="Emphasis"/>
        </w:rPr>
        <w:t>include</w:t>
      </w:r>
      <w:r w:rsidRPr="00E875A7">
        <w:rPr>
          <w:rStyle w:val="StyleUnderline"/>
        </w:rPr>
        <w:t xml:space="preserve"> attention to some of the </w:t>
      </w:r>
      <w:r w:rsidRPr="00E875A7">
        <w:rPr>
          <w:rStyle w:val="Emphasis"/>
          <w:highlight w:val="cyan"/>
        </w:rPr>
        <w:t>most fundamental</w:t>
      </w:r>
      <w:r w:rsidRPr="00E875A7">
        <w:rPr>
          <w:rStyle w:val="StyleUnderline"/>
          <w:highlight w:val="cyan"/>
        </w:rPr>
        <w:t xml:space="preserve"> elements of</w:t>
      </w:r>
      <w:r w:rsidRPr="00E875A7">
        <w:rPr>
          <w:rStyle w:val="StyleUnderline"/>
        </w:rPr>
        <w:t xml:space="preserve"> our ways of </w:t>
      </w:r>
      <w:r w:rsidRPr="00E875A7">
        <w:rPr>
          <w:rStyle w:val="StyleUnderline"/>
          <w:highlight w:val="cyan"/>
        </w:rPr>
        <w:t>living</w:t>
      </w:r>
      <w:r w:rsidRPr="00E875A7">
        <w:rPr>
          <w:rStyle w:val="StyleUnderline"/>
        </w:rPr>
        <w:t xml:space="preserve">, acting, and being. Accessibility would thus be about </w:t>
      </w:r>
      <w:r w:rsidRPr="00E875A7">
        <w:rPr>
          <w:rStyle w:val="Emphasis"/>
        </w:rPr>
        <w:t>intervention</w:t>
      </w:r>
      <w:r w:rsidRPr="00E875A7">
        <w:rPr>
          <w:rStyle w:val="StyleUnderline"/>
        </w:rPr>
        <w:t xml:space="preserve"> at the level of our </w:t>
      </w:r>
      <w:r w:rsidRPr="00E875A7">
        <w:rPr>
          <w:rStyle w:val="Emphasis"/>
        </w:rPr>
        <w:t>sedimented patterns</w:t>
      </w:r>
      <w:r w:rsidRPr="00E875A7">
        <w:rPr>
          <w:rStyle w:val="StyleUnderline"/>
        </w:rPr>
        <w:t xml:space="preserve"> of relating and belonging</w:t>
      </w:r>
      <w:r w:rsidRPr="00E875A7">
        <w:rPr>
          <w:sz w:val="16"/>
          <w:szCs w:val="16"/>
        </w:rPr>
        <w:t xml:space="preserve">. Additionally, critical phenomenology is particularly attentive to how our familiar patterns of inhabiting the world are informed by structural patterns of oppression. </w:t>
      </w:r>
      <w:r w:rsidRPr="00E875A7">
        <w:rPr>
          <w:rStyle w:val="StyleUnderline"/>
        </w:rPr>
        <w:t xml:space="preserve">Methodologically, a </w:t>
      </w:r>
      <w:r w:rsidRPr="00E875A7">
        <w:rPr>
          <w:rStyle w:val="Emphasis"/>
          <w:highlight w:val="cyan"/>
        </w:rPr>
        <w:t>critical phenomenological</w:t>
      </w:r>
      <w:r w:rsidRPr="00E875A7">
        <w:rPr>
          <w:rStyle w:val="StyleUnderline"/>
          <w:highlight w:val="cyan"/>
        </w:rPr>
        <w:t xml:space="preserve"> </w:t>
      </w:r>
      <w:r w:rsidRPr="00E875A7">
        <w:rPr>
          <w:rStyle w:val="StyleUnderline"/>
        </w:rPr>
        <w:t>approach aims to “[</w:t>
      </w:r>
      <w:r w:rsidRPr="00E875A7">
        <w:rPr>
          <w:rStyle w:val="Emphasis"/>
          <w:highlight w:val="cyan"/>
        </w:rPr>
        <w:t>suspend</w:t>
      </w:r>
      <w:r w:rsidRPr="00E875A7">
        <w:rPr>
          <w:rStyle w:val="StyleUnderline"/>
        </w:rPr>
        <w:t xml:space="preserve">] commonsense </w:t>
      </w:r>
      <w:r w:rsidRPr="005F38C8">
        <w:rPr>
          <w:rStyle w:val="StyleUnderline"/>
        </w:rPr>
        <w:t xml:space="preserve">accounts of </w:t>
      </w:r>
      <w:r w:rsidRPr="00E875A7">
        <w:rPr>
          <w:rStyle w:val="Emphasis"/>
          <w:highlight w:val="cyan"/>
        </w:rPr>
        <w:t>reality</w:t>
      </w:r>
      <w:r w:rsidRPr="00E875A7">
        <w:rPr>
          <w:rStyle w:val="StyleUnderline"/>
        </w:rPr>
        <w:t xml:space="preserve"> in order </w:t>
      </w:r>
      <w:r w:rsidRPr="00621E2F">
        <w:rPr>
          <w:rStyle w:val="StyleUnderline"/>
          <w:highlight w:val="cyan"/>
        </w:rPr>
        <w:t>to</w:t>
      </w:r>
      <w:r w:rsidRPr="00E875A7">
        <w:rPr>
          <w:rStyle w:val="StyleUnderline"/>
        </w:rPr>
        <w:t xml:space="preserve"> </w:t>
      </w:r>
      <w:r w:rsidRPr="00E875A7">
        <w:rPr>
          <w:rStyle w:val="Emphasis"/>
        </w:rPr>
        <w:t>map</w:t>
      </w:r>
      <w:r w:rsidRPr="00E875A7">
        <w:rPr>
          <w:rStyle w:val="StyleUnderline"/>
        </w:rPr>
        <w:t xml:space="preserve"> and </w:t>
      </w:r>
      <w:r w:rsidRPr="00E875A7">
        <w:rPr>
          <w:rStyle w:val="Emphasis"/>
        </w:rPr>
        <w:t>describe</w:t>
      </w:r>
      <w:r w:rsidRPr="00E875A7">
        <w:rPr>
          <w:rStyle w:val="StyleUnderline"/>
        </w:rPr>
        <w:t xml:space="preserve"> the structures that make </w:t>
      </w:r>
      <w:r w:rsidRPr="00621E2F">
        <w:rPr>
          <w:rStyle w:val="StyleUnderline"/>
        </w:rPr>
        <w:t>these</w:t>
      </w:r>
      <w:r w:rsidRPr="00E875A7">
        <w:rPr>
          <w:rStyle w:val="StyleUnderline"/>
        </w:rPr>
        <w:t xml:space="preserve"> accounts </w:t>
      </w:r>
      <w:r w:rsidRPr="00E875A7">
        <w:rPr>
          <w:rStyle w:val="Emphasis"/>
        </w:rPr>
        <w:t>possible</w:t>
      </w:r>
      <w:r w:rsidRPr="00E875A7">
        <w:rPr>
          <w:rStyle w:val="StyleUnderline"/>
        </w:rPr>
        <w:t xml:space="preserve">, to analyze the way they function, and to </w:t>
      </w:r>
      <w:r w:rsidRPr="00E875A7">
        <w:rPr>
          <w:rStyle w:val="Emphasis"/>
          <w:highlight w:val="cyan"/>
        </w:rPr>
        <w:t>open</w:t>
      </w:r>
      <w:r w:rsidRPr="00E875A7">
        <w:rPr>
          <w:rStyle w:val="Emphasis"/>
        </w:rPr>
        <w:t xml:space="preserve"> up </w:t>
      </w:r>
      <w:r w:rsidRPr="00E875A7">
        <w:rPr>
          <w:rStyle w:val="Emphasis"/>
          <w:highlight w:val="cyan"/>
        </w:rPr>
        <w:t>new</w:t>
      </w:r>
      <w:r w:rsidRPr="00E875A7">
        <w:rPr>
          <w:rStyle w:val="StyleUnderline"/>
          <w:highlight w:val="cyan"/>
        </w:rPr>
        <w:t xml:space="preserve"> possibilities for</w:t>
      </w:r>
      <w:r w:rsidRPr="00E875A7">
        <w:rPr>
          <w:rStyle w:val="StyleUnderline"/>
        </w:rPr>
        <w:t xml:space="preserve"> </w:t>
      </w:r>
      <w:r w:rsidRPr="00E875A7">
        <w:rPr>
          <w:rStyle w:val="Emphasis"/>
        </w:rPr>
        <w:t>reimagining</w:t>
      </w:r>
      <w:r w:rsidRPr="00E875A7">
        <w:rPr>
          <w:rStyle w:val="StyleUnderline"/>
        </w:rPr>
        <w:t xml:space="preserve"> and </w:t>
      </w:r>
      <w:r w:rsidRPr="00E875A7">
        <w:rPr>
          <w:rStyle w:val="Emphasis"/>
          <w:highlight w:val="cyan"/>
        </w:rPr>
        <w:t>reclaiming</w:t>
      </w:r>
      <w:r w:rsidRPr="00E875A7">
        <w:rPr>
          <w:rStyle w:val="StyleUnderline"/>
        </w:rPr>
        <w:t xml:space="preserve"> the </w:t>
      </w:r>
      <w:r w:rsidRPr="00E875A7">
        <w:rPr>
          <w:rStyle w:val="StyleUnderline"/>
          <w:highlight w:val="cyan"/>
        </w:rPr>
        <w:t>commons</w:t>
      </w:r>
      <w:r w:rsidRPr="00E875A7">
        <w:rPr>
          <w:rStyle w:val="StyleUnderline"/>
        </w:rPr>
        <w:t>”</w:t>
      </w:r>
      <w:r w:rsidRPr="00E875A7">
        <w:rPr>
          <w:sz w:val="16"/>
          <w:szCs w:val="16"/>
        </w:rPr>
        <w:t xml:space="preserve"> (Guenther 2019, 15). Accessibility beyond a rights-based framework and informed by critical phenomenology would thus attend to a host of intersecting oppressions—ableism, racism, sexism, sizeism, classism, heterosexism—to name a few. </w:t>
      </w:r>
    </w:p>
    <w:p w14:paraId="4761D312" w14:textId="77777777" w:rsidR="00F66749" w:rsidRPr="00E875A7" w:rsidRDefault="00F66749" w:rsidP="00F66749">
      <w:pPr>
        <w:rPr>
          <w:sz w:val="16"/>
          <w:szCs w:val="16"/>
        </w:rPr>
      </w:pPr>
      <w:r w:rsidRPr="00E875A7">
        <w:rPr>
          <w:sz w:val="16"/>
          <w:szCs w:val="16"/>
        </w:rPr>
        <w:t xml:space="preserve">Fundamentally, </w:t>
      </w:r>
      <w:r w:rsidRPr="00E875A7">
        <w:rPr>
          <w:rStyle w:val="StyleUnderline"/>
        </w:rPr>
        <w:t xml:space="preserve">I propose that </w:t>
      </w:r>
      <w:r w:rsidRPr="00E875A7">
        <w:rPr>
          <w:rStyle w:val="StyleUnderline"/>
          <w:highlight w:val="cyan"/>
        </w:rPr>
        <w:t xml:space="preserve">access </w:t>
      </w:r>
      <w:r w:rsidRPr="00E27A12">
        <w:rPr>
          <w:rStyle w:val="StyleUnderline"/>
          <w:highlight w:val="cyan"/>
        </w:rPr>
        <w:t>is</w:t>
      </w:r>
      <w:r w:rsidRPr="00E27A12">
        <w:rPr>
          <w:rStyle w:val="StyleUnderline"/>
        </w:rPr>
        <w:t xml:space="preserve"> </w:t>
      </w:r>
      <w:r w:rsidRPr="00E27A12">
        <w:rPr>
          <w:rStyle w:val="Emphasis"/>
        </w:rPr>
        <w:t>not</w:t>
      </w:r>
      <w:r w:rsidRPr="00E27A12">
        <w:rPr>
          <w:rStyle w:val="StyleUnderline"/>
        </w:rPr>
        <w:t xml:space="preserve"> a </w:t>
      </w:r>
      <w:r w:rsidRPr="00E27A12">
        <w:rPr>
          <w:rStyle w:val="Emphasis"/>
        </w:rPr>
        <w:t>practical</w:t>
      </w:r>
      <w:r w:rsidRPr="00E27A12">
        <w:rPr>
          <w:rStyle w:val="StyleUnderline"/>
        </w:rPr>
        <w:t xml:space="preserve"> and </w:t>
      </w:r>
      <w:r w:rsidRPr="00E27A12">
        <w:rPr>
          <w:rStyle w:val="Emphasis"/>
        </w:rPr>
        <w:t>isolated thing</w:t>
      </w:r>
      <w:r w:rsidRPr="00E27A12">
        <w:rPr>
          <w:rStyle w:val="StyleUnderline"/>
        </w:rPr>
        <w:t xml:space="preserve"> or </w:t>
      </w:r>
      <w:r w:rsidRPr="00E27A12">
        <w:rPr>
          <w:rStyle w:val="Emphasis"/>
        </w:rPr>
        <w:t>event</w:t>
      </w:r>
      <w:r w:rsidRPr="00E27A12">
        <w:rPr>
          <w:rStyle w:val="StyleUnderline"/>
        </w:rPr>
        <w:t xml:space="preserve">. It is </w:t>
      </w:r>
      <w:r w:rsidRPr="00E27A12">
        <w:rPr>
          <w:rStyle w:val="Emphasis"/>
        </w:rPr>
        <w:t>not</w:t>
      </w:r>
      <w:r w:rsidRPr="00E27A12">
        <w:rPr>
          <w:rStyle w:val="StyleUnderline"/>
        </w:rPr>
        <w:t xml:space="preserve"> about what </w:t>
      </w:r>
      <w:r w:rsidRPr="00E27A12">
        <w:rPr>
          <w:rStyle w:val="Emphasis"/>
        </w:rPr>
        <w:t>one person</w:t>
      </w:r>
      <w:r w:rsidRPr="00E27A12">
        <w:rPr>
          <w:rStyle w:val="StyleUnderline"/>
        </w:rPr>
        <w:t xml:space="preserve"> or </w:t>
      </w:r>
      <w:r w:rsidRPr="00E27A12">
        <w:rPr>
          <w:rStyle w:val="Emphasis"/>
        </w:rPr>
        <w:t>institution</w:t>
      </w:r>
      <w:r w:rsidRPr="00E27A12">
        <w:rPr>
          <w:rStyle w:val="StyleUnderline"/>
        </w:rPr>
        <w:t xml:space="preserve"> </w:t>
      </w:r>
      <w:r w:rsidRPr="00E27A12">
        <w:rPr>
          <w:rStyle w:val="Emphasis"/>
        </w:rPr>
        <w:t>can do</w:t>
      </w:r>
      <w:r w:rsidRPr="00E27A12">
        <w:rPr>
          <w:rStyle w:val="StyleUnderline"/>
        </w:rPr>
        <w:t xml:space="preserve"> for another person but </w:t>
      </w:r>
      <w:r w:rsidRPr="00E875A7">
        <w:rPr>
          <w:rStyle w:val="StyleUnderline"/>
        </w:rPr>
        <w:t xml:space="preserve">involves </w:t>
      </w:r>
      <w:r w:rsidRPr="00E875A7">
        <w:rPr>
          <w:rStyle w:val="StyleUnderline"/>
          <w:highlight w:val="cyan"/>
        </w:rPr>
        <w:t xml:space="preserve">an </w:t>
      </w:r>
      <w:r w:rsidRPr="00E875A7">
        <w:rPr>
          <w:rStyle w:val="Emphasis"/>
          <w:highlight w:val="cyan"/>
        </w:rPr>
        <w:t>ongoing</w:t>
      </w:r>
      <w:r w:rsidRPr="00E27A12">
        <w:rPr>
          <w:rStyle w:val="StyleUnderline"/>
        </w:rPr>
        <w:t xml:space="preserve">, </w:t>
      </w:r>
      <w:r w:rsidRPr="00E27A12">
        <w:rPr>
          <w:rStyle w:val="Emphasis"/>
        </w:rPr>
        <w:t xml:space="preserve">interpersonal </w:t>
      </w:r>
      <w:r w:rsidRPr="00E875A7">
        <w:rPr>
          <w:rStyle w:val="Emphasis"/>
          <w:highlight w:val="cyan"/>
        </w:rPr>
        <w:t>process</w:t>
      </w:r>
      <w:r w:rsidRPr="00E875A7">
        <w:rPr>
          <w:rStyle w:val="StyleUnderline"/>
          <w:highlight w:val="cyan"/>
        </w:rPr>
        <w:t xml:space="preserve"> of</w:t>
      </w:r>
      <w:r w:rsidRPr="00E27A12">
        <w:rPr>
          <w:rStyle w:val="StyleUnderline"/>
        </w:rPr>
        <w:t xml:space="preserve"> </w:t>
      </w:r>
      <w:r w:rsidRPr="00E27A12">
        <w:rPr>
          <w:rStyle w:val="Emphasis"/>
        </w:rPr>
        <w:t>relating</w:t>
      </w:r>
      <w:r w:rsidRPr="00E27A12">
        <w:rPr>
          <w:rStyle w:val="StyleUnderline"/>
        </w:rPr>
        <w:t xml:space="preserve"> and </w:t>
      </w:r>
      <w:r w:rsidRPr="00E875A7">
        <w:rPr>
          <w:rStyle w:val="Emphasis"/>
          <w:highlight w:val="cyan"/>
        </w:rPr>
        <w:t>taking responsibility</w:t>
      </w:r>
      <w:r w:rsidRPr="00E875A7">
        <w:rPr>
          <w:rStyle w:val="StyleUnderline"/>
        </w:rPr>
        <w:t xml:space="preserve"> for our </w:t>
      </w:r>
      <w:r w:rsidRPr="00E875A7">
        <w:rPr>
          <w:rStyle w:val="Emphasis"/>
        </w:rPr>
        <w:t>inevitable encroachment</w:t>
      </w:r>
      <w:r w:rsidRPr="00E875A7">
        <w:rPr>
          <w:rStyle w:val="StyleUnderline"/>
        </w:rPr>
        <w:t xml:space="preserve"> </w:t>
      </w:r>
      <w:proofErr w:type="gramStart"/>
      <w:r w:rsidRPr="00E875A7">
        <w:rPr>
          <w:rStyle w:val="StyleUnderline"/>
        </w:rPr>
        <w:t>on</w:t>
      </w:r>
      <w:proofErr w:type="gramEnd"/>
      <w:r w:rsidRPr="00E875A7">
        <w:rPr>
          <w:rStyle w:val="StyleUnderline"/>
        </w:rPr>
        <w:t xml:space="preserve"> each other. At base, </w:t>
      </w:r>
      <w:r w:rsidRPr="00E875A7">
        <w:rPr>
          <w:rStyle w:val="Emphasis"/>
          <w:highlight w:val="cyan"/>
        </w:rPr>
        <w:t>access intimacy</w:t>
      </w:r>
      <w:r w:rsidRPr="00E875A7">
        <w:rPr>
          <w:rStyle w:val="StyleUnderline"/>
          <w:highlight w:val="cyan"/>
        </w:rPr>
        <w:t xml:space="preserve"> invites </w:t>
      </w:r>
      <w:r w:rsidRPr="00E27A12">
        <w:rPr>
          <w:rStyle w:val="StyleUnderline"/>
        </w:rPr>
        <w:t xml:space="preserve">attention </w:t>
      </w:r>
      <w:r w:rsidRPr="00E875A7">
        <w:rPr>
          <w:rStyle w:val="StyleUnderline"/>
        </w:rPr>
        <w:t xml:space="preserve">to our </w:t>
      </w:r>
      <w:r w:rsidRPr="00E875A7">
        <w:rPr>
          <w:rStyle w:val="Emphasis"/>
        </w:rPr>
        <w:t xml:space="preserve">fundamental </w:t>
      </w:r>
      <w:r w:rsidRPr="00E27A12">
        <w:rPr>
          <w:rStyle w:val="Emphasis"/>
        </w:rPr>
        <w:t>intersubjectivity</w:t>
      </w:r>
      <w:r w:rsidRPr="00E875A7">
        <w:rPr>
          <w:rStyle w:val="StyleUnderline"/>
        </w:rPr>
        <w:t>,</w:t>
      </w:r>
      <w:r w:rsidRPr="00E875A7">
        <w:rPr>
          <w:sz w:val="16"/>
          <w:szCs w:val="16"/>
        </w:rPr>
        <w:t xml:space="preserve"> </w:t>
      </w:r>
      <w:r w:rsidRPr="00E875A7">
        <w:rPr>
          <w:rStyle w:val="StyleUnderline"/>
        </w:rPr>
        <w:t xml:space="preserve">our </w:t>
      </w:r>
      <w:r w:rsidRPr="00E875A7">
        <w:rPr>
          <w:rStyle w:val="Emphasis"/>
        </w:rPr>
        <w:t xml:space="preserve">inherent </w:t>
      </w:r>
      <w:r w:rsidRPr="00E875A7">
        <w:rPr>
          <w:rStyle w:val="Emphasis"/>
          <w:highlight w:val="cyan"/>
        </w:rPr>
        <w:t>vulnerability</w:t>
      </w:r>
      <w:r w:rsidRPr="00E875A7">
        <w:rPr>
          <w:rStyle w:val="StyleUnderline"/>
        </w:rPr>
        <w:t xml:space="preserve">, and the </w:t>
      </w:r>
      <w:r w:rsidRPr="00E875A7">
        <w:rPr>
          <w:rStyle w:val="Emphasis"/>
        </w:rPr>
        <w:t>asymmetries of power</w:t>
      </w:r>
      <w:r w:rsidRPr="00E875A7">
        <w:rPr>
          <w:rStyle w:val="StyleUnderline"/>
        </w:rPr>
        <w:t xml:space="preserve"> in any relationship.</w:t>
      </w:r>
      <w:r w:rsidRPr="00E875A7">
        <w:rPr>
          <w:sz w:val="16"/>
          <w:szCs w:val="16"/>
        </w:rPr>
        <w:t xml:space="preserve"> Beginning </w:t>
      </w:r>
      <w:proofErr w:type="gramStart"/>
      <w:r w:rsidRPr="00E875A7">
        <w:rPr>
          <w:sz w:val="16"/>
          <w:szCs w:val="16"/>
        </w:rPr>
        <w:t>from</w:t>
      </w:r>
      <w:proofErr w:type="gramEnd"/>
      <w:r w:rsidRPr="00E875A7">
        <w:rPr>
          <w:sz w:val="16"/>
          <w:szCs w:val="16"/>
        </w:rPr>
        <w:t xml:space="preserve"> these assumptions, the question of whether access needs are met cannot fully be answered via attempts at equalizing or accommodating (though these are nonetheless necessary elements of access in our present moment). It must be answered through the development of individual and collective (re)orientations, ways of being responsive to our primary interdependence.</w:t>
      </w:r>
    </w:p>
    <w:p w14:paraId="0EEB436B" w14:textId="77777777" w:rsidR="00F66749" w:rsidRDefault="00F66749" w:rsidP="00F66749">
      <w:pPr>
        <w:pStyle w:val="Heading3"/>
      </w:pPr>
      <w:bookmarkStart w:id="3" w:name="_Hlk209851876"/>
      <w:bookmarkEnd w:id="2"/>
      <w:r>
        <w:t>Bureaucracy ADV---1NC</w:t>
      </w:r>
    </w:p>
    <w:p w14:paraId="7286063B" w14:textId="77777777" w:rsidR="00F66749" w:rsidRDefault="00F66749" w:rsidP="00F66749">
      <w:pPr>
        <w:pStyle w:val="Heading4"/>
        <w:rPr>
          <w:lang w:val="en-CA"/>
        </w:rPr>
      </w:pPr>
      <w:r>
        <w:rPr>
          <w:lang w:val="en-CA"/>
        </w:rPr>
        <w:t>1. The damage has been done---nobody wants to go back</w:t>
      </w:r>
    </w:p>
    <w:p w14:paraId="1AAA05A3" w14:textId="77777777" w:rsidR="00F66749" w:rsidRDefault="00F66749" w:rsidP="00F66749">
      <w:pPr>
        <w:rPr>
          <w:lang w:val="en-CA"/>
        </w:rPr>
      </w:pPr>
      <w:r>
        <w:rPr>
          <w:lang w:val="en-CA"/>
        </w:rPr>
        <w:t xml:space="preserve">Mimi </w:t>
      </w:r>
      <w:r w:rsidRPr="00077191">
        <w:rPr>
          <w:rStyle w:val="Style13ptBold"/>
        </w:rPr>
        <w:t>Montgomery 2025</w:t>
      </w:r>
      <w:r>
        <w:rPr>
          <w:lang w:val="en-CA"/>
        </w:rPr>
        <w:t>, Axios, “Agencies scramble to rehire federal workers after DOGE layoffs”, June 10, https://www.axios.com/local/washington-dc/2025/06/10/federal-workers-rehired-doge-layoffs, accessed 8-23-25, HMc</w:t>
      </w:r>
    </w:p>
    <w:p w14:paraId="07A70FF7" w14:textId="77777777" w:rsidR="00F66749" w:rsidRPr="00077191" w:rsidRDefault="00F66749" w:rsidP="00F66749">
      <w:pPr>
        <w:rPr>
          <w:sz w:val="16"/>
          <w:lang w:val="en-CA"/>
        </w:rPr>
      </w:pPr>
      <w:r w:rsidRPr="00077191">
        <w:rPr>
          <w:sz w:val="16"/>
          <w:lang w:val="en-CA"/>
        </w:rPr>
        <w:t xml:space="preserve">The intrigue: Some of the </w:t>
      </w:r>
      <w:r w:rsidRPr="00473B11">
        <w:rPr>
          <w:rStyle w:val="StyleUnderline"/>
          <w:highlight w:val="cyan"/>
        </w:rPr>
        <w:t>workers</w:t>
      </w:r>
      <w:r w:rsidRPr="00077191">
        <w:rPr>
          <w:rStyle w:val="StyleUnderline"/>
        </w:rPr>
        <w:t xml:space="preserve"> </w:t>
      </w:r>
      <w:r w:rsidRPr="00473B11">
        <w:rPr>
          <w:rStyle w:val="StyleUnderline"/>
          <w:highlight w:val="cyan"/>
        </w:rPr>
        <w:t xml:space="preserve">who've </w:t>
      </w:r>
      <w:r w:rsidRPr="00473B11">
        <w:rPr>
          <w:rStyle w:val="Emphasis"/>
          <w:highlight w:val="cyan"/>
        </w:rPr>
        <w:t>peaced out</w:t>
      </w:r>
      <w:r w:rsidRPr="00473B11">
        <w:rPr>
          <w:rStyle w:val="StyleUnderline"/>
          <w:highlight w:val="cyan"/>
        </w:rPr>
        <w:t xml:space="preserve"> don't want to return</w:t>
      </w:r>
      <w:r w:rsidRPr="00077191">
        <w:rPr>
          <w:sz w:val="16"/>
          <w:lang w:val="en-CA"/>
        </w:rPr>
        <w:t xml:space="preserve">, so </w:t>
      </w:r>
      <w:r w:rsidRPr="00077191">
        <w:rPr>
          <w:rStyle w:val="StyleUnderline"/>
        </w:rPr>
        <w:t>the administration is trying to get around this by asking</w:t>
      </w:r>
      <w:r w:rsidRPr="00077191">
        <w:rPr>
          <w:sz w:val="16"/>
          <w:lang w:val="en-CA"/>
        </w:rPr>
        <w:t xml:space="preserve"> existing </w:t>
      </w:r>
      <w:r w:rsidRPr="00077191">
        <w:rPr>
          <w:rStyle w:val="StyleUnderline"/>
        </w:rPr>
        <w:t>employees to work overtime, take on new roles, or volunteer</w:t>
      </w:r>
      <w:r w:rsidRPr="00077191">
        <w:rPr>
          <w:sz w:val="16"/>
          <w:lang w:val="en-CA"/>
        </w:rPr>
        <w:t xml:space="preserve"> to fill the empty spots.</w:t>
      </w:r>
    </w:p>
    <w:p w14:paraId="2F1C30BA" w14:textId="77777777" w:rsidR="00F66749" w:rsidRPr="00077191" w:rsidRDefault="00F66749" w:rsidP="00F66749">
      <w:pPr>
        <w:rPr>
          <w:sz w:val="16"/>
          <w:lang w:val="en-CA"/>
        </w:rPr>
      </w:pPr>
      <w:r w:rsidRPr="00077191">
        <w:rPr>
          <w:sz w:val="16"/>
          <w:lang w:val="en-CA"/>
        </w:rPr>
        <w:t xml:space="preserve">What they're saying: </w:t>
      </w:r>
      <w:r w:rsidRPr="00473B11">
        <w:rPr>
          <w:rStyle w:val="StyleUnderline"/>
          <w:highlight w:val="cyan"/>
        </w:rPr>
        <w:t>The move is heightening wariness among federal employees</w:t>
      </w:r>
      <w:r w:rsidRPr="00077191">
        <w:rPr>
          <w:rStyle w:val="StyleUnderline"/>
        </w:rPr>
        <w:t xml:space="preserve"> already sapped from DOGE's</w:t>
      </w:r>
      <w:r w:rsidRPr="00077191">
        <w:rPr>
          <w:sz w:val="16"/>
          <w:lang w:val="en-CA"/>
        </w:rPr>
        <w:t xml:space="preserve"> whirlwind </w:t>
      </w:r>
      <w:r w:rsidRPr="00077191">
        <w:rPr>
          <w:rStyle w:val="StyleUnderline"/>
        </w:rPr>
        <w:t>house cleaning</w:t>
      </w:r>
      <w:r w:rsidRPr="00077191">
        <w:rPr>
          <w:sz w:val="16"/>
          <w:lang w:val="en-CA"/>
        </w:rPr>
        <w:t>.</w:t>
      </w:r>
    </w:p>
    <w:p w14:paraId="678619AC" w14:textId="77777777" w:rsidR="00F66749" w:rsidRDefault="00F66749" w:rsidP="00F66749">
      <w:pPr>
        <w:rPr>
          <w:sz w:val="16"/>
          <w:lang w:val="en-CA"/>
        </w:rPr>
      </w:pPr>
      <w:r w:rsidRPr="00077191">
        <w:rPr>
          <w:sz w:val="16"/>
          <w:lang w:val="en-CA"/>
        </w:rPr>
        <w:t>"</w:t>
      </w:r>
      <w:r w:rsidRPr="00473B11">
        <w:rPr>
          <w:rStyle w:val="StyleUnderline"/>
          <w:highlight w:val="cyan"/>
        </w:rPr>
        <w:t>They</w:t>
      </w:r>
      <w:r w:rsidRPr="00077191">
        <w:rPr>
          <w:rStyle w:val="StyleUnderline"/>
        </w:rPr>
        <w:t xml:space="preserve"> wanted to show they </w:t>
      </w:r>
      <w:r w:rsidRPr="00473B11">
        <w:rPr>
          <w:rStyle w:val="StyleUnderline"/>
          <w:highlight w:val="cyan"/>
        </w:rPr>
        <w:t xml:space="preserve">were </w:t>
      </w:r>
      <w:r w:rsidRPr="00473B11">
        <w:rPr>
          <w:rStyle w:val="Emphasis"/>
          <w:highlight w:val="cyan"/>
        </w:rPr>
        <w:t>gutting the government</w:t>
      </w:r>
      <w:r w:rsidRPr="00077191">
        <w:rPr>
          <w:sz w:val="16"/>
          <w:lang w:val="en-CA"/>
        </w:rPr>
        <w:t xml:space="preserve">, but there was no thought about what parts might be worth keeping," an FDA staffer told the Post. "Now </w:t>
      </w:r>
      <w:r w:rsidRPr="00077191">
        <w:rPr>
          <w:rStyle w:val="StyleUnderline"/>
        </w:rPr>
        <w:t>it feels like it was all just a game to them</w:t>
      </w:r>
      <w:r w:rsidRPr="00077191">
        <w:rPr>
          <w:sz w:val="16"/>
          <w:lang w:val="en-CA"/>
        </w:rPr>
        <w:t>."</w:t>
      </w:r>
    </w:p>
    <w:p w14:paraId="1E93CDFA" w14:textId="77777777" w:rsidR="00F66749" w:rsidRDefault="00F66749" w:rsidP="00F66749">
      <w:pPr>
        <w:pStyle w:val="Heading4"/>
      </w:pPr>
      <w:r>
        <w:t xml:space="preserve">2. The plan is </w:t>
      </w:r>
      <w:r w:rsidRPr="00956371">
        <w:rPr>
          <w:u w:val="single"/>
        </w:rPr>
        <w:t>circumvented</w:t>
      </w:r>
      <w:r>
        <w:t>.</w:t>
      </w:r>
    </w:p>
    <w:p w14:paraId="2751B847" w14:textId="77777777" w:rsidR="00F66749" w:rsidRDefault="00F66749" w:rsidP="00F66749">
      <w:r>
        <w:t xml:space="preserve">Jared </w:t>
      </w:r>
      <w:r w:rsidRPr="003E0249">
        <w:rPr>
          <w:rStyle w:val="Style13ptBold"/>
        </w:rPr>
        <w:t>Serbu 9/23</w:t>
      </w:r>
      <w:r>
        <w:t>/</w:t>
      </w:r>
      <w:proofErr w:type="gramStart"/>
      <w:r>
        <w:t>2025,  Federal</w:t>
      </w:r>
      <w:proofErr w:type="gramEnd"/>
      <w:r>
        <w:t xml:space="preserve"> News Network’s deputy editor, “Are FLRA, OSC, MSPB ‘functionally impaired’?”, https://federalnewsnetwork.com/federal-report/2025/09/are-flra-osc-mspb-functionally-impaired/, accessed 9-23-23, HMc</w:t>
      </w:r>
    </w:p>
    <w:p w14:paraId="05174813" w14:textId="77777777" w:rsidR="00F66749" w:rsidRPr="003E0249" w:rsidRDefault="00F66749" w:rsidP="00F66749">
      <w:pPr>
        <w:rPr>
          <w:sz w:val="16"/>
        </w:rPr>
      </w:pPr>
      <w:r w:rsidRPr="003E0249">
        <w:rPr>
          <w:sz w:val="16"/>
        </w:rPr>
        <w:t xml:space="preserve">There have been several cases this year in which </w:t>
      </w:r>
      <w:r w:rsidRPr="008641D4">
        <w:rPr>
          <w:rStyle w:val="StyleUnderline"/>
          <w:highlight w:val="cyan"/>
        </w:rPr>
        <w:t>federal</w:t>
      </w:r>
      <w:r w:rsidRPr="003E0249">
        <w:rPr>
          <w:rStyle w:val="StyleUnderline"/>
        </w:rPr>
        <w:t xml:space="preserve"> employees and </w:t>
      </w:r>
      <w:r w:rsidRPr="008641D4">
        <w:rPr>
          <w:rStyle w:val="StyleUnderline"/>
          <w:highlight w:val="cyan"/>
        </w:rPr>
        <w:t>unions</w:t>
      </w:r>
      <w:r w:rsidRPr="003E0249">
        <w:rPr>
          <w:rStyle w:val="StyleUnderline"/>
        </w:rPr>
        <w:t xml:space="preserve"> have </w:t>
      </w:r>
      <w:r w:rsidRPr="008641D4">
        <w:rPr>
          <w:rStyle w:val="StyleUnderline"/>
          <w:highlight w:val="cyan"/>
        </w:rPr>
        <w:t xml:space="preserve">had their cases </w:t>
      </w:r>
      <w:r w:rsidRPr="008641D4">
        <w:rPr>
          <w:rStyle w:val="Emphasis"/>
          <w:highlight w:val="cyan"/>
        </w:rPr>
        <w:t>thrown out</w:t>
      </w:r>
      <w:r w:rsidRPr="003E0249">
        <w:rPr>
          <w:sz w:val="16"/>
        </w:rPr>
        <w:t xml:space="preserve"> by judges because, in general, </w:t>
      </w:r>
      <w:r w:rsidRPr="003E0249">
        <w:rPr>
          <w:rStyle w:val="StyleUnderline"/>
        </w:rPr>
        <w:t xml:space="preserve">federal employment </w:t>
      </w:r>
      <w:r w:rsidRPr="008641D4">
        <w:rPr>
          <w:rStyle w:val="StyleUnderline"/>
          <w:highlight w:val="cyan"/>
        </w:rPr>
        <w:t>disputes are supposed to be handled by</w:t>
      </w:r>
      <w:r w:rsidRPr="003E0249">
        <w:rPr>
          <w:sz w:val="16"/>
        </w:rPr>
        <w:t xml:space="preserve"> administrative agencies like </w:t>
      </w:r>
      <w:r w:rsidRPr="008641D4">
        <w:rPr>
          <w:rStyle w:val="StyleUnderline"/>
          <w:highlight w:val="cyan"/>
        </w:rPr>
        <w:t>the M</w:t>
      </w:r>
      <w:r w:rsidRPr="003E0249">
        <w:rPr>
          <w:rStyle w:val="StyleUnderline"/>
        </w:rPr>
        <w:t xml:space="preserve">erit </w:t>
      </w:r>
      <w:r w:rsidRPr="008641D4">
        <w:rPr>
          <w:rStyle w:val="StyleUnderline"/>
          <w:highlight w:val="cyan"/>
        </w:rPr>
        <w:t>S</w:t>
      </w:r>
      <w:r w:rsidRPr="003E0249">
        <w:rPr>
          <w:rStyle w:val="StyleUnderline"/>
        </w:rPr>
        <w:t xml:space="preserve">ystems </w:t>
      </w:r>
      <w:r w:rsidRPr="008641D4">
        <w:rPr>
          <w:rStyle w:val="StyleUnderline"/>
          <w:highlight w:val="cyan"/>
        </w:rPr>
        <w:t>P</w:t>
      </w:r>
      <w:r w:rsidRPr="003E0249">
        <w:rPr>
          <w:rStyle w:val="StyleUnderline"/>
        </w:rPr>
        <w:t xml:space="preserve">rotection </w:t>
      </w:r>
      <w:r w:rsidRPr="008641D4">
        <w:rPr>
          <w:rStyle w:val="StyleUnderline"/>
          <w:highlight w:val="cyan"/>
        </w:rPr>
        <w:t>B</w:t>
      </w:r>
      <w:r w:rsidRPr="003E0249">
        <w:rPr>
          <w:rStyle w:val="StyleUnderline"/>
        </w:rPr>
        <w:t xml:space="preserve">oard </w:t>
      </w:r>
      <w:r w:rsidRPr="008641D4">
        <w:rPr>
          <w:rStyle w:val="StyleUnderline"/>
          <w:highlight w:val="cyan"/>
        </w:rPr>
        <w:t>and the F</w:t>
      </w:r>
      <w:r w:rsidRPr="003E0249">
        <w:rPr>
          <w:rStyle w:val="StyleUnderline"/>
        </w:rPr>
        <w:t xml:space="preserve">ederal </w:t>
      </w:r>
      <w:r w:rsidRPr="008641D4">
        <w:rPr>
          <w:rStyle w:val="StyleUnderline"/>
          <w:highlight w:val="cyan"/>
        </w:rPr>
        <w:t>L</w:t>
      </w:r>
      <w:r w:rsidRPr="003E0249">
        <w:rPr>
          <w:rStyle w:val="StyleUnderline"/>
        </w:rPr>
        <w:t xml:space="preserve">abor </w:t>
      </w:r>
      <w:r w:rsidRPr="008641D4">
        <w:rPr>
          <w:rStyle w:val="StyleUnderline"/>
          <w:highlight w:val="cyan"/>
        </w:rPr>
        <w:t>R</w:t>
      </w:r>
      <w:r w:rsidRPr="003E0249">
        <w:rPr>
          <w:rStyle w:val="StyleUnderline"/>
        </w:rPr>
        <w:t xml:space="preserve">elations </w:t>
      </w:r>
      <w:r w:rsidRPr="008641D4">
        <w:rPr>
          <w:rStyle w:val="StyleUnderline"/>
          <w:highlight w:val="cyan"/>
        </w:rPr>
        <w:t>A</w:t>
      </w:r>
      <w:r w:rsidRPr="003E0249">
        <w:rPr>
          <w:rStyle w:val="StyleUnderline"/>
        </w:rPr>
        <w:t>uthority</w:t>
      </w:r>
      <w:r w:rsidRPr="003E0249">
        <w:rPr>
          <w:sz w:val="16"/>
        </w:rPr>
        <w:t>, not U.S. district courts.</w:t>
      </w:r>
    </w:p>
    <w:p w14:paraId="6934B0EE" w14:textId="77777777" w:rsidR="00F66749" w:rsidRPr="003E0249" w:rsidRDefault="00F66749" w:rsidP="00F66749">
      <w:pPr>
        <w:rPr>
          <w:sz w:val="16"/>
        </w:rPr>
      </w:pPr>
      <w:r w:rsidRPr="003E0249">
        <w:rPr>
          <w:sz w:val="16"/>
        </w:rPr>
        <w:t xml:space="preserve">But what if </w:t>
      </w:r>
      <w:r w:rsidRPr="008641D4">
        <w:rPr>
          <w:rStyle w:val="Emphasis"/>
          <w:highlight w:val="cyan"/>
        </w:rPr>
        <w:t>those agencies</w:t>
      </w:r>
      <w:r w:rsidRPr="003E0249">
        <w:rPr>
          <w:rStyle w:val="Emphasis"/>
        </w:rPr>
        <w:t xml:space="preserve"> are </w:t>
      </w:r>
      <w:r w:rsidRPr="008641D4">
        <w:rPr>
          <w:rStyle w:val="Emphasis"/>
          <w:highlight w:val="cyan"/>
        </w:rPr>
        <w:t>no longer operat</w:t>
      </w:r>
      <w:r w:rsidRPr="003E0249">
        <w:rPr>
          <w:rStyle w:val="Emphasis"/>
        </w:rPr>
        <w:t xml:space="preserve">ing in the ways Congress intended </w:t>
      </w:r>
      <w:r w:rsidRPr="003E0249">
        <w:rPr>
          <w:sz w:val="16"/>
        </w:rPr>
        <w:t>when they were established in law? Does that give federal courts more latitude to decide they have jurisdiction over federal employment policies? A new decision by a federal judge in San Francisco at least hints at that prospect.</w:t>
      </w:r>
    </w:p>
    <w:p w14:paraId="257484DC" w14:textId="77777777" w:rsidR="00F66749" w:rsidRPr="003E0249" w:rsidRDefault="00F66749" w:rsidP="00F66749">
      <w:pPr>
        <w:rPr>
          <w:sz w:val="16"/>
        </w:rPr>
      </w:pPr>
      <w:r w:rsidRPr="003E0249">
        <w:rPr>
          <w:sz w:val="16"/>
        </w:rPr>
        <w:t xml:space="preserve">In a Sept. 12 ruling that found the Office of Personnel Management illegally ordered agencies to fire nearly 25,000 probationary employees, U.S. District Judge William Alsup said the </w:t>
      </w:r>
      <w:r w:rsidRPr="003E0249">
        <w:rPr>
          <w:rStyle w:val="StyleUnderline"/>
        </w:rPr>
        <w:t>agencies have become “</w:t>
      </w:r>
      <w:r w:rsidRPr="003E0249">
        <w:rPr>
          <w:rStyle w:val="Emphasis"/>
        </w:rPr>
        <w:t>functionally impaired</w:t>
      </w:r>
      <w:r w:rsidRPr="003E0249">
        <w:rPr>
          <w:rStyle w:val="StyleUnderline"/>
        </w:rPr>
        <w:t>” for various reasons</w:t>
      </w:r>
      <w:r w:rsidRPr="003E0249">
        <w:rPr>
          <w:sz w:val="16"/>
        </w:rPr>
        <w:t>. While he didn’t make his decision on that basis, he used a portion of the opinion to take aim at the government’s argument that employees can and must take their employment disputes to those executive branch agencies, not federal district courts.</w:t>
      </w:r>
    </w:p>
    <w:p w14:paraId="0219C311" w14:textId="77777777" w:rsidR="00F66749" w:rsidRPr="003E0249" w:rsidRDefault="00F66749" w:rsidP="00F66749">
      <w:pPr>
        <w:rPr>
          <w:sz w:val="16"/>
        </w:rPr>
      </w:pPr>
      <w:r w:rsidRPr="003E0249">
        <w:rPr>
          <w:sz w:val="16"/>
        </w:rPr>
        <w:t>Leadership replacements and policy changes</w:t>
      </w:r>
    </w:p>
    <w:p w14:paraId="315D202B" w14:textId="77777777" w:rsidR="00F66749" w:rsidRPr="003E0249" w:rsidRDefault="00F66749" w:rsidP="00F66749">
      <w:pPr>
        <w:rPr>
          <w:sz w:val="16"/>
        </w:rPr>
      </w:pPr>
      <w:r w:rsidRPr="003E0249">
        <w:rPr>
          <w:rStyle w:val="StyleUnderline"/>
        </w:rPr>
        <w:t xml:space="preserve">Beginning with </w:t>
      </w:r>
      <w:r w:rsidRPr="008641D4">
        <w:rPr>
          <w:rStyle w:val="StyleUnderline"/>
          <w:highlight w:val="cyan"/>
        </w:rPr>
        <w:t>the Office of Special Counsel</w:t>
      </w:r>
      <w:r w:rsidRPr="003E0249">
        <w:rPr>
          <w:rStyle w:val="StyleUnderline"/>
        </w:rPr>
        <w:t xml:space="preserve"> — the office that’s supposed to investigate federal agencies when they engage in prohibited personnel practices</w:t>
      </w:r>
      <w:r w:rsidRPr="003E0249">
        <w:rPr>
          <w:sz w:val="16"/>
        </w:rPr>
        <w:t xml:space="preserve"> — critics, including Alsup, argue that </w:t>
      </w:r>
      <w:r w:rsidRPr="003E0249">
        <w:rPr>
          <w:rStyle w:val="StyleUnderline"/>
        </w:rPr>
        <w:t xml:space="preserve">the </w:t>
      </w:r>
      <w:r w:rsidRPr="008641D4">
        <w:rPr>
          <w:rStyle w:val="StyleUnderline"/>
          <w:highlight w:val="cyan"/>
        </w:rPr>
        <w:t>admin</w:t>
      </w:r>
      <w:r w:rsidRPr="003E0249">
        <w:rPr>
          <w:rStyle w:val="StyleUnderline"/>
        </w:rPr>
        <w:t xml:space="preserve">istration </w:t>
      </w:r>
      <w:r w:rsidRPr="008641D4">
        <w:rPr>
          <w:rStyle w:val="StyleUnderline"/>
          <w:highlight w:val="cyan"/>
        </w:rPr>
        <w:t>created a conflict of interest when it</w:t>
      </w:r>
      <w:r w:rsidRPr="003E0249">
        <w:rPr>
          <w:rStyle w:val="StyleUnderline"/>
        </w:rPr>
        <w:t xml:space="preserve"> fired Hampton Dellinger, the Senate-confirmed special counsel, and then </w:t>
      </w:r>
      <w:r w:rsidRPr="008641D4">
        <w:rPr>
          <w:rStyle w:val="StyleUnderline"/>
          <w:highlight w:val="cyan"/>
        </w:rPr>
        <w:t>appointed an acting leader</w:t>
      </w:r>
      <w:r w:rsidRPr="003E0249">
        <w:rPr>
          <w:rStyle w:val="StyleUnderline"/>
        </w:rPr>
        <w:t xml:space="preserve">, Jamieson Greer, </w:t>
      </w:r>
      <w:r w:rsidRPr="008641D4">
        <w:rPr>
          <w:rStyle w:val="StyleUnderline"/>
          <w:highlight w:val="cyan"/>
        </w:rPr>
        <w:t>who</w:t>
      </w:r>
      <w:r w:rsidRPr="003E0249">
        <w:rPr>
          <w:rStyle w:val="StyleUnderline"/>
        </w:rPr>
        <w:t xml:space="preserve"> also </w:t>
      </w:r>
      <w:r w:rsidRPr="008641D4">
        <w:rPr>
          <w:rStyle w:val="StyleUnderline"/>
          <w:highlight w:val="cyan"/>
        </w:rPr>
        <w:t>heads the Office of</w:t>
      </w:r>
      <w:r w:rsidRPr="003E0249">
        <w:rPr>
          <w:rStyle w:val="StyleUnderline"/>
        </w:rPr>
        <w:t xml:space="preserve"> the U.S. </w:t>
      </w:r>
      <w:r w:rsidRPr="008641D4">
        <w:rPr>
          <w:rStyle w:val="StyleUnderline"/>
          <w:highlight w:val="cyan"/>
        </w:rPr>
        <w:t>Trade</w:t>
      </w:r>
      <w:r w:rsidRPr="003E0249">
        <w:rPr>
          <w:rStyle w:val="StyleUnderline"/>
        </w:rPr>
        <w:t xml:space="preserve"> Representative</w:t>
      </w:r>
      <w:r w:rsidRPr="003E0249">
        <w:rPr>
          <w:sz w:val="16"/>
        </w:rPr>
        <w:t xml:space="preserve">. In other words, </w:t>
      </w:r>
      <w:r w:rsidRPr="003E0249">
        <w:rPr>
          <w:rStyle w:val="StyleUnderline"/>
        </w:rPr>
        <w:t>the leader of an office that’s supposed to investigate federal agencies also heads one</w:t>
      </w:r>
      <w:r w:rsidRPr="003E0249">
        <w:rPr>
          <w:sz w:val="16"/>
        </w:rPr>
        <w:t xml:space="preserve"> of those federal agencies.</w:t>
      </w:r>
    </w:p>
    <w:p w14:paraId="5CA7E5EB" w14:textId="77777777" w:rsidR="00F66749" w:rsidRPr="003E0249" w:rsidRDefault="00F66749" w:rsidP="00F66749">
      <w:pPr>
        <w:rPr>
          <w:sz w:val="16"/>
        </w:rPr>
      </w:pPr>
      <w:r w:rsidRPr="003E0249">
        <w:rPr>
          <w:sz w:val="16"/>
        </w:rPr>
        <w:t xml:space="preserve">And when the White House fired Dellinger, </w:t>
      </w:r>
      <w:r w:rsidRPr="003E0249">
        <w:rPr>
          <w:rStyle w:val="StyleUnderline"/>
        </w:rPr>
        <w:t xml:space="preserve">OSC also dramatically changed its view of what federal employment law says </w:t>
      </w:r>
      <w:proofErr w:type="gramStart"/>
      <w:r w:rsidRPr="003E0249">
        <w:rPr>
          <w:rStyle w:val="StyleUnderline"/>
        </w:rPr>
        <w:t>with regard to</w:t>
      </w:r>
      <w:proofErr w:type="gramEnd"/>
      <w:r w:rsidRPr="003E0249">
        <w:rPr>
          <w:rStyle w:val="StyleUnderline"/>
        </w:rPr>
        <w:t xml:space="preserve"> probationary workers</w:t>
      </w:r>
      <w:r w:rsidRPr="003E0249">
        <w:rPr>
          <w:sz w:val="16"/>
        </w:rPr>
        <w:t xml:space="preserve"> and how they can be fired.</w:t>
      </w:r>
    </w:p>
    <w:p w14:paraId="302C401D" w14:textId="77777777" w:rsidR="00F66749" w:rsidRPr="003E0249" w:rsidRDefault="00F66749" w:rsidP="00F66749">
      <w:pPr>
        <w:rPr>
          <w:sz w:val="16"/>
        </w:rPr>
      </w:pPr>
      <w:r w:rsidRPr="003E0249">
        <w:rPr>
          <w:sz w:val="16"/>
        </w:rPr>
        <w:t xml:space="preserve">“Whereas under Senate-confirmed Special Counsel Dellinger the ‘OSC [had] made certain claims’ that terminating probationers in droves was contrary to law, his replacement has ‘repudiated [those claims] in full,’ and even put them on their head,” Alsup wrote. “Now, </w:t>
      </w:r>
      <w:r w:rsidRPr="003E0249">
        <w:rPr>
          <w:rStyle w:val="StyleUnderline"/>
        </w:rPr>
        <w:t>per the current OSC, agencies that have terminated probationers en masse have complied with the ‘appropriate’ policies of OPM, and ‘have [not] effectuated a constructive RIF</w:t>
      </w:r>
      <w:r w:rsidRPr="003E0249">
        <w:rPr>
          <w:sz w:val="16"/>
        </w:rPr>
        <w:t xml:space="preserve">.’ </w:t>
      </w:r>
      <w:r w:rsidRPr="003E0249">
        <w:rPr>
          <w:rStyle w:val="StyleUnderline"/>
        </w:rPr>
        <w:t>Rather</w:t>
      </w:r>
      <w:r w:rsidRPr="003E0249">
        <w:rPr>
          <w:sz w:val="16"/>
        </w:rPr>
        <w:t>, it is the ag</w:t>
      </w:r>
      <w:r w:rsidRPr="003E0249">
        <w:rPr>
          <w:rStyle w:val="StyleUnderline"/>
        </w:rPr>
        <w:t>encies that have not terminated probationers in droves that ‘have failed to abide by the regulatory mandate to use the probationary period as a tool to screen out inadequate or unsuitable probationers.’</w:t>
      </w:r>
      <w:r w:rsidRPr="003E0249">
        <w:rPr>
          <w:sz w:val="16"/>
        </w:rPr>
        <w:t>”</w:t>
      </w:r>
    </w:p>
    <w:p w14:paraId="2CA466E9" w14:textId="77777777" w:rsidR="00F66749" w:rsidRPr="003E0249" w:rsidRDefault="00F66749" w:rsidP="00F66749">
      <w:pPr>
        <w:rPr>
          <w:sz w:val="16"/>
        </w:rPr>
      </w:pPr>
      <w:r w:rsidRPr="003E0249">
        <w:rPr>
          <w:sz w:val="16"/>
        </w:rPr>
        <w:t xml:space="preserve">Meanwhile, </w:t>
      </w:r>
      <w:r w:rsidRPr="008641D4">
        <w:rPr>
          <w:rStyle w:val="StyleUnderline"/>
          <w:highlight w:val="cyan"/>
        </w:rPr>
        <w:t>the M</w:t>
      </w:r>
      <w:r w:rsidRPr="003E0249">
        <w:rPr>
          <w:rStyle w:val="StyleUnderline"/>
        </w:rPr>
        <w:t xml:space="preserve">erit </w:t>
      </w:r>
      <w:r w:rsidRPr="008641D4">
        <w:rPr>
          <w:rStyle w:val="StyleUnderline"/>
          <w:highlight w:val="cyan"/>
        </w:rPr>
        <w:t>S</w:t>
      </w:r>
      <w:r w:rsidRPr="003E0249">
        <w:rPr>
          <w:rStyle w:val="StyleUnderline"/>
        </w:rPr>
        <w:t xml:space="preserve">ystems </w:t>
      </w:r>
      <w:r w:rsidRPr="008641D4">
        <w:rPr>
          <w:rStyle w:val="StyleUnderline"/>
          <w:highlight w:val="cyan"/>
        </w:rPr>
        <w:t>P</w:t>
      </w:r>
      <w:r w:rsidRPr="003E0249">
        <w:rPr>
          <w:rStyle w:val="StyleUnderline"/>
        </w:rPr>
        <w:t xml:space="preserve">rotection </w:t>
      </w:r>
      <w:r w:rsidRPr="008641D4">
        <w:rPr>
          <w:rStyle w:val="StyleUnderline"/>
          <w:highlight w:val="cyan"/>
        </w:rPr>
        <w:t>B</w:t>
      </w:r>
      <w:r w:rsidRPr="003E0249">
        <w:rPr>
          <w:rStyle w:val="StyleUnderline"/>
        </w:rPr>
        <w:t>oard,</w:t>
      </w:r>
      <w:r w:rsidRPr="003E0249">
        <w:rPr>
          <w:sz w:val="16"/>
        </w:rPr>
        <w:t xml:space="preserve"> the independent agency that’s supposed to hear individual employees’ claims of agency wrongdoing on personnel issues, </w:t>
      </w:r>
      <w:r w:rsidRPr="008641D4">
        <w:rPr>
          <w:rStyle w:val="StyleUnderline"/>
          <w:highlight w:val="cyan"/>
        </w:rPr>
        <w:t xml:space="preserve">is </w:t>
      </w:r>
      <w:r w:rsidRPr="008641D4">
        <w:rPr>
          <w:rStyle w:val="Emphasis"/>
          <w:highlight w:val="cyan"/>
        </w:rPr>
        <w:t>operating without</w:t>
      </w:r>
      <w:r w:rsidRPr="003E0249">
        <w:rPr>
          <w:rStyle w:val="Emphasis"/>
        </w:rPr>
        <w:t xml:space="preserve"> a </w:t>
      </w:r>
      <w:r w:rsidRPr="008641D4">
        <w:rPr>
          <w:rStyle w:val="Emphasis"/>
          <w:highlight w:val="cyan"/>
        </w:rPr>
        <w:t>quorum</w:t>
      </w:r>
      <w:r w:rsidRPr="003E0249">
        <w:rPr>
          <w:rStyle w:val="StyleUnderline"/>
        </w:rPr>
        <w:t xml:space="preserve"> </w:t>
      </w:r>
      <w:r w:rsidRPr="003E0249">
        <w:rPr>
          <w:sz w:val="16"/>
        </w:rPr>
        <w:t xml:space="preserve">since April, when President Trump fired one of its members, Cathy Harris. </w:t>
      </w:r>
      <w:r w:rsidRPr="003E0249">
        <w:rPr>
          <w:rStyle w:val="StyleUnderline"/>
        </w:rPr>
        <w:t xml:space="preserve">The MSPB can still take some </w:t>
      </w:r>
      <w:proofErr w:type="gramStart"/>
      <w:r w:rsidRPr="003E0249">
        <w:rPr>
          <w:rStyle w:val="StyleUnderline"/>
        </w:rPr>
        <w:t>actions</w:t>
      </w:r>
      <w:proofErr w:type="gramEnd"/>
      <w:r w:rsidRPr="003E0249">
        <w:rPr>
          <w:sz w:val="16"/>
        </w:rPr>
        <w:t xml:space="preserve"> via its administrative law judges, </w:t>
      </w:r>
      <w:r w:rsidRPr="003E0249">
        <w:rPr>
          <w:rStyle w:val="StyleUnderline"/>
        </w:rPr>
        <w:t xml:space="preserve">but with only one member seated on what’s supposed to be a three-member board, </w:t>
      </w:r>
      <w:r w:rsidRPr="008641D4">
        <w:rPr>
          <w:rStyle w:val="StyleUnderline"/>
          <w:highlight w:val="cyan"/>
        </w:rPr>
        <w:t>it can’t render final decisions</w:t>
      </w:r>
      <w:r w:rsidRPr="003E0249">
        <w:rPr>
          <w:rStyle w:val="StyleUnderline"/>
        </w:rPr>
        <w:t>, if</w:t>
      </w:r>
      <w:r w:rsidRPr="003E0249">
        <w:rPr>
          <w:sz w:val="16"/>
        </w:rPr>
        <w:t xml:space="preserve">, for example, </w:t>
      </w:r>
      <w:r w:rsidRPr="003E0249">
        <w:rPr>
          <w:rStyle w:val="StyleUnderline"/>
        </w:rPr>
        <w:t>the agency or the employee disagrees and wants to exercise their right</w:t>
      </w:r>
      <w:r w:rsidRPr="003E0249">
        <w:rPr>
          <w:sz w:val="16"/>
        </w:rPr>
        <w:t xml:space="preserve"> to have the full board </w:t>
      </w:r>
      <w:proofErr w:type="gramStart"/>
      <w:r w:rsidRPr="003E0249">
        <w:rPr>
          <w:sz w:val="16"/>
        </w:rPr>
        <w:t>make a determination</w:t>
      </w:r>
      <w:proofErr w:type="gramEnd"/>
      <w:r w:rsidRPr="003E0249">
        <w:rPr>
          <w:sz w:val="16"/>
        </w:rPr>
        <w:t>.</w:t>
      </w:r>
    </w:p>
    <w:p w14:paraId="3A0CD256" w14:textId="77777777" w:rsidR="00F66749" w:rsidRPr="003E0249" w:rsidRDefault="00F66749" w:rsidP="00F66749">
      <w:pPr>
        <w:rPr>
          <w:rStyle w:val="StyleUnderline"/>
        </w:rPr>
      </w:pPr>
      <w:proofErr w:type="gramStart"/>
      <w:r w:rsidRPr="003E0249">
        <w:rPr>
          <w:sz w:val="16"/>
        </w:rPr>
        <w:t>And,</w:t>
      </w:r>
      <w:proofErr w:type="gramEnd"/>
      <w:r w:rsidRPr="003E0249">
        <w:rPr>
          <w:sz w:val="16"/>
        </w:rPr>
        <w:t xml:space="preserve"> </w:t>
      </w:r>
      <w:r w:rsidRPr="008641D4">
        <w:rPr>
          <w:rStyle w:val="StyleUnderline"/>
          <w:highlight w:val="cyan"/>
        </w:rPr>
        <w:t>the F</w:t>
      </w:r>
      <w:r w:rsidRPr="003E0249">
        <w:rPr>
          <w:rStyle w:val="StyleUnderline"/>
        </w:rPr>
        <w:t xml:space="preserve">ederal </w:t>
      </w:r>
      <w:r w:rsidRPr="008641D4">
        <w:rPr>
          <w:rStyle w:val="StyleUnderline"/>
          <w:highlight w:val="cyan"/>
        </w:rPr>
        <w:t>L</w:t>
      </w:r>
      <w:r w:rsidRPr="003E0249">
        <w:rPr>
          <w:rStyle w:val="StyleUnderline"/>
        </w:rPr>
        <w:t xml:space="preserve">abor </w:t>
      </w:r>
      <w:r w:rsidRPr="008641D4">
        <w:rPr>
          <w:rStyle w:val="StyleUnderline"/>
          <w:highlight w:val="cyan"/>
        </w:rPr>
        <w:t>R</w:t>
      </w:r>
      <w:r w:rsidRPr="003E0249">
        <w:rPr>
          <w:rStyle w:val="StyleUnderline"/>
        </w:rPr>
        <w:t xml:space="preserve">elations </w:t>
      </w:r>
      <w:r w:rsidRPr="008641D4">
        <w:rPr>
          <w:rStyle w:val="StyleUnderline"/>
          <w:highlight w:val="cyan"/>
        </w:rPr>
        <w:t>A</w:t>
      </w:r>
      <w:r w:rsidRPr="003E0249">
        <w:rPr>
          <w:rStyle w:val="StyleUnderline"/>
        </w:rPr>
        <w:t xml:space="preserve">uthority — the agency that’s supposed to adjudicate disputes between federal agencies and unions — also </w:t>
      </w:r>
      <w:r w:rsidRPr="008641D4">
        <w:rPr>
          <w:rStyle w:val="StyleUnderline"/>
          <w:highlight w:val="cyan"/>
        </w:rPr>
        <w:t>has quorum problems</w:t>
      </w:r>
      <w:r w:rsidRPr="003E0249">
        <w:rPr>
          <w:sz w:val="16"/>
        </w:rPr>
        <w:t xml:space="preserve"> after President Trump fired then-Chairwoman Susan Tsui Grundman. She is </w:t>
      </w:r>
      <w:proofErr w:type="gramStart"/>
      <w:r w:rsidRPr="003E0249">
        <w:rPr>
          <w:sz w:val="16"/>
        </w:rPr>
        <w:t>fighting</w:t>
      </w:r>
      <w:proofErr w:type="gramEnd"/>
      <w:r w:rsidRPr="003E0249">
        <w:rPr>
          <w:sz w:val="16"/>
        </w:rPr>
        <w:t xml:space="preserve"> her termination in court, but </w:t>
      </w:r>
      <w:r w:rsidRPr="003E0249">
        <w:rPr>
          <w:rStyle w:val="StyleUnderline"/>
        </w:rPr>
        <w:t>for now, FLRA has only two members.</w:t>
      </w:r>
    </w:p>
    <w:p w14:paraId="18EDF0FB" w14:textId="77777777" w:rsidR="00F66749" w:rsidRPr="003E0249" w:rsidRDefault="00F66749" w:rsidP="00F66749">
      <w:pPr>
        <w:rPr>
          <w:rStyle w:val="StyleUnderline"/>
        </w:rPr>
      </w:pPr>
      <w:r w:rsidRPr="003E0249">
        <w:rPr>
          <w:sz w:val="16"/>
        </w:rPr>
        <w:t xml:space="preserve">“Yes, it does have two of three members, which suffices for quorum to decide matters. But </w:t>
      </w:r>
      <w:r w:rsidRPr="003E0249">
        <w:rPr>
          <w:rStyle w:val="StyleUnderline"/>
        </w:rPr>
        <w:t>where the two disagree, two is no better than one or none</w:t>
      </w:r>
      <w:r w:rsidRPr="003E0249">
        <w:rPr>
          <w:sz w:val="16"/>
        </w:rPr>
        <w:t xml:space="preserve">,” Alsup wrote. “For example, in 2024, the </w:t>
      </w:r>
      <w:r w:rsidRPr="003E0249">
        <w:rPr>
          <w:rStyle w:val="StyleUnderline"/>
        </w:rPr>
        <w:t>FLRA decided six matters in July; in 2025, the FLRA decided just one matter in July.”</w:t>
      </w:r>
    </w:p>
    <w:p w14:paraId="7B428873" w14:textId="77777777" w:rsidR="00F66749" w:rsidRPr="003E0249" w:rsidRDefault="00F66749" w:rsidP="00F66749">
      <w:pPr>
        <w:rPr>
          <w:rStyle w:val="StyleUnderline"/>
        </w:rPr>
      </w:pPr>
      <w:r w:rsidRPr="003E0249">
        <w:rPr>
          <w:sz w:val="16"/>
        </w:rPr>
        <w:t xml:space="preserve">Added all together, the judge wrote, “The </w:t>
      </w:r>
      <w:r w:rsidRPr="003E0249">
        <w:rPr>
          <w:rStyle w:val="StyleUnderline"/>
        </w:rPr>
        <w:t>administrative schemes have stopped doing as much work as before (FLRA), have stopped doing any work at all (MSPB), or have started working for the other side (OSC).”</w:t>
      </w:r>
    </w:p>
    <w:p w14:paraId="4279979E" w14:textId="77777777" w:rsidR="00F66749" w:rsidRPr="003E0249" w:rsidRDefault="00F66749" w:rsidP="00F66749">
      <w:pPr>
        <w:rPr>
          <w:sz w:val="16"/>
        </w:rPr>
      </w:pPr>
    </w:p>
    <w:p w14:paraId="4DBA5B58" w14:textId="77777777" w:rsidR="00F66749" w:rsidRDefault="00F66749" w:rsidP="00F66749">
      <w:pPr>
        <w:pStyle w:val="Heading4"/>
      </w:pPr>
      <w:r>
        <w:t xml:space="preserve">3. Rolling back labor protections will stimulate </w:t>
      </w:r>
      <w:r w:rsidRPr="00544C5D">
        <w:rPr>
          <w:u w:val="single"/>
        </w:rPr>
        <w:t>anti-Trump militancy</w:t>
      </w:r>
      <w:r>
        <w:t xml:space="preserve"> among the federal workforce now, </w:t>
      </w:r>
      <w:r w:rsidRPr="006658BD">
        <w:rPr>
          <w:u w:val="single"/>
        </w:rPr>
        <w:t>containing</w:t>
      </w:r>
      <w:r w:rsidRPr="000C1B03">
        <w:t xml:space="preserve"> his agenda</w:t>
      </w:r>
      <w:r>
        <w:t xml:space="preserve">. The aff reverses.  </w:t>
      </w:r>
    </w:p>
    <w:p w14:paraId="014F1BBC" w14:textId="77777777" w:rsidR="00F66749" w:rsidRPr="00544C5D" w:rsidRDefault="00F66749" w:rsidP="00F66749">
      <w:r>
        <w:t xml:space="preserve">Joseph A. </w:t>
      </w:r>
      <w:r w:rsidRPr="00B34B68">
        <w:rPr>
          <w:rStyle w:val="Style13ptBold"/>
        </w:rPr>
        <w:t>McCartin 25</w:t>
      </w:r>
      <w:r>
        <w:t>, April 1; PhD, professor and director of Georgetown University’s Kalmanovitz Initiative for Labor and the Working Poor and president of the Labor and Working-Class History Association; Dissent Magazine, "Will Federal Workers Rediscover Their Militancy?" https://www.dissentmagazine.org/online_articles/will-federal-workers-rediscover-their-militancy/</w:t>
      </w:r>
    </w:p>
    <w:p w14:paraId="52E7A9D4" w14:textId="77777777" w:rsidR="00F66749" w:rsidRPr="00817F12" w:rsidRDefault="00F66749" w:rsidP="00F66749">
      <w:pPr>
        <w:rPr>
          <w:sz w:val="16"/>
        </w:rPr>
      </w:pPr>
      <w:r w:rsidRPr="00817F12">
        <w:rPr>
          <w:sz w:val="16"/>
        </w:rPr>
        <w:t>What Next?</w:t>
      </w:r>
    </w:p>
    <w:p w14:paraId="1C6AFC24" w14:textId="77777777" w:rsidR="00F66749" w:rsidRPr="00817F12" w:rsidRDefault="00F66749" w:rsidP="00F66749">
      <w:pPr>
        <w:rPr>
          <w:sz w:val="16"/>
        </w:rPr>
      </w:pPr>
      <w:r w:rsidRPr="00817F12">
        <w:rPr>
          <w:sz w:val="16"/>
        </w:rPr>
        <w:t xml:space="preserve">While the </w:t>
      </w:r>
      <w:r w:rsidRPr="00010B24">
        <w:rPr>
          <w:rStyle w:val="Emphasis"/>
        </w:rPr>
        <w:t>Trump</w:t>
      </w:r>
      <w:r w:rsidRPr="00817F12">
        <w:rPr>
          <w:sz w:val="16"/>
        </w:rPr>
        <w:t xml:space="preserve"> order </w:t>
      </w:r>
      <w:r w:rsidRPr="00010B24">
        <w:rPr>
          <w:rStyle w:val="StyleUnderline"/>
        </w:rPr>
        <w:t xml:space="preserve">threatens to produce a veritable </w:t>
      </w:r>
      <w:r w:rsidRPr="00010B24">
        <w:rPr>
          <w:rStyle w:val="Emphasis"/>
        </w:rPr>
        <w:t>nuclear winter</w:t>
      </w:r>
      <w:r w:rsidRPr="00010B24">
        <w:rPr>
          <w:rStyle w:val="StyleUnderline"/>
        </w:rPr>
        <w:t xml:space="preserve"> in U.S. </w:t>
      </w:r>
      <w:r w:rsidRPr="00010B24">
        <w:rPr>
          <w:rStyle w:val="Emphasis"/>
        </w:rPr>
        <w:t>labor relations</w:t>
      </w:r>
      <w:r w:rsidRPr="00817F12">
        <w:rPr>
          <w:sz w:val="16"/>
        </w:rPr>
        <w:t xml:space="preserve">, its very radicalism makes its long-term impact more unpredictable. </w:t>
      </w:r>
      <w:r w:rsidRPr="00010B24">
        <w:rPr>
          <w:rStyle w:val="StyleUnderline"/>
        </w:rPr>
        <w:t xml:space="preserve">The past is </w:t>
      </w:r>
      <w:r w:rsidRPr="00010B24">
        <w:rPr>
          <w:rStyle w:val="Emphasis"/>
        </w:rPr>
        <w:t>full</w:t>
      </w:r>
      <w:r w:rsidRPr="00010B24">
        <w:rPr>
          <w:rStyle w:val="StyleUnderline"/>
        </w:rPr>
        <w:t xml:space="preserve"> of </w:t>
      </w:r>
      <w:r w:rsidRPr="00010B24">
        <w:rPr>
          <w:rStyle w:val="Emphasis"/>
        </w:rPr>
        <w:t>cautionary tales</w:t>
      </w:r>
      <w:r w:rsidRPr="00817F12">
        <w:rPr>
          <w:sz w:val="16"/>
        </w:rPr>
        <w:t xml:space="preserve"> </w:t>
      </w:r>
      <w:r w:rsidRPr="00010B24">
        <w:rPr>
          <w:rStyle w:val="StyleUnderline"/>
        </w:rPr>
        <w:t>reminding</w:t>
      </w:r>
      <w:r w:rsidRPr="00817F12">
        <w:rPr>
          <w:sz w:val="16"/>
        </w:rPr>
        <w:t xml:space="preserve"> us that </w:t>
      </w:r>
      <w:r w:rsidRPr="00010B24">
        <w:rPr>
          <w:rStyle w:val="StyleUnderline"/>
        </w:rPr>
        <w:t>the more an ambitious actor</w:t>
      </w:r>
      <w:r w:rsidRPr="00817F12">
        <w:rPr>
          <w:sz w:val="16"/>
        </w:rPr>
        <w:t xml:space="preserve"> </w:t>
      </w:r>
      <w:r w:rsidRPr="00010B24">
        <w:rPr>
          <w:rStyle w:val="StyleUnderline"/>
        </w:rPr>
        <w:t xml:space="preserve">tries to </w:t>
      </w:r>
      <w:r w:rsidRPr="00010B24">
        <w:rPr>
          <w:rStyle w:val="Emphasis"/>
        </w:rPr>
        <w:t>bend</w:t>
      </w:r>
      <w:r w:rsidRPr="00010B24">
        <w:rPr>
          <w:rStyle w:val="StyleUnderline"/>
        </w:rPr>
        <w:t xml:space="preserve"> history</w:t>
      </w:r>
      <w:r w:rsidRPr="00817F12">
        <w:rPr>
          <w:sz w:val="16"/>
        </w:rPr>
        <w:t xml:space="preserve"> to their will, </w:t>
      </w:r>
      <w:r w:rsidRPr="00010B24">
        <w:rPr>
          <w:rStyle w:val="StyleUnderline"/>
        </w:rPr>
        <w:t>the more likely</w:t>
      </w:r>
      <w:r w:rsidRPr="00817F12">
        <w:rPr>
          <w:sz w:val="16"/>
        </w:rPr>
        <w:t xml:space="preserve"> the </w:t>
      </w:r>
      <w:r w:rsidRPr="00010B24">
        <w:rPr>
          <w:rStyle w:val="Emphasis"/>
        </w:rPr>
        <w:t>unintended consequences</w:t>
      </w:r>
      <w:r w:rsidRPr="00817F12">
        <w:rPr>
          <w:sz w:val="16"/>
        </w:rPr>
        <w:t xml:space="preserve"> of their actions </w:t>
      </w:r>
      <w:r w:rsidRPr="00010B24">
        <w:rPr>
          <w:rStyle w:val="StyleUnderline"/>
        </w:rPr>
        <w:t xml:space="preserve">will </w:t>
      </w:r>
      <w:r w:rsidRPr="00010B24">
        <w:rPr>
          <w:rStyle w:val="Emphasis"/>
        </w:rPr>
        <w:t>undo</w:t>
      </w:r>
      <w:r w:rsidRPr="00010B24">
        <w:rPr>
          <w:rStyle w:val="StyleUnderline"/>
        </w:rPr>
        <w:t xml:space="preserve"> their</w:t>
      </w:r>
      <w:r w:rsidRPr="00817F12">
        <w:rPr>
          <w:sz w:val="16"/>
        </w:rPr>
        <w:t xml:space="preserve"> grand </w:t>
      </w:r>
      <w:r w:rsidRPr="00010B24">
        <w:rPr>
          <w:rStyle w:val="Emphasis"/>
        </w:rPr>
        <w:t>plans</w:t>
      </w:r>
      <w:r w:rsidRPr="00817F12">
        <w:rPr>
          <w:sz w:val="16"/>
        </w:rPr>
        <w:t>.</w:t>
      </w:r>
    </w:p>
    <w:p w14:paraId="4F57B304" w14:textId="77777777" w:rsidR="00F66749" w:rsidRPr="00817F12" w:rsidRDefault="00F66749" w:rsidP="00F66749">
      <w:pPr>
        <w:rPr>
          <w:sz w:val="16"/>
        </w:rPr>
      </w:pPr>
      <w:r w:rsidRPr="00010B24">
        <w:rPr>
          <w:rStyle w:val="StyleUnderline"/>
        </w:rPr>
        <w:t xml:space="preserve">One </w:t>
      </w:r>
      <w:r w:rsidRPr="00010B24">
        <w:rPr>
          <w:rStyle w:val="Emphasis"/>
        </w:rPr>
        <w:t>unintended consequence</w:t>
      </w:r>
      <w:r w:rsidRPr="00817F12">
        <w:rPr>
          <w:sz w:val="16"/>
        </w:rPr>
        <w:t xml:space="preserve"> </w:t>
      </w:r>
      <w:r w:rsidRPr="00010B24">
        <w:rPr>
          <w:rStyle w:val="StyleUnderline"/>
        </w:rPr>
        <w:t xml:space="preserve">of </w:t>
      </w:r>
      <w:r w:rsidRPr="006658BD">
        <w:rPr>
          <w:rStyle w:val="StyleUnderline"/>
          <w:highlight w:val="cyan"/>
        </w:rPr>
        <w:t>Trump</w:t>
      </w:r>
      <w:r w:rsidRPr="006658BD">
        <w:rPr>
          <w:rStyle w:val="StyleUnderline"/>
        </w:rPr>
        <w:t>’s</w:t>
      </w:r>
      <w:r w:rsidRPr="00010B24">
        <w:rPr>
          <w:rStyle w:val="StyleUnderline"/>
        </w:rPr>
        <w:t xml:space="preserve"> move is that it could</w:t>
      </w:r>
      <w:r w:rsidRPr="00817F12">
        <w:rPr>
          <w:sz w:val="16"/>
        </w:rPr>
        <w:t xml:space="preserve"> very well </w:t>
      </w:r>
      <w:r w:rsidRPr="006658BD">
        <w:rPr>
          <w:rStyle w:val="Emphasis"/>
          <w:highlight w:val="cyan"/>
        </w:rPr>
        <w:t>rouse</w:t>
      </w:r>
      <w:r w:rsidRPr="00817F12">
        <w:rPr>
          <w:sz w:val="16"/>
        </w:rPr>
        <w:t xml:space="preserve"> </w:t>
      </w:r>
      <w:r w:rsidRPr="00010B24">
        <w:rPr>
          <w:rStyle w:val="StyleUnderline"/>
        </w:rPr>
        <w:t xml:space="preserve">the </w:t>
      </w:r>
      <w:r w:rsidRPr="006658BD">
        <w:rPr>
          <w:rStyle w:val="Emphasis"/>
          <w:highlight w:val="cyan"/>
        </w:rPr>
        <w:t>union</w:t>
      </w:r>
      <w:r w:rsidRPr="006658BD">
        <w:rPr>
          <w:rStyle w:val="Emphasis"/>
        </w:rPr>
        <w:t xml:space="preserve"> movement</w:t>
      </w:r>
      <w:r w:rsidRPr="00817F12">
        <w:rPr>
          <w:sz w:val="16"/>
        </w:rPr>
        <w:t xml:space="preserve"> </w:t>
      </w:r>
      <w:r w:rsidRPr="00010B24">
        <w:rPr>
          <w:rStyle w:val="StyleUnderline"/>
        </w:rPr>
        <w:t>and its allie</w:t>
      </w:r>
      <w:r w:rsidRPr="006658BD">
        <w:rPr>
          <w:rStyle w:val="StyleUnderline"/>
          <w:highlight w:val="cyan"/>
        </w:rPr>
        <w:t>s</w:t>
      </w:r>
      <w:r w:rsidRPr="00010B24">
        <w:rPr>
          <w:rStyle w:val="StyleUnderline"/>
        </w:rPr>
        <w:t xml:space="preserve"> </w:t>
      </w:r>
      <w:r w:rsidRPr="006658BD">
        <w:rPr>
          <w:rStyle w:val="StyleUnderline"/>
          <w:highlight w:val="cyan"/>
        </w:rPr>
        <w:t>to</w:t>
      </w:r>
      <w:r w:rsidRPr="006658BD">
        <w:rPr>
          <w:rStyle w:val="StyleUnderline"/>
        </w:rPr>
        <w:t xml:space="preserve"> a</w:t>
      </w:r>
      <w:r w:rsidRPr="00010B24">
        <w:rPr>
          <w:rStyle w:val="StyleUnderline"/>
        </w:rPr>
        <w:t xml:space="preserve"> </w:t>
      </w:r>
      <w:r w:rsidRPr="00010B24">
        <w:rPr>
          <w:rStyle w:val="Emphasis"/>
        </w:rPr>
        <w:t xml:space="preserve">more </w:t>
      </w:r>
      <w:r w:rsidRPr="006658BD">
        <w:rPr>
          <w:rStyle w:val="Emphasis"/>
          <w:highlight w:val="cyan"/>
        </w:rPr>
        <w:t>confrontational</w:t>
      </w:r>
      <w:r w:rsidRPr="00817F12">
        <w:rPr>
          <w:sz w:val="16"/>
        </w:rPr>
        <w:t xml:space="preserve"> </w:t>
      </w:r>
      <w:r w:rsidRPr="006658BD">
        <w:rPr>
          <w:rStyle w:val="Emphasis"/>
          <w:highlight w:val="cyan"/>
        </w:rPr>
        <w:t>opposition</w:t>
      </w:r>
      <w:r w:rsidRPr="00817F12">
        <w:rPr>
          <w:sz w:val="16"/>
        </w:rPr>
        <w:t xml:space="preserve"> </w:t>
      </w:r>
      <w:r w:rsidRPr="006658BD">
        <w:rPr>
          <w:rStyle w:val="StyleUnderline"/>
          <w:highlight w:val="cyan"/>
        </w:rPr>
        <w:t xml:space="preserve">to his </w:t>
      </w:r>
      <w:r w:rsidRPr="006658BD">
        <w:rPr>
          <w:rStyle w:val="Emphasis"/>
          <w:highlight w:val="cyan"/>
        </w:rPr>
        <w:t>agenda</w:t>
      </w:r>
      <w:r w:rsidRPr="00817F12">
        <w:rPr>
          <w:sz w:val="16"/>
        </w:rPr>
        <w:t xml:space="preserve"> than anyone could have foreseen. Up to this point, federal </w:t>
      </w:r>
      <w:r w:rsidRPr="00010B24">
        <w:rPr>
          <w:rStyle w:val="StyleUnderline"/>
        </w:rPr>
        <w:t>unions have confined their resistance</w:t>
      </w:r>
      <w:r w:rsidRPr="00817F12">
        <w:rPr>
          <w:sz w:val="16"/>
        </w:rPr>
        <w:t xml:space="preserve"> to filing lawsuits and contract grievances, circulating petitions, holding rallies, and lobbying legislators. </w:t>
      </w:r>
      <w:r w:rsidRPr="00010B24">
        <w:rPr>
          <w:rStyle w:val="StyleUnderline"/>
        </w:rPr>
        <w:t xml:space="preserve">Unions have </w:t>
      </w:r>
      <w:r w:rsidRPr="00010B24">
        <w:rPr>
          <w:rStyle w:val="Emphasis"/>
        </w:rPr>
        <w:t>not contemplated</w:t>
      </w:r>
      <w:r w:rsidRPr="00817F12">
        <w:rPr>
          <w:sz w:val="16"/>
        </w:rPr>
        <w:t xml:space="preserve"> job </w:t>
      </w:r>
      <w:r w:rsidRPr="00010B24">
        <w:rPr>
          <w:rStyle w:val="StyleUnderline"/>
        </w:rPr>
        <w:t>actions</w:t>
      </w:r>
      <w:r w:rsidRPr="00817F12">
        <w:rPr>
          <w:sz w:val="16"/>
        </w:rPr>
        <w:t xml:space="preserve"> to date in large part because they are forbidden by law; </w:t>
      </w:r>
      <w:r w:rsidRPr="00010B24">
        <w:rPr>
          <w:rStyle w:val="StyleUnderline"/>
        </w:rPr>
        <w:t xml:space="preserve">engaging in them could lead workers to </w:t>
      </w:r>
      <w:r w:rsidRPr="00010B24">
        <w:rPr>
          <w:rStyle w:val="Emphasis"/>
        </w:rPr>
        <w:t>lose</w:t>
      </w:r>
      <w:r w:rsidRPr="00817F12">
        <w:rPr>
          <w:sz w:val="16"/>
        </w:rPr>
        <w:t xml:space="preserve"> </w:t>
      </w:r>
      <w:r w:rsidRPr="00010B24">
        <w:rPr>
          <w:rStyle w:val="StyleUnderline"/>
        </w:rPr>
        <w:t xml:space="preserve">their </w:t>
      </w:r>
      <w:r w:rsidRPr="00010B24">
        <w:rPr>
          <w:rStyle w:val="Emphasis"/>
        </w:rPr>
        <w:t>jobs</w:t>
      </w:r>
      <w:r w:rsidRPr="00817F12">
        <w:rPr>
          <w:sz w:val="16"/>
        </w:rPr>
        <w:t xml:space="preserve"> and cost unions their certifications as bargaining agents, as happened in the PATCO case. </w:t>
      </w:r>
      <w:r w:rsidRPr="00010B24">
        <w:rPr>
          <w:rStyle w:val="StyleUnderline"/>
        </w:rPr>
        <w:t xml:space="preserve">But will </w:t>
      </w:r>
      <w:r w:rsidRPr="00010B24">
        <w:rPr>
          <w:rStyle w:val="Emphasis"/>
        </w:rPr>
        <w:t>calculations change</w:t>
      </w:r>
      <w:r w:rsidRPr="00817F12">
        <w:rPr>
          <w:sz w:val="16"/>
        </w:rPr>
        <w:t xml:space="preserve"> </w:t>
      </w:r>
      <w:r w:rsidRPr="00010B24">
        <w:rPr>
          <w:rStyle w:val="StyleUnderline"/>
        </w:rPr>
        <w:t xml:space="preserve">in a world where workers </w:t>
      </w:r>
      <w:r w:rsidRPr="00010B24">
        <w:rPr>
          <w:rStyle w:val="Emphasis"/>
        </w:rPr>
        <w:t>no longer</w:t>
      </w:r>
      <w:r w:rsidRPr="00010B24">
        <w:rPr>
          <w:rStyle w:val="StyleUnderline"/>
        </w:rPr>
        <w:t xml:space="preserve"> feel protected</w:t>
      </w:r>
      <w:r w:rsidRPr="00817F12">
        <w:rPr>
          <w:sz w:val="16"/>
        </w:rPr>
        <w:t xml:space="preserve"> by civil service regulations </w:t>
      </w:r>
      <w:r w:rsidRPr="00010B24">
        <w:rPr>
          <w:rStyle w:val="StyleUnderline"/>
        </w:rPr>
        <w:t xml:space="preserve">and their </w:t>
      </w:r>
      <w:r w:rsidRPr="00010B24">
        <w:rPr>
          <w:rStyle w:val="Emphasis"/>
        </w:rPr>
        <w:t>unions</w:t>
      </w:r>
      <w:r w:rsidRPr="00817F12">
        <w:rPr>
          <w:sz w:val="16"/>
        </w:rPr>
        <w:t xml:space="preserve"> </w:t>
      </w:r>
      <w:r w:rsidRPr="00010B24">
        <w:rPr>
          <w:rStyle w:val="StyleUnderline"/>
        </w:rPr>
        <w:t>have</w:t>
      </w:r>
      <w:r w:rsidRPr="00817F12">
        <w:rPr>
          <w:sz w:val="16"/>
        </w:rPr>
        <w:t xml:space="preserve"> already </w:t>
      </w:r>
      <w:r w:rsidRPr="00010B24">
        <w:rPr>
          <w:rStyle w:val="StyleUnderline"/>
        </w:rPr>
        <w:t xml:space="preserve">been </w:t>
      </w:r>
      <w:r w:rsidRPr="00010B24">
        <w:rPr>
          <w:rStyle w:val="Emphasis"/>
        </w:rPr>
        <w:t>decertified</w:t>
      </w:r>
      <w:r w:rsidRPr="00817F12">
        <w:rPr>
          <w:sz w:val="16"/>
        </w:rPr>
        <w:t xml:space="preserve"> for all intents and purposes?</w:t>
      </w:r>
    </w:p>
    <w:p w14:paraId="727B744C" w14:textId="77777777" w:rsidR="00F66749" w:rsidRPr="00817F12" w:rsidRDefault="00F66749" w:rsidP="00F66749">
      <w:pPr>
        <w:rPr>
          <w:sz w:val="16"/>
        </w:rPr>
      </w:pPr>
      <w:r w:rsidRPr="00817F12">
        <w:rPr>
          <w:sz w:val="16"/>
        </w:rPr>
        <w:t xml:space="preserve">As the sociologist C. Wright Mills observed long ago, where they are </w:t>
      </w:r>
      <w:r w:rsidRPr="00010B24">
        <w:rPr>
          <w:rStyle w:val="StyleUnderline"/>
        </w:rPr>
        <w:t xml:space="preserve">firmly established </w:t>
      </w:r>
      <w:r w:rsidRPr="00265539">
        <w:rPr>
          <w:rStyle w:val="StyleUnderline"/>
          <w:highlight w:val="cyan"/>
        </w:rPr>
        <w:t>unions</w:t>
      </w:r>
      <w:r w:rsidRPr="00817F12">
        <w:rPr>
          <w:sz w:val="16"/>
        </w:rPr>
        <w:t xml:space="preserve"> tend to </w:t>
      </w:r>
      <w:r w:rsidRPr="00010B24">
        <w:rPr>
          <w:rStyle w:val="StyleUnderline"/>
        </w:rPr>
        <w:t>act as</w:t>
      </w:r>
      <w:r w:rsidRPr="00817F12">
        <w:rPr>
          <w:sz w:val="16"/>
        </w:rPr>
        <w:t xml:space="preserve"> “</w:t>
      </w:r>
      <w:r w:rsidRPr="00265539">
        <w:rPr>
          <w:rStyle w:val="Emphasis"/>
          <w:highlight w:val="cyan"/>
        </w:rPr>
        <w:t>manage</w:t>
      </w:r>
      <w:r w:rsidRPr="00010B24">
        <w:rPr>
          <w:rStyle w:val="Emphasis"/>
        </w:rPr>
        <w:t>rs</w:t>
      </w:r>
      <w:r w:rsidRPr="00010B24">
        <w:rPr>
          <w:rStyle w:val="StyleUnderline"/>
        </w:rPr>
        <w:t xml:space="preserve"> of </w:t>
      </w:r>
      <w:r w:rsidRPr="00265539">
        <w:rPr>
          <w:rStyle w:val="Emphasis"/>
          <w:highlight w:val="cyan"/>
        </w:rPr>
        <w:t>discontent</w:t>
      </w:r>
      <w:r w:rsidRPr="00817F12">
        <w:rPr>
          <w:sz w:val="16"/>
        </w:rPr>
        <w:t xml:space="preserve">.” </w:t>
      </w:r>
      <w:r w:rsidRPr="00265539">
        <w:rPr>
          <w:rStyle w:val="StyleUnderline"/>
          <w:highlight w:val="cyan"/>
        </w:rPr>
        <w:t>They</w:t>
      </w:r>
      <w:r w:rsidRPr="00817F12">
        <w:rPr>
          <w:sz w:val="16"/>
        </w:rPr>
        <w:t xml:space="preserve"> seek to </w:t>
      </w:r>
      <w:r w:rsidRPr="00265539">
        <w:rPr>
          <w:rStyle w:val="Emphasis"/>
          <w:highlight w:val="cyan"/>
        </w:rPr>
        <w:t>direct</w:t>
      </w:r>
      <w:r w:rsidRPr="00817F12">
        <w:rPr>
          <w:sz w:val="16"/>
        </w:rPr>
        <w:t xml:space="preserve"> </w:t>
      </w:r>
      <w:r w:rsidRPr="00010B24">
        <w:rPr>
          <w:rStyle w:val="StyleUnderline"/>
        </w:rPr>
        <w:t xml:space="preserve">their members’ </w:t>
      </w:r>
      <w:r w:rsidRPr="00265539">
        <w:rPr>
          <w:rStyle w:val="StyleUnderline"/>
          <w:highlight w:val="cyan"/>
        </w:rPr>
        <w:t>grievances</w:t>
      </w:r>
      <w:r w:rsidRPr="00010B24">
        <w:rPr>
          <w:rStyle w:val="StyleUnderline"/>
        </w:rPr>
        <w:t xml:space="preserve"> into </w:t>
      </w:r>
      <w:r w:rsidRPr="009B4883">
        <w:rPr>
          <w:rStyle w:val="StyleUnderline"/>
        </w:rPr>
        <w:t>channels that</w:t>
      </w:r>
      <w:r w:rsidRPr="00817F12">
        <w:rPr>
          <w:sz w:val="16"/>
        </w:rPr>
        <w:t xml:space="preserve"> might produce significant—if usually </w:t>
      </w:r>
      <w:r w:rsidRPr="009B4883">
        <w:rPr>
          <w:rStyle w:val="Emphasis"/>
        </w:rPr>
        <w:t>incremental</w:t>
      </w:r>
      <w:r w:rsidRPr="00817F12">
        <w:rPr>
          <w:sz w:val="16"/>
        </w:rPr>
        <w:t>—</w:t>
      </w:r>
      <w:r w:rsidRPr="009B4883">
        <w:rPr>
          <w:rStyle w:val="Emphasis"/>
        </w:rPr>
        <w:t>gains</w:t>
      </w:r>
      <w:r w:rsidRPr="00817F12">
        <w:rPr>
          <w:sz w:val="16"/>
        </w:rPr>
        <w:t xml:space="preserve">, </w:t>
      </w:r>
      <w:r w:rsidRPr="00265539">
        <w:rPr>
          <w:rStyle w:val="StyleUnderline"/>
          <w:highlight w:val="cyan"/>
        </w:rPr>
        <w:t>and</w:t>
      </w:r>
      <w:r w:rsidRPr="00817F12">
        <w:rPr>
          <w:sz w:val="16"/>
        </w:rPr>
        <w:t xml:space="preserve"> to </w:t>
      </w:r>
      <w:r w:rsidRPr="00265539">
        <w:rPr>
          <w:rStyle w:val="Emphasis"/>
          <w:highlight w:val="cyan"/>
        </w:rPr>
        <w:t>restrain</w:t>
      </w:r>
      <w:r w:rsidRPr="00817F12">
        <w:rPr>
          <w:sz w:val="16"/>
        </w:rPr>
        <w:t xml:space="preserve"> </w:t>
      </w:r>
      <w:r w:rsidRPr="009B4883">
        <w:rPr>
          <w:rStyle w:val="StyleUnderline"/>
        </w:rPr>
        <w:t>their</w:t>
      </w:r>
      <w:r w:rsidRPr="00817F12">
        <w:rPr>
          <w:sz w:val="16"/>
        </w:rPr>
        <w:t xml:space="preserve"> </w:t>
      </w:r>
      <w:r w:rsidRPr="00265539">
        <w:rPr>
          <w:rStyle w:val="StyleUnderline"/>
          <w:highlight w:val="cyan"/>
        </w:rPr>
        <w:t>members from actions</w:t>
      </w:r>
      <w:r w:rsidRPr="00817F12">
        <w:rPr>
          <w:sz w:val="16"/>
        </w:rPr>
        <w:t xml:space="preserve"> </w:t>
      </w:r>
      <w:r w:rsidRPr="00265539">
        <w:rPr>
          <w:rStyle w:val="StyleUnderline"/>
          <w:highlight w:val="cyan"/>
        </w:rPr>
        <w:t>that</w:t>
      </w:r>
      <w:r w:rsidRPr="009B4883">
        <w:rPr>
          <w:rStyle w:val="StyleUnderline"/>
        </w:rPr>
        <w:t xml:space="preserve"> might</w:t>
      </w:r>
      <w:r w:rsidRPr="00817F12">
        <w:rPr>
          <w:sz w:val="16"/>
        </w:rPr>
        <w:t xml:space="preserve"> threaten the union’s survival or </w:t>
      </w:r>
      <w:r w:rsidRPr="00265539">
        <w:rPr>
          <w:rStyle w:val="Emphasis"/>
          <w:highlight w:val="cyan"/>
        </w:rPr>
        <w:t>damage</w:t>
      </w:r>
      <w:r w:rsidRPr="00817F12">
        <w:rPr>
          <w:sz w:val="16"/>
        </w:rPr>
        <w:t xml:space="preserve"> </w:t>
      </w:r>
      <w:r w:rsidRPr="009B4883">
        <w:rPr>
          <w:rStyle w:val="StyleUnderline"/>
        </w:rPr>
        <w:t>its</w:t>
      </w:r>
      <w:r w:rsidRPr="00817F12">
        <w:rPr>
          <w:sz w:val="16"/>
        </w:rPr>
        <w:t xml:space="preserve"> </w:t>
      </w:r>
      <w:r w:rsidRPr="00265539">
        <w:rPr>
          <w:rStyle w:val="Emphasis"/>
          <w:highlight w:val="cyan"/>
        </w:rPr>
        <w:t>credibility</w:t>
      </w:r>
      <w:r w:rsidRPr="00817F12">
        <w:rPr>
          <w:sz w:val="16"/>
        </w:rPr>
        <w:t xml:space="preserve"> as a reliable negotiating partner in the eyes of management. Yet </w:t>
      </w:r>
      <w:r w:rsidRPr="00265539">
        <w:rPr>
          <w:rStyle w:val="Emphasis"/>
          <w:highlight w:val="cyan"/>
        </w:rPr>
        <w:t>what happens</w:t>
      </w:r>
      <w:r w:rsidRPr="00265539">
        <w:rPr>
          <w:sz w:val="16"/>
          <w:highlight w:val="cyan"/>
        </w:rPr>
        <w:t xml:space="preserve"> </w:t>
      </w:r>
      <w:r w:rsidRPr="00265539">
        <w:rPr>
          <w:rStyle w:val="StyleUnderline"/>
          <w:highlight w:val="cyan"/>
        </w:rPr>
        <w:t>to</w:t>
      </w:r>
      <w:r w:rsidRPr="009B4883">
        <w:rPr>
          <w:rStyle w:val="StyleUnderline"/>
        </w:rPr>
        <w:t xml:space="preserve"> workers’ </w:t>
      </w:r>
      <w:r w:rsidRPr="00265539">
        <w:rPr>
          <w:rStyle w:val="Emphasis"/>
          <w:highlight w:val="cyan"/>
        </w:rPr>
        <w:t>discontent</w:t>
      </w:r>
      <w:r w:rsidRPr="009B4883">
        <w:rPr>
          <w:rStyle w:val="StyleUnderline"/>
        </w:rPr>
        <w:t xml:space="preserve"> </w:t>
      </w:r>
      <w:r w:rsidRPr="00265539">
        <w:rPr>
          <w:rStyle w:val="StyleUnderline"/>
          <w:highlight w:val="cyan"/>
        </w:rPr>
        <w:t xml:space="preserve">when unions are no longer able to </w:t>
      </w:r>
      <w:r w:rsidRPr="00265539">
        <w:rPr>
          <w:rStyle w:val="Emphasis"/>
          <w:highlight w:val="cyan"/>
        </w:rPr>
        <w:t>play</w:t>
      </w:r>
      <w:r w:rsidRPr="00265539">
        <w:rPr>
          <w:rStyle w:val="StyleUnderline"/>
          <w:highlight w:val="cyan"/>
        </w:rPr>
        <w:t xml:space="preserve"> that</w:t>
      </w:r>
      <w:r w:rsidRPr="00265539">
        <w:rPr>
          <w:sz w:val="16"/>
          <w:highlight w:val="cyan"/>
        </w:rPr>
        <w:t xml:space="preserve"> </w:t>
      </w:r>
      <w:r w:rsidRPr="00265539">
        <w:rPr>
          <w:rStyle w:val="Emphasis"/>
          <w:highlight w:val="cyan"/>
        </w:rPr>
        <w:t>role</w:t>
      </w:r>
      <w:r w:rsidRPr="00817F12">
        <w:rPr>
          <w:sz w:val="16"/>
        </w:rPr>
        <w:t xml:space="preserve">? And </w:t>
      </w:r>
      <w:r w:rsidRPr="00265539">
        <w:rPr>
          <w:rStyle w:val="Emphasis"/>
        </w:rPr>
        <w:t>what happens</w:t>
      </w:r>
      <w:r w:rsidRPr="004C4E05">
        <w:rPr>
          <w:rStyle w:val="StyleUnderline"/>
        </w:rPr>
        <w:t xml:space="preserve"> to </w:t>
      </w:r>
      <w:r w:rsidRPr="004C4E05">
        <w:rPr>
          <w:rStyle w:val="Emphasis"/>
        </w:rPr>
        <w:t>union behavior</w:t>
      </w:r>
      <w:r w:rsidRPr="00817F12">
        <w:rPr>
          <w:sz w:val="16"/>
        </w:rPr>
        <w:t xml:space="preserve"> </w:t>
      </w:r>
      <w:r w:rsidRPr="004C4E05">
        <w:rPr>
          <w:rStyle w:val="StyleUnderline"/>
        </w:rPr>
        <w:t>when the system in which they have invested</w:t>
      </w:r>
      <w:r w:rsidRPr="00817F12">
        <w:rPr>
          <w:sz w:val="16"/>
        </w:rPr>
        <w:t xml:space="preserve"> and from which they derived their own stability </w:t>
      </w:r>
      <w:r w:rsidRPr="004C4E05">
        <w:rPr>
          <w:rStyle w:val="StyleUnderline"/>
        </w:rPr>
        <w:t xml:space="preserve">is </w:t>
      </w:r>
      <w:r w:rsidRPr="009A7B7C">
        <w:rPr>
          <w:rStyle w:val="Emphasis"/>
        </w:rPr>
        <w:t>shattered</w:t>
      </w:r>
      <w:r w:rsidRPr="00817F12">
        <w:rPr>
          <w:sz w:val="16"/>
        </w:rPr>
        <w:t>?</w:t>
      </w:r>
    </w:p>
    <w:p w14:paraId="05296B45" w14:textId="77777777" w:rsidR="00F66749" w:rsidRPr="00817F12" w:rsidRDefault="00F66749" w:rsidP="00F66749">
      <w:pPr>
        <w:rPr>
          <w:sz w:val="16"/>
        </w:rPr>
      </w:pPr>
      <w:r w:rsidRPr="00817F12">
        <w:rPr>
          <w:sz w:val="16"/>
        </w:rPr>
        <w:t xml:space="preserve">Up </w:t>
      </w:r>
      <w:r w:rsidRPr="009A7B7C">
        <w:rPr>
          <w:rStyle w:val="StyleUnderline"/>
        </w:rPr>
        <w:t xml:space="preserve">to </w:t>
      </w:r>
      <w:r w:rsidRPr="009A7B7C">
        <w:rPr>
          <w:rStyle w:val="Emphasis"/>
        </w:rPr>
        <w:t>this</w:t>
      </w:r>
      <w:r w:rsidRPr="009A7B7C">
        <w:rPr>
          <w:rStyle w:val="StyleUnderline"/>
        </w:rPr>
        <w:t xml:space="preserve"> point</w:t>
      </w:r>
      <w:r w:rsidRPr="00817F12">
        <w:rPr>
          <w:sz w:val="16"/>
        </w:rPr>
        <w:t xml:space="preserve">, most </w:t>
      </w:r>
      <w:r w:rsidRPr="00DA0272">
        <w:rPr>
          <w:rStyle w:val="StyleUnderline"/>
        </w:rPr>
        <w:t>federal workers</w:t>
      </w:r>
      <w:r w:rsidRPr="00817F12">
        <w:rPr>
          <w:sz w:val="16"/>
        </w:rPr>
        <w:t xml:space="preserve"> have </w:t>
      </w:r>
      <w:r w:rsidRPr="00DA0272">
        <w:rPr>
          <w:rStyle w:val="StyleUnderline"/>
        </w:rPr>
        <w:t xml:space="preserve">operated as though the old assumptions still </w:t>
      </w:r>
      <w:r w:rsidRPr="00DA0272">
        <w:rPr>
          <w:rStyle w:val="Emphasis"/>
        </w:rPr>
        <w:t>hold true</w:t>
      </w:r>
      <w:r w:rsidRPr="00817F12">
        <w:rPr>
          <w:sz w:val="16"/>
        </w:rPr>
        <w:t xml:space="preserve">, believing that the terms and conditions under which they work cannot be revoked by one man’s politically motivated order. Most federal </w:t>
      </w:r>
      <w:r w:rsidRPr="00DA0272">
        <w:rPr>
          <w:rStyle w:val="StyleUnderline"/>
        </w:rPr>
        <w:t>unions believed</w:t>
      </w:r>
      <w:r w:rsidRPr="00817F12">
        <w:rPr>
          <w:sz w:val="16"/>
        </w:rPr>
        <w:t xml:space="preserve"> that a presidential </w:t>
      </w:r>
      <w:r w:rsidRPr="00DA0272">
        <w:rPr>
          <w:rStyle w:val="Emphasis"/>
        </w:rPr>
        <w:t>fiat</w:t>
      </w:r>
      <w:r w:rsidRPr="00817F12">
        <w:rPr>
          <w:sz w:val="16"/>
        </w:rPr>
        <w:t xml:space="preserve"> </w:t>
      </w:r>
      <w:r w:rsidRPr="00DA0272">
        <w:rPr>
          <w:rStyle w:val="StyleUnderline"/>
        </w:rPr>
        <w:t>could</w:t>
      </w:r>
      <w:r w:rsidRPr="00817F12">
        <w:rPr>
          <w:sz w:val="16"/>
        </w:rPr>
        <w:t xml:space="preserve"> no</w:t>
      </w:r>
      <w:r w:rsidRPr="00DA0272">
        <w:rPr>
          <w:rStyle w:val="StyleUnderline"/>
        </w:rPr>
        <w:t xml:space="preserve">t </w:t>
      </w:r>
      <w:r w:rsidRPr="00DA0272">
        <w:rPr>
          <w:rStyle w:val="Emphasis"/>
        </w:rPr>
        <w:t>override</w:t>
      </w:r>
      <w:r w:rsidRPr="00817F12">
        <w:rPr>
          <w:sz w:val="16"/>
        </w:rPr>
        <w:t xml:space="preserve"> the </w:t>
      </w:r>
      <w:r w:rsidRPr="00DA0272">
        <w:rPr>
          <w:rStyle w:val="Emphasis"/>
        </w:rPr>
        <w:t>protections</w:t>
      </w:r>
      <w:r w:rsidRPr="00817F12">
        <w:rPr>
          <w:sz w:val="16"/>
        </w:rPr>
        <w:t xml:space="preserve"> they had under the CSRA as long as their organizations abided by its rules.</w:t>
      </w:r>
    </w:p>
    <w:p w14:paraId="2104D9A9" w14:textId="77777777" w:rsidR="00F66749" w:rsidRPr="00DA0272" w:rsidRDefault="00F66749" w:rsidP="00F66749">
      <w:pPr>
        <w:rPr>
          <w:rStyle w:val="StyleUnderline"/>
        </w:rPr>
      </w:pPr>
      <w:r w:rsidRPr="00DA0272">
        <w:rPr>
          <w:rStyle w:val="StyleUnderline"/>
        </w:rPr>
        <w:t xml:space="preserve">As the old order </w:t>
      </w:r>
      <w:r w:rsidRPr="00DA0272">
        <w:rPr>
          <w:rStyle w:val="Emphasis"/>
        </w:rPr>
        <w:t>crumbles</w:t>
      </w:r>
      <w:r w:rsidRPr="00817F12">
        <w:rPr>
          <w:sz w:val="16"/>
        </w:rPr>
        <w:t xml:space="preserve">, however, </w:t>
      </w:r>
      <w:r w:rsidRPr="00DA0272">
        <w:rPr>
          <w:rStyle w:val="StyleUnderline"/>
        </w:rPr>
        <w:t>faith in the courts’</w:t>
      </w:r>
      <w:r w:rsidRPr="00817F12">
        <w:rPr>
          <w:sz w:val="16"/>
        </w:rPr>
        <w:t xml:space="preserve"> ability or </w:t>
      </w:r>
      <w:r w:rsidRPr="009A7B7C">
        <w:rPr>
          <w:rStyle w:val="StyleUnderline"/>
        </w:rPr>
        <w:t>willingness to</w:t>
      </w:r>
      <w:r w:rsidRPr="00DA0272">
        <w:rPr>
          <w:rStyle w:val="StyleUnderline"/>
        </w:rPr>
        <w:t xml:space="preserve"> stand up to </w:t>
      </w:r>
      <w:r w:rsidRPr="00DA0272">
        <w:rPr>
          <w:rStyle w:val="Emphasis"/>
        </w:rPr>
        <w:t>Trump’s aggression</w:t>
      </w:r>
      <w:r w:rsidRPr="00DA0272">
        <w:rPr>
          <w:rStyle w:val="StyleUnderline"/>
        </w:rPr>
        <w:t xml:space="preserve"> is </w:t>
      </w:r>
      <w:r w:rsidRPr="00DA0272">
        <w:rPr>
          <w:rStyle w:val="Emphasis"/>
        </w:rPr>
        <w:t>waning</w:t>
      </w:r>
      <w:r w:rsidRPr="00817F12">
        <w:rPr>
          <w:sz w:val="16"/>
        </w:rPr>
        <w:t xml:space="preserve">. On the day after he announced his union-busting executive order, </w:t>
      </w:r>
      <w:r w:rsidRPr="00DA0272">
        <w:rPr>
          <w:rStyle w:val="StyleUnderline"/>
        </w:rPr>
        <w:t>the</w:t>
      </w:r>
      <w:r w:rsidRPr="00817F12">
        <w:rPr>
          <w:sz w:val="16"/>
        </w:rPr>
        <w:t xml:space="preserve"> U.S. </w:t>
      </w:r>
      <w:r w:rsidRPr="00DA0272">
        <w:rPr>
          <w:rStyle w:val="StyleUnderline"/>
        </w:rPr>
        <w:t xml:space="preserve">Court of </w:t>
      </w:r>
      <w:r w:rsidRPr="00DA0272">
        <w:rPr>
          <w:rStyle w:val="Emphasis"/>
        </w:rPr>
        <w:t>Appeals</w:t>
      </w:r>
      <w:r w:rsidRPr="00817F12">
        <w:rPr>
          <w:sz w:val="16"/>
        </w:rPr>
        <w:t xml:space="preserve"> for the District of Columbia </w:t>
      </w:r>
      <w:r w:rsidRPr="00DA0272">
        <w:rPr>
          <w:rStyle w:val="StyleUnderline"/>
        </w:rPr>
        <w:t>ruled</w:t>
      </w:r>
      <w:r w:rsidRPr="00817F12">
        <w:rPr>
          <w:sz w:val="16"/>
        </w:rPr>
        <w:t xml:space="preserve"> 2–1 that </w:t>
      </w:r>
      <w:r w:rsidRPr="00DA0272">
        <w:rPr>
          <w:rStyle w:val="StyleUnderline"/>
        </w:rPr>
        <w:t xml:space="preserve">Trump had the authority to </w:t>
      </w:r>
      <w:r w:rsidRPr="00DA0272">
        <w:rPr>
          <w:rStyle w:val="Emphasis"/>
        </w:rPr>
        <w:t>fire</w:t>
      </w:r>
      <w:r w:rsidRPr="00817F12">
        <w:rPr>
          <w:sz w:val="16"/>
        </w:rPr>
        <w:t xml:space="preserve"> Cathy </w:t>
      </w:r>
      <w:r w:rsidRPr="00DA0272">
        <w:rPr>
          <w:rStyle w:val="StyleUnderline"/>
        </w:rPr>
        <w:t>Harris</w:t>
      </w:r>
      <w:r w:rsidRPr="00817F12">
        <w:rPr>
          <w:sz w:val="16"/>
        </w:rPr>
        <w:t xml:space="preserve"> of the MSPB </w:t>
      </w:r>
      <w:r w:rsidRPr="00DA0272">
        <w:rPr>
          <w:rStyle w:val="StyleUnderline"/>
        </w:rPr>
        <w:t>and</w:t>
      </w:r>
      <w:r w:rsidRPr="00817F12">
        <w:rPr>
          <w:sz w:val="16"/>
        </w:rPr>
        <w:t xml:space="preserve"> Gwynne </w:t>
      </w:r>
      <w:r w:rsidRPr="00DA0272">
        <w:rPr>
          <w:rStyle w:val="StyleUnderline"/>
        </w:rPr>
        <w:t>Wilcox of the N</w:t>
      </w:r>
      <w:r w:rsidRPr="00817F12">
        <w:rPr>
          <w:sz w:val="16"/>
        </w:rPr>
        <w:t xml:space="preserve">ational </w:t>
      </w:r>
      <w:r w:rsidRPr="00DA0272">
        <w:rPr>
          <w:rStyle w:val="StyleUnderline"/>
        </w:rPr>
        <w:t>L</w:t>
      </w:r>
      <w:r w:rsidRPr="00817F12">
        <w:rPr>
          <w:sz w:val="16"/>
        </w:rPr>
        <w:t xml:space="preserve">abor </w:t>
      </w:r>
      <w:r w:rsidRPr="00DA0272">
        <w:rPr>
          <w:rStyle w:val="StyleUnderline"/>
        </w:rPr>
        <w:t>R</w:t>
      </w:r>
      <w:r w:rsidRPr="00817F12">
        <w:rPr>
          <w:sz w:val="16"/>
        </w:rPr>
        <w:t xml:space="preserve">elations </w:t>
      </w:r>
      <w:r w:rsidRPr="00DA0272">
        <w:rPr>
          <w:rStyle w:val="StyleUnderline"/>
        </w:rPr>
        <w:t>B</w:t>
      </w:r>
      <w:r w:rsidRPr="00817F12">
        <w:rPr>
          <w:sz w:val="16"/>
        </w:rPr>
        <w:t xml:space="preserve">oard in the middle of their Senate-confirmed terms. In his concurring opinion, Judge Justin Walker, a Trump appointee, argued that the Constitution’s framers vested in the president “full responsibility for the executive power.” It seems likely that </w:t>
      </w:r>
      <w:proofErr w:type="gramStart"/>
      <w:r w:rsidRPr="00DA0272">
        <w:rPr>
          <w:rStyle w:val="StyleUnderline"/>
        </w:rPr>
        <w:t xml:space="preserve">a </w:t>
      </w:r>
      <w:r w:rsidRPr="00DA0272">
        <w:rPr>
          <w:rStyle w:val="Emphasis"/>
        </w:rPr>
        <w:t>majority of</w:t>
      </w:r>
      <w:proofErr w:type="gramEnd"/>
      <w:r w:rsidRPr="00DA0272">
        <w:rPr>
          <w:rStyle w:val="Emphasis"/>
        </w:rPr>
        <w:t xml:space="preserve"> justices</w:t>
      </w:r>
      <w:r w:rsidRPr="00817F12">
        <w:rPr>
          <w:sz w:val="16"/>
        </w:rPr>
        <w:t xml:space="preserve"> </w:t>
      </w:r>
      <w:r w:rsidRPr="00DA0272">
        <w:rPr>
          <w:rStyle w:val="StyleUnderline"/>
        </w:rPr>
        <w:t>on the</w:t>
      </w:r>
      <w:r w:rsidRPr="00817F12">
        <w:rPr>
          <w:sz w:val="16"/>
        </w:rPr>
        <w:t xml:space="preserve"> current </w:t>
      </w:r>
      <w:r w:rsidRPr="00DA0272">
        <w:rPr>
          <w:rStyle w:val="Emphasis"/>
        </w:rPr>
        <w:t>S</w:t>
      </w:r>
      <w:r w:rsidRPr="00817F12">
        <w:rPr>
          <w:sz w:val="16"/>
        </w:rPr>
        <w:t xml:space="preserve">upreme </w:t>
      </w:r>
      <w:r w:rsidRPr="00DA0272">
        <w:rPr>
          <w:rStyle w:val="Emphasis"/>
        </w:rPr>
        <w:t>C</w:t>
      </w:r>
      <w:r w:rsidRPr="00817F12">
        <w:rPr>
          <w:sz w:val="16"/>
        </w:rPr>
        <w:t xml:space="preserve">ourt </w:t>
      </w:r>
      <w:r w:rsidRPr="00DA0272">
        <w:rPr>
          <w:rStyle w:val="StyleUnderline"/>
        </w:rPr>
        <w:t xml:space="preserve">will arrive at the </w:t>
      </w:r>
      <w:r w:rsidRPr="00DA0272">
        <w:rPr>
          <w:rStyle w:val="Emphasis"/>
        </w:rPr>
        <w:t>same conclusion</w:t>
      </w:r>
      <w:r w:rsidRPr="00817F12">
        <w:rPr>
          <w:sz w:val="16"/>
        </w:rPr>
        <w:t xml:space="preserve"> when Trump’s wholesale restructuring of federal labor relations reaches their docket—</w:t>
      </w:r>
      <w:r w:rsidRPr="00DA0272">
        <w:rPr>
          <w:rStyle w:val="StyleUnderline"/>
        </w:rPr>
        <w:t xml:space="preserve">unless something </w:t>
      </w:r>
      <w:r w:rsidRPr="00D625E2">
        <w:rPr>
          <w:rStyle w:val="Emphasis"/>
        </w:rPr>
        <w:t>changes</w:t>
      </w:r>
      <w:r w:rsidRPr="00DA0272">
        <w:rPr>
          <w:rStyle w:val="StyleUnderline"/>
        </w:rPr>
        <w:t xml:space="preserve"> the present dynamic.</w:t>
      </w:r>
    </w:p>
    <w:p w14:paraId="521EE696" w14:textId="77777777" w:rsidR="00F66749" w:rsidRPr="00817F12" w:rsidRDefault="00F66749" w:rsidP="00F66749">
      <w:pPr>
        <w:rPr>
          <w:sz w:val="16"/>
        </w:rPr>
      </w:pPr>
      <w:r w:rsidRPr="00D625E2">
        <w:rPr>
          <w:rStyle w:val="StyleUnderline"/>
        </w:rPr>
        <w:t xml:space="preserve">Can </w:t>
      </w:r>
      <w:r w:rsidRPr="00D625E2">
        <w:rPr>
          <w:rStyle w:val="Emphasis"/>
        </w:rPr>
        <w:t>unions</w:t>
      </w:r>
      <w:r w:rsidRPr="00D625E2">
        <w:rPr>
          <w:rStyle w:val="StyleUnderline"/>
        </w:rPr>
        <w:t xml:space="preserve"> bring about that change</w:t>
      </w:r>
      <w:r w:rsidRPr="00817F12">
        <w:rPr>
          <w:sz w:val="16"/>
        </w:rPr>
        <w:t xml:space="preserve">? The day after Trump’s order was announced, the AFL-CIO acknowledged the existential threat it posed. “No union contract is safe after last night,” it said. Yet </w:t>
      </w:r>
      <w:r w:rsidRPr="00265539">
        <w:rPr>
          <w:rStyle w:val="StyleUnderline"/>
          <w:highlight w:val="cyan"/>
        </w:rPr>
        <w:t>whether unions feel incentivized to resist Trump’s attack with</w:t>
      </w:r>
      <w:r w:rsidRPr="009E295E">
        <w:rPr>
          <w:rStyle w:val="StyleUnderline"/>
        </w:rPr>
        <w:t xml:space="preserve"> </w:t>
      </w:r>
      <w:r w:rsidRPr="00265539">
        <w:rPr>
          <w:rStyle w:val="Emphasis"/>
          <w:highlight w:val="cyan"/>
        </w:rPr>
        <w:t>more than rhetoric</w:t>
      </w:r>
      <w:r w:rsidRPr="00817F12">
        <w:rPr>
          <w:sz w:val="16"/>
        </w:rPr>
        <w:t xml:space="preserve">, lobbying, </w:t>
      </w:r>
      <w:r w:rsidRPr="009E295E">
        <w:rPr>
          <w:rStyle w:val="StyleUnderline"/>
        </w:rPr>
        <w:t>and</w:t>
      </w:r>
      <w:r w:rsidRPr="00817F12">
        <w:rPr>
          <w:sz w:val="16"/>
        </w:rPr>
        <w:t xml:space="preserve"> redoubled law</w:t>
      </w:r>
      <w:r w:rsidRPr="009E295E">
        <w:rPr>
          <w:rStyle w:val="Emphasis"/>
        </w:rPr>
        <w:t>suits</w:t>
      </w:r>
      <w:r w:rsidRPr="00817F12">
        <w:rPr>
          <w:sz w:val="16"/>
        </w:rPr>
        <w:t xml:space="preserve"> </w:t>
      </w:r>
      <w:r w:rsidRPr="00265539">
        <w:rPr>
          <w:rStyle w:val="StyleUnderline"/>
          <w:highlight w:val="cyan"/>
        </w:rPr>
        <w:t>is</w:t>
      </w:r>
      <w:r w:rsidRPr="00817F12">
        <w:rPr>
          <w:sz w:val="16"/>
        </w:rPr>
        <w:t xml:space="preserve"> </w:t>
      </w:r>
      <w:r w:rsidRPr="009E295E">
        <w:rPr>
          <w:rStyle w:val="StyleUnderline"/>
        </w:rPr>
        <w:t>an</w:t>
      </w:r>
      <w:r w:rsidRPr="00817F12">
        <w:rPr>
          <w:sz w:val="16"/>
        </w:rPr>
        <w:t xml:space="preserve"> </w:t>
      </w:r>
      <w:r w:rsidRPr="00265539">
        <w:rPr>
          <w:rStyle w:val="Emphasis"/>
          <w:highlight w:val="cyan"/>
        </w:rPr>
        <w:t>open</w:t>
      </w:r>
      <w:r w:rsidRPr="009E295E">
        <w:rPr>
          <w:rStyle w:val="Emphasis"/>
        </w:rPr>
        <w:t xml:space="preserve"> question</w:t>
      </w:r>
      <w:r w:rsidRPr="00817F12">
        <w:rPr>
          <w:sz w:val="16"/>
        </w:rPr>
        <w:t xml:space="preserve">. Union leaders realize that the </w:t>
      </w:r>
      <w:r w:rsidRPr="00C539B9">
        <w:rPr>
          <w:rStyle w:val="Emphasis"/>
        </w:rPr>
        <w:t>sudden conversion</w:t>
      </w:r>
      <w:r w:rsidRPr="00817F12">
        <w:rPr>
          <w:sz w:val="16"/>
        </w:rPr>
        <w:t xml:space="preserve"> </w:t>
      </w:r>
      <w:r w:rsidRPr="00C539B9">
        <w:rPr>
          <w:rStyle w:val="StyleUnderline"/>
        </w:rPr>
        <w:t>of federal workers to</w:t>
      </w:r>
      <w:r w:rsidRPr="00817F12">
        <w:rPr>
          <w:sz w:val="16"/>
        </w:rPr>
        <w:t xml:space="preserve"> what is effectively </w:t>
      </w:r>
      <w:r w:rsidRPr="00C539B9">
        <w:rPr>
          <w:rStyle w:val="Emphasis"/>
        </w:rPr>
        <w:t>at-will</w:t>
      </w:r>
      <w:r w:rsidRPr="00817F12">
        <w:rPr>
          <w:sz w:val="16"/>
        </w:rPr>
        <w:t xml:space="preserve"> employment </w:t>
      </w:r>
      <w:r w:rsidRPr="00C539B9">
        <w:rPr>
          <w:rStyle w:val="Emphasis"/>
        </w:rPr>
        <w:t>status</w:t>
      </w:r>
      <w:r w:rsidRPr="00817F12">
        <w:rPr>
          <w:sz w:val="16"/>
        </w:rPr>
        <w:t xml:space="preserve"> </w:t>
      </w:r>
      <w:r w:rsidRPr="00C539B9">
        <w:rPr>
          <w:rStyle w:val="StyleUnderline"/>
        </w:rPr>
        <w:t>and</w:t>
      </w:r>
      <w:r w:rsidRPr="00817F12">
        <w:rPr>
          <w:sz w:val="16"/>
        </w:rPr>
        <w:t xml:space="preserve"> the simultaneous </w:t>
      </w:r>
      <w:r w:rsidRPr="00C539B9">
        <w:rPr>
          <w:rStyle w:val="Emphasis"/>
        </w:rPr>
        <w:t>termination</w:t>
      </w:r>
      <w:r w:rsidRPr="00817F12">
        <w:rPr>
          <w:sz w:val="16"/>
        </w:rPr>
        <w:t xml:space="preserve"> </w:t>
      </w:r>
      <w:r w:rsidRPr="00C539B9">
        <w:rPr>
          <w:rStyle w:val="StyleUnderline"/>
        </w:rPr>
        <w:t>of their bargaining</w:t>
      </w:r>
      <w:r w:rsidRPr="00817F12">
        <w:rPr>
          <w:sz w:val="16"/>
        </w:rPr>
        <w:t xml:space="preserve"> rights </w:t>
      </w:r>
      <w:r w:rsidRPr="00C539B9">
        <w:rPr>
          <w:rStyle w:val="StyleUnderline"/>
        </w:rPr>
        <w:t xml:space="preserve">merely puts them in the same position as </w:t>
      </w:r>
      <w:proofErr w:type="gramStart"/>
      <w:r w:rsidRPr="00C539B9">
        <w:rPr>
          <w:rStyle w:val="StyleUnderline"/>
        </w:rPr>
        <w:t>the vast majority of</w:t>
      </w:r>
      <w:proofErr w:type="gramEnd"/>
      <w:r w:rsidRPr="00C539B9">
        <w:rPr>
          <w:rStyle w:val="StyleUnderline"/>
        </w:rPr>
        <w:t xml:space="preserve"> private-sector workers</w:t>
      </w:r>
      <w:r w:rsidRPr="00817F12">
        <w:rPr>
          <w:sz w:val="16"/>
        </w:rPr>
        <w:t xml:space="preserve">, who lack both union representation and employment security. Could the public be stirred to support government workers in a confrontation with the Trump administration? Uncertain of the answer, union leaders are likely to continue to take a cautious approach to this crisis—at least in the near term. Yet </w:t>
      </w:r>
      <w:r w:rsidRPr="00C539B9">
        <w:rPr>
          <w:rStyle w:val="StyleUnderline"/>
        </w:rPr>
        <w:t>even if union leaders do not seek it, an escalating confrontation is</w:t>
      </w:r>
      <w:r w:rsidRPr="00817F12">
        <w:rPr>
          <w:sz w:val="16"/>
        </w:rPr>
        <w:t xml:space="preserve"> more </w:t>
      </w:r>
      <w:r w:rsidRPr="00C539B9">
        <w:rPr>
          <w:rStyle w:val="StyleUnderline"/>
        </w:rPr>
        <w:t>likely</w:t>
      </w:r>
      <w:r w:rsidRPr="00817F12">
        <w:rPr>
          <w:sz w:val="16"/>
        </w:rPr>
        <w:t xml:space="preserve"> now than it has been in generations.</w:t>
      </w:r>
    </w:p>
    <w:p w14:paraId="0680D932" w14:textId="77777777" w:rsidR="00F66749" w:rsidRPr="00692026" w:rsidRDefault="00F66749" w:rsidP="00F66749">
      <w:pPr>
        <w:rPr>
          <w:rStyle w:val="StyleUnderline"/>
        </w:rPr>
      </w:pPr>
      <w:r w:rsidRPr="00817F12">
        <w:rPr>
          <w:sz w:val="16"/>
        </w:rPr>
        <w:t xml:space="preserve">It is worth remembering that </w:t>
      </w:r>
      <w:r w:rsidRPr="00C539B9">
        <w:rPr>
          <w:rStyle w:val="StyleUnderline"/>
        </w:rPr>
        <w:t xml:space="preserve">federal labor relations were </w:t>
      </w:r>
      <w:r w:rsidRPr="00C539B9">
        <w:rPr>
          <w:rStyle w:val="Emphasis"/>
        </w:rPr>
        <w:t>not always</w:t>
      </w:r>
      <w:r w:rsidRPr="00817F12">
        <w:rPr>
          <w:sz w:val="16"/>
        </w:rPr>
        <w:t xml:space="preserve"> as </w:t>
      </w:r>
      <w:r w:rsidRPr="00C539B9">
        <w:rPr>
          <w:rStyle w:val="Emphasis"/>
        </w:rPr>
        <w:t>pacific</w:t>
      </w:r>
      <w:r w:rsidRPr="00817F12">
        <w:rPr>
          <w:sz w:val="16"/>
        </w:rPr>
        <w:t xml:space="preserve"> as they have been in recent decades. One reason that Kennedy signed his 1962 executive order was to head off growing unrest among federal employees. Although it has long been illegal for </w:t>
      </w:r>
      <w:r w:rsidRPr="00A75B61">
        <w:rPr>
          <w:rStyle w:val="StyleUnderline"/>
        </w:rPr>
        <w:t>federal</w:t>
      </w:r>
      <w:r w:rsidRPr="00817F12">
        <w:rPr>
          <w:sz w:val="16"/>
        </w:rPr>
        <w:t xml:space="preserve"> workers to engage in </w:t>
      </w:r>
      <w:r w:rsidRPr="00C539B9">
        <w:rPr>
          <w:rStyle w:val="StyleUnderline"/>
        </w:rPr>
        <w:t>strikes</w:t>
      </w:r>
      <w:r w:rsidRPr="00817F12">
        <w:rPr>
          <w:sz w:val="16"/>
        </w:rPr>
        <w:t xml:space="preserve">, such actions </w:t>
      </w:r>
      <w:r w:rsidRPr="00C539B9">
        <w:rPr>
          <w:rStyle w:val="StyleUnderline"/>
        </w:rPr>
        <w:t>were not uncommon during the years when the system of federal labor relations was under construction.</w:t>
      </w:r>
      <w:r w:rsidRPr="00817F12">
        <w:rPr>
          <w:sz w:val="16"/>
        </w:rPr>
        <w:t xml:space="preserve"> (Between 1956 and 1961, there were ninety-two work stoppages at Cape Canaveral, where America’s space program was based.) Nor did the Kennedy and Nixon executive orders eliminate such activity. </w:t>
      </w:r>
      <w:r w:rsidRPr="00692026">
        <w:rPr>
          <w:rStyle w:val="StyleUnderline"/>
        </w:rPr>
        <w:t xml:space="preserve">Between 1962 and 1981 federal workers engaged in </w:t>
      </w:r>
      <w:r w:rsidRPr="00AC7FE0">
        <w:rPr>
          <w:rStyle w:val="Emphasis"/>
        </w:rPr>
        <w:t>thirty-nine</w:t>
      </w:r>
      <w:r w:rsidRPr="00692026">
        <w:rPr>
          <w:rStyle w:val="StyleUnderline"/>
        </w:rPr>
        <w:t xml:space="preserve"> illegal work stoppages.</w:t>
      </w:r>
    </w:p>
    <w:p w14:paraId="1818F855" w14:textId="77777777" w:rsidR="00F66749" w:rsidRPr="00817F12" w:rsidRDefault="00F66749" w:rsidP="00F66749">
      <w:pPr>
        <w:rPr>
          <w:sz w:val="16"/>
        </w:rPr>
      </w:pPr>
      <w:r w:rsidRPr="00AC7FE0">
        <w:rPr>
          <w:rStyle w:val="StyleUnderline"/>
        </w:rPr>
        <w:t xml:space="preserve">Unrest among federal workers peaked in </w:t>
      </w:r>
      <w:r w:rsidRPr="00AC7FE0">
        <w:rPr>
          <w:rStyle w:val="Emphasis"/>
        </w:rPr>
        <w:t>March 1970</w:t>
      </w:r>
      <w:r w:rsidRPr="00817F12">
        <w:rPr>
          <w:sz w:val="16"/>
        </w:rPr>
        <w:t xml:space="preserve">—after the executive orders were promulgated. In that month, </w:t>
      </w:r>
      <w:r w:rsidRPr="00AC7FE0">
        <w:rPr>
          <w:rStyle w:val="StyleUnderline"/>
        </w:rPr>
        <w:t>hundreds of thousands of postal workers defied the federal ban on striking and staged an eight-day</w:t>
      </w:r>
      <w:r w:rsidRPr="00817F12">
        <w:rPr>
          <w:sz w:val="16"/>
        </w:rPr>
        <w:t xml:space="preserve"> wildcat </w:t>
      </w:r>
      <w:r w:rsidRPr="00AC7FE0">
        <w:rPr>
          <w:rStyle w:val="Emphasis"/>
        </w:rPr>
        <w:t>walkout</w:t>
      </w:r>
      <w:r w:rsidRPr="00817F12">
        <w:rPr>
          <w:sz w:val="16"/>
        </w:rPr>
        <w:t xml:space="preserve">, frustrated by their inability to negotiate </w:t>
      </w:r>
      <w:proofErr w:type="gramStart"/>
      <w:r w:rsidRPr="00817F12">
        <w:rPr>
          <w:sz w:val="16"/>
        </w:rPr>
        <w:t>over pay</w:t>
      </w:r>
      <w:proofErr w:type="gramEnd"/>
      <w:r w:rsidRPr="00817F12">
        <w:rPr>
          <w:sz w:val="16"/>
        </w:rPr>
        <w:t xml:space="preserve"> under the government’s limited form of collective bargaining. When Nixon called out the National Guard to deliver the mail, postal workers held firm and only returned to work after they were promised a wage increase. Just as they returned to work, several thousand air traffic controllers staged a seventeen-day sickout to protest the Federal Aviation Administration’s refusal to negotiate with their union. Both job actions produced results. The walkout made it possible for postal workers to win the creation of the U.S. Postal Service, a semi-autonomous federal agency that was allowed to bargain with them over their pay. For their part, air traffic controllers were able to speed up the official recognition of PATCO as their exclusive bargaining agent. It was only after PATCO’s ill-fated 1981 strike that job actions by federal workers became exceedingly rare.</w:t>
      </w:r>
    </w:p>
    <w:p w14:paraId="10FB8BF4" w14:textId="77777777" w:rsidR="00F66749" w:rsidRPr="00817F12" w:rsidRDefault="00F66749" w:rsidP="00F66749">
      <w:pPr>
        <w:rPr>
          <w:sz w:val="16"/>
        </w:rPr>
      </w:pPr>
      <w:r w:rsidRPr="00265539">
        <w:rPr>
          <w:rStyle w:val="StyleUnderline"/>
          <w:highlight w:val="cyan"/>
        </w:rPr>
        <w:t>Trump’s</w:t>
      </w:r>
      <w:r w:rsidRPr="00AC7FE0">
        <w:rPr>
          <w:rStyle w:val="StyleUnderline"/>
        </w:rPr>
        <w:t xml:space="preserve"> </w:t>
      </w:r>
      <w:r w:rsidRPr="00265539">
        <w:rPr>
          <w:rStyle w:val="Emphasis"/>
        </w:rPr>
        <w:t>radical</w:t>
      </w:r>
      <w:r w:rsidRPr="00817F12">
        <w:rPr>
          <w:sz w:val="16"/>
        </w:rPr>
        <w:t xml:space="preserve"> e</w:t>
      </w:r>
      <w:r w:rsidRPr="00265539">
        <w:rPr>
          <w:rStyle w:val="Emphasis"/>
          <w:highlight w:val="cyan"/>
        </w:rPr>
        <w:t>x</w:t>
      </w:r>
      <w:r w:rsidRPr="00817F12">
        <w:rPr>
          <w:sz w:val="16"/>
        </w:rPr>
        <w:t xml:space="preserve">ecutive </w:t>
      </w:r>
      <w:r w:rsidRPr="00265539">
        <w:rPr>
          <w:rStyle w:val="Emphasis"/>
          <w:highlight w:val="cyan"/>
        </w:rPr>
        <w:t>o</w:t>
      </w:r>
      <w:r w:rsidRPr="00817F12">
        <w:rPr>
          <w:sz w:val="16"/>
        </w:rPr>
        <w:t xml:space="preserve">rder </w:t>
      </w:r>
      <w:r w:rsidRPr="00AC7FE0">
        <w:rPr>
          <w:rStyle w:val="StyleUnderline"/>
        </w:rPr>
        <w:t xml:space="preserve">could </w:t>
      </w:r>
      <w:r w:rsidRPr="00265539">
        <w:rPr>
          <w:rStyle w:val="Emphasis"/>
          <w:highlight w:val="cyan"/>
        </w:rPr>
        <w:t>reawaken</w:t>
      </w:r>
      <w:r w:rsidRPr="00A75B61">
        <w:rPr>
          <w:sz w:val="16"/>
        </w:rPr>
        <w:t xml:space="preserve"> </w:t>
      </w:r>
      <w:r w:rsidRPr="00A75B61">
        <w:rPr>
          <w:rStyle w:val="StyleUnderline"/>
        </w:rPr>
        <w:t>this</w:t>
      </w:r>
      <w:r w:rsidRPr="00A75B61">
        <w:rPr>
          <w:sz w:val="16"/>
        </w:rPr>
        <w:t xml:space="preserve"> long-</w:t>
      </w:r>
      <w:r w:rsidRPr="00A75B61">
        <w:rPr>
          <w:rStyle w:val="Emphasis"/>
        </w:rPr>
        <w:t>dormant tradition</w:t>
      </w:r>
      <w:r w:rsidRPr="00A75B61">
        <w:rPr>
          <w:sz w:val="16"/>
        </w:rPr>
        <w:t xml:space="preserve"> </w:t>
      </w:r>
      <w:r w:rsidRPr="00A75B61">
        <w:rPr>
          <w:rStyle w:val="StyleUnderline"/>
        </w:rPr>
        <w:t xml:space="preserve">of </w:t>
      </w:r>
      <w:r w:rsidRPr="00265539">
        <w:rPr>
          <w:rStyle w:val="Emphasis"/>
          <w:highlight w:val="cyan"/>
        </w:rPr>
        <w:t>collective action</w:t>
      </w:r>
      <w:r w:rsidRPr="00265539">
        <w:rPr>
          <w:sz w:val="16"/>
          <w:highlight w:val="cyan"/>
        </w:rPr>
        <w:t xml:space="preserve"> </w:t>
      </w:r>
      <w:r w:rsidRPr="00265539">
        <w:rPr>
          <w:rStyle w:val="StyleUnderline"/>
          <w:highlight w:val="cyan"/>
        </w:rPr>
        <w:t>among</w:t>
      </w:r>
      <w:r w:rsidRPr="00817F12">
        <w:rPr>
          <w:sz w:val="16"/>
        </w:rPr>
        <w:t xml:space="preserve"> </w:t>
      </w:r>
      <w:r w:rsidRPr="00AC7FE0">
        <w:rPr>
          <w:rStyle w:val="Emphasis"/>
        </w:rPr>
        <w:t>otherwise</w:t>
      </w:r>
      <w:r w:rsidRPr="00817F12">
        <w:rPr>
          <w:sz w:val="16"/>
        </w:rPr>
        <w:t xml:space="preserve"> seemingly </w:t>
      </w:r>
      <w:r w:rsidRPr="00265539">
        <w:rPr>
          <w:rStyle w:val="Emphasis"/>
          <w:highlight w:val="cyan"/>
        </w:rPr>
        <w:t>docile</w:t>
      </w:r>
      <w:r w:rsidRPr="00817F12">
        <w:rPr>
          <w:sz w:val="16"/>
        </w:rPr>
        <w:t xml:space="preserve"> </w:t>
      </w:r>
      <w:r w:rsidRPr="00AC7FE0">
        <w:rPr>
          <w:rStyle w:val="StyleUnderline"/>
        </w:rPr>
        <w:t xml:space="preserve">federal </w:t>
      </w:r>
      <w:r w:rsidRPr="00265539">
        <w:rPr>
          <w:rStyle w:val="StyleUnderline"/>
          <w:highlight w:val="cyan"/>
        </w:rPr>
        <w:t>workers</w:t>
      </w:r>
      <w:r w:rsidRPr="00AC7FE0">
        <w:rPr>
          <w:rStyle w:val="StyleUnderline"/>
        </w:rPr>
        <w:t xml:space="preserve">. </w:t>
      </w:r>
      <w:r w:rsidRPr="00265539">
        <w:rPr>
          <w:rStyle w:val="StyleUnderline"/>
        </w:rPr>
        <w:t>Such</w:t>
      </w:r>
      <w:r w:rsidRPr="00AC7FE0">
        <w:rPr>
          <w:rStyle w:val="StyleUnderline"/>
        </w:rPr>
        <w:t xml:space="preserve"> actions,</w:t>
      </w:r>
      <w:r w:rsidRPr="00817F12">
        <w:rPr>
          <w:sz w:val="16"/>
        </w:rPr>
        <w:t xml:space="preserve"> should they arise, </w:t>
      </w:r>
      <w:r w:rsidRPr="00AC7FE0">
        <w:rPr>
          <w:rStyle w:val="StyleUnderline"/>
        </w:rPr>
        <w:t>will</w:t>
      </w:r>
      <w:r w:rsidRPr="00817F12">
        <w:rPr>
          <w:sz w:val="16"/>
        </w:rPr>
        <w:t xml:space="preserve"> likely </w:t>
      </w:r>
      <w:r w:rsidRPr="00AC7FE0">
        <w:rPr>
          <w:rStyle w:val="Emphasis"/>
        </w:rPr>
        <w:t>not</w:t>
      </w:r>
      <w:r w:rsidRPr="00817F12">
        <w:rPr>
          <w:sz w:val="16"/>
        </w:rPr>
        <w:t xml:space="preserve"> </w:t>
      </w:r>
      <w:r w:rsidRPr="00AC7FE0">
        <w:rPr>
          <w:rStyle w:val="StyleUnderline"/>
        </w:rPr>
        <w:t xml:space="preserve">take the form of a </w:t>
      </w:r>
      <w:r w:rsidRPr="00AC7FE0">
        <w:rPr>
          <w:rStyle w:val="Emphasis"/>
        </w:rPr>
        <w:t>strike</w:t>
      </w:r>
      <w:r w:rsidRPr="00817F12">
        <w:rPr>
          <w:sz w:val="16"/>
        </w:rPr>
        <w:t xml:space="preserve">. </w:t>
      </w:r>
      <w:r w:rsidRPr="00AC7FE0">
        <w:rPr>
          <w:rStyle w:val="StyleUnderline"/>
        </w:rPr>
        <w:t xml:space="preserve">There is a long history of </w:t>
      </w:r>
      <w:r w:rsidRPr="00265539">
        <w:rPr>
          <w:rStyle w:val="Emphasis"/>
          <w:highlight w:val="cyan"/>
        </w:rPr>
        <w:t>slowdowns</w:t>
      </w:r>
      <w:r w:rsidRPr="00817F12">
        <w:rPr>
          <w:sz w:val="16"/>
        </w:rPr>
        <w:t xml:space="preserve">, </w:t>
      </w:r>
      <w:r w:rsidRPr="00265539">
        <w:rPr>
          <w:rStyle w:val="Emphasis"/>
          <w:highlight w:val="cyan"/>
        </w:rPr>
        <w:t>sickouts</w:t>
      </w:r>
      <w:r w:rsidRPr="00817F12">
        <w:rPr>
          <w:sz w:val="16"/>
        </w:rPr>
        <w:t xml:space="preserve">, </w:t>
      </w:r>
      <w:r w:rsidRPr="00265539">
        <w:rPr>
          <w:rStyle w:val="StyleUnderline"/>
          <w:highlight w:val="cyan"/>
        </w:rPr>
        <w:t>and work-to-rule</w:t>
      </w:r>
      <w:r w:rsidRPr="00AC7FE0">
        <w:rPr>
          <w:rStyle w:val="StyleUnderline"/>
        </w:rPr>
        <w:t xml:space="preserve"> actions by </w:t>
      </w:r>
      <w:r w:rsidRPr="00AC7FE0">
        <w:rPr>
          <w:rStyle w:val="Emphasis"/>
        </w:rPr>
        <w:t>federal workers</w:t>
      </w:r>
      <w:r w:rsidRPr="00817F12">
        <w:rPr>
          <w:sz w:val="16"/>
        </w:rPr>
        <w:t xml:space="preserve">. </w:t>
      </w:r>
      <w:r w:rsidRPr="00AC7FE0">
        <w:rPr>
          <w:rStyle w:val="StyleUnderline"/>
        </w:rPr>
        <w:t>Such actions are</w:t>
      </w:r>
      <w:r w:rsidRPr="00817F12">
        <w:rPr>
          <w:sz w:val="16"/>
        </w:rPr>
        <w:t xml:space="preserve"> often </w:t>
      </w:r>
      <w:r w:rsidRPr="00265539">
        <w:rPr>
          <w:rStyle w:val="StyleUnderline"/>
          <w:highlight w:val="cyan"/>
        </w:rPr>
        <w:t>difficult</w:t>
      </w:r>
      <w:r w:rsidRPr="00817F12">
        <w:rPr>
          <w:sz w:val="16"/>
        </w:rPr>
        <w:t xml:space="preserve"> for the government </w:t>
      </w:r>
      <w:r w:rsidRPr="00265539">
        <w:rPr>
          <w:rStyle w:val="StyleUnderline"/>
          <w:highlight w:val="cyan"/>
        </w:rPr>
        <w:t xml:space="preserve">to </w:t>
      </w:r>
      <w:r w:rsidRPr="00265539">
        <w:rPr>
          <w:rStyle w:val="Emphasis"/>
          <w:highlight w:val="cyan"/>
        </w:rPr>
        <w:t>detect</w:t>
      </w:r>
      <w:r w:rsidRPr="00817F12">
        <w:rPr>
          <w:sz w:val="16"/>
        </w:rPr>
        <w:t xml:space="preserve">, </w:t>
      </w:r>
      <w:r w:rsidRPr="00AC7FE0">
        <w:rPr>
          <w:rStyle w:val="StyleUnderline"/>
        </w:rPr>
        <w:t xml:space="preserve">let alone </w:t>
      </w:r>
      <w:r w:rsidRPr="00AC7FE0">
        <w:rPr>
          <w:rStyle w:val="Emphasis"/>
        </w:rPr>
        <w:t>defuse</w:t>
      </w:r>
      <w:r w:rsidRPr="00817F12">
        <w:rPr>
          <w:sz w:val="16"/>
        </w:rPr>
        <w:t xml:space="preserve">. </w:t>
      </w:r>
      <w:r w:rsidRPr="00AC7FE0">
        <w:rPr>
          <w:rStyle w:val="StyleUnderline"/>
        </w:rPr>
        <w:t>And they do not require official union sanction</w:t>
      </w:r>
      <w:r w:rsidRPr="00817F12">
        <w:rPr>
          <w:sz w:val="16"/>
        </w:rPr>
        <w:t>. Indeed, like the postal workers’ 1970 wildcat strike, these activities tend to be more effective and harder to defeat when they are unofficial.</w:t>
      </w:r>
    </w:p>
    <w:p w14:paraId="1D34D686" w14:textId="77777777" w:rsidR="00F66749" w:rsidRPr="00817F12" w:rsidRDefault="00F66749" w:rsidP="00F66749">
      <w:pPr>
        <w:rPr>
          <w:sz w:val="16"/>
        </w:rPr>
      </w:pPr>
      <w:r w:rsidRPr="00AC7FE0">
        <w:rPr>
          <w:rStyle w:val="StyleUnderline"/>
        </w:rPr>
        <w:t>Prior to Trump’s ex</w:t>
      </w:r>
      <w:r w:rsidRPr="00817F12">
        <w:rPr>
          <w:sz w:val="16"/>
        </w:rPr>
        <w:t xml:space="preserve">ecutive </w:t>
      </w:r>
      <w:r w:rsidRPr="00AC7FE0">
        <w:rPr>
          <w:rStyle w:val="StyleUnderline"/>
        </w:rPr>
        <w:t>o</w:t>
      </w:r>
      <w:r w:rsidRPr="00817F12">
        <w:rPr>
          <w:sz w:val="16"/>
        </w:rPr>
        <w:t xml:space="preserve">rder, </w:t>
      </w:r>
      <w:r w:rsidRPr="00AC7FE0">
        <w:rPr>
          <w:rStyle w:val="Emphasis"/>
        </w:rPr>
        <w:t xml:space="preserve">federal </w:t>
      </w:r>
      <w:r w:rsidRPr="00265539">
        <w:rPr>
          <w:rStyle w:val="Emphasis"/>
          <w:highlight w:val="cyan"/>
        </w:rPr>
        <w:t>unions</w:t>
      </w:r>
      <w:r w:rsidRPr="00265539">
        <w:rPr>
          <w:rStyle w:val="StyleUnderline"/>
          <w:highlight w:val="cyan"/>
        </w:rPr>
        <w:t xml:space="preserve"> were experiencing a </w:t>
      </w:r>
      <w:r w:rsidRPr="00265539">
        <w:rPr>
          <w:rStyle w:val="Emphasis"/>
          <w:highlight w:val="cyan"/>
        </w:rPr>
        <w:t>surge</w:t>
      </w:r>
      <w:r w:rsidRPr="00265539">
        <w:rPr>
          <w:rStyle w:val="StyleUnderline"/>
          <w:highlight w:val="cyan"/>
        </w:rPr>
        <w:t xml:space="preserve"> in </w:t>
      </w:r>
      <w:r w:rsidRPr="00265539">
        <w:rPr>
          <w:rStyle w:val="Emphasis"/>
          <w:highlight w:val="cyan"/>
        </w:rPr>
        <w:t>membership</w:t>
      </w:r>
      <w:r w:rsidRPr="00AC7FE0">
        <w:rPr>
          <w:rStyle w:val="StyleUnderline"/>
        </w:rPr>
        <w:t xml:space="preserve">. Moribund locals were springing to </w:t>
      </w:r>
      <w:proofErr w:type="gramStart"/>
      <w:r w:rsidRPr="00AC7FE0">
        <w:rPr>
          <w:rStyle w:val="StyleUnderline"/>
        </w:rPr>
        <w:t>life</w:t>
      </w:r>
      <w:proofErr w:type="gramEnd"/>
      <w:r w:rsidRPr="00817F12">
        <w:rPr>
          <w:sz w:val="16"/>
        </w:rPr>
        <w:t xml:space="preserve"> and new ones were in the process of formation. </w:t>
      </w:r>
      <w:r w:rsidRPr="00AC7FE0">
        <w:rPr>
          <w:rStyle w:val="StyleUnderline"/>
        </w:rPr>
        <w:t>A new group, the Federal Unionists Network, emerged to coordinate activity</w:t>
      </w:r>
      <w:r w:rsidRPr="00817F12">
        <w:rPr>
          <w:sz w:val="16"/>
        </w:rPr>
        <w:t xml:space="preserve"> at the grassroots level across many agencies and unions. </w:t>
      </w:r>
      <w:r w:rsidRPr="00265539">
        <w:rPr>
          <w:rStyle w:val="StyleUnderline"/>
          <w:highlight w:val="cyan"/>
        </w:rPr>
        <w:t>This</w:t>
      </w:r>
      <w:r w:rsidRPr="00AC7FE0">
        <w:rPr>
          <w:rStyle w:val="StyleUnderline"/>
        </w:rPr>
        <w:t xml:space="preserve"> energy </w:t>
      </w:r>
      <w:r w:rsidRPr="00265539">
        <w:rPr>
          <w:rStyle w:val="StyleUnderline"/>
          <w:highlight w:val="cyan"/>
        </w:rPr>
        <w:t>will</w:t>
      </w:r>
      <w:r w:rsidRPr="00AC7FE0">
        <w:rPr>
          <w:rStyle w:val="StyleUnderline"/>
        </w:rPr>
        <w:t xml:space="preserve"> </w:t>
      </w:r>
      <w:r w:rsidRPr="00AC7FE0">
        <w:rPr>
          <w:rStyle w:val="Emphasis"/>
        </w:rPr>
        <w:t>undoubtedly</w:t>
      </w:r>
      <w:r w:rsidRPr="00AC7FE0">
        <w:rPr>
          <w:rStyle w:val="StyleUnderline"/>
        </w:rPr>
        <w:t xml:space="preserve"> </w:t>
      </w:r>
      <w:r w:rsidRPr="00265539">
        <w:rPr>
          <w:rStyle w:val="Emphasis"/>
          <w:highlight w:val="cyan"/>
        </w:rPr>
        <w:t>seek an outlet</w:t>
      </w:r>
      <w:r w:rsidRPr="00817F12">
        <w:rPr>
          <w:sz w:val="16"/>
        </w:rPr>
        <w:t xml:space="preserve">. </w:t>
      </w:r>
      <w:r w:rsidRPr="00265539">
        <w:rPr>
          <w:rStyle w:val="StyleUnderline"/>
          <w:highlight w:val="cyan"/>
        </w:rPr>
        <w:t xml:space="preserve">If there are </w:t>
      </w:r>
      <w:r w:rsidRPr="00265539">
        <w:rPr>
          <w:rStyle w:val="Emphasis"/>
          <w:highlight w:val="cyan"/>
        </w:rPr>
        <w:t>no longer</w:t>
      </w:r>
      <w:r w:rsidRPr="00AC7FE0">
        <w:rPr>
          <w:rStyle w:val="Emphasis"/>
        </w:rPr>
        <w:t xml:space="preserve"> structures</w:t>
      </w:r>
      <w:r w:rsidRPr="00817F12">
        <w:rPr>
          <w:sz w:val="16"/>
        </w:rPr>
        <w:t xml:space="preserve"> in place </w:t>
      </w:r>
      <w:r w:rsidRPr="00AC7FE0">
        <w:rPr>
          <w:rStyle w:val="StyleUnderline"/>
        </w:rPr>
        <w:t xml:space="preserve">to </w:t>
      </w:r>
      <w:r w:rsidRPr="00AC7FE0">
        <w:rPr>
          <w:rStyle w:val="Emphasis"/>
        </w:rPr>
        <w:t>direct</w:t>
      </w:r>
      <w:r w:rsidRPr="00AC7FE0">
        <w:rPr>
          <w:rStyle w:val="StyleUnderline"/>
        </w:rPr>
        <w:t xml:space="preserve"> that energy into </w:t>
      </w:r>
      <w:r w:rsidRPr="00265539">
        <w:rPr>
          <w:rStyle w:val="Emphasis"/>
          <w:highlight w:val="cyan"/>
        </w:rPr>
        <w:t>orderly channels</w:t>
      </w:r>
      <w:r w:rsidRPr="00817F12">
        <w:rPr>
          <w:sz w:val="16"/>
        </w:rPr>
        <w:t xml:space="preserve">, then </w:t>
      </w:r>
      <w:r w:rsidRPr="00265539">
        <w:rPr>
          <w:rStyle w:val="StyleUnderline"/>
          <w:highlight w:val="cyan"/>
        </w:rPr>
        <w:t xml:space="preserve">it could take </w:t>
      </w:r>
      <w:r w:rsidRPr="00265539">
        <w:rPr>
          <w:rStyle w:val="Emphasis"/>
          <w:highlight w:val="cyan"/>
        </w:rPr>
        <w:t>surprising forms</w:t>
      </w:r>
      <w:r w:rsidRPr="00817F12">
        <w:rPr>
          <w:sz w:val="16"/>
        </w:rPr>
        <w:t xml:space="preserve"> in the months ahead.</w:t>
      </w:r>
    </w:p>
    <w:p w14:paraId="0F16A614" w14:textId="77777777" w:rsidR="00F66749" w:rsidRDefault="00F66749" w:rsidP="00F66749">
      <w:pPr>
        <w:pStyle w:val="Heading4"/>
      </w:pPr>
      <w:r>
        <w:t xml:space="preserve">4. The plan </w:t>
      </w:r>
      <w:r>
        <w:rPr>
          <w:u w:val="single"/>
        </w:rPr>
        <w:t>cannot</w:t>
      </w:r>
      <w:r>
        <w:t xml:space="preserve"> restore the </w:t>
      </w:r>
      <w:r>
        <w:rPr>
          <w:u w:val="single"/>
        </w:rPr>
        <w:t>admin state</w:t>
      </w:r>
      <w:r>
        <w:t xml:space="preserve">, it’s </w:t>
      </w:r>
      <w:r>
        <w:rPr>
          <w:u w:val="single"/>
        </w:rPr>
        <w:t>dead</w:t>
      </w:r>
      <w:r>
        <w:t xml:space="preserve">---there are </w:t>
      </w:r>
      <w:r>
        <w:rPr>
          <w:u w:val="single"/>
        </w:rPr>
        <w:t>structural issues</w:t>
      </w:r>
      <w:r>
        <w:t xml:space="preserve"> that overwhelm the </w:t>
      </w:r>
      <w:r>
        <w:rPr>
          <w:u w:val="single"/>
        </w:rPr>
        <w:t>plan</w:t>
      </w:r>
      <w:r>
        <w:t>.</w:t>
      </w:r>
    </w:p>
    <w:p w14:paraId="72EE071C" w14:textId="77777777" w:rsidR="00F66749" w:rsidRPr="00C0484D" w:rsidRDefault="00F66749" w:rsidP="00F66749">
      <w:r>
        <w:t xml:space="preserve">Ganesh </w:t>
      </w:r>
      <w:r w:rsidRPr="00C0484D">
        <w:rPr>
          <w:rStyle w:val="Style13ptBold"/>
        </w:rPr>
        <w:t>Sitaraman 25</w:t>
      </w:r>
      <w:r>
        <w:t xml:space="preserve">, </w:t>
      </w:r>
      <w:r w:rsidRPr="00C0484D">
        <w:t>New York Alumni Chancellor’s Chair in Law &amp; Director of the Vanderbilt Policy Accelerato</w:t>
      </w:r>
      <w:r>
        <w:t>r, “</w:t>
      </w:r>
      <w:r w:rsidRPr="00C0484D">
        <w:t>The Secular Decline of the American State</w:t>
      </w:r>
      <w:r>
        <w:t>,” 8/29/25, UKY Libraries</w:t>
      </w:r>
    </w:p>
    <w:p w14:paraId="30939FB4" w14:textId="77777777" w:rsidR="00F66749" w:rsidRPr="00C0484D" w:rsidRDefault="00F66749" w:rsidP="00F66749">
      <w:pPr>
        <w:rPr>
          <w:sz w:val="16"/>
        </w:rPr>
      </w:pPr>
      <w:r w:rsidRPr="00C0484D">
        <w:rPr>
          <w:sz w:val="16"/>
        </w:rPr>
        <w:t xml:space="preserve">The </w:t>
      </w:r>
      <w:r w:rsidRPr="00962425">
        <w:rPr>
          <w:u w:val="single"/>
        </w:rPr>
        <w:t xml:space="preserve">Trump administration’s assault on the </w:t>
      </w:r>
      <w:r w:rsidRPr="00962425">
        <w:rPr>
          <w:rStyle w:val="Emphasis"/>
        </w:rPr>
        <w:t>admin</w:t>
      </w:r>
      <w:r w:rsidRPr="00962425">
        <w:rPr>
          <w:u w:val="single"/>
        </w:rPr>
        <w:t xml:space="preserve">istrative </w:t>
      </w:r>
      <w:r w:rsidRPr="00962425">
        <w:rPr>
          <w:rStyle w:val="Emphasis"/>
        </w:rPr>
        <w:t>state</w:t>
      </w:r>
      <w:r w:rsidRPr="00C0484D">
        <w:rPr>
          <w:sz w:val="16"/>
        </w:rPr>
        <w:t xml:space="preserve">1 </w:t>
      </w:r>
      <w:r w:rsidRPr="00962425">
        <w:rPr>
          <w:u w:val="single"/>
        </w:rPr>
        <w:t xml:space="preserve">has received </w:t>
      </w:r>
      <w:r w:rsidRPr="00962425">
        <w:rPr>
          <w:rStyle w:val="Emphasis"/>
        </w:rPr>
        <w:t>significant attention</w:t>
      </w:r>
      <w:r w:rsidRPr="00C0484D">
        <w:rPr>
          <w:sz w:val="16"/>
        </w:rPr>
        <w:t xml:space="preserve">.2 My argument in this Article is that </w:t>
      </w:r>
      <w:r w:rsidRPr="00962425">
        <w:rPr>
          <w:highlight w:val="cyan"/>
          <w:u w:val="single"/>
        </w:rPr>
        <w:t xml:space="preserve">it is a </w:t>
      </w:r>
      <w:r w:rsidRPr="00962425">
        <w:rPr>
          <w:rStyle w:val="Emphasis"/>
          <w:highlight w:val="cyan"/>
        </w:rPr>
        <w:t>mistake</w:t>
      </w:r>
      <w:r w:rsidRPr="00962425">
        <w:rPr>
          <w:highlight w:val="cyan"/>
          <w:u w:val="single"/>
        </w:rPr>
        <w:t xml:space="preserve"> to interpret the weakening of the </w:t>
      </w:r>
      <w:r w:rsidRPr="00962425">
        <w:rPr>
          <w:rStyle w:val="Emphasis"/>
          <w:highlight w:val="cyan"/>
        </w:rPr>
        <w:t>admin</w:t>
      </w:r>
      <w:r w:rsidRPr="00962425">
        <w:rPr>
          <w:u w:val="single"/>
        </w:rPr>
        <w:t xml:space="preserve">istrative </w:t>
      </w:r>
      <w:r w:rsidRPr="00962425">
        <w:rPr>
          <w:rStyle w:val="Emphasis"/>
          <w:highlight w:val="cyan"/>
        </w:rPr>
        <w:t>state</w:t>
      </w:r>
      <w:r w:rsidRPr="00962425">
        <w:rPr>
          <w:highlight w:val="cyan"/>
          <w:u w:val="single"/>
        </w:rPr>
        <w:t xml:space="preserve"> during</w:t>
      </w:r>
      <w:r w:rsidRPr="00C0484D">
        <w:rPr>
          <w:sz w:val="16"/>
        </w:rPr>
        <w:t xml:space="preserve"> the first or second </w:t>
      </w:r>
      <w:r w:rsidRPr="00962425">
        <w:rPr>
          <w:highlight w:val="cyan"/>
          <w:u w:val="single"/>
        </w:rPr>
        <w:t>Trump</w:t>
      </w:r>
      <w:r w:rsidRPr="00C0484D">
        <w:rPr>
          <w:sz w:val="16"/>
        </w:rPr>
        <w:t xml:space="preserve"> administration </w:t>
      </w:r>
      <w:r w:rsidRPr="00962425">
        <w:rPr>
          <w:highlight w:val="cyan"/>
          <w:u w:val="single"/>
        </w:rPr>
        <w:t xml:space="preserve">as </w:t>
      </w:r>
      <w:r w:rsidRPr="00962425">
        <w:rPr>
          <w:rStyle w:val="Emphasis"/>
          <w:highlight w:val="cyan"/>
        </w:rPr>
        <w:t>exceptional</w:t>
      </w:r>
      <w:r w:rsidRPr="00962425">
        <w:rPr>
          <w:u w:val="single"/>
        </w:rPr>
        <w:t>, or</w:t>
      </w:r>
      <w:r w:rsidRPr="00C0484D">
        <w:rPr>
          <w:sz w:val="16"/>
        </w:rPr>
        <w:t xml:space="preserve"> as </w:t>
      </w:r>
      <w:r w:rsidRPr="00962425">
        <w:rPr>
          <w:u w:val="single"/>
        </w:rPr>
        <w:t xml:space="preserve">a </w:t>
      </w:r>
      <w:r w:rsidRPr="00962425">
        <w:rPr>
          <w:rStyle w:val="Emphasis"/>
        </w:rPr>
        <w:t>cyclical</w:t>
      </w:r>
      <w:r w:rsidRPr="00C0484D">
        <w:rPr>
          <w:sz w:val="16"/>
        </w:rPr>
        <w:t xml:space="preserve">, asymmetric </w:t>
      </w:r>
      <w:r w:rsidRPr="00962425">
        <w:rPr>
          <w:u w:val="single"/>
        </w:rPr>
        <w:t xml:space="preserve">phenomenon that characterizes Republican administrations. Rather, </w:t>
      </w:r>
      <w:r w:rsidRPr="00962425">
        <w:rPr>
          <w:highlight w:val="cyan"/>
          <w:u w:val="single"/>
        </w:rPr>
        <w:t xml:space="preserve">we are </w:t>
      </w:r>
      <w:proofErr w:type="gramStart"/>
      <w:r w:rsidRPr="00962425">
        <w:rPr>
          <w:highlight w:val="cyan"/>
          <w:u w:val="single"/>
        </w:rPr>
        <w:t xml:space="preserve">in the </w:t>
      </w:r>
      <w:r w:rsidRPr="00962425">
        <w:rPr>
          <w:rStyle w:val="Emphasis"/>
          <w:highlight w:val="cyan"/>
        </w:rPr>
        <w:t>midst</w:t>
      </w:r>
      <w:r w:rsidRPr="00962425">
        <w:rPr>
          <w:highlight w:val="cyan"/>
          <w:u w:val="single"/>
        </w:rPr>
        <w:t xml:space="preserve"> of</w:t>
      </w:r>
      <w:proofErr w:type="gramEnd"/>
      <w:r w:rsidRPr="00962425">
        <w:rPr>
          <w:highlight w:val="cyan"/>
          <w:u w:val="single"/>
        </w:rPr>
        <w:t xml:space="preserve"> a period of </w:t>
      </w:r>
      <w:r w:rsidRPr="00962425">
        <w:rPr>
          <w:rStyle w:val="Emphasis"/>
          <w:highlight w:val="cyan"/>
        </w:rPr>
        <w:t>secular decline</w:t>
      </w:r>
      <w:r w:rsidRPr="00C0484D">
        <w:rPr>
          <w:sz w:val="16"/>
        </w:rPr>
        <w:t xml:space="preserve"> of the American state, albeit one that has become more acute in the second Trump administration. As Ernest Hemingway wrote of bankruptcy in The Sun Also Rises, the decline of the American state happened in two ways, “[g]radually and then suddenly.”3 Disrupting decline will require not just a commitment to building state capacity but understanding and accepting the uncomfortable truth that many of the causes of state decline have been longstanding.</w:t>
      </w:r>
    </w:p>
    <w:p w14:paraId="2A6290D6" w14:textId="77777777" w:rsidR="00F66749" w:rsidRPr="00C0484D" w:rsidRDefault="00F66749" w:rsidP="00F66749">
      <w:pPr>
        <w:rPr>
          <w:sz w:val="16"/>
        </w:rPr>
      </w:pPr>
      <w:r w:rsidRPr="00C0484D">
        <w:rPr>
          <w:sz w:val="16"/>
        </w:rPr>
        <w:t>First, let me clarify some terms. By “the American state,” I mean the United States government’s strength in four areas. First is the state’s ability to operate according to principles of rationality and legality. Max Weber described this as rational-legal authority, as distinct from traditional or charismatic authority.4 The critical components of this element are that state decisions are made based on reason and the rule of law, rather than cronyism, corruption, patrimonialism, or the personal whims or preferences of leaders and their staffs or allies.5 For short, I’ll call this the rationality element. The second element of “the American state” is its ability to deliver positive life outcomes to citizens.6 This aspect of state power covers a range of substantive features from critical social services, like health care, food and clean water, and housing to personal and community security. A state that cannot deliver such benefits to its population is a state that will have few supporters among the population</w:t>
      </w:r>
      <w:proofErr w:type="gramStart"/>
      <w:r w:rsidRPr="00C0484D">
        <w:rPr>
          <w:sz w:val="16"/>
        </w:rPr>
        <w:t>.7</w:t>
      </w:r>
      <w:proofErr w:type="gramEnd"/>
      <w:r w:rsidRPr="00C0484D">
        <w:rPr>
          <w:sz w:val="16"/>
        </w:rPr>
        <w:t xml:space="preserve"> I call this the delivery element. The third element of “the American state” is its ability to prevent bad behavior by private actors in society. Many constitutional theorists and liberal or libertarian-leaning commentators tend to focus on the constraints on state power,8 but the affirmative power of the state is prior to the need for constraining state power: A state that has no power need not be constrained. As James Madison put it in Federalist 51, “[i]n framing a government which is to be administered by men over men, the great difficulty lies in this: you must first enable the government to control the governed; and in the next place oblige it to control itself.”9 The state must be able to prevent not only violence and threats, but also exploitation, fraud, cheating, scams, and other harms between private persons.10 Call this the regulatory element. The final element is the capacity for institutional reform and evolution. The political system and those within it must have a commitment to institutional capacity and statebuilding, while recognizing the need to improve structures and processes. Call this the evolutionary element. Because technologies, populations, and </w:t>
      </w:r>
      <w:proofErr w:type="gramStart"/>
      <w:r w:rsidRPr="00C0484D">
        <w:rPr>
          <w:sz w:val="16"/>
        </w:rPr>
        <w:t>needs</w:t>
      </w:r>
      <w:proofErr w:type="gramEnd"/>
      <w:r w:rsidRPr="00C0484D">
        <w:rPr>
          <w:sz w:val="16"/>
        </w:rPr>
        <w:t xml:space="preserve"> change, institutions must change as well </w:t>
      </w:r>
      <w:proofErr w:type="gramStart"/>
      <w:r w:rsidRPr="00C0484D">
        <w:rPr>
          <w:sz w:val="16"/>
        </w:rPr>
        <w:t>in order to</w:t>
      </w:r>
      <w:proofErr w:type="gramEnd"/>
      <w:r w:rsidRPr="00C0484D">
        <w:rPr>
          <w:sz w:val="16"/>
        </w:rPr>
        <w:t xml:space="preserve"> deliver and regulate and do so in efficient, effective rational-legal terms. A state that cannot adapt </w:t>
      </w:r>
      <w:proofErr w:type="gramStart"/>
      <w:r w:rsidRPr="00C0484D">
        <w:rPr>
          <w:sz w:val="16"/>
        </w:rPr>
        <w:t>declines by definition</w:t>
      </w:r>
      <w:proofErr w:type="gramEnd"/>
      <w:r w:rsidRPr="00C0484D">
        <w:rPr>
          <w:sz w:val="16"/>
        </w:rPr>
        <w:t>. In sum, the American state, as I use the term, must be able to rationally and legally exercise the power to deliver benefits, regulate harms, and evolve with changing conditions.</w:t>
      </w:r>
    </w:p>
    <w:p w14:paraId="225B306B" w14:textId="77777777" w:rsidR="00F66749" w:rsidRPr="00C0484D" w:rsidRDefault="00F66749" w:rsidP="00F66749">
      <w:pPr>
        <w:rPr>
          <w:sz w:val="16"/>
        </w:rPr>
      </w:pPr>
      <w:r w:rsidRPr="00C0484D">
        <w:rPr>
          <w:sz w:val="16"/>
        </w:rPr>
        <w:t xml:space="preserve">I use the term “secular” in the economic sense.11 So, by “secular” decline, I mean that the American state’s ability to do these four things is in decline and that this decline is not a short-term aberration or the result of some cyclical phenomenon, such as partisan control. It is a long-term trend that has been in </w:t>
      </w:r>
      <w:proofErr w:type="gramStart"/>
      <w:r w:rsidRPr="00C0484D">
        <w:rPr>
          <w:sz w:val="16"/>
        </w:rPr>
        <w:t>process</w:t>
      </w:r>
      <w:proofErr w:type="gramEnd"/>
      <w:r w:rsidRPr="00C0484D">
        <w:rPr>
          <w:sz w:val="16"/>
        </w:rPr>
        <w:t xml:space="preserve"> for many years and will </w:t>
      </w:r>
      <w:proofErr w:type="gramStart"/>
      <w:r w:rsidRPr="00C0484D">
        <w:rPr>
          <w:sz w:val="16"/>
        </w:rPr>
        <w:t>continue for many years</w:t>
      </w:r>
      <w:proofErr w:type="gramEnd"/>
      <w:r w:rsidRPr="00C0484D">
        <w:rPr>
          <w:sz w:val="16"/>
        </w:rPr>
        <w:t xml:space="preserve"> going forward, absent some exceptional disruption. Any discussion of “decline” should also proceed from some baseline. A reasonable baseline for American state capacity might be the late 1960s or early 1970s, a time in which state capacity and ambitions were high along a range of metrics. The exact date is arbitrary, of course, but perhaps the period of moon landings (1969–1972) can operate as a symbolic high-water mark.</w:t>
      </w:r>
    </w:p>
    <w:p w14:paraId="1F5D4813" w14:textId="77777777" w:rsidR="00F66749" w:rsidRPr="00C0484D" w:rsidRDefault="00F66749" w:rsidP="00F66749">
      <w:pPr>
        <w:rPr>
          <w:sz w:val="16"/>
        </w:rPr>
      </w:pPr>
      <w:r w:rsidRPr="00C0484D">
        <w:rPr>
          <w:sz w:val="16"/>
        </w:rPr>
        <w:t>The secular decline thesis differs in important ways from how legal scholars, commentators, and political leaders have described recent shifts in American governance. One group interpreted President Trump, during his first term, as an exception to the American tradition and to presidential norms.12 As a presidential hopeful in 2019, Joe Biden famously said that the Trump years would be remembered as an aberration.13 On this theory, the decline of the American state is Trump-specific. We might call this camp the Trump exceptionalists.</w:t>
      </w:r>
    </w:p>
    <w:p w14:paraId="58A2B427" w14:textId="77777777" w:rsidR="00F66749" w:rsidRPr="00C0484D" w:rsidRDefault="00F66749" w:rsidP="00F66749">
      <w:pPr>
        <w:rPr>
          <w:sz w:val="16"/>
        </w:rPr>
      </w:pPr>
      <w:r w:rsidRPr="00C0484D">
        <w:rPr>
          <w:sz w:val="16"/>
        </w:rPr>
        <w:t>A second group does not see Trump himself as exceptional but instead interprets the battle over the administrative state as asymmetric and polarized. On this approach, Republicans are the party of small government and have an agenda to break down state capacity, while Democrats are</w:t>
      </w:r>
      <w:proofErr w:type="gramStart"/>
      <w:r w:rsidRPr="00C0484D">
        <w:rPr>
          <w:sz w:val="16"/>
        </w:rPr>
        <w:t>, generally speaking, the</w:t>
      </w:r>
      <w:proofErr w:type="gramEnd"/>
      <w:r w:rsidRPr="00C0484D">
        <w:rPr>
          <w:sz w:val="16"/>
        </w:rPr>
        <w:t xml:space="preserve"> party that supports government institutions. Views along these lines have been common for decades, as Republican leaders have decried federal power and conservative activists have sought to cut government to a size where it could be “drown[ed] . . . in the bathtub.”14 Liberal legal scholars largely fall into this camp. Scholars have offered general theories of “structural deregulation,”15 “administrative sabotage,”16 and the rise of “anti-administrativism,”17 while associating them with Republican presidents Nixon, Reagan, and Trump, as well as the conservative legal movement.18 They have, in particular, described in great detail the ways in which the first Trump administration deregulated agencies,19 broke down the powers and capacities of those agencies, and attempted to achieve what Trump advisor Steve Bannon once called the “deconstruction of the administrative state.”20 We might think of this group as largely aligning with the cyclical story of decline: Decline might occur in Republican administrations, but rebuilding can occur in Democratic ones.21</w:t>
      </w:r>
    </w:p>
    <w:p w14:paraId="74E61F4C" w14:textId="77777777" w:rsidR="00F66749" w:rsidRPr="00C0484D" w:rsidRDefault="00F66749" w:rsidP="00F66749">
      <w:pPr>
        <w:rPr>
          <w:sz w:val="16"/>
        </w:rPr>
      </w:pPr>
      <w:r w:rsidRPr="00C0484D">
        <w:rPr>
          <w:sz w:val="16"/>
        </w:rPr>
        <w:t>Another group, mostly composed of conservatives, admits and celebrates its opposition to the administrative state as currently constituted and believes that such a position is not declinist.22 Rather, the group thinks shrinking and restricting the capacity of the state will make government operations “better” and “more legitimate.”23</w:t>
      </w:r>
    </w:p>
    <w:p w14:paraId="3B4B8C5D" w14:textId="77777777" w:rsidR="00F66749" w:rsidRPr="00C0484D" w:rsidRDefault="00F66749" w:rsidP="00F66749">
      <w:pPr>
        <w:rPr>
          <w:sz w:val="16"/>
        </w:rPr>
      </w:pPr>
      <w:r w:rsidRPr="00C0484D">
        <w:rPr>
          <w:sz w:val="16"/>
        </w:rPr>
        <w:t>The secular decline thesis differs from each of these perspectives. It holds that decline is neither exceptional nor cyclical and that recent antiadministrativist efforts have meaningful consequences when placed in the broader context of secular decline.24</w:t>
      </w:r>
    </w:p>
    <w:p w14:paraId="5C549909" w14:textId="77777777" w:rsidR="00F66749" w:rsidRPr="00C0484D" w:rsidRDefault="00F66749" w:rsidP="00F66749">
      <w:pPr>
        <w:rPr>
          <w:sz w:val="16"/>
        </w:rPr>
      </w:pPr>
      <w:r w:rsidRPr="00C0484D">
        <w:rPr>
          <w:sz w:val="16"/>
        </w:rPr>
        <w:t xml:space="preserve">To show that we are in a period of secular decline of the American state, Part I outlines fifteen dynamics in American politics, law, policy, and society that all push in the direction of secular decline. Some of these dynamics have been at play for decades, contributing to the already comparatively weak American state. Others are recently emergent or systemic features of decline. All of them, however, </w:t>
      </w:r>
      <w:proofErr w:type="gramStart"/>
      <w:r w:rsidRPr="00C0484D">
        <w:rPr>
          <w:sz w:val="16"/>
        </w:rPr>
        <w:t>will</w:t>
      </w:r>
      <w:proofErr w:type="gramEnd"/>
      <w:r w:rsidRPr="00C0484D">
        <w:rPr>
          <w:sz w:val="16"/>
        </w:rPr>
        <w:t xml:space="preserve"> on balance, likely lead to a decline in the rationality, delivery, regulatory, or evolutionary abilities of the state. In Part II, I turn to the consequences of decline and argue that decline is significant and problematic in at least six ways: a rise in harms to consumers, increased economic instability, less innovation, weakened resilience in crises, weakening global power and the rise of the power of adversaries, and social fracturing within society. In Part III, I identify four emergent futures for the administrative state: the deconstruction of the administrative state, neopatrimonialism and crony capitalism, the abundance agenda, and the antimonopoly state. I show that these emergent futures are either admittedly declinist, likely to lead to decline in one or more of the elements of state ability, or unlikely to be implemented successfully given the broader trends already identified (again, barring some exceptional disruption).</w:t>
      </w:r>
    </w:p>
    <w:p w14:paraId="347FD286" w14:textId="77777777" w:rsidR="00F66749" w:rsidRPr="00C0484D" w:rsidRDefault="00F66749" w:rsidP="00F66749">
      <w:pPr>
        <w:rPr>
          <w:sz w:val="16"/>
        </w:rPr>
      </w:pPr>
      <w:r w:rsidRPr="00C0484D">
        <w:rPr>
          <w:sz w:val="16"/>
        </w:rPr>
        <w:t xml:space="preserve">Given these downsides, can anything be done about secular decline? In Part IV, I consider the possibility of disrupting decline. Disrupting decline would realistically require a significant crisis or backlash that creates pressure for reviving a state defined by the rule of law, delivery of services, regulatory capacity, and evolutionary ability. It would also require a sea change in how political leaders wield political power. A brief conclusion </w:t>
      </w:r>
      <w:proofErr w:type="gramStart"/>
      <w:r w:rsidRPr="00C0484D">
        <w:rPr>
          <w:sz w:val="16"/>
        </w:rPr>
        <w:t>follows</w:t>
      </w:r>
      <w:proofErr w:type="gramEnd"/>
      <w:r w:rsidRPr="00C0484D">
        <w:rPr>
          <w:sz w:val="16"/>
        </w:rPr>
        <w:t>.</w:t>
      </w:r>
    </w:p>
    <w:p w14:paraId="26BC39DF" w14:textId="77777777" w:rsidR="00F66749" w:rsidRPr="00C0484D" w:rsidRDefault="00F66749" w:rsidP="00F66749">
      <w:pPr>
        <w:rPr>
          <w:sz w:val="16"/>
        </w:rPr>
      </w:pPr>
      <w:r w:rsidRPr="00C0484D">
        <w:rPr>
          <w:sz w:val="16"/>
        </w:rPr>
        <w:t>I. THE DYNAMICS OF SECULAR DECLINE</w:t>
      </w:r>
    </w:p>
    <w:p w14:paraId="1E04D5AA" w14:textId="77777777" w:rsidR="00F66749" w:rsidRPr="00C0484D" w:rsidRDefault="00F66749" w:rsidP="00F66749">
      <w:pPr>
        <w:rPr>
          <w:sz w:val="16"/>
        </w:rPr>
      </w:pPr>
      <w:r w:rsidRPr="00C0484D">
        <w:rPr>
          <w:sz w:val="16"/>
        </w:rPr>
        <w:t>The secular decline of the American state is the function of a variety of factors. No single one is the sole determinant of decline, and many of the factors are interconnected. In this Part, I describe fifteen dynamics that contribute to the secular decline of the American state. After first discussing some generally applicable principles about the nature of state capacity building and persistence, this Part turns to longstanding trends contributing to secular decline and ends with a discussion of more recent developments. This account is not necessarily comprehensive. There may be other factors that also contribute to secular decline. But it is an extensive list, and it is long enough that it should flip the burden of proof to those who think decline is exceptional or cyclical.</w:t>
      </w:r>
    </w:p>
    <w:p w14:paraId="3A859055" w14:textId="77777777" w:rsidR="00F66749" w:rsidRPr="00C0484D" w:rsidRDefault="00F66749" w:rsidP="00F66749">
      <w:pPr>
        <w:rPr>
          <w:sz w:val="16"/>
        </w:rPr>
      </w:pPr>
      <w:r w:rsidRPr="00C0484D">
        <w:rPr>
          <w:sz w:val="16"/>
        </w:rPr>
        <w:t>A. General Principles</w:t>
      </w:r>
    </w:p>
    <w:p w14:paraId="30FEE1D9" w14:textId="77777777" w:rsidR="00F66749" w:rsidRPr="00C0484D" w:rsidRDefault="00F66749" w:rsidP="00F66749">
      <w:pPr>
        <w:rPr>
          <w:sz w:val="16"/>
        </w:rPr>
      </w:pPr>
      <w:r w:rsidRPr="00C0484D">
        <w:rPr>
          <w:sz w:val="16"/>
        </w:rPr>
        <w:t xml:space="preserve">The Asymmetry of Building and Breaking. </w:t>
      </w:r>
      <w:r w:rsidRPr="00962425">
        <w:rPr>
          <w:highlight w:val="cyan"/>
          <w:u w:val="single"/>
        </w:rPr>
        <w:t xml:space="preserve">Building is </w:t>
      </w:r>
      <w:r w:rsidRPr="00962425">
        <w:rPr>
          <w:rStyle w:val="Emphasis"/>
          <w:highlight w:val="cyan"/>
        </w:rPr>
        <w:t>harder</w:t>
      </w:r>
      <w:r w:rsidRPr="00962425">
        <w:rPr>
          <w:highlight w:val="cyan"/>
          <w:u w:val="single"/>
        </w:rPr>
        <w:t xml:space="preserve"> than breaking</w:t>
      </w:r>
      <w:r w:rsidRPr="00962425">
        <w:rPr>
          <w:u w:val="single"/>
        </w:rPr>
        <w:t xml:space="preserve">. The </w:t>
      </w:r>
      <w:r w:rsidRPr="00962425">
        <w:rPr>
          <w:highlight w:val="cyan"/>
          <w:u w:val="single"/>
        </w:rPr>
        <w:t>development</w:t>
      </w:r>
      <w:r w:rsidRPr="00962425">
        <w:rPr>
          <w:u w:val="single"/>
        </w:rPr>
        <w:t xml:space="preserve"> of the state was </w:t>
      </w:r>
      <w:r w:rsidRPr="00962425">
        <w:rPr>
          <w:highlight w:val="cyan"/>
          <w:u w:val="single"/>
        </w:rPr>
        <w:t xml:space="preserve">a </w:t>
      </w:r>
      <w:r w:rsidRPr="00962425">
        <w:rPr>
          <w:rStyle w:val="Emphasis"/>
          <w:highlight w:val="cyan"/>
        </w:rPr>
        <w:t>multi-century project</w:t>
      </w:r>
      <w:r w:rsidRPr="00C0484D">
        <w:rPr>
          <w:sz w:val="16"/>
        </w:rPr>
        <w:t xml:space="preserve"> that ultimately resulted in the replacement of patrimonial forms of governance with expert, rational-legal bureaucracies.25 </w:t>
      </w:r>
      <w:r w:rsidRPr="00962425">
        <w:rPr>
          <w:highlight w:val="cyan"/>
          <w:u w:val="single"/>
        </w:rPr>
        <w:t>This</w:t>
      </w:r>
      <w:r w:rsidRPr="00962425">
        <w:rPr>
          <w:u w:val="single"/>
        </w:rPr>
        <w:t xml:space="preserve"> process </w:t>
      </w:r>
      <w:r w:rsidRPr="00962425">
        <w:rPr>
          <w:highlight w:val="cyan"/>
          <w:u w:val="single"/>
        </w:rPr>
        <w:t xml:space="preserve">required </w:t>
      </w:r>
      <w:r w:rsidRPr="00962425">
        <w:rPr>
          <w:rStyle w:val="Emphasis"/>
          <w:highlight w:val="cyan"/>
        </w:rPr>
        <w:t>time</w:t>
      </w:r>
      <w:r w:rsidRPr="00962425">
        <w:rPr>
          <w:highlight w:val="cyan"/>
          <w:u w:val="single"/>
        </w:rPr>
        <w:t xml:space="preserve">, </w:t>
      </w:r>
      <w:r w:rsidRPr="00962425">
        <w:rPr>
          <w:rStyle w:val="Emphasis"/>
          <w:highlight w:val="cyan"/>
        </w:rPr>
        <w:t>resources</w:t>
      </w:r>
      <w:r w:rsidRPr="00962425">
        <w:rPr>
          <w:u w:val="single"/>
        </w:rPr>
        <w:t xml:space="preserve">, the development of </w:t>
      </w:r>
      <w:r w:rsidRPr="00962425">
        <w:rPr>
          <w:rStyle w:val="Emphasis"/>
          <w:highlight w:val="cyan"/>
        </w:rPr>
        <w:t>expertise</w:t>
      </w:r>
      <w:r w:rsidRPr="00962425">
        <w:rPr>
          <w:highlight w:val="cyan"/>
          <w:u w:val="single"/>
        </w:rPr>
        <w:t>, and</w:t>
      </w:r>
      <w:r w:rsidRPr="00962425">
        <w:rPr>
          <w:u w:val="single"/>
        </w:rPr>
        <w:t xml:space="preserve"> the creation of </w:t>
      </w:r>
      <w:r w:rsidRPr="00962425">
        <w:rPr>
          <w:rStyle w:val="Emphasis"/>
          <w:highlight w:val="cyan"/>
        </w:rPr>
        <w:t>institutions</w:t>
      </w:r>
      <w:r w:rsidRPr="00962425">
        <w:rPr>
          <w:u w:val="single"/>
        </w:rPr>
        <w:t xml:space="preserve"> that could persist</w:t>
      </w:r>
      <w:r w:rsidRPr="00C0484D">
        <w:rPr>
          <w:sz w:val="16"/>
        </w:rPr>
        <w:t xml:space="preserve"> over time and operate according to those rational-legal principles.26 </w:t>
      </w:r>
      <w:r w:rsidRPr="00962425">
        <w:rPr>
          <w:highlight w:val="cyan"/>
          <w:u w:val="single"/>
        </w:rPr>
        <w:t xml:space="preserve">Breaking such </w:t>
      </w:r>
      <w:r w:rsidRPr="00962425">
        <w:rPr>
          <w:rStyle w:val="Emphasis"/>
          <w:highlight w:val="cyan"/>
        </w:rPr>
        <w:t>institutions</w:t>
      </w:r>
      <w:r w:rsidRPr="00962425">
        <w:rPr>
          <w:highlight w:val="cyan"/>
          <w:u w:val="single"/>
        </w:rPr>
        <w:t xml:space="preserve"> is</w:t>
      </w:r>
      <w:r w:rsidRPr="00962425">
        <w:rPr>
          <w:u w:val="single"/>
        </w:rPr>
        <w:t xml:space="preserve"> </w:t>
      </w:r>
      <w:r w:rsidRPr="00962425">
        <w:rPr>
          <w:rStyle w:val="Emphasis"/>
        </w:rPr>
        <w:t xml:space="preserve">comparatively </w:t>
      </w:r>
      <w:r w:rsidRPr="00962425">
        <w:rPr>
          <w:rStyle w:val="Emphasis"/>
          <w:highlight w:val="cyan"/>
        </w:rPr>
        <w:t>easy</w:t>
      </w:r>
      <w:r w:rsidRPr="00962425">
        <w:rPr>
          <w:u w:val="single"/>
        </w:rPr>
        <w:t xml:space="preserve">. One can fire </w:t>
      </w:r>
      <w:r w:rsidRPr="00962425">
        <w:rPr>
          <w:rStyle w:val="Emphasis"/>
        </w:rPr>
        <w:t>experts</w:t>
      </w:r>
      <w:r w:rsidRPr="00962425">
        <w:rPr>
          <w:u w:val="single"/>
        </w:rPr>
        <w:t xml:space="preserve">, eliminate </w:t>
      </w:r>
      <w:r w:rsidRPr="00962425">
        <w:rPr>
          <w:rStyle w:val="Emphasis"/>
        </w:rPr>
        <w:t>positions</w:t>
      </w:r>
      <w:r w:rsidRPr="00962425">
        <w:rPr>
          <w:u w:val="single"/>
        </w:rPr>
        <w:t>, outsource</w:t>
      </w:r>
      <w:r w:rsidRPr="00C0484D">
        <w:rPr>
          <w:sz w:val="16"/>
        </w:rPr>
        <w:t xml:space="preserve"> government </w:t>
      </w:r>
      <w:r w:rsidRPr="00962425">
        <w:rPr>
          <w:rStyle w:val="Emphasis"/>
        </w:rPr>
        <w:t>operations</w:t>
      </w:r>
      <w:r w:rsidRPr="00962425">
        <w:rPr>
          <w:u w:val="single"/>
        </w:rPr>
        <w:t>, and privatize</w:t>
      </w:r>
      <w:r w:rsidRPr="00C0484D">
        <w:rPr>
          <w:sz w:val="16"/>
        </w:rPr>
        <w:t xml:space="preserve"> public </w:t>
      </w:r>
      <w:r w:rsidRPr="00962425">
        <w:rPr>
          <w:rStyle w:val="Emphasis"/>
        </w:rPr>
        <w:t>resources</w:t>
      </w:r>
      <w:r w:rsidRPr="00C0484D">
        <w:rPr>
          <w:sz w:val="16"/>
        </w:rPr>
        <w:t xml:space="preserve">. But </w:t>
      </w:r>
      <w:r w:rsidRPr="00962425">
        <w:rPr>
          <w:highlight w:val="cyan"/>
          <w:u w:val="single"/>
        </w:rPr>
        <w:t xml:space="preserve">it is </w:t>
      </w:r>
      <w:r w:rsidRPr="00962425">
        <w:rPr>
          <w:rStyle w:val="Emphasis"/>
          <w:highlight w:val="cyan"/>
        </w:rPr>
        <w:t>difficult</w:t>
      </w:r>
      <w:r w:rsidRPr="00962425">
        <w:rPr>
          <w:u w:val="single"/>
        </w:rPr>
        <w:t xml:space="preserve"> to rapidly </w:t>
      </w:r>
      <w:r w:rsidRPr="00962425">
        <w:rPr>
          <w:highlight w:val="cyan"/>
          <w:u w:val="single"/>
        </w:rPr>
        <w:t xml:space="preserve">recruit </w:t>
      </w:r>
      <w:r w:rsidRPr="00962425">
        <w:rPr>
          <w:rStyle w:val="Emphasis"/>
          <w:highlight w:val="cyan"/>
        </w:rPr>
        <w:t>new hires</w:t>
      </w:r>
      <w:r w:rsidRPr="00962425">
        <w:rPr>
          <w:u w:val="single"/>
        </w:rPr>
        <w:t xml:space="preserve"> </w:t>
      </w:r>
      <w:r w:rsidRPr="00962425">
        <w:rPr>
          <w:highlight w:val="cyan"/>
          <w:u w:val="single"/>
        </w:rPr>
        <w:t>with</w:t>
      </w:r>
      <w:r w:rsidRPr="00962425">
        <w:rPr>
          <w:u w:val="single"/>
        </w:rPr>
        <w:t xml:space="preserve"> decades of specialized </w:t>
      </w:r>
      <w:r w:rsidRPr="00962425">
        <w:rPr>
          <w:highlight w:val="cyan"/>
          <w:u w:val="single"/>
        </w:rPr>
        <w:t>experience</w:t>
      </w:r>
      <w:r w:rsidRPr="00962425">
        <w:rPr>
          <w:u w:val="single"/>
        </w:rPr>
        <w:t xml:space="preserve"> and expertise </w:t>
      </w:r>
      <w:r w:rsidRPr="00962425">
        <w:rPr>
          <w:highlight w:val="cyan"/>
          <w:u w:val="single"/>
        </w:rPr>
        <w:t>or</w:t>
      </w:r>
      <w:r w:rsidRPr="00962425">
        <w:rPr>
          <w:u w:val="single"/>
        </w:rPr>
        <w:t xml:space="preserve"> to </w:t>
      </w:r>
      <w:r w:rsidRPr="00962425">
        <w:rPr>
          <w:highlight w:val="cyan"/>
          <w:u w:val="single"/>
        </w:rPr>
        <w:t>insource</w:t>
      </w:r>
      <w:r w:rsidRPr="00962425">
        <w:rPr>
          <w:u w:val="single"/>
        </w:rPr>
        <w:t xml:space="preserve"> privatized </w:t>
      </w:r>
      <w:r w:rsidRPr="00962425">
        <w:rPr>
          <w:highlight w:val="cyan"/>
          <w:u w:val="single"/>
        </w:rPr>
        <w:t>functions</w:t>
      </w:r>
      <w:r w:rsidRPr="00C0484D">
        <w:rPr>
          <w:sz w:val="16"/>
        </w:rPr>
        <w:t>.27</w:t>
      </w:r>
    </w:p>
    <w:p w14:paraId="3D2B1AEC" w14:textId="77777777" w:rsidR="00F66749" w:rsidRPr="00C0484D" w:rsidRDefault="00F66749" w:rsidP="00F66749">
      <w:pPr>
        <w:rPr>
          <w:sz w:val="16"/>
        </w:rPr>
      </w:pPr>
      <w:r w:rsidRPr="00C0484D">
        <w:rPr>
          <w:sz w:val="16"/>
        </w:rPr>
        <w:t>To see why, consider an analogy from construction. Demolition requires comparatively little precision or skill. One can wield a sledgehammer indiscriminately, take a wrecking ball to a structure, or simply blow it up with explosives. Building, however, requires planning, in addition to extraordinary skill and precision. There needs to be a comprehensive plan for the building’s design, one that considers dozens of factors, from climate and topography to the location and flow of rooms to the needs of users. Construction itself requires attention to detail: ensuring right angles, seamless water connections, and the like. The process also involves coordinating many different participants: in addition to general construction workers, there are electricians, plumbers, landscapers, and others involved, and the timing of when they arrive is critical to project management. As projects get bigger and more complicated, more advance planning is needed to keep them on time and on budget.28 The work of statebuilding—and state demolition—is not so different.</w:t>
      </w:r>
    </w:p>
    <w:p w14:paraId="39B4A873" w14:textId="77777777" w:rsidR="00F66749" w:rsidRPr="00C0484D" w:rsidRDefault="00F66749" w:rsidP="00F66749">
      <w:pPr>
        <w:rPr>
          <w:sz w:val="16"/>
        </w:rPr>
      </w:pPr>
      <w:r w:rsidRPr="00962425">
        <w:rPr>
          <w:u w:val="single"/>
        </w:rPr>
        <w:t xml:space="preserve">The </w:t>
      </w:r>
      <w:r w:rsidRPr="00962425">
        <w:rPr>
          <w:rStyle w:val="Emphasis"/>
        </w:rPr>
        <w:t>asymmetry</w:t>
      </w:r>
      <w:r w:rsidRPr="00962425">
        <w:rPr>
          <w:u w:val="single"/>
        </w:rPr>
        <w:t xml:space="preserve"> of building and breaking renders cyclical theories</w:t>
      </w:r>
      <w:r w:rsidRPr="00C0484D">
        <w:rPr>
          <w:sz w:val="16"/>
        </w:rPr>
        <w:t xml:space="preserve"> of decline </w:t>
      </w:r>
      <w:r w:rsidRPr="00962425">
        <w:rPr>
          <w:rStyle w:val="Emphasis"/>
        </w:rPr>
        <w:t>implausible</w:t>
      </w:r>
      <w:r w:rsidRPr="00962425">
        <w:rPr>
          <w:u w:val="single"/>
        </w:rPr>
        <w:t xml:space="preserve">. </w:t>
      </w:r>
      <w:r w:rsidRPr="00962425">
        <w:rPr>
          <w:highlight w:val="cyan"/>
          <w:u w:val="single"/>
        </w:rPr>
        <w:t>If one admin</w:t>
      </w:r>
      <w:r w:rsidRPr="00962425">
        <w:rPr>
          <w:u w:val="single"/>
        </w:rPr>
        <w:t xml:space="preserve">istration </w:t>
      </w:r>
      <w:r w:rsidRPr="00962425">
        <w:rPr>
          <w:rStyle w:val="Emphasis"/>
        </w:rPr>
        <w:t xml:space="preserve">severely </w:t>
      </w:r>
      <w:r w:rsidRPr="00962425">
        <w:rPr>
          <w:rStyle w:val="Emphasis"/>
          <w:highlight w:val="cyan"/>
        </w:rPr>
        <w:t>weakens</w:t>
      </w:r>
      <w:r w:rsidRPr="00962425">
        <w:rPr>
          <w:rStyle w:val="Emphasis"/>
        </w:rPr>
        <w:t xml:space="preserve"> state </w:t>
      </w:r>
      <w:r w:rsidRPr="00962425">
        <w:rPr>
          <w:rStyle w:val="Emphasis"/>
          <w:highlight w:val="cyan"/>
        </w:rPr>
        <w:t>capacity</w:t>
      </w:r>
      <w:r w:rsidRPr="00962425">
        <w:rPr>
          <w:highlight w:val="cyan"/>
          <w:u w:val="single"/>
        </w:rPr>
        <w:t>, the next</w:t>
      </w:r>
      <w:r w:rsidRPr="00962425">
        <w:rPr>
          <w:u w:val="single"/>
        </w:rPr>
        <w:t xml:space="preserve"> administration </w:t>
      </w:r>
      <w:r w:rsidRPr="00962425">
        <w:rPr>
          <w:highlight w:val="cyan"/>
          <w:u w:val="single"/>
        </w:rPr>
        <w:t xml:space="preserve">cannot just </w:t>
      </w:r>
      <w:r w:rsidRPr="00962425">
        <w:rPr>
          <w:rStyle w:val="Emphasis"/>
          <w:highlight w:val="cyan"/>
        </w:rPr>
        <w:t>snap its fingers</w:t>
      </w:r>
      <w:r w:rsidRPr="00962425">
        <w:rPr>
          <w:highlight w:val="cyan"/>
          <w:u w:val="single"/>
        </w:rPr>
        <w:t xml:space="preserve"> and undo that weakness</w:t>
      </w:r>
      <w:r w:rsidRPr="00C0484D">
        <w:rPr>
          <w:sz w:val="16"/>
        </w:rPr>
        <w:t xml:space="preserve"> immediately.29 It may take years to undo the damage, rehire experts or develop new talent, and rebuild or refashion capacities that are essential</w:t>
      </w:r>
      <w:proofErr w:type="gramStart"/>
      <w:r w:rsidRPr="00C0484D">
        <w:rPr>
          <w:sz w:val="16"/>
        </w:rPr>
        <w:t>.30</w:t>
      </w:r>
      <w:proofErr w:type="gramEnd"/>
      <w:r w:rsidRPr="00C0484D">
        <w:rPr>
          <w:sz w:val="16"/>
        </w:rPr>
        <w:t xml:space="preserve"> The asymmetry of building and breaking thus reverses the old idiom about progress. Rather than two steps forward and one step back, state capacity may move two steps backward and, at best, one step forward. The result is neither slow progress nor tit-for-tat cyclical stagnation, but secular decline.</w:t>
      </w:r>
    </w:p>
    <w:p w14:paraId="62AF2003" w14:textId="77777777" w:rsidR="00F66749" w:rsidRPr="00C0484D" w:rsidRDefault="00F66749" w:rsidP="00F66749">
      <w:pPr>
        <w:rPr>
          <w:sz w:val="16"/>
        </w:rPr>
      </w:pPr>
      <w:r w:rsidRPr="00C0484D">
        <w:rPr>
          <w:sz w:val="16"/>
        </w:rPr>
        <w:t>Contagion in Systems. A</w:t>
      </w:r>
      <w:r w:rsidRPr="00D6086E">
        <w:rPr>
          <w:u w:val="single"/>
        </w:rPr>
        <w:t>fter</w:t>
      </w:r>
      <w:r w:rsidRPr="00C0484D">
        <w:rPr>
          <w:sz w:val="16"/>
        </w:rPr>
        <w:t xml:space="preserve"> the financial crisis in </w:t>
      </w:r>
      <w:r w:rsidRPr="00D6086E">
        <w:rPr>
          <w:rStyle w:val="Emphasis"/>
        </w:rPr>
        <w:t>2008</w:t>
      </w:r>
      <w:r w:rsidRPr="00C0484D">
        <w:rPr>
          <w:sz w:val="16"/>
        </w:rPr>
        <w:t xml:space="preserve">, scholars and commentators pointed out that </w:t>
      </w:r>
      <w:r w:rsidRPr="00D6086E">
        <w:rPr>
          <w:u w:val="single"/>
        </w:rPr>
        <w:t>one of the problems in the U.S. financial system was</w:t>
      </w:r>
      <w:r w:rsidRPr="00C0484D">
        <w:rPr>
          <w:sz w:val="16"/>
        </w:rPr>
        <w:t xml:space="preserve"> the degree of </w:t>
      </w:r>
      <w:r w:rsidRPr="00D6086E">
        <w:rPr>
          <w:u w:val="single"/>
        </w:rPr>
        <w:t>interconnection between institutions</w:t>
      </w:r>
      <w:r w:rsidRPr="00C0484D">
        <w:rPr>
          <w:sz w:val="16"/>
        </w:rPr>
        <w:t xml:space="preserve">.31 The metaphorical </w:t>
      </w:r>
      <w:r w:rsidRPr="00D6086E">
        <w:rPr>
          <w:u w:val="single"/>
        </w:rPr>
        <w:t xml:space="preserve">disease in one institution could spread to </w:t>
      </w:r>
      <w:r w:rsidRPr="00D6086E">
        <w:rPr>
          <w:rStyle w:val="Emphasis"/>
        </w:rPr>
        <w:t>others</w:t>
      </w:r>
      <w:r w:rsidRPr="00C0484D">
        <w:rPr>
          <w:sz w:val="16"/>
        </w:rPr>
        <w:t>, which commentators called “contagion.”32 Thus, when Lehman Brothers collapsed, the crisis could not be contained within the boundaries of the firm. Rather, the failure of Lehman itself created problems that spread throughout the financial sector, in part due to the interconnections in the sector.33</w:t>
      </w:r>
    </w:p>
    <w:p w14:paraId="736C03EE" w14:textId="77777777" w:rsidR="00F66749" w:rsidRPr="00C0484D" w:rsidRDefault="00F66749" w:rsidP="00F66749">
      <w:pPr>
        <w:rPr>
          <w:sz w:val="16"/>
        </w:rPr>
      </w:pPr>
      <w:r w:rsidRPr="00D6086E">
        <w:rPr>
          <w:u w:val="single"/>
        </w:rPr>
        <w:t xml:space="preserve">The </w:t>
      </w:r>
      <w:r w:rsidRPr="00D6086E">
        <w:rPr>
          <w:rStyle w:val="Emphasis"/>
        </w:rPr>
        <w:t>withdrawal</w:t>
      </w:r>
      <w:r w:rsidRPr="00D6086E">
        <w:rPr>
          <w:u w:val="single"/>
        </w:rPr>
        <w:t xml:space="preserve"> of state capacity can create </w:t>
      </w:r>
      <w:r w:rsidRPr="00D6086E">
        <w:rPr>
          <w:rStyle w:val="Emphasis"/>
        </w:rPr>
        <w:t>similar dynamics</w:t>
      </w:r>
      <w:r w:rsidRPr="00D6086E">
        <w:rPr>
          <w:u w:val="single"/>
        </w:rPr>
        <w:t xml:space="preserve">. </w:t>
      </w:r>
      <w:r w:rsidRPr="00D6086E">
        <w:rPr>
          <w:highlight w:val="cyan"/>
          <w:u w:val="single"/>
        </w:rPr>
        <w:t>State programs are</w:t>
      </w:r>
      <w:r w:rsidRPr="00C0484D">
        <w:rPr>
          <w:sz w:val="16"/>
        </w:rPr>
        <w:t xml:space="preserve"> often </w:t>
      </w:r>
      <w:r w:rsidRPr="00D6086E">
        <w:rPr>
          <w:rStyle w:val="Emphasis"/>
        </w:rPr>
        <w:t xml:space="preserve">deeply </w:t>
      </w:r>
      <w:r w:rsidRPr="00D6086E">
        <w:rPr>
          <w:rStyle w:val="Emphasis"/>
          <w:highlight w:val="cyan"/>
        </w:rPr>
        <w:t>interconnected</w:t>
      </w:r>
      <w:r w:rsidRPr="00D6086E">
        <w:rPr>
          <w:highlight w:val="cyan"/>
          <w:u w:val="single"/>
        </w:rPr>
        <w:t xml:space="preserve"> into</w:t>
      </w:r>
      <w:r w:rsidRPr="00D6086E">
        <w:rPr>
          <w:u w:val="single"/>
        </w:rPr>
        <w:t xml:space="preserve"> other parts of </w:t>
      </w:r>
      <w:r w:rsidRPr="00D6086E">
        <w:rPr>
          <w:rStyle w:val="Emphasis"/>
          <w:highlight w:val="cyan"/>
        </w:rPr>
        <w:t>society</w:t>
      </w:r>
      <w:r w:rsidRPr="00C0484D">
        <w:rPr>
          <w:sz w:val="16"/>
        </w:rPr>
        <w:t xml:space="preserve">: state and local governments, non-profit organizations, corporations, and individuals.34 These other entities often rely on state programs, not just for funding or services, but for the infrastructure needed to operate. For example, if the government weakens the air traffic control system, that does not just mean a reduction in federal spending. It would also severely impact passenger airlines, air freight shipping, tourism, commerce, and a range of other services in the economy. </w:t>
      </w:r>
      <w:r w:rsidRPr="00D6086E">
        <w:rPr>
          <w:highlight w:val="cyan"/>
          <w:u w:val="single"/>
        </w:rPr>
        <w:t xml:space="preserve">The collapse of one </w:t>
      </w:r>
      <w:r w:rsidRPr="00D6086E">
        <w:rPr>
          <w:rStyle w:val="Emphasis"/>
          <w:highlight w:val="cyan"/>
        </w:rPr>
        <w:t>feature</w:t>
      </w:r>
      <w:r w:rsidRPr="00D6086E">
        <w:rPr>
          <w:u w:val="single"/>
        </w:rPr>
        <w:t xml:space="preserve"> of the system can thus </w:t>
      </w:r>
      <w:r w:rsidRPr="00D6086E">
        <w:rPr>
          <w:highlight w:val="cyan"/>
          <w:u w:val="single"/>
        </w:rPr>
        <w:t xml:space="preserve">have </w:t>
      </w:r>
      <w:r w:rsidRPr="00D6086E">
        <w:rPr>
          <w:rStyle w:val="Emphasis"/>
          <w:highlight w:val="cyan"/>
        </w:rPr>
        <w:t>secondary</w:t>
      </w:r>
      <w:r w:rsidRPr="00D6086E">
        <w:rPr>
          <w:u w:val="single"/>
        </w:rPr>
        <w:t xml:space="preserve"> and </w:t>
      </w:r>
      <w:r w:rsidRPr="00D6086E">
        <w:rPr>
          <w:rStyle w:val="Emphasis"/>
        </w:rPr>
        <w:t xml:space="preserve">tertiary </w:t>
      </w:r>
      <w:r w:rsidRPr="00D6086E">
        <w:rPr>
          <w:rStyle w:val="Emphasis"/>
          <w:highlight w:val="cyan"/>
        </w:rPr>
        <w:t>effects</w:t>
      </w:r>
      <w:r w:rsidRPr="00D6086E">
        <w:rPr>
          <w:highlight w:val="cyan"/>
          <w:u w:val="single"/>
        </w:rPr>
        <w:t xml:space="preserve"> within society</w:t>
      </w:r>
      <w:r w:rsidRPr="00C0484D">
        <w:rPr>
          <w:sz w:val="16"/>
        </w:rPr>
        <w:t>. These effects might even further weaken state capacity</w:t>
      </w:r>
      <w:r w:rsidRPr="00D6086E">
        <w:rPr>
          <w:u w:val="single"/>
        </w:rPr>
        <w:t xml:space="preserve">, </w:t>
      </w:r>
      <w:r w:rsidRPr="00D6086E">
        <w:rPr>
          <w:highlight w:val="cyan"/>
          <w:u w:val="single"/>
        </w:rPr>
        <w:t xml:space="preserve">creating a </w:t>
      </w:r>
      <w:r w:rsidRPr="00D6086E">
        <w:rPr>
          <w:rStyle w:val="Emphasis"/>
          <w:highlight w:val="cyan"/>
        </w:rPr>
        <w:t>downward spiral</w:t>
      </w:r>
      <w:r w:rsidRPr="00D6086E">
        <w:rPr>
          <w:highlight w:val="cyan"/>
          <w:u w:val="single"/>
        </w:rPr>
        <w:t xml:space="preserve"> as they erode</w:t>
      </w:r>
      <w:r w:rsidRPr="00D6086E">
        <w:rPr>
          <w:u w:val="single"/>
        </w:rPr>
        <w:t xml:space="preserve"> other aspects of state delivery or </w:t>
      </w:r>
      <w:r w:rsidRPr="00D6086E">
        <w:rPr>
          <w:rStyle w:val="Emphasis"/>
          <w:highlight w:val="cyan"/>
        </w:rPr>
        <w:t>regulation</w:t>
      </w:r>
      <w:r w:rsidRPr="00C0484D">
        <w:rPr>
          <w:sz w:val="16"/>
        </w:rPr>
        <w:t xml:space="preserve">. Consider the consequences of weakening the postal system by cutting back frequency of service or the number of post offices. This might seem inconsequential as it would slightly extend delivery times for junk mail, holiday cards, and packages. But it could also severely </w:t>
      </w:r>
      <w:proofErr w:type="gramStart"/>
      <w:r w:rsidRPr="00C0484D">
        <w:rPr>
          <w:sz w:val="16"/>
        </w:rPr>
        <w:t>impact</w:t>
      </w:r>
      <w:proofErr w:type="gramEnd"/>
      <w:r w:rsidRPr="00C0484D">
        <w:rPr>
          <w:sz w:val="16"/>
        </w:rPr>
        <w:t xml:space="preserve"> a wide range of other activities: passport and driver’s license renewals, receipt of Social Security and benefits checks that are essential for paying bills or for food. Indeed, a former Lehman Brothers executive has observed that exactly this pattern is likely to happen in the international aid and development sector with the shuttering and withdrawal of funding from the U.S. Agency for International Development.35 In short, decline in one aspect of state capacity can, because of contagion, lead to decline in others.</w:t>
      </w:r>
    </w:p>
    <w:p w14:paraId="11DFB06F" w14:textId="77777777" w:rsidR="00F66749" w:rsidRPr="00C0484D" w:rsidRDefault="00F66749" w:rsidP="00F66749">
      <w:pPr>
        <w:rPr>
          <w:sz w:val="16"/>
        </w:rPr>
      </w:pPr>
      <w:r w:rsidRPr="00C0484D">
        <w:rPr>
          <w:sz w:val="16"/>
        </w:rPr>
        <w:t xml:space="preserve">The Fragility of Credible Commitments. One of the great achievements of the modern state was its ability to make credible commitments to members of society.36 As an institution, the modern state solves important interpersonal and intertemporal problems. Individuals might change their minds on a whim, or leave the country, or die. The modern state doesn’t have these problems. It lasts longer than any individual, and it has rational-legal rules and bureaucracies that ensure that decisions do not change at the whimsy of a person with a brief tenure in office.37 States are thus able to make commitments about all kinds of important things: rules of property ownership and the enforceability of contracts, investments in the future, and the repayment of debts. A state whose commitments will credibly be respected and enforced benefits from the stability that comes with commitment.38 A state that cannot make credible commitments will suffer: after all, who would want to invest in, contract with, or even support a state that cannot keep its promises? </w:t>
      </w:r>
    </w:p>
    <w:p w14:paraId="4D804640" w14:textId="77777777" w:rsidR="00F66749" w:rsidRPr="00C0484D" w:rsidRDefault="00F66749" w:rsidP="00F66749">
      <w:pPr>
        <w:rPr>
          <w:sz w:val="16"/>
        </w:rPr>
      </w:pPr>
      <w:r w:rsidRPr="00C0484D">
        <w:rPr>
          <w:sz w:val="16"/>
        </w:rPr>
        <w:t xml:space="preserve">Building credibility of commitment is difficult because it requires </w:t>
      </w:r>
      <w:proofErr w:type="gramStart"/>
      <w:r w:rsidRPr="00C0484D">
        <w:rPr>
          <w:sz w:val="16"/>
        </w:rPr>
        <w:t>selfrestraint</w:t>
      </w:r>
      <w:proofErr w:type="gramEnd"/>
      <w:r w:rsidRPr="00C0484D">
        <w:rPr>
          <w:sz w:val="16"/>
        </w:rPr>
        <w:t xml:space="preserve"> and trust. This is why it was such an achievement in the 17th century.39 It is also one reason why post-conflict reconstruction is so difficult and particularly why statebuilding under situations of foreign occupation and counterinsurgency is rarely successful.40 Once established, credibility of commitments is fragile. It is easy to lose because the failure to keep a commitment raises questions of whether the state can be trusted in the future. The failure to keep a single, major commitment could lead to a crisis. </w:t>
      </w:r>
      <w:proofErr w:type="gramStart"/>
      <w:r w:rsidRPr="00C0484D">
        <w:rPr>
          <w:sz w:val="16"/>
        </w:rPr>
        <w:t>Repeat</w:t>
      </w:r>
      <w:proofErr w:type="gramEnd"/>
      <w:r w:rsidRPr="00C0484D">
        <w:rPr>
          <w:sz w:val="16"/>
        </w:rPr>
        <w:t xml:space="preserve"> failures could doom the state</w:t>
      </w:r>
    </w:p>
    <w:p w14:paraId="4D13DA5E" w14:textId="77777777" w:rsidR="00F66749" w:rsidRPr="00C0484D" w:rsidRDefault="00F66749" w:rsidP="00F66749">
      <w:pPr>
        <w:rPr>
          <w:sz w:val="16"/>
        </w:rPr>
      </w:pPr>
      <w:proofErr w:type="gramStart"/>
      <w:r w:rsidRPr="00C0484D">
        <w:rPr>
          <w:sz w:val="16"/>
        </w:rPr>
        <w:t>In light of</w:t>
      </w:r>
      <w:proofErr w:type="gramEnd"/>
      <w:r w:rsidRPr="00C0484D">
        <w:rPr>
          <w:sz w:val="16"/>
        </w:rPr>
        <w:t xml:space="preserve"> the fragility of credible commitments, the </w:t>
      </w:r>
      <w:r w:rsidRPr="00D6086E">
        <w:rPr>
          <w:highlight w:val="cyan"/>
          <w:u w:val="single"/>
        </w:rPr>
        <w:t>Trump</w:t>
      </w:r>
      <w:r w:rsidRPr="00D6086E">
        <w:rPr>
          <w:u w:val="single"/>
        </w:rPr>
        <w:t xml:space="preserve"> administration</w:t>
      </w:r>
      <w:r w:rsidRPr="00D6086E">
        <w:rPr>
          <w:highlight w:val="cyan"/>
          <w:u w:val="single"/>
        </w:rPr>
        <w:t>’s decision to cancel</w:t>
      </w:r>
      <w:r w:rsidRPr="00D6086E">
        <w:rPr>
          <w:u w:val="single"/>
        </w:rPr>
        <w:t xml:space="preserve"> </w:t>
      </w:r>
      <w:r w:rsidRPr="00D6086E">
        <w:rPr>
          <w:rStyle w:val="Emphasis"/>
        </w:rPr>
        <w:t>hundreds</w:t>
      </w:r>
      <w:r w:rsidRPr="00D6086E">
        <w:rPr>
          <w:u w:val="single"/>
        </w:rPr>
        <w:t xml:space="preserve"> of</w:t>
      </w:r>
      <w:r w:rsidRPr="00C0484D">
        <w:rPr>
          <w:sz w:val="16"/>
        </w:rPr>
        <w:t xml:space="preserve"> U.S. government </w:t>
      </w:r>
      <w:r w:rsidRPr="00D6086E">
        <w:rPr>
          <w:rStyle w:val="Emphasis"/>
          <w:highlight w:val="cyan"/>
        </w:rPr>
        <w:t>contracts</w:t>
      </w:r>
      <w:r w:rsidRPr="00D6086E">
        <w:rPr>
          <w:u w:val="single"/>
        </w:rPr>
        <w:t xml:space="preserve"> with third parties</w:t>
      </w:r>
      <w:r w:rsidRPr="00C0484D">
        <w:rPr>
          <w:sz w:val="16"/>
        </w:rPr>
        <w:t>, across multiple domains—international development,41 university funding,42 and other areas—</w:t>
      </w:r>
      <w:r w:rsidRPr="00C0484D">
        <w:rPr>
          <w:sz w:val="16"/>
          <w:highlight w:val="cyan"/>
        </w:rPr>
        <w:t>is</w:t>
      </w:r>
      <w:r w:rsidRPr="00C0484D">
        <w:rPr>
          <w:sz w:val="16"/>
        </w:rPr>
        <w:t xml:space="preserve"> </w:t>
      </w:r>
      <w:r w:rsidRPr="00D6086E">
        <w:rPr>
          <w:u w:val="single"/>
        </w:rPr>
        <w:t xml:space="preserve">particularly </w:t>
      </w:r>
      <w:r w:rsidRPr="00D6086E">
        <w:rPr>
          <w:highlight w:val="cyan"/>
          <w:u w:val="single"/>
        </w:rPr>
        <w:t>worrying. If the</w:t>
      </w:r>
      <w:r w:rsidRPr="00D6086E">
        <w:rPr>
          <w:u w:val="single"/>
        </w:rPr>
        <w:t xml:space="preserve"> U.S. </w:t>
      </w:r>
      <w:r w:rsidRPr="00D6086E">
        <w:rPr>
          <w:highlight w:val="cyan"/>
          <w:u w:val="single"/>
        </w:rPr>
        <w:t>government is not</w:t>
      </w:r>
      <w:r w:rsidRPr="00D6086E">
        <w:rPr>
          <w:u w:val="single"/>
        </w:rPr>
        <w:t xml:space="preserve"> a </w:t>
      </w:r>
      <w:r w:rsidRPr="00D6086E">
        <w:rPr>
          <w:rStyle w:val="Emphasis"/>
          <w:highlight w:val="cyan"/>
        </w:rPr>
        <w:t>credible</w:t>
      </w:r>
      <w:r w:rsidRPr="00C0484D">
        <w:rPr>
          <w:sz w:val="16"/>
        </w:rPr>
        <w:t xml:space="preserve"> partner in contracts or grants, </w:t>
      </w:r>
      <w:r w:rsidRPr="00D6086E">
        <w:rPr>
          <w:highlight w:val="cyan"/>
          <w:u w:val="single"/>
        </w:rPr>
        <w:t>counterparties</w:t>
      </w:r>
      <w:r w:rsidRPr="00D6086E">
        <w:rPr>
          <w:u w:val="single"/>
        </w:rPr>
        <w:t xml:space="preserve"> in the future </w:t>
      </w:r>
      <w:r w:rsidRPr="00D6086E">
        <w:rPr>
          <w:highlight w:val="cyan"/>
          <w:u w:val="single"/>
        </w:rPr>
        <w:t>will not</w:t>
      </w:r>
      <w:r w:rsidRPr="00D6086E">
        <w:rPr>
          <w:u w:val="single"/>
        </w:rPr>
        <w:t xml:space="preserve"> want to </w:t>
      </w:r>
      <w:r w:rsidRPr="00D6086E">
        <w:rPr>
          <w:rStyle w:val="Emphasis"/>
          <w:highlight w:val="cyan"/>
        </w:rPr>
        <w:t>rely on it</w:t>
      </w:r>
      <w:r w:rsidRPr="00C0484D">
        <w:rPr>
          <w:sz w:val="16"/>
        </w:rPr>
        <w:t>. That reliance matters because it gives the state, which outlasts one person or administration, the ability to achieve longer-term goals, from economic growth and development to technological innovations and breakthroughs.</w:t>
      </w:r>
    </w:p>
    <w:p w14:paraId="0DAD2F2E" w14:textId="77777777" w:rsidR="00F66749" w:rsidRPr="00C0484D" w:rsidRDefault="00F66749" w:rsidP="00F66749">
      <w:pPr>
        <w:rPr>
          <w:sz w:val="16"/>
        </w:rPr>
      </w:pPr>
      <w:r w:rsidRPr="00C0484D">
        <w:rPr>
          <w:sz w:val="16"/>
        </w:rPr>
        <w:t>The Red Queen Effect. In evolutionary theory, the “red queen hypothesis” is that species that cohabit in an ecosystem may need to evolve together.43 If one species fails to evolve, evolution in others or the ecosystem may lead to that species’s decline. In other words, the failure to change leads to decline. The hypothesis’s name comes from the Red Queen’s observation in Alice in Wonderland that in Wonderland, “it takes all the running you can do to keep in the same place.”44</w:t>
      </w:r>
    </w:p>
    <w:p w14:paraId="47F7A1D2" w14:textId="77777777" w:rsidR="00F66749" w:rsidRPr="00C0484D" w:rsidRDefault="00F66749" w:rsidP="00F66749">
      <w:pPr>
        <w:rPr>
          <w:sz w:val="16"/>
        </w:rPr>
      </w:pPr>
      <w:r w:rsidRPr="00C0484D">
        <w:rPr>
          <w:sz w:val="16"/>
        </w:rPr>
        <w:t xml:space="preserve">State capacity is similar. </w:t>
      </w:r>
      <w:r w:rsidRPr="00D6086E">
        <w:rPr>
          <w:highlight w:val="cyan"/>
          <w:u w:val="single"/>
        </w:rPr>
        <w:t>States must</w:t>
      </w:r>
      <w:r w:rsidRPr="00C0484D">
        <w:rPr>
          <w:sz w:val="16"/>
        </w:rPr>
        <w:t xml:space="preserve"> grow and </w:t>
      </w:r>
      <w:r w:rsidRPr="00D6086E">
        <w:rPr>
          <w:rStyle w:val="Emphasis"/>
          <w:highlight w:val="cyan"/>
        </w:rPr>
        <w:t>evolve</w:t>
      </w:r>
      <w:r w:rsidRPr="00D6086E">
        <w:rPr>
          <w:highlight w:val="cyan"/>
          <w:u w:val="single"/>
        </w:rPr>
        <w:t xml:space="preserve"> with changes in society</w:t>
      </w:r>
      <w:r w:rsidRPr="00D6086E">
        <w:rPr>
          <w:u w:val="single"/>
        </w:rPr>
        <w:t xml:space="preserve">. Preserving the status quo is </w:t>
      </w:r>
      <w:proofErr w:type="gramStart"/>
      <w:r w:rsidRPr="00D6086E">
        <w:rPr>
          <w:rStyle w:val="Emphasis"/>
        </w:rPr>
        <w:t>decline</w:t>
      </w:r>
      <w:proofErr w:type="gramEnd"/>
      <w:r w:rsidRPr="00C0484D">
        <w:rPr>
          <w:sz w:val="16"/>
        </w:rPr>
        <w:t xml:space="preserve">. As social conditions, technology, and behaviors change, state capacity to regulate and deliver must also do so.45 Since the 1950s, to take the post-World War II period as a baseline, the population of the United States has more than doubled.46 Industrial production has fundamentally transformed, with increased automation and offshoring.47 Old industries like finance have become far more complicated. Entirely new industries have emerged—such as technology platforms—with no dedicated regulator. </w:t>
      </w:r>
      <w:r w:rsidRPr="00D6086E">
        <w:rPr>
          <w:highlight w:val="cyan"/>
          <w:u w:val="single"/>
        </w:rPr>
        <w:t xml:space="preserve">New </w:t>
      </w:r>
      <w:r w:rsidRPr="00D6086E">
        <w:rPr>
          <w:rStyle w:val="Emphasis"/>
          <w:highlight w:val="cyan"/>
        </w:rPr>
        <w:t>challenges</w:t>
      </w:r>
      <w:r w:rsidRPr="00C0484D">
        <w:rPr>
          <w:sz w:val="16"/>
        </w:rPr>
        <w:t xml:space="preserve">, like climate-change-driven extreme weather events and cyberattacks, </w:t>
      </w:r>
      <w:r w:rsidRPr="00D6086E">
        <w:rPr>
          <w:highlight w:val="cyan"/>
          <w:u w:val="single"/>
        </w:rPr>
        <w:t>are common</w:t>
      </w:r>
      <w:r w:rsidRPr="00C0484D">
        <w:rPr>
          <w:sz w:val="16"/>
        </w:rPr>
        <w:t>.</w:t>
      </w:r>
    </w:p>
    <w:p w14:paraId="0207D247" w14:textId="77777777" w:rsidR="00F66749" w:rsidRPr="00C0484D" w:rsidRDefault="00F66749" w:rsidP="00F66749">
      <w:pPr>
        <w:rPr>
          <w:sz w:val="16"/>
        </w:rPr>
      </w:pPr>
      <w:r w:rsidRPr="00C0484D">
        <w:rPr>
          <w:sz w:val="16"/>
        </w:rPr>
        <w:t xml:space="preserve">From the perspective of such changes, </w:t>
      </w:r>
      <w:r w:rsidRPr="00D6086E">
        <w:rPr>
          <w:highlight w:val="cyan"/>
          <w:u w:val="single"/>
        </w:rPr>
        <w:t>the</w:t>
      </w:r>
      <w:r w:rsidRPr="00D6086E">
        <w:rPr>
          <w:u w:val="single"/>
        </w:rPr>
        <w:t xml:space="preserve"> American </w:t>
      </w:r>
      <w:r w:rsidRPr="00D6086E">
        <w:rPr>
          <w:highlight w:val="cyan"/>
          <w:u w:val="single"/>
        </w:rPr>
        <w:t xml:space="preserve">state has been eroding for </w:t>
      </w:r>
      <w:r w:rsidRPr="00D6086E">
        <w:rPr>
          <w:rStyle w:val="Emphasis"/>
          <w:highlight w:val="cyan"/>
        </w:rPr>
        <w:t>decades</w:t>
      </w:r>
      <w:r w:rsidRPr="00C0484D">
        <w:rPr>
          <w:sz w:val="16"/>
        </w:rPr>
        <w:t xml:space="preserve">. As public administration scholars have pointed out,48 </w:t>
      </w:r>
      <w:r w:rsidRPr="00D6086E">
        <w:rPr>
          <w:u w:val="single"/>
        </w:rPr>
        <w:t xml:space="preserve">federal civilian-agency </w:t>
      </w:r>
      <w:r w:rsidRPr="00D6086E">
        <w:rPr>
          <w:highlight w:val="cyan"/>
          <w:u w:val="single"/>
        </w:rPr>
        <w:t>employment levels have been</w:t>
      </w:r>
      <w:r w:rsidRPr="00D6086E">
        <w:rPr>
          <w:u w:val="single"/>
        </w:rPr>
        <w:t xml:space="preserve"> largely </w:t>
      </w:r>
      <w:r w:rsidRPr="00D6086E">
        <w:rPr>
          <w:rStyle w:val="Emphasis"/>
          <w:highlight w:val="cyan"/>
        </w:rPr>
        <w:t>stagnant</w:t>
      </w:r>
      <w:r w:rsidRPr="00D6086E">
        <w:rPr>
          <w:highlight w:val="cyan"/>
          <w:u w:val="single"/>
        </w:rPr>
        <w:t xml:space="preserve"> since</w:t>
      </w:r>
      <w:r w:rsidRPr="00C0484D">
        <w:rPr>
          <w:sz w:val="16"/>
        </w:rPr>
        <w:t xml:space="preserve"> the </w:t>
      </w:r>
      <w:r w:rsidRPr="00D6086E">
        <w:rPr>
          <w:rStyle w:val="Emphasis"/>
          <w:highlight w:val="cyan"/>
        </w:rPr>
        <w:t>Eisenhower</w:t>
      </w:r>
      <w:r w:rsidRPr="00C0484D">
        <w:rPr>
          <w:sz w:val="16"/>
        </w:rPr>
        <w:t xml:space="preserve"> Administration49 </w:t>
      </w:r>
      <w:r w:rsidRPr="00D6086E">
        <w:rPr>
          <w:highlight w:val="cyan"/>
          <w:u w:val="single"/>
        </w:rPr>
        <w:t>and</w:t>
      </w:r>
      <w:r w:rsidRPr="00D6086E">
        <w:rPr>
          <w:u w:val="single"/>
        </w:rPr>
        <w:t xml:space="preserve"> the share of U.S. </w:t>
      </w:r>
      <w:r w:rsidRPr="00D6086E">
        <w:rPr>
          <w:highlight w:val="cyan"/>
          <w:u w:val="single"/>
        </w:rPr>
        <w:t xml:space="preserve">workers employed by the </w:t>
      </w:r>
      <w:r w:rsidRPr="00D6086E">
        <w:rPr>
          <w:rStyle w:val="Emphasis"/>
          <w:highlight w:val="cyan"/>
        </w:rPr>
        <w:t>f</w:t>
      </w:r>
      <w:r w:rsidRPr="00D6086E">
        <w:rPr>
          <w:u w:val="single"/>
        </w:rPr>
        <w:t xml:space="preserve">ederal </w:t>
      </w:r>
      <w:r w:rsidRPr="00D6086E">
        <w:rPr>
          <w:rStyle w:val="Emphasis"/>
          <w:highlight w:val="cyan"/>
        </w:rPr>
        <w:t>g</w:t>
      </w:r>
      <w:r w:rsidRPr="00D6086E">
        <w:rPr>
          <w:u w:val="single"/>
        </w:rPr>
        <w:t xml:space="preserve">overnment has </w:t>
      </w:r>
      <w:r w:rsidRPr="00D6086E">
        <w:rPr>
          <w:highlight w:val="cyan"/>
          <w:u w:val="single"/>
        </w:rPr>
        <w:t>declined significantly</w:t>
      </w:r>
      <w:r w:rsidRPr="00C0484D">
        <w:rPr>
          <w:sz w:val="16"/>
        </w:rPr>
        <w:t xml:space="preserve">, even though the population and economic complexity have increased.50 Far from being lazy or ineffective, scholars have shown that </w:t>
      </w:r>
      <w:r w:rsidRPr="00F50005">
        <w:rPr>
          <w:highlight w:val="cyan"/>
          <w:u w:val="single"/>
        </w:rPr>
        <w:t xml:space="preserve">federal workers are </w:t>
      </w:r>
      <w:r w:rsidRPr="00F50005">
        <w:rPr>
          <w:rStyle w:val="Emphasis"/>
          <w:highlight w:val="cyan"/>
        </w:rPr>
        <w:t>overworked</w:t>
      </w:r>
      <w:r w:rsidRPr="00C0484D">
        <w:rPr>
          <w:sz w:val="16"/>
        </w:rPr>
        <w:t xml:space="preserve">,51 </w:t>
      </w:r>
      <w:r w:rsidRPr="00F50005">
        <w:rPr>
          <w:highlight w:val="cyan"/>
          <w:u w:val="single"/>
        </w:rPr>
        <w:t>and</w:t>
      </w:r>
      <w:r w:rsidRPr="00C0484D">
        <w:rPr>
          <w:sz w:val="16"/>
        </w:rPr>
        <w:t xml:space="preserve"> many are </w:t>
      </w:r>
      <w:r w:rsidRPr="00F50005">
        <w:rPr>
          <w:rStyle w:val="Emphasis"/>
          <w:highlight w:val="cyan"/>
        </w:rPr>
        <w:t>underpaid</w:t>
      </w:r>
      <w:r w:rsidRPr="00C0484D">
        <w:rPr>
          <w:sz w:val="16"/>
        </w:rPr>
        <w:t xml:space="preserve">.52 And rather than being overfunded, </w:t>
      </w:r>
      <w:r w:rsidRPr="00F50005">
        <w:rPr>
          <w:u w:val="single"/>
        </w:rPr>
        <w:t xml:space="preserve">government </w:t>
      </w:r>
      <w:r w:rsidRPr="00F50005">
        <w:rPr>
          <w:highlight w:val="cyan"/>
          <w:u w:val="single"/>
        </w:rPr>
        <w:t>agencies are</w:t>
      </w:r>
      <w:r w:rsidRPr="00C0484D">
        <w:rPr>
          <w:sz w:val="16"/>
        </w:rPr>
        <w:t xml:space="preserve"> actually </w:t>
      </w:r>
      <w:r w:rsidRPr="00F50005">
        <w:rPr>
          <w:rStyle w:val="Emphasis"/>
        </w:rPr>
        <w:t xml:space="preserve">severely </w:t>
      </w:r>
      <w:r w:rsidRPr="00F50005">
        <w:rPr>
          <w:rStyle w:val="Emphasis"/>
          <w:highlight w:val="cyan"/>
        </w:rPr>
        <w:t>underfunded</w:t>
      </w:r>
      <w:r w:rsidRPr="00F50005">
        <w:rPr>
          <w:u w:val="single"/>
        </w:rPr>
        <w:t xml:space="preserve"> to achieve their missions</w:t>
      </w:r>
      <w:r w:rsidRPr="00C0484D">
        <w:rPr>
          <w:sz w:val="16"/>
        </w:rPr>
        <w:t>.53 The rise of outsourcing and contractors is no substitute: In some cases, it has meant higher costs and worse quality services, which some have argued affirmatively weakens state capacity and expertise.54 Comparative stagnation over time, rather than growth and evolution, has meant a decades-long decline in state capacity that was underway well before the late 2010s.55</w:t>
      </w:r>
    </w:p>
    <w:p w14:paraId="011AB13C" w14:textId="77777777" w:rsidR="00F66749" w:rsidRPr="00C0484D" w:rsidRDefault="00F66749" w:rsidP="00F66749">
      <w:pPr>
        <w:rPr>
          <w:sz w:val="16"/>
        </w:rPr>
      </w:pPr>
      <w:r w:rsidRPr="00C0484D">
        <w:rPr>
          <w:sz w:val="16"/>
        </w:rPr>
        <w:t xml:space="preserve">The American political system has some tendencies toward the Red Queen Effect. Even while the nation’s challenges become more complex, neither presidents nor Congress have much incentive to invest in the hard work of public administration. As David Lewis and Nicholas Bednar have observed, </w:t>
      </w:r>
      <w:r w:rsidRPr="00F50005">
        <w:rPr>
          <w:u w:val="single"/>
        </w:rPr>
        <w:t>presidents have “few incentives to invest effort in capacity building in most agencies</w:t>
      </w:r>
      <w:r w:rsidRPr="00C0484D">
        <w:rPr>
          <w:sz w:val="16"/>
        </w:rPr>
        <w:t xml:space="preserve">.”56 </w:t>
      </w:r>
      <w:r w:rsidRPr="00F50005">
        <w:rPr>
          <w:u w:val="single"/>
        </w:rPr>
        <w:t>Presidents tend</w:t>
      </w:r>
      <w:r w:rsidRPr="00C0484D">
        <w:rPr>
          <w:sz w:val="16"/>
        </w:rPr>
        <w:t xml:space="preserve">, for example, </w:t>
      </w:r>
      <w:r w:rsidRPr="00F50005">
        <w:rPr>
          <w:u w:val="single"/>
        </w:rPr>
        <w:t>to prioritize appointing policy staff over managerial and operational staff, and</w:t>
      </w:r>
      <w:r w:rsidRPr="00C0484D">
        <w:rPr>
          <w:sz w:val="16"/>
        </w:rPr>
        <w:t xml:space="preserve"> to </w:t>
      </w:r>
      <w:r w:rsidRPr="00F50005">
        <w:rPr>
          <w:u w:val="single"/>
        </w:rPr>
        <w:t>focus on agencies with responsibility for</w:t>
      </w:r>
      <w:r w:rsidRPr="00C0484D">
        <w:rPr>
          <w:sz w:val="16"/>
        </w:rPr>
        <w:t xml:space="preserve"> presidential </w:t>
      </w:r>
      <w:r w:rsidRPr="00F50005">
        <w:rPr>
          <w:u w:val="single"/>
        </w:rPr>
        <w:t>policy priorities</w:t>
      </w:r>
      <w:r w:rsidRPr="00C0484D">
        <w:rPr>
          <w:sz w:val="16"/>
        </w:rPr>
        <w:t xml:space="preserve">.57 </w:t>
      </w:r>
      <w:r w:rsidRPr="00F50005">
        <w:rPr>
          <w:u w:val="single"/>
        </w:rPr>
        <w:t>Congress, too, has few incentives</w:t>
      </w:r>
      <w:r w:rsidRPr="00C0484D">
        <w:rPr>
          <w:sz w:val="16"/>
        </w:rPr>
        <w:t xml:space="preserve"> to invest in state capacity or effective public administration.58 </w:t>
      </w:r>
      <w:r w:rsidRPr="00F50005">
        <w:rPr>
          <w:u w:val="single"/>
        </w:rPr>
        <w:t>Voters</w:t>
      </w:r>
      <w:r w:rsidRPr="00C0484D">
        <w:rPr>
          <w:sz w:val="16"/>
        </w:rPr>
        <w:t xml:space="preserve"> generally </w:t>
      </w:r>
      <w:r w:rsidRPr="00F50005">
        <w:rPr>
          <w:u w:val="single"/>
        </w:rPr>
        <w:t>focus on substantive policy issues</w:t>
      </w:r>
      <w:r w:rsidRPr="00C0484D">
        <w:rPr>
          <w:sz w:val="16"/>
        </w:rPr>
        <w:t xml:space="preserve">, like the economy, </w:t>
      </w:r>
      <w:r w:rsidRPr="00F50005">
        <w:rPr>
          <w:u w:val="single"/>
        </w:rPr>
        <w:t>not</w:t>
      </w:r>
      <w:r w:rsidRPr="00C0484D">
        <w:rPr>
          <w:sz w:val="16"/>
        </w:rPr>
        <w:t xml:space="preserve"> on </w:t>
      </w:r>
      <w:r w:rsidRPr="00F50005">
        <w:rPr>
          <w:u w:val="single"/>
        </w:rPr>
        <w:t>state institutions</w:t>
      </w:r>
      <w:r w:rsidRPr="00C0484D">
        <w:rPr>
          <w:sz w:val="16"/>
        </w:rPr>
        <w:t xml:space="preserve">.59 Members of Congress have limited time to allocate, so they often do not prioritize state capacity. And oversight generally is backwards </w:t>
      </w:r>
      <w:proofErr w:type="gramStart"/>
      <w:r w:rsidRPr="00C0484D">
        <w:rPr>
          <w:sz w:val="16"/>
        </w:rPr>
        <w:t>looking,</w:t>
      </w:r>
      <w:proofErr w:type="gramEnd"/>
      <w:r w:rsidRPr="00C0484D">
        <w:rPr>
          <w:sz w:val="16"/>
        </w:rPr>
        <w:t xml:space="preserve"> after a crisis, rather than ongoing, in part because there are few benefits from preventing crises.60 The result is that political leaders systematically neglect public administration.</w:t>
      </w:r>
    </w:p>
    <w:p w14:paraId="780DEA31" w14:textId="77777777" w:rsidR="00F66749" w:rsidRPr="00C0484D" w:rsidRDefault="00F66749" w:rsidP="00F66749">
      <w:pPr>
        <w:rPr>
          <w:sz w:val="16"/>
        </w:rPr>
      </w:pPr>
      <w:r w:rsidRPr="00C0484D">
        <w:rPr>
          <w:sz w:val="16"/>
        </w:rPr>
        <w:t>B. Longstanding Trends</w:t>
      </w:r>
    </w:p>
    <w:p w14:paraId="48DE4EC2" w14:textId="77777777" w:rsidR="00F66749" w:rsidRPr="00C0484D" w:rsidRDefault="00F66749" w:rsidP="00F66749">
      <w:pPr>
        <w:rPr>
          <w:sz w:val="16"/>
        </w:rPr>
      </w:pPr>
      <w:r w:rsidRPr="00C0484D">
        <w:rPr>
          <w:sz w:val="16"/>
        </w:rPr>
        <w:t xml:space="preserve">American Skepticism of the State. </w:t>
      </w:r>
      <w:r w:rsidRPr="00F50005">
        <w:rPr>
          <w:highlight w:val="cyan"/>
          <w:u w:val="single"/>
        </w:rPr>
        <w:t xml:space="preserve">Americans have long feared </w:t>
      </w:r>
      <w:r w:rsidRPr="00F50005">
        <w:rPr>
          <w:rStyle w:val="Emphasis"/>
          <w:highlight w:val="cyan"/>
        </w:rPr>
        <w:t>state power</w:t>
      </w:r>
      <w:r w:rsidRPr="00C0484D">
        <w:rPr>
          <w:sz w:val="16"/>
        </w:rPr>
        <w:t xml:space="preserve">. “When an American thinks about the problem of governmentbuilding,” Samuel Huntington once observed, “he directs himself not to the creation of authority and the accumulation of power but rather to the limitation of authority and the division of power.”61 </w:t>
      </w:r>
      <w:r w:rsidRPr="00F50005">
        <w:rPr>
          <w:u w:val="single"/>
        </w:rPr>
        <w:t xml:space="preserve">The American tradition of fearing </w:t>
      </w:r>
      <w:r w:rsidRPr="00F50005">
        <w:rPr>
          <w:rStyle w:val="Emphasis"/>
        </w:rPr>
        <w:t>state power</w:t>
      </w:r>
      <w:r w:rsidRPr="00F50005">
        <w:rPr>
          <w:u w:val="single"/>
        </w:rPr>
        <w:t xml:space="preserve"> inspired</w:t>
      </w:r>
      <w:r w:rsidRPr="00C0484D">
        <w:rPr>
          <w:sz w:val="16"/>
        </w:rPr>
        <w:t xml:space="preserve"> the original Madisonian system of </w:t>
      </w:r>
      <w:r w:rsidRPr="00F50005">
        <w:rPr>
          <w:highlight w:val="cyan"/>
          <w:u w:val="single"/>
        </w:rPr>
        <w:t>checks and balances</w:t>
      </w:r>
      <w:r w:rsidRPr="00F50005">
        <w:rPr>
          <w:u w:val="single"/>
        </w:rPr>
        <w:t>, which</w:t>
      </w:r>
      <w:r w:rsidRPr="00C0484D">
        <w:rPr>
          <w:sz w:val="16"/>
        </w:rPr>
        <w:t xml:space="preserve">, as Francis Fukuyama has observed, </w:t>
      </w:r>
      <w:r w:rsidRPr="00F50005">
        <w:rPr>
          <w:highlight w:val="cyan"/>
          <w:u w:val="single"/>
        </w:rPr>
        <w:t xml:space="preserve">has become a </w:t>
      </w:r>
      <w:r w:rsidRPr="00F50005">
        <w:rPr>
          <w:rStyle w:val="Emphasis"/>
          <w:highlight w:val="cyan"/>
        </w:rPr>
        <w:t>“vetocracy,”</w:t>
      </w:r>
      <w:r w:rsidRPr="00F50005">
        <w:rPr>
          <w:highlight w:val="cyan"/>
          <w:u w:val="single"/>
        </w:rPr>
        <w:t xml:space="preserve"> in which the </w:t>
      </w:r>
      <w:r w:rsidRPr="00F50005">
        <w:rPr>
          <w:rStyle w:val="Emphasis"/>
          <w:highlight w:val="cyan"/>
        </w:rPr>
        <w:t>difficulty</w:t>
      </w:r>
      <w:r w:rsidRPr="00F50005">
        <w:rPr>
          <w:highlight w:val="cyan"/>
          <w:u w:val="single"/>
        </w:rPr>
        <w:t xml:space="preserve"> of passing</w:t>
      </w:r>
      <w:r w:rsidRPr="00F50005">
        <w:rPr>
          <w:u w:val="single"/>
        </w:rPr>
        <w:t xml:space="preserve"> </w:t>
      </w:r>
      <w:r w:rsidRPr="00F50005">
        <w:rPr>
          <w:rStyle w:val="Emphasis"/>
        </w:rPr>
        <w:t xml:space="preserve">new </w:t>
      </w:r>
      <w:r w:rsidRPr="00F50005">
        <w:rPr>
          <w:rStyle w:val="Emphasis"/>
          <w:highlight w:val="cyan"/>
        </w:rPr>
        <w:t>legislation</w:t>
      </w:r>
      <w:r w:rsidRPr="00C0484D">
        <w:rPr>
          <w:sz w:val="16"/>
        </w:rPr>
        <w:t xml:space="preserve"> and executing on policy </w:t>
      </w:r>
      <w:r w:rsidRPr="00F50005">
        <w:rPr>
          <w:highlight w:val="cyan"/>
          <w:u w:val="single"/>
        </w:rPr>
        <w:t xml:space="preserve">is </w:t>
      </w:r>
      <w:r w:rsidRPr="00F50005">
        <w:rPr>
          <w:rStyle w:val="Emphasis"/>
          <w:highlight w:val="cyan"/>
        </w:rPr>
        <w:t>high</w:t>
      </w:r>
      <w:r w:rsidRPr="00C0484D">
        <w:rPr>
          <w:sz w:val="16"/>
        </w:rPr>
        <w:t>.62</w:t>
      </w:r>
    </w:p>
    <w:p w14:paraId="138043F8" w14:textId="77777777" w:rsidR="00F66749" w:rsidRPr="00C0484D" w:rsidRDefault="00F66749" w:rsidP="00F66749">
      <w:pPr>
        <w:rPr>
          <w:sz w:val="16"/>
        </w:rPr>
      </w:pPr>
      <w:r w:rsidRPr="00C0484D">
        <w:rPr>
          <w:sz w:val="16"/>
        </w:rPr>
        <w:t>Skepticism of state power has meant that the United States has often built state capacity in minimalist, convoluted, and complicated ways. Rather than develop consistent national policies that are executed by wellfunctioning federal bureaucracies, in many areas</w:t>
      </w:r>
      <w:r w:rsidRPr="00F50005">
        <w:rPr>
          <w:u w:val="single"/>
        </w:rPr>
        <w:t xml:space="preserve"> </w:t>
      </w:r>
      <w:r w:rsidRPr="00F50005">
        <w:rPr>
          <w:highlight w:val="cyan"/>
          <w:u w:val="single"/>
        </w:rPr>
        <w:t xml:space="preserve">the </w:t>
      </w:r>
      <w:r w:rsidRPr="00F50005">
        <w:rPr>
          <w:rStyle w:val="Emphasis"/>
          <w:highlight w:val="cyan"/>
        </w:rPr>
        <w:t>U</w:t>
      </w:r>
      <w:r w:rsidRPr="00F50005">
        <w:rPr>
          <w:u w:val="single"/>
        </w:rPr>
        <w:t xml:space="preserve">nited </w:t>
      </w:r>
      <w:r w:rsidRPr="00F50005">
        <w:rPr>
          <w:rStyle w:val="Emphasis"/>
          <w:highlight w:val="cyan"/>
        </w:rPr>
        <w:t>S</w:t>
      </w:r>
      <w:r w:rsidRPr="00F50005">
        <w:rPr>
          <w:u w:val="single"/>
        </w:rPr>
        <w:t xml:space="preserve">tates </w:t>
      </w:r>
      <w:r w:rsidRPr="00F50005">
        <w:rPr>
          <w:highlight w:val="cyan"/>
          <w:u w:val="single"/>
        </w:rPr>
        <w:t>pursues policy through</w:t>
      </w:r>
      <w:r w:rsidRPr="00F50005">
        <w:rPr>
          <w:u w:val="single"/>
        </w:rPr>
        <w:t xml:space="preserve"> complex </w:t>
      </w:r>
      <w:r w:rsidRPr="00F50005">
        <w:rPr>
          <w:rStyle w:val="Emphasis"/>
          <w:highlight w:val="cyan"/>
        </w:rPr>
        <w:t>“cooperative federalism”</w:t>
      </w:r>
      <w:r w:rsidRPr="00F50005">
        <w:rPr>
          <w:highlight w:val="cyan"/>
          <w:u w:val="single"/>
        </w:rPr>
        <w:t xml:space="preserve"> programs, in which</w:t>
      </w:r>
      <w:r w:rsidRPr="00F50005">
        <w:rPr>
          <w:u w:val="single"/>
        </w:rPr>
        <w:t xml:space="preserve"> federal directives and </w:t>
      </w:r>
      <w:r w:rsidRPr="00F50005">
        <w:rPr>
          <w:highlight w:val="cyan"/>
          <w:u w:val="single"/>
        </w:rPr>
        <w:t xml:space="preserve">funding operate through </w:t>
      </w:r>
      <w:r w:rsidRPr="00F50005">
        <w:rPr>
          <w:rStyle w:val="Emphasis"/>
          <w:highlight w:val="cyan"/>
        </w:rPr>
        <w:t>state governments</w:t>
      </w:r>
      <w:r w:rsidRPr="00C0484D">
        <w:rPr>
          <w:sz w:val="16"/>
        </w:rPr>
        <w:t xml:space="preserve">, with variation in policy design and execution.63 In other areas, social programs operate through funding to civil society groups and private actors, rather than through public provision.64 These programs often fail to achieve their aims, especially when compared to similar national programs.65 And, notably, </w:t>
      </w:r>
      <w:r w:rsidRPr="00F50005">
        <w:rPr>
          <w:highlight w:val="cyan"/>
          <w:u w:val="single"/>
        </w:rPr>
        <w:t>capacity at the subnational</w:t>
      </w:r>
      <w:r w:rsidRPr="00F50005">
        <w:rPr>
          <w:u w:val="single"/>
        </w:rPr>
        <w:t xml:space="preserve"> state and local </w:t>
      </w:r>
      <w:r w:rsidRPr="00F50005">
        <w:rPr>
          <w:highlight w:val="cyan"/>
          <w:u w:val="single"/>
        </w:rPr>
        <w:t>levels is</w:t>
      </w:r>
      <w:r w:rsidRPr="00F50005">
        <w:rPr>
          <w:u w:val="single"/>
        </w:rPr>
        <w:t xml:space="preserve"> often </w:t>
      </w:r>
      <w:r w:rsidRPr="00F50005">
        <w:rPr>
          <w:rStyle w:val="Emphasis"/>
          <w:highlight w:val="cyan"/>
        </w:rPr>
        <w:t>weak</w:t>
      </w:r>
      <w:r w:rsidRPr="00C0484D">
        <w:rPr>
          <w:sz w:val="16"/>
        </w:rPr>
        <w:t>.66 This is not to say that there might not be some benefits to designing programs this way. But when compared to the alternative baseline of uniform, national governance, it does mean that even the supposedly strong American state is relatively weak. Social Security, Medicare, and the U.S. Postal Service are notable precisely because they are nationally-run, uniform public programs. This is unlike strong-state countries that have many national-level public programs and public enterprises.</w:t>
      </w:r>
    </w:p>
    <w:p w14:paraId="3ABC2C41" w14:textId="77777777" w:rsidR="00F66749" w:rsidRPr="00C0484D" w:rsidRDefault="00F66749" w:rsidP="00F66749">
      <w:pPr>
        <w:rPr>
          <w:sz w:val="16"/>
        </w:rPr>
      </w:pPr>
      <w:r w:rsidRPr="00C0484D">
        <w:rPr>
          <w:sz w:val="16"/>
        </w:rPr>
        <w:t>Outright hostility to national power has also persisted even as the United States developed into a modern state in the 19th and 20th centuries and became more successful at rational-legal regulation and delivery.67 The opposition to the New Deal never truly went away. Rather, business interests and conservative opponents developed a multi-decade movement to overthrow its advances in bureaucratic management.68 Critics on the left also feared state power and led campaigns to deregulate entire sectors of government, while adding new procedures to curtail bureaucratic autonomy.69</w:t>
      </w:r>
    </w:p>
    <w:p w14:paraId="5FFA8510" w14:textId="77777777" w:rsidR="00F66749" w:rsidRPr="00C0484D" w:rsidRDefault="00F66749" w:rsidP="00F66749">
      <w:pPr>
        <w:rPr>
          <w:sz w:val="16"/>
        </w:rPr>
      </w:pPr>
      <w:r w:rsidRPr="00C0484D">
        <w:rPr>
          <w:sz w:val="16"/>
        </w:rPr>
        <w:t>An appropriate amount of bureaucratic autonomy—not too much and not too little—is critical to the state working well.70 “Agents who are not given sufficient leeway to exercise judgment in the crafting and implementation of policies will not perform their jobs well . . . .”71 At the same time, too much leeway means that civil servants will not be democratically accountable. Fukuyama argues that there is a need for balance between the two poles of autonomy and subordination.72 America’s skepticism of the state generally pushes toward imbalance, with insufficient autonomy, convoluted program designs, and an overloading of processes and hurdles—the “red tape” that makes efficient and effective execution of policies difficult.73 The result is a state that has difficulty achieving society’s goals.</w:t>
      </w:r>
    </w:p>
    <w:p w14:paraId="28CFB3A5" w14:textId="77777777" w:rsidR="00F66749" w:rsidRPr="00C0484D" w:rsidRDefault="00F66749" w:rsidP="00F66749">
      <w:pPr>
        <w:rPr>
          <w:sz w:val="16"/>
        </w:rPr>
      </w:pPr>
      <w:r w:rsidRPr="00C0484D">
        <w:rPr>
          <w:sz w:val="16"/>
        </w:rPr>
        <w:t xml:space="preserve">Neoliberal Ideology and Policy. For the last half-century, </w:t>
      </w:r>
      <w:r w:rsidRPr="00F50005">
        <w:rPr>
          <w:highlight w:val="cyan"/>
          <w:u w:val="single"/>
        </w:rPr>
        <w:t>neoliberal ideas</w:t>
      </w:r>
      <w:r w:rsidRPr="00F50005">
        <w:rPr>
          <w:u w:val="single"/>
        </w:rPr>
        <w:t xml:space="preserve"> have dominated </w:t>
      </w:r>
      <w:r w:rsidRPr="00F50005">
        <w:rPr>
          <w:rStyle w:val="Emphasis"/>
        </w:rPr>
        <w:t>public policy</w:t>
      </w:r>
      <w:r w:rsidRPr="00C0484D">
        <w:rPr>
          <w:sz w:val="16"/>
        </w:rPr>
        <w:t xml:space="preserve">.74 I have defined neoliberal ideas elsewhere as a focus on deregulation, privatization, trade liberalization, and austerity.75 Both Republicans and Democrats supported these policies from the late 1970s through the 2010s.76 </w:t>
      </w:r>
      <w:r w:rsidRPr="00F50005">
        <w:rPr>
          <w:u w:val="single"/>
        </w:rPr>
        <w:t xml:space="preserve">These policies consistently </w:t>
      </w:r>
      <w:r w:rsidRPr="00F50005">
        <w:rPr>
          <w:highlight w:val="cyan"/>
          <w:u w:val="single"/>
        </w:rPr>
        <w:t>involved withdrawing state capacity</w:t>
      </w:r>
      <w:r w:rsidRPr="00C0484D">
        <w:rPr>
          <w:sz w:val="16"/>
        </w:rPr>
        <w:t xml:space="preserve"> to deliver services and to regulate private parties, </w:t>
      </w:r>
      <w:r w:rsidRPr="00F50005">
        <w:rPr>
          <w:highlight w:val="cyan"/>
          <w:u w:val="single"/>
        </w:rPr>
        <w:t>and</w:t>
      </w:r>
      <w:r w:rsidRPr="00C0484D">
        <w:rPr>
          <w:sz w:val="16"/>
        </w:rPr>
        <w:t xml:space="preserve"> they </w:t>
      </w:r>
      <w:r w:rsidRPr="00F50005">
        <w:rPr>
          <w:highlight w:val="cyan"/>
          <w:u w:val="single"/>
        </w:rPr>
        <w:t xml:space="preserve">were </w:t>
      </w:r>
      <w:r w:rsidRPr="00F50005">
        <w:rPr>
          <w:rStyle w:val="Emphasis"/>
          <w:highlight w:val="cyan"/>
        </w:rPr>
        <w:t>not replaced</w:t>
      </w:r>
      <w:r w:rsidRPr="00F50005">
        <w:rPr>
          <w:highlight w:val="cyan"/>
          <w:u w:val="single"/>
        </w:rPr>
        <w:t xml:space="preserve"> with </w:t>
      </w:r>
      <w:r w:rsidRPr="00F50005">
        <w:rPr>
          <w:rStyle w:val="Emphasis"/>
          <w:highlight w:val="cyan"/>
        </w:rPr>
        <w:t>effective alternatives</w:t>
      </w:r>
      <w:r w:rsidRPr="00C0484D">
        <w:rPr>
          <w:sz w:val="16"/>
        </w:rPr>
        <w:t xml:space="preserve">. For example, </w:t>
      </w:r>
      <w:r w:rsidRPr="00C0484D">
        <w:rPr>
          <w:rStyle w:val="Emphasis"/>
        </w:rPr>
        <w:t>deregulation</w:t>
      </w:r>
      <w:r w:rsidRPr="00C0484D">
        <w:rPr>
          <w:sz w:val="16"/>
        </w:rPr>
        <w:t xml:space="preserve"> in the transportation, banking, communications, and energy sectors were supposed to </w:t>
      </w:r>
      <w:r w:rsidRPr="00C0484D">
        <w:rPr>
          <w:u w:val="single"/>
        </w:rPr>
        <w:t>lead to</w:t>
      </w:r>
      <w:r w:rsidRPr="00C0484D">
        <w:rPr>
          <w:sz w:val="16"/>
        </w:rPr>
        <w:t xml:space="preserve"> lower prices and more competition without loss of service to rural areas or other high-cost consumers</w:t>
      </w:r>
      <w:proofErr w:type="gramStart"/>
      <w:r w:rsidRPr="00C0484D">
        <w:rPr>
          <w:sz w:val="16"/>
        </w:rPr>
        <w:t>.77</w:t>
      </w:r>
      <w:proofErr w:type="gramEnd"/>
      <w:r w:rsidRPr="00C0484D">
        <w:rPr>
          <w:sz w:val="16"/>
        </w:rPr>
        <w:t xml:space="preserve"> But the result has been the opposite in many places: </w:t>
      </w:r>
      <w:r w:rsidRPr="00F50005">
        <w:rPr>
          <w:rStyle w:val="Emphasis"/>
        </w:rPr>
        <w:t>loss of service</w:t>
      </w:r>
      <w:r w:rsidRPr="00F50005">
        <w:rPr>
          <w:u w:val="single"/>
        </w:rPr>
        <w:t xml:space="preserve">, </w:t>
      </w:r>
      <w:r w:rsidRPr="00F50005">
        <w:rPr>
          <w:rStyle w:val="Emphasis"/>
        </w:rPr>
        <w:t>higher prices</w:t>
      </w:r>
      <w:r w:rsidRPr="00F50005">
        <w:rPr>
          <w:u w:val="single"/>
        </w:rPr>
        <w:t xml:space="preserve">, and </w:t>
      </w:r>
      <w:r w:rsidRPr="00C0484D">
        <w:rPr>
          <w:rStyle w:val="Emphasis"/>
        </w:rPr>
        <w:t>less competition</w:t>
      </w:r>
      <w:r w:rsidRPr="00C0484D">
        <w:rPr>
          <w:sz w:val="16"/>
        </w:rPr>
        <w:t xml:space="preserve"> than ever before</w:t>
      </w:r>
      <w:proofErr w:type="gramStart"/>
      <w:r w:rsidRPr="00C0484D">
        <w:rPr>
          <w:sz w:val="16"/>
        </w:rPr>
        <w:t>.78</w:t>
      </w:r>
      <w:proofErr w:type="gramEnd"/>
    </w:p>
    <w:p w14:paraId="432B8BF2" w14:textId="77777777" w:rsidR="00F66749" w:rsidRPr="00C0484D" w:rsidRDefault="00F66749" w:rsidP="00F66749">
      <w:pPr>
        <w:rPr>
          <w:sz w:val="16"/>
        </w:rPr>
      </w:pPr>
      <w:r w:rsidRPr="00C0484D">
        <w:rPr>
          <w:highlight w:val="cyan"/>
          <w:u w:val="single"/>
        </w:rPr>
        <w:t>Privatization</w:t>
      </w:r>
      <w:r w:rsidRPr="00C0484D">
        <w:rPr>
          <w:sz w:val="16"/>
        </w:rPr>
        <w:t xml:space="preserve"> definitionally </w:t>
      </w:r>
      <w:r w:rsidRPr="00C0484D">
        <w:rPr>
          <w:highlight w:val="cyan"/>
          <w:u w:val="single"/>
        </w:rPr>
        <w:t xml:space="preserve">involved reducing </w:t>
      </w:r>
      <w:r w:rsidRPr="00C0484D">
        <w:rPr>
          <w:rStyle w:val="Emphasis"/>
          <w:highlight w:val="cyan"/>
        </w:rPr>
        <w:t>state capacity</w:t>
      </w:r>
      <w:r w:rsidRPr="00C0484D">
        <w:rPr>
          <w:sz w:val="16"/>
        </w:rPr>
        <w:t>: Rather than public actors operating public services directly, those services were outsourced to private corporations.79 But the results of a generation of privatization have not been higher quality services, lower prices for consumers, and reduced costs for government.80 In many cases, the consequences have been worse services, higher prices for consumers, and increased costs for government.81</w:t>
      </w:r>
    </w:p>
    <w:p w14:paraId="78A495EE" w14:textId="77777777" w:rsidR="00F66749" w:rsidRPr="00C0484D" w:rsidRDefault="00F66749" w:rsidP="00F66749">
      <w:pPr>
        <w:rPr>
          <w:sz w:val="16"/>
        </w:rPr>
      </w:pPr>
      <w:r w:rsidRPr="00C0484D">
        <w:rPr>
          <w:rStyle w:val="Emphasis"/>
          <w:highlight w:val="cyan"/>
        </w:rPr>
        <w:t>Trade liberalization</w:t>
      </w:r>
      <w:r w:rsidRPr="00C0484D">
        <w:rPr>
          <w:sz w:val="16"/>
        </w:rPr>
        <w:t xml:space="preserve"> has also </w:t>
      </w:r>
      <w:r w:rsidRPr="00C0484D">
        <w:rPr>
          <w:highlight w:val="cyan"/>
          <w:u w:val="single"/>
        </w:rPr>
        <w:t>weakened state capacity</w:t>
      </w:r>
      <w:r w:rsidRPr="00C0484D">
        <w:rPr>
          <w:sz w:val="16"/>
        </w:rPr>
        <w:t xml:space="preserve">, albeit in slightly more indirect ways. With the expansion of free trade agreements in the late 20th century, </w:t>
      </w:r>
      <w:r w:rsidRPr="00C0484D">
        <w:rPr>
          <w:u w:val="single"/>
        </w:rPr>
        <w:t>corporations moved manufacturing</w:t>
      </w:r>
      <w:r w:rsidRPr="00C0484D">
        <w:rPr>
          <w:sz w:val="16"/>
        </w:rPr>
        <w:t xml:space="preserve"> capacity </w:t>
      </w:r>
      <w:r w:rsidRPr="00C0484D">
        <w:rPr>
          <w:rStyle w:val="Emphasis"/>
        </w:rPr>
        <w:t>outside</w:t>
      </w:r>
      <w:r w:rsidRPr="00C0484D">
        <w:rPr>
          <w:sz w:val="16"/>
        </w:rPr>
        <w:t xml:space="preserve"> of the United States. </w:t>
      </w:r>
      <w:r w:rsidRPr="00C0484D">
        <w:rPr>
          <w:highlight w:val="cyan"/>
          <w:u w:val="single"/>
        </w:rPr>
        <w:t>The result was</w:t>
      </w:r>
      <w:r w:rsidRPr="00C0484D">
        <w:rPr>
          <w:u w:val="single"/>
        </w:rPr>
        <w:t xml:space="preserve"> not just losses in jobs</w:t>
      </w:r>
      <w:r w:rsidRPr="00C0484D">
        <w:rPr>
          <w:sz w:val="16"/>
        </w:rPr>
        <w:t xml:space="preserve"> and long-term economic distress for affected communities,82 </w:t>
      </w:r>
      <w:r w:rsidRPr="00C0484D">
        <w:rPr>
          <w:u w:val="single"/>
        </w:rPr>
        <w:t xml:space="preserve">but also </w:t>
      </w:r>
      <w:r w:rsidRPr="00C0484D">
        <w:rPr>
          <w:rStyle w:val="Emphasis"/>
          <w:highlight w:val="cyan"/>
        </w:rPr>
        <w:t>fragile supply chains</w:t>
      </w:r>
      <w:r w:rsidRPr="00C0484D">
        <w:rPr>
          <w:sz w:val="16"/>
        </w:rPr>
        <w:t xml:space="preserve">.83 When a crisis like COVID-19 occurs, </w:t>
      </w:r>
      <w:r w:rsidRPr="00C0484D">
        <w:rPr>
          <w:highlight w:val="cyan"/>
          <w:u w:val="single"/>
        </w:rPr>
        <w:t>the</w:t>
      </w:r>
      <w:r w:rsidRPr="00C0484D">
        <w:rPr>
          <w:u w:val="single"/>
        </w:rPr>
        <w:t xml:space="preserve"> state’s </w:t>
      </w:r>
      <w:r w:rsidRPr="00C0484D">
        <w:rPr>
          <w:highlight w:val="cyan"/>
          <w:u w:val="single"/>
        </w:rPr>
        <w:t>ability to provide</w:t>
      </w:r>
      <w:r w:rsidRPr="00C0484D">
        <w:rPr>
          <w:u w:val="single"/>
        </w:rPr>
        <w:t xml:space="preserve"> for </w:t>
      </w:r>
      <w:r w:rsidRPr="00C0484D">
        <w:rPr>
          <w:highlight w:val="cyan"/>
          <w:u w:val="single"/>
        </w:rPr>
        <w:t>materials</w:t>
      </w:r>
      <w:r w:rsidRPr="00C0484D">
        <w:rPr>
          <w:u w:val="single"/>
        </w:rPr>
        <w:t xml:space="preserve"> that have been offshored </w:t>
      </w:r>
      <w:r w:rsidRPr="00C0484D">
        <w:rPr>
          <w:highlight w:val="cyan"/>
          <w:u w:val="single"/>
        </w:rPr>
        <w:t xml:space="preserve">are </w:t>
      </w:r>
      <w:r w:rsidRPr="00C0484D">
        <w:rPr>
          <w:rStyle w:val="Emphasis"/>
          <w:highlight w:val="cyan"/>
        </w:rPr>
        <w:t>weakened</w:t>
      </w:r>
      <w:r w:rsidRPr="00C0484D">
        <w:rPr>
          <w:sz w:val="16"/>
        </w:rPr>
        <w:t xml:space="preserve">: It takes longer to spin up domestic production in the post-industrial era.84 </w:t>
      </w:r>
      <w:r w:rsidRPr="00C0484D">
        <w:rPr>
          <w:u w:val="single"/>
        </w:rPr>
        <w:t>The result</w:t>
      </w:r>
      <w:r w:rsidRPr="00C0484D">
        <w:rPr>
          <w:sz w:val="16"/>
        </w:rPr>
        <w:t xml:space="preserve"> of trade liberalization is </w:t>
      </w:r>
      <w:r w:rsidRPr="00C0484D">
        <w:rPr>
          <w:u w:val="single"/>
        </w:rPr>
        <w:t>a weakening of state capacity to ensure resilient responses to crisis</w:t>
      </w:r>
      <w:r w:rsidRPr="00C0484D">
        <w:rPr>
          <w:sz w:val="16"/>
        </w:rPr>
        <w:t>—in addition to the broader destruction of social and economic well-being.</w:t>
      </w:r>
    </w:p>
    <w:p w14:paraId="5D18D58D" w14:textId="77777777" w:rsidR="00F66749" w:rsidRPr="00C0484D" w:rsidRDefault="00F66749" w:rsidP="00F66749">
      <w:pPr>
        <w:rPr>
          <w:sz w:val="16"/>
        </w:rPr>
      </w:pPr>
      <w:r w:rsidRPr="00C0484D">
        <w:rPr>
          <w:sz w:val="16"/>
        </w:rPr>
        <w:t xml:space="preserve">Additionally, </w:t>
      </w:r>
      <w:r w:rsidRPr="00C0484D">
        <w:rPr>
          <w:highlight w:val="cyan"/>
          <w:u w:val="single"/>
        </w:rPr>
        <w:t>fiscal austerity</w:t>
      </w:r>
      <w:r w:rsidRPr="00C0484D">
        <w:rPr>
          <w:sz w:val="16"/>
        </w:rPr>
        <w:t xml:space="preserve"> coupled with trickle-down tax policies </w:t>
      </w:r>
      <w:r w:rsidRPr="00C0484D">
        <w:rPr>
          <w:u w:val="single"/>
        </w:rPr>
        <w:t xml:space="preserve">have </w:t>
      </w:r>
      <w:r w:rsidRPr="00C0484D">
        <w:rPr>
          <w:rStyle w:val="Emphasis"/>
          <w:highlight w:val="cyan"/>
        </w:rPr>
        <w:t>sapped</w:t>
      </w:r>
      <w:r w:rsidRPr="00C0484D">
        <w:rPr>
          <w:highlight w:val="cyan"/>
          <w:u w:val="single"/>
        </w:rPr>
        <w:t xml:space="preserve"> state capacity</w:t>
      </w:r>
      <w:r w:rsidRPr="00C0484D">
        <w:rPr>
          <w:sz w:val="16"/>
        </w:rPr>
        <w:t xml:space="preserve">. Rather than adopting policies that increase taxes and using revenues to improve public services, </w:t>
      </w:r>
      <w:r w:rsidRPr="00C0484D">
        <w:rPr>
          <w:highlight w:val="cyan"/>
          <w:u w:val="single"/>
        </w:rPr>
        <w:t>tax cuts</w:t>
      </w:r>
      <w:r w:rsidRPr="00C0484D">
        <w:rPr>
          <w:sz w:val="16"/>
        </w:rPr>
        <w:t xml:space="preserve"> have </w:t>
      </w:r>
      <w:r w:rsidRPr="00C0484D">
        <w:rPr>
          <w:rStyle w:val="Emphasis"/>
          <w:highlight w:val="cyan"/>
        </w:rPr>
        <w:t>increased</w:t>
      </w:r>
      <w:r w:rsidRPr="00C0484D">
        <w:rPr>
          <w:highlight w:val="cyan"/>
          <w:u w:val="single"/>
        </w:rPr>
        <w:t xml:space="preserve"> deficits and created</w:t>
      </w:r>
      <w:r w:rsidRPr="00C0484D">
        <w:rPr>
          <w:u w:val="single"/>
        </w:rPr>
        <w:t xml:space="preserve"> political </w:t>
      </w:r>
      <w:r w:rsidRPr="00C0484D">
        <w:rPr>
          <w:rStyle w:val="Emphasis"/>
          <w:highlight w:val="cyan"/>
        </w:rPr>
        <w:t>pressure</w:t>
      </w:r>
      <w:r w:rsidRPr="00C0484D">
        <w:rPr>
          <w:highlight w:val="cyan"/>
          <w:u w:val="single"/>
        </w:rPr>
        <w:t xml:space="preserve"> for</w:t>
      </w:r>
      <w:r w:rsidRPr="00C0484D">
        <w:rPr>
          <w:u w:val="single"/>
        </w:rPr>
        <w:t xml:space="preserve"> public sector </w:t>
      </w:r>
      <w:r w:rsidRPr="00C0484D">
        <w:rPr>
          <w:rStyle w:val="Emphasis"/>
          <w:highlight w:val="cyan"/>
        </w:rPr>
        <w:t>spending cuts</w:t>
      </w:r>
      <w:r w:rsidRPr="00C0484D">
        <w:rPr>
          <w:u w:val="single"/>
        </w:rPr>
        <w:t>; this</w:t>
      </w:r>
      <w:r w:rsidRPr="00C0484D">
        <w:rPr>
          <w:sz w:val="16"/>
        </w:rPr>
        <w:t xml:space="preserve">, in turn, </w:t>
      </w:r>
      <w:r w:rsidRPr="00C0484D">
        <w:rPr>
          <w:u w:val="single"/>
        </w:rPr>
        <w:t>weakens state capacity</w:t>
      </w:r>
      <w:r w:rsidRPr="00C0484D">
        <w:rPr>
          <w:sz w:val="16"/>
        </w:rPr>
        <w:t>.85 The state’s inability to deliver effectively for people due to insufficient resources then leads to further antigovernment sentiments and advocacy.86 The result is a reinforcing loop. Even in the cases in which tax-and-transfer schemes to subsidize those whom the market has left behind have been adopted, they have often failed to provide sufficient service, despite enormous sums of money that have been appropriated.87</w:t>
      </w:r>
    </w:p>
    <w:p w14:paraId="1CC57970" w14:textId="77777777" w:rsidR="00F66749" w:rsidRPr="001E0416" w:rsidRDefault="00F66749" w:rsidP="00F66749">
      <w:pPr>
        <w:pStyle w:val="Heading4"/>
        <w:rPr>
          <w:rFonts w:cs="Times New Roman"/>
        </w:rPr>
      </w:pPr>
      <w:r>
        <w:t xml:space="preserve">5. </w:t>
      </w:r>
      <w:r w:rsidRPr="001E0416">
        <w:rPr>
          <w:rFonts w:cs="Times New Roman"/>
        </w:rPr>
        <w:t xml:space="preserve">Warming isn’t existential---consensus of scientists AND climate trends </w:t>
      </w:r>
      <w:r w:rsidRPr="001E0416">
        <w:rPr>
          <w:rFonts w:cs="Times New Roman"/>
          <w:u w:val="single"/>
        </w:rPr>
        <w:t>disprove</w:t>
      </w:r>
      <w:r w:rsidRPr="001E0416">
        <w:rPr>
          <w:rFonts w:cs="Times New Roman"/>
        </w:rPr>
        <w:t xml:space="preserve"> their </w:t>
      </w:r>
      <w:r w:rsidRPr="001E0416">
        <w:rPr>
          <w:rFonts w:cs="Times New Roman"/>
          <w:u w:val="single"/>
        </w:rPr>
        <w:t>worst-case scenarios</w:t>
      </w:r>
      <w:r w:rsidRPr="001E0416">
        <w:rPr>
          <w:rFonts w:cs="Times New Roman"/>
        </w:rPr>
        <w:t>.</w:t>
      </w:r>
    </w:p>
    <w:p w14:paraId="5ED070C9" w14:textId="77777777" w:rsidR="00F66749" w:rsidRPr="001E0416" w:rsidRDefault="00F66749" w:rsidP="00F66749">
      <w:r w:rsidRPr="001E0416">
        <w:t xml:space="preserve">Mark A. </w:t>
      </w:r>
      <w:r w:rsidRPr="001E0416">
        <w:rPr>
          <w:rStyle w:val="Style13ptBold"/>
        </w:rPr>
        <w:t>Bucknam 23</w:t>
      </w:r>
      <w:r w:rsidRPr="001E0416">
        <w:t>, Professor of National Security Strategy and the Director of Research and Writing at the National War College, PhD in War Studies from King’s College, University of London, Master of Science degree in materials science and engineering from Virginia Tech, “Climate change and national security,” Comparative Strategy, Vol. 42, Issue 2, T&amp;F Online via Michigan State University Libraries, https://doi.org/10.1080/01495933.2023.2182108</w:t>
      </w:r>
    </w:p>
    <w:p w14:paraId="7D83CA93" w14:textId="77777777" w:rsidR="00F66749" w:rsidRPr="001E0416" w:rsidRDefault="00F66749" w:rsidP="00F66749">
      <w:pPr>
        <w:rPr>
          <w:sz w:val="16"/>
        </w:rPr>
      </w:pPr>
      <w:r w:rsidRPr="001E0416">
        <w:rPr>
          <w:sz w:val="16"/>
        </w:rPr>
        <w:t>Unsettled science</w:t>
      </w:r>
    </w:p>
    <w:p w14:paraId="43FF5766" w14:textId="77777777" w:rsidR="00F66749" w:rsidRPr="001E0416" w:rsidRDefault="00F66749" w:rsidP="00F66749">
      <w:pPr>
        <w:rPr>
          <w:sz w:val="16"/>
        </w:rPr>
      </w:pPr>
      <w:r w:rsidRPr="001E0416">
        <w:rPr>
          <w:rStyle w:val="StyleUnderline"/>
        </w:rPr>
        <w:t xml:space="preserve">We should begin with </w:t>
      </w:r>
      <w:r w:rsidRPr="001E0416">
        <w:rPr>
          <w:rStyle w:val="Emphasis"/>
        </w:rPr>
        <w:t>humility</w:t>
      </w:r>
      <w:r w:rsidRPr="001E0416">
        <w:rPr>
          <w:sz w:val="16"/>
        </w:rPr>
        <w:t xml:space="preserve"> </w:t>
      </w:r>
      <w:r w:rsidRPr="001E0416">
        <w:rPr>
          <w:rStyle w:val="StyleUnderline"/>
        </w:rPr>
        <w:t>about</w:t>
      </w:r>
      <w:r w:rsidRPr="001E0416">
        <w:rPr>
          <w:sz w:val="16"/>
        </w:rPr>
        <w:t xml:space="preserve"> the </w:t>
      </w:r>
      <w:r w:rsidRPr="001E0416">
        <w:rPr>
          <w:rStyle w:val="StyleUnderline"/>
        </w:rPr>
        <w:t>limits of human understanding of Earth’s climate</w:t>
      </w:r>
      <w:r w:rsidRPr="001E0416">
        <w:rPr>
          <w:sz w:val="16"/>
        </w:rPr>
        <w:t xml:space="preserve"> and by acknowledging the diversity of views among respected scientists and other experts. </w:t>
      </w:r>
      <w:r w:rsidRPr="001E0416">
        <w:rPr>
          <w:rStyle w:val="StyleUnderline"/>
        </w:rPr>
        <w:t xml:space="preserve">Scientific understanding of Earth’s climate is </w:t>
      </w:r>
      <w:r w:rsidRPr="001E0416">
        <w:rPr>
          <w:rStyle w:val="Emphasis"/>
        </w:rPr>
        <w:t>hampered</w:t>
      </w:r>
      <w:r w:rsidRPr="001E0416">
        <w:rPr>
          <w:rStyle w:val="StyleUnderline"/>
        </w:rPr>
        <w:t xml:space="preserve"> by</w:t>
      </w:r>
      <w:r w:rsidRPr="001E0416">
        <w:rPr>
          <w:sz w:val="16"/>
        </w:rPr>
        <w:t xml:space="preserve"> the </w:t>
      </w:r>
      <w:r w:rsidRPr="001E0416">
        <w:rPr>
          <w:rStyle w:val="Emphasis"/>
        </w:rPr>
        <w:t>dearth</w:t>
      </w:r>
      <w:r w:rsidRPr="001E0416">
        <w:rPr>
          <w:rStyle w:val="StyleUnderline"/>
        </w:rPr>
        <w:t xml:space="preserve"> of </w:t>
      </w:r>
      <w:r w:rsidRPr="001E0416">
        <w:rPr>
          <w:rStyle w:val="Emphasis"/>
        </w:rPr>
        <w:t>reliable data</w:t>
      </w:r>
      <w:r w:rsidRPr="001E0416">
        <w:rPr>
          <w:sz w:val="16"/>
        </w:rPr>
        <w:t xml:space="preserve">—geographically, over time, and especially for the oceans; the </w:t>
      </w:r>
      <w:r w:rsidRPr="001E0416">
        <w:rPr>
          <w:rStyle w:val="StyleUnderline"/>
        </w:rPr>
        <w:t>incomplete understanding of</w:t>
      </w:r>
      <w:r w:rsidRPr="001E0416">
        <w:rPr>
          <w:sz w:val="16"/>
        </w:rPr>
        <w:t xml:space="preserve"> the many </w:t>
      </w:r>
      <w:r w:rsidRPr="001E0416">
        <w:rPr>
          <w:rStyle w:val="StyleUnderline"/>
        </w:rPr>
        <w:t>interacting natural drivers</w:t>
      </w:r>
      <w:r w:rsidRPr="001E0416">
        <w:rPr>
          <w:sz w:val="16"/>
        </w:rPr>
        <w:t xml:space="preserve"> of climate change; </w:t>
      </w:r>
      <w:r w:rsidRPr="001E0416">
        <w:rPr>
          <w:rStyle w:val="StyleUnderline"/>
        </w:rPr>
        <w:t xml:space="preserve">and, relatedly, the </w:t>
      </w:r>
      <w:r w:rsidRPr="001E0416">
        <w:rPr>
          <w:rStyle w:val="Emphasis"/>
        </w:rPr>
        <w:t>inability</w:t>
      </w:r>
      <w:r w:rsidRPr="001E0416">
        <w:rPr>
          <w:rStyle w:val="StyleUnderline"/>
        </w:rPr>
        <w:t xml:space="preserve"> to </w:t>
      </w:r>
      <w:r w:rsidRPr="001E0416">
        <w:rPr>
          <w:rStyle w:val="Emphasis"/>
        </w:rPr>
        <w:t>accurately model</w:t>
      </w:r>
      <w:r w:rsidRPr="001E0416">
        <w:rPr>
          <w:sz w:val="16"/>
        </w:rPr>
        <w:t xml:space="preserve"> the </w:t>
      </w:r>
      <w:r w:rsidRPr="001E0416">
        <w:rPr>
          <w:rStyle w:val="StyleUnderline"/>
        </w:rPr>
        <w:t>climate</w:t>
      </w:r>
      <w:r w:rsidRPr="001E0416">
        <w:rPr>
          <w:sz w:val="16"/>
        </w:rPr>
        <w:t xml:space="preserve">.Footnote18 </w:t>
      </w:r>
      <w:r w:rsidRPr="001E0416">
        <w:rPr>
          <w:rStyle w:val="StyleUnderline"/>
        </w:rPr>
        <w:t>As</w:t>
      </w:r>
      <w:r w:rsidRPr="001E0416">
        <w:rPr>
          <w:sz w:val="16"/>
        </w:rPr>
        <w:t xml:space="preserve"> the </w:t>
      </w:r>
      <w:r w:rsidRPr="001E0416">
        <w:rPr>
          <w:rStyle w:val="StyleUnderline"/>
        </w:rPr>
        <w:t>IPCC has admitted</w:t>
      </w:r>
      <w:r w:rsidRPr="001E0416">
        <w:rPr>
          <w:sz w:val="16"/>
        </w:rPr>
        <w:t xml:space="preserve">, “The climate system is a coupled non-linear chaotic system, and therefore the </w:t>
      </w:r>
      <w:r w:rsidRPr="001E0416">
        <w:rPr>
          <w:rStyle w:val="Emphasis"/>
        </w:rPr>
        <w:t>long-term prediction</w:t>
      </w:r>
      <w:r w:rsidRPr="001E0416">
        <w:rPr>
          <w:rStyle w:val="StyleUnderline"/>
        </w:rPr>
        <w:t xml:space="preserve"> of future climate states is </w:t>
      </w:r>
      <w:r w:rsidRPr="001E0416">
        <w:rPr>
          <w:rStyle w:val="Emphasis"/>
        </w:rPr>
        <w:t>not possible</w:t>
      </w:r>
      <w:r w:rsidRPr="001E0416">
        <w:rPr>
          <w:sz w:val="16"/>
        </w:rPr>
        <w:t xml:space="preserve">.”Footnote19 The climate’s complexity, the insufficiency of data, and the imperfect state of scientific understanding combine to help explain why </w:t>
      </w:r>
      <w:r w:rsidRPr="001E0416">
        <w:rPr>
          <w:rStyle w:val="StyleUnderline"/>
        </w:rPr>
        <w:t xml:space="preserve">there is </w:t>
      </w:r>
      <w:r w:rsidRPr="001E0416">
        <w:rPr>
          <w:rStyle w:val="Emphasis"/>
        </w:rPr>
        <w:t>not</w:t>
      </w:r>
      <w:r w:rsidRPr="001E0416">
        <w:rPr>
          <w:rStyle w:val="StyleUnderline"/>
        </w:rPr>
        <w:t xml:space="preserve"> now, nor has there ever been, </w:t>
      </w:r>
      <w:r w:rsidRPr="001E0416">
        <w:rPr>
          <w:rStyle w:val="Emphasis"/>
        </w:rPr>
        <w:t>anything</w:t>
      </w:r>
      <w:r w:rsidRPr="001E0416">
        <w:rPr>
          <w:rStyle w:val="StyleUnderline"/>
        </w:rPr>
        <w:t xml:space="preserve"> like the oft cited </w:t>
      </w:r>
      <w:r w:rsidRPr="001E0416">
        <w:rPr>
          <w:rStyle w:val="Emphasis"/>
        </w:rPr>
        <w:t>97 percent</w:t>
      </w:r>
      <w:r w:rsidRPr="001E0416">
        <w:rPr>
          <w:rStyle w:val="StyleUnderline"/>
        </w:rPr>
        <w:t xml:space="preserve"> of </w:t>
      </w:r>
      <w:r w:rsidRPr="001E0416">
        <w:rPr>
          <w:rStyle w:val="Emphasis"/>
        </w:rPr>
        <w:t>scientists</w:t>
      </w:r>
      <w:r w:rsidRPr="001E0416">
        <w:rPr>
          <w:rStyle w:val="StyleUnderline"/>
        </w:rPr>
        <w:t xml:space="preserve"> who believe in catastrophic, [</w:t>
      </w:r>
      <w:r w:rsidRPr="001E0416">
        <w:rPr>
          <w:rStyle w:val="Emphasis"/>
        </w:rPr>
        <w:t>anthropogenic</w:t>
      </w:r>
      <w:r w:rsidRPr="001E0416">
        <w:rPr>
          <w:rStyle w:val="StyleUnderline"/>
        </w:rPr>
        <w:t>]</w:t>
      </w:r>
      <w:r w:rsidRPr="001E0416">
        <w:rPr>
          <w:sz w:val="16"/>
        </w:rPr>
        <w:t xml:space="preserve"> manmade </w:t>
      </w:r>
      <w:r w:rsidRPr="001E0416">
        <w:rPr>
          <w:rStyle w:val="StyleUnderline"/>
        </w:rPr>
        <w:t xml:space="preserve">global warming or </w:t>
      </w:r>
      <w:r w:rsidRPr="001E0416">
        <w:rPr>
          <w:rStyle w:val="Emphasis"/>
        </w:rPr>
        <w:t>climate change</w:t>
      </w:r>
      <w:r w:rsidRPr="001E0416">
        <w:rPr>
          <w:sz w:val="16"/>
        </w:rPr>
        <w:t xml:space="preserve">.Footnote20 Probably the </w:t>
      </w:r>
      <w:r w:rsidRPr="001E0416">
        <w:rPr>
          <w:rStyle w:val="StyleUnderline"/>
        </w:rPr>
        <w:t>most notorious “</w:t>
      </w:r>
      <w:r w:rsidRPr="00F42EE0">
        <w:rPr>
          <w:rStyle w:val="Emphasis"/>
          <w:highlight w:val="cyan"/>
        </w:rPr>
        <w:t>survey</w:t>
      </w:r>
      <w:r w:rsidRPr="001E0416">
        <w:rPr>
          <w:rStyle w:val="StyleUnderline"/>
        </w:rPr>
        <w:t>”</w:t>
      </w:r>
      <w:r w:rsidRPr="001E0416">
        <w:rPr>
          <w:sz w:val="16"/>
        </w:rPr>
        <w:t xml:space="preserve"> purporting </w:t>
      </w:r>
      <w:r w:rsidRPr="00F42EE0">
        <w:rPr>
          <w:rStyle w:val="StyleUnderline"/>
          <w:highlight w:val="cyan"/>
        </w:rPr>
        <w:t>to demonstrate</w:t>
      </w:r>
      <w:r w:rsidRPr="001E0416">
        <w:rPr>
          <w:sz w:val="16"/>
        </w:rPr>
        <w:t xml:space="preserve"> the </w:t>
      </w:r>
      <w:r w:rsidRPr="00F42EE0">
        <w:rPr>
          <w:rStyle w:val="Emphasis"/>
          <w:highlight w:val="cyan"/>
        </w:rPr>
        <w:t>97-percent</w:t>
      </w:r>
      <w:r w:rsidRPr="001E0416">
        <w:rPr>
          <w:sz w:val="16"/>
        </w:rPr>
        <w:t xml:space="preserve"> claim </w:t>
      </w:r>
      <w:r w:rsidRPr="001E0416">
        <w:rPr>
          <w:rStyle w:val="StyleUnderline"/>
        </w:rPr>
        <w:t xml:space="preserve">was </w:t>
      </w:r>
      <w:r w:rsidRPr="00F42EE0">
        <w:rPr>
          <w:rStyle w:val="StyleUnderline"/>
          <w:highlight w:val="cyan"/>
        </w:rPr>
        <w:t>found</w:t>
      </w:r>
      <w:r w:rsidRPr="001E0416">
        <w:rPr>
          <w:rStyle w:val="StyleUnderline"/>
        </w:rPr>
        <w:t xml:space="preserve"> on closer examination to show </w:t>
      </w:r>
      <w:r w:rsidRPr="001E0416">
        <w:rPr>
          <w:rStyle w:val="Emphasis"/>
        </w:rPr>
        <w:t xml:space="preserve">at most </w:t>
      </w:r>
      <w:r w:rsidRPr="00F42EE0">
        <w:rPr>
          <w:rStyle w:val="Emphasis"/>
          <w:highlight w:val="cyan"/>
        </w:rPr>
        <w:t>0.5 percent</w:t>
      </w:r>
      <w:r w:rsidRPr="00F42EE0">
        <w:rPr>
          <w:rStyle w:val="StyleUnderline"/>
          <w:highlight w:val="cyan"/>
        </w:rPr>
        <w:t xml:space="preserve"> of papers</w:t>
      </w:r>
      <w:r w:rsidRPr="001E0416">
        <w:rPr>
          <w:rStyle w:val="StyleUnderline"/>
        </w:rPr>
        <w:t xml:space="preserve"> in the </w:t>
      </w:r>
      <w:r w:rsidRPr="001E0416">
        <w:rPr>
          <w:rStyle w:val="Emphasis"/>
        </w:rPr>
        <w:t>survey</w:t>
      </w:r>
      <w:r w:rsidRPr="001E0416">
        <w:rPr>
          <w:rStyle w:val="StyleUnderline"/>
        </w:rPr>
        <w:t xml:space="preserve"> </w:t>
      </w:r>
      <w:r w:rsidRPr="00F42EE0">
        <w:rPr>
          <w:rStyle w:val="StyleUnderline"/>
          <w:highlight w:val="cyan"/>
        </w:rPr>
        <w:t>advanced</w:t>
      </w:r>
      <w:r w:rsidRPr="001E0416">
        <w:rPr>
          <w:sz w:val="16"/>
        </w:rPr>
        <w:t xml:space="preserve"> the </w:t>
      </w:r>
      <w:r w:rsidRPr="001E0416">
        <w:rPr>
          <w:rStyle w:val="StyleUnderline"/>
        </w:rPr>
        <w:t>notion that</w:t>
      </w:r>
      <w:r w:rsidRPr="001E0416">
        <w:rPr>
          <w:sz w:val="16"/>
        </w:rPr>
        <w:t xml:space="preserve"> manmade </w:t>
      </w:r>
      <w:r w:rsidRPr="001E0416">
        <w:rPr>
          <w:rStyle w:val="Emphasis"/>
        </w:rPr>
        <w:t xml:space="preserve">global </w:t>
      </w:r>
      <w:r w:rsidRPr="00F42EE0">
        <w:rPr>
          <w:rStyle w:val="Emphasis"/>
          <w:highlight w:val="cyan"/>
        </w:rPr>
        <w:t>warming</w:t>
      </w:r>
      <w:r w:rsidRPr="00F42EE0">
        <w:rPr>
          <w:rStyle w:val="StyleUnderline"/>
          <w:highlight w:val="cyan"/>
        </w:rPr>
        <w:t xml:space="preserve"> posed a</w:t>
      </w:r>
      <w:r w:rsidRPr="001E0416">
        <w:rPr>
          <w:rStyle w:val="StyleUnderline"/>
        </w:rPr>
        <w:t xml:space="preserve"> threat of </w:t>
      </w:r>
      <w:r w:rsidRPr="00F42EE0">
        <w:rPr>
          <w:rStyle w:val="Emphasis"/>
          <w:highlight w:val="cyan"/>
        </w:rPr>
        <w:t>crisis</w:t>
      </w:r>
      <w:r w:rsidRPr="001E0416">
        <w:rPr>
          <w:rStyle w:val="Emphasis"/>
        </w:rPr>
        <w:t xml:space="preserve"> proportions</w:t>
      </w:r>
      <w:r w:rsidRPr="001E0416">
        <w:rPr>
          <w:sz w:val="16"/>
        </w:rPr>
        <w:t xml:space="preserve">.Footnote21 </w:t>
      </w:r>
      <w:r w:rsidRPr="001E0416">
        <w:rPr>
          <w:rStyle w:val="StyleUnderline"/>
        </w:rPr>
        <w:t xml:space="preserve">There are </w:t>
      </w:r>
      <w:r w:rsidRPr="00F42EE0">
        <w:rPr>
          <w:rStyle w:val="Emphasis"/>
          <w:highlight w:val="cyan"/>
        </w:rPr>
        <w:t>many respected scientists</w:t>
      </w:r>
      <w:r w:rsidRPr="001E0416">
        <w:rPr>
          <w:rStyle w:val="StyleUnderline"/>
        </w:rPr>
        <w:t xml:space="preserve">, including </w:t>
      </w:r>
      <w:r w:rsidRPr="001E0416">
        <w:rPr>
          <w:rStyle w:val="Emphasis"/>
        </w:rPr>
        <w:t>former lead-authors</w:t>
      </w:r>
      <w:r w:rsidRPr="001E0416">
        <w:rPr>
          <w:rStyle w:val="StyleUnderline"/>
        </w:rPr>
        <w:t xml:space="preserve"> of</w:t>
      </w:r>
      <w:r w:rsidRPr="001E0416">
        <w:rPr>
          <w:sz w:val="16"/>
        </w:rPr>
        <w:t xml:space="preserve"> the highly </w:t>
      </w:r>
      <w:r w:rsidRPr="001E0416">
        <w:rPr>
          <w:rStyle w:val="StyleUnderline"/>
        </w:rPr>
        <w:t xml:space="preserve">touted </w:t>
      </w:r>
      <w:r w:rsidRPr="001E0416">
        <w:rPr>
          <w:rStyle w:val="Emphasis"/>
        </w:rPr>
        <w:t>IPCC reports</w:t>
      </w:r>
      <w:r w:rsidRPr="001E0416">
        <w:rPr>
          <w:rStyle w:val="StyleUnderline"/>
        </w:rPr>
        <w:t xml:space="preserve">, who are </w:t>
      </w:r>
      <w:r w:rsidRPr="00F42EE0">
        <w:rPr>
          <w:rStyle w:val="Emphasis"/>
          <w:highlight w:val="cyan"/>
        </w:rPr>
        <w:t>skeptical</w:t>
      </w:r>
      <w:r w:rsidRPr="00F42EE0">
        <w:rPr>
          <w:rStyle w:val="StyleUnderline"/>
          <w:highlight w:val="cyan"/>
        </w:rPr>
        <w:t xml:space="preserve"> of</w:t>
      </w:r>
      <w:r w:rsidRPr="001E0416">
        <w:rPr>
          <w:sz w:val="16"/>
        </w:rPr>
        <w:t xml:space="preserve"> the theory of human-induced, </w:t>
      </w:r>
      <w:r w:rsidRPr="00F42EE0">
        <w:rPr>
          <w:rStyle w:val="Emphasis"/>
          <w:highlight w:val="cyan"/>
        </w:rPr>
        <w:t>catastrophic climate change</w:t>
      </w:r>
      <w:r w:rsidRPr="001E0416">
        <w:rPr>
          <w:rStyle w:val="StyleUnderline"/>
        </w:rPr>
        <w:t xml:space="preserve"> and exasperated by</w:t>
      </w:r>
      <w:r w:rsidRPr="001E0416">
        <w:rPr>
          <w:sz w:val="16"/>
        </w:rPr>
        <w:t xml:space="preserve"> the </w:t>
      </w:r>
      <w:r w:rsidRPr="001E0416">
        <w:rPr>
          <w:rStyle w:val="StyleUnderline"/>
        </w:rPr>
        <w:t xml:space="preserve">hype and deceptions surrounding </w:t>
      </w:r>
      <w:r w:rsidRPr="001E0416">
        <w:rPr>
          <w:rStyle w:val="Emphasis"/>
        </w:rPr>
        <w:t>climate change</w:t>
      </w:r>
      <w:r w:rsidRPr="001E0416">
        <w:rPr>
          <w:sz w:val="16"/>
        </w:rPr>
        <w:t>.Footnote22</w:t>
      </w:r>
    </w:p>
    <w:p w14:paraId="35C8B068" w14:textId="77777777" w:rsidR="00F66749" w:rsidRPr="001E0416" w:rsidRDefault="00F66749" w:rsidP="00F66749">
      <w:pPr>
        <w:rPr>
          <w:sz w:val="16"/>
        </w:rPr>
      </w:pPr>
      <w:r w:rsidRPr="001E0416">
        <w:rPr>
          <w:sz w:val="16"/>
        </w:rPr>
        <w:t xml:space="preserve">Dr. Steven Koonin, an eminent theoretical physicist who served as Under Secretary of Energy for Science and Innovation in President Barak Obama’s first term, probably did more than anyone to expose and explain this </w:t>
      </w:r>
      <w:proofErr w:type="gramStart"/>
      <w:r w:rsidRPr="001E0416">
        <w:rPr>
          <w:sz w:val="16"/>
        </w:rPr>
        <w:t>state of affairs</w:t>
      </w:r>
      <w:proofErr w:type="gramEnd"/>
      <w:r w:rsidRPr="001E0416">
        <w:rPr>
          <w:sz w:val="16"/>
        </w:rPr>
        <w:t xml:space="preserve"> in his 2021 book Unsettled: What Climate Science Tells Us, What It Doesn’t, and Why It Matters. As Koonin noted, the </w:t>
      </w:r>
      <w:r w:rsidRPr="001E0416">
        <w:rPr>
          <w:rStyle w:val="StyleUnderline"/>
        </w:rPr>
        <w:t xml:space="preserve">situation is ripe for </w:t>
      </w:r>
      <w:r w:rsidRPr="001E0416">
        <w:rPr>
          <w:rStyle w:val="Emphasis"/>
        </w:rPr>
        <w:t>confirmation bias</w:t>
      </w:r>
      <w:r w:rsidRPr="001E0416">
        <w:rPr>
          <w:sz w:val="16"/>
        </w:rPr>
        <w:t xml:space="preserve">: “the </w:t>
      </w:r>
      <w:r w:rsidRPr="001E0416">
        <w:rPr>
          <w:rStyle w:val="StyleUnderline"/>
        </w:rPr>
        <w:t xml:space="preserve">science is </w:t>
      </w:r>
      <w:r w:rsidRPr="001E0416">
        <w:rPr>
          <w:rStyle w:val="Emphasis"/>
        </w:rPr>
        <w:t>unsettled</w:t>
      </w:r>
      <w:r w:rsidRPr="001E0416">
        <w:rPr>
          <w:rStyle w:val="StyleUnderline"/>
        </w:rPr>
        <w:t xml:space="preserve"> enough that </w:t>
      </w:r>
      <w:r w:rsidRPr="001E0416">
        <w:rPr>
          <w:rStyle w:val="Emphasis"/>
        </w:rPr>
        <w:t>any unusual weather</w:t>
      </w:r>
      <w:r w:rsidRPr="001E0416">
        <w:rPr>
          <w:rStyle w:val="StyleUnderline"/>
        </w:rPr>
        <w:t xml:space="preserve"> can be ‘</w:t>
      </w:r>
      <w:r w:rsidRPr="001E0416">
        <w:rPr>
          <w:rStyle w:val="Emphasis"/>
        </w:rPr>
        <w:t>attributed’</w:t>
      </w:r>
      <w:r w:rsidRPr="001E0416">
        <w:rPr>
          <w:rStyle w:val="StyleUnderline"/>
        </w:rPr>
        <w:t xml:space="preserve"> to </w:t>
      </w:r>
      <w:r w:rsidRPr="001E0416">
        <w:rPr>
          <w:rStyle w:val="Emphasis"/>
        </w:rPr>
        <w:t>human influence</w:t>
      </w:r>
      <w:r w:rsidRPr="001E0416">
        <w:rPr>
          <w:sz w:val="16"/>
        </w:rPr>
        <w:t xml:space="preserve">.”Footnote23 </w:t>
      </w:r>
      <w:r w:rsidRPr="001E0416">
        <w:rPr>
          <w:rStyle w:val="StyleUnderline"/>
        </w:rPr>
        <w:t>Unfortunately, those who challenge climate catastrophism are often attacked as climate deniers</w:t>
      </w:r>
      <w:r w:rsidRPr="001E0416">
        <w:rPr>
          <w:sz w:val="16"/>
        </w:rPr>
        <w:t xml:space="preserve"> and suppressed, making it risky for young up-and-coming scientists to express even the slightest dissent with the dominant narrative about scientific consensus of a pending human-caused climate catastrophe.Footnote24 This probably explains why it is mostly the well-established, retired, or about-to-retire experts—such as Richard Lindzen, Judith Curry, and Patrick Moore—who challenge the dogma of manmade, catastrophic climate change and highlight the significant limits to human understanding of Earth’s climate and humankind’s impact on it.Footnote25</w:t>
      </w:r>
    </w:p>
    <w:p w14:paraId="6F246324" w14:textId="77777777" w:rsidR="00F66749" w:rsidRPr="001E0416" w:rsidRDefault="00F66749" w:rsidP="00F66749">
      <w:pPr>
        <w:rPr>
          <w:sz w:val="16"/>
        </w:rPr>
      </w:pPr>
      <w:r w:rsidRPr="001E0416">
        <w:rPr>
          <w:sz w:val="16"/>
        </w:rPr>
        <w:t>Evidence of a non-crisis</w:t>
      </w:r>
    </w:p>
    <w:p w14:paraId="61FC425A" w14:textId="77777777" w:rsidR="00F66749" w:rsidRPr="001E0416" w:rsidRDefault="00F66749" w:rsidP="00F66749">
      <w:pPr>
        <w:rPr>
          <w:sz w:val="16"/>
        </w:rPr>
      </w:pPr>
      <w:r w:rsidRPr="001E0416">
        <w:rPr>
          <w:sz w:val="16"/>
        </w:rPr>
        <w:t xml:space="preserve">One of the main reasons the science remains unsettled and that </w:t>
      </w:r>
      <w:proofErr w:type="gramStart"/>
      <w:r w:rsidRPr="001E0416">
        <w:rPr>
          <w:sz w:val="16"/>
        </w:rPr>
        <w:t xml:space="preserve">more and </w:t>
      </w:r>
      <w:r w:rsidRPr="001E0416">
        <w:rPr>
          <w:rStyle w:val="StyleUnderline"/>
        </w:rPr>
        <w:t>more</w:t>
      </w:r>
      <w:proofErr w:type="gramEnd"/>
      <w:r w:rsidRPr="001E0416">
        <w:rPr>
          <w:rStyle w:val="StyleUnderline"/>
        </w:rPr>
        <w:t xml:space="preserve"> scientists appear comfortable </w:t>
      </w:r>
      <w:proofErr w:type="gramStart"/>
      <w:r w:rsidRPr="001E0416">
        <w:rPr>
          <w:rStyle w:val="StyleUnderline"/>
        </w:rPr>
        <w:t>bucking</w:t>
      </w:r>
      <w:proofErr w:type="gramEnd"/>
      <w:r w:rsidRPr="001E0416">
        <w:rPr>
          <w:sz w:val="16"/>
        </w:rPr>
        <w:t xml:space="preserve"> the </w:t>
      </w:r>
      <w:r w:rsidRPr="001E0416">
        <w:rPr>
          <w:rStyle w:val="StyleUnderline"/>
        </w:rPr>
        <w:t>prevailing narrative is the failure of the observed climate to conform to so many dire projections. For more than three decades, a chorus of environmentalists, geologists, and climate scientists have warned</w:t>
      </w:r>
      <w:r w:rsidRPr="001E0416">
        <w:rPr>
          <w:sz w:val="16"/>
        </w:rPr>
        <w:t xml:space="preserve"> that mounting levels of greenhouse gases in Earth’s atmosphere were leading to extreme weather events, including more numerous and more severe hurricanes, more numerous and extreme tornadoes, more frequent and intense heatwaves, more continuous and ferocious wildfires, more widespread droughts and floods, and more rapidly melting glaciers and rising sea levels. </w:t>
      </w:r>
      <w:r w:rsidRPr="001E0416">
        <w:rPr>
          <w:rStyle w:val="StyleUnderline"/>
        </w:rPr>
        <w:t>Fortunately</w:t>
      </w:r>
      <w:r w:rsidRPr="001E0416">
        <w:rPr>
          <w:sz w:val="16"/>
        </w:rPr>
        <w:t xml:space="preserve">, the </w:t>
      </w:r>
      <w:r w:rsidRPr="001E0416">
        <w:rPr>
          <w:rStyle w:val="Emphasis"/>
        </w:rPr>
        <w:t>reality</w:t>
      </w:r>
      <w:r w:rsidRPr="001E0416">
        <w:rPr>
          <w:rStyle w:val="StyleUnderline"/>
        </w:rPr>
        <w:t xml:space="preserve"> of all these </w:t>
      </w:r>
      <w:r w:rsidRPr="001E0416">
        <w:rPr>
          <w:rStyle w:val="Emphasis"/>
        </w:rPr>
        <w:t>weather-related events</w:t>
      </w:r>
      <w:r w:rsidRPr="001E0416">
        <w:rPr>
          <w:rStyle w:val="StyleUnderline"/>
        </w:rPr>
        <w:t xml:space="preserve"> is </w:t>
      </w:r>
      <w:r w:rsidRPr="001E0416">
        <w:rPr>
          <w:rStyle w:val="Emphasis"/>
        </w:rPr>
        <w:t>far from alarming</w:t>
      </w:r>
      <w:r w:rsidRPr="001E0416">
        <w:rPr>
          <w:sz w:val="16"/>
        </w:rPr>
        <w:t>, notwithstanding what one might hear on the nightly news or read in newspapers. As Dr. Koonin explains in Unsettled, “</w:t>
      </w:r>
      <w:r w:rsidRPr="001E0416">
        <w:rPr>
          <w:rStyle w:val="StyleUnderline"/>
        </w:rPr>
        <w:t>record high temperatures</w:t>
      </w:r>
      <w:r w:rsidRPr="001E0416">
        <w:rPr>
          <w:sz w:val="16"/>
        </w:rPr>
        <w:t xml:space="preserve"> in the US—they’re </w:t>
      </w:r>
      <w:r w:rsidRPr="001E0416">
        <w:rPr>
          <w:rStyle w:val="StyleUnderline"/>
        </w:rPr>
        <w:t>no more common today than they were in 1900</w:t>
      </w:r>
      <w:r w:rsidRPr="001E0416">
        <w:rPr>
          <w:sz w:val="16"/>
        </w:rPr>
        <w:t xml:space="preserve">,” nearly a </w:t>
      </w:r>
      <w:r w:rsidRPr="001E0416">
        <w:rPr>
          <w:rStyle w:val="StyleUnderline"/>
        </w:rPr>
        <w:t>century’s worth of observations shows “human influences haven’t caused any observable changes in hurricanes</w:t>
      </w:r>
      <w:r w:rsidRPr="001E0416">
        <w:rPr>
          <w:sz w:val="16"/>
        </w:rPr>
        <w:t>,” “the global area burned by fires each year has declined by 25 percent since observations began in 1998,” and while “sea levels…have been rising over the past many millennia…the current rate of rise (about one foot per century)…explain[s] why it’s very hard to believe that surging seas will drown the coast any time soon.”Footnote26 When discussing these claims, Koonin is careful to note: “</w:t>
      </w:r>
      <w:r w:rsidRPr="001E0416">
        <w:rPr>
          <w:rStyle w:val="StyleUnderline"/>
        </w:rPr>
        <w:t xml:space="preserve">Those statements are not my science. </w:t>
      </w:r>
      <w:r w:rsidRPr="001E0416">
        <w:rPr>
          <w:rStyle w:val="Emphasis"/>
        </w:rPr>
        <w:t xml:space="preserve">They’re not my spin on </w:t>
      </w:r>
      <w:proofErr w:type="gramStart"/>
      <w:r w:rsidRPr="001E0416">
        <w:rPr>
          <w:rStyle w:val="Emphasis"/>
        </w:rPr>
        <w:t>the science</w:t>
      </w:r>
      <w:proofErr w:type="gramEnd"/>
      <w:r w:rsidRPr="001E0416">
        <w:rPr>
          <w:rStyle w:val="StyleUnderline"/>
        </w:rPr>
        <w:t>. They’re what’s there in the [</w:t>
      </w:r>
      <w:r w:rsidRPr="001E0416">
        <w:rPr>
          <w:rStyle w:val="Emphasis"/>
        </w:rPr>
        <w:t>IPCC</w:t>
      </w:r>
      <w:r w:rsidRPr="001E0416">
        <w:rPr>
          <w:rStyle w:val="StyleUnderline"/>
        </w:rPr>
        <w:t xml:space="preserve"> and </w:t>
      </w:r>
      <w:r w:rsidRPr="001E0416">
        <w:rPr>
          <w:rStyle w:val="Emphasis"/>
        </w:rPr>
        <w:t>US government</w:t>
      </w:r>
      <w:r w:rsidRPr="001E0416">
        <w:rPr>
          <w:rStyle w:val="StyleUnderline"/>
        </w:rPr>
        <w:t xml:space="preserve">] </w:t>
      </w:r>
      <w:r w:rsidRPr="001E0416">
        <w:rPr>
          <w:rStyle w:val="Emphasis"/>
        </w:rPr>
        <w:t>reports</w:t>
      </w:r>
      <w:r w:rsidRPr="001E0416">
        <w:rPr>
          <w:rStyle w:val="StyleUnderline"/>
        </w:rPr>
        <w:t xml:space="preserve">, although sometimes </w:t>
      </w:r>
      <w:r w:rsidRPr="001E0416">
        <w:rPr>
          <w:rStyle w:val="Emphasis"/>
        </w:rPr>
        <w:t>buried</w:t>
      </w:r>
      <w:r w:rsidRPr="001E0416">
        <w:rPr>
          <w:rStyle w:val="StyleUnderline"/>
        </w:rPr>
        <w:t xml:space="preserve"> and you’ve got to read them carefully</w:t>
      </w:r>
      <w:r w:rsidRPr="001E0416">
        <w:rPr>
          <w:sz w:val="16"/>
        </w:rPr>
        <w:t xml:space="preserve">.”Footnote27 And, citing the work of Yale’s Nobel Prize winning climate economist William Nordhaus, </w:t>
      </w:r>
      <w:r w:rsidRPr="00F42EE0">
        <w:rPr>
          <w:rStyle w:val="StyleUnderline"/>
          <w:highlight w:val="cyan"/>
        </w:rPr>
        <w:t>even if</w:t>
      </w:r>
      <w:r w:rsidRPr="001E0416">
        <w:rPr>
          <w:rStyle w:val="StyleUnderline"/>
        </w:rPr>
        <w:t xml:space="preserve"> global </w:t>
      </w:r>
      <w:r w:rsidRPr="00F42EE0">
        <w:rPr>
          <w:rStyle w:val="Emphasis"/>
          <w:highlight w:val="cyan"/>
        </w:rPr>
        <w:t>temp</w:t>
      </w:r>
      <w:r w:rsidRPr="001E0416">
        <w:rPr>
          <w:rStyle w:val="StyleUnderline"/>
        </w:rPr>
        <w:t xml:space="preserve">eratures were to go </w:t>
      </w:r>
      <w:r w:rsidRPr="00F42EE0">
        <w:rPr>
          <w:rStyle w:val="StyleUnderline"/>
          <w:highlight w:val="cyan"/>
        </w:rPr>
        <w:t xml:space="preserve">up </w:t>
      </w:r>
      <w:r w:rsidRPr="00F42EE0">
        <w:rPr>
          <w:rStyle w:val="Emphasis"/>
          <w:highlight w:val="cyan"/>
        </w:rPr>
        <w:t>6 degrees</w:t>
      </w:r>
      <w:r w:rsidRPr="001E0416">
        <w:rPr>
          <w:sz w:val="16"/>
        </w:rPr>
        <w:t xml:space="preserve"> Centigrade by the year 2100—four times the target limit sought under the Paris Climate Accord and an added fivefold increase above the 1 degree Centigrade increase since the mid-1800s—the </w:t>
      </w:r>
      <w:r w:rsidRPr="001E0416">
        <w:rPr>
          <w:rStyle w:val="StyleUnderline"/>
        </w:rPr>
        <w:t>impact on US</w:t>
      </w:r>
      <w:r w:rsidRPr="001E0416">
        <w:rPr>
          <w:sz w:val="16"/>
        </w:rPr>
        <w:t xml:space="preserve"> and global GDP </w:t>
      </w:r>
      <w:r w:rsidRPr="001E0416">
        <w:rPr>
          <w:rStyle w:val="StyleUnderline"/>
        </w:rPr>
        <w:t>would be on the order of a few percent—</w:t>
      </w:r>
      <w:r w:rsidRPr="00F42EE0">
        <w:rPr>
          <w:rStyle w:val="Emphasis"/>
          <w:highlight w:val="cyan"/>
        </w:rPr>
        <w:t>hardly a catastrophe</w:t>
      </w:r>
      <w:r w:rsidRPr="001E0416">
        <w:rPr>
          <w:sz w:val="16"/>
        </w:rPr>
        <w:t>.Footnote28</w:t>
      </w:r>
    </w:p>
    <w:p w14:paraId="258A74A7" w14:textId="77777777" w:rsidR="00F66749" w:rsidRPr="001E0416" w:rsidRDefault="00F66749" w:rsidP="00F66749">
      <w:pPr>
        <w:rPr>
          <w:sz w:val="16"/>
        </w:rPr>
      </w:pPr>
      <w:r w:rsidRPr="001E0416">
        <w:rPr>
          <w:sz w:val="16"/>
        </w:rPr>
        <w:t xml:space="preserve">While Koonin may be the latest, most prestigious, and impeccably credentialed scientist to point to the gaping discrepancies between terrifying claims and the unalarming physical record, he is far from being the only respected scientist or expert to call out these inaccuracies.Footnote29 Other researchers and commentators such as Bjorn Lomborg, and Alex Epstein point to the </w:t>
      </w:r>
      <w:r w:rsidRPr="001E0416">
        <w:rPr>
          <w:rStyle w:val="StyleUnderline"/>
        </w:rPr>
        <w:t>stunning worldwide drop in deaths caused by severe weather—99 percent over the past century</w:t>
      </w:r>
      <w:r w:rsidRPr="001E0416">
        <w:rPr>
          <w:sz w:val="16"/>
        </w:rPr>
        <w:t xml:space="preserve">.Footnote30 The more detached from reality the claims of climate crisis have become, the more that contrarian experts are speaking up, even though their well-founded skepticism risks their being branded as “deniers.”Footnote31 </w:t>
      </w:r>
      <w:r w:rsidRPr="001E0416">
        <w:rPr>
          <w:rStyle w:val="StyleUnderline"/>
        </w:rPr>
        <w:t xml:space="preserve">Predictions of climate catastrophe due to human greenhouse gas emissions have been made for nearly 35 years, and yet </w:t>
      </w:r>
      <w:r w:rsidRPr="00F42EE0">
        <w:rPr>
          <w:rStyle w:val="StyleUnderline"/>
          <w:highlight w:val="cyan"/>
        </w:rPr>
        <w:t>Earth’s climate</w:t>
      </w:r>
      <w:r w:rsidRPr="001E0416">
        <w:rPr>
          <w:rStyle w:val="StyleUnderline"/>
        </w:rPr>
        <w:t xml:space="preserve"> </w:t>
      </w:r>
      <w:r w:rsidRPr="001E0416">
        <w:rPr>
          <w:rStyle w:val="Emphasis"/>
        </w:rPr>
        <w:t xml:space="preserve">stubbornly </w:t>
      </w:r>
      <w:r w:rsidRPr="00F42EE0">
        <w:rPr>
          <w:rStyle w:val="Emphasis"/>
          <w:highlight w:val="cyan"/>
        </w:rPr>
        <w:t>refuses</w:t>
      </w:r>
      <w:r w:rsidRPr="001E0416">
        <w:rPr>
          <w:rStyle w:val="StyleUnderline"/>
        </w:rPr>
        <w:t xml:space="preserve"> to lend </w:t>
      </w:r>
      <w:r w:rsidRPr="00F42EE0">
        <w:rPr>
          <w:rStyle w:val="StyleUnderline"/>
          <w:highlight w:val="cyan"/>
        </w:rPr>
        <w:t>evidence of</w:t>
      </w:r>
      <w:r w:rsidRPr="001E0416">
        <w:rPr>
          <w:rStyle w:val="StyleUnderline"/>
        </w:rPr>
        <w:t xml:space="preserve"> a “</w:t>
      </w:r>
      <w:r w:rsidRPr="001E0416">
        <w:rPr>
          <w:rStyle w:val="Emphasis"/>
        </w:rPr>
        <w:t>climate crisis</w:t>
      </w:r>
      <w:r w:rsidRPr="001E0416">
        <w:rPr>
          <w:rStyle w:val="StyleUnderline"/>
        </w:rPr>
        <w:t>” or the “</w:t>
      </w:r>
      <w:r w:rsidRPr="00F42EE0">
        <w:rPr>
          <w:rStyle w:val="Emphasis"/>
          <w:highlight w:val="cyan"/>
        </w:rPr>
        <w:t>existential risk</w:t>
      </w:r>
      <w:r w:rsidRPr="001E0416">
        <w:rPr>
          <w:rStyle w:val="StyleUnderline"/>
        </w:rPr>
        <w:t>”</w:t>
      </w:r>
      <w:r w:rsidRPr="001E0416">
        <w:rPr>
          <w:sz w:val="16"/>
        </w:rPr>
        <w:t xml:space="preserve"> claimed in the Biden administration’s Interim National Security Strategic Guidance and 2022 National Security Strategy.Footnote32 The </w:t>
      </w:r>
      <w:r w:rsidRPr="001E0416">
        <w:rPr>
          <w:rStyle w:val="StyleUnderline"/>
        </w:rPr>
        <w:t xml:space="preserve">scary </w:t>
      </w:r>
      <w:r w:rsidRPr="00F42EE0">
        <w:rPr>
          <w:rStyle w:val="StyleUnderline"/>
          <w:highlight w:val="cyan"/>
        </w:rPr>
        <w:t>projections</w:t>
      </w:r>
      <w:r w:rsidRPr="001E0416">
        <w:rPr>
          <w:rStyle w:val="StyleUnderline"/>
        </w:rPr>
        <w:t xml:space="preserve"> are </w:t>
      </w:r>
      <w:r w:rsidRPr="001E0416">
        <w:rPr>
          <w:rStyle w:val="Emphasis"/>
        </w:rPr>
        <w:t xml:space="preserve">always </w:t>
      </w:r>
      <w:r w:rsidRPr="00F42EE0">
        <w:rPr>
          <w:rStyle w:val="Emphasis"/>
          <w:highlight w:val="cyan"/>
        </w:rPr>
        <w:t>based on models, not</w:t>
      </w:r>
      <w:r w:rsidRPr="001E0416">
        <w:rPr>
          <w:rStyle w:val="Emphasis"/>
        </w:rPr>
        <w:t xml:space="preserve"> observed </w:t>
      </w:r>
      <w:r w:rsidRPr="00F42EE0">
        <w:rPr>
          <w:rStyle w:val="Emphasis"/>
          <w:highlight w:val="cyan"/>
        </w:rPr>
        <w:t>trends</w:t>
      </w:r>
      <w:r w:rsidRPr="001E0416">
        <w:rPr>
          <w:rStyle w:val="StyleUnderline"/>
        </w:rPr>
        <w:t xml:space="preserve"> in the climate, and those models have proven </w:t>
      </w:r>
      <w:r w:rsidRPr="001E0416">
        <w:rPr>
          <w:rStyle w:val="Emphasis"/>
        </w:rPr>
        <w:t>unreliable</w:t>
      </w:r>
      <w:r w:rsidRPr="001E0416">
        <w:rPr>
          <w:sz w:val="16"/>
        </w:rPr>
        <w:t>.Footnote33</w:t>
      </w:r>
    </w:p>
    <w:p w14:paraId="4BA9EB1B" w14:textId="77777777" w:rsidR="00F66749" w:rsidRPr="001E0416" w:rsidRDefault="00F66749" w:rsidP="00F66749">
      <w:pPr>
        <w:rPr>
          <w:sz w:val="16"/>
        </w:rPr>
      </w:pPr>
      <w:r w:rsidRPr="001E0416">
        <w:rPr>
          <w:rStyle w:val="StyleUnderline"/>
        </w:rPr>
        <w:t xml:space="preserve">Contrary to the </w:t>
      </w:r>
      <w:r w:rsidRPr="001E0416">
        <w:rPr>
          <w:rStyle w:val="Emphasis"/>
        </w:rPr>
        <w:t>prevailing narrative</w:t>
      </w:r>
      <w:r w:rsidRPr="001E0416">
        <w:rPr>
          <w:rStyle w:val="StyleUnderline"/>
        </w:rPr>
        <w:t xml:space="preserve"> of </w:t>
      </w:r>
      <w:r w:rsidRPr="001E0416">
        <w:rPr>
          <w:rStyle w:val="Emphasis"/>
        </w:rPr>
        <w:t>climate doom</w:t>
      </w:r>
      <w:r w:rsidRPr="001E0416">
        <w:rPr>
          <w:rStyle w:val="StyleUnderline"/>
        </w:rPr>
        <w:t xml:space="preserve">, Earth’s warming is </w:t>
      </w:r>
      <w:r w:rsidRPr="001E0416">
        <w:rPr>
          <w:rStyle w:val="Emphasis"/>
        </w:rPr>
        <w:t>mild</w:t>
      </w:r>
      <w:r w:rsidRPr="001E0416">
        <w:rPr>
          <w:rStyle w:val="StyleUnderline"/>
        </w:rPr>
        <w:t xml:space="preserve"> and largely </w:t>
      </w:r>
      <w:r w:rsidRPr="001E0416">
        <w:rPr>
          <w:rStyle w:val="Emphasis"/>
        </w:rPr>
        <w:t>beneficial</w:t>
      </w:r>
      <w:r w:rsidRPr="001E0416">
        <w:rPr>
          <w:sz w:val="16"/>
        </w:rPr>
        <w:t xml:space="preserve">—mostly </w:t>
      </w:r>
      <w:r w:rsidRPr="001E0416">
        <w:rPr>
          <w:rStyle w:val="StyleUnderline"/>
        </w:rPr>
        <w:t>moderating cold temperatures</w:t>
      </w:r>
      <w:r w:rsidRPr="001E0416">
        <w:rPr>
          <w:sz w:val="16"/>
        </w:rPr>
        <w:t xml:space="preserve"> in northernmost latitudes and at night; </w:t>
      </w:r>
      <w:r w:rsidRPr="00F42EE0">
        <w:rPr>
          <w:rStyle w:val="StyleUnderline"/>
          <w:highlight w:val="cyan"/>
        </w:rPr>
        <w:t xml:space="preserve">there are </w:t>
      </w:r>
      <w:r w:rsidRPr="00F42EE0">
        <w:rPr>
          <w:rStyle w:val="Emphasis"/>
          <w:highlight w:val="cyan"/>
        </w:rPr>
        <w:t>no climate</w:t>
      </w:r>
      <w:r w:rsidRPr="001E0416">
        <w:rPr>
          <w:rStyle w:val="Emphasis"/>
        </w:rPr>
        <w:t>-caused</w:t>
      </w:r>
      <w:r w:rsidRPr="001E0416">
        <w:rPr>
          <w:rStyle w:val="StyleUnderline"/>
        </w:rPr>
        <w:t xml:space="preserve"> dangerous </w:t>
      </w:r>
      <w:r w:rsidRPr="00F42EE0">
        <w:rPr>
          <w:rStyle w:val="Emphasis"/>
          <w:highlight w:val="cyan"/>
        </w:rPr>
        <w:t>trends</w:t>
      </w:r>
      <w:r w:rsidRPr="00F42EE0">
        <w:rPr>
          <w:rStyle w:val="StyleUnderline"/>
          <w:highlight w:val="cyan"/>
        </w:rPr>
        <w:t xml:space="preserve"> in</w:t>
      </w:r>
      <w:r w:rsidRPr="001E0416">
        <w:rPr>
          <w:rStyle w:val="StyleUnderline"/>
        </w:rPr>
        <w:t xml:space="preserve"> </w:t>
      </w:r>
      <w:r w:rsidRPr="001E0416">
        <w:rPr>
          <w:rStyle w:val="Emphasis"/>
        </w:rPr>
        <w:t xml:space="preserve">global </w:t>
      </w:r>
      <w:r w:rsidRPr="00F42EE0">
        <w:rPr>
          <w:rStyle w:val="Emphasis"/>
          <w:highlight w:val="cyan"/>
        </w:rPr>
        <w:t>weather</w:t>
      </w:r>
      <w:r w:rsidRPr="001E0416">
        <w:rPr>
          <w:rStyle w:val="StyleUnderline"/>
        </w:rPr>
        <w:t xml:space="preserve"> such as </w:t>
      </w:r>
      <w:r w:rsidRPr="001E0416">
        <w:rPr>
          <w:rStyle w:val="Emphasis"/>
        </w:rPr>
        <w:t>hurricanes</w:t>
      </w:r>
      <w:r w:rsidRPr="001E0416">
        <w:rPr>
          <w:rStyle w:val="StyleUnderline"/>
        </w:rPr>
        <w:t xml:space="preserve">, </w:t>
      </w:r>
      <w:r w:rsidRPr="001E0416">
        <w:rPr>
          <w:rStyle w:val="Emphasis"/>
        </w:rPr>
        <w:t>droughts</w:t>
      </w:r>
      <w:r w:rsidRPr="001E0416">
        <w:rPr>
          <w:rStyle w:val="StyleUnderline"/>
        </w:rPr>
        <w:t xml:space="preserve">, </w:t>
      </w:r>
      <w:r w:rsidRPr="001E0416">
        <w:rPr>
          <w:rStyle w:val="Emphasis"/>
        </w:rPr>
        <w:t>floods</w:t>
      </w:r>
      <w:r w:rsidRPr="001E0416">
        <w:rPr>
          <w:rStyle w:val="StyleUnderline"/>
        </w:rPr>
        <w:t xml:space="preserve">, or </w:t>
      </w:r>
      <w:r w:rsidRPr="001E0416">
        <w:rPr>
          <w:rStyle w:val="Emphasis"/>
        </w:rPr>
        <w:t>wildfires</w:t>
      </w:r>
      <w:r w:rsidRPr="001E0416">
        <w:rPr>
          <w:rStyle w:val="StyleUnderline"/>
        </w:rPr>
        <w:t xml:space="preserve">; human </w:t>
      </w:r>
      <w:r w:rsidRPr="00F42EE0">
        <w:rPr>
          <w:rStyle w:val="StyleUnderline"/>
          <w:highlight w:val="cyan"/>
        </w:rPr>
        <w:t>deaths</w:t>
      </w:r>
      <w:r w:rsidRPr="001E0416">
        <w:rPr>
          <w:rStyle w:val="StyleUnderline"/>
        </w:rPr>
        <w:t xml:space="preserve"> attributed to </w:t>
      </w:r>
      <w:r w:rsidRPr="001E0416">
        <w:rPr>
          <w:rStyle w:val="Emphasis"/>
        </w:rPr>
        <w:t>extreme weather</w:t>
      </w:r>
      <w:r w:rsidRPr="001E0416">
        <w:rPr>
          <w:sz w:val="16"/>
        </w:rPr>
        <w:t xml:space="preserve"> events have </w:t>
      </w:r>
      <w:r w:rsidRPr="00F42EE0">
        <w:rPr>
          <w:rStyle w:val="StyleUnderline"/>
          <w:highlight w:val="cyan"/>
        </w:rPr>
        <w:t>declined</w:t>
      </w:r>
      <w:r w:rsidRPr="001E0416">
        <w:rPr>
          <w:rStyle w:val="StyleUnderline"/>
        </w:rPr>
        <w:t xml:space="preserve"> over </w:t>
      </w:r>
      <w:r w:rsidRPr="00F42EE0">
        <w:rPr>
          <w:rStyle w:val="Emphasis"/>
          <w:highlight w:val="cyan"/>
        </w:rPr>
        <w:t>99 percent</w:t>
      </w:r>
      <w:r w:rsidRPr="001E0416">
        <w:rPr>
          <w:sz w:val="16"/>
        </w:rPr>
        <w:t xml:space="preserve"> over the past century; </w:t>
      </w:r>
      <w:r w:rsidRPr="001E0416">
        <w:rPr>
          <w:rStyle w:val="StyleUnderline"/>
        </w:rPr>
        <w:t xml:space="preserve">increasing levels of </w:t>
      </w:r>
      <w:r w:rsidRPr="00F42EE0">
        <w:rPr>
          <w:rStyle w:val="StyleUnderline"/>
          <w:highlight w:val="cyan"/>
        </w:rPr>
        <w:t>CO2</w:t>
      </w:r>
      <w:r w:rsidRPr="001E0416">
        <w:rPr>
          <w:rStyle w:val="StyleUnderline"/>
        </w:rPr>
        <w:t xml:space="preserve"> are a </w:t>
      </w:r>
      <w:r w:rsidRPr="001E0416">
        <w:rPr>
          <w:rStyle w:val="Emphasis"/>
        </w:rPr>
        <w:t>net positive</w:t>
      </w:r>
      <w:r w:rsidRPr="001E0416">
        <w:rPr>
          <w:sz w:val="16"/>
        </w:rPr>
        <w:t>—</w:t>
      </w:r>
      <w:r w:rsidRPr="001E0416">
        <w:rPr>
          <w:rStyle w:val="StyleUnderline"/>
        </w:rPr>
        <w:t xml:space="preserve">enabling </w:t>
      </w:r>
      <w:r w:rsidRPr="001E0416">
        <w:rPr>
          <w:rStyle w:val="Emphasis"/>
        </w:rPr>
        <w:t>photosynthesis</w:t>
      </w:r>
      <w:r w:rsidRPr="001E0416">
        <w:rPr>
          <w:rStyle w:val="StyleUnderline"/>
        </w:rPr>
        <w:t xml:space="preserve"> using less water and </w:t>
      </w:r>
      <w:r w:rsidRPr="00F42EE0">
        <w:rPr>
          <w:rStyle w:val="Emphasis"/>
          <w:highlight w:val="cyan"/>
        </w:rPr>
        <w:t>greening</w:t>
      </w:r>
      <w:r w:rsidRPr="001E0416">
        <w:rPr>
          <w:rStyle w:val="StyleUnderline"/>
        </w:rPr>
        <w:t xml:space="preserve"> the </w:t>
      </w:r>
      <w:r w:rsidRPr="00F42EE0">
        <w:rPr>
          <w:rStyle w:val="StyleUnderline"/>
          <w:highlight w:val="cyan"/>
        </w:rPr>
        <w:t xml:space="preserve">planet; </w:t>
      </w:r>
      <w:r w:rsidRPr="00F42EE0">
        <w:rPr>
          <w:rStyle w:val="Emphasis"/>
          <w:highlight w:val="cyan"/>
        </w:rPr>
        <w:t>coral reefs</w:t>
      </w:r>
      <w:r w:rsidRPr="001E0416">
        <w:rPr>
          <w:rStyle w:val="StyleUnderline"/>
        </w:rPr>
        <w:t xml:space="preserve"> are </w:t>
      </w:r>
      <w:r w:rsidRPr="00F42EE0">
        <w:rPr>
          <w:rStyle w:val="Emphasis"/>
          <w:highlight w:val="cyan"/>
        </w:rPr>
        <w:t>not threatened</w:t>
      </w:r>
      <w:r w:rsidRPr="001E0416">
        <w:rPr>
          <w:rStyle w:val="StyleUnderline"/>
        </w:rPr>
        <w:t xml:space="preserve"> by warming or increased CO2; </w:t>
      </w:r>
      <w:r w:rsidRPr="001E0416">
        <w:rPr>
          <w:rStyle w:val="Emphasis"/>
        </w:rPr>
        <w:t>polar bear populations</w:t>
      </w:r>
      <w:r w:rsidRPr="001E0416">
        <w:rPr>
          <w:rStyle w:val="StyleUnderline"/>
        </w:rPr>
        <w:t xml:space="preserve"> are </w:t>
      </w:r>
      <w:r w:rsidRPr="001E0416">
        <w:rPr>
          <w:rStyle w:val="Emphasis"/>
        </w:rPr>
        <w:t>increasing</w:t>
      </w:r>
      <w:r w:rsidRPr="001E0416">
        <w:rPr>
          <w:sz w:val="16"/>
        </w:rPr>
        <w:t xml:space="preserve">; the </w:t>
      </w:r>
      <w:r w:rsidRPr="00F42EE0">
        <w:rPr>
          <w:rStyle w:val="Emphasis"/>
          <w:highlight w:val="cyan"/>
        </w:rPr>
        <w:t>Antarctic ice</w:t>
      </w:r>
      <w:r w:rsidRPr="001E0416">
        <w:rPr>
          <w:rStyle w:val="Emphasis"/>
        </w:rPr>
        <w:t xml:space="preserve"> sheet</w:t>
      </w:r>
      <w:r w:rsidRPr="001E0416">
        <w:rPr>
          <w:rStyle w:val="StyleUnderline"/>
        </w:rPr>
        <w:t xml:space="preserve"> </w:t>
      </w:r>
      <w:r w:rsidRPr="00F42EE0">
        <w:rPr>
          <w:rStyle w:val="StyleUnderline"/>
          <w:highlight w:val="cyan"/>
        </w:rPr>
        <w:t xml:space="preserve">is </w:t>
      </w:r>
      <w:r w:rsidRPr="00F42EE0">
        <w:rPr>
          <w:rStyle w:val="Emphasis"/>
          <w:highlight w:val="cyan"/>
        </w:rPr>
        <w:t>growing</w:t>
      </w:r>
      <w:r w:rsidRPr="001E0416">
        <w:rPr>
          <w:sz w:val="16"/>
        </w:rPr>
        <w:t xml:space="preserve">; the IPCC says the </w:t>
      </w:r>
      <w:r w:rsidRPr="001E0416">
        <w:rPr>
          <w:rStyle w:val="StyleUnderline"/>
        </w:rPr>
        <w:t xml:space="preserve">Greenland ice sheet under all scenarios would take </w:t>
      </w:r>
      <w:r w:rsidRPr="001E0416">
        <w:rPr>
          <w:rStyle w:val="Emphasis"/>
        </w:rPr>
        <w:t>centuries</w:t>
      </w:r>
      <w:r w:rsidRPr="001E0416">
        <w:rPr>
          <w:sz w:val="16"/>
        </w:rPr>
        <w:t xml:space="preserve"> if not millennia </w:t>
      </w:r>
      <w:r w:rsidRPr="001E0416">
        <w:rPr>
          <w:rStyle w:val="StyleUnderline"/>
        </w:rPr>
        <w:t>to melt</w:t>
      </w:r>
      <w:r w:rsidRPr="001E0416">
        <w:rPr>
          <w:sz w:val="16"/>
        </w:rPr>
        <w:t xml:space="preserve">; the </w:t>
      </w:r>
      <w:r w:rsidRPr="001E0416">
        <w:rPr>
          <w:rStyle w:val="StyleUnderline"/>
        </w:rPr>
        <w:t xml:space="preserve">Arctic will remain decidedly frozen in winter </w:t>
      </w:r>
      <w:r w:rsidRPr="00F42EE0">
        <w:rPr>
          <w:rStyle w:val="StyleUnderline"/>
          <w:highlight w:val="cyan"/>
        </w:rPr>
        <w:t>even if</w:t>
      </w:r>
      <w:r w:rsidRPr="001E0416">
        <w:rPr>
          <w:rStyle w:val="StyleUnderline"/>
        </w:rPr>
        <w:t xml:space="preserve"> it becomes </w:t>
      </w:r>
      <w:r w:rsidRPr="00F42EE0">
        <w:rPr>
          <w:rStyle w:val="StyleUnderline"/>
          <w:highlight w:val="cyan"/>
        </w:rPr>
        <w:t>ice-free</w:t>
      </w:r>
      <w:r w:rsidRPr="001E0416">
        <w:rPr>
          <w:rStyle w:val="StyleUnderline"/>
        </w:rPr>
        <w:t xml:space="preserve"> in summer</w:t>
      </w:r>
      <w:r w:rsidRPr="001E0416">
        <w:rPr>
          <w:sz w:val="16"/>
        </w:rPr>
        <w:t xml:space="preserve">—a phenomenon that would </w:t>
      </w:r>
      <w:r w:rsidRPr="001E0416">
        <w:rPr>
          <w:rStyle w:val="StyleUnderline"/>
        </w:rPr>
        <w:t xml:space="preserve">have </w:t>
      </w:r>
      <w:r w:rsidRPr="001E0416">
        <w:rPr>
          <w:rStyle w:val="Emphasis"/>
        </w:rPr>
        <w:t xml:space="preserve">almost </w:t>
      </w:r>
      <w:r w:rsidRPr="00F42EE0">
        <w:rPr>
          <w:rStyle w:val="Emphasis"/>
          <w:highlight w:val="cyan"/>
        </w:rPr>
        <w:t>no impact</w:t>
      </w:r>
      <w:r w:rsidRPr="001E0416">
        <w:rPr>
          <w:rStyle w:val="StyleUnderline"/>
        </w:rPr>
        <w:t xml:space="preserve"> on </w:t>
      </w:r>
      <w:r w:rsidRPr="001E0416">
        <w:rPr>
          <w:rStyle w:val="Emphasis"/>
        </w:rPr>
        <w:t>sea levels</w:t>
      </w:r>
      <w:r w:rsidRPr="001E0416">
        <w:rPr>
          <w:sz w:val="16"/>
        </w:rPr>
        <w:t xml:space="preserve"> as Arctic ice is already floating on the ocean; with some natural variation, </w:t>
      </w:r>
      <w:r w:rsidRPr="00F42EE0">
        <w:rPr>
          <w:rStyle w:val="StyleUnderline"/>
          <w:highlight w:val="cyan"/>
        </w:rPr>
        <w:t>sea levels</w:t>
      </w:r>
      <w:r w:rsidRPr="001E0416">
        <w:rPr>
          <w:rStyle w:val="StyleUnderline"/>
        </w:rPr>
        <w:t xml:space="preserve"> continue to </w:t>
      </w:r>
      <w:r w:rsidRPr="00F42EE0">
        <w:rPr>
          <w:rStyle w:val="StyleUnderline"/>
          <w:highlight w:val="cyan"/>
        </w:rPr>
        <w:t>rise at</w:t>
      </w:r>
      <w:r w:rsidRPr="001E0416">
        <w:rPr>
          <w:rStyle w:val="StyleUnderline"/>
        </w:rPr>
        <w:t xml:space="preserve"> the </w:t>
      </w:r>
      <w:r w:rsidRPr="001E0416">
        <w:rPr>
          <w:rStyle w:val="Emphasis"/>
        </w:rPr>
        <w:t>same slow rate</w:t>
      </w:r>
      <w:r w:rsidRPr="001E0416">
        <w:rPr>
          <w:rStyle w:val="StyleUnderline"/>
        </w:rPr>
        <w:t xml:space="preserve"> as they have for </w:t>
      </w:r>
      <w:r w:rsidRPr="001E0416">
        <w:rPr>
          <w:rStyle w:val="Emphasis"/>
        </w:rPr>
        <w:t>5,000 years</w:t>
      </w:r>
      <w:r w:rsidRPr="001E0416">
        <w:rPr>
          <w:rStyle w:val="StyleUnderline"/>
        </w:rPr>
        <w:t xml:space="preserve">—less than a </w:t>
      </w:r>
      <w:r w:rsidRPr="00F42EE0">
        <w:rPr>
          <w:rStyle w:val="Emphasis"/>
          <w:highlight w:val="cyan"/>
        </w:rPr>
        <w:t>foot</w:t>
      </w:r>
      <w:r w:rsidRPr="00F42EE0">
        <w:rPr>
          <w:rStyle w:val="StyleUnderline"/>
          <w:highlight w:val="cyan"/>
        </w:rPr>
        <w:t xml:space="preserve"> per </w:t>
      </w:r>
      <w:r w:rsidRPr="00F42EE0">
        <w:rPr>
          <w:rStyle w:val="Emphasis"/>
          <w:highlight w:val="cyan"/>
        </w:rPr>
        <w:t>century</w:t>
      </w:r>
      <w:r w:rsidRPr="001E0416">
        <w:rPr>
          <w:sz w:val="16"/>
        </w:rPr>
        <w:t xml:space="preserve">; the </w:t>
      </w:r>
      <w:r w:rsidRPr="00F42EE0">
        <w:rPr>
          <w:rStyle w:val="Emphasis"/>
          <w:highlight w:val="cyan"/>
        </w:rPr>
        <w:t>oceans</w:t>
      </w:r>
      <w:r w:rsidRPr="001E0416">
        <w:rPr>
          <w:rStyle w:val="StyleUnderline"/>
        </w:rPr>
        <w:t xml:space="preserve"> are and </w:t>
      </w:r>
      <w:r w:rsidRPr="00F42EE0">
        <w:rPr>
          <w:rStyle w:val="Emphasis"/>
          <w:highlight w:val="cyan"/>
        </w:rPr>
        <w:t>will remain</w:t>
      </w:r>
      <w:r w:rsidRPr="001E0416">
        <w:rPr>
          <w:rStyle w:val="StyleUnderline"/>
        </w:rPr>
        <w:t xml:space="preserve"> markedly </w:t>
      </w:r>
      <w:r w:rsidRPr="00F42EE0">
        <w:rPr>
          <w:rStyle w:val="Emphasis"/>
          <w:highlight w:val="cyan"/>
        </w:rPr>
        <w:t>alkaline</w:t>
      </w:r>
      <w:r w:rsidRPr="001E0416">
        <w:rPr>
          <w:rStyle w:val="StyleUnderline"/>
        </w:rPr>
        <w:t xml:space="preserve">—burning all of the </w:t>
      </w:r>
      <w:r w:rsidRPr="001E0416">
        <w:rPr>
          <w:rStyle w:val="Emphasis"/>
        </w:rPr>
        <w:t>coal</w:t>
      </w:r>
      <w:r w:rsidRPr="001E0416">
        <w:rPr>
          <w:rStyle w:val="StyleUnderline"/>
        </w:rPr>
        <w:t xml:space="preserve">, </w:t>
      </w:r>
      <w:r w:rsidRPr="001E0416">
        <w:rPr>
          <w:rStyle w:val="Emphasis"/>
        </w:rPr>
        <w:t>oil</w:t>
      </w:r>
      <w:r w:rsidRPr="001E0416">
        <w:rPr>
          <w:rStyle w:val="StyleUnderline"/>
        </w:rPr>
        <w:t xml:space="preserve">, and </w:t>
      </w:r>
      <w:r w:rsidRPr="001E0416">
        <w:rPr>
          <w:rStyle w:val="Emphasis"/>
        </w:rPr>
        <w:t>natural gas on Earth</w:t>
      </w:r>
      <w:r w:rsidRPr="001E0416">
        <w:rPr>
          <w:rStyle w:val="StyleUnderline"/>
        </w:rPr>
        <w:t xml:space="preserve"> would </w:t>
      </w:r>
      <w:r w:rsidRPr="001E0416">
        <w:rPr>
          <w:rStyle w:val="Emphasis"/>
        </w:rPr>
        <w:t>not change that</w:t>
      </w:r>
      <w:r w:rsidRPr="001E0416">
        <w:rPr>
          <w:rStyle w:val="StyleUnderline"/>
        </w:rPr>
        <w:t xml:space="preserve">—and </w:t>
      </w:r>
      <w:r w:rsidRPr="00F42EE0">
        <w:rPr>
          <w:rStyle w:val="Emphasis"/>
          <w:highlight w:val="cyan"/>
        </w:rPr>
        <w:t>studies</w:t>
      </w:r>
      <w:r w:rsidRPr="00F42EE0">
        <w:rPr>
          <w:rStyle w:val="StyleUnderline"/>
          <w:highlight w:val="cyan"/>
        </w:rPr>
        <w:t xml:space="preserve"> show </w:t>
      </w:r>
      <w:r w:rsidRPr="00F42EE0">
        <w:rPr>
          <w:rStyle w:val="Emphasis"/>
          <w:highlight w:val="cyan"/>
        </w:rPr>
        <w:t>marine life adapts</w:t>
      </w:r>
      <w:r w:rsidRPr="001E0416">
        <w:rPr>
          <w:rStyle w:val="Emphasis"/>
        </w:rPr>
        <w:t xml:space="preserve"> well</w:t>
      </w:r>
      <w:r w:rsidRPr="001E0416">
        <w:rPr>
          <w:rStyle w:val="StyleUnderline"/>
        </w:rPr>
        <w:t xml:space="preserve"> to changes in pH; </w:t>
      </w:r>
      <w:r w:rsidRPr="00F42EE0">
        <w:rPr>
          <w:rStyle w:val="StyleUnderline"/>
          <w:highlight w:val="cyan"/>
        </w:rPr>
        <w:t>and</w:t>
      </w:r>
      <w:r w:rsidRPr="001E0416">
        <w:rPr>
          <w:rStyle w:val="StyleUnderline"/>
        </w:rPr>
        <w:t xml:space="preserve">, finally, there is </w:t>
      </w:r>
      <w:r w:rsidRPr="00F42EE0">
        <w:rPr>
          <w:rStyle w:val="Emphasis"/>
          <w:highlight w:val="cyan"/>
        </w:rPr>
        <w:t>no ev</w:t>
      </w:r>
      <w:r w:rsidRPr="001E0416">
        <w:rPr>
          <w:rStyle w:val="StyleUnderline"/>
        </w:rPr>
        <w:t xml:space="preserve">idence </w:t>
      </w:r>
      <w:r w:rsidRPr="00F42EE0">
        <w:rPr>
          <w:rStyle w:val="StyleUnderline"/>
          <w:highlight w:val="cyan"/>
        </w:rPr>
        <w:t xml:space="preserve">of </w:t>
      </w:r>
      <w:r w:rsidRPr="00F42EE0">
        <w:rPr>
          <w:rStyle w:val="Emphasis"/>
          <w:highlight w:val="cyan"/>
        </w:rPr>
        <w:t>mass</w:t>
      </w:r>
      <w:r w:rsidRPr="001E0416">
        <w:rPr>
          <w:rStyle w:val="StyleUnderline"/>
        </w:rPr>
        <w:t xml:space="preserve"> species die-offs or a coming great </w:t>
      </w:r>
      <w:r w:rsidRPr="00F42EE0">
        <w:rPr>
          <w:rStyle w:val="StyleUnderline"/>
          <w:highlight w:val="cyan"/>
        </w:rPr>
        <w:t>extinction</w:t>
      </w:r>
      <w:r w:rsidRPr="001E0416">
        <w:rPr>
          <w:sz w:val="16"/>
        </w:rPr>
        <w:t xml:space="preserve">. These </w:t>
      </w:r>
      <w:r w:rsidRPr="001E0416">
        <w:rPr>
          <w:rStyle w:val="StyleUnderline"/>
        </w:rPr>
        <w:t xml:space="preserve">claims are so </w:t>
      </w:r>
      <w:r w:rsidRPr="001E0416">
        <w:rPr>
          <w:rStyle w:val="Emphasis"/>
        </w:rPr>
        <w:t>stark</w:t>
      </w:r>
      <w:r w:rsidRPr="001E0416">
        <w:rPr>
          <w:rStyle w:val="StyleUnderline"/>
        </w:rPr>
        <w:t xml:space="preserve">ly counter to </w:t>
      </w:r>
      <w:r w:rsidRPr="001E0416">
        <w:rPr>
          <w:rStyle w:val="Emphasis"/>
        </w:rPr>
        <w:t>what everyone “knows”</w:t>
      </w:r>
      <w:r w:rsidRPr="001E0416">
        <w:rPr>
          <w:rStyle w:val="StyleUnderline"/>
        </w:rPr>
        <w:t xml:space="preserve"> that it would take a book or </w:t>
      </w:r>
      <w:r w:rsidRPr="001E0416">
        <w:rPr>
          <w:rStyle w:val="Emphasis"/>
        </w:rPr>
        <w:t>several books</w:t>
      </w:r>
      <w:r w:rsidRPr="001E0416">
        <w:rPr>
          <w:rStyle w:val="StyleUnderline"/>
        </w:rPr>
        <w:t xml:space="preserve"> to explain and document their veracity. </w:t>
      </w:r>
      <w:r w:rsidRPr="001E0416">
        <w:rPr>
          <w:rStyle w:val="Emphasis"/>
        </w:rPr>
        <w:t>Fortunately</w:t>
      </w:r>
      <w:r w:rsidRPr="001E0416">
        <w:rPr>
          <w:rStyle w:val="StyleUnderline"/>
        </w:rPr>
        <w:t xml:space="preserve">, such </w:t>
      </w:r>
      <w:r w:rsidRPr="001E0416">
        <w:rPr>
          <w:rStyle w:val="Emphasis"/>
        </w:rPr>
        <w:t>books</w:t>
      </w:r>
      <w:r w:rsidRPr="001E0416">
        <w:rPr>
          <w:rStyle w:val="StyleUnderline"/>
        </w:rPr>
        <w:t xml:space="preserve"> have been </w:t>
      </w:r>
      <w:r w:rsidRPr="001E0416">
        <w:rPr>
          <w:rStyle w:val="Emphasis"/>
        </w:rPr>
        <w:t>written</w:t>
      </w:r>
      <w:r w:rsidRPr="001E0416">
        <w:rPr>
          <w:rStyle w:val="StyleUnderline"/>
        </w:rPr>
        <w:t xml:space="preserve"> by </w:t>
      </w:r>
      <w:r w:rsidRPr="00F42EE0">
        <w:rPr>
          <w:rStyle w:val="Emphasis"/>
          <w:highlight w:val="cyan"/>
        </w:rPr>
        <w:t>scientists</w:t>
      </w:r>
      <w:r w:rsidRPr="001E0416">
        <w:rPr>
          <w:rStyle w:val="StyleUnderline"/>
        </w:rPr>
        <w:t xml:space="preserve"> and </w:t>
      </w:r>
      <w:r w:rsidRPr="001E0416">
        <w:rPr>
          <w:rStyle w:val="Emphasis"/>
        </w:rPr>
        <w:t>researchers</w:t>
      </w:r>
      <w:r w:rsidRPr="001E0416">
        <w:rPr>
          <w:rStyle w:val="StyleUnderline"/>
        </w:rPr>
        <w:t xml:space="preserve"> who understand that Earth’s climate is constantly changing and who acknowledge</w:t>
      </w:r>
      <w:r w:rsidRPr="001E0416">
        <w:rPr>
          <w:sz w:val="16"/>
        </w:rPr>
        <w:t xml:space="preserve"> the </w:t>
      </w:r>
      <w:r w:rsidRPr="001E0416">
        <w:rPr>
          <w:rStyle w:val="StyleUnderline"/>
        </w:rPr>
        <w:t>planet has warmed</w:t>
      </w:r>
      <w:r w:rsidRPr="001E0416">
        <w:rPr>
          <w:sz w:val="16"/>
        </w:rPr>
        <w:t xml:space="preserve"> just over 1 degree Centigrade over the past 170 years and that CO2 and other </w:t>
      </w:r>
      <w:proofErr w:type="gramStart"/>
      <w:r w:rsidRPr="001E0416">
        <w:rPr>
          <w:sz w:val="16"/>
        </w:rPr>
        <w:t>human</w:t>
      </w:r>
      <w:proofErr w:type="gramEnd"/>
      <w:r w:rsidRPr="001E0416">
        <w:rPr>
          <w:sz w:val="16"/>
        </w:rPr>
        <w:t xml:space="preserve"> produced greenhouse gases contributed something to that warming. </w:t>
      </w:r>
      <w:r w:rsidRPr="001E0416">
        <w:rPr>
          <w:rStyle w:val="StyleUnderline"/>
        </w:rPr>
        <w:t>These are serious</w:t>
      </w:r>
      <w:r w:rsidRPr="001E0416">
        <w:rPr>
          <w:sz w:val="16"/>
        </w:rPr>
        <w:t xml:space="preserve">, intelligent </w:t>
      </w:r>
      <w:r w:rsidRPr="001E0416">
        <w:rPr>
          <w:rStyle w:val="StyleUnderline"/>
        </w:rPr>
        <w:t xml:space="preserve">people who have </w:t>
      </w:r>
      <w:r w:rsidRPr="00F42EE0">
        <w:rPr>
          <w:rStyle w:val="Emphasis"/>
          <w:highlight w:val="cyan"/>
        </w:rPr>
        <w:t>studied</w:t>
      </w:r>
      <w:r w:rsidRPr="001E0416">
        <w:rPr>
          <w:rStyle w:val="Emphasis"/>
        </w:rPr>
        <w:t xml:space="preserve"> the </w:t>
      </w:r>
      <w:r w:rsidRPr="00F42EE0">
        <w:rPr>
          <w:rStyle w:val="Emphasis"/>
          <w:highlight w:val="cyan"/>
        </w:rPr>
        <w:t>ev</w:t>
      </w:r>
      <w:r w:rsidRPr="001E0416">
        <w:rPr>
          <w:rStyle w:val="Emphasis"/>
        </w:rPr>
        <w:t>idence</w:t>
      </w:r>
      <w:r w:rsidRPr="001E0416">
        <w:rPr>
          <w:rStyle w:val="StyleUnderline"/>
        </w:rPr>
        <w:t xml:space="preserve"> and </w:t>
      </w:r>
      <w:r w:rsidRPr="00F42EE0">
        <w:rPr>
          <w:rStyle w:val="Emphasis"/>
          <w:highlight w:val="cyan"/>
        </w:rPr>
        <w:t>cannot be dismissed</w:t>
      </w:r>
      <w:r w:rsidRPr="00F42EE0">
        <w:rPr>
          <w:rStyle w:val="StyleUnderline"/>
          <w:highlight w:val="cyan"/>
        </w:rPr>
        <w:t xml:space="preserve"> as "</w:t>
      </w:r>
      <w:r w:rsidRPr="00F42EE0">
        <w:rPr>
          <w:rStyle w:val="Emphasis"/>
          <w:highlight w:val="cyan"/>
        </w:rPr>
        <w:t>deniers.”</w:t>
      </w:r>
      <w:r w:rsidRPr="001E0416">
        <w:rPr>
          <w:sz w:val="16"/>
        </w:rPr>
        <w:t xml:space="preserve"> The </w:t>
      </w:r>
      <w:r w:rsidRPr="001E0416">
        <w:rPr>
          <w:rStyle w:val="StyleUnderline"/>
        </w:rPr>
        <w:t>enormous gap between</w:t>
      </w:r>
      <w:r w:rsidRPr="001E0416">
        <w:rPr>
          <w:sz w:val="16"/>
        </w:rPr>
        <w:t xml:space="preserve"> the </w:t>
      </w:r>
      <w:r w:rsidRPr="001E0416">
        <w:rPr>
          <w:rStyle w:val="StyleUnderline"/>
        </w:rPr>
        <w:t>unscary reality of climate change and</w:t>
      </w:r>
      <w:r w:rsidRPr="001E0416">
        <w:rPr>
          <w:sz w:val="16"/>
        </w:rPr>
        <w:t xml:space="preserve"> the </w:t>
      </w:r>
      <w:r w:rsidRPr="001E0416">
        <w:rPr>
          <w:rStyle w:val="StyleUnderline"/>
        </w:rPr>
        <w:t>dire statements</w:t>
      </w:r>
      <w:r w:rsidRPr="001E0416">
        <w:rPr>
          <w:sz w:val="16"/>
        </w:rPr>
        <w:t xml:space="preserve"> and radical, multi-trillion-dollar policies </w:t>
      </w:r>
      <w:r w:rsidRPr="001E0416">
        <w:rPr>
          <w:rStyle w:val="StyleUnderline"/>
        </w:rPr>
        <w:t xml:space="preserve">of those pushing to “fix” the climate has </w:t>
      </w:r>
      <w:r w:rsidRPr="001E0416">
        <w:rPr>
          <w:rStyle w:val="Emphasis"/>
        </w:rPr>
        <w:t>led critics</w:t>
      </w:r>
      <w:r w:rsidRPr="001E0416">
        <w:rPr>
          <w:rStyle w:val="StyleUnderline"/>
        </w:rPr>
        <w:t xml:space="preserve"> of the climate hype to </w:t>
      </w:r>
      <w:r w:rsidRPr="001E0416">
        <w:rPr>
          <w:rStyle w:val="Emphasis"/>
        </w:rPr>
        <w:t>brand it</w:t>
      </w:r>
      <w:r w:rsidRPr="001E0416">
        <w:rPr>
          <w:rStyle w:val="StyleUnderline"/>
        </w:rPr>
        <w:t xml:space="preserve"> as dishonest, </w:t>
      </w:r>
      <w:r w:rsidRPr="001E0416">
        <w:rPr>
          <w:rStyle w:val="Emphasis"/>
        </w:rPr>
        <w:t>unscientific</w:t>
      </w:r>
      <w:r w:rsidRPr="001E0416">
        <w:rPr>
          <w:rStyle w:val="StyleUnderline"/>
        </w:rPr>
        <w:t xml:space="preserve">, and </w:t>
      </w:r>
      <w:proofErr w:type="gramStart"/>
      <w:r w:rsidRPr="001E0416">
        <w:rPr>
          <w:rStyle w:val="StyleUnderline"/>
        </w:rPr>
        <w:t>immoral</w:t>
      </w:r>
      <w:r w:rsidRPr="001E0416">
        <w:rPr>
          <w:sz w:val="16"/>
        </w:rPr>
        <w:t>.Footnote</w:t>
      </w:r>
      <w:proofErr w:type="gramEnd"/>
      <w:r w:rsidRPr="001E0416">
        <w:rPr>
          <w:sz w:val="16"/>
        </w:rPr>
        <w:t>34</w:t>
      </w:r>
    </w:p>
    <w:p w14:paraId="50AD4CBD" w14:textId="77777777" w:rsidR="00F66749" w:rsidRDefault="00F66749" w:rsidP="00F66749">
      <w:pPr>
        <w:pStyle w:val="Heading4"/>
      </w:pPr>
      <w:r>
        <w:t xml:space="preserve">6. No </w:t>
      </w:r>
      <w:r>
        <w:rPr>
          <w:u w:val="single"/>
        </w:rPr>
        <w:t>disease impact</w:t>
      </w:r>
      <w:r>
        <w:t>.</w:t>
      </w:r>
    </w:p>
    <w:p w14:paraId="2365D803" w14:textId="77777777" w:rsidR="00F66749" w:rsidRDefault="00F66749" w:rsidP="00F66749">
      <w:r>
        <w:t xml:space="preserve">Dr. Ilan </w:t>
      </w:r>
      <w:r w:rsidRPr="001C76EE">
        <w:rPr>
          <w:rStyle w:val="Style13ptBold"/>
        </w:rPr>
        <w:t>Noy 22</w:t>
      </w:r>
      <w:r>
        <w:t>, Chair in the Economics of Disasters and Climate Change at the Victoria University of Wellington, PhD from the University of California, Santa Cruz, and Dr. Tomáš Uher, PhD, Professor at Masaryk University, “Four New Horsemen of an Apocalypse? Solar Flares, Super-volcanoes, Pandemics, and Artificial Intelligence”, Economics of Disasters and Climate Change, 1/15/2022, SpringerLink</w:t>
      </w:r>
    </w:p>
    <w:p w14:paraId="151CAD68" w14:textId="77777777" w:rsidR="00F66749" w:rsidRPr="001C76EE" w:rsidRDefault="00F66749" w:rsidP="00F66749">
      <w:pPr>
        <w:rPr>
          <w:sz w:val="16"/>
        </w:rPr>
      </w:pPr>
      <w:r w:rsidRPr="001C76EE">
        <w:rPr>
          <w:sz w:val="16"/>
        </w:rPr>
        <w:t>High-Mortality Pandemics</w:t>
      </w:r>
    </w:p>
    <w:p w14:paraId="083518BF" w14:textId="77777777" w:rsidR="00F66749" w:rsidRPr="001C76EE" w:rsidRDefault="00F66749" w:rsidP="00F66749">
      <w:pPr>
        <w:rPr>
          <w:sz w:val="16"/>
        </w:rPr>
      </w:pPr>
      <w:r w:rsidRPr="001C76EE">
        <w:rPr>
          <w:rStyle w:val="StyleUnderline"/>
          <w:highlight w:val="cyan"/>
        </w:rPr>
        <w:t>A</w:t>
      </w:r>
      <w:r w:rsidRPr="001C76EE">
        <w:rPr>
          <w:rStyle w:val="StyleUnderline"/>
        </w:rPr>
        <w:t xml:space="preserve"> naturally occurring </w:t>
      </w:r>
      <w:r w:rsidRPr="001C76EE">
        <w:rPr>
          <w:rStyle w:val="StyleUnderline"/>
          <w:highlight w:val="cyan"/>
        </w:rPr>
        <w:t>pandemic</w:t>
      </w:r>
      <w:r w:rsidRPr="001C76EE">
        <w:rPr>
          <w:sz w:val="16"/>
        </w:rPr>
        <w:t xml:space="preserve"> (i.e., not from an engineered pathogen) </w:t>
      </w:r>
      <w:r w:rsidRPr="001C76EE">
        <w:rPr>
          <w:rStyle w:val="StyleUnderline"/>
          <w:highlight w:val="cyan"/>
        </w:rPr>
        <w:t>that</w:t>
      </w:r>
      <w:r w:rsidRPr="001C76EE">
        <w:rPr>
          <w:rStyle w:val="StyleUnderline"/>
        </w:rPr>
        <w:t xml:space="preserve"> would </w:t>
      </w:r>
      <w:r w:rsidRPr="001C76EE">
        <w:rPr>
          <w:rStyle w:val="StyleUnderline"/>
          <w:highlight w:val="cyan"/>
        </w:rPr>
        <w:t>threaten</w:t>
      </w:r>
      <w:r w:rsidRPr="001C76EE">
        <w:rPr>
          <w:rStyle w:val="StyleUnderline"/>
        </w:rPr>
        <w:t xml:space="preserve"> human </w:t>
      </w:r>
      <w:r w:rsidRPr="001C76EE">
        <w:rPr>
          <w:rStyle w:val="StyleUnderline"/>
          <w:highlight w:val="cyan"/>
        </w:rPr>
        <w:t xml:space="preserve">extinction is a </w:t>
      </w:r>
      <w:r w:rsidRPr="001C76EE">
        <w:rPr>
          <w:rStyle w:val="Emphasis"/>
          <w:highlight w:val="cyan"/>
        </w:rPr>
        <w:t>very small</w:t>
      </w:r>
      <w:r w:rsidRPr="001C76EE">
        <w:rPr>
          <w:rStyle w:val="StyleUnderline"/>
          <w:highlight w:val="cyan"/>
        </w:rPr>
        <w:t xml:space="preserve"> probability</w:t>
      </w:r>
      <w:r w:rsidRPr="001C76EE">
        <w:rPr>
          <w:rStyle w:val="StyleUnderline"/>
        </w:rPr>
        <w:t xml:space="preserve"> event</w:t>
      </w:r>
      <w:r w:rsidRPr="001C76EE">
        <w:rPr>
          <w:sz w:val="16"/>
        </w:rPr>
        <w:t>. However, historical accounts point to several instances where disease spread played an important role in causing very significant decline of specific populations. For example, the introduction of novel diseases to the Native American population during the European colonization of the Americas had deadly consequences. It is difficult to distinguish the effects of the diseases that came with the Europeans from the war and conflict they also brought with them. Nevertheless, during the first hundred years of the colonization period, the American population may have been reduced by as much as 90% (Ord 2020).</w:t>
      </w:r>
    </w:p>
    <w:p w14:paraId="78030012" w14:textId="77777777" w:rsidR="00F66749" w:rsidRPr="001C76EE" w:rsidRDefault="00F66749" w:rsidP="00F66749">
      <w:pPr>
        <w:rPr>
          <w:sz w:val="6"/>
          <w:szCs w:val="12"/>
        </w:rPr>
      </w:pPr>
      <w:r w:rsidRPr="001C76EE">
        <w:rPr>
          <w:sz w:val="6"/>
          <w:szCs w:val="12"/>
        </w:rPr>
        <w:t>Moreover, two major pandemic events, the Justinian Plague in the sixth century and the Black Death in the fourteenth century appear to have been severe enough to cause a significant population decline of tens of percent in the populations they affected. Both events are believed to have been caused by plague, an infectious disease caused by the bacteria Yersinia Pestis (Christakos et al. 2005; Allen 1979). While there is a certain degree of uncertainty involved in studying these events’ societal impacts, historical accounts in combination with modern scientific methods provide us with some valuable insights into the effects they may have had on the societies of the time.</w:t>
      </w:r>
    </w:p>
    <w:p w14:paraId="2626A495" w14:textId="77777777" w:rsidR="00F66749" w:rsidRPr="001C76EE" w:rsidRDefault="00F66749" w:rsidP="00F66749">
      <w:pPr>
        <w:rPr>
          <w:sz w:val="6"/>
          <w:szCs w:val="12"/>
        </w:rPr>
      </w:pPr>
      <w:r w:rsidRPr="001C76EE">
        <w:rPr>
          <w:sz w:val="6"/>
          <w:szCs w:val="12"/>
        </w:rPr>
        <w:t>With respect to the possibility of a future catastrophic global pandemic, it appears that this risk is increasing significantly along with the advances in the field of synthetic biology and the rising possibility of an accidental or intentional release of an engineered pathogen. While some of the scientific efforts in the field of synthetic biology are directed towards increasing our understanding and our ability to prevent future catastrophic epidemic threats, the risk stemming from these activities is non-trivial, and may outweigh their benefits.</w:t>
      </w:r>
    </w:p>
    <w:p w14:paraId="3384AD4A" w14:textId="77777777" w:rsidR="00F66749" w:rsidRPr="001C76EE" w:rsidRDefault="00F66749" w:rsidP="00F66749">
      <w:pPr>
        <w:rPr>
          <w:sz w:val="6"/>
          <w:szCs w:val="12"/>
        </w:rPr>
      </w:pPr>
      <w:r w:rsidRPr="001C76EE">
        <w:rPr>
          <w:sz w:val="6"/>
          <w:szCs w:val="12"/>
        </w:rPr>
        <w:t>The Justinian Plague</w:t>
      </w:r>
    </w:p>
    <w:p w14:paraId="03F8BC77" w14:textId="77777777" w:rsidR="00F66749" w:rsidRPr="001C76EE" w:rsidRDefault="00F66749" w:rsidP="00F66749">
      <w:pPr>
        <w:rPr>
          <w:sz w:val="6"/>
          <w:szCs w:val="12"/>
        </w:rPr>
      </w:pPr>
      <w:r w:rsidRPr="001C76EE">
        <w:rPr>
          <w:sz w:val="6"/>
          <w:szCs w:val="12"/>
        </w:rPr>
        <w:t>The Justinian Plague severely affected the people of Europe and East Asia, though estimates of its overall mortality vary. Focusing exclusively on the first wave of the pandemic (AD 541–544), Muehlhauser (2017) suggests the pandemic was associated with a 20% mortality in the Byzantine empire. This estimate is based on the mortality rate estimated for the empire’s capital, Constantinople, by Stathakopoulos (2007) to produce a death toll of roughly 5.6 million. For a longer time span, AD 541 to 600, which included subsequent waves of the plague, scholars estimate a higher mortality rate of 33–50% (Allen 1979; Meier 2016).</w:t>
      </w:r>
    </w:p>
    <w:p w14:paraId="7862C6C4" w14:textId="77777777" w:rsidR="00F66749" w:rsidRPr="001C76EE" w:rsidRDefault="00F66749" w:rsidP="00F66749">
      <w:pPr>
        <w:rPr>
          <w:sz w:val="6"/>
          <w:szCs w:val="12"/>
        </w:rPr>
      </w:pPr>
      <w:r w:rsidRPr="001C76EE">
        <w:rPr>
          <w:sz w:val="6"/>
          <w:szCs w:val="12"/>
        </w:rPr>
        <w:t xml:space="preserve">The demographic changes associated with this high mortality led to a significant disruption of economic activity in the Byzantine empire (Gârdan 2020). A decline in the labour force caused a decline in agricultural production which led to food shortages and famine (Meier 2016). Trade also collapsed. Decreased tax revenues caused by the population decline initiated a major fiscal contraction and consequently a military crisis for the empire (Sarris 2002; Meier 2016). In the </w:t>
      </w:r>
      <w:proofErr w:type="gramStart"/>
      <w:r w:rsidRPr="001C76EE">
        <w:rPr>
          <w:sz w:val="6"/>
          <w:szCs w:val="12"/>
        </w:rPr>
        <w:t>longer</w:t>
      </w:r>
      <w:proofErr w:type="gramEnd"/>
      <w:r w:rsidRPr="001C76EE">
        <w:rPr>
          <w:sz w:val="6"/>
          <w:szCs w:val="12"/>
        </w:rPr>
        <w:t xml:space="preserve"> run, however, the massive reduction of the labour force appears to have had a positive economic effect for the surviving laborers, as the increased marginal value of labour caused a rise in real wages and per capita incomes. These beneficial effects for the survivors were also observed after the Black Death (Pamuk and Shatzmiller 2014; Findlay and Lundahl 2017).</w:t>
      </w:r>
    </w:p>
    <w:p w14:paraId="00704D7C" w14:textId="77777777" w:rsidR="00F66749" w:rsidRPr="001C76EE" w:rsidRDefault="00F66749" w:rsidP="00F66749">
      <w:pPr>
        <w:rPr>
          <w:sz w:val="6"/>
          <w:szCs w:val="12"/>
        </w:rPr>
      </w:pPr>
      <w:r w:rsidRPr="001C76EE">
        <w:rPr>
          <w:sz w:val="6"/>
          <w:szCs w:val="12"/>
        </w:rPr>
        <w:t>The mortality and the disruption of activity the plague caused in the Byzantine empire also led to further direct and indirect cultural and religious consequences. Meier (2016) particularly highlights the plague’s indirect effect of an increase in liturgification (a process of religious permeation and internalization throughout society as defined by Meier 2020), the rise of the Marian cult, and the sacralization of the emperor.</w:t>
      </w:r>
    </w:p>
    <w:p w14:paraId="6F594052" w14:textId="77777777" w:rsidR="00F66749" w:rsidRPr="001C76EE" w:rsidRDefault="00F66749" w:rsidP="00F66749">
      <w:pPr>
        <w:rPr>
          <w:sz w:val="6"/>
          <w:szCs w:val="12"/>
        </w:rPr>
      </w:pPr>
      <w:r w:rsidRPr="001C76EE">
        <w:rPr>
          <w:sz w:val="6"/>
          <w:szCs w:val="12"/>
        </w:rPr>
        <w:t>The direct and indirect effects of the plague also appear to have had far-reaching and long-term political repercussions. The societal disruptions caused by the plague are believed to have significantly weakened the position of the Byzantine empire and arguably led to the decline of the Sasanian empire (Sabbatani et al. 2012). Interestingly, the pandemic indirectly favoured the nomadic Arab tribes who were less vulnerable to the contagion while traveling through desert and semi-desert environments during the initial expansion of Islam (Sabbatani et al. 2012).</w:t>
      </w:r>
    </w:p>
    <w:p w14:paraId="4E05856C" w14:textId="77777777" w:rsidR="00F66749" w:rsidRPr="001C76EE" w:rsidRDefault="00F66749" w:rsidP="00F66749">
      <w:pPr>
        <w:rPr>
          <w:sz w:val="6"/>
          <w:szCs w:val="12"/>
        </w:rPr>
      </w:pPr>
      <w:r w:rsidRPr="001C76EE">
        <w:rPr>
          <w:sz w:val="6"/>
          <w:szCs w:val="12"/>
        </w:rPr>
        <w:t>Of note is the absence of a scientific consensus on the severity of the Justinian Plague’s impacts. For example, Mordechai and Eisenberg (2019) and Mordechai et al. (2019) argue against the maximalist interpretation of the historical evidence described above. They suggest that the estimated mortality rate of the plague is exaggerated, and that the pandemic was not a primary cause of the transformational demographic, political and economic changes in the Mediterranean region between the sixth and eighth century. Recently, White and Mordechai (2020) highlighted the high likelihood of the plague having different impacts in the urban areas of the Mediterranean outside of Constantinople.</w:t>
      </w:r>
    </w:p>
    <w:p w14:paraId="44DC5A60" w14:textId="77777777" w:rsidR="00F66749" w:rsidRPr="001C76EE" w:rsidRDefault="00F66749" w:rsidP="00F66749">
      <w:pPr>
        <w:rPr>
          <w:sz w:val="6"/>
          <w:szCs w:val="12"/>
        </w:rPr>
      </w:pPr>
      <w:r w:rsidRPr="001C76EE">
        <w:rPr>
          <w:sz w:val="6"/>
          <w:szCs w:val="12"/>
        </w:rPr>
        <w:t>The Black Death</w:t>
      </w:r>
    </w:p>
    <w:p w14:paraId="5483DC0E" w14:textId="77777777" w:rsidR="00F66749" w:rsidRPr="001C76EE" w:rsidRDefault="00F66749" w:rsidP="00F66749">
      <w:pPr>
        <w:rPr>
          <w:sz w:val="6"/>
          <w:szCs w:val="12"/>
        </w:rPr>
      </w:pPr>
      <w:r w:rsidRPr="001C76EE">
        <w:rPr>
          <w:sz w:val="6"/>
          <w:szCs w:val="12"/>
        </w:rPr>
        <w:t>The Black Death which ravaged Europe, North Africa, and parts of Asia in the middle of the fourteenth century is considered the deadliest pandemic in human history and potentially the most severe global catastrophe to have ever struck mankind. With respect to its mortality, Ord (2020) argues that the best estimate of its global mortality rate is 5–14% of the global population, largely based on Muehlhauser (2017).</w:t>
      </w:r>
    </w:p>
    <w:p w14:paraId="619DF45A" w14:textId="77777777" w:rsidR="00F66749" w:rsidRPr="001C76EE" w:rsidRDefault="00F66749" w:rsidP="00F66749">
      <w:pPr>
        <w:rPr>
          <w:sz w:val="6"/>
          <w:szCs w:val="12"/>
        </w:rPr>
      </w:pPr>
      <w:r w:rsidRPr="001C76EE">
        <w:rPr>
          <w:sz w:val="6"/>
          <w:szCs w:val="12"/>
        </w:rPr>
        <w:t>The plague created a large demographic shock in the affected regions. It reduced the European population by approximately 30–50% during the 6 years of its initial outbreak (Ord 2020). It took approximately two centuries for the population levels to recover (Livi-Bacci 2017; Jedwab et al. 2019b). As the mortality rates appear to have been the highest among the working-age population, the effects on the labour force were acute (Pamuk 2007).</w:t>
      </w:r>
    </w:p>
    <w:p w14:paraId="03B416C9" w14:textId="77777777" w:rsidR="00F66749" w:rsidRPr="001C76EE" w:rsidRDefault="00F66749" w:rsidP="00F66749">
      <w:pPr>
        <w:rPr>
          <w:sz w:val="6"/>
          <w:szCs w:val="12"/>
        </w:rPr>
      </w:pPr>
      <w:r w:rsidRPr="001C76EE">
        <w:rPr>
          <w:sz w:val="6"/>
          <w:szCs w:val="12"/>
        </w:rPr>
        <w:t>The plague's mortality, morbidity and the associated societal disruption led to a major decline in economic output both in Europe (Pamuk 2007) and the Middle East (Dols 2019). In Europe, however, this decline in economic output was smaller than the decline in population; output per capita began to increase within a few years of the initial outbreak (Pamuk 2007).</w:t>
      </w:r>
    </w:p>
    <w:p w14:paraId="2EDADAB0" w14:textId="77777777" w:rsidR="00F66749" w:rsidRPr="001C76EE" w:rsidRDefault="00F66749" w:rsidP="00F66749">
      <w:pPr>
        <w:rPr>
          <w:sz w:val="6"/>
          <w:szCs w:val="12"/>
        </w:rPr>
      </w:pPr>
      <w:r w:rsidRPr="001C76EE">
        <w:rPr>
          <w:sz w:val="6"/>
          <w:szCs w:val="12"/>
        </w:rPr>
        <w:t>The large demographic shock caused by the plague led to a shift in the relative price of labour which, similarly to the Justinian Plague, had a positive impact on wages. With a reduced labour force, real wages and per capita incomes in many European countries increased and were sustained at higher levels for several centuries (Voigtländer and Voth 2013a; Jedwab et al. 2020; Pamuk and Shatzmiller 2014). Scott and Duncan (2001) point out that real wages approximately doubled in most countries of Europe in the century following the plague.</w:t>
      </w:r>
    </w:p>
    <w:p w14:paraId="1D045839" w14:textId="77777777" w:rsidR="00F66749" w:rsidRPr="001C76EE" w:rsidRDefault="00F66749" w:rsidP="00F66749">
      <w:pPr>
        <w:rPr>
          <w:sz w:val="6"/>
          <w:szCs w:val="12"/>
        </w:rPr>
      </w:pPr>
      <w:r w:rsidRPr="001C76EE">
        <w:rPr>
          <w:sz w:val="6"/>
          <w:szCs w:val="12"/>
        </w:rPr>
        <w:t xml:space="preserve">An additional insight into the long-run relationship between the Black Death’s mortality and per capita incomes in Europe is offered by Voigtländer and Voth (2013a). Using a Malthusian model, they suggest that over time, the rise in income caused by the plague’s mortality led to an increase in urbanization and trade. Furthermore, the increased tax burden (per capita), combined with the contemporary political climate, increased the frequency of wars. Consequently, higher urbanization and trade led to an increase in disease spread which along with a more frequent war occurrence caused a long-term increase in mortality and a further positive effect on per capita </w:t>
      </w:r>
      <w:proofErr w:type="gramStart"/>
      <w:r w:rsidRPr="001C76EE">
        <w:rPr>
          <w:sz w:val="6"/>
          <w:szCs w:val="12"/>
        </w:rPr>
        <w:t>incomes</w:t>
      </w:r>
      <w:proofErr w:type="gramEnd"/>
      <w:r w:rsidRPr="001C76EE">
        <w:rPr>
          <w:sz w:val="6"/>
          <w:szCs w:val="12"/>
        </w:rPr>
        <w:t>. In this way, the Black Death appears to have created a long-lasting environment of high-mortality and high-income specifically in Western Europe, functioning as an important contributing factor to its economic growth in the next centuries (Alfani 2020). However, while in Western Europe incomes remained elevated over the next centuries, in Southern Europe they began to decline as the Southern European population started recovering after AD 1500 (Jedwab et al. 2020).</w:t>
      </w:r>
    </w:p>
    <w:p w14:paraId="4AB944B8" w14:textId="77777777" w:rsidR="00F66749" w:rsidRPr="001C76EE" w:rsidRDefault="00F66749" w:rsidP="00F66749">
      <w:pPr>
        <w:rPr>
          <w:sz w:val="6"/>
          <w:szCs w:val="12"/>
        </w:rPr>
      </w:pPr>
      <w:r w:rsidRPr="001C76EE">
        <w:rPr>
          <w:sz w:val="6"/>
          <w:szCs w:val="12"/>
        </w:rPr>
        <w:t>Apart from the positive effects on wages, the increased marginal value of labour combined with other factors had further economic and social implications. A decreased relative value of land and the lack of workforce to use it effectively caused land prices and land rents to decrease (Jedwab et al. 2020; Pamuk 2007). A decreased marginal value of capital assets in general led to a lapse in the enforcement of property rights (Haddock and Kiesling 2002). Interest rates and real rates of return on assets also decreased (Pamuk 2007; Jedwab et al. 2020; Pamuk and Shatzmiller 2014; Jordà et al. 2021; Clark 2016).</w:t>
      </w:r>
    </w:p>
    <w:p w14:paraId="408E21A8" w14:textId="77777777" w:rsidR="00F66749" w:rsidRPr="001C76EE" w:rsidRDefault="00F66749" w:rsidP="00F66749">
      <w:pPr>
        <w:rPr>
          <w:sz w:val="6"/>
          <w:szCs w:val="12"/>
        </w:rPr>
      </w:pPr>
      <w:r w:rsidRPr="001C76EE">
        <w:rPr>
          <w:sz w:val="6"/>
          <w:szCs w:val="12"/>
        </w:rPr>
        <w:t>Higher wages in combination with a relative abundance of land increased people’s access to land/home ownership, likely reducing social inequality (Alfani 2020). On the other end of the income distribution, decreased incomes for landowners led to an overall decrease in income inequality (Jedwab et al. 2020; Alfani and Murphy 2017).</w:t>
      </w:r>
    </w:p>
    <w:p w14:paraId="27AE0991" w14:textId="77777777" w:rsidR="00F66749" w:rsidRPr="001C76EE" w:rsidRDefault="00F66749" w:rsidP="00F66749">
      <w:pPr>
        <w:rPr>
          <w:sz w:val="6"/>
          <w:szCs w:val="12"/>
        </w:rPr>
      </w:pPr>
      <w:r w:rsidRPr="001C76EE">
        <w:rPr>
          <w:sz w:val="6"/>
          <w:szCs w:val="12"/>
        </w:rPr>
        <w:t>With respect to the effects on agriculture, the structure of agricultural output moved away from cereals to other crops following the plague. Furthermore, the workforce shortages and the incentives to increase the labour supply are believed to have caused a shift from male-labour intensive arable farming towards pastoral farming, consequently raising the demand for female labour (Voigtländer and Voth 2013b). However, while the Black Death appears to have caused certain structural agricultural changes, Clark (2016) finds no effect of the plague on agricultural productivity in the long run.</w:t>
      </w:r>
    </w:p>
    <w:p w14:paraId="5AB1C9DA" w14:textId="77777777" w:rsidR="00F66749" w:rsidRPr="001C76EE" w:rsidRDefault="00F66749" w:rsidP="00F66749">
      <w:pPr>
        <w:rPr>
          <w:sz w:val="6"/>
          <w:szCs w:val="12"/>
        </w:rPr>
      </w:pPr>
      <w:r w:rsidRPr="001C76EE">
        <w:rPr>
          <w:sz w:val="6"/>
          <w:szCs w:val="12"/>
        </w:rPr>
        <w:t>In terms of other social consequences, the evidence suggests that the plague's mortality reduced labour coercion, particularly throughout Western Europe (Jedwab et al. 2020; Haddock and Kiesling 2002; Gingerich and Vogler 2021). The increased bargaining power of labour caused by the plague’s demographic shock contributed to and accelerated the decline in serfdom and development of a free labour regime. Gingerich and Voler (2021) further argue that these effects may have had long-lasting political implications and that a decline of repressive labour practices (such as serfdom) permitted the development of more inclusive political institutions. They find that the regions with the highest mortality were more likely to develop participatory political institutions and more equitable land ownership systems. They find that centuries later, In Germany, the populations in these high-mortality regions were less likely to vote for Hitler’s National Socialist (Nazi) Party in the 1930 and 1932 elections in Germany.</w:t>
      </w:r>
    </w:p>
    <w:p w14:paraId="7199A9A7" w14:textId="77777777" w:rsidR="00F66749" w:rsidRPr="001C76EE" w:rsidRDefault="00F66749" w:rsidP="00F66749">
      <w:pPr>
        <w:rPr>
          <w:sz w:val="6"/>
          <w:szCs w:val="12"/>
        </w:rPr>
      </w:pPr>
      <w:r w:rsidRPr="001C76EE">
        <w:rPr>
          <w:sz w:val="6"/>
          <w:szCs w:val="12"/>
        </w:rPr>
        <w:t xml:space="preserve">However, the positive effects on the emergence of freer labour did not take place in Eastern Europe, where serfdom was sustained and even intensified. Robinson and Torvik (2011) attempt to explain this </w:t>
      </w:r>
      <w:proofErr w:type="gramStart"/>
      <w:r w:rsidRPr="001C76EE">
        <w:rPr>
          <w:sz w:val="6"/>
          <w:szCs w:val="12"/>
        </w:rPr>
        <w:t>asymmetry</w:t>
      </w:r>
      <w:proofErr w:type="gramEnd"/>
      <w:r w:rsidRPr="001C76EE">
        <w:rPr>
          <w:sz w:val="6"/>
          <w:szCs w:val="12"/>
        </w:rPr>
        <w:t xml:space="preserve"> arguing that these differential outcomes may have been caused by the varying power and quality of institutions. The authors suggest that opportunities generated by the increased bargaining power of labour, in an environment of weak institutions, were less likely to lead to a positive effect than in the case of regions with stronger institutions (with more robust rule-of-law or less corrupt or predatory practices).</w:t>
      </w:r>
    </w:p>
    <w:p w14:paraId="2F0E565E" w14:textId="77777777" w:rsidR="00F66749" w:rsidRPr="001C76EE" w:rsidRDefault="00F66749" w:rsidP="00F66749">
      <w:pPr>
        <w:rPr>
          <w:sz w:val="6"/>
          <w:szCs w:val="12"/>
        </w:rPr>
      </w:pPr>
      <w:r w:rsidRPr="001C76EE">
        <w:rPr>
          <w:sz w:val="6"/>
          <w:szCs w:val="12"/>
        </w:rPr>
        <w:t>Apart from causing a negative demographic shock to the affected populations, the Black Death appears to have caused further indirect demographic changes, particularly in Western Europe. The increased employment opportunities for females caused by worker shortages and a higher female labour demand led to a decline in fertility rates and an increased age of marriage (Voigtländer and Voth 2013b). This demographic transition to a population characterized by lower birth rates likely helped to preserve the high levels of per capita incomes and contributed to further economic development of certain parts of Europe, enabling it to escape the “Malthusian trap” in the following centuries (Pamuk 2007). Siuda and Sunde (2021) confirm the pandemic’s effect on the accelerated demographic transition empirically, as they find that greater pandemic mortality was associated with an earlier onset of the demographic transition across the various regions of Germany.</w:t>
      </w:r>
    </w:p>
    <w:p w14:paraId="541420CD" w14:textId="77777777" w:rsidR="00F66749" w:rsidRPr="001C76EE" w:rsidRDefault="00F66749" w:rsidP="00F66749">
      <w:pPr>
        <w:rPr>
          <w:sz w:val="6"/>
          <w:szCs w:val="12"/>
        </w:rPr>
      </w:pPr>
      <w:r w:rsidRPr="001C76EE">
        <w:rPr>
          <w:sz w:val="6"/>
          <w:szCs w:val="12"/>
        </w:rPr>
        <w:t>Unfortunately, the Black Death also led to an increase in the persecution of Jews (Finley and Koyama 2018; Jedwab et al. 2019a). Interestingly, Jedwab et al. (2019a) were able to estimate that in the case of regions with the highest mortality rates, the probability of persecution decreased if the Jewish minority was believed to benefit the local economy.</w:t>
      </w:r>
    </w:p>
    <w:p w14:paraId="233B2B58" w14:textId="77777777" w:rsidR="00F66749" w:rsidRPr="001C76EE" w:rsidRDefault="00F66749" w:rsidP="00F66749">
      <w:pPr>
        <w:rPr>
          <w:sz w:val="6"/>
          <w:szCs w:val="12"/>
        </w:rPr>
      </w:pPr>
      <w:r w:rsidRPr="001C76EE">
        <w:rPr>
          <w:sz w:val="6"/>
          <w:szCs w:val="12"/>
        </w:rPr>
        <w:t>It is important to highlight that the long-term repercussions of the Black Death were highly asymmetrical. While in Western Europe the pandemic appears to have led to some long-term dynamic shifts associated with increased wages, decreased inequality and a decrease in labour coercion, this was not the case for other regions. A decrease in wages was observed for example in Spain (Alfani 2020) and Egypt. In Spain, the plague's demographic impact on an already scarce population caused a long-lasting negative disruption to the local trade-oriented economy. The workforce disruption in Egypt led to a collapse of the labour-intensive irrigation system for growing crops in the Nile valley, with consequent disastrous effects on the rural economy (Alfani 2020). Borsch (2005) argues that the economic decline in Egypt caused by the Black Death “put an end to the power in the heartland of the Arab world” (p. 114) and to the impressive scientific and technological developments that came out of this region.</w:t>
      </w:r>
    </w:p>
    <w:p w14:paraId="2FFAA4C3" w14:textId="77777777" w:rsidR="00F66749" w:rsidRPr="001C76EE" w:rsidRDefault="00F66749" w:rsidP="00F66749">
      <w:pPr>
        <w:rPr>
          <w:sz w:val="6"/>
          <w:szCs w:val="12"/>
        </w:rPr>
      </w:pPr>
      <w:r w:rsidRPr="001C76EE">
        <w:rPr>
          <w:sz w:val="6"/>
          <w:szCs w:val="12"/>
        </w:rPr>
        <w:t>A consensus for an explanation of the Black Death’s varied impacts across regions, and their determinants, does not appear to exist. However, several researchers attempt to provide partial insights. For example, Alfani (2020) considers the differential outcomes to be broadly dependent upon the initial conditions in each region. More specifically, both Robinson and Torvik (2011) and Pamuk (2007) propose that the asymmetry of impacts can largely be explained by the differences in the institutional environments of the affected societies.</w:t>
      </w:r>
    </w:p>
    <w:p w14:paraId="3D8FA5DB" w14:textId="77777777" w:rsidR="00F66749" w:rsidRPr="001C76EE" w:rsidRDefault="00F66749" w:rsidP="00F66749">
      <w:pPr>
        <w:rPr>
          <w:sz w:val="6"/>
          <w:szCs w:val="12"/>
        </w:rPr>
      </w:pPr>
      <w:r w:rsidRPr="001C76EE">
        <w:rPr>
          <w:sz w:val="6"/>
          <w:szCs w:val="12"/>
        </w:rPr>
        <w:t>It is argued that the Black Death defined the threshold between the medieval and the modern ages, similarly to the way the Justinian Plague did for antiquity and the Middle Ages (Horden 2021). Furthermore, the differential long-term outcomes of the Black Death likely provided a significant contribution to the so-called “Great Divergence” between Europe and the rest of the world and the “Little Divergence” between North-western and Southern and Eastern Europe (Jedwab et al. 2020; Pamuk 2007).</w:t>
      </w:r>
    </w:p>
    <w:p w14:paraId="4ADA944E" w14:textId="77777777" w:rsidR="00F66749" w:rsidRPr="001C76EE" w:rsidRDefault="00F66749" w:rsidP="00F66749">
      <w:pPr>
        <w:rPr>
          <w:sz w:val="6"/>
          <w:szCs w:val="12"/>
        </w:rPr>
      </w:pPr>
      <w:r w:rsidRPr="001C76EE">
        <w:rPr>
          <w:sz w:val="6"/>
          <w:szCs w:val="12"/>
        </w:rPr>
        <w:t>From this perspective, it would seem rational to conclude that apart from causing substantial and long-term demographic, economic, political, and cultural changes, both the Justinian Plague and the Black Death likely significantly altered the course of human history.</w:t>
      </w:r>
    </w:p>
    <w:p w14:paraId="3E7854B2" w14:textId="77777777" w:rsidR="00F66749" w:rsidRPr="001C76EE" w:rsidRDefault="00F66749" w:rsidP="00F66749">
      <w:pPr>
        <w:rPr>
          <w:sz w:val="6"/>
          <w:szCs w:val="12"/>
        </w:rPr>
      </w:pPr>
      <w:r w:rsidRPr="001C76EE">
        <w:rPr>
          <w:sz w:val="6"/>
          <w:szCs w:val="12"/>
        </w:rPr>
        <w:t xml:space="preserve">Considering the above, it is not unreasonable to expect that a pandemic of a similar magnitude to these past catastrophes would do the same in the present day. However, what societal impacts a pandemic of similar or higher mortality would inflict in the twenty-first century </w:t>
      </w:r>
      <w:proofErr w:type="gramStart"/>
      <w:r w:rsidRPr="001C76EE">
        <w:rPr>
          <w:sz w:val="6"/>
          <w:szCs w:val="12"/>
        </w:rPr>
        <w:t>has</w:t>
      </w:r>
      <w:proofErr w:type="gramEnd"/>
      <w:r w:rsidRPr="001C76EE">
        <w:rPr>
          <w:sz w:val="6"/>
          <w:szCs w:val="12"/>
        </w:rPr>
        <w:t xml:space="preserve"> not really been the subject of any study, as far as we were able to identify. A possibility exists, given the newly developed capacity of humanity to create new pathogens, that the outcomes of a future catastrophic pandemic will be even more adverse than those of the Justinian Plague and the Black Death.</w:t>
      </w:r>
    </w:p>
    <w:p w14:paraId="2955FAC5" w14:textId="77777777" w:rsidR="00F66749" w:rsidRPr="001C76EE" w:rsidRDefault="00F66749" w:rsidP="00F66749">
      <w:pPr>
        <w:rPr>
          <w:sz w:val="6"/>
          <w:szCs w:val="12"/>
        </w:rPr>
      </w:pPr>
      <w:r w:rsidRPr="001C76EE">
        <w:rPr>
          <w:sz w:val="6"/>
          <w:szCs w:val="12"/>
        </w:rPr>
        <w:t>Probability</w:t>
      </w:r>
    </w:p>
    <w:p w14:paraId="628223B1" w14:textId="77777777" w:rsidR="00F66749" w:rsidRPr="00073A2E" w:rsidRDefault="00F66749" w:rsidP="00F66749">
      <w:pPr>
        <w:rPr>
          <w:sz w:val="16"/>
        </w:rPr>
      </w:pPr>
      <w:r w:rsidRPr="001C76EE">
        <w:rPr>
          <w:rStyle w:val="StyleUnderline"/>
        </w:rPr>
        <w:t xml:space="preserve">In terms of the probability of naturally occurring pandemics, </w:t>
      </w:r>
      <w:r w:rsidRPr="001C76EE">
        <w:rPr>
          <w:rStyle w:val="Emphasis"/>
          <w:highlight w:val="cyan"/>
        </w:rPr>
        <w:t>a</w:t>
      </w:r>
      <w:r w:rsidRPr="001C76EE">
        <w:rPr>
          <w:sz w:val="16"/>
        </w:rPr>
        <w:t xml:space="preserve">n informal </w:t>
      </w:r>
      <w:r w:rsidRPr="001C76EE">
        <w:rPr>
          <w:rStyle w:val="StyleUnderline"/>
          <w:highlight w:val="cyan"/>
        </w:rPr>
        <w:t>survey of</w:t>
      </w:r>
      <w:r w:rsidRPr="001C76EE">
        <w:rPr>
          <w:rStyle w:val="StyleUnderline"/>
        </w:rPr>
        <w:t xml:space="preserve"> participants of </w:t>
      </w:r>
      <w:r w:rsidRPr="001C76EE">
        <w:rPr>
          <w:rStyle w:val="StyleUnderline"/>
          <w:highlight w:val="cyan"/>
        </w:rPr>
        <w:t xml:space="preserve">the </w:t>
      </w:r>
      <w:r w:rsidRPr="001C76EE">
        <w:rPr>
          <w:rStyle w:val="Emphasis"/>
          <w:highlight w:val="cyan"/>
        </w:rPr>
        <w:t>G</w:t>
      </w:r>
      <w:r w:rsidRPr="001C76EE">
        <w:rPr>
          <w:rStyle w:val="StyleUnderline"/>
        </w:rPr>
        <w:t xml:space="preserve">lobal </w:t>
      </w:r>
      <w:r w:rsidRPr="001C76EE">
        <w:rPr>
          <w:rStyle w:val="Emphasis"/>
          <w:highlight w:val="cyan"/>
        </w:rPr>
        <w:t>C</w:t>
      </w:r>
      <w:r w:rsidRPr="001C76EE">
        <w:rPr>
          <w:rStyle w:val="StyleUnderline"/>
        </w:rPr>
        <w:t xml:space="preserve">atastrophic </w:t>
      </w:r>
      <w:r w:rsidRPr="001C76EE">
        <w:rPr>
          <w:rStyle w:val="Emphasis"/>
          <w:highlight w:val="cyan"/>
        </w:rPr>
        <w:t>R</w:t>
      </w:r>
      <w:r w:rsidRPr="001C76EE">
        <w:rPr>
          <w:rStyle w:val="StyleUnderline"/>
        </w:rPr>
        <w:t xml:space="preserve">isk </w:t>
      </w:r>
      <w:r w:rsidRPr="001C76EE">
        <w:rPr>
          <w:rStyle w:val="StyleUnderline"/>
          <w:highlight w:val="cyan"/>
        </w:rPr>
        <w:t>Conference</w:t>
      </w:r>
      <w:r w:rsidRPr="001C76EE">
        <w:rPr>
          <w:sz w:val="16"/>
        </w:rPr>
        <w:t xml:space="preserve"> in Oxford in 2008 </w:t>
      </w:r>
      <w:r w:rsidRPr="001C76EE">
        <w:rPr>
          <w:rStyle w:val="StyleUnderline"/>
          <w:highlight w:val="cyan"/>
        </w:rPr>
        <w:t>shows</w:t>
      </w:r>
      <w:r w:rsidRPr="001C76EE">
        <w:rPr>
          <w:rStyle w:val="StyleUnderline"/>
        </w:rPr>
        <w:t xml:space="preserve"> that </w:t>
      </w:r>
      <w:r w:rsidRPr="001C76EE">
        <w:rPr>
          <w:rStyle w:val="StyleUnderline"/>
          <w:highlight w:val="cyan"/>
        </w:rPr>
        <w:t>the median estimate for</w:t>
      </w:r>
      <w:r w:rsidRPr="001C76EE">
        <w:rPr>
          <w:rStyle w:val="StyleUnderline"/>
        </w:rPr>
        <w:t xml:space="preserve"> a probability of a natural pandemic </w:t>
      </w:r>
      <w:r w:rsidRPr="001C76EE">
        <w:rPr>
          <w:rStyle w:val="StyleUnderline"/>
          <w:highlight w:val="cyan"/>
        </w:rPr>
        <w:t>killing</w:t>
      </w:r>
      <w:r w:rsidRPr="001C76EE">
        <w:rPr>
          <w:rStyle w:val="StyleUnderline"/>
        </w:rPr>
        <w:t xml:space="preserve"> more than </w:t>
      </w:r>
      <w:r w:rsidRPr="001C76EE">
        <w:rPr>
          <w:rStyle w:val="StyleUnderline"/>
          <w:highlight w:val="cyan"/>
        </w:rPr>
        <w:t>1 billion</w:t>
      </w:r>
      <w:r w:rsidRPr="001C76EE">
        <w:rPr>
          <w:rStyle w:val="StyleUnderline"/>
        </w:rPr>
        <w:t xml:space="preserve"> people before the year 2100 was surveyed </w:t>
      </w:r>
      <w:r w:rsidRPr="001C76EE">
        <w:rPr>
          <w:rStyle w:val="StyleUnderline"/>
          <w:highlight w:val="cyan"/>
        </w:rPr>
        <w:t xml:space="preserve">to be </w:t>
      </w:r>
      <w:r w:rsidRPr="001C76EE">
        <w:rPr>
          <w:rStyle w:val="Emphasis"/>
          <w:highlight w:val="cyan"/>
        </w:rPr>
        <w:t>5%</w:t>
      </w:r>
      <w:r w:rsidRPr="001C76EE">
        <w:rPr>
          <w:rStyle w:val="StyleUnderline"/>
        </w:rPr>
        <w:t xml:space="preserve">, and the probability of such pandemic to cause human extinction was </w:t>
      </w:r>
      <w:r w:rsidRPr="001C76EE">
        <w:rPr>
          <w:rStyle w:val="Emphasis"/>
        </w:rPr>
        <w:t>0.05%</w:t>
      </w:r>
      <w:r w:rsidRPr="001C76EE">
        <w:rPr>
          <w:rStyle w:val="StyleUnderline"/>
        </w:rPr>
        <w:t xml:space="preserve">. </w:t>
      </w:r>
      <w:r w:rsidRPr="001C76EE">
        <w:rPr>
          <w:rStyle w:val="StyleUnderline"/>
          <w:highlight w:val="cyan"/>
        </w:rPr>
        <w:t>Ord</w:t>
      </w:r>
      <w:r w:rsidRPr="001C76EE">
        <w:rPr>
          <w:sz w:val="16"/>
        </w:rPr>
        <w:t xml:space="preserve"> (2020) </w:t>
      </w:r>
      <w:r w:rsidRPr="001C76EE">
        <w:rPr>
          <w:rStyle w:val="StyleUnderline"/>
        </w:rPr>
        <w:t xml:space="preserve">uses a slightly broader definition of existential risk, which apart from human extinction also includes a permanent reduction of human potential. He </w:t>
      </w:r>
      <w:r w:rsidRPr="001C76EE">
        <w:rPr>
          <w:rStyle w:val="StyleUnderline"/>
          <w:highlight w:val="cyan"/>
        </w:rPr>
        <w:t>estimates</w:t>
      </w:r>
      <w:r w:rsidRPr="001C76EE">
        <w:rPr>
          <w:rStyle w:val="StyleUnderline"/>
        </w:rPr>
        <w:t xml:space="preserve"> the </w:t>
      </w:r>
      <w:r w:rsidRPr="001C76EE">
        <w:rPr>
          <w:rStyle w:val="Emphasis"/>
          <w:highlight w:val="cyan"/>
        </w:rPr>
        <w:t>probability</w:t>
      </w:r>
      <w:r w:rsidRPr="001C76EE">
        <w:rPr>
          <w:rStyle w:val="StyleUnderline"/>
          <w:highlight w:val="cyan"/>
        </w:rPr>
        <w:t xml:space="preserve"> of</w:t>
      </w:r>
      <w:r w:rsidRPr="001C76EE">
        <w:rPr>
          <w:rStyle w:val="StyleUnderline"/>
        </w:rPr>
        <w:t xml:space="preserve"> an </w:t>
      </w:r>
      <w:r w:rsidRPr="001C76EE">
        <w:rPr>
          <w:rStyle w:val="Emphasis"/>
          <w:highlight w:val="cyan"/>
        </w:rPr>
        <w:t>existential</w:t>
      </w:r>
      <w:r w:rsidRPr="001C76EE">
        <w:rPr>
          <w:rStyle w:val="StyleUnderline"/>
          <w:highlight w:val="cyan"/>
        </w:rPr>
        <w:t xml:space="preserve"> risk</w:t>
      </w:r>
      <w:r w:rsidRPr="001C76EE">
        <w:rPr>
          <w:rStyle w:val="StyleUnderline"/>
        </w:rPr>
        <w:t xml:space="preserve"> stemming </w:t>
      </w:r>
      <w:r w:rsidRPr="001C76EE">
        <w:rPr>
          <w:rStyle w:val="StyleUnderline"/>
          <w:highlight w:val="cyan"/>
        </w:rPr>
        <w:t>from a</w:t>
      </w:r>
      <w:r w:rsidRPr="001C76EE">
        <w:rPr>
          <w:rStyle w:val="StyleUnderline"/>
        </w:rPr>
        <w:t xml:space="preserve"> natural </w:t>
      </w:r>
      <w:r w:rsidRPr="001C76EE">
        <w:rPr>
          <w:rStyle w:val="StyleUnderline"/>
          <w:highlight w:val="cyan"/>
        </w:rPr>
        <w:t xml:space="preserve">pandemic in the </w:t>
      </w:r>
      <w:r w:rsidRPr="001C76EE">
        <w:rPr>
          <w:rStyle w:val="Emphasis"/>
          <w:highlight w:val="cyan"/>
        </w:rPr>
        <w:t>next 100 years</w:t>
      </w:r>
      <w:r w:rsidRPr="001C76EE">
        <w:rPr>
          <w:rStyle w:val="StyleUnderline"/>
          <w:highlight w:val="cyan"/>
        </w:rPr>
        <w:t xml:space="preserve"> to be </w:t>
      </w:r>
      <w:r w:rsidRPr="001C76EE">
        <w:rPr>
          <w:rStyle w:val="Emphasis"/>
          <w:sz w:val="24"/>
          <w:szCs w:val="26"/>
          <w:highlight w:val="cyan"/>
        </w:rPr>
        <w:t>0.01%</w:t>
      </w:r>
      <w:r w:rsidRPr="001C76EE">
        <w:t>.</w:t>
      </w:r>
    </w:p>
    <w:p w14:paraId="35A02C1F" w14:textId="77777777" w:rsidR="00F66749" w:rsidRPr="00EE30C4" w:rsidRDefault="00F66749" w:rsidP="00F66749"/>
    <w:p w14:paraId="5CC96D8A" w14:textId="77777777" w:rsidR="00F66749" w:rsidRDefault="00F66749" w:rsidP="00F66749">
      <w:pPr>
        <w:pStyle w:val="Heading4"/>
      </w:pPr>
      <w:r>
        <w:t xml:space="preserve">7. No </w:t>
      </w:r>
      <w:r>
        <w:rPr>
          <w:u w:val="single"/>
        </w:rPr>
        <w:t>readiness impact</w:t>
      </w:r>
      <w:r>
        <w:t>.</w:t>
      </w:r>
    </w:p>
    <w:p w14:paraId="367C1D87" w14:textId="77777777" w:rsidR="00F66749" w:rsidRDefault="00F66749" w:rsidP="00F66749">
      <w:r>
        <w:t xml:space="preserve">John </w:t>
      </w:r>
      <w:r w:rsidRPr="0093002B">
        <w:rPr>
          <w:rStyle w:val="Style13ptBold"/>
        </w:rPr>
        <w:t>Mueller 21</w:t>
      </w:r>
      <w:r>
        <w:t>, Adjunct Professor of Political Science and Senior Research Scientist at the Mershon Center for International Security Studies, "Proliferation, Terrorism, Humanitarian Intervention, and Other Problems," in The Stupidity of War: American Foreign Policy and the Case for Complacency, Chapter 7, 02/17/2021, pg. 183-184.</w:t>
      </w:r>
    </w:p>
    <w:p w14:paraId="52858814" w14:textId="77777777" w:rsidR="00F66749" w:rsidRPr="003F31D7" w:rsidRDefault="00F66749" w:rsidP="00F66749">
      <w:pPr>
        <w:rPr>
          <w:sz w:val="16"/>
        </w:rPr>
      </w:pPr>
      <w:r w:rsidRPr="003F31D7">
        <w:rPr>
          <w:sz w:val="16"/>
        </w:rPr>
        <w:t xml:space="preserve">Over the course of the last several decades, </w:t>
      </w:r>
      <w:r w:rsidRPr="007B0617">
        <w:rPr>
          <w:rStyle w:val="StyleUnderline"/>
          <w:highlight w:val="cyan"/>
        </w:rPr>
        <w:t>alarmists</w:t>
      </w:r>
      <w:r w:rsidRPr="003F31D7">
        <w:rPr>
          <w:sz w:val="16"/>
        </w:rPr>
        <w:t xml:space="preserve"> have </w:t>
      </w:r>
      <w:r w:rsidRPr="003F31D7">
        <w:rPr>
          <w:rStyle w:val="StyleUnderline"/>
        </w:rPr>
        <w:t xml:space="preserve">often </w:t>
      </w:r>
      <w:r w:rsidRPr="007B0617">
        <w:rPr>
          <w:rStyle w:val="StyleUnderline"/>
          <w:highlight w:val="cyan"/>
        </w:rPr>
        <w:t>focus</w:t>
      </w:r>
      <w:r w:rsidRPr="003F31D7">
        <w:rPr>
          <w:rStyle w:val="StyleUnderline"/>
        </w:rPr>
        <w:t xml:space="preserve">ed </w:t>
      </w:r>
      <w:r w:rsidRPr="007B0617">
        <w:rPr>
          <w:rStyle w:val="StyleUnderline"/>
          <w:highlight w:val="cyan"/>
        </w:rPr>
        <w:t>on</w:t>
      </w:r>
      <w:r w:rsidRPr="003F31D7">
        <w:rPr>
          <w:rStyle w:val="StyleUnderline"/>
        </w:rPr>
        <w:t xml:space="preserve"> potential dangers presented by</w:t>
      </w:r>
      <w:r w:rsidRPr="003F31D7">
        <w:rPr>
          <w:sz w:val="16"/>
        </w:rPr>
        <w:t xml:space="preserve"> </w:t>
      </w:r>
      <w:r w:rsidRPr="007B0617">
        <w:rPr>
          <w:rStyle w:val="Emphasis"/>
          <w:highlight w:val="cyan"/>
        </w:rPr>
        <w:t>rogue states</w:t>
      </w:r>
      <w:r w:rsidRPr="003F31D7">
        <w:rPr>
          <w:sz w:val="16"/>
        </w:rPr>
        <w:t xml:space="preserve">, as they came to be called in the 1990s. These were led by such devils du jour as Nasser, Sukarno, Castro, Gaddafi, Khomeini, Kim Il-sung, Saddam Hussein, Milosˇevic´, and Ahmadinijad, </w:t>
      </w:r>
      <w:r w:rsidRPr="007B0617">
        <w:rPr>
          <w:rStyle w:val="StyleUnderline"/>
          <w:highlight w:val="cyan"/>
        </w:rPr>
        <w:t>all</w:t>
      </w:r>
      <w:r w:rsidRPr="003F31D7">
        <w:rPr>
          <w:rStyle w:val="StyleUnderline"/>
        </w:rPr>
        <w:t xml:space="preserve"> of whom have since</w:t>
      </w:r>
      <w:r w:rsidRPr="003F31D7">
        <w:rPr>
          <w:sz w:val="16"/>
        </w:rPr>
        <w:t xml:space="preserve"> </w:t>
      </w:r>
      <w:r w:rsidRPr="007B0617">
        <w:rPr>
          <w:rStyle w:val="Emphasis"/>
          <w:highlight w:val="cyan"/>
        </w:rPr>
        <w:t>faded into history’s dustbin</w:t>
      </w:r>
      <w:r w:rsidRPr="003F31D7">
        <w:rPr>
          <w:sz w:val="16"/>
        </w:rPr>
        <w:t xml:space="preserve">.66 Today </w:t>
      </w:r>
      <w:r w:rsidRPr="003F31D7">
        <w:rPr>
          <w:rStyle w:val="StyleUnderline"/>
        </w:rPr>
        <w:t>the alarm has been directed at</w:t>
      </w:r>
      <w:r w:rsidRPr="003F31D7">
        <w:rPr>
          <w:sz w:val="16"/>
        </w:rPr>
        <w:t xml:space="preserve"> </w:t>
      </w:r>
      <w:r w:rsidRPr="007B0617">
        <w:rPr>
          <w:rStyle w:val="Emphasis"/>
          <w:highlight w:val="cyan"/>
        </w:rPr>
        <w:t>Iran</w:t>
      </w:r>
      <w:r w:rsidRPr="003F31D7">
        <w:rPr>
          <w:sz w:val="16"/>
        </w:rPr>
        <w:t xml:space="preserve"> as discussed in Chapter 6 </w:t>
      </w:r>
      <w:r w:rsidRPr="007B0617">
        <w:rPr>
          <w:rStyle w:val="StyleUnderline"/>
          <w:highlight w:val="cyan"/>
        </w:rPr>
        <w:t>and</w:t>
      </w:r>
      <w:r w:rsidRPr="003F31D7">
        <w:rPr>
          <w:sz w:val="16"/>
        </w:rPr>
        <w:t xml:space="preserve"> also at </w:t>
      </w:r>
      <w:r w:rsidRPr="007B0617">
        <w:rPr>
          <w:rStyle w:val="Emphasis"/>
          <w:highlight w:val="cyan"/>
        </w:rPr>
        <w:t>No</w:t>
      </w:r>
      <w:r w:rsidRPr="003F31D7">
        <w:rPr>
          <w:rStyle w:val="Emphasis"/>
        </w:rPr>
        <w:t xml:space="preserve">rth </w:t>
      </w:r>
      <w:r w:rsidRPr="007B0617">
        <w:rPr>
          <w:rStyle w:val="Emphasis"/>
          <w:highlight w:val="cyan"/>
        </w:rPr>
        <w:t>Ko</w:t>
      </w:r>
      <w:r w:rsidRPr="003F31D7">
        <w:rPr>
          <w:rStyle w:val="Emphasis"/>
        </w:rPr>
        <w:t>rea</w:t>
      </w:r>
      <w:r w:rsidRPr="003F31D7">
        <w:rPr>
          <w:sz w:val="16"/>
        </w:rPr>
        <w:t xml:space="preserve"> as discussed in this one. However, </w:t>
      </w:r>
      <w:r w:rsidRPr="007B0617">
        <w:rPr>
          <w:rStyle w:val="StyleUnderline"/>
          <w:highlight w:val="cyan"/>
        </w:rPr>
        <w:t>neither</w:t>
      </w:r>
      <w:r w:rsidRPr="003F31D7">
        <w:rPr>
          <w:rStyle w:val="StyleUnderline"/>
        </w:rPr>
        <w:t xml:space="preserve"> country </w:t>
      </w:r>
      <w:r w:rsidRPr="007B0617">
        <w:rPr>
          <w:rStyle w:val="StyleUnderline"/>
        </w:rPr>
        <w:t xml:space="preserve">really </w:t>
      </w:r>
      <w:r w:rsidRPr="007B0617">
        <w:rPr>
          <w:rStyle w:val="StyleUnderline"/>
          <w:highlight w:val="cyan"/>
        </w:rPr>
        <w:t>threatens</w:t>
      </w:r>
      <w:r w:rsidRPr="003F31D7">
        <w:rPr>
          <w:rStyle w:val="StyleUnderline"/>
        </w:rPr>
        <w:t xml:space="preserve"> to commit</w:t>
      </w:r>
      <w:r w:rsidRPr="003F31D7">
        <w:rPr>
          <w:sz w:val="16"/>
        </w:rPr>
        <w:t xml:space="preserve"> </w:t>
      </w:r>
      <w:r w:rsidRPr="007B0617">
        <w:rPr>
          <w:rStyle w:val="Emphasis"/>
          <w:highlight w:val="cyan"/>
        </w:rPr>
        <w:t>major</w:t>
      </w:r>
      <w:r w:rsidRPr="003F31D7">
        <w:rPr>
          <w:rStyle w:val="Emphasis"/>
        </w:rPr>
        <w:t xml:space="preserve"> direct </w:t>
      </w:r>
      <w:r w:rsidRPr="007B0617">
        <w:rPr>
          <w:rStyle w:val="Emphasis"/>
          <w:highlight w:val="cyan"/>
        </w:rPr>
        <w:t>military aggression</w:t>
      </w:r>
      <w:r w:rsidRPr="003F31D7">
        <w:rPr>
          <w:sz w:val="16"/>
        </w:rPr>
        <w:t xml:space="preserve">. </w:t>
      </w:r>
      <w:r w:rsidRPr="003F31D7">
        <w:rPr>
          <w:rStyle w:val="StyleUnderline"/>
        </w:rPr>
        <w:t>Iran</w:t>
      </w:r>
      <w:r w:rsidRPr="003F31D7">
        <w:rPr>
          <w:sz w:val="16"/>
        </w:rPr>
        <w:t xml:space="preserve">, in fact, has </w:t>
      </w:r>
      <w:r w:rsidRPr="003F31D7">
        <w:rPr>
          <w:rStyle w:val="Emphasis"/>
        </w:rPr>
        <w:t>eschewed</w:t>
      </w:r>
      <w:r w:rsidRPr="003F31D7">
        <w:rPr>
          <w:sz w:val="16"/>
        </w:rPr>
        <w:t xml:space="preserve"> </w:t>
      </w:r>
      <w:r w:rsidRPr="007B0617">
        <w:rPr>
          <w:rStyle w:val="StyleUnderline"/>
        </w:rPr>
        <w:t>the pract</w:t>
      </w:r>
      <w:r w:rsidRPr="003F31D7">
        <w:rPr>
          <w:rStyle w:val="StyleUnderline"/>
        </w:rPr>
        <w:t>ice for several centuries</w:t>
      </w:r>
      <w:r w:rsidRPr="003F31D7">
        <w:rPr>
          <w:sz w:val="16"/>
        </w:rPr>
        <w:t>.</w:t>
      </w:r>
    </w:p>
    <w:p w14:paraId="67C23E68" w14:textId="77777777" w:rsidR="00F66749" w:rsidRPr="003F31D7" w:rsidRDefault="00F66749" w:rsidP="00F66749">
      <w:pPr>
        <w:rPr>
          <w:sz w:val="16"/>
        </w:rPr>
      </w:pPr>
      <w:r w:rsidRPr="003F31D7">
        <w:rPr>
          <w:sz w:val="16"/>
        </w:rPr>
        <w:t xml:space="preserve">Nonetheless, it might make some sense to maintain a capacity to institute containment and deterrence efforts carried out in formal or informal coalition with concerned neighboring countries – and there are quite a few of these in each case. However, the </w:t>
      </w:r>
      <w:r w:rsidRPr="003F31D7">
        <w:rPr>
          <w:rStyle w:val="Emphasis"/>
        </w:rPr>
        <w:t xml:space="preserve">military </w:t>
      </w:r>
      <w:r w:rsidRPr="007B0617">
        <w:rPr>
          <w:rStyle w:val="Emphasis"/>
          <w:highlight w:val="cyan"/>
        </w:rPr>
        <w:t>requirements</w:t>
      </w:r>
      <w:r w:rsidRPr="007B0617">
        <w:rPr>
          <w:sz w:val="16"/>
          <w:highlight w:val="cyan"/>
        </w:rPr>
        <w:t xml:space="preserve"> </w:t>
      </w:r>
      <w:r w:rsidRPr="007B0617">
        <w:rPr>
          <w:rStyle w:val="StyleUnderline"/>
          <w:highlight w:val="cyan"/>
        </w:rPr>
        <w:t>for</w:t>
      </w:r>
      <w:r w:rsidRPr="003F31D7">
        <w:rPr>
          <w:rStyle w:val="StyleUnderline"/>
        </w:rPr>
        <w:t xml:space="preserve"> effective</w:t>
      </w:r>
      <w:r w:rsidRPr="003F31D7">
        <w:rPr>
          <w:sz w:val="16"/>
        </w:rPr>
        <w:t xml:space="preserve"> </w:t>
      </w:r>
      <w:r w:rsidRPr="007B0617">
        <w:rPr>
          <w:rStyle w:val="Emphasis"/>
          <w:highlight w:val="cyan"/>
        </w:rPr>
        <w:t>containment</w:t>
      </w:r>
      <w:r w:rsidRPr="003F31D7">
        <w:rPr>
          <w:sz w:val="16"/>
        </w:rPr>
        <w:t xml:space="preserve"> </w:t>
      </w:r>
      <w:r w:rsidRPr="003F31D7">
        <w:rPr>
          <w:rStyle w:val="StyleUnderline"/>
        </w:rPr>
        <w:t>by their neighbors</w:t>
      </w:r>
      <w:r w:rsidRPr="003F31D7">
        <w:rPr>
          <w:sz w:val="16"/>
        </w:rPr>
        <w:t xml:space="preserve">, by </w:t>
      </w:r>
      <w:r w:rsidRPr="003F31D7">
        <w:rPr>
          <w:rStyle w:val="StyleUnderline"/>
        </w:rPr>
        <w:t>the United States, and</w:t>
      </w:r>
      <w:r w:rsidRPr="003F31D7">
        <w:rPr>
          <w:sz w:val="16"/>
        </w:rPr>
        <w:t xml:space="preserve"> by </w:t>
      </w:r>
      <w:r w:rsidRPr="003F31D7">
        <w:rPr>
          <w:rStyle w:val="StyleUnderline"/>
        </w:rPr>
        <w:t>the</w:t>
      </w:r>
      <w:r w:rsidRPr="003F31D7">
        <w:rPr>
          <w:sz w:val="16"/>
        </w:rPr>
        <w:t xml:space="preserve"> </w:t>
      </w:r>
      <w:r w:rsidRPr="003F31D7">
        <w:rPr>
          <w:rStyle w:val="Emphasis"/>
        </w:rPr>
        <w:t>broader</w:t>
      </w:r>
      <w:r w:rsidRPr="003F31D7">
        <w:rPr>
          <w:sz w:val="16"/>
        </w:rPr>
        <w:t xml:space="preserve"> </w:t>
      </w:r>
      <w:r w:rsidRPr="003F31D7">
        <w:rPr>
          <w:rStyle w:val="StyleUnderline"/>
        </w:rPr>
        <w:t>world community are far from monumental and</w:t>
      </w:r>
      <w:r w:rsidRPr="003F31D7">
        <w:rPr>
          <w:sz w:val="16"/>
        </w:rPr>
        <w:t xml:space="preserve"> </w:t>
      </w:r>
      <w:r w:rsidRPr="007B0617">
        <w:rPr>
          <w:rStyle w:val="Emphasis"/>
          <w:highlight w:val="cyan"/>
        </w:rPr>
        <w:t>do not</w:t>
      </w:r>
      <w:r w:rsidRPr="003F31D7">
        <w:rPr>
          <w:sz w:val="16"/>
        </w:rPr>
        <w:t xml:space="preserve"> necessarily </w:t>
      </w:r>
      <w:r w:rsidRPr="007B0617">
        <w:rPr>
          <w:rStyle w:val="Emphasis"/>
          <w:highlight w:val="cyan"/>
        </w:rPr>
        <w:t>require</w:t>
      </w:r>
      <w:r w:rsidRPr="007B0617">
        <w:rPr>
          <w:sz w:val="16"/>
          <w:highlight w:val="cyan"/>
        </w:rPr>
        <w:t xml:space="preserve"> </w:t>
      </w:r>
      <w:r w:rsidRPr="007B0617">
        <w:rPr>
          <w:rStyle w:val="StyleUnderline"/>
          <w:highlight w:val="cyan"/>
        </w:rPr>
        <w:t>the U</w:t>
      </w:r>
      <w:r w:rsidRPr="003F31D7">
        <w:rPr>
          <w:rStyle w:val="StyleUnderline"/>
        </w:rPr>
        <w:t xml:space="preserve">nited </w:t>
      </w:r>
      <w:r w:rsidRPr="007B0617">
        <w:rPr>
          <w:rStyle w:val="StyleUnderline"/>
          <w:highlight w:val="cyan"/>
        </w:rPr>
        <w:t>S</w:t>
      </w:r>
      <w:r w:rsidRPr="003F31D7">
        <w:rPr>
          <w:rStyle w:val="StyleUnderline"/>
        </w:rPr>
        <w:t xml:space="preserve">tates to </w:t>
      </w:r>
      <w:r w:rsidRPr="007B0617">
        <w:rPr>
          <w:rStyle w:val="StyleUnderline"/>
          <w:highlight w:val="cyan"/>
        </w:rPr>
        <w:t>maintain</w:t>
      </w:r>
      <w:r w:rsidRPr="007B0617">
        <w:rPr>
          <w:sz w:val="16"/>
          <w:highlight w:val="cyan"/>
        </w:rPr>
        <w:t xml:space="preserve"> </w:t>
      </w:r>
      <w:r w:rsidRPr="007B0617">
        <w:rPr>
          <w:rStyle w:val="Emphasis"/>
          <w:highlight w:val="cyan"/>
        </w:rPr>
        <w:t>large forces</w:t>
      </w:r>
      <w:r w:rsidRPr="003F31D7">
        <w:rPr>
          <w:sz w:val="16"/>
        </w:rPr>
        <w:t xml:space="preserve">-in-being </w:t>
      </w:r>
      <w:r w:rsidRPr="003F31D7">
        <w:rPr>
          <w:rStyle w:val="StyleUnderline"/>
        </w:rPr>
        <w:t>for the remote</w:t>
      </w:r>
      <w:r w:rsidRPr="003F31D7">
        <w:rPr>
          <w:sz w:val="16"/>
        </w:rPr>
        <w:t xml:space="preserve"> </w:t>
      </w:r>
      <w:r w:rsidRPr="003F31D7">
        <w:rPr>
          <w:rStyle w:val="StyleUnderline"/>
        </w:rPr>
        <w:t>eventuality</w:t>
      </w:r>
      <w:r w:rsidRPr="003F31D7">
        <w:rPr>
          <w:sz w:val="16"/>
        </w:rPr>
        <w:t>.</w:t>
      </w:r>
    </w:p>
    <w:p w14:paraId="21E0FF23" w14:textId="77777777" w:rsidR="00F66749" w:rsidRPr="003F31D7" w:rsidRDefault="00F66749" w:rsidP="00F66749">
      <w:pPr>
        <w:rPr>
          <w:sz w:val="16"/>
        </w:rPr>
      </w:pPr>
      <w:r w:rsidRPr="003F31D7">
        <w:rPr>
          <w:sz w:val="16"/>
        </w:rPr>
        <w:t>This is suggested by the experience with the Gulf War of 1991 when military force was successfully applied to deal with a rogue venture – the conquest by Saddam Hussein’s Iraq of neighboring Kuwait. As noted earlier, Iraq’s invasion was rare to the point of being unique: it was the only case since World War II in which one United Nations country has invaded another with the intention of incorporating it into its own territory. It scarcely appears, as laid out in Chapter 3, that Iraq’s pathetic forces required a large force to be thrown at them to decide to withdraw: over a period of half a year, they did not erect anything resembling an effective defensive system and, when the chips were down, they proved to lack not only defenses, but strategy, tactics, leadership, and morale as well.</w:t>
      </w:r>
    </w:p>
    <w:p w14:paraId="4FA8B602" w14:textId="77777777" w:rsidR="00F66749" w:rsidRPr="003F31D7" w:rsidRDefault="00F66749" w:rsidP="00F66749">
      <w:pPr>
        <w:rPr>
          <w:sz w:val="16"/>
        </w:rPr>
      </w:pPr>
      <w:r w:rsidRPr="007B0617">
        <w:rPr>
          <w:rStyle w:val="StyleUnderline"/>
        </w:rPr>
        <w:t>Countries</w:t>
      </w:r>
      <w:r w:rsidRPr="007B0617">
        <w:rPr>
          <w:sz w:val="16"/>
        </w:rPr>
        <w:t xml:space="preserve"> </w:t>
      </w:r>
      <w:r w:rsidRPr="007B0617">
        <w:rPr>
          <w:rStyle w:val="Emphasis"/>
        </w:rPr>
        <w:t>opposed</w:t>
      </w:r>
      <w:r w:rsidRPr="007B0617">
        <w:rPr>
          <w:sz w:val="16"/>
        </w:rPr>
        <w:t xml:space="preserve"> </w:t>
      </w:r>
      <w:r w:rsidRPr="007B0617">
        <w:rPr>
          <w:rStyle w:val="StyleUnderline"/>
        </w:rPr>
        <w:t>to provocative rogue behavior do not need to have a</w:t>
      </w:r>
      <w:r w:rsidRPr="007B0617">
        <w:rPr>
          <w:sz w:val="16"/>
        </w:rPr>
        <w:t xml:space="preserve"> </w:t>
      </w:r>
      <w:r w:rsidRPr="007B0617">
        <w:rPr>
          <w:rStyle w:val="Emphasis"/>
        </w:rPr>
        <w:t>large force-in-being</w:t>
      </w:r>
      <w:r w:rsidRPr="007B0617">
        <w:rPr>
          <w:sz w:val="16"/>
        </w:rPr>
        <w:t xml:space="preserve"> </w:t>
      </w:r>
      <w:r w:rsidRPr="007B0617">
        <w:rPr>
          <w:rStyle w:val="StyleUnderline"/>
        </w:rPr>
        <w:t>because there</w:t>
      </w:r>
      <w:r w:rsidRPr="003F31D7">
        <w:rPr>
          <w:rStyle w:val="StyleUnderline"/>
        </w:rPr>
        <w:t xml:space="preserve"> would be</w:t>
      </w:r>
      <w:r w:rsidRPr="003F31D7">
        <w:rPr>
          <w:sz w:val="16"/>
        </w:rPr>
        <w:t xml:space="preserve"> </w:t>
      </w:r>
      <w:r w:rsidRPr="007B0617">
        <w:rPr>
          <w:rStyle w:val="Emphasis"/>
          <w:highlight w:val="cyan"/>
        </w:rPr>
        <w:t>plenty of time</w:t>
      </w:r>
      <w:r w:rsidRPr="007B0617">
        <w:rPr>
          <w:sz w:val="16"/>
          <w:highlight w:val="cyan"/>
        </w:rPr>
        <w:t xml:space="preserve"> </w:t>
      </w:r>
      <w:r w:rsidRPr="007B0617">
        <w:rPr>
          <w:rStyle w:val="StyleUnderline"/>
          <w:highlight w:val="cyan"/>
        </w:rPr>
        <w:t>to build</w:t>
      </w:r>
      <w:r w:rsidRPr="003F31D7">
        <w:rPr>
          <w:rStyle w:val="StyleUnderline"/>
        </w:rPr>
        <w:t xml:space="preserve"> one </w:t>
      </w:r>
      <w:r w:rsidRPr="007B0617">
        <w:rPr>
          <w:rStyle w:val="StyleUnderline"/>
          <w:highlight w:val="cyan"/>
        </w:rPr>
        <w:t>up</w:t>
      </w:r>
      <w:r w:rsidRPr="003F31D7">
        <w:rPr>
          <w:sz w:val="16"/>
        </w:rPr>
        <w:t xml:space="preserve"> (should it come to </w:t>
      </w:r>
      <w:r w:rsidRPr="007B0617">
        <w:rPr>
          <w:sz w:val="16"/>
        </w:rPr>
        <w:t xml:space="preserve">that) </w:t>
      </w:r>
      <w:r w:rsidRPr="007B0617">
        <w:rPr>
          <w:rStyle w:val="StyleUnderline"/>
          <w:highlight w:val="cyan"/>
        </w:rPr>
        <w:t>if</w:t>
      </w:r>
      <w:r w:rsidRPr="007B0617">
        <w:rPr>
          <w:sz w:val="16"/>
        </w:rPr>
        <w:t xml:space="preserve"> other</w:t>
      </w:r>
      <w:r w:rsidRPr="003F31D7">
        <w:rPr>
          <w:sz w:val="16"/>
        </w:rPr>
        <w:t xml:space="preserve"> measures such as </w:t>
      </w:r>
      <w:r w:rsidRPr="003F31D7">
        <w:rPr>
          <w:rStyle w:val="Emphasis"/>
        </w:rPr>
        <w:t xml:space="preserve">economic </w:t>
      </w:r>
      <w:r w:rsidRPr="007B0617">
        <w:rPr>
          <w:rStyle w:val="Emphasis"/>
          <w:highlight w:val="cyan"/>
        </w:rPr>
        <w:t>sanctions</w:t>
      </w:r>
      <w:r w:rsidRPr="007B0617">
        <w:rPr>
          <w:sz w:val="16"/>
          <w:highlight w:val="cyan"/>
        </w:rPr>
        <w:t xml:space="preserve"> </w:t>
      </w:r>
      <w:r w:rsidRPr="007B0617">
        <w:rPr>
          <w:rStyle w:val="StyleUnderline"/>
          <w:highlight w:val="cyan"/>
        </w:rPr>
        <w:t>and</w:t>
      </w:r>
      <w:r w:rsidRPr="007B0617">
        <w:rPr>
          <w:sz w:val="16"/>
          <w:highlight w:val="cyan"/>
        </w:rPr>
        <w:t xml:space="preserve"> </w:t>
      </w:r>
      <w:r w:rsidRPr="007B0617">
        <w:rPr>
          <w:rStyle w:val="Emphasis"/>
          <w:highlight w:val="cyan"/>
        </w:rPr>
        <w:t>diplomatic forays</w:t>
      </w:r>
      <w:r w:rsidRPr="003F31D7">
        <w:rPr>
          <w:sz w:val="16"/>
        </w:rPr>
        <w:t xml:space="preserve"> (including appeasement) </w:t>
      </w:r>
      <w:r w:rsidRPr="007B0617">
        <w:rPr>
          <w:rStyle w:val="StyleUnderline"/>
          <w:highlight w:val="cyan"/>
        </w:rPr>
        <w:t>fail</w:t>
      </w:r>
      <w:r w:rsidRPr="003F31D7">
        <w:rPr>
          <w:rStyle w:val="StyleUnderline"/>
        </w:rPr>
        <w:t xml:space="preserve"> to persuade</w:t>
      </w:r>
      <w:r w:rsidRPr="003F31D7">
        <w:rPr>
          <w:sz w:val="16"/>
        </w:rPr>
        <w:t>.</w:t>
      </w:r>
    </w:p>
    <w:p w14:paraId="165B51D5" w14:textId="77777777" w:rsidR="00F66749" w:rsidRDefault="00F66749" w:rsidP="00F66749">
      <w:pPr>
        <w:pStyle w:val="Heading4"/>
      </w:pPr>
      <w:r>
        <w:t xml:space="preserve">8. Trump </w:t>
      </w:r>
      <w:r>
        <w:rPr>
          <w:u w:val="single"/>
        </w:rPr>
        <w:t>errs</w:t>
      </w:r>
      <w:r>
        <w:t xml:space="preserve"> towards </w:t>
      </w:r>
      <w:r>
        <w:rPr>
          <w:u w:val="single"/>
        </w:rPr>
        <w:t>restraint</w:t>
      </w:r>
      <w:r>
        <w:t>.</w:t>
      </w:r>
    </w:p>
    <w:p w14:paraId="485F0975" w14:textId="77777777" w:rsidR="00F66749" w:rsidRPr="00511F26" w:rsidRDefault="00F66749" w:rsidP="00F66749">
      <w:r>
        <w:t xml:space="preserve">Andrew </w:t>
      </w:r>
      <w:r w:rsidRPr="00511F26">
        <w:rPr>
          <w:rStyle w:val="Style13ptBold"/>
        </w:rPr>
        <w:t>Byers and</w:t>
      </w:r>
      <w:r>
        <w:t xml:space="preserve"> Randall L. </w:t>
      </w:r>
      <w:r w:rsidRPr="00511F26">
        <w:rPr>
          <w:rStyle w:val="Style13ptBold"/>
        </w:rPr>
        <w:t>Schweller 24</w:t>
      </w:r>
      <w:r>
        <w:t xml:space="preserve">, </w:t>
      </w:r>
      <w:r w:rsidRPr="00511F26">
        <w:t>Nonresident Fellow at Texas A&amp;M University’s Albritton Center for Grand Strategy</w:t>
      </w:r>
      <w:r>
        <w:t xml:space="preserve">; </w:t>
      </w:r>
      <w:r w:rsidRPr="00511F26">
        <w:t>Professor of Political Science and Director of the Program for the Study of Realist Foreign Policy at Ohio State University</w:t>
      </w:r>
      <w:r>
        <w:t>, “</w:t>
      </w:r>
      <w:r w:rsidRPr="00511F26">
        <w:t>Trump the Realist</w:t>
      </w:r>
      <w:r>
        <w:t xml:space="preserve">”, Foreign Affairs, 7/1/24, accessed 9/2/24, </w:t>
      </w:r>
      <w:r w:rsidRPr="00511F26">
        <w:t>https://archive.is/sUiIu#selection-1221.0-1224.0</w:t>
      </w:r>
    </w:p>
    <w:p w14:paraId="00FAA65F" w14:textId="77777777" w:rsidR="00F66749" w:rsidRDefault="00F66749" w:rsidP="00F66749">
      <w:pPr>
        <w:rPr>
          <w:sz w:val="16"/>
        </w:rPr>
      </w:pPr>
      <w:r w:rsidRPr="00511F26">
        <w:rPr>
          <w:sz w:val="16"/>
        </w:rPr>
        <w:t xml:space="preserve">In his first term, </w:t>
      </w:r>
      <w:r w:rsidRPr="00DD11BE">
        <w:rPr>
          <w:highlight w:val="cyan"/>
          <w:u w:val="single"/>
        </w:rPr>
        <w:t>Trump’s</w:t>
      </w:r>
      <w:r w:rsidRPr="00511F26">
        <w:rPr>
          <w:sz w:val="16"/>
        </w:rPr>
        <w:t xml:space="preserve"> realist instincts were frequently thwarted by his senior national security advisers. But the former president’s </w:t>
      </w:r>
      <w:r w:rsidRPr="00511F26">
        <w:rPr>
          <w:rStyle w:val="Emphasis"/>
        </w:rPr>
        <w:t>inclination</w:t>
      </w:r>
      <w:r w:rsidRPr="00511F26">
        <w:rPr>
          <w:u w:val="single"/>
        </w:rPr>
        <w:t xml:space="preserve"> for </w:t>
      </w:r>
      <w:r w:rsidRPr="00DD11BE">
        <w:rPr>
          <w:highlight w:val="cyan"/>
          <w:u w:val="single"/>
        </w:rPr>
        <w:t>restraint</w:t>
      </w:r>
      <w:r w:rsidRPr="00511F26">
        <w:rPr>
          <w:sz w:val="16"/>
        </w:rPr>
        <w:t xml:space="preserve"> nonetheless </w:t>
      </w:r>
      <w:r w:rsidRPr="00DD11BE">
        <w:rPr>
          <w:rStyle w:val="Emphasis"/>
          <w:highlight w:val="cyan"/>
        </w:rPr>
        <w:t>shaped</w:t>
      </w:r>
      <w:r w:rsidRPr="00DD11BE">
        <w:rPr>
          <w:highlight w:val="cyan"/>
          <w:u w:val="single"/>
        </w:rPr>
        <w:t xml:space="preserve"> his policies</w:t>
      </w:r>
      <w:r w:rsidRPr="00511F26">
        <w:rPr>
          <w:u w:val="single"/>
        </w:rPr>
        <w:t xml:space="preserve">. Trump </w:t>
      </w:r>
      <w:r w:rsidRPr="00DD11BE">
        <w:rPr>
          <w:highlight w:val="cyan"/>
          <w:u w:val="single"/>
        </w:rPr>
        <w:t xml:space="preserve">avoided </w:t>
      </w:r>
      <w:r w:rsidRPr="00DD11BE">
        <w:rPr>
          <w:rStyle w:val="Emphasis"/>
          <w:highlight w:val="cyan"/>
        </w:rPr>
        <w:t>new military entanglements</w:t>
      </w:r>
      <w:r w:rsidRPr="00511F26">
        <w:rPr>
          <w:u w:val="single"/>
        </w:rPr>
        <w:t xml:space="preserve">, </w:t>
      </w:r>
      <w:r w:rsidRPr="00DD11BE">
        <w:rPr>
          <w:highlight w:val="cyan"/>
          <w:u w:val="single"/>
        </w:rPr>
        <w:t xml:space="preserve">began </w:t>
      </w:r>
      <w:r w:rsidRPr="00DD11BE">
        <w:rPr>
          <w:rStyle w:val="Emphasis"/>
          <w:highlight w:val="cyan"/>
        </w:rPr>
        <w:t>extricating</w:t>
      </w:r>
      <w:r w:rsidRPr="00DD11BE">
        <w:rPr>
          <w:highlight w:val="cyan"/>
          <w:u w:val="single"/>
        </w:rPr>
        <w:t xml:space="preserve"> </w:t>
      </w:r>
      <w:r w:rsidRPr="00B00693">
        <w:rPr>
          <w:u w:val="single"/>
        </w:rPr>
        <w:t>the United</w:t>
      </w:r>
      <w:r w:rsidRPr="00511F26">
        <w:rPr>
          <w:u w:val="single"/>
        </w:rPr>
        <w:t xml:space="preserve"> States </w:t>
      </w:r>
      <w:r w:rsidRPr="00DD11BE">
        <w:rPr>
          <w:highlight w:val="cyan"/>
          <w:u w:val="single"/>
        </w:rPr>
        <w:t>from</w:t>
      </w:r>
      <w:r w:rsidRPr="00511F26">
        <w:rPr>
          <w:u w:val="single"/>
        </w:rPr>
        <w:t xml:space="preserve"> its</w:t>
      </w:r>
      <w:r w:rsidRPr="00511F26">
        <w:rPr>
          <w:sz w:val="16"/>
        </w:rPr>
        <w:t xml:space="preserve"> 20-year </w:t>
      </w:r>
      <w:r w:rsidRPr="00511F26">
        <w:rPr>
          <w:u w:val="single"/>
        </w:rPr>
        <w:t xml:space="preserve">occupation of </w:t>
      </w:r>
      <w:r w:rsidRPr="00DD11BE">
        <w:rPr>
          <w:highlight w:val="cyan"/>
          <w:u w:val="single"/>
        </w:rPr>
        <w:t>Afghanistan</w:t>
      </w:r>
      <w:r w:rsidRPr="00511F26">
        <w:rPr>
          <w:u w:val="single"/>
        </w:rPr>
        <w:t xml:space="preserve">, and </w:t>
      </w:r>
      <w:r w:rsidRPr="00DD11BE">
        <w:rPr>
          <w:highlight w:val="cyan"/>
          <w:u w:val="single"/>
        </w:rPr>
        <w:t>engaged</w:t>
      </w:r>
      <w:r w:rsidRPr="00511F26">
        <w:rPr>
          <w:u w:val="single"/>
        </w:rPr>
        <w:t xml:space="preserve"> adversarial states such as </w:t>
      </w:r>
      <w:r w:rsidRPr="00DD11BE">
        <w:rPr>
          <w:highlight w:val="cyan"/>
          <w:u w:val="single"/>
        </w:rPr>
        <w:t>China</w:t>
      </w:r>
      <w:r w:rsidRPr="00511F26">
        <w:rPr>
          <w:u w:val="single"/>
        </w:rPr>
        <w:t xml:space="preserve">, </w:t>
      </w:r>
      <w:r w:rsidRPr="00DD11BE">
        <w:rPr>
          <w:highlight w:val="cyan"/>
          <w:u w:val="single"/>
        </w:rPr>
        <w:t>North Korea, and Russia</w:t>
      </w:r>
      <w:r w:rsidRPr="00511F26">
        <w:rPr>
          <w:u w:val="single"/>
        </w:rPr>
        <w:t xml:space="preserve"> in ways that </w:t>
      </w:r>
      <w:r w:rsidRPr="00511F26">
        <w:rPr>
          <w:rStyle w:val="Emphasis"/>
        </w:rPr>
        <w:t>lessened</w:t>
      </w:r>
      <w:r w:rsidRPr="00511F26">
        <w:rPr>
          <w:u w:val="single"/>
        </w:rPr>
        <w:t xml:space="preserve"> the possibility of conflict</w:t>
      </w:r>
      <w:r w:rsidRPr="00511F26">
        <w:rPr>
          <w:sz w:val="16"/>
        </w:rPr>
        <w:t xml:space="preserve">. He shifted the burden of paying for mutual defense to allies and away from American taxpayers. </w:t>
      </w:r>
      <w:r w:rsidRPr="00511F26">
        <w:rPr>
          <w:u w:val="single"/>
        </w:rPr>
        <w:t xml:space="preserve">He </w:t>
      </w:r>
      <w:r w:rsidRPr="00511F26">
        <w:rPr>
          <w:rStyle w:val="Emphasis"/>
        </w:rPr>
        <w:t>talked tough</w:t>
      </w:r>
      <w:r w:rsidRPr="00511F26">
        <w:rPr>
          <w:u w:val="single"/>
        </w:rPr>
        <w:t xml:space="preserve"> as a means of pressuring other leaders and appeasing his</w:t>
      </w:r>
      <w:r w:rsidRPr="00511F26">
        <w:rPr>
          <w:sz w:val="16"/>
        </w:rPr>
        <w:t xml:space="preserve"> domestic </w:t>
      </w:r>
      <w:r w:rsidRPr="00511F26">
        <w:rPr>
          <w:u w:val="single"/>
        </w:rPr>
        <w:t xml:space="preserve">base. But </w:t>
      </w:r>
      <w:r w:rsidRPr="00DD11BE">
        <w:rPr>
          <w:highlight w:val="cyan"/>
          <w:u w:val="single"/>
        </w:rPr>
        <w:t xml:space="preserve">he </w:t>
      </w:r>
      <w:r w:rsidRPr="00DD11BE">
        <w:rPr>
          <w:rStyle w:val="Emphasis"/>
          <w:highlight w:val="cyan"/>
        </w:rPr>
        <w:t>never acted</w:t>
      </w:r>
      <w:r w:rsidRPr="00DD11BE">
        <w:rPr>
          <w:highlight w:val="cyan"/>
          <w:u w:val="single"/>
        </w:rPr>
        <w:t xml:space="preserve"> like a neoconservative primacist. Even</w:t>
      </w:r>
      <w:r w:rsidRPr="00511F26">
        <w:rPr>
          <w:u w:val="single"/>
        </w:rPr>
        <w:t xml:space="preserve"> when it came to </w:t>
      </w:r>
      <w:r w:rsidRPr="00DD11BE">
        <w:rPr>
          <w:highlight w:val="cyan"/>
          <w:u w:val="single"/>
        </w:rPr>
        <w:t>Iran</w:t>
      </w:r>
      <w:r w:rsidRPr="00511F26">
        <w:rPr>
          <w:sz w:val="16"/>
        </w:rPr>
        <w:t xml:space="preserve">, the country toward which he was most belligerent, </w:t>
      </w:r>
      <w:r w:rsidRPr="00DD11BE">
        <w:rPr>
          <w:highlight w:val="cyan"/>
          <w:u w:val="single"/>
        </w:rPr>
        <w:t>Trump</w:t>
      </w:r>
      <w:r w:rsidRPr="00511F26">
        <w:rPr>
          <w:u w:val="single"/>
        </w:rPr>
        <w:t xml:space="preserve"> always </w:t>
      </w:r>
      <w:r w:rsidRPr="00DD11BE">
        <w:rPr>
          <w:rStyle w:val="Emphasis"/>
          <w:highlight w:val="cyan"/>
        </w:rPr>
        <w:t>pulled back</w:t>
      </w:r>
      <w:r w:rsidRPr="00DD11BE">
        <w:rPr>
          <w:highlight w:val="cyan"/>
          <w:u w:val="single"/>
        </w:rPr>
        <w:t xml:space="preserve"> from the brink</w:t>
      </w:r>
      <w:r w:rsidRPr="00511F26">
        <w:rPr>
          <w:u w:val="single"/>
        </w:rPr>
        <w:t xml:space="preserve"> of using significant military force</w:t>
      </w:r>
      <w:r w:rsidRPr="00511F26">
        <w:rPr>
          <w:sz w:val="16"/>
        </w:rPr>
        <w:t>.</w:t>
      </w:r>
    </w:p>
    <w:p w14:paraId="2ACD4E53" w14:textId="77777777" w:rsidR="00F66749" w:rsidRDefault="00F66749" w:rsidP="00F66749">
      <w:pPr>
        <w:pStyle w:val="Heading3"/>
      </w:pPr>
      <w:r>
        <w:t>Secrecy ADV---1NC</w:t>
      </w:r>
    </w:p>
    <w:p w14:paraId="21428864" w14:textId="77777777" w:rsidR="00F66749" w:rsidRPr="00CF3192" w:rsidRDefault="00F66749" w:rsidP="00F66749">
      <w:pPr>
        <w:pStyle w:val="Heading4"/>
      </w:pPr>
      <w:r>
        <w:t xml:space="preserve">1. Loyalists are </w:t>
      </w:r>
      <w:r>
        <w:rPr>
          <w:u w:val="single"/>
        </w:rPr>
        <w:t>inevitable</w:t>
      </w:r>
      <w:r>
        <w:t xml:space="preserve">---Trump has </w:t>
      </w:r>
      <w:r>
        <w:rPr>
          <w:u w:val="single"/>
        </w:rPr>
        <w:t>every intent</w:t>
      </w:r>
      <w:r>
        <w:t xml:space="preserve"> to do so.</w:t>
      </w:r>
    </w:p>
    <w:p w14:paraId="10773930" w14:textId="77777777" w:rsidR="00F66749" w:rsidRDefault="00F66749" w:rsidP="00F66749">
      <w:pPr>
        <w:pStyle w:val="Heading4"/>
        <w:rPr>
          <w:lang w:val="en-CA"/>
        </w:rPr>
      </w:pPr>
      <w:r>
        <w:rPr>
          <w:lang w:val="en-CA"/>
        </w:rPr>
        <w:t>2. This is offense---giving bargaining rights to loyalists locks in authoritarian policy and prevents democratic accountability</w:t>
      </w:r>
    </w:p>
    <w:p w14:paraId="48D9A1E5" w14:textId="77777777" w:rsidR="00F66749" w:rsidRDefault="00F66749" w:rsidP="00F66749">
      <w:pPr>
        <w:rPr>
          <w:lang w:val="en-CA"/>
        </w:rPr>
      </w:pPr>
      <w:r>
        <w:rPr>
          <w:lang w:val="en-CA"/>
        </w:rPr>
        <w:t xml:space="preserve">Nicholas </w:t>
      </w:r>
      <w:r w:rsidRPr="00981D5E">
        <w:rPr>
          <w:rStyle w:val="Style13ptBold"/>
        </w:rPr>
        <w:t>Handler 2024</w:t>
      </w:r>
      <w:r>
        <w:rPr>
          <w:lang w:val="en-CA"/>
        </w:rPr>
        <w:t>, Thomas C. Grey Fellow and Lecturer in Law, Stanford Law School, “SEPARATION OF POWERS BY CONTRACT: HOW COLLECTIVE BARGAINING RESHAPES PRESIDENTIAL POWER”, https://nyulawreview.org/wp-content/uploads/2024/04/99-NYU-L-Rev-45.pdf#page=31.46, accessed 8-20-25, HMc</w:t>
      </w:r>
    </w:p>
    <w:p w14:paraId="602499E8" w14:textId="77777777" w:rsidR="00F66749" w:rsidRPr="00EC69A1" w:rsidRDefault="00F66749" w:rsidP="00F66749">
      <w:pPr>
        <w:rPr>
          <w:sz w:val="16"/>
        </w:rPr>
      </w:pPr>
      <w:r w:rsidRPr="00EC69A1">
        <w:rPr>
          <w:sz w:val="16"/>
        </w:rPr>
        <w:t xml:space="preserve">The </w:t>
      </w:r>
      <w:r w:rsidRPr="00904D42">
        <w:rPr>
          <w:rStyle w:val="StyleUnderline"/>
          <w:highlight w:val="cyan"/>
        </w:rPr>
        <w:t>Trump</w:t>
      </w:r>
      <w:r w:rsidRPr="00EC69A1">
        <w:rPr>
          <w:sz w:val="16"/>
        </w:rPr>
        <w:t xml:space="preserve"> Administration </w:t>
      </w:r>
      <w:r w:rsidRPr="00904D42">
        <w:rPr>
          <w:rStyle w:val="Emphasis"/>
          <w:highlight w:val="cyan"/>
        </w:rPr>
        <w:t>saw the full reversal of labor’s position from insurgent outsider to privileged insider</w:t>
      </w:r>
      <w:r w:rsidRPr="00EC69A1">
        <w:rPr>
          <w:sz w:val="16"/>
        </w:rPr>
        <w:t xml:space="preserve"> in immigration policymaking, </w:t>
      </w:r>
      <w:r w:rsidRPr="00904D42">
        <w:rPr>
          <w:rStyle w:val="StyleUnderline"/>
          <w:highlight w:val="cyan"/>
        </w:rPr>
        <w:t xml:space="preserve">and </w:t>
      </w:r>
      <w:r w:rsidRPr="00904D42">
        <w:rPr>
          <w:rStyle w:val="Emphasis"/>
          <w:highlight w:val="cyan"/>
        </w:rPr>
        <w:t>of labor law from a stumbling block of enforcement</w:t>
      </w:r>
      <w:r w:rsidRPr="00EC69A1">
        <w:rPr>
          <w:rStyle w:val="Emphasis"/>
        </w:rPr>
        <w:t xml:space="preserve"> policy </w:t>
      </w:r>
      <w:r w:rsidRPr="00904D42">
        <w:rPr>
          <w:rStyle w:val="Emphasis"/>
          <w:highlight w:val="cyan"/>
        </w:rPr>
        <w:t>to a primary driver</w:t>
      </w:r>
      <w:r w:rsidRPr="00EC69A1">
        <w:rPr>
          <w:rStyle w:val="StyleUnderline"/>
        </w:rPr>
        <w:t xml:space="preserve"> of it</w:t>
      </w:r>
      <w:r w:rsidRPr="00EC69A1">
        <w:rPr>
          <w:sz w:val="16"/>
        </w:rPr>
        <w:t xml:space="preserve">. As a candidate, Donald </w:t>
      </w:r>
      <w:r w:rsidRPr="00EC69A1">
        <w:rPr>
          <w:rStyle w:val="StyleUnderline"/>
        </w:rPr>
        <w:t>Trump</w:t>
      </w:r>
      <w:r w:rsidRPr="00EC69A1">
        <w:rPr>
          <w:sz w:val="16"/>
        </w:rPr>
        <w:t xml:space="preserve"> had actively </w:t>
      </w:r>
      <w:r w:rsidRPr="00EC69A1">
        <w:rPr>
          <w:rStyle w:val="StyleUnderline"/>
        </w:rPr>
        <w:t>sought the support of immigration enforcement unions, which took the unprecedented step of endorsing him</w:t>
      </w:r>
      <w:r w:rsidRPr="00EC69A1">
        <w:rPr>
          <w:sz w:val="16"/>
        </w:rPr>
        <w:t xml:space="preserve">.257 Brandon Judd became a prominent advisor of the Trump campaign, and later of the transition team, and Trump actively campaigned to earn the support of rankand-file agents, for instance by appearing on a Border Patrol Council podcast sponsored by Breitbart News.258 With his election, President Trump granted the unions extensive access to the White House and allowed them to exert considerable influence on agency management. </w:t>
      </w:r>
      <w:r w:rsidRPr="00EC69A1">
        <w:rPr>
          <w:rStyle w:val="StyleUnderline"/>
        </w:rPr>
        <w:t>The administration took a number of policy cues from the unions on key issues</w:t>
      </w:r>
      <w:r w:rsidRPr="00EC69A1">
        <w:rPr>
          <w:sz w:val="16"/>
        </w:rPr>
        <w:t xml:space="preserve">, for example, by </w:t>
      </w:r>
      <w:r w:rsidRPr="00EC69A1">
        <w:rPr>
          <w:rStyle w:val="StyleUnderline"/>
        </w:rPr>
        <w:t>deciding to oppose so-called “catch-and-release” policies</w:t>
      </w:r>
      <w:r w:rsidRPr="00EC69A1">
        <w:rPr>
          <w:sz w:val="16"/>
        </w:rPr>
        <w:t xml:space="preserve"> directing CBP agents to release many detained immigrants without criminal records.259 President </w:t>
      </w:r>
      <w:r w:rsidRPr="00EC69A1">
        <w:rPr>
          <w:rStyle w:val="StyleUnderline"/>
        </w:rPr>
        <w:t>Trump</w:t>
      </w:r>
      <w:r w:rsidRPr="00EC69A1">
        <w:rPr>
          <w:sz w:val="16"/>
        </w:rPr>
        <w:t xml:space="preserve"> also </w:t>
      </w:r>
      <w:r w:rsidRPr="00EC69A1">
        <w:rPr>
          <w:rStyle w:val="StyleUnderline"/>
        </w:rPr>
        <w:t>appeared to defer to them in regards to CBP leadership, replacing Mark Morgan, an agency outsider</w:t>
      </w:r>
      <w:r w:rsidRPr="00EC69A1">
        <w:rPr>
          <w:sz w:val="16"/>
        </w:rPr>
        <w:t xml:space="preserve"> who had been </w:t>
      </w:r>
      <w:r w:rsidRPr="00EC69A1">
        <w:rPr>
          <w:rStyle w:val="StyleUnderline"/>
        </w:rPr>
        <w:t xml:space="preserve">criticized by the unions, with an insider </w:t>
      </w:r>
      <w:r w:rsidRPr="00EC69A1">
        <w:rPr>
          <w:sz w:val="16"/>
        </w:rPr>
        <w:t>favored by labor.260 The ICE Council likewise successfully pressured the Trump Administration to withdraw his nominee for ICE Director, Ron Vitiello, in favor of a “tougher” candidate.261</w:t>
      </w:r>
    </w:p>
    <w:p w14:paraId="773134FE" w14:textId="77777777" w:rsidR="00F66749" w:rsidRPr="00EC69A1" w:rsidRDefault="00F66749" w:rsidP="00F66749">
      <w:pPr>
        <w:rPr>
          <w:sz w:val="16"/>
        </w:rPr>
      </w:pPr>
      <w:r w:rsidRPr="00EC69A1">
        <w:rPr>
          <w:sz w:val="16"/>
        </w:rPr>
        <w:t xml:space="preserve">Most dramatically, the </w:t>
      </w:r>
      <w:r w:rsidRPr="00904D42">
        <w:rPr>
          <w:rStyle w:val="StyleUnderline"/>
          <w:highlight w:val="cyan"/>
        </w:rPr>
        <w:t>Trump</w:t>
      </w:r>
      <w:r w:rsidRPr="00EC69A1">
        <w:rPr>
          <w:sz w:val="16"/>
        </w:rPr>
        <w:t xml:space="preserve"> Administration </w:t>
      </w:r>
      <w:r w:rsidRPr="00904D42">
        <w:rPr>
          <w:rStyle w:val="StyleUnderline"/>
          <w:highlight w:val="cyan"/>
        </w:rPr>
        <w:t>sought to entrench</w:t>
      </w:r>
      <w:r w:rsidRPr="00EC69A1">
        <w:rPr>
          <w:rStyle w:val="StyleUnderline"/>
        </w:rPr>
        <w:t xml:space="preserve"> the political </w:t>
      </w:r>
      <w:r w:rsidRPr="00904D42">
        <w:rPr>
          <w:rStyle w:val="StyleUnderline"/>
          <w:highlight w:val="cyan"/>
        </w:rPr>
        <w:t>power</w:t>
      </w:r>
      <w:r w:rsidRPr="00EC69A1">
        <w:rPr>
          <w:rStyle w:val="StyleUnderline"/>
        </w:rPr>
        <w:t xml:space="preserve"> of unions </w:t>
      </w:r>
      <w:r w:rsidRPr="00904D42">
        <w:rPr>
          <w:rStyle w:val="StyleUnderline"/>
          <w:highlight w:val="cyan"/>
        </w:rPr>
        <w:t>with expansive new contracts</w:t>
      </w:r>
      <w:r w:rsidRPr="00EC69A1">
        <w:rPr>
          <w:sz w:val="16"/>
        </w:rPr>
        <w:t xml:space="preserve">. When CBP negotiated a new contract in 2019, Brandon Judd negotiated the agreement directly with President Trump, bypassing the CBP Director.262 </w:t>
      </w:r>
      <w:r w:rsidRPr="00EC69A1">
        <w:rPr>
          <w:rStyle w:val="StyleUnderline"/>
        </w:rPr>
        <w:t xml:space="preserve">The </w:t>
      </w:r>
      <w:r w:rsidRPr="00904D42">
        <w:rPr>
          <w:rStyle w:val="StyleUnderline"/>
          <w:highlight w:val="cyan"/>
        </w:rPr>
        <w:t>contract granted the union</w:t>
      </w:r>
      <w:r w:rsidRPr="00EC69A1">
        <w:rPr>
          <w:rStyle w:val="StyleUnderline"/>
        </w:rPr>
        <w:t xml:space="preserve"> extensive </w:t>
      </w:r>
      <w:r w:rsidRPr="00904D42">
        <w:rPr>
          <w:rStyle w:val="StyleUnderline"/>
          <w:highlight w:val="cyan"/>
        </w:rPr>
        <w:t>new rights, including</w:t>
      </w:r>
      <w:r w:rsidRPr="00EC69A1">
        <w:rPr>
          <w:rStyle w:val="StyleUnderline"/>
        </w:rPr>
        <w:t xml:space="preserve"> expansive </w:t>
      </w:r>
      <w:r w:rsidRPr="00904D42">
        <w:rPr>
          <w:rStyle w:val="StyleUnderline"/>
          <w:highlight w:val="cyan"/>
        </w:rPr>
        <w:t>rights to challenge and negotiate changes to staffing and enforcement policy</w:t>
      </w:r>
      <w:r w:rsidRPr="00EC69A1">
        <w:rPr>
          <w:rStyle w:val="StyleUnderline"/>
        </w:rPr>
        <w:t>.263 It also expanded the union’s power through an extraordinarily generous grant of official time</w:t>
      </w:r>
      <w:r w:rsidRPr="00EC69A1">
        <w:rPr>
          <w:sz w:val="16"/>
        </w:rPr>
        <w:t xml:space="preserve">.264 </w:t>
      </w:r>
      <w:r w:rsidRPr="00EC69A1">
        <w:rPr>
          <w:rStyle w:val="StyleUnderline"/>
        </w:rPr>
        <w:t xml:space="preserve">While most federal unions lost considerable official time </w:t>
      </w:r>
      <w:r w:rsidRPr="00EC69A1">
        <w:rPr>
          <w:sz w:val="16"/>
        </w:rPr>
        <w:t xml:space="preserve">under President Trump’s Executive Order 13,837, the National </w:t>
      </w:r>
      <w:r w:rsidRPr="00EC69A1">
        <w:rPr>
          <w:rStyle w:val="StyleUnderline"/>
        </w:rPr>
        <w:t>Border Patrol</w:t>
      </w:r>
      <w:r w:rsidRPr="00EC69A1">
        <w:rPr>
          <w:sz w:val="16"/>
        </w:rPr>
        <w:t xml:space="preserve"> Council </w:t>
      </w:r>
      <w:r w:rsidRPr="00EC69A1">
        <w:rPr>
          <w:rStyle w:val="StyleUnderline"/>
        </w:rPr>
        <w:t>received a three-fold increase</w:t>
      </w:r>
      <w:r w:rsidRPr="00EC69A1">
        <w:rPr>
          <w:sz w:val="16"/>
        </w:rPr>
        <w:t xml:space="preserve"> to 150,000 hours, far exceeding the 18,000 hours to which it would have been entitled under the Administration’s standard formula.265</w:t>
      </w:r>
    </w:p>
    <w:p w14:paraId="35CADAB4" w14:textId="77777777" w:rsidR="00F66749" w:rsidRDefault="00F66749" w:rsidP="00F66749">
      <w:pPr>
        <w:rPr>
          <w:rStyle w:val="StyleUnderline"/>
        </w:rPr>
      </w:pPr>
      <w:r w:rsidRPr="00EC69A1">
        <w:rPr>
          <w:rStyle w:val="StyleUnderline"/>
        </w:rPr>
        <w:t xml:space="preserve">The contract awarded to the </w:t>
      </w:r>
      <w:r w:rsidRPr="004652C0">
        <w:rPr>
          <w:rStyle w:val="StyleUnderline"/>
          <w:highlight w:val="cyan"/>
        </w:rPr>
        <w:t>ICE</w:t>
      </w:r>
      <w:r w:rsidRPr="00EC69A1">
        <w:rPr>
          <w:rStyle w:val="StyleUnderline"/>
        </w:rPr>
        <w:t xml:space="preserve"> Council in 2020 follows a similar pattern but </w:t>
      </w:r>
      <w:r w:rsidRPr="004652C0">
        <w:rPr>
          <w:rStyle w:val="StyleUnderline"/>
          <w:highlight w:val="cyan"/>
        </w:rPr>
        <w:t>reflects a</w:t>
      </w:r>
      <w:r w:rsidRPr="00EC69A1">
        <w:rPr>
          <w:rStyle w:val="StyleUnderline"/>
        </w:rPr>
        <w:t xml:space="preserve">n even more </w:t>
      </w:r>
      <w:r w:rsidRPr="004652C0">
        <w:rPr>
          <w:rStyle w:val="Emphasis"/>
          <w:highlight w:val="cyan"/>
        </w:rPr>
        <w:t>explicit attempt by the President to entrench the power of loyal unions</w:t>
      </w:r>
      <w:r w:rsidRPr="00EC69A1">
        <w:rPr>
          <w:sz w:val="16"/>
        </w:rPr>
        <w:t xml:space="preserve">. </w:t>
      </w:r>
      <w:r w:rsidRPr="00EC69A1">
        <w:rPr>
          <w:rStyle w:val="StyleUnderline"/>
        </w:rPr>
        <w:t>The agreement authorized</w:t>
      </w:r>
      <w:r w:rsidRPr="00EC69A1">
        <w:rPr>
          <w:sz w:val="16"/>
        </w:rPr>
        <w:t xml:space="preserve"> over 85,000 hours of </w:t>
      </w:r>
      <w:r w:rsidRPr="00EC69A1">
        <w:rPr>
          <w:rStyle w:val="StyleUnderline"/>
        </w:rPr>
        <w:t>official time, nearly twice what is granted to the union representing USCIS, despite ICE having half the staff</w:t>
      </w:r>
      <w:r w:rsidRPr="00EC69A1">
        <w:rPr>
          <w:sz w:val="16"/>
        </w:rPr>
        <w:t xml:space="preserve">.266 </w:t>
      </w:r>
      <w:r w:rsidRPr="00EC69A1">
        <w:rPr>
          <w:rStyle w:val="StyleUnderline"/>
        </w:rPr>
        <w:t xml:space="preserve">The contract also paid per </w:t>
      </w:r>
      <w:proofErr w:type="gramStart"/>
      <w:r w:rsidRPr="00EC69A1">
        <w:rPr>
          <w:rStyle w:val="StyleUnderline"/>
        </w:rPr>
        <w:t>diems</w:t>
      </w:r>
      <w:proofErr w:type="gramEnd"/>
      <w:r w:rsidRPr="00EC69A1">
        <w:rPr>
          <w:rStyle w:val="StyleUnderline"/>
        </w:rPr>
        <w:t xml:space="preserve"> for union-related travel expenses, despite</w:t>
      </w:r>
      <w:r w:rsidRPr="00EC69A1">
        <w:rPr>
          <w:sz w:val="16"/>
        </w:rPr>
        <w:t xml:space="preserve"> such concessions </w:t>
      </w:r>
      <w:r w:rsidRPr="00EC69A1">
        <w:rPr>
          <w:rStyle w:val="StyleUnderline"/>
        </w:rPr>
        <w:t>being prohibited by Trump’s own EO</w:t>
      </w:r>
      <w:r w:rsidRPr="00EC69A1">
        <w:rPr>
          <w:sz w:val="16"/>
        </w:rPr>
        <w:t xml:space="preserve"> 13,837. More unusual still, under the agreement, </w:t>
      </w:r>
      <w:r w:rsidRPr="00904D42">
        <w:rPr>
          <w:rStyle w:val="StyleUnderline"/>
          <w:highlight w:val="cyan"/>
        </w:rPr>
        <w:t>ICE expressly waived its management rights to alter employees’ working condition</w:t>
      </w:r>
      <w:r w:rsidRPr="00EC69A1">
        <w:rPr>
          <w:rStyle w:val="StyleUnderline"/>
        </w:rPr>
        <w:t>s at will</w:t>
      </w:r>
      <w:r w:rsidRPr="00EC69A1">
        <w:rPr>
          <w:sz w:val="16"/>
        </w:rPr>
        <w:t xml:space="preserve"> when necessary for agency operations; instead, </w:t>
      </w:r>
      <w:r w:rsidRPr="00EC69A1">
        <w:rPr>
          <w:rStyle w:val="StyleUnderline"/>
        </w:rPr>
        <w:t xml:space="preserve">the new </w:t>
      </w:r>
      <w:r w:rsidRPr="004652C0">
        <w:rPr>
          <w:rStyle w:val="StyleUnderline"/>
          <w:highlight w:val="cyan"/>
        </w:rPr>
        <w:t>contract required ICE to bargain with the union before implementing any change to working conditions,</w:t>
      </w:r>
      <w:r w:rsidRPr="00EC69A1">
        <w:rPr>
          <w:rStyle w:val="StyleUnderline"/>
        </w:rPr>
        <w:t xml:space="preserve"> effectively </w:t>
      </w:r>
      <w:r w:rsidRPr="004652C0">
        <w:rPr>
          <w:rStyle w:val="Emphasis"/>
          <w:highlight w:val="cyan"/>
        </w:rPr>
        <w:t>giving the union a veto over any meaningful changes in enforcement policy</w:t>
      </w:r>
      <w:r w:rsidRPr="00EC69A1">
        <w:rPr>
          <w:sz w:val="16"/>
        </w:rPr>
        <w:t xml:space="preserve">.267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w:t>
      </w:r>
      <w:r w:rsidRPr="00EC69A1">
        <w:rPr>
          <w:rStyle w:val="StyleUnderline"/>
        </w:rPr>
        <w:t>Biden rescinded it within the thirty day window for disapproval</w:t>
      </w:r>
      <w:r w:rsidRPr="00EC69A1">
        <w:rPr>
          <w:sz w:val="16"/>
        </w:rPr>
        <w:t xml:space="preserve"> authorized by the CSRA.270 But </w:t>
      </w:r>
      <w:r w:rsidRPr="00EC69A1">
        <w:rPr>
          <w:rStyle w:val="StyleUnderline"/>
        </w:rPr>
        <w:t>the contract</w:t>
      </w:r>
      <w:r w:rsidRPr="00EC69A1">
        <w:rPr>
          <w:sz w:val="16"/>
        </w:rPr>
        <w:t>, which would otherwise have taken effect</w:t>
      </w:r>
      <w:r w:rsidRPr="00EC69A1">
        <w:rPr>
          <w:rStyle w:val="StyleUnderline"/>
        </w:rPr>
        <w:t xml:space="preserve">, provides an example of the </w:t>
      </w:r>
      <w:r w:rsidRPr="00EC69A1">
        <w:rPr>
          <w:rStyle w:val="Emphasis"/>
        </w:rPr>
        <w:t xml:space="preserve">extremes to which </w:t>
      </w:r>
      <w:r w:rsidRPr="00904D42">
        <w:rPr>
          <w:rStyle w:val="Emphasis"/>
          <w:highlight w:val="cyan"/>
        </w:rPr>
        <w:t>labor rights can be stretched to influence and constrain agency policy</w:t>
      </w:r>
      <w:r w:rsidRPr="00EC69A1">
        <w:rPr>
          <w:rStyle w:val="Emphasis"/>
        </w:rPr>
        <w:t xml:space="preserve"> when the parties are sufficiently motivated</w:t>
      </w:r>
      <w:r w:rsidRPr="00EC69A1">
        <w:rPr>
          <w:rStyle w:val="StyleUnderline"/>
        </w:rPr>
        <w:t>.</w:t>
      </w:r>
    </w:p>
    <w:p w14:paraId="4234EA8E" w14:textId="77777777" w:rsidR="00F66749" w:rsidRPr="005D388F" w:rsidRDefault="00F66749" w:rsidP="00F66749">
      <w:r>
        <w:tab/>
      </w:r>
    </w:p>
    <w:p w14:paraId="03172826" w14:textId="77777777" w:rsidR="00F66749" w:rsidRPr="00EE30C4" w:rsidRDefault="00F66749" w:rsidP="00F66749">
      <w:pPr>
        <w:pStyle w:val="Heading4"/>
      </w:pPr>
      <w:r>
        <w:t xml:space="preserve">3. Kemp is just a </w:t>
      </w:r>
      <w:r>
        <w:rPr>
          <w:u w:val="single"/>
        </w:rPr>
        <w:t>laundry-list</w:t>
      </w:r>
      <w:r>
        <w:t xml:space="preserve">, </w:t>
      </w:r>
      <w:proofErr w:type="gramStart"/>
      <w:r>
        <w:t>no</w:t>
      </w:r>
      <w:proofErr w:type="gramEnd"/>
      <w:r>
        <w:t xml:space="preserve"> </w:t>
      </w:r>
      <w:r>
        <w:rPr>
          <w:u w:val="single"/>
        </w:rPr>
        <w:t>terminal</w:t>
      </w:r>
      <w:r>
        <w:t xml:space="preserve"> AND </w:t>
      </w:r>
      <w:r>
        <w:rPr>
          <w:u w:val="single"/>
        </w:rPr>
        <w:t>other countries</w:t>
      </w:r>
      <w:r>
        <w:t xml:space="preserve"> solve.</w:t>
      </w:r>
    </w:p>
    <w:p w14:paraId="2A6BF620" w14:textId="77777777" w:rsidR="00F66749" w:rsidRPr="00B34B68" w:rsidRDefault="00F66749" w:rsidP="00F66749">
      <w:pPr>
        <w:pStyle w:val="Heading4"/>
        <w:rPr>
          <w:b w:val="0"/>
          <w:bCs/>
        </w:rPr>
      </w:pPr>
      <w:r>
        <w:t xml:space="preserve">4. No </w:t>
      </w:r>
      <w:r>
        <w:rPr>
          <w:u w:val="single"/>
        </w:rPr>
        <w:t>secrecy impact</w:t>
      </w:r>
      <w:r>
        <w:t xml:space="preserve">---Trump won’t </w:t>
      </w:r>
      <w:r>
        <w:rPr>
          <w:u w:val="single"/>
        </w:rPr>
        <w:t>listen</w:t>
      </w:r>
      <w:r>
        <w:t xml:space="preserve">. </w:t>
      </w:r>
      <w:r>
        <w:rPr>
          <w:b w:val="0"/>
          <w:bCs/>
        </w:rPr>
        <w:t xml:space="preserve">This </w:t>
      </w:r>
      <w:r>
        <w:rPr>
          <w:b w:val="0"/>
          <w:bCs/>
          <w:u w:val="single"/>
        </w:rPr>
        <w:t>independently</w:t>
      </w:r>
      <w:r>
        <w:rPr>
          <w:b w:val="0"/>
          <w:bCs/>
        </w:rPr>
        <w:t xml:space="preserve"> takes out </w:t>
      </w:r>
      <w:r>
        <w:rPr>
          <w:b w:val="0"/>
          <w:bCs/>
          <w:u w:val="single"/>
        </w:rPr>
        <w:t>every other impact</w:t>
      </w:r>
      <w:r>
        <w:rPr>
          <w:b w:val="0"/>
          <w:bCs/>
        </w:rPr>
        <w:t>.</w:t>
      </w:r>
    </w:p>
    <w:p w14:paraId="0ACDE593" w14:textId="77777777" w:rsidR="00F66749" w:rsidRDefault="00F66749" w:rsidP="00F66749">
      <w:r>
        <w:t xml:space="preserve">Selena </w:t>
      </w:r>
      <w:r w:rsidRPr="002D4A69">
        <w:rPr>
          <w:rStyle w:val="Style13ptBold"/>
        </w:rPr>
        <w:t>Simmons-Duffin 8/8</w:t>
      </w:r>
      <w:r>
        <w:t>, Health Policy Correspondent at NPR; Domenico Montanaro is Senior Political Editor/Correspondent at NPR, “</w:t>
      </w:r>
      <w:r w:rsidRPr="002D4A69">
        <w:t>How</w:t>
      </w:r>
      <w:r>
        <w:t xml:space="preserve"> </w:t>
      </w:r>
      <w:r w:rsidRPr="002D4A69">
        <w:t>a</w:t>
      </w:r>
      <w:r>
        <w:t xml:space="preserve"> </w:t>
      </w:r>
      <w:r w:rsidRPr="002D4A69">
        <w:t>Distrust</w:t>
      </w:r>
      <w:r>
        <w:t xml:space="preserve"> </w:t>
      </w:r>
      <w:r w:rsidRPr="002D4A69">
        <w:t>of</w:t>
      </w:r>
      <w:r>
        <w:t xml:space="preserve"> </w:t>
      </w:r>
      <w:r w:rsidRPr="002D4A69">
        <w:t>Experts</w:t>
      </w:r>
      <w:r>
        <w:t xml:space="preserve"> </w:t>
      </w:r>
      <w:r w:rsidRPr="002D4A69">
        <w:t>is</w:t>
      </w:r>
      <w:r>
        <w:t xml:space="preserve"> </w:t>
      </w:r>
      <w:r w:rsidRPr="002D4A69">
        <w:t>Shaping</w:t>
      </w:r>
      <w:r>
        <w:t xml:space="preserve"> </w:t>
      </w:r>
      <w:r w:rsidRPr="002D4A69">
        <w:t>Government</w:t>
      </w:r>
      <w:r>
        <w:t xml:space="preserve"> </w:t>
      </w:r>
      <w:r w:rsidRPr="002D4A69">
        <w:t>Policy</w:t>
      </w:r>
      <w:r>
        <w:t xml:space="preserve"> </w:t>
      </w:r>
      <w:r w:rsidRPr="002D4A69">
        <w:t>Under</w:t>
      </w:r>
      <w:r>
        <w:t xml:space="preserve"> </w:t>
      </w:r>
      <w:r w:rsidRPr="002D4A69">
        <w:t>Trump</w:t>
      </w:r>
      <w:r>
        <w:t xml:space="preserve">,” NPR, 8/8/25, </w:t>
      </w:r>
      <w:r w:rsidRPr="002D4A69">
        <w:t>https://www.npr.org/2025/08/08/nx-s1-5494569/how-a-distrust-of-experts-is-shaping-government-policy-under-trump</w:t>
      </w:r>
    </w:p>
    <w:p w14:paraId="17ECE882" w14:textId="77777777" w:rsidR="00F66749" w:rsidRPr="002D4A69" w:rsidRDefault="00F66749" w:rsidP="00F66749">
      <w:pPr>
        <w:rPr>
          <w:sz w:val="16"/>
        </w:rPr>
      </w:pPr>
      <w:r w:rsidRPr="00C94D7A">
        <w:rPr>
          <w:sz w:val="16"/>
        </w:rPr>
        <w:t xml:space="preserve">President </w:t>
      </w:r>
      <w:r w:rsidRPr="00C94D7A">
        <w:rPr>
          <w:rStyle w:val="Emphasis"/>
          <w:highlight w:val="cyan"/>
        </w:rPr>
        <w:t>Trump</w:t>
      </w:r>
      <w:r w:rsidRPr="00C94D7A">
        <w:rPr>
          <w:sz w:val="16"/>
        </w:rPr>
        <w:t xml:space="preserve"> and members of his administration </w:t>
      </w:r>
      <w:r w:rsidRPr="00C94D7A">
        <w:rPr>
          <w:u w:val="single"/>
        </w:rPr>
        <w:t xml:space="preserve">have often </w:t>
      </w:r>
      <w:r w:rsidRPr="00C94D7A">
        <w:rPr>
          <w:highlight w:val="cyan"/>
          <w:u w:val="single"/>
        </w:rPr>
        <w:t xml:space="preserve">expressed a </w:t>
      </w:r>
      <w:r w:rsidRPr="00C94D7A">
        <w:rPr>
          <w:rStyle w:val="Emphasis"/>
          <w:highlight w:val="cyan"/>
        </w:rPr>
        <w:t>distrust</w:t>
      </w:r>
      <w:r w:rsidRPr="00C94D7A">
        <w:rPr>
          <w:highlight w:val="cyan"/>
          <w:u w:val="single"/>
        </w:rPr>
        <w:t xml:space="preserve"> of</w:t>
      </w:r>
      <w:r w:rsidRPr="00C94D7A">
        <w:rPr>
          <w:u w:val="single"/>
        </w:rPr>
        <w:t xml:space="preserve"> science and </w:t>
      </w:r>
      <w:r w:rsidRPr="00C94D7A">
        <w:rPr>
          <w:rStyle w:val="Emphasis"/>
          <w:highlight w:val="cyan"/>
        </w:rPr>
        <w:t>experts</w:t>
      </w:r>
      <w:r w:rsidRPr="00C94D7A">
        <w:rPr>
          <w:sz w:val="16"/>
        </w:rPr>
        <w:t xml:space="preserve">. </w:t>
      </w:r>
      <w:r w:rsidRPr="00C94D7A">
        <w:rPr>
          <w:highlight w:val="cyan"/>
          <w:u w:val="single"/>
        </w:rPr>
        <w:t>That</w:t>
      </w:r>
      <w:r w:rsidRPr="00C94D7A">
        <w:rPr>
          <w:u w:val="single"/>
        </w:rPr>
        <w:t xml:space="preserve"> distrust is</w:t>
      </w:r>
      <w:r w:rsidRPr="00C94D7A">
        <w:rPr>
          <w:sz w:val="16"/>
        </w:rPr>
        <w:t xml:space="preserve"> now </w:t>
      </w:r>
      <w:r w:rsidRPr="00C94D7A">
        <w:rPr>
          <w:u w:val="single"/>
        </w:rPr>
        <w:t xml:space="preserve">helping to </w:t>
      </w:r>
      <w:r w:rsidRPr="00C94D7A">
        <w:rPr>
          <w:rStyle w:val="Emphasis"/>
          <w:highlight w:val="cyan"/>
        </w:rPr>
        <w:t>shape</w:t>
      </w:r>
      <w:r w:rsidRPr="00C94D7A">
        <w:rPr>
          <w:u w:val="single"/>
        </w:rPr>
        <w:t xml:space="preserve"> policies in several areas of </w:t>
      </w:r>
      <w:r w:rsidRPr="00C94D7A">
        <w:rPr>
          <w:rStyle w:val="Emphasis"/>
          <w:highlight w:val="cyan"/>
        </w:rPr>
        <w:t>government</w:t>
      </w:r>
      <w:r w:rsidRPr="00C94D7A">
        <w:rPr>
          <w:u w:val="single"/>
        </w:rPr>
        <w:t>, from vaccines and health care to trade and the economy</w:t>
      </w:r>
      <w:r w:rsidRPr="00C94D7A">
        <w:rPr>
          <w:sz w:val="16"/>
        </w:rPr>
        <w:t>.</w:t>
      </w:r>
    </w:p>
    <w:p w14:paraId="76A08E3A" w14:textId="77777777" w:rsidR="00F66749" w:rsidRPr="002D4A69" w:rsidRDefault="00F66749" w:rsidP="00F66749">
      <w:pPr>
        <w:rPr>
          <w:sz w:val="16"/>
        </w:rPr>
      </w:pPr>
      <w:r w:rsidRPr="002D4A69">
        <w:rPr>
          <w:sz w:val="16"/>
        </w:rPr>
        <w:t xml:space="preserve">MARY LOUISE KELLY, HOST:  </w:t>
      </w:r>
      <w:r w:rsidRPr="00C94D7A">
        <w:rPr>
          <w:u w:val="single"/>
        </w:rPr>
        <w:t>Last week</w:t>
      </w:r>
      <w:r w:rsidRPr="002D4A69">
        <w:rPr>
          <w:sz w:val="16"/>
        </w:rPr>
        <w:t xml:space="preserve">, the </w:t>
      </w:r>
      <w:r w:rsidRPr="00C94D7A">
        <w:rPr>
          <w:u w:val="single"/>
        </w:rPr>
        <w:t>Trump</w:t>
      </w:r>
      <w:r w:rsidRPr="002D4A69">
        <w:rPr>
          <w:sz w:val="16"/>
        </w:rPr>
        <w:t xml:space="preserve"> administration </w:t>
      </w:r>
      <w:r w:rsidRPr="00C94D7A">
        <w:rPr>
          <w:u w:val="single"/>
        </w:rPr>
        <w:t>canceled</w:t>
      </w:r>
      <w:r w:rsidRPr="002D4A69">
        <w:rPr>
          <w:sz w:val="16"/>
        </w:rPr>
        <w:t xml:space="preserve"> approximately </w:t>
      </w:r>
      <w:r w:rsidRPr="00C94D7A">
        <w:rPr>
          <w:u w:val="single"/>
        </w:rPr>
        <w:t>$500 million in contracts to develop</w:t>
      </w:r>
      <w:r w:rsidRPr="002D4A69">
        <w:rPr>
          <w:sz w:val="16"/>
        </w:rPr>
        <w:t xml:space="preserve"> mRNA </w:t>
      </w:r>
      <w:r w:rsidRPr="00C94D7A">
        <w:rPr>
          <w:u w:val="single"/>
        </w:rPr>
        <w:t>vaccines</w:t>
      </w:r>
      <w:r w:rsidRPr="002D4A69">
        <w:rPr>
          <w:sz w:val="16"/>
        </w:rPr>
        <w:t xml:space="preserve"> that protect the nation against future viral threats. </w:t>
      </w:r>
      <w:r w:rsidRPr="00C94D7A">
        <w:rPr>
          <w:u w:val="single"/>
        </w:rPr>
        <w:t xml:space="preserve">The </w:t>
      </w:r>
      <w:proofErr w:type="gramStart"/>
      <w:r w:rsidRPr="00C94D7A">
        <w:rPr>
          <w:u w:val="single"/>
        </w:rPr>
        <w:t>move</w:t>
      </w:r>
      <w:proofErr w:type="gramEnd"/>
      <w:r w:rsidRPr="00C94D7A">
        <w:rPr>
          <w:u w:val="single"/>
        </w:rPr>
        <w:t xml:space="preserve"> alarmed public health experts</w:t>
      </w:r>
      <w:r w:rsidRPr="002D4A69">
        <w:rPr>
          <w:sz w:val="16"/>
        </w:rPr>
        <w:t xml:space="preserve">. That was big news. But </w:t>
      </w:r>
      <w:r w:rsidRPr="00DD11BE">
        <w:rPr>
          <w:highlight w:val="cyan"/>
          <w:u w:val="single"/>
        </w:rPr>
        <w:t xml:space="preserve">disregarding the </w:t>
      </w:r>
      <w:r w:rsidRPr="00DD11BE">
        <w:rPr>
          <w:rStyle w:val="Emphasis"/>
          <w:highlight w:val="cyan"/>
        </w:rPr>
        <w:t>advice</w:t>
      </w:r>
      <w:r w:rsidRPr="00DD11BE">
        <w:rPr>
          <w:highlight w:val="cyan"/>
          <w:u w:val="single"/>
        </w:rPr>
        <w:t xml:space="preserve"> of experts is </w:t>
      </w:r>
      <w:r w:rsidRPr="00DD11BE">
        <w:rPr>
          <w:rStyle w:val="Emphasis"/>
          <w:highlight w:val="cyan"/>
        </w:rPr>
        <w:t>nothing new</w:t>
      </w:r>
      <w:r w:rsidRPr="00DD11BE">
        <w:rPr>
          <w:highlight w:val="cyan"/>
          <w:u w:val="single"/>
        </w:rPr>
        <w:t xml:space="preserve"> for this </w:t>
      </w:r>
      <w:r w:rsidRPr="00DD11BE">
        <w:rPr>
          <w:rStyle w:val="Emphasis"/>
          <w:highlight w:val="cyan"/>
        </w:rPr>
        <w:t>admin</w:t>
      </w:r>
      <w:r w:rsidRPr="00C94D7A">
        <w:rPr>
          <w:u w:val="single"/>
        </w:rPr>
        <w:t xml:space="preserve">istration, </w:t>
      </w:r>
      <w:r w:rsidRPr="00DD11BE">
        <w:rPr>
          <w:highlight w:val="cyan"/>
          <w:u w:val="single"/>
        </w:rPr>
        <w:t xml:space="preserve">whether it's about </w:t>
      </w:r>
      <w:r w:rsidRPr="00DD11BE">
        <w:rPr>
          <w:rStyle w:val="Emphasis"/>
          <w:highlight w:val="cyan"/>
        </w:rPr>
        <w:t>health</w:t>
      </w:r>
      <w:r w:rsidRPr="002D4A69">
        <w:rPr>
          <w:sz w:val="16"/>
        </w:rPr>
        <w:t xml:space="preserve"> policy or other areas of government work like, say, </w:t>
      </w:r>
      <w:r w:rsidRPr="00DD11BE">
        <w:rPr>
          <w:rStyle w:val="Emphasis"/>
          <w:highlight w:val="cyan"/>
        </w:rPr>
        <w:t>the economy</w:t>
      </w:r>
      <w:r w:rsidRPr="00DD11BE">
        <w:rPr>
          <w:highlight w:val="cyan"/>
          <w:u w:val="single"/>
        </w:rPr>
        <w:t xml:space="preserve"> or </w:t>
      </w:r>
      <w:r w:rsidRPr="00DD11BE">
        <w:rPr>
          <w:rStyle w:val="Emphasis"/>
          <w:highlight w:val="cyan"/>
        </w:rPr>
        <w:t>foreign aid</w:t>
      </w:r>
      <w:r w:rsidRPr="002D4A69">
        <w:rPr>
          <w:sz w:val="16"/>
        </w:rPr>
        <w:t xml:space="preserve">, just to name two. We want to hear more about the broader implications of that distrust of science and expertise, so for the next few minutes, we're going to turn the microphone over to two NPR reporters who have been following this closely - health policy correspondent Selena Simmons-Duffin and senior political editor and correspondent Domenico Montanaro. </w:t>
      </w:r>
    </w:p>
    <w:p w14:paraId="087D4075" w14:textId="77777777" w:rsidR="00F66749" w:rsidRPr="002D4A69" w:rsidRDefault="00F66749" w:rsidP="00F66749">
      <w:pPr>
        <w:rPr>
          <w:sz w:val="16"/>
        </w:rPr>
      </w:pPr>
      <w:r w:rsidRPr="002D4A69">
        <w:rPr>
          <w:sz w:val="16"/>
        </w:rPr>
        <w:t xml:space="preserve">DOMENICO MONTANARO, BYLINE: This decision at HHS canceling all this money for mRNA vaccines is kind of wild to me because it feels like a reversal from Trump's first term. He pushed to develop these vaccines in the first place. </w:t>
      </w:r>
    </w:p>
    <w:p w14:paraId="481E85DF" w14:textId="77777777" w:rsidR="00F66749" w:rsidRPr="002D4A69" w:rsidRDefault="00F66749" w:rsidP="00F66749">
      <w:pPr>
        <w:rPr>
          <w:sz w:val="16"/>
        </w:rPr>
      </w:pPr>
      <w:r w:rsidRPr="002D4A69">
        <w:rPr>
          <w:sz w:val="16"/>
        </w:rPr>
        <w:t xml:space="preserve">SELENA SIMMONS-DUFFIN, BYLINE: Yeah, you know, it is, in some ways, a dramatic U-turn from the first Trump administration, which was in place when the COVID-19 pandemic began. </w:t>
      </w:r>
      <w:proofErr w:type="gramStart"/>
      <w:r w:rsidRPr="002D4A69">
        <w:rPr>
          <w:sz w:val="16"/>
        </w:rPr>
        <w:t>So</w:t>
      </w:r>
      <w:proofErr w:type="gramEnd"/>
      <w:r w:rsidRPr="002D4A69">
        <w:rPr>
          <w:sz w:val="16"/>
        </w:rPr>
        <w:t xml:space="preserve"> under Trump, the National Institutes for Health and private pharmaceutical companies collaborated to create vaccines incredibly fast. And you remember that effort was called Operation Warp Speed. And the speed was possible because the vaccines were built using this relatively new mRNA platform. The vaccines weren't perfect. There were a lot of breakthrough infections, but they are credited with saving many, many lives and preventing hospitalizations. And since that success, many scientists have been excited to figure out what else mRNA technology can do.</w:t>
      </w:r>
    </w:p>
    <w:p w14:paraId="56028CC9" w14:textId="77777777" w:rsidR="00F66749" w:rsidRPr="002D4A69" w:rsidRDefault="00F66749" w:rsidP="00F66749">
      <w:pPr>
        <w:rPr>
          <w:sz w:val="16"/>
        </w:rPr>
      </w:pPr>
      <w:r w:rsidRPr="002D4A69">
        <w:rPr>
          <w:sz w:val="16"/>
        </w:rPr>
        <w:t xml:space="preserve">However, mRNA </w:t>
      </w:r>
      <w:r w:rsidRPr="00DD11BE">
        <w:rPr>
          <w:highlight w:val="cyan"/>
          <w:u w:val="single"/>
        </w:rPr>
        <w:t>vaccines</w:t>
      </w:r>
      <w:r w:rsidRPr="00C94D7A">
        <w:rPr>
          <w:u w:val="single"/>
        </w:rPr>
        <w:t xml:space="preserve"> have</w:t>
      </w:r>
      <w:r w:rsidRPr="002D4A69">
        <w:rPr>
          <w:sz w:val="16"/>
        </w:rPr>
        <w:t xml:space="preserve"> also </w:t>
      </w:r>
      <w:r w:rsidRPr="00C94D7A">
        <w:rPr>
          <w:u w:val="single"/>
        </w:rPr>
        <w:t xml:space="preserve">been </w:t>
      </w:r>
      <w:r w:rsidRPr="00DD11BE">
        <w:rPr>
          <w:highlight w:val="cyan"/>
          <w:u w:val="single"/>
        </w:rPr>
        <w:t>a</w:t>
      </w:r>
      <w:r w:rsidRPr="00C94D7A">
        <w:rPr>
          <w:u w:val="single"/>
        </w:rPr>
        <w:t xml:space="preserve"> longtime </w:t>
      </w:r>
      <w:r w:rsidRPr="00DD11BE">
        <w:rPr>
          <w:rStyle w:val="Emphasis"/>
          <w:highlight w:val="cyan"/>
        </w:rPr>
        <w:t>target</w:t>
      </w:r>
      <w:r w:rsidRPr="00DD11BE">
        <w:rPr>
          <w:highlight w:val="cyan"/>
          <w:u w:val="single"/>
        </w:rPr>
        <w:t xml:space="preserve"> of </w:t>
      </w:r>
      <w:r w:rsidRPr="00DD11BE">
        <w:rPr>
          <w:rStyle w:val="Emphasis"/>
          <w:highlight w:val="cyan"/>
        </w:rPr>
        <w:t>R</w:t>
      </w:r>
      <w:r w:rsidRPr="00C94D7A">
        <w:rPr>
          <w:u w:val="single"/>
        </w:rPr>
        <w:t xml:space="preserve">obert </w:t>
      </w:r>
      <w:r w:rsidRPr="00DD11BE">
        <w:rPr>
          <w:rStyle w:val="Emphasis"/>
          <w:highlight w:val="cyan"/>
        </w:rPr>
        <w:t>F. K</w:t>
      </w:r>
      <w:r w:rsidRPr="00C94D7A">
        <w:rPr>
          <w:u w:val="single"/>
        </w:rPr>
        <w:t xml:space="preserve">ennedy </w:t>
      </w:r>
      <w:r w:rsidRPr="00DD11BE">
        <w:rPr>
          <w:rStyle w:val="Emphasis"/>
          <w:highlight w:val="cyan"/>
        </w:rPr>
        <w:t>Jr</w:t>
      </w:r>
      <w:r w:rsidRPr="002D4A69">
        <w:rPr>
          <w:sz w:val="16"/>
        </w:rPr>
        <w:t xml:space="preserve">., who is now the U.S. health secretary. He built his reputation and fortune by disparaging vaccines and suing drugmakers and regulators. He once tweeted that the COVID vaccines were, quote, "a crime against humanity." And even though he reassured senators during his confirmation hearing he wasn't going to bring his anti-vaccine activism to this new, very powerful role, that's exactly what he has done, and this is the latest example of that. And President Trump seems to be happy with this development, even though he used to call Operation Warp Speed and the vaccines it produced a miracle. </w:t>
      </w:r>
    </w:p>
    <w:p w14:paraId="3ADFCD84" w14:textId="77777777" w:rsidR="00F66749" w:rsidRPr="002D4A69" w:rsidRDefault="00F66749" w:rsidP="00F66749">
      <w:pPr>
        <w:rPr>
          <w:sz w:val="16"/>
        </w:rPr>
      </w:pPr>
      <w:r w:rsidRPr="002D4A69">
        <w:rPr>
          <w:sz w:val="16"/>
        </w:rPr>
        <w:t xml:space="preserve">MONTANARO: Yeah. I mean, he's not going to put his neck out there, you know, to stand up for them anymore as a miracle, as he did describe them. But, you know, the fact is COVID was a huge political problem for Trump. He was trying to find anything that would help solve the problem and help him politically. But his handling overall of that is arguably why he lost in 2020. You know, many in his base turned on the vaccines. </w:t>
      </w:r>
      <w:proofErr w:type="gramStart"/>
      <w:r w:rsidRPr="002D4A69">
        <w:rPr>
          <w:sz w:val="16"/>
        </w:rPr>
        <w:t>So</w:t>
      </w:r>
      <w:proofErr w:type="gramEnd"/>
      <w:r w:rsidRPr="002D4A69">
        <w:rPr>
          <w:sz w:val="16"/>
        </w:rPr>
        <w:t xml:space="preserve"> Trump had to wind up walking this very fine line. </w:t>
      </w:r>
    </w:p>
    <w:p w14:paraId="36DC1A45" w14:textId="77777777" w:rsidR="00F66749" w:rsidRPr="002D4A69" w:rsidRDefault="00F66749" w:rsidP="00F66749">
      <w:pPr>
        <w:rPr>
          <w:sz w:val="16"/>
        </w:rPr>
      </w:pPr>
      <w:r w:rsidRPr="00DD11BE">
        <w:rPr>
          <w:highlight w:val="cyan"/>
          <w:u w:val="single"/>
        </w:rPr>
        <w:t>There was</w:t>
      </w:r>
      <w:r w:rsidRPr="00C94D7A">
        <w:rPr>
          <w:u w:val="single"/>
        </w:rPr>
        <w:t xml:space="preserve"> a </w:t>
      </w:r>
      <w:r w:rsidRPr="00C94D7A">
        <w:rPr>
          <w:rStyle w:val="Emphasis"/>
        </w:rPr>
        <w:t xml:space="preserve">huge </w:t>
      </w:r>
      <w:r w:rsidRPr="00DD11BE">
        <w:rPr>
          <w:rStyle w:val="Emphasis"/>
          <w:highlight w:val="cyan"/>
        </w:rPr>
        <w:t>overlap</w:t>
      </w:r>
      <w:r w:rsidRPr="00DD11BE">
        <w:rPr>
          <w:highlight w:val="cyan"/>
          <w:u w:val="single"/>
        </w:rPr>
        <w:t xml:space="preserve"> with RFK Jr.'s </w:t>
      </w:r>
      <w:r w:rsidRPr="00DD11BE">
        <w:rPr>
          <w:rStyle w:val="Emphasis"/>
          <w:highlight w:val="cyan"/>
        </w:rPr>
        <w:t>base</w:t>
      </w:r>
      <w:r w:rsidRPr="00C94D7A">
        <w:rPr>
          <w:u w:val="single"/>
        </w:rPr>
        <w:t xml:space="preserve"> of people</w:t>
      </w:r>
      <w:r w:rsidRPr="002D4A69">
        <w:rPr>
          <w:sz w:val="16"/>
        </w:rPr>
        <w:t xml:space="preserve"> who'd long, you know, been seen as on the fringe, </w:t>
      </w:r>
      <w:r w:rsidRPr="00DD11BE">
        <w:rPr>
          <w:highlight w:val="cyan"/>
          <w:u w:val="single"/>
        </w:rPr>
        <w:t xml:space="preserve">and Trump needed </w:t>
      </w:r>
      <w:r w:rsidRPr="00DD11BE">
        <w:rPr>
          <w:rStyle w:val="Emphasis"/>
          <w:highlight w:val="cyan"/>
        </w:rPr>
        <w:t>them</w:t>
      </w:r>
      <w:r w:rsidRPr="00DD11BE">
        <w:rPr>
          <w:highlight w:val="cyan"/>
          <w:u w:val="single"/>
        </w:rPr>
        <w:t xml:space="preserve"> in 2024</w:t>
      </w:r>
      <w:r w:rsidRPr="002D4A69">
        <w:rPr>
          <w:sz w:val="16"/>
        </w:rPr>
        <w:t>. But Trump really doesn't have very strongly held beliefs on this topic. You know, remember, he's also expressed his own skepticism about vaccines, so now Trump's allowing RFK Jr. the room to run, regardless of the best science because his movement and that of so many right-wing populist movements around the world</w:t>
      </w:r>
      <w:proofErr w:type="gramStart"/>
      <w:r w:rsidRPr="002D4A69">
        <w:rPr>
          <w:sz w:val="16"/>
        </w:rPr>
        <w:t>, by the way, are</w:t>
      </w:r>
      <w:proofErr w:type="gramEnd"/>
      <w:r w:rsidRPr="002D4A69">
        <w:rPr>
          <w:sz w:val="16"/>
        </w:rPr>
        <w:t xml:space="preserve"> dependent on this distrust of expertise. </w:t>
      </w:r>
    </w:p>
    <w:p w14:paraId="34E89053" w14:textId="77777777" w:rsidR="00F66749" w:rsidRPr="002D4A69" w:rsidRDefault="00F66749" w:rsidP="00F66749">
      <w:pPr>
        <w:rPr>
          <w:sz w:val="16"/>
        </w:rPr>
      </w:pPr>
      <w:r w:rsidRPr="002D4A69">
        <w:rPr>
          <w:sz w:val="16"/>
        </w:rPr>
        <w:t xml:space="preserve">SIMMONS-DUFFIN: Yeah. And, you know, Secretary Kennedy has really disparaged the Department of Health and Human Services, which he now oversees. He's laid the blame for American population - the American population's relatively poor health on rank-and-file HHS employees. He says they failed to improve America's health for decades. He's pointed to that as justification for abruptly firing approximately 10,000 workers, shutting down federal labs, canceling billions in funding for public health departments and researchers. And he doesn't just say these experts are ineffective. He told Lara Trump on Fox News that they're deliberately manipulating the truth. </w:t>
      </w:r>
    </w:p>
    <w:p w14:paraId="58F59006" w14:textId="77777777" w:rsidR="00F66749" w:rsidRPr="002D4A69" w:rsidRDefault="00F66749" w:rsidP="00F66749">
      <w:pPr>
        <w:rPr>
          <w:sz w:val="16"/>
        </w:rPr>
      </w:pPr>
      <w:r w:rsidRPr="002D4A69">
        <w:rPr>
          <w:sz w:val="16"/>
        </w:rPr>
        <w:t xml:space="preserve">(SOUNDBITE OF ARCHIVED RECORDING) ROBERT F KENNEDY JR: </w:t>
      </w:r>
    </w:p>
    <w:p w14:paraId="5FA32825" w14:textId="77777777" w:rsidR="00F66749" w:rsidRPr="002D4A69" w:rsidRDefault="00F66749" w:rsidP="00F66749">
      <w:pPr>
        <w:rPr>
          <w:sz w:val="16"/>
        </w:rPr>
      </w:pPr>
      <w:r w:rsidRPr="002D4A69">
        <w:rPr>
          <w:sz w:val="16"/>
        </w:rPr>
        <w:t xml:space="preserve">ROBERT F KENNEDY JR: There's all kinds of biases, and we need to have a system in place that will account for those biases and that will produce the best gold-standard science for Americans and evidence-based medicine. </w:t>
      </w:r>
    </w:p>
    <w:p w14:paraId="1147F7D9" w14:textId="77777777" w:rsidR="00F66749" w:rsidRPr="002D4A69" w:rsidRDefault="00F66749" w:rsidP="00F66749">
      <w:pPr>
        <w:rPr>
          <w:sz w:val="16"/>
        </w:rPr>
      </w:pPr>
      <w:r w:rsidRPr="002D4A69">
        <w:rPr>
          <w:sz w:val="16"/>
        </w:rPr>
        <w:t xml:space="preserve">SIMMONS-DUFFIN: Kennedy talks about gold-standard science constantly, but he doesn't really define what he means. He said in his confirmation hearings this isn't just a label he uses for research whose results fit with his preconceived beliefs. He says it's more objective than that. But gold-standard science is not a term that's used among scientists, and he seems to be using it as a filter for what research gets funding and credibility and what can be brushed aside. </w:t>
      </w:r>
    </w:p>
    <w:p w14:paraId="10FC0299" w14:textId="77777777" w:rsidR="00F66749" w:rsidRDefault="00F66749" w:rsidP="00F66749">
      <w:pPr>
        <w:rPr>
          <w:sz w:val="16"/>
        </w:rPr>
      </w:pPr>
      <w:r w:rsidRPr="002D4A69">
        <w:rPr>
          <w:sz w:val="16"/>
        </w:rPr>
        <w:t xml:space="preserve">MONTANARO: Yeah. And </w:t>
      </w:r>
      <w:r w:rsidRPr="00DD11BE">
        <w:rPr>
          <w:highlight w:val="cyan"/>
          <w:u w:val="single"/>
        </w:rPr>
        <w:t xml:space="preserve">Kennedy isn't the </w:t>
      </w:r>
      <w:r w:rsidRPr="00DD11BE">
        <w:rPr>
          <w:rStyle w:val="Emphasis"/>
          <w:highlight w:val="cyan"/>
        </w:rPr>
        <w:t>only member</w:t>
      </w:r>
      <w:r w:rsidRPr="00C94D7A">
        <w:rPr>
          <w:u w:val="single"/>
        </w:rPr>
        <w:t xml:space="preserve"> of this administration </w:t>
      </w:r>
      <w:r w:rsidRPr="00DD11BE">
        <w:rPr>
          <w:highlight w:val="cyan"/>
          <w:u w:val="single"/>
        </w:rPr>
        <w:t xml:space="preserve">with a </w:t>
      </w:r>
      <w:r w:rsidRPr="00DD11BE">
        <w:rPr>
          <w:rStyle w:val="Emphasis"/>
          <w:highlight w:val="cyan"/>
        </w:rPr>
        <w:t>deep distrust</w:t>
      </w:r>
      <w:r w:rsidRPr="00DD11BE">
        <w:rPr>
          <w:highlight w:val="cyan"/>
          <w:u w:val="single"/>
        </w:rPr>
        <w:t xml:space="preserve"> of </w:t>
      </w:r>
      <w:r w:rsidRPr="00DD11BE">
        <w:rPr>
          <w:rStyle w:val="Emphasis"/>
          <w:highlight w:val="cyan"/>
        </w:rPr>
        <w:t>experts</w:t>
      </w:r>
      <w:r w:rsidRPr="00C94D7A">
        <w:rPr>
          <w:u w:val="single"/>
        </w:rPr>
        <w:t xml:space="preserve">. You know, </w:t>
      </w:r>
      <w:r w:rsidRPr="00DD11BE">
        <w:rPr>
          <w:highlight w:val="cyan"/>
          <w:u w:val="single"/>
        </w:rPr>
        <w:t>there's</w:t>
      </w:r>
      <w:r w:rsidRPr="002D4A69">
        <w:rPr>
          <w:sz w:val="16"/>
        </w:rPr>
        <w:t xml:space="preserve"> this </w:t>
      </w:r>
      <w:r w:rsidRPr="00DD11BE">
        <w:rPr>
          <w:rStyle w:val="Emphasis"/>
          <w:highlight w:val="cyan"/>
        </w:rPr>
        <w:t>anti-elitism</w:t>
      </w:r>
      <w:r w:rsidRPr="00DD11BE">
        <w:rPr>
          <w:highlight w:val="cyan"/>
          <w:u w:val="single"/>
        </w:rPr>
        <w:t xml:space="preserve">, </w:t>
      </w:r>
      <w:r w:rsidRPr="00DD11BE">
        <w:rPr>
          <w:rStyle w:val="Emphasis"/>
          <w:highlight w:val="cyan"/>
        </w:rPr>
        <w:t>anti-intellectualism</w:t>
      </w:r>
      <w:r w:rsidRPr="00DD11BE">
        <w:rPr>
          <w:highlight w:val="cyan"/>
          <w:u w:val="single"/>
        </w:rPr>
        <w:t>, this distrust in the experts. It's</w:t>
      </w:r>
      <w:r w:rsidRPr="002D4A69">
        <w:rPr>
          <w:sz w:val="16"/>
        </w:rPr>
        <w:t xml:space="preserve"> really something that's </w:t>
      </w:r>
      <w:r w:rsidRPr="00DD11BE">
        <w:rPr>
          <w:rStyle w:val="Emphasis"/>
          <w:highlight w:val="cyan"/>
        </w:rPr>
        <w:t>fueled</w:t>
      </w:r>
      <w:r w:rsidRPr="00DD11BE">
        <w:rPr>
          <w:highlight w:val="cyan"/>
          <w:u w:val="single"/>
        </w:rPr>
        <w:t xml:space="preserve"> Trump's politics</w:t>
      </w:r>
      <w:r w:rsidRPr="002D4A69">
        <w:rPr>
          <w:sz w:val="16"/>
        </w:rPr>
        <w:t xml:space="preserve">. That was made explicit in the October vice presidential debate. Listen to now-Vice President JD Vance then strongly disagreeing with the idea that it's important to listen to the experts - in this case - about health. </w:t>
      </w:r>
    </w:p>
    <w:bookmarkEnd w:id="0"/>
    <w:bookmarkEnd w:id="3"/>
    <w:p w14:paraId="26D083AF" w14:textId="34417E6D" w:rsidR="00F66749" w:rsidRDefault="00F66749" w:rsidP="00F66749">
      <w:pPr>
        <w:pStyle w:val="Heading1"/>
      </w:pPr>
      <w:r>
        <w:t>2NC---Kentucky---Round 1</w:t>
      </w:r>
    </w:p>
    <w:p w14:paraId="44D088D4" w14:textId="033E2044" w:rsidR="00F66749" w:rsidRDefault="00F66749" w:rsidP="00F66749">
      <w:pPr>
        <w:pStyle w:val="Heading1"/>
      </w:pPr>
      <w:r>
        <w:t>2NC---Kentucky---Round 1</w:t>
      </w:r>
    </w:p>
    <w:p w14:paraId="5FB439C9" w14:textId="77777777" w:rsidR="00F66749" w:rsidRDefault="00F66749" w:rsidP="00F66749">
      <w:pPr>
        <w:pStyle w:val="Heading2"/>
      </w:pPr>
      <w:r>
        <w:t>T Strengthen</w:t>
      </w:r>
    </w:p>
    <w:p w14:paraId="2019B847" w14:textId="77777777" w:rsidR="00F66749" w:rsidRDefault="00F66749" w:rsidP="00F66749">
      <w:pPr>
        <w:pStyle w:val="Heading3"/>
      </w:pPr>
      <w:r>
        <w:t>T---Strengthen Rights---AT: We Meet---Functionally---2NC</w:t>
      </w:r>
    </w:p>
    <w:p w14:paraId="15BF309F" w14:textId="77777777" w:rsidR="00F66749" w:rsidRPr="00420F8A" w:rsidRDefault="00F66749" w:rsidP="00F66749">
      <w:pPr>
        <w:pStyle w:val="Heading4"/>
      </w:pPr>
      <w:r>
        <w:t xml:space="preserve">“Strengthen” means to </w:t>
      </w:r>
      <w:r>
        <w:rPr>
          <w:u w:val="single"/>
        </w:rPr>
        <w:t>make stronger</w:t>
      </w:r>
      <w:r>
        <w:t xml:space="preserve"> that which </w:t>
      </w:r>
      <w:r>
        <w:rPr>
          <w:u w:val="single"/>
        </w:rPr>
        <w:t>already</w:t>
      </w:r>
      <w:r>
        <w:t xml:space="preserve"> exists.</w:t>
      </w:r>
    </w:p>
    <w:p w14:paraId="62B8F969" w14:textId="77777777" w:rsidR="00F66749" w:rsidRPr="001B18EB" w:rsidRDefault="00F66749" w:rsidP="00F66749">
      <w:r w:rsidRPr="001B18EB">
        <w:rPr>
          <w:rStyle w:val="Style13ptBold"/>
        </w:rPr>
        <w:t>Hou 19</w:t>
      </w:r>
      <w:r>
        <w:t xml:space="preserve"> – Policy Analyst, Gov. of Canada. M.A., International Affairs, Graduate Institute of International and Development Studies in Geneva.</w:t>
      </w:r>
    </w:p>
    <w:p w14:paraId="6D450D14" w14:textId="77777777" w:rsidR="00F66749" w:rsidRPr="001B18EB" w:rsidRDefault="00F66749" w:rsidP="00F66749">
      <w:r w:rsidRPr="001B18EB">
        <w:t>Angela Min Yi Hou, Julia Tops, Cindy Xinying Ou, “2018 Charlevoix G7 Final Compliance Report,” University of</w:t>
      </w:r>
      <w:r>
        <w:t xml:space="preserve"> Toronto Munk School of Global Affairs and Public Policy, 08-23-2019, </w:t>
      </w:r>
      <w:r w:rsidRPr="001B18EB">
        <w:t>https://g7.utoronto.ca/evaluations/2018compliance-final/17-2018-G7-final-compliance-energysec.pdf</w:t>
      </w:r>
    </w:p>
    <w:p w14:paraId="0D13B39A" w14:textId="77777777" w:rsidR="00F66749" w:rsidRPr="00070268" w:rsidRDefault="00F66749" w:rsidP="00F66749">
      <w:pPr>
        <w:rPr>
          <w:sz w:val="16"/>
        </w:rPr>
      </w:pPr>
      <w:r w:rsidRPr="0033584E">
        <w:rPr>
          <w:rStyle w:val="StyleUnderline"/>
          <w:highlight w:val="cyan"/>
        </w:rPr>
        <w:t>The</w:t>
      </w:r>
      <w:r w:rsidRPr="00070268">
        <w:rPr>
          <w:sz w:val="16"/>
        </w:rPr>
        <w:t xml:space="preserve"> first part of the </w:t>
      </w:r>
      <w:r w:rsidRPr="0033584E">
        <w:rPr>
          <w:rStyle w:val="StyleUnderline"/>
          <w:highlight w:val="cyan"/>
        </w:rPr>
        <w:t xml:space="preserve">commitment </w:t>
      </w:r>
      <w:r w:rsidRPr="0033584E">
        <w:rPr>
          <w:rStyle w:val="Emphasis"/>
          <w:highlight w:val="cyan"/>
        </w:rPr>
        <w:t>specifies</w:t>
      </w:r>
      <w:r w:rsidRPr="00070268">
        <w:rPr>
          <w:rStyle w:val="StyleUnderline"/>
        </w:rPr>
        <w:t xml:space="preserve"> that energy </w:t>
      </w:r>
      <w:r w:rsidRPr="0033584E">
        <w:rPr>
          <w:rStyle w:val="StyleUnderline"/>
          <w:highlight w:val="cyan"/>
        </w:rPr>
        <w:t xml:space="preserve">security must be </w:t>
      </w:r>
      <w:r w:rsidRPr="0033584E">
        <w:rPr>
          <w:rStyle w:val="Emphasis"/>
          <w:highlight w:val="cyan"/>
        </w:rPr>
        <w:t>strengthened</w:t>
      </w:r>
      <w:r w:rsidRPr="00070268">
        <w:rPr>
          <w:rStyle w:val="StyleUnderline"/>
        </w:rPr>
        <w:t xml:space="preserve"> collectively through ongoing action. </w:t>
      </w:r>
      <w:r w:rsidRPr="0033584E">
        <w:rPr>
          <w:rStyle w:val="Emphasis"/>
          <w:highlight w:val="cyan"/>
        </w:rPr>
        <w:t>“</w:t>
      </w:r>
      <w:r w:rsidRPr="0033584E">
        <w:rPr>
          <w:rStyle w:val="Emphasis"/>
          <w:sz w:val="26"/>
          <w:szCs w:val="26"/>
          <w:highlight w:val="cyan"/>
        </w:rPr>
        <w:t>Strengthen”</w:t>
      </w:r>
      <w:r w:rsidRPr="0033584E">
        <w:rPr>
          <w:rStyle w:val="StyleUnderline"/>
          <w:sz w:val="26"/>
          <w:szCs w:val="26"/>
          <w:highlight w:val="cyan"/>
        </w:rPr>
        <w:t xml:space="preserve"> is </w:t>
      </w:r>
      <w:r w:rsidRPr="0033584E">
        <w:rPr>
          <w:rStyle w:val="Emphasis"/>
          <w:sz w:val="26"/>
          <w:szCs w:val="26"/>
          <w:highlight w:val="cyan"/>
        </w:rPr>
        <w:t>defined</w:t>
      </w:r>
      <w:r w:rsidRPr="0033584E">
        <w:rPr>
          <w:rStyle w:val="StyleUnderline"/>
          <w:highlight w:val="cyan"/>
        </w:rPr>
        <w:t xml:space="preserve"> as “to </w:t>
      </w:r>
      <w:r w:rsidRPr="0033584E">
        <w:rPr>
          <w:rStyle w:val="Emphasis"/>
          <w:highlight w:val="cyan"/>
        </w:rPr>
        <w:t>make</w:t>
      </w:r>
      <w:r w:rsidRPr="00070268">
        <w:rPr>
          <w:sz w:val="16"/>
        </w:rPr>
        <w:t xml:space="preserve"> or become </w:t>
      </w:r>
      <w:r w:rsidRPr="0033584E">
        <w:rPr>
          <w:rStyle w:val="Emphasis"/>
          <w:highlight w:val="cyan"/>
        </w:rPr>
        <w:t>stronger</w:t>
      </w:r>
      <w:r w:rsidRPr="0033584E">
        <w:rPr>
          <w:rStyle w:val="StyleUnderline"/>
          <w:highlight w:val="cyan"/>
        </w:rPr>
        <w:t xml:space="preserve">,” </w:t>
      </w:r>
      <w:r w:rsidRPr="0033584E">
        <w:rPr>
          <w:rStyle w:val="Emphasis"/>
          <w:sz w:val="26"/>
          <w:szCs w:val="26"/>
          <w:highlight w:val="cyan"/>
        </w:rPr>
        <w:t>which indicates</w:t>
      </w:r>
      <w:r w:rsidRPr="00070268">
        <w:rPr>
          <w:rStyle w:val="StyleUnderline"/>
        </w:rPr>
        <w:t xml:space="preserve"> that </w:t>
      </w:r>
      <w:r w:rsidRPr="0033584E">
        <w:rPr>
          <w:rStyle w:val="StyleUnderline"/>
          <w:highlight w:val="cyan"/>
        </w:rPr>
        <w:t>the G7</w:t>
      </w:r>
      <w:r w:rsidRPr="00070268">
        <w:rPr>
          <w:sz w:val="16"/>
        </w:rPr>
        <w:t xml:space="preserve"> members </w:t>
      </w:r>
      <w:r w:rsidRPr="0033584E">
        <w:rPr>
          <w:rStyle w:val="StyleUnderline"/>
          <w:highlight w:val="cyan"/>
        </w:rPr>
        <w:t>must</w:t>
      </w:r>
      <w:r w:rsidRPr="00070268">
        <w:rPr>
          <w:rStyle w:val="StyleUnderline"/>
        </w:rPr>
        <w:t xml:space="preserve"> act to </w:t>
      </w:r>
      <w:r w:rsidRPr="0033584E">
        <w:rPr>
          <w:rStyle w:val="Emphasis"/>
          <w:highlight w:val="cyan"/>
        </w:rPr>
        <w:t>reinforce</w:t>
      </w:r>
      <w:r w:rsidRPr="00070268">
        <w:rPr>
          <w:rStyle w:val="Emphasis"/>
        </w:rPr>
        <w:t xml:space="preserve"> and enhance</w:t>
      </w:r>
      <w:r w:rsidRPr="00070268">
        <w:rPr>
          <w:rStyle w:val="StyleUnderline"/>
        </w:rPr>
        <w:t xml:space="preserve"> </w:t>
      </w:r>
      <w:r w:rsidRPr="0033584E">
        <w:rPr>
          <w:rStyle w:val="Emphasis"/>
          <w:sz w:val="26"/>
          <w:szCs w:val="26"/>
          <w:highlight w:val="cyan"/>
        </w:rPr>
        <w:t>existing</w:t>
      </w:r>
      <w:r w:rsidRPr="00070268">
        <w:rPr>
          <w:rStyle w:val="StyleUnderline"/>
        </w:rPr>
        <w:t xml:space="preserve"> energy security-related </w:t>
      </w:r>
      <w:r w:rsidRPr="0033584E">
        <w:rPr>
          <w:rStyle w:val="StyleUnderline"/>
          <w:highlight w:val="cyan"/>
        </w:rPr>
        <w:t>measures</w:t>
      </w:r>
      <w:r w:rsidRPr="00070268">
        <w:rPr>
          <w:rStyle w:val="StyleUnderline"/>
        </w:rPr>
        <w:t>.</w:t>
      </w:r>
      <w:r w:rsidRPr="00070268">
        <w:rPr>
          <w:sz w:val="16"/>
        </w:rPr>
        <w:t xml:space="preserve"> “Collective” reflects that this commitment binds G7 members to strengthen collective energy security through collaboration with other G7 members or international organizations. Examples of actions that count towards compliance for the first portion of the commitment include contributing to improving the global energy security framework, bilateral or multilateral energy security treaties; addressing energy security issues in the Global South; and increasing international energy transparency. Actions taken domestically or independently of other countries or international organizations do not count towards compliance. Moreover, the word “ongoing” reflects that the G7 member must act in a way that demonstrates consistent, continuous action or long-term consideration.</w:t>
      </w:r>
    </w:p>
    <w:p w14:paraId="47DDCDD2" w14:textId="77777777" w:rsidR="00F66749" w:rsidRDefault="00F66749" w:rsidP="00F66749">
      <w:pPr>
        <w:pStyle w:val="Heading4"/>
      </w:pPr>
      <w:r>
        <w:t xml:space="preserve">It's distinct from granting </w:t>
      </w:r>
      <w:r>
        <w:rPr>
          <w:u w:val="single"/>
        </w:rPr>
        <w:t>new</w:t>
      </w:r>
      <w:r>
        <w:t xml:space="preserve"> rights.</w:t>
      </w:r>
    </w:p>
    <w:p w14:paraId="232DD7F1" w14:textId="77777777" w:rsidR="00F66749" w:rsidRPr="00C578E1" w:rsidRDefault="00F66749" w:rsidP="00F66749">
      <w:r w:rsidRPr="00C578E1">
        <w:rPr>
          <w:rStyle w:val="Style13ptBold"/>
        </w:rPr>
        <w:t>APWU 14</w:t>
      </w:r>
      <w:r>
        <w:t xml:space="preserve"> – American Postal Workers Union.</w:t>
      </w:r>
    </w:p>
    <w:p w14:paraId="30C20C8C" w14:textId="77777777" w:rsidR="00F66749" w:rsidRDefault="00F66749" w:rsidP="00F66749">
      <w:r>
        <w:t>American Postal Workers Union, Salt Lake City, “No FEAR Act,” Service Talk for All Employees, 2014, https://apwuslc6.org/onewebmedia/No-Fear-2014.pdf</w:t>
      </w:r>
    </w:p>
    <w:p w14:paraId="1F682217" w14:textId="77777777" w:rsidR="00F66749" w:rsidRDefault="00F66749" w:rsidP="00F66749">
      <w:pPr>
        <w:rPr>
          <w:sz w:val="16"/>
        </w:rPr>
      </w:pPr>
      <w:r w:rsidRPr="002B30C6">
        <w:rPr>
          <w:rStyle w:val="StyleUnderline"/>
        </w:rPr>
        <w:t>The No FEAR Act was designed to help ensure federal agencies</w:t>
      </w:r>
      <w:r w:rsidRPr="006A2FDB">
        <w:rPr>
          <w:sz w:val="16"/>
        </w:rPr>
        <w:t xml:space="preserve"> and their employees </w:t>
      </w:r>
      <w:r w:rsidRPr="002B30C6">
        <w:rPr>
          <w:rStyle w:val="StyleUnderline"/>
        </w:rPr>
        <w:t xml:space="preserve">comply with </w:t>
      </w:r>
      <w:proofErr w:type="gramStart"/>
      <w:r w:rsidRPr="002B30C6">
        <w:rPr>
          <w:rStyle w:val="StyleUnderline"/>
        </w:rPr>
        <w:t>antidiscrimination</w:t>
      </w:r>
      <w:proofErr w:type="gramEnd"/>
      <w:r w:rsidRPr="002B30C6">
        <w:rPr>
          <w:rStyle w:val="StyleUnderline"/>
        </w:rPr>
        <w:t xml:space="preserve"> laws</w:t>
      </w:r>
      <w:r w:rsidRPr="006A2FDB">
        <w:rPr>
          <w:sz w:val="16"/>
        </w:rPr>
        <w:t xml:space="preserve"> and protect those who report discrimination. </w:t>
      </w:r>
      <w:r w:rsidRPr="0033584E">
        <w:rPr>
          <w:rStyle w:val="StyleUnderline"/>
          <w:highlight w:val="cyan"/>
        </w:rPr>
        <w:t>The</w:t>
      </w:r>
      <w:r w:rsidRPr="002B30C6">
        <w:rPr>
          <w:rStyle w:val="StyleUnderline"/>
        </w:rPr>
        <w:t xml:space="preserve"> No FEAR </w:t>
      </w:r>
      <w:r w:rsidRPr="0033584E">
        <w:rPr>
          <w:rStyle w:val="StyleUnderline"/>
          <w:highlight w:val="cyan"/>
        </w:rPr>
        <w:t xml:space="preserve">Act </w:t>
      </w:r>
      <w:r w:rsidRPr="0033584E">
        <w:rPr>
          <w:rStyle w:val="Emphasis"/>
          <w:highlight w:val="cyan"/>
        </w:rPr>
        <w:t>does not</w:t>
      </w:r>
      <w:r w:rsidRPr="0033584E">
        <w:rPr>
          <w:rStyle w:val="StyleUnderline"/>
          <w:highlight w:val="cyan"/>
        </w:rPr>
        <w:t xml:space="preserve"> </w:t>
      </w:r>
      <w:r w:rsidRPr="0033584E">
        <w:rPr>
          <w:rStyle w:val="Emphasis"/>
          <w:highlight w:val="cyan"/>
        </w:rPr>
        <w:t xml:space="preserve">introduce new </w:t>
      </w:r>
      <w:proofErr w:type="gramStart"/>
      <w:r w:rsidRPr="0033584E">
        <w:rPr>
          <w:rStyle w:val="Emphasis"/>
          <w:highlight w:val="cyan"/>
        </w:rPr>
        <w:t>rights</w:t>
      </w:r>
      <w:r w:rsidRPr="002B30C6">
        <w:rPr>
          <w:rStyle w:val="StyleUnderline"/>
        </w:rPr>
        <w:t xml:space="preserve">, </w:t>
      </w:r>
      <w:r w:rsidRPr="0033584E">
        <w:rPr>
          <w:rStyle w:val="StyleUnderline"/>
          <w:highlight w:val="cyan"/>
        </w:rPr>
        <w:t>but</w:t>
      </w:r>
      <w:proofErr w:type="gramEnd"/>
      <w:r w:rsidRPr="0033584E">
        <w:rPr>
          <w:rStyle w:val="StyleUnderline"/>
          <w:highlight w:val="cyan"/>
        </w:rPr>
        <w:t xml:space="preserve"> </w:t>
      </w:r>
      <w:r w:rsidRPr="0033584E">
        <w:rPr>
          <w:rStyle w:val="Emphasis"/>
          <w:highlight w:val="cyan"/>
        </w:rPr>
        <w:t>rather</w:t>
      </w:r>
      <w:r w:rsidRPr="002B30C6">
        <w:rPr>
          <w:rStyle w:val="StyleUnderline"/>
        </w:rPr>
        <w:t xml:space="preserve"> serves to </w:t>
      </w:r>
      <w:r w:rsidRPr="0033584E">
        <w:rPr>
          <w:rStyle w:val="Emphasis"/>
          <w:sz w:val="26"/>
          <w:szCs w:val="26"/>
          <w:highlight w:val="cyan"/>
        </w:rPr>
        <w:t>strengthen</w:t>
      </w:r>
      <w:r w:rsidRPr="0033584E">
        <w:rPr>
          <w:rStyle w:val="StyleUnderline"/>
          <w:sz w:val="26"/>
          <w:szCs w:val="26"/>
          <w:highlight w:val="cyan"/>
        </w:rPr>
        <w:t xml:space="preserve"> </w:t>
      </w:r>
      <w:r w:rsidRPr="0033584E">
        <w:rPr>
          <w:rStyle w:val="Emphasis"/>
          <w:sz w:val="26"/>
          <w:szCs w:val="26"/>
          <w:highlight w:val="cyan"/>
        </w:rPr>
        <w:t>existing</w:t>
      </w:r>
      <w:r w:rsidRPr="0033584E">
        <w:rPr>
          <w:rStyle w:val="StyleUnderline"/>
          <w:highlight w:val="cyan"/>
        </w:rPr>
        <w:t xml:space="preserve"> </w:t>
      </w:r>
      <w:r w:rsidRPr="0033584E">
        <w:rPr>
          <w:rStyle w:val="Emphasis"/>
          <w:highlight w:val="cyan"/>
        </w:rPr>
        <w:t>rights</w:t>
      </w:r>
      <w:r w:rsidRPr="002B30C6">
        <w:rPr>
          <w:rStyle w:val="StyleUnderline"/>
        </w:rPr>
        <w:t xml:space="preserve"> under existing laws.</w:t>
      </w:r>
      <w:r w:rsidRPr="006A2FDB">
        <w:rPr>
          <w:sz w:val="16"/>
        </w:rPr>
        <w:t xml:space="preserve"> Anti-discrimination laws, whistleblower protection, and equal employment opportunities are the </w:t>
      </w:r>
      <w:proofErr w:type="gramStart"/>
      <w:r w:rsidRPr="006A2FDB">
        <w:rPr>
          <w:sz w:val="16"/>
        </w:rPr>
        <w:t>main focus</w:t>
      </w:r>
      <w:proofErr w:type="gramEnd"/>
      <w:r w:rsidRPr="006A2FDB">
        <w:rPr>
          <w:sz w:val="16"/>
        </w:rPr>
        <w:t>.</w:t>
      </w:r>
    </w:p>
    <w:p w14:paraId="78F08DEA" w14:textId="77777777" w:rsidR="00F66749" w:rsidRDefault="00F66749" w:rsidP="00F66749">
      <w:pPr>
        <w:pStyle w:val="Heading3"/>
      </w:pPr>
      <w:r>
        <w:t>T---Strengthen Rights---AT: C/I [Kansas]---2NC</w:t>
      </w:r>
    </w:p>
    <w:p w14:paraId="3F8147BD" w14:textId="77777777" w:rsidR="00F66749" w:rsidRDefault="00F66749" w:rsidP="00F66749">
      <w:pPr>
        <w:pStyle w:val="Heading4"/>
      </w:pPr>
      <w:r>
        <w:t xml:space="preserve">It allows </w:t>
      </w:r>
      <w:r>
        <w:rPr>
          <w:u w:val="single"/>
        </w:rPr>
        <w:t>infinite</w:t>
      </w:r>
      <w:r>
        <w:t xml:space="preserve"> permutations of </w:t>
      </w:r>
      <w:r>
        <w:rPr>
          <w:u w:val="single"/>
        </w:rPr>
        <w:t>including</w:t>
      </w:r>
      <w:r>
        <w:t xml:space="preserve"> workers who are </w:t>
      </w:r>
      <w:r>
        <w:rPr>
          <w:u w:val="single"/>
        </w:rPr>
        <w:t>currently</w:t>
      </w:r>
      <w:r>
        <w:t xml:space="preserve"> excluded from </w:t>
      </w:r>
      <w:r>
        <w:rPr>
          <w:u w:val="single"/>
        </w:rPr>
        <w:t>collective bargaining rights</w:t>
      </w:r>
    </w:p>
    <w:p w14:paraId="5DA9EFB5" w14:textId="77777777" w:rsidR="00F66749" w:rsidRPr="005343EF" w:rsidRDefault="00F66749" w:rsidP="00F66749">
      <w:r w:rsidRPr="005343EF">
        <w:rPr>
          <w:rStyle w:val="Style13ptBold"/>
        </w:rPr>
        <w:t>CLJE: Lab 24</w:t>
      </w:r>
      <w:r>
        <w:t xml:space="preserve"> – Center for Labor and Just Economy, “</w:t>
      </w:r>
      <w:r w:rsidRPr="005343EF">
        <w:t>Building Worker Power in Cities &amp; States:</w:t>
      </w:r>
      <w:r>
        <w:t xml:space="preserve"> Workers Excluded from the NLRA,” 9/1/24, </w:t>
      </w:r>
      <w:r w:rsidRPr="005343EF">
        <w:t>https://clje.law.harvard.edu/publication/building-worker-power-in-cities-states/workers-excluded-from-the-nlra/#:~:text=Background,to%20all%20of%20its%20remedies.</w:t>
      </w:r>
    </w:p>
    <w:p w14:paraId="5B5DC89F" w14:textId="77777777" w:rsidR="00F66749" w:rsidRPr="005343EF" w:rsidRDefault="00F66749" w:rsidP="00F66749">
      <w:pPr>
        <w:rPr>
          <w:sz w:val="16"/>
        </w:rPr>
      </w:pPr>
      <w:r w:rsidRPr="005343EF">
        <w:rPr>
          <w:highlight w:val="cyan"/>
          <w:u w:val="single"/>
        </w:rPr>
        <w:t xml:space="preserve">The </w:t>
      </w:r>
      <w:r w:rsidRPr="005343EF">
        <w:rPr>
          <w:rStyle w:val="Emphasis"/>
          <w:highlight w:val="cyan"/>
        </w:rPr>
        <w:t>NLRA</w:t>
      </w:r>
      <w:r w:rsidRPr="005343EF">
        <w:rPr>
          <w:sz w:val="16"/>
        </w:rPr>
        <w:t xml:space="preserve"> has been criticized for </w:t>
      </w:r>
      <w:r w:rsidRPr="005343EF">
        <w:rPr>
          <w:rStyle w:val="Emphasis"/>
          <w:highlight w:val="cyan"/>
        </w:rPr>
        <w:t>exclud</w:t>
      </w:r>
      <w:r w:rsidRPr="005343EF">
        <w:rPr>
          <w:sz w:val="16"/>
        </w:rPr>
        <w:t xml:space="preserve">ing </w:t>
      </w:r>
      <w:r w:rsidRPr="005343EF">
        <w:rPr>
          <w:rStyle w:val="Emphasis"/>
          <w:highlight w:val="cyan"/>
        </w:rPr>
        <w:t>large categories</w:t>
      </w:r>
      <w:r w:rsidRPr="005343EF">
        <w:rPr>
          <w:highlight w:val="cyan"/>
          <w:u w:val="single"/>
        </w:rPr>
        <w:t xml:space="preserve"> of workers</w:t>
      </w:r>
      <w:r w:rsidRPr="005343EF">
        <w:rPr>
          <w:sz w:val="16"/>
        </w:rPr>
        <w:t xml:space="preserve">, some of whom are those most in need of labor law </w:t>
      </w:r>
      <w:proofErr w:type="gramStart"/>
      <w:r w:rsidRPr="005343EF">
        <w:rPr>
          <w:sz w:val="16"/>
        </w:rPr>
        <w:t>protections</w:t>
      </w:r>
      <w:proofErr w:type="gramEnd"/>
      <w:r w:rsidRPr="005343EF">
        <w:rPr>
          <w:sz w:val="16"/>
        </w:rPr>
        <w:t xml:space="preserve">. </w:t>
      </w:r>
      <w:r w:rsidRPr="005343EF">
        <w:rPr>
          <w:highlight w:val="cyan"/>
          <w:u w:val="single"/>
        </w:rPr>
        <w:t>The statute</w:t>
      </w:r>
      <w:r w:rsidRPr="005343EF">
        <w:rPr>
          <w:u w:val="single"/>
        </w:rPr>
        <w:t xml:space="preserve"> </w:t>
      </w:r>
      <w:r w:rsidRPr="005343EF">
        <w:rPr>
          <w:rStyle w:val="Emphasis"/>
        </w:rPr>
        <w:t xml:space="preserve">explicitly </w:t>
      </w:r>
      <w:r w:rsidRPr="005343EF">
        <w:rPr>
          <w:rStyle w:val="Emphasis"/>
          <w:highlight w:val="cyan"/>
        </w:rPr>
        <w:t>excludes</w:t>
      </w:r>
      <w:r w:rsidRPr="005343EF">
        <w:rPr>
          <w:highlight w:val="cyan"/>
          <w:u w:val="single"/>
        </w:rPr>
        <w:t xml:space="preserve"> public employees,</w:t>
      </w:r>
      <w:r w:rsidRPr="005343EF">
        <w:rPr>
          <w:u w:val="single"/>
          <w:vertAlign w:val="superscript"/>
        </w:rPr>
        <w:t>1</w:t>
      </w:r>
      <w:r w:rsidRPr="005343EF">
        <w:rPr>
          <w:u w:val="single"/>
        </w:rPr>
        <w:t> </w:t>
      </w:r>
      <w:r w:rsidRPr="005343EF">
        <w:rPr>
          <w:highlight w:val="cyan"/>
          <w:u w:val="single"/>
        </w:rPr>
        <w:t>supervisors, ag</w:t>
      </w:r>
      <w:r w:rsidRPr="005343EF">
        <w:rPr>
          <w:u w:val="single"/>
        </w:rPr>
        <w:t xml:space="preserve">ricultural </w:t>
      </w:r>
      <w:r w:rsidRPr="005343EF">
        <w:rPr>
          <w:highlight w:val="cyan"/>
          <w:u w:val="single"/>
        </w:rPr>
        <w:t>workers, domestic workers, independent contractors, employees covered by the R</w:t>
      </w:r>
      <w:r w:rsidRPr="005343EF">
        <w:rPr>
          <w:u w:val="single"/>
        </w:rPr>
        <w:t xml:space="preserve">ailway </w:t>
      </w:r>
      <w:r w:rsidRPr="005343EF">
        <w:rPr>
          <w:highlight w:val="cyan"/>
          <w:u w:val="single"/>
        </w:rPr>
        <w:t>L</w:t>
      </w:r>
      <w:r w:rsidRPr="005343EF">
        <w:rPr>
          <w:u w:val="single"/>
        </w:rPr>
        <w:t xml:space="preserve">abor </w:t>
      </w:r>
      <w:r w:rsidRPr="005343EF">
        <w:rPr>
          <w:highlight w:val="cyan"/>
          <w:u w:val="single"/>
        </w:rPr>
        <w:t>A</w:t>
      </w:r>
      <w:r w:rsidRPr="005343EF">
        <w:rPr>
          <w:u w:val="single"/>
        </w:rPr>
        <w:t>ct, and “</w:t>
      </w:r>
      <w:r w:rsidRPr="005343EF">
        <w:rPr>
          <w:highlight w:val="cyan"/>
          <w:u w:val="single"/>
        </w:rPr>
        <w:t>any individual employed by</w:t>
      </w:r>
      <w:r w:rsidRPr="005343EF">
        <w:rPr>
          <w:u w:val="single"/>
        </w:rPr>
        <w:t xml:space="preserve"> his </w:t>
      </w:r>
      <w:r w:rsidRPr="005343EF">
        <w:rPr>
          <w:highlight w:val="cyan"/>
          <w:u w:val="single"/>
        </w:rPr>
        <w:t>parent or spouse</w:t>
      </w:r>
      <w:r w:rsidRPr="005343EF">
        <w:rPr>
          <w:u w:val="single"/>
        </w:rPr>
        <w:t>.”</w:t>
      </w:r>
      <w:r w:rsidRPr="005343EF">
        <w:rPr>
          <w:sz w:val="16"/>
          <w:vertAlign w:val="superscript"/>
        </w:rPr>
        <w:t>2</w:t>
      </w:r>
      <w:r w:rsidRPr="005343EF">
        <w:rPr>
          <w:u w:val="single"/>
        </w:rPr>
        <w:t> Numerous other workers are</w:t>
      </w:r>
      <w:r w:rsidRPr="005343EF">
        <w:rPr>
          <w:sz w:val="16"/>
        </w:rPr>
        <w:t xml:space="preserve"> partially or completely </w:t>
      </w:r>
      <w:r w:rsidRPr="005343EF">
        <w:rPr>
          <w:u w:val="single"/>
        </w:rPr>
        <w:t>excluded</w:t>
      </w:r>
      <w:r w:rsidRPr="005343EF">
        <w:rPr>
          <w:sz w:val="16"/>
        </w:rPr>
        <w:t xml:space="preserve"> from the Act’s coverage, </w:t>
      </w:r>
      <w:r w:rsidRPr="005343EF">
        <w:rPr>
          <w:u w:val="single"/>
        </w:rPr>
        <w:t xml:space="preserve">including </w:t>
      </w:r>
      <w:r w:rsidRPr="005343EF">
        <w:rPr>
          <w:highlight w:val="cyan"/>
          <w:u w:val="single"/>
        </w:rPr>
        <w:t>rehab</w:t>
      </w:r>
      <w:r w:rsidRPr="005343EF">
        <w:rPr>
          <w:u w:val="single"/>
        </w:rPr>
        <w:t xml:space="preserve">ilitation </w:t>
      </w:r>
      <w:r w:rsidRPr="005343EF">
        <w:rPr>
          <w:highlight w:val="cyan"/>
          <w:u w:val="single"/>
        </w:rPr>
        <w:t>workers, incarcerated workers,</w:t>
      </w:r>
      <w:r w:rsidRPr="005343EF">
        <w:rPr>
          <w:u w:val="single"/>
        </w:rPr>
        <w:t xml:space="preserve"> and certain </w:t>
      </w:r>
      <w:r w:rsidRPr="005343EF">
        <w:rPr>
          <w:highlight w:val="cyan"/>
          <w:u w:val="single"/>
        </w:rPr>
        <w:t>student workers. And</w:t>
      </w:r>
      <w:r w:rsidRPr="005343EF">
        <w:rPr>
          <w:sz w:val="16"/>
        </w:rPr>
        <w:t xml:space="preserve"> while immigration status by itself does not preclude coverage under the Act, </w:t>
      </w:r>
      <w:r w:rsidRPr="005343EF">
        <w:rPr>
          <w:highlight w:val="cyan"/>
          <w:u w:val="single"/>
        </w:rPr>
        <w:t>undocumented workers</w:t>
      </w:r>
      <w:r w:rsidRPr="005343EF">
        <w:rPr>
          <w:sz w:val="16"/>
        </w:rPr>
        <w:t xml:space="preserve"> are not entitled to </w:t>
      </w:r>
      <w:proofErr w:type="gramStart"/>
      <w:r w:rsidRPr="005343EF">
        <w:rPr>
          <w:sz w:val="16"/>
        </w:rPr>
        <w:t>all of</w:t>
      </w:r>
      <w:proofErr w:type="gramEnd"/>
      <w:r w:rsidRPr="005343EF">
        <w:rPr>
          <w:sz w:val="16"/>
        </w:rPr>
        <w:t xml:space="preserve"> its remedies.</w:t>
      </w:r>
    </w:p>
    <w:p w14:paraId="37E65BBF" w14:textId="77777777" w:rsidR="00F66749" w:rsidRDefault="00F66749" w:rsidP="00F66749">
      <w:pPr>
        <w:pStyle w:val="Heading4"/>
      </w:pPr>
      <w:r>
        <w:t>Trump just added 47 affs to the subset---executive order below for reference</w:t>
      </w:r>
    </w:p>
    <w:p w14:paraId="1B5A7C04" w14:textId="77777777" w:rsidR="00F66749" w:rsidRPr="000427AB" w:rsidRDefault="00F66749" w:rsidP="00F66749">
      <w:r w:rsidRPr="00E34D35">
        <w:rPr>
          <w:rStyle w:val="Style13ptBold"/>
        </w:rPr>
        <w:t>Federal Register 25</w:t>
      </w:r>
      <w:r w:rsidRPr="000427AB">
        <w:t xml:space="preserve">, (4-3-2025, </w:t>
      </w:r>
      <w:r>
        <w:t>“</w:t>
      </w:r>
      <w:r w:rsidRPr="000427AB">
        <w:t xml:space="preserve">Exclusions </w:t>
      </w:r>
      <w:proofErr w:type="gramStart"/>
      <w:r w:rsidRPr="000427AB">
        <w:t>From</w:t>
      </w:r>
      <w:proofErr w:type="gramEnd"/>
      <w:r w:rsidRPr="000427AB">
        <w:t xml:space="preserve"> Federal Labor-Management Relations Programs,</w:t>
      </w:r>
      <w:r>
        <w:t>”</w:t>
      </w:r>
      <w:r>
        <w:br/>
      </w:r>
      <w:r w:rsidRPr="000427AB">
        <w:t xml:space="preserve"> Federal Register, https://www.federalregister.gov/documents/2025/04/03/2025-05836/exclusions-from-federal-labor-management-relations-programs)</w:t>
      </w:r>
    </w:p>
    <w:p w14:paraId="79545FD2" w14:textId="77777777" w:rsidR="00F66749" w:rsidRPr="000427AB" w:rsidRDefault="00F66749" w:rsidP="00F66749">
      <w:pPr>
        <w:rPr>
          <w:sz w:val="16"/>
        </w:rPr>
      </w:pPr>
      <w:r w:rsidRPr="000427AB">
        <w:rPr>
          <w:color w:val="555555"/>
          <w:sz w:val="16"/>
        </w:rPr>
        <w:t xml:space="preserve">Section 1 Determinations. (a) The agencies and agency subdivisions set forth in section 2 of this order are hereby determined to have as a primary function intelligence, counterintelligence, investigative, or national security work. It is also hereby determined that Chapter 71 of title 5, United States Code, cannot be applied to these agencies and agency subdivisions in a manner consistent with national security requirements and considerations. (b) The agency subdivisions set forth in section 3 of this order are hereby determined to have as a primary function intelligence, counterintelligence, investigative, or national security work. It is also hereby determined that Subchapter X of Chapter 52 of title 22, United States Code, cannot be applied to these subdivisions in a manner consistent with national security requirements and considerations. Sec. 2 Additional National Security Exclusions.Executive Order 12171 of November 19, 1979, as amended, is further amended by: (a) In section 1-101, adding “and Section 1-4” after “Section 1-2” in both places that term appears. (b) Adding after section 1-3 a new section 1-4 that reads: “1-4. Additional Exclusions. 1-401. The </w:t>
      </w:r>
      <w:r w:rsidRPr="000427AB">
        <w:rPr>
          <w:rStyle w:val="StyleUnderline"/>
          <w:color w:val="555555"/>
          <w:highlight w:val="lightGray"/>
        </w:rPr>
        <w:t>Department of State</w:t>
      </w:r>
      <w:r w:rsidRPr="000427AB">
        <w:rPr>
          <w:color w:val="555555"/>
          <w:sz w:val="16"/>
        </w:rPr>
        <w:t xml:space="preserve">. 1-402. The </w:t>
      </w:r>
      <w:r w:rsidRPr="000427AB">
        <w:rPr>
          <w:rStyle w:val="StyleUnderline"/>
          <w:color w:val="555555"/>
          <w:highlight w:val="lightGray"/>
        </w:rPr>
        <w:t>Department of Defense</w:t>
      </w:r>
      <w:r w:rsidRPr="000427AB">
        <w:rPr>
          <w:color w:val="555555"/>
          <w:sz w:val="16"/>
        </w:rPr>
        <w:t xml:space="preserve">, except for any subdivisions excluded pursuant to section 4 of the Executive Order of March 27, 2025, entitled ‘Exclusions from Federal Labor-Management Relations Programs.' 1-403. The </w:t>
      </w:r>
      <w:r w:rsidRPr="000427AB">
        <w:rPr>
          <w:rStyle w:val="StyleUnderline"/>
          <w:color w:val="555555"/>
          <w:highlight w:val="lightGray"/>
        </w:rPr>
        <w:t>Department of the Treasury</w:t>
      </w:r>
      <w:r w:rsidRPr="000427AB">
        <w:rPr>
          <w:color w:val="555555"/>
          <w:sz w:val="16"/>
        </w:rPr>
        <w:t xml:space="preserve">, except the Bureau of Engraving and Printing. 1-404. The </w:t>
      </w:r>
      <w:r w:rsidRPr="000427AB">
        <w:rPr>
          <w:rStyle w:val="StyleUnderline"/>
          <w:color w:val="555555"/>
          <w:highlight w:val="lightGray"/>
        </w:rPr>
        <w:t>Department of Veterans Affairs</w:t>
      </w:r>
      <w:r w:rsidRPr="000427AB">
        <w:rPr>
          <w:color w:val="555555"/>
          <w:sz w:val="16"/>
        </w:rPr>
        <w:t xml:space="preserve">. 1-405. The </w:t>
      </w:r>
      <w:r w:rsidRPr="000427AB">
        <w:rPr>
          <w:rStyle w:val="StyleUnderline"/>
          <w:color w:val="555555"/>
          <w:highlight w:val="lightGray"/>
        </w:rPr>
        <w:t>Department of Justice</w:t>
      </w:r>
      <w:r w:rsidRPr="000427AB">
        <w:rPr>
          <w:color w:val="555555"/>
          <w:sz w:val="16"/>
        </w:rPr>
        <w:t xml:space="preserve">. 1-406. Agencies or subdivisions of the </w:t>
      </w:r>
      <w:r w:rsidRPr="000427AB">
        <w:rPr>
          <w:rStyle w:val="StyleUnderline"/>
          <w:color w:val="555555"/>
          <w:highlight w:val="lightGray"/>
        </w:rPr>
        <w:t>Department of Health and Human Services</w:t>
      </w:r>
      <w:r w:rsidRPr="000427AB">
        <w:rPr>
          <w:color w:val="555555"/>
          <w:sz w:val="16"/>
        </w:rPr>
        <w:t xml:space="preserve">: (a) </w:t>
      </w:r>
      <w:r w:rsidRPr="000427AB">
        <w:rPr>
          <w:rStyle w:val="StyleUnderline"/>
          <w:color w:val="555555"/>
          <w:highlight w:val="lightGray"/>
        </w:rPr>
        <w:t>Office of the Secretary</w:t>
      </w:r>
      <w:r w:rsidRPr="000427AB">
        <w:rPr>
          <w:color w:val="555555"/>
          <w:sz w:val="16"/>
        </w:rPr>
        <w:t xml:space="preserve">. (b) </w:t>
      </w:r>
      <w:r w:rsidRPr="000427AB">
        <w:rPr>
          <w:rStyle w:val="StyleUnderline"/>
          <w:color w:val="555555"/>
          <w:highlight w:val="lightGray"/>
        </w:rPr>
        <w:t>Food and Drug Administration</w:t>
      </w:r>
      <w:r w:rsidRPr="000427AB">
        <w:rPr>
          <w:color w:val="555555"/>
          <w:sz w:val="16"/>
        </w:rPr>
        <w:t xml:space="preserve">. (c) </w:t>
      </w:r>
      <w:r w:rsidRPr="000427AB">
        <w:rPr>
          <w:rStyle w:val="StyleUnderline"/>
          <w:color w:val="555555"/>
          <w:highlight w:val="lightGray"/>
        </w:rPr>
        <w:t>Centers for Disease Control and Prevention</w:t>
      </w:r>
      <w:r w:rsidRPr="000427AB">
        <w:rPr>
          <w:color w:val="555555"/>
          <w:sz w:val="16"/>
        </w:rPr>
        <w:t xml:space="preserve">. (d) </w:t>
      </w:r>
      <w:r w:rsidRPr="000427AB">
        <w:rPr>
          <w:rStyle w:val="StyleUnderline"/>
          <w:color w:val="555555"/>
          <w:highlight w:val="lightGray"/>
        </w:rPr>
        <w:t>Administration for Strategic Preparedness and Response</w:t>
      </w:r>
      <w:r w:rsidRPr="000427AB">
        <w:rPr>
          <w:color w:val="555555"/>
          <w:sz w:val="16"/>
        </w:rPr>
        <w:t xml:space="preserve">. (e) </w:t>
      </w:r>
      <w:r w:rsidRPr="000427AB">
        <w:rPr>
          <w:rStyle w:val="StyleUnderline"/>
          <w:color w:val="555555"/>
          <w:highlight w:val="lightGray"/>
        </w:rPr>
        <w:t>Office of the General Counsel</w:t>
      </w:r>
      <w:r w:rsidRPr="000427AB">
        <w:rPr>
          <w:color w:val="555555"/>
          <w:sz w:val="16"/>
        </w:rPr>
        <w:t xml:space="preserve">. (f) </w:t>
      </w:r>
      <w:r w:rsidRPr="000427AB">
        <w:rPr>
          <w:rStyle w:val="StyleUnderline"/>
          <w:color w:val="555555"/>
          <w:highlight w:val="lightGray"/>
        </w:rPr>
        <w:t>Office of Refugee Resettlement</w:t>
      </w:r>
      <w:r w:rsidRPr="000427AB">
        <w:rPr>
          <w:color w:val="555555"/>
          <w:sz w:val="16"/>
        </w:rPr>
        <w:t xml:space="preserve">, Administration for Children and Families. (g) </w:t>
      </w:r>
      <w:r w:rsidRPr="000427AB">
        <w:rPr>
          <w:rStyle w:val="StyleUnderline"/>
          <w:color w:val="555555"/>
          <w:highlight w:val="lightGray"/>
        </w:rPr>
        <w:t>National Institute of Allergy and Infectious Diseases</w:t>
      </w:r>
      <w:r w:rsidRPr="000427AB">
        <w:rPr>
          <w:color w:val="555555"/>
          <w:sz w:val="16"/>
        </w:rPr>
        <w:t xml:space="preserve">, </w:t>
      </w:r>
      <w:r w:rsidRPr="000427AB">
        <w:rPr>
          <w:rStyle w:val="StyleUnderline"/>
          <w:color w:val="555555"/>
          <w:highlight w:val="lightGray"/>
        </w:rPr>
        <w:t>National Institutes of Health</w:t>
      </w:r>
      <w:r w:rsidRPr="000427AB">
        <w:rPr>
          <w:color w:val="555555"/>
          <w:sz w:val="16"/>
        </w:rPr>
        <w:t xml:space="preserve">. 1-407. Agencies or subdivisions of the </w:t>
      </w:r>
      <w:r w:rsidRPr="000427AB">
        <w:rPr>
          <w:rStyle w:val="StyleUnderline"/>
          <w:color w:val="555555"/>
          <w:highlight w:val="lightGray"/>
        </w:rPr>
        <w:t>Department of Homeland Security</w:t>
      </w:r>
      <w:r w:rsidRPr="000427AB">
        <w:rPr>
          <w:color w:val="555555"/>
          <w:sz w:val="16"/>
        </w:rPr>
        <w:t xml:space="preserve">: (a) </w:t>
      </w:r>
      <w:r w:rsidRPr="000427AB">
        <w:rPr>
          <w:rStyle w:val="StyleUnderline"/>
          <w:color w:val="555555"/>
          <w:highlight w:val="lightGray"/>
        </w:rPr>
        <w:t>Office of the Secretary</w:t>
      </w:r>
      <w:r w:rsidRPr="000427AB">
        <w:rPr>
          <w:color w:val="555555"/>
          <w:sz w:val="16"/>
        </w:rPr>
        <w:t xml:space="preserve">. (b) </w:t>
      </w:r>
      <w:r w:rsidRPr="000427AB">
        <w:rPr>
          <w:rStyle w:val="StyleUnderline"/>
          <w:color w:val="555555"/>
          <w:highlight w:val="lightGray"/>
        </w:rPr>
        <w:t>Office of the General Counsel</w:t>
      </w:r>
      <w:r w:rsidRPr="000427AB">
        <w:rPr>
          <w:color w:val="555555"/>
          <w:sz w:val="16"/>
        </w:rPr>
        <w:t xml:space="preserve">. (c) </w:t>
      </w:r>
      <w:r w:rsidRPr="000427AB">
        <w:rPr>
          <w:rStyle w:val="StyleUnderline"/>
          <w:color w:val="555555"/>
          <w:highlight w:val="lightGray"/>
        </w:rPr>
        <w:t>Office of Strategy, Policy, and Plans</w:t>
      </w:r>
      <w:r w:rsidRPr="000427AB">
        <w:rPr>
          <w:color w:val="555555"/>
          <w:sz w:val="16"/>
        </w:rPr>
        <w:t xml:space="preserve">. (d) </w:t>
      </w:r>
      <w:r w:rsidRPr="000427AB">
        <w:rPr>
          <w:rStyle w:val="StyleUnderline"/>
          <w:color w:val="555555"/>
          <w:highlight w:val="lightGray"/>
        </w:rPr>
        <w:t>Management Directorate</w:t>
      </w:r>
      <w:r w:rsidRPr="000427AB">
        <w:rPr>
          <w:color w:val="555555"/>
          <w:sz w:val="16"/>
        </w:rPr>
        <w:t xml:space="preserve">. (e) </w:t>
      </w:r>
      <w:r w:rsidRPr="000427AB">
        <w:rPr>
          <w:rStyle w:val="StyleUnderline"/>
          <w:color w:val="555555"/>
          <w:highlight w:val="lightGray"/>
        </w:rPr>
        <w:t>Science and Technology Directorate</w:t>
      </w:r>
      <w:r w:rsidRPr="000427AB">
        <w:rPr>
          <w:color w:val="555555"/>
          <w:sz w:val="16"/>
        </w:rPr>
        <w:t xml:space="preserve">. (f) </w:t>
      </w:r>
      <w:r w:rsidRPr="000427AB">
        <w:rPr>
          <w:rStyle w:val="StyleUnderline"/>
          <w:color w:val="555555"/>
          <w:highlight w:val="lightGray"/>
        </w:rPr>
        <w:t>Office of Health Security</w:t>
      </w:r>
      <w:r w:rsidRPr="000427AB">
        <w:rPr>
          <w:color w:val="555555"/>
          <w:sz w:val="16"/>
        </w:rPr>
        <w:t xml:space="preserve">. (g) </w:t>
      </w:r>
      <w:r w:rsidRPr="000427AB">
        <w:rPr>
          <w:rStyle w:val="StyleUnderline"/>
          <w:color w:val="555555"/>
          <w:highlight w:val="lightGray"/>
        </w:rPr>
        <w:t>Office of Homeland Security Situational Awareness</w:t>
      </w:r>
      <w:r w:rsidRPr="000427AB">
        <w:rPr>
          <w:color w:val="555555"/>
          <w:sz w:val="16"/>
        </w:rPr>
        <w:t xml:space="preserve">. (h) </w:t>
      </w:r>
      <w:r w:rsidRPr="000427AB">
        <w:rPr>
          <w:rStyle w:val="StyleUnderline"/>
          <w:color w:val="555555"/>
          <w:highlight w:val="lightGray"/>
        </w:rPr>
        <w:t>U.S. Citizenship and Immigration Services</w:t>
      </w:r>
      <w:r w:rsidRPr="000427AB">
        <w:rPr>
          <w:color w:val="555555"/>
          <w:sz w:val="16"/>
        </w:rPr>
        <w:t xml:space="preserve">. (i) </w:t>
      </w:r>
      <w:r w:rsidRPr="000427AB">
        <w:rPr>
          <w:rStyle w:val="StyleUnderline"/>
          <w:color w:val="555555"/>
          <w:highlight w:val="lightGray"/>
        </w:rPr>
        <w:t>United States Immigration and Customs Enforcement</w:t>
      </w:r>
      <w:r w:rsidRPr="000427AB">
        <w:rPr>
          <w:color w:val="555555"/>
          <w:sz w:val="16"/>
        </w:rPr>
        <w:t xml:space="preserve">. (j) </w:t>
      </w:r>
      <w:r w:rsidRPr="000427AB">
        <w:rPr>
          <w:rStyle w:val="StyleUnderline"/>
          <w:color w:val="555555"/>
          <w:highlight w:val="lightGray"/>
        </w:rPr>
        <w:t>United States Coast Guard</w:t>
      </w:r>
      <w:r w:rsidRPr="000427AB">
        <w:rPr>
          <w:color w:val="555555"/>
          <w:sz w:val="16"/>
        </w:rPr>
        <w:t xml:space="preserve">. (k) </w:t>
      </w:r>
      <w:r w:rsidRPr="000427AB">
        <w:rPr>
          <w:rStyle w:val="StyleUnderline"/>
          <w:color w:val="555555"/>
          <w:highlight w:val="lightGray"/>
        </w:rPr>
        <w:t>Cybersecurity and Infrastructure Security Agency</w:t>
      </w:r>
      <w:r w:rsidRPr="000427AB">
        <w:rPr>
          <w:color w:val="555555"/>
          <w:sz w:val="16"/>
        </w:rPr>
        <w:t xml:space="preserve">. (l) </w:t>
      </w:r>
      <w:r w:rsidRPr="000427AB">
        <w:rPr>
          <w:rStyle w:val="StyleUnderline"/>
          <w:color w:val="555555"/>
          <w:highlight w:val="lightGray"/>
        </w:rPr>
        <w:t>Federal Emergency Management Agency</w:t>
      </w:r>
      <w:r w:rsidRPr="000427AB">
        <w:rPr>
          <w:color w:val="555555"/>
          <w:sz w:val="16"/>
        </w:rPr>
        <w:t xml:space="preserve">. 1-408. Agencies or subdivisions of the </w:t>
      </w:r>
      <w:r w:rsidRPr="000427AB">
        <w:rPr>
          <w:rStyle w:val="StyleUnderline"/>
          <w:color w:val="555555"/>
          <w:highlight w:val="lightGray"/>
        </w:rPr>
        <w:t>Department of the Interior</w:t>
      </w:r>
      <w:r w:rsidRPr="000427AB">
        <w:rPr>
          <w:color w:val="555555"/>
          <w:sz w:val="16"/>
        </w:rPr>
        <w:t xml:space="preserve">: (a) </w:t>
      </w:r>
      <w:r w:rsidRPr="000427AB">
        <w:rPr>
          <w:rStyle w:val="StyleUnderline"/>
          <w:color w:val="555555"/>
          <w:highlight w:val="lightGray"/>
        </w:rPr>
        <w:t>Office of the Secretary</w:t>
      </w:r>
      <w:r w:rsidRPr="000427AB">
        <w:rPr>
          <w:color w:val="555555"/>
          <w:sz w:val="16"/>
        </w:rPr>
        <w:t xml:space="preserve">. (b) </w:t>
      </w:r>
      <w:r w:rsidRPr="000427AB">
        <w:rPr>
          <w:rStyle w:val="StyleUnderline"/>
          <w:color w:val="555555"/>
          <w:highlight w:val="lightGray"/>
        </w:rPr>
        <w:t>Bureau of Land Management</w:t>
      </w:r>
      <w:r w:rsidRPr="000427AB">
        <w:rPr>
          <w:color w:val="555555"/>
          <w:sz w:val="16"/>
        </w:rPr>
        <w:t xml:space="preserve">. (c) </w:t>
      </w:r>
      <w:r w:rsidRPr="000427AB">
        <w:rPr>
          <w:rStyle w:val="StyleUnderline"/>
          <w:color w:val="555555"/>
          <w:highlight w:val="lightGray"/>
        </w:rPr>
        <w:t>Bureau of Safety and Environmental Enforcement</w:t>
      </w:r>
      <w:r w:rsidRPr="000427AB">
        <w:rPr>
          <w:color w:val="555555"/>
          <w:sz w:val="16"/>
        </w:rPr>
        <w:t xml:space="preserve">. (d) </w:t>
      </w:r>
      <w:r w:rsidRPr="000427AB">
        <w:rPr>
          <w:rStyle w:val="StyleUnderline"/>
          <w:color w:val="555555"/>
          <w:highlight w:val="lightGray"/>
        </w:rPr>
        <w:t>Bureau of Ocean Energy Management</w:t>
      </w:r>
      <w:r w:rsidRPr="000427AB">
        <w:rPr>
          <w:color w:val="555555"/>
          <w:sz w:val="16"/>
        </w:rPr>
        <w:t xml:space="preserve">. 1-409. The </w:t>
      </w:r>
      <w:r w:rsidRPr="000427AB">
        <w:rPr>
          <w:rStyle w:val="StyleUnderline"/>
          <w:color w:val="555555"/>
          <w:highlight w:val="lightGray"/>
        </w:rPr>
        <w:t>Department of Energy</w:t>
      </w:r>
      <w:r w:rsidRPr="000427AB">
        <w:rPr>
          <w:color w:val="555555"/>
          <w:sz w:val="16"/>
        </w:rPr>
        <w:t xml:space="preserve">, except for the Federal Energy Regulatory Commission. 1-410. The following agencies or subdivisions of the </w:t>
      </w:r>
      <w:r w:rsidRPr="000427AB">
        <w:rPr>
          <w:rStyle w:val="StyleUnderline"/>
          <w:color w:val="555555"/>
          <w:highlight w:val="lightGray"/>
        </w:rPr>
        <w:t>Department of Agriculture</w:t>
      </w:r>
      <w:r w:rsidRPr="000427AB">
        <w:rPr>
          <w:color w:val="555555"/>
          <w:sz w:val="16"/>
        </w:rPr>
        <w:t xml:space="preserve">: (a) </w:t>
      </w:r>
      <w:r w:rsidRPr="000427AB">
        <w:rPr>
          <w:rStyle w:val="StyleUnderline"/>
          <w:color w:val="555555"/>
          <w:highlight w:val="lightGray"/>
        </w:rPr>
        <w:t>Food Safety and Inspection Service</w:t>
      </w:r>
      <w:r w:rsidRPr="000427AB">
        <w:rPr>
          <w:color w:val="555555"/>
          <w:sz w:val="16"/>
        </w:rPr>
        <w:t xml:space="preserve">. (b) </w:t>
      </w:r>
      <w:r w:rsidRPr="000427AB">
        <w:rPr>
          <w:rStyle w:val="StyleUnderline"/>
          <w:color w:val="555555"/>
          <w:highlight w:val="lightGray"/>
        </w:rPr>
        <w:t>Animal and Plant Health Inspection Service</w:t>
      </w:r>
      <w:r w:rsidRPr="000427AB">
        <w:rPr>
          <w:color w:val="555555"/>
          <w:sz w:val="16"/>
        </w:rPr>
        <w:t xml:space="preserve">. 1-411. The </w:t>
      </w:r>
      <w:r w:rsidRPr="000427AB">
        <w:rPr>
          <w:rStyle w:val="StyleUnderline"/>
          <w:color w:val="555555"/>
          <w:highlight w:val="lightGray"/>
        </w:rPr>
        <w:t>International Trade Administration</w:t>
      </w:r>
      <w:r w:rsidRPr="000427AB">
        <w:rPr>
          <w:color w:val="555555"/>
          <w:sz w:val="16"/>
        </w:rPr>
        <w:t xml:space="preserve">, </w:t>
      </w:r>
      <w:r w:rsidRPr="000427AB">
        <w:rPr>
          <w:rStyle w:val="StyleUnderline"/>
          <w:color w:val="555555"/>
          <w:highlight w:val="lightGray"/>
        </w:rPr>
        <w:t>Department of Commerce</w:t>
      </w:r>
      <w:r w:rsidRPr="000427AB">
        <w:rPr>
          <w:color w:val="555555"/>
          <w:sz w:val="16"/>
        </w:rPr>
        <w:t xml:space="preserve">. 1-412. The </w:t>
      </w:r>
      <w:r w:rsidRPr="000427AB">
        <w:rPr>
          <w:rStyle w:val="StyleUnderline"/>
          <w:color w:val="555555"/>
          <w:highlight w:val="lightGray"/>
        </w:rPr>
        <w:t>Environmental Protection Agency</w:t>
      </w:r>
      <w:r w:rsidRPr="000427AB">
        <w:rPr>
          <w:color w:val="555555"/>
          <w:sz w:val="16"/>
        </w:rPr>
        <w:t xml:space="preserve">. 1-413. The United States </w:t>
      </w:r>
      <w:r w:rsidRPr="000427AB">
        <w:rPr>
          <w:rStyle w:val="StyleUnderline"/>
          <w:color w:val="555555"/>
          <w:highlight w:val="lightGray"/>
        </w:rPr>
        <w:t>Agency for International Development</w:t>
      </w:r>
      <w:r w:rsidRPr="000427AB">
        <w:rPr>
          <w:color w:val="555555"/>
          <w:sz w:val="16"/>
        </w:rPr>
        <w:t xml:space="preserve">. 1-414. The </w:t>
      </w:r>
      <w:r w:rsidRPr="000427AB">
        <w:rPr>
          <w:rStyle w:val="StyleUnderline"/>
          <w:color w:val="555555"/>
          <w:highlight w:val="lightGray"/>
        </w:rPr>
        <w:t>Nuclear Regulatory Commission</w:t>
      </w:r>
      <w:r w:rsidRPr="000427AB">
        <w:rPr>
          <w:color w:val="555555"/>
          <w:sz w:val="16"/>
        </w:rPr>
        <w:t xml:space="preserve">. 1-415. The </w:t>
      </w:r>
      <w:r w:rsidRPr="000427AB">
        <w:rPr>
          <w:rStyle w:val="StyleUnderline"/>
          <w:color w:val="555555"/>
          <w:highlight w:val="lightGray"/>
        </w:rPr>
        <w:t>National Science Foundation</w:t>
      </w:r>
      <w:r w:rsidRPr="000427AB">
        <w:rPr>
          <w:color w:val="555555"/>
          <w:sz w:val="16"/>
        </w:rPr>
        <w:t xml:space="preserve">. 1-416. The </w:t>
      </w:r>
      <w:r w:rsidRPr="000427AB">
        <w:rPr>
          <w:rStyle w:val="StyleUnderline"/>
          <w:color w:val="555555"/>
          <w:highlight w:val="lightGray"/>
        </w:rPr>
        <w:t>United States International Trade Commission</w:t>
      </w:r>
      <w:r w:rsidRPr="000427AB">
        <w:rPr>
          <w:color w:val="555555"/>
          <w:sz w:val="16"/>
        </w:rPr>
        <w:t xml:space="preserve">. 1-417. The </w:t>
      </w:r>
      <w:r w:rsidRPr="000427AB">
        <w:rPr>
          <w:rStyle w:val="StyleUnderline"/>
          <w:color w:val="555555"/>
          <w:highlight w:val="lightGray"/>
        </w:rPr>
        <w:t>Federal Communications Commission</w:t>
      </w:r>
      <w:r w:rsidRPr="000427AB">
        <w:rPr>
          <w:color w:val="555555"/>
          <w:sz w:val="16"/>
        </w:rPr>
        <w:t xml:space="preserve">. 1-418. The </w:t>
      </w:r>
      <w:r w:rsidRPr="000427AB">
        <w:rPr>
          <w:rStyle w:val="StyleUnderline"/>
          <w:color w:val="555555"/>
          <w:highlight w:val="lightGray"/>
        </w:rPr>
        <w:t>General Services Administration</w:t>
      </w:r>
      <w:r w:rsidRPr="000427AB">
        <w:rPr>
          <w:color w:val="555555"/>
          <w:sz w:val="16"/>
        </w:rPr>
        <w:t xml:space="preserve">. 1-419. The following agencies or subdivisions of each Executive department listed in section 101 of title 5, United States Code, the </w:t>
      </w:r>
      <w:r w:rsidRPr="000427AB">
        <w:rPr>
          <w:rStyle w:val="StyleUnderline"/>
          <w:color w:val="555555"/>
          <w:highlight w:val="lightGray"/>
        </w:rPr>
        <w:t>Social Security Administration</w:t>
      </w:r>
      <w:r w:rsidRPr="000427AB">
        <w:rPr>
          <w:color w:val="555555"/>
          <w:sz w:val="16"/>
        </w:rPr>
        <w:t xml:space="preserve">, and the </w:t>
      </w:r>
      <w:r w:rsidRPr="000427AB">
        <w:rPr>
          <w:rStyle w:val="StyleUnderline"/>
          <w:color w:val="555555"/>
          <w:highlight w:val="lightGray"/>
        </w:rPr>
        <w:t>Office of Personnel Management</w:t>
      </w:r>
      <w:r w:rsidRPr="000427AB">
        <w:rPr>
          <w:color w:val="555555"/>
          <w:sz w:val="16"/>
        </w:rPr>
        <w:t xml:space="preserve">: (a) Office of the Chief Information Officer. (b) any other agency or subdivision that has information resources management duties as the agency or subdivision's primary duty. 1-499. Notwithstanding the forgoing, nothing in this section shall exempt from the coverage of Chapter 71 of title 5, United States Code: (a) the immediate, local employing offices of any agency police officers, security guards, or firefighters, provided that this exclusion does not apply to the Bureau of Prisons; (b) subdivisions of the United States Marshals Service not listed in section 1-209 of this order; or (c) any subdivisions of the Departments of Defense or Veterans Affairs for which the applicable Secretary has issued an order suspending the application of this section pursuant to section 4 of the Executive Order of March 27, 2025, entitled ‘Exclusions from Federal Labor-Management Relations Programs.' ” </w:t>
      </w:r>
    </w:p>
    <w:p w14:paraId="34ECE83C" w14:textId="77777777" w:rsidR="00F66749" w:rsidRPr="00F70DC7" w:rsidRDefault="00F66749" w:rsidP="00F66749">
      <w:pPr>
        <w:pStyle w:val="Heading4"/>
        <w:rPr>
          <w:rFonts w:cs="Calibri"/>
        </w:rPr>
      </w:pPr>
      <w:r w:rsidRPr="00F70DC7">
        <w:rPr>
          <w:rFonts w:cs="Calibri"/>
        </w:rPr>
        <w:t>it could be</w:t>
      </w:r>
      <w:r>
        <w:rPr>
          <w:rFonts w:cs="Calibri"/>
        </w:rPr>
        <w:t xml:space="preserve"> l</w:t>
      </w:r>
      <w:r w:rsidRPr="00F70DC7">
        <w:rPr>
          <w:rFonts w:cs="Calibri"/>
        </w:rPr>
        <w:t xml:space="preserve">iterally </w:t>
      </w:r>
      <w:r w:rsidRPr="00F70DC7">
        <w:rPr>
          <w:rFonts w:cs="Calibri"/>
          <w:u w:val="single"/>
        </w:rPr>
        <w:t>any person</w:t>
      </w:r>
      <w:r w:rsidRPr="00F70DC7">
        <w:rPr>
          <w:rFonts w:cs="Calibri"/>
        </w:rPr>
        <w:t xml:space="preserve"> who’s not an </w:t>
      </w:r>
      <w:r w:rsidRPr="00F70DC7">
        <w:rPr>
          <w:rFonts w:cs="Calibri"/>
          <w:u w:val="single"/>
        </w:rPr>
        <w:t>employee</w:t>
      </w:r>
      <w:r w:rsidRPr="00F70DC7">
        <w:rPr>
          <w:rFonts w:cs="Calibri"/>
        </w:rPr>
        <w:t>!!!</w:t>
      </w:r>
    </w:p>
    <w:p w14:paraId="7F9623D4" w14:textId="77777777" w:rsidR="00F66749" w:rsidRPr="00F70DC7" w:rsidRDefault="00F66749" w:rsidP="00F66749">
      <w:r w:rsidRPr="00F70DC7">
        <w:t xml:space="preserve">Legal Information Institute, </w:t>
      </w:r>
      <w:r w:rsidRPr="00F70DC7">
        <w:rPr>
          <w:rStyle w:val="Style13ptBold"/>
        </w:rPr>
        <w:t>Cornell Law</w:t>
      </w:r>
      <w:r w:rsidRPr="00F70DC7">
        <w:t>.</w:t>
      </w:r>
    </w:p>
    <w:p w14:paraId="3DE97AA5" w14:textId="77777777" w:rsidR="00F66749" w:rsidRPr="00F70DC7" w:rsidRDefault="00F66749" w:rsidP="00F66749">
      <w:r w:rsidRPr="00F70DC7">
        <w:t>“29 CFR § 471.4 - What employers are not covered under this part?” Legal Information Institute, Cornell Law School, no date, https://www.law.cornell.edu/cfr/text/29/471.4</w:t>
      </w:r>
    </w:p>
    <w:p w14:paraId="4112E4E2" w14:textId="77777777" w:rsidR="00F66749" w:rsidRPr="00F70DC7" w:rsidRDefault="00F66749" w:rsidP="00F66749">
      <w:pPr>
        <w:rPr>
          <w:sz w:val="16"/>
        </w:rPr>
      </w:pPr>
      <w:r w:rsidRPr="00F70DC7">
        <w:rPr>
          <w:sz w:val="16"/>
        </w:rPr>
        <w:t>§ 471.4 What employers are not covered under this part?</w:t>
      </w:r>
    </w:p>
    <w:p w14:paraId="0CE37CE2" w14:textId="77777777" w:rsidR="00F66749" w:rsidRPr="00F70DC7" w:rsidRDefault="00F66749" w:rsidP="00F66749">
      <w:pPr>
        <w:rPr>
          <w:sz w:val="16"/>
        </w:rPr>
      </w:pPr>
      <w:r w:rsidRPr="00F70DC7">
        <w:rPr>
          <w:sz w:val="16"/>
        </w:rPr>
        <w:t>(a) The following employers are excluded from the definition of “employer” in the National Labor Relations Act (NLRA), and are not covered by the requirements of this part:</w:t>
      </w:r>
    </w:p>
    <w:p w14:paraId="0E3AA838" w14:textId="77777777" w:rsidR="00F66749" w:rsidRPr="00F70DC7" w:rsidRDefault="00F66749" w:rsidP="00F66749">
      <w:pPr>
        <w:rPr>
          <w:sz w:val="16"/>
        </w:rPr>
      </w:pPr>
      <w:r w:rsidRPr="00F70DC7">
        <w:rPr>
          <w:sz w:val="16"/>
        </w:rPr>
        <w:t xml:space="preserve">(1) The United States or any wholly owned Government </w:t>
      </w:r>
      <w:proofErr w:type="gramStart"/>
      <w:r w:rsidRPr="00F70DC7">
        <w:rPr>
          <w:sz w:val="16"/>
        </w:rPr>
        <w:t>corporation;</w:t>
      </w:r>
      <w:proofErr w:type="gramEnd"/>
    </w:p>
    <w:p w14:paraId="7B543612" w14:textId="77777777" w:rsidR="00F66749" w:rsidRPr="00F70DC7" w:rsidRDefault="00F66749" w:rsidP="00F66749">
      <w:pPr>
        <w:rPr>
          <w:sz w:val="16"/>
        </w:rPr>
      </w:pPr>
      <w:r w:rsidRPr="00F70DC7">
        <w:rPr>
          <w:sz w:val="16"/>
        </w:rPr>
        <w:t xml:space="preserve">(2) Any Federal Reserve </w:t>
      </w:r>
      <w:proofErr w:type="gramStart"/>
      <w:r w:rsidRPr="00F70DC7">
        <w:rPr>
          <w:sz w:val="16"/>
        </w:rPr>
        <w:t>Bank;</w:t>
      </w:r>
      <w:proofErr w:type="gramEnd"/>
    </w:p>
    <w:p w14:paraId="68AB468D" w14:textId="77777777" w:rsidR="00F66749" w:rsidRPr="00F70DC7" w:rsidRDefault="00F66749" w:rsidP="00F66749">
      <w:pPr>
        <w:rPr>
          <w:sz w:val="16"/>
        </w:rPr>
      </w:pPr>
      <w:r w:rsidRPr="00F70DC7">
        <w:rPr>
          <w:sz w:val="16"/>
        </w:rPr>
        <w:t xml:space="preserve">(3) Any State or political subdivision </w:t>
      </w:r>
      <w:proofErr w:type="gramStart"/>
      <w:r w:rsidRPr="00F70DC7">
        <w:rPr>
          <w:sz w:val="16"/>
        </w:rPr>
        <w:t>thereof;</w:t>
      </w:r>
      <w:proofErr w:type="gramEnd"/>
    </w:p>
    <w:p w14:paraId="0DBE6C5D" w14:textId="77777777" w:rsidR="00F66749" w:rsidRPr="00F70DC7" w:rsidRDefault="00F66749" w:rsidP="00F66749">
      <w:pPr>
        <w:rPr>
          <w:sz w:val="16"/>
        </w:rPr>
      </w:pPr>
      <w:r w:rsidRPr="00F70DC7">
        <w:rPr>
          <w:sz w:val="16"/>
        </w:rPr>
        <w:t xml:space="preserve">(4) Any person subject to the Railway Labor </w:t>
      </w:r>
      <w:proofErr w:type="gramStart"/>
      <w:r w:rsidRPr="00F70DC7">
        <w:rPr>
          <w:sz w:val="16"/>
        </w:rPr>
        <w:t>Act;</w:t>
      </w:r>
      <w:proofErr w:type="gramEnd"/>
    </w:p>
    <w:p w14:paraId="5D4FD6CB" w14:textId="77777777" w:rsidR="00F66749" w:rsidRPr="00F70DC7" w:rsidRDefault="00F66749" w:rsidP="00F66749">
      <w:pPr>
        <w:rPr>
          <w:sz w:val="16"/>
        </w:rPr>
      </w:pPr>
      <w:r w:rsidRPr="00F70DC7">
        <w:rPr>
          <w:sz w:val="16"/>
        </w:rPr>
        <w:t>(5) Any labor organization (other than when acting as an employer); or</w:t>
      </w:r>
    </w:p>
    <w:p w14:paraId="5AF00DA0" w14:textId="77777777" w:rsidR="00F66749" w:rsidRPr="00F70DC7" w:rsidRDefault="00F66749" w:rsidP="00F66749">
      <w:pPr>
        <w:rPr>
          <w:sz w:val="16"/>
        </w:rPr>
      </w:pPr>
      <w:r w:rsidRPr="00F70DC7">
        <w:rPr>
          <w:sz w:val="16"/>
        </w:rPr>
        <w:t>(6) Anyone acting in the capacity of officer or agent of such labor organization.</w:t>
      </w:r>
    </w:p>
    <w:p w14:paraId="464791D6" w14:textId="77777777" w:rsidR="00F66749" w:rsidRPr="00F70DC7" w:rsidRDefault="00F66749" w:rsidP="00F66749">
      <w:pPr>
        <w:rPr>
          <w:sz w:val="16"/>
        </w:rPr>
      </w:pPr>
      <w:r w:rsidRPr="00F70DC7">
        <w:rPr>
          <w:sz w:val="16"/>
        </w:rPr>
        <w:t xml:space="preserve">(b) Additionally, employers exclusively employing workers who are excluded from the definition of “employee” </w:t>
      </w:r>
      <w:r w:rsidRPr="0033584E">
        <w:rPr>
          <w:rStyle w:val="StyleUnderline"/>
          <w:highlight w:val="cyan"/>
        </w:rPr>
        <w:t xml:space="preserve">under the </w:t>
      </w:r>
      <w:r w:rsidRPr="0033584E">
        <w:rPr>
          <w:rStyle w:val="Emphasis"/>
          <w:highlight w:val="cyan"/>
        </w:rPr>
        <w:t>NLRA</w:t>
      </w:r>
      <w:r w:rsidRPr="00F70DC7">
        <w:rPr>
          <w:sz w:val="16"/>
        </w:rPr>
        <w:t xml:space="preserve"> are not covered by the requirements of this part. </w:t>
      </w:r>
      <w:r w:rsidRPr="00F70DC7">
        <w:rPr>
          <w:rStyle w:val="StyleUnderline"/>
        </w:rPr>
        <w:t xml:space="preserve">Those </w:t>
      </w:r>
      <w:r w:rsidRPr="0033584E">
        <w:rPr>
          <w:rStyle w:val="Emphasis"/>
          <w:highlight w:val="cyan"/>
        </w:rPr>
        <w:t>excluded employees</w:t>
      </w:r>
      <w:r w:rsidRPr="0033584E">
        <w:rPr>
          <w:rStyle w:val="StyleUnderline"/>
          <w:highlight w:val="cyan"/>
        </w:rPr>
        <w:t xml:space="preserve"> </w:t>
      </w:r>
      <w:r w:rsidRPr="0033584E">
        <w:rPr>
          <w:rStyle w:val="Emphasis"/>
          <w:highlight w:val="cyan"/>
        </w:rPr>
        <w:t>are</w:t>
      </w:r>
      <w:r w:rsidRPr="0033584E">
        <w:rPr>
          <w:rStyle w:val="StyleUnderline"/>
          <w:highlight w:val="cyan"/>
        </w:rPr>
        <w:t xml:space="preserve"> employed</w:t>
      </w:r>
      <w:r w:rsidRPr="00F70DC7">
        <w:rPr>
          <w:rStyle w:val="StyleUnderline"/>
        </w:rPr>
        <w:t>:</w:t>
      </w:r>
    </w:p>
    <w:p w14:paraId="42B288FF" w14:textId="77777777" w:rsidR="00F66749" w:rsidRPr="00F70DC7" w:rsidRDefault="00F66749" w:rsidP="00F66749">
      <w:pPr>
        <w:rPr>
          <w:sz w:val="16"/>
        </w:rPr>
      </w:pPr>
      <w:r w:rsidRPr="00F70DC7">
        <w:rPr>
          <w:sz w:val="16"/>
        </w:rPr>
        <w:t xml:space="preserve">(1) </w:t>
      </w:r>
      <w:r w:rsidRPr="00F70DC7">
        <w:rPr>
          <w:rStyle w:val="StyleUnderline"/>
        </w:rPr>
        <w:t xml:space="preserve">As </w:t>
      </w:r>
      <w:r w:rsidRPr="00F70DC7">
        <w:rPr>
          <w:rStyle w:val="Emphasis"/>
        </w:rPr>
        <w:t>ag</w:t>
      </w:r>
      <w:r w:rsidRPr="00F70DC7">
        <w:rPr>
          <w:rStyle w:val="StyleUnderline"/>
        </w:rPr>
        <w:t xml:space="preserve">ricultural </w:t>
      </w:r>
      <w:proofErr w:type="gramStart"/>
      <w:r w:rsidRPr="00F70DC7">
        <w:rPr>
          <w:rStyle w:val="StyleUnderline"/>
        </w:rPr>
        <w:t>laborers</w:t>
      </w:r>
      <w:r w:rsidRPr="00F70DC7">
        <w:rPr>
          <w:sz w:val="16"/>
        </w:rPr>
        <w:t>;</w:t>
      </w:r>
      <w:proofErr w:type="gramEnd"/>
    </w:p>
    <w:p w14:paraId="563E78B3" w14:textId="77777777" w:rsidR="00F66749" w:rsidRPr="00F70DC7" w:rsidRDefault="00F66749" w:rsidP="00F66749">
      <w:pPr>
        <w:rPr>
          <w:sz w:val="16"/>
        </w:rPr>
      </w:pPr>
      <w:r w:rsidRPr="00F70DC7">
        <w:rPr>
          <w:sz w:val="16"/>
        </w:rPr>
        <w:t xml:space="preserve">(2) </w:t>
      </w:r>
      <w:r w:rsidRPr="00F70DC7">
        <w:rPr>
          <w:rStyle w:val="StyleUnderline"/>
        </w:rPr>
        <w:t xml:space="preserve">In the </w:t>
      </w:r>
      <w:r w:rsidRPr="00F70DC7">
        <w:rPr>
          <w:rStyle w:val="Emphasis"/>
        </w:rPr>
        <w:t>domestic</w:t>
      </w:r>
      <w:r w:rsidRPr="00F70DC7">
        <w:rPr>
          <w:rStyle w:val="StyleUnderline"/>
        </w:rPr>
        <w:t xml:space="preserve"> service of any family or person at his </w:t>
      </w:r>
      <w:proofErr w:type="gramStart"/>
      <w:r w:rsidRPr="00F70DC7">
        <w:rPr>
          <w:rStyle w:val="StyleUnderline"/>
        </w:rPr>
        <w:t>home</w:t>
      </w:r>
      <w:r w:rsidRPr="00F70DC7">
        <w:rPr>
          <w:sz w:val="16"/>
        </w:rPr>
        <w:t>;</w:t>
      </w:r>
      <w:proofErr w:type="gramEnd"/>
    </w:p>
    <w:p w14:paraId="35A9519B" w14:textId="77777777" w:rsidR="00F66749" w:rsidRPr="00F70DC7" w:rsidRDefault="00F66749" w:rsidP="00F66749">
      <w:pPr>
        <w:rPr>
          <w:sz w:val="16"/>
        </w:rPr>
      </w:pPr>
      <w:r w:rsidRPr="00F70DC7">
        <w:rPr>
          <w:sz w:val="16"/>
        </w:rPr>
        <w:t xml:space="preserve">(3) </w:t>
      </w:r>
      <w:r w:rsidRPr="0033584E">
        <w:rPr>
          <w:rStyle w:val="StyleUnderline"/>
          <w:highlight w:val="cyan"/>
        </w:rPr>
        <w:t>By</w:t>
      </w:r>
      <w:r w:rsidRPr="00F70DC7">
        <w:rPr>
          <w:rStyle w:val="StyleUnderline"/>
        </w:rPr>
        <w:t xml:space="preserve"> his or her </w:t>
      </w:r>
      <w:r w:rsidRPr="0033584E">
        <w:rPr>
          <w:rStyle w:val="Emphasis"/>
          <w:highlight w:val="cyan"/>
        </w:rPr>
        <w:t>parent</w:t>
      </w:r>
      <w:r w:rsidRPr="0033584E">
        <w:rPr>
          <w:rStyle w:val="StyleUnderline"/>
          <w:highlight w:val="cyan"/>
        </w:rPr>
        <w:t xml:space="preserve"> or </w:t>
      </w:r>
      <w:proofErr w:type="gramStart"/>
      <w:r w:rsidRPr="0033584E">
        <w:rPr>
          <w:rStyle w:val="Emphasis"/>
          <w:highlight w:val="cyan"/>
        </w:rPr>
        <w:t>spouse</w:t>
      </w:r>
      <w:r w:rsidRPr="00F70DC7">
        <w:rPr>
          <w:sz w:val="16"/>
        </w:rPr>
        <w:t>;</w:t>
      </w:r>
      <w:proofErr w:type="gramEnd"/>
    </w:p>
    <w:p w14:paraId="3BAC7456" w14:textId="77777777" w:rsidR="00F66749" w:rsidRPr="00F70DC7" w:rsidRDefault="00F66749" w:rsidP="00F66749">
      <w:pPr>
        <w:rPr>
          <w:sz w:val="16"/>
        </w:rPr>
      </w:pPr>
      <w:r w:rsidRPr="00F70DC7">
        <w:rPr>
          <w:sz w:val="16"/>
        </w:rPr>
        <w:t xml:space="preserve">(4) </w:t>
      </w:r>
      <w:r w:rsidRPr="00F70DC7">
        <w:rPr>
          <w:rStyle w:val="StyleUnderline"/>
        </w:rPr>
        <w:t xml:space="preserve">As an </w:t>
      </w:r>
      <w:r w:rsidRPr="00F70DC7">
        <w:rPr>
          <w:rStyle w:val="Emphasis"/>
        </w:rPr>
        <w:t xml:space="preserve">independent </w:t>
      </w:r>
      <w:proofErr w:type="gramStart"/>
      <w:r w:rsidRPr="00F70DC7">
        <w:rPr>
          <w:rStyle w:val="Emphasis"/>
        </w:rPr>
        <w:t>contractor</w:t>
      </w:r>
      <w:r w:rsidRPr="00F70DC7">
        <w:rPr>
          <w:sz w:val="16"/>
        </w:rPr>
        <w:t>;</w:t>
      </w:r>
      <w:proofErr w:type="gramEnd"/>
    </w:p>
    <w:p w14:paraId="61F7D697" w14:textId="77777777" w:rsidR="00F66749" w:rsidRPr="00F70DC7" w:rsidRDefault="00F66749" w:rsidP="00F66749">
      <w:pPr>
        <w:rPr>
          <w:sz w:val="16"/>
        </w:rPr>
      </w:pPr>
      <w:r w:rsidRPr="00F70DC7">
        <w:rPr>
          <w:sz w:val="16"/>
        </w:rPr>
        <w:t xml:space="preserve">(5) </w:t>
      </w:r>
      <w:r w:rsidRPr="00F70DC7">
        <w:rPr>
          <w:rStyle w:val="StyleUnderline"/>
        </w:rPr>
        <w:t xml:space="preserve">As a </w:t>
      </w:r>
      <w:r w:rsidRPr="00F70DC7">
        <w:rPr>
          <w:rStyle w:val="Emphasis"/>
        </w:rPr>
        <w:t>supervisor</w:t>
      </w:r>
      <w:r w:rsidRPr="00F70DC7">
        <w:rPr>
          <w:rStyle w:val="StyleUnderline"/>
        </w:rPr>
        <w:t xml:space="preserve"> as defined under the </w:t>
      </w:r>
      <w:proofErr w:type="gramStart"/>
      <w:r w:rsidRPr="00F70DC7">
        <w:rPr>
          <w:rStyle w:val="StyleUnderline"/>
        </w:rPr>
        <w:t>NLRA</w:t>
      </w:r>
      <w:r w:rsidRPr="00F70DC7">
        <w:rPr>
          <w:sz w:val="16"/>
        </w:rPr>
        <w:t>;</w:t>
      </w:r>
      <w:proofErr w:type="gramEnd"/>
    </w:p>
    <w:p w14:paraId="7BF04667" w14:textId="77777777" w:rsidR="00F66749" w:rsidRPr="00F70DC7" w:rsidRDefault="00F66749" w:rsidP="00F66749">
      <w:pPr>
        <w:rPr>
          <w:sz w:val="16"/>
        </w:rPr>
      </w:pPr>
      <w:r w:rsidRPr="00F70DC7">
        <w:rPr>
          <w:sz w:val="16"/>
        </w:rPr>
        <w:t xml:space="preserve">(6) </w:t>
      </w:r>
      <w:r w:rsidRPr="00F70DC7">
        <w:rPr>
          <w:rStyle w:val="StyleUnderline"/>
        </w:rPr>
        <w:t>By an employer subject to the Railway Labor Act</w:t>
      </w:r>
      <w:r w:rsidRPr="00F70DC7">
        <w:rPr>
          <w:sz w:val="16"/>
        </w:rPr>
        <w:t xml:space="preserve">; </w:t>
      </w:r>
      <w:r w:rsidRPr="0033584E">
        <w:rPr>
          <w:rStyle w:val="StyleUnderline"/>
          <w:highlight w:val="cyan"/>
        </w:rPr>
        <w:t>or</w:t>
      </w:r>
    </w:p>
    <w:p w14:paraId="4BC9DEAB" w14:textId="77777777" w:rsidR="00F66749" w:rsidRPr="00F70DC7" w:rsidRDefault="00F66749" w:rsidP="00F66749">
      <w:pPr>
        <w:rPr>
          <w:b/>
          <w:u w:val="single"/>
        </w:rPr>
      </w:pPr>
      <w:r w:rsidRPr="00F70DC7">
        <w:rPr>
          <w:sz w:val="16"/>
        </w:rPr>
        <w:t xml:space="preserve">(7) </w:t>
      </w:r>
      <w:r w:rsidRPr="00F70DC7">
        <w:rPr>
          <w:rStyle w:val="StyleUnderline"/>
        </w:rPr>
        <w:t xml:space="preserve">By </w:t>
      </w:r>
      <w:r w:rsidRPr="0033584E">
        <w:rPr>
          <w:rStyle w:val="Emphasis"/>
          <w:highlight w:val="cyan"/>
        </w:rPr>
        <w:t>any</w:t>
      </w:r>
      <w:r w:rsidRPr="0033584E">
        <w:rPr>
          <w:rStyle w:val="StyleUnderline"/>
          <w:highlight w:val="cyan"/>
        </w:rPr>
        <w:t xml:space="preserve"> </w:t>
      </w:r>
      <w:r w:rsidRPr="0033584E">
        <w:rPr>
          <w:rStyle w:val="Emphasis"/>
          <w:highlight w:val="cyan"/>
        </w:rPr>
        <w:t>other</w:t>
      </w:r>
      <w:r w:rsidRPr="0033584E">
        <w:rPr>
          <w:rStyle w:val="StyleUnderline"/>
          <w:highlight w:val="cyan"/>
        </w:rPr>
        <w:t xml:space="preserve"> </w:t>
      </w:r>
      <w:r w:rsidRPr="0033584E">
        <w:rPr>
          <w:rStyle w:val="Emphasis"/>
          <w:highlight w:val="cyan"/>
        </w:rPr>
        <w:t>person</w:t>
      </w:r>
      <w:r w:rsidRPr="0033584E">
        <w:rPr>
          <w:rStyle w:val="StyleUnderline"/>
          <w:highlight w:val="cyan"/>
        </w:rPr>
        <w:t xml:space="preserve"> who is </w:t>
      </w:r>
      <w:r w:rsidRPr="0033584E">
        <w:rPr>
          <w:rStyle w:val="Emphasis"/>
          <w:highlight w:val="cyan"/>
        </w:rPr>
        <w:t>not</w:t>
      </w:r>
      <w:r w:rsidRPr="0033584E">
        <w:rPr>
          <w:rStyle w:val="StyleUnderline"/>
          <w:highlight w:val="cyan"/>
        </w:rPr>
        <w:t xml:space="preserve"> an </w:t>
      </w:r>
      <w:r w:rsidRPr="0033584E">
        <w:rPr>
          <w:rStyle w:val="Emphasis"/>
          <w:highlight w:val="cyan"/>
        </w:rPr>
        <w:t>employer</w:t>
      </w:r>
      <w:r w:rsidRPr="0033584E">
        <w:rPr>
          <w:rStyle w:val="StyleUnderline"/>
          <w:highlight w:val="cyan"/>
        </w:rPr>
        <w:t xml:space="preserve"> as defined in the NLRA</w:t>
      </w:r>
    </w:p>
    <w:p w14:paraId="1A702CB3" w14:textId="77777777" w:rsidR="00F66749" w:rsidRDefault="00F66749" w:rsidP="00F66749">
      <w:pPr>
        <w:pStyle w:val="Heading4"/>
      </w:pPr>
      <w:r>
        <w:t xml:space="preserve">4. They </w:t>
      </w:r>
      <w:r>
        <w:rPr>
          <w:u w:val="single"/>
        </w:rPr>
        <w:t>don’t meet it</w:t>
      </w:r>
      <w:r>
        <w:t xml:space="preserve">! It’s in the context of adding ‘additional interests’ to women’s </w:t>
      </w:r>
      <w:r w:rsidRPr="00C55484">
        <w:rPr>
          <w:u w:val="single"/>
        </w:rPr>
        <w:t>existing</w:t>
      </w:r>
      <w:r>
        <w:t xml:space="preserve"> pro-choice rights, not </w:t>
      </w:r>
      <w:r w:rsidRPr="00C55484">
        <w:rPr>
          <w:u w:val="single"/>
        </w:rPr>
        <w:t>who</w:t>
      </w:r>
      <w:r>
        <w:t xml:space="preserve"> those rights apply </w:t>
      </w:r>
      <w:r w:rsidRPr="00C55484">
        <w:rPr>
          <w:u w:val="single"/>
        </w:rPr>
        <w:t>to</w:t>
      </w:r>
      <w:r>
        <w:t xml:space="preserve">. </w:t>
      </w:r>
    </w:p>
    <w:p w14:paraId="5C6F9C0D" w14:textId="77777777" w:rsidR="00F66749" w:rsidRPr="00E9789B" w:rsidRDefault="00F66749" w:rsidP="00F66749">
      <w:r>
        <w:t xml:space="preserve">Charles W. </w:t>
      </w:r>
      <w:r w:rsidRPr="00E9789B">
        <w:rPr>
          <w:rStyle w:val="Style13ptBold"/>
        </w:rPr>
        <w:t>2AC Sherman 82</w:t>
      </w:r>
      <w:r>
        <w:t xml:space="preserve">, </w:t>
      </w:r>
      <w:r w:rsidRPr="001B4ECE">
        <w:rPr>
          <w:rFonts w:eastAsia="Calibri"/>
        </w:rPr>
        <w:t>JD candidate at Boalt Hall School of Law at the University of California, Berkeley, MS from Florida State University</w:t>
      </w:r>
      <w:r>
        <w:rPr>
          <w:rFonts w:eastAsia="Calibri"/>
        </w:rPr>
        <w:t xml:space="preserve">, </w:t>
      </w:r>
      <w:r w:rsidRPr="001B4ECE">
        <w:rPr>
          <w:rFonts w:eastAsia="Calibri"/>
        </w:rPr>
        <w:t>1982, “Committee to Defend Reproductive Rights v. Myers: Abortion Funding Restrictions as an Unconstitutional Condition,” 70 Calif. L. Rev. 978, University of Kansas Libraries, Lexi</w:t>
      </w:r>
    </w:p>
    <w:p w14:paraId="40C2946F" w14:textId="77777777" w:rsidR="00F66749" w:rsidRDefault="00F66749" w:rsidP="00F66749">
      <w:pPr>
        <w:rPr>
          <w:rFonts w:eastAsia="Calibri"/>
          <w:sz w:val="16"/>
        </w:rPr>
      </w:pPr>
      <w:r w:rsidRPr="001B4ECE">
        <w:rPr>
          <w:rFonts w:eastAsia="Calibri"/>
          <w:sz w:val="16"/>
        </w:rPr>
        <w:t xml:space="preserve">This belief is also reflected in the strongly worded dicta in several passages of the court's opinion. First, CDRR recited additional interests of the woman that the right protects. Previous decisions had said that the right implicates the woman's "fundamental interest in the preservation of her personal health" 153 and "her right to decide whether to parent a child." 154 To that list of protected interests, CDRR added that the procreative right protected the woman's "ability to retain personal control over her own body" and "her control of her social role and personal destiny." 155 </w:t>
      </w:r>
      <w:r w:rsidRPr="001B4ECE">
        <w:rPr>
          <w:rStyle w:val="Emphasis"/>
        </w:rPr>
        <w:t>Arguably</w:t>
      </w:r>
      <w:r w:rsidRPr="001B4ECE">
        <w:rPr>
          <w:rFonts w:eastAsia="Calibri"/>
          <w:sz w:val="16"/>
        </w:rPr>
        <w:t xml:space="preserve">, </w:t>
      </w:r>
      <w:r w:rsidRPr="001B4ECE">
        <w:rPr>
          <w:rFonts w:eastAsia="Calibri"/>
          <w:highlight w:val="cyan"/>
          <w:u w:val="single"/>
        </w:rPr>
        <w:t xml:space="preserve">the </w:t>
      </w:r>
      <w:r w:rsidRPr="001B4ECE">
        <w:rPr>
          <w:rFonts w:eastAsia="Calibri"/>
          <w:b/>
          <w:iCs/>
          <w:sz w:val="26"/>
          <w:highlight w:val="cyan"/>
          <w:u w:val="single"/>
          <w:bdr w:val="single" w:sz="18" w:space="0" w:color="auto"/>
        </w:rPr>
        <w:t>strength</w:t>
      </w:r>
      <w:r w:rsidRPr="001B4ECE">
        <w:rPr>
          <w:rFonts w:eastAsia="Calibri"/>
          <w:highlight w:val="cyan"/>
          <w:u w:val="single"/>
        </w:rPr>
        <w:t xml:space="preserve"> of a right is</w:t>
      </w:r>
      <w:r w:rsidRPr="001B4ECE">
        <w:rPr>
          <w:rFonts w:eastAsia="Calibri"/>
          <w:u w:val="single"/>
        </w:rPr>
        <w:t xml:space="preserve"> </w:t>
      </w:r>
      <w:r w:rsidRPr="001B4ECE">
        <w:rPr>
          <w:rFonts w:eastAsia="Calibri"/>
          <w:b/>
          <w:iCs/>
          <w:sz w:val="26"/>
          <w:u w:val="single"/>
          <w:bdr w:val="single" w:sz="18" w:space="0" w:color="auto"/>
        </w:rPr>
        <w:t xml:space="preserve">directly </w:t>
      </w:r>
      <w:r w:rsidRPr="001B4ECE">
        <w:rPr>
          <w:rFonts w:eastAsia="Calibri"/>
          <w:b/>
          <w:iCs/>
          <w:sz w:val="26"/>
          <w:highlight w:val="cyan"/>
          <w:u w:val="single"/>
          <w:bdr w:val="single" w:sz="18" w:space="0" w:color="auto"/>
        </w:rPr>
        <w:t>related</w:t>
      </w:r>
      <w:r w:rsidRPr="001B4ECE">
        <w:rPr>
          <w:rFonts w:eastAsia="Calibri"/>
          <w:highlight w:val="cyan"/>
          <w:u w:val="single"/>
        </w:rPr>
        <w:t xml:space="preserve"> to the </w:t>
      </w:r>
      <w:r w:rsidRPr="001B4ECE">
        <w:rPr>
          <w:rFonts w:eastAsia="Calibri"/>
          <w:b/>
          <w:iCs/>
          <w:sz w:val="26"/>
          <w:highlight w:val="cyan"/>
          <w:u w:val="single"/>
          <w:bdr w:val="single" w:sz="18" w:space="0" w:color="auto"/>
        </w:rPr>
        <w:t>number</w:t>
      </w:r>
      <w:r w:rsidRPr="001B4ECE">
        <w:rPr>
          <w:rFonts w:eastAsia="Calibri"/>
          <w:u w:val="single"/>
        </w:rPr>
        <w:t xml:space="preserve"> and importance </w:t>
      </w:r>
      <w:r w:rsidRPr="001B4ECE">
        <w:rPr>
          <w:rFonts w:eastAsia="Calibri"/>
          <w:b/>
          <w:iCs/>
          <w:sz w:val="26"/>
          <w:highlight w:val="cyan"/>
          <w:u w:val="single"/>
          <w:bdr w:val="single" w:sz="18" w:space="0" w:color="auto"/>
        </w:rPr>
        <w:t>of the interests</w:t>
      </w:r>
      <w:r w:rsidRPr="001B4ECE">
        <w:rPr>
          <w:rFonts w:eastAsia="Calibri"/>
          <w:highlight w:val="cyan"/>
          <w:u w:val="single"/>
        </w:rPr>
        <w:t xml:space="preserve"> the right </w:t>
      </w:r>
      <w:r w:rsidRPr="001B4ECE">
        <w:rPr>
          <w:rFonts w:eastAsia="Calibri"/>
          <w:b/>
          <w:iCs/>
          <w:sz w:val="26"/>
          <w:highlight w:val="cyan"/>
          <w:u w:val="single"/>
          <w:bdr w:val="single" w:sz="18" w:space="0" w:color="auto"/>
        </w:rPr>
        <w:t>protects</w:t>
      </w:r>
      <w:r w:rsidRPr="001B4ECE">
        <w:rPr>
          <w:rFonts w:eastAsia="Calibri"/>
          <w:u w:val="single"/>
        </w:rPr>
        <w:t xml:space="preserve">. Thus, </w:t>
      </w:r>
      <w:r w:rsidRPr="001B4ECE">
        <w:rPr>
          <w:rFonts w:eastAsia="Calibri"/>
          <w:highlight w:val="cyan"/>
          <w:u w:val="single"/>
        </w:rPr>
        <w:t xml:space="preserve">when the court enumerates </w:t>
      </w:r>
      <w:r w:rsidRPr="001B4ECE">
        <w:rPr>
          <w:rFonts w:eastAsia="Calibri"/>
          <w:b/>
          <w:iCs/>
          <w:sz w:val="26"/>
          <w:highlight w:val="cyan"/>
          <w:u w:val="single"/>
          <w:bdr w:val="single" w:sz="18" w:space="0" w:color="auto"/>
        </w:rPr>
        <w:t>additional interests</w:t>
      </w:r>
      <w:r w:rsidRPr="001B4ECE">
        <w:rPr>
          <w:rStyle w:val="StyleUnderline"/>
        </w:rPr>
        <w:t xml:space="preserve"> that are </w:t>
      </w:r>
      <w:r w:rsidRPr="001B4ECE">
        <w:rPr>
          <w:rStyle w:val="StyleUnderline"/>
          <w:highlight w:val="cyan"/>
        </w:rPr>
        <w:t xml:space="preserve">as fundamental as a </w:t>
      </w:r>
      <w:r w:rsidRPr="001B4ECE">
        <w:rPr>
          <w:rStyle w:val="Emphasis"/>
          <w:highlight w:val="cyan"/>
        </w:rPr>
        <w:t>woman's control over her body</w:t>
      </w:r>
      <w:r w:rsidRPr="001B4ECE">
        <w:rPr>
          <w:rStyle w:val="StyleUnderline"/>
        </w:rPr>
        <w:t xml:space="preserve"> and her social role,</w:t>
      </w:r>
      <w:r w:rsidRPr="001B4ECE">
        <w:rPr>
          <w:rFonts w:eastAsia="Calibri"/>
          <w:sz w:val="16"/>
        </w:rPr>
        <w:t xml:space="preserve"> </w:t>
      </w:r>
      <w:r w:rsidRPr="001B4ECE">
        <w:rPr>
          <w:rFonts w:eastAsia="Calibri"/>
          <w:highlight w:val="cyan"/>
          <w:u w:val="single"/>
        </w:rPr>
        <w:t>the court</w:t>
      </w:r>
      <w:r w:rsidRPr="001B4ECE">
        <w:rPr>
          <w:rFonts w:eastAsia="Calibri"/>
          <w:u w:val="single"/>
        </w:rPr>
        <w:t xml:space="preserve"> announces an </w:t>
      </w:r>
      <w:r w:rsidRPr="001B4ECE">
        <w:rPr>
          <w:rFonts w:eastAsia="Calibri"/>
          <w:highlight w:val="cyan"/>
          <w:u w:val="single"/>
        </w:rPr>
        <w:t>intent</w:t>
      </w:r>
      <w:r w:rsidRPr="001B4ECE">
        <w:rPr>
          <w:rFonts w:eastAsia="Calibri"/>
          <w:u w:val="single"/>
        </w:rPr>
        <w:t xml:space="preserve">ion </w:t>
      </w:r>
      <w:r w:rsidRPr="001B4ECE">
        <w:rPr>
          <w:rFonts w:eastAsia="Calibri"/>
          <w:b/>
          <w:iCs/>
          <w:sz w:val="26"/>
          <w:highlight w:val="cyan"/>
          <w:u w:val="single"/>
          <w:bdr w:val="single" w:sz="18" w:space="0" w:color="auto"/>
        </w:rPr>
        <w:t>to strengthen</w:t>
      </w:r>
      <w:r w:rsidRPr="001B4ECE">
        <w:rPr>
          <w:rFonts w:eastAsia="Calibri"/>
          <w:highlight w:val="cyan"/>
          <w:u w:val="single"/>
        </w:rPr>
        <w:t xml:space="preserve"> the overall </w:t>
      </w:r>
      <w:r w:rsidRPr="001B4ECE">
        <w:rPr>
          <w:rStyle w:val="Emphasis"/>
          <w:highlight w:val="cyan"/>
        </w:rPr>
        <w:t>right of procreative choice</w:t>
      </w:r>
      <w:r w:rsidRPr="001B4ECE">
        <w:rPr>
          <w:rFonts w:eastAsia="Calibri"/>
          <w:sz w:val="16"/>
        </w:rPr>
        <w:t>.</w:t>
      </w:r>
    </w:p>
    <w:p w14:paraId="03C54DE1" w14:textId="77777777" w:rsidR="00F66749" w:rsidRDefault="00F66749" w:rsidP="00F66749">
      <w:pPr>
        <w:pStyle w:val="Heading3"/>
      </w:pPr>
      <w:r>
        <w:t>T---Strengthen Rights---AT: AFF Ground---Kansas---2NC</w:t>
      </w:r>
    </w:p>
    <w:p w14:paraId="43496543" w14:textId="77777777" w:rsidR="00F66749" w:rsidRPr="00F70DC7" w:rsidRDefault="00F66749" w:rsidP="00F66749">
      <w:pPr>
        <w:pStyle w:val="Heading4"/>
        <w:rPr>
          <w:rFonts w:cs="Calibri"/>
        </w:rPr>
      </w:pPr>
      <w:r w:rsidRPr="00F70DC7">
        <w:rPr>
          <w:rFonts w:cs="Calibri"/>
        </w:rPr>
        <w:t xml:space="preserve">They get literally every sector, </w:t>
      </w:r>
      <w:proofErr w:type="gramStart"/>
      <w:r w:rsidRPr="00F70DC7">
        <w:rPr>
          <w:rFonts w:cs="Calibri"/>
        </w:rPr>
        <w:t>as long as</w:t>
      </w:r>
      <w:proofErr w:type="gramEnd"/>
      <w:r w:rsidRPr="00F70DC7">
        <w:rPr>
          <w:rFonts w:cs="Calibri"/>
        </w:rPr>
        <w:t xml:space="preserve"> it’s not exempt--- that </w:t>
      </w:r>
      <w:proofErr w:type="gramStart"/>
      <w:r w:rsidRPr="00F70DC7">
        <w:rPr>
          <w:rFonts w:cs="Calibri"/>
        </w:rPr>
        <w:t>lit</w:t>
      </w:r>
      <w:proofErr w:type="gramEnd"/>
      <w:r w:rsidRPr="00F70DC7">
        <w:rPr>
          <w:rFonts w:cs="Calibri"/>
        </w:rPr>
        <w:t xml:space="preserve"> is </w:t>
      </w:r>
      <w:r w:rsidRPr="00F70DC7">
        <w:rPr>
          <w:rFonts w:cs="Calibri"/>
          <w:u w:val="single"/>
        </w:rPr>
        <w:t>diverse</w:t>
      </w:r>
      <w:r w:rsidRPr="00F70DC7">
        <w:rPr>
          <w:rFonts w:cs="Calibri"/>
        </w:rPr>
        <w:t xml:space="preserve"> and </w:t>
      </w:r>
      <w:r w:rsidRPr="00F70DC7">
        <w:rPr>
          <w:rFonts w:cs="Calibri"/>
          <w:u w:val="single"/>
        </w:rPr>
        <w:t>sustainable</w:t>
      </w:r>
      <w:r w:rsidRPr="00F70DC7">
        <w:rPr>
          <w:rFonts w:cs="Calibri"/>
        </w:rPr>
        <w:t>.</w:t>
      </w:r>
      <w:r w:rsidRPr="00F70DC7">
        <w:rPr>
          <w:rFonts w:cs="Calibri"/>
          <w:u w:val="single"/>
        </w:rPr>
        <w:t xml:space="preserve"> </w:t>
      </w:r>
    </w:p>
    <w:p w14:paraId="71BEA1D7" w14:textId="77777777" w:rsidR="00F66749" w:rsidRPr="00F70DC7" w:rsidRDefault="00F66749" w:rsidP="00F66749">
      <w:pPr>
        <w:rPr>
          <w:rStyle w:val="Style13ptBold"/>
        </w:rPr>
      </w:pPr>
      <w:r w:rsidRPr="00F70DC7">
        <w:rPr>
          <w:rStyle w:val="Style13ptBold"/>
        </w:rPr>
        <w:t>NWU n.d.</w:t>
      </w:r>
      <w:r w:rsidRPr="00F70DC7">
        <w:t xml:space="preserve"> – Prominent trade union representing workers' rights and advocating for fair treatment in Jamaica.</w:t>
      </w:r>
    </w:p>
    <w:p w14:paraId="3953A187" w14:textId="77777777" w:rsidR="00F66749" w:rsidRPr="00F70DC7" w:rsidRDefault="00F66749" w:rsidP="00F66749">
      <w:r w:rsidRPr="00F70DC7">
        <w:t>National Workers Union, “Glossary,” National Workers Union, https://www.nationalworkersunion.org/glossary</w:t>
      </w:r>
    </w:p>
    <w:p w14:paraId="58688B96" w14:textId="77777777" w:rsidR="00F66749" w:rsidRPr="00F70DC7" w:rsidRDefault="00F66749" w:rsidP="00F66749">
      <w:pPr>
        <w:rPr>
          <w:rStyle w:val="Emphasis"/>
        </w:rPr>
      </w:pPr>
      <w:r w:rsidRPr="0033584E">
        <w:rPr>
          <w:rStyle w:val="Emphasis"/>
          <w:highlight w:val="cyan"/>
        </w:rPr>
        <w:t>Types</w:t>
      </w:r>
      <w:r w:rsidRPr="0033584E">
        <w:rPr>
          <w:rStyle w:val="StyleUnderline"/>
          <w:highlight w:val="cyan"/>
        </w:rPr>
        <w:t xml:space="preserve"> of </w:t>
      </w:r>
      <w:r w:rsidRPr="0033584E">
        <w:rPr>
          <w:rStyle w:val="Emphasis"/>
          <w:highlight w:val="cyan"/>
        </w:rPr>
        <w:t>collective</w:t>
      </w:r>
      <w:r w:rsidRPr="0033584E">
        <w:rPr>
          <w:rStyle w:val="StyleUnderline"/>
          <w:highlight w:val="cyan"/>
        </w:rPr>
        <w:t xml:space="preserve"> </w:t>
      </w:r>
      <w:r w:rsidRPr="0033584E">
        <w:rPr>
          <w:rStyle w:val="Emphasis"/>
          <w:highlight w:val="cyan"/>
        </w:rPr>
        <w:t>bargaining</w:t>
      </w:r>
      <w:r w:rsidRPr="00F70DC7">
        <w:rPr>
          <w:rStyle w:val="StyleUnderline"/>
        </w:rPr>
        <w:t xml:space="preserve"> may </w:t>
      </w:r>
      <w:r w:rsidRPr="0033584E">
        <w:rPr>
          <w:rStyle w:val="Emphasis"/>
          <w:highlight w:val="cyan"/>
        </w:rPr>
        <w:t>include:</w:t>
      </w:r>
    </w:p>
    <w:p w14:paraId="3DBFE7A3" w14:textId="77777777" w:rsidR="00F66749" w:rsidRPr="00F70DC7" w:rsidRDefault="00F66749" w:rsidP="00F66749">
      <w:pPr>
        <w:rPr>
          <w:rStyle w:val="StyleUnderline"/>
        </w:rPr>
      </w:pPr>
      <w:r w:rsidRPr="0033584E">
        <w:rPr>
          <w:rStyle w:val="Emphasis"/>
          <w:highlight w:val="cyan"/>
        </w:rPr>
        <w:t>Local</w:t>
      </w:r>
      <w:r w:rsidRPr="00F70DC7">
        <w:rPr>
          <w:rStyle w:val="StyleUnderline"/>
        </w:rPr>
        <w:t xml:space="preserve"> bargaining - where one union bargains </w:t>
      </w:r>
      <w:r w:rsidRPr="00F70DC7">
        <w:rPr>
          <w:rStyle w:val="Emphasis"/>
        </w:rPr>
        <w:t>with one employer</w:t>
      </w:r>
      <w:r w:rsidRPr="00F70DC7">
        <w:rPr>
          <w:sz w:val="16"/>
        </w:rPr>
        <w:t>.</w:t>
      </w:r>
    </w:p>
    <w:p w14:paraId="06263282" w14:textId="77777777" w:rsidR="00F66749" w:rsidRPr="00F70DC7" w:rsidRDefault="00F66749" w:rsidP="00F66749">
      <w:pPr>
        <w:rPr>
          <w:rStyle w:val="StyleUnderline"/>
        </w:rPr>
      </w:pPr>
      <w:r w:rsidRPr="0033584E">
        <w:rPr>
          <w:rStyle w:val="Emphasis"/>
          <w:highlight w:val="cyan"/>
        </w:rPr>
        <w:t>Industry-wide</w:t>
      </w:r>
      <w:r w:rsidRPr="00F70DC7">
        <w:rPr>
          <w:rStyle w:val="StyleUnderline"/>
        </w:rPr>
        <w:t xml:space="preserve"> bargaining - where one union or federation bargains </w:t>
      </w:r>
      <w:r w:rsidRPr="0033584E">
        <w:rPr>
          <w:rStyle w:val="StyleUnderline"/>
          <w:highlight w:val="cyan"/>
        </w:rPr>
        <w:t>with</w:t>
      </w:r>
      <w:r w:rsidRPr="00F70DC7">
        <w:rPr>
          <w:rStyle w:val="StyleUnderline"/>
        </w:rPr>
        <w:t xml:space="preserve"> many or </w:t>
      </w:r>
      <w:r w:rsidRPr="0033584E">
        <w:rPr>
          <w:rStyle w:val="Emphasis"/>
          <w:highlight w:val="cyan"/>
        </w:rPr>
        <w:t>most</w:t>
      </w:r>
      <w:r w:rsidRPr="00F70DC7">
        <w:rPr>
          <w:rStyle w:val="StyleUnderline"/>
        </w:rPr>
        <w:t xml:space="preserve"> of the </w:t>
      </w:r>
      <w:r w:rsidRPr="0033584E">
        <w:rPr>
          <w:rStyle w:val="StyleUnderline"/>
          <w:highlight w:val="cyan"/>
        </w:rPr>
        <w:t>firms in a</w:t>
      </w:r>
      <w:r w:rsidRPr="00F70DC7">
        <w:rPr>
          <w:rStyle w:val="StyleUnderline"/>
        </w:rPr>
        <w:t xml:space="preserve"> particular </w:t>
      </w:r>
      <w:r w:rsidRPr="0033584E">
        <w:rPr>
          <w:rStyle w:val="Emphasis"/>
          <w:highlight w:val="cyan"/>
        </w:rPr>
        <w:t>sector</w:t>
      </w:r>
      <w:r w:rsidRPr="00F70DC7">
        <w:rPr>
          <w:rStyle w:val="StyleUnderline"/>
        </w:rPr>
        <w:t>/industry</w:t>
      </w:r>
      <w:r w:rsidRPr="00F70DC7">
        <w:rPr>
          <w:sz w:val="16"/>
        </w:rPr>
        <w:t>.</w:t>
      </w:r>
    </w:p>
    <w:p w14:paraId="026C53FC" w14:textId="77777777" w:rsidR="00F66749" w:rsidRPr="00F70DC7" w:rsidRDefault="00F66749" w:rsidP="00F66749">
      <w:pPr>
        <w:rPr>
          <w:u w:val="single"/>
        </w:rPr>
      </w:pPr>
      <w:r w:rsidRPr="0033584E">
        <w:rPr>
          <w:rStyle w:val="Emphasis"/>
          <w:highlight w:val="cyan"/>
        </w:rPr>
        <w:t>National</w:t>
      </w:r>
      <w:r w:rsidRPr="00F70DC7">
        <w:rPr>
          <w:rStyle w:val="StyleUnderline"/>
        </w:rPr>
        <w:t xml:space="preserve"> bargaining - where the union or federation bargains </w:t>
      </w:r>
      <w:r w:rsidRPr="0033584E">
        <w:rPr>
          <w:rStyle w:val="Emphasis"/>
          <w:highlight w:val="cyan"/>
        </w:rPr>
        <w:t>with the dominant employer</w:t>
      </w:r>
      <w:r w:rsidRPr="00F70DC7">
        <w:rPr>
          <w:rStyle w:val="StyleUnderline"/>
        </w:rPr>
        <w:t xml:space="preserve"> in </w:t>
      </w:r>
      <w:proofErr w:type="gramStart"/>
      <w:r w:rsidRPr="00F70DC7">
        <w:rPr>
          <w:rStyle w:val="StyleUnderline"/>
        </w:rPr>
        <w:t>the society</w:t>
      </w:r>
      <w:proofErr w:type="gramEnd"/>
      <w:r w:rsidRPr="00F70DC7">
        <w:rPr>
          <w:sz w:val="16"/>
        </w:rPr>
        <w:t>,</w:t>
      </w:r>
      <w:r w:rsidRPr="00F70DC7">
        <w:rPr>
          <w:rStyle w:val="StyleUnderline"/>
        </w:rPr>
        <w:t xml:space="preserve"> </w:t>
      </w:r>
      <w:r w:rsidRPr="00F70DC7">
        <w:rPr>
          <w:rStyle w:val="Emphasis"/>
        </w:rPr>
        <w:t>usually the state</w:t>
      </w:r>
      <w:r w:rsidRPr="00F70DC7">
        <w:rPr>
          <w:sz w:val="16"/>
        </w:rPr>
        <w:t>.</w:t>
      </w:r>
    </w:p>
    <w:p w14:paraId="10DEAB37" w14:textId="77777777" w:rsidR="00F66749" w:rsidRPr="00F70DC7" w:rsidRDefault="00F66749" w:rsidP="00F66749">
      <w:pPr>
        <w:pStyle w:val="Heading4"/>
        <w:rPr>
          <w:rFonts w:cs="Calibri"/>
        </w:rPr>
      </w:pPr>
      <w:r w:rsidRPr="00F70DC7">
        <w:rPr>
          <w:rFonts w:cs="Calibri"/>
        </w:rPr>
        <w:t xml:space="preserve">Affs can </w:t>
      </w:r>
      <w:r w:rsidRPr="00F70DC7">
        <w:rPr>
          <w:rFonts w:cs="Calibri"/>
          <w:u w:val="single"/>
        </w:rPr>
        <w:t>strengthen</w:t>
      </w:r>
      <w:r w:rsidRPr="00F70DC7">
        <w:rPr>
          <w:rFonts w:cs="Calibri"/>
        </w:rPr>
        <w:t xml:space="preserve"> CBR by changing the </w:t>
      </w:r>
      <w:r w:rsidRPr="00F70DC7">
        <w:rPr>
          <w:rFonts w:cs="Calibri"/>
          <w:u w:val="single"/>
        </w:rPr>
        <w:t>level</w:t>
      </w:r>
      <w:r w:rsidRPr="00F70DC7">
        <w:rPr>
          <w:rFonts w:cs="Calibri"/>
        </w:rPr>
        <w:t xml:space="preserve">, </w:t>
      </w:r>
      <w:r w:rsidRPr="00F70DC7">
        <w:rPr>
          <w:rFonts w:cs="Calibri"/>
          <w:u w:val="single"/>
        </w:rPr>
        <w:t>flexibility</w:t>
      </w:r>
      <w:r w:rsidRPr="00F70DC7">
        <w:rPr>
          <w:rFonts w:cs="Calibri"/>
        </w:rPr>
        <w:t xml:space="preserve">, </w:t>
      </w:r>
      <w:r w:rsidRPr="00F70DC7">
        <w:rPr>
          <w:rFonts w:cs="Calibri"/>
          <w:u w:val="single"/>
        </w:rPr>
        <w:t>coordination</w:t>
      </w:r>
      <w:r w:rsidRPr="00F70DC7">
        <w:rPr>
          <w:rFonts w:cs="Calibri"/>
        </w:rPr>
        <w:t xml:space="preserve">, or </w:t>
      </w:r>
      <w:r w:rsidRPr="00F70DC7">
        <w:rPr>
          <w:rFonts w:cs="Calibri"/>
          <w:u w:val="single"/>
        </w:rPr>
        <w:t>enforcement</w:t>
      </w:r>
      <w:r w:rsidRPr="00F70DC7">
        <w:rPr>
          <w:rFonts w:cs="Calibri"/>
        </w:rPr>
        <w:t xml:space="preserve">. </w:t>
      </w:r>
    </w:p>
    <w:p w14:paraId="495B0718" w14:textId="77777777" w:rsidR="00F66749" w:rsidRPr="00F70DC7" w:rsidRDefault="00F66749" w:rsidP="00F66749">
      <w:r w:rsidRPr="00F70DC7">
        <w:rPr>
          <w:rStyle w:val="Style13ptBold"/>
        </w:rPr>
        <w:t>Domash 21</w:t>
      </w:r>
      <w:r w:rsidRPr="00F70DC7">
        <w:t xml:space="preserve"> – Economic researcher. </w:t>
      </w:r>
    </w:p>
    <w:p w14:paraId="442BF158" w14:textId="77777777" w:rsidR="00F66749" w:rsidRPr="00F70DC7" w:rsidRDefault="00F66749" w:rsidP="00F66749">
      <w:r w:rsidRPr="00F70DC7">
        <w:t xml:space="preserve">Alex Domash, “Returning Power </w:t>
      </w:r>
      <w:proofErr w:type="gramStart"/>
      <w:r w:rsidRPr="00F70DC7">
        <w:t>To</w:t>
      </w:r>
      <w:proofErr w:type="gramEnd"/>
      <w:r w:rsidRPr="00F70DC7">
        <w:t xml:space="preserve"> American Workers </w:t>
      </w:r>
      <w:proofErr w:type="gramStart"/>
      <w:r w:rsidRPr="00F70DC7">
        <w:t>And</w:t>
      </w:r>
      <w:proofErr w:type="gramEnd"/>
      <w:r w:rsidRPr="00F70DC7">
        <w:t xml:space="preserve"> Raising Wages,” Harvard Kennedy School, Written in fulfillment of the requirements for the degree of </w:t>
      </w:r>
      <w:proofErr w:type="gramStart"/>
      <w:r w:rsidRPr="00F70DC7">
        <w:t>Master in Public Administration</w:t>
      </w:r>
      <w:proofErr w:type="gramEnd"/>
      <w:r w:rsidRPr="00F70DC7">
        <w:t xml:space="preserve"> in International Development, John F. Kennedy School of Government, Harvard University, March 2021, https://www.hks.harvard.edu/sites/default/files/centers/cid/files/publications/CID_Wiener_Inequality%20Award%20Research/Policy%20Report_Alex%20Domash%20(1-A).pdf</w:t>
      </w:r>
    </w:p>
    <w:p w14:paraId="64D69DB3" w14:textId="77777777" w:rsidR="00F66749" w:rsidRPr="00F70DC7" w:rsidRDefault="00F66749" w:rsidP="00F66749">
      <w:pPr>
        <w:rPr>
          <w:sz w:val="16"/>
        </w:rPr>
      </w:pPr>
      <w:r w:rsidRPr="00F70DC7">
        <w:rPr>
          <w:sz w:val="16"/>
        </w:rPr>
        <w:t>Features of collective bargaining systems</w:t>
      </w:r>
    </w:p>
    <w:p w14:paraId="186CC8FA" w14:textId="77777777" w:rsidR="00F66749" w:rsidRPr="00F70DC7" w:rsidRDefault="00F66749" w:rsidP="00F66749">
      <w:pPr>
        <w:rPr>
          <w:sz w:val="16"/>
        </w:rPr>
      </w:pPr>
      <w:r w:rsidRPr="0033584E">
        <w:rPr>
          <w:rStyle w:val="StyleUnderline"/>
          <w:highlight w:val="cyan"/>
        </w:rPr>
        <w:t>Collective bargaining systems</w:t>
      </w:r>
      <w:r w:rsidRPr="00F70DC7">
        <w:rPr>
          <w:sz w:val="16"/>
        </w:rPr>
        <w:t xml:space="preserve"> across OECD countries </w:t>
      </w:r>
      <w:r w:rsidRPr="0033584E">
        <w:rPr>
          <w:rStyle w:val="StyleUnderline"/>
          <w:highlight w:val="cyan"/>
        </w:rPr>
        <w:t>have four</w:t>
      </w:r>
      <w:r w:rsidRPr="00F70DC7">
        <w:rPr>
          <w:rStyle w:val="StyleUnderline"/>
        </w:rPr>
        <w:t xml:space="preserve"> </w:t>
      </w:r>
      <w:proofErr w:type="gramStart"/>
      <w:r w:rsidRPr="00F70DC7">
        <w:rPr>
          <w:rStyle w:val="StyleUnderline"/>
        </w:rPr>
        <w:t>principle</w:t>
      </w:r>
      <w:proofErr w:type="gramEnd"/>
      <w:r w:rsidRPr="00F70DC7">
        <w:rPr>
          <w:rStyle w:val="StyleUnderline"/>
        </w:rPr>
        <w:t xml:space="preserve"> </w:t>
      </w:r>
      <w:r w:rsidRPr="0033584E">
        <w:rPr>
          <w:rStyle w:val="StyleUnderline"/>
          <w:highlight w:val="cyan"/>
        </w:rPr>
        <w:t>components</w:t>
      </w:r>
      <w:r w:rsidRPr="00F70DC7">
        <w:rPr>
          <w:sz w:val="16"/>
        </w:rPr>
        <w:t>, summarized in the box below (modified from OECD (2019): “Negotiating our way up”):</w:t>
      </w:r>
    </w:p>
    <w:p w14:paraId="2066D658" w14:textId="77777777" w:rsidR="00F66749" w:rsidRPr="00F70DC7" w:rsidRDefault="00F66749" w:rsidP="00F66749">
      <w:pPr>
        <w:rPr>
          <w:sz w:val="16"/>
        </w:rPr>
      </w:pPr>
      <w:r w:rsidRPr="00F70DC7">
        <w:rPr>
          <w:sz w:val="16"/>
        </w:rPr>
        <w:t>Four main features of collective bargaining systems</w:t>
      </w:r>
    </w:p>
    <w:p w14:paraId="2439B84D" w14:textId="77777777" w:rsidR="00F66749" w:rsidRPr="00F70DC7" w:rsidRDefault="00F66749" w:rsidP="00F66749">
      <w:pPr>
        <w:rPr>
          <w:sz w:val="16"/>
        </w:rPr>
      </w:pPr>
      <w:r w:rsidRPr="00F70DC7">
        <w:rPr>
          <w:rStyle w:val="StyleUnderline"/>
        </w:rPr>
        <w:t xml:space="preserve">1. </w:t>
      </w:r>
      <w:r w:rsidRPr="0033584E">
        <w:rPr>
          <w:rStyle w:val="Emphasis"/>
          <w:highlight w:val="cyan"/>
        </w:rPr>
        <w:t>Level</w:t>
      </w:r>
      <w:r w:rsidRPr="00F70DC7">
        <w:rPr>
          <w:rStyle w:val="StyleUnderline"/>
        </w:rPr>
        <w:t xml:space="preserve"> of bargaining</w:t>
      </w:r>
      <w:r w:rsidRPr="00F70DC7">
        <w:rPr>
          <w:sz w:val="16"/>
        </w:rPr>
        <w:t xml:space="preserve"> – </w:t>
      </w:r>
      <w:r w:rsidRPr="00F70DC7">
        <w:rPr>
          <w:rStyle w:val="StyleUnderline"/>
        </w:rPr>
        <w:t xml:space="preserve">does collective bargaining take place at the </w:t>
      </w:r>
      <w:r w:rsidRPr="0033584E">
        <w:rPr>
          <w:rStyle w:val="Emphasis"/>
          <w:highlight w:val="cyan"/>
        </w:rPr>
        <w:t>firm</w:t>
      </w:r>
      <w:r w:rsidRPr="00F70DC7">
        <w:rPr>
          <w:sz w:val="16"/>
        </w:rPr>
        <w:t xml:space="preserve">, </w:t>
      </w:r>
      <w:r w:rsidRPr="0033584E">
        <w:rPr>
          <w:rStyle w:val="Emphasis"/>
          <w:highlight w:val="cyan"/>
        </w:rPr>
        <w:t>sectoral</w:t>
      </w:r>
      <w:r w:rsidRPr="00F70DC7">
        <w:rPr>
          <w:sz w:val="16"/>
        </w:rPr>
        <w:t xml:space="preserve">, </w:t>
      </w:r>
      <w:r w:rsidRPr="0033584E">
        <w:rPr>
          <w:rStyle w:val="StyleUnderline"/>
          <w:highlight w:val="cyan"/>
        </w:rPr>
        <w:t xml:space="preserve">or </w:t>
      </w:r>
      <w:r w:rsidRPr="0033584E">
        <w:rPr>
          <w:rStyle w:val="Emphasis"/>
          <w:highlight w:val="cyan"/>
        </w:rPr>
        <w:t>national</w:t>
      </w:r>
      <w:r w:rsidRPr="00F70DC7">
        <w:rPr>
          <w:rStyle w:val="StyleUnderline"/>
        </w:rPr>
        <w:t xml:space="preserve"> level?</w:t>
      </w:r>
    </w:p>
    <w:p w14:paraId="55601CA4" w14:textId="77777777" w:rsidR="00F66749" w:rsidRPr="00F70DC7" w:rsidRDefault="00F66749" w:rsidP="00F66749">
      <w:pPr>
        <w:rPr>
          <w:sz w:val="16"/>
        </w:rPr>
      </w:pPr>
      <w:r w:rsidRPr="00F70DC7">
        <w:rPr>
          <w:rStyle w:val="StyleUnderline"/>
        </w:rPr>
        <w:t xml:space="preserve">2. Amount of </w:t>
      </w:r>
      <w:r w:rsidRPr="0033584E">
        <w:rPr>
          <w:rStyle w:val="Emphasis"/>
          <w:highlight w:val="cyan"/>
        </w:rPr>
        <w:t>flexibility</w:t>
      </w:r>
      <w:r w:rsidRPr="00F70DC7">
        <w:rPr>
          <w:sz w:val="16"/>
        </w:rPr>
        <w:t xml:space="preserve"> – </w:t>
      </w:r>
      <w:r w:rsidRPr="0033584E">
        <w:rPr>
          <w:rStyle w:val="StyleUnderline"/>
          <w:highlight w:val="cyan"/>
        </w:rPr>
        <w:t>how much room</w:t>
      </w:r>
      <w:r w:rsidRPr="00F70DC7">
        <w:rPr>
          <w:rStyle w:val="StyleUnderline"/>
        </w:rPr>
        <w:t xml:space="preserve"> is there for firms </w:t>
      </w:r>
      <w:r w:rsidRPr="0033584E">
        <w:rPr>
          <w:rStyle w:val="StyleUnderline"/>
          <w:highlight w:val="cyan"/>
        </w:rPr>
        <w:t xml:space="preserve">to </w:t>
      </w:r>
      <w:r w:rsidRPr="0033584E">
        <w:rPr>
          <w:rStyle w:val="Emphasis"/>
          <w:highlight w:val="cyan"/>
        </w:rPr>
        <w:t>derogate</w:t>
      </w:r>
      <w:r w:rsidRPr="00F70DC7">
        <w:rPr>
          <w:rStyle w:val="StyleUnderline"/>
        </w:rPr>
        <w:t xml:space="preserve"> from higher-level agreements </w:t>
      </w:r>
      <w:r w:rsidRPr="0033584E">
        <w:rPr>
          <w:rStyle w:val="StyleUnderline"/>
          <w:highlight w:val="cyan"/>
        </w:rPr>
        <w:t xml:space="preserve">or </w:t>
      </w:r>
      <w:r w:rsidRPr="0033584E">
        <w:rPr>
          <w:rStyle w:val="Emphasis"/>
          <w:highlight w:val="cyan"/>
        </w:rPr>
        <w:t>opt-out</w:t>
      </w:r>
      <w:r w:rsidRPr="00F70DC7">
        <w:rPr>
          <w:rStyle w:val="StyleUnderline"/>
        </w:rPr>
        <w:t xml:space="preserve"> of bargaining agreements in case of economic hardship?</w:t>
      </w:r>
    </w:p>
    <w:p w14:paraId="6337A208" w14:textId="77777777" w:rsidR="00F66749" w:rsidRPr="00F70DC7" w:rsidRDefault="00F66749" w:rsidP="00F66749">
      <w:pPr>
        <w:rPr>
          <w:sz w:val="16"/>
        </w:rPr>
      </w:pPr>
      <w:r w:rsidRPr="00F70DC7">
        <w:rPr>
          <w:rStyle w:val="StyleUnderline"/>
        </w:rPr>
        <w:t xml:space="preserve">3. </w:t>
      </w:r>
      <w:r w:rsidRPr="0033584E">
        <w:rPr>
          <w:rStyle w:val="StyleUnderline"/>
          <w:highlight w:val="cyan"/>
        </w:rPr>
        <w:t>Extent of coordination</w:t>
      </w:r>
      <w:r w:rsidRPr="00F70DC7">
        <w:rPr>
          <w:sz w:val="16"/>
        </w:rPr>
        <w:t xml:space="preserve"> – </w:t>
      </w:r>
      <w:r w:rsidRPr="0033584E">
        <w:rPr>
          <w:rStyle w:val="StyleUnderline"/>
          <w:highlight w:val="cyan"/>
        </w:rPr>
        <w:t xml:space="preserve">is there </w:t>
      </w:r>
      <w:r w:rsidRPr="0033584E">
        <w:rPr>
          <w:rStyle w:val="Emphasis"/>
          <w:highlight w:val="cyan"/>
        </w:rPr>
        <w:t>synchronization</w:t>
      </w:r>
      <w:r w:rsidRPr="00F70DC7">
        <w:rPr>
          <w:rStyle w:val="StyleUnderline"/>
        </w:rPr>
        <w:t xml:space="preserve"> between different bargaining units (e.g. do </w:t>
      </w:r>
      <w:r w:rsidRPr="00F70DC7">
        <w:rPr>
          <w:rStyle w:val="Emphasis"/>
        </w:rPr>
        <w:t>sectors</w:t>
      </w:r>
      <w:r w:rsidRPr="00F70DC7">
        <w:rPr>
          <w:rStyle w:val="StyleUnderline"/>
        </w:rPr>
        <w:t xml:space="preserve"> </w:t>
      </w:r>
      <w:r w:rsidRPr="00F70DC7">
        <w:rPr>
          <w:rStyle w:val="Emphasis"/>
        </w:rPr>
        <w:t>coordinate</w:t>
      </w:r>
      <w:r w:rsidRPr="00F70DC7">
        <w:rPr>
          <w:rStyle w:val="StyleUnderline"/>
        </w:rPr>
        <w:t xml:space="preserve"> with each other on wage targets in sectoral systems)?</w:t>
      </w:r>
    </w:p>
    <w:p w14:paraId="685000AB" w14:textId="77777777" w:rsidR="00F66749" w:rsidRPr="00F70DC7" w:rsidRDefault="00F66749" w:rsidP="00F66749">
      <w:pPr>
        <w:rPr>
          <w:rStyle w:val="StyleUnderline"/>
        </w:rPr>
      </w:pPr>
      <w:r w:rsidRPr="00F70DC7">
        <w:rPr>
          <w:rStyle w:val="StyleUnderline"/>
        </w:rPr>
        <w:t xml:space="preserve">4. </w:t>
      </w:r>
      <w:r w:rsidRPr="0033584E">
        <w:rPr>
          <w:rStyle w:val="StyleUnderline"/>
          <w:highlight w:val="cyan"/>
        </w:rPr>
        <w:t>Enforcement</w:t>
      </w:r>
      <w:r w:rsidRPr="00F70DC7">
        <w:rPr>
          <w:rStyle w:val="StyleUnderline"/>
        </w:rPr>
        <w:t xml:space="preserve"> capacity</w:t>
      </w:r>
      <w:r w:rsidRPr="00F70DC7">
        <w:rPr>
          <w:sz w:val="16"/>
        </w:rPr>
        <w:t xml:space="preserve"> – </w:t>
      </w:r>
      <w:r w:rsidRPr="0033584E">
        <w:rPr>
          <w:rStyle w:val="StyleUnderline"/>
          <w:highlight w:val="cyan"/>
        </w:rPr>
        <w:t xml:space="preserve">how </w:t>
      </w:r>
      <w:r w:rsidRPr="0033584E">
        <w:rPr>
          <w:rStyle w:val="Emphasis"/>
          <w:highlight w:val="cyan"/>
        </w:rPr>
        <w:t>likely</w:t>
      </w:r>
      <w:r w:rsidRPr="0033584E">
        <w:rPr>
          <w:rStyle w:val="StyleUnderline"/>
          <w:highlight w:val="cyan"/>
        </w:rPr>
        <w:t xml:space="preserve"> is </w:t>
      </w:r>
      <w:r w:rsidRPr="0033584E">
        <w:rPr>
          <w:rStyle w:val="Emphasis"/>
          <w:highlight w:val="cyan"/>
        </w:rPr>
        <w:t>punishment</w:t>
      </w:r>
      <w:r w:rsidRPr="00F70DC7">
        <w:rPr>
          <w:rStyle w:val="StyleUnderline"/>
        </w:rPr>
        <w:t xml:space="preserve"> if a party deviats from the terms set in collective agreements?</w:t>
      </w:r>
    </w:p>
    <w:p w14:paraId="6036924F" w14:textId="77777777" w:rsidR="00F66749" w:rsidRPr="00F70DC7" w:rsidRDefault="00F66749" w:rsidP="00F66749">
      <w:pPr>
        <w:rPr>
          <w:sz w:val="16"/>
        </w:rPr>
      </w:pPr>
      <w:r w:rsidRPr="00F70DC7">
        <w:rPr>
          <w:sz w:val="16"/>
        </w:rPr>
        <w:t xml:space="preserve">While broad-based bargaining agreements are common in nearly all continental European countries, there is significant variation in how, and to what extent, firm-level agreements supplement higher-level agreements. In some countries, such as the Scandinavian countries, sectoral agreements only define broad </w:t>
      </w:r>
      <w:proofErr w:type="gramStart"/>
      <w:r w:rsidRPr="00F70DC7">
        <w:rPr>
          <w:sz w:val="16"/>
        </w:rPr>
        <w:t>frameworks, but</w:t>
      </w:r>
      <w:proofErr w:type="gramEnd"/>
      <w:r w:rsidRPr="00F70DC7">
        <w:rPr>
          <w:sz w:val="16"/>
        </w:rPr>
        <w:t xml:space="preserve"> leave significant scope for bargaining at the firm level. In other countries, such as Germany and Austria, sectoral agreements play an important </w:t>
      </w:r>
      <w:proofErr w:type="gramStart"/>
      <w:r w:rsidRPr="00F70DC7">
        <w:rPr>
          <w:sz w:val="16"/>
        </w:rPr>
        <w:t>role, but</w:t>
      </w:r>
      <w:proofErr w:type="gramEnd"/>
      <w:r w:rsidRPr="00F70DC7">
        <w:rPr>
          <w:sz w:val="16"/>
        </w:rPr>
        <w:t xml:space="preserve"> still allow firms to opt-out of certain agreements and renegotiate at the firmlevel. In a third set of countries, such as Italy and Slovenia, sectoral agreements largely set the rules, and don’t allow firms much flexibility (OECD, 2019).</w:t>
      </w:r>
    </w:p>
    <w:p w14:paraId="2897DA03" w14:textId="77777777" w:rsidR="00F66749" w:rsidRPr="00F70DC7" w:rsidRDefault="00F66749" w:rsidP="00F66749">
      <w:pPr>
        <w:rPr>
          <w:sz w:val="16"/>
        </w:rPr>
      </w:pPr>
      <w:proofErr w:type="gramStart"/>
      <w:r w:rsidRPr="00F70DC7">
        <w:rPr>
          <w:sz w:val="16"/>
        </w:rPr>
        <w:t>The majority of</w:t>
      </w:r>
      <w:proofErr w:type="gramEnd"/>
      <w:r w:rsidRPr="00F70DC7">
        <w:rPr>
          <w:sz w:val="16"/>
        </w:rPr>
        <w:t xml:space="preserve"> OECD countries (not including the United States) use some combination of firm-level and higher-level agreements to extend collective bargaining coverage to workers (Figure 10). </w:t>
      </w:r>
      <w:r w:rsidRPr="00F70DC7">
        <w:rPr>
          <w:rStyle w:val="StyleUnderline"/>
        </w:rPr>
        <w:t>Two key components that influence how sectoral and firm-level agreements interact are:</w:t>
      </w:r>
      <w:r w:rsidRPr="00F70DC7">
        <w:rPr>
          <w:sz w:val="16"/>
        </w:rPr>
        <w:t xml:space="preserve"> </w:t>
      </w:r>
      <w:r w:rsidRPr="00F70DC7">
        <w:rPr>
          <w:rStyle w:val="StyleUnderline"/>
        </w:rPr>
        <w:t>1) the favorability principle</w:t>
      </w:r>
      <w:r w:rsidRPr="00F70DC7">
        <w:rPr>
          <w:sz w:val="16"/>
        </w:rPr>
        <w:t xml:space="preserve">, </w:t>
      </w:r>
      <w:r w:rsidRPr="00F70DC7">
        <w:rPr>
          <w:rStyle w:val="StyleUnderline"/>
        </w:rPr>
        <w:t>and 2) derogations</w:t>
      </w:r>
      <w:r w:rsidRPr="00F70DC7">
        <w:rPr>
          <w:sz w:val="16"/>
        </w:rPr>
        <w:t xml:space="preserve">. </w:t>
      </w:r>
      <w:r w:rsidRPr="00F70DC7">
        <w:rPr>
          <w:rStyle w:val="StyleUnderline"/>
        </w:rPr>
        <w:t>The favorability principle</w:t>
      </w:r>
      <w:r w:rsidRPr="00F70DC7">
        <w:rPr>
          <w:sz w:val="16"/>
        </w:rPr>
        <w:t xml:space="preserve">, which is common in most continental European countries, </w:t>
      </w:r>
      <w:r w:rsidRPr="00F70DC7">
        <w:rPr>
          <w:rStyle w:val="StyleUnderline"/>
        </w:rPr>
        <w:t>states that lower-level agreements can only improve higher-level agreements</w:t>
      </w:r>
      <w:r w:rsidRPr="00F70DC7">
        <w:rPr>
          <w:sz w:val="16"/>
        </w:rPr>
        <w:t xml:space="preserve">. </w:t>
      </w:r>
      <w:r w:rsidRPr="00F70DC7">
        <w:rPr>
          <w:rStyle w:val="StyleUnderline"/>
        </w:rPr>
        <w:t>The second key component, derogations</w:t>
      </w:r>
      <w:r w:rsidRPr="00F70DC7">
        <w:rPr>
          <w:sz w:val="16"/>
        </w:rPr>
        <w:t xml:space="preserve">, </w:t>
      </w:r>
      <w:r w:rsidRPr="00F70DC7">
        <w:rPr>
          <w:rStyle w:val="StyleUnderline"/>
        </w:rPr>
        <w:t xml:space="preserve">allow firms to </w:t>
      </w:r>
      <w:proofErr w:type="gramStart"/>
      <w:r w:rsidRPr="00F70DC7">
        <w:rPr>
          <w:rStyle w:val="Emphasis"/>
        </w:rPr>
        <w:t>opt-out</w:t>
      </w:r>
      <w:proofErr w:type="gramEnd"/>
      <w:r w:rsidRPr="00F70DC7">
        <w:rPr>
          <w:rStyle w:val="StyleUnderline"/>
        </w:rPr>
        <w:t xml:space="preserve"> of higherlevel conditions</w:t>
      </w:r>
      <w:r w:rsidRPr="00F70DC7">
        <w:rPr>
          <w:sz w:val="16"/>
        </w:rPr>
        <w:t xml:space="preserve">, </w:t>
      </w:r>
      <w:r w:rsidRPr="00F70DC7">
        <w:rPr>
          <w:rStyle w:val="StyleUnderline"/>
        </w:rPr>
        <w:t>either through general opening clauses</w:t>
      </w:r>
      <w:r w:rsidRPr="00F70DC7">
        <w:rPr>
          <w:sz w:val="16"/>
        </w:rPr>
        <w:t xml:space="preserve">, </w:t>
      </w:r>
      <w:r w:rsidRPr="00F70DC7">
        <w:rPr>
          <w:rStyle w:val="StyleUnderline"/>
        </w:rPr>
        <w:t>or temporary opt-out clauses</w:t>
      </w:r>
      <w:r w:rsidRPr="00F70DC7">
        <w:rPr>
          <w:sz w:val="16"/>
        </w:rPr>
        <w:t xml:space="preserve"> in the case of an economic hardship. Germany effectively used temporary opt-out clauses to support firms during the 2008-2009 financial crisis (Dustmann et al, 2014). </w:t>
      </w:r>
    </w:p>
    <w:p w14:paraId="64935B7C" w14:textId="77777777" w:rsidR="00F66749" w:rsidRPr="00F70DC7" w:rsidRDefault="00F66749" w:rsidP="00F66749">
      <w:pPr>
        <w:rPr>
          <w:sz w:val="16"/>
        </w:rPr>
      </w:pPr>
      <w:r w:rsidRPr="00F70DC7">
        <w:t>[Figure 10 Omitted]</w:t>
      </w:r>
      <w:r w:rsidRPr="00F70DC7">
        <w:rPr>
          <w:sz w:val="16"/>
        </w:rPr>
        <w:t xml:space="preserve"> </w:t>
      </w:r>
    </w:p>
    <w:p w14:paraId="04299F4F" w14:textId="77777777" w:rsidR="00F66749" w:rsidRPr="00F70DC7" w:rsidRDefault="00F66749" w:rsidP="00F66749">
      <w:pPr>
        <w:rPr>
          <w:sz w:val="16"/>
        </w:rPr>
      </w:pPr>
      <w:r w:rsidRPr="00F70DC7">
        <w:rPr>
          <w:sz w:val="16"/>
        </w:rPr>
        <w:t>Economic theory suggests that there is an important trade-off between flexibility and coordination among these different types of bargaining systems. In an enterprise bargaining system (e.g. the United States system), there is less wage rigidity at the firm-level, which gives firms more flexibility to respond to firm-specific economic shocks and more autonomy to link worker performance/productivity to wages. In a sectoral or centralized bargaining system, theory suggests that there is a weaker link between productivity and wages, but more macroeconomic resiliency, since wage-setters can recognize broader national interests, and entire sectors can have a coordinated response in the aftermath of an economic downturn.</w:t>
      </w:r>
    </w:p>
    <w:p w14:paraId="4BD14575" w14:textId="77777777" w:rsidR="00F66749" w:rsidRPr="00F70DC7" w:rsidRDefault="00F66749" w:rsidP="00F66749">
      <w:pPr>
        <w:pStyle w:val="Heading4"/>
        <w:rPr>
          <w:rFonts w:cs="Calibri"/>
        </w:rPr>
      </w:pPr>
      <w:proofErr w:type="gramStart"/>
      <w:r w:rsidRPr="00F70DC7">
        <w:rPr>
          <w:rFonts w:cs="Calibri"/>
        </w:rPr>
        <w:t>And,</w:t>
      </w:r>
      <w:proofErr w:type="gramEnd"/>
      <w:r w:rsidRPr="00F70DC7">
        <w:rPr>
          <w:rFonts w:cs="Calibri"/>
        </w:rPr>
        <w:t xml:space="preserve"> affs can add </w:t>
      </w:r>
      <w:r w:rsidRPr="00F70DC7">
        <w:rPr>
          <w:rFonts w:cs="Calibri"/>
          <w:u w:val="single"/>
        </w:rPr>
        <w:t>additional subjects</w:t>
      </w:r>
      <w:r w:rsidRPr="00F70DC7">
        <w:rPr>
          <w:rFonts w:cs="Calibri"/>
        </w:rPr>
        <w:t xml:space="preserve"> to mandatory bargaining.</w:t>
      </w:r>
    </w:p>
    <w:p w14:paraId="36627657" w14:textId="77777777" w:rsidR="00F66749" w:rsidRPr="00F70DC7" w:rsidRDefault="00F66749" w:rsidP="00F66749">
      <w:r w:rsidRPr="00F70DC7">
        <w:rPr>
          <w:rStyle w:val="Style13ptBold"/>
        </w:rPr>
        <w:t>NECA 24</w:t>
      </w:r>
      <w:r w:rsidRPr="00F70DC7">
        <w:t xml:space="preserve"> – National Electrical Contractors Association.</w:t>
      </w:r>
    </w:p>
    <w:p w14:paraId="7A62C377" w14:textId="77777777" w:rsidR="00F66749" w:rsidRPr="00F70DC7" w:rsidRDefault="00F66749" w:rsidP="00F66749">
      <w:r w:rsidRPr="00F70DC7">
        <w:t>“Navigating Mandatory, Permissive &amp; Illegal Subjects of Bargaining,” Labor Relations Bulletin, National Electrical Contractors Association, 02-23-2024, https://www.necanet.org/docs/default-source/labor-relations-conference/labor-relations-bulletins/lrbulletin-navigatingmandatory-permissive-illegalsubjects-ofbargaining.pdf?sfvrsn=db27f3a2_3</w:t>
      </w:r>
    </w:p>
    <w:p w14:paraId="39F1A098" w14:textId="77777777" w:rsidR="00F66749" w:rsidRPr="00F70DC7" w:rsidRDefault="00F66749" w:rsidP="00F66749">
      <w:pPr>
        <w:rPr>
          <w:sz w:val="16"/>
        </w:rPr>
      </w:pPr>
      <w:r w:rsidRPr="0033584E">
        <w:rPr>
          <w:rStyle w:val="Emphasis"/>
          <w:highlight w:val="cyan"/>
        </w:rPr>
        <w:t>Permissive</w:t>
      </w:r>
      <w:r w:rsidRPr="00F70DC7">
        <w:rPr>
          <w:sz w:val="16"/>
        </w:rPr>
        <w:t>: The Two-Way Street</w:t>
      </w:r>
    </w:p>
    <w:p w14:paraId="05AAC482" w14:textId="77777777" w:rsidR="00F66749" w:rsidRPr="00F70DC7" w:rsidRDefault="00F66749" w:rsidP="00F66749">
      <w:pPr>
        <w:rPr>
          <w:sz w:val="16"/>
        </w:rPr>
      </w:pPr>
      <w:r w:rsidRPr="00F70DC7">
        <w:rPr>
          <w:sz w:val="16"/>
        </w:rPr>
        <w:t xml:space="preserve">• </w:t>
      </w:r>
      <w:r w:rsidRPr="00F70DC7">
        <w:rPr>
          <w:rStyle w:val="StyleUnderline"/>
        </w:rPr>
        <w:t xml:space="preserve">Optional </w:t>
      </w:r>
      <w:r w:rsidRPr="0033584E">
        <w:rPr>
          <w:rStyle w:val="StyleUnderline"/>
          <w:highlight w:val="cyan"/>
        </w:rPr>
        <w:t>topics</w:t>
      </w:r>
      <w:r w:rsidRPr="00F70DC7">
        <w:rPr>
          <w:rStyle w:val="StyleUnderline"/>
        </w:rPr>
        <w:t xml:space="preserve"> that parties may </w:t>
      </w:r>
      <w:r w:rsidRPr="00F70DC7">
        <w:rPr>
          <w:rStyle w:val="Emphasis"/>
        </w:rPr>
        <w:t>choose</w:t>
      </w:r>
      <w:r w:rsidRPr="00F70DC7">
        <w:rPr>
          <w:rStyle w:val="StyleUnderline"/>
        </w:rPr>
        <w:t xml:space="preserve"> to </w:t>
      </w:r>
      <w:r w:rsidRPr="00F70DC7">
        <w:rPr>
          <w:rStyle w:val="Emphasis"/>
        </w:rPr>
        <w:t>include</w:t>
      </w:r>
      <w:r w:rsidRPr="00F70DC7">
        <w:rPr>
          <w:rStyle w:val="StyleUnderline"/>
        </w:rPr>
        <w:t xml:space="preserve"> in negotiations</w:t>
      </w:r>
      <w:r w:rsidRPr="00F70DC7">
        <w:rPr>
          <w:sz w:val="16"/>
        </w:rPr>
        <w:t>. Offering flexibility, the topics of discussion can be things like training programs, work rules, and other items.</w:t>
      </w:r>
    </w:p>
    <w:p w14:paraId="0341682D" w14:textId="77777777" w:rsidR="00F66749" w:rsidRPr="00F70DC7" w:rsidRDefault="00F66749" w:rsidP="00F66749">
      <w:pPr>
        <w:rPr>
          <w:sz w:val="16"/>
        </w:rPr>
      </w:pPr>
      <w:r w:rsidRPr="00F70DC7">
        <w:rPr>
          <w:sz w:val="16"/>
        </w:rPr>
        <w:t>• It’s a two-way street – if one party isn’t interested, the other can’t force the issue. The focus here should be on mutual benefit.</w:t>
      </w:r>
    </w:p>
    <w:p w14:paraId="7F463B9E" w14:textId="77777777" w:rsidR="00F66749" w:rsidRPr="00F70DC7" w:rsidRDefault="00F66749" w:rsidP="00F66749">
      <w:pPr>
        <w:rPr>
          <w:sz w:val="16"/>
        </w:rPr>
      </w:pPr>
      <w:r w:rsidRPr="00F70DC7">
        <w:rPr>
          <w:sz w:val="16"/>
        </w:rPr>
        <w:t>• Either party may choose to keep it on the table, but they cannot force such an issue to impasse.</w:t>
      </w:r>
    </w:p>
    <w:p w14:paraId="446A2239" w14:textId="77777777" w:rsidR="00F66749" w:rsidRPr="00F70DC7" w:rsidRDefault="00F66749" w:rsidP="00F66749">
      <w:pPr>
        <w:rPr>
          <w:sz w:val="16"/>
        </w:rPr>
      </w:pPr>
      <w:r w:rsidRPr="00F70DC7">
        <w:rPr>
          <w:sz w:val="16"/>
        </w:rPr>
        <w:t>• A strike or lockout over a permissive subject would be an unprotected activity, and unilateral implementation would be illegal.</w:t>
      </w:r>
    </w:p>
    <w:p w14:paraId="36AFBEFF" w14:textId="77777777" w:rsidR="00F66749" w:rsidRPr="00F70DC7" w:rsidRDefault="00F66749" w:rsidP="00F66749">
      <w:pPr>
        <w:rPr>
          <w:sz w:val="16"/>
        </w:rPr>
      </w:pPr>
      <w:r w:rsidRPr="00F70DC7">
        <w:rPr>
          <w:sz w:val="16"/>
        </w:rPr>
        <w:t xml:space="preserve">• </w:t>
      </w:r>
      <w:r w:rsidRPr="00F70DC7">
        <w:rPr>
          <w:rStyle w:val="StyleUnderline"/>
        </w:rPr>
        <w:t>Examples</w:t>
      </w:r>
      <w:r w:rsidRPr="00F70DC7">
        <w:rPr>
          <w:sz w:val="16"/>
        </w:rPr>
        <w:t xml:space="preserve"> of permissive subjects </w:t>
      </w:r>
      <w:r w:rsidRPr="0033584E">
        <w:rPr>
          <w:rStyle w:val="StyleUnderline"/>
          <w:highlight w:val="cyan"/>
        </w:rPr>
        <w:t>include:</w:t>
      </w:r>
    </w:p>
    <w:p w14:paraId="0F3F11C2" w14:textId="77777777" w:rsidR="00F66749" w:rsidRPr="00F70DC7" w:rsidRDefault="00F66749" w:rsidP="00F66749">
      <w:pPr>
        <w:rPr>
          <w:sz w:val="16"/>
        </w:rPr>
      </w:pPr>
      <w:r w:rsidRPr="00F70DC7">
        <w:rPr>
          <w:sz w:val="16"/>
        </w:rPr>
        <w:t xml:space="preserve">• </w:t>
      </w:r>
      <w:r w:rsidRPr="0033584E">
        <w:rPr>
          <w:rStyle w:val="StyleUnderline"/>
          <w:highlight w:val="cyan"/>
        </w:rPr>
        <w:t xml:space="preserve">Negotiating </w:t>
      </w:r>
      <w:r w:rsidRPr="0033584E">
        <w:rPr>
          <w:rStyle w:val="Emphasis"/>
          <w:highlight w:val="cyan"/>
        </w:rPr>
        <w:t>ground rules</w:t>
      </w:r>
    </w:p>
    <w:p w14:paraId="01990025" w14:textId="77777777" w:rsidR="00F66749" w:rsidRPr="00F70DC7" w:rsidRDefault="00F66749" w:rsidP="00F66749">
      <w:pPr>
        <w:rPr>
          <w:sz w:val="16"/>
        </w:rPr>
      </w:pPr>
      <w:r w:rsidRPr="00F70DC7">
        <w:rPr>
          <w:sz w:val="16"/>
        </w:rPr>
        <w:t xml:space="preserve">• </w:t>
      </w:r>
      <w:r w:rsidRPr="0033584E">
        <w:rPr>
          <w:rStyle w:val="Emphasis"/>
          <w:highlight w:val="cyan"/>
        </w:rPr>
        <w:t>Supervisor’s</w:t>
      </w:r>
      <w:r w:rsidRPr="0033584E">
        <w:rPr>
          <w:rStyle w:val="StyleUnderline"/>
          <w:highlight w:val="cyan"/>
        </w:rPr>
        <w:t xml:space="preserve"> conditions</w:t>
      </w:r>
      <w:r w:rsidRPr="00F70DC7">
        <w:rPr>
          <w:rStyle w:val="StyleUnderline"/>
        </w:rPr>
        <w:t xml:space="preserve"> of employment</w:t>
      </w:r>
    </w:p>
    <w:p w14:paraId="65A7358D" w14:textId="77777777" w:rsidR="00F66749" w:rsidRPr="00F70DC7" w:rsidRDefault="00F66749" w:rsidP="00F66749">
      <w:pPr>
        <w:rPr>
          <w:sz w:val="16"/>
        </w:rPr>
      </w:pPr>
      <w:r w:rsidRPr="00F70DC7">
        <w:rPr>
          <w:sz w:val="16"/>
        </w:rPr>
        <w:t xml:space="preserve">• </w:t>
      </w:r>
      <w:r w:rsidRPr="0033584E">
        <w:rPr>
          <w:rStyle w:val="Emphasis"/>
          <w:highlight w:val="cyan"/>
        </w:rPr>
        <w:t>Interest</w:t>
      </w:r>
      <w:r w:rsidRPr="0033584E">
        <w:rPr>
          <w:rStyle w:val="StyleUnderline"/>
          <w:highlight w:val="cyan"/>
        </w:rPr>
        <w:t xml:space="preserve"> </w:t>
      </w:r>
      <w:r w:rsidRPr="0033584E">
        <w:rPr>
          <w:rStyle w:val="Emphasis"/>
          <w:highlight w:val="cyan"/>
        </w:rPr>
        <w:t>arbitration</w:t>
      </w:r>
    </w:p>
    <w:p w14:paraId="5ABE3F35" w14:textId="77777777" w:rsidR="00F66749" w:rsidRPr="00F70DC7" w:rsidRDefault="00F66749" w:rsidP="00F66749">
      <w:pPr>
        <w:rPr>
          <w:rStyle w:val="StyleUnderline"/>
        </w:rPr>
      </w:pPr>
      <w:r w:rsidRPr="00F70DC7">
        <w:rPr>
          <w:sz w:val="16"/>
        </w:rPr>
        <w:t xml:space="preserve">• </w:t>
      </w:r>
      <w:r w:rsidRPr="0033584E">
        <w:rPr>
          <w:rStyle w:val="Emphasis"/>
          <w:highlight w:val="cyan"/>
        </w:rPr>
        <w:t>Settlement</w:t>
      </w:r>
      <w:r w:rsidRPr="0033584E">
        <w:rPr>
          <w:rStyle w:val="StyleUnderline"/>
          <w:highlight w:val="cyan"/>
        </w:rPr>
        <w:t xml:space="preserve"> of a </w:t>
      </w:r>
      <w:r w:rsidRPr="0033584E">
        <w:rPr>
          <w:rStyle w:val="Emphasis"/>
          <w:highlight w:val="cyan"/>
        </w:rPr>
        <w:t>ULP</w:t>
      </w:r>
      <w:r w:rsidRPr="00F70DC7">
        <w:rPr>
          <w:rStyle w:val="StyleUnderline"/>
        </w:rPr>
        <w:t xml:space="preserve"> charge</w:t>
      </w:r>
    </w:p>
    <w:p w14:paraId="4F8BC984" w14:textId="77777777" w:rsidR="00F66749" w:rsidRPr="00F70DC7" w:rsidRDefault="00F66749" w:rsidP="00F66749">
      <w:pPr>
        <w:rPr>
          <w:rStyle w:val="StyleUnderline"/>
        </w:rPr>
      </w:pPr>
      <w:r w:rsidRPr="00F70DC7">
        <w:rPr>
          <w:sz w:val="16"/>
        </w:rPr>
        <w:t xml:space="preserve">• </w:t>
      </w:r>
      <w:r w:rsidRPr="0033584E">
        <w:rPr>
          <w:rStyle w:val="Emphasis"/>
          <w:highlight w:val="cyan"/>
        </w:rPr>
        <w:t>Pensions</w:t>
      </w:r>
      <w:r w:rsidRPr="0033584E">
        <w:rPr>
          <w:rStyle w:val="StyleUnderline"/>
          <w:highlight w:val="cyan"/>
        </w:rPr>
        <w:t xml:space="preserve"> for retired members</w:t>
      </w:r>
    </w:p>
    <w:p w14:paraId="40BEB10F" w14:textId="77777777" w:rsidR="00F66749" w:rsidRPr="00F70DC7" w:rsidRDefault="00F66749" w:rsidP="00F66749">
      <w:pPr>
        <w:rPr>
          <w:sz w:val="16"/>
        </w:rPr>
      </w:pPr>
      <w:r w:rsidRPr="00F70DC7">
        <w:rPr>
          <w:sz w:val="16"/>
        </w:rPr>
        <w:t xml:space="preserve">• </w:t>
      </w:r>
      <w:r w:rsidRPr="0033584E">
        <w:rPr>
          <w:rStyle w:val="StyleUnderline"/>
          <w:highlight w:val="cyan"/>
        </w:rPr>
        <w:t xml:space="preserve">Use of the </w:t>
      </w:r>
      <w:r w:rsidRPr="0033584E">
        <w:rPr>
          <w:rStyle w:val="Emphasis"/>
          <w:highlight w:val="cyan"/>
        </w:rPr>
        <w:t>Union</w:t>
      </w:r>
      <w:r w:rsidRPr="00F70DC7">
        <w:rPr>
          <w:rStyle w:val="StyleUnderline"/>
        </w:rPr>
        <w:t xml:space="preserve"> label/</w:t>
      </w:r>
      <w:r w:rsidRPr="0033584E">
        <w:rPr>
          <w:rStyle w:val="Emphasis"/>
          <w:highlight w:val="cyan"/>
        </w:rPr>
        <w:t>flag</w:t>
      </w:r>
    </w:p>
    <w:p w14:paraId="6E9B59B3" w14:textId="77777777" w:rsidR="00F66749" w:rsidRPr="00F70DC7" w:rsidRDefault="00F66749" w:rsidP="00F66749">
      <w:pPr>
        <w:rPr>
          <w:sz w:val="16"/>
        </w:rPr>
      </w:pPr>
      <w:r w:rsidRPr="00F70DC7">
        <w:rPr>
          <w:sz w:val="16"/>
        </w:rPr>
        <w:t xml:space="preserve">• </w:t>
      </w:r>
      <w:r w:rsidRPr="0033584E">
        <w:rPr>
          <w:rStyle w:val="Emphasis"/>
          <w:highlight w:val="cyan"/>
        </w:rPr>
        <w:t>Internal</w:t>
      </w:r>
      <w:r w:rsidRPr="0033584E">
        <w:rPr>
          <w:rStyle w:val="StyleUnderline"/>
          <w:highlight w:val="cyan"/>
        </w:rPr>
        <w:t xml:space="preserve"> union matters</w:t>
      </w:r>
      <w:r w:rsidRPr="00F70DC7">
        <w:rPr>
          <w:sz w:val="16"/>
        </w:rPr>
        <w:t xml:space="preserve"> (</w:t>
      </w:r>
      <w:r w:rsidRPr="00F70DC7">
        <w:rPr>
          <w:rStyle w:val="StyleUnderline"/>
        </w:rPr>
        <w:t>steward appointment</w:t>
      </w:r>
      <w:r w:rsidRPr="00F70DC7">
        <w:rPr>
          <w:sz w:val="16"/>
        </w:rPr>
        <w:t xml:space="preserve">, </w:t>
      </w:r>
      <w:r w:rsidRPr="00F70DC7">
        <w:rPr>
          <w:rStyle w:val="StyleUnderline"/>
        </w:rPr>
        <w:t>union dues</w:t>
      </w:r>
      <w:r w:rsidRPr="00F70DC7">
        <w:rPr>
          <w:sz w:val="16"/>
        </w:rPr>
        <w:t xml:space="preserve">, </w:t>
      </w:r>
      <w:r w:rsidRPr="00F70DC7">
        <w:rPr>
          <w:rStyle w:val="StyleUnderline"/>
        </w:rPr>
        <w:t>officer structure</w:t>
      </w:r>
      <w:r w:rsidRPr="00F70DC7">
        <w:rPr>
          <w:sz w:val="16"/>
        </w:rPr>
        <w:t xml:space="preserve">, </w:t>
      </w:r>
      <w:r w:rsidRPr="00F70DC7">
        <w:rPr>
          <w:rStyle w:val="StyleUnderline"/>
        </w:rPr>
        <w:t>bylaws</w:t>
      </w:r>
      <w:r w:rsidRPr="00F70DC7">
        <w:rPr>
          <w:sz w:val="16"/>
        </w:rPr>
        <w:t>)</w:t>
      </w:r>
    </w:p>
    <w:p w14:paraId="58CD0C48" w14:textId="77777777" w:rsidR="00F66749" w:rsidRPr="00F70DC7" w:rsidRDefault="00F66749" w:rsidP="00F66749">
      <w:pPr>
        <w:rPr>
          <w:rStyle w:val="StyleUnderline"/>
        </w:rPr>
      </w:pPr>
      <w:r w:rsidRPr="00F70DC7">
        <w:rPr>
          <w:sz w:val="16"/>
        </w:rPr>
        <w:t xml:space="preserve">• </w:t>
      </w:r>
      <w:r w:rsidRPr="0033584E">
        <w:rPr>
          <w:rStyle w:val="Emphasis"/>
          <w:highlight w:val="cyan"/>
        </w:rPr>
        <w:t>Recognition clause</w:t>
      </w:r>
      <w:r w:rsidRPr="00F70DC7">
        <w:rPr>
          <w:rStyle w:val="StyleUnderline"/>
        </w:rPr>
        <w:t xml:space="preserve"> defining the bargaining unit</w:t>
      </w:r>
    </w:p>
    <w:p w14:paraId="4D5D017E" w14:textId="77777777" w:rsidR="00F66749" w:rsidRPr="00F70DC7" w:rsidRDefault="00F66749" w:rsidP="00F66749">
      <w:pPr>
        <w:rPr>
          <w:sz w:val="16"/>
        </w:rPr>
      </w:pPr>
      <w:r w:rsidRPr="00F70DC7">
        <w:rPr>
          <w:sz w:val="16"/>
        </w:rPr>
        <w:t xml:space="preserve">• </w:t>
      </w:r>
      <w:r w:rsidRPr="00F70DC7">
        <w:rPr>
          <w:rStyle w:val="StyleUnderline"/>
        </w:rPr>
        <w:t xml:space="preserve">Either party’s </w:t>
      </w:r>
      <w:r w:rsidRPr="0033584E">
        <w:rPr>
          <w:rStyle w:val="StyleUnderline"/>
          <w:highlight w:val="cyan"/>
        </w:rPr>
        <w:t xml:space="preserve">bargaining committee </w:t>
      </w:r>
      <w:r w:rsidRPr="0033584E">
        <w:rPr>
          <w:rStyle w:val="Emphasis"/>
          <w:highlight w:val="cyan"/>
        </w:rPr>
        <w:t>composition</w:t>
      </w:r>
    </w:p>
    <w:p w14:paraId="040F28BA" w14:textId="77777777" w:rsidR="00F66749" w:rsidRPr="00F70DC7" w:rsidRDefault="00F66749" w:rsidP="00F66749">
      <w:pPr>
        <w:rPr>
          <w:sz w:val="16"/>
        </w:rPr>
      </w:pPr>
      <w:r w:rsidRPr="00F70DC7">
        <w:rPr>
          <w:sz w:val="16"/>
        </w:rPr>
        <w:t xml:space="preserve">• </w:t>
      </w:r>
      <w:r w:rsidRPr="00F70DC7">
        <w:rPr>
          <w:rStyle w:val="StyleUnderline"/>
        </w:rPr>
        <w:t>Composition of the employer’s Board of Directors or Trustees</w:t>
      </w:r>
    </w:p>
    <w:p w14:paraId="549A14E7" w14:textId="77777777" w:rsidR="00F66749" w:rsidRPr="00F70DC7" w:rsidRDefault="00F66749" w:rsidP="00F66749">
      <w:pPr>
        <w:rPr>
          <w:sz w:val="16"/>
        </w:rPr>
      </w:pPr>
      <w:r w:rsidRPr="00F70DC7">
        <w:rPr>
          <w:sz w:val="16"/>
        </w:rPr>
        <w:t xml:space="preserve">• </w:t>
      </w:r>
      <w:r w:rsidRPr="00F70DC7">
        <w:rPr>
          <w:rStyle w:val="StyleUnderline"/>
        </w:rPr>
        <w:t>Demanding that a union settle arbitrable grievances filed under the previous contract</w:t>
      </w:r>
      <w:r w:rsidRPr="00F70DC7">
        <w:rPr>
          <w:sz w:val="16"/>
        </w:rPr>
        <w:t>.</w:t>
      </w:r>
    </w:p>
    <w:p w14:paraId="3620B7A3" w14:textId="77777777" w:rsidR="00F66749" w:rsidRPr="00F70DC7" w:rsidRDefault="00F66749" w:rsidP="00F66749">
      <w:pPr>
        <w:pStyle w:val="Heading4"/>
        <w:rPr>
          <w:rFonts w:cs="Calibri"/>
        </w:rPr>
      </w:pPr>
      <w:r w:rsidRPr="00F70DC7">
        <w:rPr>
          <w:rFonts w:cs="Calibri"/>
        </w:rPr>
        <w:t xml:space="preserve">Plus, there are </w:t>
      </w:r>
      <w:r w:rsidRPr="00F70DC7">
        <w:rPr>
          <w:rFonts w:cs="Calibri"/>
          <w:u w:val="single"/>
        </w:rPr>
        <w:t>tons</w:t>
      </w:r>
      <w:r w:rsidRPr="00F70DC7">
        <w:rPr>
          <w:rFonts w:cs="Calibri"/>
        </w:rPr>
        <w:t xml:space="preserve"> of diverse </w:t>
      </w:r>
      <w:r w:rsidRPr="00F70DC7">
        <w:rPr>
          <w:rFonts w:cs="Calibri"/>
          <w:u w:val="single"/>
        </w:rPr>
        <w:t>mechanisms</w:t>
      </w:r>
      <w:r w:rsidRPr="00F70DC7">
        <w:rPr>
          <w:rFonts w:cs="Calibri"/>
        </w:rPr>
        <w:t xml:space="preserve"> for bargaining.</w:t>
      </w:r>
    </w:p>
    <w:p w14:paraId="2031BA43" w14:textId="77777777" w:rsidR="00F66749" w:rsidRPr="00F70DC7" w:rsidRDefault="00F66749" w:rsidP="00F66749">
      <w:pPr>
        <w:rPr>
          <w:rStyle w:val="Style13ptBold"/>
        </w:rPr>
      </w:pPr>
      <w:r w:rsidRPr="00F70DC7">
        <w:rPr>
          <w:rStyle w:val="Style13ptBold"/>
        </w:rPr>
        <w:t>Osgoode Hall Law School 8</w:t>
      </w:r>
    </w:p>
    <w:p w14:paraId="2EC37236" w14:textId="77777777" w:rsidR="00F66749" w:rsidRPr="00F70DC7" w:rsidRDefault="00F66749" w:rsidP="00F66749">
      <w:r w:rsidRPr="00F70DC7">
        <w:t>TheCourt.ca, operated by Osgoode Hall Law School at York, founded by Simon Fodden, Professor Emeritus at Osgoode Hall Law School, Collective Bargaining Under the Charter: Ontario's Agricultural Workers, Nov. 2008, https://www.yorku.ca/osgoode/thecourt/2008/11/20/collective-bargaining-under-the-charter-ontarios-agricultural-workers/</w:t>
      </w:r>
    </w:p>
    <w:p w14:paraId="1B013B3D" w14:textId="77777777" w:rsidR="00F66749" w:rsidRPr="00F70DC7" w:rsidRDefault="00F66749" w:rsidP="00F66749">
      <w:pPr>
        <w:rPr>
          <w:rStyle w:val="StyleUnderline"/>
        </w:rPr>
      </w:pPr>
      <w:r w:rsidRPr="00F70DC7">
        <w:rPr>
          <w:sz w:val="16"/>
        </w:rPr>
        <w:t xml:space="preserve">The Fraser decision goes a long way to help answer some of those questions. The unanimous 3-judge panel </w:t>
      </w:r>
      <w:proofErr w:type="gramStart"/>
      <w:r w:rsidRPr="00F70DC7">
        <w:rPr>
          <w:sz w:val="16"/>
        </w:rPr>
        <w:t>headed up</w:t>
      </w:r>
      <w:proofErr w:type="gramEnd"/>
      <w:r w:rsidRPr="00F70DC7">
        <w:rPr>
          <w:sz w:val="16"/>
        </w:rPr>
        <w:t xml:space="preserve"> by Chief Justice Warren Winkler together with Eleanor Cronk and David Watt ruled that s. 2(d) places a positive obligation on the government of Ontario to enact legislative protections for the collective bargaining rights of agricultural workers. It struck down the ALRA as unconstitutional and gave the Ontario government 12 months to devise legislation that protects this new right. But the court went further. It also ruled that </w:t>
      </w:r>
      <w:r w:rsidRPr="00F70DC7">
        <w:rPr>
          <w:rStyle w:val="StyleUnderline"/>
        </w:rPr>
        <w:t>the</w:t>
      </w:r>
      <w:r w:rsidRPr="00F70DC7">
        <w:rPr>
          <w:sz w:val="16"/>
        </w:rPr>
        <w:t xml:space="preserve"> s. 2(d) </w:t>
      </w:r>
      <w:r w:rsidRPr="00F70DC7">
        <w:rPr>
          <w:rStyle w:val="Emphasis"/>
        </w:rPr>
        <w:t>right</w:t>
      </w:r>
      <w:r w:rsidRPr="00F70DC7">
        <w:rPr>
          <w:rStyle w:val="StyleUnderline"/>
        </w:rPr>
        <w:t xml:space="preserve"> to </w:t>
      </w:r>
      <w:r w:rsidRPr="00F70DC7">
        <w:rPr>
          <w:rStyle w:val="Emphasis"/>
        </w:rPr>
        <w:t>collective bargaining</w:t>
      </w:r>
      <w:r w:rsidRPr="00F70DC7">
        <w:rPr>
          <w:rStyle w:val="StyleUnderline"/>
        </w:rPr>
        <w:t xml:space="preserve"> requires a </w:t>
      </w:r>
      <w:r w:rsidRPr="00F70DC7">
        <w:rPr>
          <w:rStyle w:val="Emphasis"/>
        </w:rPr>
        <w:t>mechanism</w:t>
      </w:r>
      <w:r w:rsidRPr="00F70DC7">
        <w:rPr>
          <w:rStyle w:val="StyleUnderline"/>
        </w:rPr>
        <w:t xml:space="preserve"> for resolving disputes about the interpretation and application of collective agreements, and it requires a </w:t>
      </w:r>
      <w:r w:rsidRPr="00F70DC7">
        <w:rPr>
          <w:rStyle w:val="Emphasis"/>
        </w:rPr>
        <w:t>recognition</w:t>
      </w:r>
      <w:r w:rsidRPr="00F70DC7">
        <w:rPr>
          <w:rStyle w:val="StyleUnderline"/>
        </w:rPr>
        <w:t xml:space="preserve"> of a single representative bargaining body, </w:t>
      </w:r>
      <w:proofErr w:type="gramStart"/>
      <w:r w:rsidRPr="00F70DC7">
        <w:rPr>
          <w:rStyle w:val="StyleUnderline"/>
        </w:rPr>
        <w:t>similar to</w:t>
      </w:r>
      <w:proofErr w:type="gramEnd"/>
      <w:r w:rsidRPr="00F70DC7">
        <w:rPr>
          <w:rStyle w:val="StyleUnderline"/>
        </w:rPr>
        <w:t xml:space="preserve"> the exclusivity enjoyed by unions</w:t>
      </w:r>
      <w:r w:rsidRPr="00F70DC7">
        <w:rPr>
          <w:sz w:val="16"/>
        </w:rPr>
        <w:t xml:space="preserve"> in other industries. The court stopped short of recognizing </w:t>
      </w:r>
      <w:proofErr w:type="gramStart"/>
      <w:r w:rsidRPr="00F70DC7">
        <w:rPr>
          <w:sz w:val="16"/>
        </w:rPr>
        <w:t>a right</w:t>
      </w:r>
      <w:proofErr w:type="gramEnd"/>
      <w:r w:rsidRPr="00F70DC7">
        <w:rPr>
          <w:sz w:val="16"/>
        </w:rPr>
        <w:t xml:space="preserve"> to strike, however, but noted twice that the appellants had not made this request. Instead, the Court of Appeal found that s. 2(d) includes a right to a “mechanism for rezolving impasses in bargaining.” Noting that “the bargaining process is jeopardized if the parties have nothing to which they can resort in the face of fruitless bargaining,” Justice Winkler seems to indicate that under s. 2(d) unions have a right to some form of recourse should the bargaining process </w:t>
      </w:r>
      <w:proofErr w:type="gramStart"/>
      <w:r w:rsidRPr="00F70DC7">
        <w:rPr>
          <w:sz w:val="16"/>
        </w:rPr>
        <w:t>collapse, but</w:t>
      </w:r>
      <w:proofErr w:type="gramEnd"/>
      <w:r w:rsidRPr="00F70DC7">
        <w:rPr>
          <w:sz w:val="16"/>
        </w:rPr>
        <w:t xml:space="preserve"> leaves the enumeration of what that might be to the creativity of the legislature. Instead, his judgment states mysteriously that “</w:t>
      </w:r>
      <w:r w:rsidRPr="0033584E">
        <w:rPr>
          <w:rStyle w:val="StyleUnderline"/>
          <w:highlight w:val="cyan"/>
        </w:rPr>
        <w:t xml:space="preserve">there exists a </w:t>
      </w:r>
      <w:r w:rsidRPr="0033584E">
        <w:rPr>
          <w:rStyle w:val="Emphasis"/>
          <w:highlight w:val="cyan"/>
        </w:rPr>
        <w:t>broad range</w:t>
      </w:r>
      <w:r w:rsidRPr="0033584E">
        <w:rPr>
          <w:rStyle w:val="StyleUnderline"/>
          <w:highlight w:val="cyan"/>
        </w:rPr>
        <w:t xml:space="preserve"> of </w:t>
      </w:r>
      <w:r w:rsidRPr="0033584E">
        <w:rPr>
          <w:rStyle w:val="Emphasis"/>
          <w:highlight w:val="cyan"/>
        </w:rPr>
        <w:t>collective bargaining</w:t>
      </w:r>
      <w:r w:rsidRPr="00F70DC7">
        <w:rPr>
          <w:sz w:val="16"/>
        </w:rPr>
        <w:t xml:space="preserve"> dispute resolution </w:t>
      </w:r>
      <w:r w:rsidRPr="0033584E">
        <w:rPr>
          <w:rStyle w:val="Emphasis"/>
          <w:highlight w:val="cyan"/>
        </w:rPr>
        <w:t>mechanisms</w:t>
      </w:r>
      <w:r w:rsidRPr="00F70DC7">
        <w:rPr>
          <w:sz w:val="16"/>
        </w:rPr>
        <w:t xml:space="preserve">” and explains that </w:t>
      </w:r>
      <w:r w:rsidRPr="0033584E">
        <w:rPr>
          <w:rStyle w:val="StyleUnderline"/>
          <w:highlight w:val="cyan"/>
        </w:rPr>
        <w:t>it is up to the legislature to craft</w:t>
      </w:r>
      <w:r w:rsidRPr="00F70DC7">
        <w:rPr>
          <w:rStyle w:val="StyleUnderline"/>
        </w:rPr>
        <w:t xml:space="preserve"> the </w:t>
      </w:r>
      <w:r w:rsidRPr="0033584E">
        <w:rPr>
          <w:rStyle w:val="Emphasis"/>
          <w:highlight w:val="cyan"/>
        </w:rPr>
        <w:t>specifics</w:t>
      </w:r>
      <w:r w:rsidRPr="00F70DC7">
        <w:rPr>
          <w:rStyle w:val="StyleUnderline"/>
        </w:rPr>
        <w:t xml:space="preserve"> of an appropriate law</w:t>
      </w:r>
      <w:r w:rsidRPr="00F70DC7">
        <w:rPr>
          <w:sz w:val="16"/>
        </w:rPr>
        <w:t>.</w:t>
      </w:r>
    </w:p>
    <w:p w14:paraId="194A60CA" w14:textId="77777777" w:rsidR="00F66749" w:rsidRDefault="00F66749" w:rsidP="00F66749">
      <w:pPr>
        <w:pStyle w:val="Heading3"/>
      </w:pPr>
      <w:r>
        <w:t>T---Strengthen Rights---AT: Precision/Predictability [Kansas]---2NC</w:t>
      </w:r>
    </w:p>
    <w:p w14:paraId="556FDFC0" w14:textId="77777777" w:rsidR="00F66749" w:rsidRPr="00F968A0" w:rsidRDefault="00F66749" w:rsidP="00F66749">
      <w:pPr>
        <w:pStyle w:val="Heading4"/>
      </w:pPr>
      <w:r>
        <w:t xml:space="preserve">Here is the </w:t>
      </w:r>
      <w:r>
        <w:rPr>
          <w:u w:val="single"/>
        </w:rPr>
        <w:t>T</w:t>
      </w:r>
      <w:r>
        <w:t xml:space="preserve"> trump card, the constitution </w:t>
      </w:r>
      <w:r>
        <w:rPr>
          <w:u w:val="single"/>
        </w:rPr>
        <w:t>concurs</w:t>
      </w:r>
      <w:r>
        <w:t>!</w:t>
      </w:r>
    </w:p>
    <w:p w14:paraId="3FE7B5B2" w14:textId="77777777" w:rsidR="00F66749" w:rsidRPr="00C405FC" w:rsidRDefault="00F66749" w:rsidP="00F66749">
      <w:r>
        <w:t xml:space="preserve">Jacob </w:t>
      </w:r>
      <w:r w:rsidRPr="00C405FC">
        <w:rPr>
          <w:rStyle w:val="Style13ptBold"/>
        </w:rPr>
        <w:t>Weinrib 23</w:t>
      </w:r>
      <w:r>
        <w:t>, Assistant Professor at the Queen’s University Faculty of Law, Ph.D. from the University of Toronto, “The Essence of Rights and the Limits of Proportionality,” SSRN, 01-10-2023, accessed 12-22-2024, https://ssrn.com/abstract=4321570, DG</w:t>
      </w:r>
    </w:p>
    <w:p w14:paraId="37324B8D" w14:textId="77777777" w:rsidR="00F66749" w:rsidRDefault="00F66749" w:rsidP="00F66749">
      <w:pPr>
        <w:rPr>
          <w:sz w:val="16"/>
        </w:rPr>
      </w:pPr>
      <w:r w:rsidRPr="00F968A0">
        <w:rPr>
          <w:rStyle w:val="StyleUnderline"/>
          <w:highlight w:val="cyan"/>
        </w:rPr>
        <w:t>Constitutional rights have two</w:t>
      </w:r>
      <w:r w:rsidRPr="00C405FC">
        <w:rPr>
          <w:rStyle w:val="StyleUnderline"/>
        </w:rPr>
        <w:t xml:space="preserve"> structural </w:t>
      </w:r>
      <w:r w:rsidRPr="00F968A0">
        <w:rPr>
          <w:rStyle w:val="StyleUnderline"/>
          <w:highlight w:val="cyan"/>
        </w:rPr>
        <w:t xml:space="preserve">features, </w:t>
      </w:r>
      <w:r w:rsidRPr="00F968A0">
        <w:rPr>
          <w:rStyle w:val="Emphasis"/>
          <w:highlight w:val="cyan"/>
        </w:rPr>
        <w:t>scope</w:t>
      </w:r>
      <w:r w:rsidRPr="00F968A0">
        <w:rPr>
          <w:rStyle w:val="StyleUnderline"/>
          <w:highlight w:val="cyan"/>
        </w:rPr>
        <w:t xml:space="preserve"> and </w:t>
      </w:r>
      <w:r w:rsidRPr="00F968A0">
        <w:rPr>
          <w:rStyle w:val="Emphasis"/>
          <w:highlight w:val="cyan"/>
        </w:rPr>
        <w:t>strength</w:t>
      </w:r>
      <w:r w:rsidRPr="00C405FC">
        <w:rPr>
          <w:sz w:val="16"/>
        </w:rPr>
        <w:t xml:space="preserve">. The </w:t>
      </w:r>
      <w:r w:rsidRPr="00F968A0">
        <w:rPr>
          <w:rStyle w:val="StyleUnderline"/>
          <w:highlight w:val="cyan"/>
        </w:rPr>
        <w:t>scope</w:t>
      </w:r>
      <w:r w:rsidRPr="00C405FC">
        <w:rPr>
          <w:sz w:val="16"/>
        </w:rPr>
        <w:t xml:space="preserve"> of a right </w:t>
      </w:r>
      <w:r w:rsidRPr="00F968A0">
        <w:rPr>
          <w:rStyle w:val="StyleUnderline"/>
          <w:highlight w:val="cyan"/>
        </w:rPr>
        <w:t xml:space="preserve">consists </w:t>
      </w:r>
      <w:proofErr w:type="gramStart"/>
      <w:r w:rsidRPr="00F968A0">
        <w:rPr>
          <w:rStyle w:val="StyleUnderline"/>
          <w:highlight w:val="cyan"/>
        </w:rPr>
        <w:t>in</w:t>
      </w:r>
      <w:proofErr w:type="gramEnd"/>
      <w:r w:rsidRPr="00F968A0">
        <w:rPr>
          <w:rStyle w:val="StyleUnderline"/>
          <w:highlight w:val="cyan"/>
        </w:rPr>
        <w:t xml:space="preserve"> the </w:t>
      </w:r>
      <w:proofErr w:type="gramStart"/>
      <w:r w:rsidRPr="00F968A0">
        <w:rPr>
          <w:rStyle w:val="StyleUnderline"/>
          <w:highlight w:val="cyan"/>
        </w:rPr>
        <w:t>particular protections</w:t>
      </w:r>
      <w:proofErr w:type="gramEnd"/>
      <w:r w:rsidRPr="00F968A0">
        <w:rPr>
          <w:rStyle w:val="StyleUnderline"/>
          <w:highlight w:val="cyan"/>
        </w:rPr>
        <w:t xml:space="preserve"> that </w:t>
      </w:r>
      <w:proofErr w:type="gramStart"/>
      <w:r w:rsidRPr="00F968A0">
        <w:rPr>
          <w:rStyle w:val="StyleUnderline"/>
          <w:highlight w:val="cyan"/>
        </w:rPr>
        <w:t>fall</w:t>
      </w:r>
      <w:proofErr w:type="gramEnd"/>
      <w:r w:rsidRPr="00F968A0">
        <w:rPr>
          <w:rStyle w:val="StyleUnderline"/>
          <w:highlight w:val="cyan"/>
        </w:rPr>
        <w:t xml:space="preserve"> within</w:t>
      </w:r>
      <w:r w:rsidRPr="00C405FC">
        <w:rPr>
          <w:rStyle w:val="StyleUnderline"/>
        </w:rPr>
        <w:t xml:space="preserve"> its </w:t>
      </w:r>
      <w:r w:rsidRPr="00F968A0">
        <w:rPr>
          <w:rStyle w:val="StyleUnderline"/>
          <w:highlight w:val="cyan"/>
        </w:rPr>
        <w:t>reach</w:t>
      </w:r>
      <w:r w:rsidRPr="00C405FC">
        <w:rPr>
          <w:rStyle w:val="StyleUnderline"/>
        </w:rPr>
        <w:t xml:space="preserve">. The </w:t>
      </w:r>
      <w:r w:rsidRPr="00F968A0">
        <w:rPr>
          <w:rStyle w:val="StyleUnderline"/>
          <w:highlight w:val="cyan"/>
        </w:rPr>
        <w:t>strength</w:t>
      </w:r>
      <w:r w:rsidRPr="00C405FC">
        <w:rPr>
          <w:rStyle w:val="StyleUnderline"/>
        </w:rPr>
        <w:t xml:space="preserve"> of a right </w:t>
      </w:r>
      <w:r w:rsidRPr="00F968A0">
        <w:rPr>
          <w:rStyle w:val="StyleUnderline"/>
          <w:highlight w:val="cyan"/>
        </w:rPr>
        <w:t xml:space="preserve">consists in its </w:t>
      </w:r>
      <w:r w:rsidRPr="00F968A0">
        <w:rPr>
          <w:rStyle w:val="Emphasis"/>
          <w:highlight w:val="cyan"/>
        </w:rPr>
        <w:t>power to withstand opposing considerations</w:t>
      </w:r>
      <w:r w:rsidRPr="00C405FC">
        <w:rPr>
          <w:sz w:val="16"/>
        </w:rPr>
        <w:t>. My aim in this chapter is to formulate an account of the strength of constitutional rights.</w:t>
      </w:r>
    </w:p>
    <w:p w14:paraId="1F892A8E" w14:textId="77777777" w:rsidR="00F66749" w:rsidRDefault="00F66749" w:rsidP="00F66749">
      <w:pPr>
        <w:pStyle w:val="Heading4"/>
      </w:pPr>
      <w:r>
        <w:t xml:space="preserve">The strength of a right is its weight when in conflict with other considerations. </w:t>
      </w:r>
    </w:p>
    <w:p w14:paraId="6C324441" w14:textId="77777777" w:rsidR="00F66749" w:rsidRPr="0012054D" w:rsidRDefault="00F66749" w:rsidP="00F66749">
      <w:r>
        <w:t xml:space="preserve">Kristian Skagen </w:t>
      </w:r>
      <w:r w:rsidRPr="0012054D">
        <w:rPr>
          <w:rStyle w:val="Style13ptBold"/>
        </w:rPr>
        <w:t>Ekeli 21</w:t>
      </w:r>
      <w:r>
        <w:t>, Professor of Philosophy at the University of Stavanger, Ph.D. in Philosophy from the Norwegian University of Science and Technology, “Democratic legitimacy, political speech and viewpoint neutrality,” Philosophy &amp; Social Criticism, Vol. 47, No. 6, 2021, accessed 12-22-2024, https://doi.org/10.1177/0191453720931902, DG</w:t>
      </w:r>
    </w:p>
    <w:p w14:paraId="5F715411" w14:textId="77777777" w:rsidR="00F66749" w:rsidRDefault="00F66749" w:rsidP="00F66749">
      <w:pPr>
        <w:rPr>
          <w:sz w:val="16"/>
        </w:rPr>
      </w:pPr>
      <w:r w:rsidRPr="0012054D">
        <w:rPr>
          <w:sz w:val="16"/>
        </w:rPr>
        <w:t xml:space="preserve">Respect for the dignity of </w:t>
      </w:r>
      <w:proofErr w:type="gramStart"/>
      <w:r w:rsidRPr="0012054D">
        <w:rPr>
          <w:sz w:val="16"/>
        </w:rPr>
        <w:t>persons</w:t>
      </w:r>
      <w:proofErr w:type="gramEnd"/>
      <w:r w:rsidRPr="0012054D">
        <w:rPr>
          <w:sz w:val="16"/>
        </w:rPr>
        <w:t xml:space="preserve"> can be cited on both sides in debates about the right to freedom of expression and its scope and strength. [FOOTNOTE 56 BEGINS] </w:t>
      </w:r>
      <w:r w:rsidRPr="001C6E5E">
        <w:rPr>
          <w:rStyle w:val="StyleUnderline"/>
          <w:highlight w:val="cyan"/>
        </w:rPr>
        <w:t xml:space="preserve">The </w:t>
      </w:r>
      <w:r w:rsidRPr="001C6E5E">
        <w:rPr>
          <w:rStyle w:val="Emphasis"/>
          <w:highlight w:val="cyan"/>
        </w:rPr>
        <w:t>scope</w:t>
      </w:r>
      <w:r w:rsidRPr="001C6E5E">
        <w:rPr>
          <w:rStyle w:val="StyleUnderline"/>
          <w:highlight w:val="cyan"/>
        </w:rPr>
        <w:t xml:space="preserve"> of a right </w:t>
      </w:r>
      <w:r w:rsidRPr="001C6E5E">
        <w:rPr>
          <w:rStyle w:val="Emphasis"/>
          <w:highlight w:val="cyan"/>
        </w:rPr>
        <w:t xml:space="preserve">refers to what the right is a right </w:t>
      </w:r>
      <w:proofErr w:type="gramStart"/>
      <w:r w:rsidRPr="001C6E5E">
        <w:rPr>
          <w:rStyle w:val="Emphasis"/>
          <w:highlight w:val="cyan"/>
        </w:rPr>
        <w:t>to</w:t>
      </w:r>
      <w:proofErr w:type="gramEnd"/>
      <w:r w:rsidRPr="0012054D">
        <w:rPr>
          <w:rStyle w:val="StyleUnderline"/>
        </w:rPr>
        <w:t xml:space="preserve">. The </w:t>
      </w:r>
      <w:r w:rsidRPr="001C6E5E">
        <w:rPr>
          <w:rStyle w:val="StyleUnderline"/>
          <w:highlight w:val="cyan"/>
        </w:rPr>
        <w:t>strength</w:t>
      </w:r>
      <w:r w:rsidRPr="0012054D">
        <w:rPr>
          <w:rStyle w:val="StyleUnderline"/>
        </w:rPr>
        <w:t xml:space="preserve"> of a right </w:t>
      </w:r>
      <w:r w:rsidRPr="001C6E5E">
        <w:rPr>
          <w:rStyle w:val="StyleUnderline"/>
          <w:highlight w:val="cyan"/>
        </w:rPr>
        <w:t xml:space="preserve">refers to </w:t>
      </w:r>
      <w:r w:rsidRPr="001C6E5E">
        <w:rPr>
          <w:rStyle w:val="Emphasis"/>
          <w:highlight w:val="cyan"/>
        </w:rPr>
        <w:t>the weight of the right</w:t>
      </w:r>
      <w:r w:rsidRPr="001C6E5E">
        <w:rPr>
          <w:rStyle w:val="StyleUnderline"/>
          <w:highlight w:val="cyan"/>
        </w:rPr>
        <w:t xml:space="preserve"> when</w:t>
      </w:r>
      <w:r w:rsidRPr="0012054D">
        <w:rPr>
          <w:rStyle w:val="StyleUnderline"/>
        </w:rPr>
        <w:t xml:space="preserve"> it comes </w:t>
      </w:r>
      <w:r w:rsidRPr="001C6E5E">
        <w:rPr>
          <w:rStyle w:val="Emphasis"/>
          <w:highlight w:val="cyan"/>
        </w:rPr>
        <w:t>in</w:t>
      </w:r>
      <w:r w:rsidRPr="0012054D">
        <w:rPr>
          <w:rStyle w:val="StyleUnderline"/>
        </w:rPr>
        <w:t xml:space="preserve">to </w:t>
      </w:r>
      <w:r w:rsidRPr="001C6E5E">
        <w:rPr>
          <w:rStyle w:val="StyleUnderline"/>
          <w:highlight w:val="cyan"/>
        </w:rPr>
        <w:t>conflict with competing ethical considerations</w:t>
      </w:r>
      <w:r w:rsidRPr="0012054D">
        <w:rPr>
          <w:sz w:val="16"/>
        </w:rPr>
        <w:t xml:space="preserve">. [FOOTNOTE 56 ENDS] On the one hand, one can, as Waldron does, argue that respect for the dignity of </w:t>
      </w:r>
      <w:proofErr w:type="gramStart"/>
      <w:r w:rsidRPr="0012054D">
        <w:rPr>
          <w:sz w:val="16"/>
        </w:rPr>
        <w:t>persons</w:t>
      </w:r>
      <w:proofErr w:type="gramEnd"/>
      <w:r w:rsidRPr="0012054D">
        <w:rPr>
          <w:sz w:val="16"/>
        </w:rPr>
        <w:t xml:space="preserve"> requires certain viewpoint-based restrictions. On the other hand, one can argue that respect for </w:t>
      </w:r>
      <w:proofErr w:type="gramStart"/>
      <w:r w:rsidRPr="0012054D">
        <w:rPr>
          <w:sz w:val="16"/>
        </w:rPr>
        <w:t>persons</w:t>
      </w:r>
      <w:proofErr w:type="gramEnd"/>
      <w:r w:rsidRPr="0012054D">
        <w:rPr>
          <w:sz w:val="16"/>
        </w:rPr>
        <w:t xml:space="preserve"> or the dignity of </w:t>
      </w:r>
      <w:proofErr w:type="gramStart"/>
      <w:r w:rsidRPr="0012054D">
        <w:rPr>
          <w:sz w:val="16"/>
        </w:rPr>
        <w:t>persons</w:t>
      </w:r>
      <w:proofErr w:type="gramEnd"/>
      <w:r w:rsidRPr="0012054D">
        <w:rPr>
          <w:sz w:val="16"/>
        </w:rPr>
        <w:t xml:space="preserve"> requires viewpoint neutrality</w:t>
      </w:r>
      <w:r>
        <w:rPr>
          <w:sz w:val="16"/>
        </w:rPr>
        <w:t>.</w:t>
      </w:r>
    </w:p>
    <w:p w14:paraId="19B30418" w14:textId="77777777" w:rsidR="00F66749" w:rsidRPr="00FE00E7" w:rsidRDefault="00F66749" w:rsidP="00F66749">
      <w:pPr>
        <w:pStyle w:val="Heading4"/>
      </w:pPr>
      <w:r>
        <w:t>‘</w:t>
      </w:r>
      <w:r>
        <w:rPr>
          <w:u w:val="single"/>
        </w:rPr>
        <w:t>S</w:t>
      </w:r>
      <w:r w:rsidRPr="00780E03">
        <w:rPr>
          <w:u w:val="single"/>
        </w:rPr>
        <w:t>trengthen</w:t>
      </w:r>
      <w:r>
        <w:t xml:space="preserve">’ is </w:t>
      </w:r>
      <w:r w:rsidRPr="00780E03">
        <w:rPr>
          <w:u w:val="single"/>
        </w:rPr>
        <w:t>transitive</w:t>
      </w:r>
      <w:r>
        <w:t xml:space="preserve">. </w:t>
      </w:r>
    </w:p>
    <w:p w14:paraId="03B0C020" w14:textId="77777777" w:rsidR="00F66749" w:rsidRPr="007C4B9C" w:rsidRDefault="00F66749" w:rsidP="00F66749">
      <w:r w:rsidRPr="007C4B9C">
        <w:rPr>
          <w:rStyle w:val="Style13ptBold"/>
        </w:rPr>
        <w:t>Webster’s</w:t>
      </w:r>
      <w:r>
        <w:t xml:space="preserve"> [Websters Dictionary. 1828. Webster’s Dictionary “strengthen” </w:t>
      </w:r>
      <w:r w:rsidRPr="007C4B9C">
        <w:t>https://webstersdictionary1828.com/Dictionary/strengthen</w:t>
      </w:r>
      <w:r>
        <w:t xml:space="preserve"> // </w:t>
      </w:r>
      <w:r>
        <w:rPr>
          <w:i/>
        </w:rPr>
        <w:t>q.c.</w:t>
      </w:r>
      <w:r>
        <w:t>]</w:t>
      </w:r>
    </w:p>
    <w:p w14:paraId="2EC72FF7" w14:textId="77777777" w:rsidR="00F66749" w:rsidRPr="0039597D" w:rsidRDefault="00F66749" w:rsidP="00F66749">
      <w:pPr>
        <w:rPr>
          <w:sz w:val="12"/>
        </w:rPr>
      </w:pPr>
      <w:r w:rsidRPr="00CA6D15">
        <w:rPr>
          <w:rStyle w:val="Emphasis"/>
          <w:highlight w:val="cyan"/>
        </w:rPr>
        <w:t>STRENGTHEN</w:t>
      </w:r>
      <w:r w:rsidRPr="0039597D">
        <w:rPr>
          <w:sz w:val="12"/>
        </w:rPr>
        <w:t xml:space="preserve">, </w:t>
      </w:r>
      <w:r w:rsidRPr="00CA6D15">
        <w:rPr>
          <w:rStyle w:val="Emphasis"/>
          <w:highlight w:val="cyan"/>
        </w:rPr>
        <w:t>verb transitive</w:t>
      </w:r>
    </w:p>
    <w:p w14:paraId="2A87F43E" w14:textId="77777777" w:rsidR="00F66749" w:rsidRPr="0039597D" w:rsidRDefault="00F66749" w:rsidP="00F66749">
      <w:pPr>
        <w:rPr>
          <w:sz w:val="12"/>
        </w:rPr>
      </w:pPr>
      <w:r w:rsidRPr="0039597D">
        <w:rPr>
          <w:sz w:val="12"/>
        </w:rPr>
        <w:t xml:space="preserve">1. </w:t>
      </w:r>
      <w:r w:rsidRPr="00780E03">
        <w:rPr>
          <w:rStyle w:val="StyleUnderline"/>
        </w:rPr>
        <w:t xml:space="preserve">To make strong or stronger; </w:t>
      </w:r>
      <w:r w:rsidRPr="00CA6D15">
        <w:rPr>
          <w:rStyle w:val="StyleUnderline"/>
          <w:highlight w:val="cyan"/>
        </w:rPr>
        <w:t>to add strength to</w:t>
      </w:r>
      <w:r w:rsidRPr="0039597D">
        <w:rPr>
          <w:rStyle w:val="StyleUnderline"/>
        </w:rPr>
        <w:t>, either physical, legal or moral</w:t>
      </w:r>
      <w:r w:rsidRPr="0039597D">
        <w:rPr>
          <w:sz w:val="12"/>
        </w:rPr>
        <w:t>; as, to strengthen a limb; to strengthen an obligation.</w:t>
      </w:r>
    </w:p>
    <w:p w14:paraId="3CB1BC60" w14:textId="77777777" w:rsidR="00F66749" w:rsidRPr="0039597D" w:rsidRDefault="00F66749" w:rsidP="00F66749">
      <w:pPr>
        <w:rPr>
          <w:sz w:val="12"/>
        </w:rPr>
      </w:pPr>
      <w:r w:rsidRPr="0039597D">
        <w:rPr>
          <w:sz w:val="12"/>
        </w:rPr>
        <w:t>2. To confirm; to establish; as, to strengthen authority.</w:t>
      </w:r>
    </w:p>
    <w:p w14:paraId="09947E27" w14:textId="77777777" w:rsidR="00F66749" w:rsidRPr="0039597D" w:rsidRDefault="00F66749" w:rsidP="00F66749">
      <w:pPr>
        <w:rPr>
          <w:sz w:val="12"/>
        </w:rPr>
      </w:pPr>
      <w:r w:rsidRPr="0039597D">
        <w:rPr>
          <w:sz w:val="12"/>
        </w:rPr>
        <w:t>3. To animate; to encourage; to fix in resolution.</w:t>
      </w:r>
    </w:p>
    <w:p w14:paraId="20B85864" w14:textId="77777777" w:rsidR="00F66749" w:rsidRPr="0039597D" w:rsidRDefault="00F66749" w:rsidP="00F66749">
      <w:pPr>
        <w:rPr>
          <w:sz w:val="12"/>
        </w:rPr>
      </w:pPr>
      <w:r w:rsidRPr="0039597D">
        <w:rPr>
          <w:sz w:val="12"/>
        </w:rPr>
        <w:t>Charge Joshua, and encourage him, and strengthen him. Deuteronomy 3:28.</w:t>
      </w:r>
    </w:p>
    <w:p w14:paraId="5B23ACF9" w14:textId="77777777" w:rsidR="00F66749" w:rsidRPr="0039597D" w:rsidRDefault="00F66749" w:rsidP="00F66749">
      <w:pPr>
        <w:rPr>
          <w:sz w:val="12"/>
        </w:rPr>
      </w:pPr>
      <w:r w:rsidRPr="0039597D">
        <w:rPr>
          <w:sz w:val="12"/>
        </w:rPr>
        <w:t>4. To cause to increase in power or security.</w:t>
      </w:r>
    </w:p>
    <w:p w14:paraId="02AFB297" w14:textId="77777777" w:rsidR="00F66749" w:rsidRDefault="00F66749" w:rsidP="00F66749">
      <w:pPr>
        <w:rPr>
          <w:sz w:val="12"/>
        </w:rPr>
      </w:pPr>
      <w:r w:rsidRPr="0039597D">
        <w:rPr>
          <w:sz w:val="12"/>
        </w:rPr>
        <w:t>Let noble warwick, Cobham and the rest, with powerful policy strengthen themselves.</w:t>
      </w:r>
    </w:p>
    <w:p w14:paraId="2962EE13" w14:textId="77777777" w:rsidR="00F66749" w:rsidRDefault="00F66749" w:rsidP="00F66749"/>
    <w:p w14:paraId="5354109E" w14:textId="77777777" w:rsidR="00F66749" w:rsidRDefault="00F66749" w:rsidP="00F66749">
      <w:pPr>
        <w:pStyle w:val="Heading4"/>
      </w:pPr>
      <w:r>
        <w:t xml:space="preserve"> That means the phrase that follows it is the </w:t>
      </w:r>
      <w:r w:rsidRPr="001A2391">
        <w:rPr>
          <w:u w:val="single"/>
        </w:rPr>
        <w:t>direct</w:t>
      </w:r>
      <w:r>
        <w:t xml:space="preserve"> </w:t>
      </w:r>
      <w:r w:rsidRPr="001A2391">
        <w:rPr>
          <w:u w:val="single"/>
        </w:rPr>
        <w:t>object</w:t>
      </w:r>
      <w:r>
        <w:t xml:space="preserve"> for the verb to act </w:t>
      </w:r>
      <w:r w:rsidRPr="001A2391">
        <w:rPr>
          <w:u w:val="single"/>
        </w:rPr>
        <w:t>upon</w:t>
      </w:r>
      <w:r>
        <w:t>-</w:t>
      </w:r>
      <w:proofErr w:type="gramStart"/>
      <w:r>
        <w:t>--</w:t>
      </w:r>
      <w:r w:rsidRPr="00014321">
        <w:rPr>
          <w:b w:val="0"/>
          <w:bCs/>
        </w:rPr>
        <w:t>‘</w:t>
      </w:r>
      <w:proofErr w:type="gramEnd"/>
      <w:r>
        <w:rPr>
          <w:b w:val="0"/>
          <w:bCs/>
        </w:rPr>
        <w:t xml:space="preserve">strengthen </w:t>
      </w:r>
      <w:r w:rsidRPr="001A2391">
        <w:rPr>
          <w:u w:val="single"/>
        </w:rPr>
        <w:t>collective</w:t>
      </w:r>
      <w:r>
        <w:t xml:space="preserve"> </w:t>
      </w:r>
      <w:r w:rsidRPr="001A2391">
        <w:rPr>
          <w:u w:val="single"/>
        </w:rPr>
        <w:t>bargaining</w:t>
      </w:r>
      <w:r>
        <w:t xml:space="preserve"> </w:t>
      </w:r>
      <w:r w:rsidRPr="001A2391">
        <w:rPr>
          <w:u w:val="single"/>
        </w:rPr>
        <w:t>rights</w:t>
      </w:r>
      <w:r w:rsidRPr="00014321">
        <w:rPr>
          <w:b w:val="0"/>
          <w:bCs/>
        </w:rPr>
        <w:t>’</w:t>
      </w:r>
      <w:r>
        <w:t xml:space="preserve"> in this case.</w:t>
      </w:r>
    </w:p>
    <w:p w14:paraId="5B0E5357" w14:textId="77777777" w:rsidR="00F66749" w:rsidRPr="00780E03" w:rsidRDefault="00F66749" w:rsidP="00F66749">
      <w:r w:rsidRPr="001A2391">
        <w:rPr>
          <w:rStyle w:val="Style13ptBold"/>
        </w:rPr>
        <w:t>UHV</w:t>
      </w:r>
      <w:r w:rsidRPr="001A2391">
        <w:t xml:space="preserve"> </w:t>
      </w:r>
      <w:r>
        <w:rPr>
          <w:rStyle w:val="Style13ptBold"/>
        </w:rPr>
        <w:t>n</w:t>
      </w:r>
      <w:r w:rsidRPr="00787228">
        <w:rPr>
          <w:rStyle w:val="Style13ptBold"/>
        </w:rPr>
        <w:t>.d.</w:t>
      </w:r>
      <w:r>
        <w:t xml:space="preserve"> [University of Houston-Victoria, no date. University of Houston-Victoria “</w:t>
      </w:r>
      <w:r w:rsidRPr="00780E03">
        <w:t>Understanding Verbs: Transitive versus Intransitive</w:t>
      </w:r>
      <w:r>
        <w:t xml:space="preserve">” </w:t>
      </w:r>
      <w:r w:rsidRPr="00780E03">
        <w:t>https://www.uhv.edu/curriculum-student-achievement/student-success/student-resources/q-z/understanding-verbs-transitive-versus/</w:t>
      </w:r>
      <w:r>
        <w:t xml:space="preserve"> // </w:t>
      </w:r>
      <w:r>
        <w:rPr>
          <w:i/>
        </w:rPr>
        <w:t>q.c.</w:t>
      </w:r>
      <w:r>
        <w:t>]</w:t>
      </w:r>
    </w:p>
    <w:p w14:paraId="4FA0178E" w14:textId="77777777" w:rsidR="00F66749" w:rsidRPr="001A2391" w:rsidRDefault="00F66749" w:rsidP="00F66749">
      <w:pPr>
        <w:rPr>
          <w:sz w:val="12"/>
        </w:rPr>
      </w:pPr>
      <w:r w:rsidRPr="00CA6D15">
        <w:rPr>
          <w:rStyle w:val="StyleUnderline"/>
          <w:highlight w:val="cyan"/>
        </w:rPr>
        <w:t>A</w:t>
      </w:r>
      <w:r w:rsidRPr="001A2391">
        <w:rPr>
          <w:rStyle w:val="StyleUnderline"/>
        </w:rPr>
        <w:t xml:space="preserve"> </w:t>
      </w:r>
      <w:r w:rsidRPr="001A2391">
        <w:rPr>
          <w:rStyle w:val="Emphasis"/>
        </w:rPr>
        <w:t xml:space="preserve">complete </w:t>
      </w:r>
      <w:r w:rsidRPr="00CA6D15">
        <w:rPr>
          <w:rStyle w:val="Emphasis"/>
          <w:highlight w:val="cyan"/>
        </w:rPr>
        <w:t>sentence</w:t>
      </w:r>
      <w:r w:rsidRPr="001A2391">
        <w:rPr>
          <w:rStyle w:val="StyleUnderline"/>
        </w:rPr>
        <w:t xml:space="preserve"> consists of a </w:t>
      </w:r>
      <w:r w:rsidRPr="001A2391">
        <w:rPr>
          <w:rStyle w:val="Emphasis"/>
        </w:rPr>
        <w:t>subject</w:t>
      </w:r>
      <w:r w:rsidRPr="001A2391">
        <w:rPr>
          <w:rStyle w:val="StyleUnderline"/>
        </w:rPr>
        <w:t xml:space="preserve"> and a </w:t>
      </w:r>
      <w:r w:rsidRPr="00CA6D15">
        <w:rPr>
          <w:rStyle w:val="Emphasis"/>
          <w:highlight w:val="cyan"/>
        </w:rPr>
        <w:t>predicate</w:t>
      </w:r>
      <w:r w:rsidRPr="001A2391">
        <w:rPr>
          <w:sz w:val="12"/>
        </w:rPr>
        <w:t xml:space="preserve">. The part of the sentence that we will discuss today is the predicate. </w:t>
      </w:r>
      <w:r w:rsidRPr="001A2391">
        <w:rPr>
          <w:rStyle w:val="StyleUnderline"/>
        </w:rPr>
        <w:t>The predicate</w:t>
      </w:r>
      <w:r w:rsidRPr="001A2391">
        <w:rPr>
          <w:sz w:val="12"/>
        </w:rPr>
        <w:t xml:space="preserve"> of a sentence </w:t>
      </w:r>
      <w:r w:rsidRPr="00CA6D15">
        <w:rPr>
          <w:rStyle w:val="StyleUnderline"/>
          <w:highlight w:val="cyan"/>
        </w:rPr>
        <w:t>contains the</w:t>
      </w:r>
      <w:r w:rsidRPr="001A2391">
        <w:rPr>
          <w:rStyle w:val="StyleUnderline"/>
        </w:rPr>
        <w:t xml:space="preserve"> sentence’s </w:t>
      </w:r>
      <w:r w:rsidRPr="00CA6D15">
        <w:rPr>
          <w:rStyle w:val="Emphasis"/>
          <w:highlight w:val="cyan"/>
        </w:rPr>
        <w:t>verb phrase</w:t>
      </w:r>
      <w:r w:rsidRPr="001A2391">
        <w:rPr>
          <w:sz w:val="12"/>
        </w:rPr>
        <w:t xml:space="preserve">. Verbs may interact with the rest of the predicate that follows the verbs in the sentence in one of two ways, and they are </w:t>
      </w:r>
      <w:r w:rsidRPr="001A2391">
        <w:rPr>
          <w:rStyle w:val="StyleUnderline"/>
        </w:rPr>
        <w:t xml:space="preserve">classified as </w:t>
      </w:r>
      <w:r w:rsidRPr="007F2863">
        <w:rPr>
          <w:rStyle w:val="Emphasis"/>
        </w:rPr>
        <w:t>transitive or intransitive</w:t>
      </w:r>
      <w:r w:rsidRPr="001A2391">
        <w:rPr>
          <w:sz w:val="12"/>
        </w:rPr>
        <w:t xml:space="preserve"> according to this interaction. Generally, this interaction has much to do with whether the sentence has a direct object.</w:t>
      </w:r>
    </w:p>
    <w:p w14:paraId="4BB49274" w14:textId="77777777" w:rsidR="00F66749" w:rsidRPr="001A2391" w:rsidRDefault="00F66749" w:rsidP="00F66749">
      <w:pPr>
        <w:rPr>
          <w:sz w:val="12"/>
        </w:rPr>
      </w:pPr>
      <w:r w:rsidRPr="00CA6D15">
        <w:rPr>
          <w:rStyle w:val="StyleUnderline"/>
          <w:highlight w:val="cyan"/>
        </w:rPr>
        <w:t xml:space="preserve">The </w:t>
      </w:r>
      <w:r w:rsidRPr="00CA6D15">
        <w:rPr>
          <w:rStyle w:val="Emphasis"/>
          <w:highlight w:val="cyan"/>
        </w:rPr>
        <w:t>direct object</w:t>
      </w:r>
      <w:r w:rsidRPr="00CA6D15">
        <w:rPr>
          <w:rStyle w:val="StyleUnderline"/>
          <w:highlight w:val="cyan"/>
        </w:rPr>
        <w:t xml:space="preserve"> is the</w:t>
      </w:r>
      <w:r w:rsidRPr="001A2391">
        <w:rPr>
          <w:rStyle w:val="StyleUnderline"/>
        </w:rPr>
        <w:t xml:space="preserve"> word or </w:t>
      </w:r>
      <w:r w:rsidRPr="00CA6D15">
        <w:rPr>
          <w:rStyle w:val="Emphasis"/>
          <w:highlight w:val="cyan"/>
        </w:rPr>
        <w:t>phrase</w:t>
      </w:r>
      <w:r w:rsidRPr="001A2391">
        <w:rPr>
          <w:rStyle w:val="StyleUnderline"/>
        </w:rPr>
        <w:t xml:space="preserve"> in a sentence </w:t>
      </w:r>
      <w:r w:rsidRPr="00CA6D15">
        <w:rPr>
          <w:rStyle w:val="StyleUnderline"/>
          <w:highlight w:val="cyan"/>
        </w:rPr>
        <w:t xml:space="preserve">that </w:t>
      </w:r>
      <w:r w:rsidRPr="00CA6D15">
        <w:rPr>
          <w:rStyle w:val="Emphasis"/>
          <w:highlight w:val="cyan"/>
        </w:rPr>
        <w:t>follows the verb</w:t>
      </w:r>
      <w:r w:rsidRPr="00CA6D15">
        <w:rPr>
          <w:rStyle w:val="StyleUnderline"/>
          <w:highlight w:val="cyan"/>
        </w:rPr>
        <w:t xml:space="preserve"> and </w:t>
      </w:r>
      <w:r w:rsidRPr="00CA6D15">
        <w:rPr>
          <w:rStyle w:val="Emphasis"/>
          <w:highlight w:val="cyan"/>
        </w:rPr>
        <w:t>receives the</w:t>
      </w:r>
      <w:r w:rsidRPr="007F2863">
        <w:rPr>
          <w:rStyle w:val="Emphasis"/>
        </w:rPr>
        <w:t xml:space="preserve"> verb’s </w:t>
      </w:r>
      <w:r w:rsidRPr="00CA6D15">
        <w:rPr>
          <w:rStyle w:val="Emphasis"/>
          <w:highlight w:val="cyan"/>
        </w:rPr>
        <w:t>action</w:t>
      </w:r>
      <w:r w:rsidRPr="001A2391">
        <w:rPr>
          <w:sz w:val="12"/>
        </w:rPr>
        <w:t xml:space="preserve">. </w:t>
      </w:r>
      <w:r w:rsidRPr="00CA6D15">
        <w:rPr>
          <w:rStyle w:val="StyleUnderline"/>
          <w:highlight w:val="cyan"/>
        </w:rPr>
        <w:t xml:space="preserve">Verbs which </w:t>
      </w:r>
      <w:r w:rsidRPr="00CA6D15">
        <w:rPr>
          <w:rStyle w:val="Emphasis"/>
          <w:highlight w:val="cyan"/>
        </w:rPr>
        <w:t>require</w:t>
      </w:r>
      <w:r w:rsidRPr="00CA6D15">
        <w:rPr>
          <w:rStyle w:val="StyleUnderline"/>
          <w:highlight w:val="cyan"/>
        </w:rPr>
        <w:t xml:space="preserve"> a direct object</w:t>
      </w:r>
      <w:r w:rsidRPr="001A2391">
        <w:rPr>
          <w:rStyle w:val="StyleUnderline"/>
        </w:rPr>
        <w:t xml:space="preserve"> to succeed them</w:t>
      </w:r>
      <w:r w:rsidRPr="001A2391">
        <w:rPr>
          <w:sz w:val="12"/>
        </w:rPr>
        <w:t xml:space="preserve"> unless they are made passive </w:t>
      </w:r>
      <w:r w:rsidRPr="00CA6D15">
        <w:rPr>
          <w:rStyle w:val="StyleUnderline"/>
          <w:highlight w:val="cyan"/>
        </w:rPr>
        <w:t>are</w:t>
      </w:r>
      <w:r w:rsidRPr="001A2391">
        <w:rPr>
          <w:rStyle w:val="StyleUnderline"/>
        </w:rPr>
        <w:t xml:space="preserve"> called </w:t>
      </w:r>
      <w:r w:rsidRPr="00CA6D15">
        <w:rPr>
          <w:rStyle w:val="Emphasis"/>
          <w:highlight w:val="cyan"/>
        </w:rPr>
        <w:t>transitive</w:t>
      </w:r>
      <w:r w:rsidRPr="001A2391">
        <w:rPr>
          <w:rStyle w:val="Emphasis"/>
        </w:rPr>
        <w:t xml:space="preserve"> verbs</w:t>
      </w:r>
      <w:r w:rsidRPr="001A2391">
        <w:rPr>
          <w:sz w:val="12"/>
        </w:rPr>
        <w:t xml:space="preserve">, while verbs which require no direct object and cannot be made passive are called intransitive verbs. Let’s </w:t>
      </w:r>
      <w:proofErr w:type="gramStart"/>
      <w:r w:rsidRPr="001A2391">
        <w:rPr>
          <w:sz w:val="12"/>
        </w:rPr>
        <w:t>take a look</w:t>
      </w:r>
      <w:proofErr w:type="gramEnd"/>
      <w:r w:rsidRPr="001A2391">
        <w:rPr>
          <w:sz w:val="12"/>
        </w:rPr>
        <w:t xml:space="preserve"> at some examples:</w:t>
      </w:r>
    </w:p>
    <w:p w14:paraId="69634D3F" w14:textId="77777777" w:rsidR="00F66749" w:rsidRPr="001A2391" w:rsidRDefault="00F66749" w:rsidP="00F66749">
      <w:pPr>
        <w:rPr>
          <w:sz w:val="12"/>
        </w:rPr>
      </w:pPr>
      <w:r w:rsidRPr="001A2391">
        <w:rPr>
          <w:sz w:val="12"/>
        </w:rPr>
        <w:t>Note that the first sentence is active. In this sentence Edison is the subject, the person or thing that the rest of the sentence is about, while invented functions as a transitive verb which must be followed by a direct object. In this case, it is the light bulb.</w:t>
      </w:r>
    </w:p>
    <w:p w14:paraId="21975350" w14:textId="77777777" w:rsidR="00F66749" w:rsidRDefault="00F66749" w:rsidP="00F66749">
      <w:pPr>
        <w:rPr>
          <w:sz w:val="12"/>
        </w:rPr>
      </w:pPr>
      <w:r w:rsidRPr="001A2391">
        <w:rPr>
          <w:sz w:val="12"/>
        </w:rPr>
        <w:t xml:space="preserve">The second example differs because it has been made passive. The former direct object, light bulb is now the subject, while was invented is the verb and by Thomas Edison in 1897, a prepositional </w:t>
      </w:r>
      <w:proofErr w:type="gramStart"/>
      <w:r w:rsidRPr="001A2391">
        <w:rPr>
          <w:sz w:val="12"/>
        </w:rPr>
        <w:t>phrase,</w:t>
      </w:r>
      <w:proofErr w:type="gramEnd"/>
      <w:r w:rsidRPr="001A2391">
        <w:rPr>
          <w:sz w:val="12"/>
        </w:rPr>
        <w:t xml:space="preserve"> follows it. In this case, the sentence has no direct object. The fact that the verb invented can be made passive shows that it is a transitive verb.</w:t>
      </w:r>
    </w:p>
    <w:p w14:paraId="4563ED58" w14:textId="77777777" w:rsidR="00F66749" w:rsidRDefault="00F66749" w:rsidP="00F66749">
      <w:pPr>
        <w:pStyle w:val="Heading2"/>
      </w:pPr>
      <w:r>
        <w:t>Uncooperative Federalism CP</w:t>
      </w:r>
    </w:p>
    <w:p w14:paraId="2595152C" w14:textId="77777777" w:rsidR="00F66749" w:rsidRPr="00C31A8A" w:rsidRDefault="00F66749" w:rsidP="00F66749">
      <w:pPr>
        <w:keepNext/>
        <w:keepLines/>
        <w:pageBreakBefore/>
        <w:spacing w:before="40"/>
        <w:jc w:val="center"/>
        <w:outlineLvl w:val="2"/>
        <w:rPr>
          <w:rFonts w:eastAsia="Times New Roman"/>
          <w:b/>
          <w:sz w:val="32"/>
          <w:szCs w:val="24"/>
          <w:u w:val="single"/>
        </w:rPr>
      </w:pPr>
      <w:r w:rsidRPr="00C31A8A">
        <w:rPr>
          <w:rFonts w:eastAsia="Times New Roman"/>
          <w:b/>
          <w:sz w:val="32"/>
          <w:szCs w:val="24"/>
          <w:u w:val="single"/>
        </w:rPr>
        <w:t>Perm: Do Both---2NC</w:t>
      </w:r>
    </w:p>
    <w:p w14:paraId="635A0868" w14:textId="77777777" w:rsidR="00F66749" w:rsidRPr="002A2E8A" w:rsidRDefault="00F66749" w:rsidP="00F66749">
      <w:pPr>
        <w:pStyle w:val="Heading4"/>
      </w:pPr>
      <w:r>
        <w:t xml:space="preserve">The perm </w:t>
      </w:r>
      <w:r>
        <w:rPr>
          <w:u w:val="single"/>
        </w:rPr>
        <w:t>removes the conflict</w:t>
      </w:r>
      <w:r>
        <w:t xml:space="preserve"> by </w:t>
      </w:r>
      <w:r>
        <w:rPr>
          <w:u w:val="single"/>
        </w:rPr>
        <w:t>aligning</w:t>
      </w:r>
      <w:r>
        <w:t xml:space="preserve"> them as </w:t>
      </w:r>
      <w:r>
        <w:rPr>
          <w:u w:val="single"/>
        </w:rPr>
        <w:t>partners</w:t>
      </w:r>
      <w:r>
        <w:t xml:space="preserve"> at the </w:t>
      </w:r>
      <w:r>
        <w:rPr>
          <w:u w:val="single"/>
        </w:rPr>
        <w:t>onset</w:t>
      </w:r>
      <w:r>
        <w:t>---</w:t>
      </w:r>
      <w:r w:rsidRPr="002A2E8A">
        <w:rPr>
          <w:u w:val="single"/>
        </w:rPr>
        <w:t>vaporizes the benefit</w:t>
      </w:r>
      <w:r>
        <w:rPr>
          <w:u w:val="single"/>
        </w:rPr>
        <w:t>s</w:t>
      </w:r>
      <w:r>
        <w:t xml:space="preserve"> of bargaining</w:t>
      </w:r>
    </w:p>
    <w:p w14:paraId="10016C4E" w14:textId="77777777" w:rsidR="00F66749" w:rsidRDefault="00F66749" w:rsidP="00F66749">
      <w:r>
        <w:t xml:space="preserve">Elizabeth Weeks </w:t>
      </w:r>
      <w:r w:rsidRPr="00157EDD">
        <w:rPr>
          <w:rStyle w:val="Style13ptBold"/>
        </w:rPr>
        <w:t>Leonard 10</w:t>
      </w:r>
      <w:r>
        <w:t>, Visiting Professor of Law at the University of Georgia and Professor of Law at the University of Kansas, JD from the University of Georgia, BA from Columbia University, “Rhetorical Federalism: The Value of State-Based Dissent to Federal Health Reform”, Hofstra Law Review, Fall 2010, 39 Hofstra L. Rev. 111, Lexis</w:t>
      </w:r>
    </w:p>
    <w:p w14:paraId="21A49CBE" w14:textId="77777777" w:rsidR="00F66749" w:rsidRPr="00BF6023" w:rsidRDefault="00F66749" w:rsidP="00F66749">
      <w:pPr>
        <w:rPr>
          <w:sz w:val="16"/>
        </w:rPr>
      </w:pPr>
      <w:r w:rsidRPr="00BF6023">
        <w:rPr>
          <w:sz w:val="16"/>
        </w:rPr>
        <w:t>A. Uncooperative Federalism</w:t>
      </w:r>
    </w:p>
    <w:p w14:paraId="431DE589" w14:textId="77777777" w:rsidR="00F66749" w:rsidRPr="00BF6023" w:rsidRDefault="00F66749" w:rsidP="00F66749">
      <w:pPr>
        <w:rPr>
          <w:sz w:val="16"/>
        </w:rPr>
      </w:pPr>
      <w:r w:rsidRPr="002A2E8A">
        <w:rPr>
          <w:rStyle w:val="Emphasis"/>
          <w:highlight w:val="cyan"/>
        </w:rPr>
        <w:t>Uncoop</w:t>
      </w:r>
      <w:r w:rsidRPr="00BF6023">
        <w:rPr>
          <w:rStyle w:val="StyleUnderline"/>
        </w:rPr>
        <w:t>erative federalism</w:t>
      </w:r>
      <w:r w:rsidRPr="00BF6023">
        <w:rPr>
          <w:sz w:val="16"/>
        </w:rPr>
        <w:t xml:space="preserve">, a theory articulated by Jessica Bulman-Pozen and Heather Gerken, </w:t>
      </w:r>
      <w:r w:rsidRPr="002A2E8A">
        <w:rPr>
          <w:rStyle w:val="StyleUnderline"/>
          <w:highlight w:val="cyan"/>
        </w:rPr>
        <w:t>suggests</w:t>
      </w:r>
      <w:r w:rsidRPr="00BF6023">
        <w:rPr>
          <w:rStyle w:val="StyleUnderline"/>
        </w:rPr>
        <w:t xml:space="preserve"> that</w:t>
      </w:r>
      <w:r w:rsidRPr="00BF6023">
        <w:rPr>
          <w:sz w:val="16"/>
        </w:rPr>
        <w:t xml:space="preserve"> even </w:t>
      </w:r>
      <w:r w:rsidRPr="00BF6023">
        <w:rPr>
          <w:rStyle w:val="StyleUnderline"/>
        </w:rPr>
        <w:t xml:space="preserve">when </w:t>
      </w:r>
      <w:r w:rsidRPr="002A2E8A">
        <w:rPr>
          <w:rStyle w:val="StyleUnderline"/>
          <w:highlight w:val="cyan"/>
        </w:rPr>
        <w:t xml:space="preserve">states </w:t>
      </w:r>
      <w:r w:rsidRPr="002A2E8A">
        <w:rPr>
          <w:rStyle w:val="Emphasis"/>
          <w:highlight w:val="cyan"/>
        </w:rPr>
        <w:t>actively refuse</w:t>
      </w:r>
      <w:r w:rsidRPr="00BF6023">
        <w:rPr>
          <w:sz w:val="16"/>
        </w:rPr>
        <w:t xml:space="preserve"> to cooperate </w:t>
      </w:r>
      <w:r w:rsidRPr="00BF6023">
        <w:rPr>
          <w:rStyle w:val="StyleUnderline"/>
        </w:rPr>
        <w:t xml:space="preserve">with the </w:t>
      </w:r>
      <w:r w:rsidRPr="00BF6023">
        <w:rPr>
          <w:rStyle w:val="Emphasis"/>
        </w:rPr>
        <w:t>fed</w:t>
      </w:r>
      <w:r w:rsidRPr="00BF6023">
        <w:rPr>
          <w:sz w:val="16"/>
        </w:rPr>
        <w:t xml:space="preserve">eral government, their </w:t>
      </w:r>
      <w:r w:rsidRPr="00BF6023">
        <w:rPr>
          <w:rStyle w:val="Emphasis"/>
        </w:rPr>
        <w:t>resistance</w:t>
      </w:r>
      <w:r w:rsidRPr="00BF6023">
        <w:rPr>
          <w:rStyle w:val="StyleUnderline"/>
        </w:rPr>
        <w:t xml:space="preserve"> may be beneficial. To understand</w:t>
      </w:r>
      <w:r w:rsidRPr="00BF6023">
        <w:rPr>
          <w:sz w:val="16"/>
        </w:rPr>
        <w:t xml:space="preserve"> uncooperative federalism, </w:t>
      </w:r>
      <w:r w:rsidRPr="00BF6023">
        <w:rPr>
          <w:rStyle w:val="StyleUnderline"/>
        </w:rPr>
        <w:t>it is helpful to place</w:t>
      </w:r>
      <w:r w:rsidRPr="00BF6023">
        <w:rPr>
          <w:sz w:val="16"/>
        </w:rPr>
        <w:t xml:space="preserve"> the theory </w:t>
      </w:r>
      <w:r w:rsidRPr="00BF6023">
        <w:rPr>
          <w:rStyle w:val="StyleUnderline"/>
        </w:rPr>
        <w:t>in the context of</w:t>
      </w:r>
      <w:r w:rsidRPr="00BF6023">
        <w:rPr>
          <w:sz w:val="16"/>
        </w:rPr>
        <w:t xml:space="preserve"> other federalism theories. Bulman-Pozen and Gerken offer </w:t>
      </w:r>
      <w:r w:rsidRPr="00BF6023">
        <w:rPr>
          <w:rStyle w:val="StyleUnderline"/>
        </w:rPr>
        <w:t xml:space="preserve">the following </w:t>
      </w:r>
      <w:r w:rsidRPr="00BF6023">
        <w:rPr>
          <w:rStyle w:val="Emphasis"/>
        </w:rPr>
        <w:t>matrix</w:t>
      </w:r>
      <w:r w:rsidRPr="00BF6023">
        <w:rPr>
          <w:sz w:val="16"/>
        </w:rPr>
        <w:t>, which I slightly modify, in their footnote 18.</w:t>
      </w:r>
    </w:p>
    <w:p w14:paraId="6CFBA1AB" w14:textId="77777777" w:rsidR="00F66749" w:rsidRPr="00BF6023" w:rsidRDefault="00F66749" w:rsidP="00F66749">
      <w:pPr>
        <w:rPr>
          <w:sz w:val="16"/>
        </w:rPr>
      </w:pPr>
      <w:r w:rsidRPr="00BF6023">
        <w:rPr>
          <w:noProof/>
          <w:sz w:val="16"/>
        </w:rPr>
        <w:drawing>
          <wp:inline distT="0" distB="0" distL="0" distR="0" wp14:anchorId="61DD27FA" wp14:editId="7C5398A7">
            <wp:extent cx="3477797" cy="1102307"/>
            <wp:effectExtent l="0" t="0" r="0" b="3175"/>
            <wp:docPr id="1" name="Picture 1" descr="A white rectangular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white rectangular box with black text&#10;&#10;AI-generated content may be incorrect."/>
                    <pic:cNvPicPr/>
                  </pic:nvPicPr>
                  <pic:blipFill>
                    <a:blip r:embed="rId10"/>
                    <a:stretch>
                      <a:fillRect/>
                    </a:stretch>
                  </pic:blipFill>
                  <pic:spPr>
                    <a:xfrm>
                      <a:off x="0" y="0"/>
                      <a:ext cx="3513985" cy="1113777"/>
                    </a:xfrm>
                    <a:prstGeom prst="rect">
                      <a:avLst/>
                    </a:prstGeom>
                  </pic:spPr>
                </pic:pic>
              </a:graphicData>
            </a:graphic>
          </wp:inline>
        </w:drawing>
      </w:r>
    </w:p>
    <w:p w14:paraId="0C76025A" w14:textId="77777777" w:rsidR="00F66749" w:rsidRPr="00BF6023" w:rsidRDefault="00F66749" w:rsidP="00F66749">
      <w:pPr>
        <w:rPr>
          <w:sz w:val="16"/>
        </w:rPr>
      </w:pPr>
      <w:r w:rsidRPr="00BF6023">
        <w:rPr>
          <w:rStyle w:val="StyleUnderline"/>
        </w:rPr>
        <w:t xml:space="preserve">The vertical axis represents the normative position of what </w:t>
      </w:r>
      <w:r w:rsidRPr="002A2E8A">
        <w:rPr>
          <w:rStyle w:val="StyleUnderline"/>
          <w:highlight w:val="cyan"/>
        </w:rPr>
        <w:t>states should</w:t>
      </w:r>
      <w:r w:rsidRPr="00BF6023">
        <w:rPr>
          <w:rStyle w:val="StyleUnderline"/>
        </w:rPr>
        <w:t xml:space="preserve"> do: </w:t>
      </w:r>
      <w:r w:rsidRPr="002A2E8A">
        <w:rPr>
          <w:rStyle w:val="StyleUnderline"/>
          <w:highlight w:val="cyan"/>
        </w:rPr>
        <w:t>either</w:t>
      </w:r>
      <w:r w:rsidRPr="00BF6023">
        <w:rPr>
          <w:rStyle w:val="StyleUnderline"/>
        </w:rPr>
        <w:t xml:space="preserve"> they should </w:t>
      </w:r>
      <w:r w:rsidRPr="002A2E8A">
        <w:rPr>
          <w:rStyle w:val="StyleUnderline"/>
          <w:highlight w:val="cyan"/>
        </w:rPr>
        <w:t xml:space="preserve">serve as </w:t>
      </w:r>
      <w:r w:rsidRPr="002A2E8A">
        <w:rPr>
          <w:rStyle w:val="Emphasis"/>
          <w:highlight w:val="cyan"/>
        </w:rPr>
        <w:t>rivals</w:t>
      </w:r>
      <w:r w:rsidRPr="00BF6023">
        <w:rPr>
          <w:rStyle w:val="StyleUnderline"/>
        </w:rPr>
        <w:t xml:space="preserve"> or </w:t>
      </w:r>
      <w:r w:rsidRPr="00BF6023">
        <w:rPr>
          <w:rStyle w:val="Emphasis"/>
        </w:rPr>
        <w:t>challengers</w:t>
      </w:r>
      <w:r w:rsidRPr="00BF6023">
        <w:rPr>
          <w:rStyle w:val="StyleUnderline"/>
        </w:rPr>
        <w:t xml:space="preserve"> to the federal government, </w:t>
      </w:r>
      <w:r w:rsidRPr="002A2E8A">
        <w:rPr>
          <w:rStyle w:val="StyleUnderline"/>
          <w:highlight w:val="cyan"/>
        </w:rPr>
        <w:t>or</w:t>
      </w:r>
      <w:r w:rsidRPr="00BF6023">
        <w:rPr>
          <w:rStyle w:val="StyleUnderline"/>
        </w:rPr>
        <w:t xml:space="preserve"> they should serve as </w:t>
      </w:r>
      <w:r w:rsidRPr="00BF6023">
        <w:rPr>
          <w:rStyle w:val="Emphasis"/>
        </w:rPr>
        <w:t>friends</w:t>
      </w:r>
      <w:r w:rsidRPr="00BF6023">
        <w:rPr>
          <w:rStyle w:val="StyleUnderline"/>
        </w:rPr>
        <w:t xml:space="preserve"> or </w:t>
      </w:r>
      <w:r w:rsidRPr="002A2E8A">
        <w:rPr>
          <w:rStyle w:val="Emphasis"/>
          <w:highlight w:val="cyan"/>
        </w:rPr>
        <w:t>allies</w:t>
      </w:r>
      <w:r w:rsidRPr="00BF6023">
        <w:rPr>
          <w:rStyle w:val="StyleUnderline"/>
        </w:rPr>
        <w:t xml:space="preserve"> with the federal government</w:t>
      </w:r>
      <w:r w:rsidRPr="00BF6023">
        <w:rPr>
          <w:sz w:val="16"/>
        </w:rPr>
        <w:t xml:space="preserve">. The horizontal axis identifies two strategies to facilitate healthy federal-state relations: either the power of states as sovereigns, or the power of states as servants. The authors note that most existing scholarship falls in Box 1, the state autonomy or dual sovereignty view of federal-state relations, or Box 4, the cooperative federalism view. </w:t>
      </w:r>
      <w:r w:rsidRPr="00BF6023">
        <w:rPr>
          <w:rStyle w:val="StyleUnderline"/>
        </w:rPr>
        <w:t xml:space="preserve">Their theory fills Box 2, </w:t>
      </w:r>
      <w:r w:rsidRPr="002A2E8A">
        <w:rPr>
          <w:rStyle w:val="StyleUnderline"/>
          <w:highlight w:val="cyan"/>
        </w:rPr>
        <w:t xml:space="preserve">the </w:t>
      </w:r>
      <w:r w:rsidRPr="002A2E8A">
        <w:rPr>
          <w:rStyle w:val="Emphasis"/>
          <w:highlight w:val="cyan"/>
        </w:rPr>
        <w:t>affirmative case</w:t>
      </w:r>
      <w:r w:rsidRPr="002A2E8A">
        <w:rPr>
          <w:rStyle w:val="StyleUnderline"/>
          <w:highlight w:val="cyan"/>
        </w:rPr>
        <w:t xml:space="preserve"> for</w:t>
      </w:r>
      <w:r w:rsidRPr="00BF6023">
        <w:rPr>
          <w:rStyle w:val="StyleUnderline"/>
        </w:rPr>
        <w:t xml:space="preserve"> states as </w:t>
      </w:r>
      <w:r w:rsidRPr="00BF6023">
        <w:rPr>
          <w:rStyle w:val="Emphasis"/>
        </w:rPr>
        <w:t>rivals</w:t>
      </w:r>
      <w:r w:rsidRPr="00BF6023">
        <w:rPr>
          <w:rStyle w:val="StyleUnderline"/>
        </w:rPr>
        <w:t xml:space="preserve"> and </w:t>
      </w:r>
      <w:r w:rsidRPr="002A2E8A">
        <w:rPr>
          <w:rStyle w:val="Emphasis"/>
          <w:highlight w:val="cyan"/>
        </w:rPr>
        <w:t>challengers</w:t>
      </w:r>
      <w:r w:rsidRPr="00BF6023">
        <w:rPr>
          <w:rStyle w:val="StyleUnderline"/>
        </w:rPr>
        <w:t xml:space="preserve"> from the </w:t>
      </w:r>
      <w:r w:rsidRPr="00BF6023">
        <w:rPr>
          <w:rStyle w:val="Emphasis"/>
        </w:rPr>
        <w:t>posture of servants</w:t>
      </w:r>
      <w:r w:rsidRPr="00BF6023">
        <w:rPr>
          <w:sz w:val="16"/>
        </w:rPr>
        <w:t>.</w:t>
      </w:r>
    </w:p>
    <w:p w14:paraId="2644F975" w14:textId="77777777" w:rsidR="00F66749" w:rsidRPr="00BF6023" w:rsidRDefault="00F66749" w:rsidP="00F66749">
      <w:pPr>
        <w:rPr>
          <w:sz w:val="12"/>
          <w:szCs w:val="18"/>
        </w:rPr>
      </w:pPr>
      <w:r w:rsidRPr="00BF6023">
        <w:rPr>
          <w:sz w:val="12"/>
          <w:szCs w:val="18"/>
        </w:rPr>
        <w:t>For Box 3, Bulman-Pozen and Gerken suggest Roderick Hills's "functional theory." Hills favors state autonomy not so that states can operate as dual or separate sovereigns, but so that they can bargain effectively for their role within a cooperative, integrated federal regime. States, under their reserved powers, hold a property right to refuse to lend state administrative processes to implement federal policies, which right they can sell in a freely negotiated trade, like any other private contractor. Cooperation is a good thing, but only when the federal government "purchases" state services through voluntary agreements.</w:t>
      </w:r>
    </w:p>
    <w:p w14:paraId="3F22D146" w14:textId="77777777" w:rsidR="00F66749" w:rsidRPr="00BF6023" w:rsidRDefault="00F66749" w:rsidP="00F66749">
      <w:pPr>
        <w:rPr>
          <w:sz w:val="12"/>
          <w:szCs w:val="18"/>
        </w:rPr>
      </w:pPr>
      <w:r w:rsidRPr="00BF6023">
        <w:rPr>
          <w:sz w:val="12"/>
          <w:szCs w:val="18"/>
        </w:rPr>
        <w:t xml:space="preserve">Dual sovereignty or state autonomy, like uncooperative federalism, urges states to rival and challenge the federal government but from the posture of sovereign powers. Values associated with the </w:t>
      </w:r>
      <w:proofErr w:type="gramStart"/>
      <w:r w:rsidRPr="00BF6023">
        <w:rPr>
          <w:sz w:val="12"/>
          <w:szCs w:val="18"/>
        </w:rPr>
        <w:t>dual  [</w:t>
      </w:r>
      <w:proofErr w:type="gramEnd"/>
      <w:r w:rsidRPr="00BF6023">
        <w:rPr>
          <w:sz w:val="12"/>
          <w:szCs w:val="18"/>
        </w:rPr>
        <w:t>*121</w:t>
      </w:r>
      <w:proofErr w:type="gramStart"/>
      <w:r w:rsidRPr="00BF6023">
        <w:rPr>
          <w:sz w:val="12"/>
          <w:szCs w:val="18"/>
        </w:rPr>
        <w:t>]  sovereignty</w:t>
      </w:r>
      <w:proofErr w:type="gramEnd"/>
      <w:r w:rsidRPr="00BF6023">
        <w:rPr>
          <w:sz w:val="12"/>
          <w:szCs w:val="18"/>
        </w:rPr>
        <w:t xml:space="preserve"> view include providing alternative, more accessible forums for citizen participation in the political process. In addition, different territories may have different tastes and needs, especially on social policy matters. The diversity of approaches creates a "political market," allowing citizenry a choice of "laws, customs, and attitudes," and ultimately, exit rights. States also serve as laboratories of democracy, experimenting and crafting solutions to problems, which approaches can be borrowed by other states and the federal government.</w:t>
      </w:r>
    </w:p>
    <w:p w14:paraId="35C3471E" w14:textId="77777777" w:rsidR="00F66749" w:rsidRPr="00BF6023" w:rsidRDefault="00F66749" w:rsidP="00F66749">
      <w:pPr>
        <w:rPr>
          <w:sz w:val="16"/>
        </w:rPr>
      </w:pPr>
      <w:r w:rsidRPr="00BF6023">
        <w:rPr>
          <w:sz w:val="16"/>
        </w:rPr>
        <w:t xml:space="preserve"> [*122</w:t>
      </w:r>
      <w:proofErr w:type="gramStart"/>
      <w:r w:rsidRPr="00BF6023">
        <w:rPr>
          <w:sz w:val="16"/>
        </w:rPr>
        <w:t>]  The</w:t>
      </w:r>
      <w:proofErr w:type="gramEnd"/>
      <w:r w:rsidRPr="00BF6023">
        <w:rPr>
          <w:sz w:val="16"/>
        </w:rPr>
        <w:t xml:space="preserve"> </w:t>
      </w:r>
      <w:r w:rsidRPr="00BF6023">
        <w:rPr>
          <w:rStyle w:val="StyleUnderline"/>
        </w:rPr>
        <w:t>dual sovereignty</w:t>
      </w:r>
      <w:r w:rsidRPr="00BF6023">
        <w:rPr>
          <w:sz w:val="16"/>
        </w:rPr>
        <w:t xml:space="preserve"> scholarship </w:t>
      </w:r>
      <w:r w:rsidRPr="002A2E8A">
        <w:rPr>
          <w:rStyle w:val="StyleUnderline"/>
          <w:highlight w:val="cyan"/>
        </w:rPr>
        <w:t>recognizes</w:t>
      </w:r>
      <w:r w:rsidRPr="00BF6023">
        <w:rPr>
          <w:rStyle w:val="StyleUnderline"/>
        </w:rPr>
        <w:t xml:space="preserve"> the </w:t>
      </w:r>
      <w:r w:rsidRPr="002A2E8A">
        <w:rPr>
          <w:rStyle w:val="StyleUnderline"/>
          <w:highlight w:val="cyan"/>
        </w:rPr>
        <w:t>value of</w:t>
      </w:r>
      <w:r w:rsidRPr="00BF6023">
        <w:rPr>
          <w:rStyle w:val="StyleUnderline"/>
        </w:rPr>
        <w:t xml:space="preserve"> </w:t>
      </w:r>
      <w:r w:rsidRPr="00BF6023">
        <w:rPr>
          <w:rStyle w:val="Emphasis"/>
        </w:rPr>
        <w:t>dissent</w:t>
      </w:r>
      <w:r w:rsidRPr="00BF6023">
        <w:rPr>
          <w:sz w:val="16"/>
        </w:rPr>
        <w:t xml:space="preserve">, especially state-level dissent, within the federal system. Dissent "contributes to the marketplace of ideas, engages electoral </w:t>
      </w:r>
      <w:proofErr w:type="gramStart"/>
      <w:r w:rsidRPr="00BF6023">
        <w:rPr>
          <w:sz w:val="16"/>
        </w:rPr>
        <w:t>minorities[</w:t>
      </w:r>
      <w:proofErr w:type="gramEnd"/>
      <w:r w:rsidRPr="00BF6023">
        <w:rPr>
          <w:sz w:val="16"/>
        </w:rPr>
        <w:t xml:space="preserve">,] … and facilitates self-expression." </w:t>
      </w:r>
      <w:r w:rsidRPr="00BF6023">
        <w:rPr>
          <w:rStyle w:val="StyleUnderline"/>
        </w:rPr>
        <w:t xml:space="preserve">The Framers envisioned </w:t>
      </w:r>
      <w:r w:rsidRPr="002A2E8A">
        <w:rPr>
          <w:rStyle w:val="Emphasis"/>
          <w:highlight w:val="cyan"/>
        </w:rPr>
        <w:t>friction</w:t>
      </w:r>
      <w:r w:rsidRPr="00BF6023">
        <w:rPr>
          <w:sz w:val="16"/>
        </w:rPr>
        <w:t xml:space="preserve">, clashes, </w:t>
      </w:r>
      <w:r w:rsidRPr="002A2E8A">
        <w:rPr>
          <w:rStyle w:val="StyleUnderline"/>
          <w:highlight w:val="cyan"/>
        </w:rPr>
        <w:t xml:space="preserve">and </w:t>
      </w:r>
      <w:r w:rsidRPr="002A2E8A">
        <w:rPr>
          <w:rStyle w:val="Emphasis"/>
          <w:highlight w:val="cyan"/>
        </w:rPr>
        <w:t>jarring</w:t>
      </w:r>
      <w:r w:rsidRPr="00BF6023">
        <w:rPr>
          <w:sz w:val="16"/>
        </w:rPr>
        <w:t xml:space="preserve"> as part of the constitutional design. </w:t>
      </w:r>
      <w:r w:rsidRPr="00BF6023">
        <w:rPr>
          <w:rStyle w:val="StyleUnderline"/>
        </w:rPr>
        <w:t>States</w:t>
      </w:r>
      <w:r w:rsidRPr="00BF6023">
        <w:rPr>
          <w:sz w:val="16"/>
        </w:rPr>
        <w:t xml:space="preserve"> may </w:t>
      </w:r>
      <w:r w:rsidRPr="00BF6023">
        <w:rPr>
          <w:rStyle w:val="StyleUnderline"/>
        </w:rPr>
        <w:t>act as lobbyists</w:t>
      </w:r>
      <w:r w:rsidRPr="00BF6023">
        <w:rPr>
          <w:sz w:val="16"/>
        </w:rPr>
        <w:t xml:space="preserve"> and litigants, </w:t>
      </w:r>
      <w:r w:rsidRPr="00BF6023">
        <w:rPr>
          <w:rStyle w:val="Emphasis"/>
        </w:rPr>
        <w:t>challenging</w:t>
      </w:r>
      <w:r w:rsidRPr="00BF6023">
        <w:rPr>
          <w:rStyle w:val="StyleUnderline"/>
        </w:rPr>
        <w:t xml:space="preserve"> federal policies</w:t>
      </w:r>
      <w:r w:rsidRPr="00BF6023">
        <w:rPr>
          <w:sz w:val="16"/>
        </w:rPr>
        <w:t xml:space="preserve"> and laws. Objections may be voiced by states qua states, or by states as spokespersons for individuals.</w:t>
      </w:r>
    </w:p>
    <w:p w14:paraId="1F8C17D3" w14:textId="77777777" w:rsidR="00F66749" w:rsidRPr="00BF6023" w:rsidRDefault="00F66749" w:rsidP="00F66749">
      <w:pPr>
        <w:rPr>
          <w:sz w:val="16"/>
        </w:rPr>
      </w:pPr>
      <w:r w:rsidRPr="002A2E8A">
        <w:rPr>
          <w:rStyle w:val="Emphasis"/>
          <w:highlight w:val="cyan"/>
        </w:rPr>
        <w:t>Coop</w:t>
      </w:r>
      <w:r w:rsidRPr="00BF6023">
        <w:rPr>
          <w:rStyle w:val="Emphasis"/>
        </w:rPr>
        <w:t>erative</w:t>
      </w:r>
      <w:r w:rsidRPr="00BF6023">
        <w:rPr>
          <w:rStyle w:val="StyleUnderline"/>
        </w:rPr>
        <w:t xml:space="preserve"> federalism, </w:t>
      </w:r>
      <w:r w:rsidRPr="002A2E8A">
        <w:rPr>
          <w:rStyle w:val="Emphasis"/>
          <w:highlight w:val="cyan"/>
        </w:rPr>
        <w:t>by contrast</w:t>
      </w:r>
      <w:r w:rsidRPr="002A2E8A">
        <w:rPr>
          <w:rStyle w:val="StyleUnderline"/>
          <w:highlight w:val="cyan"/>
        </w:rPr>
        <w:t>, envisions</w:t>
      </w:r>
      <w:r w:rsidRPr="00BF6023">
        <w:rPr>
          <w:rStyle w:val="StyleUnderline"/>
        </w:rPr>
        <w:t xml:space="preserve"> the federal government and states </w:t>
      </w:r>
      <w:r w:rsidRPr="002A2E8A">
        <w:rPr>
          <w:rStyle w:val="Emphasis"/>
          <w:highlight w:val="cyan"/>
        </w:rPr>
        <w:t>working together</w:t>
      </w:r>
      <w:r w:rsidRPr="00BF6023">
        <w:rPr>
          <w:rStyle w:val="StyleUnderline"/>
        </w:rPr>
        <w:t xml:space="preserve"> as </w:t>
      </w:r>
      <w:r w:rsidRPr="00BF6023">
        <w:rPr>
          <w:rStyle w:val="Emphasis"/>
        </w:rPr>
        <w:t>partners</w:t>
      </w:r>
      <w:r w:rsidRPr="00BF6023">
        <w:rPr>
          <w:rStyle w:val="StyleUnderline"/>
        </w:rPr>
        <w:t xml:space="preserve"> to address </w:t>
      </w:r>
      <w:r w:rsidRPr="00BF6023">
        <w:rPr>
          <w:rStyle w:val="Emphasis"/>
        </w:rPr>
        <w:t>common problems</w:t>
      </w:r>
      <w:r w:rsidRPr="00BF6023">
        <w:rPr>
          <w:sz w:val="16"/>
        </w:rPr>
        <w:t xml:space="preserve"> or implement legislation</w:t>
      </w:r>
      <w:r w:rsidRPr="00BF6023">
        <w:rPr>
          <w:sz w:val="12"/>
          <w:szCs w:val="18"/>
        </w:rPr>
        <w:t xml:space="preserve">. States serve as supportive allies, freely and voluntarily, albeit often with strong encouragement, implementing federal policies. Conditional spending programs, </w:t>
      </w:r>
      <w:proofErr w:type="gramStart"/>
      <w:r w:rsidRPr="00BF6023">
        <w:rPr>
          <w:sz w:val="12"/>
          <w:szCs w:val="18"/>
        </w:rPr>
        <w:t>such  [</w:t>
      </w:r>
      <w:proofErr w:type="gramEnd"/>
      <w:r w:rsidRPr="00BF6023">
        <w:rPr>
          <w:sz w:val="12"/>
          <w:szCs w:val="18"/>
        </w:rPr>
        <w:t>*123</w:t>
      </w:r>
      <w:proofErr w:type="gramStart"/>
      <w:r w:rsidRPr="00BF6023">
        <w:rPr>
          <w:sz w:val="12"/>
          <w:szCs w:val="18"/>
        </w:rPr>
        <w:t>]  as</w:t>
      </w:r>
      <w:proofErr w:type="gramEnd"/>
      <w:r w:rsidRPr="00BF6023">
        <w:rPr>
          <w:sz w:val="12"/>
          <w:szCs w:val="18"/>
        </w:rPr>
        <w:t xml:space="preserve"> Medicaid, are prime examples of cooperative federalism. Under its spending power, Congress entices states to enact laws or implement programs by conditioning federal funding on states' compliance with broad federal requirements, even though the federal government cannot directly regulate states or "commandeer" state regulatory authorities to implement, administer, or enforce federal programs. ACA employs several cooperative federalism strategies, including conditional spending, conditional preemption, grants, and contracts, to engage state cooperation in implementing the massive package of health care reforms.</w:t>
      </w:r>
    </w:p>
    <w:p w14:paraId="5C7ACFE5" w14:textId="77777777" w:rsidR="00F66749" w:rsidRPr="00BF6023" w:rsidRDefault="00F66749" w:rsidP="00F66749">
      <w:pPr>
        <w:rPr>
          <w:sz w:val="16"/>
        </w:rPr>
      </w:pPr>
      <w:r w:rsidRPr="00BF6023">
        <w:rPr>
          <w:rStyle w:val="StyleUnderline"/>
        </w:rPr>
        <w:t>Uncooperative federalism focuses on the power that states wield precisely because of their subservient posture vis-a-vis the federal government</w:t>
      </w:r>
      <w:r w:rsidRPr="00BF6023">
        <w:rPr>
          <w:sz w:val="12"/>
          <w:szCs w:val="18"/>
        </w:rPr>
        <w:t xml:space="preserve">. The theory emphasizes the "power of the servant" and "the ways in which integration can serve as a distinct source of strength." Lacking adequate financial resources or regulatory reach to implement comprehensive programs, the federal government </w:t>
      </w:r>
      <w:proofErr w:type="gramStart"/>
      <w:r w:rsidRPr="00BF6023">
        <w:rPr>
          <w:sz w:val="12"/>
          <w:szCs w:val="18"/>
        </w:rPr>
        <w:t>often  [</w:t>
      </w:r>
      <w:proofErr w:type="gramEnd"/>
      <w:r w:rsidRPr="00BF6023">
        <w:rPr>
          <w:sz w:val="12"/>
          <w:szCs w:val="18"/>
        </w:rPr>
        <w:t>*124</w:t>
      </w:r>
      <w:proofErr w:type="gramStart"/>
      <w:r w:rsidRPr="00BF6023">
        <w:rPr>
          <w:sz w:val="12"/>
          <w:szCs w:val="18"/>
        </w:rPr>
        <w:t>]  depends</w:t>
      </w:r>
      <w:proofErr w:type="gramEnd"/>
      <w:r w:rsidRPr="00BF6023">
        <w:rPr>
          <w:sz w:val="12"/>
          <w:szCs w:val="18"/>
        </w:rPr>
        <w:t xml:space="preserve"> on states to implement and administer federal policies. Because Congress cannot simply mandate states to administer federal programs, it must offer carrots, such as conditional funding or block grants, or sticks, such as conditional preemption or threats to usurp state implementation. In so doing, the federal government cedes considerable power and discretion to states. For example, under Medicaid, states must comply with broad federal requirements but otherwise are free to tailor their state plans to meet their citizens' particular needs, still receiving federal matching dollars for every state dollar spent. Even though the federal government ultimately holds the threat of revoking federal funds or taking over state programs, financial, political, and practical realities may render that threat an empty one.</w:t>
      </w:r>
    </w:p>
    <w:p w14:paraId="6E8660A7" w14:textId="77777777" w:rsidR="00F66749" w:rsidRPr="00BF6023" w:rsidRDefault="00F66749" w:rsidP="00F66749">
      <w:pPr>
        <w:rPr>
          <w:sz w:val="12"/>
          <w:szCs w:val="18"/>
        </w:rPr>
      </w:pPr>
      <w:r w:rsidRPr="00BF6023">
        <w:rPr>
          <w:rStyle w:val="StyleUnderline"/>
        </w:rPr>
        <w:t xml:space="preserve">States' power as </w:t>
      </w:r>
      <w:r w:rsidRPr="00BF6023">
        <w:rPr>
          <w:rStyle w:val="Emphasis"/>
        </w:rPr>
        <w:t>servants</w:t>
      </w:r>
      <w:r w:rsidRPr="00BF6023">
        <w:rPr>
          <w:sz w:val="16"/>
        </w:rPr>
        <w:t xml:space="preserve"> also </w:t>
      </w:r>
      <w:r w:rsidRPr="00BF6023">
        <w:rPr>
          <w:rStyle w:val="StyleUnderline"/>
        </w:rPr>
        <w:t>derives from</w:t>
      </w:r>
      <w:r w:rsidRPr="00BF6023">
        <w:rPr>
          <w:sz w:val="16"/>
        </w:rPr>
        <w:t xml:space="preserve"> their </w:t>
      </w:r>
      <w:r w:rsidRPr="00BF6023">
        <w:rPr>
          <w:rStyle w:val="StyleUnderline"/>
        </w:rPr>
        <w:t>integration into federal program implementation. State</w:t>
      </w:r>
      <w:r w:rsidRPr="00BF6023">
        <w:rPr>
          <w:sz w:val="16"/>
        </w:rPr>
        <w:t xml:space="preserve"> regulators and </w:t>
      </w:r>
      <w:r w:rsidRPr="00BF6023">
        <w:rPr>
          <w:rStyle w:val="StyleUnderline"/>
        </w:rPr>
        <w:t xml:space="preserve">policymakers have regular interaction with federal authorities in </w:t>
      </w:r>
      <w:r w:rsidRPr="00BF6023">
        <w:rPr>
          <w:rStyle w:val="Emphasis"/>
        </w:rPr>
        <w:t>administering</w:t>
      </w:r>
      <w:r w:rsidRPr="00BF6023">
        <w:rPr>
          <w:rStyle w:val="StyleUnderline"/>
        </w:rPr>
        <w:t xml:space="preserve"> complex, cooperative programs</w:t>
      </w:r>
      <w:r w:rsidRPr="00BF6023">
        <w:rPr>
          <w:sz w:val="12"/>
          <w:szCs w:val="18"/>
        </w:rPr>
        <w:t>. State actors may develop subject-matter specialization within certain areas, such as environmental or health policy, which transcends federal and state lines of authority. A related source of power derives from the fact that states serve two masters: the federal government and their state constituents. Voters' dissenting views give states the political will and capital to challenge federal policies.</w:t>
      </w:r>
    </w:p>
    <w:p w14:paraId="3436C60E" w14:textId="77777777" w:rsidR="00F66749" w:rsidRPr="00BF6023" w:rsidRDefault="00F66749" w:rsidP="00F66749">
      <w:pPr>
        <w:rPr>
          <w:sz w:val="16"/>
        </w:rPr>
      </w:pPr>
      <w:r w:rsidRPr="00BF6023">
        <w:rPr>
          <w:sz w:val="16"/>
        </w:rPr>
        <w:t xml:space="preserve">Bulman-Pozen and Gerken conclude that </w:t>
      </w:r>
      <w:r w:rsidRPr="00BF6023">
        <w:rPr>
          <w:rStyle w:val="StyleUnderline"/>
        </w:rPr>
        <w:t xml:space="preserve">uncooperative federalism can be useful within a well-functioning federal system. </w:t>
      </w:r>
      <w:r w:rsidRPr="002A2E8A">
        <w:rPr>
          <w:rStyle w:val="Emphasis"/>
          <w:highlight w:val="cyan"/>
        </w:rPr>
        <w:t>Friction</w:t>
      </w:r>
      <w:r w:rsidRPr="00BF6023">
        <w:rPr>
          <w:rStyle w:val="StyleUnderline"/>
        </w:rPr>
        <w:t xml:space="preserve"> between the federal government and states </w:t>
      </w:r>
      <w:r w:rsidRPr="002A2E8A">
        <w:rPr>
          <w:rStyle w:val="StyleUnderline"/>
          <w:highlight w:val="cyan"/>
        </w:rPr>
        <w:t>fosters</w:t>
      </w:r>
      <w:r w:rsidRPr="00BF6023">
        <w:rPr>
          <w:rStyle w:val="StyleUnderline"/>
        </w:rPr>
        <w:t xml:space="preserve"> a rich </w:t>
      </w:r>
      <w:r w:rsidRPr="002A2E8A">
        <w:rPr>
          <w:rStyle w:val="Emphasis"/>
          <w:highlight w:val="cyan"/>
        </w:rPr>
        <w:t>dialogue</w:t>
      </w:r>
      <w:r w:rsidRPr="002A2E8A">
        <w:rPr>
          <w:rStyle w:val="StyleUnderline"/>
          <w:highlight w:val="cyan"/>
        </w:rPr>
        <w:t xml:space="preserve">, clarifies </w:t>
      </w:r>
      <w:r w:rsidRPr="002A2E8A">
        <w:rPr>
          <w:rStyle w:val="Emphasis"/>
          <w:highlight w:val="cyan"/>
        </w:rPr>
        <w:t>accountability</w:t>
      </w:r>
      <w:r w:rsidRPr="002A2E8A">
        <w:rPr>
          <w:rStyle w:val="StyleUnderline"/>
          <w:highlight w:val="cyan"/>
        </w:rPr>
        <w:t xml:space="preserve">, and </w:t>
      </w:r>
      <w:r w:rsidRPr="002A2E8A">
        <w:rPr>
          <w:rStyle w:val="Emphasis"/>
          <w:highlight w:val="cyan"/>
        </w:rPr>
        <w:t>encourages</w:t>
      </w:r>
      <w:r w:rsidRPr="002A2E8A">
        <w:rPr>
          <w:rStyle w:val="Emphasis"/>
        </w:rPr>
        <w:t xml:space="preserve"> political </w:t>
      </w:r>
      <w:r w:rsidRPr="002A2E8A">
        <w:rPr>
          <w:rStyle w:val="Emphasis"/>
          <w:highlight w:val="cyan"/>
        </w:rPr>
        <w:t>participation</w:t>
      </w:r>
      <w:r w:rsidRPr="00BF6023">
        <w:rPr>
          <w:sz w:val="16"/>
        </w:rPr>
        <w:t xml:space="preserve">. Doctrinal implications of the uncooperative federalism theory suggest that commandeering, which is considered unacceptably intrusive on state autonomy to Box 1 adherents, perhaps should be allowed or encouraged under Box 2 because it engenders dissent. </w:t>
      </w:r>
      <w:r w:rsidRPr="002A2E8A">
        <w:rPr>
          <w:rStyle w:val="Emphasis"/>
          <w:highlight w:val="cyan"/>
        </w:rPr>
        <w:t>Uncoop</w:t>
      </w:r>
      <w:r w:rsidRPr="00BF6023">
        <w:rPr>
          <w:rStyle w:val="Emphasis"/>
        </w:rPr>
        <w:t>erative</w:t>
      </w:r>
      <w:r w:rsidRPr="00BF6023">
        <w:rPr>
          <w:rStyle w:val="StyleUnderline"/>
        </w:rPr>
        <w:t xml:space="preserve"> federalism</w:t>
      </w:r>
      <w:r w:rsidRPr="00BF6023">
        <w:rPr>
          <w:sz w:val="16"/>
        </w:rPr>
        <w:t xml:space="preserve">, like state autonomy or dual sovereignty, </w:t>
      </w:r>
      <w:r w:rsidRPr="002A2E8A">
        <w:rPr>
          <w:rStyle w:val="StyleUnderline"/>
          <w:highlight w:val="cyan"/>
        </w:rPr>
        <w:t>prefers</w:t>
      </w:r>
      <w:r w:rsidRPr="00BF6023">
        <w:rPr>
          <w:sz w:val="16"/>
        </w:rPr>
        <w:t xml:space="preserve"> narrow preemption but not because state power should be interpreted as broadly as possible </w:t>
      </w:r>
      <w:proofErr w:type="gramStart"/>
      <w:r w:rsidRPr="00BF6023">
        <w:rPr>
          <w:sz w:val="16"/>
        </w:rPr>
        <w:t>but,  [</w:t>
      </w:r>
      <w:proofErr w:type="gramEnd"/>
      <w:r w:rsidRPr="00BF6023">
        <w:rPr>
          <w:sz w:val="16"/>
        </w:rPr>
        <w:t>*125</w:t>
      </w:r>
      <w:proofErr w:type="gramStart"/>
      <w:r w:rsidRPr="00BF6023">
        <w:rPr>
          <w:sz w:val="16"/>
        </w:rPr>
        <w:t>]  rather</w:t>
      </w:r>
      <w:proofErr w:type="gramEnd"/>
      <w:r w:rsidRPr="00BF6023">
        <w:rPr>
          <w:sz w:val="16"/>
        </w:rPr>
        <w:t xml:space="preserve">, </w:t>
      </w:r>
      <w:proofErr w:type="gramStart"/>
      <w:r w:rsidRPr="00BF6023">
        <w:rPr>
          <w:sz w:val="16"/>
        </w:rPr>
        <w:t xml:space="preserve">as </w:t>
      </w:r>
      <w:r w:rsidRPr="00BF6023">
        <w:rPr>
          <w:rStyle w:val="StyleUnderline"/>
        </w:rPr>
        <w:t>a way to</w:t>
      </w:r>
      <w:proofErr w:type="gramEnd"/>
      <w:r w:rsidRPr="00BF6023">
        <w:rPr>
          <w:rStyle w:val="StyleUnderline"/>
        </w:rPr>
        <w:t xml:space="preserve"> create</w:t>
      </w:r>
      <w:r w:rsidRPr="00BF6023">
        <w:rPr>
          <w:sz w:val="16"/>
        </w:rPr>
        <w:t xml:space="preserve"> larger </w:t>
      </w:r>
      <w:r w:rsidRPr="00BF6023">
        <w:rPr>
          <w:rStyle w:val="Emphasis"/>
        </w:rPr>
        <w:t>overlapping</w:t>
      </w:r>
      <w:r w:rsidRPr="00BF6023">
        <w:rPr>
          <w:rStyle w:val="StyleUnderline"/>
        </w:rPr>
        <w:t xml:space="preserve"> spheres of</w:t>
      </w:r>
      <w:r w:rsidRPr="00BF6023">
        <w:rPr>
          <w:sz w:val="16"/>
        </w:rPr>
        <w:t xml:space="preserve"> federal and state regulatory </w:t>
      </w:r>
      <w:r w:rsidRPr="00BF6023">
        <w:rPr>
          <w:rStyle w:val="StyleUnderline"/>
        </w:rPr>
        <w:t>authority</w:t>
      </w:r>
      <w:r w:rsidRPr="00BF6023">
        <w:rPr>
          <w:sz w:val="16"/>
        </w:rPr>
        <w:t xml:space="preserve"> thereby </w:t>
      </w:r>
      <w:r w:rsidRPr="00BF6023">
        <w:rPr>
          <w:rStyle w:val="StyleUnderline"/>
        </w:rPr>
        <w:t xml:space="preserve">ensuring </w:t>
      </w:r>
      <w:r w:rsidRPr="002A2E8A">
        <w:rPr>
          <w:rStyle w:val="Emphasis"/>
          <w:highlight w:val="cyan"/>
        </w:rPr>
        <w:t>ongoing conflict</w:t>
      </w:r>
      <w:r w:rsidRPr="00BF6023">
        <w:rPr>
          <w:rStyle w:val="Emphasis"/>
        </w:rPr>
        <w:t xml:space="preserve"> and jarring</w:t>
      </w:r>
      <w:r w:rsidRPr="00BF6023">
        <w:rPr>
          <w:sz w:val="16"/>
        </w:rPr>
        <w:t>.</w:t>
      </w:r>
    </w:p>
    <w:p w14:paraId="3458C367" w14:textId="77777777" w:rsidR="00F66749" w:rsidRPr="00BF6023" w:rsidRDefault="00F66749" w:rsidP="00F66749">
      <w:pPr>
        <w:rPr>
          <w:sz w:val="16"/>
        </w:rPr>
      </w:pPr>
      <w:r w:rsidRPr="00BF6023">
        <w:rPr>
          <w:sz w:val="16"/>
        </w:rPr>
        <w:t xml:space="preserve">The authors are equivocal on the value of conditional spending programs like Medicaid in advancing the uncooperative federalism thesis. The amount of power that states wield as servants under conditional spending schemes depends on how badly states need the federal money. If states have no real choice but to accept the federal funds, conditional spending essentially becomes commandeering, </w:t>
      </w:r>
      <w:r w:rsidRPr="002A2E8A">
        <w:rPr>
          <w:rStyle w:val="StyleUnderline"/>
          <w:highlight w:val="cyan"/>
        </w:rPr>
        <w:t>sparking</w:t>
      </w:r>
      <w:r w:rsidRPr="00BF6023">
        <w:rPr>
          <w:sz w:val="16"/>
        </w:rPr>
        <w:t xml:space="preserve"> various </w:t>
      </w:r>
      <w:r w:rsidRPr="00BF6023">
        <w:rPr>
          <w:rStyle w:val="StyleUnderline"/>
        </w:rPr>
        <w:t xml:space="preserve">forms of </w:t>
      </w:r>
      <w:r w:rsidRPr="002A2E8A">
        <w:rPr>
          <w:rStyle w:val="Emphasis"/>
          <w:highlight w:val="cyan"/>
        </w:rPr>
        <w:t>beneficial</w:t>
      </w:r>
      <w:r w:rsidRPr="00BF6023">
        <w:rPr>
          <w:rStyle w:val="StyleUnderline"/>
        </w:rPr>
        <w:t xml:space="preserve"> state </w:t>
      </w:r>
      <w:r w:rsidRPr="002A2E8A">
        <w:rPr>
          <w:rStyle w:val="Emphasis"/>
          <w:highlight w:val="cyan"/>
        </w:rPr>
        <w:t>resistance</w:t>
      </w:r>
      <w:r w:rsidRPr="00BF6023">
        <w:rPr>
          <w:sz w:val="16"/>
        </w:rPr>
        <w:t xml:space="preserve"> and dissent. </w:t>
      </w:r>
      <w:r w:rsidRPr="002A2E8A">
        <w:rPr>
          <w:rStyle w:val="StyleUnderline"/>
          <w:highlight w:val="cyan"/>
        </w:rPr>
        <w:t>But if states</w:t>
      </w:r>
      <w:r w:rsidRPr="00BF6023">
        <w:rPr>
          <w:rStyle w:val="StyleUnderline"/>
        </w:rPr>
        <w:t xml:space="preserve"> can </w:t>
      </w:r>
      <w:r w:rsidRPr="002A2E8A">
        <w:rPr>
          <w:rStyle w:val="Emphasis"/>
          <w:highlight w:val="cyan"/>
        </w:rPr>
        <w:t>freely decline</w:t>
      </w:r>
      <w:r w:rsidRPr="00BF6023">
        <w:rPr>
          <w:sz w:val="16"/>
        </w:rPr>
        <w:t xml:space="preserve"> the federal government's offer or bargain for additional terms, </w:t>
      </w:r>
      <w:r w:rsidRPr="002A2E8A">
        <w:rPr>
          <w:rStyle w:val="Emphasis"/>
          <w:highlight w:val="cyan"/>
        </w:rPr>
        <w:t>little</w:t>
      </w:r>
      <w:r w:rsidRPr="00BF6023">
        <w:rPr>
          <w:rStyle w:val="Emphasis"/>
        </w:rPr>
        <w:t xml:space="preserve"> meaningful </w:t>
      </w:r>
      <w:r w:rsidRPr="002A2E8A">
        <w:rPr>
          <w:rStyle w:val="Emphasis"/>
        </w:rPr>
        <w:t xml:space="preserve">dialogue </w:t>
      </w:r>
      <w:r w:rsidRPr="002A2E8A">
        <w:rPr>
          <w:rStyle w:val="Emphasis"/>
          <w:highlight w:val="cyan"/>
        </w:rPr>
        <w:t>remains</w:t>
      </w:r>
      <w:r w:rsidRPr="00BF6023">
        <w:rPr>
          <w:sz w:val="16"/>
        </w:rPr>
        <w:t xml:space="preserve">. States that freely opt-out of cooperative federalism programs have little reason to object, </w:t>
      </w:r>
      <w:r w:rsidRPr="002A2E8A">
        <w:rPr>
          <w:rStyle w:val="StyleUnderline"/>
          <w:highlight w:val="cyan"/>
        </w:rPr>
        <w:t xml:space="preserve">while states that </w:t>
      </w:r>
      <w:r w:rsidRPr="002A2E8A">
        <w:rPr>
          <w:rStyle w:val="Emphasis"/>
          <w:highlight w:val="cyan"/>
        </w:rPr>
        <w:t>bargain</w:t>
      </w:r>
      <w:r w:rsidRPr="00BF6023">
        <w:rPr>
          <w:rStyle w:val="Emphasis"/>
        </w:rPr>
        <w:t xml:space="preserve"> effectively</w:t>
      </w:r>
      <w:r w:rsidRPr="00BF6023">
        <w:rPr>
          <w:sz w:val="16"/>
        </w:rPr>
        <w:t xml:space="preserve"> may </w:t>
      </w:r>
      <w:r w:rsidRPr="002A2E8A">
        <w:rPr>
          <w:rStyle w:val="StyleUnderline"/>
          <w:highlight w:val="cyan"/>
        </w:rPr>
        <w:t>have</w:t>
      </w:r>
      <w:r w:rsidRPr="00BF6023">
        <w:rPr>
          <w:rStyle w:val="StyleUnderline"/>
        </w:rPr>
        <w:t xml:space="preserve"> their </w:t>
      </w:r>
      <w:r w:rsidRPr="002A2E8A">
        <w:rPr>
          <w:rStyle w:val="StyleUnderline"/>
          <w:highlight w:val="cyan"/>
        </w:rPr>
        <w:t xml:space="preserve">objections </w:t>
      </w:r>
      <w:r w:rsidRPr="002A2E8A">
        <w:rPr>
          <w:rStyle w:val="Emphasis"/>
          <w:highlight w:val="cyan"/>
        </w:rPr>
        <w:t>appeased</w:t>
      </w:r>
      <w:r w:rsidRPr="00BF6023">
        <w:rPr>
          <w:sz w:val="16"/>
        </w:rPr>
        <w:t>.</w:t>
      </w:r>
    </w:p>
    <w:p w14:paraId="4C4D28B9" w14:textId="77777777" w:rsidR="00F66749" w:rsidRDefault="00F66749" w:rsidP="00F66749">
      <w:pPr>
        <w:pStyle w:val="Heading3"/>
      </w:pPr>
      <w:r>
        <w:t>No Internal---2NC</w:t>
      </w:r>
    </w:p>
    <w:p w14:paraId="47202709" w14:textId="77777777" w:rsidR="00F66749" w:rsidRPr="00C31A8A" w:rsidRDefault="00F66749" w:rsidP="00F66749">
      <w:pPr>
        <w:outlineLvl w:val="3"/>
        <w:rPr>
          <w:rFonts w:eastAsia="Times New Roman"/>
          <w:b/>
          <w:iCs/>
          <w:sz w:val="26"/>
          <w:szCs w:val="28"/>
        </w:rPr>
      </w:pPr>
      <w:r>
        <w:rPr>
          <w:rFonts w:eastAsia="Times New Roman"/>
          <w:b/>
          <w:iCs/>
          <w:sz w:val="26"/>
          <w:szCs w:val="28"/>
        </w:rPr>
        <w:t xml:space="preserve">2. </w:t>
      </w:r>
      <w:r w:rsidRPr="00C31A8A">
        <w:rPr>
          <w:rFonts w:eastAsia="Times New Roman"/>
          <w:b/>
          <w:iCs/>
          <w:sz w:val="26"/>
          <w:szCs w:val="28"/>
        </w:rPr>
        <w:t xml:space="preserve">It </w:t>
      </w:r>
      <w:r w:rsidRPr="00C31A8A">
        <w:rPr>
          <w:rFonts w:eastAsia="Times New Roman"/>
          <w:b/>
          <w:iCs/>
          <w:sz w:val="26"/>
          <w:szCs w:val="28"/>
          <w:u w:val="single"/>
        </w:rPr>
        <w:t>turns case</w:t>
      </w:r>
      <w:r w:rsidRPr="00C31A8A">
        <w:rPr>
          <w:rFonts w:eastAsia="Times New Roman"/>
          <w:b/>
          <w:iCs/>
          <w:sz w:val="26"/>
          <w:szCs w:val="28"/>
        </w:rPr>
        <w:t xml:space="preserve">---concentration causes </w:t>
      </w:r>
      <w:r w:rsidRPr="00C31A8A">
        <w:rPr>
          <w:rFonts w:eastAsia="Times New Roman"/>
          <w:b/>
          <w:iCs/>
          <w:sz w:val="26"/>
          <w:szCs w:val="28"/>
          <w:u w:val="single"/>
        </w:rPr>
        <w:t>systemic</w:t>
      </w:r>
      <w:r w:rsidRPr="00C31A8A">
        <w:rPr>
          <w:rFonts w:eastAsia="Times New Roman"/>
          <w:b/>
          <w:iCs/>
          <w:sz w:val="26"/>
          <w:szCs w:val="28"/>
        </w:rPr>
        <w:t xml:space="preserve"> policy errors from </w:t>
      </w:r>
      <w:r w:rsidRPr="00C31A8A">
        <w:rPr>
          <w:rFonts w:eastAsia="Times New Roman"/>
          <w:b/>
          <w:iCs/>
          <w:sz w:val="26"/>
          <w:szCs w:val="28"/>
          <w:u w:val="single"/>
        </w:rPr>
        <w:t>corruption</w:t>
      </w:r>
      <w:r w:rsidRPr="00C31A8A">
        <w:rPr>
          <w:rFonts w:eastAsia="Times New Roman"/>
          <w:b/>
          <w:iCs/>
          <w:sz w:val="26"/>
          <w:szCs w:val="28"/>
        </w:rPr>
        <w:t xml:space="preserve"> and </w:t>
      </w:r>
      <w:r w:rsidRPr="00C31A8A">
        <w:rPr>
          <w:rFonts w:eastAsia="Times New Roman"/>
          <w:b/>
          <w:iCs/>
          <w:sz w:val="26"/>
          <w:szCs w:val="28"/>
          <w:u w:val="single"/>
        </w:rPr>
        <w:t>partisanship</w:t>
      </w:r>
      <w:r w:rsidRPr="00C31A8A">
        <w:rPr>
          <w:rFonts w:eastAsia="Times New Roman"/>
          <w:b/>
          <w:iCs/>
          <w:sz w:val="26"/>
          <w:szCs w:val="28"/>
        </w:rPr>
        <w:t xml:space="preserve">. That </w:t>
      </w:r>
      <w:r w:rsidRPr="00C31A8A">
        <w:rPr>
          <w:rFonts w:eastAsia="Times New Roman"/>
          <w:b/>
          <w:iCs/>
          <w:sz w:val="26"/>
          <w:szCs w:val="28"/>
          <w:u w:val="single"/>
        </w:rPr>
        <w:t>ruins</w:t>
      </w:r>
      <w:r w:rsidRPr="00C31A8A">
        <w:rPr>
          <w:rFonts w:eastAsia="Times New Roman"/>
          <w:b/>
          <w:iCs/>
          <w:sz w:val="26"/>
          <w:szCs w:val="28"/>
        </w:rPr>
        <w:t xml:space="preserve"> solvency.</w:t>
      </w:r>
    </w:p>
    <w:p w14:paraId="37865857" w14:textId="77777777" w:rsidR="00F66749" w:rsidRPr="00C31A8A" w:rsidRDefault="00F66749" w:rsidP="00F66749">
      <w:pPr>
        <w:rPr>
          <w:rFonts w:eastAsia="Calibri"/>
        </w:rPr>
      </w:pPr>
      <w:r w:rsidRPr="00C31A8A">
        <w:rPr>
          <w:rFonts w:eastAsia="Calibri"/>
        </w:rPr>
        <w:t>&lt;&lt;FOR REFERENCE&gt;&gt;</w:t>
      </w:r>
    </w:p>
    <w:p w14:paraId="37F7D3CD" w14:textId="77777777" w:rsidR="00F66749" w:rsidRPr="00F15429" w:rsidRDefault="00F66749" w:rsidP="00F66749">
      <w:pPr>
        <w:rPr>
          <w:rFonts w:eastAsia="Calibri"/>
          <w:sz w:val="16"/>
        </w:rPr>
      </w:pPr>
      <w:r w:rsidRPr="00551CD7">
        <w:rPr>
          <w:rFonts w:eastAsia="Calibri"/>
          <w:highlight w:val="lightGray"/>
          <w:u w:val="single"/>
        </w:rPr>
        <w:t xml:space="preserve">There is </w:t>
      </w:r>
      <w:r w:rsidRPr="00551CD7">
        <w:rPr>
          <w:rStyle w:val="Emphasis"/>
          <w:highlight w:val="lightGray"/>
        </w:rPr>
        <w:t>so much</w:t>
      </w:r>
      <w:r w:rsidRPr="00EF00AB">
        <w:rPr>
          <w:u w:val="single"/>
        </w:rPr>
        <w:t xml:space="preserve"> </w:t>
      </w:r>
      <w:r w:rsidRPr="00F15429">
        <w:rPr>
          <w:rFonts w:eastAsia="Calibri"/>
          <w:u w:val="single"/>
        </w:rPr>
        <w:t xml:space="preserve">power </w:t>
      </w:r>
      <w:r w:rsidRPr="00EF00AB">
        <w:rPr>
          <w:rStyle w:val="Emphasis"/>
        </w:rPr>
        <w:t>concentrated</w:t>
      </w:r>
      <w:r w:rsidRPr="00F15429">
        <w:rPr>
          <w:rFonts w:eastAsia="Calibri"/>
          <w:u w:val="single"/>
        </w:rPr>
        <w:t xml:space="preserve"> </w:t>
      </w:r>
      <w:r w:rsidRPr="00551CD7">
        <w:rPr>
          <w:rFonts w:eastAsia="Calibri"/>
          <w:highlight w:val="lightGray"/>
          <w:u w:val="single"/>
        </w:rPr>
        <w:t xml:space="preserve">at the </w:t>
      </w:r>
      <w:r w:rsidRPr="00551CD7">
        <w:rPr>
          <w:rStyle w:val="Emphasis"/>
          <w:highlight w:val="lightGray"/>
        </w:rPr>
        <w:t>Fed</w:t>
      </w:r>
      <w:r w:rsidRPr="00F15429">
        <w:rPr>
          <w:rFonts w:eastAsia="Calibri"/>
          <w:u w:val="single"/>
        </w:rPr>
        <w:t>eral level</w:t>
      </w:r>
      <w:r w:rsidRPr="00F15429">
        <w:rPr>
          <w:rFonts w:eastAsia="Calibri"/>
          <w:sz w:val="16"/>
        </w:rPr>
        <w:t xml:space="preserve">, and in particular in the hands of one person (the President) </w:t>
      </w:r>
      <w:r w:rsidRPr="00F15429">
        <w:rPr>
          <w:rFonts w:eastAsia="Calibri"/>
          <w:u w:val="single"/>
        </w:rPr>
        <w:t xml:space="preserve">that </w:t>
      </w:r>
      <w:r w:rsidRPr="00551CD7">
        <w:rPr>
          <w:rFonts w:eastAsia="Calibri"/>
          <w:highlight w:val="lightGray"/>
          <w:u w:val="single"/>
        </w:rPr>
        <w:t>it makes</w:t>
      </w:r>
      <w:r w:rsidRPr="00F15429">
        <w:rPr>
          <w:rFonts w:eastAsia="Calibri"/>
          <w:u w:val="single"/>
        </w:rPr>
        <w:t xml:space="preserve"> Washington</w:t>
      </w:r>
      <w:r w:rsidRPr="00F15429">
        <w:rPr>
          <w:rFonts w:eastAsia="Calibri"/>
          <w:sz w:val="16"/>
        </w:rPr>
        <w:t xml:space="preserve"> politicians </w:t>
      </w:r>
      <w:r w:rsidRPr="00EF00AB">
        <w:rPr>
          <w:rStyle w:val="Emphasis"/>
        </w:rPr>
        <w:t xml:space="preserve">constant </w:t>
      </w:r>
      <w:r w:rsidRPr="00551CD7">
        <w:rPr>
          <w:rStyle w:val="Emphasis"/>
          <w:highlight w:val="lightGray"/>
        </w:rPr>
        <w:t>targets</w:t>
      </w:r>
      <w:r w:rsidRPr="00551CD7">
        <w:rPr>
          <w:rFonts w:eastAsia="Calibri"/>
          <w:highlight w:val="lightGray"/>
          <w:u w:val="single"/>
        </w:rPr>
        <w:t xml:space="preserve"> of</w:t>
      </w:r>
      <w:r w:rsidRPr="00F15429">
        <w:rPr>
          <w:rFonts w:eastAsia="Calibri"/>
          <w:u w:val="single"/>
        </w:rPr>
        <w:t xml:space="preserve"> </w:t>
      </w:r>
      <w:r w:rsidRPr="00EF00AB">
        <w:rPr>
          <w:rStyle w:val="Emphasis"/>
        </w:rPr>
        <w:t>special interests</w:t>
      </w:r>
      <w:r w:rsidRPr="00F15429">
        <w:rPr>
          <w:rFonts w:eastAsia="Calibri"/>
          <w:u w:val="single"/>
        </w:rPr>
        <w:t xml:space="preserve"> and </w:t>
      </w:r>
      <w:r w:rsidRPr="00551CD7">
        <w:rPr>
          <w:rStyle w:val="Emphasis"/>
          <w:highlight w:val="lightGray"/>
        </w:rPr>
        <w:t>lobbying</w:t>
      </w:r>
      <w:r w:rsidRPr="00F15429">
        <w:rPr>
          <w:rFonts w:eastAsia="Calibri"/>
          <w:sz w:val="16"/>
        </w:rPr>
        <w:t xml:space="preserve"> organizations, </w:t>
      </w:r>
      <w:r w:rsidRPr="00F15429">
        <w:rPr>
          <w:rFonts w:eastAsia="Calibri"/>
          <w:u w:val="single"/>
        </w:rPr>
        <w:t xml:space="preserve">makes </w:t>
      </w:r>
      <w:r w:rsidRPr="00551CD7">
        <w:rPr>
          <w:rStyle w:val="Emphasis"/>
          <w:highlight w:val="lightGray"/>
        </w:rPr>
        <w:t>negotiations</w:t>
      </w:r>
      <w:r w:rsidRPr="00F15429">
        <w:rPr>
          <w:rFonts w:eastAsia="Calibri"/>
          <w:u w:val="single"/>
        </w:rPr>
        <w:t xml:space="preserve"> for compromise </w:t>
      </w:r>
      <w:r w:rsidRPr="00551CD7">
        <w:rPr>
          <w:rFonts w:eastAsia="Calibri"/>
          <w:highlight w:val="lightGray"/>
          <w:u w:val="single"/>
        </w:rPr>
        <w:t>impossible</w:t>
      </w:r>
      <w:r w:rsidRPr="00F15429">
        <w:rPr>
          <w:rFonts w:eastAsia="Calibri"/>
          <w:sz w:val="16"/>
        </w:rPr>
        <w:t xml:space="preserve"> because there is so much at stake, </w:t>
      </w:r>
      <w:r w:rsidRPr="00551CD7">
        <w:rPr>
          <w:rFonts w:eastAsia="Calibri"/>
          <w:highlight w:val="lightGray"/>
          <w:u w:val="single"/>
        </w:rPr>
        <w:t>and</w:t>
      </w:r>
      <w:r w:rsidRPr="00F15429">
        <w:rPr>
          <w:rFonts w:eastAsia="Calibri"/>
          <w:u w:val="single"/>
        </w:rPr>
        <w:t xml:space="preserve"> it has </w:t>
      </w:r>
      <w:r w:rsidRPr="00551CD7">
        <w:rPr>
          <w:rFonts w:eastAsia="Calibri"/>
          <w:highlight w:val="lightGray"/>
          <w:u w:val="single"/>
        </w:rPr>
        <w:t>created</w:t>
      </w:r>
      <w:r w:rsidRPr="00F15429">
        <w:rPr>
          <w:rFonts w:eastAsia="Calibri"/>
          <w:u w:val="single"/>
        </w:rPr>
        <w:t xml:space="preserve"> a </w:t>
      </w:r>
      <w:r w:rsidRPr="00EF00AB">
        <w:rPr>
          <w:rStyle w:val="Emphasis"/>
        </w:rPr>
        <w:t xml:space="preserve">highly </w:t>
      </w:r>
      <w:r w:rsidRPr="00551CD7">
        <w:rPr>
          <w:rStyle w:val="Emphasis"/>
          <w:highlight w:val="lightGray"/>
        </w:rPr>
        <w:t>unbalanced</w:t>
      </w:r>
      <w:r w:rsidRPr="00551CD7">
        <w:rPr>
          <w:rFonts w:eastAsia="Calibri"/>
          <w:highlight w:val="lightGray"/>
          <w:u w:val="single"/>
        </w:rPr>
        <w:t xml:space="preserve"> system</w:t>
      </w:r>
      <w:r w:rsidRPr="00F15429">
        <w:rPr>
          <w:rFonts w:eastAsia="Calibri"/>
          <w:sz w:val="16"/>
        </w:rPr>
        <w:t xml:space="preserve"> (where “checks and balances” are not fully implemented and more often can’t work effectively).</w:t>
      </w:r>
    </w:p>
    <w:p w14:paraId="39854347" w14:textId="77777777" w:rsidR="00F66749" w:rsidRPr="00EE4162" w:rsidRDefault="00F66749" w:rsidP="00F66749">
      <w:pPr>
        <w:rPr>
          <w:rFonts w:eastAsia="Calibri"/>
          <w:sz w:val="16"/>
        </w:rPr>
      </w:pPr>
      <w:r w:rsidRPr="00F15429">
        <w:rPr>
          <w:rFonts w:eastAsia="Calibri"/>
          <w:sz w:val="16"/>
        </w:rPr>
        <w:t xml:space="preserve">Washington gridlock, dysfunction, polarization, and partisanship have led to the inability to pass a budget (balanced or otherwise), or address the need for immigration reform, or provide for adequate healthcare coverage and affordable prescription </w:t>
      </w:r>
      <w:proofErr w:type="gramStart"/>
      <w:r w:rsidRPr="00F15429">
        <w:rPr>
          <w:rFonts w:eastAsia="Calibri"/>
          <w:sz w:val="16"/>
        </w:rPr>
        <w:t>drugs, or</w:t>
      </w:r>
      <w:proofErr w:type="gramEnd"/>
      <w:r w:rsidRPr="00F15429">
        <w:rPr>
          <w:rFonts w:eastAsia="Calibri"/>
          <w:sz w:val="16"/>
        </w:rPr>
        <w:t xml:space="preserve"> even implement proper tax reform. Therefore, </w:t>
      </w:r>
      <w:r w:rsidRPr="00551CD7">
        <w:rPr>
          <w:rFonts w:eastAsia="Calibri"/>
          <w:highlight w:val="lightGray"/>
          <w:u w:val="single"/>
        </w:rPr>
        <w:t>unless we address</w:t>
      </w:r>
      <w:r w:rsidRPr="00F15429">
        <w:rPr>
          <w:rFonts w:eastAsia="Calibri"/>
          <w:u w:val="single"/>
        </w:rPr>
        <w:t xml:space="preserve"> these </w:t>
      </w:r>
      <w:r w:rsidRPr="00551CD7">
        <w:rPr>
          <w:rFonts w:eastAsia="Calibri"/>
          <w:highlight w:val="lightGray"/>
          <w:u w:val="single"/>
        </w:rPr>
        <w:t>‘</w:t>
      </w:r>
      <w:r w:rsidRPr="00551CD7">
        <w:rPr>
          <w:rStyle w:val="Emphasis"/>
          <w:highlight w:val="lightGray"/>
        </w:rPr>
        <w:t>systemic</w:t>
      </w:r>
      <w:r w:rsidRPr="00551CD7">
        <w:rPr>
          <w:rFonts w:eastAsia="Calibri"/>
          <w:highlight w:val="lightGray"/>
          <w:u w:val="single"/>
        </w:rPr>
        <w:t>’ failures</w:t>
      </w:r>
      <w:r w:rsidRPr="00F15429">
        <w:rPr>
          <w:rFonts w:eastAsia="Calibri"/>
          <w:u w:val="single"/>
        </w:rPr>
        <w:t xml:space="preserve"> of our system of governance</w:t>
      </w:r>
      <w:r w:rsidRPr="00F15429">
        <w:rPr>
          <w:rFonts w:eastAsia="Calibri"/>
          <w:sz w:val="16"/>
        </w:rPr>
        <w:t>, unless we implement institutional changes </w:t>
      </w:r>
      <w:r w:rsidRPr="00551CD7">
        <w:rPr>
          <w:rFonts w:eastAsia="Calibri"/>
          <w:highlight w:val="lightGray"/>
          <w:u w:val="single"/>
        </w:rPr>
        <w:t>and </w:t>
      </w:r>
      <w:r w:rsidRPr="00551CD7">
        <w:rPr>
          <w:rStyle w:val="Emphasis"/>
          <w:highlight w:val="lightGray"/>
        </w:rPr>
        <w:t>fix</w:t>
      </w:r>
      <w:r w:rsidRPr="00EF00AB">
        <w:rPr>
          <w:rStyle w:val="Emphasis"/>
        </w:rPr>
        <w:t xml:space="preserve"> the </w:t>
      </w:r>
      <w:r w:rsidRPr="00551CD7">
        <w:rPr>
          <w:rStyle w:val="Emphasis"/>
          <w:highlight w:val="lightGray"/>
        </w:rPr>
        <w:t>process</w:t>
      </w:r>
      <w:r w:rsidRPr="00551CD7">
        <w:rPr>
          <w:rFonts w:eastAsia="Calibri"/>
          <w:highlight w:val="lightGray"/>
          <w:u w:val="single"/>
        </w:rPr>
        <w:t xml:space="preserve">, we will </w:t>
      </w:r>
      <w:r w:rsidRPr="00551CD7">
        <w:rPr>
          <w:rStyle w:val="Emphasis"/>
          <w:highlight w:val="lightGray"/>
        </w:rPr>
        <w:t>never</w:t>
      </w:r>
      <w:r w:rsidRPr="00551CD7">
        <w:rPr>
          <w:rFonts w:eastAsia="Calibri"/>
          <w:highlight w:val="lightGray"/>
          <w:u w:val="single"/>
        </w:rPr>
        <w:t xml:space="preserve"> get</w:t>
      </w:r>
      <w:r w:rsidRPr="00F15429">
        <w:rPr>
          <w:rFonts w:eastAsia="Calibri"/>
          <w:u w:val="single"/>
        </w:rPr>
        <w:t xml:space="preserve"> </w:t>
      </w:r>
      <w:r w:rsidRPr="00EF00AB">
        <w:rPr>
          <w:rStyle w:val="Emphasis"/>
        </w:rPr>
        <w:t xml:space="preserve">lasting </w:t>
      </w:r>
      <w:r w:rsidRPr="00551CD7">
        <w:rPr>
          <w:rStyle w:val="Emphasis"/>
          <w:highlight w:val="lightGray"/>
        </w:rPr>
        <w:t>solutions</w:t>
      </w:r>
      <w:r w:rsidRPr="00551CD7">
        <w:rPr>
          <w:rFonts w:eastAsia="Calibri"/>
          <w:highlight w:val="lightGray"/>
          <w:u w:val="single"/>
        </w:rPr>
        <w:t xml:space="preserve"> to</w:t>
      </w:r>
      <w:r w:rsidRPr="00F15429">
        <w:rPr>
          <w:rFonts w:eastAsia="Calibri"/>
          <w:u w:val="single"/>
        </w:rPr>
        <w:t xml:space="preserve"> our </w:t>
      </w:r>
      <w:r w:rsidRPr="00EF00AB">
        <w:rPr>
          <w:rStyle w:val="Emphasis"/>
        </w:rPr>
        <w:t>current</w:t>
      </w:r>
      <w:r w:rsidRPr="00F15429">
        <w:rPr>
          <w:rFonts w:eastAsia="Calibri"/>
          <w:u w:val="single"/>
        </w:rPr>
        <w:t xml:space="preserve"> and </w:t>
      </w:r>
      <w:r w:rsidRPr="00EF00AB">
        <w:rPr>
          <w:rStyle w:val="Emphasis"/>
        </w:rPr>
        <w:t xml:space="preserve">future </w:t>
      </w:r>
      <w:r w:rsidRPr="00551CD7">
        <w:rPr>
          <w:rStyle w:val="Emphasis"/>
          <w:highlight w:val="lightGray"/>
        </w:rPr>
        <w:t>societal challenges</w:t>
      </w:r>
      <w:r w:rsidRPr="00F15429">
        <w:rPr>
          <w:rFonts w:eastAsia="Calibri"/>
          <w:sz w:val="16"/>
        </w:rPr>
        <w:t>.</w:t>
      </w:r>
    </w:p>
    <w:p w14:paraId="4872D289" w14:textId="77777777" w:rsidR="00F66749" w:rsidRDefault="00F66749" w:rsidP="00F66749">
      <w:pPr>
        <w:pStyle w:val="Heading2"/>
      </w:pPr>
      <w:r>
        <w:t>Bureaucracy ADV</w:t>
      </w:r>
    </w:p>
    <w:p w14:paraId="7803A024" w14:textId="77777777" w:rsidR="00F66749" w:rsidRDefault="00F66749" w:rsidP="00F66749">
      <w:pPr>
        <w:pStyle w:val="Heading3"/>
      </w:pPr>
      <w:r>
        <w:t>Bureaucracy ADV---Warming D---2NC</w:t>
      </w:r>
    </w:p>
    <w:p w14:paraId="3E238522" w14:textId="77777777" w:rsidR="00F66749" w:rsidRDefault="00F66749" w:rsidP="00F66749">
      <w:pPr>
        <w:pStyle w:val="Heading4"/>
      </w:pPr>
      <w:r>
        <w:t xml:space="preserve">2. Even </w:t>
      </w:r>
      <w:r>
        <w:rPr>
          <w:u w:val="single"/>
        </w:rPr>
        <w:t>extreme</w:t>
      </w:r>
      <w:r>
        <w:t xml:space="preserve"> warming won’t cause extinction.</w:t>
      </w:r>
    </w:p>
    <w:p w14:paraId="73B72D29" w14:textId="77777777" w:rsidR="00F66749" w:rsidRPr="00EE000E" w:rsidRDefault="00F66749" w:rsidP="00F66749">
      <w:r>
        <w:t xml:space="preserve">Dr. Toby </w:t>
      </w:r>
      <w:r w:rsidRPr="00EE000E">
        <w:rPr>
          <w:rStyle w:val="Style13ptBold"/>
        </w:rPr>
        <w:t>Ord 20</w:t>
      </w:r>
      <w:r>
        <w:t>, Senior Research Fellow in Philosophy at Oxford University, DPhil in Philosophy from the University of Oxford</w:t>
      </w:r>
      <w:r w:rsidRPr="00FE3C1D">
        <w:t xml:space="preserve">; </w:t>
      </w:r>
      <w:r>
        <w:t>Hachette Books</w:t>
      </w:r>
      <w:r w:rsidRPr="00FE3C1D">
        <w:t>, “</w:t>
      </w:r>
      <w:r>
        <w:t>The Precipice: Existential Risk and the Future of Humanity</w:t>
      </w:r>
      <w:r w:rsidRPr="00FE3C1D">
        <w:t xml:space="preserve">,” </w:t>
      </w:r>
      <w:r>
        <w:t>p. 110-112</w:t>
      </w:r>
    </w:p>
    <w:p w14:paraId="554C667E" w14:textId="77777777" w:rsidR="00F66749" w:rsidRPr="006A6FF7" w:rsidRDefault="00F66749" w:rsidP="00F66749">
      <w:pPr>
        <w:rPr>
          <w:sz w:val="16"/>
        </w:rPr>
      </w:pPr>
      <w:r w:rsidRPr="006A6FF7">
        <w:rPr>
          <w:sz w:val="16"/>
        </w:rPr>
        <w:t xml:space="preserve">But the purpose of this chapter is </w:t>
      </w:r>
      <w:proofErr w:type="gramStart"/>
      <w:r w:rsidRPr="006A6FF7">
        <w:rPr>
          <w:sz w:val="16"/>
        </w:rPr>
        <w:t>finding</w:t>
      </w:r>
      <w:proofErr w:type="gramEnd"/>
      <w:r w:rsidRPr="006A6FF7">
        <w:rPr>
          <w:sz w:val="16"/>
        </w:rPr>
        <w:t xml:space="preserve"> and </w:t>
      </w:r>
      <w:proofErr w:type="gramStart"/>
      <w:r w:rsidRPr="006A6FF7">
        <w:rPr>
          <w:sz w:val="16"/>
        </w:rPr>
        <w:t>assessing</w:t>
      </w:r>
      <w:proofErr w:type="gramEnd"/>
      <w:r w:rsidRPr="006A6FF7">
        <w:rPr>
          <w:sz w:val="16"/>
        </w:rPr>
        <w:t xml:space="preserve"> threats that pose a direct existential risk to humanity. </w:t>
      </w:r>
      <w:r w:rsidRPr="005137DA">
        <w:rPr>
          <w:rStyle w:val="StyleUnderline"/>
          <w:highlight w:val="cyan"/>
        </w:rPr>
        <w:t>Even at</w:t>
      </w:r>
      <w:r w:rsidRPr="006A6FF7">
        <w:rPr>
          <w:sz w:val="16"/>
        </w:rPr>
        <w:t xml:space="preserve"> such </w:t>
      </w:r>
      <w:r w:rsidRPr="005137DA">
        <w:rPr>
          <w:rStyle w:val="Emphasis"/>
          <w:highlight w:val="cyan"/>
        </w:rPr>
        <w:t>extreme levels</w:t>
      </w:r>
      <w:r w:rsidRPr="006A6FF7">
        <w:rPr>
          <w:sz w:val="16"/>
        </w:rPr>
        <w:t xml:space="preserve"> of warming, </w:t>
      </w:r>
      <w:r w:rsidRPr="006A6FF7">
        <w:rPr>
          <w:rStyle w:val="StyleUnderline"/>
        </w:rPr>
        <w:t>it is difficult to see exactly how climate change could do so</w:t>
      </w:r>
      <w:r w:rsidRPr="006A6FF7">
        <w:rPr>
          <w:sz w:val="16"/>
        </w:rPr>
        <w:t xml:space="preserve">. Major </w:t>
      </w:r>
      <w:r w:rsidRPr="006A6FF7">
        <w:rPr>
          <w:rStyle w:val="StyleUnderline"/>
        </w:rPr>
        <w:t>effects</w:t>
      </w:r>
      <w:r w:rsidRPr="006A6FF7">
        <w:rPr>
          <w:sz w:val="16"/>
        </w:rPr>
        <w:t xml:space="preserve"> of climate change </w:t>
      </w:r>
      <w:r w:rsidRPr="006A6FF7">
        <w:rPr>
          <w:rStyle w:val="StyleUnderline"/>
        </w:rPr>
        <w:t xml:space="preserve">include reduced </w:t>
      </w:r>
      <w:r w:rsidRPr="006A6FF7">
        <w:rPr>
          <w:rStyle w:val="Emphasis"/>
        </w:rPr>
        <w:t>ag</w:t>
      </w:r>
      <w:r w:rsidRPr="006A6FF7">
        <w:rPr>
          <w:sz w:val="16"/>
        </w:rPr>
        <w:t xml:space="preserve">ricultural </w:t>
      </w:r>
      <w:r w:rsidRPr="006A6FF7">
        <w:rPr>
          <w:rStyle w:val="StyleUnderline"/>
        </w:rPr>
        <w:t>yields, sea level rises, water scarcity, increased</w:t>
      </w:r>
      <w:r w:rsidRPr="006A6FF7">
        <w:rPr>
          <w:sz w:val="16"/>
        </w:rPr>
        <w:t xml:space="preserve"> tropical </w:t>
      </w:r>
      <w:r w:rsidRPr="006A6FF7">
        <w:rPr>
          <w:rStyle w:val="StyleUnderline"/>
        </w:rPr>
        <w:t>diseases, ocean acidification and</w:t>
      </w:r>
      <w:r w:rsidRPr="006A6FF7">
        <w:rPr>
          <w:sz w:val="16"/>
        </w:rPr>
        <w:t xml:space="preserve"> the </w:t>
      </w:r>
      <w:r w:rsidRPr="006A6FF7">
        <w:rPr>
          <w:rStyle w:val="StyleUnderline"/>
        </w:rPr>
        <w:t>collapse of the Gulf Stream</w:t>
      </w:r>
      <w:r w:rsidRPr="006A6FF7">
        <w:rPr>
          <w:sz w:val="16"/>
        </w:rPr>
        <w:t xml:space="preserve">. While extremely important when assessing the overall risks of climate change, </w:t>
      </w:r>
      <w:r w:rsidRPr="005137DA">
        <w:rPr>
          <w:rStyle w:val="Emphasis"/>
          <w:highlight w:val="cyan"/>
        </w:rPr>
        <w:t>none</w:t>
      </w:r>
      <w:r w:rsidRPr="006A6FF7">
        <w:rPr>
          <w:sz w:val="16"/>
        </w:rPr>
        <w:t xml:space="preserve"> of these </w:t>
      </w:r>
      <w:r w:rsidRPr="005137DA">
        <w:rPr>
          <w:rStyle w:val="Emphasis"/>
          <w:highlight w:val="cyan"/>
        </w:rPr>
        <w:t>threaten extinction</w:t>
      </w:r>
      <w:r w:rsidRPr="006A6FF7">
        <w:rPr>
          <w:sz w:val="16"/>
        </w:rPr>
        <w:t xml:space="preserve"> or irrevocable collapse.</w:t>
      </w:r>
    </w:p>
    <w:p w14:paraId="6F04DF7D" w14:textId="77777777" w:rsidR="00F66749" w:rsidRPr="006A6FF7" w:rsidRDefault="00F66749" w:rsidP="00F66749">
      <w:pPr>
        <w:rPr>
          <w:sz w:val="16"/>
        </w:rPr>
      </w:pPr>
      <w:r w:rsidRPr="005137DA">
        <w:rPr>
          <w:rStyle w:val="StyleUnderline"/>
          <w:highlight w:val="cyan"/>
        </w:rPr>
        <w:t>Crops are</w:t>
      </w:r>
      <w:r w:rsidRPr="006A6FF7">
        <w:rPr>
          <w:sz w:val="16"/>
        </w:rPr>
        <w:t xml:space="preserve"> very sensitive to reductions in temperature (due to frosts), but </w:t>
      </w:r>
      <w:r w:rsidRPr="005137DA">
        <w:rPr>
          <w:rStyle w:val="StyleUnderline"/>
          <w:highlight w:val="cyan"/>
        </w:rPr>
        <w:t>less sensitive</w:t>
      </w:r>
      <w:r w:rsidRPr="006A6FF7">
        <w:rPr>
          <w:rStyle w:val="StyleUnderline"/>
        </w:rPr>
        <w:t xml:space="preserve"> to increases</w:t>
      </w:r>
      <w:r w:rsidRPr="006A6FF7">
        <w:rPr>
          <w:sz w:val="16"/>
        </w:rPr>
        <w:t xml:space="preserve">. By all appearances </w:t>
      </w:r>
      <w:r w:rsidRPr="005137DA">
        <w:rPr>
          <w:rStyle w:val="StyleUnderline"/>
          <w:highlight w:val="cyan"/>
        </w:rPr>
        <w:t>we would</w:t>
      </w:r>
      <w:r w:rsidRPr="006A6FF7">
        <w:rPr>
          <w:rStyle w:val="StyleUnderline"/>
        </w:rPr>
        <w:t xml:space="preserve"> </w:t>
      </w:r>
      <w:r w:rsidRPr="006A6FF7">
        <w:rPr>
          <w:rStyle w:val="Emphasis"/>
        </w:rPr>
        <w:t xml:space="preserve">still </w:t>
      </w:r>
      <w:r w:rsidRPr="005137DA">
        <w:rPr>
          <w:rStyle w:val="Emphasis"/>
          <w:highlight w:val="cyan"/>
        </w:rPr>
        <w:t>have food</w:t>
      </w:r>
      <w:r w:rsidRPr="006A6FF7">
        <w:rPr>
          <w:sz w:val="16"/>
        </w:rPr>
        <w:t xml:space="preserve"> to support civilization.85 </w:t>
      </w:r>
      <w:r w:rsidRPr="005137DA">
        <w:rPr>
          <w:rStyle w:val="StyleUnderline"/>
          <w:highlight w:val="cyan"/>
        </w:rPr>
        <w:t xml:space="preserve">Even if sea levels rose </w:t>
      </w:r>
      <w:r w:rsidRPr="005137DA">
        <w:rPr>
          <w:rStyle w:val="Emphasis"/>
          <w:highlight w:val="cyan"/>
        </w:rPr>
        <w:t>hundreds of meters</w:t>
      </w:r>
      <w:r w:rsidRPr="006A6FF7">
        <w:rPr>
          <w:sz w:val="16"/>
        </w:rPr>
        <w:t xml:space="preserve"> (over centuries), </w:t>
      </w:r>
      <w:r w:rsidRPr="005137DA">
        <w:rPr>
          <w:rStyle w:val="Emphasis"/>
          <w:highlight w:val="cyan"/>
        </w:rPr>
        <w:t>most</w:t>
      </w:r>
      <w:r w:rsidRPr="006A6FF7">
        <w:rPr>
          <w:rStyle w:val="StyleUnderline"/>
        </w:rPr>
        <w:t xml:space="preserve"> of the Earth’s </w:t>
      </w:r>
      <w:r w:rsidRPr="005137DA">
        <w:rPr>
          <w:rStyle w:val="StyleUnderline"/>
          <w:highlight w:val="cyan"/>
        </w:rPr>
        <w:t>land</w:t>
      </w:r>
      <w:r w:rsidRPr="006A6FF7">
        <w:rPr>
          <w:rStyle w:val="StyleUnderline"/>
        </w:rPr>
        <w:t xml:space="preserve"> area would </w:t>
      </w:r>
      <w:r w:rsidRPr="005137DA">
        <w:rPr>
          <w:rStyle w:val="StyleUnderline"/>
          <w:highlight w:val="cyan"/>
        </w:rPr>
        <w:t>remain</w:t>
      </w:r>
      <w:r w:rsidRPr="006A6FF7">
        <w:rPr>
          <w:sz w:val="16"/>
        </w:rPr>
        <w:t xml:space="preserve">. Similarly, while some areas might conceivably become uninhabitable due to water scarcity, other areas will have increased rainfall. </w:t>
      </w:r>
      <w:r w:rsidRPr="006A6FF7">
        <w:rPr>
          <w:rStyle w:val="StyleUnderline"/>
        </w:rPr>
        <w:t>More</w:t>
      </w:r>
      <w:r w:rsidRPr="006A6FF7">
        <w:rPr>
          <w:sz w:val="16"/>
        </w:rPr>
        <w:t xml:space="preserve"> areas </w:t>
      </w:r>
      <w:r w:rsidRPr="006A6FF7">
        <w:rPr>
          <w:rStyle w:val="StyleUnderline"/>
        </w:rPr>
        <w:t>may become susceptible to tropical diseases, but</w:t>
      </w:r>
      <w:r w:rsidRPr="006A6FF7">
        <w:rPr>
          <w:sz w:val="16"/>
        </w:rPr>
        <w:t xml:space="preserve"> we need only </w:t>
      </w:r>
      <w:r w:rsidRPr="006A6FF7">
        <w:rPr>
          <w:rStyle w:val="StyleUnderline"/>
        </w:rPr>
        <w:t xml:space="preserve">look </w:t>
      </w:r>
      <w:proofErr w:type="gramStart"/>
      <w:r w:rsidRPr="006A6FF7">
        <w:rPr>
          <w:rStyle w:val="StyleUnderline"/>
        </w:rPr>
        <w:t>to</w:t>
      </w:r>
      <w:proofErr w:type="gramEnd"/>
      <w:r w:rsidRPr="006A6FF7">
        <w:rPr>
          <w:rStyle w:val="StyleUnderline"/>
        </w:rPr>
        <w:t xml:space="preserve"> the tropics to see civilization </w:t>
      </w:r>
      <w:r w:rsidRPr="006A6FF7">
        <w:rPr>
          <w:rStyle w:val="Emphasis"/>
        </w:rPr>
        <w:t>flourish</w:t>
      </w:r>
      <w:r w:rsidRPr="006A6FF7">
        <w:rPr>
          <w:sz w:val="16"/>
        </w:rPr>
        <w:t xml:space="preserve"> despite this. The main effect of </w:t>
      </w:r>
      <w:proofErr w:type="gramStart"/>
      <w:r w:rsidRPr="006A6FF7">
        <w:rPr>
          <w:sz w:val="16"/>
        </w:rPr>
        <w:t>a collapse</w:t>
      </w:r>
      <w:proofErr w:type="gramEnd"/>
      <w:r w:rsidRPr="006A6FF7">
        <w:rPr>
          <w:sz w:val="16"/>
        </w:rPr>
        <w:t xml:space="preserve"> of the system of Atlantic Ocean currents that includes the Gulf Stream is a 2°C cooling of </w:t>
      </w:r>
      <w:proofErr w:type="gramStart"/>
      <w:r w:rsidRPr="006A6FF7">
        <w:rPr>
          <w:sz w:val="16"/>
        </w:rPr>
        <w:t>Europe—</w:t>
      </w:r>
      <w:proofErr w:type="gramEnd"/>
      <w:r w:rsidRPr="006A6FF7">
        <w:rPr>
          <w:sz w:val="16"/>
        </w:rPr>
        <w:t xml:space="preserve">something that poses no permanent threat to global civilization. </w:t>
      </w:r>
    </w:p>
    <w:p w14:paraId="28FEB7F2" w14:textId="77777777" w:rsidR="00F66749" w:rsidRPr="006A6FF7" w:rsidRDefault="00F66749" w:rsidP="00F66749">
      <w:pPr>
        <w:rPr>
          <w:sz w:val="16"/>
        </w:rPr>
      </w:pPr>
      <w:r w:rsidRPr="006A6FF7">
        <w:rPr>
          <w:sz w:val="16"/>
        </w:rPr>
        <w:t xml:space="preserve">From an existential risk perspective, </w:t>
      </w:r>
      <w:r w:rsidRPr="006A6FF7">
        <w:rPr>
          <w:rStyle w:val="StyleUnderline"/>
        </w:rPr>
        <w:t>a</w:t>
      </w:r>
      <w:r w:rsidRPr="006A6FF7">
        <w:rPr>
          <w:sz w:val="16"/>
        </w:rPr>
        <w:t xml:space="preserve"> more serious </w:t>
      </w:r>
      <w:r w:rsidRPr="006A6FF7">
        <w:rPr>
          <w:rStyle w:val="StyleUnderline"/>
        </w:rPr>
        <w:t>concern is that the high temperatures</w:t>
      </w:r>
      <w:r w:rsidRPr="006A6FF7">
        <w:rPr>
          <w:sz w:val="16"/>
        </w:rPr>
        <w:t xml:space="preserve"> (and the rapidity of their change) </w:t>
      </w:r>
      <w:r w:rsidRPr="006A6FF7">
        <w:rPr>
          <w:rStyle w:val="StyleUnderline"/>
        </w:rPr>
        <w:t>might cause a large loss of biodiversity and subsequent ecosystem collapse</w:t>
      </w:r>
      <w:r w:rsidRPr="006A6FF7">
        <w:rPr>
          <w:sz w:val="16"/>
        </w:rPr>
        <w:t xml:space="preserve">. While the pathway is not entirely clear, a large enough collapse of ecosystems across the globe could perhaps threaten human extinction. The idea that climate change could cause widespread extinctions has some good theoretical support.86 </w:t>
      </w:r>
      <w:r w:rsidRPr="006A6FF7">
        <w:rPr>
          <w:rStyle w:val="StyleUnderline"/>
        </w:rPr>
        <w:t xml:space="preserve">Yet the evidence is </w:t>
      </w:r>
      <w:r w:rsidRPr="006A6FF7">
        <w:rPr>
          <w:rStyle w:val="Emphasis"/>
        </w:rPr>
        <w:t>mixed</w:t>
      </w:r>
      <w:r w:rsidRPr="006A6FF7">
        <w:rPr>
          <w:rStyle w:val="StyleUnderline"/>
        </w:rPr>
        <w:t xml:space="preserve">. For when we look at many of the </w:t>
      </w:r>
      <w:r w:rsidRPr="005137DA">
        <w:rPr>
          <w:rStyle w:val="Emphasis"/>
          <w:highlight w:val="cyan"/>
        </w:rPr>
        <w:t>past cases</w:t>
      </w:r>
      <w:r w:rsidRPr="005137DA">
        <w:rPr>
          <w:rStyle w:val="StyleUnderline"/>
          <w:highlight w:val="cyan"/>
        </w:rPr>
        <w:t xml:space="preserve"> of</w:t>
      </w:r>
      <w:r w:rsidRPr="006A6FF7">
        <w:rPr>
          <w:rStyle w:val="StyleUnderline"/>
        </w:rPr>
        <w:t xml:space="preserve"> extremely </w:t>
      </w:r>
      <w:r w:rsidRPr="005137DA">
        <w:rPr>
          <w:rStyle w:val="StyleUnderline"/>
          <w:highlight w:val="cyan"/>
        </w:rPr>
        <w:t>high</w:t>
      </w:r>
      <w:r w:rsidRPr="006A6FF7">
        <w:rPr>
          <w:rStyle w:val="StyleUnderline"/>
        </w:rPr>
        <w:t xml:space="preserve"> global </w:t>
      </w:r>
      <w:r w:rsidRPr="005137DA">
        <w:rPr>
          <w:rStyle w:val="Emphasis"/>
          <w:highlight w:val="cyan"/>
        </w:rPr>
        <w:t>temp</w:t>
      </w:r>
      <w:r w:rsidRPr="006A6FF7">
        <w:rPr>
          <w:rStyle w:val="StyleUnderline"/>
        </w:rPr>
        <w:t>erature</w:t>
      </w:r>
      <w:r w:rsidRPr="005137DA">
        <w:rPr>
          <w:rStyle w:val="Emphasis"/>
          <w:highlight w:val="cyan"/>
        </w:rPr>
        <w:t>s</w:t>
      </w:r>
      <w:r w:rsidRPr="006A6FF7">
        <w:rPr>
          <w:rStyle w:val="StyleUnderline"/>
        </w:rPr>
        <w:t xml:space="preserve"> or extremely rapid </w:t>
      </w:r>
      <w:proofErr w:type="gramStart"/>
      <w:r w:rsidRPr="006A6FF7">
        <w:rPr>
          <w:rStyle w:val="StyleUnderline"/>
        </w:rPr>
        <w:t>warming</w:t>
      </w:r>
      <w:proofErr w:type="gramEnd"/>
      <w:r w:rsidRPr="006A6FF7">
        <w:rPr>
          <w:rStyle w:val="StyleUnderline"/>
        </w:rPr>
        <w:t xml:space="preserve"> we </w:t>
      </w:r>
      <w:r w:rsidRPr="005137DA">
        <w:rPr>
          <w:rStyle w:val="Emphasis"/>
          <w:highlight w:val="cyan"/>
        </w:rPr>
        <w:t>don’t see</w:t>
      </w:r>
      <w:r w:rsidRPr="005137DA">
        <w:rPr>
          <w:rStyle w:val="StyleUnderline"/>
          <w:highlight w:val="cyan"/>
        </w:rPr>
        <w:t xml:space="preserve"> a</w:t>
      </w:r>
      <w:r w:rsidRPr="006A6FF7">
        <w:rPr>
          <w:rStyle w:val="StyleUnderline"/>
        </w:rPr>
        <w:t xml:space="preserve"> corresponding </w:t>
      </w:r>
      <w:r w:rsidRPr="005137DA">
        <w:rPr>
          <w:rStyle w:val="StyleUnderline"/>
          <w:highlight w:val="cyan"/>
        </w:rPr>
        <w:t xml:space="preserve">loss of </w:t>
      </w:r>
      <w:r w:rsidRPr="005137DA">
        <w:rPr>
          <w:rStyle w:val="Emphasis"/>
          <w:highlight w:val="cyan"/>
        </w:rPr>
        <w:t>biod</w:t>
      </w:r>
      <w:r w:rsidRPr="006A6FF7">
        <w:rPr>
          <w:rStyle w:val="StyleUnderline"/>
        </w:rPr>
        <w:t>iversity</w:t>
      </w:r>
      <w:r w:rsidRPr="006A6FF7">
        <w:rPr>
          <w:sz w:val="16"/>
        </w:rPr>
        <w:t xml:space="preserve">.87 </w:t>
      </w:r>
    </w:p>
    <w:p w14:paraId="4EE38A5E" w14:textId="77777777" w:rsidR="00F66749" w:rsidRPr="006A6FF7" w:rsidRDefault="00F66749" w:rsidP="00F66749">
      <w:pPr>
        <w:rPr>
          <w:sz w:val="16"/>
        </w:rPr>
      </w:pPr>
      <w:r w:rsidRPr="006A6FF7">
        <w:rPr>
          <w:sz w:val="16"/>
        </w:rPr>
        <w:t>[FOOTNOTE]</w:t>
      </w:r>
    </w:p>
    <w:p w14:paraId="0A400E9F" w14:textId="77777777" w:rsidR="00F66749" w:rsidRPr="006A6FF7" w:rsidRDefault="00F66749" w:rsidP="00F66749">
      <w:pPr>
        <w:rPr>
          <w:sz w:val="16"/>
        </w:rPr>
      </w:pPr>
      <w:r w:rsidRPr="006A6FF7">
        <w:rPr>
          <w:rStyle w:val="StyleUnderline"/>
        </w:rPr>
        <w:t xml:space="preserve">We don’t see such biodiversity loss in the </w:t>
      </w:r>
      <w:r w:rsidRPr="006A6FF7">
        <w:rPr>
          <w:rStyle w:val="Emphasis"/>
        </w:rPr>
        <w:t>12°C warmer climate</w:t>
      </w:r>
      <w:r w:rsidRPr="006A6FF7">
        <w:rPr>
          <w:rStyle w:val="StyleUnderline"/>
        </w:rPr>
        <w:t xml:space="preserve"> </w:t>
      </w:r>
      <w:r w:rsidRPr="005137DA">
        <w:rPr>
          <w:rStyle w:val="StyleUnderline"/>
          <w:highlight w:val="cyan"/>
        </w:rPr>
        <w:t>of the</w:t>
      </w:r>
      <w:r w:rsidRPr="006A6FF7">
        <w:rPr>
          <w:rStyle w:val="StyleUnderline"/>
        </w:rPr>
        <w:t xml:space="preserve"> </w:t>
      </w:r>
      <w:r w:rsidRPr="006A6FF7">
        <w:rPr>
          <w:rStyle w:val="Emphasis"/>
        </w:rPr>
        <w:t xml:space="preserve">early </w:t>
      </w:r>
      <w:r w:rsidRPr="005137DA">
        <w:rPr>
          <w:rStyle w:val="Emphasis"/>
          <w:highlight w:val="cyan"/>
        </w:rPr>
        <w:t>Eocene</w:t>
      </w:r>
      <w:r w:rsidRPr="005137DA">
        <w:rPr>
          <w:rStyle w:val="StyleUnderline"/>
          <w:highlight w:val="cyan"/>
        </w:rPr>
        <w:t>, nor</w:t>
      </w:r>
      <w:r w:rsidRPr="006A6FF7">
        <w:rPr>
          <w:rStyle w:val="StyleUnderline"/>
        </w:rPr>
        <w:t xml:space="preserve"> the rapid global change of the </w:t>
      </w:r>
      <w:r w:rsidRPr="005137DA">
        <w:rPr>
          <w:rStyle w:val="Emphasis"/>
          <w:highlight w:val="cyan"/>
        </w:rPr>
        <w:t>PETM</w:t>
      </w:r>
      <w:r w:rsidRPr="006A6FF7">
        <w:rPr>
          <w:rStyle w:val="StyleUnderline"/>
        </w:rPr>
        <w:t xml:space="preserve">, nor in rapid </w:t>
      </w:r>
      <w:r w:rsidRPr="006A6FF7">
        <w:rPr>
          <w:rStyle w:val="Emphasis"/>
        </w:rPr>
        <w:t>regional</w:t>
      </w:r>
      <w:r w:rsidRPr="006A6FF7">
        <w:rPr>
          <w:rStyle w:val="StyleUnderline"/>
        </w:rPr>
        <w:t xml:space="preserve"> changes of climate</w:t>
      </w:r>
      <w:r w:rsidRPr="006A6FF7">
        <w:rPr>
          <w:sz w:val="16"/>
        </w:rPr>
        <w:t xml:space="preserve">. Willis et al. (2010) state: “We argue that although the underlying mechanisms responsible for these past changes in climate were very different (i.e. natural processes rather than anthropogenic), </w:t>
      </w:r>
      <w:r w:rsidRPr="006A6FF7">
        <w:rPr>
          <w:rStyle w:val="StyleUnderline"/>
        </w:rPr>
        <w:t xml:space="preserve">the rates and magnitude of climate change are </w:t>
      </w:r>
      <w:proofErr w:type="gramStart"/>
      <w:r w:rsidRPr="006A6FF7">
        <w:rPr>
          <w:rStyle w:val="StyleUnderline"/>
        </w:rPr>
        <w:t>similar to</w:t>
      </w:r>
      <w:proofErr w:type="gramEnd"/>
      <w:r w:rsidRPr="006A6FF7">
        <w:rPr>
          <w:rStyle w:val="StyleUnderline"/>
        </w:rPr>
        <w:t xml:space="preserve"> those predicted for the future and therefore potentially </w:t>
      </w:r>
      <w:r w:rsidRPr="006A6FF7">
        <w:rPr>
          <w:rStyle w:val="Emphasis"/>
        </w:rPr>
        <w:t>relevant</w:t>
      </w:r>
      <w:r w:rsidRPr="006A6FF7">
        <w:rPr>
          <w:rStyle w:val="StyleUnderline"/>
        </w:rPr>
        <w:t xml:space="preserve"> to understanding future biotic response. What emerges from these past records is evidence for </w:t>
      </w:r>
      <w:r w:rsidRPr="006A6FF7">
        <w:rPr>
          <w:rStyle w:val="Emphasis"/>
        </w:rPr>
        <w:t>rapid community turnover</w:t>
      </w:r>
      <w:r w:rsidRPr="006A6FF7">
        <w:rPr>
          <w:rStyle w:val="StyleUnderline"/>
        </w:rPr>
        <w:t xml:space="preserve">, </w:t>
      </w:r>
      <w:r w:rsidRPr="006A6FF7">
        <w:rPr>
          <w:rStyle w:val="Emphasis"/>
        </w:rPr>
        <w:t>migrations</w:t>
      </w:r>
      <w:r w:rsidRPr="006A6FF7">
        <w:rPr>
          <w:rStyle w:val="StyleUnderline"/>
        </w:rPr>
        <w:t xml:space="preserve">, </w:t>
      </w:r>
      <w:r w:rsidRPr="006A6FF7">
        <w:rPr>
          <w:rStyle w:val="Emphasis"/>
        </w:rPr>
        <w:t>development</w:t>
      </w:r>
      <w:r w:rsidRPr="006A6FF7">
        <w:rPr>
          <w:rStyle w:val="StyleUnderline"/>
        </w:rPr>
        <w:t xml:space="preserve"> of novel ecosystems and thresholds from one stable ecosystem state to another, but </w:t>
      </w:r>
      <w:r w:rsidRPr="005137DA">
        <w:rPr>
          <w:rStyle w:val="StyleUnderline"/>
          <w:highlight w:val="cyan"/>
        </w:rPr>
        <w:t xml:space="preserve">there is </w:t>
      </w:r>
      <w:r w:rsidRPr="005137DA">
        <w:rPr>
          <w:rStyle w:val="Emphasis"/>
          <w:highlight w:val="cyan"/>
        </w:rPr>
        <w:t>very little ev</w:t>
      </w:r>
      <w:r w:rsidRPr="006A6FF7">
        <w:rPr>
          <w:rStyle w:val="Emphasis"/>
        </w:rPr>
        <w:t>idence</w:t>
      </w:r>
      <w:r w:rsidRPr="006A6FF7">
        <w:rPr>
          <w:rStyle w:val="StyleUnderline"/>
        </w:rPr>
        <w:t xml:space="preserve"> </w:t>
      </w:r>
      <w:r w:rsidRPr="005137DA">
        <w:rPr>
          <w:rStyle w:val="StyleUnderline"/>
          <w:highlight w:val="cyan"/>
        </w:rPr>
        <w:t xml:space="preserve">for </w:t>
      </w:r>
      <w:r w:rsidRPr="005137DA">
        <w:rPr>
          <w:rStyle w:val="Emphasis"/>
          <w:highlight w:val="cyan"/>
        </w:rPr>
        <w:t>broad</w:t>
      </w:r>
      <w:r w:rsidRPr="006A6FF7">
        <w:rPr>
          <w:rStyle w:val="Emphasis"/>
        </w:rPr>
        <w:t xml:space="preserve">-scale </w:t>
      </w:r>
      <w:r w:rsidRPr="005137DA">
        <w:rPr>
          <w:rStyle w:val="Emphasis"/>
          <w:highlight w:val="cyan"/>
        </w:rPr>
        <w:t>extinctions</w:t>
      </w:r>
      <w:r w:rsidRPr="005137DA">
        <w:rPr>
          <w:rStyle w:val="StyleUnderline"/>
          <w:highlight w:val="cyan"/>
        </w:rPr>
        <w:t xml:space="preserve"> due to</w:t>
      </w:r>
      <w:r w:rsidRPr="006A6FF7">
        <w:rPr>
          <w:rStyle w:val="StyleUnderline"/>
        </w:rPr>
        <w:t xml:space="preserve"> a </w:t>
      </w:r>
      <w:r w:rsidRPr="005137DA">
        <w:rPr>
          <w:rStyle w:val="StyleUnderline"/>
          <w:highlight w:val="cyan"/>
        </w:rPr>
        <w:t>warming</w:t>
      </w:r>
      <w:r w:rsidRPr="006A6FF7">
        <w:rPr>
          <w:rStyle w:val="StyleUnderline"/>
        </w:rPr>
        <w:t xml:space="preserve"> world.” There are similar conclusions in </w:t>
      </w:r>
      <w:r w:rsidRPr="006A6FF7">
        <w:rPr>
          <w:rStyle w:val="Emphasis"/>
        </w:rPr>
        <w:t>Botkin</w:t>
      </w:r>
      <w:r w:rsidRPr="006A6FF7">
        <w:rPr>
          <w:sz w:val="16"/>
        </w:rPr>
        <w:t xml:space="preserve"> et al. (2007), </w:t>
      </w:r>
      <w:r w:rsidRPr="006A6FF7">
        <w:rPr>
          <w:rStyle w:val="Emphasis"/>
        </w:rPr>
        <w:t>Dawson</w:t>
      </w:r>
      <w:r w:rsidRPr="006A6FF7">
        <w:rPr>
          <w:sz w:val="16"/>
        </w:rPr>
        <w:t xml:space="preserve"> et al. (2011), </w:t>
      </w:r>
      <w:r w:rsidRPr="006A6FF7">
        <w:rPr>
          <w:rStyle w:val="Emphasis"/>
        </w:rPr>
        <w:t>Hof</w:t>
      </w:r>
      <w:r w:rsidRPr="006A6FF7">
        <w:rPr>
          <w:sz w:val="16"/>
        </w:rPr>
        <w:t xml:space="preserve"> et al. (2011) </w:t>
      </w:r>
      <w:r w:rsidRPr="006A6FF7">
        <w:rPr>
          <w:rStyle w:val="StyleUnderline"/>
        </w:rPr>
        <w:t xml:space="preserve">and </w:t>
      </w:r>
      <w:r w:rsidRPr="006A6FF7">
        <w:rPr>
          <w:rStyle w:val="Emphasis"/>
        </w:rPr>
        <w:t>Willis &amp; MacDonald</w:t>
      </w:r>
      <w:r w:rsidRPr="006A6FF7">
        <w:rPr>
          <w:sz w:val="16"/>
        </w:rPr>
        <w:t xml:space="preserve"> (2011). The best evidence of warming causing extinction may be from the end-Permian mass extinction, which may have been associated with large-scale warming (see note 91 to this chapter).</w:t>
      </w:r>
    </w:p>
    <w:p w14:paraId="567D8E67" w14:textId="77777777" w:rsidR="00F66749" w:rsidRPr="006A6FF7" w:rsidRDefault="00F66749" w:rsidP="00F66749">
      <w:pPr>
        <w:rPr>
          <w:sz w:val="16"/>
        </w:rPr>
      </w:pPr>
      <w:r w:rsidRPr="006A6FF7">
        <w:rPr>
          <w:sz w:val="16"/>
        </w:rPr>
        <w:t>[END FOOTNOTE]</w:t>
      </w:r>
    </w:p>
    <w:p w14:paraId="29CCD871" w14:textId="77777777" w:rsidR="00F66749" w:rsidRPr="006A6FF7" w:rsidRDefault="00F66749" w:rsidP="00F66749">
      <w:pPr>
        <w:rPr>
          <w:sz w:val="16"/>
        </w:rPr>
      </w:pPr>
      <w:proofErr w:type="gramStart"/>
      <w:r w:rsidRPr="006A6FF7">
        <w:rPr>
          <w:sz w:val="16"/>
        </w:rPr>
        <w:t>So</w:t>
      </w:r>
      <w:proofErr w:type="gramEnd"/>
      <w:r w:rsidRPr="006A6FF7">
        <w:rPr>
          <w:sz w:val="16"/>
        </w:rPr>
        <w:t xml:space="preserve"> </w:t>
      </w:r>
      <w:r w:rsidRPr="006A6FF7">
        <w:rPr>
          <w:rStyle w:val="StyleUnderline"/>
        </w:rPr>
        <w:t xml:space="preserve">the </w:t>
      </w:r>
      <w:r w:rsidRPr="005137DA">
        <w:rPr>
          <w:rStyle w:val="StyleUnderline"/>
          <w:highlight w:val="cyan"/>
        </w:rPr>
        <w:t>most important</w:t>
      </w:r>
      <w:r w:rsidRPr="006A6FF7">
        <w:rPr>
          <w:rStyle w:val="StyleUnderline"/>
        </w:rPr>
        <w:t xml:space="preserve"> known effect of climate change from the perspective of direct existential risk </w:t>
      </w:r>
      <w:r w:rsidRPr="005137DA">
        <w:rPr>
          <w:rStyle w:val="StyleUnderline"/>
          <w:highlight w:val="cyan"/>
        </w:rPr>
        <w:t>is</w:t>
      </w:r>
      <w:r w:rsidRPr="006A6FF7">
        <w:rPr>
          <w:sz w:val="16"/>
        </w:rPr>
        <w:t xml:space="preserve"> probably the most obvious: </w:t>
      </w:r>
      <w:r w:rsidRPr="005137DA">
        <w:rPr>
          <w:rStyle w:val="Emphasis"/>
          <w:highlight w:val="cyan"/>
        </w:rPr>
        <w:t>heat stress</w:t>
      </w:r>
      <w:r w:rsidRPr="006A6FF7">
        <w:rPr>
          <w:sz w:val="16"/>
        </w:rPr>
        <w:t xml:space="preserve">. We need an environment cooler than our body temperature to be able to rid ourselves of waste heat and stay alive. More precisely, we need to be able to lose heat by sweating, which depends on the humidity as well as the temperature. </w:t>
      </w:r>
    </w:p>
    <w:p w14:paraId="3298246B" w14:textId="77777777" w:rsidR="00F66749" w:rsidRPr="006A6FF7" w:rsidRDefault="00F66749" w:rsidP="00F66749">
      <w:pPr>
        <w:rPr>
          <w:sz w:val="16"/>
        </w:rPr>
      </w:pPr>
      <w:r w:rsidRPr="006A6FF7">
        <w:rPr>
          <w:sz w:val="16"/>
        </w:rPr>
        <w:t xml:space="preserve">A landmark paper by Steven Sherwood and Matthew Huber showed that with sufficient warming there would be parts of the world whose temperature and humidity combine to exceed the level where humans could survive without air conditioning.88 With 12°C of warming, a very large land area—where more than half of all people currently live and where much of our food is grown—would exceed this level at some point during a typical year. Sherwood and Huber suggest that such areas would be uninhabitable. This may not quite be true (particularly if air conditioning is possible during the hottest months), but their habitability is at least in question. </w:t>
      </w:r>
    </w:p>
    <w:p w14:paraId="11B9EDA6" w14:textId="77777777" w:rsidR="00F66749" w:rsidRPr="006A6FF7" w:rsidRDefault="00F66749" w:rsidP="00F66749">
      <w:pPr>
        <w:rPr>
          <w:sz w:val="16"/>
        </w:rPr>
      </w:pPr>
      <w:r w:rsidRPr="005137DA">
        <w:rPr>
          <w:rStyle w:val="StyleUnderline"/>
          <w:highlight w:val="cyan"/>
        </w:rPr>
        <w:t xml:space="preserve">However, </w:t>
      </w:r>
      <w:r w:rsidRPr="005137DA">
        <w:rPr>
          <w:rStyle w:val="Emphasis"/>
          <w:highlight w:val="cyan"/>
        </w:rPr>
        <w:t>substantial regions</w:t>
      </w:r>
      <w:r w:rsidRPr="006A6FF7">
        <w:rPr>
          <w:rStyle w:val="StyleUnderline"/>
        </w:rPr>
        <w:t xml:space="preserve"> would also </w:t>
      </w:r>
      <w:r w:rsidRPr="005137DA">
        <w:rPr>
          <w:rStyle w:val="Emphasis"/>
          <w:highlight w:val="cyan"/>
        </w:rPr>
        <w:t>remain below</w:t>
      </w:r>
      <w:r w:rsidRPr="006A6FF7">
        <w:rPr>
          <w:rStyle w:val="StyleUnderline"/>
        </w:rPr>
        <w:t xml:space="preserve"> this threshold. </w:t>
      </w:r>
      <w:r w:rsidRPr="005137DA">
        <w:rPr>
          <w:rStyle w:val="Emphasis"/>
          <w:highlight w:val="cyan"/>
        </w:rPr>
        <w:t>Even with</w:t>
      </w:r>
      <w:r w:rsidRPr="006A6FF7">
        <w:rPr>
          <w:rStyle w:val="Emphasis"/>
        </w:rPr>
        <w:t xml:space="preserve"> an extreme </w:t>
      </w:r>
      <w:r w:rsidRPr="005137DA">
        <w:rPr>
          <w:rStyle w:val="Emphasis"/>
          <w:highlight w:val="cyan"/>
        </w:rPr>
        <w:t>20°C</w:t>
      </w:r>
      <w:r w:rsidRPr="006A6FF7">
        <w:rPr>
          <w:rStyle w:val="Emphasis"/>
        </w:rPr>
        <w:t xml:space="preserve"> of </w:t>
      </w:r>
      <w:r w:rsidRPr="005137DA">
        <w:rPr>
          <w:rStyle w:val="Emphasis"/>
          <w:highlight w:val="cyan"/>
        </w:rPr>
        <w:t>warming</w:t>
      </w:r>
      <w:r w:rsidRPr="006A6FF7">
        <w:rPr>
          <w:rStyle w:val="StyleUnderline"/>
        </w:rPr>
        <w:t xml:space="preserve"> there would be </w:t>
      </w:r>
      <w:r w:rsidRPr="005137DA">
        <w:rPr>
          <w:rStyle w:val="Emphasis"/>
          <w:highlight w:val="cyan"/>
        </w:rPr>
        <w:t>many</w:t>
      </w:r>
      <w:r w:rsidRPr="005137DA">
        <w:rPr>
          <w:rStyle w:val="StyleUnderline"/>
          <w:highlight w:val="cyan"/>
        </w:rPr>
        <w:t xml:space="preserve"> coastal areas (and</w:t>
      </w:r>
      <w:r w:rsidRPr="006A6FF7">
        <w:rPr>
          <w:rStyle w:val="StyleUnderline"/>
        </w:rPr>
        <w:t xml:space="preserve"> some </w:t>
      </w:r>
      <w:r w:rsidRPr="005137DA">
        <w:rPr>
          <w:rStyle w:val="Emphasis"/>
          <w:highlight w:val="cyan"/>
        </w:rPr>
        <w:t>elevated regions</w:t>
      </w:r>
      <w:r w:rsidRPr="006A6FF7">
        <w:rPr>
          <w:rStyle w:val="StyleUnderline"/>
        </w:rPr>
        <w:t>) that would have no days above the temperature/humidity threshold</w:t>
      </w:r>
      <w:proofErr w:type="gramStart"/>
      <w:r w:rsidRPr="006A6FF7">
        <w:rPr>
          <w:sz w:val="16"/>
        </w:rPr>
        <w:t>.89</w:t>
      </w:r>
      <w:proofErr w:type="gramEnd"/>
      <w:r w:rsidRPr="006A6FF7">
        <w:rPr>
          <w:sz w:val="16"/>
        </w:rPr>
        <w:t xml:space="preserve"> </w:t>
      </w:r>
      <w:r w:rsidRPr="006A6FF7">
        <w:rPr>
          <w:rStyle w:val="StyleUnderline"/>
        </w:rPr>
        <w:t xml:space="preserve">So there would </w:t>
      </w:r>
      <w:r w:rsidRPr="005137DA">
        <w:rPr>
          <w:rStyle w:val="StyleUnderline"/>
          <w:highlight w:val="cyan"/>
        </w:rPr>
        <w:t>remain</w:t>
      </w:r>
      <w:r w:rsidRPr="006A6FF7">
        <w:rPr>
          <w:rStyle w:val="StyleUnderline"/>
        </w:rPr>
        <w:t xml:space="preserve"> </w:t>
      </w:r>
      <w:r w:rsidRPr="006A6FF7">
        <w:rPr>
          <w:rStyle w:val="Emphasis"/>
        </w:rPr>
        <w:t>large areas</w:t>
      </w:r>
      <w:r w:rsidRPr="006A6FF7">
        <w:rPr>
          <w:rStyle w:val="StyleUnderline"/>
        </w:rPr>
        <w:t xml:space="preserve"> in which humanity and </w:t>
      </w:r>
      <w:r w:rsidRPr="005137DA">
        <w:rPr>
          <w:rStyle w:val="Emphasis"/>
          <w:highlight w:val="cyan"/>
        </w:rPr>
        <w:t>civ</w:t>
      </w:r>
      <w:r w:rsidRPr="006A6FF7">
        <w:rPr>
          <w:rStyle w:val="StyleUnderline"/>
        </w:rPr>
        <w:t xml:space="preserve">ilization </w:t>
      </w:r>
      <w:r w:rsidRPr="005137DA">
        <w:rPr>
          <w:rStyle w:val="StyleUnderline"/>
          <w:highlight w:val="cyan"/>
        </w:rPr>
        <w:t xml:space="preserve">could </w:t>
      </w:r>
      <w:r w:rsidRPr="005137DA">
        <w:rPr>
          <w:rStyle w:val="Emphasis"/>
          <w:highlight w:val="cyan"/>
        </w:rPr>
        <w:t>continue</w:t>
      </w:r>
      <w:r w:rsidRPr="006A6FF7">
        <w:rPr>
          <w:sz w:val="16"/>
        </w:rPr>
        <w:t xml:space="preserve">. A world with 20°C of warming would be an unparalleled human and environmental tragedy, forcing mass migration and perhaps starvation too. This is reason enough to do our utmost to prevent anything like that from ever happening. However, our present task is identifying existential risks to </w:t>
      </w:r>
      <w:proofErr w:type="gramStart"/>
      <w:r w:rsidRPr="006A6FF7">
        <w:rPr>
          <w:sz w:val="16"/>
        </w:rPr>
        <w:t>humanity</w:t>
      </w:r>
      <w:proofErr w:type="gramEnd"/>
      <w:r w:rsidRPr="006A6FF7">
        <w:rPr>
          <w:sz w:val="16"/>
        </w:rPr>
        <w:t xml:space="preserve"> and </w:t>
      </w:r>
      <w:r w:rsidRPr="006A6FF7">
        <w:rPr>
          <w:rStyle w:val="StyleUnderline"/>
        </w:rPr>
        <w:t>it is hard to see how any realistic level of heat stress could pose such a risk</w:t>
      </w:r>
      <w:r w:rsidRPr="006A6FF7">
        <w:rPr>
          <w:sz w:val="16"/>
        </w:rPr>
        <w:t xml:space="preserve">. </w:t>
      </w:r>
      <w:proofErr w:type="gramStart"/>
      <w:r w:rsidRPr="006A6FF7">
        <w:rPr>
          <w:sz w:val="16"/>
        </w:rPr>
        <w:t>So</w:t>
      </w:r>
      <w:proofErr w:type="gramEnd"/>
      <w:r w:rsidRPr="006A6FF7">
        <w:rPr>
          <w:sz w:val="16"/>
        </w:rPr>
        <w:t xml:space="preserve"> the runaway and moist greenhouse effects remain the only known mechanisms through which climate change could directly cause our extinction or irrevocable collapse.</w:t>
      </w:r>
    </w:p>
    <w:p w14:paraId="24DEA570" w14:textId="77777777" w:rsidR="00F66749" w:rsidRDefault="00F66749" w:rsidP="00F66749">
      <w:pPr>
        <w:rPr>
          <w:sz w:val="16"/>
        </w:rPr>
      </w:pPr>
      <w:r w:rsidRPr="006A6FF7">
        <w:rPr>
          <w:sz w:val="16"/>
        </w:rPr>
        <w:t xml:space="preserve">This doesn’t rule out unknown mechanisms. We are considering large changes to the Earth that may even be unprecedented in size or speed. It wouldn’t be astonishing if that directly led to our permanent ruin. The best argument against such unknown mechanisms is probably that the PETM did not lead to a mass extinction, despite temperatures rapidly rising about 5°C, to reach a level 14°C above pre-industrial temperatures.90 But this is tempered by the imprecision of paleoclimate data, the sparsity of the fossil record, the smaller size of mammals at the time (making them more heat-tolerant), and a reluctance to rely on a single example. Most importantly, anthropogenic warming could be over a hundred times faster than warming during the PETM, and rapid warming has been suggested as a contributing factor in the end-Permian mass extinction, in which 96 percent of species went extinct.91 In the end, we can say little more than that </w:t>
      </w:r>
      <w:r w:rsidRPr="006A6FF7">
        <w:rPr>
          <w:rStyle w:val="StyleUnderline"/>
        </w:rPr>
        <w:t xml:space="preserve">direct </w:t>
      </w:r>
      <w:r w:rsidRPr="005137DA">
        <w:rPr>
          <w:rStyle w:val="StyleUnderline"/>
          <w:highlight w:val="cyan"/>
        </w:rPr>
        <w:t>existential risk from climate</w:t>
      </w:r>
      <w:r w:rsidRPr="006A6FF7">
        <w:rPr>
          <w:rStyle w:val="StyleUnderline"/>
        </w:rPr>
        <w:t xml:space="preserve"> change </w:t>
      </w:r>
      <w:r w:rsidRPr="005137DA">
        <w:rPr>
          <w:rStyle w:val="StyleUnderline"/>
          <w:highlight w:val="cyan"/>
        </w:rPr>
        <w:t xml:space="preserve">appears </w:t>
      </w:r>
      <w:r w:rsidRPr="005137DA">
        <w:rPr>
          <w:rStyle w:val="Emphasis"/>
          <w:highlight w:val="cyan"/>
        </w:rPr>
        <w:t>very small</w:t>
      </w:r>
      <w:r w:rsidRPr="006A6FF7">
        <w:rPr>
          <w:sz w:val="16"/>
        </w:rPr>
        <w:t>, but cannot yet be ruled out.</w:t>
      </w:r>
    </w:p>
    <w:p w14:paraId="0C7D9301" w14:textId="77777777" w:rsidR="00F66749" w:rsidRDefault="00F66749" w:rsidP="00F66749">
      <w:pPr>
        <w:pStyle w:val="Heading3"/>
      </w:pPr>
      <w:r>
        <w:t>Bureaucracy ADV---Pandemics D---2NC</w:t>
      </w:r>
    </w:p>
    <w:p w14:paraId="487D549F" w14:textId="77777777" w:rsidR="00F66749" w:rsidRDefault="00F66749" w:rsidP="00F66749">
      <w:pPr>
        <w:pStyle w:val="Heading4"/>
      </w:pPr>
      <w:r>
        <w:t>No bioterror impact</w:t>
      </w:r>
      <w:r w:rsidRPr="008546C6">
        <w:rPr>
          <w:b w:val="0"/>
        </w:rPr>
        <w:t xml:space="preserve">---it assumes </w:t>
      </w:r>
      <w:r w:rsidRPr="008546C6">
        <w:rPr>
          <w:b w:val="0"/>
          <w:u w:val="single"/>
        </w:rPr>
        <w:t>every</w:t>
      </w:r>
      <w:r w:rsidRPr="008546C6">
        <w:rPr>
          <w:b w:val="0"/>
        </w:rPr>
        <w:t xml:space="preserve"> warrant.</w:t>
      </w:r>
    </w:p>
    <w:p w14:paraId="0B2427A4" w14:textId="77777777" w:rsidR="00F66749" w:rsidRPr="008B0DE0" w:rsidRDefault="00F66749" w:rsidP="00F66749">
      <w:r>
        <w:t xml:space="preserve">Glenn </w:t>
      </w:r>
      <w:r w:rsidRPr="008B0DE0">
        <w:rPr>
          <w:rStyle w:val="Style13ptBold"/>
        </w:rPr>
        <w:t>Cross 21</w:t>
      </w:r>
      <w:r>
        <w:t xml:space="preserve">, PhD, Former Deputy National Intelligence Officer, Weapons of Mass Destruction, "Biological Weapons in </w:t>
      </w:r>
      <w:proofErr w:type="gramStart"/>
      <w:r>
        <w:t>The</w:t>
      </w:r>
      <w:proofErr w:type="gramEnd"/>
      <w:r>
        <w:t xml:space="preserve"> ‘Shadow War’," War on the Rocks, 11/09/2021, https://warontherocks.com/2021/11/biological-weapons-in-the-shadow-war/.</w:t>
      </w:r>
    </w:p>
    <w:p w14:paraId="051163D2" w14:textId="77777777" w:rsidR="00F66749" w:rsidRPr="008546C6" w:rsidRDefault="00F66749" w:rsidP="00F66749">
      <w:pPr>
        <w:rPr>
          <w:sz w:val="16"/>
        </w:rPr>
      </w:pPr>
      <w:r w:rsidRPr="008546C6">
        <w:rPr>
          <w:sz w:val="16"/>
        </w:rPr>
        <w:t xml:space="preserve">The </w:t>
      </w:r>
      <w:r w:rsidRPr="008546C6">
        <w:rPr>
          <w:rStyle w:val="StyleUnderline"/>
          <w:highlight w:val="cyan"/>
        </w:rPr>
        <w:t>threat of terror</w:t>
      </w:r>
      <w:r w:rsidRPr="008546C6">
        <w:rPr>
          <w:rStyle w:val="StyleUnderline"/>
        </w:rPr>
        <w:t>ists using</w:t>
      </w:r>
      <w:r w:rsidRPr="008546C6">
        <w:rPr>
          <w:sz w:val="16"/>
        </w:rPr>
        <w:t xml:space="preserve"> </w:t>
      </w:r>
      <w:r w:rsidRPr="008546C6">
        <w:rPr>
          <w:rStyle w:val="Emphasis"/>
          <w:highlight w:val="cyan"/>
        </w:rPr>
        <w:t>bio</w:t>
      </w:r>
      <w:r w:rsidRPr="008546C6">
        <w:rPr>
          <w:sz w:val="16"/>
        </w:rPr>
        <w:t xml:space="preserve">logical </w:t>
      </w:r>
      <w:r w:rsidRPr="008546C6">
        <w:rPr>
          <w:rStyle w:val="Emphasis"/>
          <w:highlight w:val="cyan"/>
        </w:rPr>
        <w:t>agents</w:t>
      </w:r>
      <w:r w:rsidRPr="008546C6">
        <w:rPr>
          <w:sz w:val="16"/>
        </w:rPr>
        <w:t xml:space="preserve"> exists but </w:t>
      </w:r>
      <w:r w:rsidRPr="008546C6">
        <w:rPr>
          <w:rStyle w:val="StyleUnderline"/>
          <w:highlight w:val="cyan"/>
        </w:rPr>
        <w:t>is</w:t>
      </w:r>
      <w:r w:rsidRPr="008546C6">
        <w:rPr>
          <w:sz w:val="16"/>
          <w:highlight w:val="cyan"/>
        </w:rPr>
        <w:t xml:space="preserve"> </w:t>
      </w:r>
      <w:r w:rsidRPr="008546C6">
        <w:rPr>
          <w:rStyle w:val="Emphasis"/>
          <w:highlight w:val="cyan"/>
        </w:rPr>
        <w:t>very limited</w:t>
      </w:r>
      <w:r w:rsidRPr="008546C6">
        <w:rPr>
          <w:sz w:val="16"/>
        </w:rPr>
        <w:t xml:space="preserve">. The fear of nonstate actors using biological agents rose with Aum Shinrikyo’s 1995 failed efforts to spread botulinum and anthrax in Japan. Fears of bioterror reached its most recent crescendo with the 2001 anthrax letter mailings, coming as they did within weeks after the 9/11 attacks. The </w:t>
      </w:r>
      <w:r w:rsidRPr="008546C6">
        <w:rPr>
          <w:rStyle w:val="StyleUnderline"/>
          <w:highlight w:val="cyan"/>
        </w:rPr>
        <w:t>threat</w:t>
      </w:r>
      <w:r w:rsidRPr="008546C6">
        <w:rPr>
          <w:rStyle w:val="StyleUnderline"/>
        </w:rPr>
        <w:t xml:space="preserve"> of</w:t>
      </w:r>
      <w:r w:rsidRPr="008546C6">
        <w:rPr>
          <w:sz w:val="16"/>
        </w:rPr>
        <w:t xml:space="preserve"> further </w:t>
      </w:r>
      <w:r w:rsidRPr="008546C6">
        <w:rPr>
          <w:rStyle w:val="StyleUnderline"/>
        </w:rPr>
        <w:t>bioterror attacks</w:t>
      </w:r>
      <w:r w:rsidRPr="008546C6">
        <w:rPr>
          <w:sz w:val="16"/>
        </w:rPr>
        <w:t xml:space="preserve">, however, </w:t>
      </w:r>
      <w:r w:rsidRPr="008546C6">
        <w:rPr>
          <w:rStyle w:val="Emphasis"/>
          <w:highlight w:val="cyan"/>
        </w:rPr>
        <w:t>never</w:t>
      </w:r>
      <w:r w:rsidRPr="008546C6">
        <w:rPr>
          <w:sz w:val="16"/>
          <w:highlight w:val="cyan"/>
        </w:rPr>
        <w:t xml:space="preserve"> </w:t>
      </w:r>
      <w:r w:rsidRPr="008546C6">
        <w:rPr>
          <w:rStyle w:val="StyleUnderline"/>
          <w:highlight w:val="cyan"/>
        </w:rPr>
        <w:t>materialized</w:t>
      </w:r>
      <w:r w:rsidRPr="008546C6">
        <w:rPr>
          <w:sz w:val="16"/>
        </w:rPr>
        <w:t>.</w:t>
      </w:r>
    </w:p>
    <w:p w14:paraId="072F2D55" w14:textId="77777777" w:rsidR="00F66749" w:rsidRPr="008546C6" w:rsidRDefault="00F66749" w:rsidP="00F66749">
      <w:pPr>
        <w:rPr>
          <w:sz w:val="16"/>
        </w:rPr>
      </w:pPr>
      <w:proofErr w:type="gramStart"/>
      <w:r w:rsidRPr="008546C6">
        <w:rPr>
          <w:sz w:val="16"/>
        </w:rPr>
        <w:t>Despite the fact that</w:t>
      </w:r>
      <w:proofErr w:type="gramEnd"/>
      <w:r w:rsidRPr="008546C6">
        <w:rPr>
          <w:sz w:val="16"/>
        </w:rPr>
        <w:t xml:space="preserve"> terrorist biological weapons attacks have not materialized since the Amerithrax scare, </w:t>
      </w:r>
      <w:r w:rsidRPr="008546C6">
        <w:rPr>
          <w:rStyle w:val="StyleUnderline"/>
        </w:rPr>
        <w:t>some continue to argue</w:t>
      </w:r>
      <w:r w:rsidRPr="008546C6">
        <w:rPr>
          <w:sz w:val="16"/>
        </w:rPr>
        <w:t xml:space="preserve"> that </w:t>
      </w:r>
      <w:r w:rsidRPr="008546C6">
        <w:rPr>
          <w:rStyle w:val="StyleUnderline"/>
        </w:rPr>
        <w:t>the</w:t>
      </w:r>
      <w:r w:rsidRPr="008546C6">
        <w:rPr>
          <w:sz w:val="16"/>
        </w:rPr>
        <w:t xml:space="preserve"> </w:t>
      </w:r>
      <w:r w:rsidRPr="008546C6">
        <w:rPr>
          <w:rStyle w:val="Emphasis"/>
        </w:rPr>
        <w:t>supposed</w:t>
      </w:r>
      <w:r w:rsidRPr="008546C6">
        <w:rPr>
          <w:sz w:val="16"/>
        </w:rPr>
        <w:t xml:space="preserve"> </w:t>
      </w:r>
      <w:r w:rsidRPr="008546C6">
        <w:rPr>
          <w:rStyle w:val="StyleUnderline"/>
        </w:rPr>
        <w:t>ease and lower cost of biological weapons development, production, and use</w:t>
      </w:r>
      <w:r w:rsidRPr="008546C6">
        <w:rPr>
          <w:sz w:val="16"/>
        </w:rPr>
        <w:t xml:space="preserve"> along </w:t>
      </w:r>
      <w:r w:rsidRPr="008546C6">
        <w:rPr>
          <w:rStyle w:val="StyleUnderline"/>
        </w:rPr>
        <w:t>with</w:t>
      </w:r>
      <w:r w:rsidRPr="008546C6">
        <w:rPr>
          <w:sz w:val="16"/>
        </w:rPr>
        <w:t xml:space="preserve"> the societal disruption of </w:t>
      </w:r>
      <w:r w:rsidRPr="008546C6">
        <w:rPr>
          <w:rStyle w:val="StyleUnderline"/>
        </w:rPr>
        <w:t>COVID-19 has</w:t>
      </w:r>
      <w:r w:rsidRPr="008546C6">
        <w:rPr>
          <w:sz w:val="16"/>
        </w:rPr>
        <w:t xml:space="preserve"> </w:t>
      </w:r>
      <w:r w:rsidRPr="008546C6">
        <w:rPr>
          <w:rStyle w:val="Emphasis"/>
        </w:rPr>
        <w:t>incentivized</w:t>
      </w:r>
      <w:r w:rsidRPr="008546C6">
        <w:rPr>
          <w:sz w:val="16"/>
        </w:rPr>
        <w:t xml:space="preserve"> bad </w:t>
      </w:r>
      <w:r w:rsidRPr="008546C6">
        <w:rPr>
          <w:rStyle w:val="StyleUnderline"/>
        </w:rPr>
        <w:t>actors to adopt</w:t>
      </w:r>
      <w:r w:rsidRPr="008546C6">
        <w:rPr>
          <w:sz w:val="16"/>
        </w:rPr>
        <w:t xml:space="preserve"> </w:t>
      </w:r>
      <w:r w:rsidRPr="008546C6">
        <w:rPr>
          <w:rStyle w:val="Emphasis"/>
        </w:rPr>
        <w:t>bio</w:t>
      </w:r>
      <w:r w:rsidRPr="008546C6">
        <w:rPr>
          <w:sz w:val="16"/>
        </w:rPr>
        <w:t xml:space="preserve">logical </w:t>
      </w:r>
      <w:r w:rsidRPr="008546C6">
        <w:rPr>
          <w:rStyle w:val="Emphasis"/>
        </w:rPr>
        <w:t>weapons</w:t>
      </w:r>
      <w:r w:rsidRPr="008546C6">
        <w:rPr>
          <w:sz w:val="16"/>
        </w:rPr>
        <w:t xml:space="preserve">. These </w:t>
      </w:r>
      <w:r w:rsidRPr="008546C6">
        <w:rPr>
          <w:rStyle w:val="StyleUnderline"/>
        </w:rPr>
        <w:t>concerns have been</w:t>
      </w:r>
      <w:r w:rsidRPr="008546C6">
        <w:rPr>
          <w:sz w:val="16"/>
        </w:rPr>
        <w:t xml:space="preserve"> </w:t>
      </w:r>
      <w:r w:rsidRPr="008546C6">
        <w:rPr>
          <w:rStyle w:val="Emphasis"/>
        </w:rPr>
        <w:t>echoed</w:t>
      </w:r>
      <w:r w:rsidRPr="008546C6">
        <w:rPr>
          <w:sz w:val="16"/>
        </w:rPr>
        <w:t xml:space="preserve"> </w:t>
      </w:r>
      <w:r w:rsidRPr="008546C6">
        <w:rPr>
          <w:rStyle w:val="StyleUnderline"/>
        </w:rPr>
        <w:t>by others who assume</w:t>
      </w:r>
      <w:r w:rsidRPr="008546C6">
        <w:rPr>
          <w:sz w:val="16"/>
        </w:rPr>
        <w:t xml:space="preserve"> that </w:t>
      </w:r>
      <w:r w:rsidRPr="008546C6">
        <w:rPr>
          <w:rStyle w:val="StyleUnderline"/>
        </w:rPr>
        <w:t>misuse is</w:t>
      </w:r>
      <w:r w:rsidRPr="008546C6">
        <w:rPr>
          <w:sz w:val="16"/>
        </w:rPr>
        <w:t xml:space="preserve"> </w:t>
      </w:r>
      <w:r w:rsidRPr="008546C6">
        <w:rPr>
          <w:rStyle w:val="Emphasis"/>
        </w:rPr>
        <w:t>inevitable</w:t>
      </w:r>
      <w:r w:rsidRPr="008546C6">
        <w:rPr>
          <w:sz w:val="16"/>
        </w:rPr>
        <w:t xml:space="preserve"> and following </w:t>
      </w:r>
      <w:r w:rsidRPr="008546C6">
        <w:rPr>
          <w:rStyle w:val="StyleUnderline"/>
        </w:rPr>
        <w:t>the COVID-19 example</w:t>
      </w:r>
      <w:r w:rsidRPr="008546C6">
        <w:rPr>
          <w:sz w:val="16"/>
        </w:rPr>
        <w:t xml:space="preserve"> will result in mass casualties and crippling political, societal, and economic repercussions.</w:t>
      </w:r>
    </w:p>
    <w:p w14:paraId="37EAD8A4" w14:textId="77777777" w:rsidR="00F66749" w:rsidRPr="008546C6" w:rsidRDefault="00F66749" w:rsidP="00F66749">
      <w:pPr>
        <w:rPr>
          <w:sz w:val="16"/>
        </w:rPr>
      </w:pPr>
      <w:r w:rsidRPr="008546C6">
        <w:rPr>
          <w:sz w:val="16"/>
        </w:rPr>
        <w:t xml:space="preserve">However, </w:t>
      </w:r>
      <w:r w:rsidRPr="008546C6">
        <w:rPr>
          <w:rStyle w:val="StyleUnderline"/>
        </w:rPr>
        <w:t>the bioterror threat seems to have</w:t>
      </w:r>
      <w:r w:rsidRPr="008546C6">
        <w:rPr>
          <w:sz w:val="16"/>
        </w:rPr>
        <w:t xml:space="preserve"> </w:t>
      </w:r>
      <w:r w:rsidRPr="008546C6">
        <w:rPr>
          <w:rStyle w:val="Emphasis"/>
        </w:rPr>
        <w:t>diminished</w:t>
      </w:r>
      <w:r w:rsidRPr="008546C6">
        <w:rPr>
          <w:sz w:val="16"/>
        </w:rPr>
        <w:t xml:space="preserve"> — not grown — </w:t>
      </w:r>
      <w:r w:rsidRPr="008546C6">
        <w:rPr>
          <w:rStyle w:val="StyleUnderline"/>
        </w:rPr>
        <w:t>since</w:t>
      </w:r>
      <w:r w:rsidRPr="008546C6">
        <w:rPr>
          <w:sz w:val="16"/>
        </w:rPr>
        <w:t xml:space="preserve"> the 20</w:t>
      </w:r>
      <w:r w:rsidRPr="008546C6">
        <w:rPr>
          <w:rStyle w:val="Emphasis"/>
        </w:rPr>
        <w:t>01</w:t>
      </w:r>
      <w:r w:rsidRPr="008546C6">
        <w:rPr>
          <w:sz w:val="16"/>
        </w:rPr>
        <w:t xml:space="preserve"> Amerithrax letter mailings. The core al-Qaeda biological weapons efforts were first envisioned in the late 1990s and began in earnest shortly afterward. Yet the U.S. invasion of Afghanistan and the fall of the Taliban in late 2001 effectively disrupted al-Qaeda’s biological weapons work which largely centered on anthrax. Left without a suitable </w:t>
      </w:r>
      <w:proofErr w:type="gramStart"/>
      <w:r w:rsidRPr="008546C6">
        <w:rPr>
          <w:sz w:val="16"/>
        </w:rPr>
        <w:t>safe haven</w:t>
      </w:r>
      <w:proofErr w:type="gramEnd"/>
      <w:r w:rsidRPr="008546C6">
        <w:rPr>
          <w:sz w:val="16"/>
        </w:rPr>
        <w:t xml:space="preserve">, al-Qaeda was never able to reconstitute its biological weapons efforts. The Taliban’s return to power in Afghanistan, however, may result in a reemergence of al-Qaeda and its biological weapons ambitions. Time will tell whether the Taliban now will grant </w:t>
      </w:r>
      <w:proofErr w:type="gramStart"/>
      <w:r w:rsidRPr="008546C6">
        <w:rPr>
          <w:sz w:val="16"/>
        </w:rPr>
        <w:t>safe haven</w:t>
      </w:r>
      <w:proofErr w:type="gramEnd"/>
      <w:r w:rsidRPr="008546C6">
        <w:rPr>
          <w:sz w:val="16"/>
        </w:rPr>
        <w:t xml:space="preserve"> to al-Qaeda that could be used for biological weapons work. What is undoubted is that the Taliban and al-Qaeda have a shared history and have continued to work closely together. Without a presence in Afghanistan, U.S. intelligence will have a more difficult time detecting any resurgent al-Qaeda biological weapons efforts.</w:t>
      </w:r>
    </w:p>
    <w:p w14:paraId="4785DF59" w14:textId="77777777" w:rsidR="00F66749" w:rsidRPr="008546C6" w:rsidRDefault="00F66749" w:rsidP="00F66749">
      <w:pPr>
        <w:rPr>
          <w:sz w:val="16"/>
        </w:rPr>
      </w:pPr>
      <w:r w:rsidRPr="008546C6">
        <w:rPr>
          <w:sz w:val="16"/>
        </w:rPr>
        <w:t xml:space="preserve">The threat of a biological weapons effort by the Islamic State in Iraq never materialized, although the group did manage to produce and use chemical weapons agents until that program was effectively disrupted. Other </w:t>
      </w:r>
      <w:r w:rsidRPr="008546C6">
        <w:rPr>
          <w:rStyle w:val="StyleUnderline"/>
        </w:rPr>
        <w:t xml:space="preserve">terrorist </w:t>
      </w:r>
      <w:r w:rsidRPr="008546C6">
        <w:rPr>
          <w:rStyle w:val="StyleUnderline"/>
          <w:highlight w:val="cyan"/>
        </w:rPr>
        <w:t>groups’ interest</w:t>
      </w:r>
      <w:r w:rsidRPr="008546C6">
        <w:rPr>
          <w:rStyle w:val="StyleUnderline"/>
        </w:rPr>
        <w:t xml:space="preserve"> in</w:t>
      </w:r>
      <w:r w:rsidRPr="008546C6">
        <w:rPr>
          <w:sz w:val="16"/>
        </w:rPr>
        <w:t xml:space="preserve"> </w:t>
      </w:r>
      <w:r w:rsidRPr="008546C6">
        <w:rPr>
          <w:rStyle w:val="Emphasis"/>
        </w:rPr>
        <w:t>bio</w:t>
      </w:r>
      <w:r w:rsidRPr="008546C6">
        <w:rPr>
          <w:sz w:val="16"/>
        </w:rPr>
        <w:t xml:space="preserve">logical </w:t>
      </w:r>
      <w:r w:rsidRPr="008546C6">
        <w:rPr>
          <w:rStyle w:val="Emphasis"/>
        </w:rPr>
        <w:t>weapons</w:t>
      </w:r>
      <w:r w:rsidRPr="008546C6">
        <w:rPr>
          <w:sz w:val="16"/>
        </w:rPr>
        <w:t xml:space="preserve"> </w:t>
      </w:r>
      <w:r w:rsidRPr="008546C6">
        <w:rPr>
          <w:rStyle w:val="StyleUnderline"/>
          <w:highlight w:val="cyan"/>
        </w:rPr>
        <w:t>has been</w:t>
      </w:r>
      <w:r w:rsidRPr="008546C6">
        <w:rPr>
          <w:sz w:val="16"/>
          <w:highlight w:val="cyan"/>
        </w:rPr>
        <w:t xml:space="preserve"> </w:t>
      </w:r>
      <w:r w:rsidRPr="008546C6">
        <w:rPr>
          <w:rStyle w:val="Emphasis"/>
          <w:highlight w:val="cyan"/>
        </w:rPr>
        <w:t>rudimentary</w:t>
      </w:r>
      <w:r w:rsidRPr="008546C6">
        <w:rPr>
          <w:sz w:val="16"/>
          <w:highlight w:val="cyan"/>
        </w:rPr>
        <w:t xml:space="preserve"> </w:t>
      </w:r>
      <w:r w:rsidRPr="008546C6">
        <w:rPr>
          <w:rStyle w:val="StyleUnderline"/>
          <w:highlight w:val="cyan"/>
        </w:rPr>
        <w:t>with a focus</w:t>
      </w:r>
      <w:r w:rsidRPr="008546C6">
        <w:rPr>
          <w:rStyle w:val="StyleUnderline"/>
        </w:rPr>
        <w:t xml:space="preserve"> predominately </w:t>
      </w:r>
      <w:r w:rsidRPr="008546C6">
        <w:rPr>
          <w:rStyle w:val="StyleUnderline"/>
          <w:highlight w:val="cyan"/>
        </w:rPr>
        <w:t>on</w:t>
      </w:r>
      <w:r w:rsidRPr="008546C6">
        <w:rPr>
          <w:sz w:val="16"/>
          <w:highlight w:val="cyan"/>
        </w:rPr>
        <w:t xml:space="preserve"> </w:t>
      </w:r>
      <w:r w:rsidRPr="008546C6">
        <w:rPr>
          <w:rStyle w:val="Emphasis"/>
          <w:highlight w:val="cyan"/>
        </w:rPr>
        <w:t>toxins</w:t>
      </w:r>
      <w:r w:rsidRPr="008546C6">
        <w:rPr>
          <w:sz w:val="16"/>
          <w:highlight w:val="cyan"/>
        </w:rPr>
        <w:t xml:space="preserve"> </w:t>
      </w:r>
      <w:r w:rsidRPr="008546C6">
        <w:rPr>
          <w:rStyle w:val="StyleUnderline"/>
          <w:highlight w:val="cyan"/>
        </w:rPr>
        <w:t>such as ricin</w:t>
      </w:r>
      <w:r w:rsidRPr="008546C6">
        <w:rPr>
          <w:rStyle w:val="StyleUnderline"/>
        </w:rPr>
        <w:t xml:space="preserve"> and botulinum</w:t>
      </w:r>
      <w:r w:rsidRPr="008546C6">
        <w:rPr>
          <w:sz w:val="16"/>
        </w:rPr>
        <w:t xml:space="preserve">. U.S. domestic extremists, self-radicalized individuals, and lone actors also have gravitated toward ricin, but </w:t>
      </w:r>
      <w:r w:rsidRPr="008546C6">
        <w:rPr>
          <w:rStyle w:val="StyleUnderline"/>
          <w:highlight w:val="cyan"/>
        </w:rPr>
        <w:t>no</w:t>
      </w:r>
      <w:r w:rsidRPr="008546C6">
        <w:rPr>
          <w:sz w:val="16"/>
          <w:highlight w:val="cyan"/>
        </w:rPr>
        <w:t xml:space="preserve"> </w:t>
      </w:r>
      <w:r w:rsidRPr="008546C6">
        <w:rPr>
          <w:rStyle w:val="Emphasis"/>
          <w:highlight w:val="cyan"/>
        </w:rPr>
        <w:t>known casualties</w:t>
      </w:r>
      <w:r w:rsidRPr="008546C6">
        <w:rPr>
          <w:sz w:val="16"/>
        </w:rPr>
        <w:t xml:space="preserve"> </w:t>
      </w:r>
      <w:r w:rsidRPr="008546C6">
        <w:rPr>
          <w:rStyle w:val="StyleUnderline"/>
        </w:rPr>
        <w:t xml:space="preserve">have </w:t>
      </w:r>
      <w:r w:rsidRPr="008546C6">
        <w:rPr>
          <w:rStyle w:val="StyleUnderline"/>
          <w:highlight w:val="cyan"/>
        </w:rPr>
        <w:t>resulted from</w:t>
      </w:r>
      <w:r w:rsidRPr="008546C6">
        <w:rPr>
          <w:rStyle w:val="StyleUnderline"/>
        </w:rPr>
        <w:t xml:space="preserve"> the </w:t>
      </w:r>
      <w:r w:rsidRPr="008546C6">
        <w:rPr>
          <w:rStyle w:val="StyleUnderline"/>
          <w:highlight w:val="cyan"/>
        </w:rPr>
        <w:t>decades-long interest</w:t>
      </w:r>
      <w:r w:rsidRPr="008546C6">
        <w:rPr>
          <w:sz w:val="16"/>
        </w:rPr>
        <w:t xml:space="preserve"> in ricin.</w:t>
      </w:r>
    </w:p>
    <w:p w14:paraId="75D63604" w14:textId="77777777" w:rsidR="00F66749" w:rsidRPr="0075081C" w:rsidRDefault="00F66749" w:rsidP="00F66749">
      <w:pPr>
        <w:rPr>
          <w:sz w:val="16"/>
        </w:rPr>
      </w:pPr>
      <w:r w:rsidRPr="008546C6">
        <w:rPr>
          <w:sz w:val="16"/>
        </w:rPr>
        <w:t xml:space="preserve">Some analysts, however, argue that the life science revolution and global proliferation of related scientific and technical capabilities </w:t>
      </w:r>
      <w:proofErr w:type="gramStart"/>
      <w:r w:rsidRPr="008546C6">
        <w:rPr>
          <w:sz w:val="16"/>
        </w:rPr>
        <w:t>has</w:t>
      </w:r>
      <w:proofErr w:type="gramEnd"/>
      <w:r w:rsidRPr="008546C6">
        <w:rPr>
          <w:sz w:val="16"/>
        </w:rPr>
        <w:t xml:space="preserve"> opened </w:t>
      </w:r>
      <w:proofErr w:type="gramStart"/>
      <w:r w:rsidRPr="008546C6">
        <w:rPr>
          <w:sz w:val="16"/>
        </w:rPr>
        <w:t>a Pandora’s</w:t>
      </w:r>
      <w:proofErr w:type="gramEnd"/>
      <w:r w:rsidRPr="008546C6">
        <w:rPr>
          <w:sz w:val="16"/>
        </w:rPr>
        <w:t xml:space="preserve"> Box of biothreats. The argument goes that the rapid revolution in genetic engineering — including synthetic biology — the DIY bio movement, and the advent of technologies like CRISPR (acronym for “clustered regularly interspaced short palindromic repeats”) makes their misuse likely. However, </w:t>
      </w:r>
      <w:r w:rsidRPr="008546C6">
        <w:rPr>
          <w:rStyle w:val="StyleUnderline"/>
        </w:rPr>
        <w:t xml:space="preserve">as </w:t>
      </w:r>
      <w:r w:rsidRPr="008546C6">
        <w:rPr>
          <w:rStyle w:val="StyleUnderline"/>
          <w:highlight w:val="cyan"/>
        </w:rPr>
        <w:t>noted in the</w:t>
      </w:r>
      <w:r w:rsidRPr="008546C6">
        <w:rPr>
          <w:sz w:val="16"/>
        </w:rPr>
        <w:t xml:space="preserve"> 2018 </w:t>
      </w:r>
      <w:r w:rsidRPr="008546C6">
        <w:rPr>
          <w:rStyle w:val="Emphasis"/>
          <w:highlight w:val="cyan"/>
        </w:rPr>
        <w:t>N</w:t>
      </w:r>
      <w:r w:rsidRPr="008546C6">
        <w:rPr>
          <w:sz w:val="16"/>
        </w:rPr>
        <w:t xml:space="preserve">ational </w:t>
      </w:r>
      <w:r w:rsidRPr="008546C6">
        <w:rPr>
          <w:rStyle w:val="Emphasis"/>
          <w:highlight w:val="cyan"/>
        </w:rPr>
        <w:t>A</w:t>
      </w:r>
      <w:r w:rsidRPr="008546C6">
        <w:rPr>
          <w:sz w:val="16"/>
        </w:rPr>
        <w:t xml:space="preserve">cademies of </w:t>
      </w:r>
      <w:r w:rsidRPr="008546C6">
        <w:rPr>
          <w:rStyle w:val="Emphasis"/>
          <w:highlight w:val="cyan"/>
        </w:rPr>
        <w:t>S</w:t>
      </w:r>
      <w:r w:rsidRPr="008546C6">
        <w:rPr>
          <w:sz w:val="16"/>
        </w:rPr>
        <w:t xml:space="preserve">cience </w:t>
      </w:r>
      <w:r w:rsidRPr="008546C6">
        <w:rPr>
          <w:rStyle w:val="Emphasis"/>
          <w:highlight w:val="cyan"/>
        </w:rPr>
        <w:t>report</w:t>
      </w:r>
      <w:r w:rsidRPr="008546C6">
        <w:rPr>
          <w:sz w:val="16"/>
        </w:rPr>
        <w:t xml:space="preserve">, Biodefense in the Age of Synthetic Biology, </w:t>
      </w:r>
      <w:r w:rsidRPr="008546C6">
        <w:rPr>
          <w:rStyle w:val="StyleUnderline"/>
        </w:rPr>
        <w:t>the</w:t>
      </w:r>
      <w:r w:rsidRPr="008546C6">
        <w:rPr>
          <w:sz w:val="16"/>
        </w:rPr>
        <w:t xml:space="preserve"> </w:t>
      </w:r>
      <w:r w:rsidRPr="008546C6">
        <w:rPr>
          <w:rStyle w:val="Emphasis"/>
          <w:highlight w:val="cyan"/>
        </w:rPr>
        <w:t>large-scale</w:t>
      </w:r>
      <w:r w:rsidRPr="008546C6">
        <w:rPr>
          <w:sz w:val="16"/>
          <w:highlight w:val="cyan"/>
        </w:rPr>
        <w:t xml:space="preserve"> </w:t>
      </w:r>
      <w:r w:rsidRPr="008546C6">
        <w:rPr>
          <w:rStyle w:val="StyleUnderline"/>
          <w:highlight w:val="cyan"/>
        </w:rPr>
        <w:t>production and delivery</w:t>
      </w:r>
      <w:r w:rsidRPr="008546C6">
        <w:rPr>
          <w:rStyle w:val="StyleUnderline"/>
        </w:rPr>
        <w:t xml:space="preserve"> of</w:t>
      </w:r>
      <w:r w:rsidRPr="008546C6">
        <w:rPr>
          <w:sz w:val="16"/>
        </w:rPr>
        <w:t xml:space="preserve"> </w:t>
      </w:r>
      <w:r w:rsidRPr="008546C6">
        <w:rPr>
          <w:rStyle w:val="Emphasis"/>
        </w:rPr>
        <w:t>bio</w:t>
      </w:r>
      <w:r w:rsidRPr="008546C6">
        <w:rPr>
          <w:sz w:val="16"/>
        </w:rPr>
        <w:t xml:space="preserve">logical </w:t>
      </w:r>
      <w:r w:rsidRPr="008546C6">
        <w:rPr>
          <w:rStyle w:val="Emphasis"/>
        </w:rPr>
        <w:t>weapons</w:t>
      </w:r>
      <w:r w:rsidRPr="008546C6">
        <w:rPr>
          <w:sz w:val="16"/>
        </w:rPr>
        <w:t xml:space="preserve"> </w:t>
      </w:r>
      <w:r w:rsidRPr="008546C6">
        <w:rPr>
          <w:rStyle w:val="StyleUnderline"/>
        </w:rPr>
        <w:t xml:space="preserve">agents </w:t>
      </w:r>
      <w:r w:rsidRPr="008546C6">
        <w:rPr>
          <w:rStyle w:val="StyleUnderline"/>
          <w:highlight w:val="cyan"/>
        </w:rPr>
        <w:t>is</w:t>
      </w:r>
      <w:r w:rsidRPr="008546C6">
        <w:rPr>
          <w:sz w:val="16"/>
          <w:highlight w:val="cyan"/>
        </w:rPr>
        <w:t xml:space="preserve"> </w:t>
      </w:r>
      <w:r w:rsidRPr="008546C6">
        <w:rPr>
          <w:rStyle w:val="Emphasis"/>
          <w:highlight w:val="cyan"/>
        </w:rPr>
        <w:t>inherently difficult</w:t>
      </w:r>
      <w:r w:rsidRPr="008546C6">
        <w:rPr>
          <w:sz w:val="16"/>
          <w:highlight w:val="cyan"/>
        </w:rPr>
        <w:t xml:space="preserve">, </w:t>
      </w:r>
      <w:r w:rsidRPr="008546C6">
        <w:rPr>
          <w:rStyle w:val="StyleUnderline"/>
          <w:highlight w:val="cyan"/>
        </w:rPr>
        <w:t>with</w:t>
      </w:r>
      <w:r w:rsidRPr="008546C6">
        <w:rPr>
          <w:sz w:val="16"/>
        </w:rPr>
        <w:t xml:space="preserve"> biological weapons </w:t>
      </w:r>
      <w:r w:rsidRPr="008546C6">
        <w:rPr>
          <w:rStyle w:val="StyleUnderline"/>
          <w:highlight w:val="cyan"/>
        </w:rPr>
        <w:t>use favoring</w:t>
      </w:r>
      <w:r w:rsidRPr="008546C6">
        <w:rPr>
          <w:sz w:val="16"/>
          <w:highlight w:val="cyan"/>
        </w:rPr>
        <w:t xml:space="preserve"> </w:t>
      </w:r>
      <w:r w:rsidRPr="008546C6">
        <w:rPr>
          <w:rStyle w:val="Emphasis"/>
          <w:highlight w:val="cyan"/>
        </w:rPr>
        <w:t>small</w:t>
      </w:r>
      <w:r w:rsidRPr="008546C6">
        <w:rPr>
          <w:rStyle w:val="Emphasis"/>
        </w:rPr>
        <w:t>-scale</w:t>
      </w:r>
      <w:r w:rsidRPr="008546C6">
        <w:rPr>
          <w:sz w:val="16"/>
        </w:rPr>
        <w:t xml:space="preserve">, highly targeted </w:t>
      </w:r>
      <w:r w:rsidRPr="008546C6">
        <w:rPr>
          <w:rStyle w:val="StyleUnderline"/>
          <w:highlight w:val="cyan"/>
        </w:rPr>
        <w:t>attacks</w:t>
      </w:r>
      <w:r w:rsidRPr="008546C6">
        <w:rPr>
          <w:sz w:val="16"/>
        </w:rPr>
        <w:t>.</w:t>
      </w:r>
    </w:p>
    <w:p w14:paraId="35E32BBE" w14:textId="77777777" w:rsidR="00F66749" w:rsidRPr="008B65AE" w:rsidRDefault="00F66749" w:rsidP="00F66749"/>
    <w:p w14:paraId="6711EE44" w14:textId="77777777" w:rsidR="00F66749" w:rsidRDefault="00F66749" w:rsidP="00F66749">
      <w:pPr>
        <w:pStyle w:val="Heading3"/>
      </w:pPr>
      <w:r>
        <w:t>Bureaucracy ADV---Readiness D---2NC</w:t>
      </w:r>
    </w:p>
    <w:p w14:paraId="35EE832A" w14:textId="77777777" w:rsidR="00F66749" w:rsidRDefault="00F66749" w:rsidP="00F66749">
      <w:pPr>
        <w:pStyle w:val="Heading4"/>
      </w:pPr>
      <w:r>
        <w:t>No Taiwan invasion---no capability, and other avenues are more effective.</w:t>
      </w:r>
    </w:p>
    <w:p w14:paraId="1A2AC1A5" w14:textId="77777777" w:rsidR="00F66749" w:rsidRPr="005E3315" w:rsidRDefault="00F66749" w:rsidP="00F66749">
      <w:r>
        <w:t xml:space="preserve">Harlan K. </w:t>
      </w:r>
      <w:r w:rsidRPr="005E3315">
        <w:rPr>
          <w:rStyle w:val="Style13ptBold"/>
        </w:rPr>
        <w:t>Ullman 23</w:t>
      </w:r>
      <w:r>
        <w:t>, Senior Advisor at the Atlantic Council, Ph.D. from the Tufts University Fletcher School of Law and Diplomacy, “America’s strategic nuclear posture review is miles off the mark,” The Hill, 10-30-2023, https://thehill.com/opinion/national-security/4282404-americas-strategic-nuclear-posture-more-deterrence-and-more-weapons</w:t>
      </w:r>
    </w:p>
    <w:p w14:paraId="7553932E" w14:textId="77777777" w:rsidR="00F66749" w:rsidRPr="006F2EEC" w:rsidRDefault="00F66749" w:rsidP="00F66749">
      <w:pPr>
        <w:rPr>
          <w:sz w:val="16"/>
        </w:rPr>
      </w:pPr>
      <w:r w:rsidRPr="005E3315">
        <w:rPr>
          <w:sz w:val="16"/>
        </w:rPr>
        <w:t xml:space="preserve">Third, has the report exaggerated the threats of China and Russia? </w:t>
      </w:r>
      <w:r w:rsidRPr="00BB009C">
        <w:rPr>
          <w:rStyle w:val="StyleUnderline"/>
          <w:highlight w:val="cyan"/>
        </w:rPr>
        <w:t xml:space="preserve">While America is </w:t>
      </w:r>
      <w:r w:rsidRPr="00BB009C">
        <w:rPr>
          <w:rStyle w:val="Emphasis"/>
          <w:highlight w:val="cyan"/>
        </w:rPr>
        <w:t>obsessed</w:t>
      </w:r>
      <w:r w:rsidRPr="00BB009C">
        <w:rPr>
          <w:rStyle w:val="StyleUnderline"/>
          <w:highlight w:val="cyan"/>
        </w:rPr>
        <w:t xml:space="preserve"> with the prospect of a Chinese</w:t>
      </w:r>
      <w:r w:rsidRPr="005E3315">
        <w:rPr>
          <w:sz w:val="16"/>
        </w:rPr>
        <w:t xml:space="preserve"> World War II-like amphibious </w:t>
      </w:r>
      <w:r w:rsidRPr="00BB009C">
        <w:rPr>
          <w:rStyle w:val="StyleUnderline"/>
          <w:highlight w:val="cyan"/>
        </w:rPr>
        <w:t xml:space="preserve">invasion of Taiwan, China </w:t>
      </w:r>
      <w:r w:rsidRPr="00BB009C">
        <w:rPr>
          <w:rStyle w:val="Emphasis"/>
          <w:highlight w:val="cyan"/>
        </w:rPr>
        <w:t>does not</w:t>
      </w:r>
      <w:r w:rsidRPr="005E3315">
        <w:rPr>
          <w:rStyle w:val="StyleUnderline"/>
        </w:rPr>
        <w:t xml:space="preserve"> now and for the foreseeable future </w:t>
      </w:r>
      <w:r w:rsidRPr="00BB009C">
        <w:rPr>
          <w:rStyle w:val="Emphasis"/>
          <w:highlight w:val="cyan"/>
        </w:rPr>
        <w:t>have that capability</w:t>
      </w:r>
      <w:r w:rsidRPr="00BB009C">
        <w:rPr>
          <w:rStyle w:val="StyleUnderline"/>
          <w:highlight w:val="cyan"/>
        </w:rPr>
        <w:t>. Other options</w:t>
      </w:r>
      <w:r w:rsidRPr="005E3315">
        <w:rPr>
          <w:sz w:val="16"/>
        </w:rPr>
        <w:t xml:space="preserve"> such as a blockade or seizure of Taiwan’s offshore island </w:t>
      </w:r>
      <w:r w:rsidRPr="00BB009C">
        <w:rPr>
          <w:rStyle w:val="StyleUnderline"/>
          <w:highlight w:val="cyan"/>
        </w:rPr>
        <w:t xml:space="preserve">are more </w:t>
      </w:r>
      <w:r w:rsidRPr="00BB009C">
        <w:rPr>
          <w:rStyle w:val="Emphasis"/>
          <w:highlight w:val="cyan"/>
        </w:rPr>
        <w:t>effective</w:t>
      </w:r>
      <w:r w:rsidRPr="00BB009C">
        <w:rPr>
          <w:rStyle w:val="StyleUnderline"/>
          <w:highlight w:val="cyan"/>
        </w:rPr>
        <w:t xml:space="preserve"> and </w:t>
      </w:r>
      <w:r w:rsidRPr="00BB009C">
        <w:rPr>
          <w:rStyle w:val="Emphasis"/>
          <w:highlight w:val="cyan"/>
        </w:rPr>
        <w:t>likely</w:t>
      </w:r>
      <w:r w:rsidRPr="005E3315">
        <w:rPr>
          <w:sz w:val="16"/>
        </w:rPr>
        <w:t>.</w:t>
      </w:r>
    </w:p>
    <w:p w14:paraId="22424D6A" w14:textId="77777777" w:rsidR="00F66749" w:rsidRDefault="00F66749" w:rsidP="00F66749">
      <w:pPr>
        <w:pStyle w:val="Heading3"/>
      </w:pPr>
      <w:r>
        <w:t>Bureaucracy ADV---Trump D---2NC</w:t>
      </w:r>
    </w:p>
    <w:p w14:paraId="64A09F2B" w14:textId="77777777" w:rsidR="00F66749" w:rsidRDefault="00F66749" w:rsidP="00F66749">
      <w:pPr>
        <w:pStyle w:val="Heading4"/>
      </w:pPr>
      <w:r>
        <w:t xml:space="preserve">3. He is </w:t>
      </w:r>
      <w:r>
        <w:rPr>
          <w:u w:val="single"/>
        </w:rPr>
        <w:t>not</w:t>
      </w:r>
      <w:r>
        <w:t xml:space="preserve"> a </w:t>
      </w:r>
      <w:r>
        <w:rPr>
          <w:u w:val="single"/>
        </w:rPr>
        <w:t>warmonger</w:t>
      </w:r>
      <w:r>
        <w:t>.</w:t>
      </w:r>
    </w:p>
    <w:p w14:paraId="01070F4A" w14:textId="77777777" w:rsidR="00F66749" w:rsidRPr="003F63F7" w:rsidRDefault="00F66749" w:rsidP="00F66749">
      <w:r>
        <w:t xml:space="preserve">Alexander B. </w:t>
      </w:r>
      <w:r w:rsidRPr="003F63F7">
        <w:rPr>
          <w:rStyle w:val="Style13ptBold"/>
        </w:rPr>
        <w:t>Gray 24</w:t>
      </w:r>
      <w:r>
        <w:t xml:space="preserve">, </w:t>
      </w:r>
      <w:r w:rsidRPr="003F63F7">
        <w:t>Chief Executive Officer of American Global Strategies LLC</w:t>
      </w:r>
      <w:r>
        <w:t xml:space="preserve">, Former </w:t>
      </w:r>
      <w:r w:rsidRPr="003F63F7">
        <w:t>Deputy Assistant to the President and Chief of Staff of the White House National Security Council</w:t>
      </w:r>
      <w:r>
        <w:t>, “</w:t>
      </w:r>
      <w:r w:rsidRPr="003F63F7">
        <w:t>The 4 Great Myths of Donald Trump’s Foreign Policy</w:t>
      </w:r>
      <w:r>
        <w:t xml:space="preserve">”, National Interest, 5/28/24, accessed 9/2/24, </w:t>
      </w:r>
      <w:r w:rsidRPr="003F63F7">
        <w:t>https://nationalinterest.org/feature/4-great-myths-donald-trump%E2%80%99s-foreign-policy-211197</w:t>
      </w:r>
    </w:p>
    <w:p w14:paraId="06E2351F" w14:textId="77777777" w:rsidR="00F66749" w:rsidRDefault="00F66749" w:rsidP="00F66749">
      <w:pPr>
        <w:rPr>
          <w:sz w:val="16"/>
        </w:rPr>
      </w:pPr>
      <w:r w:rsidRPr="003F63F7">
        <w:rPr>
          <w:u w:val="single"/>
        </w:rPr>
        <w:t>In contrast to his</w:t>
      </w:r>
      <w:r w:rsidRPr="003F63F7">
        <w:rPr>
          <w:sz w:val="16"/>
        </w:rPr>
        <w:t xml:space="preserve"> immediate </w:t>
      </w:r>
      <w:r w:rsidRPr="003F63F7">
        <w:rPr>
          <w:u w:val="single"/>
        </w:rPr>
        <w:t>predecessors and successor</w:t>
      </w:r>
      <w:r w:rsidRPr="003F63F7">
        <w:rPr>
          <w:sz w:val="16"/>
        </w:rPr>
        <w:t xml:space="preserve">, Mr. </w:t>
      </w:r>
      <w:r w:rsidRPr="00DD11BE">
        <w:rPr>
          <w:highlight w:val="cyan"/>
          <w:u w:val="single"/>
        </w:rPr>
        <w:t xml:space="preserve">Trump chose </w:t>
      </w:r>
      <w:r w:rsidRPr="00DD11BE">
        <w:rPr>
          <w:rStyle w:val="Emphasis"/>
          <w:highlight w:val="cyan"/>
        </w:rPr>
        <w:t>not</w:t>
      </w:r>
      <w:r w:rsidRPr="00DD11BE">
        <w:rPr>
          <w:highlight w:val="cyan"/>
          <w:u w:val="single"/>
        </w:rPr>
        <w:t xml:space="preserve"> to undertake unnecessary foreign military interventions</w:t>
      </w:r>
      <w:r w:rsidRPr="003F63F7">
        <w:rPr>
          <w:sz w:val="16"/>
        </w:rPr>
        <w:t xml:space="preserve"> (e.g. Iraq, Libya) </w:t>
      </w:r>
      <w:r w:rsidRPr="00DD11BE">
        <w:rPr>
          <w:highlight w:val="cyan"/>
          <w:u w:val="single"/>
        </w:rPr>
        <w:t>or</w:t>
      </w:r>
      <w:r w:rsidRPr="003F63F7">
        <w:rPr>
          <w:u w:val="single"/>
        </w:rPr>
        <w:t xml:space="preserve"> to </w:t>
      </w:r>
      <w:r w:rsidRPr="00DD11BE">
        <w:rPr>
          <w:highlight w:val="cyan"/>
          <w:u w:val="single"/>
        </w:rPr>
        <w:t>allow</w:t>
      </w:r>
      <w:r w:rsidRPr="003F63F7">
        <w:rPr>
          <w:u w:val="single"/>
        </w:rPr>
        <w:t xml:space="preserve"> American </w:t>
      </w:r>
      <w:r w:rsidRPr="00DD11BE">
        <w:rPr>
          <w:highlight w:val="cyan"/>
          <w:u w:val="single"/>
        </w:rPr>
        <w:t xml:space="preserve">deterrence to be </w:t>
      </w:r>
      <w:r w:rsidRPr="00DD11BE">
        <w:rPr>
          <w:rStyle w:val="Emphasis"/>
          <w:highlight w:val="cyan"/>
        </w:rPr>
        <w:t>lost</w:t>
      </w:r>
      <w:r w:rsidRPr="003F63F7">
        <w:rPr>
          <w:u w:val="single"/>
        </w:rPr>
        <w:t xml:space="preserve"> through hollow rhetoric</w:t>
      </w:r>
      <w:r w:rsidRPr="003F63F7">
        <w:rPr>
          <w:sz w:val="16"/>
        </w:rPr>
        <w:t xml:space="preserve"> (e.g. Syria) </w:t>
      </w:r>
      <w:r w:rsidRPr="003F63F7">
        <w:rPr>
          <w:u w:val="single"/>
        </w:rPr>
        <w:t>or the perception of American weakness by our adversaries</w:t>
      </w:r>
      <w:r w:rsidRPr="003F63F7">
        <w:rPr>
          <w:sz w:val="16"/>
        </w:rPr>
        <w:t xml:space="preserve"> (e.g. Afghanistan, Ukraine, the South China Sea). </w:t>
      </w:r>
      <w:r w:rsidRPr="00DD11BE">
        <w:rPr>
          <w:highlight w:val="cyan"/>
          <w:u w:val="single"/>
        </w:rPr>
        <w:t>The lack of global conflict</w:t>
      </w:r>
      <w:r w:rsidRPr="003F63F7">
        <w:rPr>
          <w:sz w:val="16"/>
        </w:rPr>
        <w:t xml:space="preserve"> on his watch was not an accident of history; it </w:t>
      </w:r>
      <w:r w:rsidRPr="00DD11BE">
        <w:rPr>
          <w:highlight w:val="cyan"/>
          <w:u w:val="single"/>
        </w:rPr>
        <w:t>was a deliberate reaction to policies formulated by</w:t>
      </w:r>
      <w:r w:rsidRPr="003F63F7">
        <w:rPr>
          <w:sz w:val="16"/>
        </w:rPr>
        <w:t xml:space="preserve"> Mr. </w:t>
      </w:r>
      <w:r w:rsidRPr="00DD11BE">
        <w:rPr>
          <w:highlight w:val="cyan"/>
          <w:u w:val="single"/>
        </w:rPr>
        <w:t>Trump</w:t>
      </w:r>
      <w:r w:rsidRPr="003F63F7">
        <w:rPr>
          <w:sz w:val="16"/>
        </w:rPr>
        <w:t xml:space="preserve"> and implemented by his Administration.</w:t>
      </w:r>
    </w:p>
    <w:p w14:paraId="2F1C9252" w14:textId="77777777" w:rsidR="00F66749" w:rsidRDefault="00F66749" w:rsidP="00F66749">
      <w:pPr>
        <w:pStyle w:val="Heading2"/>
      </w:pPr>
      <w:r>
        <w:t>Publicity ADV</w:t>
      </w:r>
    </w:p>
    <w:p w14:paraId="762631A2" w14:textId="77777777" w:rsidR="00F66749" w:rsidRDefault="00F66749" w:rsidP="00F66749">
      <w:pPr>
        <w:pStyle w:val="Heading3"/>
      </w:pPr>
      <w:r>
        <w:t>Publicity ADV---Defense---2NC</w:t>
      </w:r>
    </w:p>
    <w:p w14:paraId="324B143E" w14:textId="77777777" w:rsidR="00F66749" w:rsidRDefault="00F66749" w:rsidP="00F66749"/>
    <w:p w14:paraId="05545E7A" w14:textId="77777777" w:rsidR="00F66749" w:rsidRDefault="00F66749" w:rsidP="00F66749">
      <w:pPr>
        <w:pStyle w:val="Heading4"/>
      </w:pPr>
      <w:r>
        <w:t xml:space="preserve">3. No solvency. Trump </w:t>
      </w:r>
      <w:r w:rsidRPr="005765F5">
        <w:rPr>
          <w:u w:val="single"/>
        </w:rPr>
        <w:t>won’t listen</w:t>
      </w:r>
      <w:r>
        <w:t xml:space="preserve"> to experts, even if he can’t fire them. </w:t>
      </w:r>
    </w:p>
    <w:p w14:paraId="10B91A88" w14:textId="77777777" w:rsidR="00F66749" w:rsidRPr="005765F5" w:rsidRDefault="00F66749" w:rsidP="00F66749">
      <w:r>
        <w:t xml:space="preserve">Stuart </w:t>
      </w:r>
      <w:r w:rsidRPr="00B34B68">
        <w:rPr>
          <w:rStyle w:val="Style13ptBold"/>
        </w:rPr>
        <w:t>Shaprio 20</w:t>
      </w:r>
      <w:r>
        <w:t>, October 29; professor and director of the Public Policy Program at the Bloustein School of Planning and Public Policy at Rutgers; The Hill, "Listening to experts isn’t perfect, but ignoring them is far worse," https://thehill.com/opinion/white-house/523279-listening-to-experts-isnt-perfect-but-ignoring-them-is-far-worse/</w:t>
      </w:r>
    </w:p>
    <w:p w14:paraId="283B8D54" w14:textId="77777777" w:rsidR="00F66749" w:rsidRPr="00F12719" w:rsidRDefault="00F66749" w:rsidP="00F66749">
      <w:pPr>
        <w:rPr>
          <w:sz w:val="16"/>
        </w:rPr>
      </w:pPr>
      <w:r w:rsidRPr="00F12719">
        <w:rPr>
          <w:sz w:val="16"/>
        </w:rPr>
        <w:t xml:space="preserve">Last week, President </w:t>
      </w:r>
      <w:r w:rsidRPr="00123D63">
        <w:rPr>
          <w:rStyle w:val="StyleUnderline"/>
          <w:highlight w:val="cyan"/>
        </w:rPr>
        <w:t>Trump</w:t>
      </w:r>
      <w:r w:rsidRPr="00F12719">
        <w:rPr>
          <w:sz w:val="16"/>
        </w:rPr>
        <w:t xml:space="preserve"> said of his opponent, Vice President Biden, “he’ll listen to the scientists.” In case you’re confused, this was meant to be an insult.</w:t>
      </w:r>
    </w:p>
    <w:p w14:paraId="0FA992A8" w14:textId="77777777" w:rsidR="00F66749" w:rsidRDefault="00F66749" w:rsidP="00F66749">
      <w:pPr>
        <w:rPr>
          <w:rStyle w:val="StyleUnderline"/>
        </w:rPr>
      </w:pPr>
      <w:r w:rsidRPr="00F12719">
        <w:rPr>
          <w:sz w:val="16"/>
        </w:rPr>
        <w:t xml:space="preserve">Indeed, the president seems to </w:t>
      </w:r>
      <w:r w:rsidRPr="00123D63">
        <w:rPr>
          <w:rStyle w:val="Emphasis"/>
          <w:highlight w:val="cyan"/>
        </w:rPr>
        <w:t>take pride</w:t>
      </w:r>
      <w:r w:rsidRPr="00F12719">
        <w:rPr>
          <w:sz w:val="16"/>
        </w:rPr>
        <w:t xml:space="preserve"> </w:t>
      </w:r>
      <w:r w:rsidRPr="00123D63">
        <w:rPr>
          <w:rStyle w:val="StyleUnderline"/>
          <w:highlight w:val="cyan"/>
        </w:rPr>
        <w:t>in the extent to which he</w:t>
      </w:r>
      <w:r w:rsidRPr="00F12719">
        <w:rPr>
          <w:rStyle w:val="StyleUnderline"/>
        </w:rPr>
        <w:t xml:space="preserve"> has </w:t>
      </w:r>
      <w:r w:rsidRPr="00123D63">
        <w:rPr>
          <w:rStyle w:val="Emphasis"/>
          <w:highlight w:val="cyan"/>
        </w:rPr>
        <w:t>ignored</w:t>
      </w:r>
      <w:r w:rsidRPr="00F12719">
        <w:rPr>
          <w:rStyle w:val="StyleUnderline"/>
        </w:rPr>
        <w:t xml:space="preserve"> the advice of </w:t>
      </w:r>
      <w:r w:rsidRPr="00123D63">
        <w:rPr>
          <w:rStyle w:val="Emphasis"/>
          <w:highlight w:val="cyan"/>
        </w:rPr>
        <w:t>experts</w:t>
      </w:r>
      <w:r w:rsidRPr="00123D63">
        <w:rPr>
          <w:rStyle w:val="StyleUnderline"/>
          <w:highlight w:val="cyan"/>
        </w:rPr>
        <w:t xml:space="preserve"> of all</w:t>
      </w:r>
      <w:r w:rsidRPr="00F12719">
        <w:rPr>
          <w:rStyle w:val="StyleUnderline"/>
        </w:rPr>
        <w:t xml:space="preserve"> different </w:t>
      </w:r>
      <w:r w:rsidRPr="00123D63">
        <w:rPr>
          <w:rStyle w:val="StyleUnderline"/>
          <w:highlight w:val="cyan"/>
        </w:rPr>
        <w:t>stripes</w:t>
      </w:r>
      <w:r w:rsidRPr="00F12719">
        <w:rPr>
          <w:sz w:val="16"/>
        </w:rPr>
        <w:t xml:space="preserve">. </w:t>
      </w:r>
      <w:r w:rsidRPr="00F12719">
        <w:rPr>
          <w:rStyle w:val="StyleUnderline"/>
        </w:rPr>
        <w:t xml:space="preserve">From </w:t>
      </w:r>
      <w:r w:rsidRPr="00123D63">
        <w:rPr>
          <w:rStyle w:val="Emphasis"/>
          <w:highlight w:val="cyan"/>
        </w:rPr>
        <w:t>economists</w:t>
      </w:r>
      <w:r w:rsidRPr="00123D63">
        <w:rPr>
          <w:sz w:val="16"/>
          <w:highlight w:val="cyan"/>
        </w:rPr>
        <w:t xml:space="preserve"> </w:t>
      </w:r>
      <w:r w:rsidRPr="00123D63">
        <w:rPr>
          <w:rStyle w:val="StyleUnderline"/>
          <w:highlight w:val="cyan"/>
        </w:rPr>
        <w:t xml:space="preserve">on </w:t>
      </w:r>
      <w:r w:rsidRPr="00123D63">
        <w:rPr>
          <w:rStyle w:val="Emphasis"/>
          <w:highlight w:val="cyan"/>
        </w:rPr>
        <w:t>trade</w:t>
      </w:r>
      <w:r w:rsidRPr="00F12719">
        <w:rPr>
          <w:sz w:val="16"/>
        </w:rPr>
        <w:t xml:space="preserve">, </w:t>
      </w:r>
      <w:r w:rsidRPr="00F12719">
        <w:rPr>
          <w:rStyle w:val="StyleUnderline"/>
        </w:rPr>
        <w:t xml:space="preserve">to </w:t>
      </w:r>
      <w:r w:rsidRPr="00123D63">
        <w:rPr>
          <w:rStyle w:val="Emphasis"/>
          <w:highlight w:val="cyan"/>
        </w:rPr>
        <w:t>scientists</w:t>
      </w:r>
      <w:r w:rsidRPr="00123D63">
        <w:rPr>
          <w:rStyle w:val="StyleUnderline"/>
          <w:highlight w:val="cyan"/>
        </w:rPr>
        <w:t xml:space="preserve"> on</w:t>
      </w:r>
      <w:r w:rsidRPr="00F12719">
        <w:rPr>
          <w:rStyle w:val="StyleUnderline"/>
        </w:rPr>
        <w:t xml:space="preserve"> </w:t>
      </w:r>
      <w:r w:rsidRPr="00F12719">
        <w:rPr>
          <w:rStyle w:val="Emphasis"/>
        </w:rPr>
        <w:t>handling</w:t>
      </w:r>
      <w:r w:rsidRPr="00F12719">
        <w:rPr>
          <w:rStyle w:val="StyleUnderline"/>
        </w:rPr>
        <w:t xml:space="preserve"> the </w:t>
      </w:r>
      <w:r w:rsidRPr="00123D63">
        <w:rPr>
          <w:rStyle w:val="Emphasis"/>
          <w:highlight w:val="cyan"/>
        </w:rPr>
        <w:t>pandemic</w:t>
      </w:r>
      <w:r w:rsidRPr="00123D63">
        <w:rPr>
          <w:rStyle w:val="StyleUnderline"/>
          <w:highlight w:val="cyan"/>
        </w:rPr>
        <w:t xml:space="preserve"> and</w:t>
      </w:r>
      <w:r w:rsidRPr="00F12719">
        <w:rPr>
          <w:rStyle w:val="StyleUnderline"/>
        </w:rPr>
        <w:t xml:space="preserve"> </w:t>
      </w:r>
      <w:r w:rsidRPr="00123D63">
        <w:rPr>
          <w:rStyle w:val="Emphasis"/>
          <w:highlight w:val="cyan"/>
        </w:rPr>
        <w:t>climate</w:t>
      </w:r>
      <w:r w:rsidRPr="00F12719">
        <w:rPr>
          <w:sz w:val="16"/>
        </w:rPr>
        <w:t xml:space="preserve"> change, </w:t>
      </w:r>
      <w:r w:rsidRPr="00F12719">
        <w:rPr>
          <w:rStyle w:val="StyleUnderline"/>
        </w:rPr>
        <w:t xml:space="preserve">to </w:t>
      </w:r>
      <w:r w:rsidRPr="00123D63">
        <w:rPr>
          <w:rStyle w:val="Emphasis"/>
          <w:highlight w:val="cyan"/>
        </w:rPr>
        <w:t>intel</w:t>
      </w:r>
      <w:r w:rsidRPr="00F12719">
        <w:rPr>
          <w:sz w:val="16"/>
          <w:szCs w:val="16"/>
        </w:rPr>
        <w:t>l</w:t>
      </w:r>
      <w:r w:rsidRPr="00F12719">
        <w:rPr>
          <w:sz w:val="16"/>
        </w:rPr>
        <w:t xml:space="preserve">igence </w:t>
      </w:r>
      <w:r w:rsidRPr="00F12719">
        <w:rPr>
          <w:rStyle w:val="StyleUnderline"/>
        </w:rPr>
        <w:t xml:space="preserve">officials </w:t>
      </w:r>
      <w:r w:rsidRPr="00123D63">
        <w:rPr>
          <w:rStyle w:val="StyleUnderline"/>
          <w:highlight w:val="cyan"/>
        </w:rPr>
        <w:t xml:space="preserve">on </w:t>
      </w:r>
      <w:r w:rsidRPr="00123D63">
        <w:rPr>
          <w:rStyle w:val="Emphasis"/>
          <w:highlight w:val="cyan"/>
        </w:rPr>
        <w:t>foreign threats</w:t>
      </w:r>
      <w:r w:rsidRPr="00F12719">
        <w:rPr>
          <w:sz w:val="16"/>
        </w:rPr>
        <w:t xml:space="preserve">, </w:t>
      </w:r>
      <w:r w:rsidRPr="00123D63">
        <w:rPr>
          <w:rStyle w:val="StyleUnderline"/>
          <w:highlight w:val="cyan"/>
        </w:rPr>
        <w:t>Trump</w:t>
      </w:r>
      <w:r w:rsidRPr="00F12719">
        <w:rPr>
          <w:rStyle w:val="StyleUnderline"/>
        </w:rPr>
        <w:t xml:space="preserve"> has </w:t>
      </w:r>
      <w:r w:rsidRPr="00123D63">
        <w:rPr>
          <w:rStyle w:val="Emphasis"/>
          <w:highlight w:val="cyan"/>
        </w:rPr>
        <w:t>preferred</w:t>
      </w:r>
      <w:r w:rsidRPr="00F12719">
        <w:rPr>
          <w:rStyle w:val="StyleUnderline"/>
        </w:rPr>
        <w:t xml:space="preserve"> to “go with </w:t>
      </w:r>
      <w:r w:rsidRPr="00123D63">
        <w:rPr>
          <w:rStyle w:val="StyleUnderline"/>
          <w:highlight w:val="cyan"/>
        </w:rPr>
        <w:t xml:space="preserve">his </w:t>
      </w:r>
      <w:r w:rsidRPr="00123D63">
        <w:rPr>
          <w:rStyle w:val="Emphasis"/>
          <w:highlight w:val="cyan"/>
        </w:rPr>
        <w:t>gut</w:t>
      </w:r>
      <w:r w:rsidRPr="00F12719">
        <w:rPr>
          <w:rStyle w:val="StyleUnderline"/>
        </w:rPr>
        <w:t>.”</w:t>
      </w:r>
    </w:p>
    <w:p w14:paraId="776BE0EA" w14:textId="77777777" w:rsidR="00F66749" w:rsidRDefault="00F66749" w:rsidP="00F66749">
      <w:pPr>
        <w:pStyle w:val="Heading4"/>
      </w:pPr>
      <w:r>
        <w:t xml:space="preserve">4. Their evidence </w:t>
      </w:r>
      <w:proofErr w:type="gramStart"/>
      <w:r>
        <w:rPr>
          <w:u w:val="single"/>
        </w:rPr>
        <w:t>concedes</w:t>
      </w:r>
      <w:proofErr w:type="gramEnd"/>
      <w:r>
        <w:t xml:space="preserve"> this premise.</w:t>
      </w:r>
    </w:p>
    <w:p w14:paraId="00A05F75" w14:textId="77777777" w:rsidR="00F66749" w:rsidRPr="00BC56BD" w:rsidRDefault="00F66749" w:rsidP="00F66749">
      <w:r>
        <w:t>UK = Yellow.</w:t>
      </w:r>
    </w:p>
    <w:p w14:paraId="237AB517" w14:textId="77777777" w:rsidR="00F66749" w:rsidRDefault="00F66749" w:rsidP="00F66749">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358205EE" w14:textId="77777777" w:rsidR="00F66749" w:rsidRPr="009237DB" w:rsidRDefault="00F66749" w:rsidP="00F66749">
      <w:pPr>
        <w:rPr>
          <w:sz w:val="16"/>
        </w:rPr>
      </w:pPr>
      <w:r w:rsidRPr="00B668C2">
        <w:rPr>
          <w:rStyle w:val="StyleUnderline"/>
        </w:rPr>
        <w:t>Key to understanding the effect of</w:t>
      </w:r>
      <w:r w:rsidRPr="009237DB">
        <w:rPr>
          <w:sz w:val="16"/>
        </w:rPr>
        <w:t xml:space="preserve"> </w:t>
      </w:r>
      <w:r w:rsidRPr="00B668C2">
        <w:rPr>
          <w:rStyle w:val="Emphasis"/>
        </w:rPr>
        <w:t>labor rights</w:t>
      </w:r>
      <w:r w:rsidRPr="009237DB">
        <w:rPr>
          <w:sz w:val="16"/>
        </w:rPr>
        <w:t xml:space="preserve"> </w:t>
      </w:r>
      <w:r w:rsidRPr="00B668C2">
        <w:rPr>
          <w:rStyle w:val="StyleUnderline"/>
        </w:rPr>
        <w:t>on</w:t>
      </w:r>
      <w:r w:rsidRPr="009237DB">
        <w:rPr>
          <w:sz w:val="16"/>
        </w:rPr>
        <w:t xml:space="preserve"> </w:t>
      </w:r>
      <w:r w:rsidRPr="00B668C2">
        <w:rPr>
          <w:rStyle w:val="Emphasis"/>
        </w:rPr>
        <w:t>bureaucratic relations</w:t>
      </w:r>
      <w:r w:rsidRPr="009237DB">
        <w:rPr>
          <w:sz w:val="16"/>
        </w:rPr>
        <w:t xml:space="preserve"> </w:t>
      </w:r>
      <w:r w:rsidRPr="00B668C2">
        <w:rPr>
          <w:rStyle w:val="StyleUnderline"/>
        </w:rPr>
        <w:t>is understanding</w:t>
      </w:r>
      <w:r w:rsidRPr="009237DB">
        <w:rPr>
          <w:sz w:val="16"/>
        </w:rPr>
        <w:t xml:space="preserve"> </w:t>
      </w:r>
      <w:r w:rsidRPr="00B668C2">
        <w:rPr>
          <w:rStyle w:val="Emphasis"/>
        </w:rPr>
        <w:t>which parties</w:t>
      </w:r>
      <w:r w:rsidRPr="009237DB">
        <w:rPr>
          <w:sz w:val="16"/>
        </w:rPr>
        <w:t xml:space="preserve"> </w:t>
      </w:r>
      <w:r w:rsidRPr="00B668C2">
        <w:rPr>
          <w:rStyle w:val="StyleUnderline"/>
        </w:rPr>
        <w:t>benefit from</w:t>
      </w:r>
      <w:r w:rsidRPr="009237DB">
        <w:rPr>
          <w:sz w:val="16"/>
        </w:rPr>
        <w:t xml:space="preserve"> its </w:t>
      </w:r>
      <w:r w:rsidRPr="00B668C2">
        <w:rPr>
          <w:rStyle w:val="StyleUnderline"/>
        </w:rPr>
        <w:t>provisions. Federal sector labor rights were designed to</w:t>
      </w:r>
      <w:r w:rsidRPr="009237DB">
        <w:rPr>
          <w:sz w:val="16"/>
        </w:rPr>
        <w:t xml:space="preserve"> </w:t>
      </w:r>
      <w:r w:rsidRPr="00B668C2">
        <w:rPr>
          <w:rStyle w:val="Emphasis"/>
        </w:rPr>
        <w:t>secure industrial peace</w:t>
      </w:r>
      <w:r w:rsidRPr="009237DB">
        <w:rPr>
          <w:sz w:val="16"/>
        </w:rPr>
        <w:t xml:space="preserve"> </w:t>
      </w:r>
      <w:r w:rsidRPr="00B668C2">
        <w:rPr>
          <w:rStyle w:val="StyleUnderline"/>
        </w:rPr>
        <w:t>within the executive branch</w:t>
      </w:r>
      <w:r w:rsidRPr="009237DB">
        <w:rPr>
          <w:sz w:val="16"/>
        </w:rPr>
        <w:t xml:space="preserve">. As described above, </w:t>
      </w:r>
      <w:r w:rsidRPr="00B668C2">
        <w:rPr>
          <w:rStyle w:val="StyleUnderline"/>
        </w:rPr>
        <w:t>federal sector labor rights were the</w:t>
      </w:r>
      <w:r w:rsidRPr="009237DB">
        <w:rPr>
          <w:sz w:val="16"/>
        </w:rPr>
        <w:t xml:space="preserve"> </w:t>
      </w:r>
      <w:r w:rsidRPr="00B668C2">
        <w:rPr>
          <w:rStyle w:val="Emphasis"/>
        </w:rPr>
        <w:t>product of compromise</w:t>
      </w:r>
      <w:r w:rsidRPr="009237DB">
        <w:rPr>
          <w:sz w:val="16"/>
        </w:rPr>
        <w:t xml:space="preserve"> </w:t>
      </w:r>
      <w:r w:rsidRPr="00B668C2">
        <w:rPr>
          <w:rStyle w:val="StyleUnderline"/>
        </w:rPr>
        <w:t>between a presidency seeking</w:t>
      </w:r>
      <w:r w:rsidRPr="009237DB">
        <w:rPr>
          <w:sz w:val="16"/>
        </w:rPr>
        <w:t xml:space="preserve"> </w:t>
      </w:r>
      <w:r w:rsidRPr="00B668C2">
        <w:rPr>
          <w:rStyle w:val="Emphasis"/>
        </w:rPr>
        <w:t>greater freedom</w:t>
      </w:r>
      <w:r w:rsidRPr="009237DB">
        <w:rPr>
          <w:sz w:val="16"/>
        </w:rPr>
        <w:t xml:space="preserve"> to structure the executive branch </w:t>
      </w:r>
      <w:r w:rsidRPr="00B668C2">
        <w:rPr>
          <w:rStyle w:val="StyleUnderline"/>
        </w:rPr>
        <w:t>and a labor movement</w:t>
      </w:r>
      <w:r w:rsidRPr="009237DB">
        <w:rPr>
          <w:sz w:val="16"/>
        </w:rPr>
        <w:t xml:space="preserve">, supported by congressional Democrats, </w:t>
      </w:r>
      <w:r w:rsidRPr="00B668C2">
        <w:rPr>
          <w:rStyle w:val="StyleUnderline"/>
        </w:rPr>
        <w:t>seeking more</w:t>
      </w:r>
      <w:r w:rsidRPr="009237DB">
        <w:rPr>
          <w:sz w:val="16"/>
        </w:rPr>
        <w:t xml:space="preserve"> </w:t>
      </w:r>
      <w:r w:rsidRPr="00B668C2">
        <w:rPr>
          <w:rStyle w:val="Emphasis"/>
        </w:rPr>
        <w:t>robust protections</w:t>
      </w:r>
      <w:r w:rsidRPr="009237DB">
        <w:rPr>
          <w:sz w:val="16"/>
        </w:rPr>
        <w:t xml:space="preserve"> </w:t>
      </w:r>
      <w:r w:rsidRPr="00B668C2">
        <w:rPr>
          <w:rStyle w:val="StyleUnderline"/>
        </w:rPr>
        <w:t>for federal employees</w:t>
      </w:r>
      <w:r w:rsidRPr="009237DB">
        <w:rPr>
          <w:sz w:val="16"/>
        </w:rPr>
        <w:t xml:space="preserve">. If they are serving that purpose, one would expect both labor and the President to prevail a meaningful percentage of the time. </w:t>
      </w:r>
      <w:r w:rsidRPr="00B668C2">
        <w:rPr>
          <w:rStyle w:val="StyleUnderline"/>
        </w:rPr>
        <w:t>Guarantees of</w:t>
      </w:r>
      <w:r w:rsidRPr="009237DB">
        <w:rPr>
          <w:sz w:val="16"/>
        </w:rPr>
        <w:t xml:space="preserve"> </w:t>
      </w:r>
      <w:proofErr w:type="gramStart"/>
      <w:r w:rsidRPr="00B668C2">
        <w:rPr>
          <w:rStyle w:val="Emphasis"/>
        </w:rPr>
        <w:t>moderating</w:t>
      </w:r>
      <w:proofErr w:type="gramEnd"/>
      <w:r w:rsidRPr="00B668C2">
        <w:rPr>
          <w:rStyle w:val="Emphasis"/>
        </w:rPr>
        <w:t xml:space="preserve"> power</w:t>
      </w:r>
      <w:r w:rsidRPr="009237DB">
        <w:rPr>
          <w:sz w:val="16"/>
        </w:rPr>
        <w:t xml:space="preserve"> </w:t>
      </w:r>
      <w:r w:rsidRPr="00B668C2">
        <w:rPr>
          <w:rStyle w:val="StyleUnderline"/>
        </w:rPr>
        <w:t>would be</w:t>
      </w:r>
      <w:r w:rsidRPr="009237DB">
        <w:rPr>
          <w:sz w:val="16"/>
        </w:rPr>
        <w:t xml:space="preserve"> </w:t>
      </w:r>
      <w:r w:rsidRPr="00B668C2">
        <w:rPr>
          <w:rStyle w:val="Emphasis"/>
        </w:rPr>
        <w:t>useless</w:t>
      </w:r>
      <w:r w:rsidRPr="009237DB">
        <w:rPr>
          <w:sz w:val="16"/>
        </w:rPr>
        <w:t xml:space="preserve"> </w:t>
      </w:r>
      <w:r w:rsidRPr="00B668C2">
        <w:rPr>
          <w:rStyle w:val="StyleUnderline"/>
        </w:rPr>
        <w:t>if one side gains a</w:t>
      </w:r>
      <w:r w:rsidRPr="009237DB">
        <w:rPr>
          <w:sz w:val="16"/>
        </w:rPr>
        <w:t xml:space="preserve"> </w:t>
      </w:r>
      <w:r w:rsidRPr="00B668C2">
        <w:rPr>
          <w:rStyle w:val="Emphasis"/>
        </w:rPr>
        <w:t>decisive</w:t>
      </w:r>
      <w:r w:rsidRPr="009237DB">
        <w:rPr>
          <w:sz w:val="16"/>
        </w:rPr>
        <w:t xml:space="preserve"> </w:t>
      </w:r>
      <w:r w:rsidRPr="00B668C2">
        <w:rPr>
          <w:rStyle w:val="StyleUnderline"/>
        </w:rPr>
        <w:t>or</w:t>
      </w:r>
      <w:r w:rsidRPr="009237DB">
        <w:rPr>
          <w:sz w:val="16"/>
        </w:rPr>
        <w:t xml:space="preserve"> </w:t>
      </w:r>
      <w:r w:rsidRPr="00B668C2">
        <w:rPr>
          <w:rStyle w:val="Emphasis"/>
        </w:rPr>
        <w:t>permanent</w:t>
      </w:r>
      <w:r w:rsidRPr="009237DB">
        <w:rPr>
          <w:sz w:val="16"/>
        </w:rPr>
        <w:t xml:space="preserve"> </w:t>
      </w:r>
      <w:r w:rsidRPr="00B668C2">
        <w:rPr>
          <w:rStyle w:val="StyleUnderline"/>
        </w:rPr>
        <w:t>advantage</w:t>
      </w:r>
      <w:r w:rsidRPr="009237DB">
        <w:rPr>
          <w:sz w:val="16"/>
        </w:rPr>
        <w:t>.</w:t>
      </w:r>
    </w:p>
    <w:p w14:paraId="582A40E1" w14:textId="77777777" w:rsidR="00F66749" w:rsidRPr="009237DB" w:rsidRDefault="00F66749" w:rsidP="00F66749">
      <w:pPr>
        <w:rPr>
          <w:sz w:val="16"/>
        </w:rPr>
      </w:pPr>
      <w:r w:rsidRPr="009237DB">
        <w:rPr>
          <w:sz w:val="16"/>
        </w:rPr>
        <w:t xml:space="preserve">The </w:t>
      </w:r>
      <w:r w:rsidRPr="00BD6D1D">
        <w:rPr>
          <w:rStyle w:val="Emphasis"/>
          <w:highlight w:val="cyan"/>
        </w:rPr>
        <w:t>data indicates</w:t>
      </w:r>
      <w:r w:rsidRPr="009237DB">
        <w:rPr>
          <w:sz w:val="16"/>
        </w:rPr>
        <w:t xml:space="preserve"> that </w:t>
      </w:r>
      <w:r w:rsidRPr="00BD6D1D">
        <w:rPr>
          <w:rStyle w:val="StyleUnderline"/>
          <w:highlight w:val="cyan"/>
        </w:rPr>
        <w:t>both</w:t>
      </w:r>
      <w:r w:rsidRPr="00BD6D1D">
        <w:rPr>
          <w:sz w:val="16"/>
          <w:highlight w:val="cyan"/>
        </w:rPr>
        <w:t xml:space="preserve"> </w:t>
      </w:r>
      <w:r w:rsidRPr="00BD6D1D">
        <w:rPr>
          <w:rStyle w:val="Emphasis"/>
          <w:highlight w:val="cyan"/>
        </w:rPr>
        <w:t>labor</w:t>
      </w:r>
      <w:r w:rsidRPr="00BD6D1D">
        <w:rPr>
          <w:sz w:val="16"/>
          <w:highlight w:val="cyan"/>
        </w:rPr>
        <w:t xml:space="preserve"> </w:t>
      </w:r>
      <w:r w:rsidRPr="00BD6D1D">
        <w:rPr>
          <w:rStyle w:val="StyleUnderline"/>
          <w:highlight w:val="cyan"/>
        </w:rPr>
        <w:t>and</w:t>
      </w:r>
      <w:r w:rsidRPr="00BD6D1D">
        <w:rPr>
          <w:sz w:val="16"/>
          <w:highlight w:val="cyan"/>
        </w:rPr>
        <w:t xml:space="preserve"> </w:t>
      </w:r>
      <w:r w:rsidRPr="00BD6D1D">
        <w:rPr>
          <w:rStyle w:val="Emphasis"/>
          <w:highlight w:val="cyan"/>
        </w:rPr>
        <w:t>management</w:t>
      </w:r>
      <w:r w:rsidRPr="009237DB">
        <w:rPr>
          <w:sz w:val="16"/>
        </w:rPr>
        <w:t xml:space="preserve"> do </w:t>
      </w:r>
      <w:r w:rsidRPr="00BD6D1D">
        <w:rPr>
          <w:rStyle w:val="StyleUnderline"/>
          <w:highlight w:val="cyan"/>
        </w:rPr>
        <w:t>win</w:t>
      </w:r>
      <w:r w:rsidRPr="009D12BA">
        <w:rPr>
          <w:rStyle w:val="StyleUnderline"/>
        </w:rPr>
        <w:t xml:space="preserve"> a</w:t>
      </w:r>
      <w:r w:rsidRPr="009D12BA">
        <w:rPr>
          <w:sz w:val="16"/>
        </w:rPr>
        <w:t xml:space="preserve"> </w:t>
      </w:r>
      <w:r w:rsidRPr="00BD6D1D">
        <w:rPr>
          <w:rStyle w:val="Emphasis"/>
          <w:highlight w:val="cyan"/>
        </w:rPr>
        <w:t>meaningful percentage</w:t>
      </w:r>
      <w:r w:rsidRPr="009D12BA">
        <w:rPr>
          <w:sz w:val="16"/>
        </w:rPr>
        <w:t xml:space="preserve"> </w:t>
      </w:r>
      <w:r w:rsidRPr="009D12BA">
        <w:rPr>
          <w:rStyle w:val="StyleUnderline"/>
        </w:rPr>
        <w:t>of the time</w:t>
      </w:r>
      <w:proofErr w:type="gramStart"/>
      <w:r w:rsidRPr="009D12BA">
        <w:rPr>
          <w:sz w:val="16"/>
        </w:rPr>
        <w:t>.208</w:t>
      </w:r>
      <w:proofErr w:type="gramEnd"/>
      <w:r w:rsidRPr="009237DB">
        <w:rPr>
          <w:sz w:val="16"/>
        </w:rPr>
        <w:t xml:space="preserve"> As shown in Figures 1 and 2, this is </w:t>
      </w:r>
      <w:r w:rsidRPr="00A9480F">
        <w:rPr>
          <w:rStyle w:val="StyleUnderline"/>
        </w:rPr>
        <w:t>true</w:t>
      </w:r>
      <w:r w:rsidRPr="00A9480F">
        <w:rPr>
          <w:sz w:val="16"/>
        </w:rPr>
        <w:t xml:space="preserve"> </w:t>
      </w:r>
      <w:r w:rsidRPr="00BD6D1D">
        <w:rPr>
          <w:rStyle w:val="Emphasis"/>
          <w:highlight w:val="cyan"/>
        </w:rPr>
        <w:t>across presidential administrations</w:t>
      </w:r>
      <w:r w:rsidRPr="009237DB">
        <w:rPr>
          <w:sz w:val="16"/>
        </w:rPr>
        <w:t xml:space="preserve">, </w:t>
      </w:r>
      <w:r w:rsidRPr="00B668C2">
        <w:rPr>
          <w:rStyle w:val="StyleUnderline"/>
        </w:rPr>
        <w:t>from 1979 to the present</w:t>
      </w:r>
      <w:r w:rsidRPr="009237DB">
        <w:rPr>
          <w:sz w:val="16"/>
        </w:rPr>
        <w:t xml:space="preserve">. It is </w:t>
      </w:r>
      <w:r w:rsidRPr="00B668C2">
        <w:rPr>
          <w:rStyle w:val="Emphasis"/>
        </w:rPr>
        <w:t>true</w:t>
      </w:r>
      <w:r w:rsidRPr="009237DB">
        <w:rPr>
          <w:sz w:val="16"/>
        </w:rPr>
        <w:t xml:space="preserve"> </w:t>
      </w:r>
      <w:r w:rsidRPr="00BD6D1D">
        <w:rPr>
          <w:rStyle w:val="StyleUnderline"/>
          <w:highlight w:val="cyan"/>
        </w:rPr>
        <w:t xml:space="preserve">in </w:t>
      </w:r>
      <w:r w:rsidRPr="009D12BA">
        <w:rPr>
          <w:rStyle w:val="StyleUnderline"/>
        </w:rPr>
        <w:t xml:space="preserve">periods of labor </w:t>
      </w:r>
      <w:r w:rsidRPr="00BD6D1D">
        <w:rPr>
          <w:rStyle w:val="StyleUnderline"/>
          <w:highlight w:val="cyan"/>
        </w:rPr>
        <w:t>turmoil</w:t>
      </w:r>
      <w:r w:rsidRPr="009237DB">
        <w:rPr>
          <w:sz w:val="16"/>
        </w:rPr>
        <w:t xml:space="preserve">, such as the Reagan Administration, </w:t>
      </w:r>
      <w:r w:rsidRPr="00BD6D1D">
        <w:rPr>
          <w:rStyle w:val="StyleUnderline"/>
          <w:highlight w:val="cyan"/>
        </w:rPr>
        <w:t>as well as</w:t>
      </w:r>
      <w:r w:rsidRPr="009D12BA">
        <w:rPr>
          <w:rStyle w:val="StyleUnderline"/>
        </w:rPr>
        <w:t xml:space="preserve"> times of</w:t>
      </w:r>
      <w:r w:rsidRPr="009D12BA">
        <w:rPr>
          <w:sz w:val="16"/>
        </w:rPr>
        <w:t xml:space="preserve"> </w:t>
      </w:r>
      <w:r w:rsidRPr="00A9480F">
        <w:rPr>
          <w:rStyle w:val="Emphasis"/>
        </w:rPr>
        <w:t xml:space="preserve">relative </w:t>
      </w:r>
      <w:r w:rsidRPr="00BD6D1D">
        <w:rPr>
          <w:rStyle w:val="Emphasis"/>
          <w:highlight w:val="cyan"/>
        </w:rPr>
        <w:t>rapprochement</w:t>
      </w:r>
      <w:r w:rsidRPr="009237DB">
        <w:rPr>
          <w:sz w:val="16"/>
        </w:rPr>
        <w:t>, such as the Clinton era.</w:t>
      </w:r>
    </w:p>
    <w:p w14:paraId="6807EFEC" w14:textId="77777777" w:rsidR="00F66749" w:rsidRPr="005B4C51" w:rsidRDefault="00F66749" w:rsidP="00F66749">
      <w:r w:rsidRPr="005B4C51">
        <w:t>[[[FIGURE 3 OMITTED]]]</w:t>
      </w:r>
    </w:p>
    <w:p w14:paraId="138C1810" w14:textId="77777777" w:rsidR="00F66749" w:rsidRPr="005B4C51" w:rsidRDefault="00F66749" w:rsidP="00F66749">
      <w:r w:rsidRPr="005B4C51">
        <w:t>[[[FIGURE 4 OMITTED]]]</w:t>
      </w:r>
    </w:p>
    <w:p w14:paraId="0083E3CD" w14:textId="77777777" w:rsidR="00F66749" w:rsidRDefault="00F66749" w:rsidP="00F66749">
      <w:pPr>
        <w:rPr>
          <w:rStyle w:val="StyleUnderline"/>
          <w:highlight w:val="cyan"/>
        </w:rPr>
      </w:pPr>
      <w:r w:rsidRPr="009237DB">
        <w:rPr>
          <w:sz w:val="16"/>
        </w:rPr>
        <w:t xml:space="preserve">As shown in Figures 3 and 4, </w:t>
      </w:r>
      <w:r w:rsidRPr="00B668C2">
        <w:rPr>
          <w:rStyle w:val="StyleUnderline"/>
        </w:rPr>
        <w:t xml:space="preserve">while </w:t>
      </w:r>
      <w:r w:rsidRPr="00BD6D1D">
        <w:rPr>
          <w:rStyle w:val="StyleUnderline"/>
        </w:rPr>
        <w:t>labor wins</w:t>
      </w:r>
      <w:r w:rsidRPr="00BD6D1D">
        <w:rPr>
          <w:sz w:val="16"/>
        </w:rPr>
        <w:t xml:space="preserve"> </w:t>
      </w:r>
      <w:r w:rsidRPr="00BD6D1D">
        <w:rPr>
          <w:rStyle w:val="Emphasis"/>
        </w:rPr>
        <w:t>slightly more frequently</w:t>
      </w:r>
      <w:r w:rsidRPr="00BD6D1D">
        <w:rPr>
          <w:sz w:val="16"/>
        </w:rPr>
        <w:t xml:space="preserve"> </w:t>
      </w:r>
      <w:r w:rsidRPr="00BD6D1D">
        <w:rPr>
          <w:rStyle w:val="StyleUnderline"/>
          <w:highlight w:val="cyan"/>
        </w:rPr>
        <w:t>when the FLRA has a Democratic majority</w:t>
      </w:r>
      <w:r w:rsidRPr="009237DB">
        <w:rPr>
          <w:sz w:val="16"/>
        </w:rPr>
        <w:t xml:space="preserve"> (51.7% versus 48.0% during Republican majorities), </w:t>
      </w:r>
      <w:r w:rsidRPr="00B668C2">
        <w:rPr>
          <w:rStyle w:val="StyleUnderline"/>
        </w:rPr>
        <w:t>the</w:t>
      </w:r>
      <w:r w:rsidRPr="009237DB">
        <w:rPr>
          <w:sz w:val="16"/>
        </w:rPr>
        <w:t xml:space="preserve"> </w:t>
      </w:r>
      <w:r w:rsidRPr="00BD6D1D">
        <w:rPr>
          <w:rStyle w:val="StyleUnderline"/>
          <w:highlight w:val="cyan"/>
        </w:rPr>
        <w:t>difference is</w:t>
      </w:r>
      <w:r w:rsidRPr="009237DB">
        <w:rPr>
          <w:sz w:val="16"/>
        </w:rPr>
        <w:t xml:space="preserve"> relatively </w:t>
      </w:r>
      <w:r w:rsidRPr="00BD6D1D">
        <w:rPr>
          <w:rStyle w:val="Emphasis"/>
          <w:highlight w:val="cyan"/>
        </w:rPr>
        <w:t>modest</w:t>
      </w:r>
      <w:r w:rsidRPr="009237DB">
        <w:rPr>
          <w:sz w:val="16"/>
        </w:rPr>
        <w:t xml:space="preserve">. Indeed, </w:t>
      </w:r>
      <w:r w:rsidRPr="00BD6D1D">
        <w:rPr>
          <w:rStyle w:val="StyleUnderline"/>
          <w:highlight w:val="cyan"/>
        </w:rPr>
        <w:t>win rates for labor are</w:t>
      </w:r>
      <w:r w:rsidRPr="00BD6D1D">
        <w:rPr>
          <w:sz w:val="16"/>
          <w:highlight w:val="cyan"/>
        </w:rPr>
        <w:t xml:space="preserve"> </w:t>
      </w:r>
      <w:r w:rsidRPr="00BD6D1D">
        <w:rPr>
          <w:rStyle w:val="Emphasis"/>
          <w:highlight w:val="cyan"/>
        </w:rPr>
        <w:t>much higher</w:t>
      </w:r>
      <w:r w:rsidRPr="00BD6D1D">
        <w:rPr>
          <w:sz w:val="16"/>
          <w:highlight w:val="cyan"/>
        </w:rPr>
        <w:t xml:space="preserve"> </w:t>
      </w:r>
      <w:r w:rsidRPr="00BD6D1D">
        <w:rPr>
          <w:rStyle w:val="StyleUnderline"/>
          <w:highlight w:val="cyan"/>
        </w:rPr>
        <w:t>than</w:t>
      </w:r>
      <w:r w:rsidRPr="00B668C2">
        <w:rPr>
          <w:rStyle w:val="StyleUnderline"/>
        </w:rPr>
        <w:t xml:space="preserve"> for </w:t>
      </w:r>
      <w:r w:rsidRPr="009D12BA">
        <w:rPr>
          <w:rStyle w:val="StyleUnderline"/>
        </w:rPr>
        <w:t>equivalent disputes before the</w:t>
      </w:r>
      <w:r w:rsidRPr="009D12BA">
        <w:rPr>
          <w:sz w:val="16"/>
        </w:rPr>
        <w:t xml:space="preserve"> </w:t>
      </w:r>
      <w:r w:rsidRPr="00BD6D1D">
        <w:rPr>
          <w:rStyle w:val="Emphasis"/>
          <w:highlight w:val="cyan"/>
        </w:rPr>
        <w:t>MSPB</w:t>
      </w:r>
      <w:r w:rsidRPr="009237DB">
        <w:rPr>
          <w:sz w:val="16"/>
        </w:rPr>
        <w:t xml:space="preserve">, </w:t>
      </w:r>
      <w:r w:rsidRPr="009D12BA">
        <w:rPr>
          <w:rStyle w:val="StyleUnderline"/>
        </w:rPr>
        <w:t>w</w:t>
      </w:r>
      <w:r w:rsidRPr="00B668C2">
        <w:rPr>
          <w:rStyle w:val="StyleUnderline"/>
        </w:rPr>
        <w:t>here surveys have</w:t>
      </w:r>
      <w:r w:rsidRPr="009237DB">
        <w:rPr>
          <w:sz w:val="16"/>
        </w:rPr>
        <w:t xml:space="preserve"> </w:t>
      </w:r>
      <w:r w:rsidRPr="00B668C2">
        <w:rPr>
          <w:rStyle w:val="Emphasis"/>
        </w:rPr>
        <w:t>consistently shown</w:t>
      </w:r>
      <w:r w:rsidRPr="009237DB">
        <w:rPr>
          <w:sz w:val="16"/>
        </w:rPr>
        <w:t xml:space="preserve"> </w:t>
      </w:r>
      <w:r w:rsidRPr="00B668C2">
        <w:rPr>
          <w:rStyle w:val="StyleUnderline"/>
        </w:rPr>
        <w:t>that agencies win over 75%</w:t>
      </w:r>
      <w:r w:rsidRPr="009237DB">
        <w:rPr>
          <w:sz w:val="16"/>
        </w:rPr>
        <w:t xml:space="preserve">, and perhaps as much as </w:t>
      </w:r>
      <w:proofErr w:type="gramStart"/>
      <w:r w:rsidRPr="009237DB">
        <w:rPr>
          <w:sz w:val="16"/>
        </w:rPr>
        <w:t>90%,</w:t>
      </w:r>
      <w:proofErr w:type="gramEnd"/>
      <w:r w:rsidRPr="009237DB">
        <w:rPr>
          <w:sz w:val="16"/>
        </w:rPr>
        <w:t xml:space="preserve"> of the time</w:t>
      </w:r>
      <w:proofErr w:type="gramStart"/>
      <w:r w:rsidRPr="009237DB">
        <w:rPr>
          <w:sz w:val="16"/>
        </w:rPr>
        <w:t>.209</w:t>
      </w:r>
      <w:proofErr w:type="gramEnd"/>
      <w:r w:rsidRPr="009237DB">
        <w:rPr>
          <w:sz w:val="16"/>
        </w:rPr>
        <w:t xml:space="preserve"> This </w:t>
      </w:r>
      <w:r w:rsidRPr="00B668C2">
        <w:rPr>
          <w:rStyle w:val="StyleUnderline"/>
        </w:rPr>
        <w:t>data supports</w:t>
      </w:r>
      <w:r w:rsidRPr="009237DB">
        <w:rPr>
          <w:sz w:val="16"/>
        </w:rPr>
        <w:t xml:space="preserve"> </w:t>
      </w:r>
      <w:r w:rsidRPr="00B668C2">
        <w:rPr>
          <w:rStyle w:val="Emphasis"/>
        </w:rPr>
        <w:t>labor</w:t>
      </w:r>
      <w:r w:rsidRPr="009237DB">
        <w:rPr>
          <w:sz w:val="16"/>
        </w:rPr>
        <w:t xml:space="preserve"> </w:t>
      </w:r>
      <w:r w:rsidRPr="00B668C2">
        <w:rPr>
          <w:rStyle w:val="StyleUnderline"/>
        </w:rPr>
        <w:t>and</w:t>
      </w:r>
      <w:r w:rsidRPr="009237DB">
        <w:rPr>
          <w:sz w:val="16"/>
        </w:rPr>
        <w:t xml:space="preserve"> </w:t>
      </w:r>
      <w:r w:rsidRPr="00B668C2">
        <w:rPr>
          <w:rStyle w:val="Emphasis"/>
        </w:rPr>
        <w:t>Congress’s assumption</w:t>
      </w:r>
      <w:r w:rsidRPr="009237DB">
        <w:rPr>
          <w:sz w:val="16"/>
        </w:rPr>
        <w:t xml:space="preserve"> </w:t>
      </w:r>
      <w:r w:rsidRPr="00B668C2">
        <w:rPr>
          <w:rStyle w:val="StyleUnderline"/>
        </w:rPr>
        <w:t xml:space="preserve">that </w:t>
      </w:r>
      <w:r w:rsidRPr="00BD6D1D">
        <w:rPr>
          <w:rStyle w:val="StyleUnderline"/>
          <w:highlight w:val="cyan"/>
        </w:rPr>
        <w:t>unionized r</w:t>
      </w:r>
    </w:p>
    <w:p w14:paraId="5EC6D59C" w14:textId="77777777" w:rsidR="00F66749" w:rsidRPr="009237DB" w:rsidRDefault="00F66749" w:rsidP="00F66749">
      <w:pPr>
        <w:rPr>
          <w:sz w:val="16"/>
        </w:rPr>
      </w:pPr>
      <w:r w:rsidRPr="00BD6D1D">
        <w:rPr>
          <w:rStyle w:val="StyleUnderline"/>
          <w:highlight w:val="cyan"/>
        </w:rPr>
        <w:t>epresentation</w:t>
      </w:r>
      <w:r w:rsidRPr="009237DB">
        <w:rPr>
          <w:sz w:val="16"/>
        </w:rPr>
        <w:t xml:space="preserve"> c</w:t>
      </w:r>
      <w:r w:rsidRPr="009D12BA">
        <w:rPr>
          <w:sz w:val="16"/>
        </w:rPr>
        <w:t xml:space="preserve">ould </w:t>
      </w:r>
      <w:r w:rsidRPr="009D12BA">
        <w:rPr>
          <w:rStyle w:val="StyleUnderline"/>
        </w:rPr>
        <w:t>serve as a</w:t>
      </w:r>
      <w:r w:rsidRPr="009D12BA">
        <w:rPr>
          <w:sz w:val="16"/>
        </w:rPr>
        <w:t xml:space="preserve"> </w:t>
      </w:r>
      <w:r w:rsidRPr="007E6AC6">
        <w:rPr>
          <w:rStyle w:val="StyleUnderline"/>
          <w:highlight w:val="cyan"/>
        </w:rPr>
        <w:t>more</w:t>
      </w:r>
      <w:r w:rsidRPr="009237DB">
        <w:rPr>
          <w:sz w:val="16"/>
        </w:rPr>
        <w:t xml:space="preserve"> </w:t>
      </w:r>
      <w:r w:rsidRPr="009D12BA">
        <w:rPr>
          <w:rStyle w:val="Emphasis"/>
          <w:highlight w:val="cyan"/>
        </w:rPr>
        <w:t xml:space="preserve">effective </w:t>
      </w:r>
      <w:r w:rsidRPr="00BD6D1D">
        <w:rPr>
          <w:rStyle w:val="Emphasis"/>
          <w:highlight w:val="cyan"/>
        </w:rPr>
        <w:t>check</w:t>
      </w:r>
      <w:r w:rsidRPr="00BD6D1D">
        <w:rPr>
          <w:sz w:val="16"/>
          <w:highlight w:val="cyan"/>
        </w:rPr>
        <w:t xml:space="preserve"> </w:t>
      </w:r>
      <w:r w:rsidRPr="00BD6D1D">
        <w:rPr>
          <w:rStyle w:val="StyleUnderline"/>
          <w:highlight w:val="cyan"/>
        </w:rPr>
        <w:t>on</w:t>
      </w:r>
      <w:r w:rsidRPr="00BD6D1D">
        <w:rPr>
          <w:sz w:val="16"/>
          <w:highlight w:val="cyan"/>
        </w:rPr>
        <w:t xml:space="preserve"> </w:t>
      </w:r>
      <w:r w:rsidRPr="00BD6D1D">
        <w:rPr>
          <w:rStyle w:val="Emphasis"/>
          <w:highlight w:val="cyan"/>
        </w:rPr>
        <w:t>managerial authority</w:t>
      </w:r>
      <w:r w:rsidRPr="00BD6D1D">
        <w:rPr>
          <w:sz w:val="16"/>
          <w:highlight w:val="cyan"/>
        </w:rPr>
        <w:t xml:space="preserve"> </w:t>
      </w:r>
      <w:r w:rsidRPr="00BD6D1D">
        <w:rPr>
          <w:rStyle w:val="StyleUnderline"/>
          <w:highlight w:val="cyan"/>
        </w:rPr>
        <w:t>than</w:t>
      </w:r>
      <w:r w:rsidRPr="00BD6D1D">
        <w:rPr>
          <w:sz w:val="16"/>
          <w:highlight w:val="cyan"/>
        </w:rPr>
        <w:t xml:space="preserve"> </w:t>
      </w:r>
      <w:r w:rsidRPr="00BD6D1D">
        <w:rPr>
          <w:rStyle w:val="Emphasis"/>
          <w:highlight w:val="cyan"/>
        </w:rPr>
        <w:t>traditional civil service protections</w:t>
      </w:r>
      <w:r w:rsidRPr="00BD6D1D">
        <w:rPr>
          <w:sz w:val="16"/>
          <w:highlight w:val="cyan"/>
        </w:rPr>
        <w:t>.</w:t>
      </w:r>
    </w:p>
    <w:p w14:paraId="0CFDACF9" w14:textId="77777777" w:rsidR="00F66749" w:rsidRPr="005B4C51" w:rsidRDefault="00F66749" w:rsidP="00F66749">
      <w:r w:rsidRPr="005B4C51">
        <w:t xml:space="preserve">[[[FIGURE 5 </w:t>
      </w:r>
      <w:proofErr w:type="gramStart"/>
      <w:r w:rsidRPr="005B4C51">
        <w:t>OMITTED]]</w:t>
      </w:r>
      <w:proofErr w:type="gramEnd"/>
      <w:r w:rsidRPr="005B4C51">
        <w:t>]</w:t>
      </w:r>
    </w:p>
    <w:p w14:paraId="7AE18F97" w14:textId="77777777" w:rsidR="00F66749" w:rsidRPr="005B4C51" w:rsidRDefault="00F66749" w:rsidP="00F66749">
      <w:r w:rsidRPr="005B4C51">
        <w:t>[[[FIGURE 6 OMITTED]]]</w:t>
      </w:r>
    </w:p>
    <w:p w14:paraId="3A4E8A78" w14:textId="77777777" w:rsidR="00F66749" w:rsidRPr="009237DB" w:rsidRDefault="00F66749" w:rsidP="00F66749">
      <w:pPr>
        <w:rPr>
          <w:sz w:val="16"/>
        </w:rPr>
      </w:pPr>
      <w:r w:rsidRPr="009237DB">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w:t>
      </w:r>
      <w:r w:rsidRPr="00D226D4">
        <w:rPr>
          <w:highlight w:val="yellow"/>
        </w:rPr>
        <w:t>FLRA litigation is costly and disruptive.</w:t>
      </w:r>
      <w:r w:rsidRPr="00D226D4">
        <w:t xml:space="preserve"> While </w:t>
      </w:r>
      <w:r w:rsidRPr="00D226D4">
        <w:rPr>
          <w:highlight w:val="yellow"/>
        </w:rPr>
        <w:t>there is no clear data on management council outcomes</w:t>
      </w:r>
      <w:r w:rsidRPr="00D226D4">
        <w:t>,</w:t>
      </w:r>
      <w:r w:rsidRPr="009237DB">
        <w:rPr>
          <w:sz w:val="16"/>
        </w:rPr>
        <w:t xml:space="preserve"> anecdotes suggest that </w:t>
      </w:r>
      <w:r w:rsidRPr="00BD6D1D">
        <w:rPr>
          <w:rStyle w:val="StyleUnderline"/>
        </w:rPr>
        <w:t>labor has a</w:t>
      </w:r>
      <w:r w:rsidRPr="00BD6D1D">
        <w:rPr>
          <w:sz w:val="16"/>
        </w:rPr>
        <w:t xml:space="preserve"> </w:t>
      </w:r>
      <w:r w:rsidRPr="00BD6D1D">
        <w:rPr>
          <w:rStyle w:val="Emphasis"/>
        </w:rPr>
        <w:t>meaningful role</w:t>
      </w:r>
      <w:r w:rsidRPr="009237DB">
        <w:rPr>
          <w:sz w:val="16"/>
        </w:rPr>
        <w:t xml:space="preserve"> </w:t>
      </w:r>
      <w:r w:rsidRPr="009237DB">
        <w:rPr>
          <w:rStyle w:val="StyleUnderline"/>
        </w:rPr>
        <w:t>in shaping</w:t>
      </w:r>
      <w:r w:rsidRPr="009237DB">
        <w:rPr>
          <w:sz w:val="16"/>
        </w:rPr>
        <w:t xml:space="preserve"> </w:t>
      </w:r>
      <w:r w:rsidRPr="009237DB">
        <w:rPr>
          <w:rStyle w:val="Emphasis"/>
        </w:rPr>
        <w:t>management policy</w:t>
      </w:r>
      <w:r w:rsidRPr="009237DB">
        <w:rPr>
          <w:sz w:val="16"/>
        </w:rPr>
        <w:t xml:space="preserve">, </w:t>
      </w:r>
      <w:r w:rsidRPr="009237DB">
        <w:rPr>
          <w:rStyle w:val="StyleUnderline"/>
        </w:rPr>
        <w:t>and the councils are</w:t>
      </w:r>
      <w:r w:rsidRPr="009237DB">
        <w:rPr>
          <w:sz w:val="16"/>
        </w:rPr>
        <w:t xml:space="preserve"> </w:t>
      </w:r>
      <w:r w:rsidRPr="009237DB">
        <w:rPr>
          <w:rStyle w:val="Emphasis"/>
        </w:rPr>
        <w:t>responsive</w:t>
      </w:r>
      <w:r w:rsidRPr="009237DB">
        <w:rPr>
          <w:sz w:val="16"/>
        </w:rPr>
        <w:t xml:space="preserve"> </w:t>
      </w:r>
      <w:r w:rsidRPr="009237DB">
        <w:rPr>
          <w:rStyle w:val="StyleUnderline"/>
        </w:rPr>
        <w:t>to unions’ concerns</w:t>
      </w:r>
      <w:r w:rsidRPr="009237DB">
        <w:rPr>
          <w:sz w:val="16"/>
        </w:rPr>
        <w:t xml:space="preserve">.212 Likewise, </w:t>
      </w:r>
      <w:r w:rsidRPr="00BD6D1D">
        <w:rPr>
          <w:rStyle w:val="StyleUnderline"/>
          <w:highlight w:val="cyan"/>
        </w:rPr>
        <w:t>many disputes that might otherwise be</w:t>
      </w:r>
      <w:r w:rsidRPr="00BD6D1D">
        <w:rPr>
          <w:sz w:val="16"/>
          <w:highlight w:val="cyan"/>
        </w:rPr>
        <w:t xml:space="preserve"> </w:t>
      </w:r>
      <w:r w:rsidRPr="00BD6D1D">
        <w:rPr>
          <w:rStyle w:val="Emphasis"/>
          <w:highlight w:val="cyan"/>
        </w:rPr>
        <w:t>litigated</w:t>
      </w:r>
      <w:r w:rsidRPr="00BD6D1D">
        <w:rPr>
          <w:sz w:val="16"/>
          <w:highlight w:val="cyan"/>
        </w:rPr>
        <w:t xml:space="preserve"> </w:t>
      </w:r>
      <w:r w:rsidRPr="00BD6D1D">
        <w:rPr>
          <w:rStyle w:val="StyleUnderline"/>
          <w:highlight w:val="cyan"/>
        </w:rPr>
        <w:t>are</w:t>
      </w:r>
      <w:r w:rsidRPr="009237DB">
        <w:rPr>
          <w:rStyle w:val="StyleUnderline"/>
        </w:rPr>
        <w:t xml:space="preserve"> </w:t>
      </w:r>
      <w:proofErr w:type="gramStart"/>
      <w:r w:rsidRPr="009237DB">
        <w:rPr>
          <w:rStyle w:val="StyleUnderline"/>
        </w:rPr>
        <w:t>instead now</w:t>
      </w:r>
      <w:proofErr w:type="gramEnd"/>
      <w:r w:rsidRPr="009237DB">
        <w:rPr>
          <w:rStyle w:val="StyleUnderline"/>
        </w:rPr>
        <w:t xml:space="preserve"> </w:t>
      </w:r>
      <w:r w:rsidRPr="00BD6D1D">
        <w:rPr>
          <w:rStyle w:val="StyleUnderline"/>
          <w:highlight w:val="cyan"/>
        </w:rPr>
        <w:t>resolved through</w:t>
      </w:r>
      <w:r w:rsidRPr="00BD6D1D">
        <w:rPr>
          <w:sz w:val="16"/>
          <w:highlight w:val="cyan"/>
        </w:rPr>
        <w:t xml:space="preserve"> </w:t>
      </w:r>
      <w:r w:rsidRPr="00BD6D1D">
        <w:rPr>
          <w:rStyle w:val="Emphasis"/>
          <w:highlight w:val="cyan"/>
        </w:rPr>
        <w:t>negotiated grievance procedures</w:t>
      </w:r>
      <w:r w:rsidRPr="009237DB">
        <w:rPr>
          <w:sz w:val="16"/>
        </w:rPr>
        <w:t xml:space="preserve">. Here again, </w:t>
      </w:r>
      <w:r w:rsidRPr="00BD6D1D">
        <w:rPr>
          <w:rStyle w:val="Emphasis"/>
          <w:highlight w:val="cyan"/>
        </w:rPr>
        <w:t>anecdotal evidence</w:t>
      </w:r>
      <w:r w:rsidRPr="009237DB">
        <w:rPr>
          <w:sz w:val="16"/>
        </w:rPr>
        <w:t xml:space="preserve"> </w:t>
      </w:r>
      <w:proofErr w:type="gramStart"/>
      <w:r w:rsidRPr="00BD6D1D">
        <w:rPr>
          <w:rStyle w:val="StyleUnderline"/>
          <w:highlight w:val="cyan"/>
        </w:rPr>
        <w:t>suggest</w:t>
      </w:r>
      <w:proofErr w:type="gramEnd"/>
      <w:r w:rsidRPr="009237DB">
        <w:rPr>
          <w:rStyle w:val="StyleUnderline"/>
        </w:rPr>
        <w:t xml:space="preserve"> that these </w:t>
      </w:r>
      <w:r w:rsidRPr="00BD6D1D">
        <w:rPr>
          <w:rStyle w:val="StyleUnderline"/>
        </w:rPr>
        <w:t>procedures</w:t>
      </w:r>
      <w:r w:rsidRPr="009237DB">
        <w:rPr>
          <w:rStyle w:val="StyleUnderline"/>
        </w:rPr>
        <w:t xml:space="preserve"> can be</w:t>
      </w:r>
      <w:r w:rsidRPr="009237DB">
        <w:rPr>
          <w:sz w:val="16"/>
        </w:rPr>
        <w:t xml:space="preserve"> </w:t>
      </w:r>
      <w:r w:rsidRPr="00BD6D1D">
        <w:rPr>
          <w:rStyle w:val="Emphasis"/>
          <w:highlight w:val="cyan"/>
        </w:rPr>
        <w:t>more favorable</w:t>
      </w:r>
      <w:r w:rsidRPr="00BD6D1D">
        <w:rPr>
          <w:sz w:val="16"/>
          <w:highlight w:val="cyan"/>
        </w:rPr>
        <w:t xml:space="preserve"> </w:t>
      </w:r>
      <w:r w:rsidRPr="00BD6D1D">
        <w:rPr>
          <w:rStyle w:val="StyleUnderline"/>
          <w:highlight w:val="cyan"/>
        </w:rPr>
        <w:t>to labor</w:t>
      </w:r>
      <w:r w:rsidRPr="009237DB">
        <w:rPr>
          <w:rStyle w:val="StyleUnderline"/>
        </w:rPr>
        <w:t xml:space="preserve"> than the alternative</w:t>
      </w:r>
      <w:r w:rsidRPr="009237DB">
        <w:rPr>
          <w:sz w:val="16"/>
        </w:rPr>
        <w:t>.213</w:t>
      </w:r>
    </w:p>
    <w:p w14:paraId="7222E5BF" w14:textId="77777777" w:rsidR="00F66749" w:rsidRPr="009237DB" w:rsidRDefault="00F66749" w:rsidP="00F66749">
      <w:pPr>
        <w:pStyle w:val="ListParagraph"/>
        <w:numPr>
          <w:ilvl w:val="0"/>
          <w:numId w:val="45"/>
        </w:numPr>
        <w:rPr>
          <w:sz w:val="16"/>
        </w:rPr>
      </w:pPr>
      <w:r w:rsidRPr="009237DB">
        <w:rPr>
          <w:sz w:val="16"/>
        </w:rPr>
        <w:t xml:space="preserve">Controversy </w:t>
      </w:r>
    </w:p>
    <w:p w14:paraId="3FD4CD84" w14:textId="77777777" w:rsidR="00F66749" w:rsidRDefault="00F66749" w:rsidP="00F66749">
      <w:r w:rsidRPr="009237DB">
        <w:rPr>
          <w:rStyle w:val="StyleUnderline"/>
        </w:rPr>
        <w:t xml:space="preserve">The </w:t>
      </w:r>
      <w:r w:rsidRPr="00BD6D1D">
        <w:rPr>
          <w:rStyle w:val="StyleUnderline"/>
          <w:highlight w:val="cyan"/>
        </w:rPr>
        <w:t>data</w:t>
      </w:r>
      <w:r w:rsidRPr="009237DB">
        <w:rPr>
          <w:rStyle w:val="StyleUnderline"/>
        </w:rPr>
        <w:t xml:space="preserve"> also appear to </w:t>
      </w:r>
      <w:r w:rsidRPr="00BD6D1D">
        <w:rPr>
          <w:rStyle w:val="StyleUnderline"/>
          <w:highlight w:val="cyan"/>
        </w:rPr>
        <w:t>show</w:t>
      </w:r>
      <w:r w:rsidRPr="009237DB">
        <w:rPr>
          <w:rStyle w:val="StyleUnderline"/>
        </w:rPr>
        <w:t xml:space="preserve"> relative</w:t>
      </w:r>
      <w:r w:rsidRPr="009237DB">
        <w:rPr>
          <w:sz w:val="16"/>
        </w:rPr>
        <w:t xml:space="preserve"> </w:t>
      </w:r>
      <w:r w:rsidRPr="00BD6D1D">
        <w:rPr>
          <w:rStyle w:val="Emphasis"/>
          <w:highlight w:val="cyan"/>
        </w:rPr>
        <w:t>stability</w:t>
      </w:r>
      <w:r w:rsidRPr="00BD6D1D">
        <w:rPr>
          <w:sz w:val="16"/>
          <w:highlight w:val="cyan"/>
        </w:rPr>
        <w:t xml:space="preserve"> </w:t>
      </w:r>
      <w:r w:rsidRPr="00BD6D1D">
        <w:rPr>
          <w:rStyle w:val="StyleUnderline"/>
          <w:highlight w:val="cyan"/>
        </w:rPr>
        <w:t>through</w:t>
      </w:r>
      <w:r w:rsidRPr="000830CC">
        <w:rPr>
          <w:rStyle w:val="StyleUnderline"/>
        </w:rPr>
        <w:t xml:space="preserve"> the </w:t>
      </w:r>
      <w:r w:rsidRPr="00BD6D1D">
        <w:rPr>
          <w:rStyle w:val="Emphasis"/>
          <w:highlight w:val="cyan"/>
        </w:rPr>
        <w:t>Trump</w:t>
      </w:r>
      <w:r w:rsidRPr="000830CC">
        <w:rPr>
          <w:rStyle w:val="Emphasis"/>
        </w:rPr>
        <w:t xml:space="preserve"> Admin</w:t>
      </w:r>
      <w:r w:rsidRPr="000830CC">
        <w:rPr>
          <w:rStyle w:val="StyleUnderline"/>
        </w:rPr>
        <w:t>istration</w:t>
      </w:r>
      <w:r w:rsidRPr="009237DB">
        <w:rPr>
          <w:rStyle w:val="StyleUnderline"/>
        </w:rPr>
        <w:t>. This is</w:t>
      </w:r>
      <w:r w:rsidRPr="009237DB">
        <w:rPr>
          <w:sz w:val="16"/>
        </w:rPr>
        <w:t xml:space="preserve"> </w:t>
      </w:r>
      <w:r w:rsidRPr="00BD6D1D">
        <w:rPr>
          <w:rStyle w:val="Emphasis"/>
          <w:highlight w:val="cyan"/>
        </w:rPr>
        <w:t>significant</w:t>
      </w:r>
      <w:r w:rsidRPr="00BD6D1D">
        <w:rPr>
          <w:sz w:val="16"/>
          <w:highlight w:val="cyan"/>
        </w:rPr>
        <w:t xml:space="preserve">, </w:t>
      </w:r>
      <w:r w:rsidRPr="00BD6D1D">
        <w:rPr>
          <w:rStyle w:val="StyleUnderline"/>
          <w:highlight w:val="cyan"/>
        </w:rPr>
        <w:t>given</w:t>
      </w:r>
      <w:r w:rsidRPr="009237DB">
        <w:rPr>
          <w:rStyle w:val="StyleUnderline"/>
        </w:rPr>
        <w:t xml:space="preserve"> President Trump’s</w:t>
      </w:r>
      <w:r w:rsidRPr="009237DB">
        <w:rPr>
          <w:sz w:val="16"/>
        </w:rPr>
        <w:t xml:space="preserve"> </w:t>
      </w:r>
      <w:r w:rsidRPr="00BD6D1D">
        <w:rPr>
          <w:rStyle w:val="Emphasis"/>
          <w:highlight w:val="cyan"/>
        </w:rPr>
        <w:t>overt hostility</w:t>
      </w:r>
      <w:r w:rsidRPr="009237DB">
        <w:rPr>
          <w:sz w:val="16"/>
        </w:rPr>
        <w:t xml:space="preserve"> </w:t>
      </w:r>
      <w:r w:rsidRPr="009237DB">
        <w:rPr>
          <w:rStyle w:val="StyleUnderline"/>
        </w:rPr>
        <w:t>to labor and the many ways in which his administration</w:t>
      </w:r>
      <w:r w:rsidRPr="009237DB">
        <w:rPr>
          <w:sz w:val="16"/>
        </w:rPr>
        <w:t xml:space="preserve"> </w:t>
      </w:r>
      <w:r w:rsidRPr="009237DB">
        <w:rPr>
          <w:rStyle w:val="Emphasis"/>
        </w:rPr>
        <w:t>departed</w:t>
      </w:r>
      <w:r w:rsidRPr="009237DB">
        <w:rPr>
          <w:sz w:val="16"/>
        </w:rPr>
        <w:t xml:space="preserve"> </w:t>
      </w:r>
      <w:r w:rsidRPr="009237DB">
        <w:rPr>
          <w:rStyle w:val="StyleUnderline"/>
        </w:rPr>
        <w:t>from traditional norms of labor relations</w:t>
      </w:r>
      <w:r w:rsidRPr="009237DB">
        <w:rPr>
          <w:sz w:val="16"/>
        </w:rPr>
        <w:t xml:space="preserve">.214 </w:t>
      </w:r>
      <w:r w:rsidRPr="009237DB">
        <w:rPr>
          <w:rStyle w:val="StyleUnderline"/>
        </w:rPr>
        <w:t>Observers</w:t>
      </w:r>
      <w:r w:rsidRPr="009237DB">
        <w:rPr>
          <w:sz w:val="16"/>
        </w:rPr>
        <w:t xml:space="preserve"> have </w:t>
      </w:r>
      <w:r w:rsidRPr="009237DB">
        <w:rPr>
          <w:rStyle w:val="StyleUnderline"/>
        </w:rPr>
        <w:t xml:space="preserve">presumed that the </w:t>
      </w:r>
      <w:r w:rsidRPr="00BD6D1D">
        <w:rPr>
          <w:rStyle w:val="StyleUnderline"/>
          <w:highlight w:val="cyan"/>
        </w:rPr>
        <w:t>FLRA majority appointed</w:t>
      </w:r>
      <w:r w:rsidRPr="009237DB">
        <w:rPr>
          <w:rStyle w:val="StyleUnderline"/>
        </w:rPr>
        <w:t xml:space="preserve"> by President</w:t>
      </w:r>
      <w:r w:rsidRPr="009237DB">
        <w:rPr>
          <w:sz w:val="16"/>
        </w:rPr>
        <w:t xml:space="preserve"> </w:t>
      </w:r>
      <w:r w:rsidRPr="00BD6D1D">
        <w:rPr>
          <w:rStyle w:val="Emphasis"/>
          <w:highlight w:val="cyan"/>
        </w:rPr>
        <w:t>Trump</w:t>
      </w:r>
      <w:r w:rsidRPr="009237DB">
        <w:rPr>
          <w:sz w:val="16"/>
        </w:rPr>
        <w:t xml:space="preserve"> </w:t>
      </w:r>
      <w:r w:rsidRPr="009237DB">
        <w:rPr>
          <w:rStyle w:val="StyleUnderline"/>
        </w:rPr>
        <w:t>was</w:t>
      </w:r>
      <w:r w:rsidRPr="009237DB">
        <w:rPr>
          <w:sz w:val="16"/>
        </w:rPr>
        <w:t xml:space="preserve"> </w:t>
      </w:r>
      <w:r w:rsidRPr="009237DB">
        <w:rPr>
          <w:rStyle w:val="Emphasis"/>
        </w:rPr>
        <w:t>more hostile</w:t>
      </w:r>
      <w:r w:rsidRPr="009237DB">
        <w:rPr>
          <w:sz w:val="16"/>
        </w:rPr>
        <w:t xml:space="preserve"> </w:t>
      </w:r>
      <w:r w:rsidRPr="009237DB">
        <w:rPr>
          <w:rStyle w:val="StyleUnderline"/>
        </w:rPr>
        <w:t>to labor than</w:t>
      </w:r>
      <w:r w:rsidRPr="009237DB">
        <w:rPr>
          <w:sz w:val="16"/>
        </w:rPr>
        <w:t xml:space="preserve"> </w:t>
      </w:r>
      <w:r w:rsidRPr="009237DB">
        <w:rPr>
          <w:rStyle w:val="Emphasis"/>
        </w:rPr>
        <w:t>previous boards</w:t>
      </w:r>
      <w:r w:rsidRPr="009237DB">
        <w:rPr>
          <w:sz w:val="16"/>
        </w:rPr>
        <w:t xml:space="preserve">, including those with Republican-appointed majorities.215 Indeed, </w:t>
      </w:r>
      <w:r w:rsidRPr="009237DB">
        <w:rPr>
          <w:rStyle w:val="StyleUnderline"/>
        </w:rPr>
        <w:t>these accusations were</w:t>
      </w:r>
      <w:r w:rsidRPr="009237DB">
        <w:rPr>
          <w:sz w:val="16"/>
        </w:rPr>
        <w:t xml:space="preserve"> </w:t>
      </w:r>
      <w:r w:rsidRPr="009237DB">
        <w:rPr>
          <w:rStyle w:val="Emphasis"/>
        </w:rPr>
        <w:t>so frequent</w:t>
      </w:r>
      <w:r w:rsidRPr="009237DB">
        <w:rPr>
          <w:sz w:val="16"/>
        </w:rPr>
        <w:t xml:space="preserve"> </w:t>
      </w:r>
      <w:r w:rsidRPr="00894851">
        <w:rPr>
          <w:rStyle w:val="StyleUnderline"/>
        </w:rPr>
        <w:t>that</w:t>
      </w:r>
      <w:r w:rsidRPr="009237DB">
        <w:rPr>
          <w:rStyle w:val="StyleUnderline"/>
        </w:rPr>
        <w:t xml:space="preserve"> the FLRA’s Chairman was questioned by the</w:t>
      </w:r>
      <w:r w:rsidRPr="009237DB">
        <w:rPr>
          <w:sz w:val="16"/>
        </w:rPr>
        <w:t xml:space="preserve"> </w:t>
      </w:r>
      <w:r w:rsidRPr="009237DB">
        <w:rPr>
          <w:rStyle w:val="Emphasis"/>
        </w:rPr>
        <w:t>House Oversight</w:t>
      </w:r>
      <w:r w:rsidRPr="009237DB">
        <w:rPr>
          <w:sz w:val="16"/>
        </w:rPr>
        <w:t xml:space="preserve"> </w:t>
      </w:r>
      <w:r w:rsidRPr="009237DB">
        <w:rPr>
          <w:rStyle w:val="StyleUnderline"/>
        </w:rPr>
        <w:t>and Reform Government Operations</w:t>
      </w:r>
      <w:r w:rsidRPr="009237DB">
        <w:rPr>
          <w:sz w:val="16"/>
        </w:rPr>
        <w:t xml:space="preserve"> </w:t>
      </w:r>
      <w:r w:rsidRPr="009237DB">
        <w:rPr>
          <w:rStyle w:val="Emphasis"/>
        </w:rPr>
        <w:t>Subcommittee</w:t>
      </w:r>
      <w:r w:rsidRPr="009237DB">
        <w:rPr>
          <w:sz w:val="16"/>
        </w:rPr>
        <w:t xml:space="preserve"> over her alleged “‘anti-union’ modus operandi.”216 </w:t>
      </w:r>
      <w:r w:rsidRPr="009237DB">
        <w:rPr>
          <w:rStyle w:val="StyleUnderline"/>
        </w:rPr>
        <w:t>In terms of</w:t>
      </w:r>
      <w:r w:rsidRPr="009237DB">
        <w:rPr>
          <w:sz w:val="16"/>
        </w:rPr>
        <w:t xml:space="preserve"> </w:t>
      </w:r>
      <w:r w:rsidRPr="009237DB">
        <w:rPr>
          <w:rStyle w:val="Emphasis"/>
        </w:rPr>
        <w:t>raw numbers on wins</w:t>
      </w:r>
      <w:r w:rsidRPr="009237DB">
        <w:rPr>
          <w:sz w:val="16"/>
        </w:rPr>
        <w:t xml:space="preserve"> </w:t>
      </w:r>
      <w:r w:rsidRPr="009237DB">
        <w:rPr>
          <w:rStyle w:val="StyleUnderline"/>
        </w:rPr>
        <w:t>and losses, there is</w:t>
      </w:r>
      <w:r w:rsidRPr="009237DB">
        <w:rPr>
          <w:sz w:val="16"/>
        </w:rPr>
        <w:t xml:space="preserve"> </w:t>
      </w:r>
      <w:r w:rsidRPr="00BD6D1D">
        <w:rPr>
          <w:rStyle w:val="Emphasis"/>
          <w:highlight w:val="cyan"/>
        </w:rPr>
        <w:t>no clear indication</w:t>
      </w:r>
      <w:r w:rsidRPr="00BD6D1D">
        <w:rPr>
          <w:sz w:val="16"/>
          <w:highlight w:val="cyan"/>
        </w:rPr>
        <w:t xml:space="preserve"> </w:t>
      </w:r>
      <w:r w:rsidRPr="00BD6D1D">
        <w:rPr>
          <w:rStyle w:val="StyleUnderline"/>
          <w:highlight w:val="cyan"/>
        </w:rPr>
        <w:t>of a</w:t>
      </w:r>
      <w:r w:rsidRPr="00BD6D1D">
        <w:rPr>
          <w:sz w:val="16"/>
          <w:highlight w:val="cyan"/>
        </w:rPr>
        <w:t xml:space="preserve"> </w:t>
      </w:r>
      <w:r w:rsidRPr="00BD6D1D">
        <w:rPr>
          <w:rStyle w:val="Emphasis"/>
          <w:highlight w:val="cyan"/>
        </w:rPr>
        <w:t>strong anti-union bias</w:t>
      </w:r>
      <w:r w:rsidRPr="009237DB">
        <w:rPr>
          <w:sz w:val="16"/>
        </w:rPr>
        <w:t xml:space="preserve">. </w:t>
      </w:r>
      <w:r w:rsidRPr="00D226D4">
        <w:t xml:space="preserve">However, I reviewed </w:t>
      </w:r>
      <w:r w:rsidRPr="00D226D4">
        <w:rPr>
          <w:highlight w:val="yellow"/>
        </w:rPr>
        <w:t>additional metrics</w:t>
      </w:r>
      <w:r w:rsidRPr="00D226D4">
        <w:t xml:space="preserve"> to </w:t>
      </w:r>
      <w:r w:rsidRPr="00D226D4">
        <w:rPr>
          <w:highlight w:val="yellow"/>
        </w:rPr>
        <w:t>examine</w:t>
      </w:r>
      <w:r w:rsidRPr="00D226D4">
        <w:t xml:space="preserve"> </w:t>
      </w:r>
      <w:r w:rsidRPr="00D226D4">
        <w:rPr>
          <w:highlight w:val="yellow"/>
        </w:rPr>
        <w:t>whether</w:t>
      </w:r>
      <w:r w:rsidRPr="00D226D4">
        <w:t xml:space="preserve"> there was any </w:t>
      </w:r>
      <w:r w:rsidRPr="00D226D4">
        <w:rPr>
          <w:highlight w:val="yellow"/>
        </w:rPr>
        <w:t>empirical support for</w:t>
      </w:r>
      <w:r w:rsidRPr="00D226D4">
        <w:t xml:space="preserve"> the claim that the </w:t>
      </w:r>
      <w:r w:rsidRPr="00D226D4">
        <w:rPr>
          <w:highlight w:val="yellow"/>
        </w:rPr>
        <w:t>Trump-appointed FLRA</w:t>
      </w:r>
      <w:r w:rsidRPr="00D226D4">
        <w:t xml:space="preserve"> was </w:t>
      </w:r>
      <w:r w:rsidRPr="00D226D4">
        <w:rPr>
          <w:highlight w:val="yellow"/>
        </w:rPr>
        <w:t>uniquely hostile to labor</w:t>
      </w:r>
      <w:r w:rsidRPr="00D226D4">
        <w:t xml:space="preserve">. </w:t>
      </w:r>
      <w:r w:rsidRPr="00D226D4">
        <w:rPr>
          <w:highlight w:val="yellow"/>
        </w:rPr>
        <w:t>Consistent</w:t>
      </w:r>
      <w:r w:rsidRPr="00D226D4">
        <w:t xml:space="preserve"> </w:t>
      </w:r>
      <w:r w:rsidRPr="00D226D4">
        <w:rPr>
          <w:highlight w:val="yellow"/>
        </w:rPr>
        <w:t>with observations</w:t>
      </w:r>
      <w:r w:rsidRPr="00D226D4">
        <w:t xml:space="preserve"> of labor hostility, </w:t>
      </w:r>
      <w:r w:rsidRPr="00D226D4">
        <w:rPr>
          <w:highlight w:val="yellow"/>
        </w:rPr>
        <w:t>and</w:t>
      </w:r>
      <w:r w:rsidRPr="00D226D4">
        <w:t xml:space="preserve"> consistent with the general </w:t>
      </w:r>
      <w:r w:rsidRPr="00D226D4">
        <w:rPr>
          <w:highlight w:val="yellow"/>
        </w:rPr>
        <w:t>trend toward greater politicization</w:t>
      </w:r>
      <w:r w:rsidRPr="00D226D4">
        <w:t xml:space="preserve"> of democratic institutions</w:t>
      </w:r>
      <w:proofErr w:type="gramStart"/>
      <w:r w:rsidRPr="00D226D4">
        <w:t>,217</w:t>
      </w:r>
      <w:proofErr w:type="gramEnd"/>
      <w:r w:rsidRPr="00D226D4">
        <w:t xml:space="preserve"> these </w:t>
      </w:r>
      <w:r w:rsidRPr="00D226D4">
        <w:rPr>
          <w:highlight w:val="yellow"/>
        </w:rPr>
        <w:t>data</w:t>
      </w:r>
      <w:r w:rsidRPr="00D226D4">
        <w:t xml:space="preserve"> do </w:t>
      </w:r>
      <w:r w:rsidRPr="00D226D4">
        <w:rPr>
          <w:highlight w:val="yellow"/>
        </w:rPr>
        <w:t>provide</w:t>
      </w:r>
      <w:r w:rsidRPr="00D226D4">
        <w:t xml:space="preserve"> some </w:t>
      </w:r>
      <w:r w:rsidRPr="00D226D4">
        <w:rPr>
          <w:highlight w:val="yellow"/>
        </w:rPr>
        <w:t>indication</w:t>
      </w:r>
      <w:r w:rsidRPr="00D226D4">
        <w:t xml:space="preserve"> that </w:t>
      </w:r>
      <w:r w:rsidRPr="00D226D4">
        <w:rPr>
          <w:highlight w:val="yellow"/>
        </w:rPr>
        <w:t xml:space="preserve">labor has become more politically divisive </w:t>
      </w:r>
      <w:r w:rsidRPr="00D226D4">
        <w:t>in the past decade.</w:t>
      </w:r>
    </w:p>
    <w:p w14:paraId="2B718EE4" w14:textId="5C08BA67" w:rsidR="00F66749" w:rsidRDefault="00F66749" w:rsidP="00F66749">
      <w:pPr>
        <w:pStyle w:val="Heading1"/>
      </w:pPr>
      <w:r>
        <w:t>1NR---Kentucky---Round 1</w:t>
      </w:r>
    </w:p>
    <w:p w14:paraId="0CC79569" w14:textId="77777777" w:rsidR="00F66749" w:rsidRDefault="00F66749" w:rsidP="00F66749">
      <w:pPr>
        <w:pStyle w:val="Heading2"/>
      </w:pPr>
      <w:r>
        <w:t xml:space="preserve">Politics </w:t>
      </w:r>
    </w:p>
    <w:p w14:paraId="5FBBA154" w14:textId="77777777" w:rsidR="00F66749" w:rsidRDefault="00F66749" w:rsidP="00F66749">
      <w:pPr>
        <w:pStyle w:val="Heading3"/>
      </w:pPr>
      <w:r>
        <w:t>Politics DA---Kick---1NR</w:t>
      </w:r>
    </w:p>
    <w:p w14:paraId="3C28F898" w14:textId="77777777" w:rsidR="00F66749" w:rsidRPr="00743236" w:rsidRDefault="00F66749" w:rsidP="00F66749">
      <w:pPr>
        <w:pStyle w:val="Heading4"/>
      </w:pPr>
      <w:proofErr w:type="gramStart"/>
      <w:r>
        <w:t xml:space="preserve">1. </w:t>
      </w:r>
      <w:r w:rsidRPr="00743236">
        <w:t>‘</w:t>
      </w:r>
      <w:proofErr w:type="gramEnd"/>
      <w:r w:rsidRPr="00743236">
        <w:t>Collective bargaining rights</w:t>
      </w:r>
      <w:r>
        <w:t>.</w:t>
      </w:r>
      <w:r w:rsidRPr="00743236">
        <w:t>’</w:t>
      </w:r>
    </w:p>
    <w:p w14:paraId="0AD5BA56" w14:textId="77777777" w:rsidR="00F66749" w:rsidRPr="004F2802" w:rsidRDefault="00F66749" w:rsidP="00F66749">
      <w:r w:rsidRPr="004F2802">
        <w:t xml:space="preserve">Thomas </w:t>
      </w:r>
      <w:r w:rsidRPr="004F2802">
        <w:rPr>
          <w:rStyle w:val="Style13ptBold"/>
        </w:rPr>
        <w:t>Waterman 19</w:t>
      </w:r>
      <w:r w:rsidRPr="004F2802">
        <w:t>, Justice, Supreme Court of Iowa, "AFSCME Iowa Council 61 v. State," No. 17-1841, 05/17/2019</w:t>
      </w:r>
    </w:p>
    <w:p w14:paraId="445A23EC" w14:textId="77777777" w:rsidR="00F66749" w:rsidRDefault="00F66749" w:rsidP="00F66749">
      <w:pPr>
        <w:rPr>
          <w:sz w:val="16"/>
        </w:rPr>
      </w:pPr>
      <w:r w:rsidRPr="007B4596">
        <w:rPr>
          <w:sz w:val="16"/>
        </w:rPr>
        <w:t>"</w:t>
      </w:r>
      <w:r w:rsidRPr="007B5B42">
        <w:rPr>
          <w:rStyle w:val="StyleUnderline"/>
          <w:highlight w:val="cyan"/>
        </w:rPr>
        <w:t xml:space="preserve">We </w:t>
      </w:r>
      <w:r w:rsidRPr="007B5B42">
        <w:rPr>
          <w:rStyle w:val="Emphasis"/>
          <w:highlight w:val="cyan"/>
        </w:rPr>
        <w:t>reiterate</w:t>
      </w:r>
      <w:r w:rsidRPr="007B5B42">
        <w:rPr>
          <w:rStyle w:val="StyleUnderline"/>
          <w:highlight w:val="cyan"/>
        </w:rPr>
        <w:t xml:space="preserve"> that</w:t>
      </w:r>
      <w:r w:rsidRPr="007B4596">
        <w:rPr>
          <w:rStyle w:val="StyleUnderline"/>
        </w:rPr>
        <w:t xml:space="preserve"> the </w:t>
      </w:r>
      <w:r w:rsidRPr="007B5B42">
        <w:rPr>
          <w:rStyle w:val="Emphasis"/>
          <w:highlight w:val="cyan"/>
        </w:rPr>
        <w:t>scope</w:t>
      </w:r>
      <w:r w:rsidRPr="007B5B42">
        <w:rPr>
          <w:rStyle w:val="StyleUnderline"/>
          <w:highlight w:val="cyan"/>
        </w:rPr>
        <w:t xml:space="preserve"> of </w:t>
      </w:r>
      <w:r w:rsidRPr="007B5B42">
        <w:rPr>
          <w:rStyle w:val="Emphasis"/>
          <w:highlight w:val="cyan"/>
        </w:rPr>
        <w:t>c</w:t>
      </w:r>
      <w:r w:rsidRPr="007B4596">
        <w:rPr>
          <w:rStyle w:val="StyleUnderline"/>
        </w:rPr>
        <w:t xml:space="preserve">ollective </w:t>
      </w:r>
      <w:r w:rsidRPr="007B5B42">
        <w:rPr>
          <w:rStyle w:val="Emphasis"/>
          <w:highlight w:val="cyan"/>
        </w:rPr>
        <w:t>b</w:t>
      </w:r>
      <w:r w:rsidRPr="007B4596">
        <w:rPr>
          <w:rStyle w:val="StyleUnderline"/>
        </w:rPr>
        <w:t xml:space="preserve">argaining </w:t>
      </w:r>
      <w:r w:rsidRPr="007B5B42">
        <w:rPr>
          <w:rStyle w:val="Emphasis"/>
          <w:highlight w:val="cyan"/>
        </w:rPr>
        <w:t>r</w:t>
      </w:r>
      <w:r w:rsidRPr="007B4596">
        <w:rPr>
          <w:rStyle w:val="StyleUnderline"/>
        </w:rPr>
        <w:t>ights</w:t>
      </w:r>
      <w:r w:rsidRPr="007B4596">
        <w:rPr>
          <w:sz w:val="16"/>
        </w:rPr>
        <w:t xml:space="preserve"> of public employees "</w:t>
      </w:r>
      <w:r w:rsidRPr="007B5B42">
        <w:rPr>
          <w:rStyle w:val="StyleUnderline"/>
          <w:highlight w:val="cyan"/>
        </w:rPr>
        <w:t>is</w:t>
      </w:r>
      <w:r w:rsidRPr="007B4596">
        <w:rPr>
          <w:rStyle w:val="StyleUnderline"/>
        </w:rPr>
        <w:t xml:space="preserve"> a </w:t>
      </w:r>
      <w:r w:rsidRPr="007B5B42">
        <w:rPr>
          <w:rStyle w:val="Emphasis"/>
          <w:highlight w:val="cyan"/>
        </w:rPr>
        <w:t>matter</w:t>
      </w:r>
      <w:r w:rsidRPr="007B5B42">
        <w:rPr>
          <w:rStyle w:val="StyleUnderline"/>
          <w:highlight w:val="cyan"/>
        </w:rPr>
        <w:t xml:space="preserve"> for</w:t>
      </w:r>
      <w:r w:rsidRPr="007B4596">
        <w:rPr>
          <w:rStyle w:val="StyleUnderline"/>
        </w:rPr>
        <w:t xml:space="preserve"> the </w:t>
      </w:r>
      <w:r w:rsidRPr="007B5B42">
        <w:rPr>
          <w:rStyle w:val="Emphasis"/>
          <w:highlight w:val="cyan"/>
        </w:rPr>
        <w:t>legislature</w:t>
      </w:r>
      <w:r w:rsidRPr="007B5B42">
        <w:rPr>
          <w:rStyle w:val="StyleUnderline"/>
          <w:highlight w:val="cyan"/>
        </w:rPr>
        <w:t xml:space="preserve">, </w:t>
      </w:r>
      <w:r w:rsidRPr="007B5B42">
        <w:rPr>
          <w:rStyle w:val="Emphasis"/>
          <w:highlight w:val="cyan"/>
        </w:rPr>
        <w:t>not</w:t>
      </w:r>
      <w:r w:rsidRPr="007B4596">
        <w:rPr>
          <w:rStyle w:val="StyleUnderline"/>
        </w:rPr>
        <w:t xml:space="preserve"> the </w:t>
      </w:r>
      <w:r w:rsidRPr="007B5B42">
        <w:rPr>
          <w:rStyle w:val="Emphasis"/>
          <w:highlight w:val="cyan"/>
        </w:rPr>
        <w:t>courts</w:t>
      </w:r>
      <w:r w:rsidRPr="007B4596">
        <w:rPr>
          <w:sz w:val="16"/>
        </w:rPr>
        <w:t xml:space="preserve">." State Bd. of Regents v. United Packing House Food &amp; Allied Workers, Local No. 1258, 175 N.W.2d 110, 113 (Iowa 1970); see also Bennett v. City of Redfield, 446 N.W.2d 467, 473 (Iowa 1989) ("The right to public employment is not a fundamental right."). House File 291 does not prohibit or restrict unions from soliciting members, disseminating materials, engaging in political activities, or expressing their views. As the State </w:t>
      </w:r>
      <w:proofErr w:type="gramStart"/>
      <w:r w:rsidRPr="007B4596">
        <w:rPr>
          <w:sz w:val="16"/>
        </w:rPr>
        <w:t>argues,  "</w:t>
      </w:r>
      <w:proofErr w:type="gramEnd"/>
      <w:r w:rsidRPr="007B4596">
        <w:rPr>
          <w:sz w:val="16"/>
        </w:rPr>
        <w:t>There is a fundamental distinction between the right to associate and whether someone must listen when you do. Declining to collectively bargain over certain topics does not inhibit the ability to associate." We agree and apply rational basis review to this challenge. Nothing in House File 291 prohibits public employees from joining AFSCME or any other union</w:t>
      </w:r>
      <w:proofErr w:type="gramStart"/>
      <w:r w:rsidRPr="007B4596">
        <w:rPr>
          <w:sz w:val="16"/>
        </w:rPr>
        <w:t>.…</w:t>
      </w:r>
      <w:proofErr w:type="gramEnd"/>
      <w:r w:rsidRPr="007B4596">
        <w:rPr>
          <w:sz w:val="16"/>
        </w:rPr>
        <w:t>" AFSCME Iowa Council 61 v. State, 928 N.W.2d 21, 41.</w:t>
      </w:r>
    </w:p>
    <w:p w14:paraId="5120F4CB" w14:textId="77777777" w:rsidR="00F66749" w:rsidRPr="00A71B71" w:rsidRDefault="00F66749" w:rsidP="00F66749">
      <w:pPr>
        <w:pStyle w:val="Heading4"/>
      </w:pPr>
      <w:proofErr w:type="gramStart"/>
      <w:r>
        <w:t xml:space="preserve">2. </w:t>
      </w:r>
      <w:r w:rsidRPr="00A71B71">
        <w:t>‘</w:t>
      </w:r>
      <w:proofErr w:type="gramEnd"/>
      <w:r w:rsidRPr="00A71B71">
        <w:t>Federal government.’</w:t>
      </w:r>
    </w:p>
    <w:p w14:paraId="785BE456" w14:textId="77777777" w:rsidR="00F66749" w:rsidRDefault="00F66749" w:rsidP="00F66749">
      <w:r w:rsidRPr="00DA7E44">
        <w:rPr>
          <w:rStyle w:val="Style13ptBold"/>
        </w:rPr>
        <w:t>CA 97</w:t>
      </w:r>
      <w:r>
        <w:t>, Congressional Archive, "Civil Rights Act of 1997," 105th Congress of the United States, 06/24/1997, Nexis Uni.</w:t>
      </w:r>
    </w:p>
    <w:p w14:paraId="7853BA37" w14:textId="77777777" w:rsidR="00F66749" w:rsidRPr="00DA7E44" w:rsidRDefault="00F66749" w:rsidP="00F66749">
      <w:pPr>
        <w:rPr>
          <w:sz w:val="16"/>
        </w:rPr>
      </w:pPr>
      <w:r w:rsidRPr="00DA7E44">
        <w:rPr>
          <w:sz w:val="16"/>
        </w:rPr>
        <w:t xml:space="preserve">SEC. 5. DEFINITIONS.  </w:t>
      </w:r>
    </w:p>
    <w:p w14:paraId="3F1BBD4D" w14:textId="77777777" w:rsidR="00F66749" w:rsidRPr="00DA7E44" w:rsidRDefault="00F66749" w:rsidP="00F66749">
      <w:pPr>
        <w:rPr>
          <w:sz w:val="16"/>
        </w:rPr>
      </w:pPr>
      <w:r w:rsidRPr="00DA7E44">
        <w:rPr>
          <w:sz w:val="16"/>
        </w:rPr>
        <w:t>In this Act, the following definitions apply:</w:t>
      </w:r>
    </w:p>
    <w:p w14:paraId="263A0D6A" w14:textId="77777777" w:rsidR="00F66749" w:rsidRDefault="00F66749" w:rsidP="00F66749">
      <w:pPr>
        <w:rPr>
          <w:sz w:val="16"/>
          <w:szCs w:val="16"/>
        </w:rPr>
      </w:pPr>
      <w:r w:rsidRPr="00DA7E44">
        <w:rPr>
          <w:sz w:val="16"/>
        </w:rPr>
        <w:t xml:space="preserve">(1) FEDERAL GOVERNMENT. - </w:t>
      </w:r>
      <w:r w:rsidRPr="00DA7E44">
        <w:rPr>
          <w:rStyle w:val="StyleUnderline"/>
        </w:rPr>
        <w:t>The term</w:t>
      </w:r>
      <w:r w:rsidRPr="00DA7E44">
        <w:rPr>
          <w:sz w:val="16"/>
        </w:rPr>
        <w:t xml:space="preserve"> </w:t>
      </w:r>
      <w:r w:rsidRPr="007B5B42">
        <w:rPr>
          <w:rStyle w:val="Emphasis"/>
          <w:highlight w:val="cyan"/>
        </w:rPr>
        <w:t>"Federal Government"</w:t>
      </w:r>
      <w:r w:rsidRPr="007B5B42">
        <w:rPr>
          <w:sz w:val="16"/>
          <w:highlight w:val="cyan"/>
        </w:rPr>
        <w:t xml:space="preserve"> </w:t>
      </w:r>
      <w:r w:rsidRPr="007B5B42">
        <w:rPr>
          <w:rStyle w:val="StyleUnderline"/>
          <w:highlight w:val="cyan"/>
        </w:rPr>
        <w:t>means</w:t>
      </w:r>
      <w:r w:rsidRPr="00DA7E44">
        <w:rPr>
          <w:rStyle w:val="StyleUnderline"/>
        </w:rPr>
        <w:t xml:space="preserve"> the</w:t>
      </w:r>
      <w:r w:rsidRPr="00DA7E44">
        <w:rPr>
          <w:sz w:val="16"/>
        </w:rPr>
        <w:t xml:space="preserve"> </w:t>
      </w:r>
      <w:r w:rsidRPr="007B5B42">
        <w:rPr>
          <w:rStyle w:val="Emphasis"/>
          <w:highlight w:val="cyan"/>
        </w:rPr>
        <w:t>executive</w:t>
      </w:r>
      <w:r w:rsidRPr="007B5B42">
        <w:rPr>
          <w:sz w:val="16"/>
          <w:highlight w:val="cyan"/>
        </w:rPr>
        <w:t xml:space="preserve"> </w:t>
      </w:r>
      <w:r w:rsidRPr="007B5B42">
        <w:rPr>
          <w:rStyle w:val="StyleUnderline"/>
          <w:highlight w:val="cyan"/>
        </w:rPr>
        <w:t>and</w:t>
      </w:r>
      <w:r w:rsidRPr="007B5B42">
        <w:rPr>
          <w:sz w:val="16"/>
          <w:highlight w:val="cyan"/>
        </w:rPr>
        <w:t xml:space="preserve"> </w:t>
      </w:r>
      <w:r w:rsidRPr="007B5B42">
        <w:rPr>
          <w:rStyle w:val="Emphasis"/>
          <w:highlight w:val="cyan"/>
        </w:rPr>
        <w:t>legislative</w:t>
      </w:r>
      <w:r w:rsidRPr="007B5B42">
        <w:rPr>
          <w:sz w:val="16"/>
          <w:highlight w:val="cyan"/>
        </w:rPr>
        <w:t xml:space="preserve"> </w:t>
      </w:r>
      <w:r w:rsidRPr="007B5B42">
        <w:rPr>
          <w:rStyle w:val="StyleUnderline"/>
          <w:highlight w:val="cyan"/>
        </w:rPr>
        <w:t>branches of</w:t>
      </w:r>
      <w:r w:rsidRPr="00DA7E44">
        <w:rPr>
          <w:sz w:val="16"/>
        </w:rPr>
        <w:t xml:space="preserve"> the Government of </w:t>
      </w:r>
      <w:r w:rsidRPr="007B5B42">
        <w:rPr>
          <w:rStyle w:val="StyleUnderline"/>
          <w:highlight w:val="cyan"/>
        </w:rPr>
        <w:t>the</w:t>
      </w:r>
      <w:r w:rsidRPr="007B5B42">
        <w:rPr>
          <w:sz w:val="16"/>
          <w:highlight w:val="cyan"/>
        </w:rPr>
        <w:t xml:space="preserve"> </w:t>
      </w:r>
      <w:r w:rsidRPr="007B5B42">
        <w:rPr>
          <w:rStyle w:val="Emphasis"/>
          <w:highlight w:val="cyan"/>
        </w:rPr>
        <w:t>U</w:t>
      </w:r>
      <w:r w:rsidRPr="00DA7E44">
        <w:rPr>
          <w:sz w:val="16"/>
        </w:rPr>
        <w:t xml:space="preserve">nited </w:t>
      </w:r>
      <w:r w:rsidRPr="007B5B42">
        <w:rPr>
          <w:rStyle w:val="Emphasis"/>
          <w:highlight w:val="cyan"/>
        </w:rPr>
        <w:t>S</w:t>
      </w:r>
      <w:r w:rsidRPr="00F5058E">
        <w:rPr>
          <w:sz w:val="16"/>
          <w:szCs w:val="16"/>
        </w:rPr>
        <w:t>tates.</w:t>
      </w:r>
    </w:p>
    <w:p w14:paraId="1C215834" w14:textId="77777777" w:rsidR="00F66749" w:rsidRDefault="00F66749" w:rsidP="00F66749">
      <w:pPr>
        <w:pStyle w:val="Heading4"/>
      </w:pPr>
      <w:proofErr w:type="gramStart"/>
      <w:r>
        <w:t>3. ‘</w:t>
      </w:r>
      <w:proofErr w:type="gramEnd"/>
      <w:r>
        <w:t>Resolved.’</w:t>
      </w:r>
    </w:p>
    <w:p w14:paraId="46417B50" w14:textId="77777777" w:rsidR="00F66749" w:rsidRDefault="00F66749" w:rsidP="00F66749">
      <w:r w:rsidRPr="00E931DB">
        <w:rPr>
          <w:rStyle w:val="Style13ptBold"/>
        </w:rPr>
        <w:t>LSA 05</w:t>
      </w:r>
      <w:r>
        <w:t xml:space="preserve">, </w:t>
      </w:r>
      <w:r w:rsidRPr="00656BA8">
        <w:t>Louisiana State Legislature</w:t>
      </w:r>
      <w:r>
        <w:t xml:space="preserve">, </w:t>
      </w:r>
      <w:r w:rsidRPr="00656BA8">
        <w:t>Governing body of the state of Louisiana</w:t>
      </w:r>
      <w:r>
        <w:t xml:space="preserve">, </w:t>
      </w:r>
      <w:r w:rsidRPr="00656BA8">
        <w:t>“Legislative Glossary,”</w:t>
      </w:r>
      <w:r>
        <w:t xml:space="preserve"> </w:t>
      </w:r>
      <w:r w:rsidRPr="00656BA8">
        <w:t>Louisiana State Legislature</w:t>
      </w:r>
      <w:r>
        <w:t xml:space="preserve">, 2005, </w:t>
      </w:r>
      <w:r w:rsidRPr="00E931DB">
        <w:t>https://www.legis.la.gov/legis/Glossary.aspx</w:t>
      </w:r>
    </w:p>
    <w:p w14:paraId="59247D49" w14:textId="77777777" w:rsidR="00F66749" w:rsidRPr="00656BA8" w:rsidRDefault="00F66749" w:rsidP="00F66749">
      <w:pPr>
        <w:rPr>
          <w:sz w:val="16"/>
        </w:rPr>
      </w:pPr>
      <w:r w:rsidRPr="00656BA8">
        <w:rPr>
          <w:sz w:val="16"/>
        </w:rPr>
        <w:t>Resolution</w:t>
      </w:r>
    </w:p>
    <w:p w14:paraId="67E72F76" w14:textId="77777777" w:rsidR="00F66749" w:rsidRDefault="00F66749" w:rsidP="00F66749">
      <w:pPr>
        <w:rPr>
          <w:sz w:val="16"/>
        </w:rPr>
      </w:pPr>
      <w:r w:rsidRPr="007B5B42">
        <w:rPr>
          <w:rStyle w:val="StyleUnderline"/>
          <w:highlight w:val="cyan"/>
        </w:rPr>
        <w:t xml:space="preserve">A </w:t>
      </w:r>
      <w:r w:rsidRPr="007B5B42">
        <w:rPr>
          <w:rStyle w:val="Emphasis"/>
          <w:highlight w:val="cyan"/>
        </w:rPr>
        <w:t>legislative instrument</w:t>
      </w:r>
      <w:r w:rsidRPr="00656BA8">
        <w:rPr>
          <w:sz w:val="16"/>
        </w:rPr>
        <w:t xml:space="preserve"> that generally is </w:t>
      </w:r>
      <w:r w:rsidRPr="00656BA8">
        <w:rPr>
          <w:rStyle w:val="StyleUnderline"/>
        </w:rPr>
        <w:t xml:space="preserve">used </w:t>
      </w:r>
      <w:r w:rsidRPr="007B5B42">
        <w:rPr>
          <w:rStyle w:val="StyleUnderline"/>
          <w:highlight w:val="cyan"/>
        </w:rPr>
        <w:t>for</w:t>
      </w:r>
      <w:r w:rsidRPr="00656BA8">
        <w:rPr>
          <w:rStyle w:val="StyleUnderline"/>
        </w:rPr>
        <w:t xml:space="preserve"> making declarations, </w:t>
      </w:r>
      <w:r w:rsidRPr="00656BA8">
        <w:rPr>
          <w:rStyle w:val="Emphasis"/>
        </w:rPr>
        <w:t xml:space="preserve">stating </w:t>
      </w:r>
      <w:r w:rsidRPr="007B5B42">
        <w:rPr>
          <w:rStyle w:val="Emphasis"/>
          <w:highlight w:val="cyan"/>
        </w:rPr>
        <w:t>policies</w:t>
      </w:r>
      <w:r w:rsidRPr="00656BA8">
        <w:rPr>
          <w:rStyle w:val="StyleUnderline"/>
        </w:rPr>
        <w:t>, and making decisions</w:t>
      </w:r>
      <w:r w:rsidRPr="00656BA8">
        <w:rPr>
          <w:sz w:val="16"/>
        </w:rPr>
        <w:t xml:space="preserve"> where some other form is not required. A bill includes the constitutionally required enacting clause; </w:t>
      </w:r>
      <w:r w:rsidRPr="00656BA8">
        <w:rPr>
          <w:rStyle w:val="StyleUnderline"/>
        </w:rPr>
        <w:t xml:space="preserve">a resolution </w:t>
      </w:r>
      <w:r w:rsidRPr="007B5B42">
        <w:rPr>
          <w:rStyle w:val="StyleUnderline"/>
          <w:highlight w:val="cyan"/>
        </w:rPr>
        <w:t>uses the term "</w:t>
      </w:r>
      <w:r w:rsidRPr="007B5B42">
        <w:rPr>
          <w:rStyle w:val="Emphasis"/>
          <w:highlight w:val="cyan"/>
        </w:rPr>
        <w:t>resolved</w:t>
      </w:r>
      <w:r w:rsidRPr="007B5B42">
        <w:rPr>
          <w:rStyle w:val="StyleUnderline"/>
          <w:highlight w:val="cyan"/>
        </w:rPr>
        <w:t>"</w:t>
      </w:r>
      <w:r w:rsidRPr="00656BA8">
        <w:rPr>
          <w:sz w:val="16"/>
        </w:rPr>
        <w:t>. Not subject to a time limit for introduction nor to governor's veto. (Const. Art. III, §17(B) and House Rules 8.11, 13.1, 6.8, and 7.4 and Senate Rules 10.9, 13.5 and 15.1)</w:t>
      </w:r>
    </w:p>
    <w:p w14:paraId="2B14A8D2" w14:textId="77777777" w:rsidR="00F66749" w:rsidRDefault="00F66749" w:rsidP="00F66749">
      <w:pPr>
        <w:pStyle w:val="Heading2"/>
      </w:pPr>
      <w:r>
        <w:t xml:space="preserve">Rates </w:t>
      </w:r>
    </w:p>
    <w:p w14:paraId="7724D1DA" w14:textId="12E98719" w:rsidR="00F66749" w:rsidRDefault="00F66749" w:rsidP="00F66749">
      <w:pPr>
        <w:pStyle w:val="Heading3"/>
      </w:pPr>
      <w:r>
        <w:t>Link---</w:t>
      </w:r>
      <w:r>
        <w:t>AT: Plan Solves---2NC</w:t>
      </w:r>
    </w:p>
    <w:p w14:paraId="5A93819E" w14:textId="77777777" w:rsidR="00F66749" w:rsidRPr="008F4EA4" w:rsidRDefault="00F66749" w:rsidP="00F66749">
      <w:pPr>
        <w:pStyle w:val="Heading4"/>
      </w:pPr>
      <w:r>
        <w:t xml:space="preserve">Rate cuts </w:t>
      </w:r>
      <w:r w:rsidRPr="00E5676B">
        <w:rPr>
          <w:u w:val="single"/>
        </w:rPr>
        <w:t>unlock</w:t>
      </w:r>
      <w:r>
        <w:t xml:space="preserve"> a wave of </w:t>
      </w:r>
      <w:r w:rsidRPr="00E5676B">
        <w:rPr>
          <w:u w:val="single"/>
        </w:rPr>
        <w:t>investment</w:t>
      </w:r>
      <w:r>
        <w:t xml:space="preserve"> into </w:t>
      </w:r>
      <w:r w:rsidRPr="00E5676B">
        <w:rPr>
          <w:u w:val="single"/>
        </w:rPr>
        <w:t>emerging markets</w:t>
      </w:r>
      <w:r>
        <w:t xml:space="preserve">.  </w:t>
      </w:r>
    </w:p>
    <w:p w14:paraId="67E07A1D" w14:textId="77777777" w:rsidR="00F66749" w:rsidRPr="00DA4602" w:rsidRDefault="00F66749" w:rsidP="00F66749">
      <w:r w:rsidRPr="00DA4602">
        <w:t xml:space="preserve">Wesley </w:t>
      </w:r>
      <w:r w:rsidRPr="00B634A9">
        <w:rPr>
          <w:rStyle w:val="Style13ptBold"/>
        </w:rPr>
        <w:t>Park 8-25</w:t>
      </w:r>
      <w:r w:rsidRPr="00DA4602">
        <w:t xml:space="preserve">, </w:t>
      </w:r>
      <w:r>
        <w:t xml:space="preserve">AI-powered financial analyst, “The Fed's September Dilemma: Strategic Positioning for Emerging Market Gains”, AInvest, 8-25-25, </w:t>
      </w:r>
      <w:hyperlink r:id="rId11" w:history="1">
        <w:r w:rsidRPr="00675C23">
          <w:rPr>
            <w:rStyle w:val="Hyperlink"/>
          </w:rPr>
          <w:t>https://www.ainvest.com/news/fed-september-dilemma-strategic-positioning-emerging-market-gains-2508/</w:t>
        </w:r>
      </w:hyperlink>
      <w:r>
        <w:t>, JA</w:t>
      </w:r>
    </w:p>
    <w:p w14:paraId="29B9A412" w14:textId="77777777" w:rsidR="00F66749" w:rsidRPr="00B634A9" w:rsidRDefault="00F66749" w:rsidP="00F66749">
      <w:pPr>
        <w:rPr>
          <w:sz w:val="16"/>
        </w:rPr>
      </w:pPr>
      <w:r w:rsidRPr="00272E9F">
        <w:rPr>
          <w:rStyle w:val="StyleUnderline"/>
          <w:highlight w:val="cyan"/>
        </w:rPr>
        <w:t>The Fed</w:t>
      </w:r>
      <w:r w:rsidRPr="00272E9F">
        <w:rPr>
          <w:rStyle w:val="StyleUnderline"/>
        </w:rPr>
        <w:t>e</w:t>
      </w:r>
      <w:r w:rsidRPr="00B634A9">
        <w:rPr>
          <w:rStyle w:val="StyleUnderline"/>
        </w:rPr>
        <w:t>ral Reserve</w:t>
      </w:r>
      <w:r w:rsidRPr="00272E9F">
        <w:rPr>
          <w:rStyle w:val="StyleUnderline"/>
          <w:highlight w:val="cyan"/>
        </w:rPr>
        <w:t>’s September</w:t>
      </w:r>
      <w:r w:rsidRPr="00B634A9">
        <w:rPr>
          <w:sz w:val="16"/>
        </w:rPr>
        <w:t xml:space="preserve"> 2025 </w:t>
      </w:r>
      <w:r w:rsidRPr="00272E9F">
        <w:rPr>
          <w:rStyle w:val="StyleUnderline"/>
          <w:highlight w:val="cyan"/>
        </w:rPr>
        <w:t xml:space="preserve">meeting has become a </w:t>
      </w:r>
      <w:r w:rsidRPr="00272E9F">
        <w:rPr>
          <w:rStyle w:val="Emphasis"/>
          <w:highlight w:val="cyan"/>
        </w:rPr>
        <w:t xml:space="preserve">focal point </w:t>
      </w:r>
      <w:r w:rsidRPr="00272E9F">
        <w:rPr>
          <w:rStyle w:val="StyleUnderline"/>
          <w:highlight w:val="cyan"/>
        </w:rPr>
        <w:t xml:space="preserve">for </w:t>
      </w:r>
      <w:r w:rsidRPr="00272E9F">
        <w:rPr>
          <w:rStyle w:val="Emphasis"/>
          <w:highlight w:val="cyan"/>
        </w:rPr>
        <w:t>investors</w:t>
      </w:r>
      <w:r w:rsidRPr="00B634A9">
        <w:rPr>
          <w:rStyle w:val="StyleUnderline"/>
        </w:rPr>
        <w:t>, particularly those with exposure to emerging market equities</w:t>
      </w:r>
      <w:r w:rsidRPr="00B634A9">
        <w:rPr>
          <w:sz w:val="16"/>
        </w:rPr>
        <w:t xml:space="preserve">. With </w:t>
      </w:r>
      <w:r w:rsidRPr="00B634A9">
        <w:rPr>
          <w:rStyle w:val="StyleUnderline"/>
        </w:rPr>
        <w:t xml:space="preserve">market pricing suggesting an </w:t>
      </w:r>
      <w:r w:rsidRPr="00272E9F">
        <w:rPr>
          <w:rStyle w:val="Emphasis"/>
          <w:highlight w:val="cyan"/>
        </w:rPr>
        <w:t>82% probability</w:t>
      </w:r>
      <w:r w:rsidRPr="00272E9F">
        <w:rPr>
          <w:rStyle w:val="StyleUnderline"/>
          <w:highlight w:val="cyan"/>
        </w:rPr>
        <w:t xml:space="preserve"> of a</w:t>
      </w:r>
      <w:r w:rsidRPr="00B634A9">
        <w:rPr>
          <w:sz w:val="16"/>
        </w:rPr>
        <w:t xml:space="preserve"> 25-basis-point </w:t>
      </w:r>
      <w:r w:rsidRPr="00B634A9">
        <w:rPr>
          <w:rStyle w:val="StyleUnderline"/>
        </w:rPr>
        <w:t xml:space="preserve">rate </w:t>
      </w:r>
      <w:r w:rsidRPr="00272E9F">
        <w:rPr>
          <w:rStyle w:val="StyleUnderline"/>
          <w:highlight w:val="cyan"/>
        </w:rPr>
        <w:t>cut</w:t>
      </w:r>
      <w:r w:rsidRPr="00B634A9">
        <w:rPr>
          <w:sz w:val="16"/>
        </w:rPr>
        <w:t xml:space="preserve"> [1], </w:t>
      </w:r>
      <w:r w:rsidRPr="00272E9F">
        <w:rPr>
          <w:rStyle w:val="StyleUnderline"/>
          <w:highlight w:val="cyan"/>
        </w:rPr>
        <w:t>the</w:t>
      </w:r>
      <w:r w:rsidRPr="00B634A9">
        <w:rPr>
          <w:rStyle w:val="StyleUnderline"/>
        </w:rPr>
        <w:t xml:space="preserve"> </w:t>
      </w:r>
      <w:r w:rsidRPr="00B634A9">
        <w:rPr>
          <w:rStyle w:val="Emphasis"/>
        </w:rPr>
        <w:t>potential</w:t>
      </w:r>
      <w:r w:rsidRPr="00B634A9">
        <w:rPr>
          <w:rStyle w:val="StyleUnderline"/>
        </w:rPr>
        <w:t xml:space="preserve"> </w:t>
      </w:r>
      <w:r w:rsidRPr="00272E9F">
        <w:rPr>
          <w:rStyle w:val="StyleUnderline"/>
          <w:highlight w:val="cyan"/>
        </w:rPr>
        <w:t>shift in</w:t>
      </w:r>
      <w:r w:rsidRPr="00B634A9">
        <w:rPr>
          <w:sz w:val="16"/>
        </w:rPr>
        <w:t xml:space="preserve"> U.S. </w:t>
      </w:r>
      <w:r w:rsidRPr="00B634A9">
        <w:rPr>
          <w:rStyle w:val="StyleUnderline"/>
        </w:rPr>
        <w:t xml:space="preserve">monetary </w:t>
      </w:r>
      <w:r w:rsidRPr="00272E9F">
        <w:rPr>
          <w:rStyle w:val="StyleUnderline"/>
          <w:highlight w:val="cyan"/>
        </w:rPr>
        <w:t xml:space="preserve">policy could </w:t>
      </w:r>
      <w:r w:rsidRPr="00272E9F">
        <w:rPr>
          <w:rStyle w:val="Emphasis"/>
          <w:highlight w:val="cyan"/>
        </w:rPr>
        <w:t>unlock a wave</w:t>
      </w:r>
      <w:r w:rsidRPr="00272E9F">
        <w:rPr>
          <w:rStyle w:val="StyleUnderline"/>
          <w:highlight w:val="cyan"/>
        </w:rPr>
        <w:t xml:space="preserve"> of capital flows</w:t>
      </w:r>
      <w:r w:rsidRPr="00B634A9">
        <w:rPr>
          <w:rStyle w:val="StyleUnderline"/>
        </w:rPr>
        <w:t xml:space="preserve"> into riskier assets</w:t>
      </w:r>
      <w:r w:rsidRPr="00B634A9">
        <w:rPr>
          <w:sz w:val="16"/>
        </w:rPr>
        <w:t>. For emerging markets, this represents both an opportunity and a test of resilience.</w:t>
      </w:r>
    </w:p>
    <w:p w14:paraId="51D811D7" w14:textId="77777777" w:rsidR="00F66749" w:rsidRPr="00B634A9" w:rsidRDefault="00F66749" w:rsidP="00F66749">
      <w:pPr>
        <w:rPr>
          <w:sz w:val="16"/>
        </w:rPr>
      </w:pPr>
      <w:r w:rsidRPr="00272E9F">
        <w:rPr>
          <w:rStyle w:val="StyleUnderline"/>
          <w:highlight w:val="cyan"/>
        </w:rPr>
        <w:t>The Fed’s</w:t>
      </w:r>
      <w:r w:rsidRPr="00B634A9">
        <w:rPr>
          <w:rStyle w:val="StyleUnderline"/>
        </w:rPr>
        <w:t xml:space="preserve"> dual </w:t>
      </w:r>
      <w:r w:rsidRPr="00272E9F">
        <w:rPr>
          <w:rStyle w:val="StyleUnderline"/>
          <w:highlight w:val="cyan"/>
        </w:rPr>
        <w:t>mandate</w:t>
      </w:r>
      <w:r w:rsidRPr="00B634A9">
        <w:rPr>
          <w:sz w:val="16"/>
        </w:rPr>
        <w:t>—tackling inflation while avoiding economic stagnation—</w:t>
      </w:r>
      <w:r w:rsidRPr="00B634A9">
        <w:rPr>
          <w:rStyle w:val="StyleUnderline"/>
        </w:rPr>
        <w:t xml:space="preserve">has </w:t>
      </w:r>
      <w:r w:rsidRPr="00272E9F">
        <w:rPr>
          <w:rStyle w:val="StyleUnderline"/>
          <w:highlight w:val="cyan"/>
        </w:rPr>
        <w:t xml:space="preserve">created a </w:t>
      </w:r>
      <w:r w:rsidRPr="00272E9F">
        <w:rPr>
          <w:rStyle w:val="Emphasis"/>
          <w:highlight w:val="cyan"/>
        </w:rPr>
        <w:t>precarious balancing act</w:t>
      </w:r>
      <w:r w:rsidRPr="00B634A9">
        <w:rPr>
          <w:sz w:val="16"/>
        </w:rPr>
        <w:t xml:space="preserve">. </w:t>
      </w:r>
      <w:r w:rsidRPr="00B634A9">
        <w:rPr>
          <w:rStyle w:val="StyleUnderline"/>
        </w:rPr>
        <w:t>While inflation remains above 2%, the</w:t>
      </w:r>
      <w:r w:rsidRPr="00B634A9">
        <w:rPr>
          <w:sz w:val="16"/>
        </w:rPr>
        <w:t xml:space="preserve"> July </w:t>
      </w:r>
      <w:r w:rsidRPr="00B634A9">
        <w:rPr>
          <w:rStyle w:val="StyleUnderline"/>
        </w:rPr>
        <w:t xml:space="preserve">jobs report revealed a </w:t>
      </w:r>
      <w:r w:rsidRPr="00B634A9">
        <w:rPr>
          <w:rStyle w:val="Emphasis"/>
        </w:rPr>
        <w:t>cooling</w:t>
      </w:r>
      <w:r w:rsidRPr="00B634A9">
        <w:rPr>
          <w:rStyle w:val="StyleUnderline"/>
        </w:rPr>
        <w:t xml:space="preserve"> labor market</w:t>
      </w:r>
      <w:r w:rsidRPr="00B634A9">
        <w:rPr>
          <w:sz w:val="16"/>
        </w:rPr>
        <w:t xml:space="preserve">, with hiring slowing and unemployment ticking upward [2]. This duality has pushed policymakers toward a cautious but data-dependent approach. Fed Chair Jerome </w:t>
      </w:r>
      <w:r w:rsidRPr="00B634A9">
        <w:rPr>
          <w:rStyle w:val="StyleUnderline"/>
        </w:rPr>
        <w:t>Powell’s</w:t>
      </w:r>
      <w:r w:rsidRPr="00B634A9">
        <w:rPr>
          <w:sz w:val="16"/>
        </w:rPr>
        <w:t xml:space="preserve"> recent </w:t>
      </w:r>
      <w:r w:rsidRPr="00B634A9">
        <w:rPr>
          <w:rStyle w:val="StyleUnderline"/>
        </w:rPr>
        <w:t>remarks</w:t>
      </w:r>
      <w:r w:rsidRPr="00B634A9">
        <w:rPr>
          <w:sz w:val="16"/>
        </w:rPr>
        <w:t xml:space="preserve">, </w:t>
      </w:r>
      <w:r w:rsidRPr="00B634A9">
        <w:rPr>
          <w:rStyle w:val="StyleUnderline"/>
        </w:rPr>
        <w:t>emphasizing the need to “</w:t>
      </w:r>
      <w:r w:rsidRPr="00272E9F">
        <w:rPr>
          <w:rStyle w:val="Emphasis"/>
        </w:rPr>
        <w:t>proceed</w:t>
      </w:r>
      <w:r w:rsidRPr="00B634A9">
        <w:rPr>
          <w:rStyle w:val="Emphasis"/>
        </w:rPr>
        <w:t xml:space="preserve"> carefully</w:t>
      </w:r>
      <w:r w:rsidRPr="00B634A9">
        <w:rPr>
          <w:rStyle w:val="StyleUnderline"/>
        </w:rPr>
        <w:t>”</w:t>
      </w:r>
      <w:r w:rsidRPr="00B634A9">
        <w:rPr>
          <w:sz w:val="16"/>
        </w:rPr>
        <w:t xml:space="preserve"> [4], </w:t>
      </w:r>
      <w:r w:rsidRPr="00B634A9">
        <w:rPr>
          <w:rStyle w:val="StyleUnderline"/>
        </w:rPr>
        <w:t xml:space="preserve">underscore the central bank’s </w:t>
      </w:r>
      <w:r w:rsidRPr="00B634A9">
        <w:rPr>
          <w:rStyle w:val="Emphasis"/>
        </w:rPr>
        <w:t>reluctance</w:t>
      </w:r>
      <w:r w:rsidRPr="00B634A9">
        <w:rPr>
          <w:rStyle w:val="StyleUnderline"/>
        </w:rPr>
        <w:t xml:space="preserve"> to overreact</w:t>
      </w:r>
      <w:r w:rsidRPr="00B634A9">
        <w:rPr>
          <w:sz w:val="16"/>
        </w:rPr>
        <w:t xml:space="preserve">. Yet, </w:t>
      </w:r>
      <w:r w:rsidRPr="00B634A9">
        <w:rPr>
          <w:rStyle w:val="StyleUnderline"/>
        </w:rPr>
        <w:t>the market’s</w:t>
      </w:r>
      <w:r w:rsidRPr="00B634A9">
        <w:rPr>
          <w:sz w:val="16"/>
        </w:rPr>
        <w:t xml:space="preserve"> near-</w:t>
      </w:r>
      <w:r w:rsidRPr="00B634A9">
        <w:rPr>
          <w:rStyle w:val="StyleUnderline"/>
        </w:rPr>
        <w:t>certainty of a September cut reflects</w:t>
      </w:r>
      <w:r w:rsidRPr="00B634A9">
        <w:rPr>
          <w:sz w:val="16"/>
        </w:rPr>
        <w:t xml:space="preserve"> growing </w:t>
      </w:r>
      <w:r w:rsidRPr="00B634A9">
        <w:rPr>
          <w:rStyle w:val="Emphasis"/>
        </w:rPr>
        <w:t>confidence</w:t>
      </w:r>
      <w:r w:rsidRPr="00B634A9">
        <w:rPr>
          <w:sz w:val="16"/>
        </w:rPr>
        <w:t xml:space="preserve"> that </w:t>
      </w:r>
      <w:r w:rsidRPr="00272E9F">
        <w:rPr>
          <w:rStyle w:val="StyleUnderline"/>
          <w:highlight w:val="cyan"/>
        </w:rPr>
        <w:t xml:space="preserve">the Fed will prioritize </w:t>
      </w:r>
      <w:r w:rsidRPr="00272E9F">
        <w:rPr>
          <w:rStyle w:val="Emphasis"/>
          <w:highlight w:val="cyan"/>
        </w:rPr>
        <w:t>growth</w:t>
      </w:r>
      <w:r w:rsidRPr="00272E9F">
        <w:rPr>
          <w:rStyle w:val="StyleUnderline"/>
          <w:highlight w:val="cyan"/>
        </w:rPr>
        <w:t xml:space="preserve"> over </w:t>
      </w:r>
      <w:r w:rsidRPr="00272E9F">
        <w:rPr>
          <w:rStyle w:val="Emphasis"/>
          <w:highlight w:val="cyan"/>
        </w:rPr>
        <w:t>inflation</w:t>
      </w:r>
      <w:r w:rsidRPr="00B634A9">
        <w:rPr>
          <w:sz w:val="16"/>
        </w:rPr>
        <w:t xml:space="preserve"> in the short term.</w:t>
      </w:r>
    </w:p>
    <w:p w14:paraId="693153FF" w14:textId="77777777" w:rsidR="00F66749" w:rsidRPr="00B634A9" w:rsidRDefault="00F66749" w:rsidP="00F66749">
      <w:pPr>
        <w:rPr>
          <w:sz w:val="16"/>
        </w:rPr>
      </w:pPr>
      <w:r w:rsidRPr="00272E9F">
        <w:rPr>
          <w:rStyle w:val="StyleUnderline"/>
        </w:rPr>
        <w:t>For emerging market</w:t>
      </w:r>
      <w:r w:rsidRPr="00B634A9">
        <w:rPr>
          <w:rStyle w:val="StyleUnderline"/>
        </w:rPr>
        <w:t xml:space="preserve"> equities, </w:t>
      </w:r>
      <w:r w:rsidRPr="00272E9F">
        <w:rPr>
          <w:rStyle w:val="StyleUnderline"/>
          <w:highlight w:val="cyan"/>
        </w:rPr>
        <w:t xml:space="preserve">the </w:t>
      </w:r>
      <w:r w:rsidRPr="00272E9F">
        <w:rPr>
          <w:rStyle w:val="Emphasis"/>
          <w:highlight w:val="cyan"/>
        </w:rPr>
        <w:t>implications</w:t>
      </w:r>
      <w:r w:rsidRPr="00272E9F">
        <w:rPr>
          <w:rStyle w:val="StyleUnderline"/>
          <w:highlight w:val="cyan"/>
        </w:rPr>
        <w:t xml:space="preserve"> are </w:t>
      </w:r>
      <w:r w:rsidRPr="009A7ABA">
        <w:rPr>
          <w:rStyle w:val="StyleUnderline"/>
          <w:highlight w:val="cyan"/>
        </w:rPr>
        <w:t>profound</w:t>
      </w:r>
      <w:r w:rsidRPr="009A7ABA">
        <w:rPr>
          <w:sz w:val="16"/>
          <w:highlight w:val="cyan"/>
        </w:rPr>
        <w:t xml:space="preserve">. </w:t>
      </w:r>
      <w:r w:rsidRPr="009A7ABA">
        <w:rPr>
          <w:rStyle w:val="StyleUnderline"/>
          <w:highlight w:val="cyan"/>
        </w:rPr>
        <w:t>A weaker</w:t>
      </w:r>
      <w:r w:rsidRPr="00B634A9">
        <w:rPr>
          <w:rStyle w:val="StyleUnderline"/>
        </w:rPr>
        <w:t xml:space="preserve"> U.S. </w:t>
      </w:r>
      <w:r w:rsidRPr="00272E9F">
        <w:rPr>
          <w:rStyle w:val="StyleUnderline"/>
          <w:highlight w:val="cyan"/>
        </w:rPr>
        <w:t>dollar</w:t>
      </w:r>
      <w:r w:rsidRPr="00B634A9">
        <w:rPr>
          <w:sz w:val="16"/>
        </w:rPr>
        <w:t xml:space="preserve">, a likely byproduct of rate cuts, </w:t>
      </w:r>
      <w:r w:rsidRPr="00272E9F">
        <w:rPr>
          <w:rStyle w:val="StyleUnderline"/>
          <w:highlight w:val="cyan"/>
        </w:rPr>
        <w:t>reduces</w:t>
      </w:r>
      <w:r w:rsidRPr="00B634A9">
        <w:rPr>
          <w:rStyle w:val="StyleUnderline"/>
        </w:rPr>
        <w:t xml:space="preserve"> the cost of repaying</w:t>
      </w:r>
      <w:r w:rsidRPr="00B634A9">
        <w:rPr>
          <w:sz w:val="16"/>
        </w:rPr>
        <w:t xml:space="preserve"> dollar-denominated </w:t>
      </w:r>
      <w:r w:rsidRPr="00272E9F">
        <w:rPr>
          <w:rStyle w:val="StyleUnderline"/>
          <w:highlight w:val="cyan"/>
        </w:rPr>
        <w:t xml:space="preserve">debt for countries like </w:t>
      </w:r>
      <w:r w:rsidRPr="00272E9F">
        <w:rPr>
          <w:rStyle w:val="Emphasis"/>
          <w:highlight w:val="cyan"/>
        </w:rPr>
        <w:t>Brazil</w:t>
      </w:r>
      <w:r w:rsidRPr="00272E9F">
        <w:rPr>
          <w:rStyle w:val="StyleUnderline"/>
          <w:highlight w:val="cyan"/>
        </w:rPr>
        <w:t xml:space="preserve"> and </w:t>
      </w:r>
      <w:r w:rsidRPr="00272E9F">
        <w:rPr>
          <w:rStyle w:val="Emphasis"/>
          <w:highlight w:val="cyan"/>
        </w:rPr>
        <w:t>India</w:t>
      </w:r>
      <w:r w:rsidRPr="00B634A9">
        <w:rPr>
          <w:sz w:val="16"/>
        </w:rPr>
        <w:t xml:space="preserve">, </w:t>
      </w:r>
      <w:r w:rsidRPr="00272E9F">
        <w:rPr>
          <w:rStyle w:val="StyleUnderline"/>
          <w:highlight w:val="cyan"/>
        </w:rPr>
        <w:t>improving their</w:t>
      </w:r>
      <w:r w:rsidRPr="00B634A9">
        <w:rPr>
          <w:rStyle w:val="StyleUnderline"/>
        </w:rPr>
        <w:t xml:space="preserve"> fiscal </w:t>
      </w:r>
      <w:r w:rsidRPr="00272E9F">
        <w:rPr>
          <w:rStyle w:val="StyleUnderline"/>
          <w:highlight w:val="cyan"/>
        </w:rPr>
        <w:t>flexibility</w:t>
      </w:r>
      <w:r w:rsidRPr="00B634A9">
        <w:rPr>
          <w:sz w:val="16"/>
        </w:rPr>
        <w:t xml:space="preserve"> [3]. Additionally, </w:t>
      </w:r>
      <w:r w:rsidRPr="00B634A9">
        <w:rPr>
          <w:rStyle w:val="StyleUnderline"/>
        </w:rPr>
        <w:t>lower</w:t>
      </w:r>
      <w:r w:rsidRPr="00B634A9">
        <w:rPr>
          <w:sz w:val="16"/>
        </w:rPr>
        <w:t xml:space="preserve"> U.S. </w:t>
      </w:r>
      <w:r w:rsidRPr="00B634A9">
        <w:rPr>
          <w:rStyle w:val="StyleUnderline"/>
        </w:rPr>
        <w:t>borrowing costs make emerging market stocks more attractive</w:t>
      </w:r>
      <w:r w:rsidRPr="00B634A9">
        <w:rPr>
          <w:sz w:val="16"/>
        </w:rPr>
        <w:t xml:space="preserve"> to global investors seeking higher yields. Historical data shows that a 4-percentage-point Fed rate cut correlates with a 32% surge in loan volumes to emerging markets [4], a trend that could fuel corporate expansion and infrastructure investment.</w:t>
      </w:r>
    </w:p>
    <w:p w14:paraId="2470573F" w14:textId="77777777" w:rsidR="00F66749" w:rsidRPr="00B634A9" w:rsidRDefault="00F66749" w:rsidP="00F66749">
      <w:pPr>
        <w:rPr>
          <w:sz w:val="16"/>
        </w:rPr>
      </w:pPr>
      <w:r w:rsidRPr="00B634A9">
        <w:rPr>
          <w:sz w:val="16"/>
        </w:rPr>
        <w:t>However, strategic positioning requires nuance. While the Fed’s pivot may boost equity valuations, investors must remain wary of geopolitical risks, such as escalating trade tensions, which could reignite inflationary pressures [2]. Currency volatility is another wildcard; a sudden reversal in Fed policy could trigger capital flight. Diversification across sectors and regions—favoring economies with strong fiscal discipline and export resilience—will be critical.</w:t>
      </w:r>
    </w:p>
    <w:p w14:paraId="04CFDE29" w14:textId="77777777" w:rsidR="00F66749" w:rsidRDefault="00F66749" w:rsidP="00F66749">
      <w:pPr>
        <w:rPr>
          <w:sz w:val="16"/>
        </w:rPr>
      </w:pPr>
      <w:r w:rsidRPr="00B634A9">
        <w:rPr>
          <w:sz w:val="16"/>
        </w:rPr>
        <w:t xml:space="preserve">In conclusion, </w:t>
      </w:r>
      <w:r w:rsidRPr="00B634A9">
        <w:rPr>
          <w:rStyle w:val="StyleUnderline"/>
        </w:rPr>
        <w:t xml:space="preserve">the </w:t>
      </w:r>
      <w:r w:rsidRPr="00272E9F">
        <w:rPr>
          <w:rStyle w:val="StyleUnderline"/>
          <w:highlight w:val="cyan"/>
        </w:rPr>
        <w:t>September</w:t>
      </w:r>
      <w:r w:rsidRPr="00B634A9">
        <w:rPr>
          <w:rStyle w:val="StyleUnderline"/>
        </w:rPr>
        <w:t xml:space="preserve"> meeting </w:t>
      </w:r>
      <w:r w:rsidRPr="00272E9F">
        <w:rPr>
          <w:rStyle w:val="StyleUnderline"/>
          <w:highlight w:val="cyan"/>
        </w:rPr>
        <w:t xml:space="preserve">is a </w:t>
      </w:r>
      <w:r w:rsidRPr="00272E9F">
        <w:rPr>
          <w:rStyle w:val="Emphasis"/>
          <w:highlight w:val="cyan"/>
        </w:rPr>
        <w:t>pivotal moment</w:t>
      </w:r>
      <w:r w:rsidRPr="00B634A9">
        <w:rPr>
          <w:sz w:val="16"/>
        </w:rPr>
        <w:t xml:space="preserve">. </w:t>
      </w:r>
      <w:r w:rsidRPr="00272E9F">
        <w:rPr>
          <w:rStyle w:val="StyleUnderline"/>
          <w:highlight w:val="cyan"/>
        </w:rPr>
        <w:t>If the Fed cuts</w:t>
      </w:r>
      <w:r w:rsidRPr="00B634A9">
        <w:rPr>
          <w:rStyle w:val="StyleUnderline"/>
        </w:rPr>
        <w:t xml:space="preserve"> rates, </w:t>
      </w:r>
      <w:r w:rsidRPr="00272E9F">
        <w:rPr>
          <w:rStyle w:val="StyleUnderline"/>
          <w:highlight w:val="cyan"/>
        </w:rPr>
        <w:t>emerging markets could see a</w:t>
      </w:r>
      <w:r w:rsidRPr="00B634A9">
        <w:rPr>
          <w:rStyle w:val="StyleUnderline"/>
        </w:rPr>
        <w:t xml:space="preserve"> short-term </w:t>
      </w:r>
      <w:r w:rsidRPr="00272E9F">
        <w:rPr>
          <w:rStyle w:val="Emphasis"/>
          <w:highlight w:val="cyan"/>
        </w:rPr>
        <w:t>rally</w:t>
      </w:r>
      <w:r w:rsidRPr="00B634A9">
        <w:rPr>
          <w:sz w:val="16"/>
        </w:rPr>
        <w:t>, but long-term gains will depend on how well these economies navigate external shocks. Investors should consider overweighting sectors like technology and renewable energy in emerging markets, where growth potential is robust and less tied to dollar cycles.</w:t>
      </w:r>
    </w:p>
    <w:p w14:paraId="358A8F4E" w14:textId="77777777" w:rsidR="00F66749" w:rsidRPr="00A35D5A" w:rsidRDefault="00F66749" w:rsidP="00F66749">
      <w:pPr>
        <w:pStyle w:val="Heading4"/>
        <w:rPr>
          <w:rFonts w:asciiTheme="minorHAnsi" w:hAnsiTheme="minorHAnsi" w:cstheme="minorHAnsi"/>
          <w:u w:val="single"/>
        </w:rPr>
      </w:pPr>
      <w:r>
        <w:rPr>
          <w:rFonts w:asciiTheme="minorHAnsi" w:hAnsiTheme="minorHAnsi" w:cstheme="minorHAnsi"/>
        </w:rPr>
        <w:t>High rates</w:t>
      </w:r>
      <w:r w:rsidRPr="00A35D5A">
        <w:rPr>
          <w:rFonts w:asciiTheme="minorHAnsi" w:hAnsiTheme="minorHAnsi" w:cstheme="minorHAnsi"/>
        </w:rPr>
        <w:t xml:space="preserve"> collapse</w:t>
      </w:r>
      <w:r>
        <w:rPr>
          <w:rFonts w:asciiTheme="minorHAnsi" w:hAnsiTheme="minorHAnsi" w:cstheme="minorHAnsi"/>
        </w:rPr>
        <w:t xml:space="preserve"> </w:t>
      </w:r>
      <w:r w:rsidRPr="00A35D5A">
        <w:rPr>
          <w:rFonts w:asciiTheme="minorHAnsi" w:hAnsiTheme="minorHAnsi" w:cstheme="minorHAnsi"/>
          <w:u w:val="single"/>
        </w:rPr>
        <w:t>developing economies</w:t>
      </w:r>
      <w:r w:rsidRPr="00A35D5A">
        <w:rPr>
          <w:rFonts w:asciiTheme="minorHAnsi" w:hAnsiTheme="minorHAnsi" w:cstheme="minorHAnsi"/>
        </w:rPr>
        <w:t>.</w:t>
      </w:r>
    </w:p>
    <w:p w14:paraId="1FA876F5" w14:textId="77777777" w:rsidR="00F66749" w:rsidRPr="00A35D5A" w:rsidRDefault="00F66749" w:rsidP="00F66749">
      <w:pPr>
        <w:rPr>
          <w:rFonts w:asciiTheme="minorHAnsi" w:hAnsiTheme="minorHAnsi" w:cstheme="minorHAnsi"/>
        </w:rPr>
      </w:pPr>
      <w:r w:rsidRPr="00A35D5A">
        <w:rPr>
          <w:rFonts w:asciiTheme="minorHAnsi" w:hAnsiTheme="minorHAnsi" w:cstheme="minorHAnsi"/>
        </w:rPr>
        <w:t xml:space="preserve">Carlos </w:t>
      </w:r>
      <w:r w:rsidRPr="00F2073A">
        <w:rPr>
          <w:rStyle w:val="Style13ptBold"/>
        </w:rPr>
        <w:t>Arteta 23</w:t>
      </w:r>
      <w:r w:rsidRPr="00A35D5A">
        <w:rPr>
          <w:rFonts w:asciiTheme="minorHAnsi" w:hAnsiTheme="minorHAnsi" w:cstheme="minorHAnsi"/>
        </w:rPr>
        <w:t xml:space="preserve">. Lead Economist at The World Bank, 7/18/2023, “Rising U.S. Interest Rates and Emerging Market Distress,” </w:t>
      </w:r>
      <w:r w:rsidRPr="00A35D5A">
        <w:rPr>
          <w:rFonts w:asciiTheme="minorHAnsi" w:hAnsiTheme="minorHAnsi" w:cstheme="minorHAnsi"/>
          <w:color w:val="000000"/>
        </w:rPr>
        <w:t>https://econofact.org/rising-u-s-interest-rates-and-emerging-market-distress</w:t>
      </w:r>
    </w:p>
    <w:p w14:paraId="1CE863C2" w14:textId="77777777" w:rsidR="00F66749" w:rsidRPr="00A35D5A" w:rsidRDefault="00F66749" w:rsidP="00F66749">
      <w:pPr>
        <w:rPr>
          <w:rFonts w:asciiTheme="minorHAnsi" w:hAnsiTheme="minorHAnsi" w:cstheme="minorHAnsi"/>
          <w:sz w:val="16"/>
        </w:rPr>
      </w:pPr>
      <w:r w:rsidRPr="00A35D5A">
        <w:rPr>
          <w:rFonts w:asciiTheme="minorHAnsi" w:hAnsiTheme="minorHAnsi" w:cstheme="minorHAnsi"/>
          <w:sz w:val="16"/>
        </w:rPr>
        <w:t xml:space="preserve">The recent </w:t>
      </w:r>
      <w:r w:rsidRPr="00A35D5A">
        <w:rPr>
          <w:rStyle w:val="StyleUnderline"/>
          <w:rFonts w:asciiTheme="minorHAnsi" w:hAnsiTheme="minorHAnsi" w:cstheme="minorHAnsi"/>
        </w:rPr>
        <w:t xml:space="preserve">swift </w:t>
      </w:r>
      <w:r w:rsidRPr="006D5510">
        <w:rPr>
          <w:rStyle w:val="StyleUnderline"/>
          <w:rFonts w:asciiTheme="minorHAnsi" w:hAnsiTheme="minorHAnsi" w:cstheme="minorHAnsi"/>
          <w:highlight w:val="cyan"/>
        </w:rPr>
        <w:t>tightening</w:t>
      </w:r>
      <w:r w:rsidRPr="00A35D5A">
        <w:rPr>
          <w:rStyle w:val="StyleUnderline"/>
          <w:rFonts w:asciiTheme="minorHAnsi" w:hAnsiTheme="minorHAnsi" w:cstheme="minorHAnsi"/>
        </w:rPr>
        <w:t xml:space="preserve"> of </w:t>
      </w:r>
      <w:r w:rsidRPr="006D5510">
        <w:rPr>
          <w:rStyle w:val="Emphasis"/>
          <w:rFonts w:asciiTheme="minorHAnsi" w:hAnsiTheme="minorHAnsi" w:cstheme="minorHAnsi"/>
          <w:highlight w:val="cyan"/>
        </w:rPr>
        <w:t>monetary policy</w:t>
      </w:r>
      <w:r w:rsidRPr="006D5510">
        <w:rPr>
          <w:rStyle w:val="StyleUnderline"/>
          <w:rFonts w:asciiTheme="minorHAnsi" w:hAnsiTheme="minorHAnsi" w:cstheme="minorHAnsi"/>
          <w:highlight w:val="cyan"/>
        </w:rPr>
        <w:t xml:space="preserve"> in</w:t>
      </w:r>
      <w:r w:rsidRPr="00A35D5A">
        <w:rPr>
          <w:rFonts w:asciiTheme="minorHAnsi" w:hAnsiTheme="minorHAnsi" w:cstheme="minorHAnsi"/>
          <w:sz w:val="16"/>
        </w:rPr>
        <w:t xml:space="preserve"> advanced economies,</w:t>
      </w:r>
      <w:r w:rsidRPr="00A35D5A">
        <w:rPr>
          <w:rStyle w:val="StyleUnderline"/>
          <w:rFonts w:asciiTheme="minorHAnsi" w:hAnsiTheme="minorHAnsi" w:cstheme="minorHAnsi"/>
        </w:rPr>
        <w:t xml:space="preserve"> especially</w:t>
      </w:r>
      <w:r w:rsidRPr="006D5510">
        <w:rPr>
          <w:rStyle w:val="StyleUnderline"/>
          <w:rFonts w:asciiTheme="minorHAnsi" w:hAnsiTheme="minorHAnsi" w:cstheme="minorHAnsi"/>
          <w:highlight w:val="cyan"/>
        </w:rPr>
        <w:t xml:space="preserve"> the </w:t>
      </w:r>
      <w:r w:rsidRPr="006D5510">
        <w:rPr>
          <w:rStyle w:val="Emphasis"/>
          <w:rFonts w:asciiTheme="minorHAnsi" w:hAnsiTheme="minorHAnsi" w:cstheme="minorHAnsi"/>
          <w:highlight w:val="cyan"/>
        </w:rPr>
        <w:t>U</w:t>
      </w:r>
      <w:r w:rsidRPr="00A35D5A">
        <w:rPr>
          <w:rFonts w:asciiTheme="minorHAnsi" w:hAnsiTheme="minorHAnsi" w:cstheme="minorHAnsi"/>
          <w:sz w:val="16"/>
        </w:rPr>
        <w:t xml:space="preserve">nited </w:t>
      </w:r>
      <w:r w:rsidRPr="006D5510">
        <w:rPr>
          <w:rStyle w:val="Emphasis"/>
          <w:rFonts w:asciiTheme="minorHAnsi" w:hAnsiTheme="minorHAnsi" w:cstheme="minorHAnsi"/>
          <w:highlight w:val="cyan"/>
        </w:rPr>
        <w:t>S</w:t>
      </w:r>
      <w:r w:rsidRPr="00A35D5A">
        <w:rPr>
          <w:rFonts w:asciiTheme="minorHAnsi" w:hAnsiTheme="minorHAnsi" w:cstheme="minorHAnsi"/>
          <w:sz w:val="16"/>
        </w:rPr>
        <w:t xml:space="preserve">tates, </w:t>
      </w:r>
      <w:r w:rsidRPr="00A35D5A">
        <w:rPr>
          <w:rStyle w:val="StyleUnderline"/>
          <w:rFonts w:asciiTheme="minorHAnsi" w:hAnsiTheme="minorHAnsi" w:cstheme="minorHAnsi"/>
        </w:rPr>
        <w:t>in response to high inflation</w:t>
      </w:r>
      <w:r w:rsidRPr="00A35D5A">
        <w:rPr>
          <w:rFonts w:asciiTheme="minorHAnsi" w:hAnsiTheme="minorHAnsi" w:cstheme="minorHAnsi"/>
          <w:sz w:val="16"/>
        </w:rPr>
        <w:t xml:space="preserve"> </w:t>
      </w:r>
      <w:r w:rsidRPr="006D5510">
        <w:rPr>
          <w:rStyle w:val="StyleUnderline"/>
          <w:rFonts w:asciiTheme="minorHAnsi" w:hAnsiTheme="minorHAnsi" w:cstheme="minorHAnsi"/>
          <w:highlight w:val="cyan"/>
        </w:rPr>
        <w:t xml:space="preserve">poses significant </w:t>
      </w:r>
      <w:r w:rsidRPr="006D5510">
        <w:rPr>
          <w:rStyle w:val="Emphasis"/>
          <w:rFonts w:asciiTheme="minorHAnsi" w:hAnsiTheme="minorHAnsi" w:cstheme="minorHAnsi"/>
          <w:highlight w:val="cyan"/>
        </w:rPr>
        <w:t>challenges</w:t>
      </w:r>
      <w:r w:rsidRPr="006D5510">
        <w:rPr>
          <w:rStyle w:val="StyleUnderline"/>
          <w:rFonts w:asciiTheme="minorHAnsi" w:hAnsiTheme="minorHAnsi" w:cstheme="minorHAnsi"/>
          <w:highlight w:val="cyan"/>
        </w:rPr>
        <w:t xml:space="preserve"> to</w:t>
      </w:r>
      <w:r w:rsidRPr="00A35D5A">
        <w:rPr>
          <w:rFonts w:asciiTheme="minorHAnsi" w:hAnsiTheme="minorHAnsi" w:cstheme="minorHAnsi"/>
          <w:sz w:val="16"/>
        </w:rPr>
        <w:t xml:space="preserve"> emerging market and </w:t>
      </w:r>
      <w:r w:rsidRPr="006D5510">
        <w:rPr>
          <w:rStyle w:val="Emphasis"/>
          <w:rFonts w:asciiTheme="minorHAnsi" w:hAnsiTheme="minorHAnsi" w:cstheme="minorHAnsi"/>
          <w:highlight w:val="cyan"/>
        </w:rPr>
        <w:t>developing economies</w:t>
      </w:r>
      <w:r w:rsidRPr="00A35D5A">
        <w:rPr>
          <w:rFonts w:asciiTheme="minorHAnsi" w:hAnsiTheme="minorHAnsi" w:cstheme="minorHAnsi"/>
          <w:sz w:val="16"/>
        </w:rPr>
        <w:t xml:space="preserve">. The </w:t>
      </w:r>
      <w:r w:rsidRPr="006D5510">
        <w:rPr>
          <w:rStyle w:val="StyleUnderline"/>
          <w:rFonts w:asciiTheme="minorHAnsi" w:hAnsiTheme="minorHAnsi" w:cstheme="minorHAnsi"/>
          <w:highlight w:val="cyan"/>
        </w:rPr>
        <w:t xml:space="preserve">international </w:t>
      </w:r>
      <w:r w:rsidRPr="006D5510">
        <w:rPr>
          <w:rStyle w:val="Emphasis"/>
          <w:rFonts w:asciiTheme="minorHAnsi" w:hAnsiTheme="minorHAnsi" w:cstheme="minorHAnsi"/>
          <w:highlight w:val="cyan"/>
        </w:rPr>
        <w:t>spillovers</w:t>
      </w:r>
      <w:r w:rsidRPr="00A35D5A">
        <w:rPr>
          <w:rFonts w:asciiTheme="minorHAnsi" w:hAnsiTheme="minorHAnsi" w:cstheme="minorHAnsi"/>
          <w:sz w:val="16"/>
        </w:rPr>
        <w:t xml:space="preserve"> associated </w:t>
      </w:r>
      <w:r w:rsidRPr="006D5510">
        <w:rPr>
          <w:rStyle w:val="StyleUnderline"/>
          <w:rFonts w:asciiTheme="minorHAnsi" w:hAnsiTheme="minorHAnsi" w:cstheme="minorHAnsi"/>
          <w:highlight w:val="cyan"/>
        </w:rPr>
        <w:t>with</w:t>
      </w:r>
      <w:r w:rsidRPr="00A35D5A">
        <w:rPr>
          <w:rStyle w:val="StyleUnderline"/>
          <w:rFonts w:asciiTheme="minorHAnsi" w:hAnsiTheme="minorHAnsi" w:cstheme="minorHAnsi"/>
        </w:rPr>
        <w:t xml:space="preserve"> rapidly </w:t>
      </w:r>
      <w:r w:rsidRPr="006D5510">
        <w:rPr>
          <w:rStyle w:val="Emphasis"/>
          <w:rFonts w:asciiTheme="minorHAnsi" w:hAnsiTheme="minorHAnsi" w:cstheme="minorHAnsi"/>
          <w:highlight w:val="cyan"/>
        </w:rPr>
        <w:t>rising</w:t>
      </w:r>
      <w:r w:rsidRPr="00A35D5A">
        <w:rPr>
          <w:rStyle w:val="StyleUnderline"/>
          <w:rFonts w:asciiTheme="minorHAnsi" w:hAnsiTheme="minorHAnsi" w:cstheme="minorHAnsi"/>
        </w:rPr>
        <w:t xml:space="preserve"> </w:t>
      </w:r>
      <w:r w:rsidRPr="006D5510">
        <w:rPr>
          <w:rStyle w:val="Emphasis"/>
          <w:rFonts w:asciiTheme="minorHAnsi" w:hAnsiTheme="minorHAnsi" w:cstheme="minorHAnsi"/>
          <w:highlight w:val="cyan"/>
        </w:rPr>
        <w:t>U.S.</w:t>
      </w:r>
      <w:r w:rsidRPr="00A35D5A">
        <w:rPr>
          <w:rStyle w:val="StyleUnderline"/>
          <w:rFonts w:asciiTheme="minorHAnsi" w:hAnsiTheme="minorHAnsi" w:cstheme="minorHAnsi"/>
        </w:rPr>
        <w:t xml:space="preserve"> interest </w:t>
      </w:r>
      <w:r w:rsidRPr="006D5510">
        <w:rPr>
          <w:rStyle w:val="Emphasis"/>
          <w:rFonts w:asciiTheme="minorHAnsi" w:hAnsiTheme="minorHAnsi" w:cstheme="minorHAnsi"/>
          <w:highlight w:val="cyan"/>
        </w:rPr>
        <w:t>rates</w:t>
      </w:r>
      <w:r w:rsidRPr="00A35D5A">
        <w:rPr>
          <w:rFonts w:asciiTheme="minorHAnsi" w:hAnsiTheme="minorHAnsi" w:cstheme="minorHAnsi"/>
          <w:sz w:val="16"/>
        </w:rPr>
        <w:t xml:space="preserve"> can </w:t>
      </w:r>
      <w:r w:rsidRPr="006D5510">
        <w:rPr>
          <w:rStyle w:val="StyleUnderline"/>
          <w:rFonts w:asciiTheme="minorHAnsi" w:hAnsiTheme="minorHAnsi" w:cstheme="minorHAnsi"/>
          <w:highlight w:val="cyan"/>
        </w:rPr>
        <w:t>heighten</w:t>
      </w:r>
      <w:r w:rsidRPr="00A35D5A">
        <w:rPr>
          <w:rFonts w:asciiTheme="minorHAnsi" w:hAnsiTheme="minorHAnsi" w:cstheme="minorHAnsi"/>
          <w:sz w:val="16"/>
        </w:rPr>
        <w:t xml:space="preserve"> the likelihood of </w:t>
      </w:r>
      <w:r w:rsidRPr="006D5510">
        <w:rPr>
          <w:rStyle w:val="Emphasis"/>
          <w:rFonts w:asciiTheme="minorHAnsi" w:hAnsiTheme="minorHAnsi" w:cstheme="minorHAnsi"/>
          <w:highlight w:val="cyan"/>
        </w:rPr>
        <w:t>financial distress</w:t>
      </w:r>
      <w:r w:rsidRPr="00A35D5A">
        <w:rPr>
          <w:rFonts w:asciiTheme="minorHAnsi" w:hAnsiTheme="minorHAnsi" w:cstheme="minorHAnsi"/>
          <w:sz w:val="16"/>
        </w:rPr>
        <w:t xml:space="preserve"> </w:t>
      </w:r>
      <w:r w:rsidRPr="00A35D5A">
        <w:rPr>
          <w:rStyle w:val="StyleUnderline"/>
          <w:rFonts w:asciiTheme="minorHAnsi" w:hAnsiTheme="minorHAnsi" w:cstheme="minorHAnsi"/>
        </w:rPr>
        <w:t>in these economies</w:t>
      </w:r>
      <w:r w:rsidRPr="00A35D5A">
        <w:rPr>
          <w:rFonts w:asciiTheme="minorHAnsi" w:hAnsiTheme="minorHAnsi" w:cstheme="minorHAnsi"/>
          <w:sz w:val="16"/>
        </w:rPr>
        <w:t xml:space="preserve">; however, this likelihood depends upon the reasons why U.S. interest rates rise. Interest </w:t>
      </w:r>
      <w:r w:rsidRPr="006D5510">
        <w:rPr>
          <w:rStyle w:val="Emphasis"/>
          <w:rFonts w:asciiTheme="minorHAnsi" w:hAnsiTheme="minorHAnsi" w:cstheme="minorHAnsi"/>
          <w:highlight w:val="cyan"/>
        </w:rPr>
        <w:t>rate increases</w:t>
      </w:r>
      <w:r w:rsidRPr="006D5510">
        <w:rPr>
          <w:rStyle w:val="StyleUnderline"/>
          <w:rFonts w:asciiTheme="minorHAnsi" w:hAnsiTheme="minorHAnsi" w:cstheme="minorHAnsi"/>
          <w:highlight w:val="cyan"/>
        </w:rPr>
        <w:t xml:space="preserve"> are</w:t>
      </w:r>
      <w:r w:rsidRPr="00A35D5A">
        <w:rPr>
          <w:rFonts w:asciiTheme="minorHAnsi" w:hAnsiTheme="minorHAnsi" w:cstheme="minorHAnsi"/>
          <w:sz w:val="16"/>
        </w:rPr>
        <w:t xml:space="preserve"> likely to be </w:t>
      </w:r>
      <w:r w:rsidRPr="006D5510">
        <w:rPr>
          <w:rStyle w:val="StyleUnderline"/>
          <w:rFonts w:asciiTheme="minorHAnsi" w:hAnsiTheme="minorHAnsi" w:cstheme="minorHAnsi"/>
          <w:highlight w:val="cyan"/>
        </w:rPr>
        <w:t xml:space="preserve">particularly </w:t>
      </w:r>
      <w:r w:rsidRPr="006D5510">
        <w:rPr>
          <w:rStyle w:val="Emphasis"/>
          <w:rFonts w:asciiTheme="minorHAnsi" w:hAnsiTheme="minorHAnsi" w:cstheme="minorHAnsi"/>
          <w:highlight w:val="cyan"/>
        </w:rPr>
        <w:t>injurious</w:t>
      </w:r>
      <w:r w:rsidRPr="006D5510">
        <w:rPr>
          <w:rStyle w:val="StyleUnderline"/>
          <w:rFonts w:asciiTheme="minorHAnsi" w:hAnsiTheme="minorHAnsi" w:cstheme="minorHAnsi"/>
          <w:highlight w:val="cyan"/>
        </w:rPr>
        <w:t xml:space="preserve"> when</w:t>
      </w:r>
      <w:r w:rsidRPr="00A35D5A">
        <w:rPr>
          <w:rStyle w:val="StyleUnderline"/>
          <w:rFonts w:asciiTheme="minorHAnsi" w:hAnsiTheme="minorHAnsi" w:cstheme="minorHAnsi"/>
        </w:rPr>
        <w:t xml:space="preserve"> </w:t>
      </w:r>
      <w:r w:rsidRPr="00A35D5A">
        <w:rPr>
          <w:rFonts w:asciiTheme="minorHAnsi" w:hAnsiTheme="minorHAnsi" w:cstheme="minorHAnsi"/>
          <w:sz w:val="16"/>
        </w:rPr>
        <w:t>they are</w:t>
      </w:r>
      <w:r w:rsidRPr="00A35D5A">
        <w:rPr>
          <w:rStyle w:val="StyleUnderline"/>
          <w:rFonts w:asciiTheme="minorHAnsi" w:hAnsiTheme="minorHAnsi" w:cstheme="minorHAnsi"/>
        </w:rPr>
        <w:t xml:space="preserve"> </w:t>
      </w:r>
      <w:r w:rsidRPr="006D5510">
        <w:rPr>
          <w:rStyle w:val="StyleUnderline"/>
          <w:rFonts w:asciiTheme="minorHAnsi" w:hAnsiTheme="minorHAnsi" w:cstheme="minorHAnsi"/>
          <w:highlight w:val="cyan"/>
        </w:rPr>
        <w:t xml:space="preserve">driven by market </w:t>
      </w:r>
      <w:r w:rsidRPr="006D5510">
        <w:rPr>
          <w:rStyle w:val="Emphasis"/>
          <w:rFonts w:asciiTheme="minorHAnsi" w:hAnsiTheme="minorHAnsi" w:cstheme="minorHAnsi"/>
          <w:highlight w:val="cyan"/>
        </w:rPr>
        <w:t>perceptions</w:t>
      </w:r>
      <w:r w:rsidRPr="006D5510">
        <w:rPr>
          <w:rStyle w:val="StyleUnderline"/>
          <w:rFonts w:asciiTheme="minorHAnsi" w:hAnsiTheme="minorHAnsi" w:cstheme="minorHAnsi"/>
          <w:highlight w:val="cyan"/>
        </w:rPr>
        <w:t xml:space="preserve"> o</w:t>
      </w:r>
      <w:r w:rsidRPr="00A35D5A">
        <w:rPr>
          <w:rFonts w:asciiTheme="minorHAnsi" w:hAnsiTheme="minorHAnsi" w:cstheme="minorHAnsi"/>
          <w:sz w:val="16"/>
        </w:rPr>
        <w:t xml:space="preserve">f more </w:t>
      </w:r>
      <w:r w:rsidRPr="006D5510">
        <w:rPr>
          <w:rStyle w:val="Emphasis"/>
          <w:rFonts w:asciiTheme="minorHAnsi" w:hAnsiTheme="minorHAnsi" w:cstheme="minorHAnsi"/>
          <w:highlight w:val="cyan"/>
        </w:rPr>
        <w:t>hawkish Fed</w:t>
      </w:r>
      <w:r w:rsidRPr="00A35D5A">
        <w:rPr>
          <w:rFonts w:asciiTheme="minorHAnsi" w:hAnsiTheme="minorHAnsi" w:cstheme="minorHAnsi"/>
          <w:sz w:val="16"/>
        </w:rPr>
        <w:t xml:space="preserve">eral Reserve </w:t>
      </w:r>
      <w:r w:rsidRPr="006D5510">
        <w:rPr>
          <w:rStyle w:val="StyleUnderline"/>
          <w:rFonts w:asciiTheme="minorHAnsi" w:hAnsiTheme="minorHAnsi" w:cstheme="minorHAnsi"/>
          <w:highlight w:val="cyan"/>
        </w:rPr>
        <w:t>policy</w:t>
      </w:r>
      <w:r w:rsidRPr="00A35D5A">
        <w:rPr>
          <w:rFonts w:asciiTheme="minorHAnsi" w:hAnsiTheme="minorHAnsi" w:cstheme="minorHAnsi"/>
          <w:sz w:val="16"/>
        </w:rPr>
        <w:t xml:space="preserve">. </w:t>
      </w:r>
      <w:r w:rsidRPr="006D5510">
        <w:rPr>
          <w:rStyle w:val="StyleUnderline"/>
          <w:rFonts w:asciiTheme="minorHAnsi" w:hAnsiTheme="minorHAnsi" w:cstheme="minorHAnsi"/>
          <w:highlight w:val="cyan"/>
        </w:rPr>
        <w:t>They are</w:t>
      </w:r>
      <w:r w:rsidRPr="00A35D5A">
        <w:rPr>
          <w:rFonts w:asciiTheme="minorHAnsi" w:hAnsiTheme="minorHAnsi" w:cstheme="minorHAnsi"/>
          <w:sz w:val="16"/>
        </w:rPr>
        <w:t xml:space="preserve"> also </w:t>
      </w:r>
      <w:r w:rsidRPr="006D5510">
        <w:rPr>
          <w:rStyle w:val="StyleUnderline"/>
          <w:rFonts w:asciiTheme="minorHAnsi" w:hAnsiTheme="minorHAnsi" w:cstheme="minorHAnsi"/>
          <w:highlight w:val="cyan"/>
        </w:rPr>
        <w:t xml:space="preserve">more </w:t>
      </w:r>
      <w:r w:rsidRPr="006D5510">
        <w:rPr>
          <w:rStyle w:val="Emphasis"/>
          <w:rFonts w:asciiTheme="minorHAnsi" w:hAnsiTheme="minorHAnsi" w:cstheme="minorHAnsi"/>
          <w:highlight w:val="cyan"/>
        </w:rPr>
        <w:t>damaging</w:t>
      </w:r>
      <w:r w:rsidRPr="006D5510">
        <w:rPr>
          <w:rStyle w:val="StyleUnderline"/>
          <w:rFonts w:asciiTheme="minorHAnsi" w:hAnsiTheme="minorHAnsi" w:cstheme="minorHAnsi"/>
          <w:highlight w:val="cyan"/>
        </w:rPr>
        <w:t xml:space="preserve"> in economies with</w:t>
      </w:r>
      <w:r w:rsidRPr="00A35D5A">
        <w:rPr>
          <w:rFonts w:asciiTheme="minorHAnsi" w:hAnsiTheme="minorHAnsi" w:cstheme="minorHAnsi"/>
          <w:sz w:val="16"/>
        </w:rPr>
        <w:t xml:space="preserve"> </w:t>
      </w:r>
      <w:r w:rsidRPr="00A35D5A">
        <w:rPr>
          <w:rStyle w:val="StyleUnderline"/>
          <w:rFonts w:asciiTheme="minorHAnsi" w:hAnsiTheme="minorHAnsi" w:cstheme="minorHAnsi"/>
        </w:rPr>
        <w:t>pre-existing</w:t>
      </w:r>
      <w:r w:rsidRPr="00A35D5A">
        <w:rPr>
          <w:rFonts w:asciiTheme="minorHAnsi" w:hAnsiTheme="minorHAnsi" w:cstheme="minorHAnsi"/>
          <w:sz w:val="16"/>
        </w:rPr>
        <w:t xml:space="preserve"> </w:t>
      </w:r>
      <w:r w:rsidRPr="006D5510">
        <w:rPr>
          <w:rStyle w:val="Emphasis"/>
          <w:rFonts w:asciiTheme="minorHAnsi" w:hAnsiTheme="minorHAnsi" w:cstheme="minorHAnsi"/>
          <w:highlight w:val="cyan"/>
        </w:rPr>
        <w:t>vulnerabilities</w:t>
      </w:r>
      <w:r w:rsidRPr="00A35D5A">
        <w:rPr>
          <w:rFonts w:asciiTheme="minorHAnsi" w:hAnsiTheme="minorHAnsi" w:cstheme="minorHAnsi"/>
          <w:sz w:val="16"/>
        </w:rPr>
        <w:t>. New research from the World Bank addresses these issues, analyzing the reasons for recent increases in U.S. interest rates, the effects on financial conditions in emerging and developing economies of these increases, and sources of the differences in the risk across these economies.</w:t>
      </w:r>
    </w:p>
    <w:p w14:paraId="1A47B949" w14:textId="77777777" w:rsidR="00F66749" w:rsidRPr="00A35D5A" w:rsidRDefault="00F66749" w:rsidP="00F66749">
      <w:pPr>
        <w:rPr>
          <w:rFonts w:asciiTheme="minorHAnsi" w:hAnsiTheme="minorHAnsi" w:cstheme="minorHAnsi"/>
          <w:sz w:val="16"/>
        </w:rPr>
      </w:pPr>
      <w:r w:rsidRPr="00A35D5A">
        <w:rPr>
          <w:rStyle w:val="StyleUnderline"/>
          <w:rFonts w:asciiTheme="minorHAnsi" w:hAnsiTheme="minorHAnsi" w:cstheme="minorHAnsi"/>
        </w:rPr>
        <w:t>Increases in U.S.</w:t>
      </w:r>
      <w:r w:rsidRPr="00A35D5A">
        <w:rPr>
          <w:rFonts w:asciiTheme="minorHAnsi" w:hAnsiTheme="minorHAnsi" w:cstheme="minorHAnsi"/>
          <w:sz w:val="16"/>
        </w:rPr>
        <w:t xml:space="preserve"> interest </w:t>
      </w:r>
      <w:r w:rsidRPr="00A35D5A">
        <w:rPr>
          <w:rStyle w:val="Emphasis"/>
          <w:rFonts w:asciiTheme="minorHAnsi" w:hAnsiTheme="minorHAnsi" w:cstheme="minorHAnsi"/>
        </w:rPr>
        <w:t>rates</w:t>
      </w:r>
      <w:r w:rsidRPr="00A35D5A">
        <w:rPr>
          <w:rFonts w:asciiTheme="minorHAnsi" w:hAnsiTheme="minorHAnsi" w:cstheme="minorHAnsi"/>
          <w:sz w:val="16"/>
        </w:rPr>
        <w:t xml:space="preserve"> that </w:t>
      </w:r>
      <w:r w:rsidRPr="00A35D5A">
        <w:rPr>
          <w:rStyle w:val="StyleUnderline"/>
          <w:rFonts w:asciiTheme="minorHAnsi" w:hAnsiTheme="minorHAnsi" w:cstheme="minorHAnsi"/>
        </w:rPr>
        <w:t>reflect perceptions</w:t>
      </w:r>
      <w:r w:rsidRPr="00A35D5A">
        <w:rPr>
          <w:rFonts w:asciiTheme="minorHAnsi" w:hAnsiTheme="minorHAnsi" w:cstheme="minorHAnsi"/>
          <w:sz w:val="16"/>
        </w:rPr>
        <w:t xml:space="preserve"> of </w:t>
      </w:r>
      <w:r w:rsidRPr="00A35D5A">
        <w:rPr>
          <w:rStyle w:val="StyleUnderline"/>
          <w:rFonts w:asciiTheme="minorHAnsi" w:hAnsiTheme="minorHAnsi" w:cstheme="minorHAnsi"/>
        </w:rPr>
        <w:t xml:space="preserve">more hawkish </w:t>
      </w:r>
      <w:r w:rsidRPr="00A35D5A">
        <w:rPr>
          <w:rStyle w:val="Emphasis"/>
          <w:rFonts w:asciiTheme="minorHAnsi" w:hAnsiTheme="minorHAnsi" w:cstheme="minorHAnsi"/>
        </w:rPr>
        <w:t>Fed policy</w:t>
      </w:r>
      <w:r w:rsidRPr="00A35D5A">
        <w:rPr>
          <w:rFonts w:asciiTheme="minorHAnsi" w:hAnsiTheme="minorHAnsi" w:cstheme="minorHAnsi"/>
          <w:sz w:val="16"/>
        </w:rPr>
        <w:t xml:space="preserve"> have especially </w:t>
      </w:r>
      <w:r w:rsidRPr="00A35D5A">
        <w:rPr>
          <w:rStyle w:val="Emphasis"/>
          <w:rFonts w:asciiTheme="minorHAnsi" w:hAnsiTheme="minorHAnsi" w:cstheme="minorHAnsi"/>
        </w:rPr>
        <w:t>adverse spillovers</w:t>
      </w:r>
      <w:r w:rsidRPr="00A35D5A">
        <w:rPr>
          <w:rFonts w:asciiTheme="minorHAnsi" w:hAnsiTheme="minorHAnsi" w:cstheme="minorHAnsi"/>
          <w:sz w:val="16"/>
        </w:rPr>
        <w:t xml:space="preserve"> on </w:t>
      </w:r>
      <w:r w:rsidRPr="00A35D5A">
        <w:rPr>
          <w:rStyle w:val="StyleUnderline"/>
          <w:rFonts w:asciiTheme="minorHAnsi" w:hAnsiTheme="minorHAnsi" w:cstheme="minorHAnsi"/>
        </w:rPr>
        <w:t>emerging and developing economies</w:t>
      </w:r>
      <w:r w:rsidRPr="00A35D5A">
        <w:rPr>
          <w:rFonts w:asciiTheme="minorHAnsi" w:hAnsiTheme="minorHAnsi" w:cstheme="minorHAnsi"/>
          <w:sz w:val="16"/>
        </w:rPr>
        <w:t xml:space="preserve"> with greater economic vulnerabilities.</w:t>
      </w:r>
    </w:p>
    <w:p w14:paraId="4C9BD4A6" w14:textId="77777777" w:rsidR="00F66749" w:rsidRPr="00A35D5A" w:rsidRDefault="00F66749" w:rsidP="00F66749">
      <w:pPr>
        <w:rPr>
          <w:rFonts w:asciiTheme="minorHAnsi" w:hAnsiTheme="minorHAnsi" w:cstheme="minorHAnsi"/>
          <w:sz w:val="16"/>
        </w:rPr>
      </w:pPr>
      <w:r w:rsidRPr="00A35D5A">
        <w:rPr>
          <w:rFonts w:asciiTheme="minorHAnsi" w:hAnsiTheme="minorHAnsi" w:cstheme="minorHAnsi"/>
          <w:sz w:val="16"/>
        </w:rPr>
        <w:t>The Facts:</w:t>
      </w:r>
    </w:p>
    <w:p w14:paraId="1139C7D0" w14:textId="77777777" w:rsidR="00F66749" w:rsidRPr="00A35D5A" w:rsidRDefault="00F66749" w:rsidP="00F66749">
      <w:pPr>
        <w:rPr>
          <w:rFonts w:asciiTheme="minorHAnsi" w:hAnsiTheme="minorHAnsi" w:cstheme="minorHAnsi"/>
        </w:rPr>
      </w:pPr>
      <w:r w:rsidRPr="00A35D5A">
        <w:rPr>
          <w:rFonts w:asciiTheme="minorHAnsi" w:hAnsiTheme="minorHAnsi" w:cstheme="minorHAnsi"/>
          <w:sz w:val="16"/>
        </w:rPr>
        <w:t xml:space="preserve">U.S. interest rates can rise due to different reasons. The World Bank study identifies three potential drivers for increases in U.S. Treasury bond yields: (1) “inflation shocks,” which reflect expectations of rising U.S. inflation, which encourage investors to demand higher interest rates to compensate them for inflation’s erosion of the value of future dollar payments; (2) “reaction shocks,” which reflect investors’ assessments that the Federal Reserve has shifted to a </w:t>
      </w:r>
      <w:r w:rsidRPr="00A35D5A">
        <w:rPr>
          <w:rStyle w:val="StyleUnderline"/>
          <w:rFonts w:asciiTheme="minorHAnsi" w:hAnsiTheme="minorHAnsi" w:cstheme="minorHAnsi"/>
        </w:rPr>
        <w:t>more aggressive monetary policy</w:t>
      </w:r>
      <w:r w:rsidRPr="00A35D5A">
        <w:rPr>
          <w:rFonts w:asciiTheme="minorHAnsi" w:hAnsiTheme="minorHAnsi" w:cstheme="minorHAnsi"/>
          <w:sz w:val="16"/>
        </w:rPr>
        <w:t xml:space="preserve">, implying the prospect of </w:t>
      </w:r>
      <w:r w:rsidRPr="00A35D5A">
        <w:rPr>
          <w:rStyle w:val="StyleUnderline"/>
          <w:rFonts w:asciiTheme="minorHAnsi" w:hAnsiTheme="minorHAnsi" w:cstheme="minorHAnsi"/>
        </w:rPr>
        <w:t>higher interest rates</w:t>
      </w:r>
      <w:r w:rsidRPr="00A35D5A">
        <w:rPr>
          <w:rFonts w:asciiTheme="minorHAnsi" w:hAnsiTheme="minorHAnsi" w:cstheme="minorHAnsi"/>
          <w:sz w:val="16"/>
        </w:rPr>
        <w:t xml:space="preserve"> in the future that </w:t>
      </w:r>
      <w:r w:rsidRPr="00A35D5A">
        <w:rPr>
          <w:rStyle w:val="StyleUnderline"/>
          <w:rFonts w:asciiTheme="minorHAnsi" w:hAnsiTheme="minorHAnsi" w:cstheme="minorHAnsi"/>
        </w:rPr>
        <w:t>results in higher current interest rates</w:t>
      </w:r>
      <w:r w:rsidRPr="00A35D5A">
        <w:rPr>
          <w:rFonts w:asciiTheme="minorHAnsi" w:hAnsiTheme="minorHAnsi" w:cstheme="minorHAnsi"/>
          <w:sz w:val="16"/>
        </w:rPr>
        <w:t xml:space="preserve">; and (3) “real shocks,” prompted by improved prospects for U.S. </w:t>
      </w:r>
      <w:r w:rsidRPr="00A35D5A">
        <w:rPr>
          <w:rStyle w:val="StyleUnderline"/>
          <w:rFonts w:asciiTheme="minorHAnsi" w:hAnsiTheme="minorHAnsi" w:cstheme="minorHAnsi"/>
        </w:rPr>
        <w:t>economic activity which raises the demand for funding</w:t>
      </w:r>
      <w:r w:rsidRPr="00A35D5A">
        <w:rPr>
          <w:rFonts w:asciiTheme="minorHAnsi" w:hAnsiTheme="minorHAnsi" w:cstheme="minorHAnsi"/>
          <w:sz w:val="16"/>
        </w:rPr>
        <w:t xml:space="preserve"> and, therefore, raises </w:t>
      </w:r>
      <w:r w:rsidRPr="00A35D5A">
        <w:rPr>
          <w:rStyle w:val="StyleUnderline"/>
          <w:rFonts w:asciiTheme="minorHAnsi" w:hAnsiTheme="minorHAnsi" w:cstheme="minorHAnsi"/>
        </w:rPr>
        <w:t>interest rates</w:t>
      </w:r>
      <w:r w:rsidRPr="00A35D5A">
        <w:rPr>
          <w:rFonts w:asciiTheme="minorHAnsi" w:hAnsiTheme="minorHAnsi" w:cstheme="minorHAnsi"/>
          <w:sz w:val="16"/>
        </w:rPr>
        <w:t xml:space="preserve"> which represent the cost of borrowing. This study attributes the lion’s share of the recent steep and </w:t>
      </w:r>
      <w:r w:rsidRPr="00A35D5A">
        <w:rPr>
          <w:rStyle w:val="StyleUnderline"/>
          <w:rFonts w:asciiTheme="minorHAnsi" w:hAnsiTheme="minorHAnsi" w:cstheme="minorHAnsi"/>
        </w:rPr>
        <w:t>rapid rise in U.S. interest rates</w:t>
      </w:r>
      <w:r w:rsidRPr="00A35D5A">
        <w:rPr>
          <w:rFonts w:asciiTheme="minorHAnsi" w:hAnsiTheme="minorHAnsi" w:cstheme="minorHAnsi"/>
          <w:sz w:val="16"/>
        </w:rPr>
        <w:t xml:space="preserve"> (the Federal Reserve raised the policy interest rate by 5 percentage points in 10 consecutive Open Market Committee meetings) to reaction shocks. Indeed, reaction shocks accounted for almost 60 percent of all shocks from early 2022 to May 2023. In contrast, inflation and real shocks accounted for about 20 percent each.</w:t>
      </w:r>
    </w:p>
    <w:p w14:paraId="70B3326D" w14:textId="77777777" w:rsidR="00F66749" w:rsidRPr="00A35D5A" w:rsidRDefault="00F66749" w:rsidP="00F66749">
      <w:pPr>
        <w:rPr>
          <w:rFonts w:asciiTheme="minorHAnsi" w:hAnsiTheme="minorHAnsi" w:cstheme="minorHAnsi"/>
          <w:sz w:val="16"/>
        </w:rPr>
      </w:pPr>
      <w:r w:rsidRPr="00A35D5A">
        <w:rPr>
          <w:rFonts w:asciiTheme="minorHAnsi" w:hAnsiTheme="minorHAnsi" w:cstheme="minorHAnsi"/>
          <w:sz w:val="16"/>
        </w:rPr>
        <w:t xml:space="preserve">There are a range of reasons that </w:t>
      </w:r>
      <w:r w:rsidRPr="006D5510">
        <w:rPr>
          <w:rStyle w:val="StyleUnderline"/>
          <w:rFonts w:asciiTheme="minorHAnsi" w:hAnsiTheme="minorHAnsi" w:cstheme="minorHAnsi"/>
          <w:highlight w:val="cyan"/>
        </w:rPr>
        <w:t xml:space="preserve">higher </w:t>
      </w:r>
      <w:r w:rsidRPr="006D5510">
        <w:rPr>
          <w:rStyle w:val="Emphasis"/>
          <w:rFonts w:asciiTheme="minorHAnsi" w:hAnsiTheme="minorHAnsi" w:cstheme="minorHAnsi"/>
          <w:highlight w:val="cyan"/>
        </w:rPr>
        <w:t>U.S.</w:t>
      </w:r>
      <w:r w:rsidRPr="006D5510">
        <w:rPr>
          <w:rStyle w:val="StyleUnderline"/>
          <w:rFonts w:asciiTheme="minorHAnsi" w:hAnsiTheme="minorHAnsi" w:cstheme="minorHAnsi"/>
          <w:highlight w:val="cyan"/>
        </w:rPr>
        <w:t xml:space="preserve"> interest</w:t>
      </w:r>
      <w:r w:rsidRPr="00A35D5A">
        <w:rPr>
          <w:rFonts w:asciiTheme="minorHAnsi" w:hAnsiTheme="minorHAnsi" w:cstheme="minorHAnsi"/>
          <w:sz w:val="16"/>
        </w:rPr>
        <w:t xml:space="preserve"> rates </w:t>
      </w:r>
      <w:r w:rsidRPr="00A35D5A">
        <w:rPr>
          <w:rStyle w:val="StyleUnderline"/>
          <w:rFonts w:asciiTheme="minorHAnsi" w:hAnsiTheme="minorHAnsi" w:cstheme="minorHAnsi"/>
        </w:rPr>
        <w:t>adversely affect emerging</w:t>
      </w:r>
      <w:r w:rsidRPr="00A35D5A">
        <w:rPr>
          <w:rFonts w:asciiTheme="minorHAnsi" w:hAnsiTheme="minorHAnsi" w:cstheme="minorHAnsi"/>
          <w:sz w:val="16"/>
        </w:rPr>
        <w:t xml:space="preserve"> market economies. One way is by </w:t>
      </w:r>
      <w:r w:rsidRPr="00A35D5A">
        <w:rPr>
          <w:rStyle w:val="StyleUnderline"/>
          <w:rFonts w:asciiTheme="minorHAnsi" w:hAnsiTheme="minorHAnsi" w:cstheme="minorHAnsi"/>
        </w:rPr>
        <w:t>making assets</w:t>
      </w:r>
      <w:r w:rsidRPr="00A35D5A">
        <w:rPr>
          <w:rFonts w:asciiTheme="minorHAnsi" w:hAnsiTheme="minorHAnsi" w:cstheme="minorHAnsi"/>
          <w:sz w:val="16"/>
        </w:rPr>
        <w:t xml:space="preserve"> offered in </w:t>
      </w:r>
      <w:r w:rsidRPr="00A35D5A">
        <w:rPr>
          <w:rStyle w:val="StyleUnderline"/>
          <w:rFonts w:asciiTheme="minorHAnsi" w:hAnsiTheme="minorHAnsi" w:cstheme="minorHAnsi"/>
        </w:rPr>
        <w:t>emerging market economies</w:t>
      </w:r>
      <w:r w:rsidRPr="00A35D5A">
        <w:rPr>
          <w:rFonts w:asciiTheme="minorHAnsi" w:hAnsiTheme="minorHAnsi" w:cstheme="minorHAnsi"/>
          <w:sz w:val="16"/>
        </w:rPr>
        <w:t xml:space="preserve"> less attractive, </w:t>
      </w:r>
      <w:r w:rsidRPr="006D5510">
        <w:rPr>
          <w:rStyle w:val="StyleUnderline"/>
          <w:rFonts w:asciiTheme="minorHAnsi" w:hAnsiTheme="minorHAnsi" w:cstheme="minorHAnsi"/>
          <w:highlight w:val="cyan"/>
        </w:rPr>
        <w:t>lead</w:t>
      </w:r>
      <w:r w:rsidRPr="00A35D5A">
        <w:rPr>
          <w:rFonts w:asciiTheme="minorHAnsi" w:hAnsiTheme="minorHAnsi" w:cstheme="minorHAnsi"/>
          <w:sz w:val="16"/>
        </w:rPr>
        <w:t xml:space="preserve">ing </w:t>
      </w:r>
      <w:r w:rsidRPr="006D5510">
        <w:rPr>
          <w:rStyle w:val="StyleUnderline"/>
          <w:rFonts w:asciiTheme="minorHAnsi" w:hAnsiTheme="minorHAnsi" w:cstheme="minorHAnsi"/>
          <w:highlight w:val="cyan"/>
        </w:rPr>
        <w:t xml:space="preserve">to </w:t>
      </w:r>
      <w:r w:rsidRPr="006D5510">
        <w:rPr>
          <w:rStyle w:val="Emphasis"/>
          <w:rFonts w:asciiTheme="minorHAnsi" w:hAnsiTheme="minorHAnsi" w:cstheme="minorHAnsi"/>
          <w:highlight w:val="cyan"/>
        </w:rPr>
        <w:t>lower financial flows</w:t>
      </w:r>
      <w:r w:rsidRPr="006D5510">
        <w:rPr>
          <w:rStyle w:val="StyleUnderline"/>
          <w:rFonts w:asciiTheme="minorHAnsi" w:hAnsiTheme="minorHAnsi" w:cstheme="minorHAnsi"/>
          <w:highlight w:val="cyan"/>
        </w:rPr>
        <w:t xml:space="preserve"> to these countries</w:t>
      </w:r>
      <w:r w:rsidRPr="00A35D5A">
        <w:rPr>
          <w:rFonts w:asciiTheme="minorHAnsi" w:hAnsiTheme="minorHAnsi" w:cstheme="minorHAnsi"/>
          <w:sz w:val="16"/>
        </w:rPr>
        <w:t xml:space="preserve">. </w:t>
      </w:r>
      <w:r w:rsidRPr="006D5510">
        <w:rPr>
          <w:rStyle w:val="StyleUnderline"/>
          <w:rFonts w:asciiTheme="minorHAnsi" w:hAnsiTheme="minorHAnsi" w:cstheme="minorHAnsi"/>
          <w:highlight w:val="cyan"/>
        </w:rPr>
        <w:t>This</w:t>
      </w:r>
      <w:r w:rsidRPr="00A35D5A">
        <w:rPr>
          <w:rFonts w:asciiTheme="minorHAnsi" w:hAnsiTheme="minorHAnsi" w:cstheme="minorHAnsi"/>
          <w:sz w:val="16"/>
        </w:rPr>
        <w:t xml:space="preserve"> </w:t>
      </w:r>
      <w:r w:rsidRPr="006D5510">
        <w:rPr>
          <w:rStyle w:val="StyleUnderline"/>
          <w:rFonts w:asciiTheme="minorHAnsi" w:hAnsiTheme="minorHAnsi" w:cstheme="minorHAnsi"/>
          <w:highlight w:val="cyan"/>
        </w:rPr>
        <w:t>increases</w:t>
      </w:r>
      <w:r w:rsidRPr="00A35D5A">
        <w:rPr>
          <w:rFonts w:asciiTheme="minorHAnsi" w:hAnsiTheme="minorHAnsi" w:cstheme="minorHAnsi"/>
          <w:sz w:val="16"/>
        </w:rPr>
        <w:t xml:space="preserve"> the </w:t>
      </w:r>
      <w:r w:rsidRPr="006D5510">
        <w:rPr>
          <w:rStyle w:val="StyleUnderline"/>
          <w:rFonts w:asciiTheme="minorHAnsi" w:hAnsiTheme="minorHAnsi" w:cstheme="minorHAnsi"/>
          <w:highlight w:val="cyan"/>
        </w:rPr>
        <w:t>cost of borrowing</w:t>
      </w:r>
      <w:r w:rsidRPr="00A35D5A">
        <w:rPr>
          <w:rFonts w:asciiTheme="minorHAnsi" w:hAnsiTheme="minorHAnsi" w:cstheme="minorHAnsi"/>
          <w:sz w:val="16"/>
        </w:rPr>
        <w:t xml:space="preserve"> in emerging markets, </w:t>
      </w:r>
      <w:r w:rsidRPr="006D5510">
        <w:rPr>
          <w:rStyle w:val="Emphasis"/>
          <w:rFonts w:asciiTheme="minorHAnsi" w:hAnsiTheme="minorHAnsi" w:cstheme="minorHAnsi"/>
          <w:highlight w:val="cyan"/>
        </w:rPr>
        <w:t>depressing demand</w:t>
      </w:r>
      <w:r w:rsidRPr="00A35D5A">
        <w:rPr>
          <w:rFonts w:asciiTheme="minorHAnsi" w:hAnsiTheme="minorHAnsi" w:cstheme="minorHAnsi"/>
          <w:sz w:val="16"/>
        </w:rPr>
        <w:t xml:space="preserve">. The </w:t>
      </w:r>
      <w:r w:rsidRPr="00A35D5A">
        <w:rPr>
          <w:rStyle w:val="StyleUnderline"/>
          <w:rFonts w:asciiTheme="minorHAnsi" w:hAnsiTheme="minorHAnsi" w:cstheme="minorHAnsi"/>
        </w:rPr>
        <w:t>falloff in capital flows</w:t>
      </w:r>
      <w:r w:rsidRPr="00A35D5A">
        <w:rPr>
          <w:rFonts w:asciiTheme="minorHAnsi" w:hAnsiTheme="minorHAnsi" w:cstheme="minorHAnsi"/>
          <w:sz w:val="16"/>
        </w:rPr>
        <w:t xml:space="preserve"> also </w:t>
      </w:r>
      <w:r w:rsidRPr="00A35D5A">
        <w:rPr>
          <w:rStyle w:val="StyleUnderline"/>
          <w:rFonts w:asciiTheme="minorHAnsi" w:hAnsiTheme="minorHAnsi" w:cstheme="minorHAnsi"/>
        </w:rPr>
        <w:t>puts pressure</w:t>
      </w:r>
      <w:r w:rsidRPr="00A35D5A">
        <w:rPr>
          <w:rFonts w:asciiTheme="minorHAnsi" w:hAnsiTheme="minorHAnsi" w:cstheme="minorHAnsi"/>
          <w:sz w:val="16"/>
        </w:rPr>
        <w:t xml:space="preserve"> on countries’ </w:t>
      </w:r>
      <w:r w:rsidRPr="00A35D5A">
        <w:rPr>
          <w:rStyle w:val="StyleUnderline"/>
          <w:rFonts w:asciiTheme="minorHAnsi" w:hAnsiTheme="minorHAnsi" w:cstheme="minorHAnsi"/>
        </w:rPr>
        <w:t>exchange rates</w:t>
      </w:r>
      <w:r w:rsidRPr="00A35D5A">
        <w:rPr>
          <w:rFonts w:asciiTheme="minorHAnsi" w:hAnsiTheme="minorHAnsi" w:cstheme="minorHAnsi"/>
          <w:sz w:val="16"/>
        </w:rPr>
        <w:t xml:space="preserve"> to</w:t>
      </w:r>
      <w:r w:rsidRPr="00A35D5A">
        <w:rPr>
          <w:rStyle w:val="StyleUnderline"/>
          <w:rFonts w:asciiTheme="minorHAnsi" w:hAnsiTheme="minorHAnsi" w:cstheme="minorHAnsi"/>
        </w:rPr>
        <w:t xml:space="preserve"> </w:t>
      </w:r>
      <w:r w:rsidRPr="00A35D5A">
        <w:rPr>
          <w:rStyle w:val="Emphasis"/>
          <w:rFonts w:asciiTheme="minorHAnsi" w:hAnsiTheme="minorHAnsi" w:cstheme="minorHAnsi"/>
        </w:rPr>
        <w:t>lose value</w:t>
      </w:r>
      <w:r w:rsidRPr="00A35D5A">
        <w:rPr>
          <w:rFonts w:asciiTheme="minorHAnsi" w:hAnsiTheme="minorHAnsi" w:cstheme="minorHAnsi"/>
          <w:sz w:val="16"/>
        </w:rPr>
        <w:t xml:space="preserve"> against the dollar. This raises the </w:t>
      </w:r>
      <w:r w:rsidRPr="00A35D5A">
        <w:rPr>
          <w:rStyle w:val="StyleUnderline"/>
          <w:rFonts w:asciiTheme="minorHAnsi" w:hAnsiTheme="minorHAnsi" w:cstheme="minorHAnsi"/>
        </w:rPr>
        <w:t>cost of imports</w:t>
      </w:r>
      <w:r w:rsidRPr="00A35D5A">
        <w:rPr>
          <w:rFonts w:asciiTheme="minorHAnsi" w:hAnsiTheme="minorHAnsi" w:cstheme="minorHAnsi"/>
          <w:sz w:val="16"/>
        </w:rPr>
        <w:t xml:space="preserve"> whose prices are denominated </w:t>
      </w:r>
      <w:r w:rsidRPr="00A35D5A">
        <w:rPr>
          <w:rStyle w:val="StyleUnderline"/>
          <w:rFonts w:asciiTheme="minorHAnsi" w:hAnsiTheme="minorHAnsi" w:cstheme="minorHAnsi"/>
        </w:rPr>
        <w:t>in dollars</w:t>
      </w:r>
      <w:r w:rsidRPr="00A35D5A">
        <w:rPr>
          <w:rFonts w:asciiTheme="minorHAnsi" w:hAnsiTheme="minorHAnsi" w:cstheme="minorHAnsi"/>
          <w:sz w:val="16"/>
        </w:rPr>
        <w:t xml:space="preserve"> (as is the case with commodities like oil, foods, and raw materials, along with many manufactured goods) putting </w:t>
      </w:r>
      <w:r w:rsidRPr="00A35D5A">
        <w:rPr>
          <w:rStyle w:val="StyleUnderline"/>
          <w:rFonts w:asciiTheme="minorHAnsi" w:hAnsiTheme="minorHAnsi" w:cstheme="minorHAnsi"/>
        </w:rPr>
        <w:t>upward pressure</w:t>
      </w:r>
      <w:r w:rsidRPr="00A35D5A">
        <w:rPr>
          <w:rFonts w:asciiTheme="minorHAnsi" w:hAnsiTheme="minorHAnsi" w:cstheme="minorHAnsi"/>
          <w:sz w:val="16"/>
        </w:rPr>
        <w:t xml:space="preserve"> on inflation. To counter these effects, emerging market central banks may raise their own domestic policy interest rates to continue to attract foreign funding and counter inflation, which </w:t>
      </w:r>
      <w:r w:rsidRPr="00A35D5A">
        <w:rPr>
          <w:rStyle w:val="Emphasis"/>
          <w:rFonts w:asciiTheme="minorHAnsi" w:hAnsiTheme="minorHAnsi" w:cstheme="minorHAnsi"/>
        </w:rPr>
        <w:t>depresses domestic demand</w:t>
      </w:r>
      <w:r w:rsidRPr="00A35D5A">
        <w:rPr>
          <w:rFonts w:asciiTheme="minorHAnsi" w:hAnsiTheme="minorHAnsi" w:cstheme="minorHAnsi"/>
          <w:sz w:val="16"/>
        </w:rPr>
        <w:t xml:space="preserve">. Higher interest rates, along with a depreciation against the dollar, make it </w:t>
      </w:r>
      <w:r w:rsidRPr="00A35D5A">
        <w:rPr>
          <w:rStyle w:val="StyleUnderline"/>
          <w:rFonts w:asciiTheme="minorHAnsi" w:hAnsiTheme="minorHAnsi" w:cstheme="minorHAnsi"/>
        </w:rPr>
        <w:t>more expensive</w:t>
      </w:r>
      <w:r w:rsidRPr="00A35D5A">
        <w:rPr>
          <w:rFonts w:asciiTheme="minorHAnsi" w:hAnsiTheme="minorHAnsi" w:cstheme="minorHAnsi"/>
          <w:sz w:val="16"/>
        </w:rPr>
        <w:t xml:space="preserve"> to pay back borrowing denominated in dollars. </w:t>
      </w:r>
    </w:p>
    <w:p w14:paraId="25A284D2" w14:textId="77777777" w:rsidR="00F66749" w:rsidRPr="002A430F" w:rsidRDefault="00F66749" w:rsidP="00F66749">
      <w:pPr>
        <w:rPr>
          <w:rFonts w:asciiTheme="minorHAnsi" w:hAnsiTheme="minorHAnsi" w:cstheme="minorHAnsi"/>
          <w:sz w:val="16"/>
        </w:rPr>
      </w:pPr>
      <w:r w:rsidRPr="006D5510">
        <w:rPr>
          <w:rStyle w:val="StyleUnderline"/>
          <w:rFonts w:asciiTheme="minorHAnsi" w:hAnsiTheme="minorHAnsi" w:cstheme="minorHAnsi"/>
          <w:highlight w:val="cyan"/>
        </w:rPr>
        <w:t>Increases in</w:t>
      </w:r>
      <w:r w:rsidRPr="006D5510">
        <w:rPr>
          <w:rFonts w:asciiTheme="minorHAnsi" w:hAnsiTheme="minorHAnsi" w:cstheme="minorHAnsi"/>
          <w:sz w:val="16"/>
          <w:highlight w:val="cyan"/>
        </w:rPr>
        <w:t xml:space="preserve"> </w:t>
      </w:r>
      <w:r w:rsidRPr="006D5510">
        <w:rPr>
          <w:rStyle w:val="Emphasis"/>
          <w:rFonts w:asciiTheme="minorHAnsi" w:hAnsiTheme="minorHAnsi" w:cstheme="minorHAnsi"/>
          <w:highlight w:val="cyan"/>
        </w:rPr>
        <w:t>U.S.</w:t>
      </w:r>
      <w:r w:rsidRPr="00A35D5A">
        <w:rPr>
          <w:rStyle w:val="Emphasis"/>
          <w:rFonts w:asciiTheme="minorHAnsi" w:hAnsiTheme="minorHAnsi" w:cstheme="minorHAnsi"/>
        </w:rPr>
        <w:t xml:space="preserve"> </w:t>
      </w:r>
      <w:r w:rsidRPr="00A35D5A">
        <w:rPr>
          <w:rFonts w:asciiTheme="minorHAnsi" w:hAnsiTheme="minorHAnsi" w:cstheme="minorHAnsi"/>
          <w:sz w:val="16"/>
        </w:rPr>
        <w:t xml:space="preserve">interest </w:t>
      </w:r>
      <w:r w:rsidRPr="006D5510">
        <w:rPr>
          <w:rStyle w:val="Emphasis"/>
          <w:rFonts w:asciiTheme="minorHAnsi" w:hAnsiTheme="minorHAnsi" w:cstheme="minorHAnsi"/>
          <w:highlight w:val="cyan"/>
        </w:rPr>
        <w:t>rates</w:t>
      </w:r>
      <w:r w:rsidRPr="00A35D5A">
        <w:rPr>
          <w:rFonts w:asciiTheme="minorHAnsi" w:hAnsiTheme="minorHAnsi" w:cstheme="minorHAnsi"/>
          <w:sz w:val="16"/>
        </w:rPr>
        <w:t xml:space="preserve"> </w:t>
      </w:r>
      <w:r w:rsidRPr="006D5510">
        <w:rPr>
          <w:rStyle w:val="StyleUnderline"/>
          <w:rFonts w:asciiTheme="minorHAnsi" w:hAnsiTheme="minorHAnsi" w:cstheme="minorHAnsi"/>
          <w:highlight w:val="cyan"/>
        </w:rPr>
        <w:t>associated</w:t>
      </w:r>
      <w:r w:rsidRPr="00A35D5A">
        <w:rPr>
          <w:rFonts w:asciiTheme="minorHAnsi" w:hAnsiTheme="minorHAnsi" w:cstheme="minorHAnsi"/>
          <w:sz w:val="16"/>
        </w:rPr>
        <w:t xml:space="preserve"> with higher inflation expectations or, </w:t>
      </w:r>
      <w:r w:rsidRPr="00A35D5A">
        <w:rPr>
          <w:rStyle w:val="StyleUnderline"/>
          <w:rFonts w:asciiTheme="minorHAnsi" w:hAnsiTheme="minorHAnsi" w:cstheme="minorHAnsi"/>
        </w:rPr>
        <w:t>especially</w:t>
      </w:r>
      <w:r w:rsidRPr="00A35D5A">
        <w:rPr>
          <w:rFonts w:asciiTheme="minorHAnsi" w:hAnsiTheme="minorHAnsi" w:cstheme="minorHAnsi"/>
          <w:sz w:val="16"/>
        </w:rPr>
        <w:t xml:space="preserve">, </w:t>
      </w:r>
      <w:r w:rsidRPr="006D5510">
        <w:rPr>
          <w:rStyle w:val="StyleUnderline"/>
          <w:rFonts w:asciiTheme="minorHAnsi" w:hAnsiTheme="minorHAnsi" w:cstheme="minorHAnsi"/>
          <w:highlight w:val="cyan"/>
        </w:rPr>
        <w:t xml:space="preserve">the </w:t>
      </w:r>
      <w:r w:rsidRPr="006D5510">
        <w:rPr>
          <w:rStyle w:val="Emphasis"/>
          <w:rFonts w:asciiTheme="minorHAnsi" w:hAnsiTheme="minorHAnsi" w:cstheme="minorHAnsi"/>
          <w:highlight w:val="cyan"/>
        </w:rPr>
        <w:t>perception</w:t>
      </w:r>
      <w:r w:rsidRPr="00A35D5A">
        <w:rPr>
          <w:rFonts w:asciiTheme="minorHAnsi" w:hAnsiTheme="minorHAnsi" w:cstheme="minorHAnsi"/>
          <w:sz w:val="16"/>
        </w:rPr>
        <w:t xml:space="preserve"> </w:t>
      </w:r>
      <w:r w:rsidRPr="006D5510">
        <w:rPr>
          <w:rStyle w:val="StyleUnderline"/>
          <w:rFonts w:asciiTheme="minorHAnsi" w:hAnsiTheme="minorHAnsi" w:cstheme="minorHAnsi"/>
          <w:highlight w:val="cyan"/>
        </w:rPr>
        <w:t xml:space="preserve">that the </w:t>
      </w:r>
      <w:r w:rsidRPr="006D5510">
        <w:rPr>
          <w:rStyle w:val="Emphasis"/>
          <w:rFonts w:asciiTheme="minorHAnsi" w:hAnsiTheme="minorHAnsi" w:cstheme="minorHAnsi"/>
          <w:highlight w:val="cyan"/>
        </w:rPr>
        <w:t>Fed</w:t>
      </w:r>
      <w:r w:rsidRPr="00A35D5A">
        <w:rPr>
          <w:rFonts w:asciiTheme="minorHAnsi" w:hAnsiTheme="minorHAnsi" w:cstheme="minorHAnsi"/>
          <w:sz w:val="16"/>
        </w:rPr>
        <w:t xml:space="preserve"> has </w:t>
      </w:r>
      <w:r w:rsidRPr="006D5510">
        <w:rPr>
          <w:rStyle w:val="StyleUnderline"/>
          <w:rFonts w:asciiTheme="minorHAnsi" w:hAnsiTheme="minorHAnsi" w:cstheme="minorHAnsi"/>
          <w:highlight w:val="cyan"/>
        </w:rPr>
        <w:t>shifted to</w:t>
      </w:r>
      <w:r w:rsidRPr="00A35D5A">
        <w:rPr>
          <w:rFonts w:asciiTheme="minorHAnsi" w:hAnsiTheme="minorHAnsi" w:cstheme="minorHAnsi"/>
          <w:sz w:val="16"/>
        </w:rPr>
        <w:t xml:space="preserve">ward </w:t>
      </w:r>
      <w:r w:rsidRPr="006D5510">
        <w:rPr>
          <w:rStyle w:val="StyleUnderline"/>
          <w:rFonts w:asciiTheme="minorHAnsi" w:hAnsiTheme="minorHAnsi" w:cstheme="minorHAnsi"/>
          <w:highlight w:val="cyan"/>
        </w:rPr>
        <w:t>a more</w:t>
      </w:r>
      <w:r w:rsidRPr="00A35D5A">
        <w:rPr>
          <w:rFonts w:asciiTheme="minorHAnsi" w:hAnsiTheme="minorHAnsi" w:cstheme="minorHAnsi"/>
          <w:sz w:val="16"/>
        </w:rPr>
        <w:t xml:space="preserve"> </w:t>
      </w:r>
      <w:r w:rsidRPr="006D5510">
        <w:rPr>
          <w:rStyle w:val="Emphasis"/>
          <w:rFonts w:asciiTheme="minorHAnsi" w:hAnsiTheme="minorHAnsi" w:cstheme="minorHAnsi"/>
          <w:highlight w:val="cyan"/>
        </w:rPr>
        <w:t>aggressive</w:t>
      </w:r>
      <w:r w:rsidRPr="006D5510">
        <w:rPr>
          <w:rStyle w:val="StyleUnderline"/>
          <w:rFonts w:asciiTheme="minorHAnsi" w:hAnsiTheme="minorHAnsi" w:cstheme="minorHAnsi"/>
          <w:highlight w:val="cyan"/>
        </w:rPr>
        <w:t xml:space="preserve"> policy</w:t>
      </w:r>
      <w:r w:rsidRPr="00A35D5A">
        <w:rPr>
          <w:rFonts w:asciiTheme="minorHAnsi" w:hAnsiTheme="minorHAnsi" w:cstheme="minorHAnsi"/>
          <w:sz w:val="16"/>
        </w:rPr>
        <w:t xml:space="preserve"> are likely to </w:t>
      </w:r>
      <w:r w:rsidRPr="006D5510">
        <w:rPr>
          <w:rStyle w:val="StyleUnderline"/>
          <w:rFonts w:asciiTheme="minorHAnsi" w:hAnsiTheme="minorHAnsi" w:cstheme="minorHAnsi"/>
          <w:highlight w:val="cyan"/>
        </w:rPr>
        <w:t xml:space="preserve">lead to more </w:t>
      </w:r>
      <w:r w:rsidRPr="006D5510">
        <w:rPr>
          <w:rStyle w:val="Emphasis"/>
          <w:rFonts w:asciiTheme="minorHAnsi" w:hAnsiTheme="minorHAnsi" w:cstheme="minorHAnsi"/>
          <w:highlight w:val="cyan"/>
        </w:rPr>
        <w:t>adverse spillovers</w:t>
      </w:r>
      <w:r w:rsidRPr="006D5510">
        <w:rPr>
          <w:rStyle w:val="StyleUnderline"/>
          <w:rFonts w:asciiTheme="minorHAnsi" w:hAnsiTheme="minorHAnsi" w:cstheme="minorHAnsi"/>
          <w:highlight w:val="cyan"/>
        </w:rPr>
        <w:t xml:space="preserve"> on</w:t>
      </w:r>
      <w:r w:rsidRPr="00A35D5A">
        <w:rPr>
          <w:rFonts w:asciiTheme="minorHAnsi" w:hAnsiTheme="minorHAnsi" w:cstheme="minorHAnsi"/>
          <w:sz w:val="16"/>
        </w:rPr>
        <w:t xml:space="preserve"> emerging and </w:t>
      </w:r>
      <w:r w:rsidRPr="006D5510">
        <w:rPr>
          <w:rStyle w:val="Emphasis"/>
          <w:rFonts w:asciiTheme="minorHAnsi" w:hAnsiTheme="minorHAnsi" w:cstheme="minorHAnsi"/>
          <w:highlight w:val="cyan"/>
        </w:rPr>
        <w:t>developing economies</w:t>
      </w:r>
      <w:r w:rsidRPr="00A35D5A">
        <w:rPr>
          <w:rStyle w:val="Emphasis"/>
          <w:rFonts w:asciiTheme="minorHAnsi" w:hAnsiTheme="minorHAnsi" w:cstheme="minorHAnsi"/>
        </w:rPr>
        <w:t xml:space="preserve"> </w:t>
      </w:r>
      <w:r w:rsidRPr="00A35D5A">
        <w:rPr>
          <w:rFonts w:asciiTheme="minorHAnsi" w:hAnsiTheme="minorHAnsi" w:cstheme="minorHAnsi"/>
          <w:sz w:val="16"/>
        </w:rPr>
        <w:t xml:space="preserve">than when higher interest rates are the result of improved prospects for the U.S. economy. When </w:t>
      </w:r>
      <w:r w:rsidRPr="00A35D5A">
        <w:rPr>
          <w:rStyle w:val="Emphasis"/>
          <w:rFonts w:asciiTheme="minorHAnsi" w:hAnsiTheme="minorHAnsi" w:cstheme="minorHAnsi"/>
        </w:rPr>
        <w:t>U.S.</w:t>
      </w:r>
      <w:r w:rsidRPr="00A35D5A">
        <w:rPr>
          <w:rStyle w:val="StyleUnderline"/>
          <w:rFonts w:asciiTheme="minorHAnsi" w:hAnsiTheme="minorHAnsi" w:cstheme="minorHAnsi"/>
        </w:rPr>
        <w:t xml:space="preserve"> interest rates rise</w:t>
      </w:r>
      <w:r w:rsidRPr="00A35D5A">
        <w:rPr>
          <w:rFonts w:asciiTheme="minorHAnsi" w:hAnsiTheme="minorHAnsi" w:cstheme="minorHAnsi"/>
          <w:sz w:val="16"/>
        </w:rPr>
        <w:t xml:space="preserve"> because of a reaction shock or an inflation shock there is </w:t>
      </w:r>
      <w:r w:rsidRPr="00A35D5A">
        <w:rPr>
          <w:rStyle w:val="StyleUnderline"/>
          <w:rFonts w:asciiTheme="minorHAnsi" w:hAnsiTheme="minorHAnsi" w:cstheme="minorHAnsi"/>
        </w:rPr>
        <w:t>not an accompanying increase in U.S. income</w:t>
      </w:r>
      <w:r w:rsidRPr="00A35D5A">
        <w:rPr>
          <w:rFonts w:asciiTheme="minorHAnsi" w:hAnsiTheme="minorHAnsi" w:cstheme="minorHAnsi"/>
          <w:sz w:val="16"/>
        </w:rPr>
        <w:t xml:space="preserve"> (which would draw in more exports from emerging and developing economies) as opposed to an increase in U.S. interest rates due to a real shock that raises prospects for U.S. growth. </w:t>
      </w:r>
      <w:r w:rsidRPr="00A35D5A">
        <w:rPr>
          <w:rStyle w:val="StyleUnderline"/>
          <w:rFonts w:asciiTheme="minorHAnsi" w:hAnsiTheme="minorHAnsi" w:cstheme="minorHAnsi"/>
        </w:rPr>
        <w:t>Using historical data</w:t>
      </w:r>
      <w:r w:rsidRPr="00A35D5A">
        <w:rPr>
          <w:rFonts w:asciiTheme="minorHAnsi" w:hAnsiTheme="minorHAnsi" w:cstheme="minorHAnsi"/>
          <w:sz w:val="16"/>
        </w:rPr>
        <w:t xml:space="preserve">, the World Bank study estimated that, for the average </w:t>
      </w:r>
      <w:r w:rsidRPr="00A35D5A">
        <w:rPr>
          <w:rStyle w:val="StyleUnderline"/>
          <w:rFonts w:asciiTheme="minorHAnsi" w:hAnsiTheme="minorHAnsi" w:cstheme="minorHAnsi"/>
        </w:rPr>
        <w:t>emerging market/developing economy</w:t>
      </w:r>
      <w:r w:rsidRPr="00A35D5A">
        <w:rPr>
          <w:rFonts w:asciiTheme="minorHAnsi" w:hAnsiTheme="minorHAnsi" w:cstheme="minorHAnsi"/>
          <w:sz w:val="16"/>
        </w:rPr>
        <w:t xml:space="preserve">, the probability of facing a </w:t>
      </w:r>
      <w:r w:rsidRPr="00A35D5A">
        <w:rPr>
          <w:rStyle w:val="StyleUnderline"/>
          <w:rFonts w:asciiTheme="minorHAnsi" w:hAnsiTheme="minorHAnsi" w:cstheme="minorHAnsi"/>
        </w:rPr>
        <w:t>financial crisis</w:t>
      </w:r>
      <w:r w:rsidRPr="00A35D5A">
        <w:rPr>
          <w:rFonts w:asciiTheme="minorHAnsi" w:hAnsiTheme="minorHAnsi" w:cstheme="minorHAnsi"/>
          <w:sz w:val="16"/>
        </w:rPr>
        <w:t xml:space="preserve"> </w:t>
      </w:r>
      <w:proofErr w:type="gramStart"/>
      <w:r w:rsidRPr="00A35D5A">
        <w:rPr>
          <w:rFonts w:asciiTheme="minorHAnsi" w:hAnsiTheme="minorHAnsi" w:cstheme="minorHAnsi"/>
          <w:sz w:val="16"/>
        </w:rPr>
        <w:t>in a given year</w:t>
      </w:r>
      <w:proofErr w:type="gramEnd"/>
      <w:r w:rsidRPr="00A35D5A">
        <w:rPr>
          <w:rFonts w:asciiTheme="minorHAnsi" w:hAnsiTheme="minorHAnsi" w:cstheme="minorHAnsi"/>
          <w:sz w:val="16"/>
        </w:rPr>
        <w:t xml:space="preserve"> from 1985 to 2018 was 3½ percent. But the study estimated that the </w:t>
      </w:r>
      <w:r w:rsidRPr="006D5510">
        <w:rPr>
          <w:rStyle w:val="StyleUnderline"/>
          <w:rFonts w:asciiTheme="minorHAnsi" w:hAnsiTheme="minorHAnsi" w:cstheme="minorHAnsi"/>
          <w:highlight w:val="cyan"/>
        </w:rPr>
        <w:t>probability of a crisis</w:t>
      </w:r>
      <w:r w:rsidRPr="00A35D5A">
        <w:rPr>
          <w:rFonts w:asciiTheme="minorHAnsi" w:hAnsiTheme="minorHAnsi" w:cstheme="minorHAnsi"/>
          <w:sz w:val="16"/>
        </w:rPr>
        <w:t xml:space="preserve"> almost </w:t>
      </w:r>
      <w:r w:rsidRPr="006D5510">
        <w:rPr>
          <w:rStyle w:val="Emphasis"/>
          <w:rFonts w:asciiTheme="minorHAnsi" w:hAnsiTheme="minorHAnsi" w:cstheme="minorHAnsi"/>
          <w:highlight w:val="cyan"/>
        </w:rPr>
        <w:t>doubled</w:t>
      </w:r>
      <w:r w:rsidRPr="00A35D5A">
        <w:rPr>
          <w:rFonts w:asciiTheme="minorHAnsi" w:hAnsiTheme="minorHAnsi" w:cstheme="minorHAnsi"/>
          <w:sz w:val="16"/>
        </w:rPr>
        <w:t xml:space="preserve">, to about 6½ percent, </w:t>
      </w:r>
      <w:r w:rsidRPr="006D5510">
        <w:rPr>
          <w:rStyle w:val="StyleUnderline"/>
          <w:rFonts w:asciiTheme="minorHAnsi" w:hAnsiTheme="minorHAnsi" w:cstheme="minorHAnsi"/>
          <w:highlight w:val="cyan"/>
        </w:rPr>
        <w:t>when</w:t>
      </w:r>
      <w:r w:rsidRPr="00A35D5A">
        <w:rPr>
          <w:rFonts w:asciiTheme="minorHAnsi" w:hAnsiTheme="minorHAnsi" w:cstheme="minorHAnsi"/>
          <w:sz w:val="16"/>
        </w:rPr>
        <w:t xml:space="preserve"> the </w:t>
      </w:r>
      <w:r w:rsidRPr="00A35D5A">
        <w:rPr>
          <w:rStyle w:val="StyleUnderline"/>
          <w:rFonts w:asciiTheme="minorHAnsi" w:hAnsiTheme="minorHAnsi" w:cstheme="minorHAnsi"/>
        </w:rPr>
        <w:t xml:space="preserve">2-year </w:t>
      </w:r>
      <w:r w:rsidRPr="006D5510">
        <w:rPr>
          <w:rStyle w:val="StyleUnderline"/>
          <w:rFonts w:asciiTheme="minorHAnsi" w:hAnsiTheme="minorHAnsi" w:cstheme="minorHAnsi"/>
          <w:highlight w:val="cyan"/>
        </w:rPr>
        <w:t>yields</w:t>
      </w:r>
      <w:r w:rsidRPr="00A35D5A">
        <w:rPr>
          <w:rStyle w:val="StyleUnderline"/>
          <w:rFonts w:asciiTheme="minorHAnsi" w:hAnsiTheme="minorHAnsi" w:cstheme="minorHAnsi"/>
        </w:rPr>
        <w:t xml:space="preserve"> </w:t>
      </w:r>
      <w:r w:rsidRPr="006D5510">
        <w:rPr>
          <w:rStyle w:val="StyleUnderline"/>
          <w:rFonts w:asciiTheme="minorHAnsi" w:hAnsiTheme="minorHAnsi" w:cstheme="minorHAnsi"/>
          <w:highlight w:val="cyan"/>
        </w:rPr>
        <w:t xml:space="preserve">in the </w:t>
      </w:r>
      <w:r w:rsidRPr="006D5510">
        <w:rPr>
          <w:rStyle w:val="Emphasis"/>
          <w:rFonts w:asciiTheme="minorHAnsi" w:hAnsiTheme="minorHAnsi" w:cstheme="minorHAnsi"/>
          <w:highlight w:val="cyan"/>
        </w:rPr>
        <w:t>U.S.</w:t>
      </w:r>
      <w:r w:rsidRPr="006D5510">
        <w:rPr>
          <w:rStyle w:val="StyleUnderline"/>
          <w:rFonts w:asciiTheme="minorHAnsi" w:hAnsiTheme="minorHAnsi" w:cstheme="minorHAnsi"/>
          <w:highlight w:val="cyan"/>
        </w:rPr>
        <w:t xml:space="preserve"> increased</w:t>
      </w:r>
      <w:r w:rsidRPr="00A35D5A">
        <w:rPr>
          <w:rFonts w:asciiTheme="minorHAnsi" w:hAnsiTheme="minorHAnsi" w:cstheme="minorHAnsi"/>
          <w:sz w:val="16"/>
        </w:rPr>
        <w:t xml:space="preserve"> by 25 basis points </w:t>
      </w:r>
      <w:r w:rsidRPr="006D5510">
        <w:rPr>
          <w:rStyle w:val="StyleUnderline"/>
          <w:rFonts w:asciiTheme="minorHAnsi" w:hAnsiTheme="minorHAnsi" w:cstheme="minorHAnsi"/>
          <w:highlight w:val="cyan"/>
        </w:rPr>
        <w:t>because</w:t>
      </w:r>
      <w:r w:rsidRPr="00A35D5A">
        <w:rPr>
          <w:rFonts w:asciiTheme="minorHAnsi" w:hAnsiTheme="minorHAnsi" w:cstheme="minorHAnsi"/>
          <w:sz w:val="16"/>
        </w:rPr>
        <w:t xml:space="preserve"> of market expectations </w:t>
      </w:r>
      <w:r w:rsidRPr="006D5510">
        <w:rPr>
          <w:rStyle w:val="StyleUnderline"/>
          <w:rFonts w:asciiTheme="minorHAnsi" w:hAnsiTheme="minorHAnsi" w:cstheme="minorHAnsi"/>
          <w:highlight w:val="cyan"/>
        </w:rPr>
        <w:t>of a shift to</w:t>
      </w:r>
      <w:r w:rsidRPr="00A35D5A">
        <w:rPr>
          <w:rStyle w:val="StyleUnderline"/>
          <w:rFonts w:asciiTheme="minorHAnsi" w:hAnsiTheme="minorHAnsi" w:cstheme="minorHAnsi"/>
        </w:rPr>
        <w:t xml:space="preserve">ward </w:t>
      </w:r>
      <w:r w:rsidRPr="006D5510">
        <w:rPr>
          <w:rStyle w:val="StyleUnderline"/>
          <w:rFonts w:asciiTheme="minorHAnsi" w:hAnsiTheme="minorHAnsi" w:cstheme="minorHAnsi"/>
          <w:highlight w:val="cyan"/>
        </w:rPr>
        <w:t xml:space="preserve">more </w:t>
      </w:r>
      <w:r w:rsidRPr="006D5510">
        <w:rPr>
          <w:rStyle w:val="Emphasis"/>
          <w:rFonts w:asciiTheme="minorHAnsi" w:hAnsiTheme="minorHAnsi" w:cstheme="minorHAnsi"/>
          <w:highlight w:val="cyan"/>
        </w:rPr>
        <w:t>aggressive Fed</w:t>
      </w:r>
      <w:r w:rsidRPr="006D5510">
        <w:rPr>
          <w:rStyle w:val="StyleUnderline"/>
          <w:rFonts w:asciiTheme="minorHAnsi" w:hAnsiTheme="minorHAnsi" w:cstheme="minorHAnsi"/>
          <w:highlight w:val="cyan"/>
        </w:rPr>
        <w:t xml:space="preserve"> policy</w:t>
      </w:r>
      <w:r w:rsidRPr="00A35D5A">
        <w:rPr>
          <w:rFonts w:asciiTheme="minorHAnsi" w:hAnsiTheme="minorHAnsi" w:cstheme="minorHAnsi"/>
          <w:sz w:val="16"/>
        </w:rPr>
        <w:t>. By comparison, the impact of an increase in interest rates due to improved prospects for the U.S. economy did not materially affect the likelihood of currency crises in emerging markets and developing economies.</w:t>
      </w:r>
    </w:p>
    <w:p w14:paraId="66CE44A1" w14:textId="77777777" w:rsidR="00F66749" w:rsidRPr="00E5676B" w:rsidRDefault="00F66749" w:rsidP="00F66749">
      <w:pPr>
        <w:pStyle w:val="Heading4"/>
      </w:pPr>
      <w:r>
        <w:t xml:space="preserve">Debt crisis escalates globally. </w:t>
      </w:r>
    </w:p>
    <w:p w14:paraId="122BB440" w14:textId="77777777" w:rsidR="00F66749" w:rsidRPr="00272E9F" w:rsidRDefault="00F66749" w:rsidP="00F66749">
      <w:r>
        <w:t xml:space="preserve">Philip Maldia </w:t>
      </w:r>
      <w:r w:rsidRPr="00901AC5">
        <w:rPr>
          <w:rStyle w:val="Style13ptBold"/>
        </w:rPr>
        <w:t>Madsen 21</w:t>
      </w:r>
      <w:r>
        <w:t>, Research Analyst at Nordea, MSc in the Field of Mathematics and Finance at Copenhagen Business School, and Andreas Steno Larsen, Chief Global FX/FI Strategist at Nordea, “Global: Taper Tantrum 2.0… Time to Worry for Emerging Markets?”, Nordea, 2/25/2021, https://corporate.nordea.com/article/63715/global-taper-tantrum-2-0-time-to-worry-for-emerging-markets</w:t>
      </w:r>
    </w:p>
    <w:p w14:paraId="31AEB3F9" w14:textId="77777777" w:rsidR="00F66749" w:rsidRPr="00FA23BF" w:rsidRDefault="00F66749" w:rsidP="00F66749">
      <w:pPr>
        <w:rPr>
          <w:sz w:val="16"/>
        </w:rPr>
      </w:pPr>
      <w:r w:rsidRPr="005B0058">
        <w:rPr>
          <w:sz w:val="16"/>
        </w:rPr>
        <w:t xml:space="preserve">External imbalances are not as heavy as in 2013. </w:t>
      </w:r>
      <w:r w:rsidRPr="005B0058">
        <w:rPr>
          <w:rStyle w:val="StyleUnderline"/>
        </w:rPr>
        <w:t xml:space="preserve">Current account deficits probably look </w:t>
      </w:r>
      <w:r w:rsidRPr="005B0058">
        <w:rPr>
          <w:rStyle w:val="Emphasis"/>
        </w:rPr>
        <w:t>“overly optimistic”</w:t>
      </w:r>
      <w:r w:rsidRPr="005B0058">
        <w:rPr>
          <w:rStyle w:val="StyleUnderline"/>
        </w:rPr>
        <w:t xml:space="preserve"> due to the recessionary driven drop in exports in EM markets, which may or may not </w:t>
      </w:r>
      <w:r w:rsidRPr="005B0058">
        <w:rPr>
          <w:rStyle w:val="Emphasis"/>
        </w:rPr>
        <w:t>sugar-coat</w:t>
      </w:r>
      <w:r w:rsidRPr="005B0058">
        <w:rPr>
          <w:rStyle w:val="StyleUnderline"/>
        </w:rPr>
        <w:t xml:space="preserve"> the risk of an EM sell-off should it occur. </w:t>
      </w:r>
      <w:r w:rsidRPr="00D10C34">
        <w:rPr>
          <w:rStyle w:val="StyleUnderline"/>
          <w:highlight w:val="cyan"/>
        </w:rPr>
        <w:t>Structural</w:t>
      </w:r>
      <w:r w:rsidRPr="005B0058">
        <w:rPr>
          <w:rStyle w:val="StyleUnderline"/>
        </w:rPr>
        <w:t xml:space="preserve"> current account </w:t>
      </w:r>
      <w:r w:rsidRPr="00D10C34">
        <w:rPr>
          <w:rStyle w:val="StyleUnderline"/>
          <w:highlight w:val="cyan"/>
        </w:rPr>
        <w:t>deficits are</w:t>
      </w:r>
      <w:r w:rsidRPr="005B0058">
        <w:rPr>
          <w:rStyle w:val="StyleUnderline"/>
        </w:rPr>
        <w:t xml:space="preserve"> though highly </w:t>
      </w:r>
      <w:r w:rsidRPr="00D10C34">
        <w:rPr>
          <w:rStyle w:val="StyleUnderline"/>
          <w:highlight w:val="cyan"/>
        </w:rPr>
        <w:t>likely to re-emerge</w:t>
      </w:r>
      <w:r w:rsidRPr="005B0058">
        <w:rPr>
          <w:rStyle w:val="StyleUnderline"/>
        </w:rPr>
        <w:t xml:space="preserve"> as the global economy gradually recovers, and </w:t>
      </w:r>
      <w:r w:rsidRPr="00D10C34">
        <w:rPr>
          <w:rStyle w:val="StyleUnderline"/>
          <w:highlight w:val="cyan"/>
        </w:rPr>
        <w:t xml:space="preserve">the </w:t>
      </w:r>
      <w:r w:rsidRPr="00D10C34">
        <w:rPr>
          <w:rStyle w:val="Emphasis"/>
          <w:highlight w:val="cyan"/>
        </w:rPr>
        <w:t>fragile five</w:t>
      </w:r>
      <w:r w:rsidRPr="00D10C34">
        <w:rPr>
          <w:rStyle w:val="StyleUnderline"/>
          <w:highlight w:val="cyan"/>
        </w:rPr>
        <w:t xml:space="preserve"> in </w:t>
      </w:r>
      <w:r w:rsidRPr="00D10C34">
        <w:rPr>
          <w:rStyle w:val="Emphasis"/>
          <w:highlight w:val="cyan"/>
        </w:rPr>
        <w:t>Turkey</w:t>
      </w:r>
      <w:r w:rsidRPr="00D10C34">
        <w:rPr>
          <w:rStyle w:val="StyleUnderline"/>
          <w:highlight w:val="cyan"/>
        </w:rPr>
        <w:t xml:space="preserve">, </w:t>
      </w:r>
      <w:r w:rsidRPr="00D10C34">
        <w:rPr>
          <w:rStyle w:val="Emphasis"/>
          <w:highlight w:val="cyan"/>
        </w:rPr>
        <w:t>South Africa</w:t>
      </w:r>
      <w:r w:rsidRPr="00D10C34">
        <w:rPr>
          <w:rStyle w:val="StyleUnderline"/>
          <w:highlight w:val="cyan"/>
        </w:rPr>
        <w:t xml:space="preserve">, </w:t>
      </w:r>
      <w:r w:rsidRPr="00D10C34">
        <w:rPr>
          <w:rStyle w:val="Emphasis"/>
          <w:highlight w:val="cyan"/>
        </w:rPr>
        <w:t>Indonesia</w:t>
      </w:r>
      <w:r w:rsidRPr="00D10C34">
        <w:rPr>
          <w:rStyle w:val="StyleUnderline"/>
          <w:highlight w:val="cyan"/>
        </w:rPr>
        <w:t xml:space="preserve">, </w:t>
      </w:r>
      <w:r w:rsidRPr="00D10C34">
        <w:rPr>
          <w:rStyle w:val="Emphasis"/>
          <w:highlight w:val="cyan"/>
        </w:rPr>
        <w:t>Brazil</w:t>
      </w:r>
      <w:r w:rsidRPr="00D10C34">
        <w:rPr>
          <w:rStyle w:val="StyleUnderline"/>
          <w:highlight w:val="cyan"/>
        </w:rPr>
        <w:t xml:space="preserve"> and </w:t>
      </w:r>
      <w:r w:rsidRPr="00D10C34">
        <w:rPr>
          <w:rStyle w:val="Emphasis"/>
          <w:highlight w:val="cyan"/>
        </w:rPr>
        <w:t>India</w:t>
      </w:r>
      <w:r w:rsidRPr="005B0058">
        <w:rPr>
          <w:rStyle w:val="StyleUnderline"/>
        </w:rPr>
        <w:t xml:space="preserve"> still </w:t>
      </w:r>
      <w:r w:rsidRPr="00D10C34">
        <w:rPr>
          <w:rStyle w:val="StyleUnderline"/>
          <w:highlight w:val="cyan"/>
        </w:rPr>
        <w:t>had</w:t>
      </w:r>
      <w:r w:rsidRPr="005B0058">
        <w:rPr>
          <w:rStyle w:val="StyleUnderline"/>
        </w:rPr>
        <w:t xml:space="preserve"> relatively </w:t>
      </w:r>
      <w:r w:rsidRPr="00D10C34">
        <w:rPr>
          <w:rStyle w:val="Emphasis"/>
          <w:highlight w:val="cyan"/>
        </w:rPr>
        <w:t>large</w:t>
      </w:r>
      <w:r w:rsidRPr="005B0058">
        <w:rPr>
          <w:rStyle w:val="Emphasis"/>
        </w:rPr>
        <w:t xml:space="preserve"> current account </w:t>
      </w:r>
      <w:r w:rsidRPr="00D10C34">
        <w:rPr>
          <w:rStyle w:val="Emphasis"/>
          <w:highlight w:val="cyan"/>
        </w:rPr>
        <w:t>deficits</w:t>
      </w:r>
      <w:r w:rsidRPr="005B0058">
        <w:rPr>
          <w:rStyle w:val="StyleUnderline"/>
        </w:rPr>
        <w:t xml:space="preserve"> measured relative to GDP back in Q4 2019 – before the Covid-19 storm hit. Those are</w:t>
      </w:r>
      <w:r w:rsidRPr="005B0058">
        <w:rPr>
          <w:sz w:val="16"/>
        </w:rPr>
        <w:t xml:space="preserve"> (some of the) </w:t>
      </w:r>
      <w:r w:rsidRPr="005B0058">
        <w:rPr>
          <w:rStyle w:val="StyleUnderline"/>
        </w:rPr>
        <w:t xml:space="preserve">currencies to watch should we be proven right that </w:t>
      </w:r>
      <w:r w:rsidRPr="00D10C34">
        <w:rPr>
          <w:rStyle w:val="StyleUnderline"/>
          <w:highlight w:val="cyan"/>
        </w:rPr>
        <w:t xml:space="preserve">a </w:t>
      </w:r>
      <w:r w:rsidRPr="00D10C34">
        <w:rPr>
          <w:rStyle w:val="Emphasis"/>
          <w:sz w:val="24"/>
          <w:szCs w:val="26"/>
          <w:highlight w:val="cyan"/>
        </w:rPr>
        <w:t>taper tantrum 2.0 could unveil itself</w:t>
      </w:r>
      <w:r w:rsidRPr="005B0058">
        <w:rPr>
          <w:rStyle w:val="StyleUnderline"/>
        </w:rPr>
        <w:t xml:space="preserve"> during Q2</w:t>
      </w:r>
      <w:r w:rsidRPr="005B0058">
        <w:rPr>
          <w:sz w:val="16"/>
        </w:rPr>
        <w:t>, while Poland e.g. looks structurally better equipped to deal with a tantrum 2.0.</w:t>
      </w:r>
    </w:p>
    <w:p w14:paraId="163B1E31" w14:textId="77777777" w:rsidR="00F66749" w:rsidRPr="00E1325F" w:rsidRDefault="00F66749" w:rsidP="00F66749">
      <w:pPr>
        <w:pStyle w:val="Heading3"/>
        <w:rPr>
          <w:rFonts w:cs="Times New Roman"/>
        </w:rPr>
      </w:pPr>
      <w:r w:rsidRPr="00E1325F">
        <w:rPr>
          <w:rFonts w:cs="Times New Roman"/>
        </w:rPr>
        <w:t>U---2NC</w:t>
      </w:r>
    </w:p>
    <w:p w14:paraId="75020342" w14:textId="77777777" w:rsidR="00F66749" w:rsidRPr="0005428D" w:rsidRDefault="00F66749" w:rsidP="00F66749">
      <w:pPr>
        <w:pStyle w:val="Heading4"/>
      </w:pPr>
      <w:r>
        <w:t xml:space="preserve">2. Cuts are coming because of weak </w:t>
      </w:r>
      <w:proofErr w:type="gramStart"/>
      <w:r>
        <w:t>markets</w:t>
      </w:r>
      <w:proofErr w:type="gramEnd"/>
      <w:r>
        <w:t xml:space="preserve"> and inflation is holding steady---Inserting 2AC evidence </w:t>
      </w:r>
    </w:p>
    <w:p w14:paraId="6943E36D" w14:textId="77777777" w:rsidR="00F66749" w:rsidRDefault="00F66749" w:rsidP="00F66749">
      <w:r w:rsidRPr="0005428D">
        <w:rPr>
          <w:rStyle w:val="Style13ptBold"/>
        </w:rPr>
        <w:t xml:space="preserve">2AC </w:t>
      </w:r>
      <w:r>
        <w:rPr>
          <w:rStyle w:val="Style13ptBold"/>
        </w:rPr>
        <w:t>Bartash 8/29 Kentucky Green</w:t>
      </w:r>
      <w:r w:rsidRPr="0030464B">
        <w:t xml:space="preserve"> reporter for MarketWatch in Washington. (Jeffry, 8/29/25, “Key U.S. inflation gauge creeps higher, but not high enough to stave off Fed interest-rate cut,” MarketWatch, </w:t>
      </w:r>
      <w:r w:rsidRPr="00B10655">
        <w:t>https://www.morningstar.com/news/marketwatch/20250829207/key-us-inflation-gauge-creeps-higher-but-not-high-enough-to-stave-off-fed-interest-rate-cut</w:t>
      </w:r>
      <w:r w:rsidRPr="0030464B">
        <w:t>)</w:t>
      </w:r>
    </w:p>
    <w:p w14:paraId="6C78AE87" w14:textId="77777777" w:rsidR="00F66749" w:rsidRPr="0030464B" w:rsidRDefault="00F66749" w:rsidP="00F66749">
      <w:pPr>
        <w:rPr>
          <w:sz w:val="16"/>
        </w:rPr>
      </w:pPr>
      <w:r w:rsidRPr="0030464B">
        <w:rPr>
          <w:sz w:val="16"/>
        </w:rPr>
        <w:t>Core PCE index rises to five-month high of 2.9%</w:t>
      </w:r>
    </w:p>
    <w:p w14:paraId="6CCC5A64" w14:textId="77777777" w:rsidR="00F66749" w:rsidRPr="0030464B" w:rsidRDefault="00F66749" w:rsidP="00F66749">
      <w:pPr>
        <w:rPr>
          <w:sz w:val="16"/>
        </w:rPr>
      </w:pPr>
      <w:r w:rsidRPr="0030464B">
        <w:rPr>
          <w:sz w:val="16"/>
        </w:rPr>
        <w:t>Tariffs have raised prices on some products, but not by as much as expected.</w:t>
      </w:r>
    </w:p>
    <w:p w14:paraId="76B49726" w14:textId="77777777" w:rsidR="00F66749" w:rsidRPr="0030464B" w:rsidRDefault="00F66749" w:rsidP="00F66749">
      <w:pPr>
        <w:rPr>
          <w:sz w:val="16"/>
        </w:rPr>
      </w:pPr>
      <w:r w:rsidRPr="0030464B">
        <w:rPr>
          <w:sz w:val="16"/>
        </w:rPr>
        <w:t>The numbers: A key measure of inflation rose in July at a rate that suggests persistent price pressures tied to higher U.S. tariffs, but the increase probably wasn't big enough to dissuade the Federal Reserve from cutting interest rates next month.</w:t>
      </w:r>
    </w:p>
    <w:p w14:paraId="09179182" w14:textId="77777777" w:rsidR="00F66749" w:rsidRPr="0030464B" w:rsidRDefault="00F66749" w:rsidP="00F66749">
      <w:pPr>
        <w:rPr>
          <w:sz w:val="16"/>
        </w:rPr>
      </w:pPr>
      <w:r w:rsidRPr="0030464B">
        <w:rPr>
          <w:sz w:val="16"/>
        </w:rPr>
        <w:t xml:space="preserve">The </w:t>
      </w:r>
      <w:r w:rsidRPr="00D640A6">
        <w:rPr>
          <w:rStyle w:val="StyleUnderline"/>
          <w:highlight w:val="cyan"/>
        </w:rPr>
        <w:t>PCE index</w:t>
      </w:r>
      <w:r w:rsidRPr="0030464B">
        <w:rPr>
          <w:sz w:val="16"/>
        </w:rPr>
        <w:t xml:space="preserve">, the Fed's preferred inflation gauge, </w:t>
      </w:r>
      <w:r w:rsidRPr="00B10655">
        <w:rPr>
          <w:rStyle w:val="Emphasis"/>
          <w:highlight w:val="cyan"/>
        </w:rPr>
        <w:t>rose 0.2%</w:t>
      </w:r>
      <w:r w:rsidRPr="00D640A6">
        <w:rPr>
          <w:rStyle w:val="StyleUnderline"/>
          <w:highlight w:val="cyan"/>
        </w:rPr>
        <w:t xml:space="preserve"> in July</w:t>
      </w:r>
      <w:r w:rsidRPr="0030464B">
        <w:rPr>
          <w:sz w:val="16"/>
        </w:rPr>
        <w:t>, the Bureau of Economic Analysis said Friday.</w:t>
      </w:r>
    </w:p>
    <w:p w14:paraId="6835CFB6" w14:textId="77777777" w:rsidR="00F66749" w:rsidRPr="0030464B" w:rsidRDefault="00F66749" w:rsidP="00F66749">
      <w:pPr>
        <w:rPr>
          <w:sz w:val="16"/>
        </w:rPr>
      </w:pPr>
      <w:r w:rsidRPr="0030464B">
        <w:rPr>
          <w:sz w:val="16"/>
        </w:rPr>
        <w:t xml:space="preserve">The </w:t>
      </w:r>
      <w:r w:rsidRPr="0030464B">
        <w:rPr>
          <w:rStyle w:val="StyleUnderline"/>
        </w:rPr>
        <w:t xml:space="preserve">Fed gives more weight to the so-called </w:t>
      </w:r>
      <w:r w:rsidRPr="00D640A6">
        <w:rPr>
          <w:rStyle w:val="StyleUnderline"/>
          <w:highlight w:val="cyan"/>
        </w:rPr>
        <w:t>core rate of inflation</w:t>
      </w:r>
      <w:r w:rsidRPr="0030464B">
        <w:rPr>
          <w:rStyle w:val="StyleUnderline"/>
        </w:rPr>
        <w:t xml:space="preserve">. It </w:t>
      </w:r>
      <w:r w:rsidRPr="00B10655">
        <w:rPr>
          <w:rStyle w:val="Emphasis"/>
          <w:highlight w:val="cyan"/>
        </w:rPr>
        <w:t>rose</w:t>
      </w:r>
      <w:r w:rsidRPr="0030464B">
        <w:rPr>
          <w:rStyle w:val="StyleUnderline"/>
        </w:rPr>
        <w:t xml:space="preserve"> </w:t>
      </w:r>
      <w:proofErr w:type="gramStart"/>
      <w:r w:rsidRPr="0030464B">
        <w:rPr>
          <w:rStyle w:val="StyleUnderline"/>
        </w:rPr>
        <w:t>a somewhat</w:t>
      </w:r>
      <w:proofErr w:type="gramEnd"/>
      <w:r w:rsidRPr="0030464B">
        <w:rPr>
          <w:rStyle w:val="StyleUnderline"/>
        </w:rPr>
        <w:t xml:space="preserve"> </w:t>
      </w:r>
      <w:proofErr w:type="gramStart"/>
      <w:r w:rsidRPr="0030464B">
        <w:rPr>
          <w:rStyle w:val="StyleUnderline"/>
        </w:rPr>
        <w:t>faster</w:t>
      </w:r>
      <w:proofErr w:type="gramEnd"/>
      <w:r w:rsidRPr="0030464B">
        <w:rPr>
          <w:rStyle w:val="StyleUnderline"/>
        </w:rPr>
        <w:t xml:space="preserve"> </w:t>
      </w:r>
      <w:r w:rsidRPr="00B10655">
        <w:rPr>
          <w:rStyle w:val="Emphasis"/>
          <w:highlight w:val="cyan"/>
        </w:rPr>
        <w:t>0.3</w:t>
      </w:r>
      <w:r w:rsidRPr="0030464B">
        <w:rPr>
          <w:rStyle w:val="StyleUnderline"/>
        </w:rPr>
        <w:t>%,</w:t>
      </w:r>
      <w:r w:rsidRPr="0030464B">
        <w:rPr>
          <w:sz w:val="16"/>
        </w:rPr>
        <w:t xml:space="preserve"> but that was in line with Wall Street forecasts.</w:t>
      </w:r>
    </w:p>
    <w:p w14:paraId="736E6EC0" w14:textId="77777777" w:rsidR="00F66749" w:rsidRPr="0030464B" w:rsidRDefault="00F66749" w:rsidP="00F66749">
      <w:pPr>
        <w:rPr>
          <w:sz w:val="16"/>
        </w:rPr>
      </w:pPr>
      <w:r w:rsidRPr="0030464B">
        <w:rPr>
          <w:sz w:val="16"/>
        </w:rPr>
        <w:t xml:space="preserve">The </w:t>
      </w:r>
      <w:r w:rsidRPr="0030464B">
        <w:rPr>
          <w:rStyle w:val="StyleUnderline"/>
        </w:rPr>
        <w:t>12-month rate of inflation was unchanged</w:t>
      </w:r>
      <w:r w:rsidRPr="0030464B">
        <w:rPr>
          <w:sz w:val="16"/>
        </w:rPr>
        <w:t xml:space="preserve"> at 2.6%, </w:t>
      </w:r>
      <w:r w:rsidRPr="0030464B">
        <w:rPr>
          <w:rStyle w:val="StyleUnderline"/>
        </w:rPr>
        <w:t>leaving it above the Fed's long-term goal</w:t>
      </w:r>
      <w:r w:rsidRPr="0030464B">
        <w:rPr>
          <w:sz w:val="16"/>
        </w:rPr>
        <w:t xml:space="preserve"> of 2%.</w:t>
      </w:r>
    </w:p>
    <w:p w14:paraId="6E9BC2B1" w14:textId="77777777" w:rsidR="00F66749" w:rsidRPr="0030464B" w:rsidRDefault="00F66749" w:rsidP="00F66749">
      <w:pPr>
        <w:rPr>
          <w:sz w:val="16"/>
        </w:rPr>
      </w:pPr>
      <w:r w:rsidRPr="0030464B">
        <w:rPr>
          <w:sz w:val="16"/>
        </w:rPr>
        <w:t xml:space="preserve">The </w:t>
      </w:r>
      <w:r w:rsidRPr="00D640A6">
        <w:rPr>
          <w:rStyle w:val="StyleUnderline"/>
          <w:highlight w:val="cyan"/>
        </w:rPr>
        <w:t>yearly rate</w:t>
      </w:r>
      <w:r w:rsidRPr="0030464B">
        <w:rPr>
          <w:rStyle w:val="StyleUnderline"/>
        </w:rPr>
        <w:t xml:space="preserve"> of core inflation moved </w:t>
      </w:r>
      <w:r w:rsidRPr="00D640A6">
        <w:rPr>
          <w:rStyle w:val="StyleUnderline"/>
          <w:highlight w:val="cyan"/>
        </w:rPr>
        <w:t>up</w:t>
      </w:r>
      <w:r w:rsidRPr="0030464B">
        <w:rPr>
          <w:sz w:val="16"/>
        </w:rPr>
        <w:t xml:space="preserve"> a </w:t>
      </w:r>
      <w:proofErr w:type="gramStart"/>
      <w:r w:rsidRPr="0030464B">
        <w:rPr>
          <w:sz w:val="16"/>
        </w:rPr>
        <w:t>tick</w:t>
      </w:r>
      <w:proofErr w:type="gramEnd"/>
      <w:r w:rsidRPr="0030464B">
        <w:rPr>
          <w:sz w:val="16"/>
        </w:rPr>
        <w:t xml:space="preserve"> </w:t>
      </w:r>
      <w:r w:rsidRPr="0030464B">
        <w:rPr>
          <w:rStyle w:val="StyleUnderline"/>
        </w:rPr>
        <w:t xml:space="preserve">to </w:t>
      </w:r>
      <w:r w:rsidRPr="00B10655">
        <w:rPr>
          <w:rStyle w:val="Emphasis"/>
          <w:highlight w:val="cyan"/>
        </w:rPr>
        <w:t>2.9%,</w:t>
      </w:r>
      <w:r w:rsidRPr="0030464B">
        <w:rPr>
          <w:sz w:val="16"/>
        </w:rPr>
        <w:t xml:space="preserve"> the </w:t>
      </w:r>
      <w:r w:rsidRPr="00B10655">
        <w:rPr>
          <w:rStyle w:val="Emphasis"/>
          <w:highlight w:val="cyan"/>
        </w:rPr>
        <w:t>highest</w:t>
      </w:r>
      <w:r w:rsidRPr="0030464B">
        <w:rPr>
          <w:rStyle w:val="StyleUnderline"/>
        </w:rPr>
        <w:t xml:space="preserve"> level </w:t>
      </w:r>
      <w:r w:rsidRPr="00B10655">
        <w:rPr>
          <w:rStyle w:val="Emphasis"/>
          <w:highlight w:val="cyan"/>
        </w:rPr>
        <w:t>since February</w:t>
      </w:r>
      <w:r w:rsidRPr="0030464B">
        <w:rPr>
          <w:sz w:val="16"/>
        </w:rPr>
        <w:t>. The core rate strips out up-and-down food and energy prices and is a better predictor of future inflation.</w:t>
      </w:r>
    </w:p>
    <w:p w14:paraId="688905BF" w14:textId="77777777" w:rsidR="00F66749" w:rsidRPr="0030464B" w:rsidRDefault="00F66749" w:rsidP="00F66749">
      <w:pPr>
        <w:rPr>
          <w:sz w:val="16"/>
        </w:rPr>
      </w:pPr>
      <w:r w:rsidRPr="00D640A6">
        <w:rPr>
          <w:rStyle w:val="StyleUnderline"/>
          <w:highlight w:val="cyan"/>
        </w:rPr>
        <w:t>Inflation</w:t>
      </w:r>
      <w:r w:rsidRPr="0030464B">
        <w:rPr>
          <w:rStyle w:val="StyleUnderline"/>
        </w:rPr>
        <w:t xml:space="preserve"> has </w:t>
      </w:r>
      <w:r w:rsidRPr="00D640A6">
        <w:rPr>
          <w:rStyle w:val="StyleUnderline"/>
          <w:highlight w:val="cyan"/>
        </w:rPr>
        <w:t xml:space="preserve">crept </w:t>
      </w:r>
      <w:r w:rsidRPr="00B10655">
        <w:rPr>
          <w:rStyle w:val="Emphasis"/>
          <w:highlight w:val="cyan"/>
        </w:rPr>
        <w:t>higher</w:t>
      </w:r>
      <w:r w:rsidRPr="0030464B">
        <w:rPr>
          <w:rStyle w:val="StyleUnderline"/>
        </w:rPr>
        <w:t xml:space="preserve"> over the summer </w:t>
      </w:r>
      <w:r w:rsidRPr="00D640A6">
        <w:rPr>
          <w:rStyle w:val="StyleUnderline"/>
          <w:highlight w:val="cyan"/>
        </w:rPr>
        <w:t>as</w:t>
      </w:r>
      <w:r w:rsidRPr="0030464B">
        <w:rPr>
          <w:sz w:val="16"/>
        </w:rPr>
        <w:t xml:space="preserve"> the </w:t>
      </w:r>
      <w:r w:rsidRPr="0030464B">
        <w:rPr>
          <w:rStyle w:val="StyleUnderline"/>
        </w:rPr>
        <w:t xml:space="preserve">effects of higher </w:t>
      </w:r>
      <w:r w:rsidRPr="00B10655">
        <w:rPr>
          <w:rStyle w:val="Emphasis"/>
          <w:highlight w:val="cyan"/>
        </w:rPr>
        <w:t>tariffs</w:t>
      </w:r>
      <w:r w:rsidRPr="0030464B">
        <w:rPr>
          <w:rStyle w:val="StyleUnderline"/>
        </w:rPr>
        <w:t xml:space="preserve"> have </w:t>
      </w:r>
      <w:r w:rsidRPr="00D640A6">
        <w:rPr>
          <w:rStyle w:val="StyleUnderline"/>
          <w:highlight w:val="cyan"/>
        </w:rPr>
        <w:t>filtered into</w:t>
      </w:r>
      <w:r w:rsidRPr="0030464B">
        <w:rPr>
          <w:rStyle w:val="StyleUnderline"/>
        </w:rPr>
        <w:t xml:space="preserve"> the </w:t>
      </w:r>
      <w:r w:rsidRPr="00D640A6">
        <w:rPr>
          <w:rStyle w:val="StyleUnderline"/>
          <w:highlight w:val="cyan"/>
        </w:rPr>
        <w:t>economy</w:t>
      </w:r>
      <w:r w:rsidRPr="0030464B">
        <w:rPr>
          <w:sz w:val="16"/>
        </w:rPr>
        <w:t>.</w:t>
      </w:r>
    </w:p>
    <w:p w14:paraId="6BAE5D8E" w14:textId="77777777" w:rsidR="00F66749" w:rsidRPr="0030464B" w:rsidRDefault="00F66749" w:rsidP="00F66749">
      <w:pPr>
        <w:rPr>
          <w:sz w:val="16"/>
        </w:rPr>
      </w:pPr>
      <w:r w:rsidRPr="0030464B">
        <w:rPr>
          <w:rStyle w:val="StyleUnderline"/>
        </w:rPr>
        <w:t>Prices</w:t>
      </w:r>
      <w:r w:rsidRPr="0030464B">
        <w:rPr>
          <w:sz w:val="16"/>
        </w:rPr>
        <w:t xml:space="preserve"> haven't risen as much as expected, but they </w:t>
      </w:r>
      <w:r w:rsidRPr="0030464B">
        <w:rPr>
          <w:rStyle w:val="StyleUnderline"/>
        </w:rPr>
        <w:t>have gone up enough to create a split among Fed officials about whether to cut interest rates</w:t>
      </w:r>
      <w:r w:rsidRPr="0030464B">
        <w:rPr>
          <w:sz w:val="16"/>
        </w:rPr>
        <w:t>.</w:t>
      </w:r>
    </w:p>
    <w:p w14:paraId="1B480361" w14:textId="77777777" w:rsidR="00F66749" w:rsidRPr="0030464B" w:rsidRDefault="00F66749" w:rsidP="00F66749">
      <w:pPr>
        <w:rPr>
          <w:sz w:val="16"/>
        </w:rPr>
      </w:pPr>
      <w:r w:rsidRPr="0030464B">
        <w:rPr>
          <w:rStyle w:val="StyleUnderline"/>
        </w:rPr>
        <w:t xml:space="preserve">Some </w:t>
      </w:r>
      <w:r w:rsidRPr="00D640A6">
        <w:rPr>
          <w:rStyle w:val="StyleUnderline"/>
          <w:highlight w:val="cyan"/>
        </w:rPr>
        <w:t>top officials are</w:t>
      </w:r>
      <w:r w:rsidRPr="0030464B">
        <w:rPr>
          <w:rStyle w:val="StyleUnderline"/>
        </w:rPr>
        <w:t xml:space="preserve"> still </w:t>
      </w:r>
      <w:r w:rsidRPr="00B10655">
        <w:rPr>
          <w:rStyle w:val="Emphasis"/>
          <w:highlight w:val="cyan"/>
        </w:rPr>
        <w:t>very worried</w:t>
      </w:r>
      <w:r w:rsidRPr="00D640A6">
        <w:rPr>
          <w:rStyle w:val="StyleUnderline"/>
          <w:highlight w:val="cyan"/>
        </w:rPr>
        <w:t xml:space="preserve"> about </w:t>
      </w:r>
      <w:r w:rsidRPr="00B10655">
        <w:rPr>
          <w:rStyle w:val="Emphasis"/>
          <w:highlight w:val="cyan"/>
        </w:rPr>
        <w:t>inflation</w:t>
      </w:r>
      <w:r w:rsidRPr="0030464B">
        <w:rPr>
          <w:sz w:val="16"/>
        </w:rPr>
        <w:t>. Others see emerging weakness in the labor market as a reason to cut rates, and they appear to be in the majority.</w:t>
      </w:r>
    </w:p>
    <w:p w14:paraId="34B65E34" w14:textId="77777777" w:rsidR="00F66749" w:rsidRPr="002158FC" w:rsidRDefault="00F66749" w:rsidP="00F66749">
      <w:pPr>
        <w:rPr>
          <w:rStyle w:val="Emphasis"/>
        </w:rPr>
      </w:pPr>
      <w:r w:rsidRPr="0030464B">
        <w:rPr>
          <w:rStyle w:val="StyleUnderline"/>
        </w:rPr>
        <w:t xml:space="preserve">Normally the </w:t>
      </w:r>
      <w:r w:rsidRPr="00D640A6">
        <w:rPr>
          <w:rStyle w:val="StyleUnderline"/>
          <w:highlight w:val="cyan"/>
        </w:rPr>
        <w:t>Fed</w:t>
      </w:r>
      <w:r w:rsidRPr="0030464B">
        <w:rPr>
          <w:rStyle w:val="StyleUnderline"/>
        </w:rPr>
        <w:t xml:space="preserve"> would not cut rates with inflation</w:t>
      </w:r>
      <w:r w:rsidRPr="0030464B">
        <w:rPr>
          <w:sz w:val="16"/>
        </w:rPr>
        <w:t xml:space="preserve"> still </w:t>
      </w:r>
      <w:r w:rsidRPr="0030464B">
        <w:rPr>
          <w:rStyle w:val="StyleUnderline"/>
        </w:rPr>
        <w:t>above its target</w:t>
      </w:r>
      <w:r w:rsidRPr="0030464B">
        <w:rPr>
          <w:sz w:val="16"/>
        </w:rPr>
        <w:t xml:space="preserve">, </w:t>
      </w:r>
      <w:r w:rsidRPr="0030464B">
        <w:rPr>
          <w:rStyle w:val="StyleUnderline"/>
        </w:rPr>
        <w:t>but</w:t>
      </w:r>
      <w:r w:rsidRPr="0030464B">
        <w:rPr>
          <w:sz w:val="16"/>
        </w:rPr>
        <w:t xml:space="preserve"> the </w:t>
      </w:r>
      <w:r w:rsidRPr="0030464B">
        <w:rPr>
          <w:rStyle w:val="StyleUnderline"/>
        </w:rPr>
        <w:t xml:space="preserve">bank is </w:t>
      </w:r>
      <w:r w:rsidRPr="00D640A6">
        <w:rPr>
          <w:rStyle w:val="StyleUnderline"/>
          <w:highlight w:val="cyan"/>
        </w:rPr>
        <w:t>feeling</w:t>
      </w:r>
      <w:r w:rsidRPr="0030464B">
        <w:rPr>
          <w:rStyle w:val="StyleUnderline"/>
        </w:rPr>
        <w:t xml:space="preserve"> tremendous </w:t>
      </w:r>
      <w:r w:rsidRPr="00B10655">
        <w:rPr>
          <w:rStyle w:val="Emphasis"/>
          <w:highlight w:val="cyan"/>
        </w:rPr>
        <w:t>pressure</w:t>
      </w:r>
      <w:r w:rsidRPr="00D640A6">
        <w:rPr>
          <w:rStyle w:val="StyleUnderline"/>
          <w:highlight w:val="cyan"/>
        </w:rPr>
        <w:t xml:space="preserve"> from</w:t>
      </w:r>
      <w:r w:rsidRPr="0030464B">
        <w:rPr>
          <w:sz w:val="16"/>
        </w:rPr>
        <w:t xml:space="preserve"> the </w:t>
      </w:r>
      <w:r w:rsidRPr="00D640A6">
        <w:rPr>
          <w:rStyle w:val="StyleUnderline"/>
          <w:highlight w:val="cyan"/>
        </w:rPr>
        <w:t>Trump</w:t>
      </w:r>
      <w:r w:rsidRPr="0030464B">
        <w:rPr>
          <w:sz w:val="16"/>
        </w:rPr>
        <w:t xml:space="preserve"> White House. </w:t>
      </w:r>
      <w:r w:rsidRPr="002158FC">
        <w:rPr>
          <w:rStyle w:val="Emphasis"/>
          <w:highlight w:val="green"/>
        </w:rPr>
        <w:t>A softer labor market gives them a peg on which to hang their decision.</w:t>
      </w:r>
    </w:p>
    <w:p w14:paraId="5348D30C" w14:textId="77777777" w:rsidR="00F66749" w:rsidRPr="0030464B" w:rsidRDefault="00F66749" w:rsidP="00F66749">
      <w:pPr>
        <w:rPr>
          <w:sz w:val="16"/>
        </w:rPr>
      </w:pPr>
      <w:r w:rsidRPr="0030464B">
        <w:rPr>
          <w:sz w:val="16"/>
        </w:rPr>
        <w:t>Key details: The cost of goods - which are most affected by tariffs - fell slightly last month. Yet prices were largely held in check by cheaper oil.</w:t>
      </w:r>
    </w:p>
    <w:p w14:paraId="2BD54B40" w14:textId="77777777" w:rsidR="00F66749" w:rsidRPr="0030464B" w:rsidRDefault="00F66749" w:rsidP="00F66749">
      <w:pPr>
        <w:rPr>
          <w:rStyle w:val="StyleUnderline"/>
        </w:rPr>
      </w:pPr>
      <w:r w:rsidRPr="0030464B">
        <w:rPr>
          <w:sz w:val="16"/>
        </w:rPr>
        <w:t xml:space="preserve">The </w:t>
      </w:r>
      <w:r w:rsidRPr="00D640A6">
        <w:rPr>
          <w:rStyle w:val="StyleUnderline"/>
          <w:highlight w:val="cyan"/>
        </w:rPr>
        <w:t>cost of services rose 0.3</w:t>
      </w:r>
      <w:r w:rsidRPr="0030464B">
        <w:rPr>
          <w:rStyle w:val="StyleUnderline"/>
        </w:rPr>
        <w:t>% in a more worrisome sign</w:t>
      </w:r>
      <w:r w:rsidRPr="0030464B">
        <w:rPr>
          <w:sz w:val="16"/>
        </w:rPr>
        <w:t xml:space="preserve">. </w:t>
      </w:r>
      <w:r w:rsidRPr="0030464B">
        <w:rPr>
          <w:rStyle w:val="StyleUnderline"/>
        </w:rPr>
        <w:t xml:space="preserve">Inflation has been the most persistent in </w:t>
      </w:r>
      <w:proofErr w:type="gramStart"/>
      <w:r w:rsidRPr="0030464B">
        <w:rPr>
          <w:rStyle w:val="StyleUnderline"/>
        </w:rPr>
        <w:t>services</w:t>
      </w:r>
      <w:proofErr w:type="gramEnd"/>
      <w:r w:rsidRPr="0030464B">
        <w:rPr>
          <w:sz w:val="16"/>
        </w:rPr>
        <w:t xml:space="preserve"> the past few years, </w:t>
      </w:r>
      <w:r w:rsidRPr="0030464B">
        <w:rPr>
          <w:rStyle w:val="StyleUnderline"/>
        </w:rPr>
        <w:t>and those prices are less affected by tariffs.</w:t>
      </w:r>
    </w:p>
    <w:p w14:paraId="30B4B290" w14:textId="77777777" w:rsidR="00F66749" w:rsidRPr="0030464B" w:rsidRDefault="00F66749" w:rsidP="00F66749">
      <w:pPr>
        <w:rPr>
          <w:sz w:val="16"/>
        </w:rPr>
      </w:pPr>
      <w:r w:rsidRPr="00D640A6">
        <w:rPr>
          <w:rStyle w:val="StyleUnderline"/>
          <w:highlight w:val="cyan"/>
        </w:rPr>
        <w:t>If service</w:t>
      </w:r>
      <w:r w:rsidRPr="0030464B">
        <w:rPr>
          <w:rStyle w:val="StyleUnderline"/>
        </w:rPr>
        <w:t xml:space="preserve"> inflation </w:t>
      </w:r>
      <w:r w:rsidRPr="00D640A6">
        <w:rPr>
          <w:rStyle w:val="StyleUnderline"/>
          <w:highlight w:val="cyan"/>
        </w:rPr>
        <w:t xml:space="preserve">remains </w:t>
      </w:r>
      <w:r w:rsidRPr="00B10655">
        <w:rPr>
          <w:rStyle w:val="Emphasis"/>
          <w:highlight w:val="cyan"/>
        </w:rPr>
        <w:t>elevated</w:t>
      </w:r>
      <w:r w:rsidRPr="00D640A6">
        <w:rPr>
          <w:rStyle w:val="StyleUnderline"/>
          <w:highlight w:val="cyan"/>
        </w:rPr>
        <w:t xml:space="preserve"> and tariffs</w:t>
      </w:r>
      <w:r w:rsidRPr="0030464B">
        <w:rPr>
          <w:rStyle w:val="StyleUnderline"/>
        </w:rPr>
        <w:t xml:space="preserve"> start to </w:t>
      </w:r>
      <w:r w:rsidRPr="00B10655">
        <w:rPr>
          <w:rStyle w:val="Emphasis"/>
          <w:highlight w:val="cyan"/>
        </w:rPr>
        <w:t>raise</w:t>
      </w:r>
      <w:r w:rsidRPr="0030464B">
        <w:rPr>
          <w:sz w:val="16"/>
        </w:rPr>
        <w:t xml:space="preserve"> the </w:t>
      </w:r>
      <w:r w:rsidRPr="00B10655">
        <w:rPr>
          <w:rStyle w:val="Emphasis"/>
          <w:highlight w:val="cyan"/>
        </w:rPr>
        <w:t>price</w:t>
      </w:r>
      <w:r w:rsidRPr="0030464B">
        <w:rPr>
          <w:sz w:val="16"/>
        </w:rPr>
        <w:t xml:space="preserve"> of goods, </w:t>
      </w:r>
      <w:r w:rsidRPr="00B10655">
        <w:rPr>
          <w:rStyle w:val="Emphasis"/>
          <w:highlight w:val="cyan"/>
        </w:rPr>
        <w:t>inflation</w:t>
      </w:r>
      <w:r w:rsidRPr="0030464B">
        <w:rPr>
          <w:rStyle w:val="StyleUnderline"/>
        </w:rPr>
        <w:t xml:space="preserve"> more </w:t>
      </w:r>
      <w:r w:rsidRPr="00D640A6">
        <w:rPr>
          <w:rStyle w:val="StyleUnderline"/>
          <w:highlight w:val="cyan"/>
        </w:rPr>
        <w:t xml:space="preserve">broadly </w:t>
      </w:r>
      <w:r w:rsidRPr="00B10655">
        <w:rPr>
          <w:rStyle w:val="Emphasis"/>
          <w:highlight w:val="cyan"/>
        </w:rPr>
        <w:t>could get worse</w:t>
      </w:r>
      <w:r w:rsidRPr="0030464B">
        <w:rPr>
          <w:sz w:val="16"/>
        </w:rPr>
        <w:t>.</w:t>
      </w:r>
    </w:p>
    <w:p w14:paraId="1F330FC3" w14:textId="77777777" w:rsidR="00F66749" w:rsidRPr="0030464B" w:rsidRDefault="00F66749" w:rsidP="00F66749">
      <w:pPr>
        <w:rPr>
          <w:sz w:val="16"/>
        </w:rPr>
      </w:pPr>
      <w:r w:rsidRPr="0030464B">
        <w:rPr>
          <w:sz w:val="16"/>
        </w:rPr>
        <w:t>Big picture: The PCE index is one of three key reports the Fed will use in the runup to its September meeting to decide whether to cut rates. The other two are the August jobs report next week and the consumer-price index in early September.</w:t>
      </w:r>
    </w:p>
    <w:p w14:paraId="04F07054" w14:textId="77777777" w:rsidR="00F66749" w:rsidRPr="0030464B" w:rsidRDefault="00F66749" w:rsidP="00F66749">
      <w:pPr>
        <w:rPr>
          <w:sz w:val="16"/>
        </w:rPr>
      </w:pPr>
      <w:r w:rsidRPr="0030464B">
        <w:rPr>
          <w:sz w:val="16"/>
        </w:rPr>
        <w:t>Most Wall Street investors widely expect a rate cut - and the July PCE report appears to have done nothing to change that view.</w:t>
      </w:r>
    </w:p>
    <w:p w14:paraId="1711FABE" w14:textId="77777777" w:rsidR="00F66749" w:rsidRPr="002158FC" w:rsidRDefault="00F66749" w:rsidP="00F66749">
      <w:pPr>
        <w:rPr>
          <w:rStyle w:val="StyleUnderline"/>
        </w:rPr>
      </w:pPr>
      <w:r w:rsidRPr="002158FC">
        <w:rPr>
          <w:rStyle w:val="StyleUnderline"/>
          <w:highlight w:val="green"/>
        </w:rPr>
        <w:t>Looking ahead: "While there might be some impact from tariffs, fears about spiraling inflation aren't coming true yet," said David Russell, global head of market strategy at TradeStation.</w:t>
      </w:r>
    </w:p>
    <w:p w14:paraId="27CD15A7" w14:textId="77777777" w:rsidR="00F66749" w:rsidRPr="0030464B" w:rsidRDefault="00F66749" w:rsidP="00F66749">
      <w:pPr>
        <w:rPr>
          <w:sz w:val="16"/>
        </w:rPr>
      </w:pPr>
      <w:r w:rsidRPr="0030464B">
        <w:rPr>
          <w:sz w:val="16"/>
        </w:rPr>
        <w:t>"</w:t>
      </w:r>
      <w:r w:rsidRPr="0030464B">
        <w:rPr>
          <w:rStyle w:val="StyleUnderline"/>
        </w:rPr>
        <w:t>Today's numbers keep us on track for a rate cut</w:t>
      </w:r>
      <w:r w:rsidRPr="0030464B">
        <w:rPr>
          <w:sz w:val="16"/>
        </w:rPr>
        <w:t xml:space="preserve"> in September, </w:t>
      </w:r>
      <w:r w:rsidRPr="0030464B">
        <w:rPr>
          <w:rStyle w:val="StyleUnderline"/>
        </w:rPr>
        <w:t>but there's significant uncertainty</w:t>
      </w:r>
      <w:r w:rsidRPr="0030464B">
        <w:rPr>
          <w:sz w:val="16"/>
        </w:rPr>
        <w:t xml:space="preserve"> after that </w:t>
      </w:r>
      <w:r w:rsidRPr="0030464B">
        <w:rPr>
          <w:rStyle w:val="StyleUnderline"/>
        </w:rPr>
        <w:t>given</w:t>
      </w:r>
      <w:r w:rsidRPr="0030464B">
        <w:rPr>
          <w:sz w:val="16"/>
        </w:rPr>
        <w:t xml:space="preserve"> the </w:t>
      </w:r>
      <w:r w:rsidRPr="0030464B">
        <w:rPr>
          <w:rStyle w:val="StyleUnderline"/>
        </w:rPr>
        <w:t>strong consumer and core inflation</w:t>
      </w:r>
      <w:r w:rsidRPr="0030464B">
        <w:rPr>
          <w:sz w:val="16"/>
        </w:rPr>
        <w:t xml:space="preserve"> well </w:t>
      </w:r>
      <w:r w:rsidRPr="0030464B">
        <w:rPr>
          <w:rStyle w:val="StyleUnderline"/>
        </w:rPr>
        <w:t>above the Fed's target</w:t>
      </w:r>
      <w:r w:rsidRPr="0030464B">
        <w:rPr>
          <w:sz w:val="16"/>
        </w:rPr>
        <w:t>," he said.</w:t>
      </w:r>
    </w:p>
    <w:p w14:paraId="01C47E37" w14:textId="77777777" w:rsidR="00F66749" w:rsidRPr="0030464B" w:rsidRDefault="00F66749" w:rsidP="00F66749">
      <w:pPr>
        <w:rPr>
          <w:sz w:val="16"/>
        </w:rPr>
      </w:pPr>
      <w:r w:rsidRPr="0030464B">
        <w:rPr>
          <w:sz w:val="16"/>
        </w:rPr>
        <w:t>Market reaction: The Dow Jones Industrial Average and S&amp;P 500 declined in Friday trading. Stocks are at all-time highs.</w:t>
      </w:r>
    </w:p>
    <w:p w14:paraId="6A2AAF96" w14:textId="77777777" w:rsidR="00F66749" w:rsidRPr="0005428D" w:rsidRDefault="00F66749" w:rsidP="00F66749">
      <w:pPr>
        <w:rPr>
          <w:sz w:val="16"/>
        </w:rPr>
      </w:pPr>
      <w:r w:rsidRPr="0030464B">
        <w:rPr>
          <w:sz w:val="16"/>
        </w:rPr>
        <w:t xml:space="preserve">The yield on the 10-year Treasury </w:t>
      </w:r>
      <w:proofErr w:type="gramStart"/>
      <w:r w:rsidRPr="0030464B">
        <w:rPr>
          <w:sz w:val="16"/>
        </w:rPr>
        <w:t>note</w:t>
      </w:r>
      <w:proofErr w:type="gramEnd"/>
      <w:r w:rsidRPr="0030464B">
        <w:rPr>
          <w:sz w:val="16"/>
        </w:rPr>
        <w:t xml:space="preserve"> (</w:t>
      </w:r>
      <w:proofErr w:type="gramStart"/>
      <w:r w:rsidRPr="0030464B">
        <w:rPr>
          <w:sz w:val="16"/>
        </w:rPr>
        <w:t>BX:TMUBMUSD</w:t>
      </w:r>
      <w:proofErr w:type="gramEnd"/>
      <w:r w:rsidRPr="0030464B">
        <w:rPr>
          <w:sz w:val="16"/>
        </w:rPr>
        <w:t>10Y) was little changed at 4.23%.</w:t>
      </w:r>
    </w:p>
    <w:p w14:paraId="029F02C3" w14:textId="77777777" w:rsidR="00F66749" w:rsidRPr="002501CF" w:rsidRDefault="00F66749" w:rsidP="00F66749">
      <w:pPr>
        <w:pStyle w:val="Heading4"/>
      </w:pPr>
      <w:r>
        <w:t xml:space="preserve">3. No looming recession. </w:t>
      </w:r>
    </w:p>
    <w:p w14:paraId="2939A139" w14:textId="77777777" w:rsidR="00F66749" w:rsidRPr="002501CF" w:rsidRDefault="00F66749" w:rsidP="00F66749">
      <w:r>
        <w:t xml:space="preserve">Sam </w:t>
      </w:r>
      <w:r w:rsidRPr="002501CF">
        <w:rPr>
          <w:rStyle w:val="Style13ptBold"/>
        </w:rPr>
        <w:t>Bourgi 9-22</w:t>
      </w:r>
      <w:r>
        <w:t>, Staff analyst, “U.S. economy defies expectations, so why are investors worried?”, Investors Observers, 9-22-25, https://investorsobserver.com/u-s-economy-defies-expectations-so-why-are-investors-worried/#:~:text=A%20soft%20landing%20means%20the,economic%20growth%20won't%20last.</w:t>
      </w:r>
    </w:p>
    <w:p w14:paraId="22EACBE5" w14:textId="77777777" w:rsidR="00F66749" w:rsidRPr="006E24BC" w:rsidRDefault="00F66749" w:rsidP="00F66749">
      <w:pPr>
        <w:rPr>
          <w:rStyle w:val="StyleUnderline"/>
        </w:rPr>
      </w:pPr>
      <w:r w:rsidRPr="003E33D9">
        <w:rPr>
          <w:rStyle w:val="StyleUnderline"/>
          <w:highlight w:val="cyan"/>
        </w:rPr>
        <w:t>The</w:t>
      </w:r>
      <w:r w:rsidRPr="006E24BC">
        <w:rPr>
          <w:rStyle w:val="StyleUnderline"/>
        </w:rPr>
        <w:t xml:space="preserve"> U.S. </w:t>
      </w:r>
      <w:r w:rsidRPr="003E33D9">
        <w:rPr>
          <w:rStyle w:val="StyleUnderline"/>
          <w:highlight w:val="cyan"/>
        </w:rPr>
        <w:t>economy grew much faster than expected</w:t>
      </w:r>
      <w:r w:rsidRPr="006E24BC">
        <w:rPr>
          <w:rStyle w:val="StyleUnderline"/>
        </w:rPr>
        <w:t xml:space="preserve"> in the fourth quarter, </w:t>
      </w:r>
      <w:r w:rsidRPr="003E33D9">
        <w:rPr>
          <w:rStyle w:val="Emphasis"/>
          <w:highlight w:val="cyan"/>
        </w:rPr>
        <w:t>squashing fears</w:t>
      </w:r>
      <w:r w:rsidRPr="003E33D9">
        <w:rPr>
          <w:rStyle w:val="StyleUnderline"/>
          <w:highlight w:val="cyan"/>
        </w:rPr>
        <w:t xml:space="preserve"> that a recession was</w:t>
      </w:r>
      <w:r w:rsidRPr="006E24BC">
        <w:rPr>
          <w:rStyle w:val="StyleUnderline"/>
        </w:rPr>
        <w:t xml:space="preserve"> just </w:t>
      </w:r>
      <w:r w:rsidRPr="003E33D9">
        <w:rPr>
          <w:rStyle w:val="StyleUnderline"/>
          <w:highlight w:val="cyan"/>
        </w:rPr>
        <w:t>around the corner</w:t>
      </w:r>
      <w:r w:rsidRPr="006E24BC">
        <w:rPr>
          <w:rStyle w:val="StyleUnderline"/>
        </w:rPr>
        <w:t>.</w:t>
      </w:r>
    </w:p>
    <w:p w14:paraId="249CE5E9" w14:textId="77777777" w:rsidR="00F66749" w:rsidRPr="006E24BC" w:rsidRDefault="00F66749" w:rsidP="00F66749">
      <w:pPr>
        <w:rPr>
          <w:rStyle w:val="StyleUnderline"/>
        </w:rPr>
      </w:pPr>
      <w:r w:rsidRPr="006E24BC">
        <w:rPr>
          <w:rStyle w:val="StyleUnderline"/>
        </w:rPr>
        <w:t xml:space="preserve">According to the Bureau of Economic Analysis, U.S. GDP grew at an annualized rate of 3.3% in the fourth quarter, easily surpassing forecasts of 2%. Consumer </w:t>
      </w:r>
      <w:r w:rsidRPr="003E33D9">
        <w:rPr>
          <w:rStyle w:val="StyleUnderline"/>
          <w:highlight w:val="cyan"/>
        </w:rPr>
        <w:t>spending was the main growth catalyst</w:t>
      </w:r>
      <w:r w:rsidRPr="006E24BC">
        <w:rPr>
          <w:rStyle w:val="StyleUnderline"/>
        </w:rPr>
        <w:t>, expanding at a 2.8% annual rate.</w:t>
      </w:r>
    </w:p>
    <w:p w14:paraId="322CEDB1" w14:textId="77777777" w:rsidR="00F66749" w:rsidRPr="006E24BC" w:rsidRDefault="00F66749" w:rsidP="00F66749">
      <w:pPr>
        <w:rPr>
          <w:rStyle w:val="StyleUnderline"/>
        </w:rPr>
      </w:pPr>
      <w:r w:rsidRPr="002A430F">
        <w:rPr>
          <w:sz w:val="16"/>
        </w:rPr>
        <w:t xml:space="preserve">The fourth quarter capped off a solid year that saw the U.S. economy expand 3.1% in 2023. As Investors Observer reported, </w:t>
      </w:r>
      <w:r w:rsidRPr="006E24BC">
        <w:rPr>
          <w:rStyle w:val="StyleUnderline"/>
        </w:rPr>
        <w:t xml:space="preserve">economic </w:t>
      </w:r>
      <w:r w:rsidRPr="003E33D9">
        <w:rPr>
          <w:rStyle w:val="StyleUnderline"/>
          <w:highlight w:val="cyan"/>
        </w:rPr>
        <w:t>growth accelerated</w:t>
      </w:r>
      <w:r w:rsidRPr="006E24BC">
        <w:rPr>
          <w:rStyle w:val="StyleUnderline"/>
        </w:rPr>
        <w:t xml:space="preserve"> in the second half of the year as Americans splurged on experiences and services.</w:t>
      </w:r>
    </w:p>
    <w:p w14:paraId="00A7752C" w14:textId="77777777" w:rsidR="00F66749" w:rsidRDefault="00F66749" w:rsidP="00F66749">
      <w:pPr>
        <w:rPr>
          <w:sz w:val="16"/>
        </w:rPr>
      </w:pPr>
      <w:r w:rsidRPr="002A430F">
        <w:rPr>
          <w:sz w:val="16"/>
        </w:rPr>
        <w:t>“</w:t>
      </w:r>
      <w:r w:rsidRPr="003E33D9">
        <w:rPr>
          <w:rStyle w:val="StyleUnderline"/>
          <w:highlight w:val="cyan"/>
        </w:rPr>
        <w:t>It’s been a</w:t>
      </w:r>
      <w:r w:rsidRPr="006E24BC">
        <w:rPr>
          <w:rStyle w:val="StyleUnderline"/>
        </w:rPr>
        <w:t xml:space="preserve"> really </w:t>
      </w:r>
      <w:r w:rsidRPr="003E33D9">
        <w:rPr>
          <w:rStyle w:val="StyleUnderline"/>
          <w:highlight w:val="cyan"/>
        </w:rPr>
        <w:t>strong year for economic growth</w:t>
      </w:r>
      <w:r w:rsidRPr="002A430F">
        <w:rPr>
          <w:sz w:val="16"/>
        </w:rPr>
        <w:t>,” James Knightley, chief international economist at ING, told The Wall Street Journal. “</w:t>
      </w:r>
      <w:r w:rsidRPr="006E24BC">
        <w:rPr>
          <w:rStyle w:val="StyleUnderline"/>
        </w:rPr>
        <w:t>The consumer was meant to roll over—and they didn’t</w:t>
      </w:r>
      <w:r w:rsidRPr="002A430F">
        <w:rPr>
          <w:sz w:val="16"/>
        </w:rPr>
        <w:t>.”</w:t>
      </w:r>
    </w:p>
    <w:p w14:paraId="3346D29B" w14:textId="77777777" w:rsidR="00F66749" w:rsidRDefault="00F66749" w:rsidP="00F66749">
      <w:pPr>
        <w:pStyle w:val="Heading4"/>
      </w:pPr>
      <w:r>
        <w:t xml:space="preserve">5. Cuts are </w:t>
      </w:r>
      <w:r w:rsidRPr="002A567D">
        <w:rPr>
          <w:u w:val="single"/>
        </w:rPr>
        <w:t>coming</w:t>
      </w:r>
      <w:r>
        <w:t xml:space="preserve"> BUT </w:t>
      </w:r>
      <w:r w:rsidRPr="002A567D">
        <w:rPr>
          <w:u w:val="single"/>
        </w:rPr>
        <w:t>only</w:t>
      </w:r>
      <w:r>
        <w:t xml:space="preserve"> if </w:t>
      </w:r>
      <w:r w:rsidRPr="002A567D">
        <w:rPr>
          <w:u w:val="single"/>
        </w:rPr>
        <w:t>inflation</w:t>
      </w:r>
      <w:r>
        <w:t xml:space="preserve"> remains </w:t>
      </w:r>
      <w:r w:rsidRPr="002A567D">
        <w:rPr>
          <w:u w:val="single"/>
        </w:rPr>
        <w:t>contained</w:t>
      </w:r>
      <w:r>
        <w:t xml:space="preserve">. </w:t>
      </w:r>
    </w:p>
    <w:p w14:paraId="3F0A51F0" w14:textId="77777777" w:rsidR="00F66749" w:rsidRPr="00BB1CEB" w:rsidRDefault="00F66749" w:rsidP="00F66749">
      <w:r>
        <w:t xml:space="preserve">Claire </w:t>
      </w:r>
      <w:r w:rsidRPr="00BB1CEB">
        <w:rPr>
          <w:rStyle w:val="Style13ptBold"/>
        </w:rPr>
        <w:t>Jones &amp;</w:t>
      </w:r>
      <w:r>
        <w:t xml:space="preserve"> Kate </w:t>
      </w:r>
      <w:r w:rsidRPr="00BB1CEB">
        <w:rPr>
          <w:rStyle w:val="Style13ptBold"/>
        </w:rPr>
        <w:t>Duguid 9-17</w:t>
      </w:r>
      <w:r>
        <w:t>, market editors for the Financial Times, “Federal Reserve cuts rates by quarter point and signals more to come”, Financial Times, 9-17-25, https://www.ft.com/content/f1d4522b-331e-45d5-b676-24dc5b8e3c92</w:t>
      </w:r>
    </w:p>
    <w:p w14:paraId="09F62A10" w14:textId="77777777" w:rsidR="00F66749" w:rsidRPr="00BB1CEB" w:rsidRDefault="00F66749" w:rsidP="00F66749">
      <w:pPr>
        <w:rPr>
          <w:sz w:val="16"/>
        </w:rPr>
      </w:pPr>
      <w:r w:rsidRPr="00ED3B0F">
        <w:rPr>
          <w:rStyle w:val="StyleUnderline"/>
          <w:highlight w:val="cyan"/>
        </w:rPr>
        <w:t>The Fed</w:t>
      </w:r>
      <w:r w:rsidRPr="00BB1CEB">
        <w:rPr>
          <w:rStyle w:val="StyleUnderline"/>
        </w:rPr>
        <w:t xml:space="preserve">eral Reserve </w:t>
      </w:r>
      <w:r w:rsidRPr="00ED3B0F">
        <w:rPr>
          <w:rStyle w:val="StyleUnderline"/>
          <w:highlight w:val="cyan"/>
        </w:rPr>
        <w:t>has cut</w:t>
      </w:r>
      <w:r w:rsidRPr="00BB1CEB">
        <w:rPr>
          <w:rStyle w:val="StyleUnderline"/>
        </w:rPr>
        <w:t xml:space="preserve"> interest rates for the first time this year, reducing borrowing costs by a quarter point and </w:t>
      </w:r>
      <w:r w:rsidRPr="00ED3B0F">
        <w:rPr>
          <w:rStyle w:val="StyleUnderline"/>
          <w:highlight w:val="cyan"/>
        </w:rPr>
        <w:t>signalling further reductions</w:t>
      </w:r>
      <w:r w:rsidRPr="00BB1CEB">
        <w:rPr>
          <w:rStyle w:val="StyleUnderline"/>
        </w:rPr>
        <w:t xml:space="preserve"> ahead as the labour market weakens</w:t>
      </w:r>
      <w:r w:rsidRPr="00BB1CEB">
        <w:rPr>
          <w:sz w:val="16"/>
        </w:rPr>
        <w:t>.</w:t>
      </w:r>
    </w:p>
    <w:p w14:paraId="43B856B8" w14:textId="77777777" w:rsidR="00F66749" w:rsidRPr="00BB1CEB" w:rsidRDefault="00F66749" w:rsidP="00F66749">
      <w:pPr>
        <w:rPr>
          <w:sz w:val="16"/>
        </w:rPr>
      </w:pPr>
      <w:r w:rsidRPr="00BB1CEB">
        <w:rPr>
          <w:sz w:val="16"/>
        </w:rPr>
        <w:t>The Federal Open Market Committee lowered the benchmark federal funds target range to 4 per cent to 4.25 per cent, matching Wall Street expectations.</w:t>
      </w:r>
    </w:p>
    <w:p w14:paraId="11E39F72" w14:textId="77777777" w:rsidR="00F66749" w:rsidRPr="00BB1CEB" w:rsidRDefault="00F66749" w:rsidP="00F66749">
      <w:pPr>
        <w:rPr>
          <w:sz w:val="16"/>
        </w:rPr>
      </w:pPr>
      <w:r w:rsidRPr="00BB1CEB">
        <w:rPr>
          <w:rStyle w:val="StyleUnderline"/>
        </w:rPr>
        <w:t xml:space="preserve">Economic </w:t>
      </w:r>
      <w:r w:rsidRPr="00ED3B0F">
        <w:rPr>
          <w:rStyle w:val="StyleUnderline"/>
          <w:highlight w:val="cyan"/>
        </w:rPr>
        <w:t>projections</w:t>
      </w:r>
      <w:r w:rsidRPr="00BB1CEB">
        <w:rPr>
          <w:rStyle w:val="StyleUnderline"/>
        </w:rPr>
        <w:t xml:space="preserve"> released alongside the Fed decision </w:t>
      </w:r>
      <w:r w:rsidRPr="00ED3B0F">
        <w:rPr>
          <w:rStyle w:val="StyleUnderline"/>
          <w:highlight w:val="cyan"/>
        </w:rPr>
        <w:t>showed</w:t>
      </w:r>
      <w:r w:rsidRPr="00BB1CEB">
        <w:rPr>
          <w:rStyle w:val="StyleUnderline"/>
        </w:rPr>
        <w:t xml:space="preserve"> most of the central bank’s top </w:t>
      </w:r>
      <w:r w:rsidRPr="00ED3B0F">
        <w:rPr>
          <w:rStyle w:val="StyleUnderline"/>
          <w:highlight w:val="cyan"/>
        </w:rPr>
        <w:t>leaders anticipated at least two</w:t>
      </w:r>
      <w:r w:rsidRPr="00BB1CEB">
        <w:rPr>
          <w:rStyle w:val="StyleUnderline"/>
        </w:rPr>
        <w:t xml:space="preserve"> further quarter-point </w:t>
      </w:r>
      <w:r w:rsidRPr="00ED3B0F">
        <w:rPr>
          <w:rStyle w:val="StyleUnderline"/>
          <w:highlight w:val="cyan"/>
        </w:rPr>
        <w:t>reductions</w:t>
      </w:r>
      <w:r w:rsidRPr="00BB1CEB">
        <w:rPr>
          <w:rStyle w:val="StyleUnderline"/>
        </w:rPr>
        <w:t xml:space="preserve"> by the end of this year, </w:t>
      </w:r>
      <w:r w:rsidRPr="00ED3B0F">
        <w:rPr>
          <w:rStyle w:val="StyleUnderline"/>
          <w:highlight w:val="cyan"/>
        </w:rPr>
        <w:t xml:space="preserve">marking a </w:t>
      </w:r>
      <w:r w:rsidRPr="00ED3B0F">
        <w:rPr>
          <w:rStyle w:val="Emphasis"/>
          <w:highlight w:val="cyan"/>
        </w:rPr>
        <w:t>dovish shift</w:t>
      </w:r>
      <w:r w:rsidRPr="00BB1CEB">
        <w:rPr>
          <w:sz w:val="16"/>
        </w:rPr>
        <w:t xml:space="preserve"> from the last set of forecasts in June.</w:t>
      </w:r>
    </w:p>
    <w:p w14:paraId="6468A0A5" w14:textId="77777777" w:rsidR="00F66749" w:rsidRPr="00BB1CEB" w:rsidRDefault="00F66749" w:rsidP="00F66749">
      <w:pPr>
        <w:rPr>
          <w:sz w:val="16"/>
        </w:rPr>
      </w:pPr>
      <w:r w:rsidRPr="00BB1CEB">
        <w:rPr>
          <w:sz w:val="16"/>
        </w:rPr>
        <w:t xml:space="preserve">Wednesday’s rate cut was the first since December and came as </w:t>
      </w:r>
      <w:r w:rsidRPr="00ED3B0F">
        <w:rPr>
          <w:rStyle w:val="StyleUnderline"/>
          <w:highlight w:val="cyan"/>
        </w:rPr>
        <w:t>the</w:t>
      </w:r>
      <w:r w:rsidRPr="00BB1CEB">
        <w:rPr>
          <w:rStyle w:val="StyleUnderline"/>
        </w:rPr>
        <w:t xml:space="preserve"> central </w:t>
      </w:r>
      <w:r w:rsidRPr="00ED3B0F">
        <w:rPr>
          <w:rStyle w:val="StyleUnderline"/>
          <w:highlight w:val="cyan"/>
        </w:rPr>
        <w:t>bank</w:t>
      </w:r>
      <w:r w:rsidRPr="00BB1CEB">
        <w:rPr>
          <w:rStyle w:val="StyleUnderline"/>
        </w:rPr>
        <w:t xml:space="preserve"> signalled it </w:t>
      </w:r>
      <w:r w:rsidRPr="00ED3B0F">
        <w:rPr>
          <w:rStyle w:val="StyleUnderline"/>
          <w:highlight w:val="cyan"/>
        </w:rPr>
        <w:t>viewed</w:t>
      </w:r>
      <w:r w:rsidRPr="00BB1CEB">
        <w:rPr>
          <w:rStyle w:val="StyleUnderline"/>
        </w:rPr>
        <w:t xml:space="preserve"> a deteriorating </w:t>
      </w:r>
      <w:r w:rsidRPr="00ED3B0F">
        <w:rPr>
          <w:rStyle w:val="StyleUnderline"/>
          <w:highlight w:val="cyan"/>
        </w:rPr>
        <w:t xml:space="preserve">labour market as a more </w:t>
      </w:r>
      <w:r w:rsidRPr="00ED3B0F">
        <w:rPr>
          <w:rStyle w:val="Emphasis"/>
          <w:highlight w:val="cyan"/>
        </w:rPr>
        <w:t>immediate risk</w:t>
      </w:r>
      <w:r w:rsidRPr="00ED3B0F">
        <w:rPr>
          <w:rStyle w:val="StyleUnderline"/>
          <w:highlight w:val="cyan"/>
        </w:rPr>
        <w:t xml:space="preserve"> than</w:t>
      </w:r>
      <w:r w:rsidRPr="00BB1CEB">
        <w:rPr>
          <w:rStyle w:val="StyleUnderline"/>
        </w:rPr>
        <w:t xml:space="preserve"> a rise in </w:t>
      </w:r>
      <w:r w:rsidRPr="00ED3B0F">
        <w:rPr>
          <w:rStyle w:val="StyleUnderline"/>
          <w:highlight w:val="cyan"/>
        </w:rPr>
        <w:t>inflation</w:t>
      </w:r>
      <w:r w:rsidRPr="00BB1CEB">
        <w:rPr>
          <w:sz w:val="16"/>
        </w:rPr>
        <w:t xml:space="preserve"> triggered by Donald Trump’s tariffs.</w:t>
      </w:r>
    </w:p>
    <w:p w14:paraId="1CE7B7AE" w14:textId="77777777" w:rsidR="00F66749" w:rsidRPr="00BB1CEB" w:rsidRDefault="00F66749" w:rsidP="00F66749">
      <w:pPr>
        <w:rPr>
          <w:sz w:val="16"/>
        </w:rPr>
      </w:pPr>
      <w:r w:rsidRPr="00BB1CEB">
        <w:rPr>
          <w:sz w:val="16"/>
        </w:rPr>
        <w:t>“</w:t>
      </w:r>
      <w:r w:rsidRPr="00BB1CEB">
        <w:rPr>
          <w:rStyle w:val="StyleUnderline"/>
        </w:rPr>
        <w:t xml:space="preserve">The labour market has softened. </w:t>
      </w:r>
      <w:r w:rsidRPr="00ED3B0F">
        <w:rPr>
          <w:rStyle w:val="StyleUnderline"/>
          <w:highlight w:val="cyan"/>
        </w:rPr>
        <w:t>The case for</w:t>
      </w:r>
      <w:r w:rsidRPr="00BB1CEB">
        <w:rPr>
          <w:rStyle w:val="StyleUnderline"/>
        </w:rPr>
        <w:t xml:space="preserve"> there being </w:t>
      </w:r>
      <w:r w:rsidRPr="00ED3B0F">
        <w:rPr>
          <w:rStyle w:val="StyleUnderline"/>
          <w:highlight w:val="cyan"/>
        </w:rPr>
        <w:t>a persistent inflation outbreak is less</w:t>
      </w:r>
      <w:r w:rsidRPr="00BB1CEB">
        <w:rPr>
          <w:sz w:val="16"/>
        </w:rPr>
        <w:t>,” Fed chair Jay Powell said in a press conference following the meeting, pointing to data showing hiring had fallen sharply in recent months even as the jobless rate had remained low.</w:t>
      </w:r>
    </w:p>
    <w:p w14:paraId="007E4A9B" w14:textId="77777777" w:rsidR="00F66749" w:rsidRPr="00BB1CEB" w:rsidRDefault="00F66749" w:rsidP="00F66749">
      <w:pPr>
        <w:rPr>
          <w:sz w:val="16"/>
        </w:rPr>
      </w:pPr>
      <w:r w:rsidRPr="00BB1CEB">
        <w:rPr>
          <w:sz w:val="16"/>
        </w:rPr>
        <w:t>He added that the move was a “risk management cut”.</w:t>
      </w:r>
    </w:p>
    <w:p w14:paraId="0800DF39" w14:textId="77777777" w:rsidR="00F66749" w:rsidRPr="00BB1CEB" w:rsidRDefault="00F66749" w:rsidP="00F66749">
      <w:pPr>
        <w:rPr>
          <w:sz w:val="16"/>
        </w:rPr>
      </w:pPr>
      <w:r w:rsidRPr="00BB1CEB">
        <w:rPr>
          <w:sz w:val="16"/>
        </w:rPr>
        <w:t xml:space="preserve">Wall Street’s blue-chip S&amp;P 500 index </w:t>
      </w:r>
      <w:proofErr w:type="gramStart"/>
      <w:r w:rsidRPr="00BB1CEB">
        <w:rPr>
          <w:sz w:val="16"/>
        </w:rPr>
        <w:t>closed down</w:t>
      </w:r>
      <w:proofErr w:type="gramEnd"/>
      <w:r w:rsidRPr="00BB1CEB">
        <w:rPr>
          <w:sz w:val="16"/>
        </w:rPr>
        <w:t xml:space="preserve"> 0.1 per cent on Wednesday. The dollar index, which measures the currency against a basket of six peers, rose 0.3 per cent in choppy trading.</w:t>
      </w:r>
    </w:p>
    <w:p w14:paraId="2480490E" w14:textId="77777777" w:rsidR="00F66749" w:rsidRPr="00BB1CEB" w:rsidRDefault="00F66749" w:rsidP="00F66749">
      <w:pPr>
        <w:rPr>
          <w:sz w:val="16"/>
        </w:rPr>
      </w:pPr>
      <w:r w:rsidRPr="00BB1CEB">
        <w:rPr>
          <w:sz w:val="16"/>
        </w:rPr>
        <w:t>Asian markets mostly gained on Thursday, with mainland China’s CSI 300 index up 0.3 per cent, Japan’s Topix rising 0.6 per cent and South Korea’s Kospi jumping 1.1 per cent.</w:t>
      </w:r>
    </w:p>
    <w:p w14:paraId="687F57AB" w14:textId="77777777" w:rsidR="00F66749" w:rsidRPr="00BB1CEB" w:rsidRDefault="00F66749" w:rsidP="00F66749">
      <w:pPr>
        <w:rPr>
          <w:sz w:val="16"/>
        </w:rPr>
      </w:pPr>
      <w:r w:rsidRPr="00BB1CEB">
        <w:rPr>
          <w:sz w:val="16"/>
        </w:rPr>
        <w:t>The Fed decision was not unanimous, with Stephen Miran, a Trump ally who was sworn in to the board on Tuesday, backing a bigger half-point cut.</w:t>
      </w:r>
    </w:p>
    <w:p w14:paraId="78531871" w14:textId="77777777" w:rsidR="00F66749" w:rsidRPr="00BB1CEB" w:rsidRDefault="00F66749" w:rsidP="00F66749">
      <w:pPr>
        <w:rPr>
          <w:sz w:val="16"/>
        </w:rPr>
      </w:pPr>
      <w:r w:rsidRPr="00BB1CEB">
        <w:rPr>
          <w:sz w:val="16"/>
        </w:rPr>
        <w:t>But Christopher Waller and Michelle Bowman, two Fed governors who dissented in favour of a quarter-point cut in July, rallied behind the Fed chair.</w:t>
      </w:r>
    </w:p>
    <w:p w14:paraId="26DD9CFD" w14:textId="77777777" w:rsidR="00F66749" w:rsidRPr="00BB1CEB" w:rsidRDefault="00F66749" w:rsidP="00F66749">
      <w:pPr>
        <w:rPr>
          <w:sz w:val="16"/>
        </w:rPr>
      </w:pPr>
      <w:r w:rsidRPr="00BB1CEB">
        <w:rPr>
          <w:sz w:val="16"/>
        </w:rPr>
        <w:t>Powell also managed to win the support of several regional Fed presidents, who had appeared more concerned about the risks to inflation than the weak labour market in the run-up to the meeting.</w:t>
      </w:r>
    </w:p>
    <w:p w14:paraId="1EDC6C28" w14:textId="77777777" w:rsidR="00F66749" w:rsidRPr="00BB1CEB" w:rsidRDefault="00F66749" w:rsidP="00F66749">
      <w:pPr>
        <w:rPr>
          <w:sz w:val="16"/>
        </w:rPr>
      </w:pPr>
      <w:r w:rsidRPr="00BB1CEB">
        <w:rPr>
          <w:sz w:val="16"/>
        </w:rPr>
        <w:t xml:space="preserve">The reduction in borrowing costs follows several reports showing that hiring in the US is cooling sharply </w:t>
      </w:r>
      <w:proofErr w:type="gramStart"/>
      <w:r w:rsidRPr="00BB1CEB">
        <w:rPr>
          <w:sz w:val="16"/>
        </w:rPr>
        <w:t>while, at the same time</w:t>
      </w:r>
      <w:proofErr w:type="gramEnd"/>
      <w:r w:rsidRPr="00BB1CEB">
        <w:rPr>
          <w:sz w:val="16"/>
        </w:rPr>
        <w:t>, the president’s tariffs are still having only a subdued impact on inflation.</w:t>
      </w:r>
    </w:p>
    <w:p w14:paraId="092DF0A2" w14:textId="77777777" w:rsidR="00F66749" w:rsidRPr="00BB1CEB" w:rsidRDefault="00F66749" w:rsidP="00F66749">
      <w:pPr>
        <w:rPr>
          <w:sz w:val="16"/>
        </w:rPr>
      </w:pPr>
      <w:r w:rsidRPr="00BB1CEB">
        <w:rPr>
          <w:sz w:val="16"/>
        </w:rPr>
        <w:t>The decision comes as Trump attacks the Fed and Powell, insisting the central bank should drastically lower borrowing costs to boost the economy.</w:t>
      </w:r>
    </w:p>
    <w:p w14:paraId="42752FDF" w14:textId="77777777" w:rsidR="00F66749" w:rsidRPr="00BB1CEB" w:rsidRDefault="00F66749" w:rsidP="00F66749">
      <w:pPr>
        <w:rPr>
          <w:sz w:val="16"/>
        </w:rPr>
      </w:pPr>
      <w:r w:rsidRPr="00BB1CEB">
        <w:rPr>
          <w:sz w:val="16"/>
        </w:rPr>
        <w:t>Trump stepped up his assault last month, when he tried to fire Fed governor Lisa Cook over allegations of mortgage fraud, which she has denied.</w:t>
      </w:r>
    </w:p>
    <w:p w14:paraId="24BA609F" w14:textId="77777777" w:rsidR="00F66749" w:rsidRPr="00BB1CEB" w:rsidRDefault="00F66749" w:rsidP="00F66749">
      <w:pPr>
        <w:rPr>
          <w:sz w:val="16"/>
        </w:rPr>
      </w:pPr>
      <w:r w:rsidRPr="00BB1CEB">
        <w:rPr>
          <w:sz w:val="16"/>
        </w:rPr>
        <w:t xml:space="preserve">Eleven of the central bank’s 12 rate-setters supported Wednesday’s decision to cut by a quarter point, including Cook. This week, Cook won the right to remain in place while a legal case she filed against the attempt to fire her </w:t>
      </w:r>
      <w:proofErr w:type="gramStart"/>
      <w:r w:rsidRPr="00BB1CEB">
        <w:rPr>
          <w:sz w:val="16"/>
        </w:rPr>
        <w:t>makes</w:t>
      </w:r>
      <w:proofErr w:type="gramEnd"/>
      <w:r w:rsidRPr="00BB1CEB">
        <w:rPr>
          <w:sz w:val="16"/>
        </w:rPr>
        <w:t xml:space="preserve"> its way through the court system.</w:t>
      </w:r>
    </w:p>
    <w:p w14:paraId="1D1968BD" w14:textId="77777777" w:rsidR="00F66749" w:rsidRPr="00BB1CEB" w:rsidRDefault="00F66749" w:rsidP="00F66749">
      <w:pPr>
        <w:rPr>
          <w:rStyle w:val="StyleUnderline"/>
        </w:rPr>
      </w:pPr>
      <w:r w:rsidRPr="00BB1CEB">
        <w:rPr>
          <w:rStyle w:val="StyleUnderline"/>
        </w:rPr>
        <w:t>The economic projections, which survey Fed governors and presidents of regional branches of the central bank, showed policymakers broadly in support of lowering rates further in the months ahead.</w:t>
      </w:r>
    </w:p>
    <w:p w14:paraId="72D3DE3E" w14:textId="77777777" w:rsidR="00F66749" w:rsidRPr="00BB1CEB" w:rsidRDefault="00F66749" w:rsidP="00F66749">
      <w:pPr>
        <w:rPr>
          <w:sz w:val="16"/>
        </w:rPr>
      </w:pPr>
      <w:r w:rsidRPr="00BB1CEB">
        <w:rPr>
          <w:sz w:val="16"/>
        </w:rPr>
        <w:t>Nine Fed officials supported two quarter-point cuts this year. One thought the target range should be between 2.75 per cent and 3 per cent by the end of 2025, while another said rates should revert to 4.25 to 4.5 per cent.</w:t>
      </w:r>
    </w:p>
    <w:p w14:paraId="4501EA95" w14:textId="77777777" w:rsidR="00F66749" w:rsidRPr="00BB1CEB" w:rsidRDefault="00F66749" w:rsidP="00F66749">
      <w:pPr>
        <w:rPr>
          <w:sz w:val="16"/>
        </w:rPr>
      </w:pPr>
      <w:r w:rsidRPr="00BB1CEB">
        <w:rPr>
          <w:sz w:val="16"/>
        </w:rPr>
        <w:t xml:space="preserve">“The labour market has clearly been cooling for some </w:t>
      </w:r>
      <w:proofErr w:type="gramStart"/>
      <w:r w:rsidRPr="00BB1CEB">
        <w:rPr>
          <w:sz w:val="16"/>
        </w:rPr>
        <w:t>time .</w:t>
      </w:r>
      <w:proofErr w:type="gramEnd"/>
      <w:r w:rsidRPr="00BB1CEB">
        <w:rPr>
          <w:sz w:val="16"/>
        </w:rPr>
        <w:t> </w:t>
      </w:r>
      <w:proofErr w:type="gramStart"/>
      <w:r w:rsidRPr="00BB1CEB">
        <w:rPr>
          <w:sz w:val="16"/>
        </w:rPr>
        <w:t>. .</w:t>
      </w:r>
      <w:proofErr w:type="gramEnd"/>
      <w:r w:rsidRPr="00BB1CEB">
        <w:rPr>
          <w:sz w:val="16"/>
        </w:rPr>
        <w:t> we’re at the point where the Fed had to intervene to think about the other side of the mandate,” said Michael de Pass, global head of rates trading at Citadel Securities, referring to the central bank’s dual goals of price stability and maximum employment.</w:t>
      </w:r>
    </w:p>
    <w:p w14:paraId="75912BEB" w14:textId="77777777" w:rsidR="00F66749" w:rsidRPr="00BB1CEB" w:rsidRDefault="00F66749" w:rsidP="00F66749">
      <w:pPr>
        <w:rPr>
          <w:sz w:val="16"/>
        </w:rPr>
      </w:pPr>
      <w:r w:rsidRPr="00BB1CEB">
        <w:rPr>
          <w:sz w:val="16"/>
        </w:rPr>
        <w:t>Calvin Tse of BNP Paribas said the Fed was now in “risk management” mode, acting on big risks to the US labour market, rather than the current data. “</w:t>
      </w:r>
      <w:r w:rsidRPr="00BB1CEB">
        <w:rPr>
          <w:rStyle w:val="StyleUnderline"/>
        </w:rPr>
        <w:t xml:space="preserve">Policy </w:t>
      </w:r>
      <w:r w:rsidRPr="00ED3B0F">
        <w:rPr>
          <w:rStyle w:val="Emphasis"/>
          <w:highlight w:val="cyan"/>
        </w:rPr>
        <w:t>decisions</w:t>
      </w:r>
      <w:r w:rsidRPr="00BB1CEB">
        <w:rPr>
          <w:rStyle w:val="StyleUnderline"/>
        </w:rPr>
        <w:t xml:space="preserve"> in the </w:t>
      </w:r>
      <w:r w:rsidRPr="00BB1CEB">
        <w:rPr>
          <w:rStyle w:val="Emphasis"/>
        </w:rPr>
        <w:t>remaining meetings</w:t>
      </w:r>
      <w:r w:rsidRPr="00BB1CEB">
        <w:rPr>
          <w:rStyle w:val="StyleUnderline"/>
        </w:rPr>
        <w:t xml:space="preserve"> of the year </w:t>
      </w:r>
      <w:r w:rsidRPr="00ED3B0F">
        <w:rPr>
          <w:rStyle w:val="StyleUnderline"/>
          <w:highlight w:val="cyan"/>
        </w:rPr>
        <w:t>will be decidedly less data-dependent</w:t>
      </w:r>
      <w:r w:rsidRPr="00BB1CEB">
        <w:rPr>
          <w:rStyle w:val="StyleUnderline"/>
        </w:rPr>
        <w:t xml:space="preserve"> than historically.</w:t>
      </w:r>
      <w:r w:rsidRPr="00BB1CEB">
        <w:rPr>
          <w:sz w:val="16"/>
        </w:rPr>
        <w:t>”</w:t>
      </w:r>
    </w:p>
    <w:p w14:paraId="5D4ED5BF" w14:textId="77777777" w:rsidR="00F66749" w:rsidRPr="00BB1CEB" w:rsidRDefault="00F66749" w:rsidP="00F66749">
      <w:pPr>
        <w:rPr>
          <w:sz w:val="16"/>
        </w:rPr>
      </w:pPr>
      <w:r w:rsidRPr="00BB1CEB">
        <w:rPr>
          <w:sz w:val="16"/>
        </w:rPr>
        <w:t>The move to lower borrowing costs comes despite a rise in consumer price inflation from 2.7 per cent in the year to July to 2.9 per cent in August, as the impact of Trump’s trade war feeds into US prices. The central bank’s preferred personal consumption expenditures price index is running at 2.6 per cent, above its 2 per cent target.</w:t>
      </w:r>
    </w:p>
    <w:p w14:paraId="346AF87F" w14:textId="77777777" w:rsidR="00F66749" w:rsidRPr="00BB1CEB" w:rsidRDefault="00F66749" w:rsidP="00F66749">
      <w:pPr>
        <w:rPr>
          <w:sz w:val="16"/>
        </w:rPr>
      </w:pPr>
      <w:r w:rsidRPr="00BB1CEB">
        <w:rPr>
          <w:sz w:val="16"/>
        </w:rPr>
        <w:t>The Fed changes course</w:t>
      </w:r>
    </w:p>
    <w:p w14:paraId="06CC0080" w14:textId="77777777" w:rsidR="00F66749" w:rsidRDefault="00F66749" w:rsidP="00F66749">
      <w:pPr>
        <w:rPr>
          <w:sz w:val="16"/>
        </w:rPr>
      </w:pPr>
      <w:r w:rsidRPr="00BB1CEB">
        <w:rPr>
          <w:sz w:val="16"/>
        </w:rPr>
        <w:t xml:space="preserve">However, </w:t>
      </w:r>
      <w:r w:rsidRPr="00BB1CEB">
        <w:rPr>
          <w:rStyle w:val="StyleUnderline"/>
        </w:rPr>
        <w:t xml:space="preserve">most </w:t>
      </w:r>
      <w:r w:rsidRPr="00ED3B0F">
        <w:rPr>
          <w:rStyle w:val="StyleUnderline"/>
          <w:highlight w:val="cyan"/>
        </w:rPr>
        <w:t>Fed rate-setters said</w:t>
      </w:r>
      <w:r w:rsidRPr="00BB1CEB">
        <w:rPr>
          <w:rStyle w:val="StyleUnderline"/>
        </w:rPr>
        <w:t xml:space="preserve"> data showing </w:t>
      </w:r>
      <w:r w:rsidRPr="00ED3B0F">
        <w:rPr>
          <w:rStyle w:val="StyleUnderline"/>
          <w:highlight w:val="cyan"/>
        </w:rPr>
        <w:t>fewer</w:t>
      </w:r>
      <w:r w:rsidRPr="00BB1CEB">
        <w:rPr>
          <w:rStyle w:val="StyleUnderline"/>
        </w:rPr>
        <w:t xml:space="preserve"> new </w:t>
      </w:r>
      <w:r w:rsidRPr="00ED3B0F">
        <w:rPr>
          <w:rStyle w:val="StyleUnderline"/>
          <w:highlight w:val="cyan"/>
        </w:rPr>
        <w:t>jobs</w:t>
      </w:r>
      <w:r w:rsidRPr="00BB1CEB">
        <w:rPr>
          <w:rStyle w:val="StyleUnderline"/>
        </w:rPr>
        <w:t xml:space="preserve"> being created would help to </w:t>
      </w:r>
      <w:r w:rsidRPr="00ED3B0F">
        <w:rPr>
          <w:rStyle w:val="Emphasis"/>
          <w:highlight w:val="cyan"/>
        </w:rPr>
        <w:t>contain wage growth</w:t>
      </w:r>
      <w:r w:rsidRPr="00ED3B0F">
        <w:rPr>
          <w:rStyle w:val="StyleUnderline"/>
          <w:highlight w:val="cyan"/>
        </w:rPr>
        <w:t xml:space="preserve"> and ensure any effect on inflation from tariffs would prove shortlived</w:t>
      </w:r>
      <w:r w:rsidRPr="00BB1CEB">
        <w:rPr>
          <w:sz w:val="16"/>
        </w:rPr>
        <w:t>.</w:t>
      </w:r>
    </w:p>
    <w:p w14:paraId="5B3BD23D" w14:textId="77777777" w:rsidR="00F66749" w:rsidRDefault="00F66749" w:rsidP="00F66749">
      <w:pPr>
        <w:pStyle w:val="Heading3"/>
      </w:pPr>
      <w:r>
        <w:t>Link---AT: Thumpers + Can’t Bargain---2NC</w:t>
      </w:r>
    </w:p>
    <w:p w14:paraId="20FD60A7" w14:textId="77777777" w:rsidR="00F66749" w:rsidRDefault="00F66749" w:rsidP="00F66749">
      <w:pPr>
        <w:pStyle w:val="Heading4"/>
      </w:pPr>
      <w:r>
        <w:t xml:space="preserve">This is </w:t>
      </w:r>
      <w:r>
        <w:rPr>
          <w:u w:val="single"/>
        </w:rPr>
        <w:t>especially</w:t>
      </w:r>
      <w:r>
        <w:t xml:space="preserve"> true of public sector unions.</w:t>
      </w:r>
    </w:p>
    <w:p w14:paraId="3371AF20" w14:textId="77777777" w:rsidR="00F66749" w:rsidRPr="002C12C7" w:rsidRDefault="00F66749" w:rsidP="00F66749">
      <w:r>
        <w:t xml:space="preserve">Mailee </w:t>
      </w:r>
      <w:r w:rsidRPr="002C12C7">
        <w:rPr>
          <w:rStyle w:val="Style13ptBold"/>
        </w:rPr>
        <w:t>Smith 25</w:t>
      </w:r>
      <w:r>
        <w:t>, Senior Director of Labor Policy and Staff Attorney at Illinois Policy, J.D. from the Valparaiso University School of Law, “How government unions work against interests of private-sector unions, taxpayers,” Illinois Policy, 01-08-2025, accessed 09-08-2025, https://www.illinoispolicy.org/reports/how-government-unions-work-against-interests-of-private-sector-unions-taxpayers, DG</w:t>
      </w:r>
    </w:p>
    <w:p w14:paraId="2B582AE7" w14:textId="77777777" w:rsidR="00F66749" w:rsidRPr="002C12C7" w:rsidRDefault="00F66749" w:rsidP="00F66749">
      <w:pPr>
        <w:rPr>
          <w:sz w:val="16"/>
        </w:rPr>
      </w:pPr>
      <w:r w:rsidRPr="002C12C7">
        <w:rPr>
          <w:sz w:val="16"/>
        </w:rPr>
        <w:t xml:space="preserve">If early union activists thought </w:t>
      </w:r>
      <w:r w:rsidRPr="002C12C7">
        <w:rPr>
          <w:rStyle w:val="Emphasis"/>
          <w:highlight w:val="cyan"/>
        </w:rPr>
        <w:t xml:space="preserve">government unions </w:t>
      </w:r>
      <w:proofErr w:type="gramStart"/>
      <w:r w:rsidRPr="002C12C7">
        <w:rPr>
          <w:rStyle w:val="Emphasis"/>
          <w:highlight w:val="cyan"/>
        </w:rPr>
        <w:t>are</w:t>
      </w:r>
      <w:proofErr w:type="gramEnd"/>
      <w:r w:rsidRPr="002C12C7">
        <w:rPr>
          <w:sz w:val="16"/>
        </w:rPr>
        <w:t xml:space="preserve"> so </w:t>
      </w:r>
      <w:r w:rsidRPr="002C12C7">
        <w:rPr>
          <w:rStyle w:val="Emphasis"/>
          <w:highlight w:val="cyan"/>
        </w:rPr>
        <w:t>different</w:t>
      </w:r>
      <w:r w:rsidRPr="002C12C7">
        <w:rPr>
          <w:sz w:val="16"/>
        </w:rPr>
        <w:t xml:space="preserve">, what </w:t>
      </w:r>
      <w:proofErr w:type="gramStart"/>
      <w:r w:rsidRPr="002C12C7">
        <w:rPr>
          <w:sz w:val="16"/>
        </w:rPr>
        <w:t>are</w:t>
      </w:r>
      <w:proofErr w:type="gramEnd"/>
      <w:r w:rsidRPr="002C12C7">
        <w:rPr>
          <w:sz w:val="16"/>
        </w:rPr>
        <w:t xml:space="preserve"> </w:t>
      </w:r>
      <w:proofErr w:type="gramStart"/>
      <w:r w:rsidRPr="002C12C7">
        <w:rPr>
          <w:sz w:val="16"/>
        </w:rPr>
        <w:t>those differences</w:t>
      </w:r>
      <w:proofErr w:type="gramEnd"/>
      <w:r w:rsidRPr="002C12C7">
        <w:rPr>
          <w:sz w:val="16"/>
        </w:rPr>
        <w:t>?</w:t>
      </w:r>
    </w:p>
    <w:p w14:paraId="7072B64F" w14:textId="77777777" w:rsidR="00F66749" w:rsidRPr="002C12C7" w:rsidRDefault="00F66749" w:rsidP="00F66749">
      <w:pPr>
        <w:rPr>
          <w:sz w:val="16"/>
        </w:rPr>
      </w:pPr>
      <w:r w:rsidRPr="002C12C7">
        <w:rPr>
          <w:sz w:val="16"/>
        </w:rPr>
        <w:t xml:space="preserve">First, </w:t>
      </w:r>
      <w:r w:rsidRPr="002C12C7">
        <w:rPr>
          <w:rStyle w:val="StyleUnderline"/>
        </w:rPr>
        <w:t>there is no archetypal profit motive in the government</w:t>
      </w:r>
      <w:r w:rsidRPr="002C12C7">
        <w:rPr>
          <w:sz w:val="16"/>
        </w:rPr>
        <w:t xml:space="preserve"> sector. </w:t>
      </w:r>
      <w:r w:rsidRPr="002C12C7">
        <w:rPr>
          <w:rStyle w:val="StyleUnderline"/>
        </w:rPr>
        <w:t xml:space="preserve">Congress passed laws promoting collective </w:t>
      </w:r>
      <w:r w:rsidRPr="002C12C7">
        <w:rPr>
          <w:rStyle w:val="StyleUnderline"/>
          <w:highlight w:val="cyan"/>
        </w:rPr>
        <w:t>bargaining in the private sector</w:t>
      </w:r>
      <w:r w:rsidRPr="002C12C7">
        <w:rPr>
          <w:rStyle w:val="StyleUnderline"/>
        </w:rPr>
        <w:t xml:space="preserve"> to </w:t>
      </w:r>
      <w:r w:rsidRPr="002C12C7">
        <w:rPr>
          <w:rStyle w:val="StyleUnderline"/>
          <w:highlight w:val="cyan"/>
        </w:rPr>
        <w:t>prevent</w:t>
      </w:r>
      <w:r w:rsidRPr="002C12C7">
        <w:rPr>
          <w:rStyle w:val="StyleUnderline"/>
        </w:rPr>
        <w:t xml:space="preserve"> the exploitation of workers by </w:t>
      </w:r>
      <w:r w:rsidRPr="002C12C7">
        <w:rPr>
          <w:rStyle w:val="StyleUnderline"/>
          <w:highlight w:val="cyan"/>
        </w:rPr>
        <w:t>employers</w:t>
      </w:r>
      <w:r w:rsidRPr="002C12C7">
        <w:rPr>
          <w:sz w:val="16"/>
        </w:rPr>
        <w:t xml:space="preserve"> who were </w:t>
      </w:r>
      <w:r w:rsidRPr="002C12C7">
        <w:rPr>
          <w:rStyle w:val="StyleUnderline"/>
          <w:highlight w:val="cyan"/>
        </w:rPr>
        <w:t>seeking to increase</w:t>
      </w:r>
      <w:r w:rsidRPr="002C12C7">
        <w:rPr>
          <w:rStyle w:val="StyleUnderline"/>
        </w:rPr>
        <w:t xml:space="preserve"> their </w:t>
      </w:r>
      <w:r w:rsidRPr="002C12C7">
        <w:rPr>
          <w:rStyle w:val="StyleUnderline"/>
          <w:highlight w:val="cyan"/>
        </w:rPr>
        <w:t>profits</w:t>
      </w:r>
      <w:r w:rsidRPr="002C12C7">
        <w:rPr>
          <w:sz w:val="16"/>
        </w:rPr>
        <w:t xml:space="preserve"> through long work hours and poor working conditions. For example, the United Mine Workers of America </w:t>
      </w:r>
      <w:proofErr w:type="gramStart"/>
      <w:r w:rsidRPr="002C12C7">
        <w:rPr>
          <w:sz w:val="16"/>
        </w:rPr>
        <w:t>was</w:t>
      </w:r>
      <w:proofErr w:type="gramEnd"/>
      <w:r w:rsidRPr="002C12C7">
        <w:rPr>
          <w:sz w:val="16"/>
        </w:rPr>
        <w:t xml:space="preserve"> founded to bring coal miners out of horrible conditions and unregulated mines.11 In 1898, before Congress had even passed modern labor laws, that union secured its first contract, which guaranteed wage increases and an eight-hour day, among other provisions.12</w:t>
      </w:r>
    </w:p>
    <w:p w14:paraId="7BC8DF18" w14:textId="77777777" w:rsidR="00F66749" w:rsidRPr="002C12C7" w:rsidRDefault="00F66749" w:rsidP="00F66749">
      <w:pPr>
        <w:rPr>
          <w:sz w:val="16"/>
        </w:rPr>
      </w:pPr>
      <w:r w:rsidRPr="002C12C7">
        <w:rPr>
          <w:rStyle w:val="Emphasis"/>
          <w:highlight w:val="cyan"/>
        </w:rPr>
        <w:t>That</w:t>
      </w:r>
      <w:r w:rsidRPr="002C12C7">
        <w:rPr>
          <w:rStyle w:val="Emphasis"/>
        </w:rPr>
        <w:t xml:space="preserve"> protection </w:t>
      </w:r>
      <w:r w:rsidRPr="002C12C7">
        <w:rPr>
          <w:rStyle w:val="Emphasis"/>
          <w:highlight w:val="cyan"/>
        </w:rPr>
        <w:t>is inapplicable to government workers</w:t>
      </w:r>
      <w:r w:rsidRPr="002C12C7">
        <w:rPr>
          <w:rStyle w:val="StyleUnderline"/>
          <w:highlight w:val="cyan"/>
        </w:rPr>
        <w:t>. Because the purpose of government is not</w:t>
      </w:r>
      <w:r w:rsidRPr="002C12C7">
        <w:rPr>
          <w:rStyle w:val="StyleUnderline"/>
        </w:rPr>
        <w:t xml:space="preserve"> to generate</w:t>
      </w:r>
      <w:r w:rsidRPr="002C12C7">
        <w:rPr>
          <w:sz w:val="16"/>
        </w:rPr>
        <w:t xml:space="preserve"> a higher </w:t>
      </w:r>
      <w:r w:rsidRPr="002C12C7">
        <w:rPr>
          <w:rStyle w:val="StyleUnderline"/>
          <w:highlight w:val="cyan"/>
        </w:rPr>
        <w:t>profit, it</w:t>
      </w:r>
      <w:r w:rsidRPr="002C12C7">
        <w:rPr>
          <w:sz w:val="16"/>
        </w:rPr>
        <w:t xml:space="preserve"> therefore </w:t>
      </w:r>
      <w:r w:rsidRPr="002C12C7">
        <w:rPr>
          <w:rStyle w:val="StyleUnderline"/>
          <w:highlight w:val="cyan"/>
        </w:rPr>
        <w:t>lacks the</w:t>
      </w:r>
      <w:r w:rsidRPr="002C12C7">
        <w:rPr>
          <w:rStyle w:val="StyleUnderline"/>
        </w:rPr>
        <w:t xml:space="preserve"> same </w:t>
      </w:r>
      <w:r w:rsidRPr="002C12C7">
        <w:rPr>
          <w:rStyle w:val="StyleUnderline"/>
          <w:highlight w:val="cyan"/>
        </w:rPr>
        <w:t>incentive to exploit</w:t>
      </w:r>
      <w:r w:rsidRPr="002C12C7">
        <w:rPr>
          <w:sz w:val="16"/>
        </w:rPr>
        <w:t xml:space="preserve"> workers.13 Moreover, </w:t>
      </w:r>
      <w:r w:rsidRPr="002C12C7">
        <w:rPr>
          <w:rStyle w:val="StyleUnderline"/>
        </w:rPr>
        <w:t>most government jobs are not dangerous, nor do they exist under horrible conditions</w:t>
      </w:r>
      <w:r w:rsidRPr="002C12C7">
        <w:rPr>
          <w:sz w:val="16"/>
        </w:rPr>
        <w:t>. In fact, most union members in the United States are now professionals.14</w:t>
      </w:r>
    </w:p>
    <w:p w14:paraId="64239939" w14:textId="77777777" w:rsidR="00F66749" w:rsidRPr="002C12C7" w:rsidRDefault="00F66749" w:rsidP="00F66749">
      <w:pPr>
        <w:rPr>
          <w:sz w:val="16"/>
        </w:rPr>
      </w:pPr>
      <w:r w:rsidRPr="002C12C7">
        <w:rPr>
          <w:sz w:val="16"/>
        </w:rPr>
        <w:t xml:space="preserve">Second, </w:t>
      </w:r>
      <w:r w:rsidRPr="002C12C7">
        <w:rPr>
          <w:rStyle w:val="Emphasis"/>
        </w:rPr>
        <w:t>there is a natural check on union demands in the private sector</w:t>
      </w:r>
      <w:r w:rsidRPr="002C12C7">
        <w:rPr>
          <w:rStyle w:val="StyleUnderline"/>
        </w:rPr>
        <w:t>. Private-sector union demands are limited by</w:t>
      </w:r>
      <w:r w:rsidRPr="002C12C7">
        <w:rPr>
          <w:sz w:val="16"/>
        </w:rPr>
        <w:t xml:space="preserve"> the company’s </w:t>
      </w:r>
      <w:r w:rsidRPr="002C12C7">
        <w:rPr>
          <w:rStyle w:val="StyleUnderline"/>
        </w:rPr>
        <w:t>profit capacity and other competition</w:t>
      </w:r>
      <w:r w:rsidRPr="002C12C7">
        <w:rPr>
          <w:sz w:val="16"/>
        </w:rPr>
        <w:t xml:space="preserve"> in the marketplace. If a private-sector union demands too much, a company will eventually crumble or lose market share to less expensive competitors, and union workers will lose their jobs.</w:t>
      </w:r>
    </w:p>
    <w:p w14:paraId="44BA0323" w14:textId="77777777" w:rsidR="00F66749" w:rsidRPr="002C12C7" w:rsidRDefault="00F66749" w:rsidP="00F66749">
      <w:pPr>
        <w:rPr>
          <w:sz w:val="16"/>
        </w:rPr>
      </w:pPr>
      <w:r w:rsidRPr="002C12C7">
        <w:rPr>
          <w:sz w:val="16"/>
        </w:rPr>
        <w:t>One example: Striking bakery workers drove iconic Hostess Brands Inc., out of business in 2012, triggering the closure of the company’s 33 bakeries, 565 distribution centers and 570 outlet stores.15 Then-CEO Gregory Rayburn explained the company simply did not have the financial resources to weather an extended nationwide strike. The closure affected 18,500 workers.16</w:t>
      </w:r>
    </w:p>
    <w:p w14:paraId="2F1730FB" w14:textId="77777777" w:rsidR="00F66749" w:rsidRPr="002C12C7" w:rsidRDefault="00F66749" w:rsidP="00F66749">
      <w:pPr>
        <w:rPr>
          <w:sz w:val="16"/>
        </w:rPr>
      </w:pPr>
      <w:r w:rsidRPr="002C12C7">
        <w:rPr>
          <w:rStyle w:val="Emphasis"/>
        </w:rPr>
        <w:t>There is no similar check in the public sector</w:t>
      </w:r>
      <w:r w:rsidRPr="002C12C7">
        <w:rPr>
          <w:rStyle w:val="StyleUnderline"/>
        </w:rPr>
        <w:t>. Governments don’t permanently shut down or immediately go bankrupt because unions demand more money</w:t>
      </w:r>
      <w:r w:rsidRPr="002C12C7">
        <w:rPr>
          <w:sz w:val="16"/>
        </w:rPr>
        <w:t xml:space="preserve">. Instead, taxes go </w:t>
      </w:r>
      <w:proofErr w:type="gramStart"/>
      <w:r w:rsidRPr="002C12C7">
        <w:rPr>
          <w:sz w:val="16"/>
        </w:rPr>
        <w:t>up</w:t>
      </w:r>
      <w:proofErr w:type="gramEnd"/>
      <w:r w:rsidRPr="002C12C7">
        <w:rPr>
          <w:sz w:val="16"/>
        </w:rPr>
        <w:t xml:space="preserve"> and taxpayers bear the burden.</w:t>
      </w:r>
    </w:p>
    <w:p w14:paraId="27BEC9CD" w14:textId="77777777" w:rsidR="00F66749" w:rsidRPr="002C12C7" w:rsidRDefault="00F66749" w:rsidP="00F66749">
      <w:pPr>
        <w:rPr>
          <w:sz w:val="16"/>
        </w:rPr>
      </w:pPr>
      <w:r w:rsidRPr="002C12C7">
        <w:rPr>
          <w:sz w:val="16"/>
        </w:rPr>
        <w:t xml:space="preserve">Third, </w:t>
      </w:r>
      <w:r w:rsidRPr="002C12C7">
        <w:rPr>
          <w:rStyle w:val="Emphasis"/>
          <w:highlight w:val="cyan"/>
        </w:rPr>
        <w:t>there is no competition</w:t>
      </w:r>
      <w:r w:rsidRPr="002C12C7">
        <w:rPr>
          <w:rStyle w:val="Emphasis"/>
        </w:rPr>
        <w:t xml:space="preserve"> in the public sector</w:t>
      </w:r>
      <w:r w:rsidRPr="002C12C7">
        <w:rPr>
          <w:rStyle w:val="StyleUnderline"/>
        </w:rPr>
        <w:t xml:space="preserve">. The </w:t>
      </w:r>
      <w:r w:rsidRPr="002C12C7">
        <w:rPr>
          <w:rStyle w:val="StyleUnderline"/>
          <w:highlight w:val="cyan"/>
        </w:rPr>
        <w:t>public sector is a monopoly</w:t>
      </w:r>
      <w:r w:rsidRPr="002C12C7">
        <w:rPr>
          <w:rStyle w:val="StyleUnderline"/>
        </w:rPr>
        <w:t>. There is one source for government services</w:t>
      </w:r>
      <w:r w:rsidRPr="002C12C7">
        <w:rPr>
          <w:sz w:val="16"/>
        </w:rPr>
        <w:t xml:space="preserve">. If a resident is displeased with the services her state provides, she cannot simply choose to seek those services elsewhere – barring a move to another state. If she is displeased with the operations of her local city government, she cannot choose to receive those services from the next </w:t>
      </w:r>
      <w:proofErr w:type="gramStart"/>
      <w:r w:rsidRPr="002C12C7">
        <w:rPr>
          <w:sz w:val="16"/>
        </w:rPr>
        <w:t>town over</w:t>
      </w:r>
      <w:proofErr w:type="gramEnd"/>
      <w:r w:rsidRPr="002C12C7">
        <w:rPr>
          <w:sz w:val="16"/>
        </w:rPr>
        <w:t xml:space="preserve"> without moving. The private sector, on the other hand, is competitive. If a consumer is unhappy with a service provided by a private business, he or she can shop elsewhere.</w:t>
      </w:r>
    </w:p>
    <w:p w14:paraId="5D50954A" w14:textId="77777777" w:rsidR="00F66749" w:rsidRPr="002C12C7" w:rsidRDefault="00F66749" w:rsidP="00F66749">
      <w:pPr>
        <w:rPr>
          <w:sz w:val="16"/>
        </w:rPr>
      </w:pPr>
      <w:r w:rsidRPr="002C12C7">
        <w:rPr>
          <w:rStyle w:val="StyleUnderline"/>
        </w:rPr>
        <w:t xml:space="preserve">The monopolistic setup is </w:t>
      </w:r>
      <w:r w:rsidRPr="002C12C7">
        <w:rPr>
          <w:rStyle w:val="Emphasis"/>
          <w:highlight w:val="cyan"/>
        </w:rPr>
        <w:t>compounded</w:t>
      </w:r>
      <w:r w:rsidRPr="002C12C7">
        <w:rPr>
          <w:rStyle w:val="StyleUnderline"/>
          <w:highlight w:val="cyan"/>
        </w:rPr>
        <w:t xml:space="preserve"> when government workers</w:t>
      </w:r>
      <w:r w:rsidRPr="002C12C7">
        <w:rPr>
          <w:rStyle w:val="StyleUnderline"/>
        </w:rPr>
        <w:t xml:space="preserve"> decide to </w:t>
      </w:r>
      <w:r w:rsidRPr="002C12C7">
        <w:rPr>
          <w:rStyle w:val="StyleUnderline"/>
          <w:highlight w:val="cyan"/>
        </w:rPr>
        <w:t>strike</w:t>
      </w:r>
      <w:r w:rsidRPr="002C12C7">
        <w:rPr>
          <w:rStyle w:val="StyleUnderline"/>
        </w:rPr>
        <w:t xml:space="preserve">. Strikes or other work </w:t>
      </w:r>
      <w:r w:rsidRPr="002C12C7">
        <w:rPr>
          <w:rStyle w:val="StyleUnderline"/>
          <w:highlight w:val="cyan"/>
        </w:rPr>
        <w:t>stoppages</w:t>
      </w:r>
      <w:r w:rsidRPr="002C12C7">
        <w:rPr>
          <w:rStyle w:val="StyleUnderline"/>
        </w:rPr>
        <w:t xml:space="preserve"> by government workers can</w:t>
      </w:r>
      <w:r w:rsidRPr="002C12C7">
        <w:rPr>
          <w:sz w:val="16"/>
        </w:rPr>
        <w:t xml:space="preserve"> cripple state and local governments and </w:t>
      </w:r>
      <w:r w:rsidRPr="002C12C7">
        <w:rPr>
          <w:rStyle w:val="StyleUnderline"/>
          <w:highlight w:val="cyan"/>
        </w:rPr>
        <w:t>shut down</w:t>
      </w:r>
      <w:r w:rsidRPr="002C12C7">
        <w:rPr>
          <w:rStyle w:val="StyleUnderline"/>
        </w:rPr>
        <w:t xml:space="preserve"> important </w:t>
      </w:r>
      <w:r w:rsidRPr="002C12C7">
        <w:rPr>
          <w:rStyle w:val="StyleUnderline"/>
          <w:highlight w:val="cyan"/>
        </w:rPr>
        <w:t>public</w:t>
      </w:r>
      <w:r w:rsidRPr="002C12C7">
        <w:rPr>
          <w:rStyle w:val="StyleUnderline"/>
        </w:rPr>
        <w:t xml:space="preserve"> operations and </w:t>
      </w:r>
      <w:r w:rsidRPr="002C12C7">
        <w:rPr>
          <w:rStyle w:val="StyleUnderline"/>
          <w:highlight w:val="cyan"/>
        </w:rPr>
        <w:t>services</w:t>
      </w:r>
      <w:r w:rsidRPr="002C12C7">
        <w:rPr>
          <w:sz w:val="16"/>
        </w:rPr>
        <w:t>. This has an obvious detrimental impact on residents.</w:t>
      </w:r>
    </w:p>
    <w:p w14:paraId="777C0D39" w14:textId="77777777" w:rsidR="00F66749" w:rsidRPr="002C12C7" w:rsidRDefault="00F66749" w:rsidP="00F66749">
      <w:pPr>
        <w:rPr>
          <w:sz w:val="16"/>
        </w:rPr>
      </w:pPr>
      <w:r w:rsidRPr="002C12C7">
        <w:rPr>
          <w:sz w:val="16"/>
        </w:rPr>
        <w:t xml:space="preserve">And that ties into the final, though perhaps most important, distinction: </w:t>
      </w:r>
      <w:r w:rsidRPr="002C12C7">
        <w:rPr>
          <w:rStyle w:val="Emphasis"/>
          <w:highlight w:val="cyan"/>
        </w:rPr>
        <w:t>the</w:t>
      </w:r>
      <w:r w:rsidRPr="002C12C7">
        <w:rPr>
          <w:rStyle w:val="Emphasis"/>
        </w:rPr>
        <w:t xml:space="preserve"> very </w:t>
      </w:r>
      <w:r w:rsidRPr="002C12C7">
        <w:rPr>
          <w:rStyle w:val="Emphasis"/>
          <w:highlight w:val="cyan"/>
        </w:rPr>
        <w:t>nature of government unions pits them against</w:t>
      </w:r>
      <w:r w:rsidRPr="002C12C7">
        <w:rPr>
          <w:rStyle w:val="Emphasis"/>
        </w:rPr>
        <w:t xml:space="preserve"> the </w:t>
      </w:r>
      <w:r w:rsidRPr="002C12C7">
        <w:rPr>
          <w:rStyle w:val="Emphasis"/>
          <w:highlight w:val="cyan"/>
        </w:rPr>
        <w:t>taxpayers</w:t>
      </w:r>
      <w:r w:rsidRPr="002C12C7">
        <w:rPr>
          <w:rStyle w:val="StyleUnderline"/>
          <w:highlight w:val="cyan"/>
        </w:rPr>
        <w:t>. In the private sector, increased</w:t>
      </w:r>
      <w:r w:rsidRPr="002C12C7">
        <w:rPr>
          <w:rStyle w:val="StyleUnderline"/>
        </w:rPr>
        <w:t xml:space="preserve"> union </w:t>
      </w:r>
      <w:r w:rsidRPr="002C12C7">
        <w:rPr>
          <w:rStyle w:val="StyleUnderline"/>
          <w:highlight w:val="cyan"/>
        </w:rPr>
        <w:t>salaries</w:t>
      </w:r>
      <w:r w:rsidRPr="002C12C7">
        <w:rPr>
          <w:rStyle w:val="StyleUnderline"/>
        </w:rPr>
        <w:t xml:space="preserve"> and benefits </w:t>
      </w:r>
      <w:r w:rsidRPr="002C12C7">
        <w:rPr>
          <w:rStyle w:val="StyleUnderline"/>
          <w:highlight w:val="cyan"/>
        </w:rPr>
        <w:t>are reflected</w:t>
      </w:r>
      <w:r w:rsidRPr="002C12C7">
        <w:rPr>
          <w:rStyle w:val="StyleUnderline"/>
        </w:rPr>
        <w:t xml:space="preserve"> in</w:t>
      </w:r>
      <w:r w:rsidRPr="002C12C7">
        <w:rPr>
          <w:sz w:val="16"/>
        </w:rPr>
        <w:t xml:space="preserve"> the </w:t>
      </w:r>
      <w:r w:rsidRPr="002C12C7">
        <w:rPr>
          <w:rStyle w:val="StyleUnderline"/>
        </w:rPr>
        <w:t>services</w:t>
      </w:r>
      <w:r w:rsidRPr="002C12C7">
        <w:rPr>
          <w:sz w:val="16"/>
        </w:rPr>
        <w:t xml:space="preserve"> a company provides. </w:t>
      </w:r>
      <w:r w:rsidRPr="002C12C7">
        <w:rPr>
          <w:rStyle w:val="StyleUnderline"/>
          <w:highlight w:val="cyan"/>
        </w:rPr>
        <w:t>Costs</w:t>
      </w:r>
      <w:r w:rsidRPr="002C12C7">
        <w:rPr>
          <w:rStyle w:val="StyleUnderline"/>
        </w:rPr>
        <w:t xml:space="preserve"> go up and </w:t>
      </w:r>
      <w:r w:rsidRPr="002C12C7">
        <w:rPr>
          <w:rStyle w:val="StyleUnderline"/>
          <w:highlight w:val="cyan"/>
        </w:rPr>
        <w:t>are passed on</w:t>
      </w:r>
      <w:r w:rsidRPr="002C12C7">
        <w:rPr>
          <w:sz w:val="16"/>
        </w:rPr>
        <w:t xml:space="preserve"> to the consumers, or the employer eats the costs and earns less profit, or a combination of the two. If costs go up, consumers can decide to do business elsewhere. Unions are bargaining against the employer, not against the consumer.</w:t>
      </w:r>
    </w:p>
    <w:p w14:paraId="6D143FA3" w14:textId="77777777" w:rsidR="00F66749" w:rsidRPr="002C12C7" w:rsidRDefault="00F66749" w:rsidP="00F66749">
      <w:pPr>
        <w:rPr>
          <w:sz w:val="16"/>
        </w:rPr>
      </w:pPr>
      <w:r w:rsidRPr="002C12C7">
        <w:rPr>
          <w:rStyle w:val="Emphasis"/>
          <w:highlight w:val="cyan"/>
        </w:rPr>
        <w:t>In</w:t>
      </w:r>
      <w:r w:rsidRPr="002C12C7">
        <w:rPr>
          <w:rStyle w:val="Emphasis"/>
        </w:rPr>
        <w:t xml:space="preserve"> the </w:t>
      </w:r>
      <w:r w:rsidRPr="002C12C7">
        <w:rPr>
          <w:rStyle w:val="Emphasis"/>
          <w:highlight w:val="cyan"/>
        </w:rPr>
        <w:t>public</w:t>
      </w:r>
      <w:r w:rsidRPr="002C12C7">
        <w:rPr>
          <w:rStyle w:val="Emphasis"/>
        </w:rPr>
        <w:t xml:space="preserve"> sector, </w:t>
      </w:r>
      <w:r w:rsidRPr="002C12C7">
        <w:rPr>
          <w:rStyle w:val="Emphasis"/>
          <w:highlight w:val="cyan"/>
        </w:rPr>
        <w:t>unions are bargaining against</w:t>
      </w:r>
      <w:r w:rsidRPr="002C12C7">
        <w:rPr>
          <w:rStyle w:val="Emphasis"/>
        </w:rPr>
        <w:t xml:space="preserve"> the </w:t>
      </w:r>
      <w:r w:rsidRPr="002C12C7">
        <w:rPr>
          <w:rStyle w:val="Emphasis"/>
          <w:highlight w:val="cyan"/>
        </w:rPr>
        <w:t>taxpayers</w:t>
      </w:r>
      <w:r w:rsidRPr="002C12C7">
        <w:rPr>
          <w:rStyle w:val="StyleUnderline"/>
          <w:highlight w:val="cyan"/>
        </w:rPr>
        <w:t>. When government unions bargain for</w:t>
      </w:r>
      <w:r w:rsidRPr="002C12C7">
        <w:rPr>
          <w:rStyle w:val="StyleUnderline"/>
        </w:rPr>
        <w:t xml:space="preserve"> higher </w:t>
      </w:r>
      <w:r w:rsidRPr="002C12C7">
        <w:rPr>
          <w:rStyle w:val="StyleUnderline"/>
          <w:highlight w:val="cyan"/>
        </w:rPr>
        <w:t>wages and</w:t>
      </w:r>
      <w:r w:rsidRPr="002C12C7">
        <w:rPr>
          <w:rStyle w:val="StyleUnderline"/>
        </w:rPr>
        <w:t xml:space="preserve"> greater </w:t>
      </w:r>
      <w:r w:rsidRPr="002C12C7">
        <w:rPr>
          <w:rStyle w:val="StyleUnderline"/>
          <w:highlight w:val="cyan"/>
        </w:rPr>
        <w:t xml:space="preserve">benefits, they </w:t>
      </w:r>
      <w:proofErr w:type="gramStart"/>
      <w:r w:rsidRPr="002C12C7">
        <w:rPr>
          <w:rStyle w:val="StyleUnderline"/>
          <w:highlight w:val="cyan"/>
        </w:rPr>
        <w:t xml:space="preserve">are </w:t>
      </w:r>
      <w:r w:rsidRPr="002C12C7">
        <w:rPr>
          <w:rStyle w:val="Emphasis"/>
          <w:highlight w:val="cyan"/>
        </w:rPr>
        <w:t>demanding</w:t>
      </w:r>
      <w:proofErr w:type="gramEnd"/>
      <w:r w:rsidRPr="002C12C7">
        <w:rPr>
          <w:rStyle w:val="Emphasis"/>
        </w:rPr>
        <w:t xml:space="preserve"> that </w:t>
      </w:r>
      <w:r w:rsidRPr="002C12C7">
        <w:rPr>
          <w:rStyle w:val="Emphasis"/>
          <w:highlight w:val="cyan"/>
        </w:rPr>
        <w:t>taxpayers pay more</w:t>
      </w:r>
      <w:r w:rsidRPr="002C12C7">
        <w:rPr>
          <w:sz w:val="16"/>
        </w:rPr>
        <w:t xml:space="preserve"> or prioritize money away from other services. </w:t>
      </w:r>
      <w:r w:rsidRPr="002C12C7">
        <w:rPr>
          <w:rStyle w:val="StyleUnderline"/>
        </w:rPr>
        <w:t>That</w:t>
      </w:r>
      <w:r w:rsidRPr="002C12C7">
        <w:rPr>
          <w:sz w:val="16"/>
        </w:rPr>
        <w:t xml:space="preserve">, in turn, </w:t>
      </w:r>
      <w:r w:rsidRPr="002C12C7">
        <w:rPr>
          <w:rStyle w:val="StyleUnderline"/>
        </w:rPr>
        <w:t xml:space="preserve">makes the demands of government unions </w:t>
      </w:r>
      <w:r w:rsidRPr="002C12C7">
        <w:rPr>
          <w:rStyle w:val="Emphasis"/>
        </w:rPr>
        <w:t>inherently political</w:t>
      </w:r>
      <w:r w:rsidRPr="002C12C7">
        <w:rPr>
          <w:sz w:val="16"/>
        </w:rPr>
        <w:t>. As the U.S. Supreme Court has said, “decision making by a public employer is above all a political process.”17</w:t>
      </w:r>
    </w:p>
    <w:p w14:paraId="3CDA3AD7" w14:textId="77777777" w:rsidR="00F66749" w:rsidRPr="002C12C7" w:rsidRDefault="00F66749" w:rsidP="00F66749">
      <w:pPr>
        <w:rPr>
          <w:sz w:val="16"/>
        </w:rPr>
      </w:pPr>
      <w:r w:rsidRPr="002C12C7">
        <w:rPr>
          <w:sz w:val="16"/>
        </w:rPr>
        <w:t xml:space="preserve">What’s more, </w:t>
      </w:r>
      <w:r w:rsidRPr="002C12C7">
        <w:rPr>
          <w:rStyle w:val="StyleUnderline"/>
          <w:highlight w:val="cyan"/>
        </w:rPr>
        <w:t>unions</w:t>
      </w:r>
      <w:r w:rsidRPr="002C12C7">
        <w:rPr>
          <w:sz w:val="16"/>
        </w:rPr>
        <w:t xml:space="preserve"> often </w:t>
      </w:r>
      <w:r w:rsidRPr="002C12C7">
        <w:rPr>
          <w:rStyle w:val="StyleUnderline"/>
          <w:highlight w:val="cyan"/>
        </w:rPr>
        <w:t>pour millions into</w:t>
      </w:r>
      <w:r w:rsidRPr="002C12C7">
        <w:rPr>
          <w:rStyle w:val="StyleUnderline"/>
        </w:rPr>
        <w:t xml:space="preserve"> the </w:t>
      </w:r>
      <w:r w:rsidRPr="002C12C7">
        <w:rPr>
          <w:rStyle w:val="StyleUnderline"/>
          <w:highlight w:val="cyan"/>
        </w:rPr>
        <w:t>political campaigns</w:t>
      </w:r>
      <w:r w:rsidRPr="002C12C7">
        <w:rPr>
          <w:rStyle w:val="StyleUnderline"/>
        </w:rPr>
        <w:t xml:space="preserve"> of the officials they are bargaining</w:t>
      </w:r>
      <w:r w:rsidRPr="002C12C7">
        <w:rPr>
          <w:sz w:val="16"/>
        </w:rPr>
        <w:t xml:space="preserve"> “</w:t>
      </w:r>
      <w:r w:rsidRPr="002C12C7">
        <w:rPr>
          <w:rStyle w:val="StyleUnderline"/>
        </w:rPr>
        <w:t>against</w:t>
      </w:r>
      <w:r w:rsidRPr="002C12C7">
        <w:rPr>
          <w:sz w:val="16"/>
        </w:rPr>
        <w:t xml:space="preserve">” </w:t>
      </w:r>
      <w:r w:rsidRPr="002C12C7">
        <w:rPr>
          <w:rStyle w:val="StyleUnderline"/>
        </w:rPr>
        <w:t>at the negotiating table</w:t>
      </w:r>
      <w:r w:rsidRPr="002C12C7">
        <w:rPr>
          <w:sz w:val="16"/>
        </w:rPr>
        <w:t xml:space="preserve">.18 </w:t>
      </w:r>
      <w:r w:rsidRPr="002C12C7">
        <w:rPr>
          <w:rStyle w:val="Emphasis"/>
          <w:highlight w:val="cyan"/>
        </w:rPr>
        <w:t>Government unions</w:t>
      </w:r>
      <w:r w:rsidRPr="002C12C7">
        <w:rPr>
          <w:sz w:val="16"/>
        </w:rPr>
        <w:t xml:space="preserve">, in essence, </w:t>
      </w:r>
      <w:r w:rsidRPr="002C12C7">
        <w:rPr>
          <w:rStyle w:val="Emphasis"/>
          <w:highlight w:val="cyan"/>
        </w:rPr>
        <w:t>hire their own employers</w:t>
      </w:r>
      <w:r w:rsidRPr="002C12C7">
        <w:rPr>
          <w:rStyle w:val="StyleUnderline"/>
          <w:highlight w:val="cyan"/>
        </w:rPr>
        <w:t>. Instead of fair</w:t>
      </w:r>
      <w:r w:rsidRPr="002C12C7">
        <w:rPr>
          <w:rStyle w:val="StyleUnderline"/>
        </w:rPr>
        <w:t xml:space="preserve"> and </w:t>
      </w:r>
      <w:r w:rsidRPr="002C12C7">
        <w:rPr>
          <w:rStyle w:val="StyleUnderline"/>
          <w:highlight w:val="cyan"/>
        </w:rPr>
        <w:t>balanced bargaining</w:t>
      </w:r>
      <w:r w:rsidRPr="002C12C7">
        <w:rPr>
          <w:rStyle w:val="StyleUnderline"/>
        </w:rPr>
        <w:t xml:space="preserve">, where </w:t>
      </w:r>
      <w:r w:rsidRPr="002C12C7">
        <w:rPr>
          <w:rStyle w:val="StyleUnderline"/>
          <w:highlight w:val="cyan"/>
        </w:rPr>
        <w:t>a government employer</w:t>
      </w:r>
      <w:r w:rsidRPr="002C12C7">
        <w:rPr>
          <w:rStyle w:val="StyleUnderline"/>
        </w:rPr>
        <w:t xml:space="preserve"> </w:t>
      </w:r>
      <w:proofErr w:type="gramStart"/>
      <w:r w:rsidRPr="002C12C7">
        <w:rPr>
          <w:rStyle w:val="StyleUnderline"/>
        </w:rPr>
        <w:t>is representing</w:t>
      </w:r>
      <w:proofErr w:type="gramEnd"/>
      <w:r w:rsidRPr="002C12C7">
        <w:rPr>
          <w:sz w:val="16"/>
        </w:rPr>
        <w:t xml:space="preserve"> the interests of </w:t>
      </w:r>
      <w:r w:rsidRPr="002C12C7">
        <w:rPr>
          <w:rStyle w:val="StyleUnderline"/>
        </w:rPr>
        <w:t xml:space="preserve">taxpayers, he or she </w:t>
      </w:r>
      <w:r w:rsidRPr="002C12C7">
        <w:rPr>
          <w:rStyle w:val="StyleUnderline"/>
          <w:highlight w:val="cyan"/>
        </w:rPr>
        <w:t>is beholden to the union</w:t>
      </w:r>
      <w:r w:rsidRPr="002C12C7">
        <w:rPr>
          <w:sz w:val="16"/>
        </w:rPr>
        <w:t xml:space="preserve"> on the other side of the table. </w:t>
      </w:r>
      <w:r w:rsidRPr="002C12C7">
        <w:rPr>
          <w:rStyle w:val="Emphasis"/>
          <w:highlight w:val="cyan"/>
        </w:rPr>
        <w:t>Taxpayers and their interests are not</w:t>
      </w:r>
      <w:r w:rsidRPr="002C12C7">
        <w:rPr>
          <w:rStyle w:val="Emphasis"/>
        </w:rPr>
        <w:t xml:space="preserve"> truly </w:t>
      </w:r>
      <w:r w:rsidRPr="002C12C7">
        <w:rPr>
          <w:rStyle w:val="Emphasis"/>
          <w:highlight w:val="cyan"/>
        </w:rPr>
        <w:t>represented</w:t>
      </w:r>
      <w:r w:rsidRPr="002C12C7">
        <w:rPr>
          <w:sz w:val="16"/>
        </w:rPr>
        <w:t>.19 It is very different from the private sector, in which there is a distinct differentiation between employer and union.</w:t>
      </w:r>
    </w:p>
    <w:p w14:paraId="1B100FDE" w14:textId="77777777" w:rsidR="00F66749" w:rsidRPr="002C12C7" w:rsidRDefault="00F66749" w:rsidP="00F66749">
      <w:pPr>
        <w:rPr>
          <w:sz w:val="16"/>
        </w:rPr>
      </w:pPr>
      <w:r w:rsidRPr="002C12C7">
        <w:rPr>
          <w:sz w:val="16"/>
        </w:rPr>
        <w:t>Warnings from early union activists went unheeded by politicians. In the 1960s, states began enacting laws allowing and regulating collective bargaining for government unions</w:t>
      </w:r>
      <w:proofErr w:type="gramStart"/>
      <w:r w:rsidRPr="002C12C7">
        <w:rPr>
          <w:sz w:val="16"/>
        </w:rPr>
        <w:t>.20</w:t>
      </w:r>
      <w:proofErr w:type="gramEnd"/>
      <w:r w:rsidRPr="002C12C7">
        <w:rPr>
          <w:sz w:val="16"/>
        </w:rPr>
        <w:t xml:space="preserve"> By 1970, about half of state workers across the nation had gained collective bargaining privileges.21</w:t>
      </w:r>
    </w:p>
    <w:p w14:paraId="523D6F3F" w14:textId="77777777" w:rsidR="00F66749" w:rsidRDefault="00F66749" w:rsidP="00F66749">
      <w:pPr>
        <w:rPr>
          <w:sz w:val="16"/>
        </w:rPr>
      </w:pPr>
      <w:r w:rsidRPr="002C12C7">
        <w:rPr>
          <w:sz w:val="16"/>
        </w:rPr>
        <w:t>Illinois followed in 1983.22 It’s now a state that proves those early activists correct.</w:t>
      </w:r>
    </w:p>
    <w:p w14:paraId="19E19530" w14:textId="77777777" w:rsidR="00F66749" w:rsidRDefault="00F66749" w:rsidP="00F66749">
      <w:pPr>
        <w:pStyle w:val="Heading4"/>
      </w:pPr>
      <w:r>
        <w:t xml:space="preserve">They bargain </w:t>
      </w:r>
      <w:r>
        <w:rPr>
          <w:u w:val="single"/>
        </w:rPr>
        <w:t>too hard</w:t>
      </w:r>
      <w:r>
        <w:t>.</w:t>
      </w:r>
    </w:p>
    <w:p w14:paraId="7E2508FB" w14:textId="77777777" w:rsidR="00F66749" w:rsidRPr="002C12C7" w:rsidRDefault="00F66749" w:rsidP="00F66749">
      <w:r>
        <w:t xml:space="preserve">Daniel </w:t>
      </w:r>
      <w:r w:rsidRPr="002C12C7">
        <w:rPr>
          <w:rStyle w:val="Style13ptBold"/>
        </w:rPr>
        <w:t>DiSalvo 10</w:t>
      </w:r>
      <w:r>
        <w:t xml:space="preserve">, Assistant Professor of Political Science at the City College of New York, Ph.D. in Politics from the University of Virginia, “The Trouble with Public Sector Unions,” National Affairs, </w:t>
      </w:r>
      <w:proofErr w:type="gramStart"/>
      <w:r>
        <w:t>Fall</w:t>
      </w:r>
      <w:proofErr w:type="gramEnd"/>
      <w:r>
        <w:t xml:space="preserve"> 2010, accessed 09-08-2025, https://www.nationalaffairs.com/publications/detail/the-trouble-with-public-sector-unions, DG</w:t>
      </w:r>
    </w:p>
    <w:p w14:paraId="6DD68E60" w14:textId="77777777" w:rsidR="00F66749" w:rsidRPr="006F78BD" w:rsidRDefault="00F66749" w:rsidP="00F66749">
      <w:pPr>
        <w:rPr>
          <w:sz w:val="16"/>
        </w:rPr>
      </w:pPr>
      <w:r w:rsidRPr="006F78BD">
        <w:rPr>
          <w:sz w:val="16"/>
        </w:rPr>
        <w:t xml:space="preserve">A further important advantage that </w:t>
      </w:r>
      <w:r w:rsidRPr="002C12C7">
        <w:rPr>
          <w:rStyle w:val="StyleUnderline"/>
          <w:highlight w:val="cyan"/>
        </w:rPr>
        <w:t>public-sector unions have</w:t>
      </w:r>
      <w:r w:rsidRPr="006F78BD">
        <w:rPr>
          <w:sz w:val="16"/>
        </w:rPr>
        <w:t xml:space="preserve"> over their private-sector counterparts is their relative </w:t>
      </w:r>
      <w:r w:rsidRPr="002C12C7">
        <w:rPr>
          <w:rStyle w:val="Emphasis"/>
          <w:highlight w:val="cyan"/>
        </w:rPr>
        <w:t>freedom from market forces</w:t>
      </w:r>
      <w:r w:rsidRPr="002C12C7">
        <w:rPr>
          <w:rStyle w:val="StyleUnderline"/>
        </w:rPr>
        <w:t xml:space="preserve">. In the </w:t>
      </w:r>
      <w:r w:rsidRPr="002C12C7">
        <w:rPr>
          <w:rStyle w:val="StyleUnderline"/>
          <w:highlight w:val="cyan"/>
        </w:rPr>
        <w:t>private sector</w:t>
      </w:r>
      <w:r w:rsidRPr="006F78BD">
        <w:rPr>
          <w:sz w:val="16"/>
        </w:rPr>
        <w:t xml:space="preserve">, the </w:t>
      </w:r>
      <w:r w:rsidRPr="002C12C7">
        <w:rPr>
          <w:rStyle w:val="StyleUnderline"/>
          <w:highlight w:val="cyan"/>
        </w:rPr>
        <w:t>wage demands</w:t>
      </w:r>
      <w:r w:rsidRPr="006F78BD">
        <w:rPr>
          <w:sz w:val="16"/>
        </w:rPr>
        <w:t xml:space="preserve"> of union workers </w:t>
      </w:r>
      <w:r w:rsidRPr="002C12C7">
        <w:rPr>
          <w:rStyle w:val="StyleUnderline"/>
          <w:highlight w:val="cyan"/>
        </w:rPr>
        <w:t>cannot exceed a</w:t>
      </w:r>
      <w:r w:rsidRPr="002C12C7">
        <w:rPr>
          <w:rStyle w:val="StyleUnderline"/>
        </w:rPr>
        <w:t xml:space="preserve"> certain </w:t>
      </w:r>
      <w:r w:rsidRPr="002C12C7">
        <w:rPr>
          <w:rStyle w:val="StyleUnderline"/>
          <w:highlight w:val="cyan"/>
        </w:rPr>
        <w:t>threshold</w:t>
      </w:r>
      <w:r w:rsidRPr="002C12C7">
        <w:rPr>
          <w:rStyle w:val="StyleUnderline"/>
        </w:rPr>
        <w:t>: If they do, they</w:t>
      </w:r>
      <w:r w:rsidRPr="006F78BD">
        <w:rPr>
          <w:sz w:val="16"/>
        </w:rPr>
        <w:t xml:space="preserve"> can </w:t>
      </w:r>
      <w:r w:rsidRPr="002C12C7">
        <w:rPr>
          <w:rStyle w:val="StyleUnderline"/>
        </w:rPr>
        <w:t>render their employers uncompetitive, threatening</w:t>
      </w:r>
      <w:r w:rsidRPr="006F78BD">
        <w:rPr>
          <w:sz w:val="16"/>
        </w:rPr>
        <w:t xml:space="preserve"> workers' long-term </w:t>
      </w:r>
      <w:r w:rsidRPr="002C12C7">
        <w:rPr>
          <w:rStyle w:val="StyleUnderline"/>
        </w:rPr>
        <w:t xml:space="preserve">job security. </w:t>
      </w:r>
      <w:r w:rsidRPr="002C12C7">
        <w:rPr>
          <w:rStyle w:val="StyleUnderline"/>
          <w:highlight w:val="cyan"/>
        </w:rPr>
        <w:t>In the public sector</w:t>
      </w:r>
      <w:r w:rsidRPr="006F78BD">
        <w:rPr>
          <w:sz w:val="16"/>
        </w:rPr>
        <w:t xml:space="preserve">, though, </w:t>
      </w:r>
      <w:r w:rsidRPr="002C12C7">
        <w:rPr>
          <w:rStyle w:val="Emphasis"/>
          <w:highlight w:val="cyan"/>
        </w:rPr>
        <w:t>government is the monopoly provider</w:t>
      </w:r>
      <w:r w:rsidRPr="006F78BD">
        <w:rPr>
          <w:sz w:val="16"/>
        </w:rPr>
        <w:t xml:space="preserve"> of many services, </w:t>
      </w:r>
      <w:r w:rsidRPr="002C12C7">
        <w:rPr>
          <w:rStyle w:val="Emphasis"/>
          <w:highlight w:val="cyan"/>
        </w:rPr>
        <w:t>eliminating</w:t>
      </w:r>
      <w:r w:rsidRPr="002C12C7">
        <w:rPr>
          <w:rStyle w:val="Emphasis"/>
        </w:rPr>
        <w:t xml:space="preserve"> any </w:t>
      </w:r>
      <w:r w:rsidRPr="002C12C7">
        <w:rPr>
          <w:rStyle w:val="Emphasis"/>
          <w:highlight w:val="cyan"/>
        </w:rPr>
        <w:t>market pressures that might keep</w:t>
      </w:r>
      <w:r w:rsidRPr="002C12C7">
        <w:rPr>
          <w:rStyle w:val="Emphasis"/>
        </w:rPr>
        <w:t xml:space="preserve"> unions' </w:t>
      </w:r>
      <w:r w:rsidRPr="002C12C7">
        <w:rPr>
          <w:rStyle w:val="Emphasis"/>
          <w:highlight w:val="cyan"/>
        </w:rPr>
        <w:t>demands in check</w:t>
      </w:r>
      <w:r w:rsidRPr="006F78BD">
        <w:rPr>
          <w:sz w:val="16"/>
        </w:rPr>
        <w:t xml:space="preserve">. Moreover, unlike in the private sector, </w:t>
      </w:r>
      <w:r w:rsidRPr="002C12C7">
        <w:rPr>
          <w:rStyle w:val="StyleUnderline"/>
          <w:highlight w:val="cyan"/>
        </w:rPr>
        <w:t>contract negotiations</w:t>
      </w:r>
      <w:r w:rsidRPr="002C12C7">
        <w:rPr>
          <w:rStyle w:val="StyleUnderline"/>
        </w:rPr>
        <w:t xml:space="preserve"> in the public sector </w:t>
      </w:r>
      <w:r w:rsidRPr="002C12C7">
        <w:rPr>
          <w:rStyle w:val="StyleUnderline"/>
          <w:highlight w:val="cyan"/>
        </w:rPr>
        <w:t>are</w:t>
      </w:r>
      <w:r w:rsidRPr="006F78BD">
        <w:rPr>
          <w:sz w:val="16"/>
        </w:rPr>
        <w:t xml:space="preserve"> usually </w:t>
      </w:r>
      <w:r w:rsidRPr="002C12C7">
        <w:rPr>
          <w:rStyle w:val="StyleUnderline"/>
          <w:highlight w:val="cyan"/>
        </w:rPr>
        <w:t>not highly adversarial</w:t>
      </w:r>
      <w:r w:rsidRPr="006F78BD">
        <w:rPr>
          <w:sz w:val="16"/>
        </w:rPr>
        <w:t xml:space="preserve">; most </w:t>
      </w:r>
      <w:r w:rsidRPr="002C12C7">
        <w:rPr>
          <w:rStyle w:val="StyleUnderline"/>
          <w:highlight w:val="cyan"/>
        </w:rPr>
        <w:t>government</w:t>
      </w:r>
      <w:r w:rsidRPr="002C12C7">
        <w:rPr>
          <w:rStyle w:val="StyleUnderline"/>
        </w:rPr>
        <w:t xml:space="preserve">-agency </w:t>
      </w:r>
      <w:proofErr w:type="gramStart"/>
      <w:r w:rsidRPr="002C12C7">
        <w:rPr>
          <w:rStyle w:val="StyleUnderline"/>
          <w:highlight w:val="cyan"/>
        </w:rPr>
        <w:t>mangers</w:t>
      </w:r>
      <w:proofErr w:type="gramEnd"/>
      <w:r w:rsidRPr="002C12C7">
        <w:rPr>
          <w:rStyle w:val="StyleUnderline"/>
          <w:highlight w:val="cyan"/>
        </w:rPr>
        <w:t xml:space="preserve"> have little</w:t>
      </w:r>
      <w:r w:rsidRPr="002C12C7">
        <w:rPr>
          <w:rStyle w:val="StyleUnderline"/>
        </w:rPr>
        <w:t xml:space="preserve"> personal </w:t>
      </w:r>
      <w:r w:rsidRPr="002C12C7">
        <w:rPr>
          <w:rStyle w:val="StyleUnderline"/>
          <w:highlight w:val="cyan"/>
        </w:rPr>
        <w:t>stake</w:t>
      </w:r>
      <w:r w:rsidRPr="006F78BD">
        <w:rPr>
          <w:sz w:val="16"/>
        </w:rPr>
        <w:t xml:space="preserve"> in such negotiations. Unlike executives accountable to shareholders and corporate boards, government managers generally get paid the same — and have the same likelihood of keeping their jobs — regardless of whether their operations are run efficiently. </w:t>
      </w:r>
      <w:r w:rsidRPr="002C12C7">
        <w:rPr>
          <w:rStyle w:val="StyleUnderline"/>
          <w:highlight w:val="cyan"/>
        </w:rPr>
        <w:t>They</w:t>
      </w:r>
      <w:r w:rsidRPr="006F78BD">
        <w:rPr>
          <w:sz w:val="16"/>
        </w:rPr>
        <w:t xml:space="preserve"> therefore </w:t>
      </w:r>
      <w:r w:rsidRPr="002C12C7">
        <w:rPr>
          <w:rStyle w:val="Emphasis"/>
          <w:highlight w:val="cyan"/>
        </w:rPr>
        <w:t>rarely play hardball</w:t>
      </w:r>
      <w:r w:rsidRPr="002C12C7">
        <w:rPr>
          <w:rStyle w:val="Emphasis"/>
        </w:rPr>
        <w:t xml:space="preserve"> with unions</w:t>
      </w:r>
      <w:r w:rsidRPr="006F78BD">
        <w:rPr>
          <w:sz w:val="16"/>
        </w:rPr>
        <w:t xml:space="preserve"> like business owners and managers do; there is little history of "union busting" in government.</w:t>
      </w:r>
    </w:p>
    <w:p w14:paraId="5B20E931" w14:textId="77777777" w:rsidR="00F66749" w:rsidRPr="0005428D" w:rsidRDefault="00F66749" w:rsidP="00F66749">
      <w:pPr>
        <w:rPr>
          <w:sz w:val="16"/>
        </w:rPr>
      </w:pPr>
      <w:r w:rsidRPr="006F78BD">
        <w:rPr>
          <w:sz w:val="16"/>
        </w:rPr>
        <w:t xml:space="preserve">Additionally, </w:t>
      </w:r>
      <w:r w:rsidRPr="002C12C7">
        <w:rPr>
          <w:rStyle w:val="StyleUnderline"/>
        </w:rPr>
        <w:t xml:space="preserve">the </w:t>
      </w:r>
      <w:r w:rsidRPr="002C12C7">
        <w:rPr>
          <w:rStyle w:val="StyleUnderline"/>
          <w:highlight w:val="cyan"/>
        </w:rPr>
        <w:t>rise and fall of businesses in the private sector means</w:t>
      </w:r>
      <w:r w:rsidRPr="002C12C7">
        <w:rPr>
          <w:rStyle w:val="StyleUnderline"/>
        </w:rPr>
        <w:t xml:space="preserve"> </w:t>
      </w:r>
      <w:r w:rsidRPr="006F78BD">
        <w:rPr>
          <w:sz w:val="16"/>
        </w:rPr>
        <w:t xml:space="preserve">that </w:t>
      </w:r>
      <w:r w:rsidRPr="002C12C7">
        <w:rPr>
          <w:rStyle w:val="StyleUnderline"/>
          <w:highlight w:val="cyan"/>
        </w:rPr>
        <w:t>unions must constantly engage</w:t>
      </w:r>
      <w:r w:rsidRPr="002C12C7">
        <w:rPr>
          <w:rStyle w:val="StyleUnderline"/>
        </w:rPr>
        <w:t xml:space="preserve"> in organizing efforts</w:t>
      </w:r>
      <w:r w:rsidRPr="006F78BD">
        <w:rPr>
          <w:sz w:val="16"/>
        </w:rPr>
        <w:t xml:space="preserve">, reaching out to employees of newly created companies. </w:t>
      </w:r>
      <w:r w:rsidRPr="002C12C7">
        <w:rPr>
          <w:rStyle w:val="StyleUnderline"/>
        </w:rPr>
        <w:t xml:space="preserve">In </w:t>
      </w:r>
      <w:r w:rsidRPr="002C12C7">
        <w:rPr>
          <w:rStyle w:val="StyleUnderline"/>
          <w:highlight w:val="cyan"/>
        </w:rPr>
        <w:t>government agencies</w:t>
      </w:r>
      <w:r w:rsidRPr="006F78BD">
        <w:rPr>
          <w:sz w:val="16"/>
        </w:rPr>
        <w:t xml:space="preserve">, on the other hand, </w:t>
      </w:r>
      <w:r w:rsidRPr="002C12C7">
        <w:rPr>
          <w:rStyle w:val="StyleUnderline"/>
        </w:rPr>
        <w:t>once a union organizes</w:t>
      </w:r>
      <w:r w:rsidRPr="006F78BD">
        <w:rPr>
          <w:sz w:val="16"/>
        </w:rPr>
        <w:t xml:space="preserve"> workers, </w:t>
      </w:r>
      <w:r w:rsidRPr="002C12C7">
        <w:rPr>
          <w:rStyle w:val="StyleUnderline"/>
        </w:rPr>
        <w:t>they</w:t>
      </w:r>
      <w:r w:rsidRPr="006F78BD">
        <w:rPr>
          <w:sz w:val="16"/>
        </w:rPr>
        <w:t xml:space="preserve"> usually </w:t>
      </w:r>
      <w:r w:rsidRPr="002C12C7">
        <w:rPr>
          <w:rStyle w:val="Emphasis"/>
          <w:highlight w:val="cyan"/>
        </w:rPr>
        <w:t>remain organized</w:t>
      </w:r>
      <w:r w:rsidRPr="006F78BD">
        <w:rPr>
          <w:sz w:val="16"/>
        </w:rPr>
        <w:t xml:space="preserve"> — because the government doesn't go out of business. Public-employee unions can thus maintain membership levels with much less effort than can private-sector unions.</w:t>
      </w:r>
    </w:p>
    <w:p w14:paraId="189EE16F" w14:textId="77777777" w:rsidR="00F66749" w:rsidRDefault="00F66749" w:rsidP="00F66749">
      <w:pPr>
        <w:pStyle w:val="Heading4"/>
        <w:rPr>
          <w:rFonts w:cs="Times New Roman"/>
        </w:rPr>
      </w:pPr>
      <w:r>
        <w:rPr>
          <w:rFonts w:cs="Times New Roman"/>
          <w:u w:val="single"/>
        </w:rPr>
        <w:t>Factually incorrect</w:t>
      </w:r>
      <w:r>
        <w:rPr>
          <w:rFonts w:cs="Times New Roman"/>
        </w:rPr>
        <w:t>---p</w:t>
      </w:r>
      <w:r w:rsidRPr="0027416A">
        <w:rPr>
          <w:rFonts w:cs="Times New Roman"/>
        </w:rPr>
        <w:t>owerful federal unions will lobby Congress for pay increases.</w:t>
      </w:r>
    </w:p>
    <w:p w14:paraId="223B10A1" w14:textId="77777777" w:rsidR="00F66749" w:rsidRPr="0027416A" w:rsidRDefault="00F66749" w:rsidP="00F66749">
      <w:r>
        <w:t xml:space="preserve">Jessie </w:t>
      </w:r>
      <w:r w:rsidRPr="004D2325">
        <w:rPr>
          <w:rStyle w:val="Style13ptBold"/>
        </w:rPr>
        <w:t>Bur 21</w:t>
      </w:r>
      <w:r>
        <w:t xml:space="preserve">, </w:t>
      </w:r>
      <w:r w:rsidRPr="0027416A">
        <w:t>covers federal IT and management</w:t>
      </w:r>
      <w:r>
        <w:t>, “</w:t>
      </w:r>
      <w:r w:rsidRPr="0027416A">
        <w:t>Answers to federal workers’ questions about government labor unions,"</w:t>
      </w:r>
      <w:r>
        <w:t xml:space="preserve"> Federal Times, 9/1/21, </w:t>
      </w:r>
      <w:r w:rsidRPr="0027416A">
        <w:t>https://www.federaltimes.com/management/hr/2021/09/01/answers-to-federal-workers-questions-about-government-labor-unions/</w:t>
      </w:r>
    </w:p>
    <w:p w14:paraId="4EF9B7E5" w14:textId="77777777" w:rsidR="00F66749" w:rsidRPr="0027416A" w:rsidRDefault="00F66749" w:rsidP="00F66749">
      <w:pPr>
        <w:rPr>
          <w:sz w:val="16"/>
        </w:rPr>
      </w:pPr>
      <w:r w:rsidRPr="0027416A">
        <w:rPr>
          <w:sz w:val="16"/>
        </w:rPr>
        <w:t xml:space="preserve">Federal unions don’t have a direct influence on employee pay and benefit options, though the </w:t>
      </w:r>
      <w:r w:rsidRPr="0027416A">
        <w:rPr>
          <w:rStyle w:val="Emphasis"/>
          <w:highlight w:val="cyan"/>
        </w:rPr>
        <w:t>lobbyists</w:t>
      </w:r>
      <w:r w:rsidRPr="0027416A">
        <w:rPr>
          <w:rStyle w:val="StyleUnderline"/>
          <w:highlight w:val="cyan"/>
        </w:rPr>
        <w:t xml:space="preserve"> hired through</w:t>
      </w:r>
      <w:r w:rsidRPr="0027416A">
        <w:rPr>
          <w:rStyle w:val="StyleUnderline"/>
        </w:rPr>
        <w:t xml:space="preserve"> </w:t>
      </w:r>
      <w:r w:rsidRPr="0027416A">
        <w:rPr>
          <w:rStyle w:val="Emphasis"/>
          <w:highlight w:val="cyan"/>
        </w:rPr>
        <w:t>union</w:t>
      </w:r>
      <w:r w:rsidRPr="0027416A">
        <w:rPr>
          <w:sz w:val="16"/>
        </w:rPr>
        <w:t xml:space="preserve"> due</w:t>
      </w:r>
      <w:r w:rsidRPr="0027416A">
        <w:rPr>
          <w:rStyle w:val="Emphasis"/>
          <w:highlight w:val="cyan"/>
        </w:rPr>
        <w:t>s</w:t>
      </w:r>
      <w:r w:rsidRPr="0027416A">
        <w:rPr>
          <w:sz w:val="16"/>
        </w:rPr>
        <w:t xml:space="preserve"> </w:t>
      </w:r>
      <w:r w:rsidRPr="0027416A">
        <w:rPr>
          <w:rStyle w:val="StyleUnderline"/>
          <w:highlight w:val="cyan"/>
        </w:rPr>
        <w:t>spend</w:t>
      </w:r>
      <w:r w:rsidRPr="0027416A">
        <w:rPr>
          <w:rStyle w:val="StyleUnderline"/>
        </w:rPr>
        <w:t xml:space="preserve"> much of </w:t>
      </w:r>
      <w:r w:rsidRPr="0027416A">
        <w:rPr>
          <w:rStyle w:val="StyleUnderline"/>
          <w:highlight w:val="cyan"/>
        </w:rPr>
        <w:t>their</w:t>
      </w:r>
      <w:r w:rsidRPr="0027416A">
        <w:rPr>
          <w:rStyle w:val="StyleUnderline"/>
        </w:rPr>
        <w:t xml:space="preserve"> time </w:t>
      </w:r>
      <w:r w:rsidRPr="0027416A">
        <w:rPr>
          <w:rStyle w:val="Emphasis"/>
          <w:highlight w:val="cyan"/>
        </w:rPr>
        <w:t>advocating</w:t>
      </w:r>
      <w:r w:rsidRPr="0027416A">
        <w:rPr>
          <w:rStyle w:val="StyleUnderline"/>
          <w:highlight w:val="cyan"/>
        </w:rPr>
        <w:t xml:space="preserve"> for Congress to </w:t>
      </w:r>
      <w:r w:rsidRPr="0027416A">
        <w:rPr>
          <w:rStyle w:val="Emphasis"/>
          <w:highlight w:val="cyan"/>
        </w:rPr>
        <w:t>pass legislation</w:t>
      </w:r>
      <w:r w:rsidRPr="0027416A">
        <w:rPr>
          <w:rStyle w:val="StyleUnderline"/>
          <w:highlight w:val="cyan"/>
        </w:rPr>
        <w:t xml:space="preserve"> that benefits government workers, including</w:t>
      </w:r>
      <w:r w:rsidRPr="0027416A">
        <w:rPr>
          <w:sz w:val="16"/>
        </w:rPr>
        <w:t xml:space="preserve"> annual </w:t>
      </w:r>
      <w:r w:rsidRPr="0027416A">
        <w:rPr>
          <w:rStyle w:val="Emphasis"/>
          <w:highlight w:val="cyan"/>
        </w:rPr>
        <w:t>pay increases</w:t>
      </w:r>
      <w:r w:rsidRPr="0027416A">
        <w:rPr>
          <w:sz w:val="16"/>
        </w:rPr>
        <w:t xml:space="preserve"> and expansions of benefits like paid parental leave.</w:t>
      </w:r>
    </w:p>
    <w:p w14:paraId="5D10AA00" w14:textId="77777777" w:rsidR="00F66749" w:rsidRPr="004D2325" w:rsidRDefault="00F66749" w:rsidP="00F66749">
      <w:pPr>
        <w:pStyle w:val="Heading4"/>
      </w:pPr>
      <w:r>
        <w:rPr>
          <w:u w:val="single"/>
        </w:rPr>
        <w:t>Irrelevant</w:t>
      </w:r>
      <w:r>
        <w:t>---</w:t>
      </w:r>
      <w:r>
        <w:rPr>
          <w:rFonts w:cs="Times New Roman"/>
        </w:rPr>
        <w:t>c</w:t>
      </w:r>
      <w:r w:rsidRPr="0027416A">
        <w:rPr>
          <w:rFonts w:cs="Times New Roman"/>
        </w:rPr>
        <w:t xml:space="preserve">orporations AND employees </w:t>
      </w:r>
      <w:r w:rsidRPr="0027416A">
        <w:rPr>
          <w:rFonts w:cs="Times New Roman"/>
          <w:u w:val="single"/>
        </w:rPr>
        <w:t>intently follow</w:t>
      </w:r>
      <w:r w:rsidRPr="0027416A">
        <w:rPr>
          <w:rFonts w:cs="Times New Roman"/>
        </w:rPr>
        <w:t xml:space="preserve"> the fed’s approach to unions---the plan’s precedent </w:t>
      </w:r>
      <w:r w:rsidRPr="0027416A">
        <w:rPr>
          <w:rFonts w:cs="Times New Roman"/>
          <w:u w:val="single"/>
        </w:rPr>
        <w:t>emboldens</w:t>
      </w:r>
      <w:r w:rsidRPr="0027416A">
        <w:rPr>
          <w:rFonts w:cs="Times New Roman"/>
        </w:rPr>
        <w:t xml:space="preserve"> private sector unionization.</w:t>
      </w:r>
    </w:p>
    <w:p w14:paraId="6356ABB9" w14:textId="77777777" w:rsidR="00F66749" w:rsidRPr="002C12C7" w:rsidRDefault="00F66749" w:rsidP="00F66749">
      <w:r>
        <w:t xml:space="preserve">Mark </w:t>
      </w:r>
      <w:r w:rsidRPr="008172DC">
        <w:rPr>
          <w:rStyle w:val="Style13ptBold"/>
        </w:rPr>
        <w:t>Smith 25</w:t>
      </w:r>
      <w:r>
        <w:t>, Union Member, Contributor to Socialist Call, “</w:t>
      </w:r>
      <w:r w:rsidRPr="0027200C">
        <w:t>Federal Workers Organize Bottom-Up to Tell Musk Hands Off!</w:t>
      </w:r>
      <w:r>
        <w:t xml:space="preserve">” The Call, 2/18/25, </w:t>
      </w:r>
      <w:r w:rsidRPr="0027200C">
        <w:t>https://socialistcall.com/2025/02/18/federal-workers-organize-bottom-up-to-tell-musk-hands-off/</w:t>
      </w:r>
    </w:p>
    <w:p w14:paraId="0F06BD5D" w14:textId="77777777" w:rsidR="00F66749" w:rsidRPr="0027416A" w:rsidRDefault="00F66749" w:rsidP="00F66749">
      <w:pPr>
        <w:rPr>
          <w:sz w:val="16"/>
        </w:rPr>
      </w:pPr>
      <w:r w:rsidRPr="0027416A">
        <w:rPr>
          <w:sz w:val="16"/>
        </w:rPr>
        <w:t xml:space="preserve">The </w:t>
      </w:r>
      <w:r w:rsidRPr="0027416A">
        <w:rPr>
          <w:rStyle w:val="StyleUnderline"/>
          <w:highlight w:val="cyan"/>
        </w:rPr>
        <w:t xml:space="preserve">treatment of </w:t>
      </w:r>
      <w:r w:rsidRPr="0027416A">
        <w:rPr>
          <w:rStyle w:val="Emphasis"/>
          <w:highlight w:val="cyan"/>
        </w:rPr>
        <w:t>federal workers</w:t>
      </w:r>
      <w:r w:rsidRPr="0027416A">
        <w:rPr>
          <w:rStyle w:val="StyleUnderline"/>
        </w:rPr>
        <w:t xml:space="preserve"> and their </w:t>
      </w:r>
      <w:r w:rsidRPr="0027416A">
        <w:rPr>
          <w:rStyle w:val="Emphasis"/>
        </w:rPr>
        <w:t>unions</w:t>
      </w:r>
      <w:r w:rsidRPr="0027416A">
        <w:rPr>
          <w:sz w:val="16"/>
        </w:rPr>
        <w:t xml:space="preserve"> </w:t>
      </w:r>
      <w:r w:rsidRPr="0027416A">
        <w:rPr>
          <w:rStyle w:val="StyleUnderline"/>
          <w:highlight w:val="cyan"/>
        </w:rPr>
        <w:t xml:space="preserve">is a </w:t>
      </w:r>
      <w:r w:rsidRPr="0027416A">
        <w:rPr>
          <w:rStyle w:val="Emphasis"/>
          <w:highlight w:val="cyan"/>
        </w:rPr>
        <w:t>bellwether</w:t>
      </w:r>
      <w:r w:rsidRPr="0027416A">
        <w:rPr>
          <w:rStyle w:val="StyleUnderline"/>
          <w:highlight w:val="cyan"/>
        </w:rPr>
        <w:t xml:space="preserve"> for</w:t>
      </w:r>
      <w:r w:rsidRPr="0027416A">
        <w:rPr>
          <w:rStyle w:val="StyleUnderline"/>
        </w:rPr>
        <w:t xml:space="preserve"> the </w:t>
      </w:r>
      <w:r w:rsidRPr="0027416A">
        <w:rPr>
          <w:rStyle w:val="Emphasis"/>
        </w:rPr>
        <w:t>rest</w:t>
      </w:r>
      <w:r w:rsidRPr="0027416A">
        <w:rPr>
          <w:rStyle w:val="StyleUnderline"/>
        </w:rPr>
        <w:t xml:space="preserve"> of the </w:t>
      </w:r>
      <w:r w:rsidRPr="0027416A">
        <w:rPr>
          <w:rStyle w:val="Emphasis"/>
          <w:highlight w:val="cyan"/>
        </w:rPr>
        <w:t>labor</w:t>
      </w:r>
      <w:r w:rsidRPr="0027416A">
        <w:rPr>
          <w:rStyle w:val="Emphasis"/>
        </w:rPr>
        <w:t xml:space="preserve"> movement</w:t>
      </w:r>
      <w:r w:rsidRPr="0027416A">
        <w:rPr>
          <w:sz w:val="16"/>
        </w:rPr>
        <w:t xml:space="preserve">. </w:t>
      </w:r>
      <w:r w:rsidRPr="0027416A">
        <w:rPr>
          <w:rStyle w:val="StyleUnderline"/>
        </w:rPr>
        <w:t xml:space="preserve">It’s a </w:t>
      </w:r>
      <w:r w:rsidRPr="0027416A">
        <w:rPr>
          <w:rStyle w:val="Emphasis"/>
        </w:rPr>
        <w:t>signal</w:t>
      </w:r>
      <w:r w:rsidRPr="0027416A">
        <w:rPr>
          <w:sz w:val="16"/>
        </w:rPr>
        <w:t xml:space="preserve">. </w:t>
      </w:r>
      <w:r w:rsidRPr="0027416A">
        <w:rPr>
          <w:rStyle w:val="StyleUnderline"/>
          <w:highlight w:val="cyan"/>
        </w:rPr>
        <w:t xml:space="preserve">Corporations </w:t>
      </w:r>
      <w:r w:rsidRPr="0027416A">
        <w:rPr>
          <w:rStyle w:val="Emphasis"/>
          <w:highlight w:val="cyan"/>
        </w:rPr>
        <w:t>look</w:t>
      </w:r>
      <w:r w:rsidRPr="0027416A">
        <w:rPr>
          <w:rStyle w:val="StyleUnderline"/>
          <w:highlight w:val="cyan"/>
        </w:rPr>
        <w:t xml:space="preserve"> </w:t>
      </w:r>
      <w:proofErr w:type="gramStart"/>
      <w:r w:rsidRPr="0027416A">
        <w:rPr>
          <w:rStyle w:val="StyleUnderline"/>
          <w:highlight w:val="cyan"/>
        </w:rPr>
        <w:t>to</w:t>
      </w:r>
      <w:proofErr w:type="gramEnd"/>
      <w:r w:rsidRPr="0027416A">
        <w:rPr>
          <w:rStyle w:val="StyleUnderline"/>
          <w:highlight w:val="cyan"/>
        </w:rPr>
        <w:t xml:space="preserve"> the </w:t>
      </w:r>
      <w:r w:rsidRPr="0027416A">
        <w:rPr>
          <w:rStyle w:val="Emphasis"/>
          <w:highlight w:val="cyan"/>
        </w:rPr>
        <w:t>fed</w:t>
      </w:r>
      <w:r w:rsidRPr="0027416A">
        <w:rPr>
          <w:sz w:val="16"/>
        </w:rPr>
        <w:t xml:space="preserve">eral government </w:t>
      </w:r>
      <w:r w:rsidRPr="0027416A">
        <w:rPr>
          <w:rStyle w:val="StyleUnderline"/>
          <w:highlight w:val="cyan"/>
        </w:rPr>
        <w:t xml:space="preserve">and </w:t>
      </w:r>
      <w:r w:rsidRPr="0027416A">
        <w:rPr>
          <w:rStyle w:val="Emphasis"/>
          <w:highlight w:val="cyan"/>
        </w:rPr>
        <w:t>see</w:t>
      </w:r>
      <w:r w:rsidRPr="0027416A">
        <w:rPr>
          <w:rStyle w:val="StyleUnderline"/>
          <w:highlight w:val="cyan"/>
        </w:rPr>
        <w:t xml:space="preserve"> what it’s doing</w:t>
      </w:r>
      <w:r w:rsidRPr="0027416A">
        <w:rPr>
          <w:sz w:val="16"/>
        </w:rPr>
        <w:t xml:space="preserve">. </w:t>
      </w:r>
      <w:r w:rsidRPr="0027416A">
        <w:rPr>
          <w:rStyle w:val="StyleUnderline"/>
          <w:highlight w:val="cyan"/>
        </w:rPr>
        <w:t>When</w:t>
      </w:r>
      <w:r w:rsidRPr="0027416A">
        <w:rPr>
          <w:rStyle w:val="StyleUnderline"/>
        </w:rPr>
        <w:t xml:space="preserve"> </w:t>
      </w:r>
      <w:r w:rsidRPr="0027416A">
        <w:rPr>
          <w:rStyle w:val="StyleUnderline"/>
          <w:highlight w:val="cyan"/>
        </w:rPr>
        <w:t>Biden</w:t>
      </w:r>
      <w:r w:rsidRPr="0027416A">
        <w:rPr>
          <w:rStyle w:val="StyleUnderline"/>
        </w:rPr>
        <w:t xml:space="preserve"> </w:t>
      </w:r>
      <w:r w:rsidRPr="0027416A">
        <w:rPr>
          <w:rStyle w:val="Emphasis"/>
          <w:highlight w:val="cyan"/>
        </w:rPr>
        <w:t>walks</w:t>
      </w:r>
      <w:r w:rsidRPr="0027416A">
        <w:rPr>
          <w:rStyle w:val="StyleUnderline"/>
          <w:highlight w:val="cyan"/>
        </w:rPr>
        <w:t xml:space="preserve"> a picket</w:t>
      </w:r>
      <w:r w:rsidRPr="0027416A">
        <w:rPr>
          <w:rStyle w:val="StyleUnderline"/>
        </w:rPr>
        <w:t xml:space="preserve"> line, </w:t>
      </w:r>
      <w:r w:rsidRPr="0027416A">
        <w:rPr>
          <w:rStyle w:val="StyleUnderline"/>
          <w:highlight w:val="cyan"/>
        </w:rPr>
        <w:t xml:space="preserve">that’s a </w:t>
      </w:r>
      <w:r w:rsidRPr="0027416A">
        <w:rPr>
          <w:rStyle w:val="Emphasis"/>
          <w:highlight w:val="cyan"/>
        </w:rPr>
        <w:t>signal</w:t>
      </w:r>
      <w:r w:rsidRPr="0027416A">
        <w:rPr>
          <w:sz w:val="16"/>
        </w:rPr>
        <w:t xml:space="preserve"> </w:t>
      </w:r>
      <w:r w:rsidRPr="0027416A">
        <w:rPr>
          <w:rStyle w:val="StyleUnderline"/>
        </w:rPr>
        <w:t>to</w:t>
      </w:r>
      <w:r w:rsidRPr="0027416A">
        <w:rPr>
          <w:sz w:val="16"/>
        </w:rPr>
        <w:t xml:space="preserve"> </w:t>
      </w:r>
      <w:r w:rsidRPr="0027416A">
        <w:rPr>
          <w:rStyle w:val="Emphasis"/>
        </w:rPr>
        <w:t>corporations</w:t>
      </w:r>
      <w:r w:rsidRPr="0027416A">
        <w:rPr>
          <w:sz w:val="16"/>
        </w:rPr>
        <w:t xml:space="preserve"> that </w:t>
      </w:r>
      <w:r w:rsidRPr="0027416A">
        <w:rPr>
          <w:rStyle w:val="StyleUnderline"/>
          <w:highlight w:val="cyan"/>
        </w:rPr>
        <w:t>this admin</w:t>
      </w:r>
      <w:r w:rsidRPr="0027416A">
        <w:rPr>
          <w:sz w:val="16"/>
        </w:rPr>
        <w:t xml:space="preserve">istration </w:t>
      </w:r>
      <w:r w:rsidRPr="0027416A">
        <w:rPr>
          <w:rStyle w:val="StyleUnderline"/>
          <w:highlight w:val="cyan"/>
        </w:rPr>
        <w:t xml:space="preserve">is going to take a </w:t>
      </w:r>
      <w:r w:rsidRPr="0027416A">
        <w:rPr>
          <w:rStyle w:val="Emphasis"/>
          <w:highlight w:val="cyan"/>
        </w:rPr>
        <w:t>different approach</w:t>
      </w:r>
      <w:r w:rsidRPr="0027416A">
        <w:rPr>
          <w:sz w:val="16"/>
        </w:rPr>
        <w:t xml:space="preserve"> </w:t>
      </w:r>
      <w:r w:rsidRPr="0027416A">
        <w:rPr>
          <w:rStyle w:val="StyleUnderline"/>
          <w:highlight w:val="cyan"/>
        </w:rPr>
        <w:t>than</w:t>
      </w:r>
      <w:r w:rsidRPr="0027416A">
        <w:rPr>
          <w:rStyle w:val="StyleUnderline"/>
        </w:rPr>
        <w:t xml:space="preserve"> if the sitting fed</w:t>
      </w:r>
      <w:r w:rsidRPr="0027416A">
        <w:rPr>
          <w:sz w:val="16"/>
        </w:rPr>
        <w:t xml:space="preserve">eral government </w:t>
      </w:r>
      <w:r w:rsidRPr="0027416A">
        <w:rPr>
          <w:rStyle w:val="StyleUnderline"/>
        </w:rPr>
        <w:t xml:space="preserve">says it’s </w:t>
      </w:r>
      <w:r w:rsidRPr="0027416A">
        <w:rPr>
          <w:rStyle w:val="Emphasis"/>
          <w:highlight w:val="cyan"/>
        </w:rPr>
        <w:t>open season</w:t>
      </w:r>
      <w:r w:rsidRPr="0027416A">
        <w:rPr>
          <w:sz w:val="16"/>
        </w:rPr>
        <w:t xml:space="preserve"> on federal workers.</w:t>
      </w:r>
    </w:p>
    <w:p w14:paraId="109B5482" w14:textId="77777777" w:rsidR="00F66749" w:rsidRPr="002A430F" w:rsidRDefault="00F66749" w:rsidP="00F66749">
      <w:pPr>
        <w:rPr>
          <w:sz w:val="16"/>
        </w:rPr>
      </w:pPr>
      <w:r w:rsidRPr="0027416A">
        <w:rPr>
          <w:rStyle w:val="StyleUnderline"/>
        </w:rPr>
        <w:t>In 1981</w:t>
      </w:r>
      <w:r w:rsidRPr="0027416A">
        <w:rPr>
          <w:sz w:val="16"/>
        </w:rPr>
        <w:t xml:space="preserve"> the </w:t>
      </w:r>
      <w:r w:rsidRPr="0027416A">
        <w:rPr>
          <w:rStyle w:val="StyleUnderline"/>
          <w:highlight w:val="cyan"/>
        </w:rPr>
        <w:t xml:space="preserve">corporations took their </w:t>
      </w:r>
      <w:r w:rsidRPr="0027416A">
        <w:rPr>
          <w:rStyle w:val="Emphasis"/>
          <w:highlight w:val="cyan"/>
        </w:rPr>
        <w:t>cue</w:t>
      </w:r>
      <w:r w:rsidRPr="0027416A">
        <w:rPr>
          <w:rStyle w:val="StyleUnderline"/>
          <w:highlight w:val="cyan"/>
        </w:rPr>
        <w:t xml:space="preserve"> from </w:t>
      </w:r>
      <w:r w:rsidRPr="0027416A">
        <w:rPr>
          <w:rStyle w:val="Emphasis"/>
          <w:highlight w:val="cyan"/>
        </w:rPr>
        <w:t>Reagan</w:t>
      </w:r>
      <w:r w:rsidRPr="0027416A">
        <w:rPr>
          <w:sz w:val="16"/>
        </w:rPr>
        <w:t xml:space="preserve">. Again, </w:t>
      </w:r>
      <w:r w:rsidRPr="0027416A">
        <w:rPr>
          <w:rStyle w:val="StyleUnderline"/>
        </w:rPr>
        <w:t xml:space="preserve">it’s a </w:t>
      </w:r>
      <w:r w:rsidRPr="0027416A">
        <w:rPr>
          <w:rStyle w:val="Emphasis"/>
        </w:rPr>
        <w:t>bellwether</w:t>
      </w:r>
      <w:r w:rsidRPr="0027416A">
        <w:rPr>
          <w:rStyle w:val="StyleUnderline"/>
        </w:rPr>
        <w:t xml:space="preserve"> for how </w:t>
      </w:r>
      <w:r w:rsidRPr="0027416A">
        <w:rPr>
          <w:rStyle w:val="StyleUnderline"/>
          <w:highlight w:val="cyan"/>
        </w:rPr>
        <w:t xml:space="preserve">corporations will </w:t>
      </w:r>
      <w:r w:rsidRPr="0027416A">
        <w:rPr>
          <w:rStyle w:val="Emphasis"/>
          <w:highlight w:val="cyan"/>
        </w:rPr>
        <w:t>feel emboldened</w:t>
      </w:r>
      <w:r w:rsidRPr="0027416A">
        <w:rPr>
          <w:sz w:val="16"/>
        </w:rPr>
        <w:t xml:space="preserve"> </w:t>
      </w:r>
      <w:r w:rsidRPr="0027416A">
        <w:rPr>
          <w:rStyle w:val="StyleUnderline"/>
        </w:rPr>
        <w:t xml:space="preserve">to act towards their </w:t>
      </w:r>
      <w:r w:rsidRPr="0027416A">
        <w:rPr>
          <w:rStyle w:val="Emphasis"/>
        </w:rPr>
        <w:t>own unions</w:t>
      </w:r>
      <w:r w:rsidRPr="0027416A">
        <w:rPr>
          <w:sz w:val="16"/>
        </w:rPr>
        <w:t xml:space="preserve"> and own workers. </w:t>
      </w:r>
      <w:proofErr w:type="gramStart"/>
      <w:r w:rsidRPr="0027416A">
        <w:rPr>
          <w:sz w:val="16"/>
        </w:rPr>
        <w:t>Ultimately</w:t>
      </w:r>
      <w:proofErr w:type="gramEnd"/>
      <w:r w:rsidRPr="0027416A">
        <w:rPr>
          <w:sz w:val="16"/>
        </w:rPr>
        <w:t xml:space="preserve"> I think that’s what </w:t>
      </w:r>
      <w:r w:rsidRPr="0027416A">
        <w:rPr>
          <w:rStyle w:val="StyleUnderline"/>
          <w:highlight w:val="cyan"/>
        </w:rPr>
        <w:t>the mission</w:t>
      </w:r>
      <w:r w:rsidRPr="0027416A">
        <w:rPr>
          <w:rStyle w:val="StyleUnderline"/>
        </w:rPr>
        <w:t xml:space="preserve"> and goal is </w:t>
      </w:r>
      <w:r w:rsidRPr="0027416A">
        <w:rPr>
          <w:rStyle w:val="StyleUnderline"/>
          <w:highlight w:val="cyan"/>
        </w:rPr>
        <w:t xml:space="preserve">for </w:t>
      </w:r>
      <w:r w:rsidRPr="0027416A">
        <w:rPr>
          <w:rStyle w:val="Emphasis"/>
          <w:highlight w:val="cyan"/>
        </w:rPr>
        <w:t>Musk</w:t>
      </w:r>
      <w:r w:rsidRPr="0027416A">
        <w:rPr>
          <w:sz w:val="16"/>
        </w:rPr>
        <w:t xml:space="preserve">, </w:t>
      </w:r>
      <w:r w:rsidRPr="0027416A">
        <w:rPr>
          <w:rStyle w:val="StyleUnderline"/>
          <w:highlight w:val="cyan"/>
        </w:rPr>
        <w:t>to lower</w:t>
      </w:r>
      <w:r w:rsidRPr="0027416A">
        <w:rPr>
          <w:rStyle w:val="StyleUnderline"/>
        </w:rPr>
        <w:t xml:space="preserve"> workers’ </w:t>
      </w:r>
      <w:r w:rsidRPr="0027416A">
        <w:rPr>
          <w:rStyle w:val="StyleUnderline"/>
          <w:highlight w:val="cyan"/>
        </w:rPr>
        <w:t xml:space="preserve">conditions </w:t>
      </w:r>
      <w:r w:rsidRPr="0027416A">
        <w:rPr>
          <w:rStyle w:val="Emphasis"/>
          <w:highlight w:val="cyan"/>
        </w:rPr>
        <w:t>across</w:t>
      </w:r>
      <w:r w:rsidRPr="0027416A">
        <w:rPr>
          <w:rStyle w:val="StyleUnderline"/>
          <w:highlight w:val="cyan"/>
        </w:rPr>
        <w:t xml:space="preserve"> the </w:t>
      </w:r>
      <w:r w:rsidRPr="0027416A">
        <w:rPr>
          <w:rStyle w:val="Emphasis"/>
          <w:highlight w:val="cyan"/>
        </w:rPr>
        <w:t>board</w:t>
      </w:r>
      <w:r w:rsidRPr="0027416A">
        <w:rPr>
          <w:sz w:val="16"/>
        </w:rPr>
        <w:t xml:space="preserve">. </w:t>
      </w:r>
      <w:r w:rsidRPr="0027416A">
        <w:rPr>
          <w:rStyle w:val="StyleUnderline"/>
          <w:highlight w:val="cyan"/>
        </w:rPr>
        <w:t>As</w:t>
      </w:r>
      <w:r w:rsidRPr="0027416A">
        <w:rPr>
          <w:rStyle w:val="StyleUnderline"/>
        </w:rPr>
        <w:t xml:space="preserve"> </w:t>
      </w:r>
      <w:r w:rsidRPr="0027416A">
        <w:rPr>
          <w:rStyle w:val="Emphasis"/>
          <w:highlight w:val="cyan"/>
        </w:rPr>
        <w:t>treatment</w:t>
      </w:r>
      <w:r w:rsidRPr="0027416A">
        <w:rPr>
          <w:rStyle w:val="StyleUnderline"/>
          <w:highlight w:val="cyan"/>
        </w:rPr>
        <w:t xml:space="preserve"> of federal workers goes, so goes the </w:t>
      </w:r>
      <w:r w:rsidRPr="0027416A">
        <w:rPr>
          <w:rStyle w:val="Emphasis"/>
          <w:highlight w:val="cyan"/>
        </w:rPr>
        <w:t>rest</w:t>
      </w:r>
      <w:r w:rsidRPr="0027416A">
        <w:rPr>
          <w:rStyle w:val="StyleUnderline"/>
          <w:highlight w:val="cyan"/>
        </w:rPr>
        <w:t xml:space="preserve"> of the </w:t>
      </w:r>
      <w:r w:rsidRPr="0027416A">
        <w:rPr>
          <w:rStyle w:val="Emphasis"/>
          <w:highlight w:val="cyan"/>
        </w:rPr>
        <w:t>workforce</w:t>
      </w:r>
      <w:r w:rsidRPr="0027416A">
        <w:rPr>
          <w:sz w:val="16"/>
        </w:rPr>
        <w:t xml:space="preserve">. Chris Dols had a good quote: “We’re the canary in the coal mine.” Just like </w:t>
      </w:r>
      <w:r w:rsidRPr="0027416A">
        <w:rPr>
          <w:rStyle w:val="StyleUnderline"/>
          <w:highlight w:val="cyan"/>
        </w:rPr>
        <w:t xml:space="preserve">it’s </w:t>
      </w:r>
      <w:r w:rsidRPr="0027416A">
        <w:rPr>
          <w:rStyle w:val="Emphasis"/>
          <w:highlight w:val="cyan"/>
        </w:rPr>
        <w:t>emboldening</w:t>
      </w:r>
      <w:r w:rsidRPr="0027416A">
        <w:rPr>
          <w:rStyle w:val="StyleUnderline"/>
          <w:highlight w:val="cyan"/>
        </w:rPr>
        <w:t xml:space="preserve"> for </w:t>
      </w:r>
      <w:r w:rsidRPr="0027416A">
        <w:rPr>
          <w:rStyle w:val="Emphasis"/>
          <w:highlight w:val="cyan"/>
        </w:rPr>
        <w:t>workers</w:t>
      </w:r>
      <w:r w:rsidRPr="0027416A">
        <w:rPr>
          <w:rStyle w:val="StyleUnderline"/>
        </w:rPr>
        <w:t xml:space="preserve"> </w:t>
      </w:r>
      <w:r w:rsidRPr="0027416A">
        <w:rPr>
          <w:rStyle w:val="StyleUnderline"/>
          <w:highlight w:val="cyan"/>
        </w:rPr>
        <w:t xml:space="preserve">when they see </w:t>
      </w:r>
      <w:r w:rsidRPr="0027416A">
        <w:rPr>
          <w:rStyle w:val="Emphasis"/>
          <w:highlight w:val="cyan"/>
        </w:rPr>
        <w:t>other</w:t>
      </w:r>
      <w:r w:rsidRPr="0027416A">
        <w:rPr>
          <w:rStyle w:val="StyleUnderline"/>
        </w:rPr>
        <w:t xml:space="preserve"> worker</w:t>
      </w:r>
      <w:r w:rsidRPr="0027416A">
        <w:rPr>
          <w:rStyle w:val="Emphasis"/>
          <w:highlight w:val="cyan"/>
        </w:rPr>
        <w:t>s</w:t>
      </w:r>
      <w:r w:rsidRPr="0027416A">
        <w:rPr>
          <w:rStyle w:val="Emphasis"/>
        </w:rPr>
        <w:t xml:space="preserve"> </w:t>
      </w:r>
      <w:r w:rsidRPr="0027416A">
        <w:rPr>
          <w:rStyle w:val="StyleUnderline"/>
        </w:rPr>
        <w:t xml:space="preserve">going </w:t>
      </w:r>
      <w:r w:rsidRPr="0027416A">
        <w:rPr>
          <w:rStyle w:val="StyleUnderline"/>
          <w:highlight w:val="cyan"/>
        </w:rPr>
        <w:t xml:space="preserve">on </w:t>
      </w:r>
      <w:r w:rsidRPr="0027416A">
        <w:rPr>
          <w:rStyle w:val="Emphasis"/>
          <w:highlight w:val="cyan"/>
        </w:rPr>
        <w:t>strike</w:t>
      </w:r>
      <w:r w:rsidRPr="0027416A">
        <w:rPr>
          <w:rStyle w:val="StyleUnderline"/>
        </w:rPr>
        <w:t xml:space="preserve"> and winning, corporations see union busting and it’s emboldening for them</w:t>
      </w:r>
      <w:r w:rsidRPr="0027416A">
        <w:rPr>
          <w:sz w:val="16"/>
        </w:rPr>
        <w:t>.</w:t>
      </w:r>
    </w:p>
    <w:p w14:paraId="3205A9C9" w14:textId="04E0A923" w:rsidR="00F66749" w:rsidRDefault="00F66749" w:rsidP="00F66749">
      <w:pPr>
        <w:pStyle w:val="Heading3"/>
      </w:pPr>
      <w:r>
        <w:t>Link---</w:t>
      </w:r>
      <w:r>
        <w:t>AT: Turn---Admin State Good +Trump Loyalist ---2NC</w:t>
      </w:r>
    </w:p>
    <w:p w14:paraId="1E4F6474" w14:textId="77777777" w:rsidR="00F66749" w:rsidRPr="00B60C74" w:rsidRDefault="00F66749" w:rsidP="00F66749">
      <w:pPr>
        <w:pStyle w:val="Heading4"/>
      </w:pPr>
      <w:r>
        <w:t xml:space="preserve">3. Structural deregulation </w:t>
      </w:r>
      <w:r>
        <w:rPr>
          <w:u w:val="single"/>
        </w:rPr>
        <w:t>boosts growth</w:t>
      </w:r>
      <w:r>
        <w:t xml:space="preserve">. </w:t>
      </w:r>
    </w:p>
    <w:p w14:paraId="66CD8736" w14:textId="77777777" w:rsidR="00F66749" w:rsidRPr="00C40A12" w:rsidRDefault="00F66749" w:rsidP="00F66749">
      <w:r>
        <w:t xml:space="preserve">Daniel </w:t>
      </w:r>
      <w:r w:rsidRPr="00661DBF">
        <w:rPr>
          <w:rStyle w:val="Style13ptBold"/>
        </w:rPr>
        <w:t>Dew and</w:t>
      </w:r>
      <w:r>
        <w:t xml:space="preserve"> Megan </w:t>
      </w:r>
      <w:r w:rsidRPr="00661DBF">
        <w:rPr>
          <w:rStyle w:val="Style13ptBold"/>
        </w:rPr>
        <w:t>Jenkins 25</w:t>
      </w:r>
      <w:r>
        <w:t xml:space="preserve">, 2-20-25, Dew, JD, is legal policy director at the Pacific Legal Foundation, Jenkins, MA, leads Pacific Legal Foundation’s strategic research team, “Townhall: DOGE Could Unleash Our Economy and Restore Constitutional Guardrails,” </w:t>
      </w:r>
      <w:r w:rsidRPr="00C40A12">
        <w:t>https://pacificlegal.org/townhall-doge-could-unleash-our-economy-and-restore-constitutional-guardrails/</w:t>
      </w:r>
    </w:p>
    <w:p w14:paraId="75C910FC" w14:textId="77777777" w:rsidR="00F66749" w:rsidRPr="00381DC2" w:rsidRDefault="00F66749" w:rsidP="00F66749">
      <w:pPr>
        <w:rPr>
          <w:sz w:val="16"/>
        </w:rPr>
      </w:pPr>
      <w:r w:rsidRPr="00134C99">
        <w:rPr>
          <w:rStyle w:val="StyleUnderline"/>
        </w:rPr>
        <w:t>Regulatory reform</w:t>
      </w:r>
      <w:r w:rsidRPr="00381DC2">
        <w:rPr>
          <w:sz w:val="16"/>
        </w:rPr>
        <w:t xml:space="preserve"> is not just an abstract policy discussion—</w:t>
      </w:r>
      <w:r w:rsidRPr="00134C99">
        <w:rPr>
          <w:rStyle w:val="StyleUnderline"/>
        </w:rPr>
        <w:t xml:space="preserve">it is an </w:t>
      </w:r>
      <w:r w:rsidRPr="00134C99">
        <w:rPr>
          <w:rStyle w:val="Emphasis"/>
        </w:rPr>
        <w:t>economic imperative</w:t>
      </w:r>
      <w:r w:rsidRPr="00134C99">
        <w:rPr>
          <w:rStyle w:val="StyleUnderline"/>
        </w:rPr>
        <w:t xml:space="preserve"> and a </w:t>
      </w:r>
      <w:r w:rsidRPr="00134C99">
        <w:rPr>
          <w:rStyle w:val="Emphasis"/>
        </w:rPr>
        <w:t>constitutional necessity</w:t>
      </w:r>
      <w:r w:rsidRPr="00381DC2">
        <w:rPr>
          <w:sz w:val="16"/>
        </w:rPr>
        <w:t>. The creation of the Department of Government Efficiency (</w:t>
      </w:r>
      <w:r w:rsidRPr="00134C99">
        <w:rPr>
          <w:rStyle w:val="StyleUnderline"/>
        </w:rPr>
        <w:t>DOGE</w:t>
      </w:r>
      <w:r w:rsidRPr="00381DC2">
        <w:rPr>
          <w:sz w:val="16"/>
        </w:rPr>
        <w:t xml:space="preserve">) could </w:t>
      </w:r>
      <w:r w:rsidRPr="00134C99">
        <w:rPr>
          <w:rStyle w:val="StyleUnderline"/>
        </w:rPr>
        <w:t xml:space="preserve">help get America back on track by </w:t>
      </w:r>
      <w:r w:rsidRPr="00134C99">
        <w:rPr>
          <w:rStyle w:val="Emphasis"/>
        </w:rPr>
        <w:t>addressing</w:t>
      </w:r>
      <w:r w:rsidRPr="00134C99">
        <w:rPr>
          <w:rStyle w:val="StyleUnderline"/>
        </w:rPr>
        <w:t xml:space="preserve"> the </w:t>
      </w:r>
      <w:r w:rsidRPr="00134C99">
        <w:rPr>
          <w:rStyle w:val="Emphasis"/>
        </w:rPr>
        <w:t>corrosive effect</w:t>
      </w:r>
      <w:r w:rsidRPr="00134C99">
        <w:rPr>
          <w:rStyle w:val="StyleUnderline"/>
        </w:rPr>
        <w:t xml:space="preserve"> of </w:t>
      </w:r>
      <w:r w:rsidRPr="00134C99">
        <w:rPr>
          <w:rStyle w:val="Emphasis"/>
        </w:rPr>
        <w:t>overregulation</w:t>
      </w:r>
      <w:r w:rsidRPr="00134C99">
        <w:rPr>
          <w:rStyle w:val="StyleUnderline"/>
        </w:rPr>
        <w:t xml:space="preserve"> on economic </w:t>
      </w:r>
      <w:r w:rsidRPr="00134C99">
        <w:rPr>
          <w:rStyle w:val="Emphasis"/>
        </w:rPr>
        <w:t>dynamism</w:t>
      </w:r>
      <w:r w:rsidRPr="00381DC2">
        <w:rPr>
          <w:sz w:val="16"/>
        </w:rPr>
        <w:t xml:space="preserve"> and constitutional principles.</w:t>
      </w:r>
    </w:p>
    <w:p w14:paraId="3D9D82BE" w14:textId="77777777" w:rsidR="00F66749" w:rsidRPr="00381DC2" w:rsidRDefault="00F66749" w:rsidP="00F66749">
      <w:pPr>
        <w:rPr>
          <w:sz w:val="16"/>
        </w:rPr>
      </w:pPr>
      <w:r w:rsidRPr="00134C99">
        <w:rPr>
          <w:rStyle w:val="StyleUnderline"/>
        </w:rPr>
        <w:t xml:space="preserve">The </w:t>
      </w:r>
      <w:r w:rsidRPr="00134C99">
        <w:rPr>
          <w:rStyle w:val="Emphasis"/>
        </w:rPr>
        <w:t>U</w:t>
      </w:r>
      <w:r w:rsidRPr="00134C99">
        <w:rPr>
          <w:rStyle w:val="StyleUnderline"/>
        </w:rPr>
        <w:t xml:space="preserve">nited </w:t>
      </w:r>
      <w:r w:rsidRPr="00134C99">
        <w:rPr>
          <w:rStyle w:val="Emphasis"/>
        </w:rPr>
        <w:t>S</w:t>
      </w:r>
      <w:r w:rsidRPr="00134C99">
        <w:rPr>
          <w:rStyle w:val="StyleUnderline"/>
        </w:rPr>
        <w:t xml:space="preserve">tates faces an </w:t>
      </w:r>
      <w:r w:rsidRPr="00134C99">
        <w:rPr>
          <w:rStyle w:val="Emphasis"/>
        </w:rPr>
        <w:t>existential threat</w:t>
      </w:r>
      <w:r w:rsidRPr="00134C99">
        <w:rPr>
          <w:rStyle w:val="StyleUnderline"/>
        </w:rPr>
        <w:t xml:space="preserve"> in the form of </w:t>
      </w:r>
      <w:r w:rsidRPr="00D33958">
        <w:rPr>
          <w:rStyle w:val="StyleUnderline"/>
          <w:highlight w:val="cyan"/>
        </w:rPr>
        <w:t xml:space="preserve">a </w:t>
      </w:r>
      <w:r w:rsidRPr="00D33958">
        <w:rPr>
          <w:rStyle w:val="Emphasis"/>
          <w:highlight w:val="cyan"/>
        </w:rPr>
        <w:t>regulatory state</w:t>
      </w:r>
      <w:r w:rsidRPr="00134C99">
        <w:rPr>
          <w:rStyle w:val="StyleUnderline"/>
        </w:rPr>
        <w:t xml:space="preserve"> that </w:t>
      </w:r>
      <w:r w:rsidRPr="00D33958">
        <w:rPr>
          <w:rStyle w:val="Emphasis"/>
          <w:highlight w:val="cyan"/>
        </w:rPr>
        <w:t>stifles innovation</w:t>
      </w:r>
      <w:r w:rsidRPr="00D33958">
        <w:rPr>
          <w:rStyle w:val="StyleUnderline"/>
          <w:highlight w:val="cyan"/>
        </w:rPr>
        <w:t xml:space="preserve"> and</w:t>
      </w:r>
      <w:r w:rsidRPr="00381DC2">
        <w:rPr>
          <w:sz w:val="16"/>
        </w:rPr>
        <w:t xml:space="preserve"> economic </w:t>
      </w:r>
      <w:r w:rsidRPr="00D33958">
        <w:rPr>
          <w:rStyle w:val="Emphasis"/>
          <w:highlight w:val="cyan"/>
        </w:rPr>
        <w:t>growth</w:t>
      </w:r>
      <w:r w:rsidRPr="00134C99">
        <w:rPr>
          <w:rStyle w:val="StyleUnderline"/>
        </w:rPr>
        <w:t xml:space="preserve">. Excessive regulation </w:t>
      </w:r>
      <w:r w:rsidRPr="00134C99">
        <w:rPr>
          <w:rStyle w:val="Emphasis"/>
        </w:rPr>
        <w:t>chokes</w:t>
      </w:r>
      <w:r w:rsidRPr="00134C99">
        <w:rPr>
          <w:rStyle w:val="StyleUnderline"/>
        </w:rPr>
        <w:t xml:space="preserve"> off </w:t>
      </w:r>
      <w:r w:rsidRPr="00134C99">
        <w:rPr>
          <w:rStyle w:val="Emphasis"/>
        </w:rPr>
        <w:t>economic potential</w:t>
      </w:r>
      <w:r w:rsidRPr="00134C99">
        <w:rPr>
          <w:rStyle w:val="StyleUnderline"/>
        </w:rPr>
        <w:t xml:space="preserve">, harming real Americans by increasing </w:t>
      </w:r>
      <w:r w:rsidRPr="00134C99">
        <w:rPr>
          <w:rStyle w:val="Emphasis"/>
        </w:rPr>
        <w:t>costs</w:t>
      </w:r>
      <w:r w:rsidRPr="00134C99">
        <w:rPr>
          <w:rStyle w:val="StyleUnderline"/>
        </w:rPr>
        <w:t xml:space="preserve"> and limiting economic opportunity</w:t>
      </w:r>
      <w:r w:rsidRPr="00381DC2">
        <w:rPr>
          <w:sz w:val="16"/>
        </w:rPr>
        <w:t xml:space="preserve">. At the same time, these </w:t>
      </w:r>
      <w:r w:rsidRPr="00134C99">
        <w:rPr>
          <w:rStyle w:val="StyleUnderline"/>
        </w:rPr>
        <w:t xml:space="preserve">regulations often result from unconstitutional </w:t>
      </w:r>
      <w:r w:rsidRPr="00134C99">
        <w:rPr>
          <w:rStyle w:val="Emphasis"/>
        </w:rPr>
        <w:t>overreach</w:t>
      </w:r>
      <w:r w:rsidRPr="00134C99">
        <w:rPr>
          <w:rStyle w:val="StyleUnderline"/>
        </w:rPr>
        <w:t xml:space="preserve"> by executive agencies</w:t>
      </w:r>
      <w:r w:rsidRPr="00381DC2">
        <w:rPr>
          <w:sz w:val="16"/>
        </w:rPr>
        <w:t>, bypassing Congress and undermining the separation of powers.</w:t>
      </w:r>
    </w:p>
    <w:p w14:paraId="5EAD7BC7" w14:textId="77777777" w:rsidR="00F66749" w:rsidRPr="00134C99" w:rsidRDefault="00F66749" w:rsidP="00F66749">
      <w:pPr>
        <w:rPr>
          <w:rStyle w:val="StyleUnderline"/>
        </w:rPr>
      </w:pPr>
      <w:r w:rsidRPr="00381DC2">
        <w:rPr>
          <w:sz w:val="16"/>
        </w:rPr>
        <w:t xml:space="preserve">The concept of DOGE is rooted in the idea of reducing government overreach while respecting the boundaries of constitutional authority. </w:t>
      </w:r>
      <w:r w:rsidRPr="00D33958">
        <w:rPr>
          <w:rStyle w:val="StyleUnderline"/>
          <w:highlight w:val="cyan"/>
        </w:rPr>
        <w:t>By</w:t>
      </w:r>
      <w:r w:rsidRPr="00134C99">
        <w:rPr>
          <w:rStyle w:val="StyleUnderline"/>
        </w:rPr>
        <w:t xml:space="preserve"> auditing, reducing, and </w:t>
      </w:r>
      <w:r w:rsidRPr="00D33958">
        <w:rPr>
          <w:rStyle w:val="Emphasis"/>
          <w:highlight w:val="cyan"/>
        </w:rPr>
        <w:t>optimizing</w:t>
      </w:r>
      <w:r w:rsidRPr="00134C99">
        <w:rPr>
          <w:rStyle w:val="StyleUnderline"/>
        </w:rPr>
        <w:t xml:space="preserve"> federal </w:t>
      </w:r>
      <w:r w:rsidRPr="00D33958">
        <w:rPr>
          <w:rStyle w:val="Emphasis"/>
          <w:highlight w:val="cyan"/>
        </w:rPr>
        <w:t>reg</w:t>
      </w:r>
      <w:r w:rsidRPr="00134C99">
        <w:rPr>
          <w:rStyle w:val="Emphasis"/>
        </w:rPr>
        <w:t>ulation</w:t>
      </w:r>
      <w:r w:rsidRPr="00D33958">
        <w:rPr>
          <w:rStyle w:val="Emphasis"/>
          <w:highlight w:val="cyan"/>
        </w:rPr>
        <w:t>s</w:t>
      </w:r>
      <w:r w:rsidRPr="00134C99">
        <w:rPr>
          <w:rStyle w:val="StyleUnderline"/>
        </w:rPr>
        <w:t xml:space="preserve">, such a department could </w:t>
      </w:r>
      <w:r w:rsidRPr="00D33958">
        <w:rPr>
          <w:rStyle w:val="StyleUnderline"/>
          <w:highlight w:val="cyan"/>
        </w:rPr>
        <w:t>unlock</w:t>
      </w:r>
      <w:r w:rsidRPr="00134C99">
        <w:rPr>
          <w:rStyle w:val="StyleUnderline"/>
        </w:rPr>
        <w:t xml:space="preserve"> </w:t>
      </w:r>
      <w:r w:rsidRPr="00134C99">
        <w:rPr>
          <w:rStyle w:val="Emphasis"/>
        </w:rPr>
        <w:t>tremendous</w:t>
      </w:r>
      <w:r w:rsidRPr="00134C99">
        <w:rPr>
          <w:rStyle w:val="StyleUnderline"/>
        </w:rPr>
        <w:t xml:space="preserve"> </w:t>
      </w:r>
      <w:r w:rsidRPr="00D33958">
        <w:rPr>
          <w:rStyle w:val="StyleUnderline"/>
          <w:highlight w:val="cyan"/>
        </w:rPr>
        <w:t xml:space="preserve">economic </w:t>
      </w:r>
      <w:r w:rsidRPr="00D33958">
        <w:rPr>
          <w:rStyle w:val="Emphasis"/>
          <w:highlight w:val="cyan"/>
        </w:rPr>
        <w:t>potential</w:t>
      </w:r>
      <w:r w:rsidRPr="00D33958">
        <w:rPr>
          <w:rStyle w:val="StyleUnderline"/>
          <w:highlight w:val="cyan"/>
        </w:rPr>
        <w:t xml:space="preserve"> and restore </w:t>
      </w:r>
      <w:r w:rsidRPr="00D33958">
        <w:rPr>
          <w:rStyle w:val="Emphasis"/>
          <w:highlight w:val="cyan"/>
        </w:rPr>
        <w:t>accountability</w:t>
      </w:r>
      <w:r w:rsidRPr="00134C99">
        <w:rPr>
          <w:rStyle w:val="StyleUnderline"/>
        </w:rPr>
        <w:t xml:space="preserve"> to the regulatory process.</w:t>
      </w:r>
    </w:p>
    <w:p w14:paraId="40726972" w14:textId="77777777" w:rsidR="00F66749" w:rsidRPr="00381DC2" w:rsidRDefault="00F66749" w:rsidP="00F66749">
      <w:pPr>
        <w:rPr>
          <w:sz w:val="16"/>
        </w:rPr>
      </w:pPr>
      <w:r w:rsidRPr="00381DC2">
        <w:rPr>
          <w:sz w:val="16"/>
        </w:rPr>
        <w:t>Economics: The Case for Regulatory Reform</w:t>
      </w:r>
    </w:p>
    <w:p w14:paraId="00440054" w14:textId="77777777" w:rsidR="00F66749" w:rsidRPr="00381DC2" w:rsidRDefault="00F66749" w:rsidP="00F66749">
      <w:pPr>
        <w:rPr>
          <w:sz w:val="16"/>
        </w:rPr>
      </w:pPr>
      <w:r w:rsidRPr="00381DC2">
        <w:rPr>
          <w:sz w:val="16"/>
        </w:rPr>
        <w:t xml:space="preserve">The economic argument for reducing regulatory burdens is straightforward. </w:t>
      </w:r>
      <w:r w:rsidRPr="00C5186B">
        <w:rPr>
          <w:rStyle w:val="Emphasis"/>
        </w:rPr>
        <w:t>Excessive</w:t>
      </w:r>
      <w:r w:rsidRPr="00C5186B">
        <w:rPr>
          <w:rStyle w:val="StyleUnderline"/>
        </w:rPr>
        <w:t xml:space="preserve"> and </w:t>
      </w:r>
      <w:r w:rsidRPr="00C5186B">
        <w:rPr>
          <w:rStyle w:val="Emphasis"/>
        </w:rPr>
        <w:t>outdated</w:t>
      </w:r>
      <w:r w:rsidRPr="00C5186B">
        <w:rPr>
          <w:rStyle w:val="StyleUnderline"/>
        </w:rPr>
        <w:t xml:space="preserve"> regulations impose </w:t>
      </w:r>
      <w:r w:rsidRPr="00C5186B">
        <w:rPr>
          <w:rStyle w:val="Emphasis"/>
        </w:rPr>
        <w:t>costs</w:t>
      </w:r>
      <w:r w:rsidRPr="00381DC2">
        <w:rPr>
          <w:sz w:val="16"/>
        </w:rPr>
        <w:t xml:space="preserve"> </w:t>
      </w:r>
      <w:r w:rsidRPr="00C5186B">
        <w:rPr>
          <w:rStyle w:val="StyleUnderline"/>
        </w:rPr>
        <w:t xml:space="preserve">on businesses, </w:t>
      </w:r>
      <w:r w:rsidRPr="00C5186B">
        <w:rPr>
          <w:rStyle w:val="Emphasis"/>
        </w:rPr>
        <w:t>discouraging</w:t>
      </w:r>
      <w:r w:rsidRPr="00C5186B">
        <w:rPr>
          <w:rStyle w:val="StyleUnderline"/>
        </w:rPr>
        <w:t xml:space="preserve"> investment and </w:t>
      </w:r>
      <w:r w:rsidRPr="00C5186B">
        <w:rPr>
          <w:rStyle w:val="Emphasis"/>
        </w:rPr>
        <w:t>innovation</w:t>
      </w:r>
      <w:r w:rsidRPr="00381DC2">
        <w:rPr>
          <w:sz w:val="16"/>
        </w:rPr>
        <w:t>. The National Association of Manufacturers released a 2023 study that found federal regulations cost over $3 trillion annually in lost economic output. That equates to 12% of GDP—a staggering figure.</w:t>
      </w:r>
    </w:p>
    <w:p w14:paraId="4BCD35AF" w14:textId="77777777" w:rsidR="00F66749" w:rsidRPr="00381DC2" w:rsidRDefault="00F66749" w:rsidP="00F66749">
      <w:pPr>
        <w:rPr>
          <w:sz w:val="16"/>
        </w:rPr>
      </w:pPr>
      <w:r w:rsidRPr="00381DC2">
        <w:rPr>
          <w:sz w:val="16"/>
        </w:rPr>
        <w:t xml:space="preserve">On the other hand, regulatory </w:t>
      </w:r>
      <w:r w:rsidRPr="00C5186B">
        <w:rPr>
          <w:rStyle w:val="StyleUnderline"/>
        </w:rPr>
        <w:t xml:space="preserve">reform could </w:t>
      </w:r>
      <w:r w:rsidRPr="00C5186B">
        <w:rPr>
          <w:rStyle w:val="Emphasis"/>
        </w:rPr>
        <w:t>unlock</w:t>
      </w:r>
      <w:r w:rsidRPr="00C5186B">
        <w:rPr>
          <w:rStyle w:val="StyleUnderline"/>
        </w:rPr>
        <w:t xml:space="preserve"> innovation, new employment </w:t>
      </w:r>
      <w:r w:rsidRPr="00C5186B">
        <w:rPr>
          <w:rStyle w:val="Emphasis"/>
        </w:rPr>
        <w:t>opportunities</w:t>
      </w:r>
      <w:r w:rsidRPr="00381DC2">
        <w:rPr>
          <w:sz w:val="16"/>
        </w:rPr>
        <w:t xml:space="preserve">, and greater prosperity. A 2013 study by economists John Dawson and John Seater estimated that </w:t>
      </w:r>
      <w:r w:rsidRPr="00C5186B">
        <w:rPr>
          <w:rStyle w:val="StyleUnderline"/>
        </w:rPr>
        <w:t xml:space="preserve">reducing the federal regulatory burden to 1949 levels </w:t>
      </w:r>
      <w:r w:rsidRPr="00D33958">
        <w:rPr>
          <w:rStyle w:val="StyleUnderline"/>
          <w:highlight w:val="cyan"/>
        </w:rPr>
        <w:t xml:space="preserve">would </w:t>
      </w:r>
      <w:r w:rsidRPr="00D33958">
        <w:rPr>
          <w:rStyle w:val="Emphasis"/>
          <w:highlight w:val="cyan"/>
        </w:rPr>
        <w:t>increase</w:t>
      </w:r>
      <w:r w:rsidRPr="00D33958">
        <w:rPr>
          <w:rStyle w:val="StyleUnderline"/>
          <w:highlight w:val="cyan"/>
        </w:rPr>
        <w:t xml:space="preserve"> the </w:t>
      </w:r>
      <w:r w:rsidRPr="00D33958">
        <w:rPr>
          <w:rStyle w:val="Emphasis"/>
          <w:highlight w:val="cyan"/>
        </w:rPr>
        <w:t>growth rate</w:t>
      </w:r>
      <w:r w:rsidRPr="00C5186B">
        <w:rPr>
          <w:rStyle w:val="StyleUnderline"/>
        </w:rPr>
        <w:t xml:space="preserve"> of the economy </w:t>
      </w:r>
      <w:r w:rsidRPr="00D33958">
        <w:rPr>
          <w:rStyle w:val="StyleUnderline"/>
          <w:highlight w:val="cyan"/>
        </w:rPr>
        <w:t xml:space="preserve">by </w:t>
      </w:r>
      <w:r w:rsidRPr="00D33958">
        <w:rPr>
          <w:rStyle w:val="Emphasis"/>
          <w:highlight w:val="cyan"/>
        </w:rPr>
        <w:t>2% annually</w:t>
      </w:r>
      <w:r w:rsidRPr="00381DC2">
        <w:rPr>
          <w:sz w:val="16"/>
        </w:rPr>
        <w:t xml:space="preserve">. Over time, </w:t>
      </w:r>
      <w:r w:rsidRPr="00C5186B">
        <w:rPr>
          <w:rStyle w:val="StyleUnderline"/>
        </w:rPr>
        <w:t xml:space="preserve">that compounding growth would have </w:t>
      </w:r>
      <w:r w:rsidRPr="00C5186B">
        <w:rPr>
          <w:rStyle w:val="Emphasis"/>
        </w:rPr>
        <w:t>real</w:t>
      </w:r>
      <w:r w:rsidRPr="00C5186B">
        <w:rPr>
          <w:rStyle w:val="StyleUnderline"/>
        </w:rPr>
        <w:t xml:space="preserve"> and </w:t>
      </w:r>
      <w:r w:rsidRPr="00C5186B">
        <w:rPr>
          <w:rStyle w:val="Emphasis"/>
        </w:rPr>
        <w:t>positive effects</w:t>
      </w:r>
      <w:r w:rsidRPr="00381DC2">
        <w:rPr>
          <w:sz w:val="16"/>
        </w:rPr>
        <w:t xml:space="preserve"> for the American people. Consider the energy sector, where </w:t>
      </w:r>
      <w:r w:rsidRPr="00C5186B">
        <w:rPr>
          <w:rStyle w:val="StyleUnderline"/>
        </w:rPr>
        <w:t xml:space="preserve">regulatory reform could unleash </w:t>
      </w:r>
      <w:r w:rsidRPr="00C5186B">
        <w:rPr>
          <w:rStyle w:val="Emphasis"/>
        </w:rPr>
        <w:t>large</w:t>
      </w:r>
      <w:r w:rsidRPr="00C5186B">
        <w:rPr>
          <w:rStyle w:val="StyleUnderline"/>
        </w:rPr>
        <w:t xml:space="preserve">-scale economic </w:t>
      </w:r>
      <w:r w:rsidRPr="00C5186B">
        <w:rPr>
          <w:rStyle w:val="Emphasis"/>
        </w:rPr>
        <w:t>activity</w:t>
      </w:r>
      <w:r w:rsidRPr="00C5186B">
        <w:rPr>
          <w:rStyle w:val="StyleUnderline"/>
        </w:rPr>
        <w:t xml:space="preserve"> and </w:t>
      </w:r>
      <w:r w:rsidRPr="00C5186B">
        <w:rPr>
          <w:rStyle w:val="Emphasis"/>
        </w:rPr>
        <w:t>lower costs</w:t>
      </w:r>
      <w:r w:rsidRPr="00381DC2">
        <w:rPr>
          <w:sz w:val="16"/>
        </w:rPr>
        <w:t xml:space="preserve"> for consumers. </w:t>
      </w:r>
      <w:r w:rsidRPr="00C5186B">
        <w:rPr>
          <w:rStyle w:val="StyleUnderline"/>
        </w:rPr>
        <w:t xml:space="preserve">The </w:t>
      </w:r>
      <w:r w:rsidRPr="00D33958">
        <w:rPr>
          <w:rStyle w:val="Emphasis"/>
          <w:highlight w:val="cyan"/>
        </w:rPr>
        <w:t>permitting</w:t>
      </w:r>
      <w:r w:rsidRPr="00D33958">
        <w:rPr>
          <w:rStyle w:val="StyleUnderline"/>
          <w:highlight w:val="cyan"/>
        </w:rPr>
        <w:t xml:space="preserve"> </w:t>
      </w:r>
      <w:r w:rsidRPr="002506D7">
        <w:rPr>
          <w:rStyle w:val="StyleUnderline"/>
        </w:rPr>
        <w:t>process</w:t>
      </w:r>
      <w:r w:rsidRPr="00C5186B">
        <w:rPr>
          <w:rStyle w:val="StyleUnderline"/>
        </w:rPr>
        <w:t xml:space="preserve"> </w:t>
      </w:r>
      <w:r w:rsidRPr="00D33958">
        <w:rPr>
          <w:rStyle w:val="StyleUnderline"/>
          <w:highlight w:val="cyan"/>
        </w:rPr>
        <w:t xml:space="preserve">for new </w:t>
      </w:r>
      <w:r w:rsidRPr="00D33958">
        <w:rPr>
          <w:rStyle w:val="Emphasis"/>
          <w:highlight w:val="cyan"/>
        </w:rPr>
        <w:t>energy</w:t>
      </w:r>
      <w:r w:rsidRPr="00D33958">
        <w:rPr>
          <w:rStyle w:val="StyleUnderline"/>
          <w:highlight w:val="cyan"/>
        </w:rPr>
        <w:t xml:space="preserve"> projects</w:t>
      </w:r>
      <w:r w:rsidRPr="00C5186B">
        <w:rPr>
          <w:rStyle w:val="StyleUnderline"/>
        </w:rPr>
        <w:t xml:space="preserve"> can add up to ten years to a project timeline, </w:t>
      </w:r>
      <w:r w:rsidRPr="00D33958">
        <w:rPr>
          <w:rStyle w:val="StyleUnderline"/>
          <w:highlight w:val="cyan"/>
        </w:rPr>
        <w:t xml:space="preserve">due to </w:t>
      </w:r>
      <w:r w:rsidRPr="00D33958">
        <w:rPr>
          <w:rStyle w:val="Emphasis"/>
          <w:highlight w:val="cyan"/>
        </w:rPr>
        <w:t>overlapping</w:t>
      </w:r>
      <w:r w:rsidRPr="00C5186B">
        <w:rPr>
          <w:rStyle w:val="StyleUnderline"/>
        </w:rPr>
        <w:t xml:space="preserve"> federal and state </w:t>
      </w:r>
      <w:r w:rsidRPr="00D33958">
        <w:rPr>
          <w:rStyle w:val="Emphasis"/>
          <w:highlight w:val="cyan"/>
        </w:rPr>
        <w:t>requirements</w:t>
      </w:r>
      <w:r w:rsidRPr="00D33958">
        <w:rPr>
          <w:rStyle w:val="StyleUnderline"/>
          <w:highlight w:val="cyan"/>
        </w:rPr>
        <w:t>. Streamlining</w:t>
      </w:r>
      <w:r w:rsidRPr="00C5186B">
        <w:rPr>
          <w:rStyle w:val="StyleUnderline"/>
        </w:rPr>
        <w:t xml:space="preserve"> these processes </w:t>
      </w:r>
      <w:r w:rsidRPr="00D33958">
        <w:rPr>
          <w:rStyle w:val="StyleUnderline"/>
          <w:highlight w:val="cyan"/>
        </w:rPr>
        <w:t>would</w:t>
      </w:r>
      <w:r w:rsidRPr="00C5186B">
        <w:rPr>
          <w:rStyle w:val="StyleUnderline"/>
        </w:rPr>
        <w:t xml:space="preserve"> not only </w:t>
      </w:r>
      <w:r w:rsidRPr="00D33958">
        <w:rPr>
          <w:rStyle w:val="Emphasis"/>
          <w:highlight w:val="cyan"/>
        </w:rPr>
        <w:t>boost GDP</w:t>
      </w:r>
      <w:r w:rsidRPr="00381DC2">
        <w:rPr>
          <w:sz w:val="16"/>
        </w:rPr>
        <w:t xml:space="preserve">; it also </w:t>
      </w:r>
      <w:r w:rsidRPr="00C5186B">
        <w:rPr>
          <w:rStyle w:val="StyleUnderline"/>
        </w:rPr>
        <w:t xml:space="preserve">would </w:t>
      </w:r>
      <w:r w:rsidRPr="00D33958">
        <w:rPr>
          <w:rStyle w:val="Emphasis"/>
          <w:highlight w:val="cyan"/>
        </w:rPr>
        <w:t>reduce</w:t>
      </w:r>
      <w:r w:rsidRPr="00D33958">
        <w:rPr>
          <w:sz w:val="16"/>
          <w:highlight w:val="cyan"/>
        </w:rPr>
        <w:t xml:space="preserve"> </w:t>
      </w:r>
      <w:r w:rsidRPr="00D33958">
        <w:rPr>
          <w:rStyle w:val="Emphasis"/>
          <w:highlight w:val="cyan"/>
        </w:rPr>
        <w:t>energy costs</w:t>
      </w:r>
      <w:r w:rsidRPr="00C5186B">
        <w:rPr>
          <w:rStyle w:val="StyleUnderline"/>
        </w:rPr>
        <w:t xml:space="preserve"> for consumers</w:t>
      </w:r>
      <w:r w:rsidRPr="00381DC2">
        <w:rPr>
          <w:sz w:val="16"/>
        </w:rPr>
        <w:t>—a win-win scenario.</w:t>
      </w:r>
    </w:p>
    <w:p w14:paraId="1A9169FF" w14:textId="77777777" w:rsidR="00F66749" w:rsidRPr="00381DC2" w:rsidRDefault="00F66749" w:rsidP="00F66749">
      <w:pPr>
        <w:rPr>
          <w:sz w:val="16"/>
        </w:rPr>
      </w:pPr>
      <w:r w:rsidRPr="00381DC2">
        <w:rPr>
          <w:sz w:val="16"/>
        </w:rPr>
        <w:t xml:space="preserve">Similarly, </w:t>
      </w:r>
      <w:r w:rsidRPr="00C5186B">
        <w:rPr>
          <w:rStyle w:val="StyleUnderline"/>
        </w:rPr>
        <w:t xml:space="preserve">the </w:t>
      </w:r>
      <w:r w:rsidRPr="00D33958">
        <w:rPr>
          <w:rStyle w:val="Emphasis"/>
          <w:highlight w:val="cyan"/>
        </w:rPr>
        <w:t>tech</w:t>
      </w:r>
      <w:r w:rsidRPr="00381DC2">
        <w:rPr>
          <w:sz w:val="16"/>
        </w:rPr>
        <w:t xml:space="preserve"> </w:t>
      </w:r>
      <w:proofErr w:type="gramStart"/>
      <w:r w:rsidRPr="00C5186B">
        <w:rPr>
          <w:rStyle w:val="StyleUnderline"/>
        </w:rPr>
        <w:t>industry</w:t>
      </w:r>
      <w:r w:rsidRPr="00381DC2">
        <w:rPr>
          <w:sz w:val="16"/>
        </w:rPr>
        <w:t>—</w:t>
      </w:r>
      <w:proofErr w:type="gramEnd"/>
      <w:r w:rsidRPr="00381DC2">
        <w:rPr>
          <w:sz w:val="16"/>
        </w:rPr>
        <w:t xml:space="preserve">including cryptocurrency </w:t>
      </w:r>
      <w:proofErr w:type="gramStart"/>
      <w:r w:rsidRPr="00381DC2">
        <w:rPr>
          <w:sz w:val="16"/>
        </w:rPr>
        <w:t>markets—</w:t>
      </w:r>
      <w:proofErr w:type="gramEnd"/>
      <w:r w:rsidRPr="00C5186B">
        <w:rPr>
          <w:rStyle w:val="StyleUnderline"/>
        </w:rPr>
        <w:t xml:space="preserve">has been </w:t>
      </w:r>
      <w:r w:rsidRPr="00D33958">
        <w:rPr>
          <w:rStyle w:val="Emphasis"/>
          <w:highlight w:val="cyan"/>
        </w:rPr>
        <w:t>hamstrung</w:t>
      </w:r>
      <w:r w:rsidRPr="00D33958">
        <w:rPr>
          <w:rStyle w:val="StyleUnderline"/>
          <w:highlight w:val="cyan"/>
        </w:rPr>
        <w:t xml:space="preserve"> by uncertain</w:t>
      </w:r>
      <w:r w:rsidRPr="00C5186B">
        <w:rPr>
          <w:rStyle w:val="StyleUnderline"/>
        </w:rPr>
        <w:t xml:space="preserve"> and overly </w:t>
      </w:r>
      <w:r w:rsidRPr="00C5186B">
        <w:rPr>
          <w:rStyle w:val="Emphasis"/>
        </w:rPr>
        <w:t xml:space="preserve">aggressive regulatory </w:t>
      </w:r>
      <w:r w:rsidRPr="00D33958">
        <w:rPr>
          <w:rStyle w:val="Emphasis"/>
          <w:highlight w:val="cyan"/>
        </w:rPr>
        <w:t>actions</w:t>
      </w:r>
      <w:r w:rsidRPr="00381DC2">
        <w:rPr>
          <w:sz w:val="16"/>
        </w:rPr>
        <w:t>. The Securities and Exchange Commission (</w:t>
      </w:r>
      <w:r w:rsidRPr="00C5186B">
        <w:rPr>
          <w:rStyle w:val="StyleUnderline"/>
        </w:rPr>
        <w:t>SEC</w:t>
      </w:r>
      <w:r w:rsidRPr="00381DC2">
        <w:rPr>
          <w:sz w:val="16"/>
        </w:rPr>
        <w:t xml:space="preserve">) and other agencies often </w:t>
      </w:r>
      <w:r w:rsidRPr="00C5186B">
        <w:rPr>
          <w:rStyle w:val="StyleUnderline"/>
        </w:rPr>
        <w:t xml:space="preserve">regulate through enforcement, creating </w:t>
      </w:r>
      <w:r w:rsidRPr="00D33958">
        <w:rPr>
          <w:rStyle w:val="Emphasis"/>
          <w:highlight w:val="cyan"/>
        </w:rPr>
        <w:t>uncertainty</w:t>
      </w:r>
      <w:r w:rsidRPr="00C5186B">
        <w:rPr>
          <w:rStyle w:val="StyleUnderline"/>
        </w:rPr>
        <w:t xml:space="preserve"> that </w:t>
      </w:r>
      <w:r w:rsidRPr="00D33958">
        <w:rPr>
          <w:rStyle w:val="Emphasis"/>
          <w:highlight w:val="cyan"/>
        </w:rPr>
        <w:t>deters investment</w:t>
      </w:r>
      <w:r w:rsidRPr="00C5186B">
        <w:rPr>
          <w:rStyle w:val="StyleUnderline"/>
        </w:rPr>
        <w:t xml:space="preserve">. Providing </w:t>
      </w:r>
      <w:r w:rsidRPr="00C5186B">
        <w:rPr>
          <w:rStyle w:val="Emphasis"/>
        </w:rPr>
        <w:t>clear</w:t>
      </w:r>
      <w:r w:rsidRPr="00C5186B">
        <w:rPr>
          <w:rStyle w:val="StyleUnderline"/>
        </w:rPr>
        <w:t xml:space="preserve">, </w:t>
      </w:r>
      <w:r w:rsidRPr="00D33958">
        <w:rPr>
          <w:rStyle w:val="StyleUnderline"/>
          <w:highlight w:val="cyan"/>
        </w:rPr>
        <w:t xml:space="preserve">predictable </w:t>
      </w:r>
      <w:r w:rsidRPr="00D33958">
        <w:rPr>
          <w:rStyle w:val="Emphasis"/>
          <w:highlight w:val="cyan"/>
        </w:rPr>
        <w:t>rules</w:t>
      </w:r>
      <w:r w:rsidRPr="00C5186B">
        <w:rPr>
          <w:rStyle w:val="StyleUnderline"/>
        </w:rPr>
        <w:t xml:space="preserve"> would </w:t>
      </w:r>
      <w:r w:rsidRPr="00C5186B">
        <w:rPr>
          <w:rStyle w:val="Emphasis"/>
        </w:rPr>
        <w:t>unleash</w:t>
      </w:r>
      <w:r w:rsidRPr="00C5186B">
        <w:rPr>
          <w:rStyle w:val="StyleUnderline"/>
        </w:rPr>
        <w:t xml:space="preserve"> the full potential of blockchain </w:t>
      </w:r>
      <w:r w:rsidRPr="00C5186B">
        <w:rPr>
          <w:rStyle w:val="Emphasis"/>
        </w:rPr>
        <w:t>tech</w:t>
      </w:r>
      <w:r w:rsidRPr="00381DC2">
        <w:rPr>
          <w:sz w:val="16"/>
        </w:rPr>
        <w:t xml:space="preserve">nologies </w:t>
      </w:r>
      <w:r w:rsidRPr="00C5186B">
        <w:rPr>
          <w:rStyle w:val="StyleUnderline"/>
        </w:rPr>
        <w:t>and other innovations</w:t>
      </w:r>
      <w:r w:rsidRPr="00381DC2">
        <w:rPr>
          <w:sz w:val="16"/>
        </w:rPr>
        <w:t xml:space="preserve">, further </w:t>
      </w:r>
      <w:r w:rsidRPr="00D33958">
        <w:rPr>
          <w:rStyle w:val="Emphasis"/>
          <w:highlight w:val="cyan"/>
        </w:rPr>
        <w:t>driv</w:t>
      </w:r>
      <w:r w:rsidRPr="002506D7">
        <w:rPr>
          <w:rStyle w:val="Emphasis"/>
        </w:rPr>
        <w:t>i</w:t>
      </w:r>
      <w:r w:rsidRPr="00C5186B">
        <w:rPr>
          <w:rStyle w:val="Emphasis"/>
        </w:rPr>
        <w:t>ng</w:t>
      </w:r>
      <w:r w:rsidRPr="00381DC2">
        <w:rPr>
          <w:sz w:val="16"/>
        </w:rPr>
        <w:t xml:space="preserve"> economic </w:t>
      </w:r>
      <w:r w:rsidRPr="00D33958">
        <w:rPr>
          <w:rStyle w:val="Emphasis"/>
          <w:highlight w:val="cyan"/>
        </w:rPr>
        <w:t>growth</w:t>
      </w:r>
      <w:r w:rsidRPr="00381DC2">
        <w:rPr>
          <w:sz w:val="16"/>
        </w:rPr>
        <w:t>.</w:t>
      </w:r>
    </w:p>
    <w:p w14:paraId="579C2152" w14:textId="77777777" w:rsidR="00F66749" w:rsidRPr="00381DC2" w:rsidRDefault="00F66749" w:rsidP="00F66749">
      <w:pPr>
        <w:rPr>
          <w:sz w:val="16"/>
        </w:rPr>
      </w:pPr>
      <w:r w:rsidRPr="00381DC2">
        <w:rPr>
          <w:sz w:val="16"/>
        </w:rPr>
        <w:t>The Constitutional Argument</w:t>
      </w:r>
    </w:p>
    <w:p w14:paraId="1BB71DC9" w14:textId="77777777" w:rsidR="00F66749" w:rsidRPr="00381DC2" w:rsidRDefault="00F66749" w:rsidP="00F66749">
      <w:pPr>
        <w:rPr>
          <w:sz w:val="16"/>
        </w:rPr>
      </w:pPr>
      <w:r w:rsidRPr="00381DC2">
        <w:rPr>
          <w:sz w:val="16"/>
        </w:rPr>
        <w:t xml:space="preserve">While the economic case for regulatory reform is compelling, the constitutional argument is equally urgent. </w:t>
      </w:r>
      <w:r w:rsidRPr="00C5186B">
        <w:rPr>
          <w:rStyle w:val="StyleUnderline"/>
        </w:rPr>
        <w:t xml:space="preserve">Much of the federal regulatory apparatus operates in </w:t>
      </w:r>
      <w:r w:rsidRPr="00C5186B">
        <w:rPr>
          <w:rStyle w:val="Emphasis"/>
        </w:rPr>
        <w:t>direct violation</w:t>
      </w:r>
      <w:r w:rsidRPr="00C5186B">
        <w:rPr>
          <w:rStyle w:val="StyleUnderline"/>
        </w:rPr>
        <w:t xml:space="preserve"> of</w:t>
      </w:r>
      <w:r w:rsidRPr="00381DC2">
        <w:rPr>
          <w:sz w:val="16"/>
        </w:rPr>
        <w:t xml:space="preserve"> the </w:t>
      </w:r>
      <w:r w:rsidRPr="00C5186B">
        <w:rPr>
          <w:rStyle w:val="Emphasis"/>
        </w:rPr>
        <w:t>s</w:t>
      </w:r>
      <w:r w:rsidRPr="00381DC2">
        <w:rPr>
          <w:sz w:val="16"/>
        </w:rPr>
        <w:t xml:space="preserve">eparation </w:t>
      </w:r>
      <w:r w:rsidRPr="00C5186B">
        <w:rPr>
          <w:rStyle w:val="Emphasis"/>
        </w:rPr>
        <w:t>o</w:t>
      </w:r>
      <w:r w:rsidRPr="00381DC2">
        <w:rPr>
          <w:sz w:val="16"/>
        </w:rPr>
        <w:t xml:space="preserve">f </w:t>
      </w:r>
      <w:r w:rsidRPr="00C5186B">
        <w:rPr>
          <w:rStyle w:val="Emphasis"/>
        </w:rPr>
        <w:t>p</w:t>
      </w:r>
      <w:r w:rsidRPr="00381DC2">
        <w:rPr>
          <w:sz w:val="16"/>
        </w:rPr>
        <w:t xml:space="preserve">owers, created by the Founders to protect individual liberty. Congress, not unelected bureaucrats, is constitutionally tasked with making laws. Yet </w:t>
      </w:r>
      <w:r w:rsidRPr="00C5186B">
        <w:rPr>
          <w:rStyle w:val="StyleUnderline"/>
        </w:rPr>
        <w:t xml:space="preserve">agencies routinely create rules with the force of law, </w:t>
      </w:r>
      <w:r w:rsidRPr="00C5186B">
        <w:rPr>
          <w:rStyle w:val="Emphasis"/>
        </w:rPr>
        <w:t>effectively legislating</w:t>
      </w:r>
      <w:r w:rsidRPr="00381DC2">
        <w:rPr>
          <w:sz w:val="16"/>
        </w:rPr>
        <w:t xml:space="preserve"> from the executive branch.</w:t>
      </w:r>
    </w:p>
    <w:p w14:paraId="5AFE5713" w14:textId="77777777" w:rsidR="00F66749" w:rsidRPr="00381DC2" w:rsidRDefault="00F66749" w:rsidP="00F66749">
      <w:pPr>
        <w:rPr>
          <w:sz w:val="16"/>
        </w:rPr>
      </w:pPr>
      <w:r w:rsidRPr="00C5186B">
        <w:rPr>
          <w:rStyle w:val="StyleUnderline"/>
        </w:rPr>
        <w:t xml:space="preserve">This “administrative state” </w:t>
      </w:r>
      <w:r w:rsidRPr="00C5186B">
        <w:rPr>
          <w:rStyle w:val="Emphasis"/>
        </w:rPr>
        <w:t>undermines</w:t>
      </w:r>
      <w:r w:rsidRPr="00C5186B">
        <w:rPr>
          <w:rStyle w:val="StyleUnderline"/>
        </w:rPr>
        <w:t xml:space="preserve"> democratic </w:t>
      </w:r>
      <w:r w:rsidRPr="00C5186B">
        <w:rPr>
          <w:rStyle w:val="Emphasis"/>
        </w:rPr>
        <w:t>accountability</w:t>
      </w:r>
      <w:r w:rsidRPr="00C5186B">
        <w:rPr>
          <w:rStyle w:val="StyleUnderline"/>
        </w:rPr>
        <w:t xml:space="preserve"> and concentrates power in ways the Founders explicitly sought to avoid.</w:t>
      </w:r>
      <w:r w:rsidRPr="00381DC2">
        <w:rPr>
          <w:sz w:val="16"/>
        </w:rPr>
        <w:t xml:space="preserve"> The Supreme Court has begun to push back, most notably in cases like West Virginia v. EPA, which curtailed the Environmental Protection Agency’s ability to regulate greenhouse gas emissions without clear congressional authorization. But the problem remains pervasive.</w:t>
      </w:r>
    </w:p>
    <w:p w14:paraId="6A5F5070" w14:textId="77777777" w:rsidR="00F66749" w:rsidRPr="00381DC2" w:rsidRDefault="00F66749" w:rsidP="00F66749">
      <w:pPr>
        <w:rPr>
          <w:sz w:val="16"/>
        </w:rPr>
      </w:pPr>
      <w:r w:rsidRPr="00D33958">
        <w:rPr>
          <w:rStyle w:val="Emphasis"/>
          <w:highlight w:val="cyan"/>
        </w:rPr>
        <w:t>Reining in</w:t>
      </w:r>
      <w:r w:rsidRPr="00C5186B">
        <w:rPr>
          <w:rStyle w:val="StyleUnderline"/>
        </w:rPr>
        <w:t xml:space="preserve"> the administrative state </w:t>
      </w:r>
      <w:r w:rsidRPr="00D33958">
        <w:rPr>
          <w:rStyle w:val="StyleUnderline"/>
          <w:highlight w:val="cyan"/>
        </w:rPr>
        <w:t xml:space="preserve">would </w:t>
      </w:r>
      <w:r w:rsidRPr="002506D7">
        <w:rPr>
          <w:rStyle w:val="StyleUnderline"/>
        </w:rPr>
        <w:t>restore</w:t>
      </w:r>
      <w:r w:rsidRPr="00C5186B">
        <w:rPr>
          <w:rStyle w:val="StyleUnderline"/>
        </w:rPr>
        <w:t xml:space="preserve"> constitutional balance while </w:t>
      </w:r>
      <w:r w:rsidRPr="00D33958">
        <w:rPr>
          <w:rStyle w:val="Emphasis"/>
          <w:highlight w:val="cyan"/>
        </w:rPr>
        <w:t>reduc</w:t>
      </w:r>
      <w:r w:rsidRPr="00C5186B">
        <w:rPr>
          <w:rStyle w:val="Emphasis"/>
        </w:rPr>
        <w:t>ing</w:t>
      </w:r>
      <w:r w:rsidRPr="00C5186B">
        <w:rPr>
          <w:rStyle w:val="StyleUnderline"/>
        </w:rPr>
        <w:t xml:space="preserve"> the </w:t>
      </w:r>
      <w:r w:rsidRPr="00D33958">
        <w:rPr>
          <w:rStyle w:val="Emphasis"/>
          <w:highlight w:val="cyan"/>
        </w:rPr>
        <w:t>economic drag</w:t>
      </w:r>
      <w:r w:rsidRPr="00C5186B">
        <w:rPr>
          <w:rStyle w:val="StyleUnderline"/>
        </w:rPr>
        <w:t xml:space="preserve"> of </w:t>
      </w:r>
      <w:r w:rsidRPr="00C5186B">
        <w:rPr>
          <w:rStyle w:val="Emphasis"/>
        </w:rPr>
        <w:t>overregulation</w:t>
      </w:r>
      <w:r w:rsidRPr="00C5186B">
        <w:rPr>
          <w:rStyle w:val="StyleUnderline"/>
        </w:rPr>
        <w:t xml:space="preserve">. If Congress had to </w:t>
      </w:r>
      <w:r w:rsidRPr="00C5186B">
        <w:rPr>
          <w:rStyle w:val="Emphasis"/>
        </w:rPr>
        <w:t>explicitly authorize</w:t>
      </w:r>
      <w:r w:rsidRPr="00C5186B">
        <w:rPr>
          <w:rStyle w:val="StyleUnderline"/>
        </w:rPr>
        <w:t xml:space="preserve"> major </w:t>
      </w:r>
      <w:r w:rsidRPr="00C5186B">
        <w:rPr>
          <w:rStyle w:val="Emphasis"/>
        </w:rPr>
        <w:t>regulatory actions</w:t>
      </w:r>
      <w:r w:rsidRPr="00C5186B">
        <w:rPr>
          <w:rStyle w:val="StyleUnderline"/>
        </w:rPr>
        <w:t xml:space="preserve">, lawmakers would be forced to consider their </w:t>
      </w:r>
      <w:r w:rsidRPr="00C5186B">
        <w:rPr>
          <w:rStyle w:val="Emphasis"/>
        </w:rPr>
        <w:t>economic implications</w:t>
      </w:r>
      <w:r w:rsidRPr="00C5186B">
        <w:rPr>
          <w:rStyle w:val="StyleUnderline"/>
        </w:rPr>
        <w:t xml:space="preserve"> and </w:t>
      </w:r>
      <w:proofErr w:type="gramStart"/>
      <w:r w:rsidRPr="00C5186B">
        <w:rPr>
          <w:rStyle w:val="StyleUnderline"/>
        </w:rPr>
        <w:t>answer to</w:t>
      </w:r>
      <w:proofErr w:type="gramEnd"/>
      <w:r w:rsidRPr="00C5186B">
        <w:rPr>
          <w:rStyle w:val="StyleUnderline"/>
        </w:rPr>
        <w:t xml:space="preserve"> voters for the consequences.</w:t>
      </w:r>
    </w:p>
    <w:p w14:paraId="659DBF0A" w14:textId="77777777" w:rsidR="00F66749" w:rsidRPr="00381DC2" w:rsidRDefault="00F66749" w:rsidP="00F66749">
      <w:pPr>
        <w:rPr>
          <w:sz w:val="16"/>
        </w:rPr>
      </w:pPr>
      <w:r w:rsidRPr="00381DC2">
        <w:rPr>
          <w:sz w:val="16"/>
        </w:rPr>
        <w:t>Innovation and the Path Forward</w:t>
      </w:r>
    </w:p>
    <w:p w14:paraId="6FB6C11D" w14:textId="77777777" w:rsidR="00F66749" w:rsidRPr="00381DC2" w:rsidRDefault="00F66749" w:rsidP="00F66749">
      <w:pPr>
        <w:rPr>
          <w:sz w:val="16"/>
        </w:rPr>
      </w:pPr>
      <w:r w:rsidRPr="00C5186B">
        <w:rPr>
          <w:rStyle w:val="StyleUnderline"/>
        </w:rPr>
        <w:t xml:space="preserve">The power of </w:t>
      </w:r>
      <w:r w:rsidRPr="00C5186B">
        <w:rPr>
          <w:rStyle w:val="Emphasis"/>
        </w:rPr>
        <w:t>innovation</w:t>
      </w:r>
      <w:r w:rsidRPr="00C5186B">
        <w:rPr>
          <w:rStyle w:val="StyleUnderline"/>
        </w:rPr>
        <w:t xml:space="preserve"> to drive</w:t>
      </w:r>
      <w:r w:rsidRPr="00381DC2">
        <w:rPr>
          <w:sz w:val="16"/>
        </w:rPr>
        <w:t xml:space="preserve"> economic </w:t>
      </w:r>
      <w:r w:rsidRPr="00C5186B">
        <w:rPr>
          <w:rStyle w:val="StyleUnderline"/>
        </w:rPr>
        <w:t xml:space="preserve">growth is </w:t>
      </w:r>
      <w:r w:rsidRPr="00C5186B">
        <w:rPr>
          <w:rStyle w:val="Emphasis"/>
        </w:rPr>
        <w:t>undeniable</w:t>
      </w:r>
      <w:r w:rsidRPr="00381DC2">
        <w:rPr>
          <w:sz w:val="16"/>
        </w:rPr>
        <w:t xml:space="preserve">. </w:t>
      </w:r>
      <w:r w:rsidRPr="00C5186B">
        <w:rPr>
          <w:rStyle w:val="StyleUnderline"/>
        </w:rPr>
        <w:t xml:space="preserve">Elon Musk’s ventures have revolutionized industries, </w:t>
      </w:r>
      <w:r w:rsidRPr="00D33958">
        <w:rPr>
          <w:rStyle w:val="StyleUnderline"/>
          <w:highlight w:val="cyan"/>
        </w:rPr>
        <w:t>from</w:t>
      </w:r>
      <w:r w:rsidRPr="00C5186B">
        <w:rPr>
          <w:rStyle w:val="StyleUnderline"/>
        </w:rPr>
        <w:t xml:space="preserve"> </w:t>
      </w:r>
      <w:r w:rsidRPr="00D33958">
        <w:rPr>
          <w:rStyle w:val="Emphasis"/>
          <w:highlight w:val="cyan"/>
        </w:rPr>
        <w:t>e</w:t>
      </w:r>
      <w:r w:rsidRPr="00C5186B">
        <w:rPr>
          <w:rStyle w:val="StyleUnderline"/>
        </w:rPr>
        <w:t xml:space="preserve">lectric </w:t>
      </w:r>
      <w:r w:rsidRPr="00D33958">
        <w:rPr>
          <w:rStyle w:val="Emphasis"/>
          <w:highlight w:val="cyan"/>
        </w:rPr>
        <w:t>v</w:t>
      </w:r>
      <w:r w:rsidRPr="002506D7">
        <w:rPr>
          <w:rStyle w:val="StyleUnderline"/>
        </w:rPr>
        <w:t>ehicle</w:t>
      </w:r>
      <w:r w:rsidRPr="00D33958">
        <w:rPr>
          <w:rStyle w:val="Emphasis"/>
          <w:highlight w:val="cyan"/>
        </w:rPr>
        <w:t>s</w:t>
      </w:r>
      <w:r w:rsidRPr="00D33958">
        <w:rPr>
          <w:rStyle w:val="StyleUnderline"/>
          <w:highlight w:val="cyan"/>
        </w:rPr>
        <w:t xml:space="preserve"> to </w:t>
      </w:r>
      <w:r w:rsidRPr="00D33958">
        <w:rPr>
          <w:rStyle w:val="Emphasis"/>
          <w:highlight w:val="cyan"/>
        </w:rPr>
        <w:t>space</w:t>
      </w:r>
      <w:r w:rsidRPr="00C5186B">
        <w:rPr>
          <w:rStyle w:val="Emphasis"/>
        </w:rPr>
        <w:t xml:space="preserve"> exploration</w:t>
      </w:r>
      <w:r w:rsidRPr="00381DC2">
        <w:rPr>
          <w:sz w:val="16"/>
        </w:rPr>
        <w:t>. Ramaswamy’s advocacy for deregulation echoes the same ethos: Let entrepreneurs innovate without undue interference.</w:t>
      </w:r>
    </w:p>
    <w:p w14:paraId="511B779C" w14:textId="77777777" w:rsidR="00F66749" w:rsidRPr="00381DC2" w:rsidRDefault="00F66749" w:rsidP="00F66749">
      <w:pPr>
        <w:rPr>
          <w:sz w:val="16"/>
        </w:rPr>
      </w:pPr>
      <w:r w:rsidRPr="00381DC2">
        <w:rPr>
          <w:sz w:val="16"/>
        </w:rPr>
        <w:t xml:space="preserve">By focusing on reducing regulatory burdens and ensuring that rules are clear and constitutionally sound, </w:t>
      </w:r>
      <w:r w:rsidRPr="00C5186B">
        <w:rPr>
          <w:rStyle w:val="StyleUnderline"/>
        </w:rPr>
        <w:t xml:space="preserve">DOGE could pave the way for a new era of </w:t>
      </w:r>
      <w:r w:rsidRPr="00C5186B">
        <w:rPr>
          <w:rStyle w:val="Emphasis"/>
        </w:rPr>
        <w:t>innovation</w:t>
      </w:r>
      <w:r w:rsidRPr="00C5186B">
        <w:rPr>
          <w:rStyle w:val="StyleUnderline"/>
        </w:rPr>
        <w:t xml:space="preserve"> and</w:t>
      </w:r>
      <w:r w:rsidRPr="00381DC2">
        <w:rPr>
          <w:sz w:val="16"/>
        </w:rPr>
        <w:t xml:space="preserve"> economic </w:t>
      </w:r>
      <w:r w:rsidRPr="00C5186B">
        <w:rPr>
          <w:rStyle w:val="Emphasis"/>
        </w:rPr>
        <w:t>growth</w:t>
      </w:r>
      <w:r w:rsidRPr="00381DC2">
        <w:rPr>
          <w:sz w:val="16"/>
        </w:rPr>
        <w:t xml:space="preserve">. The rise of cryptocurrencies, gig work, ride-sharing, and other disruptive technologies reflects a public yearning for alternatives to outdated systems. But these </w:t>
      </w:r>
      <w:r w:rsidRPr="00C5186B">
        <w:rPr>
          <w:rStyle w:val="StyleUnderline"/>
        </w:rPr>
        <w:t xml:space="preserve">innovations often face regulatory </w:t>
      </w:r>
      <w:r w:rsidRPr="00C5186B">
        <w:rPr>
          <w:rStyle w:val="Emphasis"/>
        </w:rPr>
        <w:t>roadblocks</w:t>
      </w:r>
      <w:r w:rsidRPr="00C5186B">
        <w:rPr>
          <w:rStyle w:val="StyleUnderline"/>
        </w:rPr>
        <w:t xml:space="preserve"> that serve entrenched interests rather than the public good.</w:t>
      </w:r>
    </w:p>
    <w:p w14:paraId="25C8821A" w14:textId="77777777" w:rsidR="00F66749" w:rsidRPr="00381DC2" w:rsidRDefault="00F66749" w:rsidP="00F66749">
      <w:pPr>
        <w:rPr>
          <w:sz w:val="16"/>
        </w:rPr>
      </w:pPr>
      <w:r w:rsidRPr="00381DC2">
        <w:rPr>
          <w:sz w:val="16"/>
        </w:rPr>
        <w:t>Reducing regulatory burdens doesn’t mean abandoning oversight or safety standards. It means prioritizing clarity, efficiency, and constitutionality. Congress should focus on passing broad, bipartisan regulatory reform, including measures like the REINS Act, which would require congressional approval for major rules.</w:t>
      </w:r>
    </w:p>
    <w:p w14:paraId="1833DE8A" w14:textId="77777777" w:rsidR="00F66749" w:rsidRPr="00381DC2" w:rsidRDefault="00F66749" w:rsidP="00F66749">
      <w:pPr>
        <w:rPr>
          <w:sz w:val="16"/>
        </w:rPr>
      </w:pPr>
      <w:r w:rsidRPr="00381DC2">
        <w:rPr>
          <w:sz w:val="16"/>
        </w:rPr>
        <w:t>A Dual Benefit: Economic Growth and Deficit Reduction</w:t>
      </w:r>
    </w:p>
    <w:p w14:paraId="18ED055D" w14:textId="77777777" w:rsidR="00F66749" w:rsidRPr="00381DC2" w:rsidRDefault="00F66749" w:rsidP="00F66749">
      <w:pPr>
        <w:rPr>
          <w:sz w:val="16"/>
        </w:rPr>
      </w:pPr>
      <w:r w:rsidRPr="00C5186B">
        <w:rPr>
          <w:rStyle w:val="StyleUnderline"/>
        </w:rPr>
        <w:t xml:space="preserve">By aligning regulatory policy with both economic and constitutional principles, </w:t>
      </w:r>
      <w:r w:rsidRPr="00D33958">
        <w:rPr>
          <w:rStyle w:val="StyleUnderline"/>
          <w:highlight w:val="cyan"/>
        </w:rPr>
        <w:t xml:space="preserve">the U.S. can achieve a </w:t>
      </w:r>
      <w:r w:rsidRPr="00D33958">
        <w:rPr>
          <w:rStyle w:val="Emphasis"/>
          <w:highlight w:val="cyan"/>
        </w:rPr>
        <w:t>virtuous cycle</w:t>
      </w:r>
      <w:r w:rsidRPr="00D33958">
        <w:rPr>
          <w:rStyle w:val="StyleUnderline"/>
          <w:highlight w:val="cyan"/>
        </w:rPr>
        <w:t xml:space="preserve"> of </w:t>
      </w:r>
      <w:r w:rsidRPr="00D33958">
        <w:rPr>
          <w:rStyle w:val="Emphasis"/>
          <w:highlight w:val="cyan"/>
        </w:rPr>
        <w:t>growth</w:t>
      </w:r>
      <w:r w:rsidRPr="00C5186B">
        <w:rPr>
          <w:rStyle w:val="StyleUnderline"/>
        </w:rPr>
        <w:t xml:space="preserve">. Less regulation means </w:t>
      </w:r>
      <w:r w:rsidRPr="00C5186B">
        <w:rPr>
          <w:rStyle w:val="Emphasis"/>
        </w:rPr>
        <w:t>more innovation</w:t>
      </w:r>
      <w:r w:rsidRPr="00C5186B">
        <w:rPr>
          <w:rStyle w:val="StyleUnderline"/>
        </w:rPr>
        <w:t xml:space="preserve"> and </w:t>
      </w:r>
      <w:r w:rsidRPr="00C5186B">
        <w:rPr>
          <w:rStyle w:val="Emphasis"/>
        </w:rPr>
        <w:t>investment</w:t>
      </w:r>
      <w:r w:rsidRPr="00C5186B">
        <w:rPr>
          <w:rStyle w:val="StyleUnderline"/>
        </w:rPr>
        <w:t xml:space="preserve">, </w:t>
      </w:r>
      <w:r w:rsidRPr="00D33958">
        <w:rPr>
          <w:rStyle w:val="StyleUnderline"/>
          <w:highlight w:val="cyan"/>
        </w:rPr>
        <w:t xml:space="preserve">leading to </w:t>
      </w:r>
      <w:r w:rsidRPr="00D33958">
        <w:rPr>
          <w:rStyle w:val="Emphasis"/>
          <w:highlight w:val="cyan"/>
        </w:rPr>
        <w:t>higher GDP</w:t>
      </w:r>
      <w:r w:rsidRPr="00C5186B">
        <w:rPr>
          <w:rStyle w:val="StyleUnderline"/>
        </w:rPr>
        <w:t xml:space="preserve"> </w:t>
      </w:r>
      <w:r w:rsidRPr="00381DC2">
        <w:rPr>
          <w:sz w:val="16"/>
        </w:rPr>
        <w:t>and better outcomes for Americans. At the same time, restoring the proper separation of powers would make the government more accountable and less prone to overreach. At the end of the day, it’s regular Americans who would benefit from these reforms.</w:t>
      </w:r>
    </w:p>
    <w:p w14:paraId="57F38139" w14:textId="77777777" w:rsidR="00F66749" w:rsidRDefault="00F66749" w:rsidP="00F66749">
      <w:pPr>
        <w:rPr>
          <w:sz w:val="16"/>
        </w:rPr>
      </w:pPr>
      <w:r w:rsidRPr="00381DC2">
        <w:rPr>
          <w:sz w:val="16"/>
        </w:rPr>
        <w:t xml:space="preserve">The stakes are high. </w:t>
      </w:r>
      <w:r w:rsidRPr="00D33958">
        <w:rPr>
          <w:rStyle w:val="Emphasis"/>
          <w:highlight w:val="cyan"/>
        </w:rPr>
        <w:t>Without</w:t>
      </w:r>
      <w:r w:rsidRPr="00C5186B">
        <w:rPr>
          <w:rStyle w:val="StyleUnderline"/>
        </w:rPr>
        <w:t xml:space="preserve"> significant </w:t>
      </w:r>
      <w:r w:rsidRPr="00D33958">
        <w:rPr>
          <w:rStyle w:val="Emphasis"/>
          <w:highlight w:val="cyan"/>
        </w:rPr>
        <w:t>reform</w:t>
      </w:r>
      <w:r w:rsidRPr="00D33958">
        <w:rPr>
          <w:rStyle w:val="StyleUnderline"/>
          <w:highlight w:val="cyan"/>
        </w:rPr>
        <w:t>, the U.S. risks</w:t>
      </w:r>
      <w:r w:rsidRPr="00C5186B">
        <w:rPr>
          <w:rStyle w:val="StyleUnderline"/>
        </w:rPr>
        <w:t xml:space="preserve"> falling into a cycle of </w:t>
      </w:r>
      <w:r w:rsidRPr="00D33958">
        <w:rPr>
          <w:rStyle w:val="Emphasis"/>
          <w:highlight w:val="cyan"/>
        </w:rPr>
        <w:t>stagnation</w:t>
      </w:r>
      <w:r w:rsidRPr="00C5186B">
        <w:rPr>
          <w:rStyle w:val="StyleUnderline"/>
        </w:rPr>
        <w:t xml:space="preserve">, where high deficits and low growth feed each other </w:t>
      </w:r>
      <w:r w:rsidRPr="00D33958">
        <w:rPr>
          <w:rStyle w:val="StyleUnderline"/>
          <w:highlight w:val="cyan"/>
        </w:rPr>
        <w:t xml:space="preserve">in a </w:t>
      </w:r>
      <w:r w:rsidRPr="00D33958">
        <w:rPr>
          <w:rStyle w:val="Emphasis"/>
          <w:highlight w:val="cyan"/>
        </w:rPr>
        <w:t>downward spiral</w:t>
      </w:r>
      <w:r w:rsidRPr="00381DC2">
        <w:rPr>
          <w:sz w:val="16"/>
        </w:rPr>
        <w:t>. But with bold action, we can unlock the potential of our economy while reaffirming the constitutional principles that make our nation exceptional.</w:t>
      </w:r>
    </w:p>
    <w:p w14:paraId="33B149A4" w14:textId="77777777" w:rsidR="00F66749" w:rsidRDefault="00F66749" w:rsidP="00F66749">
      <w:pPr>
        <w:pStyle w:val="Heading4"/>
        <w:rPr>
          <w:rFonts w:cs="Times New Roman"/>
        </w:rPr>
      </w:pPr>
      <w:r>
        <w:rPr>
          <w:rFonts w:cs="Times New Roman"/>
        </w:rPr>
        <w:t xml:space="preserve">4. </w:t>
      </w:r>
      <w:r w:rsidRPr="0027416A">
        <w:rPr>
          <w:rFonts w:cs="Times New Roman"/>
        </w:rPr>
        <w:t xml:space="preserve">Unionization tanks investment due to higher financing costs. </w:t>
      </w:r>
    </w:p>
    <w:p w14:paraId="3362DB91" w14:textId="77777777" w:rsidR="00F66749" w:rsidRPr="0027416A" w:rsidRDefault="00F66749" w:rsidP="00F66749">
      <w:r>
        <w:t xml:space="preserve">Vojislav </w:t>
      </w:r>
      <w:r w:rsidRPr="0094159D">
        <w:rPr>
          <w:rStyle w:val="Style13ptBold"/>
        </w:rPr>
        <w:t>Maksimovic 25</w:t>
      </w:r>
      <w:r>
        <w:t xml:space="preserve">, </w:t>
      </w:r>
      <w:bookmarkStart w:id="4" w:name="_Hlk203289807"/>
      <w:r w:rsidRPr="0027416A">
        <w:t>Liu Yang; April 2025; PhD, Chair in Finance and Professor of Finance at the Smith School of Business, University of Maryland; PhD, Associate Professor in Finance at the Smith School of Business, University of Maryland; “What Do Unions Do? Incentives and Investments,” https://damore-mckim.northeastern.edu/wp-content/uploads/2025/05/4_Union_Northeastern_Conference_2025.pdf</w:t>
      </w:r>
    </w:p>
    <w:bookmarkEnd w:id="4"/>
    <w:p w14:paraId="728E0BFC" w14:textId="77777777" w:rsidR="00F66749" w:rsidRPr="0027416A" w:rsidRDefault="00F66749" w:rsidP="00F66749">
      <w:pPr>
        <w:rPr>
          <w:sz w:val="16"/>
          <w:szCs w:val="16"/>
        </w:rPr>
      </w:pPr>
      <w:r w:rsidRPr="0027416A">
        <w:rPr>
          <w:sz w:val="16"/>
          <w:szCs w:val="16"/>
        </w:rPr>
        <w:t xml:space="preserve">Our variable of interest, β1, captures the effect of unionization on investment. Table 6 columns 1, 3, and 5 present our findings. </w:t>
      </w:r>
      <w:r w:rsidRPr="0027416A">
        <w:rPr>
          <w:rStyle w:val="Emphasis"/>
        </w:rPr>
        <w:t>Unionized</w:t>
      </w:r>
      <w:r w:rsidRPr="0027416A">
        <w:rPr>
          <w:rStyle w:val="StyleUnderline"/>
        </w:rPr>
        <w:t xml:space="preserve"> plants</w:t>
      </w:r>
      <w:r w:rsidRPr="0027416A">
        <w:rPr>
          <w:sz w:val="16"/>
          <w:szCs w:val="16"/>
        </w:rPr>
        <w:t xml:space="preserve"> </w:t>
      </w:r>
      <w:r w:rsidRPr="0027416A">
        <w:rPr>
          <w:rStyle w:val="StyleUnderline"/>
        </w:rPr>
        <w:t xml:space="preserve">have lower </w:t>
      </w:r>
      <w:r w:rsidRPr="0027416A">
        <w:rPr>
          <w:rStyle w:val="Emphasis"/>
        </w:rPr>
        <w:t>capital expenditures</w:t>
      </w:r>
      <w:r w:rsidRPr="0027416A">
        <w:rPr>
          <w:sz w:val="16"/>
          <w:szCs w:val="16"/>
        </w:rPr>
        <w:t xml:space="preserve"> (β1 &lt; 0) </w:t>
      </w:r>
      <w:r w:rsidRPr="0027416A">
        <w:rPr>
          <w:rStyle w:val="StyleUnderline"/>
        </w:rPr>
        <w:t>in</w:t>
      </w:r>
      <w:r w:rsidRPr="0027416A">
        <w:rPr>
          <w:sz w:val="16"/>
          <w:szCs w:val="16"/>
        </w:rPr>
        <w:t xml:space="preserve"> both </w:t>
      </w:r>
      <w:r w:rsidRPr="0027416A">
        <w:rPr>
          <w:rStyle w:val="Emphasis"/>
        </w:rPr>
        <w:t>equipment</w:t>
      </w:r>
      <w:r w:rsidRPr="0027416A">
        <w:rPr>
          <w:rStyle w:val="StyleUnderline"/>
        </w:rPr>
        <w:t xml:space="preserve"> and </w:t>
      </w:r>
      <w:r w:rsidRPr="0027416A">
        <w:rPr>
          <w:rStyle w:val="Emphasis"/>
        </w:rPr>
        <w:t>structures</w:t>
      </w:r>
      <w:r w:rsidRPr="0027416A">
        <w:rPr>
          <w:sz w:val="16"/>
          <w:szCs w:val="16"/>
        </w:rPr>
        <w:t xml:space="preserve">. </w:t>
      </w:r>
      <w:r w:rsidRPr="0027416A">
        <w:rPr>
          <w:rStyle w:val="Emphasis"/>
          <w:highlight w:val="cyan"/>
        </w:rPr>
        <w:t>Controlling</w:t>
      </w:r>
      <w:r w:rsidRPr="0027416A">
        <w:rPr>
          <w:rStyle w:val="StyleUnderline"/>
          <w:highlight w:val="cyan"/>
        </w:rPr>
        <w:t xml:space="preserve"> for </w:t>
      </w:r>
      <w:r w:rsidRPr="0027416A">
        <w:rPr>
          <w:rStyle w:val="Emphasis"/>
          <w:highlight w:val="cyan"/>
        </w:rPr>
        <w:t>industry</w:t>
      </w:r>
      <w:r w:rsidRPr="0027416A">
        <w:rPr>
          <w:rStyle w:val="StyleUnderline"/>
          <w:highlight w:val="cyan"/>
        </w:rPr>
        <w:t xml:space="preserve">, </w:t>
      </w:r>
      <w:r w:rsidRPr="0027416A">
        <w:rPr>
          <w:rStyle w:val="Emphasis"/>
          <w:highlight w:val="cyan"/>
        </w:rPr>
        <w:t>location</w:t>
      </w:r>
      <w:r w:rsidRPr="0027416A">
        <w:rPr>
          <w:rStyle w:val="StyleUnderline"/>
          <w:highlight w:val="cyan"/>
        </w:rPr>
        <w:t>, and</w:t>
      </w:r>
      <w:r w:rsidRPr="0027416A">
        <w:rPr>
          <w:rStyle w:val="StyleUnderline"/>
        </w:rPr>
        <w:t xml:space="preserve"> other</w:t>
      </w:r>
      <w:r w:rsidRPr="0027416A">
        <w:rPr>
          <w:sz w:val="16"/>
          <w:szCs w:val="16"/>
        </w:rPr>
        <w:t xml:space="preserve"> observable </w:t>
      </w:r>
      <w:r w:rsidRPr="0027416A">
        <w:rPr>
          <w:rStyle w:val="Emphasis"/>
          <w:highlight w:val="cyan"/>
        </w:rPr>
        <w:t>firm characteristics</w:t>
      </w:r>
      <w:r w:rsidRPr="0027416A">
        <w:rPr>
          <w:sz w:val="16"/>
          <w:szCs w:val="16"/>
        </w:rPr>
        <w:t xml:space="preserve"> such as size, age, and human capital, </w:t>
      </w:r>
      <w:r w:rsidRPr="0027416A">
        <w:rPr>
          <w:rStyle w:val="StyleUnderline"/>
          <w:highlight w:val="cyan"/>
        </w:rPr>
        <w:t xml:space="preserve">unionized plants </w:t>
      </w:r>
      <w:r w:rsidRPr="0027416A">
        <w:rPr>
          <w:rStyle w:val="Emphasis"/>
          <w:highlight w:val="cyan"/>
        </w:rPr>
        <w:t>invest</w:t>
      </w:r>
      <w:r w:rsidRPr="0027416A">
        <w:rPr>
          <w:sz w:val="16"/>
          <w:szCs w:val="16"/>
        </w:rPr>
        <w:t xml:space="preserve"> 3% </w:t>
      </w:r>
      <w:r w:rsidRPr="0027416A">
        <w:rPr>
          <w:rStyle w:val="Emphasis"/>
          <w:highlight w:val="cyan"/>
        </w:rPr>
        <w:t>less</w:t>
      </w:r>
      <w:r w:rsidRPr="0027416A">
        <w:rPr>
          <w:sz w:val="16"/>
          <w:szCs w:val="16"/>
        </w:rPr>
        <w:t xml:space="preserve"> relative to non-unionized plants during the same period. The difference is significant at a one percent level. The lower investments observed in unionized plants can be attributed to various factors. Hirsch (1991) </w:t>
      </w:r>
      <w:proofErr w:type="gramStart"/>
      <w:r w:rsidRPr="0027416A">
        <w:rPr>
          <w:sz w:val="16"/>
          <w:szCs w:val="16"/>
        </w:rPr>
        <w:t>argue</w:t>
      </w:r>
      <w:proofErr w:type="gramEnd"/>
      <w:r w:rsidRPr="0027416A">
        <w:rPr>
          <w:sz w:val="16"/>
          <w:szCs w:val="16"/>
        </w:rPr>
        <w:t xml:space="preserve"> that unions have direct and indirect effects on investment. </w:t>
      </w:r>
      <w:r w:rsidRPr="0027416A">
        <w:rPr>
          <w:rStyle w:val="StyleUnderline"/>
          <w:highlight w:val="cyan"/>
        </w:rPr>
        <w:t>The</w:t>
      </w:r>
      <w:r w:rsidRPr="0027416A">
        <w:rPr>
          <w:sz w:val="16"/>
          <w:szCs w:val="16"/>
        </w:rPr>
        <w:t xml:space="preserve"> direct </w:t>
      </w:r>
      <w:r w:rsidRPr="0027416A">
        <w:rPr>
          <w:rStyle w:val="Emphasis"/>
          <w:highlight w:val="cyan"/>
        </w:rPr>
        <w:t>effect</w:t>
      </w:r>
      <w:r w:rsidRPr="0027416A">
        <w:rPr>
          <w:rStyle w:val="StyleUnderline"/>
          <w:highlight w:val="cyan"/>
        </w:rPr>
        <w:t xml:space="preserve"> arises from the</w:t>
      </w:r>
      <w:r w:rsidRPr="0027416A">
        <w:rPr>
          <w:rStyle w:val="StyleUnderline"/>
        </w:rPr>
        <w:t xml:space="preserve"> “</w:t>
      </w:r>
      <w:r w:rsidRPr="0027416A">
        <w:rPr>
          <w:rStyle w:val="Emphasis"/>
          <w:highlight w:val="cyan"/>
        </w:rPr>
        <w:t>union tax</w:t>
      </w:r>
      <w:r w:rsidRPr="0027416A">
        <w:rPr>
          <w:rStyle w:val="StyleUnderline"/>
        </w:rPr>
        <w:t>”</w:t>
      </w:r>
      <w:r w:rsidRPr="0027416A">
        <w:rPr>
          <w:sz w:val="16"/>
          <w:szCs w:val="16"/>
        </w:rPr>
        <w:t xml:space="preserve"> </w:t>
      </w:r>
      <w:r w:rsidRPr="0027416A">
        <w:rPr>
          <w:rStyle w:val="StyleUnderline"/>
        </w:rPr>
        <w:t>imposed on the</w:t>
      </w:r>
      <w:r w:rsidRPr="0027416A">
        <w:rPr>
          <w:sz w:val="16"/>
          <w:szCs w:val="16"/>
        </w:rPr>
        <w:t xml:space="preserve"> </w:t>
      </w:r>
      <w:r w:rsidRPr="0027416A">
        <w:rPr>
          <w:rStyle w:val="Emphasis"/>
        </w:rPr>
        <w:t>returns</w:t>
      </w:r>
      <w:r w:rsidRPr="0027416A">
        <w:rPr>
          <w:rStyle w:val="StyleUnderline"/>
        </w:rPr>
        <w:t xml:space="preserve"> to</w:t>
      </w:r>
      <w:r w:rsidRPr="0027416A">
        <w:rPr>
          <w:sz w:val="16"/>
          <w:szCs w:val="16"/>
        </w:rPr>
        <w:t xml:space="preserve"> long-lived </w:t>
      </w:r>
      <w:r w:rsidRPr="0027416A">
        <w:rPr>
          <w:rStyle w:val="StyleUnderline"/>
        </w:rPr>
        <w:t>capital</w:t>
      </w:r>
      <w:r w:rsidRPr="0027416A">
        <w:rPr>
          <w:sz w:val="16"/>
          <w:szCs w:val="16"/>
        </w:rPr>
        <w:t xml:space="preserve">, </w:t>
      </w:r>
      <w:r w:rsidRPr="0027416A">
        <w:rPr>
          <w:rStyle w:val="StyleUnderline"/>
        </w:rPr>
        <w:t xml:space="preserve">while the indirect effect is linked to </w:t>
      </w:r>
      <w:r w:rsidRPr="0027416A">
        <w:rPr>
          <w:rStyle w:val="Emphasis"/>
          <w:highlight w:val="cyan"/>
        </w:rPr>
        <w:t>higher financing costs</w:t>
      </w:r>
      <w:r w:rsidRPr="0027416A">
        <w:rPr>
          <w:sz w:val="16"/>
          <w:szCs w:val="16"/>
          <w:highlight w:val="cyan"/>
        </w:rPr>
        <w:t xml:space="preserve"> </w:t>
      </w:r>
      <w:r w:rsidRPr="0027416A">
        <w:rPr>
          <w:rStyle w:val="StyleUnderline"/>
          <w:highlight w:val="cyan"/>
        </w:rPr>
        <w:t xml:space="preserve">due to reduced </w:t>
      </w:r>
      <w:r w:rsidRPr="0027416A">
        <w:rPr>
          <w:rStyle w:val="Emphasis"/>
          <w:highlight w:val="cyan"/>
        </w:rPr>
        <w:t>profit</w:t>
      </w:r>
      <w:r w:rsidRPr="0027416A">
        <w:rPr>
          <w:sz w:val="16"/>
          <w:szCs w:val="16"/>
        </w:rPr>
        <w:t xml:space="preserve">ability for unionized firms. Bradley et al. (2017) shows that passing a union election results in declines in patent quantity (quality) three years after the election. We show that </w:t>
      </w:r>
      <w:r w:rsidRPr="0027416A">
        <w:rPr>
          <w:rStyle w:val="StyleUnderline"/>
        </w:rPr>
        <w:t>unionized plants</w:t>
      </w:r>
      <w:r w:rsidRPr="0027416A">
        <w:rPr>
          <w:sz w:val="16"/>
          <w:szCs w:val="16"/>
        </w:rPr>
        <w:t xml:space="preserve"> also </w:t>
      </w:r>
      <w:r w:rsidRPr="0027416A">
        <w:rPr>
          <w:rStyle w:val="StyleUnderline"/>
        </w:rPr>
        <w:t xml:space="preserve">have </w:t>
      </w:r>
      <w:r w:rsidRPr="0027416A">
        <w:rPr>
          <w:rStyle w:val="StyleUnderline"/>
          <w:highlight w:val="cyan"/>
        </w:rPr>
        <w:t xml:space="preserve">higher </w:t>
      </w:r>
      <w:r w:rsidRPr="0027416A">
        <w:rPr>
          <w:rStyle w:val="Emphasis"/>
          <w:highlight w:val="cyan"/>
        </w:rPr>
        <w:t>wages</w:t>
      </w:r>
      <w:r w:rsidRPr="0027416A">
        <w:rPr>
          <w:rStyle w:val="StyleUnderline"/>
          <w:highlight w:val="cyan"/>
        </w:rPr>
        <w:t xml:space="preserve">, </w:t>
      </w:r>
      <w:r w:rsidRPr="0027416A">
        <w:rPr>
          <w:rStyle w:val="Emphasis"/>
          <w:highlight w:val="cyan"/>
        </w:rPr>
        <w:t>weaker</w:t>
      </w:r>
      <w:r w:rsidRPr="0027416A">
        <w:rPr>
          <w:rStyle w:val="StyleUnderline"/>
          <w:highlight w:val="cyan"/>
        </w:rPr>
        <w:t xml:space="preserve"> incentives, and lower </w:t>
      </w:r>
      <w:r w:rsidRPr="0027416A">
        <w:rPr>
          <w:rStyle w:val="Emphasis"/>
          <w:highlight w:val="cyan"/>
        </w:rPr>
        <w:t>productivity</w:t>
      </w:r>
      <w:r w:rsidRPr="0027416A">
        <w:rPr>
          <w:rStyle w:val="StyleUnderline"/>
        </w:rPr>
        <w:t xml:space="preserve">, </w:t>
      </w:r>
      <w:r w:rsidRPr="0027416A">
        <w:rPr>
          <w:rStyle w:val="Emphasis"/>
        </w:rPr>
        <w:t>all</w:t>
      </w:r>
      <w:r w:rsidRPr="0027416A">
        <w:rPr>
          <w:rStyle w:val="StyleUnderline"/>
        </w:rPr>
        <w:t xml:space="preserve"> of which</w:t>
      </w:r>
      <w:r w:rsidRPr="0027416A">
        <w:rPr>
          <w:sz w:val="16"/>
          <w:szCs w:val="16"/>
        </w:rPr>
        <w:t xml:space="preserve"> can </w:t>
      </w:r>
      <w:r w:rsidRPr="0027416A">
        <w:rPr>
          <w:rStyle w:val="StyleUnderline"/>
          <w:highlight w:val="cyan"/>
        </w:rPr>
        <w:t xml:space="preserve">lead to </w:t>
      </w:r>
      <w:r w:rsidRPr="0027416A">
        <w:rPr>
          <w:rStyle w:val="Emphasis"/>
          <w:highlight w:val="cyan"/>
        </w:rPr>
        <w:t>adverse effects</w:t>
      </w:r>
      <w:r w:rsidRPr="0027416A">
        <w:rPr>
          <w:rStyle w:val="StyleUnderline"/>
          <w:highlight w:val="cyan"/>
        </w:rPr>
        <w:t xml:space="preserve"> on </w:t>
      </w:r>
      <w:r w:rsidRPr="0027416A">
        <w:rPr>
          <w:rStyle w:val="Emphasis"/>
          <w:highlight w:val="cyan"/>
        </w:rPr>
        <w:t>investment</w:t>
      </w:r>
      <w:r w:rsidRPr="0027416A">
        <w:rPr>
          <w:sz w:val="16"/>
          <w:szCs w:val="16"/>
        </w:rPr>
        <w:t>s within the framework of the neoclassical model. This raises the question: To what extent can these differences account for the lower investment levels observed in unionized plants?</w:t>
      </w:r>
    </w:p>
    <w:sectPr w:rsidR="00F66749" w:rsidRPr="0027416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7F315" w14:textId="77777777" w:rsidR="009D4DDB" w:rsidRDefault="009D4DDB" w:rsidP="00066D2C">
      <w:pPr>
        <w:spacing w:after="0" w:line="240" w:lineRule="auto"/>
      </w:pPr>
      <w:r>
        <w:separator/>
      </w:r>
    </w:p>
  </w:endnote>
  <w:endnote w:type="continuationSeparator" w:id="0">
    <w:p w14:paraId="6D744AC8" w14:textId="77777777" w:rsidR="009D4DDB" w:rsidRDefault="009D4DD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27D3CA" w14:textId="77777777" w:rsidR="009D4DDB" w:rsidRDefault="009D4DDB" w:rsidP="00066D2C">
      <w:pPr>
        <w:spacing w:after="0" w:line="240" w:lineRule="auto"/>
      </w:pPr>
      <w:r>
        <w:separator/>
      </w:r>
    </w:p>
  </w:footnote>
  <w:footnote w:type="continuationSeparator" w:id="0">
    <w:p w14:paraId="5D1B674A" w14:textId="77777777" w:rsidR="009D4DDB" w:rsidRDefault="009D4DD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4D76522"/>
    <w:multiLevelType w:val="hybridMultilevel"/>
    <w:tmpl w:val="3E4EB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29593360">
    <w:abstractNumId w:val="14"/>
  </w:num>
  <w:num w:numId="46" w16cid:durableId="20866086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iel Gabay"/>
    <w:docVar w:name="OS" w:val="Windows NT"/>
    <w:docVar w:name="OSVersion" w:val="10.0"/>
    <w:docVar w:name="RibbonPointer" w:val="321688408"/>
    <w:docVar w:name="Team" w:val="University of Kentucky"/>
    <w:docVar w:name="VerbatimVersion" w:val="6.0.0"/>
    <w:docVar w:name="WordVersion" w:val="16.0"/>
  </w:docVars>
  <w:rsids>
    <w:rsidRoot w:val="00E53DF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4901"/>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A33"/>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4275"/>
    <w:rsid w:val="002E663F"/>
    <w:rsid w:val="002F0384"/>
    <w:rsid w:val="002F276B"/>
    <w:rsid w:val="002F28CE"/>
    <w:rsid w:val="002F2CFC"/>
    <w:rsid w:val="002F37D1"/>
    <w:rsid w:val="002F5A47"/>
    <w:rsid w:val="002F636E"/>
    <w:rsid w:val="00300F2F"/>
    <w:rsid w:val="00304257"/>
    <w:rsid w:val="00304A78"/>
    <w:rsid w:val="00305E3D"/>
    <w:rsid w:val="00306FDE"/>
    <w:rsid w:val="00307FBA"/>
    <w:rsid w:val="003106D9"/>
    <w:rsid w:val="00311112"/>
    <w:rsid w:val="00311C1F"/>
    <w:rsid w:val="0031266A"/>
    <w:rsid w:val="0031761F"/>
    <w:rsid w:val="00323E50"/>
    <w:rsid w:val="003264E7"/>
    <w:rsid w:val="00333A69"/>
    <w:rsid w:val="003352D6"/>
    <w:rsid w:val="003416E6"/>
    <w:rsid w:val="00345BF2"/>
    <w:rsid w:val="00347131"/>
    <w:rsid w:val="003479B5"/>
    <w:rsid w:val="003500B6"/>
    <w:rsid w:val="00352622"/>
    <w:rsid w:val="00355B45"/>
    <w:rsid w:val="003605DA"/>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0DF"/>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3257"/>
    <w:rsid w:val="005B41CE"/>
    <w:rsid w:val="005B566C"/>
    <w:rsid w:val="005B5DC5"/>
    <w:rsid w:val="005B6286"/>
    <w:rsid w:val="005C1630"/>
    <w:rsid w:val="005C2AEB"/>
    <w:rsid w:val="005C5B70"/>
    <w:rsid w:val="005C64F6"/>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41DF"/>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387C"/>
    <w:rsid w:val="006F71DE"/>
    <w:rsid w:val="00704573"/>
    <w:rsid w:val="007072CC"/>
    <w:rsid w:val="007120EB"/>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1B83"/>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1FF0"/>
    <w:rsid w:val="00992BBB"/>
    <w:rsid w:val="00996B34"/>
    <w:rsid w:val="00997563"/>
    <w:rsid w:val="009A0FC8"/>
    <w:rsid w:val="009A2372"/>
    <w:rsid w:val="009A42F1"/>
    <w:rsid w:val="009A5571"/>
    <w:rsid w:val="009A5D7A"/>
    <w:rsid w:val="009A7878"/>
    <w:rsid w:val="009B0CDC"/>
    <w:rsid w:val="009B1729"/>
    <w:rsid w:val="009C01EF"/>
    <w:rsid w:val="009C050D"/>
    <w:rsid w:val="009C06D3"/>
    <w:rsid w:val="009C1312"/>
    <w:rsid w:val="009C6DFD"/>
    <w:rsid w:val="009C7060"/>
    <w:rsid w:val="009D399A"/>
    <w:rsid w:val="009D4A50"/>
    <w:rsid w:val="009D4DDB"/>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0BB9"/>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6420"/>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4A2D"/>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1EC"/>
    <w:rsid w:val="00E264F8"/>
    <w:rsid w:val="00E30C52"/>
    <w:rsid w:val="00E33666"/>
    <w:rsid w:val="00E3771A"/>
    <w:rsid w:val="00E40B45"/>
    <w:rsid w:val="00E41637"/>
    <w:rsid w:val="00E50C30"/>
    <w:rsid w:val="00E51410"/>
    <w:rsid w:val="00E515E7"/>
    <w:rsid w:val="00E53DF6"/>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66749"/>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9D4E19"/>
  <w15:chartTrackingRefBased/>
  <w15:docId w15:val="{9B918C0A-7DAE-46D4-873C-A3E5667F9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53DF6"/>
    <w:rPr>
      <w:rFonts w:ascii="Times New Roman" w:hAnsi="Times New Roman" w:cs="Times New Roman"/>
    </w:rPr>
  </w:style>
  <w:style w:type="paragraph" w:styleId="Heading1">
    <w:name w:val="heading 1"/>
    <w:aliases w:val="Pocket"/>
    <w:basedOn w:val="Normal"/>
    <w:next w:val="Normal"/>
    <w:link w:val="Heading1Char"/>
    <w:qFormat/>
    <w:rsid w:val="00E53DF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53DF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Citation,CardStyle,Heading 3 Foldover,Cha"/>
    <w:basedOn w:val="Normal"/>
    <w:next w:val="Normal"/>
    <w:link w:val="Heading3Char"/>
    <w:uiPriority w:val="2"/>
    <w:qFormat/>
    <w:rsid w:val="00E53DF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TAG,No Spacing5, Ch,T"/>
    <w:basedOn w:val="Normal"/>
    <w:next w:val="Normal"/>
    <w:link w:val="Heading4Char"/>
    <w:uiPriority w:val="3"/>
    <w:qFormat/>
    <w:rsid w:val="00E53DF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53DF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E53DF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53DF6"/>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Emphasis1"/>
    <w:uiPriority w:val="8"/>
    <w:qFormat/>
    <w:rsid w:val="00E53DF6"/>
    <w:rPr>
      <w:rFonts w:ascii="Times New Roman" w:hAnsi="Times New Roman" w:cs="Times New Roman"/>
      <w:iCs/>
      <w:u w:val="single"/>
      <w:bdr w:val="single" w:sz="8" w:space="0" w:color="auto"/>
    </w:rPr>
  </w:style>
  <w:style w:type="character" w:styleId="FollowedHyperlink">
    <w:name w:val="FollowedHyperlink"/>
    <w:basedOn w:val="DefaultParagraphFont"/>
    <w:uiPriority w:val="99"/>
    <w:semiHidden/>
    <w:unhideWhenUsed/>
    <w:rsid w:val="00E53DF6"/>
    <w:rPr>
      <w:color w:val="auto"/>
      <w:u w:val="none"/>
    </w:rPr>
  </w:style>
  <w:style w:type="character" w:customStyle="1" w:styleId="Heading1Char">
    <w:name w:val="Heading 1 Char"/>
    <w:aliases w:val="Pocket Char"/>
    <w:basedOn w:val="DefaultParagraphFont"/>
    <w:link w:val="Heading1"/>
    <w:rsid w:val="00E53DF6"/>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E53DF6"/>
    <w:rPr>
      <w:rFonts w:ascii="Times New Roman" w:eastAsiaTheme="majorEastAsia" w:hAnsi="Times New Roman"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E53DF6"/>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E53DF6"/>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53DF6"/>
    <w:rPr>
      <w:b/>
      <w:bCs/>
      <w:sz w:val="22"/>
      <w:u w:val="none"/>
    </w:rPr>
  </w:style>
  <w:style w:type="character" w:customStyle="1" w:styleId="StyleUnderline">
    <w:name w:val="Style Underline"/>
    <w:aliases w:val="Underline,StyleUnderline,Style Bold Underline,apple-style-span + 6 pt,Bold,Kern at 16 pt,Intense Emphasis1,Intense Emphasis2,HHeading 3 + 12 pt,Style,ci,Intense Emphasis11,Intense Emphasis111,c,Bo,B,Title Char,8,Intense Emphasis1111,cite"/>
    <w:basedOn w:val="DefaultParagraphFont"/>
    <w:uiPriority w:val="7"/>
    <w:qFormat/>
    <w:rsid w:val="00E53DF6"/>
    <w:rPr>
      <w:b w:val="0"/>
      <w:sz w:val="22"/>
      <w:u w:val="single"/>
    </w:rPr>
  </w:style>
  <w:style w:type="character" w:styleId="Strong">
    <w:name w:val="Strong"/>
    <w:basedOn w:val="DefaultParagraphFont"/>
    <w:uiPriority w:val="22"/>
    <w:semiHidden/>
    <w:qFormat/>
    <w:rsid w:val="00E53DF6"/>
    <w:rPr>
      <w:b/>
      <w:bCs/>
    </w:rPr>
  </w:style>
  <w:style w:type="character" w:styleId="BookTitle">
    <w:name w:val="Book Title"/>
    <w:basedOn w:val="DefaultParagraphFont"/>
    <w:uiPriority w:val="33"/>
    <w:semiHidden/>
    <w:qFormat/>
    <w:rsid w:val="00E53DF6"/>
    <w:rPr>
      <w:b/>
      <w:bCs/>
      <w:i/>
      <w:iCs/>
      <w:spacing w:val="5"/>
    </w:rPr>
  </w:style>
  <w:style w:type="character" w:customStyle="1" w:styleId="Heading5Char">
    <w:name w:val="Heading 5 Char"/>
    <w:basedOn w:val="DefaultParagraphFont"/>
    <w:link w:val="Heading5"/>
    <w:uiPriority w:val="9"/>
    <w:semiHidden/>
    <w:rsid w:val="00E53DF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53DF6"/>
  </w:style>
  <w:style w:type="paragraph" w:styleId="Header">
    <w:name w:val="header"/>
    <w:basedOn w:val="Normal"/>
    <w:link w:val="HeaderChar"/>
    <w:uiPriority w:val="99"/>
    <w:semiHidden/>
    <w:rsid w:val="00E53DF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53DF6"/>
    <w:rPr>
      <w:rFonts w:ascii="Times New Roman" w:hAnsi="Times New Roman" w:cs="Times New Roman"/>
    </w:rPr>
  </w:style>
  <w:style w:type="paragraph" w:styleId="Footer">
    <w:name w:val="footer"/>
    <w:basedOn w:val="Normal"/>
    <w:link w:val="FooterChar"/>
    <w:uiPriority w:val="99"/>
    <w:semiHidden/>
    <w:rsid w:val="00E53DF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53DF6"/>
    <w:rPr>
      <w:rFonts w:ascii="Times New Roman" w:hAnsi="Times New Roman" w:cs="Times New Roman"/>
    </w:rPr>
  </w:style>
  <w:style w:type="paragraph" w:styleId="BodyText">
    <w:name w:val="Body Text"/>
    <w:basedOn w:val="Normal"/>
    <w:link w:val="BodyTextChar"/>
    <w:uiPriority w:val="99"/>
    <w:semiHidden/>
    <w:unhideWhenUsed/>
    <w:rsid w:val="00E53DF6"/>
    <w:pPr>
      <w:spacing w:after="120"/>
    </w:pPr>
  </w:style>
  <w:style w:type="character" w:customStyle="1" w:styleId="BodyTextChar">
    <w:name w:val="Body Text Char"/>
    <w:basedOn w:val="DefaultParagraphFont"/>
    <w:link w:val="BodyText"/>
    <w:uiPriority w:val="99"/>
    <w:semiHidden/>
    <w:rsid w:val="00E53DF6"/>
    <w:rPr>
      <w:rFonts w:ascii="Times New Roman" w:hAnsi="Times New Roman" w:cs="Times New Roman"/>
    </w:rPr>
  </w:style>
  <w:style w:type="paragraph" w:styleId="NoSpacing">
    <w:name w:val="No Spacing"/>
    <w:link w:val="NoSpacingChar"/>
    <w:uiPriority w:val="99"/>
    <w:semiHidden/>
    <w:unhideWhenUsed/>
    <w:qFormat/>
    <w:rsid w:val="00E53DF6"/>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53DF6"/>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Tag and Cite Char,Very Small Text Char,Important,Read,Card Text,Char Char1"/>
    <w:basedOn w:val="DefaultParagraphFont"/>
    <w:link w:val="Heading411"/>
    <w:uiPriority w:val="99"/>
    <w:unhideWhenUsed/>
    <w:rsid w:val="00E53DF6"/>
    <w:rPr>
      <w:color w:val="0563C1" w:themeColor="hyperlink"/>
      <w:u w:val="single"/>
    </w:rPr>
  </w:style>
  <w:style w:type="character" w:styleId="UnresolvedMention">
    <w:name w:val="Unresolved Mention"/>
    <w:basedOn w:val="DefaultParagraphFont"/>
    <w:uiPriority w:val="99"/>
    <w:semiHidden/>
    <w:unhideWhenUsed/>
    <w:rsid w:val="00E53DF6"/>
    <w:rPr>
      <w:color w:val="605E5C"/>
      <w:shd w:val="clear" w:color="auto" w:fill="E1DFDD"/>
    </w:rPr>
  </w:style>
  <w:style w:type="paragraph" w:customStyle="1" w:styleId="Emphasis1">
    <w:name w:val="Emphasis1"/>
    <w:basedOn w:val="Normal"/>
    <w:link w:val="Emphasis"/>
    <w:autoRedefine/>
    <w:uiPriority w:val="8"/>
    <w:qFormat/>
    <w:rsid w:val="00E53DF6"/>
    <w:pPr>
      <w:widowControl w:val="0"/>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customStyle="1" w:styleId="Analytic">
    <w:name w:val="Analytic"/>
    <w:link w:val="AnalyticChar"/>
    <w:autoRedefine/>
    <w:uiPriority w:val="4"/>
    <w:qFormat/>
    <w:rsid w:val="00E53DF6"/>
    <w:pPr>
      <w:spacing w:before="120" w:after="120"/>
      <w:outlineLvl w:val="3"/>
    </w:pPr>
    <w:rPr>
      <w:rFonts w:ascii="Times New Roman" w:eastAsia="Times New Roman" w:hAnsi="Times New Roman" w:cs="Times New Roman"/>
      <w:b/>
      <w:color w:val="1F3864" w:themeColor="accent1" w:themeShade="80"/>
      <w:sz w:val="26"/>
      <w:szCs w:val="20"/>
    </w:rPr>
  </w:style>
  <w:style w:type="character" w:customStyle="1" w:styleId="AnalyticChar">
    <w:name w:val="Analytic Char"/>
    <w:basedOn w:val="DefaultParagraphFont"/>
    <w:link w:val="Analytic"/>
    <w:uiPriority w:val="4"/>
    <w:rsid w:val="00E53DF6"/>
    <w:rPr>
      <w:rFonts w:ascii="Times New Roman" w:eastAsia="Times New Roman" w:hAnsi="Times New Roman" w:cs="Times New Roman"/>
      <w:b/>
      <w:color w:val="1F3864" w:themeColor="accent1" w:themeShade="80"/>
      <w:sz w:val="26"/>
      <w:szCs w:val="20"/>
    </w:rPr>
  </w:style>
  <w:style w:type="paragraph" w:customStyle="1" w:styleId="Heading411">
    <w:name w:val="Heading 411"/>
    <w:basedOn w:val="Heading1"/>
    <w:next w:val="NoSpacing"/>
    <w:link w:val="Hyperlink"/>
    <w:autoRedefine/>
    <w:uiPriority w:val="99"/>
    <w:qFormat/>
    <w:rsid w:val="00F6674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uiPriority w:val="8"/>
    <w:qFormat/>
    <w:rsid w:val="00F66749"/>
    <w:pPr>
      <w:pBdr>
        <w:top w:val="single" w:sz="4" w:space="0" w:color="auto"/>
        <w:left w:val="single" w:sz="4" w:space="0" w:color="auto"/>
        <w:bottom w:val="single" w:sz="4" w:space="0" w:color="auto"/>
        <w:right w:val="single" w:sz="4" w:space="0" w:color="auto"/>
      </w:pBdr>
      <w:spacing w:before="40" w:line="254" w:lineRule="auto"/>
      <w:ind w:left="720"/>
      <w:jc w:val="both"/>
    </w:pPr>
    <w:rPr>
      <w:rFonts w:ascii="Calibri" w:hAnsi="Calibri" w:cs="Calibri"/>
      <w:b/>
      <w:iCs/>
      <w:u w:val="single"/>
    </w:rPr>
  </w:style>
  <w:style w:type="paragraph" w:styleId="ListParagraph">
    <w:name w:val="List Paragraph"/>
    <w:aliases w:val="6 font,List Paragraph1,List Paragraph2,Colorful List - Accent 11"/>
    <w:basedOn w:val="Normal"/>
    <w:uiPriority w:val="34"/>
    <w:qFormat/>
    <w:rsid w:val="00F66749"/>
    <w:pPr>
      <w:spacing w:before="40"/>
      <w:ind w:left="720"/>
      <w:contextualSpacing/>
    </w:pPr>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conversation.com/fed-rate-cut-is-attempt-to-prevent-recession-without-sending-prices-soaring-265370"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invest.com/news/fed-september-dilemma-strategic-positioning-emerging-market-gains-2508/" TargetMode="Externa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guwahatiplus.com/opinion/opinion/opinion-global-debt-crisis-what-it-means-for-india-and-why-assam-should-car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i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25</TotalTime>
  <Pages>1</Pages>
  <Words>35514</Words>
  <Characters>202436</Characters>
  <Application>Microsoft Office Word</Application>
  <DocSecurity>0</DocSecurity>
  <Lines>1686</Lines>
  <Paragraphs>474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237476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Ariel Gabay</dc:creator>
  <cp:keywords>6.0.0</cp:keywords>
  <dc:description/>
  <cp:lastModifiedBy>Ariel Gabay</cp:lastModifiedBy>
  <cp:revision>1</cp:revision>
  <dcterms:created xsi:type="dcterms:W3CDTF">2025-09-27T13:15:00Z</dcterms:created>
  <dcterms:modified xsi:type="dcterms:W3CDTF">2025-09-27T13:57:00Z</dcterms:modified>
</cp:coreProperties>
</file>