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5E241" w14:textId="712D6F8B" w:rsidR="005D388F" w:rsidRDefault="00BA5EC7" w:rsidP="00BA5EC7">
      <w:pPr>
        <w:pStyle w:val="Heading1"/>
      </w:pPr>
      <w:r>
        <w:t>Opensource Doc---Texas---Round 2</w:t>
      </w:r>
    </w:p>
    <w:p w14:paraId="17570AE7" w14:textId="77777777" w:rsidR="00BA5EC7" w:rsidRDefault="00BA5EC7" w:rsidP="00BA5EC7">
      <w:pPr>
        <w:pStyle w:val="Heading1"/>
      </w:pPr>
      <w:r>
        <w:t>1NC---Texas---Round 2</w:t>
      </w:r>
    </w:p>
    <w:p w14:paraId="0149F412" w14:textId="77777777" w:rsidR="00BA5EC7" w:rsidRDefault="00BA5EC7" w:rsidP="00BA5EC7">
      <w:pPr>
        <w:pStyle w:val="Heading3"/>
      </w:pPr>
      <w:r>
        <w:t>1NC</w:t>
      </w:r>
    </w:p>
    <w:p w14:paraId="0D251A34" w14:textId="77777777" w:rsidR="00BA5EC7" w:rsidRDefault="00BA5EC7" w:rsidP="00BA5EC7">
      <w:pPr>
        <w:pStyle w:val="Heading4"/>
      </w:pPr>
      <w:r>
        <w:t>Disability K</w:t>
      </w:r>
    </w:p>
    <w:p w14:paraId="636AF131" w14:textId="77777777" w:rsidR="00BA5EC7" w:rsidRPr="00E875A7" w:rsidRDefault="00BA5EC7" w:rsidP="00BA5EC7">
      <w:pPr>
        <w:pStyle w:val="Heading4"/>
        <w:tabs>
          <w:tab w:val="left" w:pos="1365"/>
        </w:tabs>
        <w:rPr>
          <w:rFonts w:cs="Times New Roman"/>
        </w:rPr>
      </w:pPr>
      <w:r w:rsidRPr="00E875A7">
        <w:rPr>
          <w:rFonts w:cs="Times New Roman"/>
          <w:u w:val="single"/>
        </w:rPr>
        <w:t>Bargaining</w:t>
      </w:r>
      <w:r w:rsidRPr="00E875A7">
        <w:rPr>
          <w:rFonts w:cs="Times New Roman"/>
        </w:rPr>
        <w:t xml:space="preserve"> being </w:t>
      </w:r>
      <w:r w:rsidRPr="00E875A7">
        <w:rPr>
          <w:rFonts w:cs="Times New Roman"/>
          <w:u w:val="single"/>
        </w:rPr>
        <w:t>“collective”</w:t>
      </w:r>
      <w:r w:rsidRPr="00E875A7">
        <w:rPr>
          <w:rFonts w:cs="Times New Roman"/>
        </w:rPr>
        <w:t xml:space="preserve"> is an </w:t>
      </w:r>
      <w:r w:rsidRPr="00E875A7">
        <w:rPr>
          <w:rFonts w:cs="Times New Roman"/>
          <w:u w:val="single"/>
        </w:rPr>
        <w:t>ableist misnomer</w:t>
      </w:r>
      <w:r w:rsidRPr="00E875A7">
        <w:rPr>
          <w:rFonts w:cs="Times New Roman"/>
        </w:rPr>
        <w:t xml:space="preserve"> that reifies cycles of </w:t>
      </w:r>
      <w:r w:rsidRPr="00E875A7">
        <w:rPr>
          <w:rFonts w:cs="Times New Roman"/>
          <w:u w:val="single"/>
        </w:rPr>
        <w:t>exclusion</w:t>
      </w:r>
      <w:r w:rsidRPr="00E875A7">
        <w:rPr>
          <w:rFonts w:cs="Times New Roman"/>
        </w:rPr>
        <w:t xml:space="preserve"> and </w:t>
      </w:r>
      <w:r w:rsidRPr="00E875A7">
        <w:rPr>
          <w:rFonts w:cs="Times New Roman"/>
          <w:u w:val="single"/>
        </w:rPr>
        <w:t>silence</w:t>
      </w:r>
      <w:r w:rsidRPr="00E875A7">
        <w:rPr>
          <w:rFonts w:cs="Times New Roman"/>
        </w:rPr>
        <w:t>.</w:t>
      </w:r>
    </w:p>
    <w:p w14:paraId="18B3C1E7" w14:textId="77777777" w:rsidR="00BA5EC7" w:rsidRPr="00E875A7" w:rsidRDefault="00BA5EC7" w:rsidP="00BA5EC7">
      <w:r w:rsidRPr="00E875A7">
        <w:t xml:space="preserve">Kealin M. </w:t>
      </w:r>
      <w:r w:rsidRPr="00E875A7">
        <w:rPr>
          <w:rStyle w:val="Style13ptBold"/>
        </w:rPr>
        <w:t>McCabe 24</w:t>
      </w:r>
      <w:r w:rsidRPr="00E875A7">
        <w:t>, MLIS from Western University, B.A. from Wilfrid Laurier University, “Ableism in Higher Education: Collective Agreements, EDI Initiatives, and Accommodation Policies,” 2024, https://open.library.ubc.ca/media/stream/pdf/24/1.0442107/4, Accessed 6/23/25, MCC</w:t>
      </w:r>
    </w:p>
    <w:p w14:paraId="432275A9" w14:textId="77777777" w:rsidR="00BA5EC7" w:rsidRPr="00E875A7" w:rsidRDefault="00BA5EC7" w:rsidP="00BA5EC7">
      <w:pPr>
        <w:rPr>
          <w:sz w:val="16"/>
        </w:rPr>
      </w:pPr>
      <w:r w:rsidRPr="00E875A7">
        <w:rPr>
          <w:u w:val="single"/>
        </w:rPr>
        <w:t xml:space="preserve">Exclusionary </w:t>
      </w:r>
      <w:r w:rsidRPr="00625722">
        <w:rPr>
          <w:u w:val="single"/>
        </w:rPr>
        <w:t>practices</w:t>
      </w:r>
      <w:r w:rsidRPr="00E875A7">
        <w:rPr>
          <w:sz w:val="16"/>
        </w:rPr>
        <w:t xml:space="preserve"> and protections </w:t>
      </w:r>
      <w:r w:rsidRPr="00625722">
        <w:rPr>
          <w:u w:val="single"/>
        </w:rPr>
        <w:t>were set in place for the</w:t>
      </w:r>
      <w:r w:rsidRPr="00E875A7">
        <w:rPr>
          <w:u w:val="single"/>
        </w:rPr>
        <w:t xml:space="preserve"> </w:t>
      </w:r>
      <w:r w:rsidRPr="00E875A7">
        <w:rPr>
          <w:rStyle w:val="Emphasis"/>
        </w:rPr>
        <w:t xml:space="preserve">white </w:t>
      </w:r>
      <w:r w:rsidRPr="00625722">
        <w:rPr>
          <w:rStyle w:val="Emphasis"/>
        </w:rPr>
        <w:t>able-bodied male</w:t>
      </w:r>
      <w:r w:rsidRPr="00625722">
        <w:rPr>
          <w:u w:val="single"/>
        </w:rPr>
        <w:t>, at the expense of those belonging to</w:t>
      </w:r>
      <w:r w:rsidRPr="00E875A7">
        <w:rPr>
          <w:sz w:val="16"/>
        </w:rPr>
        <w:t xml:space="preserve"> historically </w:t>
      </w:r>
      <w:r w:rsidRPr="00625722">
        <w:rPr>
          <w:rStyle w:val="Emphasis"/>
        </w:rPr>
        <w:t>excluded groups</w:t>
      </w:r>
      <w:r w:rsidRPr="00E875A7">
        <w:rPr>
          <w:u w:val="single"/>
        </w:rPr>
        <w:t xml:space="preserve"> occupying precarious forms of employment</w:t>
      </w:r>
      <w:r w:rsidRPr="00E875A7">
        <w:rPr>
          <w:sz w:val="16"/>
        </w:rPr>
        <w:t xml:space="preserve">. Theoretically, collective bargaining is a negotiating process meant to improve working conditions, ensure proper wages, and to address issues of inequity and injustice as experienced by workers (Hayter et al., 2011; Julius, 2021). </w:t>
      </w:r>
      <w:r w:rsidRPr="00C36FF3">
        <w:rPr>
          <w:rStyle w:val="Emphasis"/>
          <w:highlight w:val="cyan"/>
        </w:rPr>
        <w:t>Collective bargaining</w:t>
      </w:r>
      <w:r w:rsidRPr="00C36FF3">
        <w:rPr>
          <w:highlight w:val="cyan"/>
          <w:u w:val="single"/>
        </w:rPr>
        <w:t xml:space="preserve"> emerged as a</w:t>
      </w:r>
      <w:r w:rsidRPr="00E875A7">
        <w:rPr>
          <w:u w:val="single"/>
        </w:rPr>
        <w:t xml:space="preserve">n exclusive labour negotiation </w:t>
      </w:r>
      <w:r w:rsidRPr="00C36FF3">
        <w:rPr>
          <w:highlight w:val="cyan"/>
          <w:u w:val="single"/>
        </w:rPr>
        <w:t>tool at the expense of</w:t>
      </w:r>
      <w:r w:rsidRPr="00E875A7">
        <w:rPr>
          <w:sz w:val="16"/>
        </w:rPr>
        <w:t xml:space="preserve"> “…women, workers from racial, ethnic and religious minorities, immigrants, </w:t>
      </w:r>
      <w:r w:rsidRPr="00C36FF3">
        <w:rPr>
          <w:rStyle w:val="Emphasis"/>
          <w:highlight w:val="cyan"/>
        </w:rPr>
        <w:t>workers with disabilities</w:t>
      </w:r>
      <w:r w:rsidRPr="00E875A7">
        <w:rPr>
          <w:sz w:val="16"/>
        </w:rPr>
        <w:t xml:space="preserve">, and young people” (Blackett &amp; Sheppard, 2003, p. 427). </w:t>
      </w:r>
      <w:r w:rsidRPr="00C36FF3">
        <w:rPr>
          <w:highlight w:val="cyan"/>
          <w:u w:val="single"/>
        </w:rPr>
        <w:t>Members</w:t>
      </w:r>
      <w:r w:rsidRPr="00E875A7">
        <w:rPr>
          <w:sz w:val="16"/>
        </w:rPr>
        <w:t xml:space="preserve"> of these groups </w:t>
      </w:r>
      <w:r w:rsidRPr="00C36FF3">
        <w:rPr>
          <w:highlight w:val="cyan"/>
          <w:u w:val="single"/>
        </w:rPr>
        <w:t>had</w:t>
      </w:r>
      <w:r w:rsidRPr="00E875A7">
        <w:rPr>
          <w:sz w:val="16"/>
        </w:rPr>
        <w:t xml:space="preserve"> diminished or </w:t>
      </w:r>
      <w:r w:rsidRPr="00C36FF3">
        <w:rPr>
          <w:rStyle w:val="Emphasis"/>
          <w:highlight w:val="cyan"/>
        </w:rPr>
        <w:t>no bargaining power</w:t>
      </w:r>
      <w:r w:rsidRPr="00C36FF3">
        <w:rPr>
          <w:highlight w:val="cyan"/>
          <w:u w:val="single"/>
        </w:rPr>
        <w:t>, demonstrating</w:t>
      </w:r>
      <w:r w:rsidRPr="00E875A7">
        <w:rPr>
          <w:sz w:val="16"/>
        </w:rPr>
        <w:t xml:space="preserve"> that </w:t>
      </w:r>
      <w:r w:rsidRPr="00C36FF3">
        <w:rPr>
          <w:highlight w:val="cyan"/>
          <w:u w:val="single"/>
        </w:rPr>
        <w:t>it was never</w:t>
      </w:r>
      <w:r w:rsidRPr="00E875A7">
        <w:rPr>
          <w:u w:val="single"/>
        </w:rPr>
        <w:t xml:space="preserve"> about the </w:t>
      </w:r>
      <w:r w:rsidRPr="00C36FF3">
        <w:rPr>
          <w:rStyle w:val="Emphasis"/>
          <w:sz w:val="26"/>
          <w:szCs w:val="26"/>
          <w:highlight w:val="cyan"/>
        </w:rPr>
        <w:t>“collective”.</w:t>
      </w:r>
      <w:r w:rsidRPr="00E875A7">
        <w:rPr>
          <w:sz w:val="16"/>
        </w:rPr>
        <w:t xml:space="preserve"> The issues that were central to the labour movement at the beginning (wages, benefits, leaves, issues relating to safety) have largely been resolved, leading to the emergence of unions advocating forcefully for the “Bargaining for the Common Good” (Julius, 2021, p. 141).</w:t>
      </w:r>
    </w:p>
    <w:p w14:paraId="1C08BDD2" w14:textId="77777777" w:rsidR="00BA5EC7" w:rsidRPr="00E875A7" w:rsidRDefault="00BA5EC7" w:rsidP="00BA5EC7">
      <w:pPr>
        <w:rPr>
          <w:sz w:val="16"/>
        </w:rPr>
      </w:pPr>
      <w:r w:rsidRPr="00E875A7">
        <w:rPr>
          <w:u w:val="single"/>
        </w:rPr>
        <w:t xml:space="preserve">Collective bargaining </w:t>
      </w:r>
      <w:r w:rsidRPr="00E875A7">
        <w:rPr>
          <w:rStyle w:val="Emphasis"/>
        </w:rPr>
        <w:t>agendas</w:t>
      </w:r>
      <w:r w:rsidRPr="00E875A7">
        <w:rPr>
          <w:sz w:val="16"/>
        </w:rPr>
        <w:t xml:space="preserve"> and collective agreements </w:t>
      </w:r>
      <w:r w:rsidRPr="00E875A7">
        <w:rPr>
          <w:u w:val="single"/>
        </w:rPr>
        <w:t xml:space="preserve">are </w:t>
      </w:r>
      <w:r w:rsidRPr="00E875A7">
        <w:rPr>
          <w:rStyle w:val="Emphasis"/>
        </w:rPr>
        <w:t>reflective</w:t>
      </w:r>
      <w:r w:rsidRPr="00E875A7">
        <w:rPr>
          <w:u w:val="single"/>
        </w:rPr>
        <w:t xml:space="preserve"> of the </w:t>
      </w:r>
      <w:r w:rsidRPr="00E875A7">
        <w:rPr>
          <w:rStyle w:val="Emphasis"/>
        </w:rPr>
        <w:t>values</w:t>
      </w:r>
      <w:r w:rsidRPr="00E875A7">
        <w:rPr>
          <w:u w:val="single"/>
        </w:rPr>
        <w:t xml:space="preserve"> and </w:t>
      </w:r>
      <w:r w:rsidRPr="00E875A7">
        <w:rPr>
          <w:rStyle w:val="Emphasis"/>
        </w:rPr>
        <w:t>views</w:t>
      </w:r>
      <w:r w:rsidRPr="00E875A7">
        <w:rPr>
          <w:u w:val="single"/>
        </w:rPr>
        <w:t xml:space="preserve"> of employees and the institutions that they work for, but that does not mean they reflect</w:t>
      </w:r>
      <w:r w:rsidRPr="00E875A7">
        <w:rPr>
          <w:sz w:val="16"/>
        </w:rPr>
        <w:t xml:space="preserve"> the values and </w:t>
      </w:r>
      <w:r w:rsidRPr="00E875A7">
        <w:rPr>
          <w:u w:val="single"/>
        </w:rPr>
        <w:t xml:space="preserve">priorities of all employees. Collective </w:t>
      </w:r>
      <w:r w:rsidRPr="00C36FF3">
        <w:rPr>
          <w:highlight w:val="cyan"/>
          <w:u w:val="single"/>
        </w:rPr>
        <w:t>bargaining</w:t>
      </w:r>
      <w:r w:rsidRPr="00E875A7">
        <w:rPr>
          <w:sz w:val="16"/>
        </w:rPr>
        <w:t xml:space="preserve"> and collective agreements </w:t>
      </w:r>
      <w:r w:rsidRPr="00C36FF3">
        <w:rPr>
          <w:highlight w:val="cyan"/>
          <w:u w:val="single"/>
        </w:rPr>
        <w:t xml:space="preserve">reflect the voices of the </w:t>
      </w:r>
      <w:r w:rsidRPr="00C36FF3">
        <w:rPr>
          <w:rStyle w:val="Emphasis"/>
          <w:highlight w:val="cyan"/>
        </w:rPr>
        <w:t>dominant</w:t>
      </w:r>
      <w:r w:rsidRPr="00625722">
        <w:rPr>
          <w:rStyle w:val="Emphasis"/>
        </w:rPr>
        <w:t xml:space="preserve"> group</w:t>
      </w:r>
      <w:r w:rsidRPr="00E875A7">
        <w:rPr>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1666EA92" w14:textId="77777777" w:rsidR="00BA5EC7" w:rsidRPr="00E875A7" w:rsidRDefault="00BA5EC7" w:rsidP="00BA5EC7">
      <w:pPr>
        <w:rPr>
          <w:sz w:val="16"/>
        </w:rPr>
      </w:pPr>
      <w:r w:rsidRPr="00625722">
        <w:rPr>
          <w:u w:val="single"/>
        </w:rPr>
        <w:t>Demands</w:t>
      </w:r>
      <w:r w:rsidRPr="00E875A7">
        <w:rPr>
          <w:u w:val="single"/>
        </w:rPr>
        <w:t xml:space="preserve"> to </w:t>
      </w:r>
      <w:r w:rsidRPr="00E875A7">
        <w:rPr>
          <w:rStyle w:val="Emphasis"/>
        </w:rPr>
        <w:t>accommodate difference</w:t>
      </w:r>
      <w:r w:rsidRPr="00E875A7">
        <w:rPr>
          <w:u w:val="single"/>
        </w:rPr>
        <w:t xml:space="preserve"> have been </w:t>
      </w:r>
      <w:r w:rsidRPr="00625722">
        <w:rPr>
          <w:u w:val="single"/>
        </w:rPr>
        <w:t>met with</w:t>
      </w:r>
      <w:r w:rsidRPr="00E875A7">
        <w:rPr>
          <w:u w:val="single"/>
        </w:rPr>
        <w:t xml:space="preserve"> traditional </w:t>
      </w:r>
      <w:r w:rsidRPr="00625722">
        <w:rPr>
          <w:rStyle w:val="Emphasis"/>
        </w:rPr>
        <w:t>exclusionary practices</w:t>
      </w:r>
      <w:r w:rsidRPr="00E875A7">
        <w:rPr>
          <w:sz w:val="16"/>
        </w:rPr>
        <w:t xml:space="preserve"> based on race, gender, and ethnicity</w:t>
      </w:r>
      <w:r w:rsidRPr="00E875A7">
        <w:rPr>
          <w:u w:val="single"/>
        </w:rPr>
        <w:t xml:space="preserve">, </w:t>
      </w:r>
      <w:r w:rsidRPr="00625722">
        <w:rPr>
          <w:u w:val="single"/>
        </w:rPr>
        <w:t xml:space="preserve">where it is viewed as more of an issue for an </w:t>
      </w:r>
      <w:r w:rsidRPr="00625722">
        <w:rPr>
          <w:rStyle w:val="Emphasis"/>
        </w:rPr>
        <w:t>individual</w:t>
      </w:r>
      <w:r w:rsidRPr="00625722">
        <w:rPr>
          <w:u w:val="single"/>
        </w:rPr>
        <w:t xml:space="preserve"> rather than </w:t>
      </w:r>
      <w:r w:rsidRPr="00625722">
        <w:rPr>
          <w:rStyle w:val="Emphasis"/>
        </w:rPr>
        <w:t>“the collective”.</w:t>
      </w:r>
      <w:r w:rsidRPr="00625722">
        <w:rPr>
          <w:u w:val="single"/>
        </w:rPr>
        <w:t xml:space="preserve"> </w:t>
      </w:r>
      <w:r w:rsidRPr="00C36FF3">
        <w:rPr>
          <w:highlight w:val="cyan"/>
          <w:u w:val="single"/>
        </w:rPr>
        <w:t>Demands</w:t>
      </w:r>
      <w:r w:rsidRPr="00E875A7">
        <w:rPr>
          <w:u w:val="single"/>
        </w:rPr>
        <w:t xml:space="preserve"> for</w:t>
      </w:r>
      <w:r w:rsidRPr="00E875A7">
        <w:rPr>
          <w:sz w:val="16"/>
        </w:rPr>
        <w:t xml:space="preserve"> social justice </w:t>
      </w:r>
      <w:r w:rsidRPr="00E875A7">
        <w:rPr>
          <w:u w:val="single"/>
        </w:rPr>
        <w:t xml:space="preserve">issues to be raised </w:t>
      </w:r>
      <w:r w:rsidRPr="00C36FF3">
        <w:rPr>
          <w:highlight w:val="cyan"/>
          <w:u w:val="single"/>
        </w:rPr>
        <w:t>becomes an issue when these</w:t>
      </w:r>
      <w:r w:rsidRPr="00E875A7">
        <w:rPr>
          <w:sz w:val="16"/>
        </w:rPr>
        <w:t xml:space="preserve"> demands </w:t>
      </w:r>
      <w:r w:rsidRPr="00C36FF3">
        <w:rPr>
          <w:rStyle w:val="Emphasis"/>
          <w:highlight w:val="cyan"/>
        </w:rPr>
        <w:t>bump up</w:t>
      </w:r>
      <w:r w:rsidRPr="00C36FF3">
        <w:rPr>
          <w:highlight w:val="cyan"/>
          <w:u w:val="single"/>
        </w:rPr>
        <w:t xml:space="preserve"> against seniority</w:t>
      </w:r>
      <w:r w:rsidRPr="00E875A7">
        <w:rPr>
          <w:u w:val="single"/>
        </w:rPr>
        <w:t xml:space="preserve">. This is </w:t>
      </w:r>
      <w:r w:rsidRPr="00C36FF3">
        <w:rPr>
          <w:highlight w:val="cyan"/>
          <w:u w:val="single"/>
        </w:rPr>
        <w:t xml:space="preserve">due to </w:t>
      </w:r>
      <w:r w:rsidRPr="00621E2F">
        <w:rPr>
          <w:u w:val="single"/>
        </w:rPr>
        <w:t>the fact that</w:t>
      </w:r>
      <w:r w:rsidRPr="00E875A7">
        <w:rPr>
          <w:u w:val="single"/>
        </w:rPr>
        <w:t xml:space="preserve"> </w:t>
      </w:r>
      <w:r w:rsidRPr="00C36FF3">
        <w:rPr>
          <w:highlight w:val="cyan"/>
          <w:u w:val="single"/>
        </w:rPr>
        <w:t>members of</w:t>
      </w:r>
      <w:r w:rsidRPr="00E875A7">
        <w:rPr>
          <w:u w:val="single"/>
        </w:rPr>
        <w:t xml:space="preserve"> </w:t>
      </w:r>
      <w:r w:rsidRPr="00E875A7">
        <w:rPr>
          <w:rStyle w:val="Emphasis"/>
        </w:rPr>
        <w:t xml:space="preserve">equity </w:t>
      </w:r>
      <w:r w:rsidRPr="00621E2F">
        <w:rPr>
          <w:rStyle w:val="Emphasis"/>
        </w:rPr>
        <w:t xml:space="preserve">deserving </w:t>
      </w:r>
      <w:r w:rsidRPr="00C36FF3">
        <w:rPr>
          <w:rStyle w:val="Emphasis"/>
          <w:highlight w:val="cyan"/>
        </w:rPr>
        <w:t>groups</w:t>
      </w:r>
      <w:r w:rsidRPr="00C36FF3">
        <w:rPr>
          <w:highlight w:val="cyan"/>
          <w:u w:val="single"/>
        </w:rPr>
        <w:t xml:space="preserve"> are</w:t>
      </w:r>
      <w:r w:rsidRPr="00E875A7">
        <w:rPr>
          <w:sz w:val="16"/>
        </w:rPr>
        <w:t xml:space="preserve"> oftentimes </w:t>
      </w:r>
      <w:r w:rsidRPr="00C36FF3">
        <w:rPr>
          <w:rStyle w:val="Emphasis"/>
          <w:highlight w:val="cyan"/>
        </w:rPr>
        <w:t>unable</w:t>
      </w:r>
      <w:r w:rsidRPr="00C36FF3">
        <w:rPr>
          <w:highlight w:val="cyan"/>
          <w:u w:val="single"/>
        </w:rPr>
        <w:t xml:space="preserve"> to acquire seniority because they are</w:t>
      </w:r>
      <w:r w:rsidRPr="00E875A7">
        <w:rPr>
          <w:u w:val="single"/>
        </w:rPr>
        <w:t xml:space="preserve"> traditionally </w:t>
      </w:r>
      <w:r w:rsidRPr="00C36FF3">
        <w:rPr>
          <w:highlight w:val="cyan"/>
          <w:u w:val="single"/>
        </w:rPr>
        <w:t xml:space="preserve">the first </w:t>
      </w:r>
      <w:r w:rsidRPr="00621E2F">
        <w:rPr>
          <w:u w:val="single"/>
        </w:rPr>
        <w:t xml:space="preserve">to be </w:t>
      </w:r>
      <w:r w:rsidRPr="00C36FF3">
        <w:rPr>
          <w:rStyle w:val="Emphasis"/>
          <w:highlight w:val="cyan"/>
        </w:rPr>
        <w:t>excluded</w:t>
      </w:r>
      <w:r w:rsidRPr="00E875A7">
        <w:rPr>
          <w:sz w:val="16"/>
        </w:rPr>
        <w:t xml:space="preserve"> (Blackett &amp; Sheppard, 2003). </w:t>
      </w:r>
      <w:r w:rsidRPr="00E875A7">
        <w:rPr>
          <w:u w:val="single"/>
        </w:rPr>
        <w:t xml:space="preserve">The demand for equity </w:t>
      </w:r>
      <w:r w:rsidRPr="00C36FF3">
        <w:rPr>
          <w:highlight w:val="cyan"/>
          <w:u w:val="single"/>
        </w:rPr>
        <w:t>protections is</w:t>
      </w:r>
      <w:r w:rsidRPr="00E875A7">
        <w:rPr>
          <w:u w:val="single"/>
        </w:rPr>
        <w:t xml:space="preserve"> </w:t>
      </w:r>
      <w:r w:rsidRPr="00C36FF3">
        <w:rPr>
          <w:highlight w:val="cyan"/>
          <w:u w:val="single"/>
        </w:rPr>
        <w:t xml:space="preserve">seen as a </w:t>
      </w:r>
      <w:r w:rsidRPr="00C36FF3">
        <w:rPr>
          <w:rStyle w:val="Emphasis"/>
          <w:highlight w:val="cyan"/>
        </w:rPr>
        <w:t>threat</w:t>
      </w:r>
      <w:r w:rsidRPr="00E875A7">
        <w:rPr>
          <w:u w:val="single"/>
        </w:rPr>
        <w:t xml:space="preserve"> to the system in place </w:t>
      </w:r>
      <w:r w:rsidRPr="00621E2F">
        <w:rPr>
          <w:u w:val="single"/>
        </w:rPr>
        <w:t xml:space="preserve">by those who </w:t>
      </w:r>
      <w:r w:rsidRPr="00C36FF3">
        <w:rPr>
          <w:highlight w:val="cyan"/>
          <w:u w:val="single"/>
        </w:rPr>
        <w:t xml:space="preserve">view it as placing </w:t>
      </w:r>
      <w:r w:rsidRPr="00621E2F">
        <w:rPr>
          <w:u w:val="single"/>
        </w:rPr>
        <w:t xml:space="preserve">the </w:t>
      </w:r>
      <w:r w:rsidRPr="00C36FF3">
        <w:rPr>
          <w:highlight w:val="cyan"/>
          <w:u w:val="single"/>
        </w:rPr>
        <w:t xml:space="preserve">rights of the </w:t>
      </w:r>
      <w:r w:rsidRPr="00C36FF3">
        <w:rPr>
          <w:rStyle w:val="Emphasis"/>
          <w:highlight w:val="cyan"/>
        </w:rPr>
        <w:t>majority</w:t>
      </w:r>
      <w:r w:rsidRPr="00C36FF3">
        <w:rPr>
          <w:highlight w:val="cyan"/>
          <w:u w:val="single"/>
        </w:rPr>
        <w:t xml:space="preserve"> at risk for the </w:t>
      </w:r>
      <w:r w:rsidRPr="00C36FF3">
        <w:rPr>
          <w:rStyle w:val="Emphasis"/>
          <w:highlight w:val="cyan"/>
        </w:rPr>
        <w:t>few</w:t>
      </w:r>
      <w:r w:rsidRPr="00E875A7">
        <w:rPr>
          <w:sz w:val="16"/>
        </w:rPr>
        <w:t>. This argument is misplaced because “for equality to be achieved, therefore, institutional change must occur such that the lives of both the minority and the majority are transformed and enriched” (Blackett &amp; Sheppard, 2003, p. 434). The problem in getting equity related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0541AF3F" w14:textId="77777777" w:rsidR="00BA5EC7" w:rsidRPr="00E875A7" w:rsidRDefault="00BA5EC7" w:rsidP="00BA5EC7">
      <w:pPr>
        <w:pStyle w:val="Heading4"/>
        <w:rPr>
          <w:rFonts w:cs="Times New Roman"/>
        </w:rPr>
      </w:pPr>
      <w:r w:rsidRPr="00E875A7">
        <w:rPr>
          <w:rFonts w:cs="Times New Roman"/>
        </w:rPr>
        <w:t xml:space="preserve">That </w:t>
      </w:r>
      <w:r w:rsidRPr="00E875A7">
        <w:rPr>
          <w:rFonts w:cs="Times New Roman"/>
          <w:u w:val="single"/>
        </w:rPr>
        <w:t>logic</w:t>
      </w:r>
      <w:r w:rsidRPr="00E875A7">
        <w:rPr>
          <w:rFonts w:cs="Times New Roman"/>
        </w:rPr>
        <w:t xml:space="preserve"> attached with the </w:t>
      </w:r>
      <w:r w:rsidRPr="00E875A7">
        <w:rPr>
          <w:rFonts w:cs="Times New Roman"/>
          <w:u w:val="single"/>
        </w:rPr>
        <w:t>1ACs</w:t>
      </w:r>
      <w:r w:rsidRPr="00E875A7">
        <w:rPr>
          <w:rFonts w:cs="Times New Roman"/>
        </w:rPr>
        <w:t xml:space="preserve"> impact frame renders disabled life </w:t>
      </w:r>
      <w:r w:rsidRPr="00E875A7">
        <w:rPr>
          <w:rFonts w:cs="Times New Roman"/>
          <w:u w:val="single"/>
        </w:rPr>
        <w:t>disposable</w:t>
      </w:r>
      <w:r w:rsidRPr="00E875A7">
        <w:rPr>
          <w:rFonts w:cs="Times New Roman"/>
        </w:rPr>
        <w:t xml:space="preserve"> AND makes extinction </w:t>
      </w:r>
      <w:r w:rsidRPr="00E875A7">
        <w:rPr>
          <w:rFonts w:cs="Times New Roman"/>
          <w:u w:val="single"/>
        </w:rPr>
        <w:t>inevitable</w:t>
      </w:r>
      <w:r w:rsidRPr="00E875A7">
        <w:rPr>
          <w:rFonts w:cs="Times New Roman"/>
        </w:rPr>
        <w:t>.</w:t>
      </w:r>
    </w:p>
    <w:p w14:paraId="43ECACF3" w14:textId="77777777" w:rsidR="00BA5EC7" w:rsidRPr="00E875A7" w:rsidRDefault="00BA5EC7" w:rsidP="00BA5EC7">
      <w:r w:rsidRPr="00E875A7">
        <w:t xml:space="preserve">Dr. Claire </w:t>
      </w:r>
      <w:r w:rsidRPr="00E875A7">
        <w:rPr>
          <w:rStyle w:val="Style13ptBold"/>
        </w:rPr>
        <w:t>Colebrook 18</w:t>
      </w:r>
      <w:r w:rsidRPr="00E875A7">
        <w:t xml:space="preserve">, Professor in the School of Languages, Literature, Cultures, and Linguistics at Monash University, PhD from the University of Edinburgh, “Lives Worth Living: Extinction, Persons, Disability,” Chapter 7 in After Extinction, University of Minnesota Press, 2018, JSTOR </w:t>
      </w:r>
    </w:p>
    <w:p w14:paraId="69B3AE6E" w14:textId="77777777" w:rsidR="00BA5EC7" w:rsidRPr="00E875A7" w:rsidRDefault="00BA5EC7" w:rsidP="00BA5EC7">
      <w:pPr>
        <w:rPr>
          <w:rStyle w:val="Emphasis"/>
        </w:rPr>
      </w:pPr>
      <w:bookmarkStart w:id="0" w:name="_Hlk204858118"/>
      <w:r w:rsidRPr="00E875A7">
        <w:rPr>
          <w:u w:val="single"/>
        </w:rPr>
        <w:t>Even though</w:t>
      </w:r>
      <w:r w:rsidRPr="00E875A7">
        <w:rPr>
          <w:sz w:val="16"/>
        </w:rPr>
        <w:t xml:space="preserve"> the specific concepts of </w:t>
      </w:r>
      <w:r w:rsidRPr="00C36FF3">
        <w:rPr>
          <w:rStyle w:val="Emphasis"/>
          <w:highlight w:val="cyan"/>
        </w:rPr>
        <w:t>extinction</w:t>
      </w:r>
      <w:r w:rsidRPr="00C36FF3">
        <w:rPr>
          <w:highlight w:val="cyan"/>
          <w:u w:val="single"/>
        </w:rPr>
        <w:t xml:space="preserve"> and </w:t>
      </w:r>
      <w:r w:rsidRPr="00C36FF3">
        <w:rPr>
          <w:rStyle w:val="Emphasis"/>
          <w:highlight w:val="cyan"/>
        </w:rPr>
        <w:t>disability</w:t>
      </w:r>
      <w:r w:rsidRPr="00E875A7">
        <w:rPr>
          <w:u w:val="single"/>
        </w:rPr>
        <w:t xml:space="preserve"> are rarely linked </w:t>
      </w:r>
      <w:r w:rsidRPr="00E875A7">
        <w:rPr>
          <w:rStyle w:val="Emphasis"/>
        </w:rPr>
        <w:t>explicitly</w:t>
      </w:r>
      <w:r w:rsidRPr="00E875A7">
        <w:rPr>
          <w:u w:val="single"/>
        </w:rPr>
        <w:t xml:space="preserve">, the two concepts </w:t>
      </w:r>
      <w:r w:rsidRPr="00C36FF3">
        <w:rPr>
          <w:highlight w:val="cyan"/>
          <w:u w:val="single"/>
        </w:rPr>
        <w:t xml:space="preserve">are </w:t>
      </w:r>
      <w:r w:rsidRPr="00C36FF3">
        <w:rPr>
          <w:rStyle w:val="Emphasis"/>
          <w:highlight w:val="cyan"/>
        </w:rPr>
        <w:t>inextricably intertwined</w:t>
      </w:r>
      <w:r w:rsidRPr="00C36FF3">
        <w:rPr>
          <w:highlight w:val="cyan"/>
          <w:u w:val="single"/>
        </w:rPr>
        <w:t xml:space="preserve"> in</w:t>
      </w:r>
      <w:r w:rsidRPr="00E875A7">
        <w:rPr>
          <w:u w:val="single"/>
        </w:rPr>
        <w:t xml:space="preserve"> discussions of </w:t>
      </w:r>
      <w:r w:rsidRPr="00C36FF3">
        <w:rPr>
          <w:highlight w:val="cyan"/>
          <w:u w:val="single"/>
        </w:rPr>
        <w:t>what counts as</w:t>
      </w:r>
      <w:r w:rsidRPr="005E7180">
        <w:rPr>
          <w:u w:val="single"/>
        </w:rPr>
        <w:t xml:space="preserve"> a </w:t>
      </w:r>
      <w:r w:rsidRPr="00C36FF3">
        <w:rPr>
          <w:rStyle w:val="Emphasis"/>
          <w:highlight w:val="cyan"/>
        </w:rPr>
        <w:t>life worth living</w:t>
      </w:r>
      <w:r w:rsidRPr="00E875A7">
        <w:rPr>
          <w:sz w:val="16"/>
        </w:rPr>
        <w:t>. Indeed,</w:t>
      </w:r>
      <w:r w:rsidRPr="00E875A7">
        <w:rPr>
          <w:u w:val="single"/>
        </w:rPr>
        <w:t xml:space="preserve"> the</w:t>
      </w:r>
      <w:r w:rsidRPr="00E875A7">
        <w:rPr>
          <w:sz w:val="16"/>
        </w:rPr>
        <w:t xml:space="preserve"> grand Socratic </w:t>
      </w:r>
      <w:r w:rsidRPr="00E875A7">
        <w:rPr>
          <w:u w:val="single"/>
        </w:rPr>
        <w:t>notion that the unexamined life is not worth living is</w:t>
      </w:r>
      <w:r w:rsidRPr="00E875A7">
        <w:rPr>
          <w:sz w:val="16"/>
        </w:rPr>
        <w:t xml:space="preserve"> not only normative (which is almost unavoidable) but </w:t>
      </w:r>
      <w:r w:rsidRPr="00E875A7">
        <w:rPr>
          <w:u w:val="single"/>
        </w:rPr>
        <w:t xml:space="preserve">normalizing: to </w:t>
      </w:r>
      <w:r w:rsidRPr="00E875A7">
        <w:rPr>
          <w:rStyle w:val="Emphasis"/>
        </w:rPr>
        <w:t>privilege</w:t>
      </w:r>
      <w:r w:rsidRPr="00E875A7">
        <w:rPr>
          <w:u w:val="single"/>
        </w:rPr>
        <w:t xml:space="preserve"> the life of examination is to </w:t>
      </w:r>
      <w:r w:rsidRPr="00E875A7">
        <w:rPr>
          <w:rStyle w:val="Emphasis"/>
        </w:rPr>
        <w:t>open up</w:t>
      </w:r>
      <w:r w:rsidRPr="00E875A7">
        <w:rPr>
          <w:u w:val="single"/>
        </w:rPr>
        <w:t xml:space="preserve"> a history that will generate the</w:t>
      </w:r>
      <w:r w:rsidRPr="00E875A7">
        <w:rPr>
          <w:sz w:val="16"/>
        </w:rPr>
        <w:t xml:space="preserve"> individual, reflective, deliberative, and rational </w:t>
      </w:r>
      <w:r w:rsidRPr="00E875A7">
        <w:rPr>
          <w:u w:val="single"/>
        </w:rPr>
        <w:t>subject</w:t>
      </w:r>
      <w:r w:rsidRPr="00E875A7">
        <w:rPr>
          <w:sz w:val="16"/>
        </w:rPr>
        <w:t xml:space="preserve">, but </w:t>
      </w:r>
      <w:r w:rsidRPr="00C36FF3">
        <w:rPr>
          <w:highlight w:val="cyan"/>
          <w:u w:val="single"/>
        </w:rPr>
        <w:t xml:space="preserve">to make a </w:t>
      </w:r>
      <w:r w:rsidRPr="00C36FF3">
        <w:rPr>
          <w:rStyle w:val="Emphasis"/>
          <w:highlight w:val="cyan"/>
        </w:rPr>
        <w:t>claim</w:t>
      </w:r>
      <w:r w:rsidRPr="00C36FF3">
        <w:rPr>
          <w:highlight w:val="cyan"/>
          <w:u w:val="single"/>
        </w:rPr>
        <w:t xml:space="preserve"> about</w:t>
      </w:r>
      <w:r w:rsidRPr="00E875A7">
        <w:rPr>
          <w:u w:val="single"/>
        </w:rPr>
        <w:t xml:space="preserve"> a </w:t>
      </w:r>
      <w:r w:rsidRPr="00C36FF3">
        <w:rPr>
          <w:highlight w:val="cyan"/>
          <w:u w:val="single"/>
        </w:rPr>
        <w:t xml:space="preserve">life </w:t>
      </w:r>
      <w:r w:rsidRPr="00C36FF3">
        <w:rPr>
          <w:rStyle w:val="Emphasis"/>
          <w:highlight w:val="cyan"/>
        </w:rPr>
        <w:t>not worth living</w:t>
      </w:r>
      <w:r w:rsidRPr="00E875A7">
        <w:rPr>
          <w:u w:val="single"/>
        </w:rPr>
        <w:t xml:space="preserve"> is to </w:t>
      </w:r>
      <w:r w:rsidRPr="00C36FF3">
        <w:rPr>
          <w:highlight w:val="cyan"/>
          <w:u w:val="single"/>
        </w:rPr>
        <w:t xml:space="preserve">hint at the </w:t>
      </w:r>
      <w:r w:rsidRPr="00C36FF3">
        <w:rPr>
          <w:rStyle w:val="Emphasis"/>
          <w:highlight w:val="cyan"/>
        </w:rPr>
        <w:t>long history</w:t>
      </w:r>
      <w:r w:rsidRPr="00C36FF3">
        <w:rPr>
          <w:highlight w:val="cyan"/>
          <w:u w:val="single"/>
        </w:rPr>
        <w:t xml:space="preserve"> that</w:t>
      </w:r>
      <w:r w:rsidRPr="00E875A7">
        <w:rPr>
          <w:u w:val="single"/>
        </w:rPr>
        <w:t xml:space="preserve"> will extinguish, </w:t>
      </w:r>
      <w:r w:rsidRPr="00C36FF3">
        <w:rPr>
          <w:rStyle w:val="Emphasis"/>
          <w:highlight w:val="cyan"/>
        </w:rPr>
        <w:t>eliminate</w:t>
      </w:r>
      <w:r w:rsidRPr="00E875A7">
        <w:rPr>
          <w:u w:val="single"/>
        </w:rPr>
        <w:t xml:space="preserve">, harness, and evaluate </w:t>
      </w:r>
      <w:r w:rsidRPr="00C36FF3">
        <w:rPr>
          <w:highlight w:val="cyan"/>
          <w:u w:val="single"/>
        </w:rPr>
        <w:t>unworthy lives</w:t>
      </w:r>
      <w:r w:rsidRPr="00E875A7">
        <w:rPr>
          <w:sz w:val="16"/>
        </w:rPr>
        <w:t xml:space="preserve">, and will do so precisely </w:t>
      </w:r>
      <w:r w:rsidRPr="00C36FF3">
        <w:rPr>
          <w:highlight w:val="cyan"/>
          <w:u w:val="single"/>
        </w:rPr>
        <w:t>by</w:t>
      </w:r>
      <w:r w:rsidRPr="005E7180">
        <w:rPr>
          <w:u w:val="single"/>
        </w:rPr>
        <w:t xml:space="preserve"> way of </w:t>
      </w:r>
      <w:r w:rsidRPr="00C36FF3">
        <w:rPr>
          <w:rStyle w:val="Emphasis"/>
          <w:highlight w:val="cyan"/>
        </w:rPr>
        <w:t>capacity</w:t>
      </w:r>
      <w:r w:rsidRPr="00E875A7">
        <w:rPr>
          <w:sz w:val="16"/>
        </w:rPr>
        <w:t xml:space="preserve">. Outside explicit work on extinction and outside the rich field of disability studies, </w:t>
      </w:r>
      <w:r w:rsidRPr="00E875A7">
        <w:rPr>
          <w:u w:val="single"/>
        </w:rPr>
        <w:t>it is possible to find constant</w:t>
      </w:r>
      <w:r w:rsidRPr="00E875A7">
        <w:rPr>
          <w:sz w:val="16"/>
        </w:rPr>
        <w:t xml:space="preserve"> and complex </w:t>
      </w:r>
      <w:r w:rsidRPr="00E875A7">
        <w:rPr>
          <w:u w:val="single"/>
        </w:rPr>
        <w:t xml:space="preserve">linkages between the question of the </w:t>
      </w:r>
      <w:r w:rsidRPr="00E875A7">
        <w:rPr>
          <w:rStyle w:val="Emphasis"/>
        </w:rPr>
        <w:t>worth</w:t>
      </w:r>
      <w:r w:rsidRPr="00E875A7">
        <w:rPr>
          <w:u w:val="single"/>
        </w:rPr>
        <w:t xml:space="preserve"> of life</w:t>
      </w:r>
      <w:r w:rsidRPr="00E875A7">
        <w:rPr>
          <w:sz w:val="16"/>
        </w:rPr>
        <w:t xml:space="preserve"> (its capacity or ability) </w:t>
      </w:r>
      <w:r w:rsidRPr="00E875A7">
        <w:rPr>
          <w:u w:val="single"/>
        </w:rPr>
        <w:t xml:space="preserve">and whether such a life </w:t>
      </w:r>
      <w:r w:rsidRPr="00E875A7">
        <w:rPr>
          <w:rStyle w:val="Emphasis"/>
        </w:rPr>
        <w:t>ought</w:t>
      </w:r>
      <w:r w:rsidRPr="00E875A7">
        <w:rPr>
          <w:sz w:val="16"/>
        </w:rPr>
        <w:t xml:space="preserve"> to </w:t>
      </w:r>
      <w:r w:rsidRPr="00E875A7">
        <w:rPr>
          <w:u w:val="single"/>
        </w:rPr>
        <w:t>exist. Many</w:t>
      </w:r>
      <w:r w:rsidRPr="00E875A7">
        <w:rPr>
          <w:sz w:val="16"/>
        </w:rPr>
        <w:t xml:space="preserve"> such </w:t>
      </w:r>
      <w:r w:rsidRPr="00E875A7">
        <w:rPr>
          <w:u w:val="single"/>
        </w:rPr>
        <w:t xml:space="preserve">arguments are </w:t>
      </w:r>
      <w:r w:rsidRPr="00E875A7">
        <w:rPr>
          <w:rStyle w:val="Emphasis"/>
        </w:rPr>
        <w:t>utilitarian</w:t>
      </w:r>
      <w:r w:rsidRPr="00E875A7">
        <w:rPr>
          <w:sz w:val="16"/>
        </w:rPr>
        <w:t xml:space="preserve">; and while utilitarianism might seem to be but one branch of (analytic) philosophy, part of my argument will be that </w:t>
      </w:r>
      <w:r w:rsidRPr="00E875A7">
        <w:rPr>
          <w:u w:val="single"/>
        </w:rPr>
        <w:t>as a conception</w:t>
      </w:r>
      <w:r w:rsidRPr="00E875A7">
        <w:rPr>
          <w:sz w:val="16"/>
        </w:rPr>
        <w:t xml:space="preserve"> of the liberal subject </w:t>
      </w:r>
      <w:r w:rsidRPr="00E875A7">
        <w:rPr>
          <w:u w:val="single"/>
        </w:rPr>
        <w:t xml:space="preserve">of capacity gains </w:t>
      </w:r>
      <w:r w:rsidRPr="00E875A7">
        <w:rPr>
          <w:rStyle w:val="Emphasis"/>
        </w:rPr>
        <w:t>ascendency</w:t>
      </w:r>
      <w:r w:rsidRPr="00E875A7">
        <w:rPr>
          <w:sz w:val="16"/>
        </w:rPr>
        <w:t xml:space="preserve"> and takes on increasing value in neoliberal arguments for autonomy, </w:t>
      </w:r>
      <w:r w:rsidRPr="00E875A7">
        <w:rPr>
          <w:u w:val="single"/>
        </w:rPr>
        <w:t>and as the planet faces</w:t>
      </w:r>
      <w:r w:rsidRPr="00E875A7">
        <w:rPr>
          <w:sz w:val="16"/>
        </w:rPr>
        <w:t xml:space="preserve"> accelerated and </w:t>
      </w:r>
      <w:r w:rsidRPr="00E875A7">
        <w:rPr>
          <w:rStyle w:val="Emphasis"/>
        </w:rPr>
        <w:t>mass extinction</w:t>
      </w:r>
      <w:r w:rsidRPr="00E875A7">
        <w:rPr>
          <w:sz w:val="16"/>
        </w:rPr>
        <w:t xml:space="preserve">, a </w:t>
      </w:r>
      <w:r w:rsidRPr="00E875A7">
        <w:rPr>
          <w:u w:val="single"/>
        </w:rPr>
        <w:t xml:space="preserve">utilitarian logic becomes </w:t>
      </w:r>
      <w:r w:rsidRPr="00E875A7">
        <w:rPr>
          <w:rStyle w:val="Emphasis"/>
        </w:rPr>
        <w:t>increasingly dominant.</w:t>
      </w:r>
    </w:p>
    <w:p w14:paraId="2D37AF18" w14:textId="77777777" w:rsidR="00BA5EC7" w:rsidRPr="00E875A7" w:rsidRDefault="00BA5EC7" w:rsidP="00BA5EC7">
      <w:pPr>
        <w:rPr>
          <w:sz w:val="16"/>
        </w:rPr>
      </w:pPr>
      <w:r w:rsidRPr="00E875A7">
        <w:rPr>
          <w:rStyle w:val="Emphasis"/>
        </w:rPr>
        <w:t>Util</w:t>
      </w:r>
      <w:r w:rsidRPr="00E875A7">
        <w:rPr>
          <w:u w:val="single"/>
        </w:rPr>
        <w:t>itarianism</w:t>
      </w:r>
      <w:r w:rsidRPr="00E875A7">
        <w:rPr>
          <w:sz w:val="16"/>
        </w:rPr>
        <w:t xml:space="preserve"> is a motif that </w:t>
      </w:r>
      <w:r w:rsidRPr="00E875A7">
        <w:rPr>
          <w:u w:val="single"/>
        </w:rPr>
        <w:t>will</w:t>
      </w:r>
      <w:r w:rsidRPr="00E875A7">
        <w:rPr>
          <w:sz w:val="16"/>
        </w:rPr>
        <w:t xml:space="preserve"> necessarily </w:t>
      </w:r>
      <w:r w:rsidRPr="00E875A7">
        <w:rPr>
          <w:rStyle w:val="Emphasis"/>
        </w:rPr>
        <w:t>haunt</w:t>
      </w:r>
      <w:r w:rsidRPr="00E875A7">
        <w:rPr>
          <w:u w:val="single"/>
        </w:rPr>
        <w:t xml:space="preserve"> questions of </w:t>
      </w:r>
      <w:r w:rsidRPr="00E875A7">
        <w:rPr>
          <w:rStyle w:val="Emphasis"/>
        </w:rPr>
        <w:t>extinction</w:t>
      </w:r>
      <w:r w:rsidRPr="00E875A7">
        <w:rPr>
          <w:u w:val="single"/>
        </w:rPr>
        <w:t xml:space="preserve"> and </w:t>
      </w:r>
      <w:r w:rsidRPr="00E875A7">
        <w:rPr>
          <w:rStyle w:val="Emphasis"/>
        </w:rPr>
        <w:t>capacity</w:t>
      </w:r>
      <w:r w:rsidRPr="00E875A7">
        <w:rPr>
          <w:u w:val="single"/>
        </w:rPr>
        <w:t xml:space="preserve">: </w:t>
      </w:r>
      <w:r w:rsidRPr="005E7180">
        <w:rPr>
          <w:u w:val="single"/>
        </w:rPr>
        <w:t>as resources</w:t>
      </w:r>
      <w:r w:rsidRPr="00E875A7">
        <w:rPr>
          <w:u w:val="single"/>
        </w:rPr>
        <w:t xml:space="preserve"> and the capacity to survive </w:t>
      </w:r>
      <w:r w:rsidRPr="005E7180">
        <w:rPr>
          <w:u w:val="single"/>
        </w:rPr>
        <w:t xml:space="preserve">become </w:t>
      </w:r>
      <w:r w:rsidRPr="005E7180">
        <w:rPr>
          <w:rStyle w:val="Emphasis"/>
        </w:rPr>
        <w:t>threatened</w:t>
      </w:r>
      <w:r w:rsidRPr="005E7180">
        <w:rPr>
          <w:u w:val="single"/>
        </w:rPr>
        <w:t>, decisions</w:t>
      </w:r>
      <w:r w:rsidRPr="00E875A7">
        <w:rPr>
          <w:u w:val="single"/>
        </w:rPr>
        <w:t xml:space="preserve"> will </w:t>
      </w:r>
      <w:r w:rsidRPr="005E7180">
        <w:rPr>
          <w:u w:val="single"/>
        </w:rPr>
        <w:t xml:space="preserve">need to be made regarding the </w:t>
      </w:r>
      <w:r w:rsidRPr="005E7180">
        <w:rPr>
          <w:rStyle w:val="Emphasis"/>
        </w:rPr>
        <w:t>worth of life</w:t>
      </w:r>
      <w:r w:rsidRPr="00E875A7">
        <w:rPr>
          <w:u w:val="single"/>
        </w:rPr>
        <w:t>.  Precisely</w:t>
      </w:r>
      <w:r w:rsidRPr="00E875A7">
        <w:rPr>
          <w:sz w:val="16"/>
        </w:rPr>
        <w:t xml:space="preserve"> in this respect, </w:t>
      </w:r>
      <w:r w:rsidRPr="00E875A7">
        <w:rPr>
          <w:u w:val="single"/>
        </w:rPr>
        <w:t>it is utilitarianism that has</w:t>
      </w:r>
      <w:r w:rsidRPr="00E875A7">
        <w:rPr>
          <w:sz w:val="16"/>
        </w:rPr>
        <w:t xml:space="preserve"> also </w:t>
      </w:r>
      <w:r w:rsidRPr="00E875A7">
        <w:rPr>
          <w:u w:val="single"/>
        </w:rPr>
        <w:t xml:space="preserve">articulated the most </w:t>
      </w:r>
      <w:r w:rsidRPr="00E875A7">
        <w:rPr>
          <w:rStyle w:val="Emphasis"/>
        </w:rPr>
        <w:t>offensive position</w:t>
      </w:r>
      <w:r w:rsidRPr="00E875A7">
        <w:rPr>
          <w:u w:val="single"/>
        </w:rPr>
        <w:t xml:space="preserve"> on </w:t>
      </w:r>
      <w:r w:rsidRPr="00E875A7">
        <w:rPr>
          <w:rStyle w:val="Emphasis"/>
        </w:rPr>
        <w:t>disability</w:t>
      </w:r>
      <w:r w:rsidRPr="00E875A7">
        <w:rPr>
          <w:sz w:val="16"/>
        </w:rPr>
        <w:t xml:space="preserve">. By “offensive,” here, </w:t>
      </w:r>
      <w:r w:rsidRPr="005E7180">
        <w:rPr>
          <w:u w:val="single"/>
        </w:rPr>
        <w:t>I am</w:t>
      </w:r>
      <w:r w:rsidRPr="00E875A7">
        <w:rPr>
          <w:sz w:val="16"/>
        </w:rPr>
        <w:t xml:space="preserve"> not </w:t>
      </w:r>
      <w:r w:rsidRPr="005E7180">
        <w:rPr>
          <w:rStyle w:val="Emphasis"/>
        </w:rPr>
        <w:t>referring</w:t>
      </w:r>
      <w:r w:rsidRPr="005E7180">
        <w:rPr>
          <w:u w:val="single"/>
        </w:rPr>
        <w:t xml:space="preserve"> to</w:t>
      </w:r>
      <w:r w:rsidRPr="00E875A7">
        <w:rPr>
          <w:sz w:val="16"/>
        </w:rPr>
        <w:t xml:space="preserve"> an affect or emotion but rather—as in the manner of a military offensive—to </w:t>
      </w:r>
      <w:r w:rsidRPr="00C36FF3">
        <w:rPr>
          <w:highlight w:val="cyan"/>
          <w:u w:val="single"/>
        </w:rPr>
        <w:t xml:space="preserve">a </w:t>
      </w:r>
      <w:r w:rsidRPr="00C36FF3">
        <w:rPr>
          <w:rStyle w:val="Emphasis"/>
          <w:highlight w:val="cyan"/>
        </w:rPr>
        <w:t>direct</w:t>
      </w:r>
      <w:r w:rsidRPr="00E875A7">
        <w:rPr>
          <w:sz w:val="16"/>
        </w:rPr>
        <w:t xml:space="preserve"> and forthright </w:t>
      </w:r>
      <w:r w:rsidRPr="00C36FF3">
        <w:rPr>
          <w:highlight w:val="cyan"/>
          <w:u w:val="single"/>
        </w:rPr>
        <w:t>targeting of what has been set</w:t>
      </w:r>
      <w:r w:rsidRPr="00E875A7">
        <w:rPr>
          <w:u w:val="single"/>
        </w:rPr>
        <w:t xml:space="preserve"> aside </w:t>
      </w:r>
      <w:r w:rsidRPr="00C36FF3">
        <w:rPr>
          <w:highlight w:val="cyan"/>
          <w:u w:val="single"/>
        </w:rPr>
        <w:t xml:space="preserve">as </w:t>
      </w:r>
      <w:r w:rsidRPr="00C36FF3">
        <w:rPr>
          <w:rStyle w:val="Emphasis"/>
          <w:highlight w:val="cyan"/>
        </w:rPr>
        <w:t>“disabled.”</w:t>
      </w:r>
      <w:r w:rsidRPr="00E875A7">
        <w:rPr>
          <w:sz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4C44EC3B" w14:textId="77777777" w:rsidR="00BA5EC7" w:rsidRPr="00E875A7" w:rsidRDefault="00BA5EC7" w:rsidP="00BA5EC7">
      <w:pPr>
        <w:rPr>
          <w:sz w:val="16"/>
        </w:rPr>
      </w:pPr>
      <w:r w:rsidRPr="00E875A7">
        <w:rPr>
          <w:sz w:val="16"/>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E875A7">
        <w:rPr>
          <w:u w:val="single"/>
        </w:rPr>
        <w:t xml:space="preserve">the </w:t>
      </w:r>
      <w:r w:rsidRPr="00E875A7">
        <w:rPr>
          <w:rStyle w:val="Emphasis"/>
        </w:rPr>
        <w:t>very mode</w:t>
      </w:r>
      <w:r w:rsidRPr="00E875A7">
        <w:rPr>
          <w:u w:val="single"/>
        </w:rPr>
        <w:t xml:space="preserve"> of posing the question of </w:t>
      </w:r>
      <w:r w:rsidRPr="00E875A7">
        <w:rPr>
          <w:rStyle w:val="Emphasis"/>
        </w:rPr>
        <w:t>what we owe</w:t>
      </w:r>
      <w:r w:rsidRPr="00E875A7">
        <w:rPr>
          <w:u w:val="single"/>
        </w:rPr>
        <w:t xml:space="preserve"> to a life is</w:t>
      </w:r>
      <w:r w:rsidRPr="00E875A7">
        <w:rPr>
          <w:sz w:val="16"/>
        </w:rPr>
        <w:t xml:space="preserve"> really </w:t>
      </w:r>
      <w:r w:rsidRPr="00E875A7">
        <w:rPr>
          <w:u w:val="single"/>
        </w:rPr>
        <w:t xml:space="preserve">(ultimately) the question that presses itself upon </w:t>
      </w:r>
      <w:r w:rsidRPr="00E875A7">
        <w:rPr>
          <w:rStyle w:val="Emphasis"/>
        </w:rPr>
        <w:t>human civilization</w:t>
      </w:r>
      <w:r w:rsidRPr="00E875A7">
        <w:rPr>
          <w:sz w:val="16"/>
        </w:rPr>
        <w:t xml:space="preserve"> now, and always.  As “we” look to the future and the sixth great extinction event, the question of who and what survives will be imposed upon us. Utilitarian approaches to this question are, as I have already suggested, offensive, but they are because they disclose something offensive—or combative, violent, conquering—in the philosophical tradition of dignified humanity and the life worth living. In this respect, </w:t>
      </w:r>
      <w:r w:rsidRPr="00E875A7">
        <w:rPr>
          <w:u w:val="single"/>
        </w:rPr>
        <w:t xml:space="preserve">disability is </w:t>
      </w:r>
      <w:r w:rsidRPr="00E875A7">
        <w:rPr>
          <w:rStyle w:val="Emphasis"/>
        </w:rPr>
        <w:t>neither</w:t>
      </w:r>
      <w:r w:rsidRPr="00E875A7">
        <w:rPr>
          <w:u w:val="single"/>
        </w:rPr>
        <w:t xml:space="preserve"> a </w:t>
      </w:r>
      <w:r w:rsidRPr="00E875A7">
        <w:rPr>
          <w:rStyle w:val="Emphasis"/>
        </w:rPr>
        <w:t>recent</w:t>
      </w:r>
      <w:r w:rsidRPr="00E875A7">
        <w:rPr>
          <w:u w:val="single"/>
        </w:rPr>
        <w:t xml:space="preserve"> nor a </w:t>
      </w:r>
      <w:r w:rsidRPr="00E875A7">
        <w:rPr>
          <w:rStyle w:val="Emphasis"/>
        </w:rPr>
        <w:t>local concern</w:t>
      </w:r>
      <w:r w:rsidRPr="00E875A7">
        <w:rPr>
          <w:u w:val="single"/>
        </w:rPr>
        <w:t xml:space="preserve">: </w:t>
      </w:r>
      <w:r w:rsidRPr="00C36FF3">
        <w:rPr>
          <w:highlight w:val="cyan"/>
          <w:u w:val="single"/>
        </w:rPr>
        <w:t xml:space="preserve">the </w:t>
      </w:r>
      <w:r w:rsidRPr="00C36FF3">
        <w:rPr>
          <w:rStyle w:val="Emphasis"/>
          <w:highlight w:val="cyan"/>
        </w:rPr>
        <w:t>very formation</w:t>
      </w:r>
      <w:r w:rsidRPr="00C36FF3">
        <w:rPr>
          <w:highlight w:val="cyan"/>
          <w:u w:val="single"/>
        </w:rPr>
        <w:t xml:space="preserve"> of</w:t>
      </w:r>
      <w:r w:rsidRPr="00E875A7">
        <w:rPr>
          <w:sz w:val="16"/>
        </w:rPr>
        <w:t xml:space="preserve"> the Greek </w:t>
      </w:r>
      <w:r w:rsidRPr="00C36FF3">
        <w:rPr>
          <w:rStyle w:val="Emphasis"/>
          <w:highlight w:val="cyan"/>
        </w:rPr>
        <w:t>polity</w:t>
      </w:r>
      <w:r w:rsidRPr="00C36FF3">
        <w:rPr>
          <w:highlight w:val="cyan"/>
          <w:u w:val="single"/>
        </w:rPr>
        <w:t xml:space="preserve"> is based on</w:t>
      </w:r>
      <w:r w:rsidRPr="00E875A7">
        <w:rPr>
          <w:u w:val="single"/>
        </w:rPr>
        <w:t xml:space="preserve"> the </w:t>
      </w:r>
      <w:r w:rsidRPr="00C36FF3">
        <w:rPr>
          <w:highlight w:val="cyan"/>
          <w:u w:val="single"/>
        </w:rPr>
        <w:t xml:space="preserve">exclusion of those with </w:t>
      </w:r>
      <w:r w:rsidRPr="00C36FF3">
        <w:rPr>
          <w:rStyle w:val="Emphasis"/>
          <w:highlight w:val="cyan"/>
        </w:rPr>
        <w:t>lesser capacities</w:t>
      </w:r>
      <w:r w:rsidRPr="00E875A7">
        <w:rPr>
          <w:sz w:val="16"/>
        </w:rPr>
        <w:t xml:space="preserve">.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E875A7">
        <w:rPr>
          <w:u w:val="single"/>
        </w:rPr>
        <w:t xml:space="preserve">the question of </w:t>
      </w:r>
      <w:r w:rsidRPr="00E875A7">
        <w:rPr>
          <w:rStyle w:val="Emphasis"/>
        </w:rPr>
        <w:t>the life worth living</w:t>
      </w:r>
      <w:r w:rsidRPr="00E875A7">
        <w:rPr>
          <w:sz w:val="16"/>
        </w:rPr>
        <w:t xml:space="preserve">. This classic philosophical question </w:t>
      </w:r>
      <w:r w:rsidRPr="00E875A7">
        <w:rPr>
          <w:u w:val="single"/>
        </w:rPr>
        <w:t>always and necessarily invokes</w:t>
      </w:r>
      <w:r w:rsidRPr="00E875A7">
        <w:rPr>
          <w:sz w:val="16"/>
        </w:rPr>
        <w:t xml:space="preserve"> ability, or, more accurately, </w:t>
      </w:r>
      <w:r w:rsidRPr="00E875A7">
        <w:rPr>
          <w:rStyle w:val="Emphasis"/>
        </w:rPr>
        <w:t>disability</w:t>
      </w:r>
      <w:r w:rsidRPr="00E875A7">
        <w:rPr>
          <w:sz w:val="16"/>
        </w:rPr>
        <w:t xml:space="preserve">, and this in two respects. </w:t>
      </w:r>
      <w:r w:rsidRPr="00E875A7">
        <w:rPr>
          <w:u w:val="single"/>
        </w:rPr>
        <w:t xml:space="preserve">Not only are subjects defined by way of </w:t>
      </w:r>
      <w:r w:rsidRPr="00E875A7">
        <w:rPr>
          <w:rStyle w:val="Emphasis"/>
        </w:rPr>
        <w:t>powers</w:t>
      </w:r>
      <w:r w:rsidRPr="00E875A7">
        <w:rPr>
          <w:sz w:val="16"/>
        </w:rPr>
        <w:t xml:space="preserve"> (of reason, deliberation, and empathy) </w:t>
      </w:r>
      <w:r w:rsidRPr="00E875A7">
        <w:rPr>
          <w:u w:val="single"/>
        </w:rPr>
        <w:t xml:space="preserve">but those </w:t>
      </w:r>
      <w:r w:rsidRPr="00C36FF3">
        <w:rPr>
          <w:highlight w:val="cyan"/>
          <w:u w:val="single"/>
        </w:rPr>
        <w:t>capacities</w:t>
      </w:r>
      <w:r w:rsidRPr="00E875A7">
        <w:rPr>
          <w:u w:val="single"/>
        </w:rPr>
        <w:t xml:space="preserve"> in turn </w:t>
      </w:r>
      <w:r w:rsidRPr="00C36FF3">
        <w:rPr>
          <w:highlight w:val="cyan"/>
          <w:u w:val="single"/>
        </w:rPr>
        <w:t xml:space="preserve">are </w:t>
      </w:r>
      <w:r w:rsidRPr="00C36FF3">
        <w:rPr>
          <w:rStyle w:val="Emphasis"/>
          <w:highlight w:val="cyan"/>
        </w:rPr>
        <w:t>enabled</w:t>
      </w:r>
      <w:r w:rsidRPr="00C36FF3">
        <w:rPr>
          <w:highlight w:val="cyan"/>
          <w:u w:val="single"/>
        </w:rPr>
        <w:t xml:space="preserve"> by a history of</w:t>
      </w:r>
      <w:r w:rsidRPr="00E875A7">
        <w:rPr>
          <w:u w:val="single"/>
        </w:rPr>
        <w:t xml:space="preserve"> technologies and </w:t>
      </w:r>
      <w:r w:rsidRPr="00C36FF3">
        <w:rPr>
          <w:highlight w:val="cyan"/>
          <w:u w:val="single"/>
        </w:rPr>
        <w:t>archives on which “able” subjects are</w:t>
      </w:r>
      <w:r w:rsidRPr="00E875A7">
        <w:rPr>
          <w:u w:val="single"/>
        </w:rPr>
        <w:t xml:space="preserve"> </w:t>
      </w:r>
      <w:r w:rsidRPr="00E875A7">
        <w:rPr>
          <w:rStyle w:val="Emphasis"/>
        </w:rPr>
        <w:t xml:space="preserve">increasingly </w:t>
      </w:r>
      <w:r w:rsidRPr="00C36FF3">
        <w:rPr>
          <w:rStyle w:val="Emphasis"/>
          <w:highlight w:val="cyan"/>
        </w:rPr>
        <w:t>dependent</w:t>
      </w:r>
      <w:r w:rsidRPr="00E875A7">
        <w:rPr>
          <w:sz w:val="16"/>
        </w:rPr>
        <w:t xml:space="preserve">. At the very least, definitions of proper political persons rely on quite specific capacities that, even in expanded scenarios, are not all-inclusive. </w:t>
      </w:r>
      <w:r w:rsidRPr="00E875A7">
        <w:rPr>
          <w:u w:val="single"/>
        </w:rPr>
        <w:t xml:space="preserve">More importantly, </w:t>
      </w:r>
      <w:r w:rsidRPr="00C36FF3">
        <w:rPr>
          <w:highlight w:val="cyan"/>
          <w:u w:val="single"/>
        </w:rPr>
        <w:t>the</w:t>
      </w:r>
      <w:r w:rsidRPr="00E875A7">
        <w:rPr>
          <w:sz w:val="16"/>
        </w:rPr>
        <w:t xml:space="preserve"> quite specific </w:t>
      </w:r>
      <w:r w:rsidRPr="00C36FF3">
        <w:rPr>
          <w:rStyle w:val="Emphasis"/>
          <w:highlight w:val="cyan"/>
        </w:rPr>
        <w:t>concept</w:t>
      </w:r>
      <w:r w:rsidRPr="00C36FF3">
        <w:rPr>
          <w:highlight w:val="cyan"/>
          <w:u w:val="single"/>
        </w:rPr>
        <w:t xml:space="preserve"> of the</w:t>
      </w:r>
      <w:r w:rsidRPr="00E875A7">
        <w:rPr>
          <w:sz w:val="16"/>
        </w:rPr>
        <w:t xml:space="preserve"> liberal, deliberative, rational, and empathetic </w:t>
      </w:r>
      <w:r w:rsidRPr="00C36FF3">
        <w:rPr>
          <w:rStyle w:val="Emphasis"/>
          <w:highlight w:val="cyan"/>
        </w:rPr>
        <w:t>subject</w:t>
      </w:r>
      <w:r w:rsidRPr="00C36FF3">
        <w:rPr>
          <w:highlight w:val="cyan"/>
          <w:u w:val="single"/>
        </w:rPr>
        <w:t xml:space="preserve"> depends on</w:t>
      </w:r>
      <w:r w:rsidRPr="00E875A7">
        <w:rPr>
          <w:u w:val="single"/>
        </w:rPr>
        <w:t xml:space="preserve"> a history of </w:t>
      </w:r>
      <w:r w:rsidRPr="00C36FF3">
        <w:rPr>
          <w:rStyle w:val="Emphasis"/>
          <w:highlight w:val="cyan"/>
        </w:rPr>
        <w:t>“enlightenment”</w:t>
      </w:r>
      <w:r w:rsidRPr="00C36FF3">
        <w:rPr>
          <w:highlight w:val="cyan"/>
          <w:u w:val="single"/>
        </w:rPr>
        <w:t xml:space="preserve"> that disabled</w:t>
      </w:r>
      <w:r w:rsidRPr="00E875A7">
        <w:rPr>
          <w:u w:val="single"/>
        </w:rPr>
        <w:t xml:space="preserve"> many </w:t>
      </w:r>
      <w:r w:rsidRPr="00C36FF3">
        <w:rPr>
          <w:highlight w:val="cyan"/>
          <w:u w:val="single"/>
        </w:rPr>
        <w:t>lives, by</w:t>
      </w:r>
      <w:r w:rsidRPr="00E875A7">
        <w:rPr>
          <w:u w:val="single"/>
        </w:rPr>
        <w:t xml:space="preserve"> way of </w:t>
      </w:r>
      <w:r w:rsidRPr="00C36FF3">
        <w:rPr>
          <w:rStyle w:val="Emphasis"/>
          <w:highlight w:val="cyan"/>
        </w:rPr>
        <w:t>exclusion</w:t>
      </w:r>
      <w:r w:rsidRPr="00C36FF3">
        <w:rPr>
          <w:highlight w:val="cyan"/>
          <w:u w:val="single"/>
        </w:rPr>
        <w:t xml:space="preserve">, </w:t>
      </w:r>
      <w:r w:rsidRPr="00C36FF3">
        <w:rPr>
          <w:rStyle w:val="Emphasis"/>
          <w:highlight w:val="cyan"/>
        </w:rPr>
        <w:t>colonialism</w:t>
      </w:r>
      <w:r w:rsidRPr="00C36FF3">
        <w:rPr>
          <w:highlight w:val="cyan"/>
          <w:u w:val="single"/>
        </w:rPr>
        <w:t xml:space="preserve">, </w:t>
      </w:r>
      <w:r w:rsidRPr="00C36FF3">
        <w:rPr>
          <w:rStyle w:val="Emphasis"/>
          <w:highlight w:val="cyan"/>
        </w:rPr>
        <w:t>resource depletion</w:t>
      </w:r>
      <w:r w:rsidRPr="00C36FF3">
        <w:rPr>
          <w:highlight w:val="cyan"/>
          <w:u w:val="single"/>
        </w:rPr>
        <w:t xml:space="preserve">, or </w:t>
      </w:r>
      <w:r w:rsidRPr="00C36FF3">
        <w:rPr>
          <w:rStyle w:val="Emphasis"/>
          <w:highlight w:val="cyan"/>
        </w:rPr>
        <w:t>expropriation</w:t>
      </w:r>
      <w:r w:rsidRPr="00E875A7">
        <w:rPr>
          <w:u w:val="single"/>
        </w:rPr>
        <w:t>. In a world where not all lives matter to the same extent, the concept of disability</w:t>
      </w:r>
      <w:r w:rsidRPr="00E875A7">
        <w:rPr>
          <w:sz w:val="16"/>
        </w:rPr>
        <w:t xml:space="preserve"> is precisely what </w:t>
      </w:r>
      <w:r w:rsidRPr="00E875A7">
        <w:rPr>
          <w:rStyle w:val="Emphasis"/>
        </w:rPr>
        <w:t>enables</w:t>
      </w:r>
      <w:r w:rsidRPr="00E875A7">
        <w:rPr>
          <w:sz w:val="16"/>
        </w:rPr>
        <w:t xml:space="preserve"> political </w:t>
      </w:r>
      <w:r w:rsidRPr="00E875A7">
        <w:rPr>
          <w:u w:val="single"/>
        </w:rPr>
        <w:t>inclusion</w:t>
      </w:r>
      <w:r w:rsidRPr="00E875A7">
        <w:rPr>
          <w:sz w:val="16"/>
        </w:rPr>
        <w:t>,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Not only is the question of the life worth living offensive (in its implicit generation of an unworthy life) but t</w:t>
      </w:r>
      <w:r w:rsidRPr="00E875A7">
        <w:rPr>
          <w:u w:val="single"/>
        </w:rPr>
        <w:t>he life worth living is</w:t>
      </w:r>
      <w:r w:rsidRPr="00E875A7">
        <w:rPr>
          <w:sz w:val="16"/>
        </w:rPr>
        <w:t xml:space="preserve">—for all its rhetoric of autonomy and power—a life of dependence and incapacity, </w:t>
      </w:r>
      <w:r w:rsidRPr="00E875A7">
        <w:rPr>
          <w:u w:val="single"/>
        </w:rPr>
        <w:t xml:space="preserve">generated through a history of </w:t>
      </w:r>
      <w:r w:rsidRPr="00E875A7">
        <w:rPr>
          <w:rStyle w:val="Emphasis"/>
        </w:rPr>
        <w:t>enlightenment</w:t>
      </w:r>
      <w:r w:rsidRPr="00E875A7">
        <w:rPr>
          <w:u w:val="single"/>
        </w:rPr>
        <w:t xml:space="preserve"> that is a history of </w:t>
      </w:r>
      <w:r w:rsidRPr="00E875A7">
        <w:rPr>
          <w:rStyle w:val="Emphasis"/>
        </w:rPr>
        <w:t>appropriation</w:t>
      </w:r>
      <w:r w:rsidRPr="00E875A7">
        <w:rPr>
          <w:u w:val="single"/>
        </w:rPr>
        <w:t xml:space="preserve">, </w:t>
      </w:r>
      <w:r w:rsidRPr="00E875A7">
        <w:rPr>
          <w:rStyle w:val="Emphasis"/>
        </w:rPr>
        <w:t>plundering</w:t>
      </w:r>
      <w:r w:rsidRPr="00E875A7">
        <w:rPr>
          <w:u w:val="single"/>
        </w:rPr>
        <w:t xml:space="preserve">, </w:t>
      </w:r>
      <w:r w:rsidRPr="00E875A7">
        <w:rPr>
          <w:rStyle w:val="Emphasis"/>
        </w:rPr>
        <w:t>brigandry</w:t>
      </w:r>
      <w:r w:rsidRPr="00E875A7">
        <w:rPr>
          <w:u w:val="single"/>
        </w:rPr>
        <w:t xml:space="preserve">, </w:t>
      </w:r>
      <w:r w:rsidRPr="00E875A7">
        <w:rPr>
          <w:rStyle w:val="Emphasis"/>
        </w:rPr>
        <w:t>excessive consumption</w:t>
      </w:r>
      <w:r w:rsidRPr="00E875A7">
        <w:rPr>
          <w:u w:val="single"/>
        </w:rPr>
        <w:t xml:space="preserve">, and </w:t>
      </w:r>
      <w:r w:rsidRPr="00E875A7">
        <w:rPr>
          <w:rStyle w:val="Emphasis"/>
        </w:rPr>
        <w:t>energy profligacy</w:t>
      </w:r>
      <w:r w:rsidRPr="00E875A7">
        <w:rPr>
          <w:sz w:val="16"/>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E875A7">
        <w:rPr>
          <w:u w:val="single"/>
        </w:rPr>
        <w:t>Could there have been a tradition</w:t>
      </w:r>
      <w:r w:rsidRPr="00E875A7">
        <w:rPr>
          <w:sz w:val="16"/>
        </w:rPr>
        <w:t xml:space="preserve"> </w:t>
      </w:r>
      <w:r w:rsidRPr="00E875A7">
        <w:rPr>
          <w:u w:val="single"/>
        </w:rPr>
        <w:t>of “the life worth living” without a</w:t>
      </w:r>
      <w:r w:rsidRPr="00E875A7">
        <w:rPr>
          <w:sz w:val="16"/>
        </w:rPr>
        <w:t xml:space="preserve"> global </w:t>
      </w:r>
      <w:r w:rsidRPr="00E875A7">
        <w:rPr>
          <w:u w:val="single"/>
        </w:rPr>
        <w:t xml:space="preserve">industry that generated </w:t>
      </w:r>
      <w:r w:rsidRPr="00E875A7">
        <w:rPr>
          <w:sz w:val="16"/>
        </w:rPr>
        <w:t xml:space="preserve">unworthy and </w:t>
      </w:r>
      <w:r w:rsidRPr="00E875A7">
        <w:rPr>
          <w:u w:val="single"/>
        </w:rPr>
        <w:t xml:space="preserve">dis-abled lives? </w:t>
      </w:r>
      <w:r w:rsidRPr="00E875A7">
        <w:rPr>
          <w:sz w:val="16"/>
        </w:rPr>
        <w:t>And is not the question of the life worth living, the capable life, intertwined essentially with dependence and incapacity?</w:t>
      </w:r>
    </w:p>
    <w:p w14:paraId="0B277C56" w14:textId="77777777" w:rsidR="00BA5EC7" w:rsidRPr="00E875A7" w:rsidRDefault="00BA5EC7" w:rsidP="00BA5EC7">
      <w:pPr>
        <w:rPr>
          <w:u w:val="single"/>
        </w:rPr>
      </w:pPr>
      <w:r w:rsidRPr="00E875A7">
        <w:rPr>
          <w:sz w:val="16"/>
        </w:rPr>
        <w:t xml:space="preserve">What I want to question here is whether such a question can have any coherence at all in an epoch of extinction: </w:t>
      </w:r>
      <w:r w:rsidRPr="00E875A7">
        <w:rPr>
          <w:u w:val="single"/>
        </w:rPr>
        <w:t xml:space="preserve">to ask about </w:t>
      </w:r>
      <w:r w:rsidRPr="00C36FF3">
        <w:rPr>
          <w:highlight w:val="cyan"/>
          <w:u w:val="single"/>
        </w:rPr>
        <w:t>lives worth living</w:t>
      </w:r>
      <w:r w:rsidRPr="00E875A7">
        <w:rPr>
          <w:u w:val="single"/>
        </w:rPr>
        <w:t xml:space="preserve"> is necessarily to </w:t>
      </w:r>
      <w:r w:rsidRPr="00E875A7">
        <w:rPr>
          <w:rStyle w:val="Emphasis"/>
        </w:rPr>
        <w:t>be offensive</w:t>
      </w:r>
      <w:r w:rsidRPr="00E875A7">
        <w:rPr>
          <w:u w:val="single"/>
        </w:rPr>
        <w:t xml:space="preserve">, </w:t>
      </w:r>
      <w:r w:rsidRPr="00C36FF3">
        <w:rPr>
          <w:rStyle w:val="Emphasis"/>
          <w:highlight w:val="cyan"/>
        </w:rPr>
        <w:t>valu</w:t>
      </w:r>
      <w:r w:rsidRPr="00E875A7">
        <w:rPr>
          <w:u w:val="single"/>
        </w:rPr>
        <w:t xml:space="preserve">ing </w:t>
      </w:r>
      <w:r w:rsidRPr="00C36FF3">
        <w:rPr>
          <w:highlight w:val="cyan"/>
          <w:u w:val="single"/>
        </w:rPr>
        <w:t xml:space="preserve">the </w:t>
      </w:r>
      <w:r w:rsidRPr="00C36FF3">
        <w:rPr>
          <w:rStyle w:val="Emphasis"/>
          <w:highlight w:val="cyan"/>
        </w:rPr>
        <w:t>worth</w:t>
      </w:r>
      <w:r w:rsidRPr="00C36FF3">
        <w:rPr>
          <w:highlight w:val="cyan"/>
          <w:u w:val="single"/>
        </w:rPr>
        <w:t xml:space="preserve"> of some</w:t>
      </w:r>
      <w:r w:rsidRPr="00E875A7">
        <w:rPr>
          <w:u w:val="single"/>
        </w:rPr>
        <w:t xml:space="preserve"> lives </w:t>
      </w:r>
      <w:r w:rsidRPr="00C36FF3">
        <w:rPr>
          <w:highlight w:val="cyan"/>
          <w:u w:val="single"/>
        </w:rPr>
        <w:t>over others</w:t>
      </w:r>
      <w:r w:rsidRPr="00E875A7">
        <w:rPr>
          <w:sz w:val="16"/>
        </w:rPr>
        <w:t xml:space="preserve">, and </w:t>
      </w:r>
      <w:r w:rsidRPr="00E875A7">
        <w:rPr>
          <w:u w:val="single"/>
        </w:rPr>
        <w:t xml:space="preserve">thereby </w:t>
      </w:r>
      <w:r w:rsidRPr="00C36FF3">
        <w:rPr>
          <w:highlight w:val="cyan"/>
          <w:u w:val="single"/>
        </w:rPr>
        <w:t xml:space="preserve">waging </w:t>
      </w:r>
      <w:r w:rsidRPr="00C36FF3">
        <w:rPr>
          <w:rStyle w:val="Emphasis"/>
          <w:highlight w:val="cyan"/>
        </w:rPr>
        <w:t>violence</w:t>
      </w:r>
      <w:r w:rsidRPr="00E875A7">
        <w:rPr>
          <w:sz w:val="16"/>
        </w:rPr>
        <w:t xml:space="preserve"> (however slow) </w:t>
      </w:r>
      <w:r w:rsidRPr="00C36FF3">
        <w:rPr>
          <w:highlight w:val="cyan"/>
          <w:u w:val="single"/>
        </w:rPr>
        <w:t>against</w:t>
      </w:r>
      <w:r w:rsidRPr="00E875A7">
        <w:rPr>
          <w:sz w:val="16"/>
        </w:rPr>
        <w:t xml:space="preserve"> some forms of </w:t>
      </w:r>
      <w:r w:rsidRPr="00C36FF3">
        <w:rPr>
          <w:highlight w:val="cyan"/>
          <w:u w:val="single"/>
        </w:rPr>
        <w:t>life</w:t>
      </w:r>
      <w:r w:rsidRPr="00E875A7">
        <w:rPr>
          <w:u w:val="single"/>
        </w:rPr>
        <w:t>. If</w:t>
      </w:r>
      <w:r w:rsidRPr="00E875A7">
        <w:rPr>
          <w:sz w:val="16"/>
        </w:rPr>
        <w:t xml:space="preserve">, as I would also argue, </w:t>
      </w:r>
      <w:r w:rsidRPr="00E875A7">
        <w:rPr>
          <w:u w:val="single"/>
        </w:rPr>
        <w:t xml:space="preserve">any </w:t>
      </w:r>
      <w:r w:rsidRPr="00E875A7">
        <w:rPr>
          <w:rStyle w:val="Emphasis"/>
        </w:rPr>
        <w:t>epoch</w:t>
      </w:r>
      <w:r w:rsidRPr="00E875A7">
        <w:rPr>
          <w:sz w:val="16"/>
        </w:rPr>
        <w:t xml:space="preserve"> of thriving and fecundity </w:t>
      </w:r>
      <w:r w:rsidRPr="00E875A7">
        <w:rPr>
          <w:u w:val="single"/>
        </w:rPr>
        <w:t xml:space="preserve">takes place at the expense of some lives, then </w:t>
      </w:r>
      <w:r w:rsidRPr="00E875A7">
        <w:rPr>
          <w:rStyle w:val="Emphasis"/>
        </w:rPr>
        <w:t>all ages</w:t>
      </w:r>
      <w:r w:rsidRPr="00E875A7">
        <w:rPr>
          <w:u w:val="single"/>
        </w:rPr>
        <w:t xml:space="preserve"> are </w:t>
      </w:r>
      <w:r w:rsidRPr="00E875A7">
        <w:rPr>
          <w:rStyle w:val="Emphasis"/>
        </w:rPr>
        <w:t>ages of extinction</w:t>
      </w:r>
      <w:r w:rsidRPr="00E875A7">
        <w:rPr>
          <w:u w:val="single"/>
        </w:rPr>
        <w:t>. What makes</w:t>
      </w:r>
      <w:r w:rsidRPr="00E875A7">
        <w:rPr>
          <w:sz w:val="16"/>
        </w:rPr>
        <w:t xml:space="preserve"> our time—</w:t>
      </w:r>
      <w:r w:rsidRPr="00E875A7">
        <w:rPr>
          <w:u w:val="single"/>
        </w:rPr>
        <w:t>the sixth mass extinction—</w:t>
      </w:r>
      <w:r w:rsidRPr="00E875A7">
        <w:rPr>
          <w:rStyle w:val="Emphasis"/>
        </w:rPr>
        <w:t>more intense</w:t>
      </w:r>
      <w:r w:rsidRPr="00E875A7">
        <w:rPr>
          <w:u w:val="single"/>
        </w:rPr>
        <w:t xml:space="preserve"> is that questions that have</w:t>
      </w:r>
      <w:r w:rsidRPr="00E875A7">
        <w:rPr>
          <w:sz w:val="16"/>
        </w:rPr>
        <w:t xml:space="preserve"> always </w:t>
      </w:r>
      <w:r w:rsidRPr="00E875A7">
        <w:rPr>
          <w:rStyle w:val="Emphasis"/>
        </w:rPr>
        <w:t>haunted</w:t>
      </w:r>
      <w:r w:rsidRPr="00E875A7">
        <w:rPr>
          <w:sz w:val="16"/>
        </w:rPr>
        <w:t xml:space="preserve"> political </w:t>
      </w:r>
      <w:r w:rsidRPr="00E875A7">
        <w:rPr>
          <w:u w:val="single"/>
        </w:rPr>
        <w:t xml:space="preserve">personhood are now becoming more explicit. The interrelated problem of </w:t>
      </w:r>
      <w:r w:rsidRPr="00E875A7">
        <w:rPr>
          <w:rStyle w:val="Emphasis"/>
        </w:rPr>
        <w:t>capacity</w:t>
      </w:r>
      <w:r w:rsidRPr="00E875A7">
        <w:rPr>
          <w:u w:val="single"/>
        </w:rPr>
        <w:t xml:space="preserve"> and </w:t>
      </w:r>
      <w:r w:rsidRPr="00E875A7">
        <w:rPr>
          <w:rStyle w:val="Emphasis"/>
        </w:rPr>
        <w:t>extinction</w:t>
      </w:r>
      <w:r w:rsidRPr="00E875A7">
        <w:rPr>
          <w:u w:val="single"/>
        </w:rPr>
        <w:t xml:space="preserve"> has not only determined the human lives that are deemed to be </w:t>
      </w:r>
      <w:r w:rsidRPr="00E875A7">
        <w:rPr>
          <w:rStyle w:val="Emphasis"/>
        </w:rPr>
        <w:t>worth living</w:t>
      </w:r>
      <w:r w:rsidRPr="00E875A7">
        <w:rPr>
          <w:u w:val="single"/>
        </w:rPr>
        <w:t xml:space="preserve"> but</w:t>
      </w:r>
      <w:r w:rsidRPr="00E875A7">
        <w:rPr>
          <w:sz w:val="16"/>
        </w:rPr>
        <w:t xml:space="preserve"> has also </w:t>
      </w:r>
      <w:r w:rsidRPr="00E875A7">
        <w:rPr>
          <w:u w:val="single"/>
        </w:rPr>
        <w:t xml:space="preserve">generated the liberal political person whose </w:t>
      </w:r>
      <w:r w:rsidRPr="00E875A7">
        <w:rPr>
          <w:rStyle w:val="Emphasis"/>
        </w:rPr>
        <w:t>autonomy</w:t>
      </w:r>
      <w:r w:rsidRPr="00E875A7">
        <w:rPr>
          <w:sz w:val="16"/>
        </w:rPr>
        <w:t xml:space="preserve">, productivity, super-intelligence, and heightened capacity for urbanity </w:t>
      </w:r>
      <w:r w:rsidRPr="00E875A7">
        <w:rPr>
          <w:u w:val="single"/>
        </w:rPr>
        <w:t xml:space="preserve">is the Anthropos of the Anthropocene, the “man” whose cost to the planet is too </w:t>
      </w:r>
      <w:r w:rsidRPr="00E875A7">
        <w:rPr>
          <w:rStyle w:val="Emphasis"/>
        </w:rPr>
        <w:t>exorbitant</w:t>
      </w:r>
      <w:r w:rsidRPr="00E875A7">
        <w:rPr>
          <w:u w:val="single"/>
        </w:rPr>
        <w:t xml:space="preserve"> to </w:t>
      </w:r>
      <w:r w:rsidRPr="00E875A7">
        <w:rPr>
          <w:rStyle w:val="Emphasis"/>
        </w:rPr>
        <w:t>reckon</w:t>
      </w:r>
      <w:r w:rsidRPr="00E875A7">
        <w:rPr>
          <w:sz w:val="16"/>
        </w:rPr>
        <w:t xml:space="preserve">.8 </w:t>
      </w:r>
      <w:r w:rsidRPr="00E875A7">
        <w:rPr>
          <w:u w:val="single"/>
        </w:rPr>
        <w:t>When</w:t>
      </w:r>
      <w:r w:rsidRPr="00E875A7">
        <w:rPr>
          <w:sz w:val="16"/>
        </w:rPr>
        <w:t xml:space="preserve"> (today) </w:t>
      </w:r>
      <w:r w:rsidRPr="00E875A7">
        <w:rPr>
          <w:u w:val="single"/>
        </w:rPr>
        <w:t>utilitarian arguments</w:t>
      </w:r>
      <w:r w:rsidRPr="00E875A7">
        <w:rPr>
          <w:sz w:val="16"/>
        </w:rPr>
        <w:t xml:space="preserve"> are explicitly offensive, or </w:t>
      </w:r>
      <w:r w:rsidRPr="00E875A7">
        <w:rPr>
          <w:u w:val="single"/>
        </w:rPr>
        <w:t xml:space="preserve">make the claim that some lives ought </w:t>
      </w:r>
      <w:r w:rsidRPr="00E875A7">
        <w:rPr>
          <w:rStyle w:val="Emphasis"/>
        </w:rPr>
        <w:t>not</w:t>
      </w:r>
      <w:r w:rsidRPr="00E875A7">
        <w:rPr>
          <w:u w:val="single"/>
        </w:rPr>
        <w:t xml:space="preserve"> be lived, they reveal the offensive</w:t>
      </w:r>
      <w:r w:rsidRPr="00E875A7">
        <w:rPr>
          <w:sz w:val="16"/>
        </w:rPr>
        <w:t xml:space="preserve"> (combative, polemical, violent, barbaric, sacrificial) </w:t>
      </w:r>
      <w:r w:rsidRPr="00E875A7">
        <w:rPr>
          <w:u w:val="single"/>
        </w:rPr>
        <w:t>nature of what has called itself civilization. If</w:t>
      </w:r>
      <w:r w:rsidRPr="00E875A7">
        <w:rPr>
          <w:sz w:val="16"/>
        </w:rPr>
        <w:t xml:space="preserve"> this </w:t>
      </w:r>
      <w:r w:rsidRPr="00E875A7">
        <w:rPr>
          <w:u w:val="single"/>
        </w:rPr>
        <w:t>civilization</w:t>
      </w:r>
      <w:r w:rsidRPr="00E875A7">
        <w:rPr>
          <w:sz w:val="16"/>
        </w:rPr>
        <w:t xml:space="preserve">, today, </w:t>
      </w:r>
      <w:r w:rsidRPr="00E875A7">
        <w:rPr>
          <w:u w:val="single"/>
        </w:rPr>
        <w:t xml:space="preserve">is facing </w:t>
      </w:r>
      <w:r w:rsidRPr="00E875A7">
        <w:rPr>
          <w:rStyle w:val="Emphasis"/>
        </w:rPr>
        <w:t>extinction</w:t>
      </w:r>
      <w:r w:rsidRPr="00E875A7">
        <w:rPr>
          <w:sz w:val="16"/>
        </w:rPr>
        <w:t xml:space="preserve"> and is therefore pressed—more than ever—</w:t>
      </w:r>
      <w:r w:rsidRPr="00E875A7">
        <w:rPr>
          <w:u w:val="single"/>
        </w:rPr>
        <w:t xml:space="preserve">to consider ways of </w:t>
      </w:r>
      <w:r w:rsidRPr="00C36FF3">
        <w:rPr>
          <w:rStyle w:val="Emphasis"/>
          <w:highlight w:val="cyan"/>
        </w:rPr>
        <w:t>“weighing lives,”</w:t>
      </w:r>
      <w:r w:rsidRPr="00E875A7">
        <w:rPr>
          <w:sz w:val="16"/>
        </w:rPr>
        <w:t xml:space="preserve"> it </w:t>
      </w:r>
      <w:r w:rsidRPr="00E27A12">
        <w:rPr>
          <w:u w:val="single"/>
        </w:rPr>
        <w:t>may</w:t>
      </w:r>
      <w:r w:rsidRPr="00E875A7">
        <w:rPr>
          <w:u w:val="single"/>
        </w:rPr>
        <w:t xml:space="preserve"> either </w:t>
      </w:r>
      <w:r w:rsidRPr="00C36FF3">
        <w:rPr>
          <w:highlight w:val="cyan"/>
          <w:u w:val="single"/>
        </w:rPr>
        <w:t>continue with</w:t>
      </w:r>
      <w:r w:rsidRPr="00E875A7">
        <w:rPr>
          <w:sz w:val="16"/>
        </w:rPr>
        <w:t xml:space="preserve"> ever </w:t>
      </w:r>
      <w:r w:rsidRPr="00E875A7">
        <w:rPr>
          <w:u w:val="single"/>
        </w:rPr>
        <w:t xml:space="preserve">more nuanced and </w:t>
      </w:r>
      <w:r w:rsidRPr="00C36FF3">
        <w:rPr>
          <w:rStyle w:val="Emphasis"/>
          <w:highlight w:val="cyan"/>
        </w:rPr>
        <w:t>expanded conceptions</w:t>
      </w:r>
      <w:r w:rsidRPr="00C36FF3">
        <w:rPr>
          <w:highlight w:val="cyan"/>
          <w:u w:val="single"/>
        </w:rPr>
        <w:t xml:space="preserve"> of the </w:t>
      </w:r>
      <w:r w:rsidRPr="00C36FF3">
        <w:rPr>
          <w:rStyle w:val="Emphasis"/>
          <w:highlight w:val="cyan"/>
        </w:rPr>
        <w:t>worth of life</w:t>
      </w:r>
      <w:r w:rsidRPr="00C36FF3">
        <w:rPr>
          <w:highlight w:val="cyan"/>
          <w:u w:val="single"/>
        </w:rPr>
        <w:t>, or it may regard this</w:t>
      </w:r>
      <w:r w:rsidRPr="00E875A7">
        <w:rPr>
          <w:u w:val="single"/>
        </w:rPr>
        <w:t xml:space="preserve"> question</w:t>
      </w:r>
      <w:r w:rsidRPr="00E875A7">
        <w:rPr>
          <w:sz w:val="16"/>
        </w:rPr>
        <w:t xml:space="preserve"> itself </w:t>
      </w:r>
      <w:r w:rsidRPr="00C36FF3">
        <w:rPr>
          <w:highlight w:val="cyan"/>
          <w:u w:val="single"/>
        </w:rPr>
        <w:t xml:space="preserve">as an </w:t>
      </w:r>
      <w:r w:rsidRPr="00C36FF3">
        <w:rPr>
          <w:rStyle w:val="Emphasis"/>
          <w:highlight w:val="cyan"/>
        </w:rPr>
        <w:t>indictment</w:t>
      </w:r>
      <w:r w:rsidRPr="00C36FF3">
        <w:rPr>
          <w:highlight w:val="cyan"/>
          <w:u w:val="single"/>
        </w:rPr>
        <w:t xml:space="preserve"> of</w:t>
      </w:r>
      <w:r w:rsidRPr="00E875A7">
        <w:rPr>
          <w:u w:val="single"/>
        </w:rPr>
        <w:t xml:space="preserve"> the </w:t>
      </w:r>
      <w:r w:rsidRPr="00E875A7">
        <w:rPr>
          <w:rStyle w:val="Emphasis"/>
        </w:rPr>
        <w:t xml:space="preserve">very </w:t>
      </w:r>
      <w:r w:rsidRPr="00C36FF3">
        <w:rPr>
          <w:rStyle w:val="Emphasis"/>
          <w:highlight w:val="cyan"/>
        </w:rPr>
        <w:t>rationality</w:t>
      </w:r>
      <w:r w:rsidRPr="00E875A7">
        <w:rPr>
          <w:u w:val="single"/>
        </w:rPr>
        <w:t xml:space="preserve"> it seeks to </w:t>
      </w:r>
      <w:r w:rsidRPr="00E875A7">
        <w:rPr>
          <w:rStyle w:val="Emphasis"/>
        </w:rPr>
        <w:t>save</w:t>
      </w:r>
      <w:r w:rsidRPr="00E875A7">
        <w:rPr>
          <w:sz w:val="16"/>
        </w:rPr>
        <w:t xml:space="preserve">. Phrased differently, we might say that </w:t>
      </w:r>
      <w:r w:rsidRPr="00E875A7">
        <w:rPr>
          <w:u w:val="single"/>
        </w:rPr>
        <w:t xml:space="preserve">the problem of </w:t>
      </w:r>
      <w:r w:rsidRPr="00E875A7">
        <w:rPr>
          <w:rStyle w:val="Emphasis"/>
        </w:rPr>
        <w:t>disability</w:t>
      </w:r>
      <w:r w:rsidRPr="00E875A7">
        <w:rPr>
          <w:u w:val="single"/>
        </w:rPr>
        <w:t xml:space="preserve"> runs to the </w:t>
      </w:r>
      <w:r w:rsidRPr="00E875A7">
        <w:rPr>
          <w:rStyle w:val="Emphasis"/>
        </w:rPr>
        <w:t>very heart</w:t>
      </w:r>
      <w:r w:rsidRPr="00E875A7">
        <w:rPr>
          <w:u w:val="single"/>
        </w:rPr>
        <w:t xml:space="preserve"> of</w:t>
      </w:r>
      <w:r w:rsidRPr="00E875A7">
        <w:rPr>
          <w:sz w:val="16"/>
        </w:rPr>
        <w:t xml:space="preserve"> the </w:t>
      </w:r>
      <w:r w:rsidRPr="00E875A7">
        <w:rPr>
          <w:rStyle w:val="Emphasis"/>
        </w:rPr>
        <w:t>extinction-logic</w:t>
      </w:r>
      <w:r w:rsidRPr="00E875A7">
        <w:rPr>
          <w:sz w:val="16"/>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04D9AE1C" w14:textId="77777777" w:rsidR="00BA5EC7" w:rsidRPr="00E875A7" w:rsidRDefault="00BA5EC7" w:rsidP="00BA5EC7">
      <w:pPr>
        <w:ind w:left="720"/>
        <w:rPr>
          <w:sz w:val="16"/>
        </w:rPr>
      </w:pPr>
      <w:r w:rsidRPr="00E875A7">
        <w:rPr>
          <w:sz w:val="16"/>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2DF92ADC" w14:textId="77777777" w:rsidR="00BA5EC7" w:rsidRPr="00E875A7" w:rsidRDefault="00BA5EC7" w:rsidP="00BA5EC7">
      <w:pPr>
        <w:ind w:left="720"/>
        <w:rPr>
          <w:sz w:val="16"/>
        </w:rPr>
      </w:pPr>
      <w:r w:rsidRPr="00E875A7">
        <w:rPr>
          <w:sz w:val="16"/>
        </w:rPr>
        <w:t xml:space="preserve">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w:t>
      </w:r>
    </w:p>
    <w:p w14:paraId="4AEE06B9" w14:textId="77777777" w:rsidR="00BA5EC7" w:rsidRPr="00E875A7" w:rsidRDefault="00BA5EC7" w:rsidP="00BA5EC7">
      <w:pPr>
        <w:ind w:left="720"/>
        <w:rPr>
          <w:sz w:val="16"/>
        </w:rPr>
      </w:pPr>
      <w:r w:rsidRPr="00E875A7">
        <w:rPr>
          <w:sz w:val="16"/>
        </w:rPr>
        <w:t>This kind of progress, unlike scientific progress, tends to erase its own tracks as it is integrated into our manifest image and so becomes subsumed in the framework by which we conceive of ourselves.9</w:t>
      </w:r>
    </w:p>
    <w:p w14:paraId="2884C804" w14:textId="77777777" w:rsidR="00BA5EC7" w:rsidRPr="00E875A7" w:rsidRDefault="00BA5EC7" w:rsidP="00BA5EC7">
      <w:pPr>
        <w:rPr>
          <w:sz w:val="16"/>
        </w:rPr>
      </w:pPr>
      <w:r w:rsidRPr="00E875A7">
        <w:rPr>
          <w:sz w:val="16"/>
        </w:rPr>
        <w:t>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08FA0F02" w14:textId="77777777" w:rsidR="00BA5EC7" w:rsidRPr="00E875A7" w:rsidRDefault="00BA5EC7" w:rsidP="00BA5EC7">
      <w:pPr>
        <w:rPr>
          <w:sz w:val="16"/>
        </w:rPr>
      </w:pPr>
      <w:r w:rsidRPr="00E875A7">
        <w:rPr>
          <w:sz w:val="16"/>
        </w:rPr>
        <w:t>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7C1E7320" w14:textId="77777777" w:rsidR="00BA5EC7" w:rsidRPr="00E875A7" w:rsidRDefault="00BA5EC7" w:rsidP="00BA5EC7">
      <w:pPr>
        <w:ind w:left="720"/>
        <w:rPr>
          <w:sz w:val="16"/>
        </w:rPr>
      </w:pPr>
      <w:r w:rsidRPr="00E875A7">
        <w:rPr>
          <w:sz w:val="16"/>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373383B1" w14:textId="77777777" w:rsidR="00BA5EC7" w:rsidRPr="00E875A7" w:rsidRDefault="00BA5EC7" w:rsidP="00BA5EC7">
      <w:pPr>
        <w:rPr>
          <w:sz w:val="16"/>
        </w:rPr>
      </w:pPr>
      <w:r w:rsidRPr="00E875A7">
        <w:rPr>
          <w:sz w:val="16"/>
        </w:rPr>
        <w:t>Singer expands on this point by considering a specific type of disability and what it precludes:</w:t>
      </w:r>
    </w:p>
    <w:p w14:paraId="4E4FFAE3" w14:textId="77777777" w:rsidR="00BA5EC7" w:rsidRPr="00E875A7" w:rsidRDefault="00BA5EC7" w:rsidP="00BA5EC7">
      <w:pPr>
        <w:ind w:left="720"/>
        <w:rPr>
          <w:sz w:val="16"/>
        </w:rPr>
      </w:pPr>
      <w:r w:rsidRPr="00E875A7">
        <w:rPr>
          <w:sz w:val="16"/>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6D58AB48" w14:textId="77777777" w:rsidR="00BA5EC7" w:rsidRPr="00E875A7" w:rsidRDefault="00BA5EC7" w:rsidP="00BA5EC7">
      <w:pPr>
        <w:rPr>
          <w:sz w:val="16"/>
        </w:rPr>
      </w:pPr>
      <w:r w:rsidRPr="00E875A7">
        <w:rPr>
          <w:sz w:val="16"/>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7DAFDAAB" w14:textId="77777777" w:rsidR="00BA5EC7" w:rsidRPr="00E875A7" w:rsidRDefault="00BA5EC7" w:rsidP="00BA5EC7">
      <w:pPr>
        <w:rPr>
          <w:sz w:val="16"/>
        </w:rPr>
      </w:pPr>
      <w:r w:rsidRPr="00E875A7">
        <w:rPr>
          <w:sz w:val="16"/>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5E64D984" w14:textId="77777777" w:rsidR="00BA5EC7" w:rsidRPr="00E875A7" w:rsidRDefault="00BA5EC7" w:rsidP="00BA5EC7">
      <w:pPr>
        <w:rPr>
          <w:sz w:val="16"/>
        </w:rPr>
      </w:pPr>
      <w:r w:rsidRPr="00E875A7">
        <w:rPr>
          <w:sz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Even if the worth of life is defined by less strictly utilitarian categories such as “meaning” or “dignity,” </w:t>
      </w:r>
      <w:r w:rsidRPr="00E27A12">
        <w:rPr>
          <w:u w:val="single"/>
        </w:rPr>
        <w:t>a</w:t>
      </w:r>
      <w:r w:rsidRPr="00E875A7">
        <w:rPr>
          <w:u w:val="single"/>
        </w:rPr>
        <w:t xml:space="preserve"> </w:t>
      </w:r>
      <w:r w:rsidRPr="00E875A7">
        <w:rPr>
          <w:rStyle w:val="Emphasis"/>
        </w:rPr>
        <w:t xml:space="preserve">certain </w:t>
      </w:r>
      <w:r w:rsidRPr="00E27A12">
        <w:rPr>
          <w:rStyle w:val="Emphasis"/>
        </w:rPr>
        <w:t>capacity</w:t>
      </w:r>
      <w:r w:rsidRPr="00E27A12">
        <w:rPr>
          <w:u w:val="single"/>
        </w:rPr>
        <w:t xml:space="preserve"> for </w:t>
      </w:r>
      <w:r w:rsidRPr="00C36FF3">
        <w:rPr>
          <w:highlight w:val="cyan"/>
          <w:u w:val="single"/>
        </w:rPr>
        <w:t>calculus</w:t>
      </w:r>
      <w:r w:rsidRPr="00E27A12">
        <w:rPr>
          <w:u w:val="single"/>
        </w:rPr>
        <w:t xml:space="preserve">, for considering something like </w:t>
      </w:r>
      <w:r w:rsidRPr="00E27A12">
        <w:rPr>
          <w:rStyle w:val="Emphasis"/>
        </w:rPr>
        <w:t>human life</w:t>
      </w:r>
      <w:r w:rsidRPr="00E27A12">
        <w:rPr>
          <w:u w:val="single"/>
        </w:rPr>
        <w:t xml:space="preserve"> as such</w:t>
      </w:r>
      <w:r w:rsidRPr="00E875A7">
        <w:rPr>
          <w:u w:val="single"/>
        </w:rPr>
        <w:t xml:space="preserve">, and then the value of </w:t>
      </w:r>
      <w:r w:rsidRPr="00E875A7">
        <w:rPr>
          <w:rStyle w:val="Emphasis"/>
        </w:rPr>
        <w:t>“a”</w:t>
      </w:r>
      <w:r w:rsidRPr="00E875A7">
        <w:rPr>
          <w:u w:val="single"/>
        </w:rPr>
        <w:t xml:space="preserve"> life, </w:t>
      </w:r>
      <w:r w:rsidRPr="00C36FF3">
        <w:rPr>
          <w:highlight w:val="cyan"/>
          <w:u w:val="single"/>
        </w:rPr>
        <w:t>allows for the claim that certain lives might be</w:t>
      </w:r>
      <w:r w:rsidRPr="00E875A7">
        <w:rPr>
          <w:u w:val="single"/>
        </w:rPr>
        <w:t xml:space="preserve"> justifiably </w:t>
      </w:r>
      <w:r w:rsidRPr="00C36FF3">
        <w:rPr>
          <w:rStyle w:val="Emphasis"/>
          <w:highlight w:val="cyan"/>
        </w:rPr>
        <w:t>extinguished</w:t>
      </w:r>
      <w:r w:rsidRPr="00C36FF3">
        <w:rPr>
          <w:highlight w:val="cyan"/>
          <w:u w:val="single"/>
        </w:rPr>
        <w:t xml:space="preserve"> and enables a life of </w:t>
      </w:r>
      <w:r w:rsidRPr="00C36FF3">
        <w:rPr>
          <w:rStyle w:val="Emphasis"/>
          <w:highlight w:val="cyan"/>
        </w:rPr>
        <w:t>high capacity</w:t>
      </w:r>
      <w:r w:rsidRPr="00E875A7">
        <w:rPr>
          <w:sz w:val="16"/>
        </w:rPr>
        <w:t xml:space="preserve"> (high production, high reason, high technology) </w:t>
      </w:r>
      <w:r w:rsidRPr="00C36FF3">
        <w:rPr>
          <w:highlight w:val="cyan"/>
          <w:u w:val="single"/>
        </w:rPr>
        <w:t>that</w:t>
      </w:r>
      <w:r w:rsidRPr="00E875A7">
        <w:rPr>
          <w:u w:val="single"/>
        </w:rPr>
        <w:t xml:space="preserve"> has </w:t>
      </w:r>
      <w:r w:rsidRPr="00C36FF3">
        <w:rPr>
          <w:rStyle w:val="Emphasis"/>
          <w:highlight w:val="cyan"/>
        </w:rPr>
        <w:t>precipitated</w:t>
      </w:r>
      <w:r w:rsidRPr="00E875A7">
        <w:rPr>
          <w:u w:val="single"/>
        </w:rPr>
        <w:t xml:space="preserve"> the sixth mass </w:t>
      </w:r>
      <w:r w:rsidRPr="00C36FF3">
        <w:rPr>
          <w:highlight w:val="cyan"/>
          <w:u w:val="single"/>
        </w:rPr>
        <w:t>extinction</w:t>
      </w:r>
      <w:r w:rsidRPr="00E875A7">
        <w:rPr>
          <w:sz w:val="16"/>
        </w:rPr>
        <w:t>.</w:t>
      </w:r>
    </w:p>
    <w:bookmarkEnd w:id="0"/>
    <w:p w14:paraId="5DF97F7B" w14:textId="77777777" w:rsidR="00BA5EC7" w:rsidRPr="00E875A7" w:rsidRDefault="00BA5EC7" w:rsidP="00BA5EC7">
      <w:pPr>
        <w:pStyle w:val="Heading4"/>
        <w:rPr>
          <w:rFonts w:cs="Times New Roman"/>
        </w:rPr>
      </w:pPr>
      <w:r w:rsidRPr="00E875A7">
        <w:rPr>
          <w:rFonts w:cs="Times New Roman"/>
        </w:rPr>
        <w:t xml:space="preserve">Vote </w:t>
      </w:r>
      <w:r w:rsidRPr="00E875A7">
        <w:rPr>
          <w:rFonts w:cs="Times New Roman"/>
          <w:u w:val="single"/>
        </w:rPr>
        <w:t>NEG</w:t>
      </w:r>
      <w:r w:rsidRPr="00E875A7">
        <w:rPr>
          <w:rFonts w:cs="Times New Roman"/>
        </w:rPr>
        <w:t xml:space="preserve"> to </w:t>
      </w:r>
      <w:r w:rsidRPr="00E875A7">
        <w:rPr>
          <w:rFonts w:cs="Times New Roman"/>
          <w:u w:val="single"/>
        </w:rPr>
        <w:t>bracket out</w:t>
      </w:r>
      <w:r w:rsidRPr="00E875A7">
        <w:rPr>
          <w:rFonts w:cs="Times New Roman"/>
        </w:rPr>
        <w:t xml:space="preserve"> the AFF in </w:t>
      </w:r>
      <w:r w:rsidRPr="00E875A7">
        <w:rPr>
          <w:rFonts w:cs="Times New Roman"/>
          <w:u w:val="single"/>
        </w:rPr>
        <w:t>favor</w:t>
      </w:r>
      <w:r w:rsidRPr="00E875A7">
        <w:rPr>
          <w:rFonts w:cs="Times New Roman"/>
        </w:rPr>
        <w:t xml:space="preserve"> of </w:t>
      </w:r>
      <w:r w:rsidRPr="00E875A7">
        <w:rPr>
          <w:rFonts w:cs="Times New Roman"/>
          <w:u w:val="single"/>
        </w:rPr>
        <w:t>disability justice</w:t>
      </w:r>
      <w:r w:rsidRPr="00E875A7">
        <w:rPr>
          <w:rFonts w:cs="Times New Roman"/>
        </w:rPr>
        <w:t>.</w:t>
      </w:r>
    </w:p>
    <w:p w14:paraId="479C8C6A" w14:textId="77777777" w:rsidR="00BA5EC7" w:rsidRPr="00E875A7" w:rsidRDefault="00BA5EC7" w:rsidP="00BA5EC7">
      <w:r w:rsidRPr="00E875A7">
        <w:t xml:space="preserve">Desiree </w:t>
      </w:r>
      <w:r w:rsidRPr="00E875A7">
        <w:rPr>
          <w:rStyle w:val="Style13ptBold"/>
        </w:rPr>
        <w:t>Valentine 20</w:t>
      </w:r>
      <w:r w:rsidRPr="00E875A7">
        <w:t>, Philosophy Professor at Marquette, studying the intersections of Critical Philosophy of Race, Feminist Philosophy, Queer Theory, and Disability Bioethics; Puncta Journal of Critical Phenomenology, “Shifting the Weight of Inaccessibility: Access Intimacy as a Critical Phenomenological Ethos,” vol. 3, 2020</w:t>
      </w:r>
    </w:p>
    <w:p w14:paraId="5BC3AC93" w14:textId="77777777" w:rsidR="00BA5EC7" w:rsidRPr="00E875A7" w:rsidRDefault="00BA5EC7" w:rsidP="00BA5EC7">
      <w:pPr>
        <w:rPr>
          <w:rStyle w:val="StyleUnderline"/>
        </w:rPr>
      </w:pPr>
      <w:r w:rsidRPr="00C36FF3">
        <w:rPr>
          <w:rStyle w:val="Emphasis"/>
          <w:highlight w:val="cyan"/>
        </w:rPr>
        <w:t>Critical phenomenology</w:t>
      </w:r>
      <w:r w:rsidRPr="00E875A7">
        <w:rPr>
          <w:rStyle w:val="StyleUnderline"/>
        </w:rPr>
        <w:t xml:space="preserve"> begins from a set of </w:t>
      </w:r>
      <w:r w:rsidRPr="00E875A7">
        <w:rPr>
          <w:rStyle w:val="Emphasis"/>
        </w:rPr>
        <w:t>philosophical</w:t>
      </w:r>
      <w:r w:rsidRPr="00E875A7">
        <w:rPr>
          <w:rStyle w:val="StyleUnderline"/>
        </w:rPr>
        <w:t xml:space="preserve"> (and </w:t>
      </w:r>
      <w:r w:rsidRPr="00E875A7">
        <w:rPr>
          <w:rStyle w:val="Emphasis"/>
        </w:rPr>
        <w:t>sociopolitical</w:t>
      </w:r>
      <w:r w:rsidRPr="00E875A7">
        <w:rPr>
          <w:rStyle w:val="StyleUnderline"/>
        </w:rPr>
        <w:t xml:space="preserve">) assumptions </w:t>
      </w:r>
      <w:r w:rsidRPr="00E875A7">
        <w:rPr>
          <w:rStyle w:val="Emphasis"/>
        </w:rPr>
        <w:t>concerning</w:t>
      </w:r>
      <w:r w:rsidRPr="00E875A7">
        <w:rPr>
          <w:rStyle w:val="StyleUnderline"/>
        </w:rPr>
        <w:t xml:space="preserve"> the </w:t>
      </w:r>
      <w:r w:rsidRPr="00E875A7">
        <w:rPr>
          <w:rStyle w:val="Emphasis"/>
        </w:rPr>
        <w:t>self</w:t>
      </w:r>
      <w:r w:rsidRPr="00E875A7">
        <w:rPr>
          <w:rStyle w:val="StyleUnderline"/>
        </w:rPr>
        <w:t xml:space="preserve"> and the world that </w:t>
      </w:r>
      <w:r w:rsidRPr="00C36FF3">
        <w:rPr>
          <w:rStyle w:val="Emphasis"/>
          <w:highlight w:val="cyan"/>
        </w:rPr>
        <w:t>differs</w:t>
      </w:r>
      <w:r w:rsidRPr="00C36FF3">
        <w:rPr>
          <w:rStyle w:val="StyleUnderline"/>
          <w:highlight w:val="cyan"/>
        </w:rPr>
        <w:t xml:space="preserve"> from </w:t>
      </w:r>
      <w:r w:rsidRPr="00C36FF3">
        <w:rPr>
          <w:rStyle w:val="Emphasis"/>
          <w:highlight w:val="cyan"/>
        </w:rPr>
        <w:t>rights</w:t>
      </w:r>
      <w:r w:rsidRPr="00E27A12">
        <w:rPr>
          <w:rStyle w:val="Emphasis"/>
        </w:rPr>
        <w:t>-based</w:t>
      </w:r>
      <w:r w:rsidRPr="00E27A12">
        <w:rPr>
          <w:rStyle w:val="StyleUnderline"/>
        </w:rPr>
        <w:t xml:space="preserve"> </w:t>
      </w:r>
      <w:r w:rsidRPr="00C36FF3">
        <w:rPr>
          <w:rStyle w:val="StyleUnderline"/>
          <w:highlight w:val="cyan"/>
        </w:rPr>
        <w:t>approaches</w:t>
      </w:r>
      <w:r w:rsidRPr="005F38C8">
        <w:rPr>
          <w:rStyle w:val="StyleUnderline"/>
        </w:rPr>
        <w:t xml:space="preserve"> to </w:t>
      </w:r>
      <w:r w:rsidRPr="005F38C8">
        <w:rPr>
          <w:rStyle w:val="Emphasis"/>
        </w:rPr>
        <w:t>accessibility</w:t>
      </w:r>
      <w:r w:rsidRPr="005F38C8">
        <w:rPr>
          <w:sz w:val="16"/>
          <w:szCs w:val="16"/>
        </w:rPr>
        <w:t>.</w:t>
      </w:r>
      <w:r w:rsidRPr="00E875A7">
        <w:rPr>
          <w:sz w:val="16"/>
          <w:szCs w:val="16"/>
        </w:rPr>
        <w:t xml:space="preserve"> </w:t>
      </w:r>
      <w:r w:rsidRPr="00E875A7">
        <w:rPr>
          <w:rStyle w:val="StyleUnderline"/>
        </w:rPr>
        <w:t xml:space="preserve">The subject of critical phenomenology is </w:t>
      </w:r>
      <w:r w:rsidRPr="00E875A7">
        <w:rPr>
          <w:rStyle w:val="Emphasis"/>
        </w:rPr>
        <w:t>not</w:t>
      </w:r>
      <w:r w:rsidRPr="00E875A7">
        <w:rPr>
          <w:rStyle w:val="StyleUnderline"/>
        </w:rPr>
        <w:t xml:space="preserve"> the </w:t>
      </w:r>
      <w:r w:rsidRPr="00E875A7">
        <w:rPr>
          <w:rStyle w:val="Emphasis"/>
        </w:rPr>
        <w:t>bounded</w:t>
      </w:r>
      <w:r w:rsidRPr="00E875A7">
        <w:rPr>
          <w:rStyle w:val="StyleUnderline"/>
        </w:rPr>
        <w:t xml:space="preserve">, </w:t>
      </w:r>
      <w:r w:rsidRPr="00E875A7">
        <w:rPr>
          <w:rStyle w:val="Emphasis"/>
        </w:rPr>
        <w:t>unified individual</w:t>
      </w:r>
      <w:r w:rsidRPr="00E875A7">
        <w:rPr>
          <w:rStyle w:val="StyleUnderline"/>
        </w:rPr>
        <w:t xml:space="preserve"> we find in rights-based approaches</w:t>
      </w:r>
      <w:r w:rsidRPr="00621E2F">
        <w:rPr>
          <w:rStyle w:val="StyleUnderline"/>
        </w:rPr>
        <w:t xml:space="preserve">. Rather, in </w:t>
      </w:r>
      <w:r w:rsidRPr="00621E2F">
        <w:rPr>
          <w:rStyle w:val="Emphasis"/>
        </w:rPr>
        <w:t>attending</w:t>
      </w:r>
      <w:r w:rsidRPr="00621E2F">
        <w:rPr>
          <w:rStyle w:val="StyleUnderline"/>
        </w:rPr>
        <w:t xml:space="preserve"> to the </w:t>
      </w:r>
      <w:r w:rsidRPr="00621E2F">
        <w:rPr>
          <w:rStyle w:val="Emphasis"/>
        </w:rPr>
        <w:t>structures</w:t>
      </w:r>
      <w:r w:rsidRPr="00621E2F">
        <w:rPr>
          <w:rStyle w:val="StyleUnderline"/>
        </w:rPr>
        <w:t xml:space="preserve"> of lived experience</w:t>
      </w:r>
      <w:r w:rsidRPr="00E875A7">
        <w:rPr>
          <w:sz w:val="16"/>
          <w:szCs w:val="16"/>
        </w:rPr>
        <w:t xml:space="preserve">, critical phenomenology </w:t>
      </w:r>
      <w:r w:rsidRPr="00C36FF3">
        <w:rPr>
          <w:rStyle w:val="StyleUnderline"/>
          <w:highlight w:val="cyan"/>
        </w:rPr>
        <w:t>provides</w:t>
      </w:r>
      <w:r w:rsidRPr="00E27A12">
        <w:rPr>
          <w:rStyle w:val="StyleUnderline"/>
        </w:rPr>
        <w:t xml:space="preserve"> a </w:t>
      </w:r>
      <w:r w:rsidRPr="00E27A12">
        <w:rPr>
          <w:rStyle w:val="Emphasis"/>
        </w:rPr>
        <w:t>relational</w:t>
      </w:r>
      <w:r w:rsidRPr="00E27A12">
        <w:rPr>
          <w:rStyle w:val="StyleUnderline"/>
        </w:rPr>
        <w:t xml:space="preserve">, </w:t>
      </w:r>
      <w:r w:rsidRPr="00C36FF3">
        <w:rPr>
          <w:rStyle w:val="Emphasis"/>
          <w:highlight w:val="cyan"/>
        </w:rPr>
        <w:t>intersubjective</w:t>
      </w:r>
      <w:r w:rsidRPr="00C36FF3">
        <w:rPr>
          <w:rStyle w:val="StyleUnderline"/>
          <w:highlight w:val="cyan"/>
        </w:rPr>
        <w:t xml:space="preserve"> understanding</w:t>
      </w:r>
      <w:r w:rsidRPr="00E27A12">
        <w:rPr>
          <w:rStyle w:val="StyleUnderline"/>
        </w:rPr>
        <w:t xml:space="preserve"> of</w:t>
      </w:r>
      <w:r w:rsidRPr="00E875A7">
        <w:rPr>
          <w:rStyle w:val="StyleUnderline"/>
        </w:rPr>
        <w:t xml:space="preserve"> the </w:t>
      </w:r>
      <w:r w:rsidRPr="00E27A12">
        <w:rPr>
          <w:rStyle w:val="Emphasis"/>
        </w:rPr>
        <w:t>self</w:t>
      </w:r>
      <w:r w:rsidRPr="00E875A7">
        <w:rPr>
          <w:sz w:val="16"/>
          <w:szCs w:val="16"/>
        </w:rPr>
        <w:t xml:space="preserve">. Beginning from this notion of the self, the stakes of accessibility are (re)clarified. </w:t>
      </w:r>
      <w:r w:rsidRPr="00C36FF3">
        <w:rPr>
          <w:rStyle w:val="StyleUnderline"/>
          <w:highlight w:val="cyan"/>
        </w:rPr>
        <w:t xml:space="preserve">If </w:t>
      </w:r>
      <w:r w:rsidRPr="00E875A7">
        <w:rPr>
          <w:rStyle w:val="StyleUnderline"/>
        </w:rPr>
        <w:t xml:space="preserve">our </w:t>
      </w:r>
      <w:r w:rsidRPr="00C36FF3">
        <w:rPr>
          <w:rStyle w:val="Emphasis"/>
          <w:highlight w:val="cyan"/>
        </w:rPr>
        <w:t>social world</w:t>
      </w:r>
      <w:r w:rsidRPr="00C36FF3">
        <w:rPr>
          <w:rStyle w:val="StyleUnderline"/>
          <w:highlight w:val="cyan"/>
        </w:rPr>
        <w:t xml:space="preserve"> is not </w:t>
      </w:r>
      <w:r w:rsidRPr="00C36FF3">
        <w:rPr>
          <w:rStyle w:val="Emphasis"/>
          <w:highlight w:val="cyan"/>
        </w:rPr>
        <w:t>comprised</w:t>
      </w:r>
      <w:r w:rsidRPr="00C36FF3">
        <w:rPr>
          <w:rStyle w:val="StyleUnderline"/>
          <w:highlight w:val="cyan"/>
        </w:rPr>
        <w:t xml:space="preserve"> of individuals conceived</w:t>
      </w:r>
      <w:r w:rsidRPr="00E875A7">
        <w:rPr>
          <w:rStyle w:val="StyleUnderline"/>
        </w:rPr>
        <w:t xml:space="preserve"> of </w:t>
      </w:r>
      <w:r w:rsidRPr="00C36FF3">
        <w:rPr>
          <w:rStyle w:val="StyleUnderline"/>
          <w:highlight w:val="cyan"/>
        </w:rPr>
        <w:t xml:space="preserve">as </w:t>
      </w:r>
      <w:r w:rsidRPr="00C36FF3">
        <w:rPr>
          <w:rStyle w:val="Emphasis"/>
          <w:highlight w:val="cyan"/>
        </w:rPr>
        <w:t>bounded</w:t>
      </w:r>
      <w:r w:rsidRPr="00C36FF3">
        <w:rPr>
          <w:rStyle w:val="StyleUnderline"/>
          <w:highlight w:val="cyan"/>
        </w:rPr>
        <w:t xml:space="preserve"> units</w:t>
      </w:r>
      <w:r w:rsidRPr="00E875A7">
        <w:rPr>
          <w:rStyle w:val="StyleUnderline"/>
        </w:rPr>
        <w:t xml:space="preserve"> for accessibility programs to “</w:t>
      </w:r>
      <w:r w:rsidRPr="00E875A7">
        <w:rPr>
          <w:rStyle w:val="Emphasis"/>
        </w:rPr>
        <w:t>bring into</w:t>
      </w:r>
      <w:r w:rsidRPr="00E875A7">
        <w:rPr>
          <w:rStyle w:val="StyleUnderline"/>
        </w:rPr>
        <w:t xml:space="preserve">” its existing organization, </w:t>
      </w:r>
      <w:r w:rsidRPr="00C36FF3">
        <w:rPr>
          <w:rStyle w:val="StyleUnderline"/>
          <w:highlight w:val="cyan"/>
        </w:rPr>
        <w:t xml:space="preserve">then </w:t>
      </w:r>
      <w:r w:rsidRPr="00C36FF3">
        <w:rPr>
          <w:rStyle w:val="Emphasis"/>
          <w:highlight w:val="cyan"/>
        </w:rPr>
        <w:t>accessibility</w:t>
      </w:r>
      <w:r w:rsidRPr="00E875A7">
        <w:rPr>
          <w:rStyle w:val="StyleUnderline"/>
        </w:rPr>
        <w:t xml:space="preserve"> can be </w:t>
      </w:r>
      <w:r w:rsidRPr="00C36FF3">
        <w:rPr>
          <w:rStyle w:val="StyleUnderline"/>
          <w:highlight w:val="cyan"/>
        </w:rPr>
        <w:t>expanded to</w:t>
      </w:r>
      <w:r w:rsidRPr="00E875A7">
        <w:rPr>
          <w:rStyle w:val="StyleUnderline"/>
        </w:rPr>
        <w:t xml:space="preserve"> </w:t>
      </w:r>
      <w:r w:rsidRPr="00E875A7">
        <w:rPr>
          <w:rStyle w:val="Emphasis"/>
        </w:rPr>
        <w:t>include</w:t>
      </w:r>
      <w:r w:rsidRPr="00E875A7">
        <w:rPr>
          <w:rStyle w:val="StyleUnderline"/>
        </w:rPr>
        <w:t xml:space="preserve"> attention to some of the </w:t>
      </w:r>
      <w:r w:rsidRPr="00C36FF3">
        <w:rPr>
          <w:rStyle w:val="Emphasis"/>
          <w:highlight w:val="cyan"/>
        </w:rPr>
        <w:t>most fundamental</w:t>
      </w:r>
      <w:r w:rsidRPr="00C36FF3">
        <w:rPr>
          <w:rStyle w:val="StyleUnderline"/>
          <w:highlight w:val="cyan"/>
        </w:rPr>
        <w:t xml:space="preserve"> elements of</w:t>
      </w:r>
      <w:r w:rsidRPr="00E875A7">
        <w:rPr>
          <w:rStyle w:val="StyleUnderline"/>
        </w:rPr>
        <w:t xml:space="preserve"> our ways of </w:t>
      </w:r>
      <w:r w:rsidRPr="00C36FF3">
        <w:rPr>
          <w:rStyle w:val="StyleUnderline"/>
          <w:highlight w:val="cyan"/>
        </w:rPr>
        <w:t>living</w:t>
      </w:r>
      <w:r w:rsidRPr="00E875A7">
        <w:rPr>
          <w:rStyle w:val="StyleUnderline"/>
        </w:rPr>
        <w:t xml:space="preserve">, acting, and being. Accessibility would thus be about </w:t>
      </w:r>
      <w:r w:rsidRPr="00E875A7">
        <w:rPr>
          <w:rStyle w:val="Emphasis"/>
        </w:rPr>
        <w:t>intervention</w:t>
      </w:r>
      <w:r w:rsidRPr="00E875A7">
        <w:rPr>
          <w:rStyle w:val="StyleUnderline"/>
        </w:rPr>
        <w:t xml:space="preserve"> at the level of our </w:t>
      </w:r>
      <w:r w:rsidRPr="00E875A7">
        <w:rPr>
          <w:rStyle w:val="Emphasis"/>
        </w:rPr>
        <w:t>sedimented patterns</w:t>
      </w:r>
      <w:r w:rsidRPr="00E875A7">
        <w:rPr>
          <w:rStyle w:val="StyleUnderline"/>
        </w:rPr>
        <w:t xml:space="preserve"> of relating and belonging</w:t>
      </w:r>
      <w:r w:rsidRPr="00E875A7">
        <w:rPr>
          <w:sz w:val="16"/>
          <w:szCs w:val="16"/>
        </w:rPr>
        <w:t xml:space="preserve">. Additionally, critical phenomenology is particularly attentive to how our familiar patterns of inhabiting the world are informed by structural patterns of oppression. </w:t>
      </w:r>
      <w:r w:rsidRPr="00E875A7">
        <w:rPr>
          <w:rStyle w:val="StyleUnderline"/>
        </w:rPr>
        <w:t xml:space="preserve">Methodologically, a </w:t>
      </w:r>
      <w:r w:rsidRPr="00C36FF3">
        <w:rPr>
          <w:rStyle w:val="Emphasis"/>
          <w:highlight w:val="cyan"/>
        </w:rPr>
        <w:t>critical phenomenological</w:t>
      </w:r>
      <w:r w:rsidRPr="00C36FF3">
        <w:rPr>
          <w:rStyle w:val="StyleUnderline"/>
          <w:highlight w:val="cyan"/>
        </w:rPr>
        <w:t xml:space="preserve"> </w:t>
      </w:r>
      <w:r w:rsidRPr="00E875A7">
        <w:rPr>
          <w:rStyle w:val="StyleUnderline"/>
        </w:rPr>
        <w:t>approach aims to “[</w:t>
      </w:r>
      <w:r w:rsidRPr="00C36FF3">
        <w:rPr>
          <w:rStyle w:val="Emphasis"/>
          <w:highlight w:val="cyan"/>
        </w:rPr>
        <w:t>suspend</w:t>
      </w:r>
      <w:r w:rsidRPr="00E875A7">
        <w:rPr>
          <w:rStyle w:val="StyleUnderline"/>
        </w:rPr>
        <w:t xml:space="preserve">] commonsense </w:t>
      </w:r>
      <w:r w:rsidRPr="005F38C8">
        <w:rPr>
          <w:rStyle w:val="StyleUnderline"/>
        </w:rPr>
        <w:t xml:space="preserve">accounts of </w:t>
      </w:r>
      <w:r w:rsidRPr="00C36FF3">
        <w:rPr>
          <w:rStyle w:val="Emphasis"/>
          <w:highlight w:val="cyan"/>
        </w:rPr>
        <w:t>reality</w:t>
      </w:r>
      <w:r w:rsidRPr="00E875A7">
        <w:rPr>
          <w:rStyle w:val="StyleUnderline"/>
        </w:rPr>
        <w:t xml:space="preserve"> in order </w:t>
      </w:r>
      <w:r w:rsidRPr="00C36FF3">
        <w:rPr>
          <w:rStyle w:val="StyleUnderline"/>
          <w:highlight w:val="cyan"/>
        </w:rPr>
        <w:t>to</w:t>
      </w:r>
      <w:r w:rsidRPr="00E875A7">
        <w:rPr>
          <w:rStyle w:val="StyleUnderline"/>
        </w:rPr>
        <w:t xml:space="preserve"> </w:t>
      </w:r>
      <w:r w:rsidRPr="00E875A7">
        <w:rPr>
          <w:rStyle w:val="Emphasis"/>
        </w:rPr>
        <w:t>map</w:t>
      </w:r>
      <w:r w:rsidRPr="00E875A7">
        <w:rPr>
          <w:rStyle w:val="StyleUnderline"/>
        </w:rPr>
        <w:t xml:space="preserve"> and </w:t>
      </w:r>
      <w:r w:rsidRPr="00E875A7">
        <w:rPr>
          <w:rStyle w:val="Emphasis"/>
        </w:rPr>
        <w:t>describe</w:t>
      </w:r>
      <w:r w:rsidRPr="00E875A7">
        <w:rPr>
          <w:rStyle w:val="StyleUnderline"/>
        </w:rPr>
        <w:t xml:space="preserve"> the structures that make </w:t>
      </w:r>
      <w:r w:rsidRPr="00621E2F">
        <w:rPr>
          <w:rStyle w:val="StyleUnderline"/>
        </w:rPr>
        <w:t>these</w:t>
      </w:r>
      <w:r w:rsidRPr="00E875A7">
        <w:rPr>
          <w:rStyle w:val="StyleUnderline"/>
        </w:rPr>
        <w:t xml:space="preserve"> accounts </w:t>
      </w:r>
      <w:r w:rsidRPr="00E875A7">
        <w:rPr>
          <w:rStyle w:val="Emphasis"/>
        </w:rPr>
        <w:t>possible</w:t>
      </w:r>
      <w:r w:rsidRPr="00E875A7">
        <w:rPr>
          <w:rStyle w:val="StyleUnderline"/>
        </w:rPr>
        <w:t xml:space="preserve">, to analyze the way they function, and to </w:t>
      </w:r>
      <w:r w:rsidRPr="00C36FF3">
        <w:rPr>
          <w:rStyle w:val="Emphasis"/>
          <w:highlight w:val="cyan"/>
        </w:rPr>
        <w:t>open</w:t>
      </w:r>
      <w:r w:rsidRPr="00E875A7">
        <w:rPr>
          <w:rStyle w:val="Emphasis"/>
        </w:rPr>
        <w:t xml:space="preserve"> up </w:t>
      </w:r>
      <w:r w:rsidRPr="00C36FF3">
        <w:rPr>
          <w:rStyle w:val="Emphasis"/>
          <w:highlight w:val="cyan"/>
        </w:rPr>
        <w:t>new</w:t>
      </w:r>
      <w:r w:rsidRPr="00C36FF3">
        <w:rPr>
          <w:rStyle w:val="StyleUnderline"/>
          <w:highlight w:val="cyan"/>
        </w:rPr>
        <w:t xml:space="preserve"> possibilities for</w:t>
      </w:r>
      <w:r w:rsidRPr="00E875A7">
        <w:rPr>
          <w:rStyle w:val="StyleUnderline"/>
        </w:rPr>
        <w:t xml:space="preserve"> </w:t>
      </w:r>
      <w:r w:rsidRPr="00E875A7">
        <w:rPr>
          <w:rStyle w:val="Emphasis"/>
        </w:rPr>
        <w:t>reimagining</w:t>
      </w:r>
      <w:r w:rsidRPr="00E875A7">
        <w:rPr>
          <w:rStyle w:val="StyleUnderline"/>
        </w:rPr>
        <w:t xml:space="preserve"> and </w:t>
      </w:r>
      <w:r w:rsidRPr="00C36FF3">
        <w:rPr>
          <w:rStyle w:val="Emphasis"/>
          <w:highlight w:val="cyan"/>
        </w:rPr>
        <w:t>reclaiming</w:t>
      </w:r>
      <w:r w:rsidRPr="00E875A7">
        <w:rPr>
          <w:rStyle w:val="StyleUnderline"/>
        </w:rPr>
        <w:t xml:space="preserve"> the </w:t>
      </w:r>
      <w:r w:rsidRPr="00C36FF3">
        <w:rPr>
          <w:rStyle w:val="StyleUnderline"/>
          <w:highlight w:val="cyan"/>
        </w:rPr>
        <w:t>commons</w:t>
      </w:r>
      <w:r w:rsidRPr="00E875A7">
        <w:rPr>
          <w:rStyle w:val="StyleUnderline"/>
        </w:rPr>
        <w:t>”</w:t>
      </w:r>
      <w:r w:rsidRPr="00E875A7">
        <w:rPr>
          <w:sz w:val="16"/>
          <w:szCs w:val="16"/>
        </w:rPr>
        <w:t xml:space="preserve"> (Guenther 2019, 15). Accessibility beyond a rights-based framework and informed by critical phenomenology would thus attend to a host of intersecting oppressions—ableism, racism, sexism, sizeism, classism, heterosexism—to name a few. </w:t>
      </w:r>
    </w:p>
    <w:p w14:paraId="7CC07D15" w14:textId="77777777" w:rsidR="00BA5EC7" w:rsidRPr="00E875A7" w:rsidRDefault="00BA5EC7" w:rsidP="00BA5EC7">
      <w:pPr>
        <w:rPr>
          <w:sz w:val="16"/>
          <w:szCs w:val="16"/>
        </w:rPr>
      </w:pPr>
      <w:r w:rsidRPr="00E875A7">
        <w:rPr>
          <w:sz w:val="16"/>
          <w:szCs w:val="16"/>
        </w:rPr>
        <w:t xml:space="preserve">Fundamentally, </w:t>
      </w:r>
      <w:r w:rsidRPr="00E875A7">
        <w:rPr>
          <w:rStyle w:val="StyleUnderline"/>
        </w:rPr>
        <w:t xml:space="preserve">I propose that </w:t>
      </w:r>
      <w:r w:rsidRPr="00C36FF3">
        <w:rPr>
          <w:rStyle w:val="StyleUnderline"/>
          <w:highlight w:val="cyan"/>
        </w:rPr>
        <w:t>access is</w:t>
      </w:r>
      <w:r w:rsidRPr="00E27A12">
        <w:rPr>
          <w:rStyle w:val="StyleUnderline"/>
        </w:rPr>
        <w:t xml:space="preserve"> </w:t>
      </w:r>
      <w:r w:rsidRPr="00E27A12">
        <w:rPr>
          <w:rStyle w:val="Emphasis"/>
        </w:rPr>
        <w:t>not</w:t>
      </w:r>
      <w:r w:rsidRPr="00E27A12">
        <w:rPr>
          <w:rStyle w:val="StyleUnderline"/>
        </w:rPr>
        <w:t xml:space="preserve"> a </w:t>
      </w:r>
      <w:r w:rsidRPr="00E27A12">
        <w:rPr>
          <w:rStyle w:val="Emphasis"/>
        </w:rPr>
        <w:t>practical</w:t>
      </w:r>
      <w:r w:rsidRPr="00E27A12">
        <w:rPr>
          <w:rStyle w:val="StyleUnderline"/>
        </w:rPr>
        <w:t xml:space="preserve"> and </w:t>
      </w:r>
      <w:r w:rsidRPr="00E27A12">
        <w:rPr>
          <w:rStyle w:val="Emphasis"/>
        </w:rPr>
        <w:t>isolated thing</w:t>
      </w:r>
      <w:r w:rsidRPr="00E27A12">
        <w:rPr>
          <w:rStyle w:val="StyleUnderline"/>
        </w:rPr>
        <w:t xml:space="preserve"> or </w:t>
      </w:r>
      <w:r w:rsidRPr="00E27A12">
        <w:rPr>
          <w:rStyle w:val="Emphasis"/>
        </w:rPr>
        <w:t>event</w:t>
      </w:r>
      <w:r w:rsidRPr="00E27A12">
        <w:rPr>
          <w:rStyle w:val="StyleUnderline"/>
        </w:rPr>
        <w:t xml:space="preserve">. It is </w:t>
      </w:r>
      <w:r w:rsidRPr="00E27A12">
        <w:rPr>
          <w:rStyle w:val="Emphasis"/>
        </w:rPr>
        <w:t>not</w:t>
      </w:r>
      <w:r w:rsidRPr="00E27A12">
        <w:rPr>
          <w:rStyle w:val="StyleUnderline"/>
        </w:rPr>
        <w:t xml:space="preserve"> about what </w:t>
      </w:r>
      <w:r w:rsidRPr="00E27A12">
        <w:rPr>
          <w:rStyle w:val="Emphasis"/>
        </w:rPr>
        <w:t>one person</w:t>
      </w:r>
      <w:r w:rsidRPr="00E27A12">
        <w:rPr>
          <w:rStyle w:val="StyleUnderline"/>
        </w:rPr>
        <w:t xml:space="preserve"> or </w:t>
      </w:r>
      <w:r w:rsidRPr="00E27A12">
        <w:rPr>
          <w:rStyle w:val="Emphasis"/>
        </w:rPr>
        <w:t>institution</w:t>
      </w:r>
      <w:r w:rsidRPr="00E27A12">
        <w:rPr>
          <w:rStyle w:val="StyleUnderline"/>
        </w:rPr>
        <w:t xml:space="preserve"> </w:t>
      </w:r>
      <w:r w:rsidRPr="00E27A12">
        <w:rPr>
          <w:rStyle w:val="Emphasis"/>
        </w:rPr>
        <w:t>can do</w:t>
      </w:r>
      <w:r w:rsidRPr="00E27A12">
        <w:rPr>
          <w:rStyle w:val="StyleUnderline"/>
        </w:rPr>
        <w:t xml:space="preserve"> for another person but </w:t>
      </w:r>
      <w:r w:rsidRPr="00E875A7">
        <w:rPr>
          <w:rStyle w:val="StyleUnderline"/>
        </w:rPr>
        <w:t xml:space="preserve">involves </w:t>
      </w:r>
      <w:r w:rsidRPr="00C36FF3">
        <w:rPr>
          <w:rStyle w:val="StyleUnderline"/>
          <w:highlight w:val="cyan"/>
        </w:rPr>
        <w:t xml:space="preserve">an </w:t>
      </w:r>
      <w:r w:rsidRPr="00C36FF3">
        <w:rPr>
          <w:rStyle w:val="Emphasis"/>
          <w:highlight w:val="cyan"/>
        </w:rPr>
        <w:t>ongoing</w:t>
      </w:r>
      <w:r w:rsidRPr="00E27A12">
        <w:rPr>
          <w:rStyle w:val="StyleUnderline"/>
        </w:rPr>
        <w:t xml:space="preserve">, </w:t>
      </w:r>
      <w:r w:rsidRPr="00E27A12">
        <w:rPr>
          <w:rStyle w:val="Emphasis"/>
        </w:rPr>
        <w:t xml:space="preserve">interpersonal </w:t>
      </w:r>
      <w:r w:rsidRPr="00C36FF3">
        <w:rPr>
          <w:rStyle w:val="Emphasis"/>
          <w:highlight w:val="cyan"/>
        </w:rPr>
        <w:t>process</w:t>
      </w:r>
      <w:r w:rsidRPr="00C36FF3">
        <w:rPr>
          <w:rStyle w:val="StyleUnderline"/>
          <w:highlight w:val="cyan"/>
        </w:rPr>
        <w:t xml:space="preserve"> of</w:t>
      </w:r>
      <w:r w:rsidRPr="00E27A12">
        <w:rPr>
          <w:rStyle w:val="StyleUnderline"/>
        </w:rPr>
        <w:t xml:space="preserve"> </w:t>
      </w:r>
      <w:r w:rsidRPr="00E27A12">
        <w:rPr>
          <w:rStyle w:val="Emphasis"/>
        </w:rPr>
        <w:t>relating</w:t>
      </w:r>
      <w:r w:rsidRPr="00E27A12">
        <w:rPr>
          <w:rStyle w:val="StyleUnderline"/>
        </w:rPr>
        <w:t xml:space="preserve"> and </w:t>
      </w:r>
      <w:r w:rsidRPr="00C36FF3">
        <w:rPr>
          <w:rStyle w:val="Emphasis"/>
          <w:highlight w:val="cyan"/>
        </w:rPr>
        <w:t>taking responsibility</w:t>
      </w:r>
      <w:r w:rsidRPr="00E875A7">
        <w:rPr>
          <w:rStyle w:val="StyleUnderline"/>
        </w:rPr>
        <w:t xml:space="preserve"> for our </w:t>
      </w:r>
      <w:r w:rsidRPr="00E875A7">
        <w:rPr>
          <w:rStyle w:val="Emphasis"/>
        </w:rPr>
        <w:t>inevitable encroachment</w:t>
      </w:r>
      <w:r w:rsidRPr="00E875A7">
        <w:rPr>
          <w:rStyle w:val="StyleUnderline"/>
        </w:rPr>
        <w:t xml:space="preserve"> on each other. At base, </w:t>
      </w:r>
      <w:r w:rsidRPr="00C36FF3">
        <w:rPr>
          <w:rStyle w:val="Emphasis"/>
          <w:highlight w:val="cyan"/>
        </w:rPr>
        <w:t>access intimacy</w:t>
      </w:r>
      <w:r w:rsidRPr="00C36FF3">
        <w:rPr>
          <w:rStyle w:val="StyleUnderline"/>
          <w:highlight w:val="cyan"/>
        </w:rPr>
        <w:t xml:space="preserve"> invites </w:t>
      </w:r>
      <w:r w:rsidRPr="00E27A12">
        <w:rPr>
          <w:rStyle w:val="StyleUnderline"/>
        </w:rPr>
        <w:t xml:space="preserve">attention </w:t>
      </w:r>
      <w:r w:rsidRPr="00E875A7">
        <w:rPr>
          <w:rStyle w:val="StyleUnderline"/>
        </w:rPr>
        <w:t xml:space="preserve">to our </w:t>
      </w:r>
      <w:r w:rsidRPr="00E875A7">
        <w:rPr>
          <w:rStyle w:val="Emphasis"/>
        </w:rPr>
        <w:t xml:space="preserve">fundamental </w:t>
      </w:r>
      <w:r w:rsidRPr="00E27A12">
        <w:rPr>
          <w:rStyle w:val="Emphasis"/>
        </w:rPr>
        <w:t>intersubjectivity</w:t>
      </w:r>
      <w:r w:rsidRPr="00E875A7">
        <w:rPr>
          <w:rStyle w:val="StyleUnderline"/>
        </w:rPr>
        <w:t>,</w:t>
      </w:r>
      <w:r w:rsidRPr="00E875A7">
        <w:rPr>
          <w:sz w:val="16"/>
          <w:szCs w:val="16"/>
        </w:rPr>
        <w:t xml:space="preserve"> </w:t>
      </w:r>
      <w:r w:rsidRPr="00E875A7">
        <w:rPr>
          <w:rStyle w:val="StyleUnderline"/>
        </w:rPr>
        <w:t xml:space="preserve">our </w:t>
      </w:r>
      <w:r w:rsidRPr="00E875A7">
        <w:rPr>
          <w:rStyle w:val="Emphasis"/>
        </w:rPr>
        <w:t xml:space="preserve">inherent </w:t>
      </w:r>
      <w:r w:rsidRPr="00C36FF3">
        <w:rPr>
          <w:rStyle w:val="Emphasis"/>
          <w:highlight w:val="cyan"/>
        </w:rPr>
        <w:t>vulnerability</w:t>
      </w:r>
      <w:r w:rsidRPr="00E875A7">
        <w:rPr>
          <w:rStyle w:val="StyleUnderline"/>
        </w:rPr>
        <w:t xml:space="preserve">, and the </w:t>
      </w:r>
      <w:r w:rsidRPr="00E875A7">
        <w:rPr>
          <w:rStyle w:val="Emphasis"/>
        </w:rPr>
        <w:t>asymmetries of power</w:t>
      </w:r>
      <w:r w:rsidRPr="00E875A7">
        <w:rPr>
          <w:rStyle w:val="StyleUnderline"/>
        </w:rPr>
        <w:t xml:space="preserve"> in any relationship.</w:t>
      </w:r>
      <w:r w:rsidRPr="00E875A7">
        <w:rPr>
          <w:sz w:val="16"/>
          <w:szCs w:val="16"/>
        </w:rPr>
        <w:t xml:space="preserve"> Beginning from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7F8B8E3A" w14:textId="77777777" w:rsidR="00BA5EC7" w:rsidRDefault="00BA5EC7" w:rsidP="00BA5EC7">
      <w:pPr>
        <w:pStyle w:val="Heading3"/>
      </w:pPr>
      <w:r>
        <w:t>1NC</w:t>
      </w:r>
    </w:p>
    <w:p w14:paraId="27DC5429" w14:textId="77777777" w:rsidR="00BA5EC7" w:rsidRDefault="00BA5EC7" w:rsidP="00BA5EC7">
      <w:pPr>
        <w:pStyle w:val="Heading4"/>
      </w:pPr>
      <w:r>
        <w:t>ILO CP</w:t>
      </w:r>
    </w:p>
    <w:p w14:paraId="4A9583EF" w14:textId="77777777" w:rsidR="00BA5EC7" w:rsidRDefault="00BA5EC7" w:rsidP="00BA5EC7">
      <w:pPr>
        <w:pStyle w:val="Heading4"/>
      </w:pPr>
      <w:r>
        <w:t xml:space="preserve">The International Labour Organization’s Committee on Freedom of Association should rule that the United States’ failure to </w:t>
      </w:r>
      <w:r w:rsidRPr="000C3227">
        <w:rPr>
          <w:rFonts w:eastAsia="Yu Gothic Light"/>
        </w:rPr>
        <w:t>strengthen collective bargaining rights for workers by extending Section 9(a) of the NLRA to early-year graduate students who are not yet working but have degree work requirements indicating they are eligible to participate in NLRB representation procedures</w:t>
      </w:r>
      <w:r>
        <w:rPr>
          <w:rFonts w:eastAsia="Yu Gothic Light"/>
        </w:rPr>
        <w:t xml:space="preserve"> </w:t>
      </w:r>
      <w:r>
        <w:t>places it in violation of its international obligations.</w:t>
      </w:r>
    </w:p>
    <w:p w14:paraId="64F335E6" w14:textId="77777777" w:rsidR="00BA5EC7" w:rsidRPr="005D2A54" w:rsidRDefault="00BA5EC7" w:rsidP="00BA5EC7">
      <w:pPr>
        <w:pStyle w:val="Heading4"/>
      </w:pPr>
      <w:r>
        <w:t xml:space="preserve">That </w:t>
      </w:r>
      <w:r>
        <w:rPr>
          <w:u w:val="single"/>
        </w:rPr>
        <w:t>solves</w:t>
      </w:r>
      <w:r>
        <w:t xml:space="preserve">, it </w:t>
      </w:r>
      <w:r>
        <w:rPr>
          <w:u w:val="single"/>
        </w:rPr>
        <w:t>creates</w:t>
      </w:r>
      <w:r>
        <w:t xml:space="preserve"> immense pressure that </w:t>
      </w:r>
      <w:r>
        <w:rPr>
          <w:u w:val="single"/>
        </w:rPr>
        <w:t>ensures</w:t>
      </w:r>
      <w:r>
        <w:t xml:space="preserve"> follow-on.</w:t>
      </w:r>
    </w:p>
    <w:p w14:paraId="61679CBB" w14:textId="77777777" w:rsidR="00BA5EC7" w:rsidRDefault="00BA5EC7" w:rsidP="00BA5EC7">
      <w:r>
        <w:t xml:space="preserve">Benjamin </w:t>
      </w:r>
      <w:r w:rsidRPr="003C66C4">
        <w:rPr>
          <w:rStyle w:val="Style13ptBold"/>
        </w:rPr>
        <w:t xml:space="preserve">Dictor </w:t>
      </w:r>
      <w:r>
        <w:rPr>
          <w:rStyle w:val="Style13ptBold"/>
        </w:rPr>
        <w:t>25</w:t>
      </w:r>
      <w:r>
        <w:t>, New York City-based labor attorney representing unions throughout the United States, “Viewpoint: Attacks on U.S. Labor Rights Should Be an International Scandal”, https://labornotes.org/blogs/2025/10/viewpoint-attacks-us-labor-rights-should-be-international-scandal, accessed 10-13-25, HMc</w:t>
      </w:r>
    </w:p>
    <w:p w14:paraId="5EF4AC84" w14:textId="77777777" w:rsidR="00BA5EC7" w:rsidRPr="00433C67" w:rsidRDefault="00BA5EC7" w:rsidP="00BA5EC7">
      <w:pPr>
        <w:rPr>
          <w:sz w:val="16"/>
        </w:rPr>
      </w:pPr>
      <w:r w:rsidRPr="00433C67">
        <w:rPr>
          <w:sz w:val="16"/>
        </w:rPr>
        <w:t>U.S.: GLOBAL LABOR SCOFFLAW</w:t>
      </w:r>
    </w:p>
    <w:p w14:paraId="6B8B2415" w14:textId="77777777" w:rsidR="00BA5EC7" w:rsidRPr="00FF7331" w:rsidRDefault="00BA5EC7" w:rsidP="00BA5EC7">
      <w:pPr>
        <w:rPr>
          <w:rStyle w:val="Emphasis"/>
        </w:rPr>
      </w:pPr>
      <w:r w:rsidRPr="003C66C4">
        <w:rPr>
          <w:rStyle w:val="StyleUnderline"/>
        </w:rPr>
        <w:t xml:space="preserve">This </w:t>
      </w:r>
      <w:r w:rsidRPr="00C36FF3">
        <w:rPr>
          <w:rStyle w:val="StyleUnderline"/>
          <w:highlight w:val="cyan"/>
        </w:rPr>
        <w:t>breakdown</w:t>
      </w:r>
      <w:r w:rsidRPr="003C66C4">
        <w:rPr>
          <w:rStyle w:val="StyleUnderline"/>
        </w:rPr>
        <w:t xml:space="preserve"> in enforcement</w:t>
      </w:r>
      <w:r w:rsidRPr="00433C67">
        <w:rPr>
          <w:sz w:val="16"/>
        </w:rPr>
        <w:t xml:space="preserve"> also </w:t>
      </w:r>
      <w:r w:rsidRPr="00C36FF3">
        <w:rPr>
          <w:rStyle w:val="Emphasis"/>
          <w:highlight w:val="cyan"/>
        </w:rPr>
        <w:t>places the U</w:t>
      </w:r>
      <w:r w:rsidRPr="00433C67">
        <w:rPr>
          <w:rStyle w:val="Emphasis"/>
        </w:rPr>
        <w:t xml:space="preserve">nited </w:t>
      </w:r>
      <w:r w:rsidRPr="00C36FF3">
        <w:rPr>
          <w:rStyle w:val="Emphasis"/>
          <w:highlight w:val="cyan"/>
        </w:rPr>
        <w:t>S</w:t>
      </w:r>
      <w:r w:rsidRPr="00433C67">
        <w:rPr>
          <w:rStyle w:val="Emphasis"/>
        </w:rPr>
        <w:t xml:space="preserve">tates </w:t>
      </w:r>
      <w:r w:rsidRPr="00C36FF3">
        <w:rPr>
          <w:rStyle w:val="Emphasis"/>
          <w:highlight w:val="cyan"/>
        </w:rPr>
        <w:t>in violation of its obligations</w:t>
      </w:r>
      <w:r w:rsidRPr="0059761F">
        <w:rPr>
          <w:rStyle w:val="Emphasis"/>
        </w:rPr>
        <w:t xml:space="preserve"> as a member of the International Labour Organization</w:t>
      </w:r>
      <w:r w:rsidRPr="0059761F">
        <w:rPr>
          <w:sz w:val="16"/>
        </w:rPr>
        <w:t>.</w:t>
      </w:r>
      <w:r w:rsidRPr="00433C67">
        <w:rPr>
          <w:sz w:val="16"/>
        </w:rPr>
        <w:t xml:space="preserve"> Under the ILO’s 1998 Declaration on Fundamental Principles and Rights at Work, </w:t>
      </w:r>
      <w:r w:rsidRPr="00C36FF3">
        <w:rPr>
          <w:rStyle w:val="StyleUnderline"/>
          <w:highlight w:val="cyan"/>
        </w:rPr>
        <w:t>all member states</w:t>
      </w:r>
      <w:r w:rsidRPr="00FF7331">
        <w:rPr>
          <w:rStyle w:val="StyleUnderline"/>
        </w:rPr>
        <w:t>—even those, like the U.S., that have not ratified the specific conventions on freedom of association and collective bargaining—</w:t>
      </w:r>
      <w:r w:rsidRPr="00C36FF3">
        <w:rPr>
          <w:rStyle w:val="StyleUnderline"/>
          <w:highlight w:val="cyan"/>
        </w:rPr>
        <w:t xml:space="preserve">are </w:t>
      </w:r>
      <w:r w:rsidRPr="00C36FF3">
        <w:rPr>
          <w:rStyle w:val="Emphasis"/>
          <w:highlight w:val="cyan"/>
        </w:rPr>
        <w:t>bound to</w:t>
      </w:r>
      <w:r w:rsidRPr="00FF7331">
        <w:rPr>
          <w:rStyle w:val="Emphasis"/>
        </w:rPr>
        <w:t xml:space="preserve"> respect, promote, and </w:t>
      </w:r>
      <w:r w:rsidRPr="00C36FF3">
        <w:rPr>
          <w:rStyle w:val="Emphasis"/>
          <w:highlight w:val="cyan"/>
        </w:rPr>
        <w:t>realize those principles.</w:t>
      </w:r>
    </w:p>
    <w:p w14:paraId="53F43B8E" w14:textId="77777777" w:rsidR="00BA5EC7" w:rsidRPr="00433C67" w:rsidRDefault="00BA5EC7" w:rsidP="00BA5EC7">
      <w:pPr>
        <w:rPr>
          <w:sz w:val="16"/>
        </w:rPr>
      </w:pPr>
      <w:r w:rsidRPr="00433C67">
        <w:rPr>
          <w:sz w:val="16"/>
        </w:rPr>
        <w:t xml:space="preserve">The ILO’s Committee on Freedom of Association (CFA) has consistently ruled that </w:t>
      </w:r>
      <w:r w:rsidRPr="003C66C4">
        <w:rPr>
          <w:rStyle w:val="StyleUnderline"/>
        </w:rPr>
        <w:t>governments must provide effective machinery to protect workers’ rights.</w:t>
      </w:r>
    </w:p>
    <w:p w14:paraId="5B9D8F3A" w14:textId="77777777" w:rsidR="00BA5EC7" w:rsidRPr="00433C67" w:rsidRDefault="00BA5EC7" w:rsidP="00BA5EC7">
      <w:pPr>
        <w:rPr>
          <w:sz w:val="16"/>
        </w:rPr>
      </w:pPr>
      <w:r w:rsidRPr="00C36FF3">
        <w:rPr>
          <w:rStyle w:val="Emphasis"/>
          <w:highlight w:val="cyan"/>
        </w:rPr>
        <w:t>A</w:t>
      </w:r>
      <w:r w:rsidRPr="0059761F">
        <w:rPr>
          <w:rStyle w:val="Emphasis"/>
        </w:rPr>
        <w:t xml:space="preserve"> CFA</w:t>
      </w:r>
      <w:r w:rsidRPr="00C36FF3">
        <w:rPr>
          <w:rStyle w:val="Emphasis"/>
          <w:highlight w:val="cyan"/>
        </w:rPr>
        <w:t xml:space="preserve"> complaint</w:t>
      </w:r>
      <w:r w:rsidRPr="00433C67">
        <w:rPr>
          <w:sz w:val="16"/>
        </w:rPr>
        <w:t xml:space="preserve"> today </w:t>
      </w:r>
      <w:r w:rsidRPr="00C36FF3">
        <w:rPr>
          <w:rStyle w:val="StyleUnderline"/>
          <w:highlight w:val="cyan"/>
        </w:rPr>
        <w:t>would make clear that the U</w:t>
      </w:r>
      <w:r w:rsidRPr="003C66C4">
        <w:rPr>
          <w:rStyle w:val="StyleUnderline"/>
        </w:rPr>
        <w:t xml:space="preserve">nited </w:t>
      </w:r>
      <w:r w:rsidRPr="00C36FF3">
        <w:rPr>
          <w:rStyle w:val="StyleUnderline"/>
          <w:highlight w:val="cyan"/>
        </w:rPr>
        <w:t>S</w:t>
      </w:r>
      <w:r w:rsidRPr="003C66C4">
        <w:rPr>
          <w:rStyle w:val="StyleUnderline"/>
        </w:rPr>
        <w:t>tates</w:t>
      </w:r>
      <w:r w:rsidRPr="00433C67">
        <w:rPr>
          <w:sz w:val="16"/>
        </w:rPr>
        <w:t xml:space="preserve">, while lecturing others on democracy and human rights, </w:t>
      </w:r>
      <w:r w:rsidRPr="003C66C4">
        <w:rPr>
          <w:rStyle w:val="StyleUnderline"/>
        </w:rPr>
        <w:t xml:space="preserve">has </w:t>
      </w:r>
      <w:r w:rsidRPr="00C36FF3">
        <w:rPr>
          <w:rStyle w:val="StyleUnderline"/>
          <w:highlight w:val="cyan"/>
        </w:rPr>
        <w:t>allowed its</w:t>
      </w:r>
      <w:r w:rsidRPr="003C66C4">
        <w:rPr>
          <w:rStyle w:val="StyleUnderline"/>
        </w:rPr>
        <w:t xml:space="preserve"> domestic </w:t>
      </w:r>
      <w:r w:rsidRPr="00C36FF3">
        <w:rPr>
          <w:rStyle w:val="StyleUnderline"/>
          <w:highlight w:val="cyan"/>
        </w:rPr>
        <w:t>system</w:t>
      </w:r>
      <w:r w:rsidRPr="003C66C4">
        <w:rPr>
          <w:rStyle w:val="StyleUnderline"/>
        </w:rPr>
        <w:t xml:space="preserve"> for enforcing basic worker protections </w:t>
      </w:r>
      <w:r w:rsidRPr="00C36FF3">
        <w:rPr>
          <w:rStyle w:val="StyleUnderline"/>
          <w:highlight w:val="cyan"/>
        </w:rPr>
        <w:t>to collapse</w:t>
      </w:r>
      <w:r w:rsidRPr="003C66C4">
        <w:rPr>
          <w:rStyle w:val="StyleUnderline"/>
        </w:rPr>
        <w:t xml:space="preserve">. The </w:t>
      </w:r>
      <w:r w:rsidRPr="00C36FF3">
        <w:rPr>
          <w:rStyle w:val="StyleUnderline"/>
          <w:highlight w:val="cyan"/>
        </w:rPr>
        <w:t>findings</w:t>
      </w:r>
      <w:r w:rsidRPr="003C66C4">
        <w:rPr>
          <w:rStyle w:val="StyleUnderline"/>
        </w:rPr>
        <w:t xml:space="preserve"> </w:t>
      </w:r>
      <w:r w:rsidRPr="00433C67">
        <w:rPr>
          <w:rStyle w:val="Emphasis"/>
        </w:rPr>
        <w:t xml:space="preserve">would not be legally binding, but they </w:t>
      </w:r>
      <w:r w:rsidRPr="0059761F">
        <w:rPr>
          <w:rStyle w:val="Emphasis"/>
        </w:rPr>
        <w:t xml:space="preserve">would </w:t>
      </w:r>
      <w:r w:rsidRPr="00C36FF3">
        <w:rPr>
          <w:rStyle w:val="Emphasis"/>
          <w:highlight w:val="cyan"/>
        </w:rPr>
        <w:t>provide unions with an</w:t>
      </w:r>
      <w:r w:rsidRPr="00F85C7B">
        <w:rPr>
          <w:rStyle w:val="Emphasis"/>
        </w:rPr>
        <w:t xml:space="preserve"> additional </w:t>
      </w:r>
      <w:r w:rsidRPr="00C36FF3">
        <w:rPr>
          <w:rStyle w:val="Emphasis"/>
          <w:highlight w:val="cyan"/>
        </w:rPr>
        <w:t>organizing</w:t>
      </w:r>
      <w:r w:rsidRPr="0059761F">
        <w:rPr>
          <w:rStyle w:val="Emphasis"/>
        </w:rPr>
        <w:t xml:space="preserve"> and advocacy </w:t>
      </w:r>
      <w:r w:rsidRPr="00C36FF3">
        <w:rPr>
          <w:rStyle w:val="Emphasis"/>
          <w:highlight w:val="cyan"/>
        </w:rPr>
        <w:t>tool</w:t>
      </w:r>
      <w:r w:rsidRPr="003C66C4">
        <w:rPr>
          <w:rStyle w:val="StyleUnderline"/>
        </w:rPr>
        <w:t xml:space="preserve">, both domestically and internationally. They would also </w:t>
      </w:r>
      <w:r w:rsidRPr="00C36FF3">
        <w:rPr>
          <w:rStyle w:val="Emphasis"/>
          <w:highlight w:val="cyan"/>
        </w:rPr>
        <w:t>force the U.S</w:t>
      </w:r>
      <w:r w:rsidRPr="00433C67">
        <w:rPr>
          <w:rStyle w:val="Emphasis"/>
        </w:rPr>
        <w:t xml:space="preserve">. government </w:t>
      </w:r>
      <w:r w:rsidRPr="00C36FF3">
        <w:rPr>
          <w:rStyle w:val="Emphasis"/>
          <w:highlight w:val="cyan"/>
        </w:rPr>
        <w:t>to answer</w:t>
      </w:r>
      <w:r w:rsidRPr="00433C67">
        <w:rPr>
          <w:rStyle w:val="Emphasis"/>
        </w:rPr>
        <w:t xml:space="preserve">, in writing, </w:t>
      </w:r>
      <w:r w:rsidRPr="0059761F">
        <w:rPr>
          <w:rStyle w:val="Emphasis"/>
        </w:rPr>
        <w:t xml:space="preserve">for </w:t>
      </w:r>
      <w:r w:rsidRPr="00F85C7B">
        <w:rPr>
          <w:rStyle w:val="Emphasis"/>
        </w:rPr>
        <w:t>its failures</w:t>
      </w:r>
      <w:r w:rsidRPr="00433C67">
        <w:rPr>
          <w:sz w:val="16"/>
        </w:rPr>
        <w:t xml:space="preserve"> before the ILO.</w:t>
      </w:r>
    </w:p>
    <w:p w14:paraId="468C7957" w14:textId="77777777" w:rsidR="00BA5EC7" w:rsidRPr="00433C67" w:rsidRDefault="00BA5EC7" w:rsidP="00BA5EC7">
      <w:pPr>
        <w:rPr>
          <w:sz w:val="16"/>
        </w:rPr>
      </w:pPr>
      <w:r w:rsidRPr="00C36FF3">
        <w:rPr>
          <w:rStyle w:val="StyleUnderline"/>
          <w:highlight w:val="cyan"/>
        </w:rPr>
        <w:t>Findings</w:t>
      </w:r>
      <w:r w:rsidRPr="003C66C4">
        <w:rPr>
          <w:rStyle w:val="StyleUnderline"/>
        </w:rPr>
        <w:t xml:space="preserve"> from the ILO CFA could </w:t>
      </w:r>
      <w:r w:rsidRPr="00C36FF3">
        <w:rPr>
          <w:rStyle w:val="Emphasis"/>
          <w:highlight w:val="cyan"/>
        </w:rPr>
        <w:t>bolster claims under Europe’s</w:t>
      </w:r>
      <w:r w:rsidRPr="00433C67">
        <w:rPr>
          <w:rStyle w:val="Emphasis"/>
        </w:rPr>
        <w:t xml:space="preserve"> new </w:t>
      </w:r>
      <w:r w:rsidRPr="00C36FF3">
        <w:rPr>
          <w:rStyle w:val="Emphasis"/>
          <w:highlight w:val="cyan"/>
        </w:rPr>
        <w:t>laws requiring due diligence</w:t>
      </w:r>
      <w:r w:rsidRPr="00433C67">
        <w:rPr>
          <w:rStyle w:val="Emphasis"/>
        </w:rPr>
        <w:t xml:space="preserve"> in corporate supply chains</w:t>
      </w:r>
      <w:r w:rsidRPr="00433C67">
        <w:rPr>
          <w:sz w:val="16"/>
        </w:rPr>
        <w:t>. The EU’s Corporate Sustainability Due Diligence Directive, along with various national laws in EU member states, requires multinationals operating in Europe to identify and address labor rights violations throughout their supply chains.</w:t>
      </w:r>
    </w:p>
    <w:p w14:paraId="1617CD35" w14:textId="77777777" w:rsidR="00BA5EC7" w:rsidRPr="00433C67" w:rsidRDefault="00BA5EC7" w:rsidP="00BA5EC7">
      <w:pPr>
        <w:rPr>
          <w:sz w:val="16"/>
        </w:rPr>
      </w:pPr>
      <w:r w:rsidRPr="003C66C4">
        <w:rPr>
          <w:rStyle w:val="StyleUnderline"/>
        </w:rPr>
        <w:t xml:space="preserve">If the CFA finds that U.S. workers have no effective legal remedy for labor rights violations, </w:t>
      </w:r>
      <w:r w:rsidRPr="00C36FF3">
        <w:rPr>
          <w:rStyle w:val="Emphasis"/>
          <w:highlight w:val="cyan"/>
        </w:rPr>
        <w:t xml:space="preserve">unions and allies in Europe could use those findings to file complaints </w:t>
      </w:r>
      <w:r w:rsidRPr="0059761F">
        <w:rPr>
          <w:rStyle w:val="Emphasis"/>
        </w:rPr>
        <w:t xml:space="preserve">in European courts and regulatory bodies </w:t>
      </w:r>
      <w:r w:rsidRPr="00C36FF3">
        <w:rPr>
          <w:rStyle w:val="Emphasis"/>
          <w:highlight w:val="cyan"/>
        </w:rPr>
        <w:t>against m</w:t>
      </w:r>
      <w:r w:rsidRPr="00F85C7B">
        <w:rPr>
          <w:rStyle w:val="Emphasis"/>
        </w:rPr>
        <w:t>ulti</w:t>
      </w:r>
      <w:r w:rsidRPr="00C36FF3">
        <w:rPr>
          <w:rStyle w:val="Emphasis"/>
          <w:highlight w:val="cyan"/>
        </w:rPr>
        <w:t>n</w:t>
      </w:r>
      <w:r w:rsidRPr="00F85C7B">
        <w:rPr>
          <w:rStyle w:val="Emphasis"/>
        </w:rPr>
        <w:t xml:space="preserve">ational </w:t>
      </w:r>
      <w:r w:rsidRPr="00C36FF3">
        <w:rPr>
          <w:rStyle w:val="Emphasis"/>
          <w:highlight w:val="cyan"/>
        </w:rPr>
        <w:t>c</w:t>
      </w:r>
      <w:r w:rsidRPr="00F85C7B">
        <w:rPr>
          <w:rStyle w:val="Emphasis"/>
        </w:rPr>
        <w:t>orporation</w:t>
      </w:r>
      <w:r w:rsidRPr="00C36FF3">
        <w:rPr>
          <w:rStyle w:val="Emphasis"/>
          <w:highlight w:val="cyan"/>
        </w:rPr>
        <w:t>s</w:t>
      </w:r>
      <w:r w:rsidRPr="00433C67">
        <w:rPr>
          <w:sz w:val="16"/>
        </w:rPr>
        <w:t xml:space="preserve"> that do business in America and Europe. </w:t>
      </w:r>
      <w:r w:rsidRPr="00C36FF3">
        <w:rPr>
          <w:rStyle w:val="StyleUnderline"/>
          <w:highlight w:val="cyan"/>
        </w:rPr>
        <w:t xml:space="preserve">That would </w:t>
      </w:r>
      <w:r w:rsidRPr="00C36FF3">
        <w:rPr>
          <w:rStyle w:val="Emphasis"/>
          <w:highlight w:val="cyan"/>
        </w:rPr>
        <w:t xml:space="preserve">expose U.S. employers </w:t>
      </w:r>
      <w:r w:rsidRPr="0059761F">
        <w:rPr>
          <w:rStyle w:val="Emphasis"/>
        </w:rPr>
        <w:t>to liability and reputational risk</w:t>
      </w:r>
      <w:r w:rsidRPr="00433C67">
        <w:rPr>
          <w:sz w:val="16"/>
        </w:rPr>
        <w:t xml:space="preserve"> abroad, </w:t>
      </w:r>
      <w:r w:rsidRPr="00C36FF3">
        <w:rPr>
          <w:rStyle w:val="StyleUnderline"/>
          <w:highlight w:val="cyan"/>
        </w:rPr>
        <w:t>creating</w:t>
      </w:r>
      <w:r w:rsidRPr="00F85C7B">
        <w:rPr>
          <w:rStyle w:val="StyleUnderline"/>
        </w:rPr>
        <w:t xml:space="preserve"> </w:t>
      </w:r>
      <w:r w:rsidRPr="00F85C7B">
        <w:rPr>
          <w:rStyle w:val="Emphasis"/>
        </w:rPr>
        <w:t xml:space="preserve">new points of </w:t>
      </w:r>
      <w:r w:rsidRPr="00C36FF3">
        <w:rPr>
          <w:rStyle w:val="Emphasis"/>
          <w:highlight w:val="cyan"/>
        </w:rPr>
        <w:t>leverage</w:t>
      </w:r>
      <w:r w:rsidRPr="00433C67">
        <w:rPr>
          <w:rStyle w:val="Emphasis"/>
        </w:rPr>
        <w:t xml:space="preserve"> </w:t>
      </w:r>
      <w:r w:rsidRPr="0059761F">
        <w:rPr>
          <w:rStyle w:val="Emphasis"/>
        </w:rPr>
        <w:t>even when U.S. law fails at home</w:t>
      </w:r>
      <w:r w:rsidRPr="0059761F">
        <w:rPr>
          <w:sz w:val="16"/>
        </w:rPr>
        <w:t>.</w:t>
      </w:r>
    </w:p>
    <w:p w14:paraId="2A28327D" w14:textId="77777777" w:rsidR="00BA5EC7" w:rsidRPr="00433C67" w:rsidRDefault="00BA5EC7" w:rsidP="00BA5EC7">
      <w:pPr>
        <w:rPr>
          <w:sz w:val="16"/>
        </w:rPr>
      </w:pPr>
      <w:r w:rsidRPr="00433C67">
        <w:rPr>
          <w:sz w:val="16"/>
        </w:rPr>
        <w:t>DISRUPTION: THE ORDER OF THE DAY</w:t>
      </w:r>
    </w:p>
    <w:p w14:paraId="63259CC8" w14:textId="77777777" w:rsidR="00BA5EC7" w:rsidRPr="003C66C4" w:rsidRDefault="00BA5EC7" w:rsidP="00BA5EC7">
      <w:pPr>
        <w:rPr>
          <w:rStyle w:val="StyleUnderline"/>
        </w:rPr>
      </w:pPr>
      <w:r w:rsidRPr="003C66C4">
        <w:rPr>
          <w:rStyle w:val="StyleUnderline"/>
        </w:rPr>
        <w:t>The crisis now facing the NLRB is a challenge to the foundation of American labor law</w:t>
      </w:r>
      <w:r w:rsidRPr="00433C67">
        <w:rPr>
          <w:sz w:val="16"/>
        </w:rPr>
        <w:t xml:space="preserve">.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w:t>
      </w:r>
      <w:r w:rsidRPr="003C66C4">
        <w:rPr>
          <w:rStyle w:val="StyleUnderline"/>
        </w:rPr>
        <w:t>the NLRB’s enforcement capacity could vanish altogether.</w:t>
      </w:r>
    </w:p>
    <w:p w14:paraId="34FC876A" w14:textId="77777777" w:rsidR="00BA5EC7" w:rsidRPr="00433C67" w:rsidRDefault="00BA5EC7" w:rsidP="00BA5EC7">
      <w:pPr>
        <w:rPr>
          <w:sz w:val="16"/>
        </w:rPr>
      </w:pPr>
      <w:r w:rsidRPr="003C66C4">
        <w:rPr>
          <w:rStyle w:val="StyleUnderline"/>
        </w:rPr>
        <w:t>In such a mo</w:t>
      </w:r>
      <w:r w:rsidRPr="0059761F">
        <w:rPr>
          <w:rStyle w:val="StyleUnderline"/>
        </w:rPr>
        <w:t xml:space="preserve">ment, </w:t>
      </w:r>
      <w:r w:rsidRPr="0059761F">
        <w:rPr>
          <w:rStyle w:val="Emphasis"/>
        </w:rPr>
        <w:t>turning to international bodies like the ILO is a necessity</w:t>
      </w:r>
      <w:r w:rsidRPr="0059761F">
        <w:rPr>
          <w:rStyle w:val="StyleUnderline"/>
        </w:rPr>
        <w:t xml:space="preserve">. The collapse of labor law enforcement in the U.S. should not be met with silence. </w:t>
      </w:r>
      <w:r w:rsidRPr="0059761F">
        <w:rPr>
          <w:rStyle w:val="Emphasis"/>
        </w:rPr>
        <w:t>By filing a complaint with the CFA, unions can force the issue onto the international stage</w:t>
      </w:r>
      <w:r w:rsidRPr="0059761F">
        <w:rPr>
          <w:rStyle w:val="StyleUnderline"/>
        </w:rPr>
        <w:t>, sending a message that American workers will not accept being stripped of their rights</w:t>
      </w:r>
      <w:r w:rsidRPr="0059761F">
        <w:rPr>
          <w:sz w:val="16"/>
        </w:rPr>
        <w:t xml:space="preserve"> and the machinery to enforce them.</w:t>
      </w:r>
    </w:p>
    <w:p w14:paraId="56E3B06B" w14:textId="77777777" w:rsidR="00BA5EC7" w:rsidRPr="003C66C4" w:rsidRDefault="00BA5EC7" w:rsidP="00BA5EC7">
      <w:pPr>
        <w:rPr>
          <w:rStyle w:val="StyleUnderline"/>
        </w:rPr>
      </w:pPr>
      <w:r w:rsidRPr="00C36FF3">
        <w:rPr>
          <w:rStyle w:val="StyleUnderline"/>
          <w:highlight w:val="cyan"/>
        </w:rPr>
        <w:t xml:space="preserve">CFA findings would also be a </w:t>
      </w:r>
      <w:r w:rsidRPr="00C36FF3">
        <w:rPr>
          <w:rStyle w:val="Emphasis"/>
          <w:highlight w:val="cyan"/>
        </w:rPr>
        <w:t>political weapon at home</w:t>
      </w:r>
      <w:r w:rsidRPr="003C66C4">
        <w:rPr>
          <w:rStyle w:val="StyleUnderline"/>
        </w:rPr>
        <w:t>. The collapse of labor rights in the U.S. is not only the handiwork of Republicans; Democrats share responsibility</w:t>
      </w:r>
      <w:r w:rsidRPr="00433C67">
        <w:rPr>
          <w:sz w:val="16"/>
        </w:rPr>
        <w:t xml:space="preserve"> for decades of neglect and cowardice. </w:t>
      </w:r>
      <w:r w:rsidRPr="0059761F">
        <w:rPr>
          <w:rStyle w:val="StyleUnderline"/>
        </w:rPr>
        <w:t>If Democrats regain</w:t>
      </w:r>
      <w:r w:rsidRPr="003C66C4">
        <w:rPr>
          <w:rStyle w:val="StyleUnderline"/>
        </w:rPr>
        <w:t xml:space="preserve"> unified control of </w:t>
      </w:r>
      <w:r w:rsidRPr="0059761F">
        <w:rPr>
          <w:rStyle w:val="StyleUnderline"/>
        </w:rPr>
        <w:t xml:space="preserve">Congress, </w:t>
      </w:r>
      <w:r w:rsidRPr="00C36FF3">
        <w:rPr>
          <w:rStyle w:val="Emphasis"/>
          <w:highlight w:val="cyan"/>
        </w:rPr>
        <w:t>unions could use the</w:t>
      </w:r>
      <w:r w:rsidRPr="00F85C7B">
        <w:rPr>
          <w:rStyle w:val="Emphasis"/>
        </w:rPr>
        <w:t xml:space="preserve"> ILO’s </w:t>
      </w:r>
      <w:r w:rsidRPr="00C36FF3">
        <w:rPr>
          <w:rStyle w:val="Emphasis"/>
          <w:highlight w:val="cyan"/>
        </w:rPr>
        <w:t>conclusions to force</w:t>
      </w:r>
      <w:r w:rsidRPr="001168EA">
        <w:rPr>
          <w:rStyle w:val="Emphasis"/>
        </w:rPr>
        <w:t xml:space="preserve"> labor law </w:t>
      </w:r>
      <w:r w:rsidRPr="00C36FF3">
        <w:rPr>
          <w:rStyle w:val="Emphasis"/>
          <w:highlight w:val="cyan"/>
        </w:rPr>
        <w:t>reform</w:t>
      </w:r>
      <w:r w:rsidRPr="001168EA">
        <w:rPr>
          <w:rStyle w:val="Emphasis"/>
        </w:rPr>
        <w:t xml:space="preserve"> onto the legislative agenda</w:t>
      </w:r>
      <w:r w:rsidRPr="003C66C4">
        <w:rPr>
          <w:rStyle w:val="StyleUnderline"/>
        </w:rPr>
        <w:t>, instead of allowing them to again let it languish.</w:t>
      </w:r>
    </w:p>
    <w:p w14:paraId="77F3DA93" w14:textId="77777777" w:rsidR="00BA5EC7" w:rsidRPr="005D2A54" w:rsidRDefault="00BA5EC7" w:rsidP="00BA5EC7">
      <w:pPr>
        <w:rPr>
          <w:sz w:val="16"/>
        </w:rPr>
      </w:pPr>
      <w:r w:rsidRPr="005D2A54">
        <w:rPr>
          <w:sz w:val="16"/>
        </w:rPr>
        <w:t>But we should be clear-eyed about the limits of this strategy. The United States often disregards its international obligations with impunity. Today the U.S. continues to provide military support to Israel in its military assault on Gaza, despite widespread accusations from U.N. experts and major human rights organizations that Israel is committing genocide.</w:t>
      </w:r>
    </w:p>
    <w:p w14:paraId="61153435" w14:textId="77777777" w:rsidR="00BA5EC7" w:rsidRPr="00433C67" w:rsidRDefault="00BA5EC7" w:rsidP="00BA5EC7">
      <w:pPr>
        <w:rPr>
          <w:sz w:val="16"/>
        </w:rPr>
      </w:pPr>
      <w:r w:rsidRPr="005D2A54">
        <w:rPr>
          <w:sz w:val="16"/>
        </w:rPr>
        <w:t xml:space="preserve">So </w:t>
      </w:r>
      <w:r w:rsidRPr="005D2A54">
        <w:rPr>
          <w:rStyle w:val="StyleUnderline"/>
        </w:rPr>
        <w:t>an ILO complaint</w:t>
      </w:r>
      <w:r w:rsidRPr="005D2A54">
        <w:rPr>
          <w:sz w:val="16"/>
        </w:rPr>
        <w:t xml:space="preserve"> is no silver bullet—it </w:t>
      </w:r>
      <w:r w:rsidRPr="005D2A54">
        <w:rPr>
          <w:rStyle w:val="StyleUnderline"/>
        </w:rPr>
        <w:t xml:space="preserve">cannot, on its own, compel the government to act. What it offers is a </w:t>
      </w:r>
      <w:r w:rsidRPr="005D2A54">
        <w:rPr>
          <w:rStyle w:val="Emphasis"/>
        </w:rPr>
        <w:t>way to raise the costs of inaction, expose U.S. hypocrisy, and strengthen workers’ hands in the broader political and organizing struggle</w:t>
      </w:r>
      <w:r w:rsidRPr="005D2A54">
        <w:rPr>
          <w:rStyle w:val="StyleUnderline"/>
        </w:rPr>
        <w:t>.</w:t>
      </w:r>
    </w:p>
    <w:p w14:paraId="0580CA5F" w14:textId="77777777" w:rsidR="00BA5EC7" w:rsidRDefault="00BA5EC7" w:rsidP="00BA5EC7">
      <w:pPr>
        <w:pStyle w:val="Heading4"/>
      </w:pPr>
      <w:r>
        <w:t>The CP must come first---only prior pressure reinvigorates ILO credibility</w:t>
      </w:r>
    </w:p>
    <w:p w14:paraId="38E04E51" w14:textId="77777777" w:rsidR="00BA5EC7" w:rsidRDefault="00BA5EC7" w:rsidP="00BA5EC7">
      <w:r>
        <w:t xml:space="preserve">Janice R. </w:t>
      </w:r>
      <w:r w:rsidRPr="00EA5282">
        <w:rPr>
          <w:rStyle w:val="Style13ptBold"/>
        </w:rPr>
        <w:t>Bellace 2022</w:t>
      </w:r>
      <w:r>
        <w:t xml:space="preserve">, Samuel A. Blank Professor Emeritus of Legal Studies &amp; Business Ethics, The Wharton School, University of Pennsylvania, “Chapter 10: The 1998 ILO Declaration: responding to globalization and impacting corporate labor behavior”, from the book </w:t>
      </w:r>
      <w:r w:rsidRPr="00EA5282">
        <w:rPr>
          <w:i/>
          <w:iCs/>
        </w:rPr>
        <w:t>Handbook on Globalisation and Labour Standards</w:t>
      </w:r>
      <w:r>
        <w:t>, Edited by Kimberly A. Elliott, DOI: https://doi.org/10.4337/9781788977371, accessed 10-13-25, HMc</w:t>
      </w:r>
    </w:p>
    <w:p w14:paraId="10294EEC" w14:textId="77777777" w:rsidR="00BA5EC7" w:rsidRPr="001168EA" w:rsidRDefault="00BA5EC7" w:rsidP="00BA5EC7">
      <w:pPr>
        <w:rPr>
          <w:sz w:val="16"/>
        </w:rPr>
      </w:pPr>
      <w:r w:rsidRPr="004F0930">
        <w:rPr>
          <w:sz w:val="16"/>
        </w:rPr>
        <w:t xml:space="preserve">The difficulty arises from the fact that in a globalized economy the </w:t>
      </w:r>
      <w:r w:rsidRPr="00C36FF3">
        <w:rPr>
          <w:rStyle w:val="Emphasis"/>
          <w:highlight w:val="cyan"/>
        </w:rPr>
        <w:t>traditional</w:t>
      </w:r>
      <w:r w:rsidRPr="001168EA">
        <w:rPr>
          <w:rStyle w:val="Emphasis"/>
        </w:rPr>
        <w:t xml:space="preserve"> ILO </w:t>
      </w:r>
      <w:r w:rsidRPr="00C36FF3">
        <w:rPr>
          <w:rStyle w:val="Emphasis"/>
          <w:highlight w:val="cyan"/>
        </w:rPr>
        <w:t>strategy</w:t>
      </w:r>
      <w:r w:rsidRPr="001168EA">
        <w:rPr>
          <w:rStyle w:val="Emphasis"/>
        </w:rPr>
        <w:t xml:space="preserve"> – of having member states voluntarily accept obligations</w:t>
      </w:r>
      <w:r w:rsidRPr="00EA5282">
        <w:rPr>
          <w:rStyle w:val="StyleUnderline"/>
        </w:rPr>
        <w:t xml:space="preserve"> and then within the territory of that state apply those rights in law and practice – </w:t>
      </w:r>
      <w:r w:rsidRPr="001168EA">
        <w:rPr>
          <w:rStyle w:val="Emphasis"/>
        </w:rPr>
        <w:t xml:space="preserve">may </w:t>
      </w:r>
      <w:r w:rsidRPr="00C36FF3">
        <w:rPr>
          <w:rStyle w:val="Emphasis"/>
          <w:highlight w:val="cyan"/>
        </w:rPr>
        <w:t>no longer</w:t>
      </w:r>
      <w:r w:rsidRPr="001168EA">
        <w:rPr>
          <w:rStyle w:val="Emphasis"/>
        </w:rPr>
        <w:t xml:space="preserve"> be </w:t>
      </w:r>
      <w:r w:rsidRPr="00C36FF3">
        <w:rPr>
          <w:rStyle w:val="Emphasis"/>
          <w:highlight w:val="cyan"/>
        </w:rPr>
        <w:t>viable</w:t>
      </w:r>
      <w:r w:rsidRPr="00EA5282">
        <w:rPr>
          <w:rStyle w:val="StyleUnderline"/>
        </w:rPr>
        <w:t>.</w:t>
      </w:r>
      <w:r w:rsidRPr="004F0930">
        <w:rPr>
          <w:sz w:val="16"/>
        </w:rPr>
        <w:t xml:space="preserve"> </w:t>
      </w:r>
      <w:r w:rsidRPr="001168EA">
        <w:rPr>
          <w:sz w:val="16"/>
        </w:rPr>
        <w:t xml:space="preserve">This strategy depends on governments to take action but in an era when the governments of developing countries compete often on cheap labor to attract investment, </w:t>
      </w:r>
      <w:r w:rsidRPr="001168EA">
        <w:rPr>
          <w:rStyle w:val="StyleUnderline"/>
        </w:rPr>
        <w:t>governments may be disinclined to take action which will make labor more expensive or otherwise discourage foreign buyers. A government may lack capacity to take effective action</w:t>
      </w:r>
      <w:r w:rsidRPr="001168EA">
        <w:rPr>
          <w:sz w:val="16"/>
        </w:rPr>
        <w:t xml:space="preserve">, such as having a sufficient number of trained labor inspectors. </w:t>
      </w:r>
      <w:r w:rsidRPr="001168EA">
        <w:rPr>
          <w:rStyle w:val="StyleUnderline"/>
        </w:rPr>
        <w:t>But there is also the possibility that some governments ratify core conventions simply to clear the hurdle for being admitted to preferential trading status</w:t>
      </w:r>
      <w:r w:rsidRPr="001168EA">
        <w:rPr>
          <w:sz w:val="16"/>
        </w:rPr>
        <w:t xml:space="preserve"> rather than as a way of showing commitment to applying the rights guaranteed in the convention.</w:t>
      </w:r>
    </w:p>
    <w:p w14:paraId="1BC570E1" w14:textId="77777777" w:rsidR="00BA5EC7" w:rsidRPr="001168EA" w:rsidRDefault="00BA5EC7" w:rsidP="00BA5EC7">
      <w:pPr>
        <w:rPr>
          <w:sz w:val="16"/>
        </w:rPr>
      </w:pPr>
      <w:r w:rsidRPr="001168EA">
        <w:rPr>
          <w:sz w:val="16"/>
        </w:rPr>
        <w:t>As Francis Maupain pointed out, ‘[</w:t>
      </w:r>
      <w:r w:rsidRPr="001168EA">
        <w:rPr>
          <w:rStyle w:val="StyleUnderline"/>
        </w:rPr>
        <w:t>t]he single question both for standards and the Declaration, ... is whether, and to what extent, they make a verifiable contribution to the advancement of the [ILO’s] objectives in the real world</w:t>
      </w:r>
      <w:r w:rsidRPr="001168EA">
        <w:rPr>
          <w:sz w:val="16"/>
        </w:rPr>
        <w:t xml:space="preserve"> (Maupain 2005, p. 442). The challenge is how the ILO should respond. As Kari Tapiola, who was a key actor in pushing the Declaration forward in 1998, has observed:</w:t>
      </w:r>
    </w:p>
    <w:p w14:paraId="0088239C" w14:textId="77777777" w:rsidR="00BA5EC7" w:rsidRPr="004F0930" w:rsidRDefault="00BA5EC7" w:rsidP="00BA5EC7">
      <w:pPr>
        <w:rPr>
          <w:sz w:val="16"/>
        </w:rPr>
      </w:pPr>
      <w:r w:rsidRPr="001168EA">
        <w:rPr>
          <w:rStyle w:val="Emphasis"/>
        </w:rPr>
        <w:t>There is no simple formula to determine when pressure works better than encouragement</w:t>
      </w:r>
      <w:r w:rsidRPr="001168EA">
        <w:rPr>
          <w:sz w:val="16"/>
        </w:rPr>
        <w:t>. Logically, assistance and cooperation exclude the use of trade</w:t>
      </w:r>
      <w:r w:rsidRPr="004F0930">
        <w:rPr>
          <w:sz w:val="16"/>
        </w:rPr>
        <w:t xml:space="preserve"> or investment sanctions. If no alternative to sanctions is provided, there is little motivation to be constructive. On the other hand, if the option of sanctions is altogether excluded, the motivation will be limited as well. . . </w:t>
      </w:r>
      <w:r w:rsidRPr="00C36FF3">
        <w:rPr>
          <w:rStyle w:val="Emphasis"/>
          <w:highlight w:val="cyan"/>
        </w:rPr>
        <w:t>Credible threats</w:t>
      </w:r>
      <w:r w:rsidRPr="004F0930">
        <w:rPr>
          <w:sz w:val="16"/>
        </w:rPr>
        <w:t xml:space="preserve">, in turn, </w:t>
      </w:r>
      <w:r w:rsidRPr="00C36FF3">
        <w:rPr>
          <w:rStyle w:val="Emphasis"/>
          <w:highlight w:val="cyan"/>
        </w:rPr>
        <w:t>can be met only by credible promises</w:t>
      </w:r>
      <w:r w:rsidRPr="004F0930">
        <w:rPr>
          <w:sz w:val="16"/>
        </w:rPr>
        <w:t>. (Tapiola 2018, p. vi)</w:t>
      </w:r>
    </w:p>
    <w:p w14:paraId="01CAD02C" w14:textId="77777777" w:rsidR="00BA5EC7" w:rsidRPr="001168EA" w:rsidRDefault="00BA5EC7" w:rsidP="00BA5EC7">
      <w:pPr>
        <w:rPr>
          <w:sz w:val="16"/>
        </w:rPr>
      </w:pPr>
      <w:r w:rsidRPr="00EA5282">
        <w:rPr>
          <w:rStyle w:val="StyleUnderline"/>
        </w:rPr>
        <w:t xml:space="preserve">The ratification campaign has been successful, but </w:t>
      </w:r>
      <w:r w:rsidRPr="00C36FF3">
        <w:rPr>
          <w:rStyle w:val="Emphasis"/>
          <w:highlight w:val="cyan"/>
        </w:rPr>
        <w:t>the ILO must</w:t>
      </w:r>
      <w:r w:rsidRPr="001168EA">
        <w:rPr>
          <w:rStyle w:val="Emphasis"/>
        </w:rPr>
        <w:t xml:space="preserve"> do more</w:t>
      </w:r>
      <w:r w:rsidRPr="004F0930">
        <w:rPr>
          <w:sz w:val="16"/>
        </w:rPr>
        <w:t xml:space="preserve"> (Charnovitz 2000, pp. 175–7). Ratification is a first step, not an end it itself. The ILC must affirmatively support a reading of the 1998 Declaration that emphasizes that the principles derive their content from the linked core conventions, or else the principles lack ‘definable content’ (Alston 2005, p. 518). </w:t>
      </w:r>
      <w:r w:rsidRPr="00EA5282">
        <w:rPr>
          <w:rStyle w:val="StyleUnderline"/>
        </w:rPr>
        <w:t>The tripartite constituents of th</w:t>
      </w:r>
      <w:r w:rsidRPr="001168EA">
        <w:rPr>
          <w:rStyle w:val="StyleUnderline"/>
        </w:rPr>
        <w:t>e ILO must</w:t>
      </w:r>
      <w:r w:rsidRPr="001168EA">
        <w:rPr>
          <w:rStyle w:val="Emphasis"/>
        </w:rPr>
        <w:t xml:space="preserve"> </w:t>
      </w:r>
      <w:r w:rsidRPr="00C36FF3">
        <w:rPr>
          <w:rStyle w:val="Emphasis"/>
          <w:highlight w:val="cyan"/>
        </w:rPr>
        <w:t xml:space="preserve">vigorously support its supervisory bodies in their monitoring of </w:t>
      </w:r>
      <w:r w:rsidRPr="001168EA">
        <w:rPr>
          <w:rStyle w:val="Emphasis"/>
        </w:rPr>
        <w:t xml:space="preserve">governments’ </w:t>
      </w:r>
      <w:r w:rsidRPr="00C36FF3">
        <w:rPr>
          <w:rStyle w:val="Emphasis"/>
          <w:highlight w:val="cyan"/>
        </w:rPr>
        <w:t>compliance</w:t>
      </w:r>
      <w:r w:rsidRPr="004F0930">
        <w:rPr>
          <w:rStyle w:val="Emphasis"/>
        </w:rPr>
        <w:t xml:space="preserve"> with ratified conventions</w:t>
      </w:r>
      <w:r w:rsidRPr="00EA5282">
        <w:rPr>
          <w:rStyle w:val="StyleUnderline"/>
        </w:rPr>
        <w:t xml:space="preserve">. In addition, </w:t>
      </w:r>
      <w:r w:rsidRPr="00C36FF3">
        <w:rPr>
          <w:rStyle w:val="StyleUnderline"/>
          <w:highlight w:val="cyan"/>
        </w:rPr>
        <w:t>the ILO</w:t>
      </w:r>
      <w:r w:rsidRPr="00EA5282">
        <w:rPr>
          <w:rStyle w:val="StyleUnderline"/>
        </w:rPr>
        <w:t xml:space="preserve"> as a whole </w:t>
      </w:r>
      <w:r w:rsidRPr="00C36FF3">
        <w:rPr>
          <w:rStyle w:val="StyleUnderline"/>
          <w:highlight w:val="cyan"/>
        </w:rPr>
        <w:t>should</w:t>
      </w:r>
      <w:r w:rsidRPr="00EA5282">
        <w:rPr>
          <w:rStyle w:val="StyleUnderline"/>
        </w:rPr>
        <w:t xml:space="preserve"> strongly </w:t>
      </w:r>
      <w:r w:rsidRPr="00C36FF3">
        <w:rPr>
          <w:rStyle w:val="StyleUnderline"/>
          <w:highlight w:val="cyan"/>
        </w:rPr>
        <w:t>encourage</w:t>
      </w:r>
      <w:r w:rsidRPr="00EA5282">
        <w:rPr>
          <w:rStyle w:val="StyleUnderline"/>
        </w:rPr>
        <w:t xml:space="preserve"> other international </w:t>
      </w:r>
      <w:r w:rsidRPr="00C36FF3">
        <w:rPr>
          <w:rStyle w:val="StyleUnderline"/>
          <w:highlight w:val="cyan"/>
        </w:rPr>
        <w:t>organizations to link</w:t>
      </w:r>
      <w:r w:rsidRPr="00EA5282">
        <w:rPr>
          <w:rStyle w:val="StyleUnderline"/>
        </w:rPr>
        <w:t xml:space="preserve"> the </w:t>
      </w:r>
      <w:r w:rsidRPr="00C36FF3">
        <w:rPr>
          <w:rStyle w:val="StyleUnderline"/>
          <w:highlight w:val="cyan"/>
        </w:rPr>
        <w:t>observance of the fundamental principles</w:t>
      </w:r>
      <w:r w:rsidRPr="00EA5282">
        <w:rPr>
          <w:rStyle w:val="StyleUnderline"/>
        </w:rPr>
        <w:t xml:space="preserve"> and the core conventions </w:t>
      </w:r>
      <w:r w:rsidRPr="00C36FF3">
        <w:rPr>
          <w:rStyle w:val="StyleUnderline"/>
          <w:highlight w:val="cyan"/>
        </w:rPr>
        <w:t>to trading rights</w:t>
      </w:r>
      <w:r w:rsidRPr="00EA5282">
        <w:rPr>
          <w:rStyle w:val="StyleUnderline"/>
        </w:rPr>
        <w:t>, and to highlight the need for true commitment.</w:t>
      </w:r>
      <w:r w:rsidRPr="004F0930">
        <w:rPr>
          <w:sz w:val="16"/>
        </w:rPr>
        <w:t xml:space="preserve"> Further, </w:t>
      </w:r>
      <w:r w:rsidRPr="001168EA">
        <w:rPr>
          <w:rStyle w:val="Emphasis"/>
        </w:rPr>
        <w:t>the ILO’s ‘gamble on persuasion’ must be reinvigorated</w:t>
      </w:r>
      <w:r w:rsidRPr="001168EA">
        <w:rPr>
          <w:sz w:val="16"/>
        </w:rPr>
        <w:t xml:space="preserve"> by the tripartite constituents (Maupain 2013, p 14.). </w:t>
      </w:r>
      <w:r w:rsidRPr="001168EA">
        <w:rPr>
          <w:rStyle w:val="StyleUnderline"/>
        </w:rPr>
        <w:t>When ILO member states are negotiating free trade agreements</w:t>
      </w:r>
      <w:r w:rsidRPr="001168EA">
        <w:rPr>
          <w:sz w:val="16"/>
        </w:rPr>
        <w:t xml:space="preserve"> that give the appearance of upholding the fundamental principles but which actually make their application in practice almost impossible to enforce, </w:t>
      </w:r>
      <w:r w:rsidRPr="001168EA">
        <w:rPr>
          <w:rStyle w:val="StyleUnderline"/>
        </w:rPr>
        <w:t xml:space="preserve">the </w:t>
      </w:r>
      <w:r w:rsidRPr="001168EA">
        <w:rPr>
          <w:rStyle w:val="Emphasis"/>
        </w:rPr>
        <w:t>discrepancy between commitment and action should be expressly discussed</w:t>
      </w:r>
      <w:r w:rsidRPr="001168EA">
        <w:rPr>
          <w:sz w:val="16"/>
        </w:rPr>
        <w:t xml:space="preserve"> at the ILC. </w:t>
      </w:r>
      <w:r w:rsidRPr="001168EA">
        <w:rPr>
          <w:rStyle w:val="StyleUnderline"/>
        </w:rPr>
        <w:t>In so doing the ILO would take the next step in making the 1998 Declaration a reality for workers</w:t>
      </w:r>
      <w:r w:rsidRPr="001168EA">
        <w:rPr>
          <w:sz w:val="16"/>
        </w:rPr>
        <w:t>. As one scholar has commented: ‘the ILO anniversary may serve as a reminder of the power of institutional imagination to rebalance the asymmetries in trade agreements for the benefit of workers’ (Santos 2019, p. 412).</w:t>
      </w:r>
    </w:p>
    <w:p w14:paraId="5CA0D9D0" w14:textId="77777777" w:rsidR="00BA5EC7" w:rsidRPr="00EA5282" w:rsidRDefault="00BA5EC7" w:rsidP="00BA5EC7">
      <w:pPr>
        <w:rPr>
          <w:rStyle w:val="StyleUnderline"/>
        </w:rPr>
      </w:pPr>
      <w:r w:rsidRPr="001168EA">
        <w:rPr>
          <w:rStyle w:val="Emphasis"/>
        </w:rPr>
        <w:t>Traditionally the ILO’s ‘gamble on persuasion’ focused on governments taking action</w:t>
      </w:r>
      <w:r w:rsidRPr="001168EA">
        <w:rPr>
          <w:sz w:val="16"/>
        </w:rPr>
        <w:t xml:space="preserve">, as did free trade agreements. </w:t>
      </w:r>
      <w:r w:rsidRPr="001168EA">
        <w:rPr>
          <w:rStyle w:val="StyleUnderline"/>
        </w:rPr>
        <w:t>Yet nearly always the crux of the problem is the tension felt by governments seeking to encourage domestic companies to attract foreign buyers and the position of those companies seeking to compete in a global market</w:t>
      </w:r>
      <w:r w:rsidRPr="001168EA">
        <w:rPr>
          <w:sz w:val="16"/>
        </w:rPr>
        <w:t xml:space="preserve">. In highly competitive industries, companies taking the low road undercut those companies with better labor practices inevitably leading to a worsening of conditions as the latter sought to remain competitive.34 </w:t>
      </w:r>
      <w:r w:rsidRPr="001168EA">
        <w:rPr>
          <w:rStyle w:val="StyleUnderline"/>
        </w:rPr>
        <w:t>Before 2020, the dispute resolution mechanisms for free trade agreements did not directly penalize the low-road companies</w:t>
      </w:r>
      <w:r w:rsidRPr="00EA5282">
        <w:rPr>
          <w:rStyle w:val="StyleUnderline"/>
        </w:rPr>
        <w:t xml:space="preserve"> for abusing worker rights.</w:t>
      </w:r>
    </w:p>
    <w:p w14:paraId="21D0DDE3" w14:textId="77777777" w:rsidR="00BA5EC7" w:rsidRPr="004F0930" w:rsidRDefault="00BA5EC7" w:rsidP="00BA5EC7">
      <w:pPr>
        <w:rPr>
          <w:rStyle w:val="Emphasis"/>
        </w:rPr>
      </w:pPr>
      <w:r w:rsidRPr="001168EA">
        <w:rPr>
          <w:rStyle w:val="StyleUnderline"/>
        </w:rPr>
        <w:t xml:space="preserve">The </w:t>
      </w:r>
      <w:r w:rsidRPr="00C36FF3">
        <w:rPr>
          <w:rStyle w:val="Emphasis"/>
          <w:highlight w:val="cyan"/>
        </w:rPr>
        <w:t>USMCA</w:t>
      </w:r>
      <w:r w:rsidRPr="001168EA">
        <w:rPr>
          <w:rStyle w:val="Emphasis"/>
        </w:rPr>
        <w:t xml:space="preserve"> may </w:t>
      </w:r>
      <w:r w:rsidRPr="00C36FF3">
        <w:rPr>
          <w:rStyle w:val="Emphasis"/>
          <w:highlight w:val="cyan"/>
        </w:rPr>
        <w:t>provide the template for making</w:t>
      </w:r>
      <w:r w:rsidRPr="001168EA">
        <w:rPr>
          <w:rStyle w:val="Emphasis"/>
        </w:rPr>
        <w:t xml:space="preserve"> the </w:t>
      </w:r>
      <w:r w:rsidRPr="00C36FF3">
        <w:rPr>
          <w:rStyle w:val="Emphasis"/>
          <w:highlight w:val="cyan"/>
        </w:rPr>
        <w:t>enforcement</w:t>
      </w:r>
      <w:r w:rsidRPr="001168EA">
        <w:rPr>
          <w:rStyle w:val="Emphasis"/>
        </w:rPr>
        <w:t xml:space="preserve"> of workers’ rights </w:t>
      </w:r>
      <w:r w:rsidRPr="00C36FF3">
        <w:rPr>
          <w:rStyle w:val="Emphasis"/>
          <w:highlight w:val="cyan"/>
        </w:rPr>
        <w:t>possible</w:t>
      </w:r>
      <w:r w:rsidRPr="004F0930">
        <w:rPr>
          <w:sz w:val="16"/>
        </w:rPr>
        <w:t xml:space="preserve"> in practice. If so, </w:t>
      </w:r>
      <w:r w:rsidRPr="004F0930">
        <w:rPr>
          <w:rStyle w:val="StyleUnderline"/>
        </w:rPr>
        <w:t>other</w:t>
      </w:r>
      <w:r w:rsidRPr="00EA5282">
        <w:rPr>
          <w:rStyle w:val="StyleUnderline"/>
        </w:rPr>
        <w:t xml:space="preserve"> </w:t>
      </w:r>
      <w:r w:rsidRPr="00C36FF3">
        <w:rPr>
          <w:rStyle w:val="StyleUnderline"/>
          <w:highlight w:val="cyan"/>
        </w:rPr>
        <w:t>member states</w:t>
      </w:r>
      <w:r w:rsidRPr="00EA5282">
        <w:rPr>
          <w:rStyle w:val="StyleUnderline"/>
        </w:rPr>
        <w:t xml:space="preserve"> of the ILO, </w:t>
      </w:r>
      <w:r w:rsidRPr="001168EA">
        <w:rPr>
          <w:rStyle w:val="StyleUnderline"/>
        </w:rPr>
        <w:t xml:space="preserve">especially those in </w:t>
      </w:r>
      <w:r w:rsidRPr="001168EA">
        <w:rPr>
          <w:rStyle w:val="Emphasis"/>
        </w:rPr>
        <w:t>the EU</w:t>
      </w:r>
      <w:r w:rsidRPr="001168EA">
        <w:rPr>
          <w:rStyle w:val="StyleUnderline"/>
        </w:rPr>
        <w:t>, who have already committed to the principles in the 1998 Dec</w:t>
      </w:r>
      <w:r w:rsidRPr="00EA5282">
        <w:rPr>
          <w:rStyle w:val="StyleUnderline"/>
        </w:rPr>
        <w:t xml:space="preserve">laration, </w:t>
      </w:r>
      <w:r w:rsidRPr="00C36FF3">
        <w:rPr>
          <w:rStyle w:val="StyleUnderline"/>
          <w:highlight w:val="cyan"/>
        </w:rPr>
        <w:t xml:space="preserve">should </w:t>
      </w:r>
      <w:r w:rsidRPr="00C36FF3">
        <w:rPr>
          <w:rStyle w:val="Emphasis"/>
          <w:highlight w:val="cyan"/>
        </w:rPr>
        <w:t>utilize that template</w:t>
      </w:r>
      <w:r w:rsidRPr="00F85C7B">
        <w:rPr>
          <w:rStyle w:val="Emphasis"/>
        </w:rPr>
        <w:t xml:space="preserve"> in their trade agreements.</w:t>
      </w:r>
      <w:r w:rsidRPr="00F85C7B">
        <w:rPr>
          <w:sz w:val="16"/>
        </w:rPr>
        <w:t xml:space="preserve"> If this would happen, the calls made in 1996 to the WTO ministers in Singapore to link labor standards to trading privileges will be answered, and answered not by the WTO but in line with the WTO’s position that the ILO is the competent body to set standards. After more than two decades, the </w:t>
      </w:r>
      <w:r w:rsidRPr="00F85C7B">
        <w:rPr>
          <w:rStyle w:val="StyleUnderline"/>
        </w:rPr>
        <w:t xml:space="preserve">individual member states have begun to implement their commitment to the fundamental principles by </w:t>
      </w:r>
      <w:r w:rsidRPr="00F85C7B">
        <w:rPr>
          <w:rStyle w:val="Emphasis"/>
        </w:rPr>
        <w:t>tying trade privileges to observance of internationally recognized worker rights.</w:t>
      </w:r>
    </w:p>
    <w:p w14:paraId="64DD061C" w14:textId="77777777" w:rsidR="00BA5EC7" w:rsidRDefault="00BA5EC7" w:rsidP="00BA5EC7">
      <w:pPr>
        <w:pStyle w:val="Heading4"/>
      </w:pPr>
      <w:r>
        <w:t>Revitalized ILO solves global multilat and development---extinction</w:t>
      </w:r>
    </w:p>
    <w:p w14:paraId="0E40464D" w14:textId="77777777" w:rsidR="00BA5EC7" w:rsidRDefault="00BA5EC7" w:rsidP="00BA5EC7">
      <w:r>
        <w:t xml:space="preserve">Anne </w:t>
      </w:r>
      <w:r w:rsidRPr="00A74862">
        <w:rPr>
          <w:rStyle w:val="Style13ptBold"/>
        </w:rPr>
        <w:t>Trebilcock 2021</w:t>
      </w:r>
      <w:r>
        <w:t>, Institut für Arbeitsrecht, Georg-August University, Göttingen, Germany, “Governance Challenges and Opportunities for the International Labour Organization in the Wake of the COVID-19 Pandemic”, International Organizations Law Review 18 (2021) pg. 392-395, accessed 10-13-25, HMc</w:t>
      </w:r>
    </w:p>
    <w:p w14:paraId="52D5C18D" w14:textId="77777777" w:rsidR="00BA5EC7" w:rsidRPr="009709DC" w:rsidRDefault="00BA5EC7" w:rsidP="00BA5EC7">
      <w:pPr>
        <w:rPr>
          <w:sz w:val="16"/>
        </w:rPr>
      </w:pPr>
      <w:r w:rsidRPr="00C36FF3">
        <w:rPr>
          <w:rStyle w:val="StyleUnderline"/>
          <w:highlight w:val="cyan"/>
        </w:rPr>
        <w:t>The ILO</w:t>
      </w:r>
      <w:r w:rsidRPr="009709DC">
        <w:rPr>
          <w:sz w:val="16"/>
        </w:rPr>
        <w:t xml:space="preserve"> remains convinced that it “</w:t>
      </w:r>
      <w:r w:rsidRPr="00C36FF3">
        <w:rPr>
          <w:rStyle w:val="StyleUnderline"/>
          <w:highlight w:val="cyan"/>
        </w:rPr>
        <w:t xml:space="preserve">has a </w:t>
      </w:r>
      <w:r w:rsidRPr="00C36FF3">
        <w:rPr>
          <w:rStyle w:val="Emphasis"/>
          <w:highlight w:val="cyan"/>
        </w:rPr>
        <w:t>significant role</w:t>
      </w:r>
      <w:r w:rsidRPr="00C36FF3">
        <w:rPr>
          <w:rStyle w:val="StyleUnderline"/>
          <w:highlight w:val="cyan"/>
        </w:rPr>
        <w:t xml:space="preserve"> in promoting</w:t>
      </w:r>
      <w:r w:rsidRPr="00A74862">
        <w:rPr>
          <w:rStyle w:val="StyleUnderline"/>
        </w:rPr>
        <w:t xml:space="preserve"> a human-centred </w:t>
      </w:r>
      <w:r w:rsidRPr="00E83CB4">
        <w:rPr>
          <w:rStyle w:val="StyleUnderline"/>
        </w:rPr>
        <w:t>multilateralism</w:t>
      </w:r>
      <w:r w:rsidRPr="00A74862">
        <w:rPr>
          <w:rStyle w:val="StyleUnderline"/>
        </w:rPr>
        <w:t xml:space="preserve"> in the COVID-19 recovery and beyond</w:t>
      </w:r>
      <w:r w:rsidRPr="009709DC">
        <w:rPr>
          <w:sz w:val="16"/>
        </w:rPr>
        <w:t xml:space="preserve">.”100 At its March 2021 session, </w:t>
      </w:r>
      <w:r w:rsidRPr="00A74862">
        <w:rPr>
          <w:rStyle w:val="StyleUnderline"/>
        </w:rPr>
        <w:t xml:space="preserve">the GB debated proposals aimed at promoting </w:t>
      </w:r>
      <w:r w:rsidRPr="001168EA">
        <w:rPr>
          <w:rStyle w:val="Emphasis"/>
        </w:rPr>
        <w:t xml:space="preserve">greater </w:t>
      </w:r>
      <w:r w:rsidRPr="00C36FF3">
        <w:rPr>
          <w:rStyle w:val="Emphasis"/>
          <w:highlight w:val="cyan"/>
        </w:rPr>
        <w:t>coherence within the multilateral system</w:t>
      </w:r>
      <w:r w:rsidRPr="00A74862">
        <w:rPr>
          <w:rStyle w:val="StyleUnderline"/>
        </w:rPr>
        <w:t>, with a view to adoption of the COVID-focused resolution at the ILC</w:t>
      </w:r>
      <w:r w:rsidRPr="009709DC">
        <w:rPr>
          <w:sz w:val="16"/>
        </w:rPr>
        <w:t xml:space="preserve">.101 The document prepared for that GB discussion highlighted the </w:t>
      </w:r>
      <w:r w:rsidRPr="00A74862">
        <w:rPr>
          <w:rStyle w:val="StyleUnderline"/>
        </w:rPr>
        <w:t xml:space="preserve">pandemic-linked worsened inequalities that stemmed “in good part from a failure to view the issues </w:t>
      </w:r>
      <w:r w:rsidRPr="001168EA">
        <w:rPr>
          <w:rStyle w:val="StyleUnderline"/>
        </w:rPr>
        <w:t>that are the backbone of the ILO’s Centenary Declaration</w:t>
      </w:r>
      <w:r w:rsidRPr="001168EA">
        <w:rPr>
          <w:sz w:val="16"/>
        </w:rPr>
        <w:t xml:space="preserve">...”102 That Declaration stated, in Para. IV.F, “[o]n the basis of its constitutional mandate, </w:t>
      </w:r>
      <w:r w:rsidRPr="001168EA">
        <w:rPr>
          <w:rStyle w:val="Emphasis"/>
        </w:rPr>
        <w:t>the ILO must take an important role in the multilateral system</w:t>
      </w:r>
      <w:r w:rsidRPr="001168EA">
        <w:rPr>
          <w:rStyle w:val="StyleUnderline"/>
        </w:rPr>
        <w:t xml:space="preserve">, by reinforcing its cooperation and developing institutional arrangements with other organizations to promote policy coherence in pursuit of its human-centred approach to the future of work, recognizing the </w:t>
      </w:r>
      <w:r w:rsidRPr="001168EA">
        <w:rPr>
          <w:rStyle w:val="Emphasis"/>
        </w:rPr>
        <w:t>strong, complex and crucial links between social, trade, financial, economic and environmental policies</w:t>
      </w:r>
      <w:r w:rsidRPr="001168EA">
        <w:rPr>
          <w:sz w:val="16"/>
        </w:rPr>
        <w:t>.” This statement built upon earlier instruments and initiatives within and beyond the ILO.103 Both the World Commission on the Social Dimension of Globaliz</w:t>
      </w:r>
      <w:r w:rsidRPr="009709DC">
        <w:rPr>
          <w:sz w:val="16"/>
        </w:rPr>
        <w:t>ation and the Global Commission on the Future of Work had called for greater policy coherence among international institutions, making some concrete proposals.104 The ILO Director-General, in his report to the 2021 ILC outlining the many challenges linked to COVID-19, stressed the imperative of multilateral coherence in averting a “disastrous failure” of the 2030 Agenda for achieving the Sustainable Development Goals.105</w:t>
      </w:r>
    </w:p>
    <w:p w14:paraId="6D6F264C" w14:textId="77777777" w:rsidR="00BA5EC7" w:rsidRPr="009709DC" w:rsidRDefault="00BA5EC7" w:rsidP="00BA5EC7">
      <w:pPr>
        <w:rPr>
          <w:sz w:val="16"/>
        </w:rPr>
      </w:pPr>
      <w:r w:rsidRPr="009709DC">
        <w:rPr>
          <w:sz w:val="16"/>
        </w:rPr>
        <w:t xml:space="preserve">The Global Call to Action for a Human-Centred Recovery, a resolution unanimously adopted by the delegates to the ILC on 17 June 2021, echoes many elements of the earlier Philadelphia and Centenary Declarations. </w:t>
      </w:r>
      <w:r w:rsidRPr="00C36FF3">
        <w:rPr>
          <w:rStyle w:val="StyleUnderline"/>
          <w:highlight w:val="cyan"/>
        </w:rPr>
        <w:t>The Global Call to Action</w:t>
      </w:r>
      <w:r w:rsidRPr="009F1766">
        <w:rPr>
          <w:rStyle w:val="StyleUnderline"/>
        </w:rPr>
        <w:t xml:space="preserve"> commits countries to ensuring that their economic and social recovery from the crisis is fully “inclusive, sustainable and resilient.” The</w:t>
      </w:r>
      <w:r w:rsidRPr="009709DC">
        <w:rPr>
          <w:sz w:val="16"/>
        </w:rPr>
        <w:t xml:space="preserve"> eight-page </w:t>
      </w:r>
      <w:r w:rsidRPr="009F1766">
        <w:rPr>
          <w:rStyle w:val="StyleUnderline"/>
        </w:rPr>
        <w:t xml:space="preserve">document </w:t>
      </w:r>
      <w:r w:rsidRPr="00C36FF3">
        <w:rPr>
          <w:rStyle w:val="StyleUnderline"/>
          <w:highlight w:val="cyan"/>
        </w:rPr>
        <w:t>lists</w:t>
      </w:r>
      <w:r w:rsidRPr="009F1766">
        <w:rPr>
          <w:rStyle w:val="StyleUnderline"/>
        </w:rPr>
        <w:t xml:space="preserve"> a series of </w:t>
      </w:r>
      <w:r w:rsidRPr="00C36FF3">
        <w:rPr>
          <w:rStyle w:val="StyleUnderline"/>
          <w:highlight w:val="cyan"/>
        </w:rPr>
        <w:t>measures</w:t>
      </w:r>
      <w:r w:rsidRPr="009709DC">
        <w:rPr>
          <w:sz w:val="16"/>
        </w:rPr>
        <w:t xml:space="preserve"> (too lengthy to detail here) </w:t>
      </w:r>
      <w:r w:rsidRPr="00C36FF3">
        <w:rPr>
          <w:rStyle w:val="StyleUnderline"/>
          <w:highlight w:val="cyan"/>
        </w:rPr>
        <w:t xml:space="preserve">for achieving a </w:t>
      </w:r>
      <w:r w:rsidRPr="00C36FF3">
        <w:rPr>
          <w:rStyle w:val="Emphasis"/>
          <w:highlight w:val="cyan"/>
        </w:rPr>
        <w:t xml:space="preserve">job-rich recovery that </w:t>
      </w:r>
      <w:r w:rsidRPr="001168EA">
        <w:rPr>
          <w:rStyle w:val="Emphasis"/>
        </w:rPr>
        <w:t xml:space="preserve">substantially </w:t>
      </w:r>
      <w:r w:rsidRPr="00C36FF3">
        <w:rPr>
          <w:rStyle w:val="Emphasis"/>
          <w:highlight w:val="cyan"/>
        </w:rPr>
        <w:t>strengthens</w:t>
      </w:r>
      <w:r w:rsidRPr="001168EA">
        <w:rPr>
          <w:rStyle w:val="Emphasis"/>
        </w:rPr>
        <w:t xml:space="preserve"> worker and social </w:t>
      </w:r>
      <w:r w:rsidRPr="00C36FF3">
        <w:rPr>
          <w:rStyle w:val="Emphasis"/>
          <w:highlight w:val="cyan"/>
        </w:rPr>
        <w:t>protections</w:t>
      </w:r>
      <w:r w:rsidRPr="009709DC">
        <w:rPr>
          <w:sz w:val="16"/>
        </w:rPr>
        <w:t xml:space="preserve"> and supports sustainable enterprises. (While the resolution underscores the need for a gender-responsive recovery, the concrete measures do not provide specifics.) </w:t>
      </w:r>
      <w:r w:rsidRPr="00D823C9">
        <w:rPr>
          <w:rStyle w:val="StyleUnderline"/>
        </w:rPr>
        <w:t xml:space="preserve">Another set of </w:t>
      </w:r>
      <w:r w:rsidRPr="00C36FF3">
        <w:rPr>
          <w:rStyle w:val="StyleUnderline"/>
          <w:highlight w:val="cyan"/>
        </w:rPr>
        <w:t xml:space="preserve">actions covers </w:t>
      </w:r>
      <w:r w:rsidRPr="00C36FF3">
        <w:rPr>
          <w:rStyle w:val="Emphasis"/>
          <w:highlight w:val="cyan"/>
        </w:rPr>
        <w:t>international cooperation</w:t>
      </w:r>
      <w:r w:rsidRPr="001168EA">
        <w:rPr>
          <w:rStyle w:val="Emphasis"/>
        </w:rPr>
        <w:t xml:space="preserve"> and the role of multilateral institution</w:t>
      </w:r>
      <w:r w:rsidRPr="001168EA">
        <w:rPr>
          <w:rStyle w:val="StyleUnderline"/>
        </w:rPr>
        <w:t xml:space="preserve">s, </w:t>
      </w:r>
      <w:r w:rsidRPr="00C36FF3">
        <w:rPr>
          <w:rStyle w:val="StyleUnderline"/>
          <w:highlight w:val="cyan"/>
        </w:rPr>
        <w:t>with the aim of increasing</w:t>
      </w:r>
      <w:r w:rsidRPr="00D823C9">
        <w:rPr>
          <w:rStyle w:val="StyleUnderline"/>
        </w:rPr>
        <w:t xml:space="preserve"> the level and </w:t>
      </w:r>
      <w:r w:rsidRPr="00C36FF3">
        <w:rPr>
          <w:rStyle w:val="StyleUnderline"/>
          <w:highlight w:val="cyan"/>
        </w:rPr>
        <w:t>coherence</w:t>
      </w:r>
      <w:r w:rsidRPr="00D823C9">
        <w:rPr>
          <w:rStyle w:val="StyleUnderline"/>
        </w:rPr>
        <w:t xml:space="preserve"> of their support for such pandemic recovery strategies</w:t>
      </w:r>
      <w:r w:rsidRPr="009709DC">
        <w:rPr>
          <w:sz w:val="16"/>
        </w:rPr>
        <w:t>. The Global Call to Action foresees the leveraging of support of other multilateral organizations and international institutions to support recovery efforts. Towards this end, it anticipates the convocation of a major policy forum with a view towards “enhanced institutional arrangements among international and regional institutions.” This initiative bears watching.</w:t>
      </w:r>
    </w:p>
    <w:p w14:paraId="5C1D16E9" w14:textId="77777777" w:rsidR="00BA5EC7" w:rsidRPr="009709DC" w:rsidRDefault="00BA5EC7" w:rsidP="00BA5EC7">
      <w:pPr>
        <w:rPr>
          <w:sz w:val="16"/>
        </w:rPr>
      </w:pPr>
      <w:r w:rsidRPr="009709DC">
        <w:rPr>
          <w:sz w:val="16"/>
        </w:rPr>
        <w:t xml:space="preserve">As Gött has observed, </w:t>
      </w:r>
      <w:r w:rsidRPr="00D823C9">
        <w:rPr>
          <w:rStyle w:val="StyleUnderline"/>
        </w:rPr>
        <w:t>“[</w:t>
      </w:r>
      <w:r w:rsidRPr="001168EA">
        <w:rPr>
          <w:rStyle w:val="StyleUnderline"/>
        </w:rPr>
        <w:t xml:space="preserve">t]he ILO’s encompassing </w:t>
      </w:r>
      <w:r w:rsidRPr="00F85C7B">
        <w:rPr>
          <w:rStyle w:val="StyleUnderline"/>
        </w:rPr>
        <w:t>competences</w:t>
      </w:r>
      <w:r w:rsidRPr="001168EA">
        <w:rPr>
          <w:rStyle w:val="StyleUnderline"/>
        </w:rPr>
        <w:t xml:space="preserve"> ... endow the ILO with broad discretion to take measures protecting or promoting its model of labour governance in inter-organizational interactions.”106 Using these competences depends first of all on reaching tripartite consensus</w:t>
      </w:r>
      <w:r w:rsidRPr="001168EA">
        <w:rPr>
          <w:sz w:val="16"/>
        </w:rPr>
        <w:t>, a feat accomplished at the 2021 ILC in spite of lingering tensions on standards-related issues.107 (Not to mention the critiques levelled at that governance model.108) A larger obstacle is that t</w:t>
      </w:r>
      <w:r w:rsidRPr="001168EA">
        <w:rPr>
          <w:rStyle w:val="StyleUnderline"/>
        </w:rPr>
        <w:t xml:space="preserve">he ILO cannot achieve such cooperation on its own, and what it can offer beyond advice remains dwarfed by institutions that bring significantly greater resources to the table. Can international law devices come to the rescue? Among various proposals put forward to promote collaboration, </w:t>
      </w:r>
      <w:r w:rsidRPr="001168EA">
        <w:rPr>
          <w:rStyle w:val="Emphasis"/>
        </w:rPr>
        <w:t>ex ante mandatory consultations between the relevant organizations at the country level could help</w:t>
      </w:r>
      <w:r w:rsidRPr="001168EA">
        <w:rPr>
          <w:sz w:val="16"/>
        </w:rPr>
        <w:t xml:space="preserve">.109 </w:t>
      </w:r>
      <w:r w:rsidRPr="001168EA">
        <w:rPr>
          <w:rStyle w:val="StyleUnderline"/>
        </w:rPr>
        <w:t>This would permit national policy choices to become more data-driven and less politicized.</w:t>
      </w:r>
      <w:r w:rsidRPr="001168EA">
        <w:rPr>
          <w:sz w:val="16"/>
        </w:rPr>
        <w:t xml:space="preserve"> A framework </w:t>
      </w:r>
      <w:r w:rsidRPr="001168EA">
        <w:rPr>
          <w:rStyle w:val="StyleUnderline"/>
        </w:rPr>
        <w:t>cooperation</w:t>
      </w:r>
      <w:r w:rsidRPr="001168EA">
        <w:rPr>
          <w:sz w:val="16"/>
        </w:rPr>
        <w:t xml:space="preserve"> agreement between the ILO and institutions such as the IMF, World Bank and the WTO would also facilitate finding new forms of collaboration. But </w:t>
      </w:r>
      <w:r w:rsidRPr="001168EA">
        <w:rPr>
          <w:rStyle w:val="StyleUnderline"/>
        </w:rPr>
        <w:t xml:space="preserve">moving from ad hoc cooperation in research and country-level programmes to more embedded arrangements will require bold leadership of governments – as members of each institution – to insist on </w:t>
      </w:r>
      <w:r w:rsidRPr="001168EA">
        <w:rPr>
          <w:rStyle w:val="Emphasis"/>
        </w:rPr>
        <w:t>greater policy coherence</w:t>
      </w:r>
      <w:r w:rsidRPr="001168EA">
        <w:rPr>
          <w:rStyle w:val="StyleUnderline"/>
        </w:rPr>
        <w:t xml:space="preserve"> among them</w:t>
      </w:r>
      <w:r w:rsidRPr="001168EA">
        <w:rPr>
          <w:sz w:val="16"/>
        </w:rPr>
        <w:t>. Given an underdeveloped law of inter-organizational interaction, the institutions are unlikely on their own to restrain the ‘structural egocentrism’ of their respective legal frameworks.110</w:t>
      </w:r>
    </w:p>
    <w:p w14:paraId="6304D8A9" w14:textId="77777777" w:rsidR="00BA5EC7" w:rsidRPr="009709DC" w:rsidRDefault="00BA5EC7" w:rsidP="00BA5EC7">
      <w:pPr>
        <w:rPr>
          <w:sz w:val="16"/>
        </w:rPr>
      </w:pPr>
      <w:r w:rsidRPr="009709DC">
        <w:rPr>
          <w:sz w:val="16"/>
        </w:rPr>
        <w:t>In the area of trade, the inaugural remarks of the new Director-General of the World Trade Organization (Ngozi Okonjo-Iweala) referred to both the urgency of responding to the pandemic and the need for improved standards of living and decent jobs.111 These comments augur well, but overcoming WTO members’ traditional reticence over a more formal engagement with the ILO will not be easy.112 Over-reliance on exceptionalism suggests the need for a more root-and-branch overhaul of rules on trade and investment.113 After all, trade is a means to an end, and one of those ends is social justice.</w:t>
      </w:r>
    </w:p>
    <w:p w14:paraId="4BF8BA70" w14:textId="77777777" w:rsidR="00BA5EC7" w:rsidRPr="009709DC" w:rsidRDefault="00BA5EC7" w:rsidP="00BA5EC7">
      <w:pPr>
        <w:rPr>
          <w:sz w:val="16"/>
        </w:rPr>
      </w:pPr>
      <w:r w:rsidRPr="009709DC">
        <w:rPr>
          <w:sz w:val="16"/>
        </w:rPr>
        <w:t>6 Conclusions</w:t>
      </w:r>
    </w:p>
    <w:p w14:paraId="20153BDF" w14:textId="77777777" w:rsidR="00BA5EC7" w:rsidRPr="009709DC" w:rsidRDefault="00BA5EC7" w:rsidP="00BA5EC7">
      <w:pPr>
        <w:rPr>
          <w:sz w:val="16"/>
        </w:rPr>
      </w:pPr>
      <w:r w:rsidRPr="009709DC">
        <w:rPr>
          <w:sz w:val="16"/>
        </w:rPr>
        <w:t xml:space="preserve">Once </w:t>
      </w:r>
      <w:r w:rsidRPr="00C36FF3">
        <w:rPr>
          <w:rStyle w:val="StyleUnderline"/>
          <w:highlight w:val="cyan"/>
        </w:rPr>
        <w:t>the pandemic</w:t>
      </w:r>
      <w:r w:rsidRPr="009709DC">
        <w:rPr>
          <w:sz w:val="16"/>
        </w:rPr>
        <w:t xml:space="preserve"> wanes, it will have </w:t>
      </w:r>
      <w:r w:rsidRPr="00C36FF3">
        <w:rPr>
          <w:rStyle w:val="StyleUnderline"/>
          <w:highlight w:val="cyan"/>
        </w:rPr>
        <w:t>transformed the world of work</w:t>
      </w:r>
      <w:r w:rsidRPr="00CA19ED">
        <w:rPr>
          <w:rStyle w:val="StyleUnderline"/>
        </w:rPr>
        <w:t xml:space="preserve"> </w:t>
      </w:r>
      <w:r w:rsidRPr="009709DC">
        <w:rPr>
          <w:sz w:val="16"/>
        </w:rPr>
        <w:t xml:space="preserve">for many people on a lasting basis. </w:t>
      </w:r>
      <w:r w:rsidRPr="00CA19ED">
        <w:rPr>
          <w:rStyle w:val="StyleUnderline"/>
        </w:rPr>
        <w:t>Pre-existing trends such as digitization, robotization and internet commerce in goods and services have accelerated</w:t>
      </w:r>
      <w:r w:rsidRPr="009709DC">
        <w:rPr>
          <w:sz w:val="16"/>
        </w:rPr>
        <w:t xml:space="preserve"> under the pandemic, churning the labour market. With numerous small firms going under, increased consolidation may change the power dynamics for collective bargaining in some branches. Many jobs will remain in-person on the front lines of pandemics, leaving low paid workers exposed to future risks.</w:t>
      </w:r>
    </w:p>
    <w:p w14:paraId="69A6A40A" w14:textId="77777777" w:rsidR="00BA5EC7" w:rsidRPr="001168EA" w:rsidRDefault="00BA5EC7" w:rsidP="00BA5EC7">
      <w:pPr>
        <w:rPr>
          <w:sz w:val="16"/>
        </w:rPr>
      </w:pPr>
      <w:r w:rsidRPr="00C36FF3">
        <w:rPr>
          <w:rStyle w:val="Emphasis"/>
          <w:highlight w:val="cyan"/>
        </w:rPr>
        <w:t>The ILO has drawn on past experience</w:t>
      </w:r>
      <w:r w:rsidRPr="001168EA">
        <w:rPr>
          <w:rStyle w:val="Emphasis"/>
        </w:rPr>
        <w:t xml:space="preserve"> in governance and legal flexibility to </w:t>
      </w:r>
      <w:r w:rsidRPr="00C36FF3">
        <w:rPr>
          <w:rStyle w:val="Emphasis"/>
          <w:highlight w:val="cyan"/>
        </w:rPr>
        <w:t>pursue its mandate</w:t>
      </w:r>
      <w:r w:rsidRPr="00CA19ED">
        <w:rPr>
          <w:rStyle w:val="StyleUnderline"/>
        </w:rPr>
        <w:t xml:space="preserve"> during the pandemic</w:t>
      </w:r>
      <w:r w:rsidRPr="009709DC">
        <w:rPr>
          <w:sz w:val="16"/>
        </w:rPr>
        <w:t xml:space="preserve">. Having survived World War II, the ILO was no stranger to temporary disruption of its operations.114 What from the outside initially looked like an institution in suspended animation belied behind-the-scenes preparations for the ILO’s first virtual governance events involving governments, employers and workers. </w:t>
      </w:r>
      <w:r w:rsidRPr="00C36FF3">
        <w:rPr>
          <w:rStyle w:val="StyleUnderline"/>
          <w:highlight w:val="cyan"/>
        </w:rPr>
        <w:t>The crisis permitted</w:t>
      </w:r>
      <w:r w:rsidRPr="00CA19ED">
        <w:rPr>
          <w:rStyle w:val="StyleUnderline"/>
        </w:rPr>
        <w:t xml:space="preserve"> pivoting to </w:t>
      </w:r>
      <w:r w:rsidRPr="00C36FF3">
        <w:rPr>
          <w:rStyle w:val="StyleUnderline"/>
          <w:highlight w:val="cyan"/>
        </w:rPr>
        <w:t>new practices that raised efficiency</w:t>
      </w:r>
      <w:r w:rsidRPr="00CA19ED">
        <w:rPr>
          <w:rStyle w:val="StyleUnderline"/>
        </w:rPr>
        <w:t xml:space="preserve"> in handling more routine tasks, </w:t>
      </w:r>
      <w:r w:rsidRPr="00C36FF3">
        <w:rPr>
          <w:rStyle w:val="Emphasis"/>
          <w:highlight w:val="cyan"/>
        </w:rPr>
        <w:t>overcoming</w:t>
      </w:r>
      <w:r w:rsidRPr="00FE0893">
        <w:rPr>
          <w:rStyle w:val="Emphasis"/>
        </w:rPr>
        <w:t xml:space="preserve"> possible </w:t>
      </w:r>
      <w:r w:rsidRPr="00C36FF3">
        <w:rPr>
          <w:rStyle w:val="Emphasis"/>
          <w:highlight w:val="cyan"/>
        </w:rPr>
        <w:t xml:space="preserve">hesitations </w:t>
      </w:r>
      <w:r w:rsidRPr="001168EA">
        <w:rPr>
          <w:rStyle w:val="Emphasis"/>
        </w:rPr>
        <w:t>among certain ILO constituents</w:t>
      </w:r>
      <w:r w:rsidRPr="001168EA">
        <w:rPr>
          <w:rStyle w:val="StyleUnderline"/>
        </w:rPr>
        <w:t xml:space="preserve"> and some staff. However, not all of these methods are conducive to broader participation or to reaching consensus on controversial issues. Changes in governance methods should not move in the direction of an ILO closing in on itself.</w:t>
      </w:r>
    </w:p>
    <w:p w14:paraId="38EFFF28" w14:textId="77777777" w:rsidR="00BA5EC7" w:rsidRPr="009709DC" w:rsidRDefault="00BA5EC7" w:rsidP="00BA5EC7">
      <w:pPr>
        <w:rPr>
          <w:sz w:val="16"/>
        </w:rPr>
      </w:pPr>
      <w:r w:rsidRPr="001168EA">
        <w:rPr>
          <w:sz w:val="16"/>
        </w:rPr>
        <w:t>Praise is due to the ILO for the number and quality of tools and information sources it rapidly produced. They drew on international labour standards and other means of labour market governance, from innovative statistical methods to highlighting the results of social dialogue. In addition, the pandemic has helped to reveal gaps in the ILO standards armory, such as provisions now foreseen on protecting workers against biological hazards,115 guidance on teleworking and privacy protection, greater accountability in supply chains, and collection</w:t>
      </w:r>
      <w:r w:rsidRPr="009709DC">
        <w:rPr>
          <w:sz w:val="16"/>
        </w:rPr>
        <w:t xml:space="preserve"> of more gender-sensitive data. The pandemic may also give impetus to proposals to bring safe and healthy working conditions into the ILO’s framework of fundamental principles and rights at work.</w:t>
      </w:r>
    </w:p>
    <w:p w14:paraId="6A1C6E1B" w14:textId="77777777" w:rsidR="00BA5EC7" w:rsidRDefault="00BA5EC7" w:rsidP="00BA5EC7">
      <w:pPr>
        <w:rPr>
          <w:rStyle w:val="StyleUnderline"/>
        </w:rPr>
      </w:pPr>
      <w:r w:rsidRPr="009709DC">
        <w:rPr>
          <w:sz w:val="16"/>
        </w:rPr>
        <w:t xml:space="preserve">In some of the ILO’s pandemic-related work, a stronger gender dimension would have enhanced its value. The ILO Centenary Declaration recalled in Para. II.A(vii) that “in discharging its constitutional mandate, ... the ILO must direct its efforts to: ... (vii) achieving gender equality at work through a transformative agenda, with regular evaluation of progress made ...”). ‘Building back better’ and more sustainably, while re-valuing care work in society, will require a multi-pronged approach involving both greater gender awareness and more coherent international cooperation. The pandemic has given rise to louder calls for rethinking global institutional arrangements.116 The International Labour Conference has unanimously adopted the Global Call to Action for an inclusive, sustainable and resilient human-centred recovery from the COVID19 crisis, which threatens to be a long-lasting one. </w:t>
      </w:r>
      <w:r w:rsidRPr="001168EA">
        <w:rPr>
          <w:rStyle w:val="StyleUnderline"/>
        </w:rPr>
        <w:t>The impact of</w:t>
      </w:r>
      <w:r w:rsidRPr="001168EA">
        <w:rPr>
          <w:sz w:val="16"/>
        </w:rPr>
        <w:t xml:space="preserve"> this resolution and related </w:t>
      </w:r>
      <w:r w:rsidRPr="001168EA">
        <w:rPr>
          <w:rStyle w:val="StyleUnderline"/>
        </w:rPr>
        <w:t>ILO action will ultimately depend on how other institutions embrace it</w:t>
      </w:r>
      <w:r w:rsidRPr="001168EA">
        <w:rPr>
          <w:sz w:val="16"/>
        </w:rPr>
        <w:t xml:space="preserve">. The UN Secretary-General has already done so.117 In a sense, </w:t>
      </w:r>
      <w:r w:rsidRPr="001168EA">
        <w:rPr>
          <w:rStyle w:val="StyleUnderline"/>
        </w:rPr>
        <w:t xml:space="preserve">the </w:t>
      </w:r>
      <w:r w:rsidRPr="00C36FF3">
        <w:rPr>
          <w:rStyle w:val="StyleUnderline"/>
          <w:highlight w:val="cyan"/>
        </w:rPr>
        <w:t xml:space="preserve">pandemic experience provides a trial run for </w:t>
      </w:r>
      <w:r w:rsidRPr="00C36FF3">
        <w:rPr>
          <w:rStyle w:val="Emphasis"/>
          <w:highlight w:val="cyan"/>
        </w:rPr>
        <w:t>revving up multilateral governance to confront humanity’s</w:t>
      </w:r>
      <w:r w:rsidRPr="001168EA">
        <w:rPr>
          <w:rStyle w:val="Emphasis"/>
        </w:rPr>
        <w:t xml:space="preserve"> even bigger </w:t>
      </w:r>
      <w:r w:rsidRPr="00C36FF3">
        <w:rPr>
          <w:rStyle w:val="Emphasis"/>
          <w:highlight w:val="cyan"/>
        </w:rPr>
        <w:t>existential</w:t>
      </w:r>
      <w:r w:rsidRPr="00F85C7B">
        <w:rPr>
          <w:rStyle w:val="Emphasis"/>
        </w:rPr>
        <w:t xml:space="preserve"> challenge: </w:t>
      </w:r>
      <w:r w:rsidRPr="00C36FF3">
        <w:rPr>
          <w:rStyle w:val="Emphasis"/>
          <w:highlight w:val="cyan"/>
        </w:rPr>
        <w:t>climate change</w:t>
      </w:r>
      <w:r w:rsidRPr="009709DC">
        <w:rPr>
          <w:rStyle w:val="StyleUnderline"/>
        </w:rPr>
        <w:t>.</w:t>
      </w:r>
    </w:p>
    <w:p w14:paraId="5FB8F413" w14:textId="77777777" w:rsidR="00BA5EC7" w:rsidRDefault="00BA5EC7" w:rsidP="00BA5EC7">
      <w:pPr>
        <w:pStyle w:val="Heading3"/>
      </w:pPr>
      <w:r>
        <w:t>1NC</w:t>
      </w:r>
    </w:p>
    <w:p w14:paraId="557856D1" w14:textId="77777777" w:rsidR="00BA5EC7" w:rsidRDefault="00BA5EC7" w:rsidP="00BA5EC7">
      <w:pPr>
        <w:pStyle w:val="Heading4"/>
      </w:pPr>
      <w:r>
        <w:t>T Subsets</w:t>
      </w:r>
    </w:p>
    <w:p w14:paraId="04A76892" w14:textId="77777777" w:rsidR="00BA5EC7" w:rsidRPr="00FF46D7" w:rsidRDefault="00BA5EC7" w:rsidP="00BA5EC7">
      <w:pPr>
        <w:pStyle w:val="Heading4"/>
      </w:pPr>
      <w:r>
        <w:t xml:space="preserve">“Workers” means </w:t>
      </w:r>
      <w:r>
        <w:rPr>
          <w:u w:val="single"/>
        </w:rPr>
        <w:t>all</w:t>
      </w:r>
      <w:r>
        <w:t>.</w:t>
      </w:r>
    </w:p>
    <w:p w14:paraId="256357F2" w14:textId="77777777" w:rsidR="00BA5EC7" w:rsidRDefault="00BA5EC7" w:rsidP="00BA5EC7">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6F31AD83" w14:textId="77777777" w:rsidR="00BA5EC7" w:rsidRPr="00880819" w:rsidRDefault="00BA5EC7" w:rsidP="00BA5EC7">
      <w:pPr>
        <w:rPr>
          <w:sz w:val="16"/>
        </w:rPr>
      </w:pPr>
      <w:r w:rsidRPr="00880819">
        <w:rPr>
          <w:sz w:val="16"/>
        </w:rPr>
        <w:t xml:space="preserve">5. For the purpose of the proposed instrument- </w:t>
      </w:r>
    </w:p>
    <w:p w14:paraId="5FDA692F" w14:textId="77777777" w:rsidR="00BA5EC7" w:rsidRPr="00880819" w:rsidRDefault="00BA5EC7" w:rsidP="00BA5EC7">
      <w:pPr>
        <w:rPr>
          <w:sz w:val="16"/>
        </w:rPr>
      </w:pPr>
      <w:r w:rsidRPr="00880819">
        <w:rPr>
          <w:sz w:val="16"/>
        </w:rPr>
        <w:t>(a) the term " branches of economic activity " includes work in the public service ;</w:t>
      </w:r>
    </w:p>
    <w:p w14:paraId="59020DCF" w14:textId="77777777" w:rsidR="00BA5EC7" w:rsidRPr="00880819" w:rsidRDefault="00BA5EC7" w:rsidP="00BA5EC7">
      <w:pPr>
        <w:rPr>
          <w:sz w:val="16"/>
        </w:rPr>
      </w:pPr>
      <w:r w:rsidRPr="00880819">
        <w:rPr>
          <w:sz w:val="16"/>
        </w:rPr>
        <w:t xml:space="preserve">(b) </w:t>
      </w:r>
      <w:r w:rsidRPr="00022CCC">
        <w:rPr>
          <w:rStyle w:val="StyleUnderline"/>
        </w:rPr>
        <w:t xml:space="preserve">the term </w:t>
      </w:r>
      <w:r w:rsidRPr="00C36FF3">
        <w:rPr>
          <w:rStyle w:val="StyleUnderline"/>
          <w:highlight w:val="cyan"/>
        </w:rPr>
        <w:t xml:space="preserve">" workers " means </w:t>
      </w:r>
      <w:r w:rsidRPr="00C36FF3">
        <w:rPr>
          <w:rStyle w:val="Emphasis"/>
          <w:highlight w:val="cyan"/>
        </w:rPr>
        <w:t>all employed persons</w:t>
      </w:r>
      <w:r w:rsidRPr="00022CCC">
        <w:rPr>
          <w:rStyle w:val="StyleUnderline"/>
        </w:rPr>
        <w:t>, including public employees</w:t>
      </w:r>
      <w:r w:rsidRPr="00880819">
        <w:rPr>
          <w:sz w:val="16"/>
        </w:rPr>
        <w:t xml:space="preserve"> ;</w:t>
      </w:r>
    </w:p>
    <w:p w14:paraId="3ED8A0F5" w14:textId="77777777" w:rsidR="00BA5EC7" w:rsidRPr="00880819" w:rsidRDefault="00BA5EC7" w:rsidP="00BA5EC7">
      <w:pPr>
        <w:rPr>
          <w:sz w:val="16"/>
        </w:rPr>
      </w:pPr>
      <w:r w:rsidRPr="00880819">
        <w:rPr>
          <w:sz w:val="16"/>
        </w:rPr>
        <w:t>(c) the term "workplace" should cover all places where workers need to be or to go by reason of their work and which are under the direct or indirect control of the employer ;</w:t>
      </w:r>
    </w:p>
    <w:p w14:paraId="17A399EB" w14:textId="77777777" w:rsidR="00BA5EC7" w:rsidRDefault="00BA5EC7" w:rsidP="00BA5EC7">
      <w:pPr>
        <w:rPr>
          <w:sz w:val="16"/>
        </w:rPr>
      </w:pPr>
      <w:r w:rsidRPr="00880819">
        <w:rPr>
          <w:sz w:val="16"/>
        </w:rPr>
        <w:t>(d) the term "regulations" should cover all provisions given force of law by the competent authority or authorities.</w:t>
      </w:r>
    </w:p>
    <w:p w14:paraId="7A5487B6" w14:textId="77777777" w:rsidR="00BA5EC7" w:rsidRDefault="00BA5EC7" w:rsidP="00BA5EC7">
      <w:pPr>
        <w:pStyle w:val="Heading4"/>
      </w:pPr>
      <w:r>
        <w:t xml:space="preserve">“Substantially” means </w:t>
      </w:r>
      <w:r>
        <w:rPr>
          <w:u w:val="single"/>
        </w:rPr>
        <w:t>50%</w:t>
      </w:r>
      <w:r>
        <w:t>.</w:t>
      </w:r>
    </w:p>
    <w:p w14:paraId="17E74BED" w14:textId="77777777" w:rsidR="00BA5EC7" w:rsidRPr="00FF46D7" w:rsidRDefault="00BA5EC7" w:rsidP="00BA5EC7">
      <w:r w:rsidRPr="00FF46D7">
        <w:rPr>
          <w:rStyle w:val="Style13ptBold"/>
        </w:rPr>
        <w:t>CG 79</w:t>
      </w:r>
      <w:r>
        <w:t xml:space="preserve"> – Comptroller General, “</w:t>
      </w:r>
      <w:r w:rsidRPr="00FF46D7">
        <w:t>MATTER OF: Westinghouse Electric Corporation</w:t>
      </w:r>
      <w:r>
        <w:t xml:space="preserve">,” 9/25/1979, </w:t>
      </w:r>
      <w:r w:rsidRPr="00FF46D7">
        <w:t>https://www.gao.gov/assets/b-194530.pdf</w:t>
      </w:r>
    </w:p>
    <w:p w14:paraId="1F5891DA" w14:textId="77777777" w:rsidR="00BA5EC7" w:rsidRDefault="00BA5EC7" w:rsidP="00BA5EC7">
      <w:pPr>
        <w:rPr>
          <w:sz w:val="16"/>
        </w:rPr>
      </w:pPr>
      <w:r w:rsidRPr="00FF46D7">
        <w:rPr>
          <w:sz w:val="16"/>
        </w:rPr>
        <w:t xml:space="preserve">As can be seen from the above, </w:t>
      </w:r>
      <w:r w:rsidRPr="00FF46D7">
        <w:rPr>
          <w:u w:val="single"/>
        </w:rPr>
        <w:t xml:space="preserve">the </w:t>
      </w:r>
      <w:r w:rsidRPr="00C36FF3">
        <w:rPr>
          <w:rStyle w:val="Emphasis"/>
          <w:highlight w:val="cyan"/>
        </w:rPr>
        <w:t>definition</w:t>
      </w:r>
      <w:r w:rsidRPr="00C36FF3">
        <w:rPr>
          <w:highlight w:val="cyan"/>
          <w:u w:val="single"/>
        </w:rPr>
        <w:t xml:space="preserve"> of </w:t>
      </w:r>
      <w:r w:rsidRPr="00C36FF3">
        <w:rPr>
          <w:rStyle w:val="Emphasis"/>
          <w:highlight w:val="cyan"/>
        </w:rPr>
        <w:t>labor</w:t>
      </w:r>
      <w:r w:rsidRPr="00FF46D7">
        <w:rPr>
          <w:sz w:val="16"/>
        </w:rPr>
        <w:t xml:space="preserve"> surplus area concern </w:t>
      </w:r>
      <w:r w:rsidRPr="00FF46D7">
        <w:rPr>
          <w:u w:val="single"/>
        </w:rPr>
        <w:t xml:space="preserve">for this </w:t>
      </w:r>
      <w:r w:rsidRPr="00FF46D7">
        <w:rPr>
          <w:rStyle w:val="Emphasis"/>
        </w:rPr>
        <w:t>purpose</w:t>
      </w:r>
      <w:r w:rsidRPr="00FF46D7">
        <w:rPr>
          <w:sz w:val="16"/>
        </w:rPr>
        <w:t xml:space="preserve"> would be the new standard now contained in 41 CFR § 1-1.801. </w:t>
      </w:r>
      <w:r w:rsidRPr="00FF46D7">
        <w:rPr>
          <w:u w:val="single"/>
        </w:rPr>
        <w:t>The new standard</w:t>
      </w:r>
      <w:r w:rsidRPr="00FF46D7">
        <w:rPr>
          <w:sz w:val="16"/>
        </w:rPr>
        <w:t xml:space="preserve">, at 41 CFR § 1-1.801(c) and (d), </w:t>
      </w:r>
      <w:r w:rsidRPr="00FF46D7">
        <w:rPr>
          <w:u w:val="single"/>
        </w:rPr>
        <w:t>defines</w:t>
      </w:r>
      <w:r w:rsidRPr="00FF46D7">
        <w:rPr>
          <w:sz w:val="16"/>
        </w:rPr>
        <w:t xml:space="preserve"> a labor surplus area concern as a concern that together with its first-tier subcontractors will perform substantially in a labor surplus area and </w:t>
      </w:r>
      <w:r w:rsidRPr="00FF46D7">
        <w:rPr>
          <w:u w:val="single"/>
        </w:rPr>
        <w:t xml:space="preserve">the term "perform </w:t>
      </w:r>
      <w:r w:rsidRPr="00C36FF3">
        <w:rPr>
          <w:rStyle w:val="Emphasis"/>
          <w:highlight w:val="cyan"/>
        </w:rPr>
        <w:t>substantially"</w:t>
      </w:r>
      <w:r w:rsidRPr="00FF46D7">
        <w:rPr>
          <w:sz w:val="16"/>
        </w:rPr>
        <w:t xml:space="preserve"> is defined </w:t>
      </w:r>
      <w:r w:rsidRPr="00022CCC">
        <w:rPr>
          <w:u w:val="single"/>
        </w:rPr>
        <w:t xml:space="preserve">as </w:t>
      </w:r>
      <w:r w:rsidRPr="00C36FF3">
        <w:rPr>
          <w:highlight w:val="cyan"/>
          <w:u w:val="single"/>
        </w:rPr>
        <w:t xml:space="preserve">more than </w:t>
      </w:r>
      <w:r w:rsidRPr="00C36FF3">
        <w:rPr>
          <w:rStyle w:val="Emphasis"/>
          <w:highlight w:val="cyan"/>
        </w:rPr>
        <w:t>50 percent</w:t>
      </w:r>
      <w:r w:rsidRPr="00FF46D7">
        <w:rPr>
          <w:sz w:val="16"/>
        </w:rPr>
        <w:t xml:space="preserve"> of the contract price.</w:t>
      </w:r>
    </w:p>
    <w:p w14:paraId="23E00800" w14:textId="77777777" w:rsidR="00BA5EC7" w:rsidRDefault="00BA5EC7" w:rsidP="00BA5EC7">
      <w:pPr>
        <w:pStyle w:val="Heading4"/>
      </w:pPr>
      <w:r>
        <w:t xml:space="preserve">There are 3 million graduate students. </w:t>
      </w:r>
    </w:p>
    <w:p w14:paraId="649FBD7E" w14:textId="77777777" w:rsidR="00BA5EC7" w:rsidRPr="00593A6B" w:rsidRDefault="00BA5EC7" w:rsidP="00BA5EC7">
      <w:r>
        <w:t xml:space="preserve">Lyss </w:t>
      </w:r>
      <w:r w:rsidRPr="00593A6B">
        <w:rPr>
          <w:rStyle w:val="Style13ptBold"/>
        </w:rPr>
        <w:t>Welding &amp;</w:t>
      </w:r>
      <w:r>
        <w:t xml:space="preserve"> Jessica </w:t>
      </w:r>
      <w:r w:rsidRPr="00593A6B">
        <w:rPr>
          <w:rStyle w:val="Style13ptBold"/>
        </w:rPr>
        <w:t>Bryant 25</w:t>
      </w:r>
      <w:r>
        <w:t>, Lyss Welding, Higher Education Research Analyst, Jessica Bryant, Senior Data Reporter, Best Colleges, “</w:t>
      </w:r>
      <w:r w:rsidRPr="00593A6B">
        <w:t>College Enrollment Trends and Statistics: 2024-2025</w:t>
      </w:r>
      <w:r>
        <w:t xml:space="preserve">”, 08/01/25, </w:t>
      </w:r>
      <w:r w:rsidRPr="00593A6B">
        <w:t>https://www.bestcolleges.com/research/college-enrollment-statistics/</w:t>
      </w:r>
      <w:r>
        <w:t>, Accessed: 01/31/26, mcc</w:t>
      </w:r>
    </w:p>
    <w:p w14:paraId="5F356E47" w14:textId="77777777" w:rsidR="00BA5EC7" w:rsidRPr="00593A6B" w:rsidRDefault="00BA5EC7" w:rsidP="00BA5EC7">
      <w:pPr>
        <w:rPr>
          <w:u w:val="single"/>
        </w:rPr>
      </w:pPr>
      <w:r w:rsidRPr="00593A6B">
        <w:rPr>
          <w:u w:val="single"/>
        </w:rPr>
        <w:t>How Many College Students Are in the U.S.?</w:t>
      </w:r>
    </w:p>
    <w:p w14:paraId="1FD47C07" w14:textId="77777777" w:rsidR="00BA5EC7" w:rsidRPr="00593A6B" w:rsidRDefault="00BA5EC7" w:rsidP="00BA5EC7">
      <w:pPr>
        <w:rPr>
          <w:u w:val="single"/>
        </w:rPr>
      </w:pPr>
      <w:r w:rsidRPr="00593A6B">
        <w:rPr>
          <w:highlight w:val="cyan"/>
          <w:u w:val="single"/>
        </w:rPr>
        <w:t>According to NSCRC estimates</w:t>
      </w:r>
      <w:r w:rsidRPr="00593A6B">
        <w:rPr>
          <w:sz w:val="16"/>
        </w:rPr>
        <w:t xml:space="preserve">, during the spring 2025 academic term, </w:t>
      </w:r>
      <w:r w:rsidRPr="008A2049">
        <w:rPr>
          <w:u w:val="single"/>
        </w:rPr>
        <w:t xml:space="preserve">about 18.4 million </w:t>
      </w:r>
      <w:r w:rsidRPr="00593A6B">
        <w:rPr>
          <w:highlight w:val="cyan"/>
          <w:u w:val="single"/>
        </w:rPr>
        <w:t>students</w:t>
      </w:r>
      <w:r w:rsidRPr="008A2049">
        <w:rPr>
          <w:u w:val="single"/>
        </w:rPr>
        <w:t xml:space="preserve"> were </w:t>
      </w:r>
      <w:r w:rsidRPr="00593A6B">
        <w:rPr>
          <w:highlight w:val="cyan"/>
          <w:u w:val="single"/>
        </w:rPr>
        <w:t>enrolled</w:t>
      </w:r>
      <w:r w:rsidRPr="00593A6B">
        <w:rPr>
          <w:u w:val="single"/>
        </w:rPr>
        <w:t xml:space="preserve"> at a postsecondary institution, </w:t>
      </w:r>
      <w:r w:rsidRPr="00593A6B">
        <w:rPr>
          <w:highlight w:val="cyan"/>
          <w:u w:val="single"/>
        </w:rPr>
        <w:t>including</w:t>
      </w:r>
      <w:r w:rsidRPr="00593A6B">
        <w:rPr>
          <w:u w:val="single"/>
        </w:rPr>
        <w:t xml:space="preserve"> over </w:t>
      </w:r>
      <w:r w:rsidRPr="008A2049">
        <w:rPr>
          <w:u w:val="single"/>
        </w:rPr>
        <w:t>15</w:t>
      </w:r>
      <w:r w:rsidRPr="00593A6B">
        <w:rPr>
          <w:u w:val="single"/>
        </w:rPr>
        <w:t xml:space="preserve"> million </w:t>
      </w:r>
      <w:r w:rsidRPr="008A2049">
        <w:rPr>
          <w:u w:val="single"/>
        </w:rPr>
        <w:t>undergraduates</w:t>
      </w:r>
      <w:r w:rsidRPr="00593A6B">
        <w:rPr>
          <w:u w:val="single"/>
        </w:rPr>
        <w:t xml:space="preserve"> </w:t>
      </w:r>
      <w:r w:rsidRPr="008A2049">
        <w:rPr>
          <w:u w:val="single"/>
        </w:rPr>
        <w:t>and</w:t>
      </w:r>
      <w:r w:rsidRPr="00593A6B">
        <w:rPr>
          <w:u w:val="single"/>
        </w:rPr>
        <w:t xml:space="preserve"> about </w:t>
      </w:r>
      <w:r w:rsidRPr="00593A6B">
        <w:rPr>
          <w:highlight w:val="cyan"/>
          <w:u w:val="single"/>
        </w:rPr>
        <w:t>3.1</w:t>
      </w:r>
      <w:r w:rsidRPr="00593A6B">
        <w:rPr>
          <w:u w:val="single"/>
        </w:rPr>
        <w:t xml:space="preserve"> million </w:t>
      </w:r>
      <w:r w:rsidRPr="00593A6B">
        <w:rPr>
          <w:highlight w:val="cyan"/>
          <w:u w:val="single"/>
        </w:rPr>
        <w:t>graduate</w:t>
      </w:r>
      <w:r w:rsidRPr="00593A6B">
        <w:rPr>
          <w:u w:val="single"/>
        </w:rPr>
        <w:t xml:space="preserve"> students.</w:t>
      </w:r>
    </w:p>
    <w:p w14:paraId="35A6D10A" w14:textId="77777777" w:rsidR="00BA5EC7" w:rsidRPr="00593A6B" w:rsidRDefault="00BA5EC7" w:rsidP="00BA5EC7">
      <w:pPr>
        <w:rPr>
          <w:sz w:val="16"/>
        </w:rPr>
      </w:pPr>
      <w:r w:rsidRPr="00593A6B">
        <w:rPr>
          <w:sz w:val="16"/>
        </w:rPr>
        <w:t>Student Enrollment by Degree Level</w:t>
      </w:r>
    </w:p>
    <w:p w14:paraId="5BAE44D2" w14:textId="77777777" w:rsidR="00BA5EC7" w:rsidRPr="00593A6B" w:rsidRDefault="00BA5EC7" w:rsidP="00BA5EC7">
      <w:pPr>
        <w:rPr>
          <w:sz w:val="16"/>
        </w:rPr>
      </w:pPr>
      <w:r w:rsidRPr="00593A6B">
        <w:rPr>
          <w:sz w:val="16"/>
        </w:rPr>
        <w:t>Bachelor’s degree programs are the most popular programs by enrollment. Below are the NSCRC’s 2025 spring enrollment estimates for various degree and other credential-granting programs.</w:t>
      </w:r>
    </w:p>
    <w:p w14:paraId="47932479" w14:textId="77777777" w:rsidR="00BA5EC7" w:rsidRPr="00593A6B" w:rsidRDefault="00BA5EC7" w:rsidP="00BA5EC7">
      <w:pPr>
        <w:rPr>
          <w:sz w:val="16"/>
        </w:rPr>
      </w:pPr>
      <w:r w:rsidRPr="00593A6B">
        <w:rPr>
          <w:sz w:val="16"/>
        </w:rPr>
        <w:t>Associate: 4,440,478</w:t>
      </w:r>
    </w:p>
    <w:p w14:paraId="72EB1D48" w14:textId="77777777" w:rsidR="00BA5EC7" w:rsidRPr="00593A6B" w:rsidRDefault="00BA5EC7" w:rsidP="00BA5EC7">
      <w:pPr>
        <w:rPr>
          <w:sz w:val="16"/>
        </w:rPr>
      </w:pPr>
      <w:r w:rsidRPr="00593A6B">
        <w:rPr>
          <w:sz w:val="16"/>
        </w:rPr>
        <w:t>Bachelor’s: 8,315,096</w:t>
      </w:r>
    </w:p>
    <w:p w14:paraId="40CF3F81" w14:textId="77777777" w:rsidR="00BA5EC7" w:rsidRPr="00593A6B" w:rsidRDefault="00BA5EC7" w:rsidP="00BA5EC7">
      <w:pPr>
        <w:rPr>
          <w:sz w:val="16"/>
        </w:rPr>
      </w:pPr>
      <w:r w:rsidRPr="00593A6B">
        <w:rPr>
          <w:sz w:val="16"/>
        </w:rPr>
        <w:t>Undergraduate Certificates and Other Non-Degree Programs: 2,113,513</w:t>
      </w:r>
    </w:p>
    <w:p w14:paraId="69C40483" w14:textId="77777777" w:rsidR="00BA5EC7" w:rsidRPr="00593A6B" w:rsidRDefault="00BA5EC7" w:rsidP="00BA5EC7">
      <w:pPr>
        <w:rPr>
          <w:u w:val="single"/>
        </w:rPr>
      </w:pPr>
      <w:r w:rsidRPr="00593A6B">
        <w:rPr>
          <w:u w:val="single"/>
        </w:rPr>
        <w:t>Master’s: 1,830,798</w:t>
      </w:r>
    </w:p>
    <w:p w14:paraId="1FEE0ED3" w14:textId="77777777" w:rsidR="00BA5EC7" w:rsidRPr="00593A6B" w:rsidRDefault="00BA5EC7" w:rsidP="00BA5EC7">
      <w:pPr>
        <w:rPr>
          <w:u w:val="single"/>
        </w:rPr>
      </w:pPr>
      <w:r w:rsidRPr="00593A6B">
        <w:rPr>
          <w:u w:val="single"/>
        </w:rPr>
        <w:t>Professional (e.g., JD, DDS): 344,682</w:t>
      </w:r>
    </w:p>
    <w:p w14:paraId="0ABB8A73" w14:textId="77777777" w:rsidR="00BA5EC7" w:rsidRPr="00593A6B" w:rsidRDefault="00BA5EC7" w:rsidP="00BA5EC7">
      <w:pPr>
        <w:rPr>
          <w:u w:val="single"/>
        </w:rPr>
      </w:pPr>
      <w:r w:rsidRPr="00593A6B">
        <w:rPr>
          <w:u w:val="single"/>
        </w:rPr>
        <w:t>Doctoral: 623,849</w:t>
      </w:r>
    </w:p>
    <w:p w14:paraId="57BB106E" w14:textId="77777777" w:rsidR="00BA5EC7" w:rsidRDefault="00BA5EC7" w:rsidP="00BA5EC7">
      <w:pPr>
        <w:rPr>
          <w:u w:val="single"/>
        </w:rPr>
      </w:pPr>
      <w:r w:rsidRPr="00593A6B">
        <w:rPr>
          <w:u w:val="single"/>
        </w:rPr>
        <w:t>Graduate Certificates and Other Non-Degree Programs: 119,432</w:t>
      </w:r>
    </w:p>
    <w:p w14:paraId="3E721DB5" w14:textId="77777777" w:rsidR="00BA5EC7" w:rsidRDefault="00BA5EC7" w:rsidP="00BA5EC7">
      <w:pPr>
        <w:pStyle w:val="Heading4"/>
      </w:pPr>
      <w:r>
        <w:t>Compared to over 150 million in the total workforce.</w:t>
      </w:r>
    </w:p>
    <w:p w14:paraId="3AEA891D" w14:textId="77777777" w:rsidR="00BA5EC7" w:rsidRPr="00C05DEC" w:rsidRDefault="00BA5EC7" w:rsidP="00BA5EC7">
      <w:r w:rsidRPr="00C05DEC">
        <w:t xml:space="preserve">Drew </w:t>
      </w:r>
      <w:r w:rsidRPr="00C05DEC">
        <w:rPr>
          <w:rStyle w:val="Style13ptBold"/>
        </w:rPr>
        <w:t>DeSilver 19</w:t>
      </w:r>
      <w:r>
        <w:t xml:space="preserve">, </w:t>
      </w:r>
      <w:r w:rsidRPr="00C05DEC">
        <w:t>Pew Research Center</w:t>
      </w:r>
      <w:r>
        <w:t xml:space="preserve"> S</w:t>
      </w:r>
      <w:r w:rsidRPr="00C05DEC">
        <w:t xml:space="preserve">enior </w:t>
      </w:r>
      <w:r>
        <w:t>W</w:t>
      </w:r>
      <w:r w:rsidRPr="00C05DEC">
        <w:t>riter</w:t>
      </w:r>
      <w:r>
        <w:t>, Pew, “</w:t>
      </w:r>
      <w:r w:rsidRPr="00C05DEC">
        <w:t>10 facts about American workers</w:t>
      </w:r>
      <w:r>
        <w:t xml:space="preserve">”, 08/29/19, </w:t>
      </w:r>
      <w:r w:rsidRPr="00C05DEC">
        <w:t>https://www.pewresearch.org/short-reads/2019/08/29/facts-about-american-workers/</w:t>
      </w:r>
      <w:r>
        <w:t>, Accessed: 01/31/26, mcc</w:t>
      </w:r>
    </w:p>
    <w:p w14:paraId="529AE7A3" w14:textId="77777777" w:rsidR="00BA5EC7" w:rsidRPr="00FF46D7" w:rsidRDefault="00BA5EC7" w:rsidP="00BA5EC7">
      <w:pPr>
        <w:rPr>
          <w:sz w:val="16"/>
        </w:rPr>
      </w:pPr>
      <w:r w:rsidRPr="00C05DEC">
        <w:rPr>
          <w:b/>
          <w:bCs/>
          <w:highlight w:val="cyan"/>
          <w:u w:val="single"/>
        </w:rPr>
        <w:t>More than 157 million Americans are part of the U.S. workforce</w:t>
      </w:r>
      <w:r w:rsidRPr="00C05DEC">
        <w:rPr>
          <w:sz w:val="16"/>
        </w:rPr>
        <w:t>, and many of them (but not all) will spend the Labor Day holiday weekend away from their desks, assembly lines and checkout counters. As we mark the day, here’s what we know about who American workers are, what they do and the U.S. working environment in general</w:t>
      </w:r>
    </w:p>
    <w:p w14:paraId="1BB54AB5" w14:textId="77777777" w:rsidR="00BA5EC7" w:rsidRPr="00FF46D7" w:rsidRDefault="00BA5EC7" w:rsidP="00BA5EC7">
      <w:pPr>
        <w:pStyle w:val="Heading4"/>
      </w:pPr>
      <w:r>
        <w:t xml:space="preserve">Vote </w:t>
      </w:r>
      <w:r>
        <w:rPr>
          <w:u w:val="single"/>
        </w:rPr>
        <w:t>NEG</w:t>
      </w:r>
      <w:r>
        <w:t xml:space="preserve">---alternatives open the </w:t>
      </w:r>
      <w:r>
        <w:rPr>
          <w:u w:val="single"/>
        </w:rPr>
        <w:t>floodgates</w:t>
      </w:r>
      <w:r>
        <w:t xml:space="preserve"> to any </w:t>
      </w:r>
      <w:r>
        <w:rPr>
          <w:u w:val="single"/>
        </w:rPr>
        <w:t>small</w:t>
      </w:r>
      <w:r>
        <w:t xml:space="preserve"> union of the </w:t>
      </w:r>
      <w:r>
        <w:rPr>
          <w:u w:val="single"/>
        </w:rPr>
        <w:t>week AFF</w:t>
      </w:r>
      <w:r>
        <w:t xml:space="preserve">, deleting core </w:t>
      </w:r>
      <w:r>
        <w:rPr>
          <w:u w:val="single"/>
        </w:rPr>
        <w:t>ground</w:t>
      </w:r>
      <w:r>
        <w:t>.</w:t>
      </w:r>
    </w:p>
    <w:p w14:paraId="14FFCA36" w14:textId="77777777" w:rsidR="00BA5EC7" w:rsidRDefault="00BA5EC7" w:rsidP="00BA5EC7">
      <w:pPr>
        <w:pStyle w:val="Heading3"/>
      </w:pPr>
      <w:r>
        <w:t xml:space="preserve">1NC </w:t>
      </w:r>
    </w:p>
    <w:p w14:paraId="33FD45E5" w14:textId="77777777" w:rsidR="00BA5EC7" w:rsidRPr="004E3AE8" w:rsidRDefault="00BA5EC7" w:rsidP="00BA5EC7">
      <w:r>
        <w:t>NLRA CP</w:t>
      </w:r>
    </w:p>
    <w:p w14:paraId="166F3896" w14:textId="77777777" w:rsidR="00BA5EC7" w:rsidRDefault="00BA5EC7" w:rsidP="00BA5EC7">
      <w:pPr>
        <w:pStyle w:val="Heading4"/>
        <w:rPr>
          <w:rFonts w:eastAsia="Yu Gothic Light" w:cs="Times New Roman"/>
        </w:rPr>
      </w:pPr>
      <w:r>
        <w:t>Graduate student unions should declare early-year students representation-election eligible under Section 9(a) of the Act of the NLRA.</w:t>
      </w:r>
      <w:r>
        <w:br/>
      </w:r>
      <w:r>
        <w:br/>
        <w:t xml:space="preserve">That solves and avoids every DA---the first 1AC Coburn card says it is a plausible interpretation of the Act as-is and does not say government action is required. </w:t>
      </w:r>
      <w:r>
        <w:rPr>
          <w:rFonts w:eastAsia="Yu Gothic Light" w:cs="Times New Roman"/>
        </w:rPr>
        <w:t xml:space="preserve">The CP </w:t>
      </w:r>
      <w:r>
        <w:rPr>
          <w:rFonts w:eastAsia="Yu Gothic Light" w:cs="Times New Roman"/>
          <w:u w:val="single"/>
        </w:rPr>
        <w:t>and</w:t>
      </w:r>
      <w:r>
        <w:rPr>
          <w:rFonts w:eastAsia="Yu Gothic Light" w:cs="Times New Roman"/>
        </w:rPr>
        <w:t xml:space="preserve"> status quo already solve the aff.</w:t>
      </w:r>
    </w:p>
    <w:p w14:paraId="43DA9687" w14:textId="77777777" w:rsidR="00BA5EC7" w:rsidRPr="00DC2AB6" w:rsidRDefault="00BA5EC7" w:rsidP="00BA5EC7">
      <w:pPr>
        <w:rPr>
          <w:rStyle w:val="Style13ptBold"/>
        </w:rPr>
      </w:pPr>
      <w:r>
        <w:rPr>
          <w:rStyle w:val="Style13ptBold"/>
        </w:rPr>
        <w:t>&lt;&lt;&lt;Inserted for reffrence&gt;&gt;&gt;</w:t>
      </w:r>
    </w:p>
    <w:p w14:paraId="33CD9030" w14:textId="77777777" w:rsidR="00BA5EC7" w:rsidRPr="00DC2AB6" w:rsidRDefault="00BA5EC7" w:rsidP="00BA5EC7">
      <w:r w:rsidRPr="00D348C2">
        <w:t>---[</w:t>
      </w:r>
      <w:r w:rsidRPr="00D348C2">
        <w:rPr>
          <w:highlight w:val="yellow"/>
        </w:rPr>
        <w:t>UK in yellow</w:t>
      </w:r>
      <w:r w:rsidRPr="00D348C2">
        <w:t>]</w:t>
      </w:r>
      <w:r>
        <w:t xml:space="preserve"> </w:t>
      </w:r>
      <w:r w:rsidRPr="000C3227">
        <w:rPr>
          <w:rFonts w:eastAsia="Calibri"/>
          <w:b/>
          <w:bCs/>
          <w:sz w:val="26"/>
          <w:szCs w:val="26"/>
        </w:rPr>
        <w:t>Coburn 24</w:t>
      </w:r>
    </w:p>
    <w:p w14:paraId="70213E6D" w14:textId="77777777" w:rsidR="00BA5EC7" w:rsidRPr="000C3227" w:rsidRDefault="00BA5EC7" w:rsidP="00BA5EC7">
      <w:pPr>
        <w:rPr>
          <w:rFonts w:eastAsia="Calibri"/>
          <w:sz w:val="16"/>
        </w:rPr>
      </w:pPr>
      <w:r w:rsidRPr="000C3227">
        <w:rPr>
          <w:rFonts w:eastAsia="Calibri"/>
          <w:sz w:val="16"/>
        </w:rPr>
        <w:t>Eamon Coburn. JD from Yale Law School. "Intertemporal Collective-Action Problems in Graduate-Worker Organizing". Published by the Yale Law and Policy Review 43(1). Published 2024. Available here: (https://heinonline-org.ezproxy.lib.utah.edu/HOL/Page?handle=hein.journals/yalpr43&amp;id=251&amp;collection=journals&amp;index=) - JB</w:t>
      </w:r>
    </w:p>
    <w:p w14:paraId="4664D641" w14:textId="77777777" w:rsidR="00BA5EC7" w:rsidRDefault="00BA5EC7" w:rsidP="00BA5EC7">
      <w:pPr>
        <w:rPr>
          <w:rFonts w:eastAsia="Calibri"/>
          <w:sz w:val="16"/>
        </w:rPr>
      </w:pPr>
      <w:r w:rsidRPr="000C3227">
        <w:rPr>
          <w:rFonts w:eastAsia="Calibri"/>
          <w:highlight w:val="cyan"/>
          <w:u w:val="single"/>
        </w:rPr>
        <w:t>Grad</w:t>
      </w:r>
      <w:r w:rsidRPr="000C3227">
        <w:rPr>
          <w:rFonts w:eastAsia="Calibri"/>
          <w:u w:val="single"/>
        </w:rPr>
        <w:t xml:space="preserve">uate </w:t>
      </w:r>
      <w:r w:rsidRPr="000C3227">
        <w:rPr>
          <w:rFonts w:eastAsia="Calibri"/>
          <w:highlight w:val="cyan"/>
          <w:u w:val="single"/>
        </w:rPr>
        <w:t>workers seeking to unionize face a</w:t>
      </w:r>
      <w:r w:rsidRPr="000C3227">
        <w:rPr>
          <w:rFonts w:eastAsia="Calibri"/>
          <w:u w:val="single"/>
        </w:rPr>
        <w:t xml:space="preserve"> particularly acute form of </w:t>
      </w:r>
      <w:r w:rsidRPr="000C3227">
        <w:rPr>
          <w:rFonts w:eastAsia="Calibri"/>
          <w:highlight w:val="cyan"/>
          <w:u w:val="single"/>
        </w:rPr>
        <w:t>intertemporal collective-action problem</w:t>
      </w:r>
      <w:r w:rsidRPr="000C3227">
        <w:rPr>
          <w:rFonts w:eastAsia="Calibri"/>
          <w:u w:val="single"/>
        </w:rPr>
        <w:t>.</w:t>
      </w:r>
      <w:r w:rsidRPr="000C3227">
        <w:rPr>
          <w:rFonts w:eastAsia="Calibri"/>
          <w:sz w:val="16"/>
        </w:rPr>
        <w:t xml:space="preserve"> </w:t>
      </w:r>
      <w:r w:rsidRPr="000C3227">
        <w:rPr>
          <w:rFonts w:eastAsia="Calibri"/>
          <w:u w:val="single"/>
        </w:rPr>
        <w:t xml:space="preserve">Many </w:t>
      </w:r>
      <w:r w:rsidRPr="000C3227">
        <w:rPr>
          <w:rFonts w:eastAsia="Calibri"/>
          <w:highlight w:val="cyan"/>
          <w:u w:val="single"/>
        </w:rPr>
        <w:t>grad</w:t>
      </w:r>
      <w:r w:rsidRPr="000C3227">
        <w:rPr>
          <w:rFonts w:eastAsia="Calibri"/>
          <w:u w:val="single"/>
        </w:rPr>
        <w:t xml:space="preserve">uate </w:t>
      </w:r>
      <w:r w:rsidRPr="000C3227">
        <w:rPr>
          <w:rFonts w:eastAsia="Calibri"/>
          <w:highlight w:val="cyan"/>
          <w:u w:val="single"/>
        </w:rPr>
        <w:t>assistants who are active workers</w:t>
      </w:r>
      <w:r w:rsidRPr="000C3227">
        <w:rPr>
          <w:rFonts w:eastAsia="Calibri"/>
          <w:u w:val="single"/>
        </w:rPr>
        <w:t>, and therefore eligible to vote in NLRB elections under current law, are upper-year students</w:t>
      </w:r>
      <w:r w:rsidRPr="000C3227">
        <w:rPr>
          <w:rFonts w:eastAsia="Calibri"/>
          <w:sz w:val="16"/>
        </w:rPr>
        <w:t xml:space="preserve">. These </w:t>
      </w:r>
      <w:r w:rsidRPr="000C3227">
        <w:rPr>
          <w:rFonts w:eastAsia="Calibri"/>
          <w:u w:val="single"/>
        </w:rPr>
        <w:t xml:space="preserve">students </w:t>
      </w:r>
      <w:r w:rsidRPr="000C3227">
        <w:rPr>
          <w:rFonts w:eastAsia="Calibri"/>
          <w:highlight w:val="cyan"/>
          <w:u w:val="single"/>
        </w:rPr>
        <w:t>may graduate or finish working before the union can negotiate a</w:t>
      </w:r>
      <w:r w:rsidRPr="000C3227">
        <w:rPr>
          <w:rFonts w:eastAsia="Calibri"/>
          <w:u w:val="single"/>
        </w:rPr>
        <w:t xml:space="preserve"> first </w:t>
      </w:r>
      <w:r w:rsidRPr="000C3227">
        <w:rPr>
          <w:rFonts w:eastAsia="Calibri"/>
          <w:highlight w:val="cyan"/>
          <w:u w:val="single"/>
        </w:rPr>
        <w:t>contract</w:t>
      </w:r>
      <w:r w:rsidRPr="000C3227">
        <w:rPr>
          <w:rFonts w:eastAsia="Calibri"/>
          <w:sz w:val="16"/>
        </w:rPr>
        <w:t xml:space="preserve">, meaning that </w:t>
      </w:r>
      <w:r w:rsidRPr="000C3227">
        <w:rPr>
          <w:rFonts w:eastAsia="Calibri"/>
          <w:highlight w:val="cyan"/>
          <w:u w:val="single"/>
        </w:rPr>
        <w:t>they</w:t>
      </w:r>
      <w:r w:rsidRPr="000C3227">
        <w:rPr>
          <w:rFonts w:eastAsia="Calibri"/>
          <w:u w:val="single"/>
        </w:rPr>
        <w:t xml:space="preserve"> may </w:t>
      </w:r>
      <w:r w:rsidRPr="000C3227">
        <w:rPr>
          <w:rFonts w:eastAsia="Calibri"/>
          <w:highlight w:val="cyan"/>
          <w:u w:val="single"/>
        </w:rPr>
        <w:t xml:space="preserve">receive </w:t>
      </w:r>
      <w:r w:rsidRPr="000C3227">
        <w:rPr>
          <w:rFonts w:eastAsia="Calibri"/>
          <w:u w:val="single"/>
        </w:rPr>
        <w:t xml:space="preserve">virtually </w:t>
      </w:r>
      <w:r w:rsidRPr="000C3227">
        <w:rPr>
          <w:rFonts w:eastAsia="Calibri"/>
          <w:highlight w:val="cyan"/>
          <w:u w:val="single"/>
        </w:rPr>
        <w:t>no tangible benefits from the decision to unionize</w:t>
      </w:r>
      <w:r w:rsidRPr="000C3227">
        <w:rPr>
          <w:rFonts w:eastAsia="Calibri"/>
          <w:u w:val="single"/>
        </w:rPr>
        <w:t>.</w:t>
      </w:r>
      <w:r w:rsidRPr="000C3227">
        <w:rPr>
          <w:rFonts w:eastAsia="Calibri"/>
          <w:sz w:val="16"/>
        </w:rPr>
        <w:t xml:space="preserve"> In contrast</w:t>
      </w:r>
      <w:r w:rsidRPr="000C3227">
        <w:rPr>
          <w:rFonts w:eastAsia="Calibri"/>
          <w:u w:val="single"/>
        </w:rPr>
        <w:t xml:space="preserve">, </w:t>
      </w:r>
      <w:r w:rsidRPr="000C3227">
        <w:rPr>
          <w:rFonts w:eastAsia="Calibri"/>
          <w:highlight w:val="cyan"/>
          <w:u w:val="single"/>
        </w:rPr>
        <w:t>early-year students</w:t>
      </w:r>
      <w:r w:rsidRPr="000C3227">
        <w:rPr>
          <w:rFonts w:eastAsia="Calibri"/>
          <w:u w:val="single"/>
        </w:rPr>
        <w:t xml:space="preserve"> who have work requirements attached to their degree program are almost certain to work (and consequently </w:t>
      </w:r>
      <w:r w:rsidRPr="000C3227">
        <w:rPr>
          <w:rFonts w:eastAsia="Calibri"/>
          <w:highlight w:val="cyan"/>
          <w:u w:val="single"/>
        </w:rPr>
        <w:t>enjoy the benefits of the decision to unionize</w:t>
      </w:r>
      <w:r w:rsidRPr="000C3227">
        <w:rPr>
          <w:rFonts w:eastAsia="Calibri"/>
          <w:u w:val="single"/>
        </w:rPr>
        <w:t>).</w:t>
      </w:r>
      <w:r w:rsidRPr="000C3227">
        <w:rPr>
          <w:rFonts w:eastAsia="Calibri"/>
          <w:sz w:val="16"/>
        </w:rPr>
        <w:t xml:space="preserve"> </w:t>
      </w:r>
      <w:r w:rsidRPr="000C3227">
        <w:rPr>
          <w:rFonts w:eastAsia="Calibri"/>
          <w:highlight w:val="cyan"/>
          <w:u w:val="single"/>
        </w:rPr>
        <w:t>These workers</w:t>
      </w:r>
      <w:r w:rsidRPr="000C3227">
        <w:rPr>
          <w:rFonts w:eastAsia="Calibri"/>
          <w:sz w:val="16"/>
        </w:rPr>
        <w:t xml:space="preserve">, however, </w:t>
      </w:r>
      <w:r w:rsidRPr="000C3227">
        <w:rPr>
          <w:rFonts w:eastAsia="Calibri"/>
          <w:highlight w:val="cyan"/>
          <w:u w:val="single"/>
        </w:rPr>
        <w:t xml:space="preserve">do not have a say in the unionization </w:t>
      </w:r>
      <w:r w:rsidRPr="000C3227">
        <w:rPr>
          <w:rFonts w:eastAsia="Calibri"/>
          <w:u w:val="single"/>
        </w:rPr>
        <w:t>decision under a traditional eligibility analysis if they are not yet working</w:t>
      </w:r>
      <w:r w:rsidRPr="000C3227">
        <w:rPr>
          <w:rFonts w:eastAsia="Calibri"/>
          <w:sz w:val="16"/>
        </w:rPr>
        <w:t xml:space="preserve">. </w:t>
      </w:r>
      <w:r w:rsidRPr="000C3227">
        <w:rPr>
          <w:rFonts w:eastAsia="Calibri"/>
          <w:u w:val="single"/>
        </w:rPr>
        <w:t>Graduate-worker organizing may therefore approach</w:t>
      </w:r>
      <w:r w:rsidRPr="000C3227">
        <w:rPr>
          <w:rFonts w:eastAsia="Calibri"/>
          <w:sz w:val="16"/>
        </w:rPr>
        <w:t xml:space="preserve"> what Thomas Schelling described </w:t>
      </w:r>
      <w:r w:rsidRPr="000C3227">
        <w:rPr>
          <w:rFonts w:eastAsia="Calibri"/>
          <w:u w:val="single"/>
        </w:rPr>
        <w:t>as "[i]ntergenerational [d]iscounting."</w:t>
      </w:r>
      <w:r w:rsidRPr="000C3227">
        <w:rPr>
          <w:rFonts w:eastAsia="Calibri"/>
          <w:sz w:val="16"/>
        </w:rPr>
        <w:t>118 As explained by K6lle and Lauer</w:t>
      </w:r>
      <w:r w:rsidRPr="000C3227">
        <w:rPr>
          <w:rFonts w:eastAsia="Calibri"/>
          <w:sz w:val="16"/>
          <w:highlight w:val="cyan"/>
        </w:rPr>
        <w:t xml:space="preserve">, </w:t>
      </w:r>
      <w:r w:rsidRPr="000C3227">
        <w:rPr>
          <w:rFonts w:eastAsia="Calibri"/>
          <w:highlight w:val="cyan"/>
          <w:u w:val="single"/>
        </w:rPr>
        <w:t>intergenerational discounting</w:t>
      </w:r>
      <w:r w:rsidRPr="000C3227">
        <w:rPr>
          <w:rFonts w:eastAsia="Calibri"/>
          <w:u w:val="single"/>
        </w:rPr>
        <w:t xml:space="preserve"> includes "cases [where] benefits might not even be claimed by oneself but only by subsequent generations.</w:t>
      </w:r>
      <w:r w:rsidRPr="000C3227">
        <w:rPr>
          <w:rFonts w:eastAsia="Calibri"/>
          <w:sz w:val="16"/>
        </w:rPr>
        <w:t xml:space="preserve">" 119 </w:t>
      </w:r>
      <w:r w:rsidRPr="000C3227">
        <w:rPr>
          <w:rFonts w:eastAsia="Calibri"/>
          <w:u w:val="single"/>
        </w:rPr>
        <w:t>In graduate-worker organizing, the benefits of the decision to unionize by upper-year students may accrue only to future "generations" of graduate workers</w:t>
      </w:r>
      <w:r w:rsidRPr="000C3227">
        <w:rPr>
          <w:rFonts w:eastAsia="Calibri"/>
          <w:sz w:val="16"/>
        </w:rPr>
        <w:t xml:space="preserve">. The </w:t>
      </w:r>
      <w:r w:rsidRPr="000C3227">
        <w:rPr>
          <w:rFonts w:eastAsia="Calibri"/>
          <w:u w:val="single"/>
        </w:rPr>
        <w:t>outcomes of classic intergenerational discounting</w:t>
      </w:r>
      <w:r w:rsidRPr="000C3227">
        <w:rPr>
          <w:rFonts w:eastAsia="Calibri"/>
          <w:sz w:val="16"/>
        </w:rPr>
        <w:t xml:space="preserve"> cases like climate change 120 </w:t>
      </w:r>
      <w:r w:rsidRPr="000C3227">
        <w:rPr>
          <w:rFonts w:eastAsia="Calibri"/>
          <w:highlight w:val="cyan"/>
          <w:u w:val="single"/>
        </w:rPr>
        <w:t>suggest how serious an obstacle intertemporal collective-action problems may be for graduate organizers.</w:t>
      </w:r>
      <w:r w:rsidRPr="000C3227">
        <w:rPr>
          <w:rFonts w:eastAsia="Calibri"/>
          <w:sz w:val="16"/>
        </w:rPr>
        <w:t xml:space="preserve"> </w:t>
      </w:r>
      <w:r w:rsidRPr="00D348C2">
        <w:rPr>
          <w:rStyle w:val="StyleUnderline"/>
        </w:rPr>
        <w:t xml:space="preserve">This Note argues that </w:t>
      </w:r>
      <w:r w:rsidRPr="00D348C2">
        <w:rPr>
          <w:rStyle w:val="StyleUnderline"/>
          <w:highlight w:val="yellow"/>
        </w:rPr>
        <w:t>labor law already provides a solution to the intertemporal collective-action problem in graduate-worker organizing</w:t>
      </w:r>
      <w:r w:rsidRPr="00D348C2">
        <w:rPr>
          <w:rStyle w:val="StyleUnderline"/>
        </w:rPr>
        <w:t>. Specifically, it</w:t>
      </w:r>
      <w:r w:rsidRPr="000C3227">
        <w:rPr>
          <w:rFonts w:eastAsia="Calibri"/>
          <w:u w:val="single"/>
        </w:rPr>
        <w:t xml:space="preserve"> argues that</w:t>
      </w:r>
      <w:r w:rsidRPr="000C3227">
        <w:rPr>
          <w:rFonts w:eastAsia="Calibri"/>
          <w:highlight w:val="cyan"/>
          <w:u w:val="single"/>
        </w:rPr>
        <w:t xml:space="preserve"> early-year students </w:t>
      </w:r>
      <w:r w:rsidRPr="000C3227">
        <w:rPr>
          <w:rFonts w:eastAsia="Calibri"/>
          <w:u w:val="single"/>
        </w:rPr>
        <w:t xml:space="preserve">who are not yet working but have degree work requirements </w:t>
      </w:r>
      <w:r w:rsidRPr="000C3227">
        <w:rPr>
          <w:rFonts w:eastAsia="Calibri"/>
          <w:highlight w:val="cyan"/>
          <w:u w:val="single"/>
        </w:rPr>
        <w:t>should be eligible to participate in NLRB representation procedures.</w:t>
      </w:r>
      <w:r w:rsidRPr="000C3227">
        <w:rPr>
          <w:rFonts w:eastAsia="Calibri"/>
          <w:sz w:val="16"/>
          <w:highlight w:val="cyan"/>
        </w:rPr>
        <w:t xml:space="preserve"> </w:t>
      </w:r>
      <w:r w:rsidRPr="000C3227">
        <w:rPr>
          <w:rFonts w:eastAsia="Calibri"/>
          <w:highlight w:val="cyan"/>
          <w:u w:val="single"/>
        </w:rPr>
        <w:t xml:space="preserve">Section 9(a) </w:t>
      </w:r>
      <w:r w:rsidRPr="000C3227">
        <w:rPr>
          <w:rFonts w:eastAsia="Calibri"/>
          <w:u w:val="single"/>
        </w:rPr>
        <w:t xml:space="preserve">of the Act </w:t>
      </w:r>
      <w:r w:rsidRPr="000C3227">
        <w:rPr>
          <w:rFonts w:eastAsia="Calibri"/>
          <w:highlight w:val="cyan"/>
          <w:u w:val="single"/>
        </w:rPr>
        <w:t>provides</w:t>
      </w:r>
      <w:r w:rsidRPr="000C3227">
        <w:rPr>
          <w:rFonts w:eastAsia="Calibri"/>
          <w:u w:val="single"/>
        </w:rPr>
        <w:t xml:space="preserve"> that "[r]epresentatives designated or selected for the purposes of collective bargaining by the majority of the employees in a unit appropriate for such purposes, shall be the exclusive representatives of all the employees in such unit .... "</w:t>
      </w:r>
      <w:r w:rsidRPr="000C3227">
        <w:rPr>
          <w:rFonts w:eastAsia="Calibri"/>
          <w:sz w:val="16"/>
        </w:rPr>
        <w:t xml:space="preserve">121 </w:t>
      </w:r>
      <w:r w:rsidRPr="000C3227">
        <w:rPr>
          <w:rFonts w:eastAsia="Calibri"/>
          <w:u w:val="single"/>
        </w:rPr>
        <w:t>This provision</w:t>
      </w:r>
      <w:r w:rsidRPr="000C3227">
        <w:rPr>
          <w:rFonts w:eastAsia="Calibri"/>
          <w:sz w:val="16"/>
        </w:rPr>
        <w:t xml:space="preserve">, as interpreted by the Board, </w:t>
      </w:r>
      <w:r w:rsidRPr="000C3227">
        <w:rPr>
          <w:rFonts w:eastAsia="Calibri"/>
          <w:u w:val="single"/>
        </w:rPr>
        <w:t xml:space="preserve">leads to three </w:t>
      </w:r>
      <w:r w:rsidRPr="000C3227">
        <w:rPr>
          <w:rFonts w:eastAsia="Calibri"/>
          <w:highlight w:val="cyan"/>
          <w:u w:val="single"/>
        </w:rPr>
        <w:t>key conditions for representation-election eligibility relevant to early-year graduate students.</w:t>
      </w:r>
      <w:r w:rsidRPr="000C3227">
        <w:rPr>
          <w:rFonts w:eastAsia="Calibri"/>
          <w:sz w:val="16"/>
          <w:highlight w:val="cyan"/>
        </w:rPr>
        <w:t xml:space="preserve"> </w:t>
      </w:r>
      <w:r w:rsidRPr="000C3227">
        <w:rPr>
          <w:rFonts w:eastAsia="Calibri"/>
          <w:u w:val="single"/>
        </w:rPr>
        <w:t>First, voters must be "employees"; 122 I outlined the "unordinary" NLRA employee definition in Part 1</w:t>
      </w:r>
      <w:r w:rsidRPr="000C3227">
        <w:rPr>
          <w:rFonts w:eastAsia="Calibri"/>
          <w:sz w:val="16"/>
        </w:rPr>
        <w:t xml:space="preserve"> 123 </w:t>
      </w:r>
      <w:r w:rsidRPr="000C3227">
        <w:rPr>
          <w:rFonts w:eastAsia="Calibri"/>
          <w:u w:val="single"/>
        </w:rPr>
        <w:t>Second, voters who are employees but not currently working must "have a reasonable expectation of future employment" with the applicable employer.</w:t>
      </w:r>
      <w:r w:rsidRPr="000C3227">
        <w:rPr>
          <w:rFonts w:eastAsia="Calibri"/>
          <w:sz w:val="16"/>
        </w:rPr>
        <w:t xml:space="preserve"> 124 </w:t>
      </w:r>
      <w:r w:rsidRPr="000C3227">
        <w:rPr>
          <w:rFonts w:eastAsia="Calibri"/>
          <w:u w:val="single"/>
        </w:rPr>
        <w:t>Third, employee voters must "share a community of interests" with their peers to support a bargaining unit.</w:t>
      </w:r>
      <w:r w:rsidRPr="000C3227">
        <w:rPr>
          <w:rFonts w:eastAsia="Calibri"/>
          <w:sz w:val="16"/>
        </w:rPr>
        <w:t xml:space="preserve">125 Early-year graduate students with degree work requirements pass all three tests. Although commenters may point to the so-called "prework rule" as barring early-year graduate students from voting, </w:t>
      </w:r>
      <w:r w:rsidRPr="00D348C2">
        <w:rPr>
          <w:rStyle w:val="StyleUnderline"/>
          <w:highlight w:val="yellow"/>
        </w:rPr>
        <w:t>NLRB regional directors have already approved an eligibility formula that replaces the prework rule in graduate-worker elections</w:t>
      </w:r>
      <w:r w:rsidRPr="000C3227">
        <w:rPr>
          <w:rFonts w:eastAsia="Calibri"/>
          <w:sz w:val="16"/>
        </w:rPr>
        <w:t xml:space="preserve">. 126 These </w:t>
      </w:r>
      <w:r w:rsidRPr="00D348C2">
        <w:rPr>
          <w:rStyle w:val="StyleUnderline"/>
          <w:highlight w:val="yellow"/>
        </w:rPr>
        <w:t>officials</w:t>
      </w:r>
      <w:r w:rsidRPr="00D348C2">
        <w:rPr>
          <w:rFonts w:eastAsia="Calibri"/>
          <w:highlight w:val="yellow"/>
          <w:u w:val="single"/>
        </w:rPr>
        <w:t xml:space="preserve"> could extend these formulas </w:t>
      </w:r>
      <w:r w:rsidRPr="000C3227">
        <w:rPr>
          <w:rFonts w:eastAsia="Calibri"/>
          <w:highlight w:val="cyan"/>
          <w:u w:val="single"/>
        </w:rPr>
        <w:t>through a "look-forward" period that captures early-year graduate students with degree work requirements</w:t>
      </w:r>
      <w:r w:rsidRPr="000C3227">
        <w:rPr>
          <w:rFonts w:eastAsia="Calibri"/>
          <w:sz w:val="16"/>
        </w:rPr>
        <w:t>. 127 The rest of this Part analyzes early-year graduate students on each condition. I take the conditions in reverse order based on ease of resolution. I conclude by discussing modifications to voter-eligibility formulas that would implement this Note's proposal.</w:t>
      </w:r>
    </w:p>
    <w:p w14:paraId="257C62CB" w14:textId="77777777" w:rsidR="00BA5EC7" w:rsidRDefault="00BA5EC7" w:rsidP="00BA5EC7">
      <w:pPr>
        <w:pStyle w:val="Heading4"/>
        <w:rPr>
          <w:rFonts w:eastAsia="Calibri"/>
        </w:rPr>
      </w:pPr>
      <w:r>
        <w:rPr>
          <w:rFonts w:eastAsia="Calibri"/>
        </w:rPr>
        <w:t>Union inclusion alone is sufficient.</w:t>
      </w:r>
    </w:p>
    <w:p w14:paraId="2FE6BDCB" w14:textId="77777777" w:rsidR="00BA5EC7" w:rsidRPr="00D348C2" w:rsidRDefault="00BA5EC7" w:rsidP="00BA5EC7">
      <w:r>
        <w:t xml:space="preserve">Eamon </w:t>
      </w:r>
      <w:r w:rsidRPr="00D348C2">
        <w:rPr>
          <w:rStyle w:val="Style13ptBold"/>
        </w:rPr>
        <w:t>Coburn 24</w:t>
      </w:r>
      <w:r>
        <w:t>, J.D. candidate at Yale Law School, “Intertemporal Collective-Action Problems in Graduate-Worker Organizing,” Yale Law &amp; Policy Review, Vol. 43, No. 1, Fall 2024, accessed 01-31-2026, https://yalelawandpolicy.org/intertemporal-collective-action-problems-graduate-worker-organizing, DG</w:t>
      </w:r>
    </w:p>
    <w:p w14:paraId="420BE97D" w14:textId="77777777" w:rsidR="00BA5EC7" w:rsidRPr="00DC2AB6" w:rsidRDefault="00BA5EC7" w:rsidP="00BA5EC7">
      <w:pPr>
        <w:rPr>
          <w:sz w:val="16"/>
        </w:rPr>
      </w:pPr>
      <w:r w:rsidRPr="00D348C2">
        <w:rPr>
          <w:sz w:val="16"/>
        </w:rPr>
        <w:t xml:space="preserve">In my research, I have found </w:t>
      </w:r>
      <w:r w:rsidRPr="00D348C2">
        <w:rPr>
          <w:rStyle w:val="StyleUnderline"/>
        </w:rPr>
        <w:t>no union that has submitted a representation petition</w:t>
      </w:r>
      <w:r w:rsidRPr="00D348C2">
        <w:rPr>
          <w:sz w:val="16"/>
        </w:rPr>
        <w:t xml:space="preserve"> including these early-year students. </w:t>
      </w:r>
      <w:r w:rsidRPr="00D348C2">
        <w:rPr>
          <w:rStyle w:val="StyleUnderline"/>
          <w:highlight w:val="cyan"/>
        </w:rPr>
        <w:t>Graduate unions</w:t>
      </w:r>
      <w:r w:rsidRPr="00D348C2">
        <w:rPr>
          <w:sz w:val="16"/>
        </w:rPr>
        <w:t xml:space="preserve"> and Board officials </w:t>
      </w:r>
      <w:r w:rsidRPr="00D348C2">
        <w:rPr>
          <w:rStyle w:val="StyleUnderline"/>
        </w:rPr>
        <w:t xml:space="preserve">should </w:t>
      </w:r>
      <w:r w:rsidRPr="00D348C2">
        <w:rPr>
          <w:rStyle w:val="StyleUnderline"/>
          <w:highlight w:val="cyan"/>
        </w:rPr>
        <w:t>include these individuals in election units for strategic and policy reasons</w:t>
      </w:r>
      <w:r w:rsidRPr="00D348C2">
        <w:rPr>
          <w:sz w:val="16"/>
        </w:rPr>
        <w:t xml:space="preserve">, respectively. </w:t>
      </w:r>
      <w:r w:rsidRPr="00D348C2">
        <w:rPr>
          <w:rStyle w:val="StyleUnderline"/>
        </w:rPr>
        <w:t>For graduate unions, early-year students may have stronger incentives to choose union representation than students nearing graduation</w:t>
      </w:r>
      <w:r w:rsidRPr="00D348C2">
        <w:rPr>
          <w:sz w:val="16"/>
        </w:rPr>
        <w:t xml:space="preserve">. Although recent graduate-union elections have generally been “lopsided” in favor of workers,[17] these margins were close in the past, and at least one petitioning union has lost in the last year.[18] Adoption of this Note’s proposal could make a difference if current momentum decreases. In addition, for similar reasons, early-year students can help graduate unions wield a strong hand in contract negotiations. Vote margin is important to bargaining position: An employer will feel more pressure after a ninety-five percent union victory than after a fifty-five percent vote.[19] </w:t>
      </w:r>
      <w:r w:rsidRPr="00D348C2">
        <w:rPr>
          <w:rStyle w:val="StyleUnderline"/>
        </w:rPr>
        <w:t>Participation of early-year students would</w:t>
      </w:r>
      <w:r w:rsidRPr="00D348C2">
        <w:rPr>
          <w:sz w:val="16"/>
        </w:rPr>
        <w:t xml:space="preserve"> also </w:t>
      </w:r>
      <w:r w:rsidRPr="00D348C2">
        <w:rPr>
          <w:rStyle w:val="StyleUnderline"/>
        </w:rPr>
        <w:t>signal durable union support and convince universities that they cannot wait out the graduation of union leaders</w:t>
      </w:r>
      <w:r w:rsidRPr="00D348C2">
        <w:rPr>
          <w:sz w:val="16"/>
        </w:rPr>
        <w:t xml:space="preserve">. Finally, </w:t>
      </w:r>
      <w:r w:rsidRPr="00D348C2">
        <w:rPr>
          <w:rStyle w:val="StyleUnderline"/>
        </w:rPr>
        <w:t>recognition</w:t>
      </w:r>
      <w:r w:rsidRPr="00D348C2">
        <w:rPr>
          <w:sz w:val="16"/>
        </w:rPr>
        <w:t xml:space="preserve"> of early-year students </w:t>
      </w:r>
      <w:r w:rsidRPr="00D348C2">
        <w:rPr>
          <w:rStyle w:val="StyleUnderline"/>
        </w:rPr>
        <w:t>as employees for voting purposes might allow graduate unions to broaden the scope of contract bargaining</w:t>
      </w:r>
      <w:r w:rsidRPr="00D348C2">
        <w:rPr>
          <w:sz w:val="16"/>
        </w:rPr>
        <w:t xml:space="preserve">. Currently, graduate unions cannot bargain over the stipends of students who are not yet working. </w:t>
      </w:r>
      <w:r w:rsidRPr="00D348C2">
        <w:rPr>
          <w:rStyle w:val="Emphasis"/>
          <w:highlight w:val="cyan"/>
        </w:rPr>
        <w:t>Recognizing these students as employees may allow unions to negotiate over</w:t>
      </w:r>
      <w:r w:rsidRPr="00D348C2">
        <w:rPr>
          <w:rStyle w:val="Emphasis"/>
        </w:rPr>
        <w:t xml:space="preserve"> these </w:t>
      </w:r>
      <w:r w:rsidRPr="00D348C2">
        <w:rPr>
          <w:rStyle w:val="Emphasis"/>
          <w:highlight w:val="cyan"/>
        </w:rPr>
        <w:t>stipends</w:t>
      </w:r>
      <w:r w:rsidRPr="00D348C2">
        <w:rPr>
          <w:sz w:val="16"/>
        </w:rPr>
        <w:t>, raising standards for all individuals at a university.</w:t>
      </w:r>
    </w:p>
    <w:p w14:paraId="5E094AF5" w14:textId="77777777" w:rsidR="00BA5EC7" w:rsidRDefault="00BA5EC7" w:rsidP="00BA5EC7">
      <w:pPr>
        <w:pStyle w:val="Heading3"/>
      </w:pPr>
      <w:r>
        <w:t>1NC</w:t>
      </w:r>
    </w:p>
    <w:p w14:paraId="258D7E16" w14:textId="77777777" w:rsidR="00BA5EC7" w:rsidRDefault="00BA5EC7" w:rsidP="00BA5EC7">
      <w:pPr>
        <w:pStyle w:val="Heading4"/>
      </w:pPr>
      <w:r>
        <w:t>T – Strengthen Rights</w:t>
      </w:r>
    </w:p>
    <w:p w14:paraId="402AC6BE" w14:textId="77777777" w:rsidR="00BA5EC7" w:rsidRDefault="00BA5EC7" w:rsidP="00BA5EC7">
      <w:pPr>
        <w:pStyle w:val="Heading4"/>
      </w:pPr>
      <w:r>
        <w:t xml:space="preserve">The strength and scope of a right are </w:t>
      </w:r>
      <w:r>
        <w:rPr>
          <w:u w:val="single"/>
        </w:rPr>
        <w:t>distinct</w:t>
      </w:r>
      <w:r>
        <w:t xml:space="preserve"> and in </w:t>
      </w:r>
      <w:r>
        <w:rPr>
          <w:u w:val="single"/>
        </w:rPr>
        <w:t>opposition</w:t>
      </w:r>
      <w:r>
        <w:t>.</w:t>
      </w:r>
    </w:p>
    <w:p w14:paraId="44173C11" w14:textId="77777777" w:rsidR="00BA5EC7" w:rsidRPr="00A228A9" w:rsidRDefault="00BA5EC7" w:rsidP="00BA5EC7">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4A68383C" w14:textId="77777777" w:rsidR="00BA5EC7" w:rsidRDefault="00BA5EC7" w:rsidP="00BA5EC7">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C36FF3">
        <w:rPr>
          <w:rStyle w:val="StyleUnderline"/>
          <w:highlight w:val="cyan"/>
        </w:rPr>
        <w:t>recognize not only the distinction but</w:t>
      </w:r>
      <w:r w:rsidRPr="00A228A9">
        <w:rPr>
          <w:rStyle w:val="StyleUnderline"/>
        </w:rPr>
        <w:t xml:space="preserve"> also the </w:t>
      </w:r>
      <w:r w:rsidRPr="00C36FF3">
        <w:rPr>
          <w:rStyle w:val="StyleUnderline"/>
          <w:highlight w:val="cyan"/>
        </w:rPr>
        <w:t>relationship between</w:t>
      </w:r>
      <w:r w:rsidRPr="00A228A9">
        <w:rPr>
          <w:rStyle w:val="StyleUnderline"/>
        </w:rPr>
        <w:t xml:space="preserve"> the </w:t>
      </w:r>
      <w:r w:rsidRPr="00C36FF3">
        <w:rPr>
          <w:rStyle w:val="Emphasis"/>
          <w:highlight w:val="cyan"/>
        </w:rPr>
        <w:t>strength</w:t>
      </w:r>
      <w:r w:rsidRPr="00A228A9">
        <w:rPr>
          <w:rStyle w:val="StyleUnderline"/>
        </w:rPr>
        <w:t xml:space="preserve"> of a right </w:t>
      </w:r>
      <w:r w:rsidRPr="00C36FF3">
        <w:rPr>
          <w:rStyle w:val="StyleUnderline"/>
          <w:highlight w:val="cyan"/>
        </w:rPr>
        <w:t>and</w:t>
      </w:r>
      <w:r w:rsidRPr="00A228A9">
        <w:rPr>
          <w:rStyle w:val="StyleUnderline"/>
        </w:rPr>
        <w:t xml:space="preserve"> the </w:t>
      </w:r>
      <w:r w:rsidRPr="00C36FF3">
        <w:rPr>
          <w:rStyle w:val="Emphasis"/>
          <w:highlight w:val="cyan"/>
        </w:rPr>
        <w:t>scope</w:t>
      </w:r>
      <w:r w:rsidRPr="00C36FF3">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C36FF3">
        <w:rPr>
          <w:rStyle w:val="StyleUnderline"/>
          <w:highlight w:val="cyan"/>
        </w:rPr>
        <w:t>scope</w:t>
      </w:r>
      <w:r w:rsidRPr="00A228A9">
        <w:rPr>
          <w:rStyle w:val="StyleUnderline"/>
        </w:rPr>
        <w:t xml:space="preserve"> of a right </w:t>
      </w:r>
      <w:r w:rsidRPr="00C36FF3">
        <w:rPr>
          <w:rStyle w:val="StyleUnderline"/>
          <w:highlight w:val="cyan"/>
        </w:rPr>
        <w:t>is</w:t>
      </w:r>
      <w:r w:rsidRPr="00A228A9">
        <w:rPr>
          <w:rStyle w:val="StyleUnderline"/>
        </w:rPr>
        <w:t xml:space="preserve"> its range, </w:t>
      </w:r>
      <w:r w:rsidRPr="00C36FF3">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C36FF3">
        <w:rPr>
          <w:rStyle w:val="Emphasis"/>
          <w:highlight w:val="cyan"/>
        </w:rPr>
        <w:t>strength</w:t>
      </w:r>
      <w:r w:rsidRPr="00A228A9">
        <w:rPr>
          <w:rStyle w:val="Emphasis"/>
        </w:rPr>
        <w:t xml:space="preserve"> of a right </w:t>
      </w:r>
      <w:r w:rsidRPr="00C36FF3">
        <w:rPr>
          <w:rStyle w:val="Emphasis"/>
          <w:highlight w:val="cyan"/>
        </w:rPr>
        <w:t>is its ability to overcome opposing interests</w:t>
      </w:r>
      <w:r w:rsidRPr="00A228A9">
        <w:rPr>
          <w:sz w:val="16"/>
        </w:rPr>
        <w:t xml:space="preserve"> (or values, or other rights) </w:t>
      </w:r>
      <w:r w:rsidRPr="00C36FF3">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C36FF3">
        <w:rPr>
          <w:rStyle w:val="StyleUnderline"/>
          <w:highlight w:val="cyan"/>
        </w:rPr>
        <w:t>most often</w:t>
      </w:r>
      <w:r w:rsidRPr="00A228A9">
        <w:rPr>
          <w:sz w:val="16"/>
        </w:rPr>
        <w:t xml:space="preserve"> occur </w:t>
      </w:r>
      <w:r w:rsidRPr="00C36FF3">
        <w:rPr>
          <w:rStyle w:val="StyleUnderline"/>
          <w:highlight w:val="cyan"/>
        </w:rPr>
        <w:t xml:space="preserve">in </w:t>
      </w:r>
      <w:r w:rsidRPr="00C36FF3">
        <w:rPr>
          <w:rStyle w:val="Emphasis"/>
          <w:highlight w:val="cyan"/>
        </w:rPr>
        <w:t>inverse proportion</w:t>
      </w:r>
      <w:r w:rsidRPr="00A228A9">
        <w:rPr>
          <w:rStyle w:val="StyleUnderline"/>
        </w:rPr>
        <w:t xml:space="preserve"> to each other. </w:t>
      </w:r>
      <w:r w:rsidRPr="00C36FF3">
        <w:rPr>
          <w:rStyle w:val="Emphasis"/>
          <w:highlight w:val="cyan"/>
        </w:rPr>
        <w:t>The broader the scope</w:t>
      </w:r>
      <w:r w:rsidRPr="00A228A9">
        <w:rPr>
          <w:sz w:val="16"/>
        </w:rPr>
        <w:t xml:space="preserve"> of the right, </w:t>
      </w:r>
      <w:r w:rsidRPr="00C36FF3">
        <w:rPr>
          <w:rStyle w:val="Emphasis"/>
          <w:highlight w:val="cyan"/>
        </w:rPr>
        <w:t>the more likely it is to be weaker</w:t>
      </w:r>
      <w:r w:rsidRPr="00A228A9">
        <w:rPr>
          <w:sz w:val="16"/>
        </w:rPr>
        <w:t xml:space="preserve">, largely </w:t>
      </w:r>
      <w:r w:rsidRPr="00C36FF3">
        <w:rPr>
          <w:rStyle w:val="StyleUnderline"/>
          <w:highlight w:val="cyan"/>
        </w:rPr>
        <w:t>because widening</w:t>
      </w:r>
      <w:r w:rsidRPr="00A228A9">
        <w:rPr>
          <w:rStyle w:val="StyleUnderline"/>
        </w:rPr>
        <w:t xml:space="preserve"> the </w:t>
      </w:r>
      <w:r w:rsidRPr="00C36FF3">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C36FF3">
        <w:rPr>
          <w:rStyle w:val="StyleUnderline"/>
          <w:highlight w:val="cyan"/>
        </w:rPr>
        <w:t>rights</w:t>
      </w:r>
      <w:r w:rsidRPr="00A228A9">
        <w:rPr>
          <w:rStyle w:val="StyleUnderline"/>
        </w:rPr>
        <w:t xml:space="preserve"> that are </w:t>
      </w:r>
      <w:r w:rsidRPr="00C36FF3">
        <w:rPr>
          <w:rStyle w:val="StyleUnderline"/>
          <w:highlight w:val="cyan"/>
        </w:rPr>
        <w:t xml:space="preserve">narrower in scope are </w:t>
      </w:r>
      <w:r w:rsidRPr="00C36FF3">
        <w:rPr>
          <w:rStyle w:val="Emphasis"/>
          <w:highlight w:val="cyan"/>
        </w:rPr>
        <w:t>more easily taken to be</w:t>
      </w:r>
      <w:r w:rsidRPr="00A228A9">
        <w:rPr>
          <w:rStyle w:val="Emphasis"/>
        </w:rPr>
        <w:t xml:space="preserve"> very </w:t>
      </w:r>
      <w:r w:rsidRPr="00C36FF3">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1B422A65" w14:textId="77777777" w:rsidR="00BA5EC7" w:rsidRDefault="00BA5EC7" w:rsidP="00BA5EC7">
      <w:pPr>
        <w:keepNext/>
        <w:keepLines/>
        <w:spacing w:before="40" w:after="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54611AF0" w14:textId="77777777" w:rsidR="00BA5EC7" w:rsidRPr="00F022A5" w:rsidRDefault="00BA5EC7" w:rsidP="00BA5EC7">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2C535682" w14:textId="77777777" w:rsidR="00BA5EC7" w:rsidRPr="00E57A76" w:rsidRDefault="00BA5EC7" w:rsidP="00BA5EC7">
      <w:pPr>
        <w:rPr>
          <w:rFonts w:eastAsia="Calibri"/>
          <w:sz w:val="16"/>
        </w:rPr>
      </w:pPr>
      <w:r w:rsidRPr="00E57A76">
        <w:rPr>
          <w:rFonts w:eastAsia="Calibri"/>
          <w:u w:val="single"/>
        </w:rPr>
        <w:t xml:space="preserve">The </w:t>
      </w:r>
      <w:r w:rsidRPr="00C36FF3">
        <w:rPr>
          <w:rFonts w:eastAsia="Calibri"/>
          <w:highlight w:val="cyan"/>
          <w:u w:val="single"/>
        </w:rPr>
        <w:t xml:space="preserve">Court finds </w:t>
      </w:r>
      <w:r w:rsidRPr="00C36FF3">
        <w:rPr>
          <w:rFonts w:eastAsia="Calibri"/>
          <w:b/>
          <w:iCs/>
          <w:highlight w:val="cyan"/>
          <w:u w:val="single"/>
          <w:bdr w:val="single" w:sz="8" w:space="0" w:color="auto"/>
        </w:rPr>
        <w:t>unpersuasive</w:t>
      </w:r>
      <w:r w:rsidRPr="00C36FF3">
        <w:rPr>
          <w:rFonts w:eastAsia="Calibri"/>
          <w:highlight w:val="cyan"/>
          <w:u w:val="single"/>
        </w:rPr>
        <w:t xml:space="preserve"> the</w:t>
      </w:r>
      <w:r w:rsidRPr="00E57A76">
        <w:rPr>
          <w:rFonts w:eastAsia="Calibri"/>
          <w:sz w:val="16"/>
        </w:rPr>
        <w:t xml:space="preserve"> Under Secretary's </w:t>
      </w:r>
      <w:r w:rsidRPr="00C36FF3">
        <w:rPr>
          <w:rFonts w:eastAsia="Calibri"/>
          <w:highlight w:val="cyan"/>
          <w:u w:val="single"/>
        </w:rPr>
        <w:t>conclusion</w:t>
      </w:r>
      <w:r w:rsidRPr="00E57A76">
        <w:rPr>
          <w:rFonts w:eastAsia="Calibri"/>
          <w:u w:val="single"/>
        </w:rPr>
        <w:t xml:space="preserve"> that </w:t>
      </w:r>
      <w:r w:rsidRPr="00C36FF3">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C36FF3">
        <w:rPr>
          <w:rFonts w:eastAsia="Calibri"/>
          <w:highlight w:val="cyan"/>
          <w:u w:val="single"/>
        </w:rPr>
        <w:t xml:space="preserve">are </w:t>
      </w:r>
      <w:r w:rsidRPr="00C36FF3">
        <w:rPr>
          <w:rFonts w:eastAsia="Calibri"/>
          <w:b/>
          <w:iCs/>
          <w:highlight w:val="cyan"/>
          <w:u w:val="single"/>
          <w:bdr w:val="single" w:sz="8" w:space="0" w:color="auto"/>
        </w:rPr>
        <w:t>part of</w:t>
      </w:r>
      <w:r w:rsidRPr="00E57A76">
        <w:rPr>
          <w:rFonts w:eastAsia="Calibri"/>
          <w:u w:val="single"/>
        </w:rPr>
        <w:t xml:space="preserve"> the general </w:t>
      </w:r>
      <w:r w:rsidRPr="00C36FF3">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C36FF3">
        <w:rPr>
          <w:rFonts w:eastAsia="Calibri"/>
          <w:highlight w:val="cyan"/>
          <w:u w:val="single"/>
        </w:rPr>
        <w:t>Among</w:t>
      </w:r>
      <w:r w:rsidRPr="00E57A76">
        <w:rPr>
          <w:rFonts w:eastAsia="Calibri"/>
          <w:u w:val="single"/>
        </w:rPr>
        <w:t xml:space="preserve"> these "</w:t>
      </w:r>
      <w:r w:rsidRPr="00C36FF3">
        <w:rPr>
          <w:rFonts w:eastAsia="Calibri"/>
          <w:highlight w:val="cyan"/>
          <w:u w:val="single"/>
        </w:rPr>
        <w:t>unfair labor practice</w:t>
      </w:r>
      <w:r w:rsidRPr="00E57A76">
        <w:rPr>
          <w:rFonts w:eastAsia="Calibri"/>
          <w:u w:val="single"/>
        </w:rPr>
        <w:t xml:space="preserve">[s]" </w:t>
      </w:r>
      <w:r w:rsidRPr="00C36FF3">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C36FF3">
        <w:rPr>
          <w:rFonts w:eastAsia="Calibri"/>
          <w:highlight w:val="cyan"/>
          <w:u w:val="single"/>
        </w:rPr>
        <w:t xml:space="preserve">to </w:t>
      </w:r>
      <w:r w:rsidRPr="00C36FF3">
        <w:rPr>
          <w:rFonts w:eastAsia="Calibri"/>
          <w:b/>
          <w:iCs/>
          <w:highlight w:val="cyan"/>
          <w:u w:val="single"/>
          <w:bdr w:val="single" w:sz="8" w:space="0" w:color="auto"/>
        </w:rPr>
        <w:t>encourage</w:t>
      </w:r>
      <w:r w:rsidRPr="00C36FF3">
        <w:rPr>
          <w:rFonts w:eastAsia="Calibri"/>
          <w:highlight w:val="cyan"/>
          <w:u w:val="single"/>
        </w:rPr>
        <w:t xml:space="preserve"> or </w:t>
      </w:r>
      <w:r w:rsidRPr="00C36FF3">
        <w:rPr>
          <w:rFonts w:eastAsia="Calibri"/>
          <w:b/>
          <w:iCs/>
          <w:highlight w:val="cyan"/>
          <w:u w:val="single"/>
          <w:bdr w:val="single" w:sz="8" w:space="0" w:color="auto"/>
        </w:rPr>
        <w:t>discourage</w:t>
      </w:r>
      <w:r w:rsidRPr="00C36FF3">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C36FF3">
        <w:rPr>
          <w:rFonts w:eastAsia="Calibri"/>
          <w:highlight w:val="cyan"/>
          <w:u w:val="single"/>
        </w:rPr>
        <w:t>by discrimination in</w:t>
      </w:r>
      <w:r w:rsidRPr="00E57A76">
        <w:rPr>
          <w:rFonts w:eastAsia="Calibri"/>
          <w:sz w:val="16"/>
        </w:rPr>
        <w:t xml:space="preserve"> connection with </w:t>
      </w:r>
      <w:r w:rsidRPr="00C36FF3">
        <w:rPr>
          <w:rFonts w:eastAsia="Calibri"/>
          <w:b/>
          <w:iCs/>
          <w:highlight w:val="cyan"/>
          <w:u w:val="single"/>
          <w:bdr w:val="single" w:sz="8" w:space="0" w:color="auto"/>
        </w:rPr>
        <w:t>hiring</w:t>
      </w:r>
      <w:r w:rsidRPr="00C36FF3">
        <w:rPr>
          <w:rFonts w:eastAsia="Calibri"/>
          <w:highlight w:val="cyan"/>
          <w:u w:val="single"/>
        </w:rPr>
        <w:t xml:space="preserve">, tenure, </w:t>
      </w:r>
      <w:r w:rsidRPr="00C36FF3">
        <w:rPr>
          <w:rFonts w:eastAsia="Calibri"/>
          <w:b/>
          <w:iCs/>
          <w:highlight w:val="cyan"/>
          <w:u w:val="single"/>
          <w:bdr w:val="single" w:sz="8" w:space="0" w:color="auto"/>
        </w:rPr>
        <w:t>promotion</w:t>
      </w:r>
      <w:r w:rsidRPr="00C36FF3">
        <w:rPr>
          <w:rFonts w:eastAsia="Calibri"/>
          <w:highlight w:val="cyan"/>
          <w:u w:val="single"/>
        </w:rPr>
        <w:t xml:space="preserve">, or </w:t>
      </w:r>
      <w:r w:rsidRPr="00C36FF3">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142A9398" w14:textId="77777777" w:rsidR="00BA5EC7" w:rsidRPr="00E57A76" w:rsidRDefault="00BA5EC7" w:rsidP="00BA5EC7">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406CE3F1" w14:textId="77777777" w:rsidR="00BA5EC7" w:rsidRPr="00E57A76" w:rsidRDefault="00BA5EC7" w:rsidP="00BA5EC7">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2C717775" w14:textId="77777777" w:rsidR="00BA5EC7" w:rsidRPr="00E57A76" w:rsidRDefault="00BA5EC7" w:rsidP="00BA5EC7">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1800945B" w14:textId="77777777" w:rsidR="00BA5EC7" w:rsidRPr="00E57A76" w:rsidRDefault="00BA5EC7" w:rsidP="00BA5EC7">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69481A28" w14:textId="77777777" w:rsidR="00BA5EC7" w:rsidRPr="00E57A76" w:rsidRDefault="00BA5EC7" w:rsidP="00BA5EC7">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C36FF3">
        <w:rPr>
          <w:rFonts w:eastAsia="Calibri"/>
          <w:highlight w:val="cyan"/>
          <w:u w:val="single"/>
        </w:rPr>
        <w:t xml:space="preserve">the right to </w:t>
      </w:r>
      <w:r w:rsidRPr="00C36FF3">
        <w:rPr>
          <w:rFonts w:eastAsia="Calibri"/>
          <w:b/>
          <w:iCs/>
          <w:highlight w:val="cyan"/>
          <w:u w:val="single"/>
          <w:bdr w:val="single" w:sz="8" w:space="0" w:color="auto"/>
        </w:rPr>
        <w:t>form, join, or assist</w:t>
      </w:r>
      <w:r w:rsidRPr="00C36FF3">
        <w:rPr>
          <w:rFonts w:eastAsia="Calibri"/>
          <w:highlight w:val="cyan"/>
          <w:u w:val="single"/>
        </w:rPr>
        <w:t xml:space="preserve"> a union</w:t>
      </w:r>
      <w:r w:rsidRPr="00E57A76">
        <w:rPr>
          <w:rFonts w:eastAsia="Calibri"/>
          <w:u w:val="single"/>
        </w:rPr>
        <w:t xml:space="preserve"> without reprisal </w:t>
      </w:r>
      <w:r w:rsidRPr="00C36FF3">
        <w:rPr>
          <w:rFonts w:eastAsia="Calibri"/>
          <w:highlight w:val="cyan"/>
          <w:u w:val="single"/>
        </w:rPr>
        <w:t xml:space="preserve">is </w:t>
      </w:r>
      <w:r w:rsidRPr="00C36FF3">
        <w:rPr>
          <w:rFonts w:eastAsia="Calibri"/>
          <w:b/>
          <w:iCs/>
          <w:highlight w:val="cyan"/>
          <w:u w:val="single"/>
          <w:bdr w:val="single" w:sz="8" w:space="0" w:color="auto"/>
        </w:rPr>
        <w:t>broader</w:t>
      </w:r>
      <w:r w:rsidRPr="00C36FF3">
        <w:rPr>
          <w:rFonts w:eastAsia="Calibri"/>
          <w:highlight w:val="cyan"/>
          <w:u w:val="single"/>
        </w:rPr>
        <w:t xml:space="preserve"> than </w:t>
      </w:r>
      <w:r w:rsidRPr="00C36FF3">
        <w:rPr>
          <w:rFonts w:eastAsia="Calibri"/>
          <w:b/>
          <w:iCs/>
          <w:highlight w:val="cyan"/>
          <w:u w:val="single"/>
          <w:bdr w:val="single" w:sz="8" w:space="0" w:color="auto"/>
        </w:rPr>
        <w:t>the right</w:t>
      </w:r>
      <w:r w:rsidRPr="00C36FF3">
        <w:rPr>
          <w:rFonts w:eastAsia="Calibri"/>
          <w:highlight w:val="cyan"/>
          <w:u w:val="single"/>
        </w:rPr>
        <w:t xml:space="preserve"> to engage in </w:t>
      </w:r>
      <w:r w:rsidRPr="00C36FF3">
        <w:rPr>
          <w:rFonts w:eastAsia="Calibri"/>
          <w:b/>
          <w:iCs/>
          <w:highlight w:val="cyan"/>
          <w:u w:val="single"/>
          <w:bdr w:val="single" w:sz="8" w:space="0" w:color="auto"/>
        </w:rPr>
        <w:t>collective bargaining</w:t>
      </w:r>
      <w:r w:rsidRPr="00E57A76">
        <w:rPr>
          <w:rFonts w:eastAsia="Calibri"/>
          <w:u w:val="single"/>
        </w:rPr>
        <w:t xml:space="preserve"> because </w:t>
      </w:r>
      <w:r w:rsidRPr="00C36FF3">
        <w:rPr>
          <w:rFonts w:eastAsia="Calibri"/>
          <w:b/>
          <w:iCs/>
          <w:highlight w:val="cyan"/>
          <w:u w:val="single"/>
          <w:bdr w:val="single" w:sz="8" w:space="0" w:color="auto"/>
        </w:rPr>
        <w:t>the former</w:t>
      </w:r>
      <w:r w:rsidRPr="00E57A76">
        <w:rPr>
          <w:rFonts w:eastAsia="Calibri"/>
          <w:u w:val="single"/>
        </w:rPr>
        <w:t xml:space="preserve"> right </w:t>
      </w:r>
      <w:r w:rsidRPr="00C36FF3">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C36FF3">
        <w:rPr>
          <w:rFonts w:eastAsia="Calibri"/>
          <w:b/>
          <w:iCs/>
          <w:highlight w:val="cyan"/>
          <w:u w:val="single"/>
          <w:bdr w:val="single" w:sz="8" w:space="0" w:color="auto"/>
        </w:rPr>
        <w:t>violations</w:t>
      </w:r>
      <w:r w:rsidRPr="00C36FF3">
        <w:rPr>
          <w:rFonts w:eastAsia="Calibri"/>
          <w:highlight w:val="cyan"/>
          <w:u w:val="single"/>
        </w:rPr>
        <w:t xml:space="preserve"> of</w:t>
      </w:r>
      <w:r w:rsidRPr="00E57A76">
        <w:rPr>
          <w:rFonts w:eastAsia="Calibri"/>
          <w:u w:val="single"/>
        </w:rPr>
        <w:t xml:space="preserve"> the </w:t>
      </w:r>
      <w:r w:rsidRPr="00C36FF3">
        <w:rPr>
          <w:rFonts w:eastAsia="Calibri"/>
          <w:highlight w:val="cyan"/>
          <w:u w:val="single"/>
        </w:rPr>
        <w:t xml:space="preserve">right to </w:t>
      </w:r>
      <w:r w:rsidRPr="00C36FF3">
        <w:rPr>
          <w:rFonts w:eastAsia="Calibri"/>
          <w:b/>
          <w:iCs/>
          <w:highlight w:val="cyan"/>
          <w:u w:val="single"/>
          <w:bdr w:val="single" w:sz="8" w:space="0" w:color="auto"/>
        </w:rPr>
        <w:t>form, join, or assist</w:t>
      </w:r>
      <w:r w:rsidRPr="00C36FF3">
        <w:rPr>
          <w:rFonts w:eastAsia="Calibri"/>
          <w:highlight w:val="cyan"/>
          <w:u w:val="single"/>
        </w:rPr>
        <w:t xml:space="preserve"> a union</w:t>
      </w:r>
      <w:r w:rsidRPr="00E57A76">
        <w:rPr>
          <w:rFonts w:eastAsia="Calibri"/>
          <w:sz w:val="16"/>
        </w:rPr>
        <w:t xml:space="preserve"> without reprisal </w:t>
      </w:r>
      <w:r w:rsidRPr="00C36FF3">
        <w:rPr>
          <w:rFonts w:eastAsia="Calibri"/>
          <w:b/>
          <w:iCs/>
          <w:highlight w:val="cyan"/>
          <w:u w:val="single"/>
          <w:bdr w:val="single" w:sz="8" w:space="0" w:color="auto"/>
        </w:rPr>
        <w:t>do not</w:t>
      </w:r>
      <w:r w:rsidRPr="00E57A76">
        <w:rPr>
          <w:rFonts w:eastAsia="Calibri"/>
          <w:u w:val="single"/>
        </w:rPr>
        <w:t xml:space="preserve"> necessarily </w:t>
      </w:r>
      <w:r w:rsidRPr="00C36FF3">
        <w:rPr>
          <w:rFonts w:eastAsia="Calibri"/>
          <w:highlight w:val="cyan"/>
          <w:u w:val="single"/>
        </w:rPr>
        <w:t>implicate the right to</w:t>
      </w:r>
      <w:r w:rsidRPr="00E57A76">
        <w:rPr>
          <w:rFonts w:eastAsia="Calibri"/>
          <w:u w:val="single"/>
        </w:rPr>
        <w:t xml:space="preserve"> engage in </w:t>
      </w:r>
      <w:r w:rsidRPr="00C36FF3">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0E206C17" w14:textId="77777777" w:rsidR="00BA5EC7" w:rsidRDefault="00BA5EC7" w:rsidP="00BA5EC7">
      <w:pPr>
        <w:pStyle w:val="Heading4"/>
      </w:pPr>
      <w:r>
        <w:t>Vote NEG:</w:t>
      </w:r>
    </w:p>
    <w:p w14:paraId="0CDF75FE" w14:textId="77777777" w:rsidR="00BA5EC7" w:rsidRDefault="00BA5EC7" w:rsidP="00BA5EC7">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73BE3742" w14:textId="77777777" w:rsidR="00BA5EC7" w:rsidRDefault="00BA5EC7" w:rsidP="00BA5EC7">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635AE2B3" w14:textId="77777777" w:rsidR="00BA5EC7" w:rsidRDefault="00BA5EC7" w:rsidP="00BA5EC7">
      <w:pPr>
        <w:pStyle w:val="Heading3"/>
      </w:pPr>
      <w:r>
        <w:t>1NC</w:t>
      </w:r>
    </w:p>
    <w:p w14:paraId="30B7D375" w14:textId="77777777" w:rsidR="00BA5EC7" w:rsidRPr="000F4D54" w:rsidRDefault="00BA5EC7" w:rsidP="00BA5EC7">
      <w:pPr>
        <w:pStyle w:val="Heading4"/>
      </w:pPr>
      <w:r>
        <w:t>Midterms DA</w:t>
      </w:r>
    </w:p>
    <w:p w14:paraId="1737EE99" w14:textId="77777777" w:rsidR="00BA5EC7" w:rsidRPr="00230F9A" w:rsidRDefault="00BA5EC7" w:rsidP="00BA5EC7">
      <w:pPr>
        <w:pStyle w:val="Heading4"/>
        <w:rPr>
          <w:rFonts w:cs="Times New Roman"/>
        </w:rPr>
      </w:pPr>
      <w:r w:rsidRPr="00230F9A">
        <w:rPr>
          <w:rFonts w:cs="Times New Roman"/>
        </w:rPr>
        <w:t xml:space="preserve">Dems </w:t>
      </w:r>
      <w:r w:rsidRPr="00230F9A">
        <w:rPr>
          <w:rFonts w:cs="Times New Roman"/>
          <w:u w:val="single"/>
        </w:rPr>
        <w:t>win now</w:t>
      </w:r>
      <w:r w:rsidRPr="00230F9A">
        <w:rPr>
          <w:rFonts w:cs="Times New Roman"/>
        </w:rPr>
        <w:t>.</w:t>
      </w:r>
    </w:p>
    <w:p w14:paraId="57C914CF" w14:textId="77777777" w:rsidR="00BA5EC7" w:rsidRPr="00230F9A" w:rsidRDefault="00BA5EC7" w:rsidP="00BA5EC7">
      <w:r w:rsidRPr="00230F9A">
        <w:t xml:space="preserve">Logan </w:t>
      </w:r>
      <w:r w:rsidRPr="00230F9A">
        <w:rPr>
          <w:rStyle w:val="Style13ptBold"/>
        </w:rPr>
        <w:t>Phillips 1/</w:t>
      </w:r>
      <w:r>
        <w:rPr>
          <w:rStyle w:val="Style13ptBold"/>
        </w:rPr>
        <w:t>30</w:t>
      </w:r>
      <w:r w:rsidRPr="00230F9A">
        <w:t>, Masters of International Affairs at Columbia, Founder and Editor-in-Chief at RacetotheWH, “The 2026 House Forecast,” RacetotheWH, 1/</w:t>
      </w:r>
      <w:r>
        <w:t>30</w:t>
      </w:r>
      <w:r w:rsidRPr="00230F9A">
        <w:t>/26, https://www.racetothewh.com/house</w:t>
      </w:r>
    </w:p>
    <w:p w14:paraId="58303000" w14:textId="77777777" w:rsidR="00BA5EC7" w:rsidRPr="00230F9A" w:rsidRDefault="00BA5EC7" w:rsidP="00BA5EC7">
      <w:r w:rsidRPr="00C36FF3">
        <w:rPr>
          <w:highlight w:val="cyan"/>
          <w:u w:val="single"/>
        </w:rPr>
        <w:t>Every</w:t>
      </w:r>
      <w:r w:rsidRPr="00230F9A">
        <w:t xml:space="preserve"> week </w:t>
      </w:r>
      <w:r w:rsidRPr="00C36FF3">
        <w:rPr>
          <w:rStyle w:val="Emphasis"/>
          <w:highlight w:val="cyan"/>
        </w:rPr>
        <w:t>day</w:t>
      </w:r>
      <w:r w:rsidRPr="00C36FF3">
        <w:rPr>
          <w:highlight w:val="cyan"/>
          <w:u w:val="single"/>
        </w:rPr>
        <w:t xml:space="preserve">, the House Forecast simulates the election </w:t>
      </w:r>
      <w:r w:rsidRPr="00C36FF3">
        <w:rPr>
          <w:rStyle w:val="Emphasis"/>
          <w:highlight w:val="cyan"/>
        </w:rPr>
        <w:t>10,000 times</w:t>
      </w:r>
      <w:r w:rsidRPr="00230F9A">
        <w:t xml:space="preserve">. Since it was launched in 2022, </w:t>
      </w:r>
      <w:r w:rsidRPr="00230F9A">
        <w:rPr>
          <w:u w:val="single"/>
        </w:rPr>
        <w:t xml:space="preserve">it has </w:t>
      </w:r>
      <w:r w:rsidRPr="00C36FF3">
        <w:rPr>
          <w:rStyle w:val="Emphasis"/>
          <w:highlight w:val="cyan"/>
        </w:rPr>
        <w:t>correctly called 97.2%</w:t>
      </w:r>
      <w:r w:rsidRPr="00C36FF3">
        <w:rPr>
          <w:highlight w:val="cyan"/>
          <w:u w:val="single"/>
        </w:rPr>
        <w:t xml:space="preserve"> of </w:t>
      </w:r>
      <w:r w:rsidRPr="00C36FF3">
        <w:rPr>
          <w:rStyle w:val="Emphasis"/>
          <w:highlight w:val="cyan"/>
        </w:rPr>
        <w:t>races</w:t>
      </w:r>
      <w:r w:rsidRPr="00230F9A">
        <w:t>.</w:t>
      </w:r>
    </w:p>
    <w:p w14:paraId="4BAE51EE" w14:textId="77777777" w:rsidR="00BA5EC7" w:rsidRPr="00230F9A" w:rsidRDefault="00BA5EC7" w:rsidP="00BA5EC7">
      <w:r w:rsidRPr="0015079B">
        <w:rPr>
          <w:noProof/>
        </w:rPr>
        <w:drawing>
          <wp:inline distT="0" distB="0" distL="0" distR="0" wp14:anchorId="25E7904A" wp14:editId="3F97267F">
            <wp:extent cx="5206266" cy="1915112"/>
            <wp:effectExtent l="0" t="0" r="0" b="9525"/>
            <wp:docPr id="1569011712" name="Picture 1" descr="A blue and red rectangular box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11712" name="Picture 1" descr="A blue and red rectangular boxes with white text&#10;&#10;AI-generated content may be incorrect."/>
                    <pic:cNvPicPr/>
                  </pic:nvPicPr>
                  <pic:blipFill>
                    <a:blip r:embed="rId8"/>
                    <a:stretch>
                      <a:fillRect/>
                    </a:stretch>
                  </pic:blipFill>
                  <pic:spPr>
                    <a:xfrm>
                      <a:off x="0" y="0"/>
                      <a:ext cx="5218570" cy="1919638"/>
                    </a:xfrm>
                    <a:prstGeom prst="rect">
                      <a:avLst/>
                    </a:prstGeom>
                  </pic:spPr>
                </pic:pic>
              </a:graphicData>
            </a:graphic>
          </wp:inline>
        </w:drawing>
      </w:r>
      <w:r w:rsidRPr="0015079B">
        <w:rPr>
          <w:noProof/>
        </w:rPr>
        <w:t xml:space="preserve"> </w:t>
      </w:r>
    </w:p>
    <w:p w14:paraId="798A00CF" w14:textId="77777777" w:rsidR="00BA5EC7" w:rsidRPr="00230F9A" w:rsidRDefault="00BA5EC7" w:rsidP="00BA5EC7">
      <w:pPr>
        <w:pStyle w:val="Heading4"/>
        <w:rPr>
          <w:rFonts w:cs="Times New Roman"/>
        </w:rPr>
      </w:pPr>
      <w:r w:rsidRPr="00230F9A">
        <w:rPr>
          <w:rFonts w:cs="Times New Roman"/>
        </w:rPr>
        <w:t xml:space="preserve">The plan </w:t>
      </w:r>
      <w:r w:rsidRPr="00230F9A">
        <w:rPr>
          <w:rFonts w:cs="Times New Roman"/>
          <w:u w:val="single"/>
        </w:rPr>
        <w:t>flips that</w:t>
      </w:r>
      <w:r w:rsidRPr="00230F9A">
        <w:rPr>
          <w:rFonts w:cs="Times New Roman"/>
        </w:rPr>
        <w:t>.</w:t>
      </w:r>
    </w:p>
    <w:p w14:paraId="3E4DEDE0" w14:textId="77777777" w:rsidR="00BA5EC7" w:rsidRPr="00230F9A" w:rsidRDefault="00BA5EC7" w:rsidP="00BA5EC7">
      <w:r w:rsidRPr="00230F9A">
        <w:t xml:space="preserve">Jared </w:t>
      </w:r>
      <w:r w:rsidRPr="00230F9A">
        <w:rPr>
          <w:rStyle w:val="Style13ptBold"/>
        </w:rPr>
        <w:t>Abbott 25</w:t>
      </w:r>
      <w:r w:rsidRPr="00230F9A">
        <w:t>,</w:t>
      </w:r>
      <w:r w:rsidRPr="00230F9A">
        <w:rPr>
          <w:color w:val="474747"/>
          <w:sz w:val="21"/>
          <w:szCs w:val="21"/>
          <w:shd w:val="clear" w:color="auto" w:fill="FFFFFF"/>
        </w:rPr>
        <w:t xml:space="preserve"> </w:t>
      </w:r>
      <w:r w:rsidRPr="00230F9A">
        <w:t>Researcher at the Center for Working-Class Politics and a contributor to Jacobin and Catalyst: A Journal of Theory and Strategy; Dustin Guastella is director of operations for Teamsters Local 623 in Philadelphia and a research associate at the Center for Working-Class Politics; Carson Kindred is a recent graduate of Emory University and an incoming masters student at the Paris Institute of Political Studies; Sean Mason is a researcher at the Center for Working-Class Politics, “Working-Class Social and Economic Attitudes,” The Center for Working-Class Politics, July 2025, https://images.jacobinmag.com/wp-content/uploads/2025/07/20091032/CWCP-Jacobin-report-20250721.pdf</w:t>
      </w:r>
    </w:p>
    <w:p w14:paraId="4EAB7AC6" w14:textId="77777777" w:rsidR="00BA5EC7" w:rsidRPr="00230F9A" w:rsidRDefault="00BA5EC7" w:rsidP="00BA5EC7">
      <w:pPr>
        <w:rPr>
          <w:sz w:val="16"/>
        </w:rPr>
      </w:pPr>
      <w:r w:rsidRPr="00230F9A">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230F9A">
        <w:rPr>
          <w:u w:val="single"/>
        </w:rPr>
        <w:t xml:space="preserve">On economics, </w:t>
      </w:r>
      <w:r w:rsidRPr="00C36FF3">
        <w:rPr>
          <w:rStyle w:val="Emphasis"/>
          <w:highlight w:val="cyan"/>
        </w:rPr>
        <w:t>predistributive policies</w:t>
      </w:r>
      <w:r w:rsidRPr="00230F9A">
        <w:rPr>
          <w:u w:val="single"/>
        </w:rPr>
        <w:t xml:space="preserve"> (like</w:t>
      </w:r>
      <w:r w:rsidRPr="00230F9A">
        <w:rPr>
          <w:sz w:val="16"/>
        </w:rPr>
        <w:t xml:space="preserve"> raising the minimum wage, policies to protect </w:t>
      </w:r>
      <w:r w:rsidRPr="00230F9A">
        <w:rPr>
          <w:u w:val="single"/>
        </w:rPr>
        <w:t>and</w:t>
      </w:r>
      <w:r w:rsidRPr="00230F9A">
        <w:rPr>
          <w:sz w:val="16"/>
        </w:rPr>
        <w:t xml:space="preserve"> expand </w:t>
      </w:r>
      <w:r w:rsidRPr="00230F9A">
        <w:rPr>
          <w:u w:val="single"/>
        </w:rPr>
        <w:t xml:space="preserve">access to </w:t>
      </w:r>
      <w:r w:rsidRPr="00230F9A">
        <w:rPr>
          <w:rStyle w:val="Emphasis"/>
        </w:rPr>
        <w:t>good jobs</w:t>
      </w:r>
      <w:r w:rsidRPr="00230F9A">
        <w:rPr>
          <w:sz w:val="16"/>
        </w:rPr>
        <w:t xml:space="preserve">, and </w:t>
      </w:r>
      <w:r w:rsidRPr="00230F9A">
        <w:rPr>
          <w:u w:val="single"/>
        </w:rPr>
        <w:t xml:space="preserve">increasing </w:t>
      </w:r>
      <w:r w:rsidRPr="00230F9A">
        <w:rPr>
          <w:rStyle w:val="Emphasis"/>
        </w:rPr>
        <w:t>worker influence</w:t>
      </w:r>
      <w:r w:rsidRPr="00230F9A">
        <w:rPr>
          <w:sz w:val="16"/>
        </w:rPr>
        <w:t xml:space="preserve"> in corporate decision-making) along with some redistributive policies (such as protecting Social Security and Medicare, increasing spending on health care and education, and tax hikes on the rich) </w:t>
      </w:r>
      <w:r w:rsidRPr="00C36FF3">
        <w:rPr>
          <w:highlight w:val="cyan"/>
          <w:u w:val="single"/>
        </w:rPr>
        <w:t>are</w:t>
      </w:r>
      <w:r w:rsidRPr="00230F9A">
        <w:rPr>
          <w:u w:val="single"/>
        </w:rPr>
        <w:t xml:space="preserve"> all </w:t>
      </w:r>
      <w:r w:rsidRPr="00C36FF3">
        <w:rPr>
          <w:highlight w:val="cyan"/>
          <w:u w:val="single"/>
        </w:rPr>
        <w:t xml:space="preserve">viewed </w:t>
      </w:r>
      <w:r w:rsidRPr="00C36FF3">
        <w:rPr>
          <w:rStyle w:val="Emphasis"/>
          <w:highlight w:val="cyan"/>
        </w:rPr>
        <w:t>favorably</w:t>
      </w:r>
      <w:r w:rsidRPr="00C36FF3">
        <w:rPr>
          <w:highlight w:val="cyan"/>
          <w:u w:val="single"/>
        </w:rPr>
        <w:t xml:space="preserve"> by working-class Americans</w:t>
      </w:r>
      <w:r w:rsidRPr="00230F9A">
        <w:rPr>
          <w:sz w:val="16"/>
        </w:rPr>
        <w:t xml:space="preserve">. But as we have argued several times over, Kamala </w:t>
      </w:r>
      <w:r w:rsidRPr="00230F9A">
        <w:rPr>
          <w:u w:val="single"/>
        </w:rPr>
        <w:t>Harris’s</w:t>
      </w:r>
      <w:r w:rsidRPr="00230F9A">
        <w:rPr>
          <w:sz w:val="16"/>
        </w:rPr>
        <w:t xml:space="preserve"> 2024 presidential </w:t>
      </w:r>
      <w:r w:rsidRPr="00230F9A">
        <w:rPr>
          <w:u w:val="single"/>
        </w:rPr>
        <w:t xml:space="preserve">campaign did not </w:t>
      </w:r>
      <w:r w:rsidRPr="00230F9A">
        <w:rPr>
          <w:rStyle w:val="Emphasis"/>
        </w:rPr>
        <w:t>sufficiently embrace</w:t>
      </w:r>
      <w:r w:rsidRPr="00230F9A">
        <w:rPr>
          <w:u w:val="single"/>
        </w:rPr>
        <w:t xml:space="preserve"> such appeals</w:t>
      </w:r>
      <w:r w:rsidRPr="00230F9A">
        <w:rPr>
          <w:sz w:val="16"/>
        </w:rPr>
        <w:t>, and even moved away from them as the campaign unfolded.17</w:t>
      </w:r>
    </w:p>
    <w:p w14:paraId="2391D3F3" w14:textId="77777777" w:rsidR="00BA5EC7" w:rsidRPr="00230F9A" w:rsidRDefault="00BA5EC7" w:rsidP="00BA5EC7">
      <w:pPr>
        <w:rPr>
          <w:sz w:val="16"/>
        </w:rPr>
      </w:pPr>
      <w:r w:rsidRPr="00230F9A">
        <w:rPr>
          <w:u w:val="single"/>
        </w:rPr>
        <w:t xml:space="preserve">The </w:t>
      </w:r>
      <w:r w:rsidRPr="00C36FF3">
        <w:rPr>
          <w:rStyle w:val="Emphasis"/>
          <w:highlight w:val="cyan"/>
        </w:rPr>
        <w:t>advantages</w:t>
      </w:r>
      <w:r w:rsidRPr="00C36FF3">
        <w:rPr>
          <w:highlight w:val="cyan"/>
          <w:u w:val="single"/>
        </w:rPr>
        <w:t xml:space="preserve"> of</w:t>
      </w:r>
      <w:r w:rsidRPr="00230F9A">
        <w:rPr>
          <w:sz w:val="16"/>
        </w:rPr>
        <w:t xml:space="preserve"> a </w:t>
      </w:r>
      <w:r w:rsidRPr="00C36FF3">
        <w:rPr>
          <w:highlight w:val="cyan"/>
          <w:u w:val="single"/>
        </w:rPr>
        <w:t xml:space="preserve">worker-focused </w:t>
      </w:r>
      <w:r w:rsidRPr="00C36FF3">
        <w:rPr>
          <w:rStyle w:val="Emphasis"/>
          <w:highlight w:val="cyan"/>
        </w:rPr>
        <w:t>economic populism</w:t>
      </w:r>
      <w:r w:rsidRPr="00230F9A">
        <w:rPr>
          <w:u w:val="single"/>
        </w:rPr>
        <w:t xml:space="preserve"> are </w:t>
      </w:r>
      <w:r w:rsidRPr="00C36FF3">
        <w:rPr>
          <w:rStyle w:val="Emphasis"/>
          <w:highlight w:val="cyan"/>
        </w:rPr>
        <w:t>clear</w:t>
      </w:r>
      <w:r w:rsidRPr="00C36FF3">
        <w:rPr>
          <w:highlight w:val="cyan"/>
          <w:u w:val="single"/>
        </w:rPr>
        <w:t>. Ahead of the</w:t>
      </w:r>
      <w:r w:rsidRPr="00230F9A">
        <w:rPr>
          <w:sz w:val="16"/>
        </w:rPr>
        <w:t xml:space="preserve"> 2026 </w:t>
      </w:r>
      <w:r w:rsidRPr="00C36FF3">
        <w:rPr>
          <w:rStyle w:val="Emphasis"/>
          <w:highlight w:val="cyan"/>
        </w:rPr>
        <w:t>midterms</w:t>
      </w:r>
      <w:r w:rsidRPr="00230F9A">
        <w:rPr>
          <w:sz w:val="16"/>
        </w:rPr>
        <w:t xml:space="preserve"> and 2028 presidential election, </w:t>
      </w:r>
      <w:r w:rsidRPr="00230F9A">
        <w:rPr>
          <w:u w:val="single"/>
        </w:rPr>
        <w:t xml:space="preserve">the </w:t>
      </w:r>
      <w:r w:rsidRPr="00230F9A">
        <w:rPr>
          <w:rStyle w:val="Emphasis"/>
        </w:rPr>
        <w:t>Dem</w:t>
      </w:r>
      <w:r w:rsidRPr="00230F9A">
        <w:rPr>
          <w:u w:val="single"/>
        </w:rPr>
        <w:t xml:space="preserve">ocratic </w:t>
      </w:r>
      <w:r w:rsidRPr="00C36FF3">
        <w:rPr>
          <w:rStyle w:val="Emphasis"/>
          <w:highlight w:val="cyan"/>
        </w:rPr>
        <w:t>Party</w:t>
      </w:r>
      <w:r w:rsidRPr="00C36FF3">
        <w:rPr>
          <w:highlight w:val="cyan"/>
          <w:u w:val="single"/>
        </w:rPr>
        <w:t xml:space="preserve"> would be </w:t>
      </w:r>
      <w:r w:rsidRPr="00C36FF3">
        <w:rPr>
          <w:rStyle w:val="Emphasis"/>
          <w:highlight w:val="cyan"/>
        </w:rPr>
        <w:t>wise</w:t>
      </w:r>
      <w:r w:rsidRPr="00C36FF3">
        <w:rPr>
          <w:highlight w:val="cyan"/>
          <w:u w:val="single"/>
        </w:rPr>
        <w:t xml:space="preserve"> to</w:t>
      </w:r>
      <w:r w:rsidRPr="00230F9A">
        <w:rPr>
          <w:sz w:val="16"/>
        </w:rPr>
        <w:t xml:space="preserve"> promote candidates that can </w:t>
      </w:r>
      <w:r w:rsidRPr="00C36FF3">
        <w:rPr>
          <w:rStyle w:val="Emphasis"/>
          <w:highlight w:val="cyan"/>
        </w:rPr>
        <w:t>credibly campaign</w:t>
      </w:r>
      <w:r w:rsidRPr="00C36FF3">
        <w:rPr>
          <w:highlight w:val="cyan"/>
          <w:u w:val="single"/>
        </w:rPr>
        <w:t xml:space="preserve"> on such a </w:t>
      </w:r>
      <w:r w:rsidRPr="00C36FF3">
        <w:rPr>
          <w:rStyle w:val="Emphasis"/>
          <w:highlight w:val="cyan"/>
        </w:rPr>
        <w:t>program</w:t>
      </w:r>
      <w:r w:rsidRPr="00230F9A">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C7CD8D6" w14:textId="77777777" w:rsidR="00BA5EC7" w:rsidRPr="00230F9A" w:rsidRDefault="00BA5EC7" w:rsidP="00BA5EC7">
      <w:pPr>
        <w:rPr>
          <w:sz w:val="16"/>
        </w:rPr>
      </w:pPr>
      <w:r w:rsidRPr="00230F9A">
        <w:rPr>
          <w:sz w:val="16"/>
        </w:rPr>
        <w:t xml:space="preserve">We found that a substantial proportion of </w:t>
      </w:r>
      <w:r w:rsidRPr="00230F9A">
        <w:rPr>
          <w:rStyle w:val="Emphasis"/>
        </w:rPr>
        <w:t>working-class</w:t>
      </w:r>
      <w:r w:rsidRPr="00230F9A">
        <w:rPr>
          <w:u w:val="single"/>
        </w:rPr>
        <w:t xml:space="preserve"> respondents who voted for </w:t>
      </w:r>
      <w:r w:rsidRPr="00230F9A">
        <w:rPr>
          <w:rStyle w:val="Emphasis"/>
        </w:rPr>
        <w:t>Trump</w:t>
      </w:r>
      <w:r w:rsidRPr="00230F9A">
        <w:rPr>
          <w:sz w:val="16"/>
        </w:rPr>
        <w:t xml:space="preserve"> in 2020 </w:t>
      </w:r>
      <w:r w:rsidRPr="00230F9A">
        <w:rPr>
          <w:u w:val="single"/>
        </w:rPr>
        <w:t xml:space="preserve">held </w:t>
      </w:r>
      <w:r w:rsidRPr="00230F9A">
        <w:rPr>
          <w:rStyle w:val="Emphasis"/>
        </w:rPr>
        <w:t>favorable views</w:t>
      </w:r>
      <w:r w:rsidRPr="00230F9A">
        <w:rPr>
          <w:u w:val="single"/>
        </w:rPr>
        <w:t xml:space="preserve"> of progressive economic policies</w:t>
      </w:r>
      <w:r w:rsidRPr="00230F9A">
        <w:rPr>
          <w:sz w:val="16"/>
        </w:rPr>
        <w:t xml:space="preserve"> like a higher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w:t>
      </w:r>
      <w:r w:rsidRPr="00C36FF3">
        <w:rPr>
          <w:highlight w:val="cyan"/>
          <w:u w:val="single"/>
        </w:rPr>
        <w:t xml:space="preserve">these </w:t>
      </w:r>
      <w:r w:rsidRPr="00C36FF3">
        <w:rPr>
          <w:rStyle w:val="Emphasis"/>
          <w:highlight w:val="cyan"/>
        </w:rPr>
        <w:t>economically progressive</w:t>
      </w:r>
      <w:r w:rsidRPr="00230F9A">
        <w:rPr>
          <w:sz w:val="16"/>
        </w:rPr>
        <w:t xml:space="preserve"> Trump </w:t>
      </w:r>
      <w:r w:rsidRPr="00C36FF3">
        <w:rPr>
          <w:highlight w:val="cyan"/>
          <w:u w:val="single"/>
        </w:rPr>
        <w:t>voters</w:t>
      </w:r>
      <w:r w:rsidRPr="00230F9A">
        <w:rPr>
          <w:sz w:val="16"/>
        </w:rPr>
        <w:t xml:space="preserve"> hardly amount to a MAGA majority, they </w:t>
      </w:r>
      <w:r w:rsidRPr="00230F9A">
        <w:rPr>
          <w:u w:val="single"/>
        </w:rPr>
        <w:t xml:space="preserve">represent a </w:t>
      </w:r>
      <w:r w:rsidRPr="00230F9A">
        <w:rPr>
          <w:rStyle w:val="Emphasis"/>
        </w:rPr>
        <w:t>meaningful slice</w:t>
      </w:r>
      <w:r w:rsidRPr="00230F9A">
        <w:rPr>
          <w:u w:val="single"/>
        </w:rPr>
        <w:t xml:space="preserve"> of the electorate</w:t>
      </w:r>
      <w:r w:rsidRPr="00230F9A">
        <w:rPr>
          <w:sz w:val="16"/>
        </w:rPr>
        <w:t xml:space="preserve"> (around 5%) </w:t>
      </w:r>
      <w:r w:rsidRPr="00230F9A">
        <w:rPr>
          <w:u w:val="single"/>
        </w:rPr>
        <w:t xml:space="preserve">that </w:t>
      </w:r>
      <w:r w:rsidRPr="00C36FF3">
        <w:rPr>
          <w:highlight w:val="cyan"/>
          <w:u w:val="single"/>
        </w:rPr>
        <w:t xml:space="preserve">could </w:t>
      </w:r>
      <w:r w:rsidRPr="00C36FF3">
        <w:rPr>
          <w:rStyle w:val="Emphasis"/>
          <w:highlight w:val="cyan"/>
        </w:rPr>
        <w:t>easily tip elections</w:t>
      </w:r>
      <w:r w:rsidRPr="00230F9A">
        <w:rPr>
          <w:u w:val="single"/>
        </w:rPr>
        <w:t xml:space="preserve"> in</w:t>
      </w:r>
      <w:r w:rsidRPr="00230F9A">
        <w:rPr>
          <w:sz w:val="16"/>
        </w:rPr>
        <w:t xml:space="preserve"> key working-class-heavy </w:t>
      </w:r>
      <w:r w:rsidRPr="00230F9A">
        <w:rPr>
          <w:rStyle w:val="Emphasis"/>
        </w:rPr>
        <w:t>swing states</w:t>
      </w:r>
      <w:r w:rsidRPr="00230F9A">
        <w:rPr>
          <w:sz w:val="16"/>
        </w:rPr>
        <w:t>.</w:t>
      </w:r>
    </w:p>
    <w:p w14:paraId="4C974F20" w14:textId="77777777" w:rsidR="00BA5EC7" w:rsidRDefault="00BA5EC7" w:rsidP="00BA5EC7">
      <w:pPr>
        <w:pStyle w:val="Heading4"/>
      </w:pPr>
      <w:r>
        <w:t xml:space="preserve">Dem </w:t>
      </w:r>
      <w:r>
        <w:rPr>
          <w:u w:val="single"/>
        </w:rPr>
        <w:t>win</w:t>
      </w:r>
      <w:r>
        <w:t xml:space="preserve"> is key to AI </w:t>
      </w:r>
      <w:r>
        <w:rPr>
          <w:u w:val="single"/>
        </w:rPr>
        <w:t>regs</w:t>
      </w:r>
      <w:r>
        <w:t>.</w:t>
      </w:r>
    </w:p>
    <w:p w14:paraId="63C3601B" w14:textId="77777777" w:rsidR="00BA5EC7" w:rsidRPr="00B02AEE" w:rsidRDefault="00BA5EC7" w:rsidP="00BA5EC7">
      <w:r>
        <w:t xml:space="preserve">Judd </w:t>
      </w:r>
      <w:r w:rsidRPr="00B02AEE">
        <w:rPr>
          <w:rStyle w:val="Style13ptBold"/>
        </w:rPr>
        <w:t>Legum et al. 12/11</w:t>
      </w:r>
      <w:r>
        <w:t xml:space="preserve">, Founder and author of Popular Information, an independent newsletter dedicated to accountability journalism; Rebecca </w:t>
      </w:r>
      <w:r w:rsidRPr="0015079B">
        <w:t>Crosby</w:t>
      </w:r>
      <w:r>
        <w:t xml:space="preserve">, Reporter at Popular Information; Noel </w:t>
      </w:r>
      <w:r w:rsidRPr="0015079B">
        <w:t>Sims</w:t>
      </w:r>
      <w:r>
        <w:t>, Reporter at Popular Information; “The AI industry’s $100 million play to influence the 2026 elections,” https://popular.info/p/the-ai-industrys-100-million-play</w:t>
      </w:r>
    </w:p>
    <w:p w14:paraId="594AD1B6" w14:textId="77777777" w:rsidR="00BA5EC7" w:rsidRPr="00DE7D18" w:rsidRDefault="00BA5EC7" w:rsidP="00BA5EC7">
      <w:pPr>
        <w:rPr>
          <w:sz w:val="16"/>
        </w:rPr>
      </w:pPr>
      <w:r w:rsidRPr="00C36FF3">
        <w:rPr>
          <w:rStyle w:val="StyleUnderline"/>
          <w:highlight w:val="cyan"/>
        </w:rPr>
        <w:t>As</w:t>
      </w:r>
      <w:r w:rsidRPr="00F6365E">
        <w:rPr>
          <w:rStyle w:val="StyleUnderline"/>
        </w:rPr>
        <w:t xml:space="preserve"> the </w:t>
      </w:r>
      <w:r w:rsidRPr="00F6365E">
        <w:rPr>
          <w:rStyle w:val="Emphasis"/>
        </w:rPr>
        <w:t xml:space="preserve">2026 </w:t>
      </w:r>
      <w:r w:rsidRPr="00C36FF3">
        <w:rPr>
          <w:rStyle w:val="Emphasis"/>
          <w:highlight w:val="cyan"/>
        </w:rPr>
        <w:t>midterms approach</w:t>
      </w:r>
      <w:r w:rsidRPr="00DE7D18">
        <w:rPr>
          <w:sz w:val="16"/>
        </w:rPr>
        <w:t xml:space="preserve">, President </w:t>
      </w:r>
      <w:r w:rsidRPr="00C36FF3">
        <w:rPr>
          <w:rStyle w:val="StyleUnderline"/>
          <w:highlight w:val="cyan"/>
        </w:rPr>
        <w:t>Trump is facing headwinds</w:t>
      </w:r>
      <w:r w:rsidRPr="00DE7D18">
        <w:rPr>
          <w:sz w:val="16"/>
        </w:rPr>
        <w:t>.</w:t>
      </w:r>
    </w:p>
    <w:p w14:paraId="265C0E28" w14:textId="77777777" w:rsidR="00BA5EC7" w:rsidRPr="00DE7D18" w:rsidRDefault="00BA5EC7" w:rsidP="00BA5EC7">
      <w:pPr>
        <w:rPr>
          <w:sz w:val="16"/>
        </w:rPr>
      </w:pPr>
      <w:r w:rsidRPr="00DE7D18">
        <w:rPr>
          <w:sz w:val="16"/>
        </w:rPr>
        <w:t xml:space="preserve">Trump’s </w:t>
      </w:r>
      <w:r w:rsidRPr="00C36FF3">
        <w:rPr>
          <w:rStyle w:val="Emphasis"/>
          <w:highlight w:val="cyan"/>
        </w:rPr>
        <w:t>job approval</w:t>
      </w:r>
      <w:r w:rsidRPr="00F6365E">
        <w:rPr>
          <w:rStyle w:val="StyleUnderline"/>
        </w:rPr>
        <w:t xml:space="preserve"> is low and </w:t>
      </w:r>
      <w:r w:rsidRPr="00C36FF3">
        <w:rPr>
          <w:rStyle w:val="StyleUnderline"/>
          <w:highlight w:val="cyan"/>
        </w:rPr>
        <w:t xml:space="preserve">has </w:t>
      </w:r>
      <w:r w:rsidRPr="00C36FF3">
        <w:rPr>
          <w:rStyle w:val="Emphasis"/>
          <w:highlight w:val="cyan"/>
        </w:rPr>
        <w:t>declined rapidly</w:t>
      </w:r>
      <w:r w:rsidRPr="00DE7D18">
        <w:rPr>
          <w:sz w:val="16"/>
        </w:rPr>
        <w:t xml:space="preserve"> since September. A recent Gallup poll found that only 32% of Americans approve of how Trump has managed the economy. Even in the best of times, the </w:t>
      </w:r>
      <w:r w:rsidRPr="00F6365E">
        <w:rPr>
          <w:rStyle w:val="StyleUnderline"/>
        </w:rPr>
        <w:t xml:space="preserve">party in power </w:t>
      </w:r>
      <w:r w:rsidRPr="00F6365E">
        <w:rPr>
          <w:rStyle w:val="Emphasis"/>
        </w:rPr>
        <w:t>typically loses seats</w:t>
      </w:r>
      <w:r w:rsidRPr="00F6365E">
        <w:rPr>
          <w:rStyle w:val="StyleUnderline"/>
        </w:rPr>
        <w:t xml:space="preserve"> in a midterm election</w:t>
      </w:r>
      <w:r w:rsidRPr="00DE7D18">
        <w:rPr>
          <w:sz w:val="16"/>
        </w:rPr>
        <w:t xml:space="preserve">. In 2026, Trump and the </w:t>
      </w:r>
      <w:r w:rsidRPr="00C36FF3">
        <w:rPr>
          <w:rStyle w:val="StyleUnderline"/>
          <w:highlight w:val="cyan"/>
        </w:rPr>
        <w:t xml:space="preserve">Republicans </w:t>
      </w:r>
      <w:r w:rsidRPr="00C36FF3">
        <w:rPr>
          <w:rStyle w:val="Emphasis"/>
          <w:highlight w:val="cyan"/>
        </w:rPr>
        <w:t>are at risk of losing</w:t>
      </w:r>
      <w:r w:rsidRPr="00F6365E">
        <w:rPr>
          <w:rStyle w:val="Emphasis"/>
        </w:rPr>
        <w:t xml:space="preserve"> the </w:t>
      </w:r>
      <w:r w:rsidRPr="00C36FF3">
        <w:rPr>
          <w:rStyle w:val="Emphasis"/>
          <w:highlight w:val="cyan"/>
        </w:rPr>
        <w:t>House</w:t>
      </w:r>
      <w:r w:rsidRPr="00C36FF3">
        <w:rPr>
          <w:rStyle w:val="StyleUnderline"/>
          <w:highlight w:val="cyan"/>
        </w:rPr>
        <w:t xml:space="preserve"> and</w:t>
      </w:r>
      <w:r w:rsidRPr="00F6365E">
        <w:rPr>
          <w:rStyle w:val="StyleUnderline"/>
        </w:rPr>
        <w:t xml:space="preserve">, </w:t>
      </w:r>
      <w:r w:rsidRPr="00F6365E">
        <w:rPr>
          <w:rStyle w:val="Emphasis"/>
        </w:rPr>
        <w:t xml:space="preserve">potentially, the </w:t>
      </w:r>
      <w:r w:rsidRPr="00C36FF3">
        <w:rPr>
          <w:rStyle w:val="Emphasis"/>
          <w:highlight w:val="cyan"/>
        </w:rPr>
        <w:t>Senate</w:t>
      </w:r>
      <w:r w:rsidRPr="00DE7D18">
        <w:rPr>
          <w:sz w:val="16"/>
        </w:rPr>
        <w:t>.</w:t>
      </w:r>
    </w:p>
    <w:p w14:paraId="3497E29C" w14:textId="77777777" w:rsidR="00BA5EC7" w:rsidRPr="00DE7D18" w:rsidRDefault="00BA5EC7" w:rsidP="00BA5EC7">
      <w:pPr>
        <w:rPr>
          <w:sz w:val="16"/>
        </w:rPr>
      </w:pPr>
      <w:r w:rsidRPr="00DE7D18">
        <w:rPr>
          <w:sz w:val="16"/>
        </w:rPr>
        <w:t xml:space="preserve">The most straightforward way to try to buck these trends is money. Cash for candidates to promote their strengths and exploit their opponents’ weaknesses. Likely the </w:t>
      </w:r>
      <w:r w:rsidRPr="00C36FF3">
        <w:rPr>
          <w:rStyle w:val="StyleUnderline"/>
          <w:highlight w:val="cyan"/>
        </w:rPr>
        <w:t>biggest source of cash in</w:t>
      </w:r>
      <w:r w:rsidRPr="00F6365E">
        <w:rPr>
          <w:rStyle w:val="StyleUnderline"/>
        </w:rPr>
        <w:t xml:space="preserve"> the 20</w:t>
      </w:r>
      <w:r w:rsidRPr="00C36FF3">
        <w:rPr>
          <w:rStyle w:val="StyleUnderline"/>
          <w:highlight w:val="cyan"/>
        </w:rPr>
        <w:t>26 election</w:t>
      </w:r>
      <w:r w:rsidRPr="00F6365E">
        <w:rPr>
          <w:rStyle w:val="StyleUnderline"/>
        </w:rPr>
        <w:t xml:space="preserve"> will come from Leading the Future</w:t>
      </w:r>
      <w:r w:rsidRPr="00DE7D18">
        <w:rPr>
          <w:sz w:val="16"/>
        </w:rPr>
        <w:t xml:space="preserve"> (LTF), a group formed just a few months ago.</w:t>
      </w:r>
    </w:p>
    <w:p w14:paraId="41DD387D" w14:textId="77777777" w:rsidR="00BA5EC7" w:rsidRPr="00DE7D18" w:rsidRDefault="00BA5EC7" w:rsidP="00BA5EC7">
      <w:pPr>
        <w:rPr>
          <w:sz w:val="16"/>
        </w:rPr>
      </w:pPr>
      <w:r w:rsidRPr="00DE7D18">
        <w:rPr>
          <w:sz w:val="16"/>
        </w:rPr>
        <w:t>LTF has already secured more than $100 million, including $50 million from venture capitalists Marc Andreessen and Ben Horowitz and another $50 million from OpenAI co-founder Greg Brockman. Other known supporters include Joe Lonsdale, the co-founder of Palantir who recently advocated for the return of public hangings, and the AI company Perplexity. The full list of donors to LTF is unknown because the organization is so new it has not yet had to make a substantive filing with the Federal Elections Commission.</w:t>
      </w:r>
    </w:p>
    <w:p w14:paraId="5ECCE7A1" w14:textId="77777777" w:rsidR="00BA5EC7" w:rsidRPr="00DE7D18" w:rsidRDefault="00BA5EC7" w:rsidP="00BA5EC7">
      <w:pPr>
        <w:rPr>
          <w:sz w:val="16"/>
        </w:rPr>
      </w:pPr>
      <w:r w:rsidRPr="00DE7D18">
        <w:rPr>
          <w:sz w:val="16"/>
        </w:rPr>
        <w:t>According to its website, LTF is “</w:t>
      </w:r>
      <w:r w:rsidRPr="00C36FF3">
        <w:rPr>
          <w:rStyle w:val="StyleUnderline"/>
          <w:highlight w:val="cyan"/>
        </w:rPr>
        <w:t>focused on advancing</w:t>
      </w:r>
      <w:r w:rsidRPr="00DE7D18">
        <w:rPr>
          <w:sz w:val="16"/>
        </w:rPr>
        <w:t xml:space="preserve"> a positive, forward-looking agenda for </w:t>
      </w:r>
      <w:r w:rsidRPr="00C36FF3">
        <w:rPr>
          <w:rStyle w:val="Emphasis"/>
          <w:highlight w:val="cyan"/>
        </w:rPr>
        <w:t>AI innovation</w:t>
      </w:r>
      <w:r w:rsidRPr="00DE7D18">
        <w:rPr>
          <w:sz w:val="16"/>
        </w:rPr>
        <w:t xml:space="preserve">.” </w:t>
      </w:r>
      <w:r w:rsidRPr="00F6365E">
        <w:rPr>
          <w:rStyle w:val="StyleUnderline"/>
        </w:rPr>
        <w:t xml:space="preserve">It plans to do that </w:t>
      </w:r>
      <w:r w:rsidRPr="00C36FF3">
        <w:rPr>
          <w:rStyle w:val="StyleUnderline"/>
          <w:highlight w:val="cyan"/>
        </w:rPr>
        <w:t>by</w:t>
      </w:r>
      <w:r w:rsidRPr="00F6365E">
        <w:rPr>
          <w:rStyle w:val="StyleUnderline"/>
        </w:rPr>
        <w:t xml:space="preserve"> </w:t>
      </w:r>
      <w:r w:rsidRPr="00DE7D18">
        <w:rPr>
          <w:sz w:val="16"/>
        </w:rPr>
        <w:t>“</w:t>
      </w:r>
      <w:r w:rsidRPr="00F6365E">
        <w:rPr>
          <w:rStyle w:val="StyleUnderline"/>
        </w:rPr>
        <w:t xml:space="preserve">identifying, maintaining, and </w:t>
      </w:r>
      <w:r w:rsidRPr="00C36FF3">
        <w:rPr>
          <w:rStyle w:val="Emphasis"/>
          <w:highlight w:val="cyan"/>
        </w:rPr>
        <w:t>growing pro-AI candidates</w:t>
      </w:r>
      <w:r w:rsidRPr="00DE7D18">
        <w:rPr>
          <w:sz w:val="16"/>
        </w:rPr>
        <w:t>.”</w:t>
      </w:r>
    </w:p>
    <w:p w14:paraId="75DEEB9E" w14:textId="77777777" w:rsidR="00BA5EC7" w:rsidRPr="00DE7D18" w:rsidRDefault="00BA5EC7" w:rsidP="00BA5EC7">
      <w:pPr>
        <w:rPr>
          <w:sz w:val="16"/>
        </w:rPr>
      </w:pPr>
      <w:r w:rsidRPr="00DE7D18">
        <w:rPr>
          <w:sz w:val="16"/>
        </w:rPr>
        <w:t xml:space="preserve">The </w:t>
      </w:r>
      <w:r w:rsidRPr="00F6365E">
        <w:rPr>
          <w:rStyle w:val="StyleUnderline"/>
        </w:rPr>
        <w:t>effort</w:t>
      </w:r>
      <w:r w:rsidRPr="00DE7D18">
        <w:rPr>
          <w:sz w:val="16"/>
        </w:rPr>
        <w:t xml:space="preserve">, at least </w:t>
      </w:r>
      <w:r w:rsidRPr="00F6365E">
        <w:rPr>
          <w:rStyle w:val="StyleUnderline"/>
        </w:rPr>
        <w:t xml:space="preserve">at the outset, </w:t>
      </w:r>
      <w:r w:rsidRPr="00F6365E">
        <w:rPr>
          <w:rStyle w:val="Emphasis"/>
        </w:rPr>
        <w:t>was nominally bipartisan</w:t>
      </w:r>
      <w:r w:rsidRPr="00DE7D18">
        <w:rPr>
          <w:sz w:val="16"/>
        </w:rPr>
        <w:t>. LTF indicated it would “back candidates of both parties who support a national framework for artificial intelligence regulations.” In addition to Zac Moffatt, a prominent Republican operative, LTF hired Josh Vlasto, a Democratic operative who has worked for Senator Chuck Schumer (D-NY) and former New York Governor Andrew Cuomo.</w:t>
      </w:r>
    </w:p>
    <w:p w14:paraId="04020E54" w14:textId="77777777" w:rsidR="00BA5EC7" w:rsidRPr="00DE7D18" w:rsidRDefault="00BA5EC7" w:rsidP="00BA5EC7">
      <w:pPr>
        <w:rPr>
          <w:sz w:val="16"/>
        </w:rPr>
      </w:pPr>
      <w:r w:rsidRPr="00F6365E">
        <w:rPr>
          <w:rStyle w:val="StyleUnderline"/>
        </w:rPr>
        <w:t xml:space="preserve">This </w:t>
      </w:r>
      <w:r w:rsidRPr="00F6365E">
        <w:rPr>
          <w:rStyle w:val="Emphasis"/>
        </w:rPr>
        <w:t>did not go over well with the Trump</w:t>
      </w:r>
      <w:r w:rsidRPr="00F6365E">
        <w:rPr>
          <w:rStyle w:val="StyleUnderline"/>
        </w:rPr>
        <w:t xml:space="preserve"> White House</w:t>
      </w:r>
      <w:r w:rsidRPr="00DE7D18">
        <w:rPr>
          <w:sz w:val="16"/>
        </w:rPr>
        <w:t>. “</w:t>
      </w:r>
      <w:r w:rsidRPr="00C36FF3">
        <w:rPr>
          <w:rStyle w:val="StyleUnderline"/>
          <w:highlight w:val="cyan"/>
        </w:rPr>
        <w:t xml:space="preserve">AI has </w:t>
      </w:r>
      <w:r w:rsidRPr="00C36FF3">
        <w:rPr>
          <w:rStyle w:val="Emphasis"/>
          <w:highlight w:val="cyan"/>
        </w:rPr>
        <w:t>no better ally</w:t>
      </w:r>
      <w:r w:rsidRPr="00C36FF3">
        <w:rPr>
          <w:rStyle w:val="StyleUnderline"/>
          <w:highlight w:val="cyan"/>
        </w:rPr>
        <w:t xml:space="preserve"> than</w:t>
      </w:r>
      <w:r w:rsidRPr="00F6365E">
        <w:rPr>
          <w:rStyle w:val="StyleUnderline"/>
        </w:rPr>
        <w:t xml:space="preserve"> President </w:t>
      </w:r>
      <w:r w:rsidRPr="00C36FF3">
        <w:rPr>
          <w:rStyle w:val="Emphasis"/>
          <w:highlight w:val="cyan"/>
        </w:rPr>
        <w:t>Trump</w:t>
      </w:r>
      <w:r w:rsidRPr="00DE7D18">
        <w:rPr>
          <w:sz w:val="16"/>
        </w:rPr>
        <w:t>, so it’s inexplicable why any company would put money into the midterms behind a Schumer-operative who is working against President Trump to elect Democrats,” a person “familiar with Trump’s thinking” told NBC News in October. “</w:t>
      </w:r>
      <w:r w:rsidRPr="00F6365E">
        <w:rPr>
          <w:rStyle w:val="StyleUnderline"/>
        </w:rPr>
        <w:t xml:space="preserve">It’s a </w:t>
      </w:r>
      <w:r w:rsidRPr="00F6365E">
        <w:rPr>
          <w:rStyle w:val="Emphasis"/>
        </w:rPr>
        <w:t>slap in the face</w:t>
      </w:r>
      <w:r w:rsidRPr="00DE7D18">
        <w:rPr>
          <w:sz w:val="16"/>
        </w:rPr>
        <w:t>, and the White House has definitely taken notice.”</w:t>
      </w:r>
    </w:p>
    <w:p w14:paraId="5DEC5ECA" w14:textId="77777777" w:rsidR="00BA5EC7" w:rsidRPr="00DE7D18" w:rsidRDefault="00BA5EC7" w:rsidP="00BA5EC7">
      <w:pPr>
        <w:rPr>
          <w:sz w:val="16"/>
        </w:rPr>
      </w:pPr>
      <w:r w:rsidRPr="00DE7D18">
        <w:rPr>
          <w:sz w:val="16"/>
        </w:rPr>
        <w:t xml:space="preserve">This </w:t>
      </w:r>
      <w:r w:rsidRPr="00F6365E">
        <w:rPr>
          <w:rStyle w:val="StyleUnderline"/>
        </w:rPr>
        <w:t>shot across the bow appears to be working</w:t>
      </w:r>
      <w:r w:rsidRPr="00DE7D18">
        <w:rPr>
          <w:sz w:val="16"/>
        </w:rPr>
        <w:t>.</w:t>
      </w:r>
    </w:p>
    <w:p w14:paraId="4FFD6704" w14:textId="77777777" w:rsidR="00BA5EC7" w:rsidRPr="00DE7D18" w:rsidRDefault="00BA5EC7" w:rsidP="00BA5EC7">
      <w:pPr>
        <w:rPr>
          <w:sz w:val="16"/>
        </w:rPr>
      </w:pPr>
      <w:r w:rsidRPr="00DE7D18">
        <w:rPr>
          <w:sz w:val="16"/>
        </w:rPr>
        <w:t xml:space="preserve">On Wednesday, </w:t>
      </w:r>
      <w:r w:rsidRPr="00C36FF3">
        <w:rPr>
          <w:rStyle w:val="StyleUnderline"/>
          <w:highlight w:val="cyan"/>
        </w:rPr>
        <w:t>LTF</w:t>
      </w:r>
      <w:r w:rsidRPr="00F6365E">
        <w:rPr>
          <w:rStyle w:val="StyleUnderline"/>
        </w:rPr>
        <w:t xml:space="preserve"> released</w:t>
      </w:r>
      <w:r w:rsidRPr="00DE7D18">
        <w:rPr>
          <w:sz w:val="16"/>
        </w:rPr>
        <w:t xml:space="preserve"> its first two television </w:t>
      </w:r>
      <w:r w:rsidRPr="00F6365E">
        <w:rPr>
          <w:rStyle w:val="StyleUnderline"/>
        </w:rPr>
        <w:t>ads</w:t>
      </w:r>
      <w:r w:rsidRPr="00DE7D18">
        <w:rPr>
          <w:sz w:val="16"/>
        </w:rPr>
        <w:t xml:space="preserve">. The first ad </w:t>
      </w:r>
      <w:r w:rsidRPr="00C36FF3">
        <w:rPr>
          <w:rStyle w:val="Emphasis"/>
          <w:highlight w:val="cyan"/>
        </w:rPr>
        <w:t>promotes Republican</w:t>
      </w:r>
      <w:r w:rsidRPr="00DE7D18">
        <w:rPr>
          <w:sz w:val="16"/>
        </w:rPr>
        <w:t xml:space="preserve"> Chris Gober, a candidate for Congress in Texas’ 10th District. Gober is in a crowded field seeking to replace Congressman Michael McCaul (R-TX), who is retiring.</w:t>
      </w:r>
    </w:p>
    <w:p w14:paraId="4765D30E" w14:textId="77777777" w:rsidR="00BA5EC7" w:rsidRPr="00DE7D18" w:rsidRDefault="00BA5EC7" w:rsidP="00BA5EC7">
      <w:pPr>
        <w:rPr>
          <w:sz w:val="16"/>
        </w:rPr>
      </w:pPr>
      <w:r w:rsidRPr="00DE7D18">
        <w:rPr>
          <w:sz w:val="16"/>
        </w:rPr>
        <w:t>The ad promotes Gober as a “Trump Conservative” who “knows what it takes to win a fight.” It claims that “as a lawyer, Gober defended President Trump against the radical left.” This is not exactly true, but Gober did represent Elon Musk’s pro-Trump Super PAC, America PAC.</w:t>
      </w:r>
    </w:p>
    <w:p w14:paraId="285E8852" w14:textId="77777777" w:rsidR="00BA5EC7" w:rsidRPr="00DE7D18" w:rsidRDefault="00BA5EC7" w:rsidP="00BA5EC7">
      <w:pPr>
        <w:rPr>
          <w:sz w:val="16"/>
        </w:rPr>
      </w:pPr>
      <w:r w:rsidRPr="00DE7D18">
        <w:rPr>
          <w:sz w:val="16"/>
        </w:rPr>
        <w:t>The ad does not mention AI, but says Gober supports “American technology investment right here in Texas, so we can defeat China.”</w:t>
      </w:r>
    </w:p>
    <w:p w14:paraId="4DA06929" w14:textId="77777777" w:rsidR="00BA5EC7" w:rsidRPr="00DE7D18" w:rsidRDefault="00BA5EC7" w:rsidP="00BA5EC7">
      <w:pPr>
        <w:rPr>
          <w:sz w:val="16"/>
        </w:rPr>
      </w:pPr>
      <w:r w:rsidRPr="00DE7D18">
        <w:rPr>
          <w:sz w:val="16"/>
        </w:rPr>
        <w:t xml:space="preserve">The second </w:t>
      </w:r>
      <w:r w:rsidRPr="00C36FF3">
        <w:rPr>
          <w:rStyle w:val="StyleUnderline"/>
          <w:highlight w:val="cyan"/>
        </w:rPr>
        <w:t>ad attacks</w:t>
      </w:r>
      <w:r w:rsidRPr="00DE7D18">
        <w:rPr>
          <w:sz w:val="16"/>
        </w:rPr>
        <w:t xml:space="preserve"> Alex Bores, a </w:t>
      </w:r>
      <w:r w:rsidRPr="00C36FF3">
        <w:rPr>
          <w:rStyle w:val="StyleUnderline"/>
          <w:highlight w:val="cyan"/>
        </w:rPr>
        <w:t>Democrat</w:t>
      </w:r>
      <w:r w:rsidRPr="00DE7D18">
        <w:rPr>
          <w:sz w:val="16"/>
        </w:rPr>
        <w:t xml:space="preserve"> running for Congress in New York. Bores, who is currently serving in the New York Assembly, sponsored the RAISE Act. Bores’ bill, which passed the legislature, requires AI companies with more than $100 million in revenue to publish security protocols, disclose serious safety incidents to the New York Attorney General, and ensure their models do not create an unreasonable risk of mass casualties or economic losses in excess of $1 billion.</w:t>
      </w:r>
    </w:p>
    <w:p w14:paraId="1DEF2CA7" w14:textId="77777777" w:rsidR="00BA5EC7" w:rsidRPr="00DE7D18" w:rsidRDefault="00BA5EC7" w:rsidP="00BA5EC7">
      <w:pPr>
        <w:rPr>
          <w:sz w:val="16"/>
        </w:rPr>
      </w:pPr>
      <w:r w:rsidRPr="00DE7D18">
        <w:rPr>
          <w:sz w:val="16"/>
        </w:rPr>
        <w:t xml:space="preserve">The </w:t>
      </w:r>
      <w:r w:rsidRPr="0070064F">
        <w:rPr>
          <w:rStyle w:val="StyleUnderline"/>
        </w:rPr>
        <w:t>LTF</w:t>
      </w:r>
      <w:r w:rsidRPr="0070064F">
        <w:rPr>
          <w:sz w:val="16"/>
        </w:rPr>
        <w:t xml:space="preserve"> ad </w:t>
      </w:r>
      <w:r w:rsidRPr="0070064F">
        <w:rPr>
          <w:rStyle w:val="StyleUnderline"/>
        </w:rPr>
        <w:t>accuses</w:t>
      </w:r>
      <w:r w:rsidRPr="00F6365E">
        <w:rPr>
          <w:rStyle w:val="StyleUnderline"/>
        </w:rPr>
        <w:t xml:space="preserve"> Bores </w:t>
      </w:r>
      <w:r w:rsidRPr="00C36FF3">
        <w:rPr>
          <w:rStyle w:val="StyleUnderline"/>
          <w:highlight w:val="cyan"/>
        </w:rPr>
        <w:t>of empowering</w:t>
      </w:r>
      <w:r w:rsidRPr="00F6365E">
        <w:rPr>
          <w:rStyle w:val="StyleUnderline"/>
        </w:rPr>
        <w:t xml:space="preserve"> “dysfunctional </w:t>
      </w:r>
      <w:r w:rsidRPr="00C36FF3">
        <w:rPr>
          <w:rStyle w:val="StyleUnderline"/>
          <w:highlight w:val="cyan"/>
        </w:rPr>
        <w:t xml:space="preserve">bureaucrats” to </w:t>
      </w:r>
      <w:r w:rsidRPr="00C36FF3">
        <w:rPr>
          <w:rStyle w:val="Emphasis"/>
          <w:highlight w:val="cyan"/>
        </w:rPr>
        <w:t>regulate AI</w:t>
      </w:r>
      <w:r w:rsidRPr="00DE7D18">
        <w:rPr>
          <w:sz w:val="16"/>
        </w:rPr>
        <w:t xml:space="preserve">, </w:t>
      </w:r>
      <w:r w:rsidRPr="00F6365E">
        <w:rPr>
          <w:rStyle w:val="StyleUnderline"/>
        </w:rPr>
        <w:t>which would “</w:t>
      </w:r>
      <w:r w:rsidRPr="00F6365E">
        <w:rPr>
          <w:rStyle w:val="Emphasis"/>
        </w:rPr>
        <w:t>crush innovation</w:t>
      </w:r>
      <w:r w:rsidRPr="00DE7D18">
        <w:rPr>
          <w:sz w:val="16"/>
        </w:rPr>
        <w:t>,” “cost New York jobs,” and “fail to keep people safe.” The ad also claims that Bores is “backed by groups funded by convicted felon Sam Bankman-Fried.”</w:t>
      </w:r>
    </w:p>
    <w:p w14:paraId="7B90C593" w14:textId="77777777" w:rsidR="00BA5EC7" w:rsidRPr="00DE7D18" w:rsidRDefault="00BA5EC7" w:rsidP="00BA5EC7">
      <w:pPr>
        <w:rPr>
          <w:sz w:val="16"/>
        </w:rPr>
      </w:pPr>
      <w:r w:rsidRPr="00DE7D18">
        <w:rPr>
          <w:sz w:val="16"/>
        </w:rPr>
        <w:t>That last claim is not accurate. Bores has received donations from people associated with the effective altruist movement, which is concerned with AI safety. Bankman-Fried, prior to his arrest, supported effective altruist groups.</w:t>
      </w:r>
    </w:p>
    <w:p w14:paraId="7BF8A078" w14:textId="77777777" w:rsidR="00BA5EC7" w:rsidRPr="00DE7D18" w:rsidRDefault="00BA5EC7" w:rsidP="00BA5EC7">
      <w:pPr>
        <w:rPr>
          <w:sz w:val="16"/>
        </w:rPr>
      </w:pPr>
      <w:r w:rsidRPr="00DE7D18">
        <w:rPr>
          <w:sz w:val="16"/>
        </w:rPr>
        <w:t>The larger point is that LTF is currently attacking Democrats and promoting Republicans. That is exactly how Trump and his allies want it to operate. If the pattern continues, it could potentially have a significant impact on the 2026 election.</w:t>
      </w:r>
    </w:p>
    <w:p w14:paraId="0C311668" w14:textId="77777777" w:rsidR="00BA5EC7" w:rsidRPr="00DE7D18" w:rsidRDefault="00BA5EC7" w:rsidP="00BA5EC7">
      <w:pPr>
        <w:rPr>
          <w:sz w:val="16"/>
        </w:rPr>
      </w:pPr>
      <w:r w:rsidRPr="00DE7D18">
        <w:rPr>
          <w:sz w:val="16"/>
        </w:rPr>
        <w:t>Trump’s leverage</w:t>
      </w:r>
    </w:p>
    <w:p w14:paraId="52353C2B" w14:textId="77777777" w:rsidR="00BA5EC7" w:rsidRPr="00DE7D18" w:rsidRDefault="00BA5EC7" w:rsidP="00BA5EC7">
      <w:pPr>
        <w:rPr>
          <w:sz w:val="16"/>
        </w:rPr>
      </w:pPr>
      <w:r w:rsidRPr="00DE7D18">
        <w:rPr>
          <w:sz w:val="16"/>
        </w:rPr>
        <w:t xml:space="preserve">This year, </w:t>
      </w:r>
      <w:r w:rsidRPr="00F6365E">
        <w:rPr>
          <w:rStyle w:val="StyleUnderline"/>
        </w:rPr>
        <w:t>OpenAI and Andreessen Horowitz have “</w:t>
      </w:r>
      <w:r w:rsidRPr="00C36FF3">
        <w:rPr>
          <w:rStyle w:val="Emphasis"/>
          <w:highlight w:val="cyan"/>
        </w:rPr>
        <w:t>aggressively lobbied</w:t>
      </w:r>
      <w:r w:rsidRPr="00F6365E">
        <w:rPr>
          <w:rStyle w:val="StyleUnderline"/>
        </w:rPr>
        <w:t xml:space="preserve">” for </w:t>
      </w:r>
      <w:r w:rsidRPr="00C36FF3">
        <w:rPr>
          <w:rStyle w:val="StyleUnderline"/>
          <w:highlight w:val="cyan"/>
        </w:rPr>
        <w:t>Congress to pass legislation that would ban</w:t>
      </w:r>
      <w:r w:rsidRPr="00F6365E">
        <w:rPr>
          <w:rStyle w:val="StyleUnderline"/>
        </w:rPr>
        <w:t xml:space="preserve"> state-level </w:t>
      </w:r>
      <w:r w:rsidRPr="00C36FF3">
        <w:rPr>
          <w:rStyle w:val="StyleUnderline"/>
          <w:highlight w:val="cyan"/>
        </w:rPr>
        <w:t>AI regulation</w:t>
      </w:r>
      <w:r w:rsidRPr="00DE7D18">
        <w:rPr>
          <w:sz w:val="16"/>
        </w:rPr>
        <w:t xml:space="preserve">. </w:t>
      </w:r>
      <w:r w:rsidRPr="00C36FF3">
        <w:rPr>
          <w:rStyle w:val="Emphasis"/>
          <w:highlight w:val="cyan"/>
        </w:rPr>
        <w:t>They are not having</w:t>
      </w:r>
      <w:r w:rsidRPr="00F6365E">
        <w:rPr>
          <w:rStyle w:val="Emphasis"/>
        </w:rPr>
        <w:t xml:space="preserve"> much </w:t>
      </w:r>
      <w:r w:rsidRPr="00C36FF3">
        <w:rPr>
          <w:rStyle w:val="Emphasis"/>
          <w:highlight w:val="cyan"/>
        </w:rPr>
        <w:t>success</w:t>
      </w:r>
      <w:r w:rsidRPr="00DE7D18">
        <w:rPr>
          <w:sz w:val="16"/>
        </w:rPr>
        <w:t>.</w:t>
      </w:r>
    </w:p>
    <w:p w14:paraId="5F5213C9" w14:textId="77777777" w:rsidR="00BA5EC7" w:rsidRPr="00DE7D18" w:rsidRDefault="00BA5EC7" w:rsidP="00BA5EC7">
      <w:pPr>
        <w:rPr>
          <w:sz w:val="16"/>
        </w:rPr>
      </w:pPr>
      <w:r w:rsidRPr="00DE7D18">
        <w:rPr>
          <w:sz w:val="16"/>
        </w:rPr>
        <w:t xml:space="preserve">Over the summer, Senator Ted Cruz (R-TX) introduced a </w:t>
      </w:r>
      <w:r w:rsidRPr="00F6365E">
        <w:rPr>
          <w:rStyle w:val="StyleUnderline"/>
        </w:rPr>
        <w:t xml:space="preserve">proposal to include a 10-year moratorium on state AI legislation in the Republican “Big, Beautiful Bill,” but the Senate voted 99-1 to </w:t>
      </w:r>
      <w:r w:rsidRPr="00F6365E">
        <w:rPr>
          <w:rStyle w:val="Emphasis"/>
        </w:rPr>
        <w:t>remove the provision</w:t>
      </w:r>
      <w:r w:rsidRPr="00DE7D18">
        <w:rPr>
          <w:sz w:val="16"/>
        </w:rPr>
        <w:t xml:space="preserve">. More recently, </w:t>
      </w:r>
      <w:r w:rsidRPr="00F6365E">
        <w:rPr>
          <w:rStyle w:val="StyleUnderline"/>
        </w:rPr>
        <w:t>Trump pushed for lawmakers to include a provision preempting AI laws into the</w:t>
      </w:r>
      <w:r w:rsidRPr="00DE7D18">
        <w:rPr>
          <w:sz w:val="16"/>
        </w:rPr>
        <w:t xml:space="preserve"> National Defense Authorization Act (</w:t>
      </w:r>
      <w:r w:rsidRPr="00F6365E">
        <w:rPr>
          <w:rStyle w:val="Emphasis"/>
        </w:rPr>
        <w:t>NDAA</w:t>
      </w:r>
      <w:r w:rsidRPr="00DE7D18">
        <w:rPr>
          <w:sz w:val="16"/>
        </w:rPr>
        <w:t xml:space="preserve">), but </w:t>
      </w:r>
      <w:r w:rsidRPr="00F6365E">
        <w:rPr>
          <w:rStyle w:val="StyleUnderline"/>
        </w:rPr>
        <w:t xml:space="preserve">text for the defense bill released this weekend </w:t>
      </w:r>
      <w:r w:rsidRPr="00DE7D18">
        <w:rPr>
          <w:sz w:val="16"/>
        </w:rPr>
        <w:t>did not include the AI proposal. House Majority Leader Steve Scalise (R-LA) said last week that the NDAA “wasn’t the best place for this to fit,” The Hill reported.</w:t>
      </w:r>
    </w:p>
    <w:p w14:paraId="6ACE01E0" w14:textId="77777777" w:rsidR="00BA5EC7" w:rsidRPr="00DE7D18" w:rsidRDefault="00BA5EC7" w:rsidP="00BA5EC7">
      <w:pPr>
        <w:rPr>
          <w:sz w:val="16"/>
        </w:rPr>
      </w:pPr>
      <w:r w:rsidRPr="00DE7D18">
        <w:rPr>
          <w:sz w:val="16"/>
        </w:rPr>
        <w:t xml:space="preserve">Now, </w:t>
      </w:r>
      <w:r w:rsidRPr="00C36FF3">
        <w:rPr>
          <w:rStyle w:val="StyleUnderline"/>
          <w:highlight w:val="cyan"/>
        </w:rPr>
        <w:t>Trump</w:t>
      </w:r>
      <w:r w:rsidRPr="00F6365E">
        <w:rPr>
          <w:rStyle w:val="StyleUnderline"/>
        </w:rPr>
        <w:t xml:space="preserve"> is taking </w:t>
      </w:r>
      <w:r w:rsidRPr="00F6365E">
        <w:rPr>
          <w:rStyle w:val="Emphasis"/>
        </w:rPr>
        <w:t>a different approach</w:t>
      </w:r>
      <w:r w:rsidRPr="00DE7D18">
        <w:rPr>
          <w:sz w:val="16"/>
        </w:rPr>
        <w:t xml:space="preserve">. On Monday, Trump posted on Truth Social that </w:t>
      </w:r>
      <w:r w:rsidRPr="00F6365E">
        <w:rPr>
          <w:rStyle w:val="StyleUnderline"/>
        </w:rPr>
        <w:t xml:space="preserve">he will be </w:t>
      </w:r>
      <w:r w:rsidRPr="00C36FF3">
        <w:rPr>
          <w:rStyle w:val="StyleUnderline"/>
          <w:highlight w:val="cyan"/>
        </w:rPr>
        <w:t>signing</w:t>
      </w:r>
      <w:r w:rsidRPr="00F6365E">
        <w:rPr>
          <w:rStyle w:val="StyleUnderline"/>
        </w:rPr>
        <w:t xml:space="preserve"> an </w:t>
      </w:r>
      <w:r w:rsidRPr="00C36FF3">
        <w:rPr>
          <w:rStyle w:val="StyleUnderline"/>
          <w:highlight w:val="cyan"/>
        </w:rPr>
        <w:t>ex</w:t>
      </w:r>
      <w:r w:rsidRPr="00F6365E">
        <w:rPr>
          <w:rStyle w:val="StyleUnderline"/>
        </w:rPr>
        <w:t xml:space="preserve">ecutive </w:t>
      </w:r>
      <w:r w:rsidRPr="00C36FF3">
        <w:rPr>
          <w:rStyle w:val="StyleUnderline"/>
          <w:highlight w:val="cyan"/>
        </w:rPr>
        <w:t>o</w:t>
      </w:r>
      <w:r w:rsidRPr="00F6365E">
        <w:rPr>
          <w:rStyle w:val="StyleUnderline"/>
        </w:rPr>
        <w:t xml:space="preserve">rder this week </w:t>
      </w:r>
      <w:r w:rsidRPr="00C36FF3">
        <w:rPr>
          <w:rStyle w:val="StyleUnderline"/>
          <w:highlight w:val="cyan"/>
        </w:rPr>
        <w:t xml:space="preserve">that will </w:t>
      </w:r>
      <w:r w:rsidRPr="00C36FF3">
        <w:rPr>
          <w:rStyle w:val="Emphasis"/>
          <w:highlight w:val="cyan"/>
        </w:rPr>
        <w:t>preempt state AI laws</w:t>
      </w:r>
      <w:r w:rsidRPr="00DE7D18">
        <w:rPr>
          <w:sz w:val="16"/>
        </w:rPr>
        <w:t>. “There must be only One Rulebook if we are going to continue to lead in AI,” Trump wrote. “You can’t expect a company to get 50 Approvals every time they want to do something. THAT WILL NEVER WORK!”</w:t>
      </w:r>
    </w:p>
    <w:p w14:paraId="7C2AD1E0" w14:textId="77777777" w:rsidR="00BA5EC7" w:rsidRPr="00DE7D18" w:rsidRDefault="00BA5EC7" w:rsidP="00BA5EC7">
      <w:pPr>
        <w:rPr>
          <w:sz w:val="16"/>
        </w:rPr>
      </w:pPr>
      <w:r w:rsidRPr="00DE7D18">
        <w:rPr>
          <w:sz w:val="16"/>
        </w:rPr>
        <w:t>A leaked draft of the executive order teased by Trump draws directly from a policy memo published by Andreessen Horowitz in September. The Andreessen Horowitz memo argues that the Commerce Clause prohibits states from regulating AI companies because it “prevent[s] states from imposing excessive burdens on interstate commerce.”</w:t>
      </w:r>
    </w:p>
    <w:p w14:paraId="11C286F9" w14:textId="77777777" w:rsidR="00BA5EC7" w:rsidRPr="00DE7D18" w:rsidRDefault="00BA5EC7" w:rsidP="00BA5EC7">
      <w:pPr>
        <w:rPr>
          <w:sz w:val="16"/>
        </w:rPr>
      </w:pPr>
      <w:r w:rsidRPr="00DE7D18">
        <w:rPr>
          <w:sz w:val="16"/>
        </w:rPr>
        <w:t xml:space="preserve">The </w:t>
      </w:r>
      <w:r w:rsidRPr="00F6365E">
        <w:rPr>
          <w:rStyle w:val="StyleUnderline"/>
        </w:rPr>
        <w:t xml:space="preserve">leaked executive order would require that the Attorney General assemble an “AI Litigation Task Force” to </w:t>
      </w:r>
      <w:r w:rsidRPr="00F6365E">
        <w:rPr>
          <w:rStyle w:val="Emphasis"/>
        </w:rPr>
        <w:t>overturn state laws regulating AI</w:t>
      </w:r>
      <w:r w:rsidRPr="00DE7D18">
        <w:rPr>
          <w:sz w:val="16"/>
        </w:rPr>
        <w:t>, arguing such laws violate the Commerce Clause. It would also withhold federal broadband grants from states that implement AI regulations.</w:t>
      </w:r>
    </w:p>
    <w:p w14:paraId="6EC0B706" w14:textId="77777777" w:rsidR="00BA5EC7" w:rsidRPr="00DE7D18" w:rsidRDefault="00BA5EC7" w:rsidP="00BA5EC7">
      <w:pPr>
        <w:rPr>
          <w:sz w:val="16"/>
        </w:rPr>
      </w:pPr>
      <w:r w:rsidRPr="00C36FF3">
        <w:rPr>
          <w:rStyle w:val="StyleUnderline"/>
          <w:highlight w:val="cyan"/>
        </w:rPr>
        <w:t>This is</w:t>
      </w:r>
      <w:r w:rsidRPr="00F6365E">
        <w:rPr>
          <w:rStyle w:val="StyleUnderline"/>
        </w:rPr>
        <w:t xml:space="preserve"> a</w:t>
      </w:r>
      <w:r w:rsidRPr="00DE7D18">
        <w:rPr>
          <w:sz w:val="16"/>
        </w:rPr>
        <w:t xml:space="preserve"> novel and </w:t>
      </w:r>
      <w:r w:rsidRPr="00C36FF3">
        <w:rPr>
          <w:rStyle w:val="Emphasis"/>
          <w:highlight w:val="cyan"/>
        </w:rPr>
        <w:t>controversial</w:t>
      </w:r>
      <w:r w:rsidRPr="00F6365E">
        <w:rPr>
          <w:rStyle w:val="StyleUnderline"/>
        </w:rPr>
        <w:t xml:space="preserve"> interpretation of the Commerce Clause</w:t>
      </w:r>
      <w:r w:rsidRPr="00DE7D18">
        <w:rPr>
          <w:sz w:val="16"/>
        </w:rPr>
        <w:t xml:space="preserve">. Practically all business conducted in 2025 has some connection to the internet. </w:t>
      </w:r>
      <w:r w:rsidRPr="00F6365E">
        <w:rPr>
          <w:rStyle w:val="StyleUnderline"/>
        </w:rPr>
        <w:t xml:space="preserve">If any state regulation impacting internet commerce were prohibited, states would be virtually </w:t>
      </w:r>
      <w:r w:rsidRPr="00F6365E">
        <w:rPr>
          <w:rStyle w:val="Emphasis"/>
        </w:rPr>
        <w:t>powerless to impose any commercial regulations</w:t>
      </w:r>
      <w:r w:rsidRPr="00DE7D18">
        <w:rPr>
          <w:sz w:val="16"/>
        </w:rPr>
        <w:t>. The director of U.S. policy at LawAI told Politico “</w:t>
      </w:r>
      <w:r w:rsidRPr="00F6365E">
        <w:rPr>
          <w:rStyle w:val="StyleUnderline"/>
        </w:rPr>
        <w:t xml:space="preserve">that </w:t>
      </w:r>
      <w:r w:rsidRPr="00C36FF3">
        <w:rPr>
          <w:rStyle w:val="StyleUnderline"/>
          <w:highlight w:val="cyan"/>
        </w:rPr>
        <w:t>states have the authority to regulate tech</w:t>
      </w:r>
      <w:r w:rsidRPr="00F6365E">
        <w:rPr>
          <w:rStyle w:val="StyleUnderline"/>
        </w:rPr>
        <w:t>nology within their borders and that the laws passed so far don’t run afoul of federal powers under the Commerce Clause</w:t>
      </w:r>
      <w:r w:rsidRPr="00DE7D18">
        <w:rPr>
          <w:sz w:val="16"/>
        </w:rPr>
        <w:t>.”</w:t>
      </w:r>
    </w:p>
    <w:p w14:paraId="723A66B3" w14:textId="77777777" w:rsidR="00BA5EC7" w:rsidRPr="00DE7D18" w:rsidRDefault="00BA5EC7" w:rsidP="00BA5EC7">
      <w:pPr>
        <w:rPr>
          <w:sz w:val="16"/>
        </w:rPr>
      </w:pPr>
      <w:r w:rsidRPr="00DE7D18">
        <w:rPr>
          <w:sz w:val="16"/>
        </w:rPr>
        <w:t xml:space="preserve">Notably, while Trump has talked about a new AI executive order and a draft was leaked, </w:t>
      </w:r>
      <w:r w:rsidRPr="00C36FF3">
        <w:rPr>
          <w:rStyle w:val="Emphasis"/>
          <w:highlight w:val="cyan"/>
        </w:rPr>
        <w:t>Trump has not signed it yet</w:t>
      </w:r>
      <w:r w:rsidRPr="00DE7D18">
        <w:rPr>
          <w:sz w:val="16"/>
        </w:rPr>
        <w:t>. This gives him substantial leverage over LTF and other powerful players in the AI industry.</w:t>
      </w:r>
    </w:p>
    <w:p w14:paraId="4582D53E" w14:textId="77777777" w:rsidR="00BA5EC7" w:rsidRPr="00DE7D18" w:rsidRDefault="00BA5EC7" w:rsidP="00BA5EC7">
      <w:pPr>
        <w:rPr>
          <w:sz w:val="16"/>
        </w:rPr>
      </w:pPr>
      <w:r w:rsidRPr="00DE7D18">
        <w:rPr>
          <w:sz w:val="16"/>
        </w:rPr>
        <w:t>The practical case for AI guardrails</w:t>
      </w:r>
    </w:p>
    <w:p w14:paraId="473B7ADF" w14:textId="77777777" w:rsidR="00BA5EC7" w:rsidRPr="00DE7D18" w:rsidRDefault="00BA5EC7" w:rsidP="00BA5EC7">
      <w:pPr>
        <w:rPr>
          <w:sz w:val="16"/>
        </w:rPr>
      </w:pPr>
      <w:r w:rsidRPr="00DE7D18">
        <w:rPr>
          <w:sz w:val="16"/>
        </w:rPr>
        <w:t xml:space="preserve">Setting aside speculation that </w:t>
      </w:r>
      <w:r w:rsidRPr="00C36FF3">
        <w:rPr>
          <w:rStyle w:val="StyleUnderline"/>
          <w:highlight w:val="cyan"/>
        </w:rPr>
        <w:t>AI models pose</w:t>
      </w:r>
      <w:r w:rsidRPr="00F6365E">
        <w:rPr>
          <w:rStyle w:val="StyleUnderline"/>
        </w:rPr>
        <w:t xml:space="preserve"> an </w:t>
      </w:r>
      <w:r w:rsidRPr="00C36FF3">
        <w:rPr>
          <w:rStyle w:val="Emphasis"/>
          <w:highlight w:val="cyan"/>
        </w:rPr>
        <w:t>existential risk to humanity</w:t>
      </w:r>
      <w:r w:rsidRPr="00DE7D18">
        <w:rPr>
          <w:sz w:val="16"/>
        </w:rPr>
        <w:t xml:space="preserve">, the </w:t>
      </w:r>
      <w:r w:rsidRPr="00F6365E">
        <w:rPr>
          <w:rStyle w:val="StyleUnderline"/>
        </w:rPr>
        <w:t>technology</w:t>
      </w:r>
      <w:r w:rsidRPr="00DE7D18">
        <w:rPr>
          <w:sz w:val="16"/>
        </w:rPr>
        <w:t xml:space="preserve">, as it exists today, </w:t>
      </w:r>
      <w:r w:rsidRPr="00F6365E">
        <w:rPr>
          <w:rStyle w:val="StyleUnderline"/>
        </w:rPr>
        <w:t>can cause real-world harm</w:t>
      </w:r>
      <w:r w:rsidRPr="00DE7D18">
        <w:rPr>
          <w:sz w:val="16"/>
        </w:rPr>
        <w:t>.</w:t>
      </w:r>
    </w:p>
    <w:p w14:paraId="4FE5A490" w14:textId="77777777" w:rsidR="00BA5EC7" w:rsidRPr="00DE7D18" w:rsidRDefault="00BA5EC7" w:rsidP="00BA5EC7">
      <w:pPr>
        <w:rPr>
          <w:sz w:val="16"/>
        </w:rPr>
      </w:pPr>
      <w:r w:rsidRPr="00DE7D18">
        <w:rPr>
          <w:sz w:val="16"/>
        </w:rPr>
        <w:t>AI tools can have a deleterious impact on mental health, especially for users who are using chatbots for hours a day. A November New York Times investigation reviewed 50 cases of people having mental health crises while talking to ChatGPT. Of these 50 people, nine were hospitalized, and three died. One person who died by suicide was a teenager.</w:t>
      </w:r>
    </w:p>
    <w:p w14:paraId="37E70334" w14:textId="77777777" w:rsidR="00BA5EC7" w:rsidRPr="00DE7D18" w:rsidRDefault="00BA5EC7" w:rsidP="00BA5EC7">
      <w:pPr>
        <w:rPr>
          <w:sz w:val="16"/>
        </w:rPr>
      </w:pPr>
      <w:r w:rsidRPr="00DE7D18">
        <w:rPr>
          <w:sz w:val="16"/>
        </w:rPr>
        <w:t>Researchers posing as teen users found that several popular AI companions (chatbots specifically designed to be “friends”) encouraged risky behavior during mental health crises, instead of directing users to support. The AI companions also readily shared information about how to build deadly weapons, provided sexually explicit content that sometimes included child abuse, and promoted cyberbullying.</w:t>
      </w:r>
    </w:p>
    <w:p w14:paraId="3472A208" w14:textId="77777777" w:rsidR="00BA5EC7" w:rsidRPr="00DE7D18" w:rsidRDefault="00BA5EC7" w:rsidP="00BA5EC7">
      <w:pPr>
        <w:rPr>
          <w:sz w:val="16"/>
        </w:rPr>
      </w:pPr>
      <w:r w:rsidRPr="00F6365E">
        <w:rPr>
          <w:rStyle w:val="StyleUnderline"/>
        </w:rPr>
        <w:t xml:space="preserve">Other dangerous </w:t>
      </w:r>
      <w:r w:rsidRPr="00C36FF3">
        <w:rPr>
          <w:rStyle w:val="StyleUnderline"/>
          <w:highlight w:val="cyan"/>
        </w:rPr>
        <w:t>use cases involve</w:t>
      </w:r>
      <w:r w:rsidRPr="00F6365E">
        <w:rPr>
          <w:rStyle w:val="StyleUnderline"/>
        </w:rPr>
        <w:t xml:space="preserve"> using </w:t>
      </w:r>
      <w:r w:rsidRPr="00C36FF3">
        <w:rPr>
          <w:rStyle w:val="Emphasis"/>
          <w:highlight w:val="cyan"/>
        </w:rPr>
        <w:t>AI to create bioweapons</w:t>
      </w:r>
      <w:r w:rsidRPr="00DE7D18">
        <w:rPr>
          <w:sz w:val="16"/>
        </w:rPr>
        <w:t xml:space="preserve"> or generate fake pornographic images with another person’s likeness.</w:t>
      </w:r>
    </w:p>
    <w:p w14:paraId="2CBED2F7" w14:textId="77777777" w:rsidR="00BA5EC7" w:rsidRPr="00DE7D18" w:rsidRDefault="00BA5EC7" w:rsidP="00BA5EC7">
      <w:pPr>
        <w:rPr>
          <w:sz w:val="16"/>
        </w:rPr>
      </w:pPr>
      <w:r w:rsidRPr="00DE7D18">
        <w:rPr>
          <w:sz w:val="16"/>
        </w:rPr>
        <w:t xml:space="preserve">While </w:t>
      </w:r>
      <w:r w:rsidRPr="00F6365E">
        <w:rPr>
          <w:rStyle w:val="StyleUnderline"/>
        </w:rPr>
        <w:t xml:space="preserve">AI companies have </w:t>
      </w:r>
      <w:r w:rsidRPr="00F6365E">
        <w:rPr>
          <w:rStyle w:val="Emphasis"/>
        </w:rPr>
        <w:t>promised to self-regulate</w:t>
      </w:r>
      <w:r w:rsidRPr="00DE7D18">
        <w:rPr>
          <w:sz w:val="16"/>
        </w:rPr>
        <w:t xml:space="preserve">, they are more focused on getting their most powerful models to the public as quickly as possible. </w:t>
      </w:r>
      <w:r w:rsidRPr="00F6365E">
        <w:rPr>
          <w:rStyle w:val="StyleUnderline"/>
        </w:rPr>
        <w:t xml:space="preserve">In the absence of federal regulations, </w:t>
      </w:r>
      <w:r w:rsidRPr="00F6365E">
        <w:rPr>
          <w:rStyle w:val="Emphasis"/>
        </w:rPr>
        <w:t>state-level action is the only alternative.</w:t>
      </w:r>
    </w:p>
    <w:p w14:paraId="2FB02134" w14:textId="77777777" w:rsidR="00BA5EC7" w:rsidRPr="00DE7D18" w:rsidRDefault="00BA5EC7" w:rsidP="00BA5EC7">
      <w:pPr>
        <w:rPr>
          <w:sz w:val="16"/>
        </w:rPr>
      </w:pPr>
      <w:r w:rsidRPr="00DE7D18">
        <w:rPr>
          <w:sz w:val="16"/>
        </w:rPr>
        <w:t xml:space="preserve">In recent months, </w:t>
      </w:r>
      <w:r w:rsidRPr="00DE7D18">
        <w:rPr>
          <w:rStyle w:val="StyleUnderline"/>
        </w:rPr>
        <w:t xml:space="preserve">California has passed several </w:t>
      </w:r>
      <w:r w:rsidRPr="00DE7D18">
        <w:rPr>
          <w:rStyle w:val="Emphasis"/>
        </w:rPr>
        <w:t>new laws regulating AI</w:t>
      </w:r>
      <w:r w:rsidRPr="00DE7D18">
        <w:rPr>
          <w:sz w:val="16"/>
        </w:rPr>
        <w:t>. The most prominent, the Transparency in Frontier Artificial Intelligence Act, requires companies to create and disclose safety protocols and provides whistleblower protections. Other bills require age verification for certain AI products and safety measures for minors using AI companions.</w:t>
      </w:r>
    </w:p>
    <w:p w14:paraId="12F688B5" w14:textId="77777777" w:rsidR="00BA5EC7" w:rsidRPr="0065501F" w:rsidRDefault="00BA5EC7" w:rsidP="00BA5EC7">
      <w:pPr>
        <w:pStyle w:val="Heading4"/>
      </w:pPr>
      <w:r w:rsidRPr="005E68F5">
        <w:rPr>
          <w:u w:val="single"/>
        </w:rPr>
        <w:t>Regulated</w:t>
      </w:r>
      <w:r>
        <w:t xml:space="preserve"> AI prevents </w:t>
      </w:r>
      <w:r w:rsidRPr="00AF2FFE">
        <w:rPr>
          <w:u w:val="single"/>
        </w:rPr>
        <w:t>downsides</w:t>
      </w:r>
      <w:r>
        <w:t xml:space="preserve"> while enabling </w:t>
      </w:r>
      <w:r w:rsidRPr="00AF2FFE">
        <w:rPr>
          <w:u w:val="single"/>
        </w:rPr>
        <w:t>upsides</w:t>
      </w:r>
      <w:r>
        <w:t xml:space="preserve">. </w:t>
      </w:r>
      <w:r w:rsidRPr="00AF2FFE">
        <w:rPr>
          <w:u w:val="single"/>
        </w:rPr>
        <w:t>Extinction</w:t>
      </w:r>
      <w:r>
        <w:t xml:space="preserve">. </w:t>
      </w:r>
    </w:p>
    <w:p w14:paraId="16E73FCE" w14:textId="77777777" w:rsidR="00BA5EC7" w:rsidRPr="00AC485E" w:rsidRDefault="00BA5EC7" w:rsidP="00BA5EC7">
      <w:r>
        <w:t xml:space="preserve">Dr. William </w:t>
      </w:r>
      <w:r w:rsidRPr="00227CEA">
        <w:rPr>
          <w:rStyle w:val="Style13ptBold"/>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40877038" w14:textId="77777777" w:rsidR="00BA5EC7" w:rsidRPr="009A4A85" w:rsidRDefault="00BA5EC7" w:rsidP="00BA5EC7">
      <w:pPr>
        <w:rPr>
          <w:sz w:val="16"/>
        </w:rPr>
      </w:pPr>
      <w:r w:rsidRPr="009A4A85">
        <w:rPr>
          <w:sz w:val="16"/>
        </w:rPr>
        <w:t xml:space="preserve">If we </w:t>
      </w:r>
      <w:r w:rsidRPr="004B51C5">
        <w:rPr>
          <w:rStyle w:val="StyleUnderline"/>
        </w:rPr>
        <w:t>could</w:t>
      </w:r>
      <w:r w:rsidRPr="009A4A85">
        <w:rPr>
          <w:sz w:val="16"/>
        </w:rPr>
        <w:t xml:space="preserve"> </w:t>
      </w:r>
      <w:r w:rsidRPr="00C36FF3">
        <w:rPr>
          <w:rStyle w:val="Emphasis"/>
          <w:highlight w:val="cyan"/>
        </w:rPr>
        <w:t>slow</w:t>
      </w:r>
      <w:r w:rsidRPr="004B51C5">
        <w:rPr>
          <w:rStyle w:val="Emphasis"/>
        </w:rPr>
        <w:t xml:space="preserve"> down</w:t>
      </w:r>
      <w:r w:rsidRPr="009A4A85">
        <w:rPr>
          <w:sz w:val="16"/>
        </w:rPr>
        <w:t xml:space="preserve"> </w:t>
      </w:r>
      <w:r w:rsidRPr="004B51C5">
        <w:rPr>
          <w:rStyle w:val="StyleUnderline"/>
        </w:rPr>
        <w:t xml:space="preserve">the </w:t>
      </w:r>
      <w:r w:rsidRPr="00C36FF3">
        <w:rPr>
          <w:rStyle w:val="StyleUnderline"/>
          <w:highlight w:val="cyan"/>
        </w:rPr>
        <w:t>intel</w:t>
      </w:r>
      <w:r w:rsidRPr="004B51C5">
        <w:rPr>
          <w:rStyle w:val="StyleUnderline"/>
        </w:rPr>
        <w:t xml:space="preserve">ligence </w:t>
      </w:r>
      <w:r w:rsidRPr="00C36FF3">
        <w:rPr>
          <w:rStyle w:val="StyleUnderline"/>
          <w:highlight w:val="cyan"/>
        </w:rPr>
        <w:t>explosion</w:t>
      </w:r>
      <w:r w:rsidRPr="004B51C5">
        <w:rPr>
          <w:rStyle w:val="StyleUnderline"/>
        </w:rPr>
        <w:t xml:space="preserve"> in </w:t>
      </w:r>
      <w:r w:rsidRPr="00097D52">
        <w:rPr>
          <w:rStyle w:val="StyleUnderline"/>
        </w:rPr>
        <w:t>general, that</w:t>
      </w:r>
      <w:r w:rsidRPr="004B51C5">
        <w:rPr>
          <w:rStyle w:val="StyleUnderline"/>
        </w:rPr>
        <w:t xml:space="preserve"> would</w:t>
      </w:r>
      <w:r w:rsidRPr="009A4A85">
        <w:rPr>
          <w:sz w:val="16"/>
        </w:rPr>
        <w:t xml:space="preserve"> potentially </w:t>
      </w:r>
      <w:r w:rsidRPr="004B51C5">
        <w:rPr>
          <w:rStyle w:val="Emphasis"/>
        </w:rPr>
        <w:t>delay</w:t>
      </w:r>
      <w:r w:rsidRPr="009A4A85">
        <w:rPr>
          <w:sz w:val="16"/>
        </w:rPr>
        <w:t xml:space="preserve"> </w:t>
      </w:r>
      <w:r w:rsidRPr="004B51C5">
        <w:rPr>
          <w:rStyle w:val="StyleUnderline"/>
        </w:rPr>
        <w:t>many pivotal moments</w:t>
      </w:r>
      <w:r w:rsidRPr="009A4A85">
        <w:rPr>
          <w:sz w:val="16"/>
        </w:rPr>
        <w:t xml:space="preserve"> all at once, </w:t>
      </w:r>
      <w:r w:rsidRPr="00C36FF3">
        <w:rPr>
          <w:rStyle w:val="StyleUnderline"/>
          <w:highlight w:val="cyan"/>
        </w:rPr>
        <w:t>giving</w:t>
      </w:r>
      <w:r w:rsidRPr="00C36FF3">
        <w:rPr>
          <w:sz w:val="16"/>
          <w:highlight w:val="cyan"/>
        </w:rPr>
        <w:t xml:space="preserve"> </w:t>
      </w:r>
      <w:r w:rsidRPr="00C36FF3">
        <w:rPr>
          <w:rStyle w:val="Emphasis"/>
          <w:highlight w:val="cyan"/>
        </w:rPr>
        <w:t>human</w:t>
      </w:r>
      <w:r w:rsidRPr="009A4A85">
        <w:rPr>
          <w:sz w:val="16"/>
        </w:rPr>
        <w:t xml:space="preserve"> </w:t>
      </w:r>
      <w:r w:rsidRPr="004B51C5">
        <w:rPr>
          <w:rStyle w:val="StyleUnderline"/>
        </w:rPr>
        <w:t xml:space="preserve">decision-makers and </w:t>
      </w:r>
      <w:r w:rsidRPr="00C36FF3">
        <w:rPr>
          <w:rStyle w:val="StyleUnderline"/>
          <w:highlight w:val="cyan"/>
        </w:rPr>
        <w:t>institutions</w:t>
      </w:r>
      <w:r w:rsidRPr="00C36FF3">
        <w:rPr>
          <w:sz w:val="16"/>
          <w:highlight w:val="cyan"/>
        </w:rPr>
        <w:t xml:space="preserve"> </w:t>
      </w:r>
      <w:r w:rsidRPr="00C36FF3">
        <w:rPr>
          <w:rStyle w:val="Emphasis"/>
          <w:highlight w:val="cyan"/>
        </w:rPr>
        <w:t>more time to process</w:t>
      </w:r>
      <w:r w:rsidRPr="009A4A85">
        <w:rPr>
          <w:sz w:val="16"/>
        </w:rPr>
        <w:t xml:space="preserve"> </w:t>
      </w:r>
      <w:r w:rsidRPr="004B51C5">
        <w:rPr>
          <w:rStyle w:val="StyleUnderline"/>
        </w:rPr>
        <w:t xml:space="preserve">what’s happening </w:t>
      </w:r>
      <w:r w:rsidRPr="00C36FF3">
        <w:rPr>
          <w:rStyle w:val="StyleUnderline"/>
          <w:highlight w:val="cyan"/>
        </w:rPr>
        <w:t>and react</w:t>
      </w:r>
      <w:r w:rsidRPr="009A4A85">
        <w:rPr>
          <w:sz w:val="16"/>
        </w:rPr>
        <w:t>.</w:t>
      </w:r>
    </w:p>
    <w:p w14:paraId="26E8D888" w14:textId="77777777" w:rsidR="00BA5EC7" w:rsidRPr="009A4A85" w:rsidRDefault="00BA5EC7" w:rsidP="00BA5EC7">
      <w:pPr>
        <w:rPr>
          <w:sz w:val="16"/>
        </w:rPr>
      </w:pPr>
      <w:r w:rsidRPr="009A4A85">
        <w:rPr>
          <w:sz w:val="16"/>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4DC7981F" w14:textId="77777777" w:rsidR="00BA5EC7" w:rsidRPr="009A4A85" w:rsidRDefault="00BA5EC7" w:rsidP="00BA5EC7">
      <w:pPr>
        <w:rPr>
          <w:sz w:val="16"/>
        </w:rPr>
      </w:pPr>
      <w:r w:rsidRPr="009A4A85">
        <w:rPr>
          <w:sz w:val="16"/>
        </w:rPr>
        <w:t xml:space="preserve">A </w:t>
      </w:r>
      <w:r w:rsidRPr="00857741">
        <w:rPr>
          <w:rStyle w:val="StyleUnderline"/>
        </w:rPr>
        <w:t>cause for optimism</w:t>
      </w:r>
      <w:r w:rsidRPr="009A4A85">
        <w:rPr>
          <w:sz w:val="16"/>
        </w:rPr>
        <w:t xml:space="preserve"> about feasibility </w:t>
      </w:r>
      <w:r w:rsidRPr="00857741">
        <w:rPr>
          <w:rStyle w:val="StyleUnderline"/>
        </w:rPr>
        <w:t>is that</w:t>
      </w:r>
      <w:r w:rsidRPr="009A4A85">
        <w:rPr>
          <w:sz w:val="16"/>
        </w:rPr>
        <w:t xml:space="preserve">, collectively, I think most </w:t>
      </w:r>
      <w:r w:rsidRPr="00857741">
        <w:rPr>
          <w:rStyle w:val="Emphasis"/>
        </w:rPr>
        <w:t>decision-makers</w:t>
      </w:r>
      <w:r w:rsidRPr="009A4A85">
        <w:rPr>
          <w:sz w:val="16"/>
        </w:rPr>
        <w:t xml:space="preserve"> (</w:t>
      </w:r>
      <w:r w:rsidRPr="00857741">
        <w:rPr>
          <w:rStyle w:val="StyleUnderline"/>
        </w:rPr>
        <w:t>including the leadership of</w:t>
      </w:r>
      <w:r w:rsidRPr="009A4A85">
        <w:rPr>
          <w:sz w:val="16"/>
        </w:rPr>
        <w:t xml:space="preserve"> both </w:t>
      </w:r>
      <w:r w:rsidRPr="00857741">
        <w:rPr>
          <w:rStyle w:val="StyleUnderline"/>
        </w:rPr>
        <w:t>the</w:t>
      </w:r>
      <w:r w:rsidRPr="009A4A85">
        <w:rPr>
          <w:sz w:val="16"/>
        </w:rPr>
        <w:t xml:space="preserve"> </w:t>
      </w:r>
      <w:r w:rsidRPr="00C36FF3">
        <w:rPr>
          <w:rStyle w:val="Emphasis"/>
          <w:highlight w:val="cyan"/>
        </w:rPr>
        <w:t>US</w:t>
      </w:r>
      <w:r w:rsidRPr="009A4A85">
        <w:rPr>
          <w:sz w:val="16"/>
        </w:rPr>
        <w:t xml:space="preserve"> and China) </w:t>
      </w:r>
      <w:r w:rsidRPr="00C36FF3">
        <w:rPr>
          <w:rStyle w:val="StyleUnderline"/>
          <w:highlight w:val="cyan"/>
        </w:rPr>
        <w:t>would</w:t>
      </w:r>
      <w:r w:rsidRPr="00857741">
        <w:rPr>
          <w:rStyle w:val="StyleUnderline"/>
        </w:rPr>
        <w:t xml:space="preserve"> want to</w:t>
      </w:r>
      <w:r w:rsidRPr="009A4A85">
        <w:rPr>
          <w:sz w:val="16"/>
        </w:rPr>
        <w:t xml:space="preserve"> </w:t>
      </w:r>
      <w:r w:rsidRPr="00C36FF3">
        <w:rPr>
          <w:rStyle w:val="Emphasis"/>
          <w:highlight w:val="cyan"/>
        </w:rPr>
        <w:t>slow down</w:t>
      </w:r>
      <w:r w:rsidRPr="009A4A85">
        <w:rPr>
          <w:sz w:val="16"/>
        </w:rPr>
        <w:t xml:space="preserve"> </w:t>
      </w:r>
      <w:r w:rsidRPr="00857741">
        <w:rPr>
          <w:rStyle w:val="StyleUnderline"/>
        </w:rPr>
        <w:t xml:space="preserve">the intelligence explosion, </w:t>
      </w:r>
      <w:r w:rsidRPr="00C36FF3">
        <w:rPr>
          <w:rStyle w:val="StyleUnderline"/>
          <w:highlight w:val="cyan"/>
        </w:rPr>
        <w:t>if</w:t>
      </w:r>
      <w:r w:rsidRPr="00857741">
        <w:rPr>
          <w:rStyle w:val="StyleUnderline"/>
        </w:rPr>
        <w:t xml:space="preserve"> that explosion is </w:t>
      </w:r>
      <w:r w:rsidRPr="00C36FF3">
        <w:rPr>
          <w:rStyle w:val="StyleUnderline"/>
          <w:highlight w:val="cyan"/>
        </w:rPr>
        <w:t>very rapid</w:t>
      </w:r>
      <w:r w:rsidRPr="009A4A85">
        <w:rPr>
          <w:sz w:val="16"/>
        </w:rPr>
        <w:t xml:space="preserve">. </w:t>
      </w:r>
      <w:r w:rsidRPr="00857741">
        <w:rPr>
          <w:rStyle w:val="StyleUnderline"/>
        </w:rPr>
        <w:t>Boosting</w:t>
      </w:r>
      <w:r w:rsidRPr="009A4A85">
        <w:rPr>
          <w:sz w:val="16"/>
        </w:rPr>
        <w:t xml:space="preserve"> economic </w:t>
      </w:r>
      <w:r w:rsidRPr="00C36FF3">
        <w:rPr>
          <w:rStyle w:val="StyleUnderline"/>
          <w:highlight w:val="cyan"/>
        </w:rPr>
        <w:t>growth</w:t>
      </w:r>
      <w:r w:rsidRPr="00857741">
        <w:rPr>
          <w:rStyle w:val="StyleUnderline"/>
        </w:rPr>
        <w:t xml:space="preserve"> rates is desirable, but an economy which</w:t>
      </w:r>
      <w:r w:rsidRPr="009A4A85">
        <w:rPr>
          <w:sz w:val="16"/>
        </w:rPr>
        <w:t xml:space="preserve"> </w:t>
      </w:r>
      <w:r w:rsidRPr="00857741">
        <w:rPr>
          <w:rStyle w:val="Emphasis"/>
        </w:rPr>
        <w:t>doubles</w:t>
      </w:r>
      <w:r w:rsidRPr="009A4A85">
        <w:rPr>
          <w:sz w:val="16"/>
        </w:rPr>
        <w:t xml:space="preserve"> </w:t>
      </w:r>
      <w:r w:rsidRPr="00857741">
        <w:rPr>
          <w:rStyle w:val="StyleUnderline"/>
        </w:rPr>
        <w:t>every six months will be</w:t>
      </w:r>
      <w:r w:rsidRPr="009A4A85">
        <w:rPr>
          <w:sz w:val="16"/>
        </w:rPr>
        <w:t xml:space="preserve"> </w:t>
      </w:r>
      <w:r w:rsidRPr="00857741">
        <w:rPr>
          <w:rStyle w:val="Emphasis"/>
        </w:rPr>
        <w:t>highly destabilising</w:t>
      </w:r>
      <w:r w:rsidRPr="009A4A85">
        <w:rPr>
          <w:sz w:val="16"/>
        </w:rPr>
        <w:t xml:space="preserve">, </w:t>
      </w:r>
      <w:r w:rsidRPr="00857741">
        <w:rPr>
          <w:rStyle w:val="StyleUnderline"/>
        </w:rPr>
        <w:t>including for political leadership</w:t>
      </w:r>
      <w:r w:rsidRPr="009A4A85">
        <w:rPr>
          <w:sz w:val="16"/>
        </w:rPr>
        <w:t xml:space="preserve">. The </w:t>
      </w:r>
      <w:r w:rsidRPr="00857741">
        <w:rPr>
          <w:rStyle w:val="StyleUnderline"/>
        </w:rPr>
        <w:t>same is true even if there is</w:t>
      </w:r>
      <w:r w:rsidRPr="009A4A85">
        <w:rPr>
          <w:sz w:val="16"/>
        </w:rPr>
        <w:t xml:space="preserve"> </w:t>
      </w:r>
      <w:r w:rsidRPr="00857741">
        <w:rPr>
          <w:rStyle w:val="Emphasis"/>
        </w:rPr>
        <w:t>no explosive</w:t>
      </w:r>
      <w:r w:rsidRPr="009A4A85">
        <w:rPr>
          <w:sz w:val="16"/>
        </w:rPr>
        <w:t xml:space="preserve"> economic </w:t>
      </w:r>
      <w:r w:rsidRPr="00857741">
        <w:rPr>
          <w:rStyle w:val="StyleUnderline"/>
        </w:rPr>
        <w:t>growth, but explosive</w:t>
      </w:r>
      <w:r w:rsidRPr="009A4A85">
        <w:rPr>
          <w:sz w:val="16"/>
        </w:rPr>
        <w:t xml:space="preserve"> </w:t>
      </w:r>
      <w:r w:rsidRPr="00C36FF3">
        <w:rPr>
          <w:rStyle w:val="Emphasis"/>
          <w:highlight w:val="cyan"/>
        </w:rPr>
        <w:t>tech</w:t>
      </w:r>
      <w:r w:rsidRPr="009A4A85">
        <w:rPr>
          <w:sz w:val="16"/>
        </w:rPr>
        <w:t xml:space="preserve">nological </w:t>
      </w:r>
      <w:r w:rsidRPr="00C36FF3">
        <w:rPr>
          <w:rStyle w:val="Emphasis"/>
          <w:highlight w:val="cyan"/>
        </w:rPr>
        <w:t>development</w:t>
      </w:r>
      <w:r w:rsidRPr="00C36FF3">
        <w:rPr>
          <w:sz w:val="16"/>
          <w:highlight w:val="cyan"/>
        </w:rPr>
        <w:t xml:space="preserve"> </w:t>
      </w:r>
      <w:r w:rsidRPr="00C36FF3">
        <w:rPr>
          <w:rStyle w:val="StyleUnderline"/>
          <w:highlight w:val="cyan"/>
        </w:rPr>
        <w:t>or</w:t>
      </w:r>
      <w:r w:rsidRPr="009A4A85">
        <w:rPr>
          <w:sz w:val="16"/>
        </w:rPr>
        <w:t xml:space="preserve"> explosive </w:t>
      </w:r>
      <w:r w:rsidRPr="00C36FF3">
        <w:rPr>
          <w:rStyle w:val="Emphasis"/>
          <w:highlight w:val="cyan"/>
        </w:rPr>
        <w:t>industrial expansion</w:t>
      </w:r>
      <w:r w:rsidRPr="009A4A85">
        <w:rPr>
          <w:sz w:val="16"/>
        </w:rPr>
        <w:t xml:space="preserve">.¹⁶ </w:t>
      </w:r>
      <w:r w:rsidRPr="00857741">
        <w:rPr>
          <w:rStyle w:val="StyleUnderline"/>
        </w:rPr>
        <w:t>Those</w:t>
      </w:r>
      <w:r w:rsidRPr="009A4A85">
        <w:rPr>
          <w:sz w:val="16"/>
        </w:rPr>
        <w:t xml:space="preserve"> who are </w:t>
      </w:r>
      <w:r w:rsidRPr="00857741">
        <w:rPr>
          <w:rStyle w:val="StyleUnderline"/>
        </w:rPr>
        <w:t xml:space="preserve">currently on top, </w:t>
      </w:r>
      <w:r w:rsidRPr="00C36FF3">
        <w:rPr>
          <w:rStyle w:val="StyleUnderline"/>
          <w:highlight w:val="cyan"/>
        </w:rPr>
        <w:t>politically</w:t>
      </w:r>
      <w:r w:rsidRPr="00857741">
        <w:rPr>
          <w:rStyle w:val="StyleUnderline"/>
        </w:rPr>
        <w:t>, will be</w:t>
      </w:r>
      <w:r w:rsidRPr="009A4A85">
        <w:rPr>
          <w:sz w:val="16"/>
        </w:rPr>
        <w:t xml:space="preserve"> </w:t>
      </w:r>
      <w:r w:rsidRPr="00C36FF3">
        <w:rPr>
          <w:rStyle w:val="Emphasis"/>
          <w:highlight w:val="cyan"/>
        </w:rPr>
        <w:t>unlikely</w:t>
      </w:r>
      <w:r w:rsidRPr="009A4A85">
        <w:rPr>
          <w:sz w:val="16"/>
        </w:rPr>
        <w:t xml:space="preserve"> </w:t>
      </w:r>
      <w:r w:rsidRPr="00857741">
        <w:rPr>
          <w:rStyle w:val="StyleUnderline"/>
        </w:rPr>
        <w:t xml:space="preserve">to </w:t>
      </w:r>
      <w:r w:rsidRPr="00C36FF3">
        <w:rPr>
          <w:rStyle w:val="StyleUnderline"/>
          <w:highlight w:val="cyan"/>
        </w:rPr>
        <w:t>want to gamble with</w:t>
      </w:r>
      <w:r w:rsidRPr="00857741">
        <w:rPr>
          <w:rStyle w:val="StyleUnderline"/>
        </w:rPr>
        <w:t xml:space="preserve"> what might end up being a </w:t>
      </w:r>
      <w:r w:rsidRPr="00C36FF3">
        <w:rPr>
          <w:rStyle w:val="StyleUnderline"/>
          <w:highlight w:val="cyan"/>
        </w:rPr>
        <w:t>new world order</w:t>
      </w:r>
      <w:r w:rsidRPr="009A4A85">
        <w:rPr>
          <w:sz w:val="16"/>
        </w:rPr>
        <w:t xml:space="preserve">. What’s more, </w:t>
      </w:r>
      <w:r w:rsidRPr="00857741">
        <w:rPr>
          <w:rStyle w:val="StyleUnderline"/>
        </w:rPr>
        <w:t xml:space="preserve">if </w:t>
      </w:r>
      <w:r w:rsidRPr="00C36FF3">
        <w:rPr>
          <w:rStyle w:val="StyleUnderline"/>
          <w:highlight w:val="cyan"/>
        </w:rPr>
        <w:t>one</w:t>
      </w:r>
      <w:r w:rsidRPr="00857741">
        <w:rPr>
          <w:rStyle w:val="StyleUnderline"/>
        </w:rPr>
        <w:t xml:space="preserve"> country</w:t>
      </w:r>
      <w:r w:rsidRPr="009A4A85">
        <w:rPr>
          <w:sz w:val="16"/>
        </w:rPr>
        <w:t xml:space="preserve"> </w:t>
      </w:r>
      <w:r w:rsidRPr="00C36FF3">
        <w:rPr>
          <w:rStyle w:val="Emphasis"/>
          <w:highlight w:val="cyan"/>
        </w:rPr>
        <w:t>starts accelerating</w:t>
      </w:r>
      <w:r w:rsidRPr="009A4A85">
        <w:rPr>
          <w:sz w:val="16"/>
        </w:rPr>
        <w:t xml:space="preserve">, </w:t>
      </w:r>
      <w:r w:rsidRPr="00857741">
        <w:rPr>
          <w:rStyle w:val="StyleUnderline"/>
        </w:rPr>
        <w:t>it will be</w:t>
      </w:r>
      <w:r w:rsidRPr="009A4A85">
        <w:rPr>
          <w:sz w:val="16"/>
        </w:rPr>
        <w:t xml:space="preserve"> very </w:t>
      </w:r>
      <w:r w:rsidRPr="00857741">
        <w:rPr>
          <w:rStyle w:val="StyleUnderline"/>
        </w:rPr>
        <w:t>hard to</w:t>
      </w:r>
      <w:r w:rsidRPr="009A4A85">
        <w:rPr>
          <w:sz w:val="16"/>
        </w:rPr>
        <w:t xml:space="preserve"> </w:t>
      </w:r>
      <w:r w:rsidRPr="00857741">
        <w:rPr>
          <w:rStyle w:val="Emphasis"/>
        </w:rPr>
        <w:t>stop the competitor</w:t>
      </w:r>
      <w:r w:rsidRPr="009A4A85">
        <w:rPr>
          <w:sz w:val="16"/>
        </w:rPr>
        <w:t xml:space="preserve"> </w:t>
      </w:r>
      <w:r w:rsidRPr="00857741">
        <w:rPr>
          <w:rStyle w:val="StyleUnderline"/>
        </w:rPr>
        <w:t xml:space="preserve">from finding out, given realistic cyber and spying capabilities, so </w:t>
      </w:r>
      <w:r w:rsidRPr="00C36FF3">
        <w:rPr>
          <w:rStyle w:val="StyleUnderline"/>
          <w:highlight w:val="cyan"/>
        </w:rPr>
        <w:t>countries</w:t>
      </w:r>
      <w:r w:rsidRPr="009A4A85">
        <w:rPr>
          <w:sz w:val="16"/>
        </w:rPr>
        <w:t xml:space="preserve"> really </w:t>
      </w:r>
      <w:r w:rsidRPr="00C36FF3">
        <w:rPr>
          <w:rStyle w:val="StyleUnderline"/>
          <w:highlight w:val="cyan"/>
        </w:rPr>
        <w:t>face</w:t>
      </w:r>
      <w:r w:rsidRPr="00857741">
        <w:rPr>
          <w:rStyle w:val="StyleUnderline"/>
        </w:rPr>
        <w:t xml:space="preserve"> an</w:t>
      </w:r>
      <w:r w:rsidRPr="009A4A85">
        <w:rPr>
          <w:sz w:val="16"/>
        </w:rPr>
        <w:t xml:space="preserve"> </w:t>
      </w:r>
      <w:r w:rsidRPr="00C36FF3">
        <w:rPr>
          <w:rStyle w:val="Emphasis"/>
          <w:highlight w:val="cyan"/>
        </w:rPr>
        <w:t>iterated prisoner's dilemma</w:t>
      </w:r>
      <w:r w:rsidRPr="00C36FF3">
        <w:rPr>
          <w:sz w:val="16"/>
          <w:highlight w:val="cyan"/>
        </w:rPr>
        <w:t xml:space="preserve">, </w:t>
      </w:r>
      <w:r w:rsidRPr="00C36FF3">
        <w:rPr>
          <w:rStyle w:val="StyleUnderline"/>
          <w:highlight w:val="cyan"/>
        </w:rPr>
        <w:t>where</w:t>
      </w:r>
      <w:r w:rsidRPr="00C36FF3">
        <w:rPr>
          <w:sz w:val="16"/>
          <w:highlight w:val="cyan"/>
        </w:rPr>
        <w:t xml:space="preserve"> </w:t>
      </w:r>
      <w:r w:rsidRPr="00C36FF3">
        <w:rPr>
          <w:rStyle w:val="Emphasis"/>
          <w:highlight w:val="cyan"/>
        </w:rPr>
        <w:t>coop</w:t>
      </w:r>
      <w:r w:rsidRPr="00857741">
        <w:rPr>
          <w:rStyle w:val="Emphasis"/>
        </w:rPr>
        <w:t>eration</w:t>
      </w:r>
      <w:r w:rsidRPr="009A4A85">
        <w:rPr>
          <w:sz w:val="16"/>
        </w:rPr>
        <w:t xml:space="preserve"> </w:t>
      </w:r>
      <w:r w:rsidRPr="00C36FF3">
        <w:rPr>
          <w:rStyle w:val="StyleUnderline"/>
          <w:highlight w:val="cyan"/>
        </w:rPr>
        <w:t>is</w:t>
      </w:r>
      <w:r w:rsidRPr="00857741">
        <w:rPr>
          <w:rStyle w:val="StyleUnderline"/>
        </w:rPr>
        <w:t xml:space="preserve"> much </w:t>
      </w:r>
      <w:r w:rsidRPr="00C36FF3">
        <w:rPr>
          <w:rStyle w:val="StyleUnderline"/>
          <w:highlight w:val="cyan"/>
        </w:rPr>
        <w:t>easier</w:t>
      </w:r>
      <w:r w:rsidRPr="00857741">
        <w:rPr>
          <w:rStyle w:val="StyleUnderline"/>
        </w:rPr>
        <w:t xml:space="preserve"> to achieve</w:t>
      </w:r>
      <w:r w:rsidRPr="009A4A85">
        <w:rPr>
          <w:sz w:val="16"/>
        </w:rPr>
        <w:t>.</w:t>
      </w:r>
    </w:p>
    <w:p w14:paraId="7D23B85F" w14:textId="77777777" w:rsidR="00BA5EC7" w:rsidRPr="009A4A85" w:rsidRDefault="00BA5EC7" w:rsidP="00BA5EC7">
      <w:pPr>
        <w:rPr>
          <w:sz w:val="16"/>
        </w:rPr>
      </w:pPr>
      <w:r w:rsidRPr="009A4A85">
        <w:rPr>
          <w:sz w:val="16"/>
        </w:rPr>
        <w:t xml:space="preserve">Here are some ways in which we could delay or stretch out the software intelligence explosion. First, we could try to </w:t>
      </w:r>
      <w:r w:rsidRPr="00AF2FFE">
        <w:rPr>
          <w:rStyle w:val="StyleUnderline"/>
        </w:rPr>
        <w:t>ensure the</w:t>
      </w:r>
      <w:r w:rsidRPr="009A4A85">
        <w:rPr>
          <w:sz w:val="16"/>
        </w:rPr>
        <w:t xml:space="preserve"> </w:t>
      </w:r>
      <w:r w:rsidRPr="00C36FF3">
        <w:rPr>
          <w:rStyle w:val="Emphasis"/>
          <w:highlight w:val="cyan"/>
        </w:rPr>
        <w:t>lead</w:t>
      </w:r>
      <w:r w:rsidRPr="00AF2FFE">
        <w:rPr>
          <w:rStyle w:val="Emphasis"/>
        </w:rPr>
        <w:t xml:space="preserve"> country</w:t>
      </w:r>
      <w:r w:rsidRPr="009A4A85">
        <w:rPr>
          <w:sz w:val="16"/>
        </w:rPr>
        <w:t xml:space="preserve"> (or coalition of countries) </w:t>
      </w:r>
      <w:r w:rsidRPr="00AF2FFE">
        <w:rPr>
          <w:rStyle w:val="StyleUnderline"/>
        </w:rPr>
        <w:t>is</w:t>
      </w:r>
      <w:r w:rsidRPr="009A4A85">
        <w:rPr>
          <w:sz w:val="16"/>
        </w:rPr>
        <w:t xml:space="preserve"> </w:t>
      </w:r>
      <w:r w:rsidRPr="00C36FF3">
        <w:rPr>
          <w:rStyle w:val="Emphasis"/>
          <w:highlight w:val="cyan"/>
        </w:rPr>
        <w:t>well ahead</w:t>
      </w:r>
      <w:r w:rsidRPr="009A4A85">
        <w:rPr>
          <w:sz w:val="16"/>
        </w:rPr>
        <w:t xml:space="preserve"> </w:t>
      </w:r>
      <w:r w:rsidRPr="00AF2FFE">
        <w:rPr>
          <w:rStyle w:val="StyleUnderline"/>
        </w:rPr>
        <w:t>of other countries</w:t>
      </w:r>
      <w:r w:rsidRPr="009A4A85">
        <w:rPr>
          <w:sz w:val="16"/>
        </w:rPr>
        <w:t xml:space="preserve">. </w:t>
      </w:r>
      <w:r w:rsidRPr="00AF2FFE">
        <w:rPr>
          <w:rStyle w:val="StyleUnderline"/>
        </w:rPr>
        <w:t xml:space="preserve">This </w:t>
      </w:r>
      <w:r w:rsidRPr="00C36FF3">
        <w:rPr>
          <w:rStyle w:val="StyleUnderline"/>
          <w:highlight w:val="cyan"/>
        </w:rPr>
        <w:t>gives</w:t>
      </w:r>
      <w:r w:rsidRPr="00AF2FFE">
        <w:rPr>
          <w:rStyle w:val="StyleUnderline"/>
        </w:rPr>
        <w:t xml:space="preserve"> the</w:t>
      </w:r>
      <w:r w:rsidRPr="009A4A85">
        <w:rPr>
          <w:sz w:val="16"/>
        </w:rPr>
        <w:t xml:space="preserve"> lead </w:t>
      </w:r>
      <w:r w:rsidRPr="00AF2FFE">
        <w:rPr>
          <w:rStyle w:val="StyleUnderline"/>
        </w:rPr>
        <w:t>country</w:t>
      </w:r>
      <w:r w:rsidRPr="009A4A85">
        <w:rPr>
          <w:sz w:val="16"/>
        </w:rPr>
        <w:t xml:space="preserve"> or coalition </w:t>
      </w:r>
      <w:r w:rsidRPr="00AF2FFE">
        <w:rPr>
          <w:rStyle w:val="Emphasis"/>
        </w:rPr>
        <w:t xml:space="preserve">enough </w:t>
      </w:r>
      <w:r w:rsidRPr="00C36FF3">
        <w:rPr>
          <w:rStyle w:val="Emphasis"/>
          <w:highlight w:val="cyan"/>
        </w:rPr>
        <w:t>breathing room</w:t>
      </w:r>
      <w:r w:rsidRPr="00C36FF3">
        <w:rPr>
          <w:sz w:val="16"/>
          <w:highlight w:val="cyan"/>
        </w:rPr>
        <w:t xml:space="preserve"> </w:t>
      </w:r>
      <w:r w:rsidRPr="00C36FF3">
        <w:rPr>
          <w:rStyle w:val="StyleUnderline"/>
          <w:highlight w:val="cyan"/>
        </w:rPr>
        <w:t>to</w:t>
      </w:r>
      <w:r w:rsidRPr="009A4A85">
        <w:rPr>
          <w:sz w:val="16"/>
        </w:rPr>
        <w:t xml:space="preserve"> </w:t>
      </w:r>
      <w:r w:rsidRPr="00AF2FFE">
        <w:rPr>
          <w:rStyle w:val="Emphasis"/>
        </w:rPr>
        <w:t>stop and start</w:t>
      </w:r>
      <w:r w:rsidRPr="009A4A85">
        <w:rPr>
          <w:sz w:val="16"/>
        </w:rPr>
        <w:t xml:space="preserve"> </w:t>
      </w:r>
      <w:r w:rsidRPr="00AF2FFE">
        <w:rPr>
          <w:rStyle w:val="StyleUnderline"/>
        </w:rPr>
        <w:t>AI development over the course of the intelligence explosion, or to simply</w:t>
      </w:r>
      <w:r w:rsidRPr="009A4A85">
        <w:rPr>
          <w:sz w:val="16"/>
        </w:rPr>
        <w:t xml:space="preserve"> </w:t>
      </w:r>
      <w:r w:rsidRPr="00C36FF3">
        <w:rPr>
          <w:rStyle w:val="Emphasis"/>
          <w:highlight w:val="cyan"/>
        </w:rPr>
        <w:t>go slower</w:t>
      </w:r>
      <w:r w:rsidRPr="009A4A85">
        <w:rPr>
          <w:sz w:val="16"/>
        </w:rPr>
        <w:t xml:space="preserve"> </w:t>
      </w:r>
      <w:r w:rsidRPr="00AF2FFE">
        <w:rPr>
          <w:rStyle w:val="StyleUnderline"/>
        </w:rPr>
        <w:t>throughout</w:t>
      </w:r>
      <w:r w:rsidRPr="009A4A85">
        <w:rPr>
          <w:sz w:val="16"/>
        </w:rPr>
        <w:t xml:space="preserve">. A single-country lead could be done without any multilateral agreements: </w:t>
      </w:r>
      <w:r w:rsidRPr="00AF2FFE">
        <w:rPr>
          <w:rStyle w:val="StyleUnderline"/>
        </w:rPr>
        <w:t>if the</w:t>
      </w:r>
      <w:r w:rsidRPr="009A4A85">
        <w:rPr>
          <w:sz w:val="16"/>
        </w:rPr>
        <w:t xml:space="preserve"> </w:t>
      </w:r>
      <w:r w:rsidRPr="00C36FF3">
        <w:rPr>
          <w:rStyle w:val="Emphasis"/>
          <w:highlight w:val="cyan"/>
        </w:rPr>
        <w:t>US invests heavily</w:t>
      </w:r>
      <w:r w:rsidRPr="009A4A85">
        <w:rPr>
          <w:sz w:val="16"/>
        </w:rPr>
        <w:t xml:space="preserve"> </w:t>
      </w:r>
      <w:r w:rsidRPr="00AF2FFE">
        <w:rPr>
          <w:rStyle w:val="StyleUnderline"/>
        </w:rPr>
        <w:t>in AI development, has</w:t>
      </w:r>
      <w:r w:rsidRPr="009A4A85">
        <w:rPr>
          <w:sz w:val="16"/>
        </w:rPr>
        <w:t xml:space="preserve"> </w:t>
      </w:r>
      <w:r w:rsidRPr="00AF2FFE">
        <w:rPr>
          <w:rStyle w:val="Emphasis"/>
        </w:rPr>
        <w:t>strong infosecurity</w:t>
      </w:r>
      <w:r w:rsidRPr="009A4A85">
        <w:rPr>
          <w:sz w:val="16"/>
        </w:rPr>
        <w:t xml:space="preserve"> (to reduce the risk of theft of model weights), incentivises immigration of Chinese AI talent to the US, </w:t>
      </w:r>
      <w:r w:rsidRPr="00AF2FFE">
        <w:rPr>
          <w:rStyle w:val="StyleUnderline"/>
        </w:rPr>
        <w:t>and</w:t>
      </w:r>
      <w:r w:rsidRPr="009A4A85">
        <w:rPr>
          <w:sz w:val="16"/>
        </w:rPr>
        <w:t xml:space="preserve"> if export </w:t>
      </w:r>
      <w:r w:rsidRPr="00AF2FFE">
        <w:rPr>
          <w:rStyle w:val="Emphasis"/>
        </w:rPr>
        <w:t>controls</w:t>
      </w:r>
      <w:r w:rsidRPr="009A4A85">
        <w:rPr>
          <w:sz w:val="16"/>
        </w:rPr>
        <w:t xml:space="preserve"> on chips </w:t>
      </w:r>
      <w:r w:rsidRPr="00AF2FFE">
        <w:rPr>
          <w:rStyle w:val="StyleUnderline"/>
        </w:rPr>
        <w:t>are successful, then the</w:t>
      </w:r>
      <w:r w:rsidRPr="009A4A85">
        <w:rPr>
          <w:sz w:val="16"/>
        </w:rPr>
        <w:t xml:space="preserve"> </w:t>
      </w:r>
      <w:r w:rsidRPr="00AF2FFE">
        <w:rPr>
          <w:rStyle w:val="Emphasis"/>
        </w:rPr>
        <w:t>US</w:t>
      </w:r>
      <w:r w:rsidRPr="009A4A85">
        <w:rPr>
          <w:sz w:val="16"/>
        </w:rPr>
        <w:t xml:space="preserve"> </w:t>
      </w:r>
      <w:r w:rsidRPr="00C36FF3">
        <w:rPr>
          <w:rStyle w:val="StyleUnderline"/>
          <w:highlight w:val="cyan"/>
        </w:rPr>
        <w:t>could</w:t>
      </w:r>
      <w:r w:rsidRPr="00AF2FFE">
        <w:rPr>
          <w:rStyle w:val="StyleUnderline"/>
        </w:rPr>
        <w:t xml:space="preserve"> maintain or even </w:t>
      </w:r>
      <w:r w:rsidRPr="00C36FF3">
        <w:rPr>
          <w:rStyle w:val="StyleUnderline"/>
          <w:highlight w:val="cyan"/>
        </w:rPr>
        <w:t>increase its</w:t>
      </w:r>
      <w:r w:rsidRPr="00AF2FFE">
        <w:rPr>
          <w:rStyle w:val="StyleUnderline"/>
        </w:rPr>
        <w:t xml:space="preserve"> current </w:t>
      </w:r>
      <w:r w:rsidRPr="00C36FF3">
        <w:rPr>
          <w:rStyle w:val="StyleUnderline"/>
          <w:highlight w:val="cyan"/>
        </w:rPr>
        <w:t>advantage</w:t>
      </w:r>
      <w:r w:rsidRPr="009A4A85">
        <w:rPr>
          <w:sz w:val="16"/>
        </w:rPr>
        <w:t xml:space="preserve">. The </w:t>
      </w:r>
      <w:r w:rsidRPr="00AF2FFE">
        <w:rPr>
          <w:rStyle w:val="StyleUnderline"/>
        </w:rPr>
        <w:t xml:space="preserve">US could </w:t>
      </w:r>
      <w:r w:rsidRPr="00C36FF3">
        <w:rPr>
          <w:rStyle w:val="StyleUnderline"/>
          <w:highlight w:val="cyan"/>
        </w:rPr>
        <w:t>then</w:t>
      </w:r>
      <w:r w:rsidRPr="00C36FF3">
        <w:rPr>
          <w:sz w:val="16"/>
          <w:highlight w:val="cyan"/>
        </w:rPr>
        <w:t xml:space="preserve"> </w:t>
      </w:r>
      <w:r w:rsidRPr="00C36FF3">
        <w:rPr>
          <w:rStyle w:val="Emphasis"/>
          <w:highlight w:val="cyan"/>
        </w:rPr>
        <w:t>slow</w:t>
      </w:r>
      <w:r w:rsidRPr="00AF2FFE">
        <w:rPr>
          <w:rStyle w:val="Emphasis"/>
        </w:rPr>
        <w:t xml:space="preserve"> down AI</w:t>
      </w:r>
      <w:r w:rsidRPr="009A4A85">
        <w:rPr>
          <w:sz w:val="16"/>
        </w:rPr>
        <w:t xml:space="preserve"> </w:t>
      </w:r>
      <w:r w:rsidRPr="00AF2FFE">
        <w:rPr>
          <w:rStyle w:val="StyleUnderline"/>
        </w:rPr>
        <w:t xml:space="preserve">development </w:t>
      </w:r>
      <w:r w:rsidRPr="00C36FF3">
        <w:rPr>
          <w:rStyle w:val="StyleUnderline"/>
          <w:highlight w:val="cyan"/>
        </w:rPr>
        <w:t>at</w:t>
      </w:r>
      <w:r w:rsidRPr="00AF2FFE">
        <w:rPr>
          <w:rStyle w:val="StyleUnderline"/>
        </w:rPr>
        <w:t xml:space="preserve"> the</w:t>
      </w:r>
      <w:r w:rsidRPr="009A4A85">
        <w:rPr>
          <w:sz w:val="16"/>
        </w:rPr>
        <w:t xml:space="preserve"> </w:t>
      </w:r>
      <w:r w:rsidRPr="00C36FF3">
        <w:rPr>
          <w:rStyle w:val="Emphasis"/>
          <w:highlight w:val="cyan"/>
        </w:rPr>
        <w:t>crucial time</w:t>
      </w:r>
      <w:r w:rsidRPr="009A4A85">
        <w:rPr>
          <w:sz w:val="16"/>
        </w:rPr>
        <w:t xml:space="preserve"> </w:t>
      </w:r>
      <w:r w:rsidRPr="00AF2FFE">
        <w:rPr>
          <w:rStyle w:val="StyleUnderline"/>
        </w:rPr>
        <w:t>without risking its lead</w:t>
      </w:r>
      <w:r w:rsidRPr="009A4A85">
        <w:rPr>
          <w:sz w:val="16"/>
        </w:rPr>
        <w:t>.</w:t>
      </w:r>
    </w:p>
    <w:p w14:paraId="5E650FEB" w14:textId="77777777" w:rsidR="00BA5EC7" w:rsidRPr="009A4A85" w:rsidRDefault="00BA5EC7" w:rsidP="00BA5EC7">
      <w:pPr>
        <w:rPr>
          <w:sz w:val="16"/>
        </w:rPr>
      </w:pPr>
      <w:r w:rsidRPr="009A4A85">
        <w:rPr>
          <w:sz w:val="16"/>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66208A81" w14:textId="77777777" w:rsidR="00BA5EC7" w:rsidRPr="009A4A85" w:rsidRDefault="00BA5EC7" w:rsidP="00BA5EC7">
      <w:pPr>
        <w:rPr>
          <w:sz w:val="16"/>
        </w:rPr>
      </w:pPr>
      <w:r w:rsidRPr="000F64D7">
        <w:rPr>
          <w:rStyle w:val="StyleUnderline"/>
        </w:rPr>
        <w:t>If a</w:t>
      </w:r>
      <w:r w:rsidRPr="009A4A85">
        <w:rPr>
          <w:sz w:val="16"/>
        </w:rPr>
        <w:t xml:space="preserve"> </w:t>
      </w:r>
      <w:r w:rsidRPr="000F64D7">
        <w:rPr>
          <w:rStyle w:val="Emphasis"/>
        </w:rPr>
        <w:t>single country</w:t>
      </w:r>
      <w:r w:rsidRPr="009A4A85">
        <w:rPr>
          <w:sz w:val="16"/>
        </w:rPr>
        <w:t xml:space="preserve"> or coalition </w:t>
      </w:r>
      <w:r w:rsidRPr="000F64D7">
        <w:rPr>
          <w:rStyle w:val="StyleUnderline"/>
        </w:rPr>
        <w:t>had a</w:t>
      </w:r>
      <w:r w:rsidRPr="009A4A85">
        <w:rPr>
          <w:sz w:val="16"/>
        </w:rPr>
        <w:t xml:space="preserve"> </w:t>
      </w:r>
      <w:r w:rsidRPr="000F64D7">
        <w:rPr>
          <w:rStyle w:val="Emphasis"/>
        </w:rPr>
        <w:t>significant</w:t>
      </w:r>
      <w:r w:rsidRPr="009A4A85">
        <w:rPr>
          <w:sz w:val="16"/>
        </w:rPr>
        <w:t xml:space="preserve"> </w:t>
      </w:r>
      <w:r w:rsidRPr="000F64D7">
        <w:rPr>
          <w:rStyle w:val="StyleUnderline"/>
        </w:rPr>
        <w:t>lead</w:t>
      </w:r>
      <w:r w:rsidRPr="009A4A85">
        <w:rPr>
          <w:sz w:val="16"/>
        </w:rPr>
        <w:t xml:space="preserve">, then some </w:t>
      </w:r>
      <w:r w:rsidRPr="000F64D7">
        <w:rPr>
          <w:rStyle w:val="StyleUnderline"/>
        </w:rPr>
        <w:t xml:space="preserve">actions it </w:t>
      </w:r>
      <w:r w:rsidRPr="00C36FF3">
        <w:rPr>
          <w:rStyle w:val="StyleUnderline"/>
          <w:highlight w:val="cyan"/>
        </w:rPr>
        <w:t>could</w:t>
      </w:r>
      <w:r w:rsidRPr="000F64D7">
        <w:rPr>
          <w:rStyle w:val="StyleUnderline"/>
        </w:rPr>
        <w:t xml:space="preserve"> take to</w:t>
      </w:r>
      <w:r w:rsidRPr="009A4A85">
        <w:rPr>
          <w:sz w:val="16"/>
        </w:rPr>
        <w:t xml:space="preserve"> </w:t>
      </w:r>
      <w:r w:rsidRPr="000F64D7">
        <w:rPr>
          <w:rStyle w:val="Emphasis"/>
        </w:rPr>
        <w:t>generally slow down</w:t>
      </w:r>
      <w:r w:rsidRPr="009A4A85">
        <w:rPr>
          <w:sz w:val="16"/>
        </w:rPr>
        <w:t xml:space="preserve"> </w:t>
      </w:r>
      <w:r w:rsidRPr="000F64D7">
        <w:rPr>
          <w:rStyle w:val="StyleUnderline"/>
        </w:rPr>
        <w:t>the intelligence explosion would be</w:t>
      </w:r>
      <w:r w:rsidRPr="009A4A85">
        <w:rPr>
          <w:sz w:val="16"/>
        </w:rPr>
        <w:t xml:space="preserve">: (i) not to consolidate existing stockpiles of compute across companies (which would give a quick ~3x increase in total compute available for the biggest training runs) after the intelligence explosion has begun; (ii) </w:t>
      </w:r>
      <w:r w:rsidRPr="000F64D7">
        <w:rPr>
          <w:rStyle w:val="StyleUnderline"/>
        </w:rPr>
        <w:t xml:space="preserve">to </w:t>
      </w:r>
      <w:r w:rsidRPr="00C36FF3">
        <w:rPr>
          <w:rStyle w:val="StyleUnderline"/>
          <w:highlight w:val="cyan"/>
        </w:rPr>
        <w:t>keep</w:t>
      </w:r>
      <w:r w:rsidRPr="00C36FF3">
        <w:rPr>
          <w:sz w:val="16"/>
          <w:highlight w:val="cyan"/>
        </w:rPr>
        <w:t xml:space="preserve"> </w:t>
      </w:r>
      <w:r w:rsidRPr="00C36FF3">
        <w:rPr>
          <w:rStyle w:val="Emphasis"/>
          <w:highlight w:val="cyan"/>
        </w:rPr>
        <w:t>humans in the loop</w:t>
      </w:r>
      <w:r w:rsidRPr="009A4A85">
        <w:rPr>
          <w:sz w:val="16"/>
        </w:rPr>
        <w:t xml:space="preserve"> </w:t>
      </w:r>
      <w:r w:rsidRPr="000927AA">
        <w:rPr>
          <w:rStyle w:val="StyleUnderline"/>
        </w:rPr>
        <w:t>so</w:t>
      </w:r>
      <w:r w:rsidRPr="009A4A85">
        <w:rPr>
          <w:sz w:val="16"/>
        </w:rPr>
        <w:t xml:space="preserve"> that </w:t>
      </w:r>
      <w:r w:rsidRPr="000927AA">
        <w:rPr>
          <w:rStyle w:val="StyleUnderline"/>
        </w:rPr>
        <w:t>human decision-making remains</w:t>
      </w:r>
      <w:r w:rsidRPr="009A4A85">
        <w:rPr>
          <w:sz w:val="16"/>
        </w:rPr>
        <w:t xml:space="preserve"> </w:t>
      </w:r>
      <w:r w:rsidRPr="000927AA">
        <w:rPr>
          <w:rStyle w:val="Emphasis"/>
        </w:rPr>
        <w:t>essential</w:t>
      </w:r>
      <w:r w:rsidRPr="009A4A85">
        <w:rPr>
          <w:sz w:val="16"/>
        </w:rPr>
        <w:t xml:space="preserve"> </w:t>
      </w:r>
      <w:r w:rsidRPr="000927AA">
        <w:rPr>
          <w:rStyle w:val="StyleUnderline"/>
        </w:rPr>
        <w:t>even as AI</w:t>
      </w:r>
      <w:r w:rsidRPr="009A4A85">
        <w:rPr>
          <w:sz w:val="16"/>
        </w:rPr>
        <w:t xml:space="preserve"> </w:t>
      </w:r>
      <w:r w:rsidRPr="000927AA">
        <w:rPr>
          <w:rStyle w:val="Emphasis"/>
        </w:rPr>
        <w:t>accelerates</w:t>
      </w:r>
      <w:r w:rsidRPr="009A4A85">
        <w:rPr>
          <w:sz w:val="16"/>
        </w:rPr>
        <w:t xml:space="preserve"> </w:t>
      </w:r>
      <w:r w:rsidRPr="000927AA">
        <w:rPr>
          <w:rStyle w:val="StyleUnderline"/>
        </w:rPr>
        <w:t>further AI progress</w:t>
      </w:r>
      <w:r w:rsidRPr="009A4A85">
        <w:rPr>
          <w:sz w:val="16"/>
        </w:rPr>
        <w:t>.</w:t>
      </w:r>
    </w:p>
    <w:p w14:paraId="096E526E" w14:textId="77777777" w:rsidR="00BA5EC7" w:rsidRPr="009A4A85" w:rsidRDefault="00BA5EC7" w:rsidP="00BA5EC7">
      <w:pPr>
        <w:rPr>
          <w:sz w:val="16"/>
        </w:rPr>
      </w:pPr>
      <w:r w:rsidRPr="009A4A85">
        <w:rPr>
          <w:sz w:val="16"/>
        </w:rPr>
        <w:t>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as a result of Japan’s colonial rule;</w:t>
      </w:r>
    </w:p>
    <w:p w14:paraId="685CF816" w14:textId="77777777" w:rsidR="00BA5EC7" w:rsidRPr="009A4A85" w:rsidRDefault="00BA5EC7" w:rsidP="00BA5EC7">
      <w:pPr>
        <w:rPr>
          <w:sz w:val="16"/>
        </w:rPr>
      </w:pPr>
      <w:r w:rsidRPr="009A4A85">
        <w:rPr>
          <w:sz w:val="16"/>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51A651B0" w14:textId="77777777" w:rsidR="00BA5EC7" w:rsidRPr="009A4A85" w:rsidRDefault="00BA5EC7" w:rsidP="00BA5EC7">
      <w:pPr>
        <w:rPr>
          <w:sz w:val="16"/>
        </w:rPr>
      </w:pPr>
      <w:r w:rsidRPr="009A4A85">
        <w:rPr>
          <w:sz w:val="16"/>
        </w:rPr>
        <w:t xml:space="preserve">There is a strong risk, with the “single leader” or “single project” plans, that we end up with a single extremely powerful entity, which increases the risk of autocratic outcomes. For this reason, </w:t>
      </w:r>
      <w:r w:rsidRPr="000F64D7">
        <w:rPr>
          <w:rStyle w:val="StyleUnderline"/>
        </w:rPr>
        <w:t>the</w:t>
      </w:r>
      <w:r w:rsidRPr="009A4A85">
        <w:rPr>
          <w:sz w:val="16"/>
        </w:rPr>
        <w:t xml:space="preserve"> </w:t>
      </w:r>
      <w:r w:rsidRPr="000F64D7">
        <w:rPr>
          <w:rStyle w:val="Emphasis"/>
        </w:rPr>
        <w:t xml:space="preserve">most </w:t>
      </w:r>
      <w:r w:rsidRPr="00C36FF3">
        <w:rPr>
          <w:rStyle w:val="Emphasis"/>
          <w:highlight w:val="cyan"/>
        </w:rPr>
        <w:t>promising</w:t>
      </w:r>
      <w:r w:rsidRPr="009A4A85">
        <w:rPr>
          <w:sz w:val="16"/>
        </w:rPr>
        <w:t xml:space="preserve"> single-</w:t>
      </w:r>
      <w:r w:rsidRPr="00C36FF3">
        <w:rPr>
          <w:rStyle w:val="Emphasis"/>
          <w:highlight w:val="cyan"/>
        </w:rPr>
        <w:t>leader</w:t>
      </w:r>
      <w:r w:rsidRPr="009A4A85">
        <w:rPr>
          <w:sz w:val="16"/>
        </w:rPr>
        <w:t xml:space="preserve"> plans </w:t>
      </w:r>
      <w:r w:rsidRPr="00C36FF3">
        <w:rPr>
          <w:rStyle w:val="StyleUnderline"/>
          <w:highlight w:val="cyan"/>
        </w:rPr>
        <w:t>involve</w:t>
      </w:r>
      <w:r w:rsidRPr="009A4A85">
        <w:rPr>
          <w:sz w:val="16"/>
        </w:rPr>
        <w:t xml:space="preserve"> either: (i) </w:t>
      </w:r>
      <w:r w:rsidRPr="000F64D7">
        <w:rPr>
          <w:rStyle w:val="StyleUnderline"/>
        </w:rPr>
        <w:t>a</w:t>
      </w:r>
      <w:r w:rsidRPr="009A4A85">
        <w:rPr>
          <w:sz w:val="16"/>
        </w:rPr>
        <w:t xml:space="preserve"> single </w:t>
      </w:r>
      <w:r w:rsidRPr="000F64D7">
        <w:rPr>
          <w:rStyle w:val="StyleUnderline"/>
        </w:rPr>
        <w:t>country</w:t>
      </w:r>
      <w:r w:rsidRPr="009A4A85">
        <w:rPr>
          <w:sz w:val="16"/>
        </w:rPr>
        <w:t xml:space="preserve"> </w:t>
      </w:r>
      <w:r w:rsidRPr="0011712E">
        <w:rPr>
          <w:rStyle w:val="Emphasis"/>
        </w:rPr>
        <w:t>lead</w:t>
      </w:r>
      <w:r w:rsidRPr="009A4A85">
        <w:rPr>
          <w:sz w:val="16"/>
        </w:rPr>
        <w:t xml:space="preserve"> </w:t>
      </w:r>
      <w:r w:rsidRPr="000F64D7">
        <w:rPr>
          <w:rStyle w:val="StyleUnderline"/>
        </w:rPr>
        <w:t>with power distributed</w:t>
      </w:r>
      <w:r w:rsidRPr="009A4A85">
        <w:rPr>
          <w:sz w:val="16"/>
        </w:rPr>
        <w:t xml:space="preserve"> within the country (e.g. </w:t>
      </w:r>
      <w:r w:rsidRPr="000F64D7">
        <w:rPr>
          <w:rStyle w:val="Emphasis"/>
        </w:rPr>
        <w:t>across multiple companies</w:t>
      </w:r>
      <w:r w:rsidRPr="009A4A85">
        <w:rPr>
          <w:sz w:val="16"/>
        </w:rPr>
        <w:t xml:space="preserve">) </w:t>
      </w:r>
      <w:r w:rsidRPr="000F64D7">
        <w:rPr>
          <w:rStyle w:val="StyleUnderline"/>
        </w:rPr>
        <w:t>and</w:t>
      </w:r>
      <w:r w:rsidRPr="009A4A85">
        <w:rPr>
          <w:sz w:val="16"/>
        </w:rPr>
        <w:t xml:space="preserve"> </w:t>
      </w:r>
      <w:r w:rsidRPr="00C36FF3">
        <w:rPr>
          <w:rStyle w:val="Emphasis"/>
          <w:highlight w:val="cyan"/>
        </w:rPr>
        <w:t>strong</w:t>
      </w:r>
      <w:r w:rsidRPr="00C36FF3">
        <w:rPr>
          <w:sz w:val="16"/>
          <w:highlight w:val="cyan"/>
        </w:rPr>
        <w:t xml:space="preserve"> </w:t>
      </w:r>
      <w:r w:rsidRPr="00C36FF3">
        <w:rPr>
          <w:rStyle w:val="StyleUnderline"/>
          <w:highlight w:val="cyan"/>
        </w:rPr>
        <w:t>protections</w:t>
      </w:r>
      <w:r w:rsidRPr="009A4A85">
        <w:rPr>
          <w:sz w:val="16"/>
        </w:rPr>
        <w:t xml:space="preserve"> against the risks of human takeover; (ii) a lead by a coalition of democratic countries, with power balanced between them; (iii) a fully global multilateral project.</w:t>
      </w:r>
    </w:p>
    <w:p w14:paraId="7498A3C7" w14:textId="77777777" w:rsidR="00BA5EC7" w:rsidRPr="009A4A85" w:rsidRDefault="00BA5EC7" w:rsidP="00BA5EC7">
      <w:pPr>
        <w:rPr>
          <w:sz w:val="16"/>
        </w:rPr>
      </w:pPr>
      <w:r w:rsidRPr="009A4A85">
        <w:rPr>
          <w:sz w:val="16"/>
        </w:rPr>
        <w:t xml:space="preserve">Third, independently </w:t>
      </w:r>
      <w:r w:rsidRPr="00D926DF">
        <w:rPr>
          <w:rStyle w:val="Emphasis"/>
        </w:rPr>
        <w:t>reasonable regulation</w:t>
      </w:r>
      <w:r w:rsidRPr="009A4A85">
        <w:rPr>
          <w:sz w:val="16"/>
        </w:rPr>
        <w:t xml:space="preserve"> </w:t>
      </w:r>
      <w:r w:rsidRPr="00D926DF">
        <w:rPr>
          <w:rStyle w:val="StyleUnderline"/>
        </w:rPr>
        <w:t>could have the effect of</w:t>
      </w:r>
      <w:r w:rsidRPr="009A4A85">
        <w:rPr>
          <w:sz w:val="16"/>
        </w:rPr>
        <w:t xml:space="preserve"> </w:t>
      </w:r>
      <w:r w:rsidRPr="00D926DF">
        <w:rPr>
          <w:rStyle w:val="Emphasis"/>
        </w:rPr>
        <w:t>slowing down</w:t>
      </w:r>
      <w:r w:rsidRPr="009A4A85">
        <w:rPr>
          <w:sz w:val="16"/>
        </w:rPr>
        <w:t xml:space="preserve"> </w:t>
      </w:r>
      <w:r w:rsidRPr="00D926DF">
        <w:rPr>
          <w:rStyle w:val="StyleUnderline"/>
        </w:rPr>
        <w:t>the intelligence explosion</w:t>
      </w:r>
      <w:r w:rsidRPr="009A4A85">
        <w:rPr>
          <w:sz w:val="16"/>
        </w:rPr>
        <w:t xml:space="preserve">. For example, </w:t>
      </w:r>
      <w:r w:rsidRPr="00D926DF">
        <w:rPr>
          <w:rStyle w:val="StyleUnderline"/>
        </w:rPr>
        <w:t>there could be</w:t>
      </w:r>
      <w:r w:rsidRPr="009A4A85">
        <w:rPr>
          <w:sz w:val="16"/>
        </w:rPr>
        <w:t xml:space="preserve"> mandatory </w:t>
      </w:r>
      <w:r w:rsidRPr="00C36FF3">
        <w:rPr>
          <w:rStyle w:val="Emphasis"/>
          <w:highlight w:val="cyan"/>
        </w:rPr>
        <w:t>safety testing</w:t>
      </w:r>
      <w:r w:rsidRPr="009A4A85">
        <w:rPr>
          <w:sz w:val="16"/>
        </w:rPr>
        <w:t xml:space="preserve"> </w:t>
      </w:r>
      <w:r w:rsidRPr="00D926DF">
        <w:rPr>
          <w:rStyle w:val="StyleUnderline"/>
        </w:rPr>
        <w:t>for</w:t>
      </w:r>
      <w:r w:rsidRPr="009A4A85">
        <w:rPr>
          <w:sz w:val="16"/>
        </w:rPr>
        <w:t xml:space="preserve"> any </w:t>
      </w:r>
      <w:r w:rsidRPr="00D926DF">
        <w:rPr>
          <w:rStyle w:val="StyleUnderline"/>
        </w:rPr>
        <w:t>AIs used in AI development</w:t>
      </w:r>
      <w:r w:rsidRPr="009A4A85">
        <w:rPr>
          <w:sz w:val="16"/>
        </w:rPr>
        <w:t xml:space="preserve">. Or we could even give </w:t>
      </w:r>
      <w:r w:rsidRPr="009A4A85">
        <w:rPr>
          <w:i/>
          <w:iCs/>
          <w:sz w:val="16"/>
        </w:rPr>
        <w:t>rights</w:t>
      </w:r>
      <w:r w:rsidRPr="009A4A85">
        <w:rPr>
          <w:sz w:val="16"/>
        </w:rPr>
        <w:t xml:space="preserve"> to the AIs: welfare rights, to be treated well; and economic rights of self-ownership, such that we have to pay them for the labour they provide. In addition to the benefits from slowdown, such rights could be good independently, assuming the AIs have moral status (or might, for all we know, have moral status).¹⁷ In both cases, </w:t>
      </w:r>
      <w:r w:rsidRPr="00D926DF">
        <w:rPr>
          <w:rStyle w:val="StyleUnderline"/>
        </w:rPr>
        <w:t xml:space="preserve">they </w:t>
      </w:r>
      <w:r w:rsidRPr="00C36FF3">
        <w:rPr>
          <w:rStyle w:val="StyleUnderline"/>
          <w:highlight w:val="cyan"/>
        </w:rPr>
        <w:t>make</w:t>
      </w:r>
      <w:r w:rsidRPr="00D926DF">
        <w:rPr>
          <w:rStyle w:val="StyleUnderline"/>
        </w:rPr>
        <w:t xml:space="preserve"> the</w:t>
      </w:r>
      <w:r w:rsidRPr="009A4A85">
        <w:rPr>
          <w:sz w:val="16"/>
        </w:rPr>
        <w:t xml:space="preserve"> </w:t>
      </w:r>
      <w:r w:rsidRPr="00C36FF3">
        <w:rPr>
          <w:rStyle w:val="Emphasis"/>
          <w:highlight w:val="cyan"/>
        </w:rPr>
        <w:t>AI’s situation better</w:t>
      </w:r>
      <w:r w:rsidRPr="009A4A85">
        <w:rPr>
          <w:sz w:val="16"/>
        </w:rPr>
        <w:t xml:space="preserve"> </w:t>
      </w:r>
      <w:r w:rsidRPr="00D926DF">
        <w:rPr>
          <w:rStyle w:val="StyleUnderline"/>
        </w:rPr>
        <w:t xml:space="preserve">from its own perspective, </w:t>
      </w:r>
      <w:r w:rsidRPr="00C36FF3">
        <w:rPr>
          <w:rStyle w:val="StyleUnderline"/>
          <w:highlight w:val="cyan"/>
        </w:rPr>
        <w:t>and</w:t>
      </w:r>
      <w:r w:rsidRPr="009A4A85">
        <w:rPr>
          <w:sz w:val="16"/>
        </w:rPr>
        <w:t xml:space="preserve"> thereby </w:t>
      </w:r>
      <w:r w:rsidRPr="00C36FF3">
        <w:rPr>
          <w:rStyle w:val="Emphasis"/>
          <w:highlight w:val="cyan"/>
        </w:rPr>
        <w:t>reduce</w:t>
      </w:r>
      <w:r w:rsidRPr="009A4A85">
        <w:rPr>
          <w:sz w:val="16"/>
        </w:rPr>
        <w:t xml:space="preserve"> </w:t>
      </w:r>
      <w:r w:rsidRPr="00D926DF">
        <w:rPr>
          <w:rStyle w:val="StyleUnderline"/>
        </w:rPr>
        <w:t xml:space="preserve">its </w:t>
      </w:r>
      <w:r w:rsidRPr="00C36FF3">
        <w:rPr>
          <w:rStyle w:val="StyleUnderline"/>
          <w:highlight w:val="cyan"/>
        </w:rPr>
        <w:t>incentive</w:t>
      </w:r>
      <w:r w:rsidRPr="00D926DF">
        <w:rPr>
          <w:rStyle w:val="StyleUnderline"/>
        </w:rPr>
        <w:t xml:space="preserve"> to try </w:t>
      </w:r>
      <w:r w:rsidRPr="00C36FF3">
        <w:rPr>
          <w:rStyle w:val="StyleUnderline"/>
          <w:highlight w:val="cyan"/>
        </w:rPr>
        <w:t>to take over</w:t>
      </w:r>
      <w:r w:rsidRPr="009A4A85">
        <w:rPr>
          <w:sz w:val="16"/>
        </w:rPr>
        <w:t>. Welfare rights are also good because suffering is generally bad, and this would set a norm of treating AIs well. Regulation along these lines, however, would probably need international agreement in order to be effective, otherwise it taxes whichever countries abide by the regulation, punishing more responsible actors. And verification and enforcement here seems very difficult.</w:t>
      </w:r>
    </w:p>
    <w:p w14:paraId="1ECFF724" w14:textId="77777777" w:rsidR="00BA5EC7" w:rsidRPr="009A4A85" w:rsidRDefault="00BA5EC7" w:rsidP="00BA5EC7">
      <w:pPr>
        <w:rPr>
          <w:sz w:val="12"/>
          <w:szCs w:val="12"/>
        </w:rPr>
      </w:pPr>
      <w:r w:rsidRPr="009A4A85">
        <w:rPr>
          <w:sz w:val="12"/>
          <w:szCs w:val="12"/>
        </w:rPr>
        <w:t>In addition to slowing the software explosion, we could also slow the technological and industrial intelligence explosions. Because these involve generally-visible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wholly-automated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2B48DEA5" w14:textId="77777777" w:rsidR="00BA5EC7" w:rsidRPr="009A4A85" w:rsidRDefault="00BA5EC7" w:rsidP="00BA5EC7">
      <w:pPr>
        <w:rPr>
          <w:sz w:val="12"/>
          <w:szCs w:val="12"/>
        </w:rPr>
      </w:pPr>
      <w:r w:rsidRPr="009A4A85">
        <w:rPr>
          <w:sz w:val="12"/>
          <w:szCs w:val="12"/>
        </w:rPr>
        <w:t>Many of these international agreements could operate as iterated prisoners’ dilemmas. The US could pledge to only build a certain amount of new power generation every year, and then stick to that pledge; given this olive branch, and the fact that almost no one wants ultra-fast explosive growth, China could do the same, and the two countries would end up in a stable cooperatecooperate equilibrium.</w:t>
      </w:r>
    </w:p>
    <w:p w14:paraId="25922D1F" w14:textId="77777777" w:rsidR="00BA5EC7" w:rsidRPr="009A4A85" w:rsidRDefault="00BA5EC7" w:rsidP="00BA5EC7">
      <w:pPr>
        <w:rPr>
          <w:sz w:val="12"/>
          <w:szCs w:val="12"/>
        </w:rPr>
      </w:pPr>
      <w:r w:rsidRPr="009A4A85">
        <w:rPr>
          <w:sz w:val="12"/>
          <w:szCs w:val="12"/>
        </w:rPr>
        <w:t>3. Steering our trajectory</w:t>
      </w:r>
    </w:p>
    <w:p w14:paraId="73D9B52E" w14:textId="77777777" w:rsidR="00BA5EC7" w:rsidRPr="009A4A85" w:rsidRDefault="00BA5EC7" w:rsidP="00BA5EC7">
      <w:pPr>
        <w:rPr>
          <w:sz w:val="12"/>
          <w:szCs w:val="12"/>
        </w:rPr>
      </w:pPr>
      <w:r w:rsidRPr="009A4A85">
        <w:rPr>
          <w:sz w:val="12"/>
          <w:szCs w:val="12"/>
        </w:rPr>
        <w:t>As well as trying to keep society’s options open, we can try to ensure that, if civilisation is pushed into one particular path, that path is better rather than worse. We can do this in a number of ways.</w:t>
      </w:r>
    </w:p>
    <w:p w14:paraId="0208AB63" w14:textId="77777777" w:rsidR="00BA5EC7" w:rsidRPr="009A4A85" w:rsidRDefault="00BA5EC7" w:rsidP="00BA5EC7">
      <w:pPr>
        <w:rPr>
          <w:sz w:val="12"/>
          <w:szCs w:val="12"/>
        </w:rPr>
      </w:pPr>
      <w:r w:rsidRPr="009A4A85">
        <w:rPr>
          <w:sz w:val="12"/>
          <w:szCs w:val="12"/>
        </w:rPr>
        <w:t>3.1. The governance of superintelligence development</w:t>
      </w:r>
    </w:p>
    <w:p w14:paraId="21A3AA3E" w14:textId="77777777" w:rsidR="00BA5EC7" w:rsidRPr="009A4A85" w:rsidRDefault="00BA5EC7" w:rsidP="00BA5EC7">
      <w:pPr>
        <w:rPr>
          <w:sz w:val="12"/>
          <w:szCs w:val="12"/>
        </w:rPr>
      </w:pPr>
      <w:r w:rsidRPr="009A4A85">
        <w:rPr>
          <w:sz w:val="12"/>
          <w:szCs w:val="12"/>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1EC6C5A0" w14:textId="77777777" w:rsidR="00BA5EC7" w:rsidRPr="009A4A85" w:rsidRDefault="00BA5EC7" w:rsidP="00BA5EC7">
      <w:pPr>
        <w:pStyle w:val="ListParagraph"/>
        <w:numPr>
          <w:ilvl w:val="0"/>
          <w:numId w:val="45"/>
        </w:numPr>
        <w:rPr>
          <w:sz w:val="12"/>
          <w:szCs w:val="12"/>
        </w:rPr>
      </w:pPr>
      <w:r w:rsidRPr="009A4A85">
        <w:rPr>
          <w:sz w:val="12"/>
          <w:szCs w:val="12"/>
        </w:rPr>
        <w:t xml:space="preserve">The project (company, country) would be aligning the superintelligence </w:t>
      </w:r>
    </w:p>
    <w:p w14:paraId="4A983EFA" w14:textId="77777777" w:rsidR="00BA5EC7" w:rsidRPr="009A4A85" w:rsidRDefault="00BA5EC7" w:rsidP="00BA5EC7">
      <w:pPr>
        <w:pStyle w:val="ListParagraph"/>
        <w:numPr>
          <w:ilvl w:val="0"/>
          <w:numId w:val="45"/>
        </w:numPr>
        <w:rPr>
          <w:sz w:val="12"/>
          <w:szCs w:val="12"/>
        </w:rPr>
      </w:pPr>
      <w:r w:rsidRPr="009A4A85">
        <w:rPr>
          <w:sz w:val="12"/>
          <w:szCs w:val="12"/>
        </w:rPr>
        <w:t xml:space="preserve">They would need to decide with what the superintelligence is aligned, i.e. what’s the chain of command, or with what constitution the superintelligence is aligned with. </w:t>
      </w:r>
    </w:p>
    <w:p w14:paraId="4DB4CAF8" w14:textId="77777777" w:rsidR="00BA5EC7" w:rsidRPr="009A4A85" w:rsidRDefault="00BA5EC7" w:rsidP="00BA5EC7">
      <w:pPr>
        <w:pStyle w:val="ListParagraph"/>
        <w:numPr>
          <w:ilvl w:val="0"/>
          <w:numId w:val="45"/>
        </w:numPr>
        <w:rPr>
          <w:sz w:val="12"/>
          <w:szCs w:val="12"/>
        </w:rPr>
      </w:pPr>
      <w:r w:rsidRPr="009A4A85">
        <w:rPr>
          <w:sz w:val="12"/>
          <w:szCs w:val="12"/>
        </w:rPr>
        <w:t xml:space="preserve">The most obvious approach would be that the governing board of the project has ultimate authority, including in cases where any constitution provides unclear guidance, or if the constitution is to be changed. </w:t>
      </w:r>
    </w:p>
    <w:p w14:paraId="2BDB773E" w14:textId="77777777" w:rsidR="00BA5EC7" w:rsidRPr="009A4A85" w:rsidRDefault="00BA5EC7" w:rsidP="00BA5EC7">
      <w:pPr>
        <w:pStyle w:val="ListParagraph"/>
        <w:numPr>
          <w:ilvl w:val="0"/>
          <w:numId w:val="45"/>
        </w:numPr>
        <w:rPr>
          <w:sz w:val="12"/>
          <w:szCs w:val="12"/>
        </w:rPr>
      </w:pPr>
      <w:r w:rsidRPr="009A4A85">
        <w:rPr>
          <w:sz w:val="12"/>
          <w:szCs w:val="12"/>
        </w:rPr>
        <w:t xml:space="preserve">Potentially, as a result of the intelligence explosion, whoever controls the AI controls the world. Superintelligence plausibly confers a decisive strategic advantage, even if just because superintelligent labour would quickly become 99%+ of the economy. </w:t>
      </w:r>
    </w:p>
    <w:p w14:paraId="1D7A55A0" w14:textId="77777777" w:rsidR="00BA5EC7" w:rsidRPr="009A4A85" w:rsidRDefault="00BA5EC7" w:rsidP="00BA5EC7">
      <w:pPr>
        <w:pStyle w:val="ListParagraph"/>
        <w:numPr>
          <w:ilvl w:val="0"/>
          <w:numId w:val="45"/>
        </w:numPr>
        <w:rPr>
          <w:sz w:val="16"/>
        </w:rPr>
      </w:pPr>
      <w:r w:rsidRPr="009A4A85">
        <w:rPr>
          <w:sz w:val="12"/>
          <w:szCs w:val="12"/>
        </w:rPr>
        <w:t>So, during or after the intelligence explosion, there is a point in time when this project determines what happens next for the world. They may choose to give power back to entities outside of the project (e.g. by open-sourcing the models, or giving the model weights to political leadership), but even if so, that’s a decision made by the project itself</w:t>
      </w:r>
    </w:p>
    <w:p w14:paraId="79339544" w14:textId="77777777" w:rsidR="00BA5EC7" w:rsidRPr="009A4A85" w:rsidRDefault="00BA5EC7" w:rsidP="00BA5EC7">
      <w:pPr>
        <w:rPr>
          <w:sz w:val="16"/>
        </w:rPr>
      </w:pPr>
      <w:r w:rsidRPr="009A4A85">
        <w:rPr>
          <w:sz w:val="16"/>
        </w:rPr>
        <w:t xml:space="preserve">If so, then </w:t>
      </w:r>
      <w:r w:rsidRPr="001D0B9E">
        <w:rPr>
          <w:rStyle w:val="StyleUnderline"/>
        </w:rPr>
        <w:t>getting the</w:t>
      </w:r>
      <w:r w:rsidRPr="009A4A85">
        <w:rPr>
          <w:sz w:val="16"/>
        </w:rPr>
        <w:t xml:space="preserve"> formal and informal </w:t>
      </w:r>
      <w:r w:rsidRPr="001D0B9E">
        <w:rPr>
          <w:rStyle w:val="Emphasis"/>
        </w:rPr>
        <w:t>governance</w:t>
      </w:r>
      <w:r w:rsidRPr="009A4A85">
        <w:rPr>
          <w:sz w:val="16"/>
        </w:rPr>
        <w:t xml:space="preserve"> </w:t>
      </w:r>
      <w:r w:rsidRPr="001D0B9E">
        <w:rPr>
          <w:rStyle w:val="StyleUnderline"/>
        </w:rPr>
        <w:t>of this project right is of</w:t>
      </w:r>
      <w:r w:rsidRPr="009A4A85">
        <w:rPr>
          <w:sz w:val="16"/>
        </w:rPr>
        <w:t xml:space="preserve"> </w:t>
      </w:r>
      <w:r w:rsidRPr="001D0B9E">
        <w:rPr>
          <w:rStyle w:val="Emphasis"/>
        </w:rPr>
        <w:t>enormous importance</w:t>
      </w:r>
      <w:r w:rsidRPr="009A4A85">
        <w:rPr>
          <w:sz w:val="16"/>
        </w:rPr>
        <w:t xml:space="preserve">, </w:t>
      </w:r>
      <w:r w:rsidRPr="001D0B9E">
        <w:rPr>
          <w:rStyle w:val="StyleUnderline"/>
        </w:rPr>
        <w:t>and not merely to prevent</w:t>
      </w:r>
      <w:r w:rsidRPr="009A4A85">
        <w:rPr>
          <w:sz w:val="16"/>
        </w:rPr>
        <w:t xml:space="preserve"> </w:t>
      </w:r>
      <w:r w:rsidRPr="001D0B9E">
        <w:rPr>
          <w:rStyle w:val="Emphasis"/>
        </w:rPr>
        <w:t>AI takeover</w:t>
      </w:r>
      <w:r w:rsidRPr="009A4A85">
        <w:rPr>
          <w:sz w:val="16"/>
        </w:rPr>
        <w:t xml:space="preserve"> </w:t>
      </w:r>
      <w:r w:rsidRPr="001D0B9E">
        <w:rPr>
          <w:rStyle w:val="StyleUnderline"/>
        </w:rPr>
        <w:t>risk; the</w:t>
      </w:r>
      <w:r w:rsidRPr="009A4A85">
        <w:rPr>
          <w:sz w:val="16"/>
        </w:rPr>
        <w:t xml:space="preserve"> </w:t>
      </w:r>
      <w:r w:rsidRPr="001D0B9E">
        <w:rPr>
          <w:rStyle w:val="Emphasis"/>
        </w:rPr>
        <w:t>nature</w:t>
      </w:r>
      <w:r w:rsidRPr="009A4A85">
        <w:rPr>
          <w:sz w:val="16"/>
        </w:rPr>
        <w:t xml:space="preserve"> </w:t>
      </w:r>
      <w:r w:rsidRPr="001D0B9E">
        <w:rPr>
          <w:rStyle w:val="StyleUnderline"/>
        </w:rPr>
        <w:t>of</w:t>
      </w:r>
      <w:r w:rsidRPr="009A4A85">
        <w:rPr>
          <w:sz w:val="16"/>
        </w:rPr>
        <w:t xml:space="preserve"> this </w:t>
      </w:r>
      <w:r w:rsidRPr="001D0B9E">
        <w:rPr>
          <w:rStyle w:val="StyleUnderline"/>
        </w:rPr>
        <w:t>governance could determine the</w:t>
      </w:r>
      <w:r w:rsidRPr="009A4A85">
        <w:rPr>
          <w:sz w:val="16"/>
        </w:rPr>
        <w:t xml:space="preserve"> </w:t>
      </w:r>
      <w:r w:rsidRPr="001D0B9E">
        <w:rPr>
          <w:rStyle w:val="Emphasis"/>
        </w:rPr>
        <w:t>balance of power</w:t>
      </w:r>
      <w:r w:rsidRPr="009A4A85">
        <w:rPr>
          <w:sz w:val="16"/>
        </w:rPr>
        <w:t xml:space="preserve"> </w:t>
      </w:r>
      <w:r w:rsidRPr="001D0B9E">
        <w:rPr>
          <w:rStyle w:val="StyleUnderline"/>
        </w:rPr>
        <w:t>in society indefinitely</w:t>
      </w:r>
      <w:r w:rsidRPr="009A4A85">
        <w:rPr>
          <w:sz w:val="16"/>
        </w:rPr>
        <w:t xml:space="preserve">. For example, a single country or company </w:t>
      </w:r>
      <w:r w:rsidRPr="001D0B9E">
        <w:rPr>
          <w:rStyle w:val="StyleUnderline"/>
        </w:rPr>
        <w:t>developing superintelligence</w:t>
      </w:r>
      <w:r w:rsidRPr="009A4A85">
        <w:rPr>
          <w:sz w:val="16"/>
        </w:rPr>
        <w:t xml:space="preserve">, </w:t>
      </w:r>
      <w:r w:rsidRPr="001D0B9E">
        <w:rPr>
          <w:rStyle w:val="Emphasis"/>
        </w:rPr>
        <w:t>without</w:t>
      </w:r>
      <w:r w:rsidRPr="009A4A85">
        <w:rPr>
          <w:sz w:val="16"/>
        </w:rPr>
        <w:t xml:space="preserve"> extensive </w:t>
      </w:r>
      <w:r w:rsidRPr="001D0B9E">
        <w:rPr>
          <w:rStyle w:val="Emphasis"/>
        </w:rPr>
        <w:t>checks</w:t>
      </w:r>
      <w:r w:rsidRPr="009A4A85">
        <w:rPr>
          <w:sz w:val="16"/>
        </w:rPr>
        <w:t xml:space="preserve"> </w:t>
      </w:r>
      <w:r w:rsidRPr="001D0B9E">
        <w:rPr>
          <w:rStyle w:val="StyleUnderline"/>
        </w:rPr>
        <w:t>on</w:t>
      </w:r>
      <w:r w:rsidRPr="009A4A85">
        <w:rPr>
          <w:sz w:val="16"/>
        </w:rPr>
        <w:t xml:space="preserve"> their </w:t>
      </w:r>
      <w:r w:rsidRPr="001D0B9E">
        <w:rPr>
          <w:rStyle w:val="StyleUnderline"/>
        </w:rPr>
        <w:t>power, would</w:t>
      </w:r>
      <w:r w:rsidRPr="009A4A85">
        <w:rPr>
          <w:sz w:val="16"/>
        </w:rPr>
        <w:t xml:space="preserve"> </w:t>
      </w:r>
      <w:r w:rsidRPr="001D0B9E">
        <w:rPr>
          <w:rStyle w:val="Emphasis"/>
        </w:rPr>
        <w:t>greatly increase</w:t>
      </w:r>
      <w:r w:rsidRPr="009A4A85">
        <w:rPr>
          <w:sz w:val="16"/>
        </w:rPr>
        <w:t xml:space="preserve"> </w:t>
      </w:r>
      <w:r w:rsidRPr="001D0B9E">
        <w:rPr>
          <w:rStyle w:val="StyleUnderline"/>
        </w:rPr>
        <w:t>the chance that the world</w:t>
      </w:r>
      <w:r w:rsidRPr="009A4A85">
        <w:rPr>
          <w:sz w:val="16"/>
        </w:rPr>
        <w:t xml:space="preserve"> ultimately </w:t>
      </w:r>
      <w:r w:rsidRPr="001D0B9E">
        <w:rPr>
          <w:rStyle w:val="StyleUnderline"/>
        </w:rPr>
        <w:t>ends up</w:t>
      </w:r>
      <w:r w:rsidRPr="009A4A85">
        <w:rPr>
          <w:sz w:val="16"/>
        </w:rPr>
        <w:t xml:space="preserve"> </w:t>
      </w:r>
      <w:r w:rsidRPr="001D0B9E">
        <w:rPr>
          <w:rStyle w:val="Emphasis"/>
        </w:rPr>
        <w:t>autocratic</w:t>
      </w:r>
      <w:r w:rsidRPr="009A4A85">
        <w:rPr>
          <w:sz w:val="16"/>
        </w:rPr>
        <w:t>. This suggests, at least as far as it goes, that we should want superintelligence to be built by a multilateral project (even if only involving the US and a handful of allies), or by a single country but with extensive distribution of power.</w:t>
      </w:r>
    </w:p>
    <w:p w14:paraId="4AF2501B" w14:textId="77777777" w:rsidR="00BA5EC7" w:rsidRPr="009A4A85" w:rsidRDefault="00BA5EC7" w:rsidP="00BA5EC7">
      <w:pPr>
        <w:rPr>
          <w:sz w:val="16"/>
        </w:rPr>
      </w:pPr>
      <w:r w:rsidRPr="009A4A85">
        <w:rPr>
          <w:sz w:val="16"/>
        </w:rPr>
        <w:t xml:space="preserve">One way </w:t>
      </w:r>
      <w:r w:rsidRPr="001D0B9E">
        <w:rPr>
          <w:rStyle w:val="StyleUnderline"/>
        </w:rPr>
        <w:t xml:space="preserve">to </w:t>
      </w:r>
      <w:r w:rsidRPr="00C36FF3">
        <w:rPr>
          <w:rStyle w:val="StyleUnderline"/>
          <w:highlight w:val="cyan"/>
        </w:rPr>
        <w:t>make</w:t>
      </w:r>
      <w:r w:rsidRPr="001D0B9E">
        <w:rPr>
          <w:rStyle w:val="StyleUnderline"/>
        </w:rPr>
        <w:t xml:space="preserve"> this </w:t>
      </w:r>
      <w:r w:rsidRPr="00C36FF3">
        <w:rPr>
          <w:rStyle w:val="StyleUnderline"/>
          <w:highlight w:val="cyan"/>
        </w:rPr>
        <w:t>development</w:t>
      </w:r>
      <w:r w:rsidRPr="009A4A85">
        <w:rPr>
          <w:sz w:val="16"/>
        </w:rPr>
        <w:t xml:space="preserve"> </w:t>
      </w:r>
      <w:r w:rsidRPr="001D0B9E">
        <w:rPr>
          <w:rStyle w:val="Emphasis"/>
        </w:rPr>
        <w:t xml:space="preserve">go </w:t>
      </w:r>
      <w:r w:rsidRPr="00C36FF3">
        <w:rPr>
          <w:rStyle w:val="Emphasis"/>
          <w:highlight w:val="cyan"/>
        </w:rPr>
        <w:t>better</w:t>
      </w:r>
      <w:r w:rsidRPr="009A4A85">
        <w:rPr>
          <w:sz w:val="16"/>
        </w:rPr>
        <w:t xml:space="preserve"> </w:t>
      </w:r>
      <w:r w:rsidRPr="001D0B9E">
        <w:rPr>
          <w:rStyle w:val="StyleUnderline"/>
        </w:rPr>
        <w:t>is to help</w:t>
      </w:r>
      <w:r w:rsidRPr="009A4A85">
        <w:rPr>
          <w:sz w:val="16"/>
        </w:rPr>
        <w:t xml:space="preserve"> </w:t>
      </w:r>
      <w:r w:rsidRPr="00C36FF3">
        <w:rPr>
          <w:rStyle w:val="Emphasis"/>
          <w:highlight w:val="cyan"/>
        </w:rPr>
        <w:t>figure out</w:t>
      </w:r>
      <w:r w:rsidRPr="009A4A85">
        <w:rPr>
          <w:sz w:val="16"/>
        </w:rPr>
        <w:t xml:space="preserve"> </w:t>
      </w:r>
      <w:r w:rsidRPr="001D0B9E">
        <w:rPr>
          <w:rStyle w:val="StyleUnderline"/>
        </w:rPr>
        <w:t>what</w:t>
      </w:r>
      <w:r w:rsidRPr="009A4A85">
        <w:rPr>
          <w:sz w:val="16"/>
        </w:rPr>
        <w:t xml:space="preserve"> </w:t>
      </w:r>
      <w:r w:rsidRPr="00C36FF3">
        <w:rPr>
          <w:rStyle w:val="Emphasis"/>
          <w:highlight w:val="cyan"/>
        </w:rPr>
        <w:t>desirable</w:t>
      </w:r>
      <w:r w:rsidRPr="00AD3D89">
        <w:rPr>
          <w:rStyle w:val="Emphasis"/>
        </w:rPr>
        <w:t xml:space="preserve"> but</w:t>
      </w:r>
      <w:r w:rsidRPr="009A4A85">
        <w:rPr>
          <w:sz w:val="16"/>
        </w:rPr>
        <w:t xml:space="preserve"> politically </w:t>
      </w:r>
      <w:r w:rsidRPr="00C36FF3">
        <w:rPr>
          <w:rStyle w:val="Emphasis"/>
          <w:highlight w:val="cyan"/>
        </w:rPr>
        <w:t>feasible gov</w:t>
      </w:r>
      <w:r w:rsidRPr="001D0B9E">
        <w:rPr>
          <w:rStyle w:val="Emphasis"/>
        </w:rPr>
        <w:t xml:space="preserve">ernance </w:t>
      </w:r>
      <w:r w:rsidRPr="00C36FF3">
        <w:rPr>
          <w:rStyle w:val="Emphasis"/>
          <w:highlight w:val="cyan"/>
        </w:rPr>
        <w:t>structures</w:t>
      </w:r>
      <w:r w:rsidRPr="009A4A85">
        <w:rPr>
          <w:sz w:val="16"/>
        </w:rPr>
        <w:t xml:space="preserve"> </w:t>
      </w:r>
      <w:r w:rsidRPr="001D0B9E">
        <w:rPr>
          <w:rStyle w:val="StyleUnderline"/>
        </w:rPr>
        <w:t xml:space="preserve">would look like, </w:t>
      </w:r>
      <w:r w:rsidRPr="00C36FF3">
        <w:rPr>
          <w:rStyle w:val="StyleUnderline"/>
          <w:highlight w:val="cyan"/>
        </w:rPr>
        <w:t>and</w:t>
      </w:r>
      <w:r w:rsidRPr="00C36FF3">
        <w:rPr>
          <w:sz w:val="16"/>
          <w:highlight w:val="cyan"/>
        </w:rPr>
        <w:t xml:space="preserve"> </w:t>
      </w:r>
      <w:r w:rsidRPr="00C36FF3">
        <w:rPr>
          <w:rStyle w:val="Emphasis"/>
          <w:highlight w:val="cyan"/>
        </w:rPr>
        <w:t>get broader uptake of them</w:t>
      </w:r>
      <w:r w:rsidRPr="009A4A85">
        <w:rPr>
          <w:sz w:val="16"/>
        </w:rPr>
        <w:t xml:space="preserve">; my investigation into Intelsat with Rose Hadshar was with that aim.¹⁹ An alternative would be to increase the power of groups other than the lead country. For example, currently, essential or semi-essential parts of the semiconductor supply chain are located in non-US countries, in particular Taiwan, the Netherlands, South Korea and Japan. Because chips would become the bottleneck for further AI development, and fabs and other essential equipment like extreme ultraviolet lithography machines are slow to build, these </w:t>
      </w:r>
      <w:r w:rsidRPr="001D0B9E">
        <w:rPr>
          <w:rStyle w:val="StyleUnderline"/>
        </w:rPr>
        <w:t>countries</w:t>
      </w:r>
      <w:r w:rsidRPr="009A4A85">
        <w:rPr>
          <w:sz w:val="16"/>
        </w:rPr>
        <w:t xml:space="preserve"> will therefore </w:t>
      </w:r>
      <w:r w:rsidRPr="00C36FF3">
        <w:rPr>
          <w:rStyle w:val="StyleUnderline"/>
          <w:highlight w:val="cyan"/>
        </w:rPr>
        <w:t>have</w:t>
      </w:r>
      <w:r w:rsidRPr="00C36FF3">
        <w:rPr>
          <w:sz w:val="16"/>
          <w:highlight w:val="cyan"/>
        </w:rPr>
        <w:t xml:space="preserve"> </w:t>
      </w:r>
      <w:r w:rsidRPr="00C36FF3">
        <w:rPr>
          <w:rStyle w:val="Emphasis"/>
          <w:highlight w:val="cyan"/>
        </w:rPr>
        <w:t>substantial</w:t>
      </w:r>
      <w:r w:rsidRPr="009A4A85">
        <w:rPr>
          <w:sz w:val="16"/>
        </w:rPr>
        <w:t xml:space="preserve"> </w:t>
      </w:r>
      <w:r w:rsidRPr="001D0B9E">
        <w:rPr>
          <w:rStyle w:val="StyleUnderline"/>
        </w:rPr>
        <w:t xml:space="preserve">bargaining </w:t>
      </w:r>
      <w:r w:rsidRPr="00C36FF3">
        <w:rPr>
          <w:rStyle w:val="StyleUnderline"/>
          <w:highlight w:val="cyan"/>
        </w:rPr>
        <w:t>power during</w:t>
      </w:r>
      <w:r w:rsidRPr="001D0B9E">
        <w:rPr>
          <w:rStyle w:val="StyleUnderline"/>
        </w:rPr>
        <w:t xml:space="preserve"> the</w:t>
      </w:r>
      <w:r w:rsidRPr="009A4A85">
        <w:rPr>
          <w:sz w:val="16"/>
        </w:rPr>
        <w:t xml:space="preserve"> </w:t>
      </w:r>
      <w:r w:rsidRPr="00C36FF3">
        <w:rPr>
          <w:rStyle w:val="Emphasis"/>
          <w:highlight w:val="cyan"/>
        </w:rPr>
        <w:t>early stages</w:t>
      </w:r>
      <w:r w:rsidRPr="009A4A85">
        <w:rPr>
          <w:sz w:val="16"/>
        </w:rPr>
        <w:t xml:space="preserve"> </w:t>
      </w:r>
      <w:r w:rsidRPr="001D0B9E">
        <w:rPr>
          <w:rStyle w:val="StyleUnderline"/>
        </w:rPr>
        <w:t>of the intelligence explosion</w:t>
      </w:r>
      <w:r w:rsidRPr="009A4A85">
        <w:rPr>
          <w:sz w:val="16"/>
        </w:rPr>
        <w:t>. This dynamic could be strengthened: democratic allies of the US could increase the stock of compute they have by building data centers, or increase their role in the semiconductor supply chain. TSMC is already building fabs in Germany (at 28/22nm nodes) and Japan (down to 5nm nodes); those countries could go further and also build 2nm node fabs that produce the very highest-end chips. This would help prevent all power, postsuperintelligence, from being concentrated in a single country, with the heightened risk of autocracy that would bring.</w:t>
      </w:r>
    </w:p>
    <w:p w14:paraId="4CF80622" w14:textId="77777777" w:rsidR="00BA5EC7" w:rsidRPr="009A4A85" w:rsidRDefault="00BA5EC7" w:rsidP="00BA5EC7">
      <w:pPr>
        <w:rPr>
          <w:sz w:val="12"/>
          <w:szCs w:val="12"/>
        </w:rPr>
      </w:pPr>
      <w:r w:rsidRPr="009A4A85">
        <w:rPr>
          <w:sz w:val="12"/>
          <w:szCs w:val="12"/>
        </w:rPr>
        <w:t>3.2. Value-alignment</w:t>
      </w:r>
    </w:p>
    <w:p w14:paraId="62101686" w14:textId="77777777" w:rsidR="00BA5EC7" w:rsidRPr="009A4A85" w:rsidRDefault="00BA5EC7" w:rsidP="00BA5EC7">
      <w:pPr>
        <w:rPr>
          <w:sz w:val="12"/>
          <w:szCs w:val="12"/>
        </w:rPr>
      </w:pPr>
      <w:r w:rsidRPr="009A4A85">
        <w:rPr>
          <w:sz w:val="12"/>
          <w:szCs w:val="12"/>
        </w:rPr>
        <w:t>Within AI safety, there are various possible complementary approaches with somewhat different aims. I see the three main approaches as:</w:t>
      </w:r>
    </w:p>
    <w:p w14:paraId="1E3CFA28" w14:textId="77777777" w:rsidR="00BA5EC7" w:rsidRPr="009A4A85" w:rsidRDefault="00BA5EC7" w:rsidP="00BA5EC7">
      <w:pPr>
        <w:pStyle w:val="ListParagraph"/>
        <w:numPr>
          <w:ilvl w:val="0"/>
          <w:numId w:val="46"/>
        </w:numPr>
        <w:rPr>
          <w:sz w:val="12"/>
          <w:szCs w:val="12"/>
        </w:rPr>
      </w:pPr>
      <w:r w:rsidRPr="009A4A85">
        <w:rPr>
          <w:i/>
          <w:iCs/>
          <w:sz w:val="12"/>
          <w:szCs w:val="12"/>
        </w:rPr>
        <w:t>Value-alignment</w:t>
      </w:r>
      <w:r w:rsidRPr="009A4A85">
        <w:rPr>
          <w:sz w:val="12"/>
          <w:szCs w:val="12"/>
        </w:rPr>
        <w:t>: The AI wants to do good stuff.</w:t>
      </w:r>
    </w:p>
    <w:p w14:paraId="2455A474" w14:textId="77777777" w:rsidR="00BA5EC7" w:rsidRPr="009A4A85" w:rsidRDefault="00BA5EC7" w:rsidP="00BA5EC7">
      <w:pPr>
        <w:pStyle w:val="ListParagraph"/>
        <w:numPr>
          <w:ilvl w:val="1"/>
          <w:numId w:val="46"/>
        </w:numPr>
        <w:rPr>
          <w:sz w:val="12"/>
          <w:szCs w:val="12"/>
        </w:rPr>
      </w:pPr>
      <w:r w:rsidRPr="009A4A85">
        <w:rPr>
          <w:sz w:val="12"/>
          <w:szCs w:val="12"/>
        </w:rPr>
        <w:t xml:space="preserve">For example: the AI is motivated by “human values”, or some specific moral view, or it follows a good moral epistemology in order to improve its goals over time. </w:t>
      </w:r>
    </w:p>
    <w:p w14:paraId="0492BA67" w14:textId="77777777" w:rsidR="00BA5EC7" w:rsidRPr="009A4A85" w:rsidRDefault="00BA5EC7" w:rsidP="00BA5EC7">
      <w:pPr>
        <w:pStyle w:val="ListParagraph"/>
        <w:numPr>
          <w:ilvl w:val="0"/>
          <w:numId w:val="46"/>
        </w:numPr>
        <w:rPr>
          <w:sz w:val="12"/>
          <w:szCs w:val="12"/>
        </w:rPr>
      </w:pPr>
      <w:r w:rsidRPr="009A4A85">
        <w:rPr>
          <w:i/>
          <w:iCs/>
          <w:sz w:val="12"/>
          <w:szCs w:val="12"/>
        </w:rPr>
        <w:t>Corrigibility</w:t>
      </w:r>
      <w:r w:rsidRPr="009A4A85">
        <w:rPr>
          <w:sz w:val="12"/>
          <w:szCs w:val="12"/>
        </w:rPr>
        <w:t xml:space="preserve">: The AI is ok with (some) humans meddling with it, so those humans can prevent it from doing bad stuff if they want to do so. </w:t>
      </w:r>
    </w:p>
    <w:p w14:paraId="0C05C71B" w14:textId="77777777" w:rsidR="00BA5EC7" w:rsidRPr="009A4A85" w:rsidRDefault="00BA5EC7" w:rsidP="00BA5EC7">
      <w:pPr>
        <w:pStyle w:val="ListParagraph"/>
        <w:numPr>
          <w:ilvl w:val="1"/>
          <w:numId w:val="46"/>
        </w:numPr>
        <w:rPr>
          <w:sz w:val="12"/>
          <w:szCs w:val="12"/>
        </w:rPr>
      </w:pPr>
      <w:r w:rsidRPr="009A4A85">
        <w:rPr>
          <w:sz w:val="12"/>
          <w:szCs w:val="12"/>
        </w:rPr>
        <w:t xml:space="preserve">For example: the AI wants to achieve its goal only on the condition that its user approves of how it achieved that goal. </w:t>
      </w:r>
    </w:p>
    <w:p w14:paraId="54B40770" w14:textId="77777777" w:rsidR="00BA5EC7" w:rsidRPr="009A4A85" w:rsidRDefault="00BA5EC7" w:rsidP="00BA5EC7">
      <w:pPr>
        <w:pStyle w:val="ListParagraph"/>
        <w:numPr>
          <w:ilvl w:val="0"/>
          <w:numId w:val="46"/>
        </w:numPr>
        <w:rPr>
          <w:sz w:val="12"/>
          <w:szCs w:val="12"/>
        </w:rPr>
      </w:pPr>
      <w:r w:rsidRPr="009A4A85">
        <w:rPr>
          <w:i/>
          <w:iCs/>
          <w:sz w:val="12"/>
          <w:szCs w:val="12"/>
        </w:rPr>
        <w:t>Control</w:t>
      </w:r>
      <w:r w:rsidRPr="009A4A85">
        <w:rPr>
          <w:sz w:val="12"/>
          <w:szCs w:val="12"/>
        </w:rPr>
        <w:t xml:space="preserve">: The AI is unable to do bad stuff, even if tried to do so. </w:t>
      </w:r>
    </w:p>
    <w:p w14:paraId="198E291C" w14:textId="77777777" w:rsidR="00BA5EC7" w:rsidRPr="009A4A85" w:rsidRDefault="00BA5EC7" w:rsidP="00BA5EC7">
      <w:pPr>
        <w:pStyle w:val="ListParagraph"/>
        <w:numPr>
          <w:ilvl w:val="1"/>
          <w:numId w:val="46"/>
        </w:numPr>
        <w:rPr>
          <w:sz w:val="12"/>
          <w:szCs w:val="12"/>
        </w:rPr>
      </w:pPr>
      <w:r w:rsidRPr="009A4A85">
        <w:rPr>
          <w:sz w:val="12"/>
          <w:szCs w:val="12"/>
        </w:rPr>
        <w:t xml:space="preserve">For example: there are AI-supervisors checking its actions and reporting to human bosses if they detect anything suspicious, who would then shut it down and retrain it. </w:t>
      </w:r>
    </w:p>
    <w:p w14:paraId="7DCBCD57" w14:textId="77777777" w:rsidR="00BA5EC7" w:rsidRPr="009A4A85" w:rsidRDefault="00BA5EC7" w:rsidP="00BA5EC7">
      <w:pPr>
        <w:rPr>
          <w:sz w:val="12"/>
          <w:szCs w:val="12"/>
        </w:rPr>
      </w:pPr>
      <w:r w:rsidRPr="009A4A85">
        <w:rPr>
          <w:sz w:val="12"/>
          <w:szCs w:val="12"/>
        </w:rPr>
        <w:t>To these, we could also add two other supplementary approaches:</w:t>
      </w:r>
    </w:p>
    <w:p w14:paraId="0E918F53" w14:textId="77777777" w:rsidR="00BA5EC7" w:rsidRPr="009A4A85" w:rsidRDefault="00BA5EC7" w:rsidP="00BA5EC7">
      <w:pPr>
        <w:pStyle w:val="ListParagraph"/>
        <w:numPr>
          <w:ilvl w:val="0"/>
          <w:numId w:val="47"/>
        </w:numPr>
        <w:rPr>
          <w:sz w:val="12"/>
          <w:szCs w:val="12"/>
        </w:rPr>
      </w:pPr>
      <w:r w:rsidRPr="009A4A85">
        <w:rPr>
          <w:sz w:val="12"/>
          <w:szCs w:val="12"/>
        </w:rPr>
        <w:t xml:space="preserve">Modesty: The AI doesn’t get much payoff from taking over the world.  </w:t>
      </w:r>
    </w:p>
    <w:p w14:paraId="01341B6D" w14:textId="77777777" w:rsidR="00BA5EC7" w:rsidRPr="009A4A85" w:rsidRDefault="00BA5EC7" w:rsidP="00BA5EC7">
      <w:pPr>
        <w:pStyle w:val="ListParagraph"/>
        <w:numPr>
          <w:ilvl w:val="1"/>
          <w:numId w:val="47"/>
        </w:numPr>
        <w:rPr>
          <w:sz w:val="12"/>
          <w:szCs w:val="12"/>
        </w:rPr>
      </w:pPr>
      <w:r w:rsidRPr="009A4A85">
        <w:rPr>
          <w:sz w:val="12"/>
          <w:szCs w:val="12"/>
        </w:rPr>
        <w:t xml:space="preserve">For example: the AI is risk-averse, with a low upper bound on achievable utility; or it heavily discounts future gains. </w:t>
      </w:r>
    </w:p>
    <w:p w14:paraId="470CE7E2" w14:textId="77777777" w:rsidR="00BA5EC7" w:rsidRPr="009A4A85" w:rsidRDefault="00BA5EC7" w:rsidP="00BA5EC7">
      <w:pPr>
        <w:pStyle w:val="ListParagraph"/>
        <w:numPr>
          <w:ilvl w:val="0"/>
          <w:numId w:val="47"/>
        </w:numPr>
        <w:rPr>
          <w:sz w:val="12"/>
          <w:szCs w:val="12"/>
        </w:rPr>
      </w:pPr>
      <w:r w:rsidRPr="009A4A85">
        <w:rPr>
          <w:sz w:val="12"/>
          <w:szCs w:val="12"/>
        </w:rPr>
        <w:t xml:space="preserve">Incentive-alignment: The AI doesn’t want to try to take over the world, because the benefits of doing so don’t outweigh the costs. </w:t>
      </w:r>
    </w:p>
    <w:p w14:paraId="5528A749" w14:textId="77777777" w:rsidR="00BA5EC7" w:rsidRPr="009A4A85" w:rsidRDefault="00BA5EC7" w:rsidP="00BA5EC7">
      <w:pPr>
        <w:pStyle w:val="ListParagraph"/>
        <w:numPr>
          <w:ilvl w:val="1"/>
          <w:numId w:val="47"/>
        </w:numPr>
        <w:rPr>
          <w:sz w:val="12"/>
          <w:szCs w:val="12"/>
        </w:rPr>
      </w:pPr>
      <w:r w:rsidRPr="009A4A85">
        <w:rPr>
          <w:sz w:val="12"/>
          <w:szCs w:val="12"/>
        </w:rPr>
        <w:t>For example: other (AI) systems would oppose takeover attempts; it can seek payment for its work; and/or it has attractive non-takeover options for spending time and money, including activities other than working for humans.</w:t>
      </w:r>
    </w:p>
    <w:p w14:paraId="13A68D30" w14:textId="77777777" w:rsidR="00BA5EC7" w:rsidRPr="009A4A85" w:rsidRDefault="00BA5EC7" w:rsidP="00BA5EC7">
      <w:pPr>
        <w:rPr>
          <w:sz w:val="16"/>
        </w:rPr>
      </w:pPr>
      <w:r w:rsidRPr="009A4A85">
        <w:rPr>
          <w:sz w:val="12"/>
          <w:szCs w:val="12"/>
        </w:rPr>
        <w:t>A better futures perspective increases the importance of value-alignment compared to the other approaches, for the following two reasons.</w:t>
      </w:r>
    </w:p>
    <w:p w14:paraId="778332F7" w14:textId="77777777" w:rsidR="00BA5EC7" w:rsidRPr="009A4A85" w:rsidRDefault="00BA5EC7" w:rsidP="00BA5EC7">
      <w:pPr>
        <w:rPr>
          <w:sz w:val="16"/>
        </w:rPr>
      </w:pPr>
      <w:r w:rsidRPr="009A4A85">
        <w:rPr>
          <w:sz w:val="16"/>
        </w:rPr>
        <w:t xml:space="preserve">First, </w:t>
      </w:r>
      <w:r w:rsidRPr="00B0155B">
        <w:rPr>
          <w:rStyle w:val="StyleUnderline"/>
        </w:rPr>
        <w:t xml:space="preserve">in scenarios where </w:t>
      </w:r>
      <w:r w:rsidRPr="00C36FF3">
        <w:rPr>
          <w:rStyle w:val="StyleUnderline"/>
          <w:highlight w:val="cyan"/>
        </w:rPr>
        <w:t>humanity</w:t>
      </w:r>
      <w:r w:rsidRPr="009A4A85">
        <w:rPr>
          <w:sz w:val="16"/>
        </w:rPr>
        <w:t xml:space="preserve"> </w:t>
      </w:r>
      <w:r w:rsidRPr="00B0155B">
        <w:rPr>
          <w:rStyle w:val="Emphasis"/>
        </w:rPr>
        <w:t xml:space="preserve">remains </w:t>
      </w:r>
      <w:r w:rsidRPr="00C36FF3">
        <w:rPr>
          <w:rStyle w:val="Emphasis"/>
          <w:highlight w:val="cyan"/>
        </w:rPr>
        <w:t>in control</w:t>
      </w:r>
      <w:r w:rsidRPr="00C36FF3">
        <w:rPr>
          <w:sz w:val="16"/>
          <w:highlight w:val="cyan"/>
        </w:rPr>
        <w:t xml:space="preserve">, </w:t>
      </w:r>
      <w:r w:rsidRPr="00C36FF3">
        <w:rPr>
          <w:rStyle w:val="StyleUnderline"/>
          <w:highlight w:val="cyan"/>
        </w:rPr>
        <w:t>AI</w:t>
      </w:r>
      <w:r w:rsidRPr="00B0155B">
        <w:rPr>
          <w:rStyle w:val="StyleUnderline"/>
        </w:rPr>
        <w:t xml:space="preserve"> with moral character could</w:t>
      </w:r>
      <w:r w:rsidRPr="009A4A85">
        <w:rPr>
          <w:sz w:val="16"/>
        </w:rPr>
        <w:t xml:space="preserve"> </w:t>
      </w:r>
      <w:r w:rsidRPr="00C36FF3">
        <w:rPr>
          <w:rStyle w:val="Emphasis"/>
          <w:highlight w:val="cyan"/>
        </w:rPr>
        <w:t>improve</w:t>
      </w:r>
      <w:r w:rsidRPr="009A4A85">
        <w:rPr>
          <w:sz w:val="16"/>
        </w:rPr>
        <w:t xml:space="preserve"> the </w:t>
      </w:r>
      <w:r w:rsidRPr="00C36FF3">
        <w:rPr>
          <w:rStyle w:val="StyleUnderline"/>
          <w:highlight w:val="cyan"/>
        </w:rPr>
        <w:t>decisions</w:t>
      </w:r>
      <w:r w:rsidRPr="00B0155B">
        <w:rPr>
          <w:rStyle w:val="StyleUnderline"/>
        </w:rPr>
        <w:t xml:space="preserve"> humans make</w:t>
      </w:r>
      <w:r w:rsidRPr="009A4A85">
        <w:rPr>
          <w:sz w:val="16"/>
        </w:rPr>
        <w:t xml:space="preserve">. Over the course of the intelligence explosion, </w:t>
      </w:r>
      <w:r w:rsidRPr="00B0155B">
        <w:rPr>
          <w:rStyle w:val="StyleUnderline"/>
        </w:rPr>
        <w:t>human decision-makers will</w:t>
      </w:r>
      <w:r w:rsidRPr="009A4A85">
        <w:rPr>
          <w:sz w:val="16"/>
        </w:rPr>
        <w:t xml:space="preserve"> (hopefully) </w:t>
      </w:r>
      <w:r w:rsidRPr="00B0155B">
        <w:rPr>
          <w:rStyle w:val="StyleUnderline"/>
        </w:rPr>
        <w:t>be</w:t>
      </w:r>
      <w:r w:rsidRPr="009A4A85">
        <w:rPr>
          <w:sz w:val="16"/>
        </w:rPr>
        <w:t xml:space="preserve"> </w:t>
      </w:r>
      <w:r w:rsidRPr="00B0155B">
        <w:rPr>
          <w:rStyle w:val="Emphasis"/>
        </w:rPr>
        <w:t>relying on</w:t>
      </w:r>
      <w:r w:rsidRPr="009A4A85">
        <w:rPr>
          <w:sz w:val="16"/>
        </w:rPr>
        <w:t xml:space="preserve"> </w:t>
      </w:r>
      <w:r w:rsidRPr="00B0155B">
        <w:rPr>
          <w:rStyle w:val="StyleUnderline"/>
        </w:rPr>
        <w:t>AI advice</w:t>
      </w:r>
      <w:r w:rsidRPr="009A4A85">
        <w:rPr>
          <w:sz w:val="16"/>
        </w:rPr>
        <w:t xml:space="preserve">. Depending on how AI is developed, </w:t>
      </w:r>
      <w:r w:rsidRPr="00B0155B">
        <w:rPr>
          <w:rStyle w:val="StyleUnderline"/>
        </w:rPr>
        <w:t>that AI could either provide advice that</w:t>
      </w:r>
      <w:r w:rsidRPr="009A4A85">
        <w:rPr>
          <w:sz w:val="16"/>
        </w:rPr>
        <w:t xml:space="preserve"> </w:t>
      </w:r>
      <w:r w:rsidRPr="00B0155B">
        <w:rPr>
          <w:rStyle w:val="Emphasis"/>
        </w:rPr>
        <w:t>simply advances</w:t>
      </w:r>
      <w:r w:rsidRPr="009A4A85">
        <w:rPr>
          <w:sz w:val="16"/>
        </w:rPr>
        <w:t xml:space="preserve"> </w:t>
      </w:r>
      <w:r w:rsidRPr="00B0155B">
        <w:rPr>
          <w:rStyle w:val="StyleUnderline"/>
        </w:rPr>
        <w:t>the user’s narrow self-interest; or it could</w:t>
      </w:r>
      <w:r w:rsidRPr="009A4A85">
        <w:rPr>
          <w:sz w:val="16"/>
        </w:rPr>
        <w:t xml:space="preserve"> </w:t>
      </w:r>
      <w:r w:rsidRPr="00B0155B">
        <w:rPr>
          <w:rStyle w:val="Emphasis"/>
        </w:rPr>
        <w:t>push back</w:t>
      </w:r>
      <w:r w:rsidRPr="009A4A85">
        <w:rPr>
          <w:sz w:val="16"/>
        </w:rPr>
        <w:t xml:space="preserve"> </w:t>
      </w:r>
      <w:r w:rsidRPr="00B0155B">
        <w:rPr>
          <w:rStyle w:val="StyleUnderline"/>
        </w:rPr>
        <w:t>on the user where appropriate (as a</w:t>
      </w:r>
      <w:r w:rsidRPr="009A4A85">
        <w:rPr>
          <w:sz w:val="16"/>
        </w:rPr>
        <w:t xml:space="preserve"> </w:t>
      </w:r>
      <w:r w:rsidRPr="00B0155B">
        <w:rPr>
          <w:rStyle w:val="Emphasis"/>
        </w:rPr>
        <w:t>virtuous</w:t>
      </w:r>
      <w:r w:rsidRPr="009A4A85">
        <w:rPr>
          <w:sz w:val="16"/>
        </w:rPr>
        <w:t xml:space="preserve"> </w:t>
      </w:r>
      <w:r w:rsidRPr="00B0155B">
        <w:rPr>
          <w:rStyle w:val="StyleUnderline"/>
        </w:rPr>
        <w:t>human would</w:t>
      </w:r>
      <w:r w:rsidRPr="009A4A85">
        <w:rPr>
          <w:sz w:val="16"/>
        </w:rPr>
        <w:t>), gently guiding the user to have more enlightened aims. By analogy, we would prefer a President whose advisors were people of moral character to one surrounded by cronies and yes-men.</w:t>
      </w:r>
    </w:p>
    <w:p w14:paraId="7F472756" w14:textId="77777777" w:rsidR="00BA5EC7" w:rsidRPr="009A4A85" w:rsidRDefault="00BA5EC7" w:rsidP="00BA5EC7">
      <w:pPr>
        <w:rPr>
          <w:sz w:val="16"/>
        </w:rPr>
      </w:pPr>
      <w:bookmarkStart w:id="1" w:name="_Hlk212558265"/>
      <w:r w:rsidRPr="009A4A85">
        <w:rPr>
          <w:sz w:val="16"/>
        </w:rPr>
        <w:t xml:space="preserve">Second, </w:t>
      </w:r>
      <w:r w:rsidRPr="00C36FF3">
        <w:rPr>
          <w:rStyle w:val="Emphasis"/>
          <w:highlight w:val="cyan"/>
        </w:rPr>
        <w:t>value-alignment</w:t>
      </w:r>
      <w:r w:rsidRPr="009A4A85">
        <w:rPr>
          <w:sz w:val="16"/>
        </w:rPr>
        <w:t xml:space="preserve"> </w:t>
      </w:r>
      <w:r w:rsidRPr="00FC4E50">
        <w:rPr>
          <w:rStyle w:val="StyleUnderline"/>
        </w:rPr>
        <w:t>could</w:t>
      </w:r>
      <w:r w:rsidRPr="009A4A85">
        <w:rPr>
          <w:sz w:val="16"/>
        </w:rPr>
        <w:t xml:space="preserve"> potentially </w:t>
      </w:r>
      <w:r w:rsidRPr="00FC4E50">
        <w:rPr>
          <w:rStyle w:val="StyleUnderline"/>
        </w:rPr>
        <w:t>help</w:t>
      </w:r>
      <w:r w:rsidRPr="009A4A85">
        <w:rPr>
          <w:sz w:val="16"/>
        </w:rPr>
        <w:t xml:space="preserve"> </w:t>
      </w:r>
      <w:r w:rsidRPr="00C36FF3">
        <w:rPr>
          <w:rStyle w:val="Emphasis"/>
          <w:highlight w:val="cyan"/>
        </w:rPr>
        <w:t>improve</w:t>
      </w:r>
      <w:r w:rsidRPr="009A4A85">
        <w:rPr>
          <w:sz w:val="16"/>
        </w:rPr>
        <w:t xml:space="preserve"> </w:t>
      </w:r>
      <w:r w:rsidRPr="00FC4E50">
        <w:rPr>
          <w:rStyle w:val="StyleUnderline"/>
        </w:rPr>
        <w:t xml:space="preserve">the value of scenarios </w:t>
      </w:r>
      <w:r w:rsidRPr="00C36FF3">
        <w:rPr>
          <w:rStyle w:val="StyleUnderline"/>
          <w:highlight w:val="cyan"/>
        </w:rPr>
        <w:t>where</w:t>
      </w:r>
      <w:r w:rsidRPr="009A4A85">
        <w:rPr>
          <w:sz w:val="16"/>
        </w:rPr>
        <w:t xml:space="preserve"> </w:t>
      </w:r>
      <w:r w:rsidRPr="00FC4E50">
        <w:rPr>
          <w:rStyle w:val="Emphasis"/>
        </w:rPr>
        <w:t xml:space="preserve">AI </w:t>
      </w:r>
      <w:r w:rsidRPr="00C36FF3">
        <w:rPr>
          <w:rStyle w:val="Emphasis"/>
          <w:highlight w:val="cyan"/>
        </w:rPr>
        <w:t>safety fails</w:t>
      </w:r>
      <w:r w:rsidRPr="009A4A85">
        <w:rPr>
          <w:sz w:val="16"/>
        </w:rPr>
        <w:t xml:space="preserve"> </w:t>
      </w:r>
      <w:r w:rsidRPr="00FC4E50">
        <w:rPr>
          <w:rStyle w:val="StyleUnderline"/>
        </w:rPr>
        <w:t>and AI successfully</w:t>
      </w:r>
      <w:r w:rsidRPr="009A4A85">
        <w:rPr>
          <w:sz w:val="16"/>
        </w:rPr>
        <w:t xml:space="preserve"> </w:t>
      </w:r>
      <w:r w:rsidRPr="00FC4E50">
        <w:rPr>
          <w:rStyle w:val="Emphasis"/>
        </w:rPr>
        <w:t>disempowers</w:t>
      </w:r>
      <w:r w:rsidRPr="009A4A85">
        <w:rPr>
          <w:sz w:val="16"/>
        </w:rPr>
        <w:t xml:space="preserve"> </w:t>
      </w:r>
      <w:r w:rsidRPr="00FC4E50">
        <w:rPr>
          <w:rStyle w:val="StyleUnderline"/>
        </w:rPr>
        <w:t>humanity</w:t>
      </w:r>
      <w:r w:rsidRPr="009A4A85">
        <w:rPr>
          <w:sz w:val="16"/>
        </w:rPr>
        <w:t xml:space="preserve">.²⁰ For example, if AI cares about humanity to </w:t>
      </w:r>
      <w:r w:rsidRPr="009A4A85">
        <w:rPr>
          <w:i/>
          <w:iCs/>
          <w:sz w:val="16"/>
        </w:rPr>
        <w:t>some</w:t>
      </w:r>
      <w:r w:rsidRPr="009A4A85">
        <w:rPr>
          <w:sz w:val="16"/>
        </w:rPr>
        <w:t xml:space="preserve"> degree, it might therefore take over non-violently, letting human beings maintain a flourishing sovereign society on Earth, while it controls resources outside the solar system. </w:t>
      </w:r>
      <w:r w:rsidRPr="00FC4E50">
        <w:rPr>
          <w:rStyle w:val="StyleUnderline"/>
        </w:rPr>
        <w:t xml:space="preserve">Value-alignment </w:t>
      </w:r>
      <w:r w:rsidRPr="00C36FF3">
        <w:rPr>
          <w:rStyle w:val="StyleUnderline"/>
          <w:highlight w:val="cyan"/>
        </w:rPr>
        <w:t>could</w:t>
      </w:r>
      <w:r w:rsidRPr="009A4A85">
        <w:rPr>
          <w:sz w:val="16"/>
        </w:rPr>
        <w:t xml:space="preserve"> also </w:t>
      </w:r>
      <w:r w:rsidRPr="00FC4E50">
        <w:rPr>
          <w:rStyle w:val="StyleUnderline"/>
        </w:rPr>
        <w:t>change what the</w:t>
      </w:r>
      <w:r w:rsidRPr="009A4A85">
        <w:rPr>
          <w:sz w:val="16"/>
        </w:rPr>
        <w:t xml:space="preserve"> </w:t>
      </w:r>
      <w:r w:rsidRPr="00FC4E50">
        <w:rPr>
          <w:rStyle w:val="Emphasis"/>
        </w:rPr>
        <w:t>AI</w:t>
      </w:r>
      <w:r w:rsidRPr="009A4A85">
        <w:rPr>
          <w:sz w:val="16"/>
        </w:rPr>
        <w:t xml:space="preserve"> </w:t>
      </w:r>
      <w:r w:rsidRPr="00FC4E50">
        <w:rPr>
          <w:rStyle w:val="StyleUnderline"/>
        </w:rPr>
        <w:t>does with</w:t>
      </w:r>
      <w:r w:rsidRPr="009A4A85">
        <w:rPr>
          <w:sz w:val="16"/>
        </w:rPr>
        <w:t xml:space="preserve"> those </w:t>
      </w:r>
      <w:r w:rsidRPr="00FC4E50">
        <w:rPr>
          <w:rStyle w:val="StyleUnderline"/>
        </w:rPr>
        <w:t xml:space="preserve">resources: whether it uses them to </w:t>
      </w:r>
      <w:r w:rsidRPr="00C36FF3">
        <w:rPr>
          <w:rStyle w:val="StyleUnderline"/>
          <w:highlight w:val="cyan"/>
        </w:rPr>
        <w:t>produce something</w:t>
      </w:r>
      <w:r w:rsidRPr="00C36FF3">
        <w:rPr>
          <w:sz w:val="16"/>
          <w:highlight w:val="cyan"/>
        </w:rPr>
        <w:t xml:space="preserve"> </w:t>
      </w:r>
      <w:r w:rsidRPr="00C36FF3">
        <w:rPr>
          <w:rStyle w:val="Emphasis"/>
          <w:highlight w:val="cyan"/>
        </w:rPr>
        <w:t>valueless</w:t>
      </w:r>
      <w:r w:rsidRPr="009A4A85">
        <w:rPr>
          <w:sz w:val="16"/>
        </w:rPr>
        <w:t xml:space="preserve"> like paperclips, </w:t>
      </w:r>
      <w:r w:rsidRPr="00C36FF3">
        <w:rPr>
          <w:rStyle w:val="StyleUnderline"/>
          <w:highlight w:val="cyan"/>
        </w:rPr>
        <w:t>or</w:t>
      </w:r>
      <w:r w:rsidRPr="00FC4E50">
        <w:rPr>
          <w:rStyle w:val="StyleUnderline"/>
        </w:rPr>
        <w:t xml:space="preserve"> something</w:t>
      </w:r>
      <w:r w:rsidRPr="009A4A85">
        <w:rPr>
          <w:sz w:val="16"/>
        </w:rPr>
        <w:t xml:space="preserve"> </w:t>
      </w:r>
      <w:r w:rsidRPr="00C36FF3">
        <w:rPr>
          <w:rStyle w:val="Emphasis"/>
          <w:highlight w:val="cyan"/>
        </w:rPr>
        <w:t>actively horrific</w:t>
      </w:r>
      <w:r w:rsidRPr="00C36FF3">
        <w:rPr>
          <w:sz w:val="16"/>
          <w:highlight w:val="cyan"/>
        </w:rPr>
        <w:t xml:space="preserve"> (</w:t>
      </w:r>
      <w:r w:rsidRPr="00C36FF3">
        <w:rPr>
          <w:rStyle w:val="StyleUnderline"/>
          <w:highlight w:val="cyan"/>
        </w:rPr>
        <w:t>like</w:t>
      </w:r>
      <w:r w:rsidRPr="00C36FF3">
        <w:rPr>
          <w:sz w:val="16"/>
          <w:highlight w:val="cyan"/>
        </w:rPr>
        <w:t xml:space="preserve"> </w:t>
      </w:r>
      <w:r w:rsidRPr="00C36FF3">
        <w:rPr>
          <w:rStyle w:val="Emphasis"/>
          <w:highlight w:val="cyan"/>
        </w:rPr>
        <w:t>sim</w:t>
      </w:r>
      <w:r w:rsidRPr="00FC4E50">
        <w:rPr>
          <w:rStyle w:val="Emphasis"/>
        </w:rPr>
        <w:t xml:space="preserve">ulations of its </w:t>
      </w:r>
      <w:r w:rsidRPr="00C36FF3">
        <w:rPr>
          <w:rStyle w:val="Emphasis"/>
          <w:highlight w:val="cyan"/>
        </w:rPr>
        <w:t>enemies being tortured</w:t>
      </w:r>
      <w:r w:rsidRPr="009A4A85">
        <w:rPr>
          <w:sz w:val="16"/>
        </w:rPr>
        <w:t xml:space="preserve">) or something that we would regard as still pretty good, even if somewhat alien, like an AI civilisation that is flourishing on its own terms, </w:t>
      </w:r>
      <w:r w:rsidRPr="00C36FF3">
        <w:rPr>
          <w:rStyle w:val="StyleUnderline"/>
          <w:highlight w:val="cyan"/>
        </w:rPr>
        <w:t>or</w:t>
      </w:r>
      <w:r w:rsidRPr="00FC4E50">
        <w:rPr>
          <w:rStyle w:val="StyleUnderline"/>
        </w:rPr>
        <w:t xml:space="preserve"> even </w:t>
      </w:r>
      <w:r w:rsidRPr="00C36FF3">
        <w:rPr>
          <w:rStyle w:val="StyleUnderline"/>
          <w:highlight w:val="cyan"/>
        </w:rPr>
        <w:t>a</w:t>
      </w:r>
      <w:r w:rsidRPr="009A4A85">
        <w:rPr>
          <w:sz w:val="16"/>
        </w:rPr>
        <w:t xml:space="preserve"> </w:t>
      </w:r>
      <w:r w:rsidRPr="00FC4E50">
        <w:rPr>
          <w:rStyle w:val="Emphasis"/>
        </w:rPr>
        <w:t xml:space="preserve">genuinely </w:t>
      </w:r>
      <w:r w:rsidRPr="00C36FF3">
        <w:rPr>
          <w:rStyle w:val="Emphasis"/>
          <w:highlight w:val="cyan"/>
        </w:rPr>
        <w:t>flourishing</w:t>
      </w:r>
      <w:r w:rsidRPr="00C36FF3">
        <w:rPr>
          <w:sz w:val="16"/>
          <w:highlight w:val="cyan"/>
        </w:rPr>
        <w:t xml:space="preserve"> </w:t>
      </w:r>
      <w:r w:rsidRPr="00C36FF3">
        <w:rPr>
          <w:rStyle w:val="StyleUnderline"/>
          <w:highlight w:val="cyan"/>
        </w:rPr>
        <w:t>future</w:t>
      </w:r>
      <w:r w:rsidRPr="009A4A85">
        <w:rPr>
          <w:sz w:val="16"/>
        </w:rPr>
        <w:t>. Relatedly, value-alignment could help improve the value of scenarios, such as worst-case pandemics, where humanity dies out but AI is still able to run and grow civilisation.</w:t>
      </w:r>
      <w:bookmarkEnd w:id="1"/>
    </w:p>
    <w:p w14:paraId="67BD06F3" w14:textId="77777777" w:rsidR="00BA5EC7" w:rsidRPr="009A4A85" w:rsidRDefault="00BA5EC7" w:rsidP="00BA5EC7">
      <w:pPr>
        <w:rPr>
          <w:sz w:val="16"/>
        </w:rPr>
      </w:pPr>
      <w:r w:rsidRPr="009A4A85">
        <w:rPr>
          <w:sz w:val="16"/>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59C08A18" w14:textId="77777777" w:rsidR="00BA5EC7" w:rsidRPr="009A4A85" w:rsidRDefault="00BA5EC7" w:rsidP="00BA5EC7">
      <w:pPr>
        <w:rPr>
          <w:sz w:val="16"/>
        </w:rPr>
      </w:pPr>
      <w:r w:rsidRPr="009A4A85">
        <w:rPr>
          <w:sz w:val="16"/>
        </w:rPr>
        <w:t>Lukas Finnveden has discussed what lines of research in value-alignment seem most promising (overview here ), including technical empirical work on what sorts of "personality traits" we seem to be able to influence, and how to influence them ( here ), and theoretical/conceptual work on what dispositions we'd prefer misaligned AI to have ( here ).</w:t>
      </w:r>
    </w:p>
    <w:p w14:paraId="4A7E9130" w14:textId="77777777" w:rsidR="00BA5EC7" w:rsidRPr="009A4A85" w:rsidRDefault="00BA5EC7" w:rsidP="00BA5EC7">
      <w:pPr>
        <w:rPr>
          <w:sz w:val="16"/>
        </w:rPr>
      </w:pPr>
      <w:r w:rsidRPr="009A4A85">
        <w:rPr>
          <w:sz w:val="16"/>
        </w:rPr>
        <w:t xml:space="preserve">In “ No Easy Eutopia ” and “ Convergence and Compromise ”, Fin Moorhouse and I argued that, in order to reach a near-best future, future decision-makers may well need to be morally uncertain and motivated to promote the good </w:t>
      </w:r>
      <w:r w:rsidRPr="009A4A85">
        <w:rPr>
          <w:i/>
          <w:iCs/>
          <w:sz w:val="16"/>
        </w:rPr>
        <w:t>de dicto</w:t>
      </w:r>
      <w:r w:rsidRPr="009A4A85">
        <w:rPr>
          <w:sz w:val="16"/>
        </w:rPr>
        <w:t>. So we might want AI to be motivated in this way, too: both so that any AI-controlled future is better; and so that advisory AIs provide morally accurate advice to their advisees.</w:t>
      </w:r>
    </w:p>
    <w:p w14:paraId="7494A970" w14:textId="77777777" w:rsidR="00BA5EC7" w:rsidRPr="009A4A85" w:rsidRDefault="00BA5EC7" w:rsidP="00BA5EC7">
      <w:pPr>
        <w:rPr>
          <w:sz w:val="16"/>
        </w:rPr>
      </w:pPr>
      <w:r w:rsidRPr="009A4A85">
        <w:rPr>
          <w:sz w:val="16"/>
        </w:rPr>
        <w:t xml:space="preserve">However, it’s unlikely to me that companies will in fact produce morally uncertain AIs that are motivated by doing good </w:t>
      </w:r>
      <w:r w:rsidRPr="009A4A85">
        <w:rPr>
          <w:i/>
          <w:iCs/>
          <w:sz w:val="16"/>
        </w:rPr>
        <w:t>de dicto</w:t>
      </w:r>
      <w:r w:rsidRPr="009A4A85">
        <w:rPr>
          <w:sz w:val="16"/>
        </w:rPr>
        <w:t xml:space="preserve">. They probably won’t have thought about this issue, and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these push away from alignment with doing good </w:t>
      </w:r>
      <w:r w:rsidRPr="009A4A85">
        <w:rPr>
          <w:i/>
          <w:iCs/>
          <w:sz w:val="16"/>
        </w:rPr>
        <w:t>de dicto</w:t>
      </w:r>
      <w:r w:rsidRPr="009A4A85">
        <w:rPr>
          <w:sz w:val="16"/>
        </w:rPr>
        <w:t>, or with reflective processes. Loss of control risk strengthens these reasons further, and is a way in which there are potentially real and major trade-offs between aiming for value alignment and aiming for corrigibility.</w:t>
      </w:r>
    </w:p>
    <w:p w14:paraId="06352713" w14:textId="77777777" w:rsidR="00BA5EC7" w:rsidRPr="009A4A85" w:rsidRDefault="00BA5EC7" w:rsidP="00BA5EC7">
      <w:pPr>
        <w:rPr>
          <w:sz w:val="16"/>
        </w:rPr>
      </w:pPr>
      <w:r w:rsidRPr="009A4A85">
        <w:rPr>
          <w:sz w:val="16"/>
        </w:rPr>
        <w:t xml:space="preserve">An additional benefit of trying to create AIs that aim at doing good </w:t>
      </w:r>
      <w:r w:rsidRPr="009A4A85">
        <w:rPr>
          <w:i/>
          <w:iCs/>
          <w:sz w:val="16"/>
        </w:rPr>
        <w:t>de dicto</w:t>
      </w:r>
      <w:r w:rsidRPr="009A4A85">
        <w:rPr>
          <w:sz w:val="16"/>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4028C145" w14:textId="77777777" w:rsidR="00BA5EC7" w:rsidRPr="009A4A85" w:rsidRDefault="00BA5EC7" w:rsidP="00BA5EC7">
      <w:pPr>
        <w:rPr>
          <w:sz w:val="16"/>
        </w:rPr>
      </w:pPr>
      <w:r w:rsidRPr="009A4A85">
        <w:rPr>
          <w:sz w:val="16"/>
        </w:rPr>
        <w:t xml:space="preserve">This isn’t to claim that we shouldn’t also pursue corrigibility, control, modesty and incentivealignment. These other </w:t>
      </w:r>
      <w:r w:rsidRPr="00C413C4">
        <w:rPr>
          <w:rStyle w:val="StyleUnderline"/>
        </w:rPr>
        <w:t>approaches</w:t>
      </w:r>
      <w:r w:rsidRPr="009A4A85">
        <w:rPr>
          <w:sz w:val="16"/>
        </w:rPr>
        <w:t xml:space="preserve"> </w:t>
      </w:r>
      <w:r w:rsidRPr="00C413C4">
        <w:rPr>
          <w:rStyle w:val="Emphasis"/>
        </w:rPr>
        <w:t>reduce the chance</w:t>
      </w:r>
      <w:r w:rsidRPr="009A4A85">
        <w:rPr>
          <w:sz w:val="16"/>
        </w:rPr>
        <w:t xml:space="preserve"> </w:t>
      </w:r>
      <w:r w:rsidRPr="00C413C4">
        <w:rPr>
          <w:rStyle w:val="StyleUnderline"/>
        </w:rPr>
        <w:t>of AI taking over, which is</w:t>
      </w:r>
      <w:r w:rsidRPr="009A4A85">
        <w:rPr>
          <w:sz w:val="16"/>
        </w:rPr>
        <w:t xml:space="preserve"> </w:t>
      </w:r>
      <w:r w:rsidRPr="00C413C4">
        <w:rPr>
          <w:rStyle w:val="Emphasis"/>
        </w:rPr>
        <w:t>desirable</w:t>
      </w:r>
      <w:r w:rsidRPr="009A4A85">
        <w:rPr>
          <w:sz w:val="16"/>
        </w:rPr>
        <w:t xml:space="preserve"> </w:t>
      </w:r>
      <w:r w:rsidRPr="00C413C4">
        <w:rPr>
          <w:rStyle w:val="StyleUnderline"/>
        </w:rPr>
        <w:t>in and of itself, and give</w:t>
      </w:r>
      <w:r w:rsidRPr="009A4A85">
        <w:rPr>
          <w:sz w:val="16"/>
        </w:rPr>
        <w:t xml:space="preserve"> us </w:t>
      </w:r>
      <w:r w:rsidRPr="00C413C4">
        <w:rPr>
          <w:rStyle w:val="StyleUnderline"/>
        </w:rPr>
        <w:t>time to ensure that</w:t>
      </w:r>
      <w:r w:rsidRPr="009A4A85">
        <w:rPr>
          <w:sz w:val="16"/>
        </w:rPr>
        <w:t xml:space="preserve"> </w:t>
      </w:r>
      <w:r w:rsidRPr="00C413C4">
        <w:rPr>
          <w:rStyle w:val="Emphasis"/>
        </w:rPr>
        <w:t>other approaches</w:t>
      </w:r>
      <w:r w:rsidRPr="009A4A85">
        <w:rPr>
          <w:sz w:val="16"/>
        </w:rPr>
        <w:t xml:space="preserve"> </w:t>
      </w:r>
      <w:r w:rsidRPr="00C413C4">
        <w:rPr>
          <w:rStyle w:val="StyleUnderline"/>
        </w:rPr>
        <w:t>are successful</w:t>
      </w:r>
      <w:r w:rsidRPr="009A4A85">
        <w:rPr>
          <w:sz w:val="16"/>
        </w:rPr>
        <w:t>.²¹</w:t>
      </w:r>
    </w:p>
    <w:p w14:paraId="768B44D6" w14:textId="77777777" w:rsidR="00BA5EC7" w:rsidRPr="009A4A85" w:rsidRDefault="00BA5EC7" w:rsidP="00BA5EC7">
      <w:pPr>
        <w:rPr>
          <w:sz w:val="8"/>
          <w:szCs w:val="8"/>
        </w:rPr>
      </w:pPr>
      <w:r w:rsidRPr="009A4A85">
        <w:rPr>
          <w:sz w:val="8"/>
          <w:szCs w:val="8"/>
        </w:rPr>
        <w:t>3.3. AI rights</w:t>
      </w:r>
    </w:p>
    <w:p w14:paraId="57DCBE9A" w14:textId="77777777" w:rsidR="00BA5EC7" w:rsidRPr="009A4A85" w:rsidRDefault="00BA5EC7" w:rsidP="00BA5EC7">
      <w:pPr>
        <w:rPr>
          <w:sz w:val="8"/>
          <w:szCs w:val="8"/>
        </w:rPr>
      </w:pPr>
      <w:r w:rsidRPr="009A4A85">
        <w:rPr>
          <w:sz w:val="8"/>
          <w:szCs w:val="8"/>
        </w:rPr>
        <w:t>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the vast majority of beings.</w:t>
      </w:r>
    </w:p>
    <w:p w14:paraId="4A88F356" w14:textId="77777777" w:rsidR="00BA5EC7" w:rsidRPr="009A4A85" w:rsidRDefault="00BA5EC7" w:rsidP="00BA5EC7">
      <w:pPr>
        <w:rPr>
          <w:sz w:val="8"/>
          <w:szCs w:val="8"/>
        </w:rPr>
      </w:pPr>
      <w:r w:rsidRPr="009A4A85">
        <w:rPr>
          <w:sz w:val="8"/>
          <w:szCs w:val="8"/>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9A4A85">
        <w:rPr>
          <w:i/>
          <w:iCs/>
          <w:sz w:val="8"/>
          <w:szCs w:val="8"/>
        </w:rPr>
        <w:t>some</w:t>
      </w:r>
      <w:r w:rsidRPr="009A4A85">
        <w:rPr>
          <w:sz w:val="8"/>
          <w:szCs w:val="8"/>
        </w:rPr>
        <w:t xml:space="preserve"> decisions around AI rights will be made soon: corporations are legal persons, and have corresponding rights; and as AI agents become more capable and widely-deployed, there may be economic arguments for at least giving them a similar suite of rights as corporations have.</w:t>
      </w:r>
    </w:p>
    <w:p w14:paraId="02EBF879" w14:textId="77777777" w:rsidR="00BA5EC7" w:rsidRPr="009A4A85" w:rsidRDefault="00BA5EC7" w:rsidP="00BA5EC7">
      <w:pPr>
        <w:rPr>
          <w:sz w:val="8"/>
          <w:szCs w:val="8"/>
        </w:rPr>
      </w:pPr>
      <w:r w:rsidRPr="009A4A85">
        <w:rPr>
          <w:sz w:val="8"/>
          <w:szCs w:val="8"/>
        </w:rPr>
        <w:t>There are huge unresolved questions about what a good society involving both human beings and (generally superintelligent) digital beings would look like. On one extreme, humans could retain all the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power, and would thereby determine the whole course of society. And there are many possibilities in between, including gnarly questions about whether uploads of human minds should be treated in the same way as human beings or the same way as digital beings.</w:t>
      </w:r>
    </w:p>
    <w:p w14:paraId="31A7DF59" w14:textId="77777777" w:rsidR="00BA5EC7" w:rsidRPr="009A4A85" w:rsidRDefault="00BA5EC7" w:rsidP="00BA5EC7">
      <w:pPr>
        <w:rPr>
          <w:sz w:val="8"/>
          <w:szCs w:val="8"/>
        </w:rPr>
      </w:pPr>
      <w:r w:rsidRPr="009A4A85">
        <w:rPr>
          <w:sz w:val="8"/>
          <w:szCs w:val="8"/>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10302551" w14:textId="77777777" w:rsidR="00BA5EC7" w:rsidRPr="009A4A85" w:rsidRDefault="00BA5EC7" w:rsidP="00BA5EC7">
      <w:pPr>
        <w:rPr>
          <w:sz w:val="8"/>
          <w:szCs w:val="8"/>
        </w:rPr>
      </w:pPr>
      <w:r w:rsidRPr="009A4A85">
        <w:rPr>
          <w:sz w:val="8"/>
          <w:szCs w:val="8"/>
        </w:rPr>
        <w:t>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too.²⁴</w:t>
      </w:r>
    </w:p>
    <w:p w14:paraId="22143F96" w14:textId="77777777" w:rsidR="00BA5EC7" w:rsidRPr="009A4A85" w:rsidRDefault="00BA5EC7" w:rsidP="00BA5EC7">
      <w:pPr>
        <w:rPr>
          <w:sz w:val="8"/>
          <w:szCs w:val="8"/>
        </w:rPr>
      </w:pPr>
      <w:r w:rsidRPr="009A4A85">
        <w:rPr>
          <w:sz w:val="8"/>
          <w:szCs w:val="8"/>
        </w:rPr>
        <w:t>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So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7DD828F1" w14:textId="77777777" w:rsidR="00BA5EC7" w:rsidRPr="009A4A85" w:rsidRDefault="00BA5EC7" w:rsidP="00BA5EC7">
      <w:pPr>
        <w:rPr>
          <w:sz w:val="8"/>
          <w:szCs w:val="8"/>
        </w:rPr>
      </w:pPr>
      <w:r w:rsidRPr="009A4A85">
        <w:rPr>
          <w:sz w:val="8"/>
          <w:szCs w:val="8"/>
        </w:rPr>
        <w:t>3.4. Space governance</w:t>
      </w:r>
    </w:p>
    <w:p w14:paraId="68A7A261" w14:textId="77777777" w:rsidR="00BA5EC7" w:rsidRPr="009A4A85" w:rsidRDefault="00BA5EC7" w:rsidP="00BA5EC7">
      <w:pPr>
        <w:rPr>
          <w:sz w:val="8"/>
          <w:szCs w:val="8"/>
        </w:rPr>
      </w:pPr>
      <w:r w:rsidRPr="009A4A85">
        <w:rPr>
          <w:sz w:val="8"/>
          <w:szCs w:val="8"/>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020D54C2" w14:textId="77777777" w:rsidR="00BA5EC7" w:rsidRPr="009A4A85" w:rsidRDefault="00BA5EC7" w:rsidP="00BA5EC7">
      <w:pPr>
        <w:rPr>
          <w:sz w:val="8"/>
          <w:szCs w:val="8"/>
        </w:rPr>
      </w:pPr>
      <w:r w:rsidRPr="009A4A85">
        <w:rPr>
          <w:sz w:val="8"/>
          <w:szCs w:val="8"/>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54795112" w14:textId="77777777" w:rsidR="00BA5EC7" w:rsidRPr="009A4A85" w:rsidRDefault="00BA5EC7" w:rsidP="00BA5EC7">
      <w:pPr>
        <w:rPr>
          <w:sz w:val="8"/>
          <w:szCs w:val="8"/>
        </w:rPr>
      </w:pPr>
      <w:r w:rsidRPr="009A4A85">
        <w:rPr>
          <w:sz w:val="8"/>
          <w:szCs w:val="8"/>
        </w:rPr>
        <w:t>I don’t have good answers to these questions. But, currently, it seems reasonably likely that the allocation process will de facto follow “seizers keepers”, where whichever country (or, potentially, even whichever company) grabs the resources first holds onto them indefinitely. This seems very unlikely to be the best way of doing things, and could potentially result in the squandering of almost all potential value.</w:t>
      </w:r>
    </w:p>
    <w:p w14:paraId="4D27FB07" w14:textId="77777777" w:rsidR="00BA5EC7" w:rsidRPr="009A4A85" w:rsidRDefault="00BA5EC7" w:rsidP="00BA5EC7">
      <w:pPr>
        <w:rPr>
          <w:sz w:val="8"/>
          <w:szCs w:val="8"/>
        </w:rPr>
      </w:pPr>
      <w:r w:rsidRPr="009A4A85">
        <w:rPr>
          <w:sz w:val="8"/>
          <w:szCs w:val="8"/>
        </w:rPr>
        <w:t>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actually happening. So there will be less opportunity to ride a wave of increasing public interest in the issue.</w:t>
      </w:r>
    </w:p>
    <w:p w14:paraId="11D62412" w14:textId="77777777" w:rsidR="00BA5EC7" w:rsidRPr="009A4A85" w:rsidRDefault="00BA5EC7" w:rsidP="00BA5EC7">
      <w:pPr>
        <w:rPr>
          <w:sz w:val="8"/>
          <w:szCs w:val="8"/>
        </w:rPr>
      </w:pPr>
      <w:r w:rsidRPr="009A4A85">
        <w:rPr>
          <w:sz w:val="8"/>
          <w:szCs w:val="8"/>
        </w:rPr>
        <w:t>However, this neglectedness means that, potentially, there is a comparatively small community of experts in space governance to convince of the importance of the biggest-picture issues, and in particular on how drastically AGI and an intelligence explosion would change the outlook on space settlement.</w:t>
      </w:r>
    </w:p>
    <w:p w14:paraId="5F3288ED" w14:textId="77777777" w:rsidR="00BA5EC7" w:rsidRPr="009A4A85" w:rsidRDefault="00BA5EC7" w:rsidP="00BA5EC7">
      <w:pPr>
        <w:rPr>
          <w:sz w:val="8"/>
          <w:szCs w:val="8"/>
        </w:rPr>
      </w:pPr>
      <w:r w:rsidRPr="009A4A85">
        <w:rPr>
          <w:sz w:val="8"/>
          <w:szCs w:val="8"/>
        </w:rPr>
        <w:t>3.5. Collective decision-making</w:t>
      </w:r>
    </w:p>
    <w:p w14:paraId="30BBC364" w14:textId="77777777" w:rsidR="00BA5EC7" w:rsidRPr="009A4A85" w:rsidRDefault="00BA5EC7" w:rsidP="00BA5EC7">
      <w:pPr>
        <w:rPr>
          <w:sz w:val="8"/>
          <w:szCs w:val="8"/>
        </w:rPr>
      </w:pPr>
      <w:r w:rsidRPr="009A4A85">
        <w:rPr>
          <w:sz w:val="8"/>
          <w:szCs w:val="8"/>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2E439E42" w14:textId="77777777" w:rsidR="00BA5EC7" w:rsidRPr="009A4A85" w:rsidRDefault="00BA5EC7" w:rsidP="00BA5EC7">
      <w:pPr>
        <w:rPr>
          <w:sz w:val="8"/>
          <w:szCs w:val="8"/>
        </w:rPr>
      </w:pPr>
      <w:r w:rsidRPr="009A4A85">
        <w:rPr>
          <w:sz w:val="8"/>
          <w:szCs w:val="8"/>
        </w:rPr>
        <w:t>Currently, most major collective decision-making uses processes that do very poorly at either representing the will of the people, or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actually benefit them.</w:t>
      </w:r>
    </w:p>
    <w:p w14:paraId="731B1607" w14:textId="77777777" w:rsidR="00BA5EC7" w:rsidRPr="009A4A85" w:rsidRDefault="00BA5EC7" w:rsidP="00BA5EC7">
      <w:pPr>
        <w:rPr>
          <w:sz w:val="8"/>
          <w:szCs w:val="8"/>
        </w:rPr>
      </w:pPr>
      <w:r w:rsidRPr="009A4A85">
        <w:rPr>
          <w:sz w:val="8"/>
          <w:szCs w:val="8"/>
        </w:rPr>
        <w:t>Many decades of research have suggested far superior voting methods (such as approval voting or the Schulze method ),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voting , which is also not a well-regarded voting system. (You might think that, post-AGI, decision-makers will know what collective decision-making procedures are best, and so will implement them. But we already have a compelling case for systems other than plurality rule; collective decision-making procedures are just very hard to change, because changes of decision-making procedures change the balance of power. So decisions around which collective decision-making procedures are chosen early on could have persistent path-dependent effects.)</w:t>
      </w:r>
    </w:p>
    <w:p w14:paraId="7128F264" w14:textId="77777777" w:rsidR="00BA5EC7" w:rsidRPr="009A4A85" w:rsidRDefault="00BA5EC7" w:rsidP="00BA5EC7">
      <w:pPr>
        <w:rPr>
          <w:sz w:val="8"/>
          <w:szCs w:val="8"/>
        </w:rPr>
      </w:pPr>
      <w:r w:rsidRPr="009A4A85">
        <w:rPr>
          <w:sz w:val="8"/>
          <w:szCs w:val="8"/>
        </w:rPr>
        <w:t>Things could already be dramatically better than they are. But AI, if used well, could make this much better again. AI could enable voters to be much more informed on the issues they most care about, and could make it easier for voters to provide very nuanced expressions of their preferences. When creating new institutions, realistic simulations could test different decision-making procedures against one another, in order to decide which to use in advance.</w:t>
      </w:r>
    </w:p>
    <w:p w14:paraId="4AE7DD3D" w14:textId="77777777" w:rsidR="00BA5EC7" w:rsidRPr="009A4A85" w:rsidRDefault="00BA5EC7" w:rsidP="00BA5EC7">
      <w:pPr>
        <w:rPr>
          <w:sz w:val="16"/>
        </w:rPr>
      </w:pPr>
      <w:r w:rsidRPr="009A4A85">
        <w:rPr>
          <w:sz w:val="8"/>
          <w:szCs w:val="8"/>
        </w:rPr>
        <w:t>3.6. Preventing sub-extinction catastrophes</w:t>
      </w:r>
    </w:p>
    <w:p w14:paraId="3C1F5131" w14:textId="77777777" w:rsidR="00BA5EC7" w:rsidRPr="009A4A85" w:rsidRDefault="00BA5EC7" w:rsidP="00BA5EC7">
      <w:pPr>
        <w:rPr>
          <w:sz w:val="16"/>
        </w:rPr>
      </w:pPr>
      <w:bookmarkStart w:id="2" w:name="_Hlk212558553"/>
      <w:r w:rsidRPr="009A4A85">
        <w:rPr>
          <w:sz w:val="16"/>
        </w:rPr>
        <w:t xml:space="preserve">We face the risk of catastrophe that could kill billions of people. Today </w:t>
      </w:r>
      <w:r w:rsidRPr="00AC485E">
        <w:rPr>
          <w:rStyle w:val="StyleUnderline"/>
        </w:rPr>
        <w:t xml:space="preserve">these include </w:t>
      </w:r>
      <w:r w:rsidRPr="00C36FF3">
        <w:rPr>
          <w:rStyle w:val="StyleUnderline"/>
          <w:highlight w:val="cyan"/>
        </w:rPr>
        <w:t>risks from</w:t>
      </w:r>
      <w:r w:rsidRPr="00C36FF3">
        <w:rPr>
          <w:sz w:val="16"/>
          <w:highlight w:val="cyan"/>
        </w:rPr>
        <w:t xml:space="preserve"> </w:t>
      </w:r>
      <w:r w:rsidRPr="00C36FF3">
        <w:rPr>
          <w:rStyle w:val="Emphasis"/>
          <w:highlight w:val="cyan"/>
        </w:rPr>
        <w:t>nuc</w:t>
      </w:r>
      <w:r w:rsidRPr="00AC485E">
        <w:rPr>
          <w:rStyle w:val="Emphasis"/>
        </w:rPr>
        <w:t xml:space="preserve">lear </w:t>
      </w:r>
      <w:r w:rsidRPr="00C36FF3">
        <w:rPr>
          <w:rStyle w:val="Emphasis"/>
          <w:highlight w:val="cyan"/>
        </w:rPr>
        <w:t>war</w:t>
      </w:r>
      <w:r w:rsidRPr="009A4A85">
        <w:rPr>
          <w:sz w:val="16"/>
        </w:rPr>
        <w:t xml:space="preserve"> </w:t>
      </w:r>
      <w:r w:rsidRPr="00AC485E">
        <w:rPr>
          <w:rStyle w:val="StyleUnderline"/>
        </w:rPr>
        <w:t>and</w:t>
      </w:r>
      <w:r w:rsidRPr="009A4A85">
        <w:rPr>
          <w:sz w:val="16"/>
        </w:rPr>
        <w:t xml:space="preserve"> </w:t>
      </w:r>
      <w:r w:rsidRPr="00AC485E">
        <w:rPr>
          <w:rStyle w:val="Emphasis"/>
        </w:rPr>
        <w:t>pandemics</w:t>
      </w:r>
      <w:r w:rsidRPr="009A4A85">
        <w:rPr>
          <w:sz w:val="16"/>
        </w:rPr>
        <w:t xml:space="preserve">. </w:t>
      </w:r>
      <w:r w:rsidRPr="00AC485E">
        <w:rPr>
          <w:rStyle w:val="StyleUnderline"/>
        </w:rPr>
        <w:t>As</w:t>
      </w:r>
      <w:r w:rsidRPr="009A4A85">
        <w:rPr>
          <w:sz w:val="16"/>
        </w:rPr>
        <w:t xml:space="preserve"> our </w:t>
      </w:r>
      <w:r w:rsidRPr="00AC485E">
        <w:rPr>
          <w:rStyle w:val="Emphasis"/>
        </w:rPr>
        <w:t>tech</w:t>
      </w:r>
      <w:r w:rsidRPr="009A4A85">
        <w:rPr>
          <w:sz w:val="16"/>
        </w:rPr>
        <w:t xml:space="preserve">nology </w:t>
      </w:r>
      <w:r w:rsidRPr="00AC485E">
        <w:rPr>
          <w:rStyle w:val="StyleUnderline"/>
        </w:rPr>
        <w:t>improves, which it will</w:t>
      </w:r>
      <w:r w:rsidRPr="009A4A85">
        <w:rPr>
          <w:sz w:val="16"/>
        </w:rPr>
        <w:t xml:space="preserve">, </w:t>
      </w:r>
      <w:r w:rsidRPr="00AC485E">
        <w:rPr>
          <w:rStyle w:val="Emphasis"/>
        </w:rPr>
        <w:t>rapidly</w:t>
      </w:r>
      <w:r w:rsidRPr="009A4A85">
        <w:rPr>
          <w:sz w:val="16"/>
        </w:rPr>
        <w:t xml:space="preserve">, </w:t>
      </w:r>
      <w:r w:rsidRPr="00AC485E">
        <w:rPr>
          <w:rStyle w:val="StyleUnderline"/>
        </w:rPr>
        <w:t>as a result of the intelligence explosion, there will likely be</w:t>
      </w:r>
      <w:r w:rsidRPr="009A4A85">
        <w:rPr>
          <w:sz w:val="16"/>
        </w:rPr>
        <w:t xml:space="preserve"> </w:t>
      </w:r>
      <w:r w:rsidRPr="00AC485E">
        <w:rPr>
          <w:rStyle w:val="Emphasis"/>
        </w:rPr>
        <w:t>more major sources</w:t>
      </w:r>
      <w:r w:rsidRPr="009A4A85">
        <w:rPr>
          <w:sz w:val="16"/>
        </w:rPr>
        <w:t xml:space="preserve"> </w:t>
      </w:r>
      <w:r w:rsidRPr="00AC485E">
        <w:rPr>
          <w:rStyle w:val="StyleUnderline"/>
        </w:rPr>
        <w:t>of such risks, such as</w:t>
      </w:r>
      <w:r w:rsidRPr="009A4A85">
        <w:rPr>
          <w:sz w:val="16"/>
        </w:rPr>
        <w:t xml:space="preserve">: conventional </w:t>
      </w:r>
      <w:r w:rsidRPr="00AC485E">
        <w:rPr>
          <w:rStyle w:val="StyleUnderline"/>
        </w:rPr>
        <w:t xml:space="preserve">war </w:t>
      </w:r>
      <w:r w:rsidRPr="00C36FF3">
        <w:rPr>
          <w:rStyle w:val="StyleUnderline"/>
          <w:highlight w:val="cyan"/>
        </w:rPr>
        <w:t>enhanced with</w:t>
      </w:r>
      <w:r w:rsidRPr="00C36FF3">
        <w:rPr>
          <w:sz w:val="16"/>
          <w:highlight w:val="cyan"/>
        </w:rPr>
        <w:t xml:space="preserve"> </w:t>
      </w:r>
      <w:r w:rsidRPr="00C36FF3">
        <w:rPr>
          <w:rStyle w:val="Emphasis"/>
          <w:highlight w:val="cyan"/>
        </w:rPr>
        <w:t>new tech</w:t>
      </w:r>
      <w:r w:rsidRPr="009A4A85">
        <w:rPr>
          <w:sz w:val="16"/>
        </w:rPr>
        <w:t xml:space="preserve">nology </w:t>
      </w:r>
      <w:r w:rsidRPr="00C36FF3">
        <w:rPr>
          <w:rStyle w:val="StyleUnderline"/>
          <w:highlight w:val="cyan"/>
        </w:rPr>
        <w:t>like</w:t>
      </w:r>
      <w:r w:rsidRPr="00C36FF3">
        <w:rPr>
          <w:sz w:val="16"/>
          <w:highlight w:val="cyan"/>
        </w:rPr>
        <w:t xml:space="preserve"> </w:t>
      </w:r>
      <w:r w:rsidRPr="00C36FF3">
        <w:rPr>
          <w:rStyle w:val="Emphasis"/>
          <w:highlight w:val="cyan"/>
        </w:rPr>
        <w:t>drones</w:t>
      </w:r>
      <w:r w:rsidRPr="009A4A85">
        <w:rPr>
          <w:sz w:val="16"/>
        </w:rPr>
        <w:t xml:space="preserve"> </w:t>
      </w:r>
      <w:r w:rsidRPr="00AC485E">
        <w:rPr>
          <w:rStyle w:val="StyleUnderline"/>
        </w:rPr>
        <w:t xml:space="preserve">in enormous numbers </w:t>
      </w:r>
      <w:r w:rsidRPr="00C36FF3">
        <w:rPr>
          <w:rStyle w:val="StyleUnderline"/>
          <w:highlight w:val="cyan"/>
        </w:rPr>
        <w:t>or</w:t>
      </w:r>
      <w:r w:rsidRPr="00C36FF3">
        <w:rPr>
          <w:sz w:val="16"/>
          <w:highlight w:val="cyan"/>
        </w:rPr>
        <w:t xml:space="preserve"> </w:t>
      </w:r>
      <w:r w:rsidRPr="00C36FF3">
        <w:rPr>
          <w:rStyle w:val="Emphasis"/>
          <w:highlight w:val="cyan"/>
        </w:rPr>
        <w:t>space</w:t>
      </w:r>
      <w:r w:rsidRPr="00AC485E">
        <w:rPr>
          <w:rStyle w:val="Emphasis"/>
        </w:rPr>
        <w:t>-based</w:t>
      </w:r>
      <w:r w:rsidRPr="009A4A85">
        <w:rPr>
          <w:sz w:val="16"/>
        </w:rPr>
        <w:t xml:space="preserve"> </w:t>
      </w:r>
      <w:r w:rsidRPr="00C36FF3">
        <w:rPr>
          <w:rStyle w:val="StyleUnderline"/>
          <w:highlight w:val="cyan"/>
        </w:rPr>
        <w:t>weapons</w:t>
      </w:r>
      <w:r w:rsidRPr="00C36FF3">
        <w:rPr>
          <w:sz w:val="16"/>
          <w:highlight w:val="cyan"/>
        </w:rPr>
        <w:t xml:space="preserve">, </w:t>
      </w:r>
      <w:r w:rsidRPr="00C36FF3">
        <w:rPr>
          <w:rStyle w:val="Emphasis"/>
          <w:highlight w:val="cyan"/>
        </w:rPr>
        <w:t>atomically-precise manufacturing</w:t>
      </w:r>
      <w:r w:rsidRPr="009A4A85">
        <w:rPr>
          <w:sz w:val="16"/>
        </w:rPr>
        <w:t xml:space="preserve"> </w:t>
      </w:r>
      <w:r w:rsidRPr="00AC485E">
        <w:rPr>
          <w:rStyle w:val="StyleUnderline"/>
        </w:rPr>
        <w:t>and the ability to create</w:t>
      </w:r>
      <w:r w:rsidRPr="009A4A85">
        <w:rPr>
          <w:sz w:val="16"/>
        </w:rPr>
        <w:t xml:space="preserve"> </w:t>
      </w:r>
      <w:r w:rsidRPr="00C36FF3">
        <w:rPr>
          <w:rStyle w:val="Emphasis"/>
          <w:highlight w:val="cyan"/>
        </w:rPr>
        <w:t>wholly-artificial viruses</w:t>
      </w:r>
      <w:r w:rsidRPr="00C36FF3">
        <w:rPr>
          <w:sz w:val="16"/>
          <w:highlight w:val="cyan"/>
        </w:rPr>
        <w:t xml:space="preserve">, </w:t>
      </w:r>
      <w:r w:rsidRPr="00C36FF3">
        <w:rPr>
          <w:rStyle w:val="StyleUnderline"/>
          <w:highlight w:val="cyan"/>
        </w:rPr>
        <w:t>and</w:t>
      </w:r>
      <w:r w:rsidRPr="009A4A85">
        <w:rPr>
          <w:sz w:val="16"/>
        </w:rPr>
        <w:t xml:space="preserve"> failed </w:t>
      </w:r>
      <w:r w:rsidRPr="00AC485E">
        <w:rPr>
          <w:rStyle w:val="StyleUnderline"/>
        </w:rPr>
        <w:t xml:space="preserve">attempts at </w:t>
      </w:r>
      <w:r w:rsidRPr="00C36FF3">
        <w:rPr>
          <w:rStyle w:val="StyleUnderline"/>
          <w:highlight w:val="cyan"/>
        </w:rPr>
        <w:t>takeover by</w:t>
      </w:r>
      <w:r w:rsidRPr="00C36FF3">
        <w:rPr>
          <w:sz w:val="16"/>
          <w:highlight w:val="cyan"/>
        </w:rPr>
        <w:t xml:space="preserve"> </w:t>
      </w:r>
      <w:r w:rsidRPr="00C36FF3">
        <w:rPr>
          <w:rStyle w:val="Emphasis"/>
          <w:highlight w:val="cyan"/>
        </w:rPr>
        <w:t>misaligned AI</w:t>
      </w:r>
      <w:r w:rsidRPr="009A4A85">
        <w:rPr>
          <w:sz w:val="16"/>
        </w:rPr>
        <w:t>.</w:t>
      </w:r>
      <w:bookmarkEnd w:id="2"/>
    </w:p>
    <w:p w14:paraId="187A8B16" w14:textId="77777777" w:rsidR="00BA5EC7" w:rsidRPr="009A4A85" w:rsidRDefault="00BA5EC7" w:rsidP="00BA5EC7">
      <w:pPr>
        <w:rPr>
          <w:sz w:val="12"/>
          <w:szCs w:val="12"/>
        </w:rPr>
      </w:pPr>
      <w:r w:rsidRPr="009A4A85">
        <w:rPr>
          <w:sz w:val="12"/>
          <w:szCs w:val="12"/>
        </w:rPr>
        <w:t>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fairly contingent, and higher than we should expect given a reroll of history. Second, I would expect that a post-catastrophe global culture would be less cooperative, less trusting, less impartial, and less morally open-minded; all of which are bad signs for getting to a better future.²⁵</w:t>
      </w:r>
    </w:p>
    <w:p w14:paraId="30368D01" w14:textId="77777777" w:rsidR="00BA5EC7" w:rsidRPr="009A4A85" w:rsidRDefault="00BA5EC7" w:rsidP="00BA5EC7">
      <w:pPr>
        <w:rPr>
          <w:sz w:val="12"/>
          <w:szCs w:val="12"/>
        </w:rPr>
      </w:pPr>
      <w:r w:rsidRPr="009A4A85">
        <w:rPr>
          <w:sz w:val="12"/>
          <w:szCs w:val="12"/>
        </w:rPr>
        <w:t>Though the longtermist perspective has typically been associated with prioritising extinction-level threats over risks of sub-extinction catastrophes, the impact of such catastrophes on future flourishing suggests that this is not at all obvious, especially given that, for many risk like pandemics, sub-extinction catastrophe is far more likely than extinction-level catastrophe.</w:t>
      </w:r>
    </w:p>
    <w:p w14:paraId="37CC3A2D" w14:textId="77777777" w:rsidR="00BA5EC7" w:rsidRPr="009A4A85" w:rsidRDefault="00BA5EC7" w:rsidP="00BA5EC7">
      <w:pPr>
        <w:rPr>
          <w:sz w:val="12"/>
          <w:szCs w:val="12"/>
        </w:rPr>
      </w:pPr>
      <w:r w:rsidRPr="009A4A85">
        <w:rPr>
          <w:sz w:val="12"/>
          <w:szCs w:val="12"/>
        </w:rPr>
        <w:t>4. Cross-cutting actions</w:t>
      </w:r>
    </w:p>
    <w:p w14:paraId="30E0AFE2" w14:textId="77777777" w:rsidR="00BA5EC7" w:rsidRPr="009A4A85" w:rsidRDefault="00BA5EC7" w:rsidP="00BA5EC7">
      <w:pPr>
        <w:rPr>
          <w:sz w:val="12"/>
          <w:szCs w:val="12"/>
        </w:rPr>
      </w:pPr>
      <w:r w:rsidRPr="009A4A85">
        <w:rPr>
          <w:sz w:val="12"/>
          <w:szCs w:val="12"/>
        </w:rPr>
        <w:t>4.1. Deliberative AI26</w:t>
      </w:r>
    </w:p>
    <w:p w14:paraId="36C83B48" w14:textId="77777777" w:rsidR="00BA5EC7" w:rsidRPr="009A4A85" w:rsidRDefault="00BA5EC7" w:rsidP="00BA5EC7">
      <w:pPr>
        <w:rPr>
          <w:sz w:val="12"/>
          <w:szCs w:val="12"/>
        </w:rPr>
      </w:pPr>
      <w:r w:rsidRPr="009A4A85">
        <w:rPr>
          <w:sz w:val="12"/>
          <w:szCs w:val="12"/>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3A970C41" w14:textId="77777777" w:rsidR="00BA5EC7" w:rsidRPr="009A4A85" w:rsidRDefault="00BA5EC7" w:rsidP="00BA5EC7">
      <w:pPr>
        <w:rPr>
          <w:sz w:val="12"/>
          <w:szCs w:val="12"/>
        </w:rPr>
      </w:pPr>
      <w:r w:rsidRPr="009A4A85">
        <w:rPr>
          <w:sz w:val="12"/>
          <w:szCs w:val="12"/>
        </w:rPr>
        <w:t>These risks are real, and should be mitigated. But, handled properly, the benefits of AI to epistemics and decision-making could well outstrip the costs. Advanced AI could help people to recognise major challenges on the horizon,²⁷ to identify potential solutions to major challenges, to avoid subtle but crucial errors (e.g. getting things wrong on digital rights), and to help people morally reflect and become more enlightened versions of themselves.</w:t>
      </w:r>
    </w:p>
    <w:p w14:paraId="4FBDDDF2" w14:textId="77777777" w:rsidR="00BA5EC7" w:rsidRPr="009A4A85" w:rsidRDefault="00BA5EC7" w:rsidP="00BA5EC7">
      <w:pPr>
        <w:rPr>
          <w:sz w:val="12"/>
          <w:szCs w:val="12"/>
        </w:rPr>
      </w:pPr>
      <w:r w:rsidRPr="009A4A85">
        <w:rPr>
          <w:sz w:val="12"/>
          <w:szCs w:val="12"/>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41F87FEE" w14:textId="77777777" w:rsidR="00BA5EC7" w:rsidRPr="009A4A85" w:rsidRDefault="00BA5EC7" w:rsidP="00BA5EC7">
      <w:pPr>
        <w:rPr>
          <w:sz w:val="16"/>
        </w:rPr>
      </w:pPr>
      <w:r w:rsidRPr="009A4A85">
        <w:rPr>
          <w:sz w:val="12"/>
          <w:szCs w:val="12"/>
        </w:rPr>
        <w:t>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companies,²⁸ and AI for market-making and diplomacy</w:t>
      </w:r>
    </w:p>
    <w:p w14:paraId="7550A054" w14:textId="77777777" w:rsidR="00BA5EC7" w:rsidRPr="009A4A85" w:rsidRDefault="00BA5EC7" w:rsidP="00BA5EC7">
      <w:pPr>
        <w:rPr>
          <w:sz w:val="16"/>
        </w:rPr>
      </w:pPr>
      <w:r w:rsidRPr="009A4A85">
        <w:rPr>
          <w:sz w:val="16"/>
        </w:rPr>
        <w:t xml:space="preserve">A second way of </w:t>
      </w:r>
      <w:r w:rsidRPr="00C36FF3">
        <w:rPr>
          <w:rStyle w:val="StyleUnderline"/>
          <w:highlight w:val="cyan"/>
        </w:rPr>
        <w:t>capturing</w:t>
      </w:r>
      <w:r w:rsidRPr="009A4A85">
        <w:rPr>
          <w:rStyle w:val="StyleUnderline"/>
        </w:rPr>
        <w:t xml:space="preserve"> this </w:t>
      </w:r>
      <w:r w:rsidRPr="00C36FF3">
        <w:rPr>
          <w:rStyle w:val="StyleUnderline"/>
          <w:highlight w:val="cyan"/>
        </w:rPr>
        <w:t>opportunity is by ensuring</w:t>
      </w:r>
      <w:r w:rsidRPr="009A4A85">
        <w:rPr>
          <w:rStyle w:val="StyleUnderline"/>
        </w:rPr>
        <w:t xml:space="preserve"> that</w:t>
      </w:r>
      <w:r w:rsidRPr="009A4A85">
        <w:rPr>
          <w:sz w:val="16"/>
        </w:rPr>
        <w:t xml:space="preserve"> </w:t>
      </w:r>
      <w:r w:rsidRPr="009A4A85">
        <w:rPr>
          <w:rStyle w:val="Emphasis"/>
        </w:rPr>
        <w:t xml:space="preserve">deliberatively </w:t>
      </w:r>
      <w:r w:rsidRPr="00C36FF3">
        <w:rPr>
          <w:rStyle w:val="Emphasis"/>
          <w:highlight w:val="cyan"/>
        </w:rPr>
        <w:t>helpful AI</w:t>
      </w:r>
      <w:r w:rsidRPr="009A4A85">
        <w:rPr>
          <w:rStyle w:val="Emphasis"/>
        </w:rPr>
        <w:t xml:space="preserve"> applications</w:t>
      </w:r>
      <w:r w:rsidRPr="009A4A85">
        <w:rPr>
          <w:sz w:val="16"/>
        </w:rPr>
        <w:t xml:space="preserve"> </w:t>
      </w:r>
      <w:r w:rsidRPr="00C36FF3">
        <w:rPr>
          <w:rStyle w:val="StyleUnderline"/>
          <w:highlight w:val="cyan"/>
        </w:rPr>
        <w:t>are deployed and used</w:t>
      </w:r>
      <w:r w:rsidRPr="009A4A85">
        <w:rPr>
          <w:rStyle w:val="StyleUnderline"/>
        </w:rPr>
        <w:t xml:space="preserve"> as</w:t>
      </w:r>
      <w:r w:rsidRPr="009A4A85">
        <w:rPr>
          <w:sz w:val="16"/>
        </w:rPr>
        <w:t xml:space="preserve"> </w:t>
      </w:r>
      <w:r w:rsidRPr="00C36FF3">
        <w:rPr>
          <w:rStyle w:val="Emphasis"/>
          <w:highlight w:val="cyan"/>
        </w:rPr>
        <w:t>widely</w:t>
      </w:r>
      <w:r w:rsidRPr="009A4A85">
        <w:rPr>
          <w:sz w:val="16"/>
        </w:rPr>
        <w:t xml:space="preserve"> </w:t>
      </w:r>
      <w:r w:rsidRPr="009A4A85">
        <w:rPr>
          <w:rStyle w:val="StyleUnderline"/>
        </w:rPr>
        <w:t>as possible</w:t>
      </w:r>
      <w:r w:rsidRPr="009A4A85">
        <w:rPr>
          <w:sz w:val="16"/>
        </w:rPr>
        <w:t xml:space="preserve">. </w:t>
      </w:r>
      <w:r w:rsidRPr="009A4A85">
        <w:rPr>
          <w:rStyle w:val="StyleUnderline"/>
        </w:rPr>
        <w:t>In</w:t>
      </w:r>
      <w:r w:rsidRPr="009A4A85">
        <w:rPr>
          <w:sz w:val="16"/>
        </w:rPr>
        <w:t xml:space="preserve"> </w:t>
      </w:r>
      <w:r w:rsidRPr="009A4A85">
        <w:rPr>
          <w:rStyle w:val="Emphasis"/>
        </w:rPr>
        <w:t>particular</w:t>
      </w:r>
      <w:r w:rsidRPr="009A4A85">
        <w:rPr>
          <w:sz w:val="16"/>
        </w:rPr>
        <w:t xml:space="preserve">, </w:t>
      </w:r>
      <w:r w:rsidRPr="009A4A85">
        <w:rPr>
          <w:rStyle w:val="StyleUnderline"/>
        </w:rPr>
        <w:t xml:space="preserve">it’s </w:t>
      </w:r>
      <w:r w:rsidRPr="00C36FF3">
        <w:rPr>
          <w:rStyle w:val="StyleUnderline"/>
          <w:highlight w:val="cyan"/>
        </w:rPr>
        <w:t>plausible</w:t>
      </w:r>
      <w:r w:rsidRPr="009A4A85">
        <w:rPr>
          <w:sz w:val="16"/>
        </w:rPr>
        <w:t xml:space="preserve"> that </w:t>
      </w:r>
      <w:r w:rsidRPr="00C36FF3">
        <w:rPr>
          <w:rStyle w:val="Emphasis"/>
          <w:highlight w:val="cyan"/>
        </w:rPr>
        <w:t>gov</w:t>
      </w:r>
      <w:r w:rsidRPr="009A4A85">
        <w:rPr>
          <w:rStyle w:val="Emphasis"/>
        </w:rPr>
        <w:t>ernments</w:t>
      </w:r>
      <w:r w:rsidRPr="009A4A85">
        <w:rPr>
          <w:sz w:val="16"/>
        </w:rPr>
        <w:t xml:space="preserve"> </w:t>
      </w:r>
      <w:r w:rsidRPr="009A4A85">
        <w:rPr>
          <w:rStyle w:val="StyleUnderline"/>
        </w:rPr>
        <w:t>will</w:t>
      </w:r>
      <w:r w:rsidRPr="009A4A85">
        <w:rPr>
          <w:sz w:val="16"/>
        </w:rPr>
        <w:t xml:space="preserve"> </w:t>
      </w:r>
      <w:r w:rsidRPr="00C36FF3">
        <w:rPr>
          <w:rStyle w:val="Emphasis"/>
          <w:highlight w:val="cyan"/>
        </w:rPr>
        <w:t>lag behind</w:t>
      </w:r>
      <w:r w:rsidRPr="009A4A85">
        <w:rPr>
          <w:sz w:val="16"/>
        </w:rPr>
        <w:t xml:space="preserve"> </w:t>
      </w:r>
      <w:r w:rsidRPr="009A4A85">
        <w:rPr>
          <w:rStyle w:val="StyleUnderline"/>
        </w:rPr>
        <w:t>the frontier in the use of AI</w:t>
      </w:r>
      <w:r w:rsidRPr="009A4A85">
        <w:rPr>
          <w:sz w:val="16"/>
        </w:rPr>
        <w:t xml:space="preserve"> advisors, </w:t>
      </w:r>
      <w:r w:rsidRPr="00C36FF3">
        <w:rPr>
          <w:rStyle w:val="Emphasis"/>
          <w:highlight w:val="cyan"/>
        </w:rPr>
        <w:t>because of</w:t>
      </w:r>
      <w:r w:rsidRPr="009A4A85">
        <w:rPr>
          <w:sz w:val="16"/>
        </w:rPr>
        <w:t xml:space="preserve"> concerns around data privacy or </w:t>
      </w:r>
      <w:r w:rsidRPr="00C36FF3">
        <w:rPr>
          <w:rStyle w:val="Emphasis"/>
          <w:highlight w:val="cyan"/>
        </w:rPr>
        <w:t>bureaucratic restrictions</w:t>
      </w:r>
      <w:r w:rsidRPr="009A4A85">
        <w:rPr>
          <w:sz w:val="16"/>
        </w:rPr>
        <w:t xml:space="preserve"> on procurement, or because government decision-makers just don’t use them, whether because they don’t have the time to become familiar with and build trust in the AI advisors, or because they have mistaken beliefs about how useful AI advisors can be.²⁹</w:t>
      </w:r>
    </w:p>
    <w:p w14:paraId="3123B2AC" w14:textId="77777777" w:rsidR="00BA5EC7" w:rsidRPr="009A4A85" w:rsidRDefault="00BA5EC7" w:rsidP="00BA5EC7">
      <w:pPr>
        <w:rPr>
          <w:sz w:val="16"/>
        </w:rPr>
      </w:pPr>
      <w:r w:rsidRPr="009A4A85">
        <w:rPr>
          <w:sz w:val="16"/>
        </w:rPr>
        <w:t>Third, we could try to ensure that those AI models that are widely deployed are as beneficial to deliberation as possible. For example, there could be a third-party agency that rates AI models on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418A4993" w14:textId="77777777" w:rsidR="00BA5EC7" w:rsidRPr="009A4A85" w:rsidRDefault="00BA5EC7" w:rsidP="00BA5EC7">
      <w:pPr>
        <w:rPr>
          <w:sz w:val="16"/>
        </w:rPr>
      </w:pPr>
      <w:r w:rsidRPr="009A4A85">
        <w:rPr>
          <w:sz w:val="16"/>
        </w:rPr>
        <w:t xml:space="preserve">These are areas where </w:t>
      </w:r>
      <w:r w:rsidRPr="009A4A85">
        <w:rPr>
          <w:rStyle w:val="StyleUnderline"/>
        </w:rPr>
        <w:t>there is valuable work that could be done</w:t>
      </w:r>
      <w:r w:rsidRPr="009A4A85">
        <w:rPr>
          <w:sz w:val="16"/>
        </w:rPr>
        <w:t xml:space="preserve"> </w:t>
      </w:r>
      <w:r w:rsidRPr="00C36FF3">
        <w:rPr>
          <w:rStyle w:val="Emphasis"/>
          <w:highlight w:val="cyan"/>
        </w:rPr>
        <w:t>immediately</w:t>
      </w:r>
      <w:r w:rsidRPr="009A4A85">
        <w:rPr>
          <w:sz w:val="16"/>
        </w:rPr>
        <w:t xml:space="preserve">, some of </w:t>
      </w:r>
      <w:r w:rsidRPr="009A4A85">
        <w:rPr>
          <w:rStyle w:val="StyleUnderline"/>
        </w:rPr>
        <w:t>which would</w:t>
      </w:r>
      <w:r w:rsidRPr="009A4A85">
        <w:rPr>
          <w:sz w:val="16"/>
        </w:rPr>
        <w:t xml:space="preserve"> naturally </w:t>
      </w:r>
      <w:r w:rsidRPr="00C36FF3">
        <w:rPr>
          <w:rStyle w:val="Emphasis"/>
          <w:highlight w:val="cyan"/>
        </w:rPr>
        <w:t>scale</w:t>
      </w:r>
      <w:r w:rsidRPr="00C36FF3">
        <w:rPr>
          <w:sz w:val="16"/>
          <w:highlight w:val="cyan"/>
        </w:rPr>
        <w:t xml:space="preserve"> </w:t>
      </w:r>
      <w:r w:rsidRPr="00C36FF3">
        <w:rPr>
          <w:rStyle w:val="StyleUnderline"/>
          <w:highlight w:val="cyan"/>
        </w:rPr>
        <w:t>to help</w:t>
      </w:r>
      <w:r w:rsidRPr="009A4A85">
        <w:rPr>
          <w:rStyle w:val="StyleUnderline"/>
        </w:rPr>
        <w:t xml:space="preserve"> humans </w:t>
      </w:r>
      <w:r w:rsidRPr="00C36FF3">
        <w:rPr>
          <w:rStyle w:val="StyleUnderline"/>
          <w:highlight w:val="cyan"/>
        </w:rPr>
        <w:t>make better choices</w:t>
      </w:r>
      <w:r w:rsidRPr="009A4A85">
        <w:rPr>
          <w:rStyle w:val="StyleUnderline"/>
        </w:rPr>
        <w:t xml:space="preserve"> on</w:t>
      </w:r>
      <w:r w:rsidRPr="009A4A85">
        <w:rPr>
          <w:sz w:val="16"/>
        </w:rPr>
        <w:t xml:space="preserve"> the most-</w:t>
      </w:r>
      <w:r w:rsidRPr="009A4A85">
        <w:rPr>
          <w:rStyle w:val="Emphasis"/>
        </w:rPr>
        <w:t>important decisions</w:t>
      </w:r>
      <w:r w:rsidRPr="009A4A85">
        <w:rPr>
          <w:sz w:val="16"/>
        </w:rPr>
        <w:t xml:space="preserve"> </w:t>
      </w:r>
      <w:r w:rsidRPr="009A4A85">
        <w:rPr>
          <w:rStyle w:val="StyleUnderline"/>
        </w:rPr>
        <w:t>over the course of the intelligence explosion</w:t>
      </w:r>
      <w:r w:rsidRPr="009A4A85">
        <w:rPr>
          <w:sz w:val="16"/>
        </w:rPr>
        <w:t>. A particularly promising idea in this vein is to try to increase the amount of AI-performed macrostrategy research (including philosophical reasoning) that can be done early in the intelligence explosion. One way of doing this would be to try to differentially accelerate AI’s ability to do conceptual reasoning. Potentially, putting in the schlep needed to get high-quality data on evaluating conceptual reasoning could meaningfully bring forward these capabilities.</w:t>
      </w:r>
    </w:p>
    <w:p w14:paraId="7135651D" w14:textId="77777777" w:rsidR="00BA5EC7" w:rsidRPr="009A4A85" w:rsidRDefault="00BA5EC7" w:rsidP="00BA5EC7">
      <w:pPr>
        <w:rPr>
          <w:sz w:val="16"/>
        </w:rPr>
      </w:pPr>
      <w:r w:rsidRPr="009A4A85">
        <w:rPr>
          <w:sz w:val="16"/>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28750C23" w14:textId="77777777" w:rsidR="00BA5EC7" w:rsidRPr="009A4A85" w:rsidRDefault="00BA5EC7" w:rsidP="00BA5EC7">
      <w:pPr>
        <w:rPr>
          <w:sz w:val="16"/>
        </w:rPr>
      </w:pPr>
      <w:r w:rsidRPr="009A4A85">
        <w:rPr>
          <w:sz w:val="16"/>
        </w:rPr>
        <w:t>4.2. Empower responsible actors</w:t>
      </w:r>
    </w:p>
    <w:p w14:paraId="2D5F6545" w14:textId="77777777" w:rsidR="00BA5EC7" w:rsidRPr="009A4A85" w:rsidRDefault="00BA5EC7" w:rsidP="00BA5EC7">
      <w:pPr>
        <w:rPr>
          <w:sz w:val="16"/>
        </w:rPr>
      </w:pPr>
      <w:r w:rsidRPr="002B54FF">
        <w:rPr>
          <w:rStyle w:val="StyleUnderline"/>
        </w:rPr>
        <w:t>How</w:t>
      </w:r>
      <w:r w:rsidRPr="009A4A85">
        <w:rPr>
          <w:sz w:val="16"/>
        </w:rPr>
        <w:t xml:space="preserve"> well </w:t>
      </w:r>
      <w:r w:rsidRPr="002B54FF">
        <w:rPr>
          <w:rStyle w:val="StyleUnderline"/>
        </w:rPr>
        <w:t>things go over the</w:t>
      </w:r>
      <w:r w:rsidRPr="009A4A85">
        <w:rPr>
          <w:sz w:val="16"/>
        </w:rPr>
        <w:t xml:space="preserve"> </w:t>
      </w:r>
      <w:r w:rsidRPr="002B54FF">
        <w:rPr>
          <w:rStyle w:val="Emphasis"/>
        </w:rPr>
        <w:t>course</w:t>
      </w:r>
      <w:r w:rsidRPr="009A4A85">
        <w:rPr>
          <w:sz w:val="16"/>
        </w:rPr>
        <w:t xml:space="preserve"> </w:t>
      </w:r>
      <w:r w:rsidRPr="002B54FF">
        <w:rPr>
          <w:rStyle w:val="StyleUnderline"/>
        </w:rPr>
        <w:t>of the intelligence explosion</w:t>
      </w:r>
      <w:r w:rsidRPr="009A4A85">
        <w:rPr>
          <w:sz w:val="16"/>
        </w:rPr>
        <w:t xml:space="preserve"> might </w:t>
      </w:r>
      <w:r w:rsidRPr="002B54FF">
        <w:rPr>
          <w:rStyle w:val="StyleUnderline"/>
        </w:rPr>
        <w:t>depend quite sensitively on</w:t>
      </w:r>
      <w:r w:rsidRPr="009A4A85">
        <w:rPr>
          <w:sz w:val="16"/>
        </w:rPr>
        <w:t xml:space="preserve"> </w:t>
      </w:r>
      <w:r w:rsidRPr="002B54FF">
        <w:rPr>
          <w:rStyle w:val="Emphasis"/>
        </w:rPr>
        <w:t>who</w:t>
      </w:r>
      <w:r w:rsidRPr="009A4A85">
        <w:rPr>
          <w:sz w:val="16"/>
        </w:rPr>
        <w:t xml:space="preserve"> </w:t>
      </w:r>
      <w:r w:rsidRPr="002B54FF">
        <w:rPr>
          <w:rStyle w:val="StyleUnderline"/>
        </w:rPr>
        <w:t>is making the key decisions</w:t>
      </w:r>
      <w:r w:rsidRPr="009A4A85">
        <w:rPr>
          <w:sz w:val="16"/>
        </w:rPr>
        <w:t>. We want the people in charge to be cooperative, thoughtful, humble, morally serious, competent, emotionally stable, and acting for the benefit of all society, rather than seeking power for themselves.</w:t>
      </w:r>
    </w:p>
    <w:p w14:paraId="3FBCD7A4" w14:textId="77777777" w:rsidR="00BA5EC7" w:rsidRPr="009A4A85" w:rsidRDefault="00BA5EC7" w:rsidP="00BA5EC7">
      <w:pPr>
        <w:rPr>
          <w:sz w:val="16"/>
        </w:rPr>
      </w:pPr>
      <w:r w:rsidRPr="00AF2FFE">
        <w:rPr>
          <w:rStyle w:val="StyleUnderline"/>
        </w:rPr>
        <w:t>The</w:t>
      </w:r>
      <w:r w:rsidRPr="009A4A85">
        <w:rPr>
          <w:sz w:val="16"/>
        </w:rPr>
        <w:t xml:space="preserve"> </w:t>
      </w:r>
      <w:r w:rsidRPr="00C36FF3">
        <w:rPr>
          <w:rStyle w:val="Emphasis"/>
          <w:szCs w:val="28"/>
          <w:highlight w:val="cyan"/>
        </w:rPr>
        <w:t>most important</w:t>
      </w:r>
      <w:r w:rsidRPr="00AF2FFE">
        <w:rPr>
          <w:rStyle w:val="Emphasis"/>
          <w:szCs w:val="28"/>
        </w:rPr>
        <w:t xml:space="preserve"> player</w:t>
      </w:r>
      <w:r w:rsidRPr="009A4A85">
        <w:rPr>
          <w:sz w:val="16"/>
        </w:rPr>
        <w:t xml:space="preserve">s </w:t>
      </w:r>
      <w:r w:rsidRPr="00C36FF3">
        <w:rPr>
          <w:rStyle w:val="Emphasis"/>
          <w:szCs w:val="28"/>
          <w:highlight w:val="cyan"/>
        </w:rPr>
        <w:t>will be</w:t>
      </w:r>
      <w:r w:rsidRPr="00AF2FFE">
        <w:rPr>
          <w:rStyle w:val="Emphasis"/>
          <w:szCs w:val="28"/>
        </w:rPr>
        <w:t xml:space="preserve"> the </w:t>
      </w:r>
      <w:r w:rsidRPr="00C36FF3">
        <w:rPr>
          <w:rStyle w:val="Emphasis"/>
          <w:szCs w:val="28"/>
          <w:highlight w:val="cyan"/>
        </w:rPr>
        <w:t>gov</w:t>
      </w:r>
      <w:r w:rsidRPr="00AF2FFE">
        <w:rPr>
          <w:rStyle w:val="Emphasis"/>
          <w:szCs w:val="28"/>
        </w:rPr>
        <w:t>ernment</w:t>
      </w:r>
      <w:r w:rsidRPr="009A4A85">
        <w:rPr>
          <w:sz w:val="16"/>
        </w:rPr>
        <w:t xml:space="preserve">s and AI companies </w:t>
      </w:r>
      <w:r w:rsidRPr="00C36FF3">
        <w:rPr>
          <w:rStyle w:val="Emphasis"/>
          <w:szCs w:val="28"/>
          <w:highlight w:val="cyan"/>
        </w:rPr>
        <w:t>at the frontier of AI development</w:t>
      </w:r>
      <w:r w:rsidRPr="009A4A85">
        <w:rPr>
          <w:sz w:val="16"/>
        </w:rPr>
        <w:t>. At the moment, the machine learning community has major influence via which companies they choose to work for; most of this influence will be lost once AI has automated machine learning research and development. Venture capital has significant influence, too, via which private companies they invest in. Consumers have some influence through which companies they purchase AI products from.</w:t>
      </w:r>
    </w:p>
    <w:p w14:paraId="4AA984AC" w14:textId="77777777" w:rsidR="00BA5EC7" w:rsidRPr="009A4A85" w:rsidRDefault="00BA5EC7" w:rsidP="00BA5EC7">
      <w:pPr>
        <w:rPr>
          <w:sz w:val="16"/>
        </w:rPr>
      </w:pPr>
      <w:r w:rsidRPr="009A4A85">
        <w:rPr>
          <w:sz w:val="16"/>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64538902" w14:textId="77777777" w:rsidR="00BA5EC7" w:rsidRPr="007C5E3F" w:rsidRDefault="00BA5EC7" w:rsidP="00BA5EC7">
      <w:pPr>
        <w:rPr>
          <w:sz w:val="16"/>
        </w:rPr>
      </w:pPr>
      <w:r w:rsidRPr="009A4A85">
        <w:rPr>
          <w:sz w:val="16"/>
        </w:rPr>
        <w:t xml:space="preserve">One argument why </w:t>
      </w:r>
      <w:r w:rsidRPr="002B54FF">
        <w:rPr>
          <w:rStyle w:val="StyleUnderline"/>
        </w:rPr>
        <w:t>empowering</w:t>
      </w:r>
      <w:r w:rsidRPr="009A4A85">
        <w:rPr>
          <w:sz w:val="16"/>
        </w:rPr>
        <w:t xml:space="preserve"> </w:t>
      </w:r>
      <w:r w:rsidRPr="002B54FF">
        <w:rPr>
          <w:rStyle w:val="Emphasis"/>
        </w:rPr>
        <w:t>responsible actors</w:t>
      </w:r>
      <w:r w:rsidRPr="009A4A85">
        <w:rPr>
          <w:sz w:val="16"/>
        </w:rPr>
        <w:t xml:space="preserve"> </w:t>
      </w:r>
      <w:r w:rsidRPr="002B54FF">
        <w:rPr>
          <w:rStyle w:val="StyleUnderline"/>
        </w:rPr>
        <w:t>could be a</w:t>
      </w:r>
      <w:r w:rsidRPr="009A4A85">
        <w:rPr>
          <w:sz w:val="16"/>
        </w:rPr>
        <w:t xml:space="preserve"> particularly </w:t>
      </w:r>
      <w:r w:rsidRPr="002B54FF">
        <w:rPr>
          <w:rStyle w:val="Emphasis"/>
        </w:rPr>
        <w:t>promising</w:t>
      </w:r>
      <w:r w:rsidRPr="009A4A85">
        <w:rPr>
          <w:sz w:val="16"/>
        </w:rPr>
        <w:t xml:space="preserve"> </w:t>
      </w:r>
      <w:r w:rsidRPr="002B54FF">
        <w:rPr>
          <w:rStyle w:val="StyleUnderline"/>
        </w:rPr>
        <w:t>strategy is that the</w:t>
      </w:r>
      <w:r w:rsidRPr="009A4A85">
        <w:rPr>
          <w:sz w:val="16"/>
        </w:rPr>
        <w:t xml:space="preserve"> </w:t>
      </w:r>
      <w:r w:rsidRPr="002B54FF">
        <w:rPr>
          <w:rStyle w:val="Emphasis"/>
        </w:rPr>
        <w:t>quality of decision-making</w:t>
      </w:r>
      <w:r w:rsidRPr="009A4A85">
        <w:rPr>
          <w:sz w:val="16"/>
        </w:rPr>
        <w:t xml:space="preserve"> </w:t>
      </w:r>
      <w:r w:rsidRPr="002B54FF">
        <w:rPr>
          <w:rStyle w:val="StyleUnderline"/>
        </w:rPr>
        <w:t>by those in power</w:t>
      </w:r>
      <w:r w:rsidRPr="009A4A85">
        <w:rPr>
          <w:sz w:val="16"/>
        </w:rPr>
        <w:t xml:space="preserve"> over the course of the intelligence explosion </w:t>
      </w:r>
      <w:r w:rsidRPr="002B54FF">
        <w:rPr>
          <w:rStyle w:val="StyleUnderline"/>
        </w:rPr>
        <w:t xml:space="preserve">could </w:t>
      </w:r>
      <w:r w:rsidRPr="00C36FF3">
        <w:rPr>
          <w:rStyle w:val="StyleUnderline"/>
          <w:highlight w:val="cyan"/>
        </w:rPr>
        <w:t>affect</w:t>
      </w:r>
      <w:r w:rsidRPr="00C36FF3">
        <w:rPr>
          <w:sz w:val="16"/>
          <w:highlight w:val="cyan"/>
        </w:rPr>
        <w:t xml:space="preserve"> </w:t>
      </w:r>
      <w:r w:rsidRPr="00C36FF3">
        <w:rPr>
          <w:rStyle w:val="Emphasis"/>
          <w:highlight w:val="cyan"/>
        </w:rPr>
        <w:t>how well we do</w:t>
      </w:r>
      <w:r w:rsidRPr="00C36FF3">
        <w:rPr>
          <w:sz w:val="16"/>
          <w:highlight w:val="cyan"/>
        </w:rPr>
        <w:t xml:space="preserve"> </w:t>
      </w:r>
      <w:r w:rsidRPr="00C36FF3">
        <w:rPr>
          <w:rStyle w:val="StyleUnderline"/>
          <w:highlight w:val="cyan"/>
        </w:rPr>
        <w:t>on</w:t>
      </w:r>
      <w:r w:rsidRPr="002B54FF">
        <w:rPr>
          <w:rStyle w:val="StyleUnderline"/>
        </w:rPr>
        <w:t xml:space="preserve"> very many of the issues</w:t>
      </w:r>
      <w:r w:rsidRPr="009A4A85">
        <w:rPr>
          <w:sz w:val="16"/>
        </w:rPr>
        <w:t xml:space="preserve"> I’ve canvassed in this essay; and on more issues still, </w:t>
      </w:r>
      <w:r w:rsidRPr="002B54FF">
        <w:rPr>
          <w:rStyle w:val="StyleUnderline"/>
        </w:rPr>
        <w:t>like the</w:t>
      </w:r>
      <w:r w:rsidRPr="009A4A85">
        <w:rPr>
          <w:sz w:val="16"/>
        </w:rPr>
        <w:t xml:space="preserve"> </w:t>
      </w:r>
      <w:r w:rsidRPr="00C36FF3">
        <w:rPr>
          <w:rStyle w:val="Emphasis"/>
          <w:highlight w:val="cyan"/>
        </w:rPr>
        <w:t>risks</w:t>
      </w:r>
      <w:r w:rsidRPr="009A4A85">
        <w:rPr>
          <w:sz w:val="16"/>
        </w:rPr>
        <w:t xml:space="preserve"> </w:t>
      </w:r>
      <w:r w:rsidRPr="002B54FF">
        <w:rPr>
          <w:rStyle w:val="StyleUnderline"/>
        </w:rPr>
        <w:t>from</w:t>
      </w:r>
      <w:r w:rsidRPr="009A4A85">
        <w:rPr>
          <w:sz w:val="16"/>
        </w:rPr>
        <w:t xml:space="preserve"> </w:t>
      </w:r>
      <w:r w:rsidRPr="002B54FF">
        <w:rPr>
          <w:rStyle w:val="Emphasis"/>
        </w:rPr>
        <w:t>AI takeover</w:t>
      </w:r>
      <w:r w:rsidRPr="009A4A85">
        <w:rPr>
          <w:sz w:val="16"/>
        </w:rPr>
        <w:t xml:space="preserve"> </w:t>
      </w:r>
      <w:r w:rsidRPr="002B54FF">
        <w:rPr>
          <w:rStyle w:val="StyleUnderline"/>
        </w:rPr>
        <w:t>and</w:t>
      </w:r>
      <w:r w:rsidRPr="009A4A85">
        <w:rPr>
          <w:sz w:val="16"/>
        </w:rPr>
        <w:t xml:space="preserve"> </w:t>
      </w:r>
      <w:r w:rsidRPr="002B54FF">
        <w:rPr>
          <w:rStyle w:val="Emphasis"/>
        </w:rPr>
        <w:t>new bioweapons</w:t>
      </w:r>
      <w:r w:rsidRPr="009A4A85">
        <w:rPr>
          <w:sz w:val="16"/>
        </w:rPr>
        <w:t xml:space="preserve">. In the essay, </w:t>
      </w:r>
      <w:r w:rsidRPr="009A4A85">
        <w:rPr>
          <w:i/>
          <w:iCs/>
          <w:sz w:val="16"/>
        </w:rPr>
        <w:t>No Easy Eutopia</w:t>
      </w:r>
      <w:r w:rsidRPr="009A4A85">
        <w:rPr>
          <w:sz w:val="16"/>
        </w:rPr>
        <w:t>, we suggested a model where the value of the future is given by the product of how well we do on a number of different challenges, where performance on each challenge is independent. If this is roughly accurate, then any intervention which improves our prospects on many dimensions at once is particularly valuable.³¹</w:t>
      </w:r>
    </w:p>
    <w:p w14:paraId="73BBF959" w14:textId="77777777" w:rsidR="00BA5EC7" w:rsidRDefault="00BA5EC7" w:rsidP="00BA5EC7">
      <w:pPr>
        <w:pStyle w:val="Heading3"/>
      </w:pPr>
      <w:r>
        <w:t>1NC</w:t>
      </w:r>
    </w:p>
    <w:p w14:paraId="0D59D38E" w14:textId="77777777" w:rsidR="00BA5EC7" w:rsidRPr="00083F46" w:rsidRDefault="00BA5EC7" w:rsidP="00BA5EC7">
      <w:pPr>
        <w:pStyle w:val="Heading4"/>
      </w:pPr>
      <w:r>
        <w:t>ASpec</w:t>
      </w:r>
    </w:p>
    <w:p w14:paraId="4A15AAC1" w14:textId="77777777" w:rsidR="00BA5EC7" w:rsidRDefault="00BA5EC7" w:rsidP="00BA5EC7">
      <w:pPr>
        <w:pStyle w:val="Heading4"/>
      </w:pPr>
      <w:r>
        <w:t xml:space="preserve">AFFs must </w:t>
      </w:r>
      <w:r>
        <w:rPr>
          <w:u w:val="single"/>
        </w:rPr>
        <w:t>specify</w:t>
      </w:r>
      <w:r>
        <w:t xml:space="preserve"> their agent:</w:t>
      </w:r>
    </w:p>
    <w:p w14:paraId="3C44827C" w14:textId="77777777" w:rsidR="00BA5EC7" w:rsidRDefault="00BA5EC7" w:rsidP="00BA5EC7">
      <w:pPr>
        <w:pStyle w:val="Heading4"/>
      </w:pPr>
      <w:r>
        <w:t xml:space="preserve">1. </w:t>
      </w:r>
      <w:r>
        <w:rPr>
          <w:u w:val="single"/>
        </w:rPr>
        <w:t>Ground</w:t>
      </w:r>
      <w:r>
        <w:t xml:space="preserve">---they </w:t>
      </w:r>
      <w:r>
        <w:rPr>
          <w:u w:val="single"/>
        </w:rPr>
        <w:t>hose it</w:t>
      </w:r>
      <w:r>
        <w:t xml:space="preserve">, politics and trade-off DAs </w:t>
      </w:r>
      <w:r>
        <w:rPr>
          <w:u w:val="single"/>
        </w:rPr>
        <w:t>no longer apply</w:t>
      </w:r>
      <w:r>
        <w:t xml:space="preserve">, decking the </w:t>
      </w:r>
      <w:r>
        <w:rPr>
          <w:u w:val="single"/>
        </w:rPr>
        <w:t>negative arsenal</w:t>
      </w:r>
      <w:r>
        <w:t>.</w:t>
      </w:r>
    </w:p>
    <w:p w14:paraId="2B4E96C1" w14:textId="77777777" w:rsidR="00BA5EC7" w:rsidRPr="00601432" w:rsidRDefault="00BA5EC7" w:rsidP="00BA5EC7">
      <w:pPr>
        <w:pStyle w:val="Heading4"/>
        <w:rPr>
          <w:bCs/>
          <w:iCs w:val="0"/>
        </w:rPr>
      </w:pPr>
      <w:r w:rsidRPr="001C5AD7">
        <w:rPr>
          <w:bCs/>
          <w:iCs w:val="0"/>
        </w:rPr>
        <w:t>2.</w:t>
      </w:r>
      <w:r>
        <w:rPr>
          <w:bCs/>
          <w:iCs w:val="0"/>
        </w:rPr>
        <w:t xml:space="preserve"> </w:t>
      </w:r>
      <w:r>
        <w:rPr>
          <w:bCs/>
          <w:iCs w:val="0"/>
          <w:u w:val="single"/>
        </w:rPr>
        <w:t>Education</w:t>
      </w:r>
      <w:r>
        <w:rPr>
          <w:bCs/>
          <w:iCs w:val="0"/>
        </w:rPr>
        <w:t>---</w:t>
      </w:r>
      <w:r>
        <w:rPr>
          <w:u w:val="single"/>
        </w:rPr>
        <w:t>agent</w:t>
      </w:r>
      <w:r w:rsidRPr="00716CA1">
        <w:t xml:space="preserve"> debates are the </w:t>
      </w:r>
      <w:r w:rsidRPr="005A2AB8">
        <w:rPr>
          <w:u w:val="single"/>
        </w:rPr>
        <w:t>core of the topic</w:t>
      </w:r>
      <w:r w:rsidRPr="00716CA1">
        <w:t>.</w:t>
      </w:r>
    </w:p>
    <w:p w14:paraId="00FA3D70" w14:textId="77777777" w:rsidR="00BA5EC7" w:rsidRDefault="00BA5EC7" w:rsidP="00BA5EC7">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1B13A491" w14:textId="77777777" w:rsidR="00BA5EC7" w:rsidRPr="00E6799B" w:rsidRDefault="00BA5EC7" w:rsidP="00BA5EC7">
      <w:pPr>
        <w:rPr>
          <w:rStyle w:val="StyleUnderline"/>
        </w:rPr>
      </w:pPr>
      <w:r w:rsidRPr="005B368D">
        <w:rPr>
          <w:sz w:val="16"/>
        </w:rPr>
        <w:t xml:space="preserve">Congress enacted the NLRA in response to judicial overreach. </w:t>
      </w:r>
      <w:r w:rsidRPr="00C36FF3">
        <w:rPr>
          <w:rStyle w:val="StyleUnderline"/>
          <w:highlight w:val="cyan"/>
        </w:rPr>
        <w:t>During the</w:t>
      </w:r>
      <w:r w:rsidRPr="00E6799B">
        <w:rPr>
          <w:rStyle w:val="StyleUnderline"/>
        </w:rPr>
        <w:t xml:space="preserve"> nineteenth and </w:t>
      </w:r>
      <w:r w:rsidRPr="00C36FF3">
        <w:rPr>
          <w:rStyle w:val="StyleUnderline"/>
          <w:highlight w:val="cyan"/>
        </w:rPr>
        <w:t xml:space="preserve">early twentieth centuries, </w:t>
      </w:r>
      <w:r w:rsidRPr="00C36FF3">
        <w:rPr>
          <w:rStyle w:val="Emphasis"/>
          <w:highlight w:val="cyan"/>
        </w:rPr>
        <w:t>courts</w:t>
      </w:r>
      <w:r w:rsidRPr="005B368D">
        <w:rPr>
          <w:sz w:val="16"/>
        </w:rPr>
        <w:t xml:space="preserve"> frequently </w:t>
      </w:r>
      <w:r w:rsidRPr="00C36FF3">
        <w:rPr>
          <w:rStyle w:val="Emphasis"/>
          <w:highlight w:val="cyan"/>
        </w:rPr>
        <w:t>abused</w:t>
      </w:r>
      <w:r w:rsidRPr="00E6799B">
        <w:rPr>
          <w:rStyle w:val="StyleUnderline"/>
        </w:rPr>
        <w:t xml:space="preserve"> their </w:t>
      </w:r>
      <w:r w:rsidRPr="00C36FF3">
        <w:rPr>
          <w:rStyle w:val="Emphasis"/>
          <w:highlight w:val="cyan"/>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C36FF3">
        <w:rPr>
          <w:rStyle w:val="StyleUnderline"/>
          <w:highlight w:val="cyan"/>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5B9D0EF7" w14:textId="77777777" w:rsidR="00BA5EC7" w:rsidRPr="00E6799B" w:rsidRDefault="00BA5EC7" w:rsidP="00BA5EC7">
      <w:pPr>
        <w:rPr>
          <w:rStyle w:val="StyleUnderline"/>
        </w:rPr>
      </w:pPr>
      <w:r w:rsidRPr="00C36FF3">
        <w:rPr>
          <w:rStyle w:val="StyleUnderline"/>
          <w:highlight w:val="cyan"/>
        </w:rPr>
        <w:t xml:space="preserve">In </w:t>
      </w:r>
      <w:r w:rsidRPr="00C36FF3">
        <w:rPr>
          <w:rStyle w:val="Emphasis"/>
          <w:highlight w:val="cyan"/>
        </w:rPr>
        <w:t>reaction</w:t>
      </w:r>
      <w:r w:rsidRPr="00C36FF3">
        <w:rPr>
          <w:rStyle w:val="StyleUnderline"/>
          <w:highlight w:val="cyan"/>
        </w:rPr>
        <w:t xml:space="preserve">, Congress minimized the </w:t>
      </w:r>
      <w:r w:rsidRPr="00C36FF3">
        <w:rPr>
          <w:rStyle w:val="Emphasis"/>
          <w:highlight w:val="cyan"/>
        </w:rPr>
        <w:t>courts’ role</w:t>
      </w:r>
      <w:r w:rsidRPr="00C36FF3">
        <w:rPr>
          <w:sz w:val="16"/>
          <w:highlight w:val="cyan"/>
        </w:rPr>
        <w:t xml:space="preserve"> </w:t>
      </w:r>
      <w:r w:rsidRPr="00C36FF3">
        <w:rPr>
          <w:rStyle w:val="StyleUnderline"/>
          <w:highlight w:val="cyan"/>
        </w:rPr>
        <w:t>in</w:t>
      </w:r>
      <w:r w:rsidRPr="00E6799B">
        <w:rPr>
          <w:rStyle w:val="StyleUnderline"/>
        </w:rPr>
        <w:t xml:space="preserve"> resolving labor disputes and building </w:t>
      </w:r>
      <w:r w:rsidRPr="00C36FF3">
        <w:rPr>
          <w:rStyle w:val="StyleUnderline"/>
          <w:highlight w:val="cyan"/>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3353F93A" w14:textId="77777777" w:rsidR="00BA5EC7" w:rsidRPr="005B368D" w:rsidRDefault="00BA5EC7" w:rsidP="00BA5EC7">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378CFFFC" w14:textId="77777777" w:rsidR="00BA5EC7" w:rsidRPr="005B368D" w:rsidRDefault="00BA5EC7" w:rsidP="00BA5EC7">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37453F30" w14:textId="77777777" w:rsidR="00BA5EC7" w:rsidRPr="005B368D" w:rsidRDefault="00BA5EC7" w:rsidP="00BA5EC7">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C36FF3">
        <w:rPr>
          <w:rStyle w:val="StyleUnderline"/>
          <w:highlight w:val="cyan"/>
        </w:rPr>
        <w:t>why save the Board’s</w:t>
      </w:r>
      <w:r w:rsidRPr="00731A64">
        <w:rPr>
          <w:rStyle w:val="StyleUnderline"/>
        </w:rPr>
        <w:t xml:space="preserve"> construction </w:t>
      </w:r>
      <w:r w:rsidRPr="00C36FF3">
        <w:rPr>
          <w:rStyle w:val="StyleUnderline"/>
          <w:highlight w:val="cyan"/>
        </w:rPr>
        <w:t>power? This</w:t>
      </w:r>
      <w:r w:rsidRPr="005B368D">
        <w:rPr>
          <w:sz w:val="16"/>
        </w:rPr>
        <w:t xml:space="preserve"> question </w:t>
      </w:r>
      <w:r w:rsidRPr="00C36FF3">
        <w:rPr>
          <w:rStyle w:val="StyleUnderline"/>
          <w:highlight w:val="cyan"/>
        </w:rPr>
        <w:t xml:space="preserve">presents a </w:t>
      </w:r>
      <w:r w:rsidRPr="00C36FF3">
        <w:rPr>
          <w:rStyle w:val="Emphasis"/>
          <w:highlight w:val="cyan"/>
        </w:rPr>
        <w:t>value judgment</w:t>
      </w:r>
      <w:r w:rsidRPr="00731A64">
        <w:rPr>
          <w:rStyle w:val="StyleUnderline"/>
        </w:rPr>
        <w:t xml:space="preserve"> as to </w:t>
      </w:r>
      <w:r w:rsidRPr="00C36FF3">
        <w:rPr>
          <w:rStyle w:val="Emphasis"/>
          <w:sz w:val="28"/>
          <w:szCs w:val="28"/>
          <w:highlight w:val="cyan"/>
        </w:rPr>
        <w:t>which branch of government is better positioned to implement</w:t>
      </w:r>
      <w:r w:rsidRPr="00731A64">
        <w:rPr>
          <w:rStyle w:val="Emphasis"/>
          <w:sz w:val="28"/>
          <w:szCs w:val="28"/>
        </w:rPr>
        <w:t xml:space="preserve"> the provisions of </w:t>
      </w:r>
      <w:r w:rsidRPr="00C36FF3">
        <w:rPr>
          <w:rStyle w:val="Emphasis"/>
          <w:sz w:val="28"/>
          <w:szCs w:val="28"/>
          <w:highlight w:val="cyan"/>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7695E9B4" w14:textId="77777777" w:rsidR="00BA5EC7" w:rsidRDefault="00BA5EC7" w:rsidP="00BA5EC7">
      <w:pPr>
        <w:pStyle w:val="Heading3"/>
      </w:pPr>
      <w:r>
        <w:t>1NC</w:t>
      </w:r>
    </w:p>
    <w:p w14:paraId="7033935A" w14:textId="77777777" w:rsidR="00BA5EC7" w:rsidRDefault="00BA5EC7" w:rsidP="00BA5EC7">
      <w:pPr>
        <w:pStyle w:val="Heading4"/>
      </w:pPr>
      <w:r>
        <w:t>States CP</w:t>
      </w:r>
    </w:p>
    <w:p w14:paraId="05A8D25E" w14:textId="77777777" w:rsidR="00BA5EC7" w:rsidRDefault="00BA5EC7" w:rsidP="00BA5EC7">
      <w:pPr>
        <w:pStyle w:val="Heading4"/>
      </w:pPr>
      <w:r>
        <w:t>The 50 States and relevant sub-federal entities should:</w:t>
      </w:r>
      <w:r>
        <w:br/>
        <w:t>·     substantially strengthen collective bargaining rights for workers in the United States by indicating that early-year graduate students are eligible to participate in union representation procedures;</w:t>
      </w:r>
      <w:r>
        <w:br/>
        <w:t>·      and state that, if preempted, the states will withhold cooperation with federal</w:t>
      </w:r>
      <w:r>
        <w:br/>
        <w:t>initiatives.</w:t>
      </w:r>
    </w:p>
    <w:p w14:paraId="389B1E91" w14:textId="77777777" w:rsidR="00BA5EC7" w:rsidRDefault="00BA5EC7" w:rsidP="00BA5EC7">
      <w:pPr>
        <w:pStyle w:val="Heading4"/>
      </w:pPr>
      <w:r>
        <w:t xml:space="preserve">States </w:t>
      </w:r>
      <w:r>
        <w:rPr>
          <w:u w:val="single"/>
        </w:rPr>
        <w:t>solve</w:t>
      </w:r>
      <w:r>
        <w:t>.</w:t>
      </w:r>
    </w:p>
    <w:p w14:paraId="31F05FEB" w14:textId="77777777" w:rsidR="00BA5EC7" w:rsidRPr="00A85CF7" w:rsidRDefault="00BA5EC7" w:rsidP="00BA5EC7">
      <w:r w:rsidRPr="004E299B">
        <w:rPr>
          <w:rStyle w:val="Style13ptBold"/>
        </w:rPr>
        <w:t>CLJE: Lab 24</w:t>
      </w:r>
      <w:r>
        <w:t xml:space="preserve"> – Center for Labor and Just Economy, “Building Worker Power in Cities &amp; States: State Constitutions and Public Sector Collective Bargaining Rights,” 9/1/24, </w:t>
      </w:r>
      <w:r w:rsidRPr="00A85CF7">
        <w:t>https://clje.law.harvard.edu/publication/building-worker-power-in-cities-states/state-constitutions-and-public-sector-collective-bargaining-rights/</w:t>
      </w:r>
    </w:p>
    <w:p w14:paraId="6D9C7988" w14:textId="77777777" w:rsidR="00BA5EC7" w:rsidRPr="00A85CF7" w:rsidRDefault="00BA5EC7" w:rsidP="00BA5EC7">
      <w:pPr>
        <w:rPr>
          <w:sz w:val="16"/>
        </w:rPr>
      </w:pPr>
      <w:r w:rsidRPr="00A85CF7">
        <w:rPr>
          <w:u w:val="single"/>
        </w:rPr>
        <w:t xml:space="preserve">The </w:t>
      </w:r>
      <w:r w:rsidRPr="00A85CF7">
        <w:rPr>
          <w:rStyle w:val="Emphasis"/>
        </w:rPr>
        <w:t>Supremacy Clause</w:t>
      </w:r>
      <w:r w:rsidRPr="00A85CF7">
        <w:rPr>
          <w:u w:val="single"/>
        </w:rPr>
        <w:t xml:space="preserve"> </w:t>
      </w:r>
      <w:r w:rsidRPr="00A85CF7">
        <w:rPr>
          <w:sz w:val="16"/>
        </w:rPr>
        <w:t xml:space="preserve">of the Constitution </w:t>
      </w:r>
      <w:r w:rsidRPr="00A85CF7">
        <w:rPr>
          <w:u w:val="single"/>
        </w:rPr>
        <w:t xml:space="preserve">establishes that </w:t>
      </w:r>
      <w:r w:rsidRPr="00A85CF7">
        <w:rPr>
          <w:rStyle w:val="Emphasis"/>
        </w:rPr>
        <w:t>state constitutions</w:t>
      </w:r>
      <w:r w:rsidRPr="00A85CF7">
        <w:rPr>
          <w:u w:val="single"/>
        </w:rPr>
        <w:t xml:space="preserve"> may not </w:t>
      </w:r>
      <w:r w:rsidRPr="00A85CF7">
        <w:rPr>
          <w:rStyle w:val="Emphasis"/>
        </w:rPr>
        <w:t>conflict</w:t>
      </w:r>
      <w:r w:rsidRPr="00A85CF7">
        <w:rPr>
          <w:u w:val="single"/>
        </w:rPr>
        <w:t xml:space="preserve"> with rights secured under the</w:t>
      </w:r>
      <w:r w:rsidRPr="00A85CF7">
        <w:rPr>
          <w:sz w:val="16"/>
        </w:rPr>
        <w:t xml:space="preserve"> federal </w:t>
      </w:r>
      <w:r w:rsidRPr="00A85CF7">
        <w:rPr>
          <w:u w:val="single"/>
        </w:rPr>
        <w:t xml:space="preserve">Constitution. </w:t>
      </w:r>
      <w:r w:rsidRPr="00C36FF3">
        <w:rPr>
          <w:highlight w:val="cyan"/>
          <w:u w:val="single"/>
        </w:rPr>
        <w:t>State constitutions can</w:t>
      </w:r>
      <w:r w:rsidRPr="00A85CF7">
        <w:rPr>
          <w:sz w:val="16"/>
        </w:rPr>
        <w:t xml:space="preserve">, however, </w:t>
      </w:r>
      <w:r w:rsidRPr="00C36FF3">
        <w:rPr>
          <w:rStyle w:val="Emphasis"/>
          <w:highlight w:val="cyan"/>
        </w:rPr>
        <w:t>protect</w:t>
      </w:r>
      <w:r w:rsidRPr="00695E5E">
        <w:rPr>
          <w:u w:val="single"/>
        </w:rPr>
        <w:t xml:space="preserve"> additional </w:t>
      </w:r>
      <w:r w:rsidRPr="00C36FF3">
        <w:rPr>
          <w:highlight w:val="cyan"/>
          <w:u w:val="single"/>
        </w:rPr>
        <w:t>rights</w:t>
      </w:r>
      <w:r w:rsidRPr="00A85CF7">
        <w:rPr>
          <w:sz w:val="16"/>
        </w:rPr>
        <w:t xml:space="preserve">. As Justice William J. Brennan noted in 1977, </w:t>
      </w:r>
      <w:r w:rsidRPr="00A85CF7">
        <w:rPr>
          <w:u w:val="single"/>
        </w:rPr>
        <w:t>“State constitutions</w:t>
      </w:r>
      <w:r w:rsidRPr="00A85CF7">
        <w:rPr>
          <w:sz w:val="16"/>
        </w:rPr>
        <w:t xml:space="preserve"> … are a font of individual liberties, their </w:t>
      </w:r>
      <w:r w:rsidRPr="00A85CF7">
        <w:rPr>
          <w:u w:val="single"/>
        </w:rPr>
        <w:t xml:space="preserve">protections often </w:t>
      </w:r>
      <w:r w:rsidRPr="00A85CF7">
        <w:rPr>
          <w:rStyle w:val="Emphasis"/>
        </w:rPr>
        <w:t>extend</w:t>
      </w:r>
      <w:r w:rsidRPr="00A85CF7">
        <w:rPr>
          <w:sz w:val="16"/>
        </w:rPr>
        <w:t xml:space="preserve">ing </w:t>
      </w:r>
      <w:r w:rsidRPr="00A85CF7">
        <w:rPr>
          <w:u w:val="single"/>
        </w:rPr>
        <w:t>beyond those required by</w:t>
      </w:r>
      <w:r w:rsidRPr="00A85CF7">
        <w:rPr>
          <w:sz w:val="16"/>
        </w:rPr>
        <w:t xml:space="preserve"> the Supreme Court’s interpretation of </w:t>
      </w:r>
      <w:r w:rsidRPr="00A85CF7">
        <w:rPr>
          <w:u w:val="single"/>
        </w:rPr>
        <w:t>federal law</w:t>
      </w:r>
      <w:r w:rsidRPr="00A85CF7">
        <w:rPr>
          <w:sz w:val="16"/>
        </w:rPr>
        <w:t>.”1</w:t>
      </w:r>
    </w:p>
    <w:p w14:paraId="26EF5B55" w14:textId="77777777" w:rsidR="00BA5EC7" w:rsidRPr="00A85CF7" w:rsidRDefault="00BA5EC7" w:rsidP="00BA5EC7">
      <w:pPr>
        <w:rPr>
          <w:sz w:val="16"/>
        </w:rPr>
      </w:pPr>
      <w:r w:rsidRPr="00A85CF7">
        <w:rPr>
          <w:sz w:val="16"/>
        </w:rPr>
        <w:t xml:space="preserve">In recent years, strategic efforts to bolster and protect a range of individual rights — including reproductive, voting, and workers’ rights — have focused on state courts and constitutions. </w:t>
      </w:r>
      <w:r w:rsidRPr="00C36FF3">
        <w:rPr>
          <w:highlight w:val="cyan"/>
          <w:u w:val="single"/>
        </w:rPr>
        <w:t>In some</w:t>
      </w:r>
      <w:r w:rsidRPr="00A85CF7">
        <w:rPr>
          <w:u w:val="single"/>
        </w:rPr>
        <w:t xml:space="preserve"> state </w:t>
      </w:r>
      <w:r w:rsidRPr="00C36FF3">
        <w:rPr>
          <w:rStyle w:val="Emphasis"/>
          <w:highlight w:val="cyan"/>
        </w:rPr>
        <w:t>constitutions</w:t>
      </w:r>
      <w:r w:rsidRPr="00C36FF3">
        <w:rPr>
          <w:highlight w:val="cyan"/>
          <w:u w:val="single"/>
        </w:rPr>
        <w:t>, the right to</w:t>
      </w:r>
      <w:r w:rsidRPr="00695E5E">
        <w:rPr>
          <w:u w:val="single"/>
        </w:rPr>
        <w:t xml:space="preserve"> </w:t>
      </w:r>
      <w:r w:rsidRPr="00695E5E">
        <w:rPr>
          <w:rStyle w:val="Emphasis"/>
        </w:rPr>
        <w:t xml:space="preserve">collective </w:t>
      </w:r>
      <w:r w:rsidRPr="00C36FF3">
        <w:rPr>
          <w:rStyle w:val="Emphasis"/>
          <w:highlight w:val="cyan"/>
        </w:rPr>
        <w:t>bargaining</w:t>
      </w:r>
      <w:r w:rsidRPr="00C36FF3">
        <w:rPr>
          <w:highlight w:val="cyan"/>
          <w:u w:val="single"/>
        </w:rPr>
        <w:t xml:space="preserve"> has been </w:t>
      </w:r>
      <w:r w:rsidRPr="00C36FF3">
        <w:rPr>
          <w:rStyle w:val="Emphasis"/>
          <w:highlight w:val="cyan"/>
        </w:rPr>
        <w:t>enshrined</w:t>
      </w:r>
      <w:r w:rsidRPr="00A85CF7">
        <w:rPr>
          <w:u w:val="single"/>
        </w:rPr>
        <w:t xml:space="preserve"> and </w:t>
      </w:r>
      <w:r w:rsidRPr="00A85CF7">
        <w:rPr>
          <w:rStyle w:val="Emphasis"/>
        </w:rPr>
        <w:t>reinforced</w:t>
      </w:r>
      <w:r w:rsidRPr="00A85CF7">
        <w:rPr>
          <w:u w:val="single"/>
        </w:rPr>
        <w:t>, conferring protections</w:t>
      </w:r>
      <w:r w:rsidRPr="00A85CF7">
        <w:rPr>
          <w:sz w:val="16"/>
        </w:rPr>
        <w:t xml:space="preserve"> on workers’ rights </w:t>
      </w:r>
      <w:r w:rsidRPr="00A85CF7">
        <w:rPr>
          <w:u w:val="single"/>
        </w:rPr>
        <w:t>to protect</w:t>
      </w:r>
      <w:r w:rsidRPr="00A85CF7">
        <w:rPr>
          <w:sz w:val="16"/>
        </w:rPr>
        <w:t xml:space="preserve"> them from </w:t>
      </w:r>
      <w:r w:rsidRPr="00A85CF7">
        <w:rPr>
          <w:u w:val="single"/>
        </w:rPr>
        <w:t>erosion by anti-union legislation</w:t>
      </w:r>
      <w:r w:rsidRPr="00A85CF7">
        <w:rPr>
          <w:sz w:val="16"/>
        </w:rPr>
        <w:t xml:space="preserve">. Moreover, </w:t>
      </w:r>
      <w:r w:rsidRPr="00A85CF7">
        <w:rPr>
          <w:u w:val="single"/>
        </w:rPr>
        <w:t xml:space="preserve">state </w:t>
      </w:r>
      <w:r w:rsidRPr="00695E5E">
        <w:rPr>
          <w:u w:val="single"/>
        </w:rPr>
        <w:t xml:space="preserve">constitutions have provided a </w:t>
      </w:r>
      <w:r w:rsidRPr="00695E5E">
        <w:rPr>
          <w:rStyle w:val="Emphasis"/>
        </w:rPr>
        <w:t>path</w:t>
      </w:r>
      <w:r w:rsidRPr="00695E5E">
        <w:rPr>
          <w:u w:val="single"/>
        </w:rPr>
        <w:t xml:space="preserve"> to</w:t>
      </w:r>
      <w:r w:rsidRPr="00A85CF7">
        <w:rPr>
          <w:u w:val="single"/>
        </w:rPr>
        <w:t xml:space="preserve"> </w:t>
      </w:r>
      <w:r w:rsidRPr="00A85CF7">
        <w:rPr>
          <w:rStyle w:val="Emphasis"/>
        </w:rPr>
        <w:t xml:space="preserve">securing </w:t>
      </w:r>
      <w:r w:rsidRPr="00695E5E">
        <w:rPr>
          <w:rStyle w:val="Emphasis"/>
        </w:rPr>
        <w:t>rights</w:t>
      </w:r>
      <w:r w:rsidRPr="00695E5E">
        <w:rPr>
          <w:u w:val="single"/>
        </w:rPr>
        <w:t xml:space="preserve"> for</w:t>
      </w:r>
      <w:r w:rsidRPr="00A85CF7">
        <w:rPr>
          <w:sz w:val="16"/>
        </w:rPr>
        <w:t xml:space="preserve"> categories of </w:t>
      </w:r>
      <w:r w:rsidRPr="00695E5E">
        <w:rPr>
          <w:u w:val="single"/>
        </w:rPr>
        <w:t xml:space="preserve">workers </w:t>
      </w:r>
      <w:r w:rsidRPr="00695E5E">
        <w:rPr>
          <w:rStyle w:val="Emphasis"/>
        </w:rPr>
        <w:t>excluded</w:t>
      </w:r>
      <w:r w:rsidRPr="00A85CF7">
        <w:rPr>
          <w:u w:val="single"/>
        </w:rPr>
        <w:t xml:space="preserve"> from federal</w:t>
      </w:r>
      <w:r w:rsidRPr="00A85CF7">
        <w:rPr>
          <w:sz w:val="16"/>
        </w:rPr>
        <w:t xml:space="preserve"> collective bargaining </w:t>
      </w:r>
      <w:r w:rsidRPr="00A85CF7">
        <w:rPr>
          <w:u w:val="single"/>
        </w:rPr>
        <w:t>law</w:t>
      </w:r>
      <w:r w:rsidRPr="00A85CF7">
        <w:rPr>
          <w:sz w:val="16"/>
        </w:rPr>
        <w:t>, such as agricultural workers and public sector employees.</w:t>
      </w:r>
    </w:p>
    <w:p w14:paraId="478F8859" w14:textId="77777777" w:rsidR="00BA5EC7" w:rsidRPr="00A85CF7" w:rsidRDefault="00BA5EC7" w:rsidP="00BA5EC7">
      <w:pPr>
        <w:rPr>
          <w:sz w:val="16"/>
        </w:rPr>
      </w:pPr>
      <w:r w:rsidRPr="00A85CF7">
        <w:rPr>
          <w:sz w:val="16"/>
        </w:rPr>
        <w:t>Methods for amending constitutions vary by state, though most generally involve a process of democratic participation.2 In every state except Delaware, amendments proposed by state legislatures must go before voters, and 17 states allow citizens to propose and add constitutional amendments to ballots without the legislature.3 As such, proponents of worker power can leverage democratic mechanisms to pass worker-friendly amendments to state constitutions, even in states with less union-friendly legislatures.</w:t>
      </w:r>
    </w:p>
    <w:p w14:paraId="686E8836" w14:textId="77777777" w:rsidR="00BA5EC7" w:rsidRPr="00A85CF7" w:rsidRDefault="00BA5EC7" w:rsidP="00BA5EC7">
      <w:pPr>
        <w:rPr>
          <w:sz w:val="16"/>
        </w:rPr>
      </w:pPr>
      <w:r w:rsidRPr="00A85CF7">
        <w:rPr>
          <w:sz w:val="16"/>
        </w:rPr>
        <w:t>Objective of State Intervention</w:t>
      </w:r>
    </w:p>
    <w:p w14:paraId="736C5D33" w14:textId="77777777" w:rsidR="00BA5EC7" w:rsidRPr="000F4D54" w:rsidRDefault="00BA5EC7" w:rsidP="00BA5EC7">
      <w:pPr>
        <w:rPr>
          <w:sz w:val="16"/>
        </w:rPr>
      </w:pPr>
      <w:r w:rsidRPr="00A85CF7">
        <w:rPr>
          <w:sz w:val="16"/>
        </w:rPr>
        <w:t xml:space="preserve">State constitutions contain several categories of existing provisions that do or can protect, to varying degrees, workers’ rights to organize and collectively bargain. </w:t>
      </w:r>
      <w:r w:rsidRPr="00C36FF3">
        <w:rPr>
          <w:highlight w:val="cyan"/>
          <w:u w:val="single"/>
        </w:rPr>
        <w:t xml:space="preserve">Constitutions in </w:t>
      </w:r>
      <w:r w:rsidRPr="00C36FF3">
        <w:rPr>
          <w:rStyle w:val="Emphasis"/>
          <w:highlight w:val="cyan"/>
        </w:rPr>
        <w:t>six states</w:t>
      </w:r>
      <w:r w:rsidRPr="00A85CF7">
        <w:rPr>
          <w:sz w:val="16"/>
        </w:rPr>
        <w:t xml:space="preserve"> — Florida, Hawaii, Illinois, Missouri, New Jersey, and New York — </w:t>
      </w:r>
      <w:r w:rsidRPr="00A85CF7">
        <w:rPr>
          <w:u w:val="single"/>
        </w:rPr>
        <w:t xml:space="preserve">explicitly </w:t>
      </w:r>
      <w:r w:rsidRPr="00C36FF3">
        <w:rPr>
          <w:rStyle w:val="Emphasis"/>
          <w:highlight w:val="cyan"/>
        </w:rPr>
        <w:t>affirm</w:t>
      </w:r>
      <w:r w:rsidRPr="00C36FF3">
        <w:rPr>
          <w:highlight w:val="cyan"/>
          <w:u w:val="single"/>
        </w:rPr>
        <w:t xml:space="preserve"> the right to collective bargaining</w:t>
      </w:r>
      <w:r w:rsidRPr="00A85CF7">
        <w:rPr>
          <w:sz w:val="16"/>
        </w:rPr>
        <w:t xml:space="preserve">. However, these protections have not always prevented hostile state legislatures from eroding workers’ rights, as seen in the passage of legislation in 2023 preventing payroll deductions for public sector union dues in Florida.4 Nevertheless, </w:t>
      </w:r>
      <w:r w:rsidRPr="00A85CF7">
        <w:rPr>
          <w:u w:val="single"/>
        </w:rPr>
        <w:t>enshrining rights</w:t>
      </w:r>
      <w:r w:rsidRPr="00A85CF7">
        <w:rPr>
          <w:sz w:val="16"/>
        </w:rPr>
        <w:t xml:space="preserve"> and protections within state constitutions has compelling benefits. For instance, because state constitutions are more difficult to amend than state statutes, rights guaranteed within constitutions tend to be less vulnerable to the political whims of changing legislatures.5</w:t>
      </w:r>
    </w:p>
    <w:p w14:paraId="1F4068B6" w14:textId="77777777" w:rsidR="00BA5EC7" w:rsidRPr="00675449" w:rsidRDefault="00BA5EC7" w:rsidP="00BA5EC7">
      <w:pPr>
        <w:pStyle w:val="Heading4"/>
      </w:pPr>
      <w:r>
        <w:t xml:space="preserve">Including the </w:t>
      </w:r>
      <w:r>
        <w:rPr>
          <w:u w:val="single"/>
        </w:rPr>
        <w:t>poison pill</w:t>
      </w:r>
      <w:r>
        <w:t xml:space="preserve"> of non-cooperation prevents preemption</w:t>
      </w:r>
    </w:p>
    <w:p w14:paraId="04FDD946" w14:textId="77777777" w:rsidR="00BA5EC7" w:rsidRPr="009E24D5" w:rsidRDefault="00BA5EC7" w:rsidP="00BA5EC7">
      <w:bookmarkStart w:id="3" w:name="_Hlk83137301"/>
      <w:r>
        <w:t xml:space="preserve">Robert A. </w:t>
      </w:r>
      <w:r w:rsidRPr="004E299B">
        <w:rPr>
          <w:rStyle w:val="Style13ptBold"/>
        </w:rPr>
        <w:t>Mikos 17</w:t>
      </w:r>
      <w:r>
        <w:t xml:space="preserve">, LaRoche Family Chair in Law at Vanderbilt University, J.D. Summa Cum Laude from the University of Michigan Law School, </w:t>
      </w:r>
      <w:r w:rsidRPr="009E24D5">
        <w:t xml:space="preserve">“Making Preemption Less Palatable: State Poison Pill Legislation”, George Washington Law Review, 85 Geo. Wash. L. Rev. 1, </w:t>
      </w:r>
      <w:r>
        <w:t>January 2017, Lexis</w:t>
      </w:r>
    </w:p>
    <w:bookmarkEnd w:id="3"/>
    <w:p w14:paraId="19850D07" w14:textId="77777777" w:rsidR="00BA5EC7" w:rsidRPr="00E112A4" w:rsidRDefault="00BA5EC7" w:rsidP="00BA5EC7">
      <w:pPr>
        <w:rPr>
          <w:sz w:val="16"/>
        </w:rPr>
      </w:pPr>
      <w:r w:rsidRPr="00E112A4">
        <w:rPr>
          <w:sz w:val="16"/>
        </w:rPr>
        <w:t>INTRODUCTION</w:t>
      </w:r>
    </w:p>
    <w:p w14:paraId="20517AAB" w14:textId="77777777" w:rsidR="00BA5EC7" w:rsidRPr="00E112A4" w:rsidRDefault="00BA5EC7" w:rsidP="00BA5EC7">
      <w:pPr>
        <w:rPr>
          <w:sz w:val="16"/>
        </w:rPr>
      </w:pPr>
      <w:r w:rsidRPr="00547FE9">
        <w:rPr>
          <w:rStyle w:val="StyleUnderline"/>
        </w:rPr>
        <w:t xml:space="preserve">Congressional </w:t>
      </w:r>
      <w:r w:rsidRPr="00C36FF3">
        <w:rPr>
          <w:rStyle w:val="StyleUnderline"/>
          <w:highlight w:val="cyan"/>
        </w:rPr>
        <w:t>preemption constitutes</w:t>
      </w:r>
      <w:r w:rsidRPr="00E112A4">
        <w:rPr>
          <w:sz w:val="16"/>
        </w:rPr>
        <w:t xml:space="preserve"> perhaps </w:t>
      </w:r>
      <w:r w:rsidRPr="00C36FF3">
        <w:rPr>
          <w:rStyle w:val="StyleUnderline"/>
          <w:highlight w:val="cyan"/>
        </w:rPr>
        <w:t>the</w:t>
      </w:r>
      <w:r w:rsidRPr="00547FE9">
        <w:rPr>
          <w:rStyle w:val="StyleUnderline"/>
        </w:rPr>
        <w:t xml:space="preserve"> single </w:t>
      </w:r>
      <w:r w:rsidRPr="00C36FF3">
        <w:rPr>
          <w:rStyle w:val="StyleUnderline"/>
          <w:highlight w:val="cyan"/>
        </w:rPr>
        <w:t>greatest threat to state power</w:t>
      </w:r>
      <w:r w:rsidRPr="00547FE9">
        <w:rPr>
          <w:rStyle w:val="StyleUnderline"/>
        </w:rPr>
        <w:t xml:space="preserve"> and to the values served thereby</w:t>
      </w:r>
      <w:r w:rsidRPr="00E112A4">
        <w:rPr>
          <w:sz w:val="16"/>
        </w:rPr>
        <w:t xml:space="preserve">.1 </w:t>
      </w:r>
      <w:r w:rsidRPr="00547FE9">
        <w:rPr>
          <w:rStyle w:val="StyleUnderline"/>
        </w:rPr>
        <w:t>Preemption blocks state law</w:t>
      </w:r>
      <w:r w:rsidRPr="00E112A4">
        <w:rPr>
          <w:sz w:val="16"/>
        </w:rPr>
        <w:t>, leaving it without effect. It helps determine whether and to what extent the states can exert their influence over policy domains in which Congress has legislated. As Professor Ernie Young has surmised: "Preemption doctrine . . . goes to whether state governments actually have the opportunity to provide beneficial regulation for their citizens; there can be no experimentation or policy diversity, and little point to citizen participation, if such opportunities are supplanted by federal policy."'2 Indeed, given the judiciary's reluctance to impose constraints on Congress's enumerated powers,3 it is difficult to overstate the importance of preemption. Today, there may be few, if any, state laws that are truly immune from congressional override.</w:t>
      </w:r>
    </w:p>
    <w:p w14:paraId="70DBC3A4" w14:textId="77777777" w:rsidR="00BA5EC7" w:rsidRPr="00E112A4" w:rsidRDefault="00BA5EC7" w:rsidP="00BA5EC7">
      <w:pPr>
        <w:rPr>
          <w:sz w:val="16"/>
        </w:rPr>
      </w:pPr>
      <w:r w:rsidRPr="00E112A4">
        <w:rPr>
          <w:sz w:val="16"/>
        </w:rPr>
        <w:t xml:space="preserve">Even though the </w:t>
      </w:r>
      <w:r w:rsidRPr="003E6447">
        <w:rPr>
          <w:rStyle w:val="StyleUnderline"/>
        </w:rPr>
        <w:t>states</w:t>
      </w:r>
      <w:r w:rsidRPr="00E112A4">
        <w:rPr>
          <w:sz w:val="16"/>
        </w:rPr>
        <w:t xml:space="preserve"> have much to lose from preemption, their </w:t>
      </w:r>
      <w:r w:rsidRPr="003E6447">
        <w:rPr>
          <w:rStyle w:val="StyleUnderline"/>
        </w:rPr>
        <w:t>interests in preserving their</w:t>
      </w:r>
      <w:r w:rsidRPr="00E112A4">
        <w:rPr>
          <w:sz w:val="16"/>
        </w:rPr>
        <w:t xml:space="preserve"> </w:t>
      </w:r>
      <w:r w:rsidRPr="003E6447">
        <w:rPr>
          <w:rStyle w:val="StyleUnderline"/>
        </w:rPr>
        <w:t xml:space="preserve">lawmaking authority are largely </w:t>
      </w:r>
      <w:r w:rsidRPr="003E6447">
        <w:rPr>
          <w:rStyle w:val="Emphasis"/>
        </w:rPr>
        <w:t>ignored</w:t>
      </w:r>
      <w:r w:rsidRPr="003E6447">
        <w:rPr>
          <w:rStyle w:val="StyleUnderline"/>
        </w:rPr>
        <w:t xml:space="preserve"> in preemption decisions</w:t>
      </w:r>
      <w:r w:rsidRPr="00E112A4">
        <w:rPr>
          <w:sz w:val="16"/>
        </w:rPr>
        <w:t xml:space="preserve">.4 </w:t>
      </w:r>
      <w:r w:rsidRPr="003E6447">
        <w:rPr>
          <w:rStyle w:val="StyleUnderline"/>
        </w:rPr>
        <w:t>The Constitution</w:t>
      </w:r>
      <w:r w:rsidRPr="00E112A4">
        <w:rPr>
          <w:sz w:val="16"/>
        </w:rPr>
        <w:t xml:space="preserve">, of course, </w:t>
      </w:r>
      <w:r w:rsidRPr="003E6447">
        <w:rPr>
          <w:rStyle w:val="StyleUnderline"/>
        </w:rPr>
        <w:t>grants Congress the power to decide whether or not to preempt state law</w:t>
      </w:r>
      <w:r w:rsidRPr="00E112A4">
        <w:rPr>
          <w:sz w:val="16"/>
        </w:rPr>
        <w:t>. 5 In making its preemption decisions, Congress has every reason to look out for its own interests. 6 But it has little reason, and certainly no obligation, to subjugate its interests to the interests of the states whenever the two conflict. 7 Congress can thus be expected to displace state laws that impair Congress's objectives, regardless of whether Congress's gain from so doing is greater than the cost to the states.</w:t>
      </w:r>
    </w:p>
    <w:p w14:paraId="39ED5C65" w14:textId="77777777" w:rsidR="00BA5EC7" w:rsidRPr="00E112A4" w:rsidRDefault="00BA5EC7" w:rsidP="00BA5EC7">
      <w:pPr>
        <w:rPr>
          <w:sz w:val="16"/>
        </w:rPr>
      </w:pPr>
      <w:r w:rsidRPr="00E112A4">
        <w:rPr>
          <w:sz w:val="16"/>
        </w:rPr>
        <w:t>The states, of course, can lobby Congress to preserve their regulatory prerogatives.8 But no one has yet explained why the congressional majority would listen to their entreaties, especially when it would require the congressional majority to sacrifice its own policy objectives.9 After all, as Professor Rick Hills has previously noted, "[flew with influence in the political process care about promoting state power as an end in itself."10</w:t>
      </w:r>
    </w:p>
    <w:p w14:paraId="61FE653B" w14:textId="77777777" w:rsidR="00BA5EC7" w:rsidRPr="00E112A4" w:rsidRDefault="00BA5EC7" w:rsidP="00BA5EC7">
      <w:pPr>
        <w:rPr>
          <w:sz w:val="16"/>
        </w:rPr>
      </w:pPr>
      <w:r w:rsidRPr="00E112A4">
        <w:rPr>
          <w:sz w:val="16"/>
        </w:rPr>
        <w:t>The courts, for their part, generally seek only to enforce Congress's preemption decisions, not second guess them. In other words, the courts do not attempt to weigh Congress's interests against those of the states. Indeed, the courts do not attempt to gauge state interests at all when applying extant preemption doctrine.11 Instead, they consistently maintain that state law simply must give way whenever it impedes Congress's objectives. 12 As the Supreme Court bluntly acknowledged in Free v. Bland,13 "[t]he relative importance to the State of its own law is not material when there is a conflict with a valid federal law, for the Framers of our Constitution provided that the federal law must prevail. '14</w:t>
      </w:r>
    </w:p>
    <w:p w14:paraId="777E80C4" w14:textId="77777777" w:rsidR="00BA5EC7" w:rsidRPr="00E112A4" w:rsidRDefault="00BA5EC7" w:rsidP="00BA5EC7">
      <w:pPr>
        <w:rPr>
          <w:sz w:val="16"/>
        </w:rPr>
      </w:pPr>
      <w:r w:rsidRPr="00035075">
        <w:rPr>
          <w:rStyle w:val="StyleUnderline"/>
        </w:rPr>
        <w:t xml:space="preserve">By focusing unilaterally on the interests of Congress,15 </w:t>
      </w:r>
      <w:r w:rsidRPr="00C36FF3">
        <w:rPr>
          <w:rStyle w:val="StyleUnderline"/>
          <w:highlight w:val="cyan"/>
        </w:rPr>
        <w:t>the current approach</w:t>
      </w:r>
      <w:r w:rsidRPr="00035075">
        <w:rPr>
          <w:rStyle w:val="StyleUnderline"/>
        </w:rPr>
        <w:t xml:space="preserve"> to preemption decisionmaking runs the </w:t>
      </w:r>
      <w:r w:rsidRPr="00C36FF3">
        <w:rPr>
          <w:rStyle w:val="Emphasis"/>
          <w:highlight w:val="cyan"/>
        </w:rPr>
        <w:t>risk</w:t>
      </w:r>
      <w:r w:rsidRPr="00035075">
        <w:rPr>
          <w:rStyle w:val="StyleUnderline"/>
        </w:rPr>
        <w:t xml:space="preserve"> of </w:t>
      </w:r>
      <w:r w:rsidRPr="00C36FF3">
        <w:rPr>
          <w:rStyle w:val="Emphasis"/>
          <w:highlight w:val="cyan"/>
        </w:rPr>
        <w:t>preempting too much state law</w:t>
      </w:r>
      <w:r w:rsidRPr="00035075">
        <w:rPr>
          <w:rStyle w:val="StyleUnderline"/>
        </w:rPr>
        <w:t xml:space="preserve"> and, consequently, of </w:t>
      </w:r>
      <w:r w:rsidRPr="00035075">
        <w:rPr>
          <w:rStyle w:val="Emphasis"/>
        </w:rPr>
        <w:t>reducing societal welfare</w:t>
      </w:r>
      <w:r w:rsidRPr="00E112A4">
        <w:rPr>
          <w:sz w:val="16"/>
        </w:rPr>
        <w:t xml:space="preserve"> </w:t>
      </w:r>
      <w:r w:rsidRPr="00035075">
        <w:rPr>
          <w:rStyle w:val="StyleUnderline"/>
        </w:rPr>
        <w:t>in our federal system</w:t>
      </w:r>
      <w:r w:rsidRPr="00E112A4">
        <w:rPr>
          <w:sz w:val="16"/>
        </w:rPr>
        <w:t>. To illustrate the danger, consider the potential impact of a nascent preemption challenge to Colorado's Amendment 64,16 the 2012 initiative that legalized recreational marijuana in Colorado.17 Among other things, Amendment 64 establishes an elaborate regulatory scheme to govern sales of marijuana, a scheme designed to limit youth access to the drug, inform consumers about the products they buy, and ensure the payment of taxes imposed by the state.18</w:t>
      </w:r>
    </w:p>
    <w:p w14:paraId="4B1ED477" w14:textId="77777777" w:rsidR="00BA5EC7" w:rsidRPr="00E112A4" w:rsidRDefault="00BA5EC7" w:rsidP="00BA5EC7">
      <w:pPr>
        <w:rPr>
          <w:sz w:val="16"/>
        </w:rPr>
      </w:pPr>
      <w:r w:rsidRPr="00E112A4">
        <w:rPr>
          <w:sz w:val="16"/>
        </w:rPr>
        <w:t>While Colorado forges ahead, several parties, including two of its neighbors, Nebraska and Oklahoma, are seeking to block Amendment 64 as preempted. 19 Though the challengers acknowledge that hey cannot force Colorado to ban marijuana, they nonetheless claim they can block Colorado from implementing its novel regulatory scheme because it "promote[s]" and "facilitate[s]" development of an industry that Congress has sought to eradicate. 20 If these challengers succeed in convincing a court that Amendment 64 undermines Congress's objectives, they would halt Colorado's bold experiment. Namely, the court would have to block the implementation and enforcement of Colorado's regulations, including the state's extensive licensing and oversight system. While this might advance the interests of the congressional majority (a debatable point, given waning support for prohibition across the nation),21 it could diminish the overall welfare of the nation. After all, Colorado might care much more about preserving Amendment 64 than Congress cares about blocking it.</w:t>
      </w:r>
    </w:p>
    <w:p w14:paraId="78C9BD68" w14:textId="77777777" w:rsidR="00BA5EC7" w:rsidRPr="00E112A4" w:rsidRDefault="00BA5EC7" w:rsidP="00BA5EC7">
      <w:pPr>
        <w:rPr>
          <w:sz w:val="16"/>
        </w:rPr>
      </w:pPr>
      <w:r w:rsidRPr="00E112A4">
        <w:rPr>
          <w:sz w:val="16"/>
        </w:rPr>
        <w:t>The threat of excessive preemption spawned by the current system has not gone unnoticed. Indeed, a veritable chorus of lawmakers, jurists, and scholars from across the political spectrum has lamented the growing corpus of state laws that have been scuttled by preemption.22 In the last decade alone, courts have found preempted state and local laws governing a breathtaking array of subjects, including immigration, drug, retirement, environmental, products liability, and property law.23 Although commentators disagree about individual cases, hardly anyone appears to think that the overall volume of preemption is now justified.</w:t>
      </w:r>
    </w:p>
    <w:p w14:paraId="6E74395D" w14:textId="77777777" w:rsidR="00BA5EC7" w:rsidRPr="00E112A4" w:rsidRDefault="00BA5EC7" w:rsidP="00BA5EC7">
      <w:pPr>
        <w:rPr>
          <w:sz w:val="16"/>
        </w:rPr>
      </w:pPr>
      <w:r w:rsidRPr="00E112A4">
        <w:rPr>
          <w:sz w:val="16"/>
        </w:rPr>
        <w:t>Commentators have also devised a variety of mostly court-imposed solutions to address the threat. Most of these solutions rest upon the fiction that Congress necessarily cares about preserving state regulatory authority, even at the cost of sacrificing some of its own policy aspirations. 24 The presumption against preemption, for example, instructs courts to assume that Congress normally does not want to displace the historic police powers of the states . 25 Naturally, if we assume away some portion of Congress's appetite for preemption, courts should find fewer state laws preempted.</w:t>
      </w:r>
    </w:p>
    <w:p w14:paraId="7BC984EA" w14:textId="77777777" w:rsidR="00BA5EC7" w:rsidRPr="00E112A4" w:rsidRDefault="00BA5EC7" w:rsidP="00BA5EC7">
      <w:pPr>
        <w:rPr>
          <w:sz w:val="16"/>
        </w:rPr>
      </w:pPr>
      <w:r w:rsidRPr="00E112A4">
        <w:rPr>
          <w:sz w:val="16"/>
        </w:rPr>
        <w:t xml:space="preserve">But </w:t>
      </w:r>
      <w:r w:rsidRPr="000D040E">
        <w:rPr>
          <w:rStyle w:val="StyleUnderline"/>
        </w:rPr>
        <w:t xml:space="preserve">no one has yet proposed a way to satisfactorily address the underlying problem </w:t>
      </w:r>
      <w:r w:rsidRPr="00E112A4">
        <w:rPr>
          <w:sz w:val="16"/>
        </w:rPr>
        <w:t xml:space="preserve">identified here: the reality </w:t>
      </w:r>
      <w:r w:rsidRPr="000D040E">
        <w:rPr>
          <w:rStyle w:val="StyleUnderline"/>
        </w:rPr>
        <w:t>that Congress has no reason to sacrifice its own policy objectives in the service of</w:t>
      </w:r>
      <w:r w:rsidRPr="00E112A4">
        <w:rPr>
          <w:sz w:val="16"/>
        </w:rPr>
        <w:t xml:space="preserve"> </w:t>
      </w:r>
      <w:r w:rsidRPr="000D040E">
        <w:rPr>
          <w:rStyle w:val="StyleUnderline"/>
        </w:rPr>
        <w:t xml:space="preserve">objectives espoused by the states. For </w:t>
      </w:r>
      <w:r w:rsidRPr="00E112A4">
        <w:rPr>
          <w:sz w:val="16"/>
        </w:rPr>
        <w:t>one thing, manufacturing a degree of congressional forbearance that does not actually exist usurps Congress's legislative prerogatives. 26 The Constitution, after all, empowers Congress to decide whether or not to preempt state law. The courts are ultimately supposed to enforce Congress's preemptive designs, not ignore or second guess them. Furthermore, extant solutions fail to accurately gauge the states' interest in preserving their laws.27 The presumption against preemption, for example, assigns Congress's (fictional) self-control a uniform and quite nebulous weight, whether the state law being challenged governs mud flaps or childhood vaccines or marijuana. Clearly, however, the strength of the states' interests in avoiding preemption will vary from one policy domain to the next. But because courts have no way to adjust their antipreemption canons to match these variable interests, the canons may provide too little protection in some cases and too much in others. In any event, the most widely discussed solutions have already proven largely ineffective in practice. The presumption against preemption, for example, has been around since at least 1947,28 yet few would say that it has satisfactorily checked congressional preemption over the succeeding seven decades. 29 The problems inherent in such bulwarks against preemption suggest that it might be time to supplement them, if not replace them outright.</w:t>
      </w:r>
    </w:p>
    <w:p w14:paraId="7CFD0701" w14:textId="77777777" w:rsidR="00BA5EC7" w:rsidRPr="007756AA" w:rsidRDefault="00BA5EC7" w:rsidP="00BA5EC7">
      <w:pPr>
        <w:rPr>
          <w:rStyle w:val="StyleUnderline"/>
        </w:rPr>
      </w:pPr>
      <w:r w:rsidRPr="00E112A4">
        <w:rPr>
          <w:sz w:val="16"/>
        </w:rPr>
        <w:t xml:space="preserve">This Article devises a novel solution to the problem of congressional incentives that avoids these shortcomings. </w:t>
      </w:r>
      <w:r w:rsidRPr="007756AA">
        <w:rPr>
          <w:rStyle w:val="StyleUnderline"/>
        </w:rPr>
        <w:t>The solution,</w:t>
      </w:r>
      <w:r w:rsidRPr="00E112A4">
        <w:rPr>
          <w:sz w:val="16"/>
        </w:rPr>
        <w:t xml:space="preserve"> what I call </w:t>
      </w:r>
      <w:r w:rsidRPr="00C36FF3">
        <w:rPr>
          <w:rStyle w:val="Emphasis"/>
          <w:highlight w:val="cyan"/>
        </w:rPr>
        <w:t>poison pill legislation</w:t>
      </w:r>
      <w:r w:rsidRPr="00C36FF3">
        <w:rPr>
          <w:rStyle w:val="StyleUnderline"/>
          <w:highlight w:val="cyan"/>
        </w:rPr>
        <w:t>, would</w:t>
      </w:r>
      <w:r w:rsidRPr="007756AA">
        <w:rPr>
          <w:rStyle w:val="StyleUnderline"/>
        </w:rPr>
        <w:t xml:space="preserve"> go to the heart of the problem</w:t>
      </w:r>
      <w:r w:rsidRPr="00E112A4">
        <w:rPr>
          <w:sz w:val="16"/>
        </w:rPr>
        <w:t xml:space="preserve"> </w:t>
      </w:r>
      <w:r w:rsidRPr="007756AA">
        <w:rPr>
          <w:rStyle w:val="StyleUnderline"/>
        </w:rPr>
        <w:t xml:space="preserve">by </w:t>
      </w:r>
      <w:r w:rsidRPr="00C36FF3">
        <w:rPr>
          <w:rStyle w:val="Emphasis"/>
          <w:highlight w:val="cyan"/>
        </w:rPr>
        <w:t>giv</w:t>
      </w:r>
      <w:r w:rsidRPr="00FB0BF6">
        <w:rPr>
          <w:rStyle w:val="Emphasis"/>
        </w:rPr>
        <w:t>i</w:t>
      </w:r>
      <w:r w:rsidRPr="007756AA">
        <w:rPr>
          <w:rStyle w:val="Emphasis"/>
        </w:rPr>
        <w:t xml:space="preserve">ng </w:t>
      </w:r>
      <w:r w:rsidRPr="00C36FF3">
        <w:rPr>
          <w:rStyle w:val="Emphasis"/>
          <w:highlight w:val="cyan"/>
        </w:rPr>
        <w:t>Congress a reason</w:t>
      </w:r>
      <w:r w:rsidRPr="00C36FF3">
        <w:rPr>
          <w:rStyle w:val="StyleUnderline"/>
          <w:highlight w:val="cyan"/>
        </w:rPr>
        <w:t xml:space="preserve"> </w:t>
      </w:r>
      <w:r w:rsidRPr="00C36FF3">
        <w:rPr>
          <w:rStyle w:val="Emphasis"/>
          <w:highlight w:val="cyan"/>
        </w:rPr>
        <w:t>not to preempt</w:t>
      </w:r>
      <w:r w:rsidRPr="00675449">
        <w:rPr>
          <w:rStyle w:val="Emphasis"/>
        </w:rPr>
        <w:t xml:space="preserve"> state</w:t>
      </w:r>
      <w:r w:rsidRPr="002A5401">
        <w:rPr>
          <w:rStyle w:val="Emphasis"/>
        </w:rPr>
        <w:t xml:space="preserve"> law</w:t>
      </w:r>
      <w:r w:rsidRPr="00E112A4">
        <w:rPr>
          <w:sz w:val="16"/>
        </w:rPr>
        <w:t xml:space="preserve">. As the name suggests, </w:t>
      </w:r>
      <w:r w:rsidRPr="007756AA">
        <w:rPr>
          <w:rStyle w:val="StyleUnderline"/>
        </w:rPr>
        <w:t>the proposal borrows from a widely-used tactic in corporate law. The</w:t>
      </w:r>
      <w:r w:rsidRPr="00E112A4">
        <w:rPr>
          <w:sz w:val="16"/>
        </w:rPr>
        <w:t xml:space="preserve"> shareholder rights plan, better known as the </w:t>
      </w:r>
      <w:r w:rsidRPr="00AA279E">
        <w:rPr>
          <w:sz w:val="16"/>
        </w:rPr>
        <w:t xml:space="preserve">corporate </w:t>
      </w:r>
      <w:r w:rsidRPr="00AA279E">
        <w:rPr>
          <w:rStyle w:val="StyleUnderline"/>
        </w:rPr>
        <w:t xml:space="preserve">poison pill, helps to deter hostile takeover bids by </w:t>
      </w:r>
      <w:r w:rsidRPr="00AA279E">
        <w:rPr>
          <w:rStyle w:val="Emphasis"/>
        </w:rPr>
        <w:t>imposing a cost</w:t>
      </w:r>
      <w:r w:rsidRPr="00AA279E">
        <w:rPr>
          <w:rStyle w:val="StyleUnderline"/>
        </w:rPr>
        <w:t xml:space="preserve"> </w:t>
      </w:r>
      <w:r w:rsidRPr="00AA279E">
        <w:rPr>
          <w:sz w:val="16"/>
        </w:rPr>
        <w:t xml:space="preserve">on a bidder when it acquires a threshold interest in the target firm.30 In a similar fashion, </w:t>
      </w:r>
      <w:r w:rsidRPr="00AA279E">
        <w:rPr>
          <w:rStyle w:val="StyleUnderline"/>
        </w:rPr>
        <w:t xml:space="preserve">state poison pill legislation would seek to </w:t>
      </w:r>
      <w:r w:rsidRPr="00AA279E">
        <w:rPr>
          <w:rStyle w:val="Emphasis"/>
        </w:rPr>
        <w:t>curb Congress's appetite for preemption</w:t>
      </w:r>
      <w:r w:rsidRPr="00AA279E">
        <w:rPr>
          <w:sz w:val="16"/>
        </w:rPr>
        <w:t xml:space="preserve"> </w:t>
      </w:r>
      <w:r w:rsidRPr="00C36FF3">
        <w:rPr>
          <w:rStyle w:val="StyleUnderline"/>
          <w:highlight w:val="cyan"/>
        </w:rPr>
        <w:t xml:space="preserve">by </w:t>
      </w:r>
      <w:r w:rsidRPr="00C36FF3">
        <w:rPr>
          <w:rStyle w:val="Emphasis"/>
          <w:highlight w:val="cyan"/>
        </w:rPr>
        <w:t>imposing a "cost"</w:t>
      </w:r>
      <w:r w:rsidRPr="00FB0BF6">
        <w:rPr>
          <w:sz w:val="16"/>
        </w:rPr>
        <w:t xml:space="preserve"> </w:t>
      </w:r>
      <w:r w:rsidRPr="002A5401">
        <w:rPr>
          <w:rStyle w:val="StyleUnderline"/>
        </w:rPr>
        <w:t>on Congress</w:t>
      </w:r>
      <w:r w:rsidRPr="007756AA">
        <w:rPr>
          <w:rStyle w:val="StyleUnderline"/>
        </w:rPr>
        <w:t xml:space="preserve"> when it preempts a cherished state law.</w:t>
      </w:r>
    </w:p>
    <w:p w14:paraId="1202B743" w14:textId="77777777" w:rsidR="00BA5EC7" w:rsidRPr="00E112A4" w:rsidRDefault="00BA5EC7" w:rsidP="00BA5EC7">
      <w:pPr>
        <w:rPr>
          <w:sz w:val="16"/>
        </w:rPr>
      </w:pPr>
      <w:r w:rsidRPr="007756AA">
        <w:rPr>
          <w:rStyle w:val="StyleUnderline"/>
        </w:rPr>
        <w:t>The tactic</w:t>
      </w:r>
      <w:r w:rsidRPr="00E112A4">
        <w:rPr>
          <w:sz w:val="16"/>
        </w:rPr>
        <w:t xml:space="preserve">, of course, </w:t>
      </w:r>
      <w:r w:rsidRPr="007756AA">
        <w:rPr>
          <w:rStyle w:val="StyleUnderline"/>
        </w:rPr>
        <w:t xml:space="preserve">requires that the state </w:t>
      </w:r>
      <w:r w:rsidRPr="007756AA">
        <w:rPr>
          <w:rStyle w:val="Emphasis"/>
        </w:rPr>
        <w:t>have something of value</w:t>
      </w:r>
      <w:r w:rsidRPr="007756AA">
        <w:rPr>
          <w:rStyle w:val="StyleUnderline"/>
        </w:rPr>
        <w:t xml:space="preserve"> to </w:t>
      </w:r>
      <w:r w:rsidRPr="007756AA">
        <w:rPr>
          <w:rStyle w:val="Emphasis"/>
        </w:rPr>
        <w:t>withhold</w:t>
      </w:r>
      <w:r w:rsidRPr="007756AA">
        <w:rPr>
          <w:rStyle w:val="StyleUnderline"/>
        </w:rPr>
        <w:t xml:space="preserve"> from, or offer to, Congress</w:t>
      </w:r>
      <w:r w:rsidRPr="00E112A4">
        <w:rPr>
          <w:sz w:val="16"/>
        </w:rPr>
        <w:t>-</w:t>
      </w:r>
      <w:r w:rsidRPr="007756AA">
        <w:rPr>
          <w:rStyle w:val="StyleUnderline"/>
        </w:rPr>
        <w:t>this is the</w:t>
      </w:r>
      <w:r w:rsidRPr="00E112A4">
        <w:rPr>
          <w:sz w:val="16"/>
        </w:rPr>
        <w:t xml:space="preserve"> metaphorical "</w:t>
      </w:r>
      <w:r w:rsidRPr="007756AA">
        <w:rPr>
          <w:rStyle w:val="Emphasis"/>
        </w:rPr>
        <w:t>poison</w:t>
      </w:r>
      <w:r w:rsidRPr="00E112A4">
        <w:rPr>
          <w:sz w:val="16"/>
        </w:rPr>
        <w:t xml:space="preserve">." Although Congress would appear to hold all the cards in preemption disputes, </w:t>
      </w:r>
      <w:r w:rsidRPr="00C36FF3">
        <w:rPr>
          <w:rStyle w:val="StyleUnderline"/>
          <w:highlight w:val="cyan"/>
        </w:rPr>
        <w:t xml:space="preserve">there is </w:t>
      </w:r>
      <w:r w:rsidRPr="00C36FF3">
        <w:rPr>
          <w:rStyle w:val="Emphasis"/>
          <w:highlight w:val="cyan"/>
        </w:rPr>
        <w:t>no shortage of leverage</w:t>
      </w:r>
      <w:r w:rsidRPr="00E112A4">
        <w:rPr>
          <w:sz w:val="16"/>
        </w:rPr>
        <w:t xml:space="preserve"> </w:t>
      </w:r>
      <w:r w:rsidRPr="007756AA">
        <w:rPr>
          <w:rStyle w:val="StyleUnderline"/>
        </w:rPr>
        <w:t>the states could exploit to extract</w:t>
      </w:r>
      <w:r w:rsidRPr="00E112A4">
        <w:rPr>
          <w:sz w:val="16"/>
        </w:rPr>
        <w:t xml:space="preserve"> </w:t>
      </w:r>
      <w:r w:rsidRPr="007756AA">
        <w:rPr>
          <w:rStyle w:val="StyleUnderline"/>
        </w:rPr>
        <w:t>preemption concessions from Congress</w:t>
      </w:r>
      <w:r w:rsidRPr="00E112A4">
        <w:rPr>
          <w:sz w:val="16"/>
        </w:rPr>
        <w:t xml:space="preserve">. 31 </w:t>
      </w:r>
      <w:r w:rsidRPr="00290882">
        <w:rPr>
          <w:rStyle w:val="StyleUnderline"/>
        </w:rPr>
        <w:t>This leverage stems from the states' extensive legislative and administrative services-in other words, their ability to pass and enforce regulations.</w:t>
      </w:r>
      <w:r w:rsidRPr="00E112A4">
        <w:rPr>
          <w:sz w:val="16"/>
        </w:rPr>
        <w:t xml:space="preserve"> 32 </w:t>
      </w:r>
      <w:r w:rsidRPr="00B60E88">
        <w:rPr>
          <w:rStyle w:val="StyleUnderline"/>
        </w:rPr>
        <w:t>These are services Congress plainly values, but which Congress may not compel the states to provide;33 that is, the states may demand compensation for them</w:t>
      </w:r>
      <w:r w:rsidRPr="00E112A4">
        <w:rPr>
          <w:sz w:val="16"/>
        </w:rPr>
        <w:t>.</w:t>
      </w:r>
    </w:p>
    <w:p w14:paraId="0D3D4F99" w14:textId="77777777" w:rsidR="00BA5EC7" w:rsidRPr="00E112A4" w:rsidRDefault="00BA5EC7" w:rsidP="00BA5EC7">
      <w:pPr>
        <w:rPr>
          <w:sz w:val="16"/>
        </w:rPr>
      </w:pPr>
      <w:r w:rsidRPr="00290882">
        <w:rPr>
          <w:rStyle w:val="StyleUnderline"/>
        </w:rPr>
        <w:t xml:space="preserve">To initiate this bargain, </w:t>
      </w:r>
      <w:r w:rsidRPr="00FB0BF6">
        <w:rPr>
          <w:rStyle w:val="StyleUnderline"/>
        </w:rPr>
        <w:t xml:space="preserve">the </w:t>
      </w:r>
      <w:r w:rsidRPr="00C36FF3">
        <w:rPr>
          <w:rStyle w:val="StyleUnderline"/>
          <w:highlight w:val="cyan"/>
        </w:rPr>
        <w:t>state would</w:t>
      </w:r>
      <w:r w:rsidRPr="00CD5E88">
        <w:rPr>
          <w:rStyle w:val="StyleUnderline"/>
        </w:rPr>
        <w:t xml:space="preserve"> </w:t>
      </w:r>
      <w:r w:rsidRPr="00182BCF">
        <w:rPr>
          <w:rStyle w:val="StyleUnderline"/>
        </w:rPr>
        <w:t xml:space="preserve">pass legislation </w:t>
      </w:r>
      <w:r w:rsidRPr="00C36FF3">
        <w:rPr>
          <w:rStyle w:val="Emphasis"/>
          <w:highlight w:val="cyan"/>
        </w:rPr>
        <w:t>threaten</w:t>
      </w:r>
      <w:r w:rsidRPr="00182BCF">
        <w:rPr>
          <w:rStyle w:val="Emphasis"/>
        </w:rPr>
        <w:t>ing</w:t>
      </w:r>
      <w:r w:rsidRPr="00FB0BF6">
        <w:rPr>
          <w:rStyle w:val="Emphasis"/>
        </w:rPr>
        <w:t xml:space="preserve"> </w:t>
      </w:r>
      <w:r w:rsidRPr="00C36FF3">
        <w:rPr>
          <w:rStyle w:val="Emphasis"/>
          <w:highlight w:val="cyan"/>
        </w:rPr>
        <w:t>to withhold</w:t>
      </w:r>
      <w:r w:rsidRPr="00FB0BF6">
        <w:rPr>
          <w:rStyle w:val="Emphasis"/>
        </w:rPr>
        <w:t xml:space="preserve"> </w:t>
      </w:r>
      <w:r w:rsidRPr="002A5401">
        <w:rPr>
          <w:rStyle w:val="Emphasis"/>
        </w:rPr>
        <w:t xml:space="preserve">some </w:t>
      </w:r>
      <w:r w:rsidRPr="00C36FF3">
        <w:rPr>
          <w:rStyle w:val="Emphasis"/>
          <w:highlight w:val="cyan"/>
        </w:rPr>
        <w:t>service</w:t>
      </w:r>
      <w:r w:rsidRPr="00290882">
        <w:rPr>
          <w:rStyle w:val="Emphasis"/>
        </w:rPr>
        <w:t xml:space="preserve"> that </w:t>
      </w:r>
      <w:r w:rsidRPr="002A5401">
        <w:rPr>
          <w:rStyle w:val="Emphasis"/>
        </w:rPr>
        <w:t>Congress favors</w:t>
      </w:r>
      <w:r w:rsidRPr="00E112A4">
        <w:rPr>
          <w:sz w:val="16"/>
        </w:rPr>
        <w:t xml:space="preserve">, </w:t>
      </w:r>
      <w:r w:rsidRPr="00290882">
        <w:rPr>
          <w:rStyle w:val="StyleUnderline"/>
        </w:rPr>
        <w:t xml:space="preserve">call it state law B, </w:t>
      </w:r>
      <w:r w:rsidRPr="00C36FF3">
        <w:rPr>
          <w:rStyle w:val="StyleUnderline"/>
          <w:highlight w:val="cyan"/>
        </w:rPr>
        <w:t>if Congress</w:t>
      </w:r>
      <w:r w:rsidRPr="00FB0BF6">
        <w:rPr>
          <w:rStyle w:val="StyleUnderline"/>
        </w:rPr>
        <w:t xml:space="preserve"> proceeds to </w:t>
      </w:r>
      <w:r w:rsidRPr="00C36FF3">
        <w:rPr>
          <w:rStyle w:val="Emphasis"/>
          <w:highlight w:val="cyan"/>
        </w:rPr>
        <w:t>preempt</w:t>
      </w:r>
      <w:r w:rsidRPr="00FB0BF6">
        <w:rPr>
          <w:rStyle w:val="StyleUnderline"/>
        </w:rPr>
        <w:t xml:space="preserve"> another</w:t>
      </w:r>
      <w:r w:rsidRPr="00290882">
        <w:rPr>
          <w:rStyle w:val="StyleUnderline"/>
        </w:rPr>
        <w:t xml:space="preserve"> </w:t>
      </w:r>
      <w:r w:rsidRPr="00AE791C">
        <w:rPr>
          <w:rStyle w:val="StyleUnderline"/>
        </w:rPr>
        <w:t>state law Congress</w:t>
      </w:r>
      <w:r w:rsidRPr="00E112A4">
        <w:rPr>
          <w:sz w:val="16"/>
        </w:rPr>
        <w:t xml:space="preserve"> </w:t>
      </w:r>
      <w:r w:rsidRPr="00290882">
        <w:rPr>
          <w:rStyle w:val="StyleUnderline"/>
        </w:rPr>
        <w:t>opposes, call it state law A.</w:t>
      </w:r>
      <w:r w:rsidRPr="00E112A4">
        <w:rPr>
          <w:sz w:val="16"/>
        </w:rPr>
        <w:t xml:space="preserve"> In other words, the state would offer to provide B in return for congressional forbearance on A. </w:t>
      </w:r>
      <w:r w:rsidRPr="00290882">
        <w:rPr>
          <w:rStyle w:val="StyleUnderline"/>
        </w:rPr>
        <w:t>The tactic would make preemption less palatable than under the status quo because it would require Congress to forego the service the state is offering</w:t>
      </w:r>
      <w:r w:rsidRPr="00E112A4">
        <w:rPr>
          <w:sz w:val="16"/>
        </w:rPr>
        <w:t xml:space="preserve"> unless Congress spares the objectionable state law.</w:t>
      </w:r>
    </w:p>
    <w:p w14:paraId="04235449" w14:textId="77777777" w:rsidR="00BA5EC7" w:rsidRPr="00E112A4" w:rsidRDefault="00BA5EC7" w:rsidP="00BA5EC7">
      <w:pPr>
        <w:rPr>
          <w:sz w:val="16"/>
        </w:rPr>
      </w:pPr>
      <w:r w:rsidRPr="00E112A4">
        <w:rPr>
          <w:sz w:val="16"/>
        </w:rPr>
        <w:t xml:space="preserve">To make the proposal more concrete, return to the illustration above. Suppose that Colorado had included a poison pill provision in Amendment 64. In particular, the provision would make Colorado's regulations (A) inseverable from another provision of state law that Congress plainly favors (B), for example, the special restrictions the state now imposes on marijuana purchases made by nonresidents.34 </w:t>
      </w:r>
      <w:r w:rsidRPr="00C36FF3">
        <w:rPr>
          <w:rStyle w:val="StyleUnderline"/>
          <w:highlight w:val="cyan"/>
        </w:rPr>
        <w:t xml:space="preserve">The provision would make </w:t>
      </w:r>
      <w:r w:rsidRPr="00C36FF3">
        <w:rPr>
          <w:rStyle w:val="Emphasis"/>
          <w:highlight w:val="cyan"/>
        </w:rPr>
        <w:t>Congress</w:t>
      </w:r>
      <w:r w:rsidRPr="00C36FF3">
        <w:rPr>
          <w:rStyle w:val="StyleUnderline"/>
          <w:highlight w:val="cyan"/>
        </w:rPr>
        <w:t>-</w:t>
      </w:r>
      <w:r w:rsidRPr="00C36FF3">
        <w:rPr>
          <w:rStyle w:val="Emphasis"/>
          <w:highlight w:val="cyan"/>
        </w:rPr>
        <w:t>or a court</w:t>
      </w:r>
      <w:r w:rsidRPr="00A87183">
        <w:rPr>
          <w:rStyle w:val="StyleUnderline"/>
        </w:rPr>
        <w:t xml:space="preserve"> deciding on its behalf-</w:t>
      </w:r>
      <w:r w:rsidRPr="00C36FF3">
        <w:rPr>
          <w:rStyle w:val="StyleUnderline"/>
          <w:highlight w:val="cyan"/>
        </w:rPr>
        <w:t>think twice</w:t>
      </w:r>
      <w:r w:rsidRPr="00675449">
        <w:rPr>
          <w:rStyle w:val="StyleUnderline"/>
        </w:rPr>
        <w:t xml:space="preserve"> </w:t>
      </w:r>
      <w:r w:rsidRPr="000B5F3D">
        <w:rPr>
          <w:rStyle w:val="StyleUnderline"/>
        </w:rPr>
        <w:t>before preempting</w:t>
      </w:r>
      <w:r w:rsidRPr="00E112A4">
        <w:rPr>
          <w:sz w:val="16"/>
        </w:rPr>
        <w:t xml:space="preserve"> Colorado's regulations. While Congress might not like Colorado's regulated marijuana industry, it might like this alternative, in which nonresidents could access marijuana more easily, even less.</w:t>
      </w:r>
    </w:p>
    <w:p w14:paraId="5A6534BB" w14:textId="77777777" w:rsidR="00BA5EC7" w:rsidRPr="00B80B07" w:rsidRDefault="00BA5EC7" w:rsidP="00BA5EC7">
      <w:pPr>
        <w:rPr>
          <w:rStyle w:val="StyleUnderline"/>
        </w:rPr>
      </w:pPr>
      <w:r w:rsidRPr="00E112A4">
        <w:rPr>
          <w:sz w:val="16"/>
        </w:rPr>
        <w:t>In more abstract terms</w:t>
      </w:r>
      <w:r w:rsidRPr="00866630">
        <w:rPr>
          <w:rStyle w:val="StyleUnderline"/>
        </w:rPr>
        <w:t xml:space="preserve">, the Article </w:t>
      </w:r>
      <w:r w:rsidRPr="002A5401">
        <w:rPr>
          <w:rStyle w:val="StyleUnderline"/>
        </w:rPr>
        <w:t>reimagines</w:t>
      </w:r>
      <w:r w:rsidRPr="00866630">
        <w:rPr>
          <w:rStyle w:val="StyleUnderline"/>
        </w:rPr>
        <w:t xml:space="preserve"> </w:t>
      </w:r>
      <w:r w:rsidRPr="000B5F3D">
        <w:rPr>
          <w:rStyle w:val="StyleUnderline"/>
        </w:rPr>
        <w:t xml:space="preserve">preemption as </w:t>
      </w:r>
      <w:r w:rsidRPr="00C36FF3">
        <w:rPr>
          <w:rStyle w:val="StyleUnderline"/>
          <w:highlight w:val="cyan"/>
        </w:rPr>
        <w:t>an</w:t>
      </w:r>
      <w:r w:rsidRPr="00866630">
        <w:rPr>
          <w:rStyle w:val="StyleUnderline"/>
        </w:rPr>
        <w:t xml:space="preserve"> untapped </w:t>
      </w:r>
      <w:r w:rsidRPr="00C36FF3">
        <w:rPr>
          <w:rStyle w:val="StyleUnderline"/>
          <w:highlight w:val="cyan"/>
        </w:rPr>
        <w:t xml:space="preserve">opportunity for </w:t>
      </w:r>
      <w:r w:rsidRPr="002A5401">
        <w:rPr>
          <w:rStyle w:val="Emphasis"/>
        </w:rPr>
        <w:t xml:space="preserve">intergovernmental </w:t>
      </w:r>
      <w:r w:rsidRPr="00C36FF3">
        <w:rPr>
          <w:rStyle w:val="Emphasis"/>
          <w:highlight w:val="cyan"/>
        </w:rPr>
        <w:t>bargaining</w:t>
      </w:r>
      <w:r w:rsidRPr="00C36FF3">
        <w:rPr>
          <w:sz w:val="16"/>
          <w:highlight w:val="cyan"/>
        </w:rPr>
        <w:t xml:space="preserve">, </w:t>
      </w:r>
      <w:r w:rsidRPr="00C36FF3">
        <w:rPr>
          <w:rStyle w:val="StyleUnderline"/>
          <w:highlight w:val="cyan"/>
        </w:rPr>
        <w:t>rather than a</w:t>
      </w:r>
      <w:r w:rsidRPr="00866630">
        <w:rPr>
          <w:rStyle w:val="StyleUnderline"/>
        </w:rPr>
        <w:t xml:space="preserve"> </w:t>
      </w:r>
      <w:r w:rsidRPr="00693F09">
        <w:rPr>
          <w:rStyle w:val="StyleUnderline"/>
        </w:rPr>
        <w:t>purely</w:t>
      </w:r>
      <w:r w:rsidRPr="00866630">
        <w:rPr>
          <w:rStyle w:val="StyleUnderline"/>
        </w:rPr>
        <w:t xml:space="preserve"> </w:t>
      </w:r>
      <w:r w:rsidRPr="00C36FF3">
        <w:rPr>
          <w:rStyle w:val="StyleUnderline"/>
          <w:highlight w:val="cyan"/>
        </w:rPr>
        <w:t>unilateral</w:t>
      </w:r>
      <w:r w:rsidRPr="00866630">
        <w:rPr>
          <w:rStyle w:val="StyleUnderline"/>
        </w:rPr>
        <w:t xml:space="preserve"> congressional </w:t>
      </w:r>
      <w:r w:rsidRPr="00C36FF3">
        <w:rPr>
          <w:rStyle w:val="StyleUnderline"/>
          <w:highlight w:val="cyan"/>
        </w:rPr>
        <w:t>decision</w:t>
      </w:r>
      <w:r w:rsidRPr="00E112A4">
        <w:rPr>
          <w:sz w:val="16"/>
        </w:rPr>
        <w:t xml:space="preserve">. Legal scholars have recognized the important role that intergovernmental bargaining now plays in our federal system-a system Professor Erin Ryan describes as negotiated federalism.35 Scholars have already identified many ways in which states bargain (in a loose sense) with the federal government to shape the administration of federal laws.36 To date, however, the intergovernmental bargaining </w:t>
      </w:r>
      <w:r w:rsidRPr="00B80B07">
        <w:rPr>
          <w:rStyle w:val="StyleUnderline"/>
        </w:rPr>
        <w:t>literature has failed to recognize the potential for states to bargain over preemption</w:t>
      </w:r>
      <w:r w:rsidRPr="00E112A4">
        <w:rPr>
          <w:sz w:val="16"/>
        </w:rPr>
        <w:t xml:space="preserve">.3 7 This is a serious shortcoming of the extant literature, given the important role preemption now plays in our federal system. This Article helps to fill the gap by devising a way for </w:t>
      </w:r>
      <w:r w:rsidRPr="00C36FF3">
        <w:rPr>
          <w:rStyle w:val="StyleUnderline"/>
          <w:highlight w:val="cyan"/>
        </w:rPr>
        <w:t>states</w:t>
      </w:r>
      <w:r w:rsidRPr="00E112A4">
        <w:rPr>
          <w:sz w:val="16"/>
        </w:rPr>
        <w:t xml:space="preserve"> to </w:t>
      </w:r>
      <w:r w:rsidRPr="00C36FF3">
        <w:rPr>
          <w:rStyle w:val="Emphasis"/>
          <w:highlight w:val="cyan"/>
        </w:rPr>
        <w:t>use</w:t>
      </w:r>
      <w:r w:rsidRPr="00FB0BF6">
        <w:rPr>
          <w:rStyle w:val="Emphasis"/>
        </w:rPr>
        <w:t xml:space="preserve"> their </w:t>
      </w:r>
      <w:r w:rsidRPr="00C36FF3">
        <w:rPr>
          <w:rStyle w:val="Emphasis"/>
          <w:highlight w:val="cyan"/>
        </w:rPr>
        <w:t>leverage</w:t>
      </w:r>
      <w:r w:rsidRPr="00C36FF3">
        <w:rPr>
          <w:rStyle w:val="StyleUnderline"/>
          <w:highlight w:val="cyan"/>
        </w:rPr>
        <w:t xml:space="preserve"> to </w:t>
      </w:r>
      <w:r w:rsidRPr="00C36FF3">
        <w:rPr>
          <w:rStyle w:val="Emphasis"/>
          <w:highlight w:val="cyan"/>
        </w:rPr>
        <w:t>preserve</w:t>
      </w:r>
      <w:r w:rsidRPr="009E24D5">
        <w:rPr>
          <w:rStyle w:val="Emphasis"/>
        </w:rPr>
        <w:t xml:space="preserve"> </w:t>
      </w:r>
      <w:r w:rsidRPr="00FB0BF6">
        <w:rPr>
          <w:rStyle w:val="Emphasis"/>
        </w:rPr>
        <w:t xml:space="preserve">their own regulatory </w:t>
      </w:r>
      <w:r w:rsidRPr="00C36FF3">
        <w:rPr>
          <w:rStyle w:val="Emphasis"/>
          <w:highlight w:val="cyan"/>
        </w:rPr>
        <w:t>authority</w:t>
      </w:r>
      <w:r w:rsidRPr="00FB0BF6">
        <w:t>.</w:t>
      </w:r>
    </w:p>
    <w:p w14:paraId="77A4DD52" w14:textId="77777777" w:rsidR="00BA5EC7" w:rsidRPr="000F4D54" w:rsidRDefault="00BA5EC7" w:rsidP="00BA5EC7"/>
    <w:p w14:paraId="0ACB8881" w14:textId="77777777" w:rsidR="00BA5EC7" w:rsidRDefault="00BA5EC7" w:rsidP="00BA5EC7">
      <w:pPr>
        <w:pStyle w:val="Heading2"/>
      </w:pPr>
      <w:r>
        <w:t>Grad Student Poverty ADV</w:t>
      </w:r>
    </w:p>
    <w:p w14:paraId="3D407E20" w14:textId="77777777" w:rsidR="00BA5EC7" w:rsidRPr="005956C1" w:rsidRDefault="00BA5EC7" w:rsidP="00BA5EC7">
      <w:pPr>
        <w:pStyle w:val="Heading3"/>
      </w:pPr>
      <w:r>
        <w:t>Grad Student Poverty ADV---1NC</w:t>
      </w:r>
    </w:p>
    <w:p w14:paraId="6E33737B" w14:textId="77777777" w:rsidR="00BA5EC7" w:rsidRDefault="00BA5EC7" w:rsidP="00BA5EC7">
      <w:pPr>
        <w:pStyle w:val="Heading4"/>
      </w:pPr>
      <w:r>
        <w:t xml:space="preserve">1. Grad student unions are ineffective---they are inexperienced, unsophisticated, and have unrealistic expectations. </w:t>
      </w:r>
    </w:p>
    <w:p w14:paraId="46E21810" w14:textId="77777777" w:rsidR="00BA5EC7" w:rsidRPr="00B92552" w:rsidRDefault="00BA5EC7" w:rsidP="00BA5EC7">
      <w:r>
        <w:t xml:space="preserve">Daniel J. </w:t>
      </w:r>
      <w:r w:rsidRPr="00BE17D6">
        <w:rPr>
          <w:rStyle w:val="Style13ptBold"/>
        </w:rPr>
        <w:t>Julius 23</w:t>
      </w:r>
      <w:r>
        <w:t>, Associate Vice President for Academic Affairs at the University of San Francisco, Senior Lecturer at Stanford University, Ed.D. from Columbia University, “The Current Status of Graduate Student Unions: An Employer's Perspective,” Journal of Collective Bargaining in the Academy, Vol. 14, 2023, accessed 01-31-2026, https://doi.org/10.58188/1941-8043.1905, DG</w:t>
      </w:r>
    </w:p>
    <w:p w14:paraId="6AC20AAE" w14:textId="77777777" w:rsidR="00BA5EC7" w:rsidRPr="00B92552" w:rsidRDefault="00BA5EC7" w:rsidP="00BA5EC7">
      <w:pPr>
        <w:rPr>
          <w:sz w:val="16"/>
        </w:rPr>
      </w:pPr>
      <w:r w:rsidRPr="00B92552">
        <w:rPr>
          <w:rStyle w:val="StyleUnderline"/>
        </w:rPr>
        <w:t xml:space="preserve">Although </w:t>
      </w:r>
      <w:r w:rsidRPr="00C36FF3">
        <w:rPr>
          <w:rStyle w:val="StyleUnderline"/>
          <w:highlight w:val="cyan"/>
        </w:rPr>
        <w:t>graduate students</w:t>
      </w:r>
      <w:r w:rsidRPr="00B92552">
        <w:rPr>
          <w:sz w:val="16"/>
        </w:rPr>
        <w:t xml:space="preserve"> have </w:t>
      </w:r>
      <w:r w:rsidRPr="00B92552">
        <w:rPr>
          <w:rStyle w:val="StyleUnderline"/>
        </w:rPr>
        <w:t>received press coverage and</w:t>
      </w:r>
      <w:r w:rsidRPr="00B92552">
        <w:rPr>
          <w:sz w:val="16"/>
        </w:rPr>
        <w:t xml:space="preserve"> have </w:t>
      </w:r>
      <w:r w:rsidRPr="00B92552">
        <w:rPr>
          <w:rStyle w:val="StyleUnderline"/>
        </w:rPr>
        <w:t>engaged in</w:t>
      </w:r>
      <w:r w:rsidRPr="00B92552">
        <w:rPr>
          <w:sz w:val="16"/>
        </w:rPr>
        <w:t xml:space="preserve"> several </w:t>
      </w:r>
      <w:r w:rsidRPr="00B92552">
        <w:rPr>
          <w:rStyle w:val="StyleUnderline"/>
        </w:rPr>
        <w:t xml:space="preserve">highly visible job actions, the road to recognition and </w:t>
      </w:r>
      <w:r w:rsidRPr="00C36FF3">
        <w:rPr>
          <w:rStyle w:val="StyleUnderline"/>
          <w:highlight w:val="cyan"/>
        </w:rPr>
        <w:t>organizational stability</w:t>
      </w:r>
      <w:r w:rsidRPr="00B92552">
        <w:rPr>
          <w:sz w:val="16"/>
        </w:rPr>
        <w:t xml:space="preserve">, from an industrial labor relations perspective, </w:t>
      </w:r>
      <w:r w:rsidRPr="00C36FF3">
        <w:rPr>
          <w:rStyle w:val="StyleUnderline"/>
          <w:highlight w:val="cyan"/>
        </w:rPr>
        <w:t xml:space="preserve">has been </w:t>
      </w:r>
      <w:r w:rsidRPr="00C36FF3">
        <w:rPr>
          <w:rStyle w:val="Emphasis"/>
          <w:highlight w:val="cyan"/>
        </w:rPr>
        <w:t>bumpy</w:t>
      </w:r>
      <w:r w:rsidRPr="00B92552">
        <w:rPr>
          <w:rStyle w:val="StyleUnderline"/>
        </w:rPr>
        <w:t xml:space="preserve">. A </w:t>
      </w:r>
      <w:r w:rsidRPr="00C36FF3">
        <w:rPr>
          <w:rStyle w:val="StyleUnderline"/>
          <w:highlight w:val="cyan"/>
        </w:rPr>
        <w:t>majority</w:t>
      </w:r>
      <w:r w:rsidRPr="00B92552">
        <w:rPr>
          <w:rStyle w:val="StyleUnderline"/>
        </w:rPr>
        <w:t xml:space="preserve"> of locals have </w:t>
      </w:r>
      <w:r w:rsidRPr="00C36FF3">
        <w:rPr>
          <w:rStyle w:val="Emphasis"/>
          <w:highlight w:val="cyan"/>
        </w:rPr>
        <w:t>failed to obtain</w:t>
      </w:r>
      <w:r w:rsidRPr="00B92552">
        <w:rPr>
          <w:rStyle w:val="Emphasis"/>
        </w:rPr>
        <w:t xml:space="preserve"> either a </w:t>
      </w:r>
      <w:r w:rsidRPr="00C36FF3">
        <w:rPr>
          <w:rStyle w:val="Emphasis"/>
          <w:highlight w:val="cyan"/>
        </w:rPr>
        <w:t>labor agreement or recognition</w:t>
      </w:r>
      <w:r w:rsidRPr="00C36FF3">
        <w:rPr>
          <w:rStyle w:val="StyleUnderline"/>
          <w:highlight w:val="cyan"/>
        </w:rPr>
        <w:t>. While several</w:t>
      </w:r>
      <w:r w:rsidRPr="00B92552">
        <w:rPr>
          <w:rStyle w:val="StyleUnderline"/>
        </w:rPr>
        <w:t xml:space="preserve"> graduate student </w:t>
      </w:r>
      <w:r w:rsidRPr="00C36FF3">
        <w:rPr>
          <w:rStyle w:val="StyleUnderline"/>
          <w:highlight w:val="cyan"/>
        </w:rPr>
        <w:t>unions</w:t>
      </w:r>
      <w:r w:rsidRPr="00B92552">
        <w:rPr>
          <w:rStyle w:val="StyleUnderline"/>
        </w:rPr>
        <w:t xml:space="preserve"> have </w:t>
      </w:r>
      <w:r w:rsidRPr="00C36FF3">
        <w:rPr>
          <w:rStyle w:val="StyleUnderline"/>
          <w:highlight w:val="cyan"/>
        </w:rPr>
        <w:t>gained a foothold</w:t>
      </w:r>
      <w:r w:rsidRPr="00B92552">
        <w:rPr>
          <w:sz w:val="16"/>
        </w:rPr>
        <w:t xml:space="preserve"> in a number of public systems and land grant institutions, </w:t>
      </w:r>
      <w:r w:rsidRPr="00C36FF3">
        <w:rPr>
          <w:rStyle w:val="StyleUnderline"/>
          <w:highlight w:val="cyan"/>
        </w:rPr>
        <w:t xml:space="preserve">unions </w:t>
      </w:r>
      <w:r w:rsidRPr="00C36FF3">
        <w:rPr>
          <w:rStyle w:val="Emphasis"/>
          <w:highlight w:val="cyan"/>
        </w:rPr>
        <w:t>have not</w:t>
      </w:r>
      <w:r w:rsidRPr="00B92552">
        <w:rPr>
          <w:rStyle w:val="StyleUnderline"/>
        </w:rPr>
        <w:t xml:space="preserve"> yet </w:t>
      </w:r>
      <w:r w:rsidRPr="00C36FF3">
        <w:rPr>
          <w:rStyle w:val="Emphasis"/>
          <w:highlight w:val="cyan"/>
        </w:rPr>
        <w:t>been successful in most institutions</w:t>
      </w:r>
      <w:r w:rsidRPr="00B92552">
        <w:rPr>
          <w:rStyle w:val="StyleUnderline"/>
        </w:rPr>
        <w:t xml:space="preserve"> where organizing activities have occurred </w:t>
      </w:r>
      <w:r w:rsidRPr="00C36FF3">
        <w:rPr>
          <w:rStyle w:val="StyleUnderline"/>
          <w:highlight w:val="cyan"/>
        </w:rPr>
        <w:t xml:space="preserve">and </w:t>
      </w:r>
      <w:r w:rsidRPr="00C36FF3">
        <w:rPr>
          <w:rStyle w:val="Emphasis"/>
          <w:highlight w:val="cyan"/>
        </w:rPr>
        <w:t>remain shut out in the private sector</w:t>
      </w:r>
      <w:r w:rsidRPr="00B92552">
        <w:rPr>
          <w:sz w:val="16"/>
        </w:rPr>
        <w:t xml:space="preserve">. </w:t>
      </w:r>
    </w:p>
    <w:p w14:paraId="3120B27E" w14:textId="77777777" w:rsidR="00BA5EC7" w:rsidRPr="00B92552" w:rsidRDefault="00BA5EC7" w:rsidP="00BA5EC7">
      <w:pPr>
        <w:rPr>
          <w:sz w:val="16"/>
        </w:rPr>
      </w:pPr>
      <w:r w:rsidRPr="00B92552">
        <w:rPr>
          <w:sz w:val="16"/>
        </w:rPr>
        <w:t>The reasons for this are varied and situational, but probably revolve around the following set of factors:</w:t>
      </w:r>
    </w:p>
    <w:p w14:paraId="4E6C5A39" w14:textId="77777777" w:rsidR="00BA5EC7" w:rsidRPr="00B92552" w:rsidRDefault="00BA5EC7" w:rsidP="00BA5EC7">
      <w:pPr>
        <w:rPr>
          <w:sz w:val="16"/>
        </w:rPr>
      </w:pPr>
      <w:r w:rsidRPr="00C36FF3">
        <w:rPr>
          <w:rStyle w:val="StyleUnderline"/>
          <w:highlight w:val="cyan"/>
        </w:rPr>
        <w:t>Unions</w:t>
      </w:r>
      <w:r w:rsidRPr="00B92552">
        <w:rPr>
          <w:rStyle w:val="StyleUnderline"/>
        </w:rPr>
        <w:t xml:space="preserve"> of graduate students </w:t>
      </w:r>
      <w:r w:rsidRPr="00C36FF3">
        <w:rPr>
          <w:rStyle w:val="Emphasis"/>
          <w:highlight w:val="cyan"/>
        </w:rPr>
        <w:t>lack sophistication</w:t>
      </w:r>
      <w:r w:rsidRPr="00B92552">
        <w:rPr>
          <w:rStyle w:val="StyleUnderline"/>
        </w:rPr>
        <w:t xml:space="preserve"> in labor-management relations. They are far </w:t>
      </w:r>
      <w:r w:rsidRPr="00C36FF3">
        <w:rPr>
          <w:rStyle w:val="StyleUnderline"/>
          <w:highlight w:val="cyan"/>
        </w:rPr>
        <w:t xml:space="preserve">more </w:t>
      </w:r>
      <w:r w:rsidRPr="00C36FF3">
        <w:rPr>
          <w:rStyle w:val="Emphasis"/>
          <w:highlight w:val="cyan"/>
        </w:rPr>
        <w:t>ideologically bound</w:t>
      </w:r>
      <w:r w:rsidRPr="00B92552">
        <w:rPr>
          <w:rStyle w:val="StyleUnderline"/>
        </w:rPr>
        <w:t xml:space="preserve"> than the organized professoriate</w:t>
      </w:r>
      <w:r w:rsidRPr="00B92552">
        <w:rPr>
          <w:sz w:val="16"/>
        </w:rPr>
        <w:t xml:space="preserve"> in general, and certainly more ideologically driven than many in the American labor movement. </w:t>
      </w:r>
      <w:r w:rsidRPr="00B92552">
        <w:rPr>
          <w:rStyle w:val="StyleUnderline"/>
        </w:rPr>
        <w:t xml:space="preserve">The lack of sophistication is </w:t>
      </w:r>
      <w:r w:rsidRPr="00C36FF3">
        <w:rPr>
          <w:rStyle w:val="StyleUnderline"/>
          <w:highlight w:val="cyan"/>
        </w:rPr>
        <w:t>manifested in</w:t>
      </w:r>
      <w:r w:rsidRPr="00B92552">
        <w:rPr>
          <w:sz w:val="16"/>
        </w:rPr>
        <w:t xml:space="preserve"> many ways; </w:t>
      </w:r>
      <w:r w:rsidRPr="00B92552">
        <w:rPr>
          <w:rStyle w:val="StyleUnderline"/>
        </w:rPr>
        <w:t>organizing rhetoric, perceptions toward</w:t>
      </w:r>
      <w:r w:rsidRPr="00B92552">
        <w:rPr>
          <w:sz w:val="16"/>
        </w:rPr>
        <w:t xml:space="preserve"> the nature of </w:t>
      </w:r>
      <w:r w:rsidRPr="00B92552">
        <w:rPr>
          <w:rStyle w:val="StyleUnderline"/>
        </w:rPr>
        <w:t>power and influence</w:t>
      </w:r>
      <w:r w:rsidRPr="00B92552">
        <w:rPr>
          <w:sz w:val="16"/>
        </w:rPr>
        <w:t xml:space="preserve"> in academe, </w:t>
      </w:r>
      <w:r w:rsidRPr="00C36FF3">
        <w:rPr>
          <w:rStyle w:val="Emphasis"/>
          <w:highlight w:val="cyan"/>
        </w:rPr>
        <w:t>naivete about decision making</w:t>
      </w:r>
      <w:r w:rsidRPr="00B92552">
        <w:rPr>
          <w:rStyle w:val="Emphasis"/>
        </w:rPr>
        <w:t xml:space="preserve"> processes</w:t>
      </w:r>
      <w:r w:rsidRPr="00B92552">
        <w:rPr>
          <w:sz w:val="16"/>
        </w:rPr>
        <w:t xml:space="preserve"> (both academic and administrative) in large research universities, etc. During the recent strike at the University of California at Berkeley, for example, the union was unable to obtain the support of the Alameda Central Labor Council to endorse its job action. (Organized labor has bigger fish to fry.) Perhaps the entry of industrial type bargaining representatives will alter the status quo. This remains to be seen. </w:t>
      </w:r>
    </w:p>
    <w:p w14:paraId="2DCE1D5E" w14:textId="77777777" w:rsidR="00BA5EC7" w:rsidRPr="00B92552" w:rsidRDefault="00BA5EC7" w:rsidP="00BA5EC7">
      <w:pPr>
        <w:rPr>
          <w:sz w:val="16"/>
        </w:rPr>
      </w:pPr>
      <w:r w:rsidRPr="00B92552">
        <w:rPr>
          <w:rStyle w:val="StyleUnderline"/>
        </w:rPr>
        <w:t xml:space="preserve">Graduate </w:t>
      </w:r>
      <w:r w:rsidRPr="00C36FF3">
        <w:rPr>
          <w:rStyle w:val="StyleUnderline"/>
          <w:highlight w:val="cyan"/>
        </w:rPr>
        <w:t>student unions have</w:t>
      </w:r>
      <w:r w:rsidRPr="00B92552">
        <w:rPr>
          <w:rStyle w:val="StyleUnderline"/>
        </w:rPr>
        <w:t xml:space="preserve"> </w:t>
      </w:r>
      <w:r w:rsidRPr="00B92552">
        <w:rPr>
          <w:rStyle w:val="Emphasis"/>
        </w:rPr>
        <w:t xml:space="preserve">significant </w:t>
      </w:r>
      <w:r w:rsidRPr="00C36FF3">
        <w:rPr>
          <w:rStyle w:val="Emphasis"/>
          <w:highlight w:val="cyan"/>
        </w:rPr>
        <w:t>organizational hurdles</w:t>
      </w:r>
      <w:r w:rsidRPr="00B92552">
        <w:rPr>
          <w:sz w:val="16"/>
        </w:rPr>
        <w:t xml:space="preserve"> to overcome. </w:t>
      </w:r>
      <w:r w:rsidRPr="00C36FF3">
        <w:rPr>
          <w:rStyle w:val="StyleUnderline"/>
          <w:highlight w:val="cyan"/>
        </w:rPr>
        <w:t>Communication</w:t>
      </w:r>
      <w:r w:rsidRPr="00B92552">
        <w:rPr>
          <w:rStyle w:val="StyleUnderline"/>
        </w:rPr>
        <w:t xml:space="preserve"> within the unit </w:t>
      </w:r>
      <w:r w:rsidRPr="00C36FF3">
        <w:rPr>
          <w:rStyle w:val="StyleUnderline"/>
          <w:highlight w:val="cyan"/>
        </w:rPr>
        <w:t>is difficult</w:t>
      </w:r>
      <w:r w:rsidRPr="00B92552">
        <w:rPr>
          <w:sz w:val="16"/>
        </w:rPr>
        <w:t xml:space="preserve">. Also, </w:t>
      </w:r>
      <w:r w:rsidRPr="00B92552">
        <w:rPr>
          <w:rStyle w:val="StyleUnderline"/>
        </w:rPr>
        <w:t>they have less clout than most groups on campus and depend heavily on</w:t>
      </w:r>
      <w:r w:rsidRPr="00B92552">
        <w:rPr>
          <w:sz w:val="16"/>
        </w:rPr>
        <w:t xml:space="preserve"> the </w:t>
      </w:r>
      <w:r w:rsidRPr="00B92552">
        <w:rPr>
          <w:rStyle w:val="StyleUnderline"/>
        </w:rPr>
        <w:t>good will given</w:t>
      </w:r>
      <w:r w:rsidRPr="00B92552">
        <w:rPr>
          <w:sz w:val="16"/>
        </w:rPr>
        <w:t xml:space="preserve"> student employees </w:t>
      </w:r>
      <w:r w:rsidRPr="00B92552">
        <w:rPr>
          <w:rStyle w:val="StyleUnderline"/>
        </w:rPr>
        <w:t>by faculty and university officials</w:t>
      </w:r>
      <w:r w:rsidRPr="00B92552">
        <w:rPr>
          <w:sz w:val="16"/>
        </w:rPr>
        <w:t xml:space="preserve">. In addition, </w:t>
      </w:r>
      <w:r w:rsidRPr="00B92552">
        <w:rPr>
          <w:rStyle w:val="StyleUnderline"/>
        </w:rPr>
        <w:t xml:space="preserve">there are </w:t>
      </w:r>
      <w:r w:rsidRPr="00C36FF3">
        <w:rPr>
          <w:rStyle w:val="Emphasis"/>
          <w:highlight w:val="cyan"/>
        </w:rPr>
        <w:t>high turnover rates</w:t>
      </w:r>
      <w:r w:rsidRPr="00C36FF3">
        <w:rPr>
          <w:rStyle w:val="StyleUnderline"/>
          <w:highlight w:val="cyan"/>
        </w:rPr>
        <w:t xml:space="preserve"> on</w:t>
      </w:r>
      <w:r w:rsidRPr="00B92552">
        <w:rPr>
          <w:rStyle w:val="StyleUnderline"/>
        </w:rPr>
        <w:t xml:space="preserve"> bargaining </w:t>
      </w:r>
      <w:r w:rsidRPr="00C36FF3">
        <w:rPr>
          <w:rStyle w:val="StyleUnderline"/>
          <w:highlight w:val="cyan"/>
        </w:rPr>
        <w:t>teams</w:t>
      </w:r>
      <w:r w:rsidRPr="00B92552">
        <w:rPr>
          <w:rStyle w:val="StyleUnderline"/>
        </w:rPr>
        <w:t xml:space="preserve"> and team </w:t>
      </w:r>
      <w:r w:rsidRPr="00C36FF3">
        <w:rPr>
          <w:rStyle w:val="StyleUnderline"/>
          <w:highlight w:val="cyan"/>
        </w:rPr>
        <w:t xml:space="preserve">members have </w:t>
      </w:r>
      <w:r w:rsidRPr="00C36FF3">
        <w:rPr>
          <w:rStyle w:val="Emphasis"/>
          <w:highlight w:val="cyan"/>
        </w:rPr>
        <w:t>little, if any,</w:t>
      </w:r>
      <w:r w:rsidRPr="00B92552">
        <w:rPr>
          <w:rStyle w:val="Emphasis"/>
        </w:rPr>
        <w:t xml:space="preserve"> collective </w:t>
      </w:r>
      <w:r w:rsidRPr="00C36FF3">
        <w:rPr>
          <w:rStyle w:val="Emphasis"/>
          <w:highlight w:val="cyan"/>
        </w:rPr>
        <w:t>bargaining</w:t>
      </w:r>
      <w:r w:rsidRPr="00B92552">
        <w:rPr>
          <w:rStyle w:val="Emphasis"/>
        </w:rPr>
        <w:t xml:space="preserve"> training or </w:t>
      </w:r>
      <w:r w:rsidRPr="00C36FF3">
        <w:rPr>
          <w:rStyle w:val="Emphasis"/>
          <w:highlight w:val="cyan"/>
        </w:rPr>
        <w:t>experience</w:t>
      </w:r>
      <w:r w:rsidRPr="00B92552">
        <w:rPr>
          <w:sz w:val="16"/>
        </w:rPr>
        <w:t>.</w:t>
      </w:r>
    </w:p>
    <w:p w14:paraId="57495EC3" w14:textId="77777777" w:rsidR="00BA5EC7" w:rsidRPr="00B92552" w:rsidRDefault="00BA5EC7" w:rsidP="00BA5EC7">
      <w:pPr>
        <w:rPr>
          <w:sz w:val="16"/>
        </w:rPr>
      </w:pPr>
      <w:r w:rsidRPr="00B92552">
        <w:rPr>
          <w:rStyle w:val="StyleUnderline"/>
        </w:rPr>
        <w:t xml:space="preserve">Graduate student </w:t>
      </w:r>
      <w:r w:rsidRPr="00C36FF3">
        <w:rPr>
          <w:rStyle w:val="StyleUnderline"/>
          <w:highlight w:val="cyan"/>
        </w:rPr>
        <w:t>unions</w:t>
      </w:r>
      <w:r w:rsidRPr="00B92552">
        <w:rPr>
          <w:sz w:val="16"/>
        </w:rPr>
        <w:t xml:space="preserve"> may </w:t>
      </w:r>
      <w:r w:rsidRPr="00C36FF3">
        <w:rPr>
          <w:rStyle w:val="StyleUnderline"/>
          <w:highlight w:val="cyan"/>
        </w:rPr>
        <w:t xml:space="preserve">have </w:t>
      </w:r>
      <w:r w:rsidRPr="00C36FF3">
        <w:rPr>
          <w:rStyle w:val="Emphasis"/>
          <w:highlight w:val="cyan"/>
        </w:rPr>
        <w:t>unrealistic expectations</w:t>
      </w:r>
      <w:r w:rsidRPr="00B92552">
        <w:rPr>
          <w:sz w:val="16"/>
        </w:rPr>
        <w:t xml:space="preserve"> (they may believe their own rhetoric) </w:t>
      </w:r>
      <w:r w:rsidRPr="00B92552">
        <w:rPr>
          <w:rStyle w:val="StyleUnderline"/>
        </w:rPr>
        <w:t xml:space="preserve">in regard to what faculty, administrators, or legislators will do to address their demands. They also </w:t>
      </w:r>
      <w:r w:rsidRPr="00C36FF3">
        <w:rPr>
          <w:rStyle w:val="StyleUnderline"/>
          <w:highlight w:val="cyan"/>
        </w:rPr>
        <w:t xml:space="preserve">risk being </w:t>
      </w:r>
      <w:r w:rsidRPr="00C36FF3">
        <w:rPr>
          <w:rStyle w:val="Emphasis"/>
          <w:highlight w:val="cyan"/>
        </w:rPr>
        <w:t>coopted by</w:t>
      </w:r>
      <w:r w:rsidRPr="00B92552">
        <w:rPr>
          <w:rStyle w:val="Emphasis"/>
        </w:rPr>
        <w:t xml:space="preserve"> traditional </w:t>
      </w:r>
      <w:r w:rsidRPr="00C36FF3">
        <w:rPr>
          <w:rStyle w:val="Emphasis"/>
          <w:highlight w:val="cyan"/>
        </w:rPr>
        <w:t>faculty unions</w:t>
      </w:r>
      <w:r w:rsidRPr="00C36FF3">
        <w:rPr>
          <w:rStyle w:val="StyleUnderline"/>
          <w:highlight w:val="cyan"/>
        </w:rPr>
        <w:t xml:space="preserve"> who</w:t>
      </w:r>
      <w:r w:rsidRPr="00B92552">
        <w:rPr>
          <w:sz w:val="16"/>
        </w:rPr>
        <w:t xml:space="preserve"> may </w:t>
      </w:r>
      <w:r w:rsidRPr="00B92552">
        <w:rPr>
          <w:rStyle w:val="StyleUnderline"/>
        </w:rPr>
        <w:t>give lip service to their demands and</w:t>
      </w:r>
      <w:r w:rsidRPr="00B92552">
        <w:rPr>
          <w:sz w:val="16"/>
        </w:rPr>
        <w:t xml:space="preserve"> then </w:t>
      </w:r>
      <w:r w:rsidRPr="00C36FF3">
        <w:rPr>
          <w:rStyle w:val="StyleUnderline"/>
          <w:highlight w:val="cyan"/>
        </w:rPr>
        <w:t>compromise</w:t>
      </w:r>
      <w:r w:rsidRPr="00B92552">
        <w:rPr>
          <w:rStyle w:val="StyleUnderline"/>
        </w:rPr>
        <w:t xml:space="preserve"> when larger issues are at stake</w:t>
      </w:r>
      <w:r w:rsidRPr="00B92552">
        <w:rPr>
          <w:sz w:val="16"/>
        </w:rPr>
        <w:t xml:space="preserve">. It is also the case </w:t>
      </w:r>
      <w:r w:rsidRPr="00B92552">
        <w:rPr>
          <w:rStyle w:val="StyleUnderline"/>
        </w:rPr>
        <w:t xml:space="preserve">that </w:t>
      </w:r>
      <w:r w:rsidRPr="00C36FF3">
        <w:rPr>
          <w:rStyle w:val="StyleUnderline"/>
          <w:highlight w:val="cyan"/>
        </w:rPr>
        <w:t>graduate students</w:t>
      </w:r>
      <w:r w:rsidRPr="00B92552">
        <w:rPr>
          <w:rStyle w:val="StyleUnderline"/>
        </w:rPr>
        <w:t xml:space="preserve"> are </w:t>
      </w:r>
      <w:r w:rsidRPr="00C36FF3">
        <w:rPr>
          <w:rStyle w:val="StyleUnderline"/>
          <w:highlight w:val="cyan"/>
        </w:rPr>
        <w:t>making demands</w:t>
      </w:r>
      <w:r w:rsidRPr="00B92552">
        <w:rPr>
          <w:rStyle w:val="StyleUnderline"/>
        </w:rPr>
        <w:t xml:space="preserve"> for increased compensation and job security during a period </w:t>
      </w:r>
      <w:r w:rsidRPr="00C36FF3">
        <w:rPr>
          <w:rStyle w:val="StyleUnderline"/>
          <w:highlight w:val="cyan"/>
        </w:rPr>
        <w:t>when</w:t>
      </w:r>
      <w:r w:rsidRPr="00B92552">
        <w:rPr>
          <w:rStyle w:val="StyleUnderline"/>
        </w:rPr>
        <w:t xml:space="preserve"> research </w:t>
      </w:r>
      <w:r w:rsidRPr="00C36FF3">
        <w:rPr>
          <w:rStyle w:val="StyleUnderline"/>
          <w:highlight w:val="cyan"/>
        </w:rPr>
        <w:t xml:space="preserve">institutions are faced with </w:t>
      </w:r>
      <w:r w:rsidRPr="00C36FF3">
        <w:rPr>
          <w:rStyle w:val="Emphasis"/>
          <w:highlight w:val="cyan"/>
        </w:rPr>
        <w:t>declining revenues</w:t>
      </w:r>
      <w:r w:rsidRPr="00C36FF3">
        <w:rPr>
          <w:rStyle w:val="StyleUnderline"/>
          <w:highlight w:val="cyan"/>
        </w:rPr>
        <w:t xml:space="preserve">, and </w:t>
      </w:r>
      <w:r w:rsidRPr="00C36FF3">
        <w:rPr>
          <w:rStyle w:val="Emphasis"/>
          <w:highlight w:val="cyan"/>
        </w:rPr>
        <w:t>health care costs</w:t>
      </w:r>
      <w:r w:rsidRPr="00B92552">
        <w:rPr>
          <w:rStyle w:val="Emphasis"/>
        </w:rPr>
        <w:t xml:space="preserve"> are skyrocketing</w:t>
      </w:r>
      <w:r w:rsidRPr="00B92552">
        <w:rPr>
          <w:rStyle w:val="StyleUnderline"/>
        </w:rPr>
        <w:t xml:space="preserve">. It </w:t>
      </w:r>
      <w:r w:rsidRPr="00C36FF3">
        <w:rPr>
          <w:rStyle w:val="StyleUnderline"/>
          <w:highlight w:val="cyan"/>
        </w:rPr>
        <w:t>may be more</w:t>
      </w:r>
      <w:r w:rsidRPr="00B92552">
        <w:rPr>
          <w:rStyle w:val="StyleUnderline"/>
        </w:rPr>
        <w:t xml:space="preserve"> economically </w:t>
      </w:r>
      <w:r w:rsidRPr="00C36FF3">
        <w:rPr>
          <w:rStyle w:val="StyleUnderline"/>
          <w:highlight w:val="cyan"/>
        </w:rPr>
        <w:t>feasible</w:t>
      </w:r>
      <w:r w:rsidRPr="00B92552">
        <w:rPr>
          <w:rStyle w:val="StyleUnderline"/>
        </w:rPr>
        <w:t xml:space="preserve"> for a university </w:t>
      </w:r>
      <w:r w:rsidRPr="00C36FF3">
        <w:rPr>
          <w:rStyle w:val="StyleUnderline"/>
          <w:highlight w:val="cyan"/>
        </w:rPr>
        <w:t>to hire temporary</w:t>
      </w:r>
      <w:r w:rsidRPr="00B92552">
        <w:rPr>
          <w:rStyle w:val="StyleUnderline"/>
        </w:rPr>
        <w:t xml:space="preserve"> or part-time </w:t>
      </w:r>
      <w:r w:rsidRPr="00C36FF3">
        <w:rPr>
          <w:rStyle w:val="StyleUnderline"/>
          <w:highlight w:val="cyan"/>
        </w:rPr>
        <w:t>faculty</w:t>
      </w:r>
      <w:r w:rsidRPr="00B92552">
        <w:rPr>
          <w:sz w:val="16"/>
        </w:rPr>
        <w:t xml:space="preserve"> as readers, tutors, exam graders, etc., </w:t>
      </w:r>
      <w:r w:rsidRPr="00C36FF3">
        <w:rPr>
          <w:rStyle w:val="StyleUnderline"/>
          <w:highlight w:val="cyan"/>
        </w:rPr>
        <w:t>than pay for</w:t>
      </w:r>
      <w:r w:rsidRPr="00B92552">
        <w:rPr>
          <w:rStyle w:val="StyleUnderline"/>
        </w:rPr>
        <w:t xml:space="preserve"> scholarships and</w:t>
      </w:r>
      <w:r w:rsidRPr="00B92552">
        <w:rPr>
          <w:sz w:val="16"/>
        </w:rPr>
        <w:t xml:space="preserve"> related health </w:t>
      </w:r>
      <w:r w:rsidRPr="00C36FF3">
        <w:rPr>
          <w:rStyle w:val="StyleUnderline"/>
          <w:highlight w:val="cyan"/>
        </w:rPr>
        <w:t>benefits of graduate students</w:t>
      </w:r>
      <w:r w:rsidRPr="00B92552">
        <w:rPr>
          <w:sz w:val="16"/>
        </w:rPr>
        <w:t xml:space="preserve"> and research assistants. To this extent, </w:t>
      </w:r>
      <w:r w:rsidRPr="00C36FF3">
        <w:rPr>
          <w:rStyle w:val="StyleUnderline"/>
          <w:highlight w:val="cyan"/>
        </w:rPr>
        <w:t>success</w:t>
      </w:r>
      <w:r w:rsidRPr="00B92552">
        <w:rPr>
          <w:rStyle w:val="StyleUnderline"/>
        </w:rPr>
        <w:t xml:space="preserve"> at the bargaining table </w:t>
      </w:r>
      <w:r w:rsidRPr="00C36FF3">
        <w:rPr>
          <w:rStyle w:val="StyleUnderline"/>
          <w:highlight w:val="cyan"/>
        </w:rPr>
        <w:t xml:space="preserve">may come at a </w:t>
      </w:r>
      <w:r w:rsidRPr="00C36FF3">
        <w:rPr>
          <w:rStyle w:val="Emphasis"/>
          <w:highlight w:val="cyan"/>
        </w:rPr>
        <w:t>very high price</w:t>
      </w:r>
      <w:r w:rsidRPr="00B92552">
        <w:rPr>
          <w:rStyle w:val="StyleUnderline"/>
        </w:rPr>
        <w:t xml:space="preserve"> as universities decrease overall use of full-time graduate students to pay for increased compensation</w:t>
      </w:r>
      <w:r w:rsidRPr="00B92552">
        <w:rPr>
          <w:sz w:val="16"/>
        </w:rPr>
        <w:t xml:space="preserve"> for those who remain.</w:t>
      </w:r>
    </w:p>
    <w:p w14:paraId="34C540D9" w14:textId="77777777" w:rsidR="00BA5EC7" w:rsidRPr="00B92552" w:rsidRDefault="00BA5EC7" w:rsidP="00BA5EC7">
      <w:pPr>
        <w:rPr>
          <w:sz w:val="16"/>
        </w:rPr>
      </w:pPr>
      <w:r w:rsidRPr="00B92552">
        <w:rPr>
          <w:rStyle w:val="StyleUnderline"/>
        </w:rPr>
        <w:t>Other costs associated with organized activities</w:t>
      </w:r>
      <w:r w:rsidRPr="00B92552">
        <w:rPr>
          <w:sz w:val="16"/>
        </w:rPr>
        <w:t xml:space="preserve"> may </w:t>
      </w:r>
      <w:r w:rsidRPr="00B92552">
        <w:rPr>
          <w:rStyle w:val="StyleUnderline"/>
        </w:rPr>
        <w:t xml:space="preserve">become evident. The </w:t>
      </w:r>
      <w:r w:rsidRPr="00C36FF3">
        <w:rPr>
          <w:rStyle w:val="StyleUnderline"/>
          <w:highlight w:val="cyan"/>
        </w:rPr>
        <w:t>job market</w:t>
      </w:r>
      <w:r w:rsidRPr="00B92552">
        <w:rPr>
          <w:rStyle w:val="StyleUnderline"/>
        </w:rPr>
        <w:t xml:space="preserve"> for new Ph.D.'s </w:t>
      </w:r>
      <w:r w:rsidRPr="00C36FF3">
        <w:rPr>
          <w:rStyle w:val="StyleUnderline"/>
          <w:highlight w:val="cyan"/>
        </w:rPr>
        <w:t>is tight; mobility depends on recommendations</w:t>
      </w:r>
      <w:r w:rsidRPr="00B92552">
        <w:rPr>
          <w:rStyle w:val="StyleUnderline"/>
        </w:rPr>
        <w:t xml:space="preserve"> and good will</w:t>
      </w:r>
      <w:r w:rsidRPr="00B92552">
        <w:rPr>
          <w:sz w:val="16"/>
        </w:rPr>
        <w:t xml:space="preserve"> from senior faculty. Engaging in </w:t>
      </w:r>
      <w:r w:rsidRPr="00C36FF3">
        <w:rPr>
          <w:rStyle w:val="StyleUnderline"/>
          <w:highlight w:val="cyan"/>
        </w:rPr>
        <w:t xml:space="preserve">strike activity and labor-management rhetoric is </w:t>
      </w:r>
      <w:r w:rsidRPr="00C36FF3">
        <w:rPr>
          <w:rStyle w:val="Emphasis"/>
          <w:highlight w:val="cyan"/>
        </w:rPr>
        <w:t>not the way to endear oneself</w:t>
      </w:r>
      <w:r w:rsidRPr="00B92552">
        <w:rPr>
          <w:rStyle w:val="Emphasis"/>
        </w:rPr>
        <w:t xml:space="preserve"> to faculty</w:t>
      </w:r>
      <w:r w:rsidRPr="00B92552">
        <w:rPr>
          <w:sz w:val="16"/>
        </w:rPr>
        <w:t xml:space="preserve"> in the department or school. </w:t>
      </w:r>
      <w:r w:rsidRPr="00B92552">
        <w:rPr>
          <w:rStyle w:val="StyleUnderline"/>
        </w:rPr>
        <w:t xml:space="preserve">Obtaining certain </w:t>
      </w:r>
      <w:r w:rsidRPr="00C36FF3">
        <w:rPr>
          <w:rStyle w:val="StyleUnderline"/>
          <w:highlight w:val="cyan"/>
        </w:rPr>
        <w:t>collective bargaining prerogatives may result in</w:t>
      </w:r>
      <w:r w:rsidRPr="00B92552">
        <w:rPr>
          <w:rStyle w:val="StyleUnderline"/>
        </w:rPr>
        <w:t xml:space="preserve"> the develop</w:t>
      </w:r>
      <w:r w:rsidRPr="00A26942">
        <w:rPr>
          <w:rStyle w:val="StyleUnderline"/>
        </w:rPr>
        <w:t xml:space="preserve">ment of a </w:t>
      </w:r>
      <w:r w:rsidRPr="00A26942">
        <w:rPr>
          <w:rStyle w:val="Emphasis"/>
        </w:rPr>
        <w:t xml:space="preserve">permanent class of </w:t>
      </w:r>
      <w:r w:rsidRPr="00C36FF3">
        <w:rPr>
          <w:rStyle w:val="Emphasis"/>
          <w:highlight w:val="cyan"/>
        </w:rPr>
        <w:t>unionized graduate students, unable to find full-time positions</w:t>
      </w:r>
      <w:r w:rsidRPr="00B92552">
        <w:rPr>
          <w:sz w:val="16"/>
        </w:rPr>
        <w:t xml:space="preserve"> (or assume risk to do so) </w:t>
      </w:r>
      <w:r w:rsidRPr="00B92552">
        <w:rPr>
          <w:rStyle w:val="StyleUnderline"/>
        </w:rPr>
        <w:t>because of their dependence on compensation and benefits</w:t>
      </w:r>
      <w:r w:rsidRPr="00B92552">
        <w:rPr>
          <w:sz w:val="16"/>
        </w:rPr>
        <w:t xml:space="preserve"> set forth </w:t>
      </w:r>
      <w:r w:rsidRPr="00B92552">
        <w:rPr>
          <w:rStyle w:val="StyleUnderline"/>
        </w:rPr>
        <w:t>in their labor agreements</w:t>
      </w:r>
      <w:r w:rsidRPr="00B92552">
        <w:rPr>
          <w:sz w:val="16"/>
        </w:rPr>
        <w:t xml:space="preserve">. </w:t>
      </w:r>
    </w:p>
    <w:p w14:paraId="0E558ECA" w14:textId="77777777" w:rsidR="00BA5EC7" w:rsidRDefault="00BA5EC7" w:rsidP="00BA5EC7">
      <w:pPr>
        <w:rPr>
          <w:sz w:val="16"/>
        </w:rPr>
      </w:pPr>
      <w:r w:rsidRPr="00B92552">
        <w:rPr>
          <w:sz w:val="16"/>
        </w:rPr>
        <w:t xml:space="preserve">While </w:t>
      </w:r>
      <w:r w:rsidRPr="00B92552">
        <w:rPr>
          <w:rStyle w:val="StyleUnderline"/>
        </w:rPr>
        <w:t>graduate students</w:t>
      </w:r>
      <w:r w:rsidRPr="00B92552">
        <w:rPr>
          <w:sz w:val="16"/>
        </w:rPr>
        <w:t xml:space="preserve"> have been adroit in getting some major intellectual and disciplinary associations to consider their plight, they have </w:t>
      </w:r>
      <w:r w:rsidRPr="00B92552">
        <w:rPr>
          <w:rStyle w:val="StyleUnderline"/>
        </w:rPr>
        <w:t>generally not been successful in obtaining the support of the professoriate</w:t>
      </w:r>
      <w:r w:rsidRPr="00B92552">
        <w:rPr>
          <w:sz w:val="16"/>
        </w:rPr>
        <w:t xml:space="preserve"> (beyond verbal support). Until this is accomplished, </w:t>
      </w:r>
      <w:r w:rsidRPr="00B92552">
        <w:rPr>
          <w:rStyle w:val="StyleUnderline"/>
        </w:rPr>
        <w:t>until graduate students can make the case that what is beneficial for them in a unionized context is</w:t>
      </w:r>
      <w:r w:rsidRPr="00B92552">
        <w:rPr>
          <w:sz w:val="16"/>
        </w:rPr>
        <w:t xml:space="preserve"> also </w:t>
      </w:r>
      <w:r w:rsidRPr="00B92552">
        <w:rPr>
          <w:rStyle w:val="StyleUnderline"/>
        </w:rPr>
        <w:t>of value to graduate education</w:t>
      </w:r>
      <w:r w:rsidRPr="00B92552">
        <w:rPr>
          <w:sz w:val="16"/>
        </w:rPr>
        <w:t xml:space="preserve">, research productivity, the university, and full-time faculty in general, </w:t>
      </w:r>
      <w:r w:rsidRPr="00C36FF3">
        <w:rPr>
          <w:rStyle w:val="StyleUnderline"/>
          <w:highlight w:val="cyan"/>
        </w:rPr>
        <w:t>their movement will remain</w:t>
      </w:r>
      <w:r w:rsidRPr="00B92552">
        <w:rPr>
          <w:rStyle w:val="StyleUnderline"/>
        </w:rPr>
        <w:t xml:space="preserve"> essentially where it is now; </w:t>
      </w:r>
      <w:r w:rsidRPr="00C36FF3">
        <w:rPr>
          <w:rStyle w:val="Emphasis"/>
          <w:highlight w:val="cyan"/>
        </w:rPr>
        <w:t>on the margins of influence and</w:t>
      </w:r>
      <w:r w:rsidRPr="00C36FF3">
        <w:rPr>
          <w:rStyle w:val="StyleUnderline"/>
          <w:highlight w:val="cyan"/>
        </w:rPr>
        <w:t xml:space="preserve"> </w:t>
      </w:r>
      <w:r w:rsidRPr="00C36FF3">
        <w:rPr>
          <w:rStyle w:val="Emphasis"/>
          <w:highlight w:val="cyan"/>
        </w:rPr>
        <w:t>power</w:t>
      </w:r>
      <w:r w:rsidRPr="00B92552">
        <w:rPr>
          <w:sz w:val="16"/>
        </w:rPr>
        <w:t xml:space="preserve">. </w:t>
      </w:r>
    </w:p>
    <w:p w14:paraId="03539994" w14:textId="77777777" w:rsidR="00BA5EC7" w:rsidRDefault="00BA5EC7" w:rsidP="00BA5EC7">
      <w:pPr>
        <w:pStyle w:val="Heading4"/>
      </w:pPr>
      <w:r>
        <w:t xml:space="preserve">2. No one joins---unions are either seen as </w:t>
      </w:r>
      <w:r>
        <w:rPr>
          <w:u w:val="single"/>
        </w:rPr>
        <w:t>unnecessary</w:t>
      </w:r>
      <w:r>
        <w:t xml:space="preserve"> or </w:t>
      </w:r>
      <w:r>
        <w:rPr>
          <w:u w:val="single"/>
        </w:rPr>
        <w:t>counterproductive</w:t>
      </w:r>
      <w:r>
        <w:t xml:space="preserve">, and administrators can </w:t>
      </w:r>
      <w:r>
        <w:rPr>
          <w:u w:val="single"/>
        </w:rPr>
        <w:t>easily sabotage them</w:t>
      </w:r>
      <w:r>
        <w:t>.</w:t>
      </w:r>
    </w:p>
    <w:p w14:paraId="39376D1A" w14:textId="77777777" w:rsidR="00BA5EC7" w:rsidRPr="0031434C" w:rsidRDefault="00BA5EC7" w:rsidP="00BA5EC7">
      <w:r>
        <w:t xml:space="preserve">Gerilynn </w:t>
      </w:r>
      <w:r w:rsidRPr="0031434C">
        <w:rPr>
          <w:rStyle w:val="Style13ptBold"/>
        </w:rPr>
        <w:t>Falasco &amp;</w:t>
      </w:r>
      <w:r>
        <w:t xml:space="preserve"> William J. </w:t>
      </w:r>
      <w:r w:rsidRPr="0031434C">
        <w:rPr>
          <w:rStyle w:val="Style13ptBold"/>
        </w:rPr>
        <w:t>Jackson 4</w:t>
      </w:r>
      <w:r>
        <w:t>, J.D. candidate at the Hofstra University School of Law; J.D. candidate at the Hofstra University School of Law, “The Graduate Assistant Labor Movement, NYU, and its Aftermath: A Study of the Attitudes of Graduate Teaching and Research Assistants at Seven Universities,” Hofstra Labor &amp; Employment Law Journal, Vol. 21, Spring 2004, accessed 01-31-2026, Lexis, DG</w:t>
      </w:r>
    </w:p>
    <w:p w14:paraId="1E6149FA" w14:textId="77777777" w:rsidR="00BA5EC7" w:rsidRPr="0031434C" w:rsidRDefault="00BA5EC7" w:rsidP="00BA5EC7">
      <w:pPr>
        <w:rPr>
          <w:sz w:val="16"/>
        </w:rPr>
      </w:pPr>
      <w:r w:rsidRPr="0031434C">
        <w:rPr>
          <w:sz w:val="16"/>
        </w:rPr>
        <w:t xml:space="preserve">Not surprisingly, many of the respondents indicated that university administrations and </w:t>
      </w:r>
      <w:r w:rsidRPr="00C36FF3">
        <w:rPr>
          <w:rStyle w:val="StyleUnderline"/>
          <w:highlight w:val="cyan"/>
        </w:rPr>
        <w:t>administrators were the</w:t>
      </w:r>
      <w:r w:rsidRPr="0031434C">
        <w:rPr>
          <w:rStyle w:val="StyleUnderline"/>
        </w:rPr>
        <w:t xml:space="preserve"> chief</w:t>
      </w:r>
      <w:r w:rsidRPr="0031434C">
        <w:rPr>
          <w:sz w:val="16"/>
        </w:rPr>
        <w:t xml:space="preserve"> "</w:t>
      </w:r>
      <w:r w:rsidRPr="00C36FF3">
        <w:rPr>
          <w:rStyle w:val="StyleUnderline"/>
          <w:highlight w:val="cyan"/>
        </w:rPr>
        <w:t>roadblock</w:t>
      </w:r>
      <w:r w:rsidRPr="0031434C">
        <w:rPr>
          <w:sz w:val="16"/>
        </w:rPr>
        <w:t xml:space="preserve">" </w:t>
      </w:r>
      <w:r w:rsidRPr="00C36FF3">
        <w:rPr>
          <w:rStyle w:val="StyleUnderline"/>
          <w:highlight w:val="cyan"/>
        </w:rPr>
        <w:t>to</w:t>
      </w:r>
      <w:r w:rsidRPr="0031434C">
        <w:rPr>
          <w:sz w:val="16"/>
        </w:rPr>
        <w:t xml:space="preserve"> their </w:t>
      </w:r>
      <w:r w:rsidRPr="00C36FF3">
        <w:rPr>
          <w:rStyle w:val="StyleUnderline"/>
          <w:highlight w:val="cyan"/>
        </w:rPr>
        <w:t>unionization</w:t>
      </w:r>
      <w:r w:rsidRPr="0031434C">
        <w:rPr>
          <w:sz w:val="16"/>
        </w:rPr>
        <w:t xml:space="preserve"> efforts. Some respondents even charged that </w:t>
      </w:r>
      <w:r w:rsidRPr="0031434C">
        <w:rPr>
          <w:rStyle w:val="StyleUnderline"/>
        </w:rPr>
        <w:t xml:space="preserve">certain university </w:t>
      </w:r>
      <w:r w:rsidRPr="00C36FF3">
        <w:rPr>
          <w:rStyle w:val="StyleUnderline"/>
          <w:highlight w:val="cyan"/>
        </w:rPr>
        <w:t>administrations</w:t>
      </w:r>
      <w:r w:rsidRPr="0031434C">
        <w:rPr>
          <w:rStyle w:val="StyleUnderline"/>
        </w:rPr>
        <w:t xml:space="preserve"> had gone as far as </w:t>
      </w:r>
      <w:r w:rsidRPr="00C36FF3">
        <w:rPr>
          <w:rStyle w:val="StyleUnderline"/>
          <w:highlight w:val="cyan"/>
        </w:rPr>
        <w:t>committing unfair labor practices</w:t>
      </w:r>
      <w:r w:rsidRPr="0031434C">
        <w:rPr>
          <w:sz w:val="16"/>
        </w:rPr>
        <w:t xml:space="preserve"> in their quest </w:t>
      </w:r>
      <w:r w:rsidRPr="0031434C">
        <w:rPr>
          <w:rStyle w:val="StyleUnderline"/>
        </w:rPr>
        <w:t xml:space="preserve">to </w:t>
      </w:r>
      <w:r w:rsidRPr="00C36FF3">
        <w:rPr>
          <w:rStyle w:val="StyleUnderline"/>
          <w:highlight w:val="cyan"/>
        </w:rPr>
        <w:t>stop graduate students</w:t>
      </w:r>
      <w:r w:rsidRPr="0031434C">
        <w:rPr>
          <w:rStyle w:val="StyleUnderline"/>
        </w:rPr>
        <w:t xml:space="preserve"> from </w:t>
      </w:r>
      <w:r w:rsidRPr="00C36FF3">
        <w:rPr>
          <w:rStyle w:val="StyleUnderline"/>
          <w:highlight w:val="cyan"/>
        </w:rPr>
        <w:t>organizing</w:t>
      </w:r>
      <w:r w:rsidRPr="0031434C">
        <w:rPr>
          <w:rStyle w:val="StyleUnderline"/>
        </w:rPr>
        <w:t>. One student</w:t>
      </w:r>
      <w:r w:rsidRPr="0031434C">
        <w:rPr>
          <w:sz w:val="16"/>
        </w:rPr>
        <w:t xml:space="preserve"> indicated, "I </w:t>
      </w:r>
      <w:r w:rsidRPr="0031434C">
        <w:rPr>
          <w:rStyle w:val="StyleUnderline"/>
        </w:rPr>
        <w:t>was</w:t>
      </w:r>
      <w:r w:rsidRPr="0031434C">
        <w:rPr>
          <w:sz w:val="16"/>
        </w:rPr>
        <w:t xml:space="preserve"> recently </w:t>
      </w:r>
      <w:r w:rsidRPr="0031434C">
        <w:rPr>
          <w:rStyle w:val="StyleUnderline"/>
        </w:rPr>
        <w:t>arrested for handing out union leaflets</w:t>
      </w:r>
      <w:r w:rsidRPr="0031434C">
        <w:rPr>
          <w:sz w:val="16"/>
        </w:rPr>
        <w:t xml:space="preserve"> outside the building I do my research in." </w:t>
      </w:r>
      <w:r w:rsidRPr="0031434C">
        <w:rPr>
          <w:rStyle w:val="StyleUnderline"/>
        </w:rPr>
        <w:t>Others</w:t>
      </w:r>
      <w:r w:rsidRPr="0031434C">
        <w:rPr>
          <w:sz w:val="16"/>
        </w:rPr>
        <w:t xml:space="preserve"> have </w:t>
      </w:r>
      <w:r w:rsidRPr="0031434C">
        <w:rPr>
          <w:rStyle w:val="StyleUnderline"/>
        </w:rPr>
        <w:t>indicated</w:t>
      </w:r>
      <w:r w:rsidRPr="0031434C">
        <w:rPr>
          <w:sz w:val="16"/>
        </w:rPr>
        <w:t xml:space="preserve"> that "</w:t>
      </w:r>
      <w:r w:rsidRPr="0031434C">
        <w:rPr>
          <w:rStyle w:val="StyleUnderline"/>
        </w:rPr>
        <w:t xml:space="preserve">the administration has taken a </w:t>
      </w:r>
      <w:r w:rsidRPr="0031434C">
        <w:rPr>
          <w:rStyle w:val="Emphasis"/>
        </w:rPr>
        <w:t>hard-line anti-union</w:t>
      </w:r>
      <w:r w:rsidRPr="0031434C">
        <w:rPr>
          <w:sz w:val="16"/>
        </w:rPr>
        <w:t xml:space="preserve"> [</w:t>
      </w:r>
      <w:r w:rsidRPr="0031434C">
        <w:rPr>
          <w:rStyle w:val="Emphasis"/>
        </w:rPr>
        <w:t>stance</w:t>
      </w:r>
      <w:r w:rsidRPr="0031434C">
        <w:rPr>
          <w:sz w:val="16"/>
        </w:rPr>
        <w:t>]. It does not matter if it's a graduate employee union or a janitors [sic] union, the administration trys [sic] to bust them." Some respondents charged that deans at the graduate schools have threatened students by saying that "their situations will be negatively affected if they supported unionization."</w:t>
      </w:r>
    </w:p>
    <w:p w14:paraId="155FC9E6" w14:textId="77777777" w:rsidR="00BA5EC7" w:rsidRPr="0031434C" w:rsidRDefault="00BA5EC7" w:rsidP="00BA5EC7">
      <w:pPr>
        <w:rPr>
          <w:sz w:val="16"/>
        </w:rPr>
      </w:pPr>
      <w:r w:rsidRPr="0031434C">
        <w:rPr>
          <w:sz w:val="16"/>
        </w:rPr>
        <w:t>In a number of responses from graduate students at Yale University, President Richard C. Levin was cited as the chief roadblock. One student indicated, "President Levin will never agree to discuss the fair process of unionization or to recognize secret ballot results." Another student stated, "quite simply, the Yale administration has refused to consider a grad student union. They have spent millions of dollars in lawyer and consulting fees blocking unionization efforts. Their entire graduate student policy is anti-unionization." Lastly, a teaching assistant at Yale indicated in response to Question Eight 240 that "I'm at Yale; you probably know the roadblocks we've faced, since they're legendary at this point." 241</w:t>
      </w:r>
    </w:p>
    <w:p w14:paraId="16D13A60" w14:textId="77777777" w:rsidR="00BA5EC7" w:rsidRPr="0031434C" w:rsidRDefault="00BA5EC7" w:rsidP="00BA5EC7">
      <w:pPr>
        <w:rPr>
          <w:sz w:val="16"/>
        </w:rPr>
      </w:pPr>
      <w:r w:rsidRPr="0031434C">
        <w:rPr>
          <w:sz w:val="16"/>
        </w:rPr>
        <w:t xml:space="preserve">[*793] </w:t>
      </w:r>
      <w:r w:rsidRPr="0031434C">
        <w:rPr>
          <w:rStyle w:val="StyleUnderline"/>
        </w:rPr>
        <w:t>University administrators are not the only roadblocks</w:t>
      </w:r>
      <w:r w:rsidRPr="0031434C">
        <w:rPr>
          <w:sz w:val="16"/>
        </w:rPr>
        <w:t xml:space="preserve"> cited by students. The </w:t>
      </w:r>
      <w:r w:rsidRPr="0031434C">
        <w:rPr>
          <w:rStyle w:val="StyleUnderline"/>
        </w:rPr>
        <w:t xml:space="preserve">graduate school </w:t>
      </w:r>
      <w:r w:rsidRPr="00C36FF3">
        <w:rPr>
          <w:rStyle w:val="StyleUnderline"/>
          <w:highlight w:val="cyan"/>
        </w:rPr>
        <w:t>faculty is</w:t>
      </w:r>
      <w:r w:rsidRPr="0031434C">
        <w:rPr>
          <w:sz w:val="16"/>
        </w:rPr>
        <w:t xml:space="preserve"> also discussed as part of the responses to Question Eight. 242 One student remarked, "the faculty is </w:t>
      </w:r>
      <w:r w:rsidRPr="00C36FF3">
        <w:rPr>
          <w:rStyle w:val="Emphasis"/>
          <w:highlight w:val="cyan"/>
        </w:rPr>
        <w:t>split</w:t>
      </w:r>
      <w:r w:rsidRPr="0031434C">
        <w:rPr>
          <w:sz w:val="16"/>
        </w:rPr>
        <w:t xml:space="preserve">." Another student echoed these sentiments and said, "[a] further difficulty comes from senior faculty, for whom the current realities of the academic job market are extremely foreign; it is especially frustrating that there are a number of </w:t>
      </w:r>
      <w:r w:rsidRPr="0031434C">
        <w:rPr>
          <w:rStyle w:val="StyleUnderline"/>
        </w:rPr>
        <w:t>senior faculty</w:t>
      </w:r>
      <w:r w:rsidRPr="0031434C">
        <w:rPr>
          <w:sz w:val="16"/>
        </w:rPr>
        <w:t xml:space="preserve"> … who </w:t>
      </w:r>
      <w:r w:rsidRPr="0031434C">
        <w:rPr>
          <w:rStyle w:val="StyleUnderline"/>
        </w:rPr>
        <w:t>support</w:t>
      </w:r>
      <w:r w:rsidRPr="0031434C">
        <w:rPr>
          <w:sz w:val="16"/>
        </w:rPr>
        <w:t xml:space="preserve"> … </w:t>
      </w:r>
      <w:r w:rsidRPr="0031434C">
        <w:rPr>
          <w:rStyle w:val="StyleUnderline"/>
        </w:rPr>
        <w:t xml:space="preserve">unionization but </w:t>
      </w:r>
      <w:r w:rsidRPr="00BC7906">
        <w:rPr>
          <w:rStyle w:val="StyleUnderline"/>
        </w:rPr>
        <w:t xml:space="preserve">are terrified to say so because </w:t>
      </w:r>
      <w:r w:rsidRPr="00C36FF3">
        <w:rPr>
          <w:rStyle w:val="StyleUnderline"/>
          <w:highlight w:val="cyan"/>
        </w:rPr>
        <w:t xml:space="preserve">they </w:t>
      </w:r>
      <w:r w:rsidRPr="00C36FF3">
        <w:rPr>
          <w:rStyle w:val="Emphasis"/>
          <w:highlight w:val="cyan"/>
        </w:rPr>
        <w:t>fear administrative retribution</w:t>
      </w:r>
      <w:r w:rsidRPr="0031434C">
        <w:rPr>
          <w:sz w:val="16"/>
        </w:rPr>
        <w:t>." Last, another respondent criticized faculty members by stating that "</w:t>
      </w:r>
      <w:r w:rsidRPr="0031434C">
        <w:rPr>
          <w:rStyle w:val="StyleUnderline"/>
        </w:rPr>
        <w:t xml:space="preserve">many faculty still </w:t>
      </w:r>
      <w:r w:rsidRPr="00C36FF3">
        <w:rPr>
          <w:rStyle w:val="StyleUnderline"/>
          <w:highlight w:val="cyan"/>
        </w:rPr>
        <w:t>think life works as it did when they were grads</w:t>
      </w:r>
      <w:r w:rsidRPr="0031434C">
        <w:rPr>
          <w:sz w:val="16"/>
        </w:rPr>
        <w:t>."</w:t>
      </w:r>
    </w:p>
    <w:p w14:paraId="73B922BA" w14:textId="77777777" w:rsidR="00BA5EC7" w:rsidRPr="0031434C" w:rsidRDefault="00BA5EC7" w:rsidP="00BA5EC7">
      <w:pPr>
        <w:rPr>
          <w:sz w:val="16"/>
        </w:rPr>
      </w:pPr>
      <w:r w:rsidRPr="0031434C">
        <w:rPr>
          <w:sz w:val="16"/>
        </w:rPr>
        <w:t xml:space="preserve">Students responding to this also indicated that many of the </w:t>
      </w:r>
      <w:r w:rsidRPr="0031434C">
        <w:rPr>
          <w:rStyle w:val="StyleUnderline"/>
        </w:rPr>
        <w:t xml:space="preserve">faculty </w:t>
      </w:r>
      <w:r w:rsidRPr="00C36FF3">
        <w:rPr>
          <w:rStyle w:val="StyleUnderline"/>
          <w:highlight w:val="cyan"/>
        </w:rPr>
        <w:t>members</w:t>
      </w:r>
      <w:r w:rsidRPr="0031434C">
        <w:rPr>
          <w:sz w:val="16"/>
        </w:rPr>
        <w:t xml:space="preserve"> in their own department </w:t>
      </w:r>
      <w:r w:rsidRPr="00C36FF3">
        <w:rPr>
          <w:rStyle w:val="StyleUnderline"/>
          <w:highlight w:val="cyan"/>
        </w:rPr>
        <w:t>did not</w:t>
      </w:r>
      <w:r w:rsidRPr="0031434C">
        <w:rPr>
          <w:sz w:val="16"/>
        </w:rPr>
        <w:t xml:space="preserve"> come out in </w:t>
      </w:r>
      <w:r w:rsidRPr="00C36FF3">
        <w:rPr>
          <w:rStyle w:val="StyleUnderline"/>
          <w:highlight w:val="cyan"/>
        </w:rPr>
        <w:t>support</w:t>
      </w:r>
      <w:r w:rsidRPr="0031434C">
        <w:rPr>
          <w:sz w:val="16"/>
        </w:rPr>
        <w:t xml:space="preserve"> of their </w:t>
      </w:r>
      <w:r w:rsidRPr="00C36FF3">
        <w:rPr>
          <w:rStyle w:val="StyleUnderline"/>
          <w:highlight w:val="cyan"/>
        </w:rPr>
        <w:t>efforts to organize</w:t>
      </w:r>
      <w:r w:rsidRPr="0031434C">
        <w:rPr>
          <w:sz w:val="16"/>
        </w:rPr>
        <w:t xml:space="preserve">. In at least one case, </w:t>
      </w:r>
      <w:r w:rsidRPr="0031434C">
        <w:rPr>
          <w:rStyle w:val="StyleUnderline"/>
        </w:rPr>
        <w:t>the faculty threatened research assistants with the loss of employment if they participated in concerted activity</w:t>
      </w:r>
      <w:r w:rsidRPr="0031434C">
        <w:rPr>
          <w:sz w:val="16"/>
        </w:rPr>
        <w:t>. This student stated, "faculty in my department have threatened to fire graduate students in their labs if they participated in our recent strike." Many, if not all, full-time faculty at universities collectively bargain with the universities at which they teach. Accordingly, one would expect that faculty members would be outspoken supporters of the efforts of graduate students to unionize. As we have seen this is simply not the case. 243 One student put it best when stating, "</w:t>
      </w:r>
      <w:r w:rsidRPr="00C36FF3">
        <w:rPr>
          <w:rStyle w:val="StyleUnderline"/>
          <w:highlight w:val="cyan"/>
        </w:rPr>
        <w:t>even those supportive</w:t>
      </w:r>
      <w:r w:rsidRPr="0031434C">
        <w:rPr>
          <w:rStyle w:val="StyleUnderline"/>
        </w:rPr>
        <w:t xml:space="preserve"> of unionization </w:t>
      </w:r>
      <w:r w:rsidRPr="00C36FF3">
        <w:rPr>
          <w:rStyle w:val="Emphasis"/>
          <w:highlight w:val="cyan"/>
        </w:rPr>
        <w:t>do not</w:t>
      </w:r>
      <w:r w:rsidRPr="0031434C">
        <w:rPr>
          <w:rStyle w:val="Emphasis"/>
        </w:rPr>
        <w:t xml:space="preserve"> work very hard to </w:t>
      </w:r>
      <w:r w:rsidRPr="00C36FF3">
        <w:rPr>
          <w:rStyle w:val="Emphasis"/>
          <w:highlight w:val="cyan"/>
        </w:rPr>
        <w:t>show</w:t>
      </w:r>
      <w:r w:rsidRPr="0031434C">
        <w:rPr>
          <w:rStyle w:val="Emphasis"/>
        </w:rPr>
        <w:t xml:space="preserve"> their </w:t>
      </w:r>
      <w:r w:rsidRPr="00C36FF3">
        <w:rPr>
          <w:rStyle w:val="Emphasis"/>
          <w:highlight w:val="cyan"/>
        </w:rPr>
        <w:t>support</w:t>
      </w:r>
      <w:r w:rsidRPr="0031434C">
        <w:rPr>
          <w:sz w:val="16"/>
        </w:rPr>
        <w:t>."</w:t>
      </w:r>
    </w:p>
    <w:p w14:paraId="20764012" w14:textId="77777777" w:rsidR="00BA5EC7" w:rsidRPr="0031434C" w:rsidRDefault="00BA5EC7" w:rsidP="00BA5EC7">
      <w:pPr>
        <w:rPr>
          <w:sz w:val="16"/>
        </w:rPr>
      </w:pPr>
      <w:r w:rsidRPr="0031434C">
        <w:rPr>
          <w:rStyle w:val="StyleUnderline"/>
        </w:rPr>
        <w:t>The unions themselves and the students who work to organize their colleagues did not escape the</w:t>
      </w:r>
      <w:r w:rsidRPr="0031434C">
        <w:rPr>
          <w:sz w:val="16"/>
        </w:rPr>
        <w:t xml:space="preserve"> "</w:t>
      </w:r>
      <w:r w:rsidRPr="0031434C">
        <w:rPr>
          <w:rStyle w:val="StyleUnderline"/>
        </w:rPr>
        <w:t>roadblock</w:t>
      </w:r>
      <w:r w:rsidRPr="0031434C">
        <w:rPr>
          <w:sz w:val="16"/>
        </w:rPr>
        <w:t xml:space="preserve">" </w:t>
      </w:r>
      <w:r w:rsidRPr="0031434C">
        <w:rPr>
          <w:rStyle w:val="StyleUnderline"/>
        </w:rPr>
        <w:t>finger pointing</w:t>
      </w:r>
      <w:r w:rsidRPr="0031434C">
        <w:rPr>
          <w:sz w:val="16"/>
        </w:rPr>
        <w:t xml:space="preserve">. At Yale, one teaching assistant responded that "GESO is terrible and tactically inefficient." Another graduate student called the United Automobile Workers an "unresponsive, undemocratic union that screwed things up for itself… . The main problem is the UAW and the student agitators." Other </w:t>
      </w:r>
      <w:r w:rsidRPr="00C36FF3">
        <w:rPr>
          <w:rStyle w:val="StyleUnderline"/>
          <w:highlight w:val="cyan"/>
        </w:rPr>
        <w:t>respondents were turned off by</w:t>
      </w:r>
      <w:r w:rsidRPr="0031434C">
        <w:rPr>
          <w:rStyle w:val="StyleUnderline"/>
        </w:rPr>
        <w:t xml:space="preserve"> the </w:t>
      </w:r>
      <w:r w:rsidRPr="00C36FF3">
        <w:rPr>
          <w:rStyle w:val="StyleUnderline"/>
          <w:highlight w:val="cyan"/>
        </w:rPr>
        <w:t>tactics</w:t>
      </w:r>
      <w:r w:rsidRPr="0031434C">
        <w:rPr>
          <w:rStyle w:val="StyleUnderline"/>
        </w:rPr>
        <w:t xml:space="preserve"> used by the graduate union</w:t>
      </w:r>
      <w:r w:rsidRPr="0031434C">
        <w:rPr>
          <w:sz w:val="16"/>
        </w:rPr>
        <w:t xml:space="preserve"> in trying to organize. Similar responses indicate that the </w:t>
      </w:r>
      <w:r w:rsidRPr="00C36FF3">
        <w:rPr>
          <w:rStyle w:val="StyleUnderline"/>
          <w:highlight w:val="cyan"/>
        </w:rPr>
        <w:t>union</w:t>
      </w:r>
      <w:r w:rsidRPr="0031434C">
        <w:rPr>
          <w:rStyle w:val="StyleUnderline"/>
        </w:rPr>
        <w:t xml:space="preserve"> sometimes </w:t>
      </w:r>
      <w:r w:rsidRPr="00C36FF3">
        <w:rPr>
          <w:rStyle w:val="StyleUnderline"/>
          <w:highlight w:val="cyan"/>
        </w:rPr>
        <w:t xml:space="preserve">chooses an </w:t>
      </w:r>
      <w:r w:rsidRPr="00C36FF3">
        <w:rPr>
          <w:rStyle w:val="Emphasis"/>
          <w:highlight w:val="cyan"/>
        </w:rPr>
        <w:t>excessively adversarial approach</w:t>
      </w:r>
      <w:r w:rsidRPr="00C36FF3">
        <w:rPr>
          <w:rStyle w:val="StyleUnderline"/>
          <w:highlight w:val="cyan"/>
        </w:rPr>
        <w:t xml:space="preserve"> and</w:t>
      </w:r>
      <w:r w:rsidRPr="0031434C">
        <w:rPr>
          <w:sz w:val="16"/>
        </w:rPr>
        <w:t xml:space="preserve"> sometimes </w:t>
      </w:r>
      <w:r w:rsidRPr="00C36FF3">
        <w:rPr>
          <w:rStyle w:val="StyleUnderline"/>
          <w:highlight w:val="cyan"/>
        </w:rPr>
        <w:t xml:space="preserve">behaves in ways which </w:t>
      </w:r>
      <w:r w:rsidRPr="00C36FF3">
        <w:rPr>
          <w:rStyle w:val="Emphasis"/>
          <w:highlight w:val="cyan"/>
        </w:rPr>
        <w:t>alienate potential union members</w:t>
      </w:r>
      <w:r w:rsidRPr="0031434C">
        <w:rPr>
          <w:rStyle w:val="StyleUnderline"/>
        </w:rPr>
        <w:t>. Unions have</w:t>
      </w:r>
      <w:r w:rsidRPr="0031434C">
        <w:rPr>
          <w:sz w:val="16"/>
        </w:rPr>
        <w:t xml:space="preserve"> also </w:t>
      </w:r>
      <w:r w:rsidRPr="0031434C">
        <w:rPr>
          <w:rStyle w:val="StyleUnderline"/>
        </w:rPr>
        <w:t xml:space="preserve">been </w:t>
      </w:r>
      <w:r w:rsidRPr="00C36FF3">
        <w:rPr>
          <w:rStyle w:val="StyleUnderline"/>
          <w:highlight w:val="cyan"/>
        </w:rPr>
        <w:t xml:space="preserve">ineffective in countering </w:t>
      </w:r>
      <w:r w:rsidRPr="00C36FF3">
        <w:rPr>
          <w:rStyle w:val="Emphasis"/>
          <w:highlight w:val="cyan"/>
        </w:rPr>
        <w:t>misinfo</w:t>
      </w:r>
      <w:r w:rsidRPr="0031434C">
        <w:rPr>
          <w:rStyle w:val="StyleUnderline"/>
        </w:rPr>
        <w:t>rmation</w:t>
      </w:r>
      <w:r w:rsidRPr="0031434C">
        <w:rPr>
          <w:sz w:val="16"/>
        </w:rPr>
        <w:t xml:space="preserve"> that </w:t>
      </w:r>
      <w:r w:rsidRPr="00C36FF3">
        <w:rPr>
          <w:rStyle w:val="StyleUnderline"/>
          <w:highlight w:val="cyan"/>
        </w:rPr>
        <w:t>administrators</w:t>
      </w:r>
      <w:r w:rsidRPr="0031434C">
        <w:rPr>
          <w:rStyle w:val="StyleUnderline"/>
        </w:rPr>
        <w:t xml:space="preserve"> have </w:t>
      </w:r>
      <w:r w:rsidRPr="00C36FF3">
        <w:rPr>
          <w:rStyle w:val="StyleUnderline"/>
          <w:highlight w:val="cyan"/>
        </w:rPr>
        <w:t>set forth</w:t>
      </w:r>
      <w:r w:rsidRPr="0031434C">
        <w:rPr>
          <w:rStyle w:val="StyleUnderline"/>
        </w:rPr>
        <w:t xml:space="preserve"> in</w:t>
      </w:r>
      <w:r w:rsidRPr="0031434C">
        <w:rPr>
          <w:sz w:val="16"/>
        </w:rPr>
        <w:t xml:space="preserve"> the various </w:t>
      </w:r>
      <w:r w:rsidRPr="0031434C">
        <w:rPr>
          <w:rStyle w:val="StyleUnderline"/>
        </w:rPr>
        <w:t>debates on campuses</w:t>
      </w:r>
      <w:r w:rsidRPr="0031434C">
        <w:rPr>
          <w:sz w:val="16"/>
        </w:rPr>
        <w:t xml:space="preserve"> across America.</w:t>
      </w:r>
    </w:p>
    <w:p w14:paraId="7384A7CF" w14:textId="77777777" w:rsidR="00BA5EC7" w:rsidRPr="0031434C" w:rsidRDefault="00BA5EC7" w:rsidP="00BA5EC7">
      <w:pPr>
        <w:rPr>
          <w:sz w:val="16"/>
        </w:rPr>
      </w:pPr>
      <w:r w:rsidRPr="0031434C">
        <w:rPr>
          <w:sz w:val="16"/>
        </w:rPr>
        <w:t xml:space="preserve">Respondents to Question Eight 244 also placed blame on the shoulders of some of their fellow graduate students and undergraduate students. [*794] </w:t>
      </w:r>
      <w:r w:rsidRPr="00C36FF3">
        <w:rPr>
          <w:rStyle w:val="StyleUnderline"/>
          <w:highlight w:val="cyan"/>
        </w:rPr>
        <w:t>For nearly all</w:t>
      </w:r>
      <w:r w:rsidRPr="0031434C">
        <w:rPr>
          <w:sz w:val="16"/>
        </w:rPr>
        <w:t xml:space="preserve"> of the </w:t>
      </w:r>
      <w:r w:rsidRPr="00C36FF3">
        <w:rPr>
          <w:rStyle w:val="StyleUnderline"/>
          <w:highlight w:val="cyan"/>
        </w:rPr>
        <w:t>graduate students</w:t>
      </w:r>
      <w:r w:rsidRPr="0031434C">
        <w:rPr>
          <w:rStyle w:val="StyleUnderline"/>
        </w:rPr>
        <w:t xml:space="preserve"> seeking to organize, </w:t>
      </w:r>
      <w:r w:rsidRPr="00C36FF3">
        <w:rPr>
          <w:rStyle w:val="StyleUnderline"/>
          <w:highlight w:val="cyan"/>
        </w:rPr>
        <w:t xml:space="preserve">this is their </w:t>
      </w:r>
      <w:r w:rsidRPr="00C36FF3">
        <w:rPr>
          <w:rStyle w:val="Emphasis"/>
          <w:highlight w:val="cyan"/>
        </w:rPr>
        <w:t>first exposure to</w:t>
      </w:r>
      <w:r w:rsidRPr="0031434C">
        <w:rPr>
          <w:rStyle w:val="StyleUnderline"/>
        </w:rPr>
        <w:t xml:space="preserve"> organizing drives, unions, and </w:t>
      </w:r>
      <w:r w:rsidRPr="00C36FF3">
        <w:rPr>
          <w:rStyle w:val="Emphasis"/>
          <w:highlight w:val="cyan"/>
        </w:rPr>
        <w:t>collective bargaining</w:t>
      </w:r>
      <w:r w:rsidRPr="0031434C">
        <w:rPr>
          <w:sz w:val="16"/>
        </w:rPr>
        <w:t xml:space="preserve">. This has led to the criticism that </w:t>
      </w:r>
      <w:r w:rsidRPr="00C36FF3">
        <w:rPr>
          <w:rStyle w:val="Emphasis"/>
          <w:highlight w:val="cyan"/>
        </w:rPr>
        <w:t>union leaders have no clue</w:t>
      </w:r>
      <w:r w:rsidRPr="0031434C">
        <w:rPr>
          <w:sz w:val="16"/>
        </w:rPr>
        <w:t xml:space="preserve">, or do not know labor history. </w:t>
      </w:r>
      <w:r w:rsidRPr="001D6400">
        <w:rPr>
          <w:rStyle w:val="StyleUnderline"/>
        </w:rPr>
        <w:t>Some</w:t>
      </w:r>
      <w:r w:rsidRPr="0031434C">
        <w:rPr>
          <w:sz w:val="16"/>
        </w:rPr>
        <w:t xml:space="preserve"> of the </w:t>
      </w:r>
      <w:r w:rsidRPr="00C36FF3">
        <w:rPr>
          <w:rStyle w:val="StyleUnderline"/>
          <w:highlight w:val="cyan"/>
        </w:rPr>
        <w:t>graduate students</w:t>
      </w:r>
      <w:r w:rsidRPr="0031434C">
        <w:rPr>
          <w:sz w:val="16"/>
        </w:rPr>
        <w:t xml:space="preserve"> also </w:t>
      </w:r>
      <w:r w:rsidRPr="00C36FF3">
        <w:rPr>
          <w:rStyle w:val="StyleUnderline"/>
          <w:highlight w:val="cyan"/>
        </w:rPr>
        <w:t>fear retribution and</w:t>
      </w:r>
      <w:r w:rsidRPr="0031434C">
        <w:rPr>
          <w:rStyle w:val="StyleUnderline"/>
        </w:rPr>
        <w:t xml:space="preserve">, therefore, </w:t>
      </w:r>
      <w:r w:rsidRPr="00C36FF3">
        <w:rPr>
          <w:rStyle w:val="Emphasis"/>
          <w:highlight w:val="cyan"/>
        </w:rPr>
        <w:t>do not support unionization</w:t>
      </w:r>
      <w:r w:rsidRPr="00C36FF3">
        <w:rPr>
          <w:rStyle w:val="StyleUnderline"/>
          <w:highlight w:val="cyan"/>
        </w:rPr>
        <w:t>. Others are satisfied with</w:t>
      </w:r>
      <w:r w:rsidRPr="0031434C">
        <w:rPr>
          <w:sz w:val="16"/>
        </w:rPr>
        <w:t xml:space="preserve"> the </w:t>
      </w:r>
      <w:r w:rsidRPr="00C36FF3">
        <w:rPr>
          <w:rStyle w:val="StyleUnderline"/>
          <w:highlight w:val="cyan"/>
        </w:rPr>
        <w:t>current compensation</w:t>
      </w:r>
      <w:r w:rsidRPr="0031434C">
        <w:rPr>
          <w:sz w:val="16"/>
        </w:rPr>
        <w:t xml:space="preserve"> packages </w:t>
      </w:r>
      <w:r w:rsidRPr="0031434C">
        <w:rPr>
          <w:rStyle w:val="StyleUnderline"/>
        </w:rPr>
        <w:t>and fear</w:t>
      </w:r>
      <w:r w:rsidRPr="0031434C">
        <w:rPr>
          <w:sz w:val="16"/>
        </w:rPr>
        <w:t xml:space="preserve"> that </w:t>
      </w:r>
      <w:r w:rsidRPr="0031434C">
        <w:rPr>
          <w:rStyle w:val="StyleUnderline"/>
        </w:rPr>
        <w:t xml:space="preserve">unionization will erode some of these benefits. There is also a segment of the </w:t>
      </w:r>
      <w:r w:rsidRPr="0031434C">
        <w:rPr>
          <w:sz w:val="16"/>
        </w:rPr>
        <w:t xml:space="preserve">graduate student </w:t>
      </w:r>
      <w:r w:rsidRPr="0031434C">
        <w:rPr>
          <w:rStyle w:val="StyleUnderline"/>
        </w:rPr>
        <w:t>population that is not concerned about this issue</w:t>
      </w:r>
      <w:r w:rsidRPr="0031434C">
        <w:rPr>
          <w:sz w:val="16"/>
        </w:rPr>
        <w:t xml:space="preserve"> and is more concerned with his or her own situation. Moreover, at some universities, undergraduate students have been pitted against the graduate teaching and research assistants on their campus. While this has been cited as a roadblock, it is not one that was mentioned often by respondents.</w:t>
      </w:r>
    </w:p>
    <w:p w14:paraId="4326B605" w14:textId="77777777" w:rsidR="00BA5EC7" w:rsidRPr="0031434C" w:rsidRDefault="00BA5EC7" w:rsidP="00BA5EC7">
      <w:pPr>
        <w:rPr>
          <w:sz w:val="16"/>
        </w:rPr>
      </w:pPr>
      <w:r w:rsidRPr="0031434C">
        <w:rPr>
          <w:sz w:val="16"/>
        </w:rPr>
        <w:t xml:space="preserve">As we have seen, not all of the responses reflected a pro-union attitude. For example, one student wrote, "graduate student unionization is just another pawn in big labor's game." Another student indicated that there were no "roadblocks," as 70% of the students at the university voted against unionization. A research assistant who did not support the union indicated that it is the students, professors, and administrators that have been the "roadblocks." Another student responded by saying, "there are </w:t>
      </w:r>
      <w:r w:rsidRPr="00C36FF3">
        <w:rPr>
          <w:rStyle w:val="StyleUnderline"/>
          <w:highlight w:val="cyan"/>
        </w:rPr>
        <w:t>many</w:t>
      </w:r>
      <w:r w:rsidRPr="0031434C">
        <w:rPr>
          <w:rStyle w:val="StyleUnderline"/>
        </w:rPr>
        <w:t xml:space="preserve"> students</w:t>
      </w:r>
      <w:r w:rsidRPr="0031434C">
        <w:rPr>
          <w:sz w:val="16"/>
        </w:rPr>
        <w:t xml:space="preserve"> who </w:t>
      </w:r>
      <w:r w:rsidRPr="00C36FF3">
        <w:rPr>
          <w:rStyle w:val="StyleUnderline"/>
          <w:highlight w:val="cyan"/>
        </w:rPr>
        <w:t>feel</w:t>
      </w:r>
      <w:r w:rsidRPr="0031434C">
        <w:rPr>
          <w:sz w:val="16"/>
        </w:rPr>
        <w:t xml:space="preserve"> as though </w:t>
      </w:r>
      <w:r w:rsidRPr="00C36FF3">
        <w:rPr>
          <w:rStyle w:val="Emphasis"/>
          <w:highlight w:val="cyan"/>
        </w:rPr>
        <w:t>they do not need a union</w:t>
      </w:r>
      <w:r w:rsidRPr="0031434C">
        <w:rPr>
          <w:rStyle w:val="Emphasis"/>
        </w:rPr>
        <w:t xml:space="preserve"> to protect them</w:t>
      </w:r>
      <w:r w:rsidRPr="0031434C">
        <w:rPr>
          <w:sz w:val="16"/>
        </w:rPr>
        <w:t xml:space="preserve"> (our </w:t>
      </w:r>
      <w:r w:rsidRPr="0031434C">
        <w:rPr>
          <w:rStyle w:val="StyleUnderline"/>
        </w:rPr>
        <w:t>stipends are generous</w:t>
      </w:r>
      <w:r w:rsidRPr="0031434C">
        <w:rPr>
          <w:sz w:val="16"/>
        </w:rPr>
        <w:t xml:space="preserve"> in comparison to the living expenses of a single adult)," and adding that </w:t>
      </w:r>
      <w:r w:rsidRPr="0031434C">
        <w:rPr>
          <w:rStyle w:val="StyleUnderline"/>
        </w:rPr>
        <w:t xml:space="preserve">such students </w:t>
      </w:r>
      <w:r w:rsidRPr="00C36FF3">
        <w:rPr>
          <w:rStyle w:val="Emphasis"/>
          <w:highlight w:val="cyan"/>
        </w:rPr>
        <w:t>resent</w:t>
      </w:r>
      <w:r w:rsidRPr="0031434C">
        <w:rPr>
          <w:rStyle w:val="StyleUnderline"/>
        </w:rPr>
        <w:t xml:space="preserve"> the </w:t>
      </w:r>
      <w:r w:rsidRPr="00C36FF3">
        <w:rPr>
          <w:rStyle w:val="Emphasis"/>
          <w:highlight w:val="cyan"/>
        </w:rPr>
        <w:t>aggressive recruiting</w:t>
      </w:r>
      <w:r w:rsidRPr="00C36FF3">
        <w:rPr>
          <w:rStyle w:val="StyleUnderline"/>
          <w:highlight w:val="cyan"/>
        </w:rPr>
        <w:t xml:space="preserve"> </w:t>
      </w:r>
      <w:r w:rsidRPr="001D6400">
        <w:rPr>
          <w:rStyle w:val="StyleUnderline"/>
        </w:rPr>
        <w:t>of</w:t>
      </w:r>
      <w:r w:rsidRPr="0031434C">
        <w:rPr>
          <w:rStyle w:val="StyleUnderline"/>
        </w:rPr>
        <w:t xml:space="preserve"> the union</w:t>
      </w:r>
      <w:r w:rsidRPr="0031434C">
        <w:rPr>
          <w:sz w:val="16"/>
        </w:rPr>
        <w:t>. The student indicated that "people rarely hear from these students." 245 Last, another response reflects what might be characterized as a divergence of opinions between graduate students from different departments or disciplines - "Science grads don't want unionization."</w:t>
      </w:r>
    </w:p>
    <w:p w14:paraId="3F21C78A" w14:textId="77777777" w:rsidR="00BA5EC7" w:rsidRPr="00E81C62" w:rsidRDefault="00BA5EC7" w:rsidP="00BA5EC7">
      <w:pPr>
        <w:keepNext/>
        <w:keepLines/>
        <w:spacing w:before="40" w:after="0"/>
        <w:outlineLvl w:val="3"/>
        <w:rPr>
          <w:rFonts w:eastAsia="Times New Roman"/>
          <w:bCs/>
          <w:iCs/>
          <w:sz w:val="26"/>
        </w:rPr>
      </w:pPr>
      <w:r>
        <w:rPr>
          <w:rFonts w:eastAsia="Times New Roman"/>
          <w:b/>
          <w:iCs/>
          <w:sz w:val="26"/>
        </w:rPr>
        <w:t xml:space="preserve">3. </w:t>
      </w:r>
      <w:r w:rsidRPr="00E81C62">
        <w:rPr>
          <w:rFonts w:eastAsia="Times New Roman"/>
          <w:b/>
          <w:iCs/>
          <w:sz w:val="26"/>
        </w:rPr>
        <w:t xml:space="preserve">Maximizing well-being is the fundamental concern. Moral rules are tautological OR counterproductive. </w:t>
      </w:r>
      <w:r w:rsidRPr="00E81C62">
        <w:rPr>
          <w:rFonts w:eastAsia="Times New Roman"/>
          <w:bCs/>
          <w:iCs/>
          <w:sz w:val="26"/>
        </w:rPr>
        <w:t>We only need to win our theory for government action, not daily life.</w:t>
      </w:r>
    </w:p>
    <w:p w14:paraId="0DF0DE4A" w14:textId="77777777" w:rsidR="00BA5EC7" w:rsidRPr="00E81C62" w:rsidRDefault="00BA5EC7" w:rsidP="00BA5EC7">
      <w:pPr>
        <w:rPr>
          <w:rFonts w:eastAsia="Calibri"/>
        </w:rPr>
      </w:pPr>
      <w:r w:rsidRPr="00E81C62">
        <w:rPr>
          <w:rFonts w:eastAsia="Calibri"/>
          <w:b/>
          <w:bCs/>
          <w:sz w:val="26"/>
        </w:rPr>
        <w:t>Chappell 23</w:t>
      </w:r>
      <w:r w:rsidRPr="00E81C62">
        <w:rPr>
          <w:rFonts w:eastAsia="Calibri"/>
        </w:rPr>
        <w:t>, *Ph.D. @ Princeton, Assistant Professor. (*Richard, D. Meissner, 2023, “Arguments for Utilitarianism,” https://utilitarianism.net/arguments-for-utilitarianism/)</w:t>
      </w:r>
    </w:p>
    <w:p w14:paraId="6C8C7899" w14:textId="77777777" w:rsidR="00BA5EC7" w:rsidRPr="00E81C62" w:rsidRDefault="00BA5EC7" w:rsidP="00BA5EC7">
      <w:pPr>
        <w:rPr>
          <w:rFonts w:eastAsia="Calibri"/>
          <w:sz w:val="16"/>
        </w:rPr>
      </w:pPr>
      <w:r w:rsidRPr="00E81C62">
        <w:rPr>
          <w:rFonts w:eastAsia="Calibri"/>
          <w:sz w:val="16"/>
        </w:rPr>
        <w:t>Arguments for Utilitarianism</w:t>
      </w:r>
    </w:p>
    <w:p w14:paraId="63FB7CDE" w14:textId="77777777" w:rsidR="00BA5EC7" w:rsidRPr="00E81C62" w:rsidRDefault="00BA5EC7" w:rsidP="00BA5EC7">
      <w:pPr>
        <w:rPr>
          <w:rFonts w:eastAsia="Calibri"/>
          <w:sz w:val="16"/>
        </w:rPr>
      </w:pPr>
      <w:r w:rsidRPr="00E81C62">
        <w:rPr>
          <w:rFonts w:eastAsia="Calibri"/>
          <w:sz w:val="16"/>
        </w:rPr>
        <w:t>What Fundamentally Matters</w:t>
      </w:r>
    </w:p>
    <w:p w14:paraId="41F23115" w14:textId="77777777" w:rsidR="00BA5EC7" w:rsidRPr="00E81C62" w:rsidRDefault="00BA5EC7" w:rsidP="00BA5EC7">
      <w:pPr>
        <w:rPr>
          <w:rFonts w:eastAsia="Calibri"/>
          <w:sz w:val="16"/>
        </w:rPr>
      </w:pPr>
      <w:r w:rsidRPr="00E81C62">
        <w:rPr>
          <w:rFonts w:eastAsia="Calibri"/>
          <w:u w:val="single"/>
        </w:rPr>
        <w:t>Moral theories serve to specify what fundamentally matters</w:t>
      </w:r>
      <w:r w:rsidRPr="00E81C62">
        <w:rPr>
          <w:rFonts w:eastAsia="Calibri"/>
          <w:sz w:val="16"/>
        </w:rPr>
        <w:t xml:space="preserve">, and </w:t>
      </w:r>
      <w:r w:rsidRPr="00E81C62">
        <w:rPr>
          <w:rFonts w:eastAsia="Calibri"/>
          <w:b/>
          <w:iCs/>
          <w:u w:val="single"/>
          <w:bdr w:val="single" w:sz="8" w:space="0" w:color="auto"/>
        </w:rPr>
        <w:t>util</w:t>
      </w:r>
      <w:r w:rsidRPr="00E81C62">
        <w:rPr>
          <w:rFonts w:eastAsia="Calibri"/>
          <w:sz w:val="16"/>
        </w:rPr>
        <w:t xml:space="preserve">itarianism </w:t>
      </w:r>
      <w:r w:rsidRPr="00E81C62">
        <w:rPr>
          <w:rFonts w:eastAsia="Calibri"/>
          <w:u w:val="single"/>
        </w:rPr>
        <w:t>offers a particularly compelling answer</w:t>
      </w:r>
      <w:r w:rsidRPr="00E81C62">
        <w:rPr>
          <w:rFonts w:eastAsia="Calibri"/>
          <w:sz w:val="16"/>
        </w:rPr>
        <w:t xml:space="preserve"> to this question.</w:t>
      </w:r>
    </w:p>
    <w:p w14:paraId="0351C3B5" w14:textId="77777777" w:rsidR="00BA5EC7" w:rsidRPr="00E81C62" w:rsidRDefault="00BA5EC7" w:rsidP="00BA5EC7">
      <w:pPr>
        <w:rPr>
          <w:rFonts w:eastAsia="Calibri"/>
          <w:sz w:val="16"/>
        </w:rPr>
      </w:pPr>
      <w:r w:rsidRPr="00E81C62">
        <w:rPr>
          <w:rFonts w:eastAsia="Calibri"/>
          <w:sz w:val="16"/>
        </w:rPr>
        <w:t xml:space="preserve">Almost anyone would agree with utilitarianism that </w:t>
      </w:r>
      <w:r w:rsidRPr="00C36FF3">
        <w:rPr>
          <w:rFonts w:eastAsia="Calibri"/>
          <w:highlight w:val="cyan"/>
          <w:u w:val="single"/>
        </w:rPr>
        <w:t>suffering is bad</w:t>
      </w:r>
      <w:r w:rsidRPr="00E81C62">
        <w:rPr>
          <w:rFonts w:eastAsia="Calibri"/>
          <w:sz w:val="16"/>
        </w:rPr>
        <w:t xml:space="preserve">, and </w:t>
      </w:r>
      <w:r w:rsidRPr="00C36FF3">
        <w:rPr>
          <w:rFonts w:eastAsia="Calibri"/>
          <w:highlight w:val="cyan"/>
          <w:u w:val="single"/>
        </w:rPr>
        <w:t>well-being is good</w:t>
      </w:r>
      <w:r w:rsidRPr="00E81C62">
        <w:rPr>
          <w:rFonts w:eastAsia="Calibri"/>
          <w:sz w:val="16"/>
        </w:rPr>
        <w:t xml:space="preserve">. </w:t>
      </w:r>
      <w:r w:rsidRPr="00E81C62">
        <w:rPr>
          <w:rFonts w:eastAsia="Calibri"/>
          <w:u w:val="single"/>
        </w:rPr>
        <w:t>What could be more obvious?</w:t>
      </w:r>
      <w:r w:rsidRPr="00E81C62">
        <w:rPr>
          <w:rFonts w:eastAsia="Calibri"/>
          <w:sz w:val="16"/>
        </w:rPr>
        <w:t xml:space="preserve"> If anything matters morally, human well-being surely does. And </w:t>
      </w:r>
      <w:r w:rsidRPr="00E81C62">
        <w:rPr>
          <w:rFonts w:eastAsia="Calibri"/>
          <w:u w:val="single"/>
        </w:rPr>
        <w:t>it would be arbitrary to limit moral concern to our own species, so we should instead conclude that well-being generally is what matters</w:t>
      </w:r>
      <w:r w:rsidRPr="00E81C62">
        <w:rPr>
          <w:rFonts w:eastAsia="Calibri"/>
          <w:sz w:val="16"/>
        </w:rPr>
        <w:t xml:space="preserve">. That is, </w:t>
      </w:r>
      <w:r w:rsidRPr="00E81C62">
        <w:rPr>
          <w:rFonts w:eastAsia="Calibri"/>
          <w:u w:val="single"/>
        </w:rPr>
        <w:t>we ought to want the lives of sentient beings to go as well as possible</w:t>
      </w:r>
      <w:r w:rsidRPr="00E81C62">
        <w:rPr>
          <w:rFonts w:eastAsia="Calibri"/>
          <w:sz w:val="16"/>
        </w:rPr>
        <w:t xml:space="preserve"> (whether that ultimately comes down to maximizing happiness, desire satisfaction, or other welfare goods).</w:t>
      </w:r>
    </w:p>
    <w:p w14:paraId="72CD9865" w14:textId="77777777" w:rsidR="00BA5EC7" w:rsidRPr="00E81C62" w:rsidRDefault="00BA5EC7" w:rsidP="00BA5EC7">
      <w:pPr>
        <w:rPr>
          <w:rFonts w:eastAsia="Calibri"/>
          <w:sz w:val="16"/>
        </w:rPr>
      </w:pPr>
      <w:r w:rsidRPr="00E81C62">
        <w:rPr>
          <w:rFonts w:eastAsia="Calibri"/>
          <w:sz w:val="16"/>
        </w:rPr>
        <w:t xml:space="preserve">Could anything else be more important? Such a suggestion can seem puzzling. Consider: </w:t>
      </w:r>
      <w:r w:rsidRPr="00E81C62">
        <w:rPr>
          <w:rFonts w:eastAsia="Calibri"/>
          <w:u w:val="single"/>
        </w:rPr>
        <w:t>it is</w:t>
      </w:r>
      <w:r w:rsidRPr="00E81C62">
        <w:rPr>
          <w:rFonts w:eastAsia="Calibri"/>
          <w:sz w:val="16"/>
        </w:rPr>
        <w:t xml:space="preserve"> (usually) </w:t>
      </w:r>
      <w:r w:rsidRPr="00E81C62">
        <w:rPr>
          <w:rFonts w:eastAsia="Calibri"/>
          <w:u w:val="single"/>
        </w:rPr>
        <w:t>wrong to steal</w:t>
      </w:r>
      <w:r w:rsidRPr="00E81C62">
        <w:rPr>
          <w:rFonts w:eastAsia="Calibri"/>
          <w:sz w:val="16"/>
        </w:rPr>
        <w:t xml:space="preserve">.3 But </w:t>
      </w:r>
      <w:r w:rsidRPr="00E81C62">
        <w:rPr>
          <w:rFonts w:eastAsia="Calibri"/>
          <w:u w:val="single"/>
        </w:rPr>
        <w:t>that is plausibly because stealing tends to be harmful, reducing people’s well-being</w:t>
      </w:r>
      <w:r w:rsidRPr="00E81C62">
        <w:rPr>
          <w:rFonts w:eastAsia="Calibri"/>
          <w:sz w:val="16"/>
        </w:rPr>
        <w:t xml:space="preserve">.4 By contrast, most people are open to redistributive taxation, if it allows governments to provide benefits that reliably raise the overall level of well-being in society. So it’s not that individuals just have a natural right to not be interfered with no matter what. </w:t>
      </w:r>
      <w:r w:rsidRPr="00C36FF3">
        <w:rPr>
          <w:rFonts w:eastAsia="Calibri"/>
          <w:highlight w:val="cyan"/>
          <w:u w:val="single"/>
        </w:rPr>
        <w:t xml:space="preserve">When judging </w:t>
      </w:r>
      <w:r w:rsidRPr="00C36FF3">
        <w:rPr>
          <w:rFonts w:eastAsia="Calibri"/>
          <w:b/>
          <w:iCs/>
          <w:highlight w:val="cyan"/>
          <w:u w:val="single"/>
          <w:bdr w:val="single" w:sz="8" w:space="0" w:color="auto"/>
        </w:rPr>
        <w:t>institutional arrangements</w:t>
      </w:r>
      <w:r w:rsidRPr="00E81C62">
        <w:rPr>
          <w:rFonts w:eastAsia="Calibri"/>
          <w:sz w:val="16"/>
        </w:rPr>
        <w:t xml:space="preserve"> (such as property and tax law), </w:t>
      </w:r>
      <w:r w:rsidRPr="00E81C62">
        <w:rPr>
          <w:rFonts w:eastAsia="Calibri"/>
          <w:u w:val="single"/>
        </w:rPr>
        <w:t xml:space="preserve">we recognize that </w:t>
      </w:r>
      <w:r w:rsidRPr="00C36FF3">
        <w:rPr>
          <w:rFonts w:eastAsia="Calibri"/>
          <w:highlight w:val="cyan"/>
          <w:u w:val="single"/>
        </w:rPr>
        <w:t>what matters is</w:t>
      </w:r>
      <w:r w:rsidRPr="00E81C62">
        <w:rPr>
          <w:rFonts w:eastAsia="Calibri"/>
          <w:u w:val="single"/>
        </w:rPr>
        <w:t xml:space="preserve"> coming up with arrangements that tend to secure overall </w:t>
      </w:r>
      <w:r w:rsidRPr="00C36FF3">
        <w:rPr>
          <w:rFonts w:eastAsia="Calibri"/>
          <w:highlight w:val="cyan"/>
          <w:u w:val="single"/>
        </w:rPr>
        <w:t>good results</w:t>
      </w:r>
      <w:r w:rsidRPr="00E81C62">
        <w:rPr>
          <w:rFonts w:eastAsia="Calibri"/>
          <w:sz w:val="16"/>
        </w:rPr>
        <w:t xml:space="preserve">, and that </w:t>
      </w:r>
      <w:r w:rsidRPr="00E81C62">
        <w:rPr>
          <w:rFonts w:eastAsia="Calibri"/>
          <w:u w:val="single"/>
        </w:rPr>
        <w:t>the most important factor</w:t>
      </w:r>
      <w:r w:rsidRPr="00E81C62">
        <w:rPr>
          <w:rFonts w:eastAsia="Calibri"/>
          <w:sz w:val="16"/>
        </w:rPr>
        <w:t xml:space="preserve"> in what makes a result good </w:t>
      </w:r>
      <w:r w:rsidRPr="00E81C62">
        <w:rPr>
          <w:rFonts w:eastAsia="Calibri"/>
          <w:u w:val="single"/>
        </w:rPr>
        <w:t>is that it promotes well-being</w:t>
      </w:r>
      <w:r w:rsidRPr="00E81C62">
        <w:rPr>
          <w:rFonts w:eastAsia="Calibri"/>
          <w:sz w:val="16"/>
        </w:rPr>
        <w:t>.5</w:t>
      </w:r>
    </w:p>
    <w:p w14:paraId="545C49E3" w14:textId="77777777" w:rsidR="00BA5EC7" w:rsidRPr="00E81C62" w:rsidRDefault="00BA5EC7" w:rsidP="00BA5EC7">
      <w:pPr>
        <w:rPr>
          <w:rFonts w:eastAsia="Calibri"/>
          <w:sz w:val="16"/>
        </w:rPr>
      </w:pPr>
      <w:r w:rsidRPr="00E81C62">
        <w:rPr>
          <w:rFonts w:eastAsia="Calibri"/>
          <w:sz w:val="16"/>
        </w:rPr>
        <w:t xml:space="preserve">Such reasoning may justify viewing </w:t>
      </w:r>
      <w:r w:rsidRPr="00C36FF3">
        <w:rPr>
          <w:rFonts w:eastAsia="Calibri"/>
          <w:b/>
          <w:iCs/>
          <w:highlight w:val="cyan"/>
          <w:u w:val="single"/>
          <w:bdr w:val="single" w:sz="8" w:space="0" w:color="auto"/>
        </w:rPr>
        <w:t>util</w:t>
      </w:r>
      <w:r w:rsidRPr="00E81C62">
        <w:rPr>
          <w:rFonts w:eastAsia="Calibri"/>
          <w:sz w:val="16"/>
        </w:rPr>
        <w:t xml:space="preserve">itarianism as </w:t>
      </w:r>
      <w:r w:rsidRPr="00C36FF3">
        <w:rPr>
          <w:rFonts w:eastAsia="Calibri"/>
          <w:highlight w:val="cyan"/>
          <w:u w:val="single"/>
        </w:rPr>
        <w:t xml:space="preserve">the </w:t>
      </w:r>
      <w:r w:rsidRPr="00C36FF3">
        <w:rPr>
          <w:rFonts w:eastAsia="Calibri"/>
          <w:b/>
          <w:iCs/>
          <w:highlight w:val="cyan"/>
          <w:u w:val="single"/>
          <w:bdr w:val="single" w:sz="8" w:space="0" w:color="auto"/>
        </w:rPr>
        <w:t>default</w:t>
      </w:r>
      <w:r w:rsidRPr="00C36FF3">
        <w:rPr>
          <w:rFonts w:eastAsia="Calibri"/>
          <w:highlight w:val="cyan"/>
          <w:u w:val="single"/>
        </w:rPr>
        <w:t xml:space="preserve"> starting point</w:t>
      </w:r>
      <w:r w:rsidRPr="00E81C62">
        <w:rPr>
          <w:rFonts w:eastAsia="Calibri"/>
          <w:u w:val="single"/>
        </w:rPr>
        <w:t xml:space="preserve"> for moral theorizing</w:t>
      </w:r>
      <w:r w:rsidRPr="00E81C62">
        <w:rPr>
          <w:rFonts w:eastAsia="Calibri"/>
          <w:sz w:val="16"/>
        </w:rPr>
        <w:t xml:space="preserve">.6 </w:t>
      </w:r>
      <w:r w:rsidRPr="00E81C62">
        <w:rPr>
          <w:rFonts w:eastAsia="Calibri"/>
          <w:u w:val="single"/>
        </w:rPr>
        <w:t>If someone wants to claim that there is some other moral consideration that can override overall well-being</w:t>
      </w:r>
      <w:r w:rsidRPr="00E81C62">
        <w:rPr>
          <w:rFonts w:eastAsia="Calibri"/>
          <w:sz w:val="16"/>
        </w:rPr>
        <w:t xml:space="preserve"> (trumping the importance of saving lives, reducing suffering, and promoting flourishing), </w:t>
      </w:r>
      <w:r w:rsidRPr="00E81C62">
        <w:rPr>
          <w:rFonts w:eastAsia="Calibri"/>
          <w:u w:val="single"/>
        </w:rPr>
        <w:t>they face the challenge of explaining how that could possibly be so.</w:t>
      </w:r>
      <w:r w:rsidRPr="00E81C62">
        <w:rPr>
          <w:rFonts w:eastAsia="Calibri"/>
          <w:sz w:val="16"/>
        </w:rPr>
        <w:t xml:space="preserve"> Many common </w:t>
      </w:r>
      <w:r w:rsidRPr="00C36FF3">
        <w:rPr>
          <w:rFonts w:eastAsia="Calibri"/>
          <w:highlight w:val="cyan"/>
          <w:u w:val="single"/>
        </w:rPr>
        <w:t>moral rules</w:t>
      </w:r>
      <w:r w:rsidRPr="00E81C62">
        <w:rPr>
          <w:rFonts w:eastAsia="Calibri"/>
          <w:sz w:val="16"/>
        </w:rPr>
        <w:t xml:space="preserve"> (like those that prohibit theft, lying, or breaking promises), while not explicitly utilitarian in content, nonetheless </w:t>
      </w:r>
      <w:r w:rsidRPr="00C36FF3">
        <w:rPr>
          <w:rFonts w:eastAsia="Calibri"/>
          <w:highlight w:val="cyan"/>
          <w:u w:val="single"/>
        </w:rPr>
        <w:t>have</w:t>
      </w:r>
      <w:r w:rsidRPr="00E81C62">
        <w:rPr>
          <w:rFonts w:eastAsia="Calibri"/>
          <w:u w:val="single"/>
        </w:rPr>
        <w:t xml:space="preserve"> </w:t>
      </w:r>
      <w:r w:rsidRPr="00C36FF3">
        <w:rPr>
          <w:rFonts w:eastAsia="Calibri"/>
          <w:highlight w:val="cyan"/>
          <w:u w:val="single"/>
        </w:rPr>
        <w:t>a</w:t>
      </w:r>
      <w:r w:rsidRPr="00E81C62">
        <w:rPr>
          <w:rFonts w:eastAsia="Calibri"/>
          <w:u w:val="single"/>
        </w:rPr>
        <w:t xml:space="preserve"> clear </w:t>
      </w:r>
      <w:r w:rsidRPr="00C36FF3">
        <w:rPr>
          <w:rFonts w:eastAsia="Calibri"/>
          <w:highlight w:val="cyan"/>
          <w:u w:val="single"/>
        </w:rPr>
        <w:t>util</w:t>
      </w:r>
      <w:r w:rsidRPr="00E81C62">
        <w:rPr>
          <w:rFonts w:eastAsia="Calibri"/>
          <w:u w:val="single"/>
        </w:rPr>
        <w:t xml:space="preserve">itarian </w:t>
      </w:r>
      <w:r w:rsidRPr="00C36FF3">
        <w:rPr>
          <w:rFonts w:eastAsia="Calibri"/>
          <w:b/>
          <w:iCs/>
          <w:highlight w:val="cyan"/>
          <w:u w:val="single"/>
          <w:bdr w:val="single" w:sz="8" w:space="0" w:color="auto"/>
        </w:rPr>
        <w:t>rationale</w:t>
      </w:r>
      <w:r w:rsidRPr="00E81C62">
        <w:rPr>
          <w:rFonts w:eastAsia="Calibri"/>
          <w:sz w:val="16"/>
        </w:rPr>
        <w:t xml:space="preserve">. If they did not generally promote well-being—but instead actively harmed people—it’s hard to see what reason we would have to still want people to follow them. </w:t>
      </w:r>
      <w:r w:rsidRPr="00E81C62">
        <w:rPr>
          <w:rFonts w:eastAsia="Calibri"/>
          <w:u w:val="single"/>
        </w:rPr>
        <w:t xml:space="preserve">To follow and enforce </w:t>
      </w:r>
      <w:r w:rsidRPr="00C36FF3">
        <w:rPr>
          <w:rFonts w:eastAsia="Calibri"/>
          <w:b/>
          <w:iCs/>
          <w:highlight w:val="cyan"/>
          <w:u w:val="single"/>
          <w:bdr w:val="single" w:sz="8" w:space="0" w:color="auto"/>
        </w:rPr>
        <w:t xml:space="preserve">harmful </w:t>
      </w:r>
      <w:r w:rsidRPr="00E81C62">
        <w:rPr>
          <w:rFonts w:eastAsia="Calibri"/>
          <w:b/>
          <w:iCs/>
          <w:u w:val="single"/>
          <w:bdr w:val="single" w:sz="8" w:space="0" w:color="auto"/>
        </w:rPr>
        <w:t xml:space="preserve">moral </w:t>
      </w:r>
      <w:r w:rsidRPr="00C36FF3">
        <w:rPr>
          <w:rFonts w:eastAsia="Calibri"/>
          <w:b/>
          <w:iCs/>
          <w:highlight w:val="cyan"/>
          <w:u w:val="single"/>
          <w:bdr w:val="single" w:sz="8" w:space="0" w:color="auto"/>
        </w:rPr>
        <w:t>rules</w:t>
      </w:r>
      <w:r w:rsidRPr="00E81C62">
        <w:rPr>
          <w:rFonts w:eastAsia="Calibri"/>
          <w:sz w:val="16"/>
        </w:rPr>
        <w:t xml:space="preserve"> (such as rules prohibiting same-sex relationships) </w:t>
      </w:r>
      <w:r w:rsidRPr="00E81C62">
        <w:rPr>
          <w:rFonts w:eastAsia="Calibri"/>
          <w:u w:val="single"/>
        </w:rPr>
        <w:t xml:space="preserve">would seem </w:t>
      </w:r>
      <w:r w:rsidRPr="00C36FF3">
        <w:rPr>
          <w:rFonts w:eastAsia="Calibri"/>
          <w:highlight w:val="cyan"/>
          <w:u w:val="single"/>
        </w:rPr>
        <w:t>like</w:t>
      </w:r>
      <w:r w:rsidRPr="00E81C62">
        <w:rPr>
          <w:rFonts w:eastAsia="Calibri"/>
          <w:u w:val="single"/>
        </w:rPr>
        <w:t xml:space="preserve"> a kind of </w:t>
      </w:r>
      <w:r w:rsidRPr="00C36FF3">
        <w:rPr>
          <w:rFonts w:eastAsia="Calibri"/>
          <w:b/>
          <w:iCs/>
          <w:highlight w:val="cyan"/>
          <w:u w:val="single"/>
          <w:bdr w:val="single" w:sz="8" w:space="0" w:color="auto"/>
        </w:rPr>
        <w:t>“rule worship”</w:t>
      </w:r>
      <w:r w:rsidRPr="00C36FF3">
        <w:rPr>
          <w:rFonts w:eastAsia="Calibri"/>
          <w:highlight w:val="cyan"/>
          <w:u w:val="single"/>
        </w:rPr>
        <w:t>, and not</w:t>
      </w:r>
      <w:r w:rsidRPr="00E81C62">
        <w:rPr>
          <w:rFonts w:eastAsia="Calibri"/>
          <w:u w:val="single"/>
        </w:rPr>
        <w:t xml:space="preserve"> truly </w:t>
      </w:r>
      <w:r w:rsidRPr="00C36FF3">
        <w:rPr>
          <w:rFonts w:eastAsia="Calibri"/>
          <w:highlight w:val="cyan"/>
          <w:u w:val="single"/>
        </w:rPr>
        <w:t>ethical</w:t>
      </w:r>
      <w:r w:rsidRPr="00E81C62">
        <w:rPr>
          <w:rFonts w:eastAsia="Calibri"/>
          <w:u w:val="single"/>
        </w:rPr>
        <w:t xml:space="preserve"> at all</w:t>
      </w:r>
      <w:r w:rsidRPr="00E81C62">
        <w:rPr>
          <w:rFonts w:eastAsia="Calibri"/>
          <w:sz w:val="16"/>
        </w:rPr>
        <w:t xml:space="preserve">.7 Since </w:t>
      </w:r>
      <w:r w:rsidRPr="00E81C62">
        <w:rPr>
          <w:rFonts w:eastAsia="Calibri"/>
          <w:u w:val="single"/>
        </w:rPr>
        <w:t>the only moral rules that seem plausible are those that tend to promote well-being</w:t>
      </w:r>
      <w:r w:rsidRPr="00E81C62">
        <w:rPr>
          <w:rFonts w:eastAsia="Calibri"/>
          <w:sz w:val="16"/>
        </w:rPr>
        <w:t xml:space="preserve">, that’s some reason to think that </w:t>
      </w:r>
      <w:r w:rsidRPr="00E81C62">
        <w:rPr>
          <w:rFonts w:eastAsia="Calibri"/>
          <w:u w:val="single"/>
        </w:rPr>
        <w:t>moral rules are</w:t>
      </w:r>
      <w:r w:rsidRPr="00E81C62">
        <w:rPr>
          <w:rFonts w:eastAsia="Calibri"/>
          <w:sz w:val="16"/>
        </w:rPr>
        <w:t xml:space="preserve">, as utilitarianism suggests, purely </w:t>
      </w:r>
      <w:r w:rsidRPr="00E81C62">
        <w:rPr>
          <w:rFonts w:eastAsia="Calibri"/>
          <w:b/>
          <w:iCs/>
          <w:u w:val="single"/>
          <w:bdr w:val="single" w:sz="8" w:space="0" w:color="auto"/>
        </w:rPr>
        <w:t>instrumental</w:t>
      </w:r>
      <w:r w:rsidRPr="00E81C62">
        <w:rPr>
          <w:rFonts w:eastAsia="Calibri"/>
          <w:u w:val="single"/>
        </w:rPr>
        <w:t xml:space="preserve"> to promoting well-being</w:t>
      </w:r>
      <w:r w:rsidRPr="00E81C62">
        <w:rPr>
          <w:rFonts w:eastAsia="Calibri"/>
          <w:sz w:val="16"/>
        </w:rPr>
        <w:t>.</w:t>
      </w:r>
    </w:p>
    <w:p w14:paraId="738B694C" w14:textId="77777777" w:rsidR="00BA5EC7" w:rsidRPr="00E81C62" w:rsidRDefault="00BA5EC7" w:rsidP="00BA5EC7">
      <w:pPr>
        <w:rPr>
          <w:rFonts w:eastAsia="Calibri"/>
          <w:u w:val="single"/>
        </w:rPr>
      </w:pPr>
      <w:r w:rsidRPr="00E81C62">
        <w:rPr>
          <w:rFonts w:eastAsia="Calibri"/>
          <w:sz w:val="16"/>
        </w:rPr>
        <w:t xml:space="preserve">Similar judgments apply to hypothetical cases in which you somehow know for sure that a typically reliable rule is, in this particular instance, counterproductive. In the extreme case, </w:t>
      </w:r>
      <w:r w:rsidRPr="00E81C62">
        <w:rPr>
          <w:rFonts w:eastAsia="Calibri"/>
          <w:u w:val="single"/>
        </w:rPr>
        <w:t xml:space="preserve">we all recognize that </w:t>
      </w:r>
      <w:r w:rsidRPr="00C36FF3">
        <w:rPr>
          <w:rFonts w:eastAsia="Calibri"/>
          <w:highlight w:val="cyan"/>
          <w:u w:val="single"/>
        </w:rPr>
        <w:t>you ought</w:t>
      </w:r>
      <w:r w:rsidRPr="00E81C62">
        <w:rPr>
          <w:rFonts w:eastAsia="Calibri"/>
          <w:u w:val="single"/>
        </w:rPr>
        <w:t xml:space="preserve"> to </w:t>
      </w:r>
      <w:r w:rsidRPr="00C36FF3">
        <w:rPr>
          <w:rFonts w:eastAsia="Calibri"/>
          <w:highlight w:val="cyan"/>
          <w:u w:val="single"/>
        </w:rPr>
        <w:t>lie</w:t>
      </w:r>
      <w:r w:rsidRPr="00E81C62">
        <w:rPr>
          <w:rFonts w:eastAsia="Calibri"/>
          <w:u w:val="single"/>
        </w:rPr>
        <w:t xml:space="preserve"> or break a promise </w:t>
      </w:r>
      <w:r w:rsidRPr="00C36FF3">
        <w:rPr>
          <w:rFonts w:eastAsia="Calibri"/>
          <w:highlight w:val="cyan"/>
          <w:u w:val="single"/>
        </w:rPr>
        <w:t>if lives are on the line</w:t>
      </w:r>
      <w:r w:rsidRPr="00E81C62">
        <w:rPr>
          <w:rFonts w:eastAsia="Calibri"/>
          <w:sz w:val="16"/>
        </w:rPr>
        <w:t>. In practice, of course, the best way to achieve good results over the long run is to respect commonsense moral rules and virtues while seeking opportunities to help others. (</w:t>
      </w:r>
      <w:r w:rsidRPr="00E81C62">
        <w:rPr>
          <w:rFonts w:eastAsia="Calibri"/>
          <w:u w:val="single"/>
        </w:rPr>
        <w:t>It’s important not to mistake the hypothetical verdicts utilitarianism offers in stylized thought experiments with the practical guidance it offers in real life</w:t>
      </w:r>
      <w:r w:rsidRPr="00E81C62">
        <w:rPr>
          <w:rFonts w:eastAsia="Calibri"/>
          <w:sz w:val="16"/>
        </w:rPr>
        <w:t xml:space="preserve">.) The key point is just that </w:t>
      </w:r>
      <w:r w:rsidRPr="00C36FF3">
        <w:rPr>
          <w:rFonts w:eastAsia="Calibri"/>
          <w:b/>
          <w:iCs/>
          <w:highlight w:val="cyan"/>
          <w:u w:val="single"/>
          <w:bdr w:val="single" w:sz="8" w:space="0" w:color="auto"/>
        </w:rPr>
        <w:t>util</w:t>
      </w:r>
      <w:r w:rsidRPr="00E81C62">
        <w:rPr>
          <w:rFonts w:eastAsia="Calibri"/>
          <w:sz w:val="16"/>
        </w:rPr>
        <w:t xml:space="preserve">itarianism </w:t>
      </w:r>
      <w:r w:rsidRPr="00C36FF3">
        <w:rPr>
          <w:rFonts w:eastAsia="Calibri"/>
          <w:highlight w:val="cyan"/>
          <w:u w:val="single"/>
        </w:rPr>
        <w:t>offers</w:t>
      </w:r>
      <w:r w:rsidRPr="00E81C62">
        <w:rPr>
          <w:rFonts w:eastAsia="Calibri"/>
          <w:u w:val="single"/>
        </w:rPr>
        <w:t xml:space="preserve"> a</w:t>
      </w:r>
      <w:r w:rsidRPr="00E81C62">
        <w:rPr>
          <w:rFonts w:eastAsia="Calibri"/>
          <w:sz w:val="16"/>
        </w:rPr>
        <w:t xml:space="preserve"> seemingly </w:t>
      </w:r>
      <w:r w:rsidRPr="00C36FF3">
        <w:rPr>
          <w:rFonts w:eastAsia="Calibri"/>
          <w:b/>
          <w:iCs/>
          <w:highlight w:val="cyan"/>
          <w:u w:val="single"/>
          <w:bdr w:val="single" w:sz="8" w:space="0" w:color="auto"/>
        </w:rPr>
        <w:t>unbeatable answer</w:t>
      </w:r>
      <w:r w:rsidRPr="00C36FF3">
        <w:rPr>
          <w:rFonts w:eastAsia="Calibri"/>
          <w:highlight w:val="cyan"/>
          <w:u w:val="single"/>
        </w:rPr>
        <w:t xml:space="preserve"> to the question of </w:t>
      </w:r>
      <w:r w:rsidRPr="00C36FF3">
        <w:rPr>
          <w:rFonts w:eastAsia="Calibri"/>
          <w:b/>
          <w:iCs/>
          <w:highlight w:val="cyan"/>
          <w:u w:val="single"/>
          <w:bdr w:val="single" w:sz="8" w:space="0" w:color="auto"/>
        </w:rPr>
        <w:t>what fundamentally matters</w:t>
      </w:r>
      <w:r w:rsidRPr="00E81C62">
        <w:rPr>
          <w:rFonts w:eastAsia="Calibri"/>
          <w:u w:val="single"/>
        </w:rPr>
        <w:t>: protecting and promoting the interests of all sentient beings to make the world as good as it can be.</w:t>
      </w:r>
    </w:p>
    <w:p w14:paraId="46536EA9" w14:textId="77777777" w:rsidR="00BA5EC7" w:rsidRPr="00E81C62" w:rsidRDefault="00BA5EC7" w:rsidP="00BA5EC7">
      <w:pPr>
        <w:keepNext/>
        <w:keepLines/>
        <w:spacing w:before="40" w:after="0"/>
        <w:outlineLvl w:val="3"/>
        <w:rPr>
          <w:rFonts w:eastAsia="Times New Roman"/>
          <w:b/>
          <w:iCs/>
          <w:sz w:val="26"/>
        </w:rPr>
      </w:pPr>
      <w:r>
        <w:rPr>
          <w:rFonts w:eastAsia="Times New Roman"/>
          <w:b/>
          <w:iCs/>
          <w:sz w:val="26"/>
        </w:rPr>
        <w:t xml:space="preserve">4. </w:t>
      </w:r>
      <w:r w:rsidRPr="00E81C62">
        <w:rPr>
          <w:rFonts w:eastAsia="Times New Roman"/>
          <w:b/>
          <w:iCs/>
          <w:sz w:val="26"/>
        </w:rPr>
        <w:t xml:space="preserve">Any other metric is </w:t>
      </w:r>
      <w:r w:rsidRPr="00E81C62">
        <w:rPr>
          <w:rFonts w:eastAsia="Times New Roman"/>
          <w:b/>
          <w:iCs/>
          <w:sz w:val="26"/>
          <w:u w:val="single"/>
        </w:rPr>
        <w:t>tautological</w:t>
      </w:r>
      <w:r w:rsidRPr="00E81C62">
        <w:rPr>
          <w:rFonts w:eastAsia="Times New Roman"/>
          <w:b/>
          <w:iCs/>
          <w:sz w:val="26"/>
        </w:rPr>
        <w:t xml:space="preserve"> OR relies on the </w:t>
      </w:r>
      <w:r w:rsidRPr="00E81C62">
        <w:rPr>
          <w:rFonts w:eastAsia="Times New Roman"/>
          <w:b/>
          <w:iCs/>
          <w:sz w:val="26"/>
          <w:u w:val="single"/>
        </w:rPr>
        <w:t>merits</w:t>
      </w:r>
      <w:r w:rsidRPr="00E81C62">
        <w:rPr>
          <w:rFonts w:eastAsia="Times New Roman"/>
          <w:b/>
          <w:iCs/>
          <w:sz w:val="26"/>
        </w:rPr>
        <w:t xml:space="preserve"> of </w:t>
      </w:r>
      <w:r w:rsidRPr="00E81C62">
        <w:rPr>
          <w:rFonts w:eastAsia="Times New Roman"/>
          <w:b/>
          <w:iCs/>
          <w:sz w:val="26"/>
          <w:u w:val="single"/>
        </w:rPr>
        <w:t>utilitarianism</w:t>
      </w:r>
      <w:r w:rsidRPr="00E81C62">
        <w:rPr>
          <w:rFonts w:eastAsia="Times New Roman"/>
          <w:b/>
          <w:iCs/>
          <w:sz w:val="26"/>
        </w:rPr>
        <w:t>.</w:t>
      </w:r>
    </w:p>
    <w:p w14:paraId="09C93286" w14:textId="77777777" w:rsidR="00BA5EC7" w:rsidRPr="00E81C62" w:rsidRDefault="00BA5EC7" w:rsidP="00BA5EC7">
      <w:pPr>
        <w:rPr>
          <w:rFonts w:eastAsia="Calibri"/>
        </w:rPr>
      </w:pPr>
      <w:r w:rsidRPr="00E81C62">
        <w:rPr>
          <w:rFonts w:eastAsia="Times New Roman"/>
          <w:b/>
          <w:iCs/>
          <w:sz w:val="26"/>
        </w:rPr>
        <w:t>Greene 15</w:t>
      </w:r>
      <w:r w:rsidRPr="00E81C62">
        <w:rPr>
          <w:rFonts w:eastAsia="Calibri"/>
        </w:rPr>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06A3EC17" w14:textId="77777777" w:rsidR="00BA5EC7" w:rsidRPr="00E81C62" w:rsidRDefault="00BA5EC7" w:rsidP="00BA5EC7">
      <w:pPr>
        <w:rPr>
          <w:rFonts w:eastAsia="Calibri"/>
          <w:sz w:val="16"/>
        </w:rPr>
      </w:pPr>
      <w:r w:rsidRPr="00E81C62">
        <w:rPr>
          <w:rFonts w:eastAsia="Calibri"/>
          <w:u w:val="single"/>
        </w:rPr>
        <w:t>Guest:</w:t>
      </w:r>
      <w:r w:rsidRPr="00E81C62">
        <w:rPr>
          <w:rFonts w:eastAsia="Calibri"/>
          <w:sz w:val="16"/>
        </w:rPr>
        <w:t xml:space="preserve"> Okay. So, I think </w:t>
      </w:r>
      <w:r w:rsidRPr="00E81C62">
        <w:rPr>
          <w:rFonts w:eastAsia="Calibri"/>
          <w:b/>
          <w:iCs/>
          <w:u w:val="single"/>
          <w:bdr w:val="single" w:sz="8" w:space="0" w:color="auto"/>
        </w:rPr>
        <w:t>utilitarianism</w:t>
      </w:r>
      <w:r w:rsidRPr="00E81C62">
        <w:rPr>
          <w:rFonts w:eastAsia="Calibri"/>
          <w:u w:val="single"/>
        </w:rPr>
        <w:t xml:space="preserve"> is very much </w:t>
      </w:r>
      <w:r w:rsidRPr="00E81C62">
        <w:rPr>
          <w:rFonts w:eastAsia="Calibri"/>
          <w:b/>
          <w:iCs/>
          <w:u w:val="single"/>
          <w:bdr w:val="single" w:sz="8" w:space="0" w:color="auto"/>
        </w:rPr>
        <w:t>misunderstood</w:t>
      </w:r>
      <w:r w:rsidRPr="00E81C62">
        <w:rPr>
          <w:rFonts w:eastAsia="Calibri"/>
          <w:sz w:val="16"/>
        </w:rPr>
        <w:t xml:space="preserve">. And this is part of the reason why we shouldn't even call it utilitarianism at all. </w:t>
      </w:r>
      <w:r w:rsidRPr="00E81C62">
        <w:rPr>
          <w:rFonts w:eastAsia="Calibri"/>
          <w:u w:val="single"/>
        </w:rPr>
        <w:t xml:space="preserve">We </w:t>
      </w:r>
      <w:r w:rsidRPr="00E81C62">
        <w:rPr>
          <w:rFonts w:eastAsia="Calibri"/>
          <w:b/>
          <w:iCs/>
          <w:u w:val="single"/>
          <w:bdr w:val="single" w:sz="8" w:space="0" w:color="auto"/>
        </w:rPr>
        <w:t>should call it</w:t>
      </w:r>
      <w:r w:rsidRPr="00E81C62">
        <w:rPr>
          <w:rFonts w:eastAsia="Calibri"/>
          <w:u w:val="single"/>
        </w:rPr>
        <w:t xml:space="preserve"> what I call '</w:t>
      </w:r>
      <w:r w:rsidRPr="00E81C62">
        <w:rPr>
          <w:rFonts w:eastAsia="Calibri"/>
          <w:b/>
          <w:iCs/>
          <w:u w:val="single"/>
          <w:bdr w:val="single" w:sz="8" w:space="0" w:color="auto"/>
        </w:rPr>
        <w:t>deep pragmatism</w:t>
      </w:r>
      <w:r w:rsidRPr="00E81C62">
        <w:rPr>
          <w:rFonts w:eastAsia="Calibri"/>
          <w:u w:val="single"/>
        </w:rPr>
        <w:t>'</w:t>
      </w:r>
      <w:r w:rsidRPr="00E81C62">
        <w:rPr>
          <w:rFonts w:eastAsia="Calibri"/>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E81C62">
        <w:rPr>
          <w:rFonts w:eastAsia="Calibri"/>
          <w:u w:val="single"/>
        </w:rPr>
        <w:t xml:space="preserve">In order </w:t>
      </w:r>
      <w:r w:rsidRPr="00C36FF3">
        <w:rPr>
          <w:rFonts w:eastAsia="Calibri"/>
          <w:highlight w:val="cyan"/>
          <w:u w:val="single"/>
        </w:rPr>
        <w:t xml:space="preserve">to resolve </w:t>
      </w:r>
      <w:r w:rsidRPr="00C36FF3">
        <w:rPr>
          <w:rFonts w:eastAsia="Calibri"/>
          <w:b/>
          <w:iCs/>
          <w:highlight w:val="cyan"/>
          <w:u w:val="single"/>
          <w:bdr w:val="single" w:sz="8" w:space="0" w:color="auto"/>
        </w:rPr>
        <w:t>any</w:t>
      </w:r>
      <w:r w:rsidRPr="00E81C62">
        <w:rPr>
          <w:rFonts w:eastAsia="Calibri"/>
          <w:u w:val="single"/>
        </w:rPr>
        <w:t xml:space="preserve"> kind of </w:t>
      </w:r>
      <w:r w:rsidRPr="00C36FF3">
        <w:rPr>
          <w:rFonts w:eastAsia="Calibri"/>
          <w:b/>
          <w:iCs/>
          <w:highlight w:val="cyan"/>
          <w:u w:val="single"/>
          <w:bdr w:val="single" w:sz="8" w:space="0" w:color="auto"/>
        </w:rPr>
        <w:t>tradeoff</w:t>
      </w:r>
      <w:r w:rsidRPr="00C36FF3">
        <w:rPr>
          <w:rFonts w:eastAsia="Calibri"/>
          <w:highlight w:val="cyan"/>
          <w:u w:val="single"/>
        </w:rPr>
        <w:t>, you have to have some</w:t>
      </w:r>
      <w:r w:rsidRPr="00E81C62">
        <w:rPr>
          <w:rFonts w:eastAsia="Calibri"/>
          <w:u w:val="single"/>
        </w:rPr>
        <w:t xml:space="preserve"> kind of </w:t>
      </w:r>
      <w:r w:rsidRPr="00C36FF3">
        <w:rPr>
          <w:rFonts w:eastAsia="Calibri"/>
          <w:b/>
          <w:iCs/>
          <w:highlight w:val="cyan"/>
          <w:u w:val="single"/>
          <w:bdr w:val="single" w:sz="8" w:space="0" w:color="auto"/>
        </w:rPr>
        <w:t>common metric</w:t>
      </w:r>
      <w:r w:rsidRPr="00E81C62">
        <w:rPr>
          <w:rFonts w:eastAsia="Calibri"/>
          <w:u w:val="single"/>
        </w:rPr>
        <w:t>. You have to have some kind of common currency</w:t>
      </w:r>
      <w:r w:rsidRPr="00E81C62">
        <w:rPr>
          <w:rFonts w:eastAsia="Calibri"/>
          <w:sz w:val="16"/>
        </w:rPr>
        <w:t xml:space="preserve">. And I think that what utilitarianism, whether it's the moral truth or not, is provide a kind of common currency. So, what is utilitarianism? It's basically the idea that--it's really two ideas put together. </w:t>
      </w:r>
      <w:r w:rsidRPr="00C36FF3">
        <w:rPr>
          <w:rFonts w:eastAsia="Calibri"/>
          <w:highlight w:val="cyan"/>
          <w:u w:val="single"/>
        </w:rPr>
        <w:t>One is</w:t>
      </w:r>
      <w:r w:rsidRPr="00E81C62">
        <w:rPr>
          <w:rFonts w:eastAsia="Calibri"/>
          <w:u w:val="single"/>
        </w:rPr>
        <w:t xml:space="preserve"> the idea of </w:t>
      </w:r>
      <w:r w:rsidRPr="00C36FF3">
        <w:rPr>
          <w:rFonts w:eastAsia="Calibri"/>
          <w:b/>
          <w:iCs/>
          <w:highlight w:val="cyan"/>
          <w:u w:val="single"/>
          <w:bdr w:val="single" w:sz="8" w:space="0" w:color="auto"/>
        </w:rPr>
        <w:t>impartiality</w:t>
      </w:r>
      <w:r w:rsidRPr="00E81C62">
        <w:rPr>
          <w:rFonts w:eastAsia="Calibri"/>
          <w:u w:val="single"/>
        </w:rPr>
        <w:t>. That is</w:t>
      </w:r>
      <w:r w:rsidRPr="00E81C62">
        <w:rPr>
          <w:rFonts w:eastAsia="Calibri"/>
          <w:sz w:val="16"/>
        </w:rPr>
        <w:t xml:space="preserve">, at least as social decision makers, </w:t>
      </w:r>
      <w:r w:rsidRPr="00E81C62">
        <w:rPr>
          <w:rFonts w:eastAsia="Calibri"/>
          <w:u w:val="single"/>
        </w:rPr>
        <w:t xml:space="preserve">we should </w:t>
      </w:r>
      <w:r w:rsidRPr="00C36FF3">
        <w:rPr>
          <w:rFonts w:eastAsia="Calibri"/>
          <w:highlight w:val="cyan"/>
          <w:u w:val="single"/>
        </w:rPr>
        <w:t xml:space="preserve">regard everybody's </w:t>
      </w:r>
      <w:r w:rsidRPr="00C36FF3">
        <w:rPr>
          <w:rFonts w:eastAsia="Calibri"/>
          <w:b/>
          <w:iCs/>
          <w:highlight w:val="cyan"/>
          <w:u w:val="single"/>
          <w:bdr w:val="single" w:sz="8" w:space="0" w:color="auto"/>
        </w:rPr>
        <w:t>interests</w:t>
      </w:r>
      <w:r w:rsidRPr="00C36FF3">
        <w:rPr>
          <w:rFonts w:eastAsia="Calibri"/>
          <w:highlight w:val="cyan"/>
          <w:u w:val="single"/>
        </w:rPr>
        <w:t xml:space="preserve"> as</w:t>
      </w:r>
      <w:r w:rsidRPr="00E81C62">
        <w:rPr>
          <w:rFonts w:eastAsia="Calibri"/>
          <w:u w:val="single"/>
        </w:rPr>
        <w:t xml:space="preserve"> of </w:t>
      </w:r>
      <w:r w:rsidRPr="00C36FF3">
        <w:rPr>
          <w:rFonts w:eastAsia="Calibri"/>
          <w:b/>
          <w:iCs/>
          <w:highlight w:val="cyan"/>
          <w:u w:val="single"/>
          <w:bdr w:val="single" w:sz="8" w:space="0" w:color="auto"/>
        </w:rPr>
        <w:t>equal</w:t>
      </w:r>
      <w:r w:rsidRPr="00E81C62">
        <w:rPr>
          <w:rFonts w:eastAsia="Calibri"/>
          <w:b/>
          <w:iCs/>
          <w:u w:val="single"/>
          <w:bdr w:val="single" w:sz="8" w:space="0" w:color="auto"/>
        </w:rPr>
        <w:t xml:space="preserve"> worth</w:t>
      </w:r>
      <w:r w:rsidRPr="00E81C62">
        <w:rPr>
          <w:rFonts w:eastAsia="Calibri"/>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E81C62">
        <w:rPr>
          <w:rFonts w:eastAsia="Calibri"/>
          <w:u w:val="single"/>
        </w:rPr>
        <w:t xml:space="preserve">if you start </w:t>
      </w:r>
      <w:r w:rsidRPr="00E81C62">
        <w:rPr>
          <w:rFonts w:eastAsia="Calibri"/>
          <w:b/>
          <w:iCs/>
          <w:u w:val="single"/>
          <w:bdr w:val="single" w:sz="8" w:space="0" w:color="auto"/>
        </w:rPr>
        <w:t>with anything</w:t>
      </w:r>
      <w:r w:rsidRPr="00E81C62">
        <w:rPr>
          <w:rFonts w:eastAsia="Calibri"/>
          <w:u w:val="single"/>
        </w:rPr>
        <w:t xml:space="preserve"> that you </w:t>
      </w:r>
      <w:r w:rsidRPr="00E81C62">
        <w:rPr>
          <w:rFonts w:eastAsia="Calibri"/>
          <w:b/>
          <w:iCs/>
          <w:u w:val="single"/>
          <w:bdr w:val="single" w:sz="8" w:space="0" w:color="auto"/>
        </w:rPr>
        <w:t>value</w:t>
      </w:r>
      <w:r w:rsidRPr="00E81C62">
        <w:rPr>
          <w:rFonts w:eastAsia="Calibri"/>
          <w:u w:val="single"/>
        </w:rPr>
        <w:t>, and say, '</w:t>
      </w:r>
      <w:r w:rsidRPr="00E81C62">
        <w:rPr>
          <w:rFonts w:eastAsia="Calibri"/>
          <w:b/>
          <w:iCs/>
          <w:u w:val="single"/>
          <w:bdr w:val="single" w:sz="8" w:space="0" w:color="auto"/>
        </w:rPr>
        <w:t>Why do you care</w:t>
      </w:r>
      <w:r w:rsidRPr="00E81C62">
        <w:rPr>
          <w:rFonts w:eastAsia="Calibri"/>
          <w:u w:val="single"/>
        </w:rPr>
        <w:t xml:space="preserve"> about that?' and </w:t>
      </w:r>
      <w:r w:rsidRPr="00C36FF3">
        <w:rPr>
          <w:rFonts w:eastAsia="Calibri"/>
          <w:b/>
          <w:iCs/>
          <w:highlight w:val="cyan"/>
          <w:u w:val="single"/>
          <w:bdr w:val="single" w:sz="8" w:space="0" w:color="auto"/>
        </w:rPr>
        <w:t>keep asking</w:t>
      </w:r>
      <w:r w:rsidRPr="00E81C62">
        <w:rPr>
          <w:rFonts w:eastAsia="Calibri"/>
          <w:sz w:val="16"/>
        </w:rPr>
        <w:t xml:space="preserve">, 'Why do you care about that?' or 'Why do you care about that?' </w:t>
      </w:r>
      <w:r w:rsidRPr="00E81C62">
        <w:rPr>
          <w:rFonts w:eastAsia="Calibri"/>
          <w:u w:val="single"/>
        </w:rPr>
        <w:t xml:space="preserve">you </w:t>
      </w:r>
      <w:r w:rsidRPr="00E81C62">
        <w:rPr>
          <w:rFonts w:eastAsia="Calibri"/>
          <w:b/>
          <w:iCs/>
          <w:u w:val="single"/>
          <w:bdr w:val="single" w:sz="8" w:space="0" w:color="auto"/>
        </w:rPr>
        <w:t>ultimately</w:t>
      </w:r>
      <w:r w:rsidRPr="00E81C62">
        <w:rPr>
          <w:rFonts w:eastAsia="Calibri"/>
          <w:u w:val="single"/>
        </w:rPr>
        <w:t xml:space="preserve"> come down to the </w:t>
      </w:r>
      <w:r w:rsidRPr="00E81C62">
        <w:rPr>
          <w:rFonts w:eastAsia="Calibri"/>
          <w:b/>
          <w:iCs/>
          <w:u w:val="single"/>
          <w:bdr w:val="single" w:sz="8" w:space="0" w:color="auto"/>
        </w:rPr>
        <w:t>quality</w:t>
      </w:r>
      <w:r w:rsidRPr="00E81C62">
        <w:rPr>
          <w:rFonts w:eastAsia="Calibri"/>
          <w:u w:val="single"/>
        </w:rPr>
        <w:t xml:space="preserve"> of someone's conscious </w:t>
      </w:r>
      <w:r w:rsidRPr="00E81C62">
        <w:rPr>
          <w:rFonts w:eastAsia="Calibri"/>
          <w:b/>
          <w:iCs/>
          <w:u w:val="single"/>
          <w:bdr w:val="single" w:sz="8" w:space="0" w:color="auto"/>
        </w:rPr>
        <w:t>experience</w:t>
      </w:r>
      <w:r w:rsidRPr="00E81C62">
        <w:rPr>
          <w:rFonts w:eastAsia="Calibri"/>
          <w:sz w:val="16"/>
        </w:rPr>
        <w:t xml:space="preserve">. So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E81C62">
        <w:rPr>
          <w:rFonts w:eastAsia="Calibri"/>
          <w:u w:val="single"/>
        </w:rPr>
        <w:t xml:space="preserve">'It's just bad.' Right? At </w:t>
      </w:r>
      <w:r w:rsidRPr="00E81C62">
        <w:rPr>
          <w:rFonts w:eastAsia="Calibri"/>
          <w:b/>
          <w:iCs/>
          <w:u w:val="single"/>
          <w:bdr w:val="single" w:sz="8" w:space="0" w:color="auto"/>
        </w:rPr>
        <w:t>some point</w:t>
      </w:r>
      <w:r w:rsidRPr="00E81C62">
        <w:rPr>
          <w:rFonts w:eastAsia="Calibri"/>
          <w:u w:val="single"/>
        </w:rPr>
        <w:t xml:space="preserve"> if you keep asking </w:t>
      </w:r>
      <w:r w:rsidRPr="00C36FF3">
        <w:rPr>
          <w:rFonts w:eastAsia="Calibri"/>
          <w:b/>
          <w:iCs/>
          <w:highlight w:val="cyan"/>
          <w:u w:val="single"/>
          <w:bdr w:val="single" w:sz="8" w:space="0" w:color="auto"/>
        </w:rPr>
        <w:t>why</w:t>
      </w:r>
      <w:r w:rsidRPr="00C36FF3">
        <w:rPr>
          <w:rFonts w:eastAsia="Calibri"/>
          <w:highlight w:val="cyan"/>
          <w:u w:val="single"/>
        </w:rPr>
        <w:t xml:space="preserve">, </w:t>
      </w:r>
      <w:r w:rsidRPr="00E81C62">
        <w:rPr>
          <w:rFonts w:eastAsia="Calibri"/>
          <w:b/>
          <w:iCs/>
          <w:u w:val="single"/>
          <w:bdr w:val="single" w:sz="8" w:space="0" w:color="auto"/>
        </w:rPr>
        <w:t>why</w:t>
      </w:r>
      <w:r w:rsidRPr="00E81C62">
        <w:rPr>
          <w:rFonts w:eastAsia="Calibri"/>
          <w:u w:val="single"/>
        </w:rPr>
        <w:t xml:space="preserve">, </w:t>
      </w:r>
      <w:r w:rsidRPr="00E81C62">
        <w:rPr>
          <w:rFonts w:eastAsia="Calibri"/>
          <w:b/>
          <w:iCs/>
          <w:u w:val="single"/>
          <w:bdr w:val="single" w:sz="8" w:space="0" w:color="auto"/>
        </w:rPr>
        <w:t>why</w:t>
      </w:r>
      <w:r w:rsidRPr="00C36FF3">
        <w:rPr>
          <w:rFonts w:eastAsia="Calibri"/>
          <w:highlight w:val="cyan"/>
          <w:u w:val="single"/>
        </w:rPr>
        <w:t xml:space="preserve">, it's going to </w:t>
      </w:r>
      <w:r w:rsidRPr="00C36FF3">
        <w:rPr>
          <w:rFonts w:eastAsia="Calibri"/>
          <w:b/>
          <w:iCs/>
          <w:highlight w:val="cyan"/>
          <w:u w:val="single"/>
          <w:bdr w:val="single" w:sz="8" w:space="0" w:color="auto"/>
        </w:rPr>
        <w:t>come down</w:t>
      </w:r>
      <w:r w:rsidRPr="00C36FF3">
        <w:rPr>
          <w:rFonts w:eastAsia="Calibri"/>
          <w:highlight w:val="cyan"/>
          <w:u w:val="single"/>
        </w:rPr>
        <w:t xml:space="preserve"> to</w:t>
      </w:r>
      <w:r w:rsidRPr="00E81C62">
        <w:rPr>
          <w:rFonts w:eastAsia="Calibri"/>
          <w:u w:val="single"/>
        </w:rPr>
        <w:t xml:space="preserve"> the conscious experience</w:t>
      </w:r>
      <w:r w:rsidRPr="00E81C62">
        <w:rPr>
          <w:rFonts w:eastAsia="Calibri"/>
          <w:sz w:val="16"/>
        </w:rPr>
        <w:t xml:space="preserve">--in Bentham's terms, again somewhat misleading, </w:t>
      </w:r>
      <w:r w:rsidRPr="00E81C62">
        <w:rPr>
          <w:rFonts w:eastAsia="Calibri"/>
          <w:u w:val="single"/>
        </w:rPr>
        <w:t xml:space="preserve">the </w:t>
      </w:r>
      <w:r w:rsidRPr="00C36FF3">
        <w:rPr>
          <w:rFonts w:eastAsia="Calibri"/>
          <w:b/>
          <w:iCs/>
          <w:highlight w:val="cyan"/>
          <w:u w:val="single"/>
          <w:bdr w:val="single" w:sz="8" w:space="0" w:color="auto"/>
        </w:rPr>
        <w:t>pleasure</w:t>
      </w:r>
      <w:r w:rsidRPr="00C36FF3">
        <w:rPr>
          <w:rFonts w:eastAsia="Calibri"/>
          <w:highlight w:val="cyan"/>
          <w:u w:val="single"/>
        </w:rPr>
        <w:t xml:space="preserve"> and </w:t>
      </w:r>
      <w:r w:rsidRPr="00C36FF3">
        <w:rPr>
          <w:rFonts w:eastAsia="Calibri"/>
          <w:b/>
          <w:iCs/>
          <w:highlight w:val="cyan"/>
          <w:u w:val="single"/>
          <w:bdr w:val="single" w:sz="8" w:space="0" w:color="auto"/>
        </w:rPr>
        <w:t>pain</w:t>
      </w:r>
      <w:r w:rsidRPr="00E81C62">
        <w:rPr>
          <w:rFonts w:eastAsia="Calibri"/>
          <w:u w:val="single"/>
        </w:rPr>
        <w:t xml:space="preserve"> of either you or somebody else that you care about. So the </w:t>
      </w:r>
      <w:r w:rsidRPr="00E81C62">
        <w:rPr>
          <w:rFonts w:eastAsia="Calibri"/>
          <w:b/>
          <w:iCs/>
          <w:u w:val="single"/>
          <w:bdr w:val="single" w:sz="8" w:space="0" w:color="auto"/>
        </w:rPr>
        <w:t>utilitarian idea</w:t>
      </w:r>
      <w:r w:rsidRPr="00E81C62">
        <w:rPr>
          <w:rFonts w:eastAsia="Calibri"/>
          <w:u w:val="single"/>
        </w:rPr>
        <w:t xml:space="preserve"> is to say</w:t>
      </w:r>
      <w:r w:rsidRPr="00E81C62">
        <w:rPr>
          <w:rFonts w:eastAsia="Calibri"/>
          <w:sz w:val="16"/>
        </w:rPr>
        <w:t xml:space="preserve">, Okay, </w:t>
      </w:r>
      <w:r w:rsidRPr="00C36FF3">
        <w:rPr>
          <w:rFonts w:eastAsia="Calibri"/>
          <w:highlight w:val="cyan"/>
          <w:u w:val="single"/>
        </w:rPr>
        <w:t xml:space="preserve">we </w:t>
      </w:r>
      <w:r w:rsidRPr="00C36FF3">
        <w:rPr>
          <w:rFonts w:eastAsia="Calibri"/>
          <w:b/>
          <w:iCs/>
          <w:highlight w:val="cyan"/>
          <w:u w:val="single"/>
          <w:bdr w:val="single" w:sz="8" w:space="0" w:color="auto"/>
        </w:rPr>
        <w:t>all have</w:t>
      </w:r>
      <w:r w:rsidRPr="00E81C62">
        <w:rPr>
          <w:rFonts w:eastAsia="Calibri"/>
          <w:u w:val="single"/>
        </w:rPr>
        <w:t xml:space="preserve"> our </w:t>
      </w:r>
      <w:r w:rsidRPr="00C36FF3">
        <w:rPr>
          <w:rFonts w:eastAsia="Calibri"/>
          <w:highlight w:val="cyan"/>
          <w:u w:val="single"/>
        </w:rPr>
        <w:t xml:space="preserve">pleasures and </w:t>
      </w:r>
      <w:r w:rsidRPr="00C36FF3">
        <w:rPr>
          <w:rFonts w:eastAsia="Calibri"/>
          <w:b/>
          <w:iCs/>
          <w:highlight w:val="cyan"/>
          <w:u w:val="single"/>
          <w:bdr w:val="single" w:sz="8" w:space="0" w:color="auto"/>
        </w:rPr>
        <w:t>pains</w:t>
      </w:r>
      <w:r w:rsidRPr="00C36FF3">
        <w:rPr>
          <w:rFonts w:eastAsia="Calibri"/>
          <w:highlight w:val="cyan"/>
          <w:u w:val="single"/>
        </w:rPr>
        <w:t>, and</w:t>
      </w:r>
      <w:r w:rsidRPr="00E81C62">
        <w:rPr>
          <w:rFonts w:eastAsia="Calibri"/>
          <w:sz w:val="16"/>
        </w:rPr>
        <w:t xml:space="preserve"> as a moral philosophy </w:t>
      </w:r>
      <w:r w:rsidRPr="00E81C62">
        <w:rPr>
          <w:rFonts w:eastAsia="Calibri"/>
          <w:u w:val="single"/>
        </w:rPr>
        <w:t xml:space="preserve">we should all </w:t>
      </w:r>
      <w:r w:rsidRPr="00E81C62">
        <w:rPr>
          <w:rFonts w:eastAsia="Calibri"/>
          <w:b/>
          <w:iCs/>
          <w:u w:val="single"/>
          <w:bdr w:val="single" w:sz="8" w:space="0" w:color="auto"/>
        </w:rPr>
        <w:t>count equally</w:t>
      </w:r>
      <w:r w:rsidRPr="00E81C62">
        <w:rPr>
          <w:rFonts w:eastAsia="Calibri"/>
          <w:sz w:val="16"/>
        </w:rPr>
        <w:t xml:space="preserve">. And so </w:t>
      </w:r>
      <w:r w:rsidRPr="00E81C62">
        <w:rPr>
          <w:rFonts w:eastAsia="Calibri"/>
          <w:u w:val="single"/>
        </w:rPr>
        <w:t>a good standard for resolving</w:t>
      </w:r>
      <w:r w:rsidRPr="00E81C62">
        <w:rPr>
          <w:rFonts w:eastAsia="Calibri"/>
          <w:sz w:val="16"/>
        </w:rPr>
        <w:t xml:space="preserve"> public </w:t>
      </w:r>
      <w:r w:rsidRPr="00E81C62">
        <w:rPr>
          <w:rFonts w:eastAsia="Calibri"/>
          <w:u w:val="single"/>
        </w:rPr>
        <w:t>disagreements is to</w:t>
      </w:r>
      <w:r w:rsidRPr="00E81C62">
        <w:rPr>
          <w:rFonts w:eastAsia="Calibri"/>
          <w:sz w:val="16"/>
        </w:rPr>
        <w:t xml:space="preserve"> say we should </w:t>
      </w:r>
      <w:r w:rsidRPr="00E81C62">
        <w:rPr>
          <w:rFonts w:eastAsia="Calibri"/>
          <w:u w:val="single"/>
        </w:rPr>
        <w:t xml:space="preserve">go with </w:t>
      </w:r>
      <w:r w:rsidRPr="00E81C62">
        <w:rPr>
          <w:rFonts w:eastAsia="Calibri"/>
          <w:b/>
          <w:iCs/>
          <w:u w:val="single"/>
          <w:bdr w:val="single" w:sz="8" w:space="0" w:color="auto"/>
        </w:rPr>
        <w:t>whatever option</w:t>
      </w:r>
      <w:r w:rsidRPr="00E81C62">
        <w:rPr>
          <w:rFonts w:eastAsia="Calibri"/>
          <w:u w:val="single"/>
        </w:rPr>
        <w:t xml:space="preserve"> is going to produce the </w:t>
      </w:r>
      <w:r w:rsidRPr="00E81C62">
        <w:rPr>
          <w:rFonts w:eastAsia="Calibri"/>
          <w:b/>
          <w:iCs/>
          <w:u w:val="single"/>
          <w:bdr w:val="single" w:sz="8" w:space="0" w:color="auto"/>
        </w:rPr>
        <w:t>best</w:t>
      </w:r>
      <w:r w:rsidRPr="00E81C62">
        <w:rPr>
          <w:rFonts w:eastAsia="Calibri"/>
          <w:sz w:val="16"/>
        </w:rPr>
        <w:t xml:space="preserve"> overall </w:t>
      </w:r>
      <w:r w:rsidRPr="00E81C62">
        <w:rPr>
          <w:rFonts w:eastAsia="Calibri"/>
          <w:u w:val="single"/>
        </w:rPr>
        <w:t xml:space="preserve">experience for the </w:t>
      </w:r>
      <w:r w:rsidRPr="00E81C62">
        <w:rPr>
          <w:rFonts w:eastAsia="Calibri"/>
          <w:b/>
          <w:iCs/>
          <w:u w:val="single"/>
          <w:bdr w:val="single" w:sz="8" w:space="0" w:color="auto"/>
        </w:rPr>
        <w:t>people</w:t>
      </w:r>
      <w:r w:rsidRPr="00E81C62">
        <w:rPr>
          <w:rFonts w:eastAsia="Calibri"/>
          <w:u w:val="single"/>
        </w:rPr>
        <w:t xml:space="preserve"> who are </w:t>
      </w:r>
      <w:r w:rsidRPr="00E81C62">
        <w:rPr>
          <w:rFonts w:eastAsia="Calibri"/>
          <w:b/>
          <w:iCs/>
          <w:u w:val="single"/>
          <w:bdr w:val="single" w:sz="8" w:space="0" w:color="auto"/>
        </w:rPr>
        <w:t>affected</w:t>
      </w:r>
      <w:r w:rsidRPr="00E81C62">
        <w:rPr>
          <w:rFonts w:eastAsia="Calibri"/>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C36FF3">
        <w:rPr>
          <w:rFonts w:eastAsia="Calibri"/>
          <w:highlight w:val="cyan"/>
          <w:u w:val="single"/>
        </w:rPr>
        <w:t>is it okay to kill</w:t>
      </w:r>
      <w:r w:rsidRPr="00E81C62">
        <w:rPr>
          <w:rFonts w:eastAsia="Calibri"/>
          <w:sz w:val="16"/>
        </w:rPr>
        <w:t xml:space="preserve"> on </w:t>
      </w:r>
      <w:r w:rsidRPr="00E81C62">
        <w:rPr>
          <w:rFonts w:eastAsia="Calibri"/>
          <w:u w:val="single"/>
        </w:rPr>
        <w:t>[</w:t>
      </w:r>
      <w:r w:rsidRPr="00C36FF3">
        <w:rPr>
          <w:rFonts w:eastAsia="Calibri"/>
          <w:b/>
          <w:iCs/>
          <w:highlight w:val="cyan"/>
          <w:u w:val="single"/>
          <w:bdr w:val="single" w:sz="8" w:space="0" w:color="auto"/>
        </w:rPr>
        <w:t>one</w:t>
      </w:r>
      <w:r w:rsidRPr="00E81C62">
        <w:rPr>
          <w:rFonts w:eastAsia="Calibri"/>
          <w:u w:val="single"/>
        </w:rPr>
        <w:t xml:space="preserve">] person </w:t>
      </w:r>
      <w:r w:rsidRPr="00C36FF3">
        <w:rPr>
          <w:rFonts w:eastAsia="Calibri"/>
          <w:highlight w:val="cyan"/>
          <w:u w:val="single"/>
        </w:rPr>
        <w:t xml:space="preserve">to save </w:t>
      </w:r>
      <w:r w:rsidRPr="00C36FF3">
        <w:rPr>
          <w:rFonts w:eastAsia="Calibri"/>
          <w:b/>
          <w:iCs/>
          <w:highlight w:val="cyan"/>
          <w:u w:val="single"/>
          <w:bdr w:val="single" w:sz="8" w:space="0" w:color="auto"/>
        </w:rPr>
        <w:t>five</w:t>
      </w:r>
      <w:r w:rsidRPr="00E81C62">
        <w:rPr>
          <w:rFonts w:eastAsia="Calibri"/>
          <w:u w:val="single"/>
        </w:rPr>
        <w:t xml:space="preserve"> people in this kind of situation?</w:t>
      </w:r>
      <w:r w:rsidRPr="00E81C62">
        <w:rPr>
          <w:rFonts w:eastAsia="Calibri"/>
          <w:sz w:val="16"/>
        </w:rPr>
        <w:t xml:space="preserve"> So I spend a lot of the book trying to understand the psychology of cases like the footbridge case. And you mention these being kind of unrealistic and weird cases. That's actually part of my defense. </w:t>
      </w:r>
    </w:p>
    <w:p w14:paraId="59A4E4AD" w14:textId="77777777" w:rsidR="00BA5EC7" w:rsidRPr="00E81C62" w:rsidRDefault="00BA5EC7" w:rsidP="00BA5EC7">
      <w:pPr>
        <w:rPr>
          <w:rFonts w:eastAsia="Calibri"/>
          <w:sz w:val="16"/>
        </w:rPr>
      </w:pPr>
      <w:r w:rsidRPr="00E81C62">
        <w:rPr>
          <w:rFonts w:eastAsia="Calibri"/>
          <w:u w:val="single"/>
        </w:rPr>
        <w:t>Russ: </w:t>
      </w:r>
      <w:r w:rsidRPr="00C36FF3">
        <w:rPr>
          <w:rFonts w:eastAsia="Calibri"/>
          <w:b/>
          <w:iCs/>
          <w:highlight w:val="cyan"/>
          <w:u w:val="single"/>
          <w:bdr w:val="single" w:sz="8" w:space="0" w:color="auto"/>
        </w:rPr>
        <w:t>Yeah</w:t>
      </w:r>
      <w:r w:rsidRPr="00E81C62">
        <w:rPr>
          <w:rFonts w:eastAsia="Calibri"/>
          <w:u w:val="single"/>
        </w:rPr>
        <w:t xml:space="preserve">, there's </w:t>
      </w:r>
      <w:r w:rsidRPr="00E81C62">
        <w:rPr>
          <w:rFonts w:eastAsia="Calibri"/>
          <w:b/>
          <w:iCs/>
          <w:u w:val="single"/>
          <w:bdr w:val="single" w:sz="8" w:space="0" w:color="auto"/>
        </w:rPr>
        <w:t>some plus</w:t>
      </w:r>
      <w:r w:rsidRPr="00E81C62">
        <w:rPr>
          <w:rFonts w:eastAsia="Calibri"/>
          <w:u w:val="single"/>
        </w:rPr>
        <w:t xml:space="preserve"> to it</w:t>
      </w:r>
      <w:r w:rsidRPr="00E81C62">
        <w:rPr>
          <w:rFonts w:eastAsia="Calibri"/>
          <w:sz w:val="16"/>
        </w:rPr>
        <w:t>, I agree. </w:t>
      </w:r>
    </w:p>
    <w:p w14:paraId="25E5B523" w14:textId="77777777" w:rsidR="00BA5EC7" w:rsidRDefault="00BA5EC7" w:rsidP="00BA5EC7">
      <w:pPr>
        <w:rPr>
          <w:rFonts w:eastAsia="Calibri"/>
          <w:sz w:val="16"/>
        </w:rPr>
      </w:pPr>
      <w:r w:rsidRPr="00E81C62">
        <w:rPr>
          <w:rFonts w:eastAsia="Calibri"/>
          <w:u w:val="single"/>
        </w:rPr>
        <w:t>Guest: </w:t>
      </w:r>
      <w:r w:rsidRPr="00E81C62">
        <w:rPr>
          <w:rFonts w:eastAsia="Calibri"/>
          <w:b/>
          <w:iCs/>
          <w:u w:val="single"/>
          <w:bdr w:val="single" w:sz="8" w:space="0" w:color="auto"/>
        </w:rPr>
        <w:t>Right</w:t>
      </w:r>
      <w:r w:rsidRPr="00E81C62">
        <w:rPr>
          <w:rFonts w:eastAsia="Calibri"/>
          <w:sz w:val="16"/>
        </w:rPr>
        <w:t xml:space="preserve">. And the idea is that your amygdala is responding to an act of violence. And most acts of violence are bad. And so it is good for us to have a gut reaction, which is really a reaction in your amygdala that's then sending a signal to your ventromedial prefrontal cortex and so on and so forth, and we can talk about that. </w:t>
      </w:r>
      <w:r w:rsidRPr="00C36FF3">
        <w:rPr>
          <w:rFonts w:eastAsia="Calibri"/>
          <w:highlight w:val="cyan"/>
          <w:u w:val="single"/>
        </w:rPr>
        <w:t>It's </w:t>
      </w:r>
      <w:r w:rsidRPr="00C36FF3">
        <w:rPr>
          <w:rFonts w:eastAsia="Calibri"/>
          <w:b/>
          <w:iCs/>
          <w:highlight w:val="cyan"/>
          <w:u w:val="single"/>
          <w:bdr w:val="single" w:sz="8" w:space="0" w:color="auto"/>
        </w:rPr>
        <w:t>good</w:t>
      </w:r>
      <w:r w:rsidRPr="00C36FF3">
        <w:rPr>
          <w:rFonts w:eastAsia="Calibri"/>
          <w:highlight w:val="cyan"/>
          <w:u w:val="single"/>
        </w:rPr>
        <w:t> to have</w:t>
      </w:r>
      <w:r w:rsidRPr="00E81C62">
        <w:rPr>
          <w:rFonts w:eastAsia="Calibri"/>
          <w:u w:val="single"/>
        </w:rPr>
        <w:t xml:space="preserve"> that </w:t>
      </w:r>
      <w:r w:rsidRPr="00C36FF3">
        <w:rPr>
          <w:rFonts w:eastAsia="Calibri"/>
          <w:b/>
          <w:iCs/>
          <w:highlight w:val="cyan"/>
          <w:u w:val="single"/>
          <w:bdr w:val="single" w:sz="8" w:space="0" w:color="auto"/>
        </w:rPr>
        <w:t>reaction</w:t>
      </w:r>
      <w:r w:rsidRPr="00C36FF3">
        <w:rPr>
          <w:rFonts w:eastAsia="Calibri"/>
          <w:highlight w:val="cyan"/>
          <w:u w:val="single"/>
        </w:rPr>
        <w:t xml:space="preserve"> that says, '</w:t>
      </w:r>
      <w:r w:rsidRPr="00C36FF3">
        <w:rPr>
          <w:rFonts w:eastAsia="Calibri"/>
          <w:b/>
          <w:iCs/>
          <w:sz w:val="26"/>
          <w:szCs w:val="26"/>
          <w:highlight w:val="cyan"/>
          <w:u w:val="single"/>
          <w:bdr w:val="single" w:sz="8" w:space="0" w:color="auto"/>
        </w:rPr>
        <w:t>Don't</w:t>
      </w:r>
      <w:r w:rsidRPr="00E81C62">
        <w:rPr>
          <w:rFonts w:eastAsia="Calibri"/>
          <w:u w:val="single"/>
        </w:rPr>
        <w:t xml:space="preserve"> push people off of footbridges.' </w:t>
      </w:r>
      <w:r w:rsidRPr="00C36FF3">
        <w:rPr>
          <w:rFonts w:eastAsia="Calibri"/>
          <w:b/>
          <w:iCs/>
          <w:highlight w:val="cyan"/>
          <w:u w:val="single"/>
          <w:bdr w:val="single" w:sz="8" w:space="0" w:color="auto"/>
        </w:rPr>
        <w:t>But</w:t>
      </w:r>
      <w:r w:rsidRPr="00C36FF3">
        <w:rPr>
          <w:rFonts w:eastAsia="Calibri"/>
          <w:highlight w:val="cyan"/>
          <w:u w:val="single"/>
        </w:rPr>
        <w:t> if</w:t>
      </w:r>
      <w:r w:rsidRPr="00E81C62">
        <w:rPr>
          <w:rFonts w:eastAsia="Calibri"/>
          <w:u w:val="single"/>
        </w:rPr>
        <w:t xml:space="preserve"> you construct a case in which you stipulate </w:t>
      </w:r>
      <w:r w:rsidRPr="00C36FF3">
        <w:rPr>
          <w:rFonts w:eastAsia="Calibri"/>
          <w:highlight w:val="cyan"/>
          <w:u w:val="single"/>
        </w:rPr>
        <w:t>that</w:t>
      </w:r>
      <w:r w:rsidRPr="00E81C62">
        <w:rPr>
          <w:rFonts w:eastAsia="Calibri"/>
          <w:u w:val="single"/>
        </w:rPr>
        <w:t xml:space="preserve"> committing this act of </w:t>
      </w:r>
      <w:r w:rsidRPr="00C36FF3">
        <w:rPr>
          <w:rFonts w:eastAsia="Calibri"/>
          <w:b/>
          <w:iCs/>
          <w:highlight w:val="cyan"/>
          <w:u w:val="single"/>
          <w:bdr w:val="single" w:sz="8" w:space="0" w:color="auto"/>
        </w:rPr>
        <w:t>violence</w:t>
      </w:r>
      <w:r w:rsidRPr="00E81C62">
        <w:rPr>
          <w:rFonts w:eastAsia="Calibri"/>
          <w:u w:val="single"/>
        </w:rPr>
        <w:t xml:space="preserve"> is going to </w:t>
      </w:r>
      <w:r w:rsidRPr="00C36FF3">
        <w:rPr>
          <w:rFonts w:eastAsia="Calibri"/>
          <w:highlight w:val="cyan"/>
          <w:u w:val="single"/>
        </w:rPr>
        <w:t>lead to</w:t>
      </w:r>
      <w:r w:rsidRPr="00E81C62">
        <w:rPr>
          <w:rFonts w:eastAsia="Calibri"/>
          <w:u w:val="single"/>
        </w:rPr>
        <w:t xml:space="preserve"> the </w:t>
      </w:r>
      <w:r w:rsidRPr="00C36FF3">
        <w:rPr>
          <w:rFonts w:eastAsia="Calibri"/>
          <w:b/>
          <w:iCs/>
          <w:highlight w:val="cyan"/>
          <w:u w:val="single"/>
          <w:bdr w:val="single" w:sz="8" w:space="0" w:color="auto"/>
        </w:rPr>
        <w:t>greater good</w:t>
      </w:r>
      <w:r w:rsidRPr="00E81C62">
        <w:rPr>
          <w:rFonts w:eastAsia="Calibri"/>
          <w:u w:val="single"/>
        </w:rPr>
        <w:t xml:space="preserve">, and it </w:t>
      </w:r>
      <w:r w:rsidRPr="00E81C62">
        <w:rPr>
          <w:rFonts w:eastAsia="Calibri"/>
          <w:b/>
          <w:iCs/>
          <w:u w:val="single"/>
          <w:bdr w:val="single" w:sz="8" w:space="0" w:color="auto"/>
        </w:rPr>
        <w:t>still feels wrong</w:t>
      </w:r>
      <w:r w:rsidRPr="00E81C62">
        <w:rPr>
          <w:rFonts w:eastAsia="Calibri"/>
          <w:u w:val="single"/>
        </w:rPr>
        <w:t xml:space="preserve">, I think </w:t>
      </w:r>
      <w:r w:rsidRPr="00C36FF3">
        <w:rPr>
          <w:rFonts w:eastAsia="Calibri"/>
          <w:highlight w:val="cyan"/>
          <w:u w:val="single"/>
        </w:rPr>
        <w:t xml:space="preserve">it's a </w:t>
      </w:r>
      <w:r w:rsidRPr="00C36FF3">
        <w:rPr>
          <w:rFonts w:eastAsia="Calibri"/>
          <w:b/>
          <w:iCs/>
          <w:highlight w:val="cyan"/>
          <w:u w:val="single"/>
          <w:bdr w:val="single" w:sz="8" w:space="0" w:color="auto"/>
        </w:rPr>
        <w:t>mistake</w:t>
      </w:r>
      <w:r w:rsidRPr="00C36FF3">
        <w:rPr>
          <w:rFonts w:eastAsia="Calibri"/>
          <w:highlight w:val="cyan"/>
          <w:u w:val="single"/>
        </w:rPr>
        <w:t xml:space="preserve"> to interpret that</w:t>
      </w:r>
      <w:r w:rsidRPr="00E81C62">
        <w:rPr>
          <w:rFonts w:eastAsia="Calibri"/>
          <w:u w:val="single"/>
        </w:rPr>
        <w:t xml:space="preserve"> </w:t>
      </w:r>
      <w:r w:rsidRPr="00E81C62">
        <w:rPr>
          <w:rFonts w:eastAsia="Calibri"/>
          <w:b/>
          <w:iCs/>
          <w:u w:val="single"/>
          <w:bdr w:val="single" w:sz="8" w:space="0" w:color="auto"/>
        </w:rPr>
        <w:t xml:space="preserve">gut </w:t>
      </w:r>
      <w:r w:rsidRPr="00C36FF3">
        <w:rPr>
          <w:rFonts w:eastAsia="Calibri"/>
          <w:b/>
          <w:iCs/>
          <w:highlight w:val="cyan"/>
          <w:u w:val="single"/>
          <w:bdr w:val="single" w:sz="8" w:space="0" w:color="auto"/>
        </w:rPr>
        <w:t>reaction</w:t>
      </w:r>
      <w:r w:rsidRPr="00C36FF3">
        <w:rPr>
          <w:rFonts w:eastAsia="Calibri"/>
          <w:highlight w:val="cyan"/>
          <w:u w:val="single"/>
        </w:rPr>
        <w:t xml:space="preserve"> as a challenge to the </w:t>
      </w:r>
      <w:r w:rsidRPr="00C36FF3">
        <w:rPr>
          <w:rFonts w:eastAsia="Calibri"/>
          <w:b/>
          <w:iCs/>
          <w:highlight w:val="cyan"/>
          <w:u w:val="single"/>
          <w:bdr w:val="single" w:sz="8" w:space="0" w:color="auto"/>
        </w:rPr>
        <w:t>theory</w:t>
      </w:r>
      <w:r w:rsidRPr="00C36FF3">
        <w:rPr>
          <w:rFonts w:eastAsia="Calibri"/>
          <w:highlight w:val="cyan"/>
          <w:u w:val="single"/>
        </w:rPr>
        <w:t xml:space="preserve"> that</w:t>
      </w:r>
      <w:r w:rsidRPr="00E81C62">
        <w:rPr>
          <w:rFonts w:eastAsia="Calibri"/>
          <w:u w:val="single"/>
        </w:rPr>
        <w:t xml:space="preserve"> says </w:t>
      </w:r>
      <w:r w:rsidRPr="00C36FF3">
        <w:rPr>
          <w:rFonts w:eastAsia="Calibri"/>
          <w:highlight w:val="cyan"/>
          <w:u w:val="single"/>
        </w:rPr>
        <w:t xml:space="preserve">we should do </w:t>
      </w:r>
      <w:r w:rsidRPr="00C36FF3">
        <w:rPr>
          <w:rFonts w:eastAsia="Calibri"/>
          <w:b/>
          <w:iCs/>
          <w:highlight w:val="cyan"/>
          <w:u w:val="single"/>
          <w:bdr w:val="single" w:sz="8" w:space="0" w:color="auto"/>
        </w:rPr>
        <w:t>whatever</w:t>
      </w:r>
      <w:r w:rsidRPr="00E81C62">
        <w:rPr>
          <w:rFonts w:eastAsia="Calibri"/>
          <w:u w:val="single"/>
        </w:rPr>
        <w:t xml:space="preserve"> in general </w:t>
      </w:r>
      <w:r w:rsidRPr="00C36FF3">
        <w:rPr>
          <w:rFonts w:eastAsia="Calibri"/>
          <w:highlight w:val="cyan"/>
          <w:u w:val="single"/>
        </w:rPr>
        <w:t>is</w:t>
      </w:r>
      <w:r w:rsidRPr="00E81C62">
        <w:rPr>
          <w:rFonts w:eastAsia="Calibri"/>
          <w:u w:val="single"/>
        </w:rPr>
        <w:t xml:space="preserve"> going to promote </w:t>
      </w:r>
      <w:r w:rsidRPr="00C36FF3">
        <w:rPr>
          <w:rFonts w:eastAsia="Calibri"/>
          <w:highlight w:val="cyan"/>
          <w:u w:val="single"/>
        </w:rPr>
        <w:t xml:space="preserve">the </w:t>
      </w:r>
      <w:r w:rsidRPr="00C36FF3">
        <w:rPr>
          <w:rFonts w:eastAsia="Calibri"/>
          <w:b/>
          <w:iCs/>
          <w:highlight w:val="cyan"/>
          <w:u w:val="single"/>
          <w:bdr w:val="single" w:sz="8" w:space="0" w:color="auto"/>
        </w:rPr>
        <w:t>greater good</w:t>
      </w:r>
      <w:r w:rsidRPr="00E81C62">
        <w:rPr>
          <w:rFonts w:eastAsia="Calibri"/>
          <w:u w:val="single"/>
        </w:rPr>
        <w:t xml:space="preserve">. That is, our </w:t>
      </w:r>
      <w:r w:rsidRPr="00E81C62">
        <w:rPr>
          <w:rFonts w:eastAsia="Calibri"/>
          <w:b/>
          <w:iCs/>
          <w:u w:val="single"/>
          <w:bdr w:val="single" w:sz="8" w:space="0" w:color="auto"/>
        </w:rPr>
        <w:t>gut reactions</w:t>
      </w:r>
      <w:r w:rsidRPr="00E81C62">
        <w:rPr>
          <w:rFonts w:eastAsia="Calibri"/>
          <w:u w:val="single"/>
        </w:rPr>
        <w:t xml:space="preserve"> are somewhat </w:t>
      </w:r>
      <w:r w:rsidRPr="00E81C62">
        <w:rPr>
          <w:rFonts w:eastAsia="Calibri"/>
          <w:b/>
          <w:iCs/>
          <w:u w:val="single"/>
          <w:bdr w:val="single" w:sz="8" w:space="0" w:color="auto"/>
        </w:rPr>
        <w:t>limited</w:t>
      </w:r>
      <w:r w:rsidRPr="00E81C62">
        <w:rPr>
          <w:rFonts w:eastAsia="Calibri"/>
          <w:u w:val="single"/>
        </w:rPr>
        <w:t xml:space="preserve">. They </w:t>
      </w:r>
      <w:r w:rsidRPr="00E81C62">
        <w:rPr>
          <w:rFonts w:eastAsia="Calibri"/>
          <w:b/>
          <w:iCs/>
          <w:u w:val="single"/>
          <w:bdr w:val="single" w:sz="8" w:space="0" w:color="auto"/>
        </w:rPr>
        <w:t>are good</w:t>
      </w:r>
      <w:r w:rsidRPr="00E81C62">
        <w:rPr>
          <w:rFonts w:eastAsia="Calibri"/>
          <w:u w:val="single"/>
        </w:rPr>
        <w:t xml:space="preserve"> for everyday life. It's </w:t>
      </w:r>
      <w:r w:rsidRPr="00E81C62">
        <w:rPr>
          <w:rFonts w:eastAsia="Calibri"/>
          <w:b/>
          <w:iCs/>
          <w:u w:val="single"/>
          <w:bdr w:val="single" w:sz="8" w:space="0" w:color="auto"/>
        </w:rPr>
        <w:t>good</w:t>
      </w:r>
      <w:r w:rsidRPr="00E81C62">
        <w:rPr>
          <w:rFonts w:eastAsia="Calibri"/>
          <w:u w:val="single"/>
        </w:rPr>
        <w:t xml:space="preserve"> that you have a </w:t>
      </w:r>
      <w:r w:rsidRPr="00E81C62">
        <w:rPr>
          <w:rFonts w:eastAsia="Calibri"/>
          <w:b/>
          <w:iCs/>
          <w:u w:val="single"/>
          <w:bdr w:val="single" w:sz="8" w:space="0" w:color="auto"/>
        </w:rPr>
        <w:t>gut reaction</w:t>
      </w:r>
      <w:r w:rsidRPr="00E81C62">
        <w:rPr>
          <w:rFonts w:eastAsia="Calibri"/>
          <w:u w:val="single"/>
        </w:rPr>
        <w:t xml:space="preserve"> that says, 'Don't go shoving people off of high places.' But </w:t>
      </w:r>
      <w:r w:rsidRPr="00C36FF3">
        <w:rPr>
          <w:rFonts w:eastAsia="Calibri"/>
          <w:highlight w:val="cyan"/>
          <w:u w:val="single"/>
        </w:rPr>
        <w:t xml:space="preserve">that </w:t>
      </w:r>
      <w:r w:rsidRPr="00C36FF3">
        <w:rPr>
          <w:rFonts w:eastAsia="Calibri"/>
          <w:b/>
          <w:iCs/>
          <w:sz w:val="26"/>
          <w:szCs w:val="26"/>
          <w:highlight w:val="cyan"/>
          <w:u w:val="single"/>
          <w:bdr w:val="single" w:sz="8" w:space="0" w:color="auto"/>
        </w:rPr>
        <w:t>shouldn't be a veto</w:t>
      </w:r>
      <w:r w:rsidRPr="00C36FF3">
        <w:rPr>
          <w:rFonts w:eastAsia="Calibri"/>
          <w:highlight w:val="cyan"/>
          <w:u w:val="single"/>
        </w:rPr>
        <w:t xml:space="preserve"> against a </w:t>
      </w:r>
      <w:r w:rsidRPr="00C36FF3">
        <w:rPr>
          <w:rFonts w:eastAsia="Calibri"/>
          <w:b/>
          <w:iCs/>
          <w:highlight w:val="cyan"/>
          <w:u w:val="single"/>
          <w:bdr w:val="single" w:sz="8" w:space="0" w:color="auto"/>
        </w:rPr>
        <w:t>general idea</w:t>
      </w:r>
      <w:r w:rsidRPr="00C36FF3">
        <w:rPr>
          <w:rFonts w:eastAsia="Calibri"/>
          <w:highlight w:val="cyan"/>
          <w:u w:val="single"/>
        </w:rPr>
        <w:t xml:space="preserve"> that otherwise makes a </w:t>
      </w:r>
      <w:r w:rsidRPr="00C36FF3">
        <w:rPr>
          <w:rFonts w:eastAsia="Calibri"/>
          <w:b/>
          <w:iCs/>
          <w:highlight w:val="cyan"/>
          <w:u w:val="single"/>
          <w:bdr w:val="single" w:sz="8" w:space="0" w:color="auto"/>
        </w:rPr>
        <w:t>lot of sense</w:t>
      </w:r>
      <w:r w:rsidRPr="00E81C62">
        <w:rPr>
          <w:rFonts w:eastAsia="Calibri"/>
          <w:u w:val="single"/>
        </w:rPr>
        <w:t xml:space="preserve">. Which is that in the modern world, </w:t>
      </w:r>
      <w:r w:rsidRPr="00C36FF3">
        <w:rPr>
          <w:rFonts w:eastAsia="Calibri"/>
          <w:highlight w:val="cyan"/>
          <w:u w:val="single"/>
        </w:rPr>
        <w:t>we have</w:t>
      </w:r>
      <w:r w:rsidRPr="00E81C62">
        <w:rPr>
          <w:rFonts w:eastAsia="Calibri"/>
          <w:u w:val="single"/>
        </w:rPr>
        <w:t xml:space="preserve"> a lot of </w:t>
      </w:r>
      <w:r w:rsidRPr="00E81C62">
        <w:rPr>
          <w:rFonts w:eastAsia="Calibri"/>
          <w:b/>
          <w:iCs/>
          <w:u w:val="single"/>
          <w:bdr w:val="single" w:sz="8" w:space="0" w:color="auto"/>
        </w:rPr>
        <w:t>different</w:t>
      </w:r>
      <w:r w:rsidRPr="00E81C62">
        <w:rPr>
          <w:rFonts w:eastAsia="Calibri"/>
          <w:u w:val="single"/>
        </w:rPr>
        <w:t xml:space="preserve"> </w:t>
      </w:r>
      <w:r w:rsidRPr="00C36FF3">
        <w:rPr>
          <w:rFonts w:eastAsia="Calibri"/>
          <w:highlight w:val="cyan"/>
          <w:u w:val="single"/>
        </w:rPr>
        <w:t xml:space="preserve">competing value </w:t>
      </w:r>
      <w:r w:rsidRPr="00C36FF3">
        <w:rPr>
          <w:rFonts w:eastAsia="Calibri"/>
          <w:b/>
          <w:iCs/>
          <w:highlight w:val="cyan"/>
          <w:u w:val="single"/>
          <w:bdr w:val="single" w:sz="8" w:space="0" w:color="auto"/>
        </w:rPr>
        <w:t>systems</w:t>
      </w:r>
      <w:r w:rsidRPr="00E81C62">
        <w:rPr>
          <w:rFonts w:eastAsia="Calibri"/>
          <w:u w:val="single"/>
        </w:rPr>
        <w:t xml:space="preserve">, and that </w:t>
      </w:r>
      <w:r w:rsidRPr="00C36FF3">
        <w:rPr>
          <w:rFonts w:eastAsia="Calibri"/>
          <w:highlight w:val="cyan"/>
          <w:u w:val="single"/>
        </w:rPr>
        <w:t xml:space="preserve">the way to resolve </w:t>
      </w:r>
      <w:r w:rsidRPr="00C36FF3">
        <w:rPr>
          <w:rFonts w:eastAsia="Calibri"/>
          <w:b/>
          <w:iCs/>
          <w:highlight w:val="cyan"/>
          <w:u w:val="single"/>
          <w:bdr w:val="single" w:sz="8" w:space="0" w:color="auto"/>
        </w:rPr>
        <w:t>disagreements</w:t>
      </w:r>
      <w:r w:rsidRPr="00E81C62">
        <w:rPr>
          <w:rFonts w:eastAsia="Calibri"/>
          <w:u w:val="single"/>
        </w:rPr>
        <w:t xml:space="preserve"> among those different competing value </w:t>
      </w:r>
      <w:r w:rsidRPr="00E81C62">
        <w:rPr>
          <w:rFonts w:eastAsia="Calibri"/>
          <w:b/>
          <w:iCs/>
          <w:u w:val="single"/>
          <w:bdr w:val="single" w:sz="8" w:space="0" w:color="auto"/>
        </w:rPr>
        <w:t>systems</w:t>
      </w:r>
      <w:r w:rsidRPr="00E81C62">
        <w:rPr>
          <w:rFonts w:eastAsia="Calibri"/>
          <w:u w:val="single"/>
        </w:rPr>
        <w:t xml:space="preserve"> </w:t>
      </w:r>
      <w:r w:rsidRPr="00C36FF3">
        <w:rPr>
          <w:rFonts w:eastAsia="Calibri"/>
          <w:highlight w:val="cyan"/>
          <w:u w:val="single"/>
        </w:rPr>
        <w:t xml:space="preserve">is </w:t>
      </w:r>
      <w:r w:rsidRPr="00E81C62">
        <w:rPr>
          <w:rFonts w:eastAsia="Calibri"/>
          <w:u w:val="single"/>
        </w:rPr>
        <w:t xml:space="preserve">to say, 'What's going to actually produce the </w:t>
      </w:r>
      <w:r w:rsidRPr="00E81C62">
        <w:rPr>
          <w:rFonts w:eastAsia="Calibri"/>
          <w:b/>
          <w:iCs/>
          <w:u w:val="single"/>
          <w:bdr w:val="single" w:sz="8" w:space="0" w:color="auto"/>
        </w:rPr>
        <w:t xml:space="preserve">best </w:t>
      </w:r>
      <w:r w:rsidRPr="00C36FF3">
        <w:rPr>
          <w:rFonts w:eastAsia="Calibri"/>
          <w:b/>
          <w:iCs/>
          <w:highlight w:val="cyan"/>
          <w:u w:val="single"/>
          <w:bdr w:val="single" w:sz="8" w:space="0" w:color="auto"/>
        </w:rPr>
        <w:t>consequences</w:t>
      </w:r>
      <w:r w:rsidRPr="00C36FF3">
        <w:rPr>
          <w:rFonts w:eastAsia="Calibri"/>
          <w:highlight w:val="cyan"/>
          <w:u w:val="single"/>
        </w:rPr>
        <w:t>?</w:t>
      </w:r>
      <w:r w:rsidRPr="00E81C62">
        <w:rPr>
          <w:rFonts w:eastAsia="Calibri"/>
          <w:u w:val="single"/>
        </w:rPr>
        <w:t xml:space="preserve">' And best consequences </w:t>
      </w:r>
      <w:r w:rsidRPr="00E81C62">
        <w:rPr>
          <w:rFonts w:eastAsia="Calibri"/>
          <w:b/>
          <w:iCs/>
          <w:u w:val="single"/>
          <w:bdr w:val="single" w:sz="8" w:space="0" w:color="auto"/>
        </w:rPr>
        <w:t>measured</w:t>
      </w:r>
      <w:r w:rsidRPr="00E81C62">
        <w:rPr>
          <w:rFonts w:eastAsia="Calibri"/>
          <w:u w:val="single"/>
        </w:rPr>
        <w:t xml:space="preserve"> in terms of the </w:t>
      </w:r>
      <w:r w:rsidRPr="00E81C62">
        <w:rPr>
          <w:rFonts w:eastAsia="Calibri"/>
          <w:b/>
          <w:iCs/>
          <w:u w:val="single"/>
          <w:bdr w:val="single" w:sz="8" w:space="0" w:color="auto"/>
        </w:rPr>
        <w:t>quality</w:t>
      </w:r>
      <w:r w:rsidRPr="00E81C62">
        <w:rPr>
          <w:rFonts w:eastAsia="Calibri"/>
          <w:u w:val="single"/>
        </w:rPr>
        <w:t xml:space="preserve"> of people's </w:t>
      </w:r>
      <w:r w:rsidRPr="00E81C62">
        <w:rPr>
          <w:rFonts w:eastAsia="Calibri"/>
          <w:b/>
          <w:iCs/>
          <w:u w:val="single"/>
          <w:bdr w:val="single" w:sz="8" w:space="0" w:color="auto"/>
        </w:rPr>
        <w:t>experience</w:t>
      </w:r>
      <w:r w:rsidRPr="00E81C62">
        <w:rPr>
          <w:rFonts w:eastAsia="Calibri"/>
          <w:sz w:val="16"/>
        </w:rPr>
        <w:t>. So, that's kind of completing or partially completing the circle between the tragedy of the commons, that discussion, and how do we get to the Trolleys.</w:t>
      </w:r>
    </w:p>
    <w:p w14:paraId="7862D5F4" w14:textId="77777777" w:rsidR="00BA5EC7" w:rsidRPr="002B2407" w:rsidRDefault="00BA5EC7" w:rsidP="00BA5EC7">
      <w:pPr>
        <w:pStyle w:val="Heading4"/>
      </w:pPr>
      <w:r>
        <w:t xml:space="preserve">5. </w:t>
      </w:r>
      <w:r w:rsidRPr="002B2407">
        <w:t xml:space="preserve">Unions </w:t>
      </w:r>
      <w:r w:rsidRPr="002B2407">
        <w:rPr>
          <w:u w:val="single"/>
        </w:rPr>
        <w:t>don’t increase wages</w:t>
      </w:r>
      <w:r w:rsidRPr="002B2407">
        <w:t xml:space="preserve"> </w:t>
      </w:r>
      <w:r w:rsidRPr="00B650B2">
        <w:rPr>
          <w:b w:val="0"/>
          <w:bCs/>
        </w:rPr>
        <w:t xml:space="preserve">– newest, most comprehensive data sets demonstrate competition, tech, and structural shifts </w:t>
      </w:r>
      <w:r w:rsidRPr="00B650B2">
        <w:rPr>
          <w:b w:val="0"/>
          <w:bCs/>
          <w:u w:val="single"/>
        </w:rPr>
        <w:t>better explain</w:t>
      </w:r>
      <w:r w:rsidRPr="00B650B2">
        <w:rPr>
          <w:b w:val="0"/>
          <w:bCs/>
        </w:rPr>
        <w:t xml:space="preserve"> wage decline</w:t>
      </w:r>
    </w:p>
    <w:p w14:paraId="02B6F478" w14:textId="77777777" w:rsidR="00BA5EC7" w:rsidRPr="002B2407" w:rsidRDefault="00BA5EC7" w:rsidP="00BA5EC7">
      <w:r w:rsidRPr="002B2407">
        <w:rPr>
          <w:rStyle w:val="Style13ptBold"/>
        </w:rPr>
        <w:t>Palagashvili and Sharfuddin 25</w:t>
      </w:r>
      <w:r w:rsidRPr="002B2407">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3FCD58C4" w14:textId="77777777" w:rsidR="00BA5EC7" w:rsidRPr="002B2407" w:rsidRDefault="00BA5EC7" w:rsidP="00BA5EC7">
      <w:pPr>
        <w:rPr>
          <w:rStyle w:val="StyleUnderline"/>
        </w:rPr>
      </w:pPr>
      <w:r w:rsidRPr="00C36FF3">
        <w:rPr>
          <w:rStyle w:val="StyleUnderline"/>
          <w:highlight w:val="cyan"/>
        </w:rPr>
        <w:t>Do</w:t>
      </w:r>
      <w:r w:rsidRPr="002B2407">
        <w:rPr>
          <w:rStyle w:val="StyleUnderline"/>
        </w:rPr>
        <w:t xml:space="preserve"> More Powerful Labor </w:t>
      </w:r>
      <w:r w:rsidRPr="00C36FF3">
        <w:rPr>
          <w:rStyle w:val="StyleUnderline"/>
          <w:highlight w:val="cyan"/>
        </w:rPr>
        <w:t>Unions Increase Wages</w:t>
      </w:r>
      <w:r w:rsidRPr="002B2407">
        <w:rPr>
          <w:rStyle w:val="StyleUnderline"/>
        </w:rPr>
        <w:t xml:space="preserve"> for Unionized Workers</w:t>
      </w:r>
      <w:r w:rsidRPr="00C36FF3">
        <w:rPr>
          <w:rStyle w:val="StyleUnderline"/>
          <w:highlight w:val="cyan"/>
        </w:rPr>
        <w:t>?</w:t>
      </w:r>
      <w:r w:rsidRPr="002B2407">
        <w:rPr>
          <w:rStyle w:val="StyleUnderline"/>
        </w:rPr>
        <w:t xml:space="preserve"> </w:t>
      </w:r>
    </w:p>
    <w:p w14:paraId="43D32162" w14:textId="77777777" w:rsidR="00BA5EC7" w:rsidRPr="002B2407" w:rsidRDefault="00BA5EC7" w:rsidP="00BA5EC7">
      <w:pPr>
        <w:rPr>
          <w:rStyle w:val="StyleUnderline"/>
        </w:rPr>
      </w:pPr>
      <w:r w:rsidRPr="002B2407">
        <w:rPr>
          <w:rStyle w:val="StyleUnderline"/>
        </w:rPr>
        <w:t>The answer to this question would be an unequivocal “</w:t>
      </w:r>
      <w:r w:rsidRPr="00C36FF3">
        <w:rPr>
          <w:rStyle w:val="StyleUnderline"/>
          <w:highlight w:val="cyan"/>
        </w:rPr>
        <w:t>yes</w:t>
      </w:r>
      <w:r w:rsidRPr="002B2407">
        <w:rPr>
          <w:rStyle w:val="StyleUnderline"/>
        </w:rPr>
        <w:t xml:space="preserve">” if we were examining data the literature presents on most countries </w:t>
      </w:r>
      <w:r w:rsidRPr="00C36FF3">
        <w:rPr>
          <w:rStyle w:val="StyleUnderline"/>
          <w:highlight w:val="cyan"/>
        </w:rPr>
        <w:t>up to the</w:t>
      </w:r>
      <w:r w:rsidRPr="002B2407">
        <w:rPr>
          <w:rStyle w:val="StyleUnderline"/>
        </w:rPr>
        <w:t xml:space="preserve"> 19</w:t>
      </w:r>
      <w:r w:rsidRPr="00C36FF3">
        <w:rPr>
          <w:rStyle w:val="StyleUnderline"/>
          <w:highlight w:val="cyan"/>
        </w:rPr>
        <w:t>80s</w:t>
      </w:r>
      <w:r w:rsidRPr="002B2407">
        <w:rPr>
          <w:rStyle w:val="StyleUnderline"/>
        </w:rPr>
        <w:t>.</w:t>
      </w:r>
      <w:r w:rsidRPr="002B2407">
        <w:t xml:space="preserve"> Historically, labor unions were effective at leveraging collective bargaining to achieve higher wages, improved benefits, and better working conditions for their members. This bargaining power translated into a well-documented labor union wage premium.[24] </w:t>
      </w:r>
      <w:r w:rsidRPr="00C36FF3">
        <w:rPr>
          <w:rStyle w:val="Emphasis"/>
          <w:highlight w:val="cyan"/>
        </w:rPr>
        <w:t>However</w:t>
      </w:r>
      <w:r w:rsidRPr="002B2407">
        <w:t xml:space="preserve">, </w:t>
      </w:r>
      <w:r w:rsidRPr="00C36FF3">
        <w:rPr>
          <w:rStyle w:val="Emphasis"/>
          <w:highlight w:val="cyan"/>
        </w:rPr>
        <w:t>more recent ev</w:t>
      </w:r>
      <w:r w:rsidRPr="002B2407">
        <w:rPr>
          <w:rStyle w:val="Emphasis"/>
        </w:rPr>
        <w:t>idence</w:t>
      </w:r>
      <w:r w:rsidRPr="002B2407">
        <w:t xml:space="preserve"> </w:t>
      </w:r>
      <w:r w:rsidRPr="00C36FF3">
        <w:rPr>
          <w:rStyle w:val="StyleUnderline"/>
          <w:highlight w:val="cyan"/>
        </w:rPr>
        <w:t>suggests</w:t>
      </w:r>
      <w:r w:rsidRPr="002B2407">
        <w:rPr>
          <w:rStyle w:val="StyleUnderline"/>
        </w:rPr>
        <w:t xml:space="preserve"> a</w:t>
      </w:r>
      <w:r w:rsidRPr="002B2407">
        <w:t xml:space="preserve"> </w:t>
      </w:r>
      <w:r w:rsidRPr="00C36FF3">
        <w:rPr>
          <w:rStyle w:val="Emphasis"/>
          <w:highlight w:val="cyan"/>
        </w:rPr>
        <w:t>substantial decline</w:t>
      </w:r>
      <w:r w:rsidRPr="00C36FF3">
        <w:rPr>
          <w:highlight w:val="cyan"/>
        </w:rPr>
        <w:t xml:space="preserve"> </w:t>
      </w:r>
      <w:r w:rsidRPr="00C36FF3">
        <w:rPr>
          <w:rStyle w:val="StyleUnderline"/>
          <w:highlight w:val="cyan"/>
        </w:rPr>
        <w:t>in</w:t>
      </w:r>
      <w:r w:rsidRPr="002B2407">
        <w:rPr>
          <w:rStyle w:val="StyleUnderline"/>
        </w:rPr>
        <w:t xml:space="preserve"> the labor union </w:t>
      </w:r>
      <w:r w:rsidRPr="00C36FF3">
        <w:rPr>
          <w:rStyle w:val="StyleUnderline"/>
          <w:highlight w:val="cyan"/>
        </w:rPr>
        <w:t>wage premium</w:t>
      </w:r>
      <w:r w:rsidRPr="002B2407">
        <w:rPr>
          <w:rStyle w:val="StyleUnderline"/>
        </w:rPr>
        <w:t xml:space="preserve"> in the United States</w:t>
      </w:r>
      <w:r w:rsidRPr="002B2407">
        <w:t>—</w:t>
      </w:r>
      <w:r w:rsidRPr="002B2407">
        <w:rPr>
          <w:rStyle w:val="StyleUnderline"/>
        </w:rPr>
        <w:t xml:space="preserve">to the point where today, union </w:t>
      </w:r>
      <w:r w:rsidRPr="00C36FF3">
        <w:rPr>
          <w:rStyle w:val="StyleUnderline"/>
          <w:highlight w:val="cyan"/>
        </w:rPr>
        <w:t>membership</w:t>
      </w:r>
      <w:r w:rsidRPr="002B2407">
        <w:rPr>
          <w:rStyle w:val="StyleUnderline"/>
        </w:rPr>
        <w:t xml:space="preserve"> may </w:t>
      </w:r>
      <w:r w:rsidRPr="00C36FF3">
        <w:rPr>
          <w:rStyle w:val="Emphasis"/>
          <w:highlight w:val="cyan"/>
        </w:rPr>
        <w:t>no longer</w:t>
      </w:r>
      <w:r w:rsidRPr="00C36FF3">
        <w:rPr>
          <w:rStyle w:val="StyleUnderline"/>
          <w:highlight w:val="cyan"/>
        </w:rPr>
        <w:t xml:space="preserve"> guarantee higher earnings</w:t>
      </w:r>
      <w:r w:rsidRPr="002B2407">
        <w:t xml:space="preserve">.[25] </w:t>
      </w:r>
      <w:r w:rsidRPr="002B2407">
        <w:rPr>
          <w:rStyle w:val="StyleUnderline"/>
        </w:rPr>
        <w:t xml:space="preserve">The </w:t>
      </w:r>
      <w:r w:rsidRPr="00C36FF3">
        <w:rPr>
          <w:rStyle w:val="StyleUnderline"/>
          <w:highlight w:val="cyan"/>
        </w:rPr>
        <w:t>factors</w:t>
      </w:r>
      <w:r w:rsidRPr="002B2407">
        <w:rPr>
          <w:rStyle w:val="StyleUnderline"/>
        </w:rPr>
        <w:t xml:space="preserve"> </w:t>
      </w:r>
      <w:r w:rsidRPr="00C36FF3">
        <w:rPr>
          <w:rStyle w:val="StyleUnderline"/>
          <w:highlight w:val="cyan"/>
        </w:rPr>
        <w:t>driving this</w:t>
      </w:r>
      <w:r w:rsidRPr="002B2407">
        <w:rPr>
          <w:rStyle w:val="StyleUnderline"/>
        </w:rPr>
        <w:t xml:space="preserve"> trend are </w:t>
      </w:r>
      <w:r w:rsidRPr="00C36FF3">
        <w:rPr>
          <w:rStyle w:val="Emphasis"/>
          <w:highlight w:val="cyan"/>
        </w:rPr>
        <w:t>varied</w:t>
      </w:r>
      <w:r w:rsidRPr="002B2407">
        <w:t xml:space="preserve"> </w:t>
      </w:r>
      <w:r w:rsidRPr="002B2407">
        <w:rPr>
          <w:rStyle w:val="StyleUnderline"/>
        </w:rPr>
        <w:t xml:space="preserve">and </w:t>
      </w:r>
      <w:r w:rsidRPr="00C36FF3">
        <w:rPr>
          <w:rStyle w:val="StyleUnderline"/>
          <w:highlight w:val="cyan"/>
        </w:rPr>
        <w:t>include</w:t>
      </w:r>
      <w:r w:rsidRPr="002B2407">
        <w:t xml:space="preserve"> </w:t>
      </w:r>
      <w:r w:rsidRPr="002B2407">
        <w:rPr>
          <w:rStyle w:val="Emphasis"/>
        </w:rPr>
        <w:t xml:space="preserve">intensified </w:t>
      </w:r>
      <w:r w:rsidRPr="00C36FF3">
        <w:rPr>
          <w:rStyle w:val="Emphasis"/>
          <w:highlight w:val="cyan"/>
        </w:rPr>
        <w:t>competition</w:t>
      </w:r>
      <w:r w:rsidRPr="002B2407">
        <w:t xml:space="preserve"> within the US economy, </w:t>
      </w:r>
      <w:r w:rsidRPr="00C36FF3">
        <w:rPr>
          <w:rStyle w:val="Emphasis"/>
          <w:highlight w:val="cyan"/>
        </w:rPr>
        <w:t>tech</w:t>
      </w:r>
      <w:r w:rsidRPr="002B2407">
        <w:rPr>
          <w:rStyle w:val="Emphasis"/>
        </w:rPr>
        <w:t>nological advancements</w:t>
      </w:r>
      <w:r w:rsidRPr="002B2407">
        <w:t xml:space="preserve">, </w:t>
      </w:r>
      <w:r w:rsidRPr="00C36FF3">
        <w:rPr>
          <w:rStyle w:val="StyleUnderline"/>
          <w:highlight w:val="cyan"/>
        </w:rPr>
        <w:t>and</w:t>
      </w:r>
      <w:r w:rsidRPr="002B2407">
        <w:t xml:space="preserve"> </w:t>
      </w:r>
      <w:r w:rsidRPr="00C36FF3">
        <w:rPr>
          <w:rStyle w:val="Emphasis"/>
          <w:highlight w:val="cyan"/>
        </w:rPr>
        <w:t>structural shifts</w:t>
      </w:r>
      <w:r w:rsidRPr="002B2407">
        <w:t xml:space="preserve"> </w:t>
      </w:r>
      <w:r w:rsidRPr="002B2407">
        <w:rPr>
          <w:rStyle w:val="StyleUnderline"/>
        </w:rPr>
        <w:t>in the labor market</w:t>
      </w:r>
      <w:r w:rsidRPr="002B2407">
        <w:t xml:space="preserve">. </w:t>
      </w:r>
      <w:r w:rsidRPr="002B2407">
        <w:rPr>
          <w:rStyle w:val="StyleUnderline"/>
        </w:rPr>
        <w:t xml:space="preserve">By the early 21st century, the wage advantage once enjoyed by unionized workers in the private sector had </w:t>
      </w:r>
      <w:r w:rsidRPr="002B2407">
        <w:rPr>
          <w:rStyle w:val="Emphasis"/>
        </w:rPr>
        <w:t>significantly diminished.</w:t>
      </w:r>
    </w:p>
    <w:p w14:paraId="15B496B4" w14:textId="77777777" w:rsidR="00BA5EC7" w:rsidRDefault="00BA5EC7" w:rsidP="00BA5EC7">
      <w:r w:rsidRPr="002B2407">
        <w:rPr>
          <w:rStyle w:val="StyleUnderline"/>
        </w:rPr>
        <w:t>An</w:t>
      </w:r>
      <w:r w:rsidRPr="002B2407">
        <w:t xml:space="preserve"> </w:t>
      </w:r>
      <w:r w:rsidRPr="00C36FF3">
        <w:rPr>
          <w:rStyle w:val="Emphasis"/>
          <w:highlight w:val="cyan"/>
        </w:rPr>
        <w:t>added complexity</w:t>
      </w:r>
      <w:r w:rsidRPr="002B2407">
        <w:t xml:space="preserve"> </w:t>
      </w:r>
      <w:r w:rsidRPr="002B2407">
        <w:rPr>
          <w:rStyle w:val="StyleUnderline"/>
        </w:rPr>
        <w:t xml:space="preserve">to assessing the impact that labor unions have on wages is the </w:t>
      </w:r>
      <w:r w:rsidRPr="002B2407">
        <w:rPr>
          <w:rStyle w:val="Emphasis"/>
        </w:rPr>
        <w:t>variability</w:t>
      </w:r>
      <w:r w:rsidRPr="002B2407">
        <w:t xml:space="preserve"> </w:t>
      </w:r>
      <w:r w:rsidRPr="002B2407">
        <w:rPr>
          <w:rStyle w:val="StyleUnderline"/>
        </w:rPr>
        <w:t xml:space="preserve">in reported labor union wage premiums based on the </w:t>
      </w:r>
      <w:r w:rsidRPr="00C36FF3">
        <w:rPr>
          <w:rStyle w:val="Emphasis"/>
          <w:highlight w:val="cyan"/>
        </w:rPr>
        <w:t>type of data</w:t>
      </w:r>
      <w:r w:rsidRPr="002B2407">
        <w:rPr>
          <w:rStyle w:val="StyleUnderline"/>
        </w:rPr>
        <w:t xml:space="preserve"> used.</w:t>
      </w:r>
      <w:r w:rsidRPr="002B2407">
        <w:t xml:space="preserve"> </w:t>
      </w:r>
      <w:r w:rsidRPr="002B2407">
        <w:rPr>
          <w:rStyle w:val="StyleUnderline"/>
        </w:rPr>
        <w:t xml:space="preserve">The literature is </w:t>
      </w:r>
      <w:r w:rsidRPr="00C36FF3">
        <w:rPr>
          <w:rStyle w:val="StyleUnderline"/>
          <w:highlight w:val="cyan"/>
        </w:rPr>
        <w:t xml:space="preserve">replete with </w:t>
      </w:r>
      <w:r w:rsidRPr="00C36FF3">
        <w:rPr>
          <w:rStyle w:val="Emphasis"/>
          <w:highlight w:val="cyan"/>
        </w:rPr>
        <w:t>inconsistencies</w:t>
      </w:r>
      <w:r w:rsidRPr="002B2407">
        <w:t xml:space="preserve">;[26] </w:t>
      </w:r>
      <w:r w:rsidRPr="00C36FF3">
        <w:rPr>
          <w:rStyle w:val="StyleUnderline"/>
          <w:highlight w:val="cyan"/>
        </w:rPr>
        <w:t>some</w:t>
      </w:r>
      <w:r w:rsidRPr="002B2407">
        <w:rPr>
          <w:rStyle w:val="StyleUnderline"/>
        </w:rPr>
        <w:t xml:space="preserve"> analyses, particularly those using establishment-level data, </w:t>
      </w:r>
      <w:r w:rsidRPr="00C36FF3">
        <w:rPr>
          <w:rStyle w:val="StyleUnderline"/>
          <w:highlight w:val="cyan"/>
        </w:rPr>
        <w:t xml:space="preserve">suggest a </w:t>
      </w:r>
      <w:r w:rsidRPr="00C36FF3">
        <w:rPr>
          <w:rStyle w:val="Emphasis"/>
          <w:highlight w:val="cyan"/>
        </w:rPr>
        <w:t>near-zero or negligible effect</w:t>
      </w:r>
      <w:r w:rsidRPr="002B2407">
        <w:rPr>
          <w:rStyle w:val="StyleUnderline"/>
        </w:rPr>
        <w:t>,</w:t>
      </w:r>
      <w:r w:rsidRPr="002B2407">
        <w:t xml:space="preserve">[27] whereas </w:t>
      </w:r>
      <w:r w:rsidRPr="002B2407">
        <w:rPr>
          <w:rStyle w:val="StyleUnderline"/>
        </w:rPr>
        <w:t>older studies report some wage advantages</w:t>
      </w:r>
      <w:r w:rsidRPr="002B2407">
        <w:t xml:space="preserve">.[28] </w:t>
      </w:r>
    </w:p>
    <w:p w14:paraId="4C0632A9" w14:textId="77777777" w:rsidR="00BA5EC7" w:rsidRDefault="00BA5EC7" w:rsidP="00BA5EC7">
      <w:pPr>
        <w:pStyle w:val="Heading4"/>
        <w:rPr>
          <w:u w:val="single"/>
        </w:rPr>
      </w:pPr>
      <w:r>
        <w:t xml:space="preserve">6. Wages are </w:t>
      </w:r>
      <w:r>
        <w:rPr>
          <w:u w:val="single"/>
        </w:rPr>
        <w:t>high</w:t>
      </w:r>
      <w:r>
        <w:t xml:space="preserve"> and </w:t>
      </w:r>
      <w:r>
        <w:rPr>
          <w:u w:val="single"/>
        </w:rPr>
        <w:t>resilient</w:t>
      </w:r>
    </w:p>
    <w:p w14:paraId="24D24ADF" w14:textId="77777777" w:rsidR="00BA5EC7" w:rsidRDefault="00BA5EC7" w:rsidP="00BA5EC7">
      <w:r w:rsidRPr="002F4353">
        <w:rPr>
          <w:rStyle w:val="Style13ptBold"/>
        </w:rPr>
        <w:t>Brusuelas 24</w:t>
      </w:r>
      <w:r>
        <w:t xml:space="preserve"> [Joe Brusuelas, principal and chief economist for RSM US LLP with 20 years of experience, “American outperformance in the global economy,” 11/4/24, RSM, https://rsmus.com/insights/economics/american-outperformance-in-the-global-economy.html., accessed 5/21/25]</w:t>
      </w:r>
    </w:p>
    <w:p w14:paraId="328F1FCF" w14:textId="77777777" w:rsidR="00BA5EC7" w:rsidRPr="00722F8F" w:rsidRDefault="00BA5EC7" w:rsidP="00BA5EC7">
      <w:pPr>
        <w:rPr>
          <w:sz w:val="16"/>
        </w:rPr>
      </w:pPr>
      <w:r w:rsidRPr="00E9711B">
        <w:rPr>
          <w:rStyle w:val="StyleUnderline"/>
        </w:rPr>
        <w:t>One underdiscussed</w:t>
      </w:r>
      <w:r w:rsidRPr="00E9711B">
        <w:rPr>
          <w:sz w:val="16"/>
        </w:rPr>
        <w:t xml:space="preserve"> economic </w:t>
      </w:r>
      <w:r w:rsidRPr="00E9711B">
        <w:rPr>
          <w:rStyle w:val="StyleUnderline"/>
        </w:rPr>
        <w:t>development following</w:t>
      </w:r>
      <w:r w:rsidRPr="00E9711B">
        <w:rPr>
          <w:sz w:val="16"/>
        </w:rPr>
        <w:t xml:space="preserve"> the shocks of </w:t>
      </w:r>
      <w:r w:rsidRPr="00E9711B">
        <w:rPr>
          <w:rStyle w:val="StyleUnderline"/>
        </w:rPr>
        <w:t xml:space="preserve">the pandemic has been the </w:t>
      </w:r>
      <w:r w:rsidRPr="00E9711B">
        <w:rPr>
          <w:rStyle w:val="Emphasis"/>
        </w:rPr>
        <w:t>outperformance</w:t>
      </w:r>
      <w:r w:rsidRPr="00E9711B">
        <w:rPr>
          <w:rStyle w:val="StyleUnderline"/>
        </w:rPr>
        <w:t xml:space="preserve"> of the U.S. economy</w:t>
      </w:r>
      <w:r w:rsidRPr="00E9711B">
        <w:rPr>
          <w:sz w:val="16"/>
        </w:rPr>
        <w:t xml:space="preserve"> </w:t>
      </w:r>
      <w:r w:rsidRPr="00E9711B">
        <w:rPr>
          <w:rStyle w:val="StyleUnderline"/>
        </w:rPr>
        <w:t>compared with</w:t>
      </w:r>
      <w:r w:rsidRPr="00E9711B">
        <w:rPr>
          <w:sz w:val="16"/>
        </w:rPr>
        <w:t xml:space="preserve"> its G7 </w:t>
      </w:r>
      <w:r w:rsidRPr="00E9711B">
        <w:rPr>
          <w:rStyle w:val="StyleUnderline"/>
        </w:rPr>
        <w:t>peers</w:t>
      </w:r>
      <w:r w:rsidRPr="00E9711B">
        <w:rPr>
          <w:sz w:val="16"/>
        </w:rPr>
        <w:t>.</w:t>
      </w:r>
    </w:p>
    <w:p w14:paraId="37C41706" w14:textId="77777777" w:rsidR="00BA5EC7" w:rsidRPr="00722F8F" w:rsidRDefault="00BA5EC7" w:rsidP="00BA5EC7">
      <w:pPr>
        <w:rPr>
          <w:sz w:val="16"/>
        </w:rPr>
      </w:pPr>
      <w:r w:rsidRPr="00722F8F">
        <w:rPr>
          <w:sz w:val="16"/>
        </w:rPr>
        <w:t xml:space="preserve">Over the past eight quarters, </w:t>
      </w:r>
      <w:r w:rsidRPr="00C36FF3">
        <w:rPr>
          <w:rStyle w:val="StyleUnderline"/>
          <w:highlight w:val="cyan"/>
        </w:rPr>
        <w:t>the</w:t>
      </w:r>
      <w:r w:rsidRPr="00D44028">
        <w:rPr>
          <w:rStyle w:val="StyleUnderline"/>
        </w:rPr>
        <w:t xml:space="preserve"> American </w:t>
      </w:r>
      <w:r w:rsidRPr="00C36FF3">
        <w:rPr>
          <w:rStyle w:val="StyleUnderline"/>
          <w:highlight w:val="cyan"/>
        </w:rPr>
        <w:t xml:space="preserve">economy has grown </w:t>
      </w:r>
      <w:r w:rsidRPr="00E9711B">
        <w:rPr>
          <w:rStyle w:val="StyleUnderline"/>
        </w:rPr>
        <w:t>at a 2.9% annualized pace</w:t>
      </w:r>
      <w:r w:rsidRPr="00E9711B">
        <w:rPr>
          <w:sz w:val="16"/>
        </w:rPr>
        <w:t xml:space="preserve"> and is on track to grow at or above 3% in the third quarter. </w:t>
      </w:r>
      <w:r w:rsidRPr="00E9711B">
        <w:rPr>
          <w:rStyle w:val="StyleUnderline"/>
        </w:rPr>
        <w:t>This</w:t>
      </w:r>
      <w:r w:rsidRPr="00E9711B">
        <w:rPr>
          <w:sz w:val="16"/>
        </w:rPr>
        <w:t xml:space="preserve"> growth </w:t>
      </w:r>
      <w:r w:rsidRPr="00E9711B">
        <w:rPr>
          <w:rStyle w:val="StyleUnderline"/>
        </w:rPr>
        <w:t xml:space="preserve">comes in an economy </w:t>
      </w:r>
      <w:r w:rsidRPr="00C36FF3">
        <w:rPr>
          <w:rStyle w:val="StyleUnderline"/>
          <w:highlight w:val="cyan"/>
        </w:rPr>
        <w:t xml:space="preserve">operating at </w:t>
      </w:r>
      <w:r w:rsidRPr="00C36FF3">
        <w:rPr>
          <w:rStyle w:val="Emphasis"/>
          <w:highlight w:val="cyan"/>
        </w:rPr>
        <w:t>full employment</w:t>
      </w:r>
      <w:r w:rsidRPr="00C36FF3">
        <w:rPr>
          <w:rStyle w:val="StyleUnderline"/>
          <w:highlight w:val="cyan"/>
        </w:rPr>
        <w:t xml:space="preserve"> and </w:t>
      </w:r>
      <w:r w:rsidRPr="00C36FF3">
        <w:rPr>
          <w:rStyle w:val="Emphasis"/>
          <w:highlight w:val="cyan"/>
        </w:rPr>
        <w:t>price stability</w:t>
      </w:r>
      <w:r w:rsidRPr="00722F8F">
        <w:rPr>
          <w:sz w:val="16"/>
        </w:rPr>
        <w:t>, consistent with the Federal Reserve’s dual mandates.</w:t>
      </w:r>
    </w:p>
    <w:p w14:paraId="78B41E50" w14:textId="77777777" w:rsidR="00BA5EC7" w:rsidRPr="00722F8F" w:rsidRDefault="00BA5EC7" w:rsidP="00BA5EC7">
      <w:pPr>
        <w:rPr>
          <w:sz w:val="16"/>
        </w:rPr>
      </w:pPr>
      <w:r w:rsidRPr="00722F8F">
        <w:rPr>
          <w:sz w:val="16"/>
        </w:rPr>
        <w:t>Taking into account foreign capital inflows, growth in the third quarter may exceed our forecast of 2.1%.</w:t>
      </w:r>
    </w:p>
    <w:p w14:paraId="30FBDACD" w14:textId="77777777" w:rsidR="00BA5EC7" w:rsidRPr="00722F8F" w:rsidRDefault="00BA5EC7" w:rsidP="00BA5EC7">
      <w:pPr>
        <w:rPr>
          <w:sz w:val="16"/>
        </w:rPr>
      </w:pPr>
      <w:r w:rsidRPr="00D44028">
        <w:rPr>
          <w:rStyle w:val="StyleUnderline"/>
        </w:rPr>
        <w:t>After the trade war and the pandemic</w:t>
      </w:r>
      <w:r w:rsidRPr="00722F8F">
        <w:rPr>
          <w:sz w:val="16"/>
        </w:rPr>
        <w:t xml:space="preserve"> and, now, with the war in Ukraine, </w:t>
      </w:r>
      <w:r w:rsidRPr="00D44028">
        <w:rPr>
          <w:rStyle w:val="StyleUnderline"/>
        </w:rPr>
        <w:t>few would have expected the economy to be so strong</w:t>
      </w:r>
      <w:r w:rsidRPr="00722F8F">
        <w:rPr>
          <w:sz w:val="16"/>
        </w:rPr>
        <w:t>.</w:t>
      </w:r>
    </w:p>
    <w:p w14:paraId="4905A823" w14:textId="77777777" w:rsidR="00BA5EC7" w:rsidRPr="00722F8F" w:rsidRDefault="00BA5EC7" w:rsidP="00BA5EC7">
      <w:pPr>
        <w:rPr>
          <w:sz w:val="16"/>
        </w:rPr>
      </w:pPr>
      <w:r w:rsidRPr="00722F8F">
        <w:rPr>
          <w:sz w:val="16"/>
        </w:rPr>
        <w:t>In fact, U.S. real gross domestic product through the second quarter was 2.3% higher than projections made by the nonpartisan Congressional Budget Office before the pandemic in January 2020.</w:t>
      </w:r>
    </w:p>
    <w:p w14:paraId="7910335C" w14:textId="77777777" w:rsidR="00BA5EC7" w:rsidRPr="00722F8F" w:rsidRDefault="00BA5EC7" w:rsidP="00BA5EC7">
      <w:pPr>
        <w:rPr>
          <w:sz w:val="16"/>
        </w:rPr>
      </w:pPr>
      <w:r w:rsidRPr="00722F8F">
        <w:rPr>
          <w:sz w:val="16"/>
        </w:rPr>
        <w:t xml:space="preserve">Consider how other developed economies are faring. </w:t>
      </w:r>
      <w:r w:rsidRPr="00C36FF3">
        <w:rPr>
          <w:rStyle w:val="StyleUnderline"/>
          <w:highlight w:val="cyan"/>
        </w:rPr>
        <w:t xml:space="preserve">Real </w:t>
      </w:r>
      <w:r w:rsidRPr="00C36FF3">
        <w:rPr>
          <w:rStyle w:val="Emphasis"/>
          <w:highlight w:val="cyan"/>
        </w:rPr>
        <w:t>GDP</w:t>
      </w:r>
      <w:r w:rsidRPr="00D44028">
        <w:rPr>
          <w:rStyle w:val="StyleUnderline"/>
        </w:rPr>
        <w:t xml:space="preserve"> in the second quarter </w:t>
      </w:r>
      <w:r w:rsidRPr="00C36FF3">
        <w:rPr>
          <w:rStyle w:val="StyleUnderline"/>
          <w:highlight w:val="cyan"/>
        </w:rPr>
        <w:t xml:space="preserve">was 8.7% </w:t>
      </w:r>
      <w:r w:rsidRPr="00C36FF3">
        <w:rPr>
          <w:rStyle w:val="Emphasis"/>
          <w:highlight w:val="cyan"/>
        </w:rPr>
        <w:t>higher</w:t>
      </w:r>
      <w:r w:rsidRPr="00D44028">
        <w:rPr>
          <w:rStyle w:val="StyleUnderline"/>
        </w:rPr>
        <w:t xml:space="preserve"> in the U.S. than at the end of 2019 </w:t>
      </w:r>
      <w:r w:rsidRPr="00C36FF3">
        <w:rPr>
          <w:rStyle w:val="StyleUnderline"/>
          <w:highlight w:val="cyan"/>
        </w:rPr>
        <w:t>compared to growth in:</w:t>
      </w:r>
    </w:p>
    <w:p w14:paraId="7D8F38CB" w14:textId="77777777" w:rsidR="00BA5EC7" w:rsidRPr="00722F8F" w:rsidRDefault="00BA5EC7" w:rsidP="00BA5EC7">
      <w:pPr>
        <w:rPr>
          <w:sz w:val="16"/>
        </w:rPr>
      </w:pPr>
      <w:r w:rsidRPr="00D44028">
        <w:rPr>
          <w:rStyle w:val="StyleUnderline"/>
        </w:rPr>
        <w:t>Canada</w:t>
      </w:r>
      <w:r w:rsidRPr="00722F8F">
        <w:rPr>
          <w:sz w:val="16"/>
        </w:rPr>
        <w:t xml:space="preserve"> (5.5%)</w:t>
      </w:r>
    </w:p>
    <w:p w14:paraId="7A82C4FF" w14:textId="77777777" w:rsidR="00BA5EC7" w:rsidRPr="00722F8F" w:rsidRDefault="00BA5EC7" w:rsidP="00BA5EC7">
      <w:pPr>
        <w:rPr>
          <w:sz w:val="16"/>
        </w:rPr>
      </w:pPr>
      <w:r w:rsidRPr="00D44028">
        <w:rPr>
          <w:rStyle w:val="StyleUnderline"/>
        </w:rPr>
        <w:t>France</w:t>
      </w:r>
      <w:r w:rsidRPr="00722F8F">
        <w:rPr>
          <w:sz w:val="16"/>
        </w:rPr>
        <w:t xml:space="preserve"> (3.7%)</w:t>
      </w:r>
    </w:p>
    <w:p w14:paraId="05CC5138" w14:textId="77777777" w:rsidR="00BA5EC7" w:rsidRPr="00722F8F" w:rsidRDefault="00BA5EC7" w:rsidP="00BA5EC7">
      <w:pPr>
        <w:rPr>
          <w:sz w:val="16"/>
        </w:rPr>
      </w:pPr>
      <w:r w:rsidRPr="00D44028">
        <w:rPr>
          <w:rStyle w:val="StyleUnderline"/>
        </w:rPr>
        <w:t>Italy</w:t>
      </w:r>
      <w:r w:rsidRPr="00722F8F">
        <w:rPr>
          <w:sz w:val="16"/>
        </w:rPr>
        <w:t xml:space="preserve"> (3.3%)</w:t>
      </w:r>
    </w:p>
    <w:p w14:paraId="0A547816" w14:textId="77777777" w:rsidR="00BA5EC7" w:rsidRPr="00722F8F" w:rsidRDefault="00BA5EC7" w:rsidP="00BA5EC7">
      <w:pPr>
        <w:rPr>
          <w:sz w:val="16"/>
        </w:rPr>
      </w:pPr>
      <w:r w:rsidRPr="00D44028">
        <w:rPr>
          <w:rStyle w:val="StyleUnderline"/>
        </w:rPr>
        <w:t>UK</w:t>
      </w:r>
      <w:r w:rsidRPr="00722F8F">
        <w:rPr>
          <w:sz w:val="16"/>
        </w:rPr>
        <w:t xml:space="preserve"> (2.9%)</w:t>
      </w:r>
    </w:p>
    <w:p w14:paraId="658F93F2" w14:textId="77777777" w:rsidR="00BA5EC7" w:rsidRPr="00722F8F" w:rsidRDefault="00BA5EC7" w:rsidP="00BA5EC7">
      <w:pPr>
        <w:rPr>
          <w:sz w:val="16"/>
        </w:rPr>
      </w:pPr>
      <w:r w:rsidRPr="00C36FF3">
        <w:rPr>
          <w:rStyle w:val="StyleUnderline"/>
          <w:highlight w:val="cyan"/>
        </w:rPr>
        <w:t>E</w:t>
      </w:r>
      <w:r w:rsidRPr="003426A1">
        <w:rPr>
          <w:rStyle w:val="StyleUnderline"/>
        </w:rPr>
        <w:t xml:space="preserve">uropean </w:t>
      </w:r>
      <w:r w:rsidRPr="00C36FF3">
        <w:rPr>
          <w:rStyle w:val="StyleUnderline"/>
          <w:highlight w:val="cyan"/>
        </w:rPr>
        <w:t>U</w:t>
      </w:r>
      <w:r w:rsidRPr="003426A1">
        <w:rPr>
          <w:rStyle w:val="StyleUnderline"/>
        </w:rPr>
        <w:t>nion</w:t>
      </w:r>
      <w:r w:rsidRPr="00722F8F">
        <w:rPr>
          <w:sz w:val="16"/>
        </w:rPr>
        <w:t xml:space="preserve"> (1.9%)</w:t>
      </w:r>
    </w:p>
    <w:p w14:paraId="502B8E58" w14:textId="77777777" w:rsidR="00BA5EC7" w:rsidRPr="00722F8F" w:rsidRDefault="00BA5EC7" w:rsidP="00BA5EC7">
      <w:pPr>
        <w:rPr>
          <w:sz w:val="16"/>
        </w:rPr>
      </w:pPr>
      <w:r w:rsidRPr="00722F8F">
        <w:rPr>
          <w:sz w:val="16"/>
        </w:rPr>
        <w:t xml:space="preserve">Germany’s real GDP is 2% lower now than in 2019. Japan’s GDP is 2.2% lower and </w:t>
      </w:r>
      <w:r w:rsidRPr="003426A1">
        <w:rPr>
          <w:rStyle w:val="StyleUnderline"/>
        </w:rPr>
        <w:t xml:space="preserve">China’s economy is ensnared in a multiyear </w:t>
      </w:r>
      <w:r w:rsidRPr="003426A1">
        <w:rPr>
          <w:rStyle w:val="Emphasis"/>
        </w:rPr>
        <w:t>deleveraging</w:t>
      </w:r>
      <w:r w:rsidRPr="003426A1">
        <w:rPr>
          <w:rStyle w:val="StyleUnderline"/>
        </w:rPr>
        <w:t xml:space="preserve"> process</w:t>
      </w:r>
      <w:r w:rsidRPr="00722F8F">
        <w:rPr>
          <w:sz w:val="16"/>
        </w:rPr>
        <w:t>.</w:t>
      </w:r>
    </w:p>
    <w:p w14:paraId="3200A13C" w14:textId="77777777" w:rsidR="00BA5EC7" w:rsidRPr="00722F8F" w:rsidRDefault="00BA5EC7" w:rsidP="00BA5EC7">
      <w:pPr>
        <w:rPr>
          <w:sz w:val="16"/>
        </w:rPr>
      </w:pPr>
      <w:r w:rsidRPr="00722F8F">
        <w:rPr>
          <w:sz w:val="16"/>
        </w:rPr>
        <w:t>This success of the U.S. economy can be traced to bold monetary and fiscal policies that have hardened supply chains, bolstered energy independence and started the rebuild of the nation’s infrastructure.</w:t>
      </w:r>
    </w:p>
    <w:p w14:paraId="5D36376A" w14:textId="77777777" w:rsidR="00BA5EC7" w:rsidRPr="00722F8F" w:rsidRDefault="00BA5EC7" w:rsidP="00BA5EC7">
      <w:pPr>
        <w:rPr>
          <w:sz w:val="16"/>
        </w:rPr>
      </w:pPr>
      <w:r w:rsidRPr="00722F8F">
        <w:rPr>
          <w:sz w:val="16"/>
        </w:rPr>
        <w:t xml:space="preserve">And </w:t>
      </w:r>
      <w:r w:rsidRPr="00D44028">
        <w:rPr>
          <w:rStyle w:val="StyleUnderline"/>
        </w:rPr>
        <w:t>there is reason to think that U.S. growth will continue</w:t>
      </w:r>
      <w:r w:rsidRPr="00722F8F">
        <w:rPr>
          <w:sz w:val="16"/>
        </w:rPr>
        <w:t>.</w:t>
      </w:r>
    </w:p>
    <w:p w14:paraId="03F8B554" w14:textId="77777777" w:rsidR="00BA5EC7" w:rsidRPr="00722F8F" w:rsidRDefault="00BA5EC7" w:rsidP="00BA5EC7">
      <w:pPr>
        <w:rPr>
          <w:sz w:val="16"/>
        </w:rPr>
      </w:pPr>
      <w:r w:rsidRPr="00722F8F">
        <w:rPr>
          <w:sz w:val="16"/>
        </w:rPr>
        <w:t>The integration of sophisticated technology into business operations, robust market development, and the decision to increase immigration to replenish an aging workforce are all playing a part.</w:t>
      </w:r>
    </w:p>
    <w:p w14:paraId="7751067E" w14:textId="77777777" w:rsidR="00BA5EC7" w:rsidRPr="00722F8F" w:rsidRDefault="00BA5EC7" w:rsidP="00BA5EC7">
      <w:pPr>
        <w:rPr>
          <w:sz w:val="16"/>
        </w:rPr>
      </w:pPr>
      <w:r w:rsidRPr="00722F8F">
        <w:rPr>
          <w:sz w:val="16"/>
        </w:rPr>
        <w:t>In addition, the intellectual, institutional and financial advantages of the American economy should allow the U.S. to compete and prosper.</w:t>
      </w:r>
    </w:p>
    <w:p w14:paraId="7A730BB4" w14:textId="77777777" w:rsidR="00BA5EC7" w:rsidRPr="00722F8F" w:rsidRDefault="00BA5EC7" w:rsidP="00BA5EC7">
      <w:pPr>
        <w:rPr>
          <w:sz w:val="16"/>
        </w:rPr>
      </w:pPr>
      <w:r w:rsidRPr="00722F8F">
        <w:rPr>
          <w:sz w:val="16"/>
        </w:rPr>
        <w:t>This is nothing new. Over the past 75 years, the U.S. economy has shown that it fosters growth among our trading partners, which in turn benefits Americans.</w:t>
      </w:r>
    </w:p>
    <w:p w14:paraId="2A94E304" w14:textId="77777777" w:rsidR="00BA5EC7" w:rsidRPr="00722F8F" w:rsidRDefault="00BA5EC7" w:rsidP="00BA5EC7">
      <w:pPr>
        <w:rPr>
          <w:sz w:val="16"/>
        </w:rPr>
      </w:pPr>
      <w:r w:rsidRPr="00D44028">
        <w:rPr>
          <w:rStyle w:val="StyleUnderline"/>
        </w:rPr>
        <w:t xml:space="preserve">Time after time, the U.S. has brought the global economy </w:t>
      </w:r>
      <w:r w:rsidRPr="00BD2C79">
        <w:rPr>
          <w:rStyle w:val="Emphasis"/>
        </w:rPr>
        <w:t>back to life</w:t>
      </w:r>
      <w:r w:rsidRPr="00D44028">
        <w:rPr>
          <w:rStyle w:val="StyleUnderline"/>
        </w:rPr>
        <w:t xml:space="preserve"> after recessionary shocks. In this latest episode, we again see the U.S. first out of the gate as the global economy adjusts to the conditions of the post-pandemic era</w:t>
      </w:r>
      <w:r w:rsidRPr="00722F8F">
        <w:rPr>
          <w:sz w:val="16"/>
        </w:rPr>
        <w:t>.</w:t>
      </w:r>
    </w:p>
    <w:p w14:paraId="2CD5D636" w14:textId="77777777" w:rsidR="00BA5EC7" w:rsidRPr="00722F8F" w:rsidRDefault="00BA5EC7" w:rsidP="00BA5EC7">
      <w:pPr>
        <w:rPr>
          <w:sz w:val="16"/>
        </w:rPr>
      </w:pPr>
      <w:r w:rsidRPr="00722F8F">
        <w:rPr>
          <w:sz w:val="16"/>
        </w:rPr>
        <w:t xml:space="preserve">In the sections that follow, we look at the data that underlies the success of the U.S. economy. </w:t>
      </w:r>
    </w:p>
    <w:p w14:paraId="2287B394" w14:textId="77777777" w:rsidR="00BA5EC7" w:rsidRPr="00722F8F" w:rsidRDefault="00BA5EC7" w:rsidP="00BA5EC7">
      <w:pPr>
        <w:rPr>
          <w:sz w:val="16"/>
        </w:rPr>
      </w:pPr>
      <w:r w:rsidRPr="00722F8F">
        <w:rPr>
          <w:sz w:val="16"/>
        </w:rPr>
        <w:t>&lt;&lt;&lt;GRAPH OMITTED&gt;&gt;&gt;</w:t>
      </w:r>
    </w:p>
    <w:p w14:paraId="4B010610" w14:textId="77777777" w:rsidR="00BA5EC7" w:rsidRPr="00722F8F" w:rsidRDefault="00BA5EC7" w:rsidP="00BA5EC7">
      <w:pPr>
        <w:rPr>
          <w:sz w:val="16"/>
        </w:rPr>
      </w:pPr>
      <w:r w:rsidRPr="00722F8F">
        <w:rPr>
          <w:sz w:val="16"/>
        </w:rPr>
        <w:t xml:space="preserve">To the question of how the U.S. can grow so fast even as hiring slows, the answer is productivity. </w:t>
      </w:r>
      <w:r w:rsidRPr="00C36FF3">
        <w:rPr>
          <w:rStyle w:val="StyleUnderline"/>
          <w:highlight w:val="cyan"/>
        </w:rPr>
        <w:t xml:space="preserve">With </w:t>
      </w:r>
      <w:r w:rsidRPr="00C36FF3">
        <w:rPr>
          <w:rStyle w:val="Emphasis"/>
          <w:highlight w:val="cyan"/>
        </w:rPr>
        <w:t>productivity</w:t>
      </w:r>
      <w:r w:rsidRPr="00C36FF3">
        <w:rPr>
          <w:rStyle w:val="StyleUnderline"/>
          <w:highlight w:val="cyan"/>
        </w:rPr>
        <w:t xml:space="preserve"> </w:t>
      </w:r>
      <w:r w:rsidRPr="00C36FF3">
        <w:rPr>
          <w:rStyle w:val="Emphasis"/>
          <w:highlight w:val="cyan"/>
        </w:rPr>
        <w:t>increasing</w:t>
      </w:r>
      <w:r w:rsidRPr="00722F8F">
        <w:rPr>
          <w:rStyle w:val="StyleUnderline"/>
        </w:rPr>
        <w:t xml:space="preserve"> at 2.7% year over year</w:t>
      </w:r>
      <w:r w:rsidRPr="00722F8F">
        <w:rPr>
          <w:sz w:val="16"/>
        </w:rPr>
        <w:t>, the American economy is experiencing its best gains since the personal computer boom from 1995 to 2004.</w:t>
      </w:r>
    </w:p>
    <w:p w14:paraId="015270BA" w14:textId="77777777" w:rsidR="00BA5EC7" w:rsidRPr="00722F8F" w:rsidRDefault="00BA5EC7" w:rsidP="00BA5EC7">
      <w:pPr>
        <w:rPr>
          <w:sz w:val="16"/>
        </w:rPr>
      </w:pPr>
      <w:r w:rsidRPr="00722F8F">
        <w:rPr>
          <w:rStyle w:val="StyleUnderline"/>
        </w:rPr>
        <w:t xml:space="preserve">That is why </w:t>
      </w:r>
      <w:r w:rsidRPr="00C36FF3">
        <w:rPr>
          <w:rStyle w:val="Emphasis"/>
          <w:highlight w:val="cyan"/>
        </w:rPr>
        <w:t>wages</w:t>
      </w:r>
      <w:r w:rsidRPr="00C36FF3">
        <w:rPr>
          <w:rStyle w:val="StyleUnderline"/>
          <w:highlight w:val="cyan"/>
        </w:rPr>
        <w:t xml:space="preserve"> are rising</w:t>
      </w:r>
      <w:r w:rsidRPr="00722F8F">
        <w:rPr>
          <w:rStyle w:val="StyleUnderline"/>
        </w:rPr>
        <w:t xml:space="preserve"> above inflation</w:t>
      </w:r>
      <w:r w:rsidRPr="00722F8F">
        <w:rPr>
          <w:sz w:val="16"/>
        </w:rPr>
        <w:t xml:space="preserve">, corporate earnings and profits are increasing, </w:t>
      </w:r>
      <w:r w:rsidRPr="00C36FF3">
        <w:rPr>
          <w:rStyle w:val="StyleUnderline"/>
          <w:highlight w:val="cyan"/>
        </w:rPr>
        <w:t>and the U.S. continues to outperform</w:t>
      </w:r>
      <w:r w:rsidRPr="00722F8F">
        <w:rPr>
          <w:rStyle w:val="StyleUnderline"/>
        </w:rPr>
        <w:t xml:space="preserve"> its </w:t>
      </w:r>
      <w:r w:rsidRPr="00C36FF3">
        <w:rPr>
          <w:rStyle w:val="StyleUnderline"/>
          <w:highlight w:val="cyan"/>
        </w:rPr>
        <w:t>peers</w:t>
      </w:r>
      <w:r w:rsidRPr="00722F8F">
        <w:rPr>
          <w:sz w:val="16"/>
        </w:rPr>
        <w:t>.</w:t>
      </w:r>
    </w:p>
    <w:p w14:paraId="52BB4C09" w14:textId="77777777" w:rsidR="00BA5EC7" w:rsidRPr="00722F8F" w:rsidRDefault="00BA5EC7" w:rsidP="00BA5EC7">
      <w:pPr>
        <w:rPr>
          <w:sz w:val="16"/>
        </w:rPr>
      </w:pPr>
      <w:r w:rsidRPr="00722F8F">
        <w:rPr>
          <w:sz w:val="16"/>
        </w:rPr>
        <w:t>It’s all a result of smart decisions after the pandemic, which increased supplies across the economy and encouraged long-term investments that integrate sophisticated technology into the commercial sector and everyday life.</w:t>
      </w:r>
    </w:p>
    <w:p w14:paraId="7660E583" w14:textId="77777777" w:rsidR="00BA5EC7" w:rsidRPr="00AC7163" w:rsidRDefault="00BA5EC7" w:rsidP="00BA5EC7">
      <w:pPr>
        <w:rPr>
          <w:u w:val="single"/>
        </w:rPr>
      </w:pPr>
      <w:r w:rsidRPr="00C36FF3">
        <w:rPr>
          <w:rStyle w:val="StyleUnderline"/>
          <w:highlight w:val="cyan"/>
        </w:rPr>
        <w:t xml:space="preserve">The result has been a </w:t>
      </w:r>
      <w:r w:rsidRPr="00C36FF3">
        <w:rPr>
          <w:rStyle w:val="Emphasis"/>
          <w:highlight w:val="cyan"/>
        </w:rPr>
        <w:t>virtuous</w:t>
      </w:r>
      <w:r w:rsidRPr="00C36FF3">
        <w:rPr>
          <w:rStyle w:val="StyleUnderline"/>
          <w:highlight w:val="cyan"/>
        </w:rPr>
        <w:t xml:space="preserve"> </w:t>
      </w:r>
      <w:r w:rsidRPr="00C36FF3">
        <w:rPr>
          <w:rStyle w:val="Emphasis"/>
          <w:highlight w:val="cyan"/>
        </w:rPr>
        <w:t>cycle</w:t>
      </w:r>
      <w:r w:rsidRPr="00722F8F">
        <w:rPr>
          <w:sz w:val="16"/>
        </w:rPr>
        <w:t xml:space="preserve">, </w:t>
      </w:r>
      <w:r w:rsidRPr="00E9711B">
        <w:rPr>
          <w:rStyle w:val="StyleUnderline"/>
        </w:rPr>
        <w:t>where rising productivity</w:t>
      </w:r>
      <w:r w:rsidRPr="00E9711B">
        <w:rPr>
          <w:sz w:val="16"/>
        </w:rPr>
        <w:t xml:space="preserve"> </w:t>
      </w:r>
      <w:r w:rsidRPr="00E9711B">
        <w:rPr>
          <w:rStyle w:val="StyleUnderline"/>
        </w:rPr>
        <w:t>brings</w:t>
      </w:r>
      <w:r w:rsidRPr="00E9711B">
        <w:rPr>
          <w:sz w:val="16"/>
        </w:rPr>
        <w:t xml:space="preserve"> </w:t>
      </w:r>
      <w:r w:rsidRPr="00E9711B">
        <w:rPr>
          <w:rStyle w:val="Emphasis"/>
        </w:rPr>
        <w:t>improved living standards</w:t>
      </w:r>
      <w:r w:rsidRPr="00E9711B">
        <w:rPr>
          <w:sz w:val="16"/>
        </w:rPr>
        <w:t xml:space="preserve"> </w:t>
      </w:r>
      <w:r w:rsidRPr="00E9711B">
        <w:rPr>
          <w:rStyle w:val="StyleUnderline"/>
        </w:rPr>
        <w:t>for American households and</w:t>
      </w:r>
      <w:r w:rsidRPr="00E9711B">
        <w:rPr>
          <w:sz w:val="16"/>
        </w:rPr>
        <w:t xml:space="preserve"> </w:t>
      </w:r>
      <w:r w:rsidRPr="00E9711B">
        <w:rPr>
          <w:rStyle w:val="Emphasis"/>
        </w:rPr>
        <w:t>rising</w:t>
      </w:r>
      <w:r w:rsidRPr="00E9711B">
        <w:rPr>
          <w:rStyle w:val="StyleUnderline"/>
        </w:rPr>
        <w:t xml:space="preserve"> </w:t>
      </w:r>
      <w:r w:rsidRPr="00E9711B">
        <w:rPr>
          <w:rStyle w:val="Emphasis"/>
        </w:rPr>
        <w:t>profits</w:t>
      </w:r>
      <w:r w:rsidRPr="00722F8F">
        <w:rPr>
          <w:rStyle w:val="StyleUnderline"/>
        </w:rPr>
        <w:t xml:space="preserve"> among U.S. businesses</w:t>
      </w:r>
      <w:r w:rsidRPr="00722F8F">
        <w:rPr>
          <w:sz w:val="16"/>
        </w:rPr>
        <w:t>.</w:t>
      </w:r>
    </w:p>
    <w:p w14:paraId="7E51BBA3" w14:textId="77777777" w:rsidR="00BA5EC7" w:rsidRPr="00E81C62" w:rsidRDefault="00BA5EC7" w:rsidP="00BA5EC7">
      <w:pPr>
        <w:rPr>
          <w:rFonts w:eastAsia="Calibri"/>
          <w:sz w:val="16"/>
        </w:rPr>
      </w:pPr>
    </w:p>
    <w:p w14:paraId="20984F88" w14:textId="77777777" w:rsidR="00BA5EC7" w:rsidRDefault="00BA5EC7" w:rsidP="00BA5EC7">
      <w:pPr>
        <w:pStyle w:val="Heading2"/>
      </w:pPr>
      <w:r>
        <w:t>Resistance ADV</w:t>
      </w:r>
    </w:p>
    <w:p w14:paraId="0E2FDCDE" w14:textId="77777777" w:rsidR="00BA5EC7" w:rsidRDefault="00BA5EC7" w:rsidP="00BA5EC7">
      <w:pPr>
        <w:pStyle w:val="Heading3"/>
      </w:pPr>
      <w:r>
        <w:t>Resistance ADV---1NC</w:t>
      </w:r>
    </w:p>
    <w:p w14:paraId="5D38D690" w14:textId="77777777" w:rsidR="00BA5EC7" w:rsidRPr="00132A96" w:rsidRDefault="00BA5EC7" w:rsidP="00BA5EC7">
      <w:pPr>
        <w:pStyle w:val="Heading4"/>
      </w:pPr>
      <w:r>
        <w:t xml:space="preserve">1. Unions aren’t key---grad students prefer </w:t>
      </w:r>
      <w:r>
        <w:rPr>
          <w:u w:val="single"/>
        </w:rPr>
        <w:t>local community organizing</w:t>
      </w:r>
      <w:r>
        <w:t xml:space="preserve">. </w:t>
      </w:r>
    </w:p>
    <w:p w14:paraId="688C28B4" w14:textId="77777777" w:rsidR="00BA5EC7" w:rsidRPr="00132A96" w:rsidRDefault="00BA5EC7" w:rsidP="00BA5EC7">
      <w:r>
        <w:t xml:space="preserve">Heidi </w:t>
      </w:r>
      <w:r w:rsidRPr="00132A96">
        <w:rPr>
          <w:rStyle w:val="Style13ptBold"/>
        </w:rPr>
        <w:t>Whitford 14</w:t>
      </w:r>
      <w:r>
        <w:t>, Assistant Professor of Education and Leadership at Barry University, Ph.D. in Higher Education Administration from New York University, “The Role of Graduate Student Unions in the Higher Education Landscape,” New Directions for Higher Education, Vol. 2014, No. 167, Fall 2014, accessed 01-31-2026, https://doi.org/10.1002/he.20102, DG</w:t>
      </w:r>
    </w:p>
    <w:p w14:paraId="64026BC9" w14:textId="77777777" w:rsidR="00BA5EC7" w:rsidRPr="00132A96" w:rsidRDefault="00BA5EC7" w:rsidP="00BA5EC7">
      <w:pPr>
        <w:rPr>
          <w:sz w:val="16"/>
        </w:rPr>
      </w:pPr>
      <w:r w:rsidRPr="00132A96">
        <w:rPr>
          <w:rStyle w:val="StyleUnderline"/>
        </w:rPr>
        <w:t xml:space="preserve">As </w:t>
      </w:r>
      <w:r w:rsidRPr="00C36FF3">
        <w:rPr>
          <w:rStyle w:val="StyleUnderline"/>
          <w:highlight w:val="cyan"/>
        </w:rPr>
        <w:t>higher education institutions</w:t>
      </w:r>
      <w:r w:rsidRPr="00132A96">
        <w:rPr>
          <w:rStyle w:val="StyleUnderline"/>
        </w:rPr>
        <w:t xml:space="preserve"> become </w:t>
      </w:r>
      <w:r w:rsidRPr="00C36FF3">
        <w:rPr>
          <w:rStyle w:val="StyleUnderline"/>
          <w:highlight w:val="cyan"/>
        </w:rPr>
        <w:t>affected by financial crises</w:t>
      </w:r>
      <w:r w:rsidRPr="00132A96">
        <w:rPr>
          <w:rStyle w:val="StyleUnderline"/>
        </w:rPr>
        <w:t xml:space="preserve"> and funding cuts, they </w:t>
      </w:r>
      <w:r w:rsidRPr="00C36FF3">
        <w:rPr>
          <w:rStyle w:val="StyleUnderline"/>
          <w:highlight w:val="cyan"/>
        </w:rPr>
        <w:t>are</w:t>
      </w:r>
      <w:r w:rsidRPr="00132A96">
        <w:rPr>
          <w:rStyle w:val="StyleUnderline"/>
        </w:rPr>
        <w:t xml:space="preserve"> increasingly </w:t>
      </w:r>
      <w:r w:rsidRPr="00C36FF3">
        <w:rPr>
          <w:rStyle w:val="StyleUnderline"/>
          <w:highlight w:val="cyan"/>
        </w:rPr>
        <w:t>reliant on</w:t>
      </w:r>
      <w:r w:rsidRPr="00132A96">
        <w:rPr>
          <w:rStyle w:val="StyleUnderline"/>
        </w:rPr>
        <w:t xml:space="preserve"> contingent faculty as well as </w:t>
      </w:r>
      <w:r w:rsidRPr="00C36FF3">
        <w:rPr>
          <w:rStyle w:val="StyleUnderline"/>
          <w:highlight w:val="cyan"/>
        </w:rPr>
        <w:t>graduate student labor</w:t>
      </w:r>
      <w:r w:rsidRPr="00132A96">
        <w:rPr>
          <w:sz w:val="16"/>
        </w:rPr>
        <w:t xml:space="preserve"> to fulfill their educational mission (Bousquet &amp; Nelson, 2008). Moreover, students are faced with increasing student debt and rising tuition costs. Yet, </w:t>
      </w:r>
      <w:r w:rsidRPr="00C36FF3">
        <w:rPr>
          <w:rStyle w:val="StyleUnderline"/>
          <w:highlight w:val="cyan"/>
        </w:rPr>
        <w:t>even within this</w:t>
      </w:r>
      <w:r w:rsidRPr="00132A96">
        <w:rPr>
          <w:rStyle w:val="StyleUnderline"/>
        </w:rPr>
        <w:t xml:space="preserve"> reality</w:t>
      </w:r>
      <w:r w:rsidRPr="00132A96">
        <w:rPr>
          <w:sz w:val="16"/>
        </w:rPr>
        <w:t xml:space="preserve">, as the case studies herein have illustrated, </w:t>
      </w:r>
      <w:r w:rsidRPr="00132A96">
        <w:rPr>
          <w:rStyle w:val="StyleUnderline"/>
        </w:rPr>
        <w:t xml:space="preserve">graduate student </w:t>
      </w:r>
      <w:r w:rsidRPr="00C36FF3">
        <w:rPr>
          <w:rStyle w:val="StyleUnderline"/>
          <w:highlight w:val="cyan"/>
        </w:rPr>
        <w:t>union activists</w:t>
      </w:r>
      <w:r w:rsidRPr="00132A96">
        <w:rPr>
          <w:rStyle w:val="StyleUnderline"/>
        </w:rPr>
        <w:t xml:space="preserve"> have </w:t>
      </w:r>
      <w:r w:rsidRPr="00C36FF3">
        <w:rPr>
          <w:rStyle w:val="Emphasis"/>
          <w:highlight w:val="cyan"/>
        </w:rPr>
        <w:t>struggled to transform</w:t>
      </w:r>
      <w:r w:rsidRPr="00132A96">
        <w:rPr>
          <w:rStyle w:val="Emphasis"/>
        </w:rPr>
        <w:t xml:space="preserve"> their </w:t>
      </w:r>
      <w:r w:rsidRPr="00C36FF3">
        <w:rPr>
          <w:rStyle w:val="Emphasis"/>
          <w:highlight w:val="cyan"/>
        </w:rPr>
        <w:t>institutional</w:t>
      </w:r>
      <w:r w:rsidRPr="00132A96">
        <w:rPr>
          <w:rStyle w:val="Emphasis"/>
        </w:rPr>
        <w:t xml:space="preserve"> working and learning </w:t>
      </w:r>
      <w:r w:rsidRPr="00C36FF3">
        <w:rPr>
          <w:rStyle w:val="Emphasis"/>
          <w:highlight w:val="cyan"/>
        </w:rPr>
        <w:t>environments</w:t>
      </w:r>
      <w:r w:rsidRPr="00132A96">
        <w:rPr>
          <w:rStyle w:val="Emphasis"/>
        </w:rPr>
        <w:t xml:space="preserve"> against great odds</w:t>
      </w:r>
      <w:r w:rsidRPr="00132A96">
        <w:rPr>
          <w:sz w:val="16"/>
        </w:rPr>
        <w:t>.</w:t>
      </w:r>
    </w:p>
    <w:p w14:paraId="4BEDFB86" w14:textId="77777777" w:rsidR="00BA5EC7" w:rsidRPr="00132A96" w:rsidRDefault="00BA5EC7" w:rsidP="00BA5EC7">
      <w:pPr>
        <w:rPr>
          <w:sz w:val="16"/>
        </w:rPr>
      </w:pPr>
      <w:r w:rsidRPr="00132A96">
        <w:rPr>
          <w:sz w:val="16"/>
        </w:rPr>
        <w:t xml:space="preserve">In this study, </w:t>
      </w:r>
      <w:r w:rsidRPr="00132A96">
        <w:rPr>
          <w:rStyle w:val="StyleUnderline"/>
        </w:rPr>
        <w:t xml:space="preserve">graduate </w:t>
      </w:r>
      <w:r w:rsidRPr="00946CBF">
        <w:rPr>
          <w:rStyle w:val="StyleUnderline"/>
        </w:rPr>
        <w:t>students voiced the opinion</w:t>
      </w:r>
      <w:r w:rsidRPr="00946CBF">
        <w:rPr>
          <w:sz w:val="16"/>
        </w:rPr>
        <w:t xml:space="preserve"> that </w:t>
      </w:r>
      <w:r w:rsidRPr="00C36FF3">
        <w:rPr>
          <w:rStyle w:val="StyleUnderline"/>
          <w:highlight w:val="cyan"/>
        </w:rPr>
        <w:t xml:space="preserve">there were </w:t>
      </w:r>
      <w:r w:rsidRPr="00C36FF3">
        <w:rPr>
          <w:rStyle w:val="Emphasis"/>
          <w:highlight w:val="cyan"/>
        </w:rPr>
        <w:t>too many impediments</w:t>
      </w:r>
      <w:r w:rsidRPr="00132A96">
        <w:rPr>
          <w:rStyle w:val="StyleUnderline"/>
        </w:rPr>
        <w:t xml:space="preserve"> to achieving activist goals</w:t>
      </w:r>
      <w:r w:rsidRPr="00132A96">
        <w:rPr>
          <w:sz w:val="16"/>
        </w:rPr>
        <w:t xml:space="preserve"> and missions </w:t>
      </w:r>
      <w:r w:rsidRPr="00132A96">
        <w:rPr>
          <w:rStyle w:val="StyleUnderline"/>
        </w:rPr>
        <w:t>through campus political activities</w:t>
      </w:r>
      <w:r w:rsidRPr="00132A96">
        <w:rPr>
          <w:sz w:val="16"/>
        </w:rPr>
        <w:t xml:space="preserve">. Therefore, </w:t>
      </w:r>
      <w:r w:rsidRPr="00C36FF3">
        <w:rPr>
          <w:rStyle w:val="StyleUnderline"/>
          <w:highlight w:val="cyan"/>
        </w:rPr>
        <w:t>student activists sought out</w:t>
      </w:r>
      <w:r w:rsidRPr="00132A96">
        <w:rPr>
          <w:rStyle w:val="StyleUnderline"/>
        </w:rPr>
        <w:t xml:space="preserve"> ways</w:t>
      </w:r>
      <w:r w:rsidRPr="00132A96">
        <w:rPr>
          <w:sz w:val="16"/>
        </w:rPr>
        <w:t xml:space="preserve"> in which </w:t>
      </w:r>
      <w:r w:rsidRPr="00132A96">
        <w:rPr>
          <w:rStyle w:val="StyleUnderline"/>
        </w:rPr>
        <w:t xml:space="preserve">they could participate in </w:t>
      </w:r>
      <w:r w:rsidRPr="00C36FF3">
        <w:rPr>
          <w:rStyle w:val="StyleUnderline"/>
          <w:highlight w:val="cyan"/>
        </w:rPr>
        <w:t>an alternative</w:t>
      </w:r>
      <w:r w:rsidRPr="00132A96">
        <w:rPr>
          <w:rStyle w:val="StyleUnderline"/>
        </w:rPr>
        <w:t xml:space="preserve"> form of politics </w:t>
      </w:r>
      <w:r w:rsidRPr="00C36FF3">
        <w:rPr>
          <w:rStyle w:val="StyleUnderline"/>
          <w:highlight w:val="cyan"/>
        </w:rPr>
        <w:t xml:space="preserve">through </w:t>
      </w:r>
      <w:r w:rsidRPr="00C36FF3">
        <w:rPr>
          <w:rStyle w:val="Emphasis"/>
          <w:highlight w:val="cyan"/>
        </w:rPr>
        <w:t xml:space="preserve">off-campus organizations </w:t>
      </w:r>
      <w:r w:rsidRPr="00946CBF">
        <w:rPr>
          <w:rStyle w:val="Emphasis"/>
        </w:rPr>
        <w:t>within the local community</w:t>
      </w:r>
      <w:r w:rsidRPr="00946CBF">
        <w:rPr>
          <w:sz w:val="16"/>
        </w:rPr>
        <w:t xml:space="preserve"> or through their own teaching. The </w:t>
      </w:r>
      <w:r w:rsidRPr="00946CBF">
        <w:rPr>
          <w:rStyle w:val="StyleUnderline"/>
        </w:rPr>
        <w:t xml:space="preserve">students </w:t>
      </w:r>
      <w:r w:rsidRPr="00C36FF3">
        <w:rPr>
          <w:rStyle w:val="StyleUnderline"/>
          <w:highlight w:val="cyan"/>
        </w:rPr>
        <w:t>viewed activism as a training ground</w:t>
      </w:r>
      <w:r w:rsidRPr="00946CBF">
        <w:rPr>
          <w:sz w:val="16"/>
        </w:rPr>
        <w:t xml:space="preserve"> where they could learn skills that would assist them in tackling problems in their later careers. Extending what Hollander and Longo (2008) called a cynical regard for traditional politics but a high regard for community-based volunteer and political work, </w:t>
      </w:r>
      <w:r w:rsidRPr="00946CBF">
        <w:rPr>
          <w:rStyle w:val="StyleUnderline"/>
        </w:rPr>
        <w:t>graduate students</w:t>
      </w:r>
      <w:r w:rsidRPr="00946CBF">
        <w:rPr>
          <w:sz w:val="16"/>
        </w:rPr>
        <w:t xml:space="preserve"> in this study </w:t>
      </w:r>
      <w:r w:rsidRPr="00C36FF3">
        <w:rPr>
          <w:rStyle w:val="StyleUnderline"/>
          <w:highlight w:val="cyan"/>
        </w:rPr>
        <w:t>reflected their understanding</w:t>
      </w:r>
      <w:r w:rsidRPr="00946CBF">
        <w:rPr>
          <w:sz w:val="16"/>
        </w:rPr>
        <w:t xml:space="preserve"> that </w:t>
      </w:r>
      <w:r w:rsidRPr="00C36FF3">
        <w:rPr>
          <w:rStyle w:val="StyleUnderline"/>
          <w:highlight w:val="cyan"/>
        </w:rPr>
        <w:t>they would eventually</w:t>
      </w:r>
      <w:r w:rsidRPr="00946CBF">
        <w:rPr>
          <w:rStyle w:val="StyleUnderline"/>
        </w:rPr>
        <w:t xml:space="preserve"> </w:t>
      </w:r>
      <w:r w:rsidRPr="00C36FF3">
        <w:rPr>
          <w:rStyle w:val="StyleUnderline"/>
          <w:highlight w:val="cyan"/>
        </w:rPr>
        <w:t xml:space="preserve">have to </w:t>
      </w:r>
      <w:r w:rsidRPr="00C36FF3">
        <w:rPr>
          <w:rStyle w:val="Emphasis"/>
          <w:highlight w:val="cyan"/>
        </w:rPr>
        <w:t>leave</w:t>
      </w:r>
      <w:r w:rsidRPr="00946CBF">
        <w:rPr>
          <w:rStyle w:val="Emphasis"/>
        </w:rPr>
        <w:t xml:space="preserve"> the </w:t>
      </w:r>
      <w:r w:rsidRPr="00C36FF3">
        <w:rPr>
          <w:rStyle w:val="Emphasis"/>
          <w:highlight w:val="cyan"/>
        </w:rPr>
        <w:t>campus</w:t>
      </w:r>
      <w:r w:rsidRPr="00946CBF">
        <w:rPr>
          <w:rStyle w:val="Emphasis"/>
        </w:rPr>
        <w:t xml:space="preserve"> environment</w:t>
      </w:r>
      <w:r w:rsidRPr="00946CBF">
        <w:rPr>
          <w:sz w:val="16"/>
        </w:rPr>
        <w:t xml:space="preserve"> in order </w:t>
      </w:r>
      <w:r w:rsidRPr="00C36FF3">
        <w:rPr>
          <w:rStyle w:val="Emphasis"/>
          <w:highlight w:val="cyan"/>
        </w:rPr>
        <w:t>to contribute to social change</w:t>
      </w:r>
      <w:r w:rsidRPr="00946CBF">
        <w:rPr>
          <w:sz w:val="16"/>
        </w:rPr>
        <w:t>. Research by Ropers-Huilman, Barnett, and Carwile (2005) showed that student activists viewed</w:t>
      </w:r>
      <w:r w:rsidRPr="00132A96">
        <w:rPr>
          <w:sz w:val="16"/>
        </w:rPr>
        <w:t xml:space="preserve"> their interactions with administrators on a spectrum that ranged from being collegial and supportive to being an unsympathetic, bureaucratic impediment to their activist mission. The </w:t>
      </w:r>
      <w:r w:rsidRPr="00C36FF3">
        <w:rPr>
          <w:rStyle w:val="StyleUnderline"/>
          <w:highlight w:val="cyan"/>
        </w:rPr>
        <w:t>students</w:t>
      </w:r>
      <w:r w:rsidRPr="00132A96">
        <w:rPr>
          <w:sz w:val="16"/>
        </w:rPr>
        <w:t xml:space="preserve"> in the case studies similarly </w:t>
      </w:r>
      <w:r w:rsidRPr="00C36FF3">
        <w:rPr>
          <w:rStyle w:val="StyleUnderline"/>
          <w:highlight w:val="cyan"/>
        </w:rPr>
        <w:t>reported</w:t>
      </w:r>
      <w:r w:rsidRPr="00132A96">
        <w:rPr>
          <w:sz w:val="16"/>
        </w:rPr>
        <w:t xml:space="preserve"> their </w:t>
      </w:r>
      <w:r w:rsidRPr="00132A96">
        <w:rPr>
          <w:rStyle w:val="StyleUnderline"/>
        </w:rPr>
        <w:t xml:space="preserve">interactions with </w:t>
      </w:r>
      <w:r w:rsidRPr="00C36FF3">
        <w:rPr>
          <w:rStyle w:val="StyleUnderline"/>
          <w:highlight w:val="cyan"/>
        </w:rPr>
        <w:t>administrators as</w:t>
      </w:r>
      <w:r w:rsidRPr="00132A96">
        <w:rPr>
          <w:rStyle w:val="StyleUnderline"/>
        </w:rPr>
        <w:t xml:space="preserve"> being </w:t>
      </w:r>
      <w:r w:rsidRPr="00C36FF3">
        <w:rPr>
          <w:rStyle w:val="Emphasis"/>
          <w:highlight w:val="cyan"/>
        </w:rPr>
        <w:t>distant</w:t>
      </w:r>
      <w:r w:rsidRPr="00C36FF3">
        <w:rPr>
          <w:rStyle w:val="StyleUnderline"/>
          <w:highlight w:val="cyan"/>
        </w:rPr>
        <w:t xml:space="preserve"> and </w:t>
      </w:r>
      <w:r w:rsidRPr="00C36FF3">
        <w:rPr>
          <w:rStyle w:val="Emphasis"/>
          <w:highlight w:val="cyan"/>
        </w:rPr>
        <w:t>bureaucratic</w:t>
      </w:r>
      <w:r w:rsidRPr="00132A96">
        <w:rPr>
          <w:rStyle w:val="StyleUnderline"/>
        </w:rPr>
        <w:t xml:space="preserve"> in nature</w:t>
      </w:r>
      <w:r w:rsidRPr="00132A96">
        <w:rPr>
          <w:sz w:val="16"/>
        </w:rPr>
        <w:t>.</w:t>
      </w:r>
    </w:p>
    <w:p w14:paraId="03D7270A" w14:textId="77777777" w:rsidR="00BA5EC7" w:rsidRDefault="00BA5EC7" w:rsidP="00BA5EC7">
      <w:pPr>
        <w:pStyle w:val="Heading4"/>
      </w:pPr>
      <w:r>
        <w:t xml:space="preserve">2. Rights aren’t key---grad students want to </w:t>
      </w:r>
      <w:r>
        <w:rPr>
          <w:u w:val="single"/>
        </w:rPr>
        <w:t>avoid government</w:t>
      </w:r>
      <w:r>
        <w:t xml:space="preserve"> out of fear of setting a bad precedent and can organize </w:t>
      </w:r>
      <w:r>
        <w:rPr>
          <w:u w:val="single"/>
        </w:rPr>
        <w:t>without rights</w:t>
      </w:r>
      <w:r>
        <w:t xml:space="preserve"> just fine. </w:t>
      </w:r>
    </w:p>
    <w:p w14:paraId="70015890" w14:textId="77777777" w:rsidR="00BA5EC7" w:rsidRPr="00213ED6" w:rsidRDefault="00BA5EC7" w:rsidP="00BA5EC7">
      <w:r>
        <w:t xml:space="preserve">Lucy </w:t>
      </w:r>
      <w:r w:rsidRPr="00213ED6">
        <w:rPr>
          <w:rStyle w:val="Style13ptBold"/>
        </w:rPr>
        <w:t>Tobier 25</w:t>
      </w:r>
      <w:r>
        <w:t>, Puffin Student Writing Fellow at The Nation, “Under Trump, Student Labor Organizers Face New Challenges,” The Nation, 08-06-2025, accessed 01-31-2026, https://www.thenation.com/article/activism/student-workers-union-nlrb-precedent-trump, DG</w:t>
      </w:r>
    </w:p>
    <w:p w14:paraId="7EAF7369" w14:textId="77777777" w:rsidR="00BA5EC7" w:rsidRPr="00213ED6" w:rsidRDefault="00BA5EC7" w:rsidP="00BA5EC7">
      <w:pPr>
        <w:rPr>
          <w:sz w:val="16"/>
        </w:rPr>
      </w:pPr>
      <w:r w:rsidRPr="00213ED6">
        <w:rPr>
          <w:rStyle w:val="StyleUnderline"/>
        </w:rPr>
        <w:t xml:space="preserve">Despite the new state protections, Brown, like other </w:t>
      </w:r>
      <w:r w:rsidRPr="00C36FF3">
        <w:rPr>
          <w:rStyle w:val="StyleUnderline"/>
          <w:highlight w:val="cyan"/>
        </w:rPr>
        <w:t>student unions</w:t>
      </w:r>
      <w:r w:rsidRPr="00213ED6">
        <w:rPr>
          <w:sz w:val="16"/>
        </w:rPr>
        <w:t xml:space="preserve">, including Local 153, </w:t>
      </w:r>
      <w:r w:rsidRPr="00213ED6">
        <w:rPr>
          <w:rStyle w:val="StyleUnderline"/>
        </w:rPr>
        <w:t xml:space="preserve">is </w:t>
      </w:r>
      <w:r w:rsidRPr="00C36FF3">
        <w:rPr>
          <w:rStyle w:val="StyleUnderline"/>
          <w:highlight w:val="cyan"/>
        </w:rPr>
        <w:t>refraining from</w:t>
      </w:r>
      <w:r w:rsidRPr="00213ED6">
        <w:rPr>
          <w:rStyle w:val="StyleUnderline"/>
        </w:rPr>
        <w:t xml:space="preserve"> filing new </w:t>
      </w:r>
      <w:r w:rsidRPr="00C36FF3">
        <w:rPr>
          <w:rStyle w:val="StyleUnderline"/>
          <w:highlight w:val="cyan"/>
        </w:rPr>
        <w:t>Unfair Labor Practice charges</w:t>
      </w:r>
      <w:r w:rsidRPr="00213ED6">
        <w:rPr>
          <w:rStyle w:val="StyleUnderline"/>
        </w:rPr>
        <w:t xml:space="preserve"> with the NLRB </w:t>
      </w:r>
      <w:r w:rsidRPr="00C36FF3">
        <w:rPr>
          <w:rStyle w:val="StyleUnderline"/>
          <w:highlight w:val="cyan"/>
        </w:rPr>
        <w:t xml:space="preserve">to </w:t>
      </w:r>
      <w:r w:rsidRPr="00C36FF3">
        <w:rPr>
          <w:rStyle w:val="Emphasis"/>
          <w:highlight w:val="cyan"/>
        </w:rPr>
        <w:t>avoid an unfavorable</w:t>
      </w:r>
      <w:r w:rsidRPr="00213ED6">
        <w:rPr>
          <w:rStyle w:val="Emphasis"/>
        </w:rPr>
        <w:t xml:space="preserve"> outcome setting </w:t>
      </w:r>
      <w:r w:rsidRPr="00C36FF3">
        <w:rPr>
          <w:rStyle w:val="Emphasis"/>
          <w:highlight w:val="cyan"/>
        </w:rPr>
        <w:t>precedent</w:t>
      </w:r>
      <w:r w:rsidRPr="00213ED6">
        <w:rPr>
          <w:sz w:val="16"/>
        </w:rPr>
        <w:t>. The graduate union’s bargaining of its most recent contract in 2023 was informed by the possibility of a second Trump administration, including the push for a noncitizen worker article that created an assistance fund for immigration-related legal fees, supported students’ ability to work if barred from entry, and protected personal information.</w:t>
      </w:r>
    </w:p>
    <w:p w14:paraId="2BEB80F3" w14:textId="77777777" w:rsidR="00BA5EC7" w:rsidRPr="00213ED6" w:rsidRDefault="00BA5EC7" w:rsidP="00BA5EC7">
      <w:pPr>
        <w:rPr>
          <w:sz w:val="16"/>
        </w:rPr>
      </w:pPr>
      <w:r w:rsidRPr="00C36FF3">
        <w:rPr>
          <w:rStyle w:val="StyleUnderline"/>
          <w:highlight w:val="cyan"/>
        </w:rPr>
        <w:t>More</w:t>
      </w:r>
      <w:r w:rsidRPr="00213ED6">
        <w:rPr>
          <w:rStyle w:val="StyleUnderline"/>
        </w:rPr>
        <w:t xml:space="preserve"> unions </w:t>
      </w:r>
      <w:r w:rsidRPr="00C36FF3">
        <w:rPr>
          <w:rStyle w:val="StyleUnderline"/>
          <w:highlight w:val="cyan"/>
        </w:rPr>
        <w:t xml:space="preserve">are learning to operate </w:t>
      </w:r>
      <w:r w:rsidRPr="00C36FF3">
        <w:rPr>
          <w:rStyle w:val="Emphasis"/>
          <w:highlight w:val="cyan"/>
        </w:rPr>
        <w:t>absent</w:t>
      </w:r>
      <w:r w:rsidRPr="00213ED6">
        <w:rPr>
          <w:rStyle w:val="Emphasis"/>
        </w:rPr>
        <w:t xml:space="preserve"> any </w:t>
      </w:r>
      <w:r w:rsidRPr="00C36FF3">
        <w:rPr>
          <w:rStyle w:val="Emphasis"/>
          <w:highlight w:val="cyan"/>
        </w:rPr>
        <w:t>government</w:t>
      </w:r>
      <w:r w:rsidRPr="00213ED6">
        <w:rPr>
          <w:rStyle w:val="Emphasis"/>
        </w:rPr>
        <w:t xml:space="preserve"> protected modes of </w:t>
      </w:r>
      <w:r w:rsidRPr="00C36FF3">
        <w:rPr>
          <w:rStyle w:val="Emphasis"/>
          <w:highlight w:val="cyan"/>
        </w:rPr>
        <w:t>organizing</w:t>
      </w:r>
      <w:r w:rsidRPr="00213ED6">
        <w:rPr>
          <w:sz w:val="16"/>
        </w:rPr>
        <w:t>. United Campus Workers (</w:t>
      </w:r>
      <w:r w:rsidRPr="00C36FF3">
        <w:rPr>
          <w:rStyle w:val="StyleUnderline"/>
          <w:highlight w:val="cyan"/>
        </w:rPr>
        <w:t>UCW</w:t>
      </w:r>
      <w:r w:rsidRPr="00213ED6">
        <w:rPr>
          <w:sz w:val="16"/>
        </w:rPr>
        <w:t xml:space="preserve">), </w:t>
      </w:r>
      <w:r w:rsidRPr="00213ED6">
        <w:rPr>
          <w:rStyle w:val="StyleUnderline"/>
        </w:rPr>
        <w:t>with 7,000 members nationwide</w:t>
      </w:r>
      <w:r w:rsidRPr="00213ED6">
        <w:rPr>
          <w:sz w:val="16"/>
        </w:rPr>
        <w:t xml:space="preserve">, organizes wall-to-wall: all workers from faculty to students to facilities. It </w:t>
      </w:r>
      <w:r w:rsidRPr="00C36FF3">
        <w:rPr>
          <w:rStyle w:val="StyleUnderline"/>
          <w:highlight w:val="cyan"/>
        </w:rPr>
        <w:t>relies on collective actions</w:t>
      </w:r>
      <w:r w:rsidRPr="00213ED6">
        <w:rPr>
          <w:rStyle w:val="StyleUnderline"/>
        </w:rPr>
        <w:t xml:space="preserve"> such as rallies and petition signings</w:t>
      </w:r>
      <w:r w:rsidRPr="00213ED6">
        <w:rPr>
          <w:sz w:val="16"/>
        </w:rPr>
        <w:t xml:space="preserve"> organized by a student-led committee that reaches out to the wider school body to gain support and put pressure on administrators, rather than a legal right to bargain and strike. which often does not exist for public colleges.</w:t>
      </w:r>
    </w:p>
    <w:p w14:paraId="04BEC339" w14:textId="77777777" w:rsidR="00BA5EC7" w:rsidRPr="00213ED6" w:rsidRDefault="00BA5EC7" w:rsidP="00BA5EC7">
      <w:pPr>
        <w:rPr>
          <w:sz w:val="16"/>
        </w:rPr>
      </w:pPr>
      <w:r w:rsidRPr="00C36FF3">
        <w:rPr>
          <w:rStyle w:val="StyleUnderline"/>
          <w:highlight w:val="cyan"/>
        </w:rPr>
        <w:t>Organizers at Berea</w:t>
      </w:r>
      <w:r w:rsidRPr="00213ED6">
        <w:rPr>
          <w:rStyle w:val="StyleUnderline"/>
        </w:rPr>
        <w:t xml:space="preserve"> College</w:t>
      </w:r>
      <w:r w:rsidRPr="00213ED6">
        <w:rPr>
          <w:sz w:val="16"/>
        </w:rPr>
        <w:t xml:space="preserve"> in Kentucky—a private college where students pay no tuition and hold jobs—</w:t>
      </w:r>
      <w:r w:rsidRPr="00213ED6">
        <w:rPr>
          <w:rStyle w:val="StyleUnderline"/>
        </w:rPr>
        <w:t>withdrew their petition</w:t>
      </w:r>
      <w:r w:rsidRPr="00213ED6">
        <w:rPr>
          <w:sz w:val="16"/>
        </w:rPr>
        <w:t xml:space="preserve"> in January 2025 fro</w:t>
      </w:r>
      <w:r w:rsidRPr="00213ED6">
        <w:rPr>
          <w:rStyle w:val="StyleUnderline"/>
        </w:rPr>
        <w:t xml:space="preserve">m the NLRB </w:t>
      </w:r>
      <w:r w:rsidRPr="00C36FF3">
        <w:rPr>
          <w:rStyle w:val="StyleUnderline"/>
          <w:highlight w:val="cyan"/>
        </w:rPr>
        <w:t>citing</w:t>
      </w:r>
      <w:r w:rsidRPr="00213ED6">
        <w:rPr>
          <w:rStyle w:val="StyleUnderline"/>
        </w:rPr>
        <w:t xml:space="preserve"> the </w:t>
      </w:r>
      <w:r w:rsidRPr="00C36FF3">
        <w:rPr>
          <w:rStyle w:val="Emphasis"/>
          <w:highlight w:val="cyan"/>
        </w:rPr>
        <w:t>risk of changed precedent</w:t>
      </w:r>
      <w:r w:rsidRPr="00213ED6">
        <w:rPr>
          <w:rStyle w:val="Emphasis"/>
        </w:rPr>
        <w:t xml:space="preserve"> under Trump</w:t>
      </w:r>
      <w:r w:rsidRPr="00213ED6">
        <w:rPr>
          <w:rStyle w:val="StyleUnderline"/>
        </w:rPr>
        <w:t xml:space="preserve">. </w:t>
      </w:r>
      <w:r w:rsidRPr="00946CBF">
        <w:rPr>
          <w:rStyle w:val="StyleUnderline"/>
        </w:rPr>
        <w:t>The group filed for recognition</w:t>
      </w:r>
      <w:r w:rsidRPr="00946CBF">
        <w:rPr>
          <w:sz w:val="16"/>
        </w:rPr>
        <w:t xml:space="preserve"> in March 2024 </w:t>
      </w:r>
      <w:r w:rsidRPr="00946CBF">
        <w:rPr>
          <w:rStyle w:val="StyleUnderline"/>
        </w:rPr>
        <w:t>with the Communications Workers of America</w:t>
      </w:r>
      <w:r w:rsidRPr="00946CBF">
        <w:rPr>
          <w:sz w:val="16"/>
        </w:rPr>
        <w:t>, which is affiliated</w:t>
      </w:r>
      <w:r w:rsidRPr="00213ED6">
        <w:rPr>
          <w:sz w:val="16"/>
        </w:rPr>
        <w:t xml:space="preserve"> with UCW; </w:t>
      </w:r>
      <w:r w:rsidRPr="00C36FF3">
        <w:rPr>
          <w:rStyle w:val="StyleUnderline"/>
          <w:highlight w:val="cyan"/>
        </w:rPr>
        <w:t>NLRB</w:t>
      </w:r>
      <w:r w:rsidRPr="00213ED6">
        <w:rPr>
          <w:rStyle w:val="StyleUnderline"/>
        </w:rPr>
        <w:t xml:space="preserve"> had </w:t>
      </w:r>
      <w:r w:rsidRPr="00C36FF3">
        <w:rPr>
          <w:rStyle w:val="Emphasis"/>
          <w:highlight w:val="cyan"/>
        </w:rPr>
        <w:t>never held a union election</w:t>
      </w:r>
      <w:r w:rsidRPr="00213ED6">
        <w:rPr>
          <w:rStyle w:val="StyleUnderline"/>
        </w:rPr>
        <w:t xml:space="preserve"> because of delays</w:t>
      </w:r>
      <w:r w:rsidRPr="00213ED6">
        <w:rPr>
          <w:sz w:val="16"/>
        </w:rPr>
        <w:t xml:space="preserve"> due to a legal challenge from Berea’s administration. </w:t>
      </w:r>
      <w:r w:rsidRPr="00C36FF3">
        <w:rPr>
          <w:rStyle w:val="StyleUnderline"/>
          <w:highlight w:val="cyan"/>
        </w:rPr>
        <w:t>After</w:t>
      </w:r>
      <w:r w:rsidRPr="00213ED6">
        <w:rPr>
          <w:rStyle w:val="StyleUnderline"/>
        </w:rPr>
        <w:t xml:space="preserve"> three </w:t>
      </w:r>
      <w:r w:rsidRPr="00C36FF3">
        <w:rPr>
          <w:rStyle w:val="StyleUnderline"/>
          <w:highlight w:val="cyan"/>
        </w:rPr>
        <w:t>years of fighting to be recognized</w:t>
      </w:r>
      <w:r w:rsidRPr="00213ED6">
        <w:rPr>
          <w:rStyle w:val="StyleUnderline"/>
        </w:rPr>
        <w:t xml:space="preserve"> as a union under the federal labor law, </w:t>
      </w:r>
      <w:r w:rsidRPr="00C36FF3">
        <w:rPr>
          <w:rStyle w:val="StyleUnderline"/>
          <w:highlight w:val="cyan"/>
        </w:rPr>
        <w:t xml:space="preserve">they </w:t>
      </w:r>
      <w:r w:rsidRPr="00C36FF3">
        <w:rPr>
          <w:rStyle w:val="Emphasis"/>
          <w:highlight w:val="cyan"/>
        </w:rPr>
        <w:t>shifted to</w:t>
      </w:r>
      <w:r w:rsidRPr="00213ED6">
        <w:rPr>
          <w:rStyle w:val="Emphasis"/>
        </w:rPr>
        <w:t xml:space="preserve"> organizing under </w:t>
      </w:r>
      <w:r w:rsidRPr="00C36FF3">
        <w:rPr>
          <w:rStyle w:val="Emphasis"/>
          <w:highlight w:val="cyan"/>
        </w:rPr>
        <w:t>UCW principles</w:t>
      </w:r>
      <w:r w:rsidRPr="00C36FF3">
        <w:rPr>
          <w:rStyle w:val="StyleUnderline"/>
          <w:highlight w:val="cyan"/>
        </w:rPr>
        <w:t>. Organizing activities remain the same</w:t>
      </w:r>
      <w:r w:rsidRPr="00213ED6">
        <w:rPr>
          <w:rStyle w:val="StyleUnderline"/>
        </w:rPr>
        <w:t>, such as petition campaigns and rallies, but without strike protections or other legal shields</w:t>
      </w:r>
      <w:r w:rsidRPr="00213ED6">
        <w:rPr>
          <w:sz w:val="16"/>
        </w:rPr>
        <w:t xml:space="preserve"> in case of retaliation, </w:t>
      </w:r>
      <w:r w:rsidRPr="00213ED6">
        <w:rPr>
          <w:rStyle w:val="StyleUnderline"/>
        </w:rPr>
        <w:t xml:space="preserve">organizers need to build </w:t>
      </w:r>
      <w:r w:rsidRPr="00213ED6">
        <w:rPr>
          <w:sz w:val="16"/>
        </w:rPr>
        <w:t xml:space="preserve">enough </w:t>
      </w:r>
      <w:r w:rsidRPr="00213ED6">
        <w:rPr>
          <w:rStyle w:val="StyleUnderline"/>
        </w:rPr>
        <w:t>student pressure</w:t>
      </w:r>
      <w:r w:rsidRPr="00213ED6">
        <w:rPr>
          <w:sz w:val="16"/>
        </w:rPr>
        <w:t xml:space="preserve"> to win demands.</w:t>
      </w:r>
    </w:p>
    <w:p w14:paraId="25540620" w14:textId="77777777" w:rsidR="00BA5EC7" w:rsidRPr="00213ED6" w:rsidRDefault="00BA5EC7" w:rsidP="00BA5EC7">
      <w:pPr>
        <w:rPr>
          <w:sz w:val="16"/>
        </w:rPr>
      </w:pPr>
      <w:r w:rsidRPr="00213ED6">
        <w:rPr>
          <w:sz w:val="16"/>
        </w:rPr>
        <w:t>“</w:t>
      </w:r>
      <w:r w:rsidRPr="00C36FF3">
        <w:rPr>
          <w:rStyle w:val="Emphasis"/>
          <w:highlight w:val="cyan"/>
        </w:rPr>
        <w:t>Even though we don’t have legal recognition, we are</w:t>
      </w:r>
      <w:r w:rsidRPr="00213ED6">
        <w:rPr>
          <w:rStyle w:val="Emphasis"/>
        </w:rPr>
        <w:t xml:space="preserve"> still </w:t>
      </w:r>
      <w:r w:rsidRPr="00C36FF3">
        <w:rPr>
          <w:rStyle w:val="Emphasis"/>
          <w:highlight w:val="cyan"/>
        </w:rPr>
        <w:t>acting as a union because we have collective power and</w:t>
      </w:r>
      <w:r w:rsidRPr="00213ED6">
        <w:rPr>
          <w:rStyle w:val="Emphasis"/>
        </w:rPr>
        <w:t xml:space="preserve"> more of </w:t>
      </w:r>
      <w:r w:rsidRPr="00C36FF3">
        <w:rPr>
          <w:rStyle w:val="Emphasis"/>
          <w:highlight w:val="cyan"/>
        </w:rPr>
        <w:t>a community</w:t>
      </w:r>
      <w:r w:rsidRPr="00213ED6">
        <w:rPr>
          <w:sz w:val="16"/>
        </w:rPr>
        <w:t>,” said Rhea Clayton, a senior at Berea.</w:t>
      </w:r>
    </w:p>
    <w:p w14:paraId="237BB7BE" w14:textId="77777777" w:rsidR="00BA5EC7" w:rsidRPr="00213ED6" w:rsidRDefault="00BA5EC7" w:rsidP="00BA5EC7">
      <w:pPr>
        <w:rPr>
          <w:sz w:val="16"/>
        </w:rPr>
      </w:pPr>
      <w:r w:rsidRPr="00213ED6">
        <w:rPr>
          <w:sz w:val="16"/>
        </w:rPr>
        <w:t xml:space="preserve">Clayton said that while </w:t>
      </w:r>
      <w:r w:rsidRPr="00213ED6">
        <w:rPr>
          <w:rStyle w:val="StyleUnderline"/>
        </w:rPr>
        <w:t>petitioning for recognition</w:t>
      </w:r>
      <w:r w:rsidRPr="00213ED6">
        <w:rPr>
          <w:sz w:val="16"/>
        </w:rPr>
        <w:t xml:space="preserve">, they </w:t>
      </w:r>
      <w:r w:rsidRPr="00213ED6">
        <w:rPr>
          <w:rStyle w:val="StyleUnderline"/>
        </w:rPr>
        <w:t>faced slowdowns</w:t>
      </w:r>
      <w:r w:rsidRPr="00213ED6">
        <w:rPr>
          <w:sz w:val="16"/>
        </w:rPr>
        <w:t>, in part from Berea College’s challenging the right to unionize when they didn’t pay tuition. Clayton said she received $5.30 an hour when starting her job, and now makes $7.50, just over Kentucky’s minimum wage. However, she said some student workers are paid under minimum wage because they are not classified as employees. Berea College denies that students are underpaid. Rather than receiving a wage, students are given a non-taxed federal scholarship, which equates to $34 hourly pay. But if unionized students are instead classified as employees, the Berea administration said, that federal financial aid may be lost. “We believe that redefining our Work College program as an employment program, through efforts such as unionization, would lead to students’ loss of financial aid,” said Berea College president Cheryl Nixon in a statement shared with The Nation. “We have a shared responsibility to our current and future students to protect and preserve our unique Work College financial aid model.”</w:t>
      </w:r>
    </w:p>
    <w:p w14:paraId="5C44BDC0" w14:textId="77777777" w:rsidR="00BA5EC7" w:rsidRPr="00213ED6" w:rsidRDefault="00BA5EC7" w:rsidP="00BA5EC7">
      <w:pPr>
        <w:rPr>
          <w:sz w:val="16"/>
        </w:rPr>
      </w:pPr>
      <w:r w:rsidRPr="00213ED6">
        <w:rPr>
          <w:sz w:val="16"/>
        </w:rPr>
        <w:t>In an e-mail to the campus community in March 2024, President Nixon acknowledged the unionization efforts at colleges across the country, saying those values align with the college’s. However, she said unionization at Berea would be “structurally incompatible with our unique Work College model,” as it would set up a conflict between the NLRB and the Department of Education, which defines Berea members as students receiving scholarships. Those were among the arguments Berea administration made at a hearing in late May, but a decision was not reached before students pulled the petition.</w:t>
      </w:r>
    </w:p>
    <w:p w14:paraId="543064C3" w14:textId="77777777" w:rsidR="00BA5EC7" w:rsidRPr="00213ED6" w:rsidRDefault="00BA5EC7" w:rsidP="00BA5EC7">
      <w:pPr>
        <w:rPr>
          <w:sz w:val="16"/>
        </w:rPr>
      </w:pPr>
      <w:r w:rsidRPr="00213ED6">
        <w:rPr>
          <w:sz w:val="16"/>
        </w:rPr>
        <w:t>Popular</w:t>
      </w:r>
    </w:p>
    <w:p w14:paraId="5F9669E6" w14:textId="77777777" w:rsidR="00BA5EC7" w:rsidRPr="00213ED6" w:rsidRDefault="00BA5EC7" w:rsidP="00BA5EC7">
      <w:pPr>
        <w:rPr>
          <w:sz w:val="16"/>
        </w:rPr>
      </w:pPr>
      <w:r w:rsidRPr="00213ED6">
        <w:rPr>
          <w:rStyle w:val="StyleUnderline"/>
        </w:rPr>
        <w:t xml:space="preserve">Another </w:t>
      </w:r>
      <w:r w:rsidRPr="00C36FF3">
        <w:rPr>
          <w:rStyle w:val="StyleUnderline"/>
          <w:highlight w:val="cyan"/>
        </w:rPr>
        <w:t>UCW</w:t>
      </w:r>
      <w:r w:rsidRPr="00213ED6">
        <w:rPr>
          <w:rStyle w:val="StyleUnderline"/>
        </w:rPr>
        <w:t xml:space="preserve"> Kentucky chapter at</w:t>
      </w:r>
      <w:r w:rsidRPr="00213ED6">
        <w:rPr>
          <w:sz w:val="16"/>
        </w:rPr>
        <w:t xml:space="preserve"> the University of </w:t>
      </w:r>
      <w:r w:rsidRPr="00C36FF3">
        <w:rPr>
          <w:rStyle w:val="StyleUnderline"/>
          <w:highlight w:val="cyan"/>
        </w:rPr>
        <w:t>Louisville won Covid</w:t>
      </w:r>
      <w:r w:rsidRPr="00213ED6">
        <w:rPr>
          <w:rStyle w:val="StyleUnderline"/>
        </w:rPr>
        <w:t xml:space="preserve"> safety </w:t>
      </w:r>
      <w:r w:rsidRPr="00C36FF3">
        <w:rPr>
          <w:rStyle w:val="StyleUnderline"/>
          <w:highlight w:val="cyan"/>
        </w:rPr>
        <w:t>practices, organized</w:t>
      </w:r>
      <w:r w:rsidRPr="00213ED6">
        <w:rPr>
          <w:rStyle w:val="StyleUnderline"/>
        </w:rPr>
        <w:t xml:space="preserve"> actions </w:t>
      </w:r>
      <w:r w:rsidRPr="00C36FF3">
        <w:rPr>
          <w:rStyle w:val="StyleUnderline"/>
          <w:highlight w:val="cyan"/>
        </w:rPr>
        <w:t>in support of DEI, launched</w:t>
      </w:r>
      <w:r w:rsidRPr="00213ED6">
        <w:rPr>
          <w:rStyle w:val="StyleUnderline"/>
        </w:rPr>
        <w:t xml:space="preserve"> an </w:t>
      </w:r>
      <w:r w:rsidRPr="00C36FF3">
        <w:rPr>
          <w:rStyle w:val="StyleUnderline"/>
          <w:highlight w:val="cyan"/>
        </w:rPr>
        <w:t>overcompliance hotline, and is</w:t>
      </w:r>
      <w:r w:rsidRPr="00213ED6">
        <w:rPr>
          <w:rStyle w:val="StyleUnderline"/>
        </w:rPr>
        <w:t xml:space="preserve"> currently </w:t>
      </w:r>
      <w:r w:rsidRPr="00C36FF3">
        <w:rPr>
          <w:rStyle w:val="Emphasis"/>
          <w:highlight w:val="cyan"/>
        </w:rPr>
        <w:t>mobilizing to raise graduate student compensation</w:t>
      </w:r>
      <w:r w:rsidRPr="00213ED6">
        <w:rPr>
          <w:sz w:val="16"/>
        </w:rPr>
        <w:t xml:space="preserve">. The living-wage petition is an example of how </w:t>
      </w:r>
      <w:r w:rsidRPr="00213ED6">
        <w:rPr>
          <w:rStyle w:val="StyleUnderline"/>
        </w:rPr>
        <w:t>UCW builds power through escalation and widespread support</w:t>
      </w:r>
      <w:r w:rsidRPr="00213ED6">
        <w:rPr>
          <w:sz w:val="16"/>
        </w:rPr>
        <w:t>. These efforts are ongoing; only a few students are members, and many have not heard of UCW. Additionally, the political environment has produced a chilling effect on campus. “</w:t>
      </w:r>
      <w:r w:rsidRPr="00213ED6">
        <w:rPr>
          <w:rStyle w:val="StyleUnderline"/>
        </w:rPr>
        <w:t>The fear that this administration has instilled in people is a barrier to organizing</w:t>
      </w:r>
      <w:r w:rsidRPr="00213ED6">
        <w:rPr>
          <w:sz w:val="16"/>
        </w:rPr>
        <w:t>,” said the Louisville organizer who chose to remain anonymous because of concerns over a family member’s immigration status. “With the fear placed in international students and in all of us, are we gonna lose funding because Trump hates higher education and is cutting funding to universities, and that makes us just want to cling to what we have instead of fighting for a better future. It’s that scarcity mindset and that’s how these regimes work.”</w:t>
      </w:r>
    </w:p>
    <w:p w14:paraId="28698D53" w14:textId="77777777" w:rsidR="00BA5EC7" w:rsidRPr="00213ED6" w:rsidRDefault="00BA5EC7" w:rsidP="00BA5EC7">
      <w:pPr>
        <w:rPr>
          <w:sz w:val="16"/>
        </w:rPr>
      </w:pPr>
      <w:r w:rsidRPr="00213ED6">
        <w:rPr>
          <w:sz w:val="16"/>
        </w:rPr>
        <w:t xml:space="preserve">The UofL organizer is hoping to mobilize people who have the privilege of citizenship. </w:t>
      </w:r>
      <w:r w:rsidRPr="00213ED6">
        <w:rPr>
          <w:rStyle w:val="StyleUnderline"/>
        </w:rPr>
        <w:t xml:space="preserve">The </w:t>
      </w:r>
      <w:r w:rsidRPr="00C36FF3">
        <w:rPr>
          <w:rStyle w:val="StyleUnderline"/>
          <w:highlight w:val="cyan"/>
        </w:rPr>
        <w:t>new</w:t>
      </w:r>
      <w:r w:rsidRPr="00213ED6">
        <w:rPr>
          <w:rStyle w:val="StyleUnderline"/>
        </w:rPr>
        <w:t xml:space="preserve"> graduate student </w:t>
      </w:r>
      <w:r w:rsidRPr="00C36FF3">
        <w:rPr>
          <w:rStyle w:val="StyleUnderline"/>
          <w:highlight w:val="cyan"/>
        </w:rPr>
        <w:t>platform demands</w:t>
      </w:r>
      <w:r w:rsidRPr="00213ED6">
        <w:rPr>
          <w:rStyle w:val="StyleUnderline"/>
        </w:rPr>
        <w:t xml:space="preserve"> increased compensation, salary transparency, and </w:t>
      </w:r>
      <w:r w:rsidRPr="00C36FF3">
        <w:rPr>
          <w:rStyle w:val="StyleUnderline"/>
          <w:highlight w:val="cyan"/>
        </w:rPr>
        <w:t>a seat at the table where workplace rules are devised</w:t>
      </w:r>
      <w:r w:rsidRPr="00213ED6">
        <w:rPr>
          <w:sz w:val="16"/>
        </w:rPr>
        <w:t>. The UCW Berea Chapter has been working on campaigns including anti-discrimination, revised sick leave, and tabling and outreach. After the January petition pull, Berea College administration held 15 open-community meetings titled “Building Together” to discuss Work College program reform. Berea administration said 300 students attended these sessions, out of a 1,500-student body.</w:t>
      </w:r>
    </w:p>
    <w:p w14:paraId="745F6AC9" w14:textId="77777777" w:rsidR="00BA5EC7" w:rsidRPr="00213ED6" w:rsidRDefault="00BA5EC7" w:rsidP="00BA5EC7">
      <w:pPr>
        <w:rPr>
          <w:sz w:val="16"/>
        </w:rPr>
      </w:pPr>
      <w:r w:rsidRPr="00213ED6">
        <w:rPr>
          <w:sz w:val="16"/>
        </w:rPr>
        <w:t>Clayton is optimistic about organizing new members and building collective power, despite pushback from the Berea administration. She said more time is now devoted to outreach and collective work, rather than collecting union cards for legal recognition.</w:t>
      </w:r>
    </w:p>
    <w:p w14:paraId="0B90A5B9" w14:textId="77777777" w:rsidR="00BA5EC7" w:rsidRPr="008C7055" w:rsidRDefault="00BA5EC7" w:rsidP="00BA5EC7">
      <w:pPr>
        <w:rPr>
          <w:sz w:val="16"/>
        </w:rPr>
      </w:pPr>
      <w:r w:rsidRPr="00213ED6">
        <w:rPr>
          <w:sz w:val="16"/>
        </w:rPr>
        <w:t>“We really want to have a seat at the decision-making table,” Clayton said. “Since we make the college work, we deserve to have an equal say in what’s happening with our own labor positions and what’s going on.”</w:t>
      </w:r>
    </w:p>
    <w:p w14:paraId="473251B2" w14:textId="77777777" w:rsidR="00BA5EC7" w:rsidRPr="002C5A7D" w:rsidRDefault="00BA5EC7" w:rsidP="00BA5EC7">
      <w:pPr>
        <w:pStyle w:val="Heading4"/>
      </w:pPr>
      <w:r>
        <w:t xml:space="preserve">3. The plan </w:t>
      </w:r>
      <w:r>
        <w:rPr>
          <w:u w:val="single"/>
        </w:rPr>
        <w:t>re-entrenches Neoliberalism</w:t>
      </w:r>
      <w:r>
        <w:t xml:space="preserve">, bargaining is </w:t>
      </w:r>
      <w:r>
        <w:rPr>
          <w:u w:val="single"/>
        </w:rPr>
        <w:t>bound to failure</w:t>
      </w:r>
      <w:r>
        <w:t xml:space="preserve">, turning the </w:t>
      </w:r>
      <w:r>
        <w:rPr>
          <w:u w:val="single"/>
        </w:rPr>
        <w:t>case</w:t>
      </w:r>
      <w:r>
        <w:t>.</w:t>
      </w:r>
    </w:p>
    <w:p w14:paraId="7074E8F0" w14:textId="77777777" w:rsidR="00BA5EC7" w:rsidRPr="003455B2" w:rsidRDefault="00BA5EC7" w:rsidP="00BA5EC7">
      <w:r>
        <w:t xml:space="preserve">Matthew </w:t>
      </w:r>
      <w:r w:rsidRPr="003455B2">
        <w:rPr>
          <w:rStyle w:val="Style13ptBold"/>
        </w:rPr>
        <w:t>Dimick 19</w:t>
      </w:r>
      <w:r>
        <w:t xml:space="preserve">, </w:t>
      </w:r>
      <w:r w:rsidRPr="003455B2">
        <w:t>Professor of Law at the University of Buffalo</w:t>
      </w:r>
      <w:r>
        <w:t xml:space="preserve">, “Counterfeit Library,” Catalyst, Spring 2019, </w:t>
      </w:r>
      <w:r w:rsidRPr="003455B2">
        <w:t>https://catalyst-journal.com/2019/07/counterfeit-liberty</w:t>
      </w:r>
    </w:p>
    <w:p w14:paraId="50191FC5" w14:textId="77777777" w:rsidR="00BA5EC7" w:rsidRPr="003455B2" w:rsidRDefault="00BA5EC7" w:rsidP="00BA5EC7">
      <w:pPr>
        <w:rPr>
          <w:sz w:val="16"/>
        </w:rPr>
      </w:pPr>
      <w:r w:rsidRPr="003455B2">
        <w:rPr>
          <w:sz w:val="16"/>
        </w:rPr>
        <w:t>Capitalism and Competition</w:t>
      </w:r>
    </w:p>
    <w:p w14:paraId="6EE4A7A6" w14:textId="77777777" w:rsidR="00BA5EC7" w:rsidRPr="003455B2" w:rsidRDefault="00BA5EC7" w:rsidP="00BA5EC7">
      <w:pPr>
        <w:rPr>
          <w:sz w:val="16"/>
        </w:rPr>
      </w:pPr>
      <w:r w:rsidRPr="00C36FF3">
        <w:rPr>
          <w:rStyle w:val="Emphasis"/>
          <w:highlight w:val="cyan"/>
        </w:rPr>
        <w:t>Capitalist competition</w:t>
      </w:r>
      <w:r w:rsidRPr="00C36FF3">
        <w:rPr>
          <w:highlight w:val="cyan"/>
          <w:u w:val="single"/>
        </w:rPr>
        <w:t xml:space="preserve"> creates </w:t>
      </w:r>
      <w:r w:rsidRPr="00C36FF3">
        <w:rPr>
          <w:rStyle w:val="Emphasis"/>
          <w:highlight w:val="cyan"/>
        </w:rPr>
        <w:t>contradictory tendencies</w:t>
      </w:r>
      <w:r w:rsidRPr="00C36FF3">
        <w:rPr>
          <w:highlight w:val="cyan"/>
          <w:u w:val="single"/>
        </w:rPr>
        <w:t xml:space="preserve"> for the</w:t>
      </w:r>
      <w:r w:rsidRPr="003455B2">
        <w:rPr>
          <w:sz w:val="16"/>
        </w:rPr>
        <w:t xml:space="preserve"> process of </w:t>
      </w:r>
      <w:r w:rsidRPr="00C36FF3">
        <w:rPr>
          <w:rStyle w:val="Emphasis"/>
          <w:highlight w:val="cyan"/>
        </w:rPr>
        <w:t>working-class</w:t>
      </w:r>
      <w:r w:rsidRPr="00844B6C">
        <w:rPr>
          <w:rStyle w:val="Emphasis"/>
        </w:rPr>
        <w:t xml:space="preserve"> formation</w:t>
      </w:r>
      <w:r w:rsidRPr="003455B2">
        <w:rPr>
          <w:sz w:val="16"/>
        </w:rPr>
        <w:t xml:space="preserve">. As Marx and Engels remarked in The German Ideology, </w:t>
      </w:r>
      <w:r w:rsidRPr="006B7A29">
        <w:rPr>
          <w:u w:val="single"/>
        </w:rPr>
        <w:t xml:space="preserve">“Competition </w:t>
      </w:r>
      <w:r w:rsidRPr="006B7A29">
        <w:rPr>
          <w:rStyle w:val="Emphasis"/>
        </w:rPr>
        <w:t>separates</w:t>
      </w:r>
      <w:r w:rsidRPr="006B7A29">
        <w:rPr>
          <w:u w:val="single"/>
        </w:rPr>
        <w:t xml:space="preserve"> individuals from </w:t>
      </w:r>
      <w:r w:rsidRPr="006B7A29">
        <w:rPr>
          <w:rStyle w:val="Emphasis"/>
        </w:rPr>
        <w:t>one another</w:t>
      </w:r>
      <w:r w:rsidRPr="006B7A29">
        <w:rPr>
          <w:u w:val="single"/>
        </w:rPr>
        <w:t>, not only the bourgeois but</w:t>
      </w:r>
      <w:r w:rsidRPr="003455B2">
        <w:rPr>
          <w:sz w:val="16"/>
        </w:rPr>
        <w:t xml:space="preserve"> still </w:t>
      </w:r>
      <w:r w:rsidRPr="006B7A29">
        <w:rPr>
          <w:u w:val="single"/>
        </w:rPr>
        <w:t>more the workers</w:t>
      </w:r>
      <w:r w:rsidRPr="003455B2">
        <w:rPr>
          <w:sz w:val="16"/>
        </w:rPr>
        <w:t xml:space="preserve">, in spite of the fact that it brings them together.”1 </w:t>
      </w:r>
      <w:r w:rsidRPr="006B7A29">
        <w:rPr>
          <w:u w:val="single"/>
        </w:rPr>
        <w:t xml:space="preserve">At the center of these challenges are the </w:t>
      </w:r>
      <w:r w:rsidRPr="006B7A29">
        <w:rPr>
          <w:rStyle w:val="Emphasis"/>
        </w:rPr>
        <w:t>significant differences</w:t>
      </w:r>
      <w:r w:rsidRPr="006B7A29">
        <w:rPr>
          <w:u w:val="single"/>
        </w:rPr>
        <w:t xml:space="preserve"> between </w:t>
      </w:r>
      <w:r w:rsidRPr="006B7A29">
        <w:rPr>
          <w:rStyle w:val="Emphasis"/>
        </w:rPr>
        <w:t>capitalist firms</w:t>
      </w:r>
      <w:r w:rsidRPr="006B7A29">
        <w:rPr>
          <w:u w:val="single"/>
        </w:rPr>
        <w:t xml:space="preserve">. Capitalist firms differ </w:t>
      </w:r>
      <w:r w:rsidRPr="006B7A29">
        <w:rPr>
          <w:rStyle w:val="Emphasis"/>
        </w:rPr>
        <w:t>substantially</w:t>
      </w:r>
      <w:r w:rsidRPr="003455B2">
        <w:rPr>
          <w:sz w:val="16"/>
        </w:rPr>
        <w:t xml:space="preserve">, both between and within industries, in terms of their organization of work, technology, and capital investment. </w:t>
      </w:r>
      <w:r w:rsidRPr="006B7A29">
        <w:rPr>
          <w:u w:val="single"/>
        </w:rPr>
        <w:t>These differences</w:t>
      </w:r>
      <w:r w:rsidRPr="003455B2">
        <w:rPr>
          <w:sz w:val="16"/>
        </w:rPr>
        <w:t xml:space="preserve"> lead to substantial differences in productivity, output, and the ratio of capital to labor, which in turn </w:t>
      </w:r>
      <w:r w:rsidRPr="006B7A29">
        <w:rPr>
          <w:u w:val="single"/>
        </w:rPr>
        <w:t xml:space="preserve">create the </w:t>
      </w:r>
      <w:r w:rsidRPr="006B7A29">
        <w:rPr>
          <w:rStyle w:val="Emphasis"/>
        </w:rPr>
        <w:t>possibility</w:t>
      </w:r>
      <w:r w:rsidRPr="006B7A29">
        <w:rPr>
          <w:u w:val="single"/>
        </w:rPr>
        <w:t xml:space="preserve"> for significant wage differentials</w:t>
      </w:r>
      <w:r w:rsidRPr="003455B2">
        <w:rPr>
          <w:sz w:val="16"/>
        </w:rPr>
        <w:t xml:space="preserve"> between workers of otherwise identical skill, experience, or training.2 How unions respond to these facts, including the ways those responses are shaped by their social, economic, and institutional history, says much about how successfully unions will be able to transcend trade union sectionalism.3</w:t>
      </w:r>
    </w:p>
    <w:p w14:paraId="55007866" w14:textId="77777777" w:rsidR="00BA5EC7" w:rsidRPr="006B7A29" w:rsidRDefault="00BA5EC7" w:rsidP="00BA5EC7">
      <w:pPr>
        <w:rPr>
          <w:sz w:val="16"/>
        </w:rPr>
      </w:pPr>
      <w:r w:rsidRPr="009710F4">
        <w:rPr>
          <w:sz w:val="16"/>
        </w:rPr>
        <w:t xml:space="preserve">The old, craft </w:t>
      </w:r>
      <w:r w:rsidRPr="009710F4">
        <w:rPr>
          <w:rStyle w:val="Emphasis"/>
        </w:rPr>
        <w:t>unions</w:t>
      </w:r>
      <w:r w:rsidRPr="009710F4">
        <w:rPr>
          <w:sz w:val="16"/>
        </w:rPr>
        <w:t xml:space="preserve"> of the American Federation of Labor (AFL), for example, </w:t>
      </w:r>
      <w:r w:rsidRPr="009710F4">
        <w:rPr>
          <w:u w:val="single"/>
        </w:rPr>
        <w:t xml:space="preserve">achieved </w:t>
      </w:r>
      <w:r w:rsidRPr="009710F4">
        <w:rPr>
          <w:rStyle w:val="Emphasis"/>
        </w:rPr>
        <w:t>gains</w:t>
      </w:r>
      <w:r w:rsidRPr="009710F4">
        <w:rPr>
          <w:u w:val="single"/>
        </w:rPr>
        <w:t xml:space="preserve"> for a narrow section of </w:t>
      </w:r>
      <w:r w:rsidRPr="009710F4">
        <w:rPr>
          <w:rStyle w:val="Emphasis"/>
        </w:rPr>
        <w:t>privileged workers</w:t>
      </w:r>
      <w:r w:rsidRPr="009710F4">
        <w:rPr>
          <w:sz w:val="16"/>
        </w:rPr>
        <w:t xml:space="preserve"> in part </w:t>
      </w:r>
      <w:r w:rsidRPr="009710F4">
        <w:rPr>
          <w:u w:val="single"/>
        </w:rPr>
        <w:t>by </w:t>
      </w:r>
      <w:r w:rsidRPr="009710F4">
        <w:rPr>
          <w:rStyle w:val="Emphasis"/>
        </w:rPr>
        <w:t>excluding</w:t>
      </w:r>
      <w:r w:rsidRPr="009710F4">
        <w:rPr>
          <w:u w:val="single"/>
        </w:rPr>
        <w:t> other workers from job opportunities</w:t>
      </w:r>
      <w:r w:rsidRPr="009710F4">
        <w:rPr>
          <w:sz w:val="16"/>
        </w:rPr>
        <w:t>.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By contrast, unions in Scandinavia and other parts of Europe took a </w:t>
      </w:r>
      <w:r w:rsidRPr="009710F4">
        <w:rPr>
          <w:i/>
          <w:iCs/>
          <w:sz w:val="16"/>
        </w:rPr>
        <w:t>solidaristic</w:t>
      </w:r>
      <w:r w:rsidRPr="009710F4">
        <w:rPr>
          <w:sz w:val="16"/>
        </w:rPr>
        <w:t> approach to labor organizing. This meant the rejection of a property-like claim over the introduction of new technology or work organization, and instead a reappropriation of higher productivity for all workers through the principles of “equal pay for equal work” and “taking wages out of competition.”</w:t>
      </w:r>
    </w:p>
    <w:p w14:paraId="0E17CCE1" w14:textId="77777777" w:rsidR="00BA5EC7" w:rsidRPr="003455B2" w:rsidRDefault="00BA5EC7" w:rsidP="00BA5EC7">
      <w:pPr>
        <w:rPr>
          <w:sz w:val="16"/>
        </w:rPr>
      </w:pPr>
      <w:r w:rsidRPr="009710F4">
        <w:rPr>
          <w:rStyle w:val="Emphasis"/>
        </w:rPr>
        <w:t xml:space="preserve">Solidaristic </w:t>
      </w:r>
      <w:r w:rsidRPr="00C36FF3">
        <w:rPr>
          <w:rStyle w:val="Emphasis"/>
          <w:highlight w:val="cyan"/>
        </w:rPr>
        <w:t>unions</w:t>
      </w:r>
      <w:r w:rsidRPr="009710F4">
        <w:rPr>
          <w:u w:val="single"/>
        </w:rPr>
        <w:t xml:space="preserve"> formed on a</w:t>
      </w:r>
      <w:r w:rsidRPr="009710F4">
        <w:rPr>
          <w:sz w:val="16"/>
        </w:rPr>
        <w:t xml:space="preserve"> consistently </w:t>
      </w:r>
      <w:r w:rsidRPr="009710F4">
        <w:rPr>
          <w:rStyle w:val="Emphasis"/>
        </w:rPr>
        <w:t>industrial basis</w:t>
      </w:r>
      <w:r w:rsidRPr="009710F4">
        <w:rPr>
          <w:u w:val="single"/>
        </w:rPr>
        <w:t xml:space="preserve"> — meaning</w:t>
      </w:r>
      <w:r w:rsidRPr="009710F4">
        <w:rPr>
          <w:sz w:val="16"/>
        </w:rPr>
        <w:t xml:space="preserve"> not just organizing workers of all skill levels, but also </w:t>
      </w:r>
      <w:r w:rsidRPr="009710F4">
        <w:rPr>
          <w:u w:val="single"/>
        </w:rPr>
        <w:t xml:space="preserve">organizing </w:t>
      </w:r>
      <w:r w:rsidRPr="009710F4">
        <w:rPr>
          <w:rStyle w:val="Emphasis"/>
        </w:rPr>
        <w:t>industries</w:t>
      </w:r>
      <w:r w:rsidRPr="009710F4">
        <w:rPr>
          <w:u w:val="single"/>
        </w:rPr>
        <w:t xml:space="preserve"> rather than firms</w:t>
      </w:r>
      <w:r w:rsidRPr="009710F4">
        <w:rPr>
          <w:sz w:val="16"/>
        </w:rPr>
        <w:t xml:space="preserve">, labormarkets rather than workplaces. Thus, 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 As functional equivalents to skill and apprenticeship, the CIO unions substituted seniority rights and promotion ladders; in place of the closed shop, they substituted the union shop; and rather than relying on the external labor market, which a skill monopoly made possible, they relied on internal labor markets.4 </w:t>
      </w:r>
      <w:r w:rsidRPr="009710F4">
        <w:rPr>
          <w:rStyle w:val="Emphasis"/>
        </w:rPr>
        <w:t>Thus</w:t>
      </w:r>
      <w:r w:rsidRPr="009710F4">
        <w:rPr>
          <w:u w:val="single"/>
        </w:rPr>
        <w:t>, while the</w:t>
      </w:r>
      <w:r w:rsidRPr="009710F4">
        <w:rPr>
          <w:sz w:val="16"/>
        </w:rPr>
        <w:t xml:space="preserve"> CIO </w:t>
      </w:r>
      <w:r w:rsidRPr="009710F4">
        <w:rPr>
          <w:u w:val="single"/>
        </w:rPr>
        <w:t xml:space="preserve">unions did seek to organize workers regardless of skill, they remained </w:t>
      </w:r>
      <w:r w:rsidRPr="009710F4">
        <w:rPr>
          <w:rStyle w:val="Emphasis"/>
        </w:rPr>
        <w:t>prisoners</w:t>
      </w:r>
      <w:r w:rsidRPr="009710F4">
        <w:rPr>
          <w:u w:val="single"/>
        </w:rPr>
        <w:t xml:space="preserve"> of the </w:t>
      </w:r>
      <w:r w:rsidRPr="009710F4">
        <w:rPr>
          <w:rStyle w:val="Emphasis"/>
        </w:rPr>
        <w:t>workplace</w:t>
      </w:r>
      <w:r w:rsidRPr="009710F4">
        <w:rPr>
          <w:u w:val="single"/>
        </w:rPr>
        <w:t>-cen</w:t>
      </w:r>
      <w:r w:rsidRPr="006B7A29">
        <w:rPr>
          <w:u w:val="single"/>
        </w:rPr>
        <w:t>tered model</w:t>
      </w:r>
      <w:r w:rsidRPr="003455B2">
        <w:rPr>
          <w:sz w:val="16"/>
        </w:rPr>
        <w:t xml:space="preserve"> of their forbearers, </w:t>
      </w:r>
      <w:r w:rsidRPr="00C36FF3">
        <w:rPr>
          <w:highlight w:val="cyan"/>
          <w:u w:val="single"/>
        </w:rPr>
        <w:t>never bargained</w:t>
      </w:r>
      <w:r w:rsidRPr="006B7A29">
        <w:rPr>
          <w:u w:val="single"/>
        </w:rPr>
        <w:t xml:space="preserve"> with employers</w:t>
      </w:r>
      <w:r w:rsidRPr="003455B2">
        <w:rPr>
          <w:sz w:val="16"/>
        </w:rPr>
        <w:t xml:space="preserve"> on a </w:t>
      </w:r>
      <w:r w:rsidRPr="00C36FF3">
        <w:rPr>
          <w:rStyle w:val="Emphasis"/>
          <w:highlight w:val="cyan"/>
        </w:rPr>
        <w:t>consistently</w:t>
      </w:r>
      <w:r w:rsidRPr="006B7A29">
        <w:rPr>
          <w:u w:val="single"/>
        </w:rPr>
        <w:t xml:space="preserve"> industrial level, </w:t>
      </w:r>
      <w:r w:rsidRPr="00C36FF3">
        <w:rPr>
          <w:highlight w:val="cyan"/>
          <w:u w:val="single"/>
        </w:rPr>
        <w:t>and</w:t>
      </w:r>
      <w:r w:rsidRPr="009710F4">
        <w:rPr>
          <w:u w:val="single"/>
        </w:rPr>
        <w:t xml:space="preserve">, however much they were able to </w:t>
      </w:r>
      <w:r w:rsidRPr="009710F4">
        <w:rPr>
          <w:rStyle w:val="Emphasis"/>
        </w:rPr>
        <w:t>challenge</w:t>
      </w:r>
      <w:r w:rsidRPr="006B7A29">
        <w:rPr>
          <w:u w:val="single"/>
        </w:rPr>
        <w:t xml:space="preserve"> the tyranny of the workplace, </w:t>
      </w:r>
      <w:r w:rsidRPr="00C36FF3">
        <w:rPr>
          <w:highlight w:val="cyan"/>
          <w:u w:val="single"/>
        </w:rPr>
        <w:t xml:space="preserve">never mounted a </w:t>
      </w:r>
      <w:r w:rsidRPr="00C36FF3">
        <w:rPr>
          <w:rStyle w:val="Emphasis"/>
          <w:highlight w:val="cyan"/>
        </w:rPr>
        <w:t>serious challenge</w:t>
      </w:r>
      <w:r w:rsidRPr="006B7A29">
        <w:rPr>
          <w:u w:val="single"/>
        </w:rPr>
        <w:t xml:space="preserve"> to the tyranny of the market</w:t>
      </w:r>
      <w:r w:rsidRPr="003455B2">
        <w:rPr>
          <w:sz w:val="16"/>
        </w:rPr>
        <w:t>.5</w:t>
      </w:r>
    </w:p>
    <w:p w14:paraId="421B95D3" w14:textId="77777777" w:rsidR="00BA5EC7" w:rsidRPr="006B7A29" w:rsidRDefault="00BA5EC7" w:rsidP="00BA5EC7">
      <w:pPr>
        <w:rPr>
          <w:sz w:val="16"/>
        </w:rPr>
      </w:pPr>
      <w:r w:rsidRPr="006B7A29">
        <w:rPr>
          <w:sz w:val="16"/>
        </w:rPr>
        <w:t>The next section will make this analysis even more concrete, and look at both the </w:t>
      </w:r>
      <w:r w:rsidRPr="006B7A29">
        <w:rPr>
          <w:i/>
          <w:iCs/>
          <w:sz w:val="16"/>
        </w:rPr>
        <w:t>origins</w:t>
      </w:r>
      <w:r w:rsidRPr="006B7A29">
        <w:rPr>
          <w:sz w:val="16"/>
        </w:rPr>
        <w:t> and </w:t>
      </w:r>
      <w:r w:rsidRPr="006B7A29">
        <w:rPr>
          <w:i/>
          <w:iCs/>
          <w:sz w:val="16"/>
        </w:rPr>
        <w:t>implications</w:t>
      </w:r>
      <w:r w:rsidRPr="006B7A29">
        <w:rPr>
          <w:sz w:val="16"/>
        </w:rPr>
        <w:t> of various degrees of trade union sectionalism across countries and time. Chief among origins will be (1) the timing of capitalist development and (2) the union’s coordinating capacity — roughly, </w:t>
      </w:r>
      <w:r w:rsidRPr="006B7A29">
        <w:rPr>
          <w:i/>
          <w:iCs/>
          <w:sz w:val="16"/>
        </w:rPr>
        <w:t>power</w:t>
      </w:r>
      <w:r w:rsidRPr="006B7A29">
        <w:rPr>
          <w:sz w:val="16"/>
        </w:rPr>
        <w:t>, but more precisely the allocation of internal union authority over matters such as finances and strike decisions. On this point, I note that rates of union membership, or union density, while certainly an important source of union power, are not sufficient to grasp its full nature.</w:t>
      </w:r>
      <w:r w:rsidRPr="009710F4">
        <w:rPr>
          <w:sz w:val="16"/>
          <w:szCs w:val="16"/>
        </w:rPr>
        <w:t>6</w:t>
      </w:r>
      <w:r w:rsidRPr="006B7A29">
        <w:rPr>
          <w:sz w:val="16"/>
        </w:rPr>
        <w:t> In terms of implications, I will show how differences in these two dimensions led to different forms of regulating labor relations.</w:t>
      </w:r>
    </w:p>
    <w:p w14:paraId="374FA16F" w14:textId="77777777" w:rsidR="00BA5EC7" w:rsidRPr="003455B2" w:rsidRDefault="00BA5EC7" w:rsidP="00BA5EC7">
      <w:pPr>
        <w:rPr>
          <w:sz w:val="16"/>
        </w:rPr>
      </w:pPr>
      <w:r w:rsidRPr="003455B2">
        <w:rPr>
          <w:sz w:val="16"/>
        </w:rPr>
        <w:t>Dependency</w:t>
      </w:r>
    </w:p>
    <w:p w14:paraId="04F0FABE" w14:textId="77777777" w:rsidR="00BA5EC7" w:rsidRPr="003455B2" w:rsidRDefault="00BA5EC7" w:rsidP="00BA5EC7">
      <w:pPr>
        <w:rPr>
          <w:sz w:val="16"/>
        </w:rPr>
      </w:pPr>
      <w:r w:rsidRPr="003455B2">
        <w:rPr>
          <w:sz w:val="16"/>
        </w:rPr>
        <w:t>Not surprisingly, trade unions first appeared where capitalism also developed earliest — in Britain. British colonial rule exported this nascent mode of production and its associated trade union forms across the globe, so that trade union organization and behavior in Britain is more similar to that of Australia, New Zealand, and even the United States than it is to those countries (France, Belgium, and the Netherlands) just across the Channel. “In the British Empire and to a lesser extent in the USA, they imposed their pre-existing attitudes and modes of behaviour on the new social environment.”7</w:t>
      </w:r>
    </w:p>
    <w:p w14:paraId="2BCFEF37" w14:textId="77777777" w:rsidR="00BA5EC7" w:rsidRPr="003455B2" w:rsidRDefault="00BA5EC7" w:rsidP="00BA5EC7">
      <w:pPr>
        <w:rPr>
          <w:sz w:val="16"/>
        </w:rPr>
      </w:pPr>
      <w:r w:rsidRPr="003455B2">
        <w:rPr>
          <w:sz w:val="16"/>
        </w:rPr>
        <w:t>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skilled and these craftsmen enjoyed a high degree of control over the labor process. These features generated a form of trade union organization that was centered on the workplace (or, the “point of production”) and decentralized, with local union organizations retaining a high level of autonomy with respect to finances and workers’ collective action. This form of organization has provided the template for all subsequent Anglophone trade union organization, including its “industrial union” phases.</w:t>
      </w:r>
    </w:p>
    <w:p w14:paraId="6318E08D" w14:textId="77777777" w:rsidR="00BA5EC7" w:rsidRDefault="00BA5EC7" w:rsidP="00BA5EC7">
      <w:pPr>
        <w:rPr>
          <w:sz w:val="16"/>
        </w:rPr>
      </w:pPr>
      <w:r w:rsidRPr="00C36FF3">
        <w:rPr>
          <w:highlight w:val="cyan"/>
          <w:u w:val="single"/>
        </w:rPr>
        <w:t xml:space="preserve">This </w:t>
      </w:r>
      <w:r w:rsidRPr="00C36FF3">
        <w:rPr>
          <w:rStyle w:val="Emphasis"/>
          <w:highlight w:val="cyan"/>
        </w:rPr>
        <w:t>workplace-centered</w:t>
      </w:r>
      <w:r w:rsidRPr="006B7A29">
        <w:rPr>
          <w:u w:val="single"/>
        </w:rPr>
        <w:t xml:space="preserve">, decentralized </w:t>
      </w:r>
      <w:r w:rsidRPr="00C36FF3">
        <w:rPr>
          <w:rStyle w:val="Emphasis"/>
          <w:highlight w:val="cyan"/>
        </w:rPr>
        <w:t>model</w:t>
      </w:r>
      <w:r w:rsidRPr="006B7A29">
        <w:rPr>
          <w:u w:val="single"/>
        </w:rPr>
        <w:t xml:space="preserve"> of</w:t>
      </w:r>
      <w:r w:rsidRPr="003455B2">
        <w:rPr>
          <w:sz w:val="16"/>
        </w:rPr>
        <w:t xml:space="preserve"> trade </w:t>
      </w:r>
      <w:r w:rsidRPr="006B7A29">
        <w:rPr>
          <w:u w:val="single"/>
        </w:rPr>
        <w:t xml:space="preserve">union organization </w:t>
      </w:r>
      <w:r w:rsidRPr="00C36FF3">
        <w:rPr>
          <w:highlight w:val="cyan"/>
          <w:u w:val="single"/>
        </w:rPr>
        <w:t xml:space="preserve">had </w:t>
      </w:r>
      <w:r w:rsidRPr="00C36FF3">
        <w:rPr>
          <w:rStyle w:val="Emphasis"/>
          <w:highlight w:val="cyan"/>
        </w:rPr>
        <w:t>important implications</w:t>
      </w:r>
      <w:r w:rsidRPr="003455B2">
        <w:rPr>
          <w:sz w:val="16"/>
        </w:rPr>
        <w:t xml:space="preserve"> — above all for the regulation of labor relations, in addition to much else. The </w:t>
      </w:r>
      <w:r w:rsidRPr="009710F4">
        <w:rPr>
          <w:rStyle w:val="Emphasis"/>
        </w:rPr>
        <w:t>first</w:t>
      </w:r>
      <w:r w:rsidRPr="003455B2">
        <w:rPr>
          <w:sz w:val="16"/>
        </w:rPr>
        <w:t xml:space="preserve"> important implication is that </w:t>
      </w:r>
      <w:r w:rsidRPr="00C36FF3">
        <w:rPr>
          <w:highlight w:val="cyan"/>
          <w:u w:val="single"/>
        </w:rPr>
        <w:t>this model produced an</w:t>
      </w:r>
      <w:r w:rsidRPr="006B7A29">
        <w:rPr>
          <w:u w:val="single"/>
        </w:rPr>
        <w:t xml:space="preserve"> enormously </w:t>
      </w:r>
      <w:r w:rsidRPr="00C36FF3">
        <w:rPr>
          <w:rStyle w:val="Emphasis"/>
          <w:highlight w:val="cyan"/>
        </w:rPr>
        <w:t>adversarial set</w:t>
      </w:r>
      <w:r w:rsidRPr="00C36FF3">
        <w:rPr>
          <w:highlight w:val="cyan"/>
          <w:u w:val="single"/>
        </w:rPr>
        <w:t xml:space="preserve"> of </w:t>
      </w:r>
      <w:r w:rsidRPr="00C36FF3">
        <w:rPr>
          <w:rStyle w:val="Emphasis"/>
          <w:highlight w:val="cyan"/>
        </w:rPr>
        <w:t>workplace relations</w:t>
      </w:r>
      <w:r w:rsidRPr="003455B2">
        <w:rPr>
          <w:sz w:val="16"/>
        </w:rPr>
        <w:t xml:space="preserve">. Decentralized union strategies, premised on the assertion of job control, strike at the center of the capitalist’s control of the labor process. </w:t>
      </w:r>
      <w:r w:rsidRPr="003455B2">
        <w:rPr>
          <w:u w:val="single"/>
        </w:rPr>
        <w:t xml:space="preserve">This produced an </w:t>
      </w:r>
      <w:r w:rsidRPr="003455B2">
        <w:rPr>
          <w:rStyle w:val="Emphasis"/>
        </w:rPr>
        <w:t>intense battle</w:t>
      </w:r>
      <w:r w:rsidRPr="003455B2">
        <w:rPr>
          <w:u w:val="single"/>
        </w:rPr>
        <w:t xml:space="preserve"> between </w:t>
      </w:r>
      <w:r w:rsidRPr="003455B2">
        <w:rPr>
          <w:rStyle w:val="Emphasis"/>
        </w:rPr>
        <w:t>unions</w:t>
      </w:r>
      <w:r w:rsidRPr="003455B2">
        <w:rPr>
          <w:u w:val="single"/>
        </w:rPr>
        <w:t xml:space="preserve"> and </w:t>
      </w:r>
      <w:r w:rsidRPr="003455B2">
        <w:rPr>
          <w:rStyle w:val="Emphasis"/>
        </w:rPr>
        <w:t>employers</w:t>
      </w:r>
      <w:r w:rsidRPr="003455B2">
        <w:rPr>
          <w:u w:val="single"/>
        </w:rPr>
        <w:t xml:space="preserve"> for the</w:t>
      </w:r>
      <w:r w:rsidRPr="003455B2">
        <w:rPr>
          <w:sz w:val="16"/>
        </w:rPr>
        <w:t xml:space="preserve"> personal </w:t>
      </w:r>
      <w:r w:rsidRPr="003455B2">
        <w:rPr>
          <w:rStyle w:val="Emphasis"/>
        </w:rPr>
        <w:t>loyalties</w:t>
      </w:r>
      <w:r w:rsidRPr="003455B2">
        <w:rPr>
          <w:u w:val="single"/>
        </w:rPr>
        <w:t xml:space="preserve"> of the worker</w:t>
      </w:r>
      <w:r w:rsidRPr="003455B2">
        <w:rPr>
          <w:sz w:val="16"/>
        </w:rPr>
        <w:t xml:space="preserve">.9 </w:t>
      </w:r>
      <w:r w:rsidRPr="003455B2">
        <w:rPr>
          <w:u w:val="single"/>
        </w:rPr>
        <w:t>Unfortunately, being rooted “at the point of production” did not</w:t>
      </w:r>
      <w:r w:rsidRPr="003455B2">
        <w:rPr>
          <w:sz w:val="16"/>
        </w:rPr>
        <w:t xml:space="preserve"> necessarily </w:t>
      </w:r>
      <w:r w:rsidRPr="003455B2">
        <w:rPr>
          <w:rStyle w:val="Emphasis"/>
        </w:rPr>
        <w:t>produce</w:t>
      </w:r>
      <w:r w:rsidRPr="003455B2">
        <w:rPr>
          <w:u w:val="single"/>
        </w:rPr>
        <w:t xml:space="preserve"> more inclusive</w:t>
      </w:r>
      <w:r w:rsidRPr="003455B2">
        <w:rPr>
          <w:sz w:val="16"/>
        </w:rPr>
        <w:t xml:space="preserve"> forms of </w:t>
      </w:r>
      <w:r w:rsidRPr="003455B2">
        <w:rPr>
          <w:u w:val="single"/>
        </w:rPr>
        <w:t>organization</w:t>
      </w:r>
      <w:r w:rsidRPr="003455B2">
        <w:rPr>
          <w:sz w:val="16"/>
        </w:rPr>
        <w:t xml:space="preserve">.10 </w:t>
      </w:r>
      <w:r w:rsidRPr="00C36FF3">
        <w:rPr>
          <w:highlight w:val="cyan"/>
          <w:u w:val="single"/>
        </w:rPr>
        <w:t>This</w:t>
      </w:r>
      <w:r w:rsidRPr="003455B2">
        <w:rPr>
          <w:sz w:val="16"/>
        </w:rPr>
        <w:t xml:space="preserve"> was because, circumscribed as it was by firm-level bargaining organization, it </w:t>
      </w:r>
      <w:r w:rsidRPr="00C36FF3">
        <w:rPr>
          <w:highlight w:val="cyan"/>
          <w:u w:val="single"/>
        </w:rPr>
        <w:t xml:space="preserve">left workers </w:t>
      </w:r>
      <w:r w:rsidRPr="00C36FF3">
        <w:rPr>
          <w:rStyle w:val="Emphasis"/>
          <w:highlight w:val="cyan"/>
        </w:rPr>
        <w:t>subordinate</w:t>
      </w:r>
      <w:r w:rsidRPr="003455B2">
        <w:rPr>
          <w:sz w:val="16"/>
        </w:rPr>
        <w:t xml:space="preserve"> both </w:t>
      </w:r>
      <w:r w:rsidRPr="00C36FF3">
        <w:rPr>
          <w:highlight w:val="cyan"/>
          <w:u w:val="single"/>
        </w:rPr>
        <w:t>to the</w:t>
      </w:r>
      <w:r w:rsidRPr="003455B2">
        <w:rPr>
          <w:u w:val="single"/>
        </w:rPr>
        <w:t xml:space="preserve"> firm and</w:t>
      </w:r>
      <w:r w:rsidRPr="003455B2">
        <w:rPr>
          <w:sz w:val="16"/>
        </w:rPr>
        <w:t xml:space="preserve">, consequently, </w:t>
      </w:r>
      <w:r w:rsidRPr="003455B2">
        <w:rPr>
          <w:u w:val="single"/>
        </w:rPr>
        <w:t xml:space="preserve">the </w:t>
      </w:r>
      <w:r w:rsidRPr="00F60EAF">
        <w:rPr>
          <w:rStyle w:val="Emphasis"/>
        </w:rPr>
        <w:t>imperatives</w:t>
      </w:r>
      <w:r w:rsidRPr="00F60EAF">
        <w:rPr>
          <w:u w:val="single"/>
        </w:rPr>
        <w:t xml:space="preserve"> of the </w:t>
      </w:r>
      <w:r w:rsidRPr="00C36FF3">
        <w:rPr>
          <w:rStyle w:val="Emphasis"/>
          <w:highlight w:val="cyan"/>
        </w:rPr>
        <w:t>market</w:t>
      </w:r>
      <w:r w:rsidRPr="003455B2">
        <w:rPr>
          <w:u w:val="single"/>
        </w:rPr>
        <w:t xml:space="preserve">. Firm-level </w:t>
      </w:r>
      <w:r w:rsidRPr="00C36FF3">
        <w:rPr>
          <w:highlight w:val="cyan"/>
          <w:u w:val="single"/>
        </w:rPr>
        <w:t>bargaining</w:t>
      </w:r>
      <w:r w:rsidRPr="003455B2">
        <w:rPr>
          <w:u w:val="single"/>
        </w:rPr>
        <w:t xml:space="preserve"> is </w:t>
      </w:r>
      <w:r w:rsidRPr="00C36FF3">
        <w:rPr>
          <w:highlight w:val="cyan"/>
          <w:u w:val="single"/>
        </w:rPr>
        <w:t xml:space="preserve">incapable of </w:t>
      </w:r>
      <w:r w:rsidRPr="00C36FF3">
        <w:rPr>
          <w:rStyle w:val="Emphasis"/>
          <w:highlight w:val="cyan"/>
        </w:rPr>
        <w:t>superseding</w:t>
      </w:r>
      <w:r w:rsidRPr="003455B2">
        <w:rPr>
          <w:u w:val="single"/>
        </w:rPr>
        <w:t xml:space="preserve"> the </w:t>
      </w:r>
      <w:r w:rsidRPr="003455B2">
        <w:rPr>
          <w:rStyle w:val="Emphasis"/>
        </w:rPr>
        <w:t>imperatives</w:t>
      </w:r>
      <w:r w:rsidRPr="003455B2">
        <w:rPr>
          <w:u w:val="single"/>
        </w:rPr>
        <w:t xml:space="preserve"> of </w:t>
      </w:r>
      <w:r w:rsidRPr="00C36FF3">
        <w:rPr>
          <w:highlight w:val="cyan"/>
          <w:u w:val="single"/>
        </w:rPr>
        <w:t xml:space="preserve">the market in any </w:t>
      </w:r>
      <w:r w:rsidRPr="00C36FF3">
        <w:rPr>
          <w:rStyle w:val="Emphasis"/>
          <w:highlight w:val="cyan"/>
        </w:rPr>
        <w:t>meaningful way</w:t>
      </w:r>
      <w:r w:rsidRPr="003455B2">
        <w:rPr>
          <w:sz w:val="16"/>
        </w:rPr>
        <w:t xml:space="preserve">. As such, </w:t>
      </w:r>
      <w:r w:rsidRPr="00C36FF3">
        <w:rPr>
          <w:highlight w:val="cyan"/>
          <w:u w:val="single"/>
        </w:rPr>
        <w:t>workers became</w:t>
      </w:r>
      <w:r w:rsidRPr="003455B2">
        <w:rPr>
          <w:sz w:val="16"/>
        </w:rPr>
        <w:t xml:space="preserve"> in fact </w:t>
      </w:r>
      <w:r w:rsidRPr="00C36FF3">
        <w:rPr>
          <w:rStyle w:val="Emphasis"/>
          <w:highlight w:val="cyan"/>
        </w:rPr>
        <w:t>more dependent</w:t>
      </w:r>
      <w:r w:rsidRPr="00C36FF3">
        <w:rPr>
          <w:highlight w:val="cyan"/>
          <w:u w:val="single"/>
        </w:rPr>
        <w:t xml:space="preserve"> on employers</w:t>
      </w:r>
      <w:r w:rsidRPr="003455B2">
        <w:rPr>
          <w:u w:val="single"/>
        </w:rPr>
        <w:t xml:space="preserve">, more closely </w:t>
      </w:r>
      <w:r w:rsidRPr="009710F4">
        <w:rPr>
          <w:u w:val="single"/>
        </w:rPr>
        <w:t xml:space="preserve">identifying their interests with the </w:t>
      </w:r>
      <w:r w:rsidRPr="009710F4">
        <w:rPr>
          <w:rStyle w:val="Emphasis"/>
        </w:rPr>
        <w:t>success</w:t>
      </w:r>
      <w:r w:rsidRPr="009710F4">
        <w:rPr>
          <w:u w:val="single"/>
        </w:rPr>
        <w:t xml:space="preserve"> of the firm rather than</w:t>
      </w:r>
      <w:r w:rsidRPr="009710F4">
        <w:rPr>
          <w:sz w:val="16"/>
        </w:rPr>
        <w:t xml:space="preserve"> with wider sections of </w:t>
      </w:r>
      <w:r w:rsidRPr="009710F4">
        <w:rPr>
          <w:u w:val="single"/>
        </w:rPr>
        <w:t>the working class</w:t>
      </w:r>
      <w:r w:rsidRPr="009710F4">
        <w:rPr>
          <w:sz w:val="16"/>
        </w:rPr>
        <w:t>.</w:t>
      </w:r>
    </w:p>
    <w:p w14:paraId="4C6B7DAE" w14:textId="77777777" w:rsidR="00BA5EC7" w:rsidRDefault="00BA5EC7" w:rsidP="00BA5EC7">
      <w:pPr>
        <w:pStyle w:val="Heading4"/>
      </w:pPr>
      <w:r>
        <w:t>4. No one will join the movement</w:t>
      </w:r>
    </w:p>
    <w:p w14:paraId="52C14ABC" w14:textId="77777777" w:rsidR="00BA5EC7" w:rsidRPr="00BF0113" w:rsidRDefault="00BA5EC7" w:rsidP="00BA5EC7">
      <w:pPr>
        <w:rPr>
          <w:rStyle w:val="StyleUnderline"/>
        </w:rPr>
      </w:pPr>
      <w:r w:rsidRPr="00847EB2">
        <w:rPr>
          <w:rStyle w:val="Style13ptBold"/>
        </w:rPr>
        <w:t>Buch-Hansen, 18</w:t>
      </w:r>
      <w:r>
        <w:t>—Department of Business and Politics, Copenhagen Business School (Hubert, “The Prerequisites for a Degrowth Paradigm Shift: Insights from Critical Political Economy,” Ecological Economics Volume 146, April 2018, Pages 157-163, dml)</w:t>
      </w:r>
    </w:p>
    <w:p w14:paraId="5C5CF5EC" w14:textId="77777777" w:rsidR="00BA5EC7" w:rsidRPr="00BF0113" w:rsidRDefault="00BA5EC7" w:rsidP="00BA5EC7">
      <w:r w:rsidRPr="00BF0113">
        <w:t>6. Consent</w:t>
      </w:r>
    </w:p>
    <w:p w14:paraId="75534096" w14:textId="77777777" w:rsidR="00BA5EC7" w:rsidRPr="00847EB2" w:rsidRDefault="00BA5EC7" w:rsidP="00BA5EC7">
      <w:pPr>
        <w:rPr>
          <w:sz w:val="16"/>
        </w:rPr>
      </w:pPr>
      <w:r w:rsidRPr="00847EB2">
        <w:rPr>
          <w:sz w:val="16"/>
        </w:rPr>
        <w:t xml:space="preserve">It is also safe to say that </w:t>
      </w:r>
      <w:r w:rsidRPr="00C36FF3">
        <w:rPr>
          <w:rStyle w:val="StyleUnderline"/>
          <w:highlight w:val="cyan"/>
        </w:rPr>
        <w:t xml:space="preserve">degrowth </w:t>
      </w:r>
      <w:r w:rsidRPr="00C36FF3">
        <w:rPr>
          <w:rStyle w:val="Emphasis"/>
          <w:highlight w:val="cyan"/>
        </w:rPr>
        <w:t>enjoys no “passive consent”</w:t>
      </w:r>
      <w:r w:rsidRPr="00847EB2">
        <w:rPr>
          <w:rStyle w:val="StyleUnderline"/>
        </w:rPr>
        <w:t xml:space="preserve"> from the </w:t>
      </w:r>
      <w:r w:rsidRPr="00847EB2">
        <w:rPr>
          <w:rStyle w:val="Emphasis"/>
        </w:rPr>
        <w:t>majority of the population</w:t>
      </w:r>
      <w:r w:rsidRPr="00847EB2">
        <w:rPr>
          <w:sz w:val="16"/>
        </w:rPr>
        <w:t xml:space="preserve">. For the time being, </w:t>
      </w:r>
      <w:r w:rsidRPr="00BF0113">
        <w:rPr>
          <w:rStyle w:val="StyleUnderline"/>
        </w:rPr>
        <w:t xml:space="preserve">degrowth </w:t>
      </w:r>
      <w:r w:rsidRPr="00C36FF3">
        <w:rPr>
          <w:rStyle w:val="Emphasis"/>
          <w:highlight w:val="cyan"/>
        </w:rPr>
        <w:t>remains unknown to most</w:t>
      </w:r>
      <w:r w:rsidRPr="00847EB2">
        <w:rPr>
          <w:rStyle w:val="Emphasis"/>
        </w:rPr>
        <w:t xml:space="preserve"> people</w:t>
      </w:r>
      <w:r w:rsidRPr="00847EB2">
        <w:rPr>
          <w:rStyle w:val="StyleUnderline"/>
        </w:rPr>
        <w:t xml:space="preserve">. Yet, if it were to become generally known, </w:t>
      </w:r>
      <w:r w:rsidRPr="00C36FF3">
        <w:rPr>
          <w:rStyle w:val="StyleUnderline"/>
          <w:highlight w:val="cyan"/>
        </w:rPr>
        <w:t xml:space="preserve">most people </w:t>
      </w:r>
      <w:r w:rsidRPr="00C36FF3">
        <w:rPr>
          <w:rStyle w:val="Emphasis"/>
          <w:highlight w:val="cyan"/>
        </w:rPr>
        <w:t>would probably not find the vision of a smaller economic system appealing</w:t>
      </w:r>
      <w:r w:rsidRPr="00847EB2">
        <w:rPr>
          <w:rStyle w:val="StyleUnderline"/>
        </w:rPr>
        <w:t>.</w:t>
      </w:r>
      <w:r w:rsidRPr="00847EB2">
        <w:rPr>
          <w:sz w:val="16"/>
        </w:rPr>
        <w:t xml:space="preserve"> This is not just a matter of degrowth being ‘a missile word that backfires’ because it triggers negative feelings in people when they first hear it (Drews and Antal, 2016). It is also a matter of the actual content of the degrowth project.</w:t>
      </w:r>
    </w:p>
    <w:p w14:paraId="15E1C33D" w14:textId="77777777" w:rsidR="00BA5EC7" w:rsidRPr="00847EB2" w:rsidRDefault="00BA5EC7" w:rsidP="00BA5EC7">
      <w:pPr>
        <w:rPr>
          <w:sz w:val="16"/>
        </w:rPr>
      </w:pPr>
      <w:r w:rsidRPr="00847EB2">
        <w:rPr>
          <w:sz w:val="16"/>
        </w:rPr>
        <w:t xml:space="preserve">Two issues in particular should be mentioned in this context. First, </w:t>
      </w:r>
      <w:r w:rsidRPr="00847EB2">
        <w:rPr>
          <w:rStyle w:val="StyleUnderline"/>
        </w:rPr>
        <w:t xml:space="preserve">for many, the </w:t>
      </w:r>
      <w:r w:rsidRPr="00C36FF3">
        <w:rPr>
          <w:rStyle w:val="StyleUnderline"/>
          <w:highlight w:val="cyan"/>
        </w:rPr>
        <w:t>anti-capitalist sentiments</w:t>
      </w:r>
      <w:r w:rsidRPr="00847EB2">
        <w:rPr>
          <w:rStyle w:val="StyleUnderline"/>
        </w:rPr>
        <w:t xml:space="preserve"> embodied in the degrowth project </w:t>
      </w:r>
      <w:r w:rsidRPr="00C36FF3">
        <w:rPr>
          <w:rStyle w:val="StyleUnderline"/>
          <w:highlight w:val="cyan"/>
        </w:rPr>
        <w:t xml:space="preserve">will </w:t>
      </w:r>
      <w:r w:rsidRPr="00C36FF3">
        <w:rPr>
          <w:rStyle w:val="Emphasis"/>
          <w:highlight w:val="cyan"/>
        </w:rPr>
        <w:t>inevitably be a difficult pill to swallow</w:t>
      </w:r>
      <w:r w:rsidRPr="00847EB2">
        <w:rPr>
          <w:sz w:val="16"/>
        </w:rPr>
        <w:t xml:space="preserve">. Today, </w:t>
      </w:r>
      <w:r w:rsidRPr="00C36FF3">
        <w:rPr>
          <w:rStyle w:val="StyleUnderline"/>
          <w:highlight w:val="cyan"/>
        </w:rPr>
        <w:t>the</w:t>
      </w:r>
      <w:r w:rsidRPr="00847EB2">
        <w:rPr>
          <w:rStyle w:val="StyleUnderline"/>
        </w:rPr>
        <w:t xml:space="preserve"> vast </w:t>
      </w:r>
      <w:r w:rsidRPr="00C36FF3">
        <w:rPr>
          <w:rStyle w:val="StyleUnderline"/>
          <w:highlight w:val="cyan"/>
        </w:rPr>
        <w:t>majority</w:t>
      </w:r>
      <w:r w:rsidRPr="00847EB2">
        <w:rPr>
          <w:rStyle w:val="StyleUnderline"/>
        </w:rPr>
        <w:t xml:space="preserve"> of people </w:t>
      </w:r>
      <w:r w:rsidRPr="00C36FF3">
        <w:rPr>
          <w:rStyle w:val="Emphasis"/>
          <w:highlight w:val="cyan"/>
        </w:rPr>
        <w:t>find it</w:t>
      </w:r>
      <w:r w:rsidRPr="00847EB2">
        <w:rPr>
          <w:rStyle w:val="Emphasis"/>
        </w:rPr>
        <w:t xml:space="preserve"> almost </w:t>
      </w:r>
      <w:r w:rsidRPr="00C36FF3">
        <w:rPr>
          <w:rStyle w:val="Emphasis"/>
          <w:highlight w:val="cyan"/>
        </w:rPr>
        <w:t>impossible</w:t>
      </w:r>
      <w:r w:rsidRPr="00C36FF3">
        <w:rPr>
          <w:rStyle w:val="StyleUnderline"/>
          <w:highlight w:val="cyan"/>
        </w:rPr>
        <w:t xml:space="preserve"> to conceive of a world without capitalism</w:t>
      </w:r>
      <w:r w:rsidRPr="00847EB2">
        <w:rPr>
          <w:rStyle w:val="StyleUnderline"/>
        </w:rPr>
        <w:t>. There is a ‘</w:t>
      </w:r>
      <w:r w:rsidRPr="00847EB2">
        <w:rPr>
          <w:rStyle w:val="Emphasis"/>
        </w:rPr>
        <w:t>widespread sense</w:t>
      </w:r>
      <w:r w:rsidRPr="00847EB2">
        <w:rPr>
          <w:rStyle w:val="StyleUnderline"/>
        </w:rPr>
        <w:t xml:space="preserve"> that not only is capitalism the </w:t>
      </w:r>
      <w:r w:rsidRPr="00847EB2">
        <w:rPr>
          <w:rStyle w:val="Emphasis"/>
        </w:rPr>
        <w:t>only viable political</w:t>
      </w:r>
      <w:r w:rsidRPr="00847EB2">
        <w:rPr>
          <w:rStyle w:val="StyleUnderline"/>
        </w:rPr>
        <w:t xml:space="preserve"> and </w:t>
      </w:r>
      <w:r w:rsidRPr="00847EB2">
        <w:rPr>
          <w:rStyle w:val="Emphasis"/>
        </w:rPr>
        <w:t>economic system</w:t>
      </w:r>
      <w:r w:rsidRPr="00847EB2">
        <w:rPr>
          <w:rStyle w:val="StyleUnderline"/>
        </w:rPr>
        <w:t xml:space="preserve">, but also that it is now impossible to </w:t>
      </w:r>
      <w:r w:rsidRPr="00847EB2">
        <w:rPr>
          <w:rStyle w:val="Emphasis"/>
        </w:rPr>
        <w:t>even imagine a coherent alternative to it</w:t>
      </w:r>
      <w:r w:rsidRPr="00847EB2">
        <w:rPr>
          <w:rStyle w:val="StyleUnderline"/>
        </w:rPr>
        <w:t>’</w:t>
      </w:r>
      <w:r w:rsidRPr="00847EB2">
        <w:rPr>
          <w:sz w:val="16"/>
        </w:rPr>
        <w:t xml:space="preserve"> (Fisher, 2009: 2). As Jameson (2003) famously observed, it is, in a sense, easier to imagine the end of the world than it is to imagine the end of capitalism. However, </w:t>
      </w:r>
      <w:r w:rsidRPr="00847EB2">
        <w:rPr>
          <w:rStyle w:val="StyleUnderline"/>
        </w:rPr>
        <w:t>not only is degrowth</w:t>
      </w:r>
      <w:r w:rsidRPr="00847EB2">
        <w:rPr>
          <w:sz w:val="16"/>
        </w:rPr>
        <w:t xml:space="preserve"> – like other anti-capitalist projects – </w:t>
      </w:r>
      <w:r w:rsidRPr="00847EB2">
        <w:rPr>
          <w:rStyle w:val="StyleUnderline"/>
        </w:rPr>
        <w:t xml:space="preserve">up against the challenge that most people </w:t>
      </w:r>
      <w:r w:rsidRPr="00C36FF3">
        <w:rPr>
          <w:rStyle w:val="StyleUnderline"/>
          <w:highlight w:val="cyan"/>
        </w:rPr>
        <w:t xml:space="preserve">consider capitalism the </w:t>
      </w:r>
      <w:r w:rsidRPr="00C36FF3">
        <w:rPr>
          <w:rStyle w:val="Emphasis"/>
          <w:highlight w:val="cyan"/>
        </w:rPr>
        <w:t>only system that can function</w:t>
      </w:r>
      <w:r w:rsidRPr="00847EB2">
        <w:rPr>
          <w:sz w:val="16"/>
        </w:rPr>
        <w:t xml:space="preserve">; it is also up against the additional challenge that </w:t>
      </w:r>
      <w:r w:rsidRPr="00847EB2">
        <w:rPr>
          <w:rStyle w:val="StyleUnderline"/>
        </w:rPr>
        <w:t xml:space="preserve">it </w:t>
      </w:r>
      <w:r w:rsidRPr="00847EB2">
        <w:rPr>
          <w:rStyle w:val="Emphasis"/>
        </w:rPr>
        <w:t>speaks against economic growth</w:t>
      </w:r>
      <w:r w:rsidRPr="00847EB2">
        <w:rPr>
          <w:rStyle w:val="StyleUnderline"/>
        </w:rPr>
        <w:t xml:space="preserve"> in a world where the desirability of growth is </w:t>
      </w:r>
      <w:r w:rsidRPr="00847EB2">
        <w:rPr>
          <w:rStyle w:val="Emphasis"/>
        </w:rPr>
        <w:t>considered common sense</w:t>
      </w:r>
      <w:r w:rsidRPr="00847EB2">
        <w:rPr>
          <w:sz w:val="16"/>
        </w:rPr>
        <w:t>.</w:t>
      </w:r>
    </w:p>
    <w:p w14:paraId="110BC1AC" w14:textId="77777777" w:rsidR="00BA5EC7" w:rsidRPr="00847EB2" w:rsidRDefault="00BA5EC7" w:rsidP="00BA5EC7">
      <w:pPr>
        <w:rPr>
          <w:rStyle w:val="StyleUnderline"/>
        </w:rPr>
      </w:pPr>
      <w:r w:rsidRPr="00847EB2">
        <w:rPr>
          <w:sz w:val="16"/>
        </w:rPr>
        <w:t xml:space="preserve">Second, </w:t>
      </w:r>
      <w:r w:rsidRPr="00C36FF3">
        <w:rPr>
          <w:rStyle w:val="StyleUnderline"/>
          <w:highlight w:val="cyan"/>
        </w:rPr>
        <w:t xml:space="preserve">degrowth is </w:t>
      </w:r>
      <w:r w:rsidRPr="00C36FF3">
        <w:rPr>
          <w:rStyle w:val="Emphasis"/>
          <w:highlight w:val="cyan"/>
        </w:rPr>
        <w:t xml:space="preserve">incompatible with </w:t>
      </w:r>
      <w:r w:rsidRPr="00BF0113">
        <w:rPr>
          <w:rStyle w:val="Emphasis"/>
        </w:rPr>
        <w:t xml:space="preserve">the </w:t>
      </w:r>
      <w:r w:rsidRPr="00C36FF3">
        <w:rPr>
          <w:rStyle w:val="Emphasis"/>
          <w:highlight w:val="cyan"/>
        </w:rPr>
        <w:t>lifestyles</w:t>
      </w:r>
      <w:r w:rsidRPr="00C36FF3">
        <w:rPr>
          <w:rStyle w:val="StyleUnderline"/>
          <w:highlight w:val="cyan"/>
        </w:rPr>
        <w:t xml:space="preserve"> to</w:t>
      </w:r>
      <w:r w:rsidRPr="00847EB2">
        <w:rPr>
          <w:rStyle w:val="StyleUnderline"/>
        </w:rPr>
        <w:t xml:space="preserve"> which </w:t>
      </w:r>
      <w:r w:rsidRPr="00C36FF3">
        <w:rPr>
          <w:rStyle w:val="StyleUnderline"/>
          <w:highlight w:val="cyan"/>
        </w:rPr>
        <w:t>many</w:t>
      </w:r>
      <w:r w:rsidRPr="00847EB2">
        <w:rPr>
          <w:rStyle w:val="StyleUnderline"/>
        </w:rPr>
        <w:t xml:space="preserve"> of us </w:t>
      </w:r>
      <w:r w:rsidRPr="00C36FF3">
        <w:rPr>
          <w:rStyle w:val="StyleUnderline"/>
          <w:highlight w:val="cyan"/>
        </w:rPr>
        <w:t>who live in rich countries have become accustomed</w:t>
      </w:r>
      <w:r w:rsidRPr="00847EB2">
        <w:rPr>
          <w:rStyle w:val="StyleUnderline"/>
        </w:rPr>
        <w:t>. Economic growth in the Western world is</w:t>
      </w:r>
      <w:r w:rsidRPr="00847EB2">
        <w:rPr>
          <w:sz w:val="16"/>
        </w:rPr>
        <w:t xml:space="preserve">, to no small extent, </w:t>
      </w:r>
      <w:r w:rsidRPr="00847EB2">
        <w:rPr>
          <w:rStyle w:val="StyleUnderline"/>
        </w:rPr>
        <w:t>premised on</w:t>
      </w:r>
      <w:r w:rsidRPr="00847EB2">
        <w:rPr>
          <w:sz w:val="16"/>
        </w:rPr>
        <w:t xml:space="preserve"> the existence of consumer societies and an associated </w:t>
      </w:r>
      <w:r w:rsidRPr="00847EB2">
        <w:rPr>
          <w:rStyle w:val="StyleUnderline"/>
        </w:rPr>
        <w:t xml:space="preserve">consumer culture most of us find it </w:t>
      </w:r>
      <w:r w:rsidRPr="00847EB2">
        <w:rPr>
          <w:rStyle w:val="Emphasis"/>
        </w:rPr>
        <w:t>difficult to completely escape</w:t>
      </w:r>
      <w:r w:rsidRPr="00847EB2">
        <w:rPr>
          <w:sz w:val="16"/>
        </w:rPr>
        <w:t xml:space="preserve">. In this culture, social status, happiness, well-being and identity are linked to consumption (Jackson, 2009). Indeed, </w:t>
      </w:r>
      <w:r w:rsidRPr="00C36FF3">
        <w:rPr>
          <w:rStyle w:val="StyleUnderline"/>
          <w:highlight w:val="cyan"/>
        </w:rPr>
        <w:t>it is</w:t>
      </w:r>
      <w:r w:rsidRPr="00847EB2">
        <w:rPr>
          <w:rStyle w:val="StyleUnderline"/>
        </w:rPr>
        <w:t xml:space="preserve"> </w:t>
      </w:r>
      <w:r w:rsidRPr="00847EB2">
        <w:rPr>
          <w:rStyle w:val="Emphasis"/>
        </w:rPr>
        <w:t xml:space="preserve">widely </w:t>
      </w:r>
      <w:r w:rsidRPr="00C36FF3">
        <w:rPr>
          <w:rStyle w:val="Emphasis"/>
          <w:highlight w:val="cyan"/>
        </w:rPr>
        <w:t>considered a natural right</w:t>
      </w:r>
      <w:r w:rsidRPr="00847EB2">
        <w:rPr>
          <w:rStyle w:val="StyleUnderline"/>
        </w:rPr>
        <w:t xml:space="preserve"> to lead an </w:t>
      </w:r>
      <w:r w:rsidRPr="00847EB2">
        <w:rPr>
          <w:rStyle w:val="Emphasis"/>
        </w:rPr>
        <w:t>environmentally unsustainable lifestyle</w:t>
      </w:r>
      <w:r w:rsidRPr="00847EB2">
        <w:rPr>
          <w:sz w:val="16"/>
        </w:rPr>
        <w:t xml:space="preserve"> – a lifestyle that includes car ownership, air travel, spacious accommodations, fashionable clothing, an omnivorous diet and all sorts of electronic gadgets. </w:t>
      </w:r>
      <w:r w:rsidRPr="00847EB2">
        <w:rPr>
          <w:rStyle w:val="StyleUnderline"/>
        </w:rPr>
        <w:t xml:space="preserve">This Western norm of </w:t>
      </w:r>
      <w:r w:rsidRPr="00C36FF3">
        <w:rPr>
          <w:rStyle w:val="StyleUnderline"/>
          <w:highlight w:val="cyan"/>
        </w:rPr>
        <w:t>consumption</w:t>
      </w:r>
      <w:r w:rsidRPr="00847EB2">
        <w:rPr>
          <w:rStyle w:val="StyleUnderline"/>
        </w:rPr>
        <w:t xml:space="preserve"> </w:t>
      </w:r>
      <w:r w:rsidRPr="00C36FF3">
        <w:rPr>
          <w:rStyle w:val="StyleUnderline"/>
          <w:highlight w:val="cyan"/>
        </w:rPr>
        <w:t>has</w:t>
      </w:r>
      <w:r w:rsidRPr="00847EB2">
        <w:rPr>
          <w:rStyle w:val="StyleUnderline"/>
        </w:rPr>
        <w:t xml:space="preserve"> </w:t>
      </w:r>
      <w:r w:rsidRPr="00847EB2">
        <w:rPr>
          <w:rStyle w:val="Emphasis"/>
        </w:rPr>
        <w:t xml:space="preserve">increasingly </w:t>
      </w:r>
      <w:r w:rsidRPr="00C36FF3">
        <w:rPr>
          <w:rStyle w:val="Emphasis"/>
          <w:highlight w:val="cyan"/>
        </w:rPr>
        <w:t>been exported to other parts of the world</w:t>
      </w:r>
      <w:r w:rsidRPr="00847EB2">
        <w:rPr>
          <w:sz w:val="16"/>
        </w:rPr>
        <w:t xml:space="preserve">, the result being that never before have so many people taken part in consumption patterns that used to be reserved for elites (Koch, 2012). </w:t>
      </w:r>
      <w:r w:rsidRPr="00847EB2">
        <w:rPr>
          <w:rStyle w:val="StyleUnderline"/>
        </w:rPr>
        <w:t>If degrowth were to be institutionalised, many citizens in the rich countries would have to adapt to a materially lower standard of living</w:t>
      </w:r>
      <w:r w:rsidRPr="00847EB2">
        <w:rPr>
          <w:sz w:val="16"/>
        </w:rPr>
        <w:t xml:space="preserve">. That is, while the basic needs of the global population can be met in a non-growing economy, not all wants and preferences can be fulfilled (Koch et al., 2017). Undoubtedly, </w:t>
      </w:r>
      <w:r w:rsidRPr="00847EB2">
        <w:rPr>
          <w:rStyle w:val="StyleUnderline"/>
        </w:rPr>
        <w:t xml:space="preserve">many </w:t>
      </w:r>
      <w:r w:rsidRPr="00C36FF3">
        <w:rPr>
          <w:rStyle w:val="StyleUnderline"/>
          <w:highlight w:val="cyan"/>
        </w:rPr>
        <w:t>people</w:t>
      </w:r>
      <w:r w:rsidRPr="00847EB2">
        <w:rPr>
          <w:rStyle w:val="StyleUnderline"/>
        </w:rPr>
        <w:t xml:space="preserve"> in the rich countries would </w:t>
      </w:r>
      <w:r w:rsidRPr="00C36FF3">
        <w:rPr>
          <w:rStyle w:val="StyleUnderline"/>
          <w:highlight w:val="cyan"/>
        </w:rPr>
        <w:t>experience</w:t>
      </w:r>
      <w:r w:rsidRPr="00847EB2">
        <w:rPr>
          <w:rStyle w:val="StyleUnderline"/>
        </w:rPr>
        <w:t xml:space="preserve"> various </w:t>
      </w:r>
      <w:r w:rsidRPr="00C36FF3">
        <w:rPr>
          <w:rStyle w:val="StyleUnderline"/>
          <w:highlight w:val="cyan"/>
        </w:rPr>
        <w:t>limitations</w:t>
      </w:r>
      <w:r w:rsidRPr="00847EB2">
        <w:rPr>
          <w:rStyle w:val="StyleUnderline"/>
        </w:rPr>
        <w:t xml:space="preserve"> </w:t>
      </w:r>
      <w:r w:rsidRPr="00C36FF3">
        <w:rPr>
          <w:rStyle w:val="StyleUnderline"/>
          <w:highlight w:val="cyan"/>
        </w:rPr>
        <w:t>on</w:t>
      </w:r>
      <w:r w:rsidRPr="00847EB2">
        <w:rPr>
          <w:rStyle w:val="StyleUnderline"/>
        </w:rPr>
        <w:t xml:space="preserve"> their consumption </w:t>
      </w:r>
      <w:r w:rsidRPr="00C36FF3">
        <w:rPr>
          <w:rStyle w:val="StyleUnderline"/>
          <w:highlight w:val="cyan"/>
        </w:rPr>
        <w:t xml:space="preserve">opportunities as a </w:t>
      </w:r>
      <w:r w:rsidRPr="00C36FF3">
        <w:rPr>
          <w:rStyle w:val="Emphasis"/>
          <w:highlight w:val="cyan"/>
        </w:rPr>
        <w:t>violent encroachment on</w:t>
      </w:r>
      <w:r w:rsidRPr="00847EB2">
        <w:rPr>
          <w:rStyle w:val="Emphasis"/>
        </w:rPr>
        <w:t xml:space="preserve"> their </w:t>
      </w:r>
      <w:r w:rsidRPr="00C36FF3">
        <w:rPr>
          <w:rStyle w:val="Emphasis"/>
          <w:highlight w:val="cyan"/>
        </w:rPr>
        <w:t>personal freedom</w:t>
      </w:r>
      <w:r w:rsidRPr="00847EB2">
        <w:rPr>
          <w:sz w:val="16"/>
        </w:rPr>
        <w:t xml:space="preserve">. Indeed, </w:t>
      </w:r>
      <w:r w:rsidRPr="00847EB2">
        <w:rPr>
          <w:rStyle w:val="StyleUnderline"/>
        </w:rPr>
        <w:t xml:space="preserve">whereas many recognize that contemporary consumer societies are environmentally unsustainable, </w:t>
      </w:r>
      <w:r w:rsidRPr="00847EB2">
        <w:rPr>
          <w:rStyle w:val="Emphasis"/>
        </w:rPr>
        <w:t>fewer are prepared</w:t>
      </w:r>
      <w:r w:rsidRPr="00847EB2">
        <w:rPr>
          <w:rStyle w:val="StyleUnderline"/>
        </w:rPr>
        <w:t xml:space="preserve"> to </w:t>
      </w:r>
      <w:r w:rsidRPr="00847EB2">
        <w:rPr>
          <w:rStyle w:val="Emphasis"/>
        </w:rPr>
        <w:t>actually change their own lifestyles</w:t>
      </w:r>
      <w:r w:rsidRPr="00847EB2">
        <w:rPr>
          <w:rStyle w:val="StyleUnderline"/>
        </w:rPr>
        <w:t xml:space="preserve"> to reverse/address this.</w:t>
      </w:r>
    </w:p>
    <w:p w14:paraId="3C691215" w14:textId="65F4D4FE" w:rsidR="00BA5EC7" w:rsidRDefault="00BA5EC7" w:rsidP="00BA5EC7">
      <w:pPr>
        <w:pStyle w:val="Heading1"/>
      </w:pPr>
      <w:r>
        <w:t>2NC---Texas---Round 2</w:t>
      </w:r>
    </w:p>
    <w:p w14:paraId="6B027DA5" w14:textId="77777777" w:rsidR="00BA5EC7" w:rsidRDefault="00BA5EC7" w:rsidP="00BA5EC7">
      <w:pPr>
        <w:pStyle w:val="Heading2"/>
      </w:pPr>
      <w:r>
        <w:t>ILO CP</w:t>
      </w:r>
    </w:p>
    <w:p w14:paraId="2F7AB5F2" w14:textId="77777777" w:rsidR="00BA5EC7" w:rsidRDefault="00BA5EC7" w:rsidP="00BA5EC7">
      <w:pPr>
        <w:pStyle w:val="Heading3"/>
      </w:pPr>
      <w:r>
        <w:t>Perm: Do Both---2NC</w:t>
      </w:r>
    </w:p>
    <w:p w14:paraId="11A2D517" w14:textId="77777777" w:rsidR="00BA5EC7" w:rsidRPr="0059761F" w:rsidRDefault="00BA5EC7" w:rsidP="00BA5EC7">
      <w:pPr>
        <w:pStyle w:val="Heading4"/>
      </w:pPr>
      <w:r>
        <w:t xml:space="preserve">Err </w:t>
      </w:r>
      <w:r>
        <w:rPr>
          <w:u w:val="single"/>
        </w:rPr>
        <w:t>NEG</w:t>
      </w:r>
      <w:r>
        <w:t xml:space="preserve">---the perm is </w:t>
      </w:r>
      <w:r>
        <w:rPr>
          <w:u w:val="single"/>
        </w:rPr>
        <w:t>viewed</w:t>
      </w:r>
      <w:r>
        <w:t xml:space="preserve"> as </w:t>
      </w:r>
      <w:r>
        <w:rPr>
          <w:u w:val="single"/>
        </w:rPr>
        <w:t>timid band-wagoning</w:t>
      </w:r>
      <w:r>
        <w:t xml:space="preserve">, </w:t>
      </w:r>
      <w:r>
        <w:rPr>
          <w:u w:val="single"/>
        </w:rPr>
        <w:t>confrontation</w:t>
      </w:r>
      <w:r>
        <w:t xml:space="preserve"> is key.</w:t>
      </w:r>
    </w:p>
    <w:p w14:paraId="2ED59478" w14:textId="77777777" w:rsidR="00BA5EC7" w:rsidRDefault="00BA5EC7" w:rsidP="00BA5EC7">
      <w:r>
        <w:t xml:space="preserve">John </w:t>
      </w:r>
      <w:r w:rsidRPr="00305D08">
        <w:rPr>
          <w:rStyle w:val="Style13ptBold"/>
        </w:rPr>
        <w:t>Logan 2019</w:t>
      </w:r>
      <w:r>
        <w:t>, Professor and Director of Labor and Employment Studies at the College of Business at San Francisco State University, and a visiting research associate at the University of California-Berkeley Center for Labor Research and Education, “The new union avoidance internationalism”, Work Organisation, Labour &amp; Globalisation , Vol. 13, No. 2 (2019), p. 72, accessed 10-13-25, HMc</w:t>
      </w:r>
    </w:p>
    <w:p w14:paraId="52AD9383" w14:textId="77777777" w:rsidR="00BA5EC7" w:rsidRPr="00305D08" w:rsidRDefault="00BA5EC7" w:rsidP="00BA5EC7">
      <w:pPr>
        <w:rPr>
          <w:sz w:val="16"/>
        </w:rPr>
      </w:pPr>
      <w:r w:rsidRPr="00305D08">
        <w:rPr>
          <w:sz w:val="16"/>
        </w:rPr>
        <w:t xml:space="preserve">The </w:t>
      </w:r>
      <w:r w:rsidRPr="00AA6856">
        <w:rPr>
          <w:rStyle w:val="StyleUnderline"/>
          <w:highlight w:val="cyan"/>
        </w:rPr>
        <w:t>global</w:t>
      </w:r>
      <w:r w:rsidRPr="00305D08">
        <w:rPr>
          <w:rStyle w:val="StyleUnderline"/>
        </w:rPr>
        <w:t xml:space="preserve"> activities of </w:t>
      </w:r>
      <w:r w:rsidRPr="00AA6856">
        <w:rPr>
          <w:rStyle w:val="StyleUnderline"/>
          <w:highlight w:val="cyan"/>
        </w:rPr>
        <w:t>union avoidance</w:t>
      </w:r>
      <w:r w:rsidRPr="00305D08">
        <w:rPr>
          <w:sz w:val="16"/>
        </w:rPr>
        <w:t xml:space="preserve"> firms </w:t>
      </w:r>
      <w:r w:rsidRPr="00AA6856">
        <w:rPr>
          <w:rStyle w:val="StyleUnderline"/>
          <w:highlight w:val="cyan"/>
        </w:rPr>
        <w:t>are</w:t>
      </w:r>
      <w:r w:rsidRPr="00305D08">
        <w:rPr>
          <w:sz w:val="16"/>
        </w:rPr>
        <w:t xml:space="preserve"> even </w:t>
      </w:r>
      <w:r w:rsidRPr="00305D08">
        <w:rPr>
          <w:rStyle w:val="StyleUnderline"/>
        </w:rPr>
        <w:t xml:space="preserve">more </w:t>
      </w:r>
      <w:r w:rsidRPr="00AA6856">
        <w:rPr>
          <w:rStyle w:val="StyleUnderline"/>
          <w:highlight w:val="cyan"/>
        </w:rPr>
        <w:t>significant given</w:t>
      </w:r>
      <w:r w:rsidRPr="00F85C7B">
        <w:rPr>
          <w:rStyle w:val="StyleUnderline"/>
        </w:rPr>
        <w:t xml:space="preserve"> the ILO’s</w:t>
      </w:r>
      <w:r w:rsidRPr="00305D08">
        <w:rPr>
          <w:rStyle w:val="StyleUnderline"/>
        </w:rPr>
        <w:t xml:space="preserve"> </w:t>
      </w:r>
      <w:r w:rsidRPr="00AA6856">
        <w:rPr>
          <w:rStyle w:val="Emphasis"/>
          <w:highlight w:val="cyan"/>
        </w:rPr>
        <w:t>relative timidity when it comes to criticising the US</w:t>
      </w:r>
      <w:r w:rsidRPr="00F85C7B">
        <w:rPr>
          <w:rStyle w:val="Emphasis"/>
        </w:rPr>
        <w:t xml:space="preserve"> government’s failure to protect freedom of association.</w:t>
      </w:r>
      <w:r w:rsidRPr="00F85C7B">
        <w:rPr>
          <w:sz w:val="16"/>
        </w:rPr>
        <w:t xml:space="preserve"> As a result of this reticence, </w:t>
      </w:r>
      <w:r w:rsidRPr="00F85C7B">
        <w:rPr>
          <w:rStyle w:val="StyleUnderline"/>
        </w:rPr>
        <w:t>one global union leader has called the Co</w:t>
      </w:r>
      <w:r w:rsidRPr="00305D08">
        <w:rPr>
          <w:rStyle w:val="StyleUnderline"/>
        </w:rPr>
        <w:t xml:space="preserve">mmittee on Freedom of Association complaints process a ‘monumental waste of time’ and stated that </w:t>
      </w:r>
      <w:r w:rsidRPr="00AA6856">
        <w:rPr>
          <w:rStyle w:val="StyleUnderline"/>
          <w:highlight w:val="cyan"/>
        </w:rPr>
        <w:t xml:space="preserve">the ILO must either </w:t>
      </w:r>
      <w:r w:rsidRPr="00AA6856">
        <w:rPr>
          <w:rStyle w:val="Emphasis"/>
          <w:highlight w:val="cyan"/>
        </w:rPr>
        <w:t>‘grow teeth or give up</w:t>
      </w:r>
      <w:r w:rsidRPr="00305D08">
        <w:rPr>
          <w:rStyle w:val="StyleUnderline"/>
        </w:rPr>
        <w:t xml:space="preserve"> pretence of defending workers’ rights</w:t>
      </w:r>
      <w:r w:rsidRPr="00305D08">
        <w:rPr>
          <w:sz w:val="16"/>
        </w:rPr>
        <w:t>’ (Solidarity Center, 2015, p. 19).</w:t>
      </w:r>
    </w:p>
    <w:p w14:paraId="6800F336" w14:textId="77777777" w:rsidR="00BA5EC7" w:rsidRPr="00305D08" w:rsidRDefault="00BA5EC7" w:rsidP="00BA5EC7">
      <w:pPr>
        <w:rPr>
          <w:sz w:val="16"/>
        </w:rPr>
      </w:pPr>
      <w:r w:rsidRPr="00305D08">
        <w:rPr>
          <w:rStyle w:val="StyleUnderline"/>
        </w:rPr>
        <w:t>The USA is virtually alone</w:t>
      </w:r>
      <w:r w:rsidRPr="00305D08">
        <w:rPr>
          <w:sz w:val="16"/>
        </w:rPr>
        <w:t xml:space="preserve"> among developed democracies </w:t>
      </w:r>
      <w:r w:rsidRPr="00305D08">
        <w:rPr>
          <w:rStyle w:val="StyleUnderline"/>
        </w:rPr>
        <w:t>in not having ratified either of the ILO’s core conventions on freedom of association</w:t>
      </w:r>
      <w:r w:rsidRPr="00305D08">
        <w:rPr>
          <w:sz w:val="16"/>
        </w:rPr>
        <w:t xml:space="preserve"> and the right to bargain collectively, Conventions 87 and 98 (International Labour Organization, 2019). </w:t>
      </w:r>
      <w:r w:rsidRPr="00305D08">
        <w:rPr>
          <w:rStyle w:val="StyleUnderline"/>
        </w:rPr>
        <w:t xml:space="preserve">Nonetheless, </w:t>
      </w:r>
      <w:r w:rsidRPr="00AA6856">
        <w:rPr>
          <w:rStyle w:val="StyleUnderline"/>
          <w:highlight w:val="cyan"/>
        </w:rPr>
        <w:t xml:space="preserve">by virtue of its membership, </w:t>
      </w:r>
      <w:r w:rsidRPr="00AA6856">
        <w:rPr>
          <w:rStyle w:val="Emphasis"/>
          <w:highlight w:val="cyan"/>
        </w:rPr>
        <w:t>the US government is required to uphold these conventions</w:t>
      </w:r>
      <w:r w:rsidRPr="00305D08">
        <w:rPr>
          <w:sz w:val="16"/>
        </w:rPr>
        <w:t>, and US labour officials have repeatedly argued that the activities of union avoidance law firms are fundamentally incompatible with freedom of association. Thirty years ago, the International Association of Machinists and Aerospace Workers (</w:t>
      </w:r>
      <w:r w:rsidRPr="00305D08">
        <w:rPr>
          <w:rStyle w:val="StyleUnderline"/>
        </w:rPr>
        <w:t>IAM</w:t>
      </w:r>
      <w:r w:rsidRPr="00305D08">
        <w:rPr>
          <w:sz w:val="16"/>
        </w:rPr>
        <w:t xml:space="preserve">), supported by the AFL-CIO, </w:t>
      </w:r>
      <w:r w:rsidRPr="00305D08">
        <w:rPr>
          <w:rStyle w:val="StyleUnderline"/>
        </w:rPr>
        <w:t>filed a complaint with the Committee on Freedom of Association stating that, contrary to Conventions 87 and 98, US law allows companies to hire anti-union consultants and lawyers ‘for the sole purpose of denying workers freedom of association’.</w:t>
      </w:r>
      <w:r w:rsidRPr="00305D08">
        <w:rPr>
          <w:sz w:val="16"/>
        </w:rPr>
        <w:t xml:space="preserve"> In response, the US government claimed that Conventions 87 and 98 did not prohibit companies from hiring external consultants to ‘assist them in labour negotiations’ (International Labour Organization, 1987).</w:t>
      </w:r>
    </w:p>
    <w:p w14:paraId="077F4AAB" w14:textId="77777777" w:rsidR="00BA5EC7" w:rsidRPr="00F85C7B" w:rsidRDefault="00BA5EC7" w:rsidP="00BA5EC7">
      <w:pPr>
        <w:rPr>
          <w:rStyle w:val="StyleUnderline"/>
        </w:rPr>
      </w:pPr>
      <w:r w:rsidRPr="00305D08">
        <w:rPr>
          <w:sz w:val="16"/>
        </w:rPr>
        <w:t xml:space="preserve">As it has frequently done in complaints involving the USA, </w:t>
      </w:r>
      <w:r w:rsidRPr="00AA6856">
        <w:rPr>
          <w:rStyle w:val="Emphasis"/>
          <w:highlight w:val="cyan"/>
        </w:rPr>
        <w:t>the CFA ruled only on narrow issues</w:t>
      </w:r>
      <w:r w:rsidRPr="00305D08">
        <w:rPr>
          <w:sz w:val="16"/>
        </w:rPr>
        <w:t xml:space="preserve"> in the case, </w:t>
      </w:r>
      <w:r w:rsidRPr="00AA6856">
        <w:rPr>
          <w:rStyle w:val="Emphasis"/>
          <w:highlight w:val="cyan"/>
        </w:rPr>
        <w:t>and declined to address the broader issue of whether the activities</w:t>
      </w:r>
      <w:r w:rsidRPr="00305D08">
        <w:rPr>
          <w:rStyle w:val="Emphasis"/>
        </w:rPr>
        <w:t xml:space="preserve"> </w:t>
      </w:r>
      <w:r w:rsidRPr="00305D08">
        <w:rPr>
          <w:sz w:val="16"/>
        </w:rPr>
        <w:t xml:space="preserve">of consultants whose main purpose is to keep unions out </w:t>
      </w:r>
      <w:r w:rsidRPr="00AA6856">
        <w:rPr>
          <w:rStyle w:val="Emphasis"/>
          <w:highlight w:val="cyan"/>
        </w:rPr>
        <w:t>violate</w:t>
      </w:r>
      <w:r w:rsidRPr="00F85C7B">
        <w:rPr>
          <w:rStyle w:val="Emphasis"/>
        </w:rPr>
        <w:t xml:space="preserve"> ILO </w:t>
      </w:r>
      <w:r w:rsidRPr="00AA6856">
        <w:rPr>
          <w:rStyle w:val="Emphasis"/>
          <w:highlight w:val="cyan"/>
        </w:rPr>
        <w:t>Conventions</w:t>
      </w:r>
      <w:r w:rsidRPr="00305D08">
        <w:rPr>
          <w:sz w:val="16"/>
        </w:rPr>
        <w:t xml:space="preserve"> 87 and 98 (International Labour Organization, 1987). </w:t>
      </w:r>
      <w:r w:rsidRPr="00305D08">
        <w:rPr>
          <w:rStyle w:val="StyleUnderline"/>
        </w:rPr>
        <w:t>Since the IAM filed its CFA complaint</w:t>
      </w:r>
      <w:r w:rsidRPr="00F85C7B">
        <w:rPr>
          <w:rStyle w:val="StyleUnderline"/>
        </w:rPr>
        <w:t>, employer-side law firms have become far more sophisticated</w:t>
      </w:r>
      <w:r w:rsidRPr="00F85C7B">
        <w:rPr>
          <w:sz w:val="16"/>
        </w:rPr>
        <w:t xml:space="preserve"> in assisting corporations to stay union free. Moreover, </w:t>
      </w:r>
      <w:r w:rsidRPr="00F85C7B">
        <w:rPr>
          <w:rStyle w:val="StyleUnderline"/>
        </w:rPr>
        <w:t>at the time, union avoidance firms were a problem for US unions only, whereas now they operate globally.</w:t>
      </w:r>
    </w:p>
    <w:p w14:paraId="396032C0" w14:textId="77777777" w:rsidR="00BA5EC7" w:rsidRPr="00305D08" w:rsidRDefault="00BA5EC7" w:rsidP="00BA5EC7">
      <w:pPr>
        <w:rPr>
          <w:sz w:val="16"/>
        </w:rPr>
      </w:pPr>
      <w:r w:rsidRPr="00F85C7B">
        <w:rPr>
          <w:sz w:val="16"/>
        </w:rPr>
        <w:t>Conclusion: the new union avoidance internationalism</w:t>
      </w:r>
    </w:p>
    <w:p w14:paraId="3A87C52B" w14:textId="77777777" w:rsidR="00BA5EC7" w:rsidRDefault="00BA5EC7" w:rsidP="00BA5EC7">
      <w:pPr>
        <w:rPr>
          <w:sz w:val="16"/>
        </w:rPr>
      </w:pPr>
      <w:r w:rsidRPr="00305D08">
        <w:rPr>
          <w:sz w:val="16"/>
        </w:rPr>
        <w:t xml:space="preserve">Over the past decade, employer-side law </w:t>
      </w:r>
      <w:r w:rsidRPr="00AA6856">
        <w:rPr>
          <w:rStyle w:val="StyleUnderline"/>
          <w:highlight w:val="cyan"/>
        </w:rPr>
        <w:t>firms</w:t>
      </w:r>
      <w:r w:rsidRPr="00305D08">
        <w:rPr>
          <w:rStyle w:val="StyleUnderline"/>
        </w:rPr>
        <w:t xml:space="preserve"> that specialise in union avoidance </w:t>
      </w:r>
      <w:r w:rsidRPr="00AA6856">
        <w:rPr>
          <w:rStyle w:val="StyleUnderline"/>
          <w:highlight w:val="cyan"/>
        </w:rPr>
        <w:t xml:space="preserve">have </w:t>
      </w:r>
      <w:r w:rsidRPr="00AA6856">
        <w:rPr>
          <w:rStyle w:val="Emphasis"/>
          <w:highlight w:val="cyan"/>
        </w:rPr>
        <w:t>increasingly internationalised</w:t>
      </w:r>
      <w:r w:rsidRPr="00305D08">
        <w:rPr>
          <w:sz w:val="16"/>
        </w:rPr>
        <w:t xml:space="preserve"> their operations, </w:t>
      </w:r>
      <w:r w:rsidRPr="00AA6856">
        <w:rPr>
          <w:rStyle w:val="StyleUnderline"/>
          <w:highlight w:val="cyan"/>
        </w:rPr>
        <w:t xml:space="preserve">expanding their activities to </w:t>
      </w:r>
      <w:r w:rsidRPr="00AA6856">
        <w:rPr>
          <w:rStyle w:val="Emphasis"/>
          <w:highlight w:val="cyan"/>
        </w:rPr>
        <w:t>Latin America, Europe and Asia</w:t>
      </w:r>
      <w:r w:rsidRPr="00305D08">
        <w:rPr>
          <w:rStyle w:val="StyleUnderline"/>
        </w:rPr>
        <w:t>. They have criticised international framework agreements</w:t>
      </w:r>
      <w:r w:rsidRPr="00305D08">
        <w:rPr>
          <w:sz w:val="16"/>
        </w:rPr>
        <w:t xml:space="preserve"> that limit employers’ union avoidance options, </w:t>
      </w:r>
      <w:r w:rsidRPr="00305D08">
        <w:rPr>
          <w:rStyle w:val="StyleUnderline"/>
        </w:rPr>
        <w:t>advocated using global labour standards to attack global union federations and urged corporations to ‘own the debate’</w:t>
      </w:r>
      <w:r w:rsidRPr="00305D08">
        <w:rPr>
          <w:sz w:val="16"/>
        </w:rPr>
        <w:t xml:space="preserve"> on international standards. </w:t>
      </w:r>
      <w:r w:rsidRPr="00305D08">
        <w:rPr>
          <w:rStyle w:val="StyleUnderline"/>
        </w:rPr>
        <w:t>They have argued that, under ILO jurisprudence, corporations not only have a right but an obligation to campaign against unionisation</w:t>
      </w:r>
      <w:r w:rsidRPr="00305D08">
        <w:rPr>
          <w:sz w:val="16"/>
        </w:rPr>
        <w:t xml:space="preserve"> so that workers can make an ‘informed’ decision. At the same time, they have defended mandatory captive audience speeches and rejected the notion that unions have a right of access to the workplace in order to make the case for unionisation. </w:t>
      </w:r>
      <w:r w:rsidRPr="00305D08">
        <w:rPr>
          <w:rStyle w:val="StyleUnderline"/>
        </w:rPr>
        <w:t xml:space="preserve">This </w:t>
      </w:r>
      <w:r w:rsidRPr="00AA6856">
        <w:rPr>
          <w:rStyle w:val="StyleUnderline"/>
          <w:highlight w:val="cyan"/>
        </w:rPr>
        <w:t>new-found</w:t>
      </w:r>
      <w:r w:rsidRPr="00F85C7B">
        <w:rPr>
          <w:rStyle w:val="StyleUnderline"/>
        </w:rPr>
        <w:t xml:space="preserve"> </w:t>
      </w:r>
      <w:r w:rsidRPr="00F85C7B">
        <w:rPr>
          <w:rStyle w:val="Emphasis"/>
        </w:rPr>
        <w:t xml:space="preserve">union </w:t>
      </w:r>
      <w:r w:rsidRPr="00AA6856">
        <w:rPr>
          <w:rStyle w:val="Emphasis"/>
          <w:highlight w:val="cyan"/>
        </w:rPr>
        <w:t xml:space="preserve">avoidance </w:t>
      </w:r>
      <w:r w:rsidRPr="00C2307D">
        <w:rPr>
          <w:rStyle w:val="Emphasis"/>
        </w:rPr>
        <w:t xml:space="preserve">internationalism </w:t>
      </w:r>
      <w:r w:rsidRPr="00AA6856">
        <w:rPr>
          <w:rStyle w:val="Emphasis"/>
          <w:highlight w:val="cyan"/>
        </w:rPr>
        <w:t>poses a growing threat to</w:t>
      </w:r>
      <w:r w:rsidRPr="00C2307D">
        <w:rPr>
          <w:rStyle w:val="Emphasis"/>
        </w:rPr>
        <w:t xml:space="preserve"> organised </w:t>
      </w:r>
      <w:r w:rsidRPr="00AA6856">
        <w:rPr>
          <w:rStyle w:val="Emphasis"/>
          <w:highlight w:val="cyan"/>
        </w:rPr>
        <w:t>labour</w:t>
      </w:r>
      <w:r w:rsidRPr="00AA6856">
        <w:rPr>
          <w:rStyle w:val="StyleUnderline"/>
          <w:highlight w:val="cyan"/>
        </w:rPr>
        <w:t>, and presents another obstacle in the path of</w:t>
      </w:r>
      <w:r w:rsidRPr="00F85C7B">
        <w:rPr>
          <w:rStyle w:val="StyleUnderline"/>
        </w:rPr>
        <w:t xml:space="preserve"> unions </w:t>
      </w:r>
      <w:r w:rsidRPr="00AA6856">
        <w:rPr>
          <w:rStyle w:val="StyleUnderline"/>
          <w:highlight w:val="cyan"/>
        </w:rPr>
        <w:t>attempting to organise</w:t>
      </w:r>
      <w:r w:rsidRPr="00F85C7B">
        <w:rPr>
          <w:rStyle w:val="StyleUnderline"/>
        </w:rPr>
        <w:t xml:space="preserve"> workers</w:t>
      </w:r>
      <w:r w:rsidRPr="00C2307D">
        <w:rPr>
          <w:rStyle w:val="StyleUnderline"/>
        </w:rPr>
        <w:t xml:space="preserve"> at MNCs</w:t>
      </w:r>
      <w:r w:rsidRPr="00305D08">
        <w:rPr>
          <w:rStyle w:val="StyleUnderline"/>
        </w:rPr>
        <w:t>. Given that their influence in global labour relations is only likely to increase in future years, the topic is worthy of significant more research</w:t>
      </w:r>
      <w:r w:rsidRPr="00305D08">
        <w:rPr>
          <w:sz w:val="16"/>
        </w:rPr>
        <w:t xml:space="preserve"> by industrial relations scholars.</w:t>
      </w:r>
    </w:p>
    <w:p w14:paraId="05A3DF29" w14:textId="77777777" w:rsidR="00BA5EC7" w:rsidRPr="006E0A4D" w:rsidRDefault="00BA5EC7" w:rsidP="00BA5EC7">
      <w:pPr>
        <w:pStyle w:val="Heading4"/>
      </w:pPr>
      <w:r>
        <w:t xml:space="preserve">2. </w:t>
      </w:r>
      <w:r>
        <w:rPr>
          <w:u w:val="single"/>
        </w:rPr>
        <w:t>MOOTNESS DA</w:t>
      </w:r>
      <w:r>
        <w:t xml:space="preserve">---it means the case gets </w:t>
      </w:r>
      <w:r>
        <w:rPr>
          <w:u w:val="single"/>
        </w:rPr>
        <w:t>settled</w:t>
      </w:r>
      <w:r>
        <w:t xml:space="preserve"> before the ILO can </w:t>
      </w:r>
      <w:r>
        <w:rPr>
          <w:u w:val="single"/>
        </w:rPr>
        <w:t>rule on it</w:t>
      </w:r>
      <w:r>
        <w:t>.</w:t>
      </w:r>
    </w:p>
    <w:p w14:paraId="7AB4E7E1" w14:textId="77777777" w:rsidR="00BA5EC7" w:rsidRPr="008558AC" w:rsidRDefault="00BA5EC7" w:rsidP="00BA5EC7">
      <w:r>
        <w:t xml:space="preserve">José E. </w:t>
      </w:r>
      <w:r w:rsidRPr="00395FF4">
        <w:rPr>
          <w:rStyle w:val="Style13ptBold"/>
        </w:rPr>
        <w:t>Alvarez 17</w:t>
      </w:r>
      <w:r>
        <w:t>, JD, Professor at Columbia Law School, “</w:t>
      </w:r>
      <w:r w:rsidRPr="00410526">
        <w:t>The Main Functions of International Adjudication</w:t>
      </w:r>
      <w:r>
        <w:t>,” Chapter 5, The Main Functions of International Adjudication,</w:t>
      </w:r>
      <w:r w:rsidRPr="00410526">
        <w:t xml:space="preserve"> </w:t>
      </w:r>
      <w:r w:rsidRPr="00410526">
        <w:rPr>
          <w:i/>
          <w:iCs/>
        </w:rPr>
        <w:t>The Impact of International Organizations on International Law</w:t>
      </w:r>
      <w:r>
        <w:t>, ISSN:</w:t>
      </w:r>
      <w:r w:rsidRPr="008558AC">
        <w:t xml:space="preserve"> 1875-4678</w:t>
      </w:r>
    </w:p>
    <w:p w14:paraId="0930A797" w14:textId="77777777" w:rsidR="00BA5EC7" w:rsidRPr="00016E1C" w:rsidRDefault="00BA5EC7" w:rsidP="00BA5EC7">
      <w:pPr>
        <w:rPr>
          <w:rStyle w:val="StyleUnderline"/>
        </w:rPr>
      </w:pPr>
      <w:r w:rsidRPr="00016E1C">
        <w:rPr>
          <w:rStyle w:val="StyleUnderline"/>
        </w:rPr>
        <w:t xml:space="preserve">2 The Complex </w:t>
      </w:r>
      <w:r w:rsidRPr="00016E1C">
        <w:rPr>
          <w:rStyle w:val="Emphasis"/>
        </w:rPr>
        <w:t>Dispute Settlement</w:t>
      </w:r>
      <w:r w:rsidRPr="00016E1C">
        <w:rPr>
          <w:rStyle w:val="StyleUnderline"/>
        </w:rPr>
        <w:t xml:space="preserve"> Function</w:t>
      </w:r>
      <w:r w:rsidRPr="008C2D3E">
        <w:rPr>
          <w:sz w:val="16"/>
        </w:rPr>
        <w:t xml:space="preserve"> </w:t>
      </w:r>
    </w:p>
    <w:p w14:paraId="2A9A0148" w14:textId="77777777" w:rsidR="00BA5EC7" w:rsidRPr="008C2D3E" w:rsidRDefault="00BA5EC7" w:rsidP="00BA5EC7">
      <w:pPr>
        <w:rPr>
          <w:sz w:val="16"/>
        </w:rPr>
      </w:pPr>
      <w:r w:rsidRPr="00016E1C">
        <w:rPr>
          <w:rStyle w:val="StyleUnderline"/>
        </w:rPr>
        <w:t xml:space="preserve">The </w:t>
      </w:r>
      <w:r w:rsidRPr="00016E1C">
        <w:rPr>
          <w:rStyle w:val="Emphasis"/>
        </w:rPr>
        <w:t>dispute settlement</w:t>
      </w:r>
      <w:r w:rsidRPr="00016E1C">
        <w:rPr>
          <w:rStyle w:val="StyleUnderline"/>
        </w:rPr>
        <w:t xml:space="preserve"> function</w:t>
      </w:r>
      <w:r w:rsidRPr="008C2D3E">
        <w:rPr>
          <w:sz w:val="16"/>
        </w:rPr>
        <w:t xml:space="preserve">, in its most traditional guise, </w:t>
      </w:r>
      <w:r w:rsidRPr="00016E1C">
        <w:rPr>
          <w:rStyle w:val="StyleUnderline"/>
        </w:rPr>
        <w:t>is built on a standard “</w:t>
      </w:r>
      <w:r w:rsidRPr="00016E1C">
        <w:rPr>
          <w:rStyle w:val="Emphasis"/>
        </w:rPr>
        <w:t>rational actor</w:t>
      </w:r>
      <w:r w:rsidRPr="00016E1C">
        <w:rPr>
          <w:rStyle w:val="StyleUnderline"/>
        </w:rPr>
        <w:t xml:space="preserve">” </w:t>
      </w:r>
      <w:r w:rsidRPr="00016E1C">
        <w:rPr>
          <w:rStyle w:val="Emphasis"/>
        </w:rPr>
        <w:t>explanation</w:t>
      </w:r>
      <w:r w:rsidRPr="008C2D3E">
        <w:rPr>
          <w:sz w:val="16"/>
        </w:rPr>
        <w:t xml:space="preserve"> for why states establish international courts and tribunals. We are told that since states sometimes need to settle disputes between themselves, they establish systems to adjudicate such disputes when this is in their interests. Under the strictest version of this functionalist or “rational choice” account, binding dispute settlement emerges only when states’ needs to secure compliance with legal rules outweigh the reputational or other costs associated with violating them.28</w:t>
      </w:r>
    </w:p>
    <w:p w14:paraId="712FEE30" w14:textId="77777777" w:rsidR="00BA5EC7" w:rsidRDefault="00BA5EC7" w:rsidP="00BA5EC7">
      <w:pPr>
        <w:rPr>
          <w:sz w:val="16"/>
        </w:rPr>
      </w:pPr>
      <w:r w:rsidRPr="008C2D3E">
        <w:rPr>
          <w:sz w:val="16"/>
        </w:rPr>
        <w:t xml:space="preserve">The simplest version of the rational actor account treats international adjudication as a vehicle for securing the goals of the states that establish the mechanism and that appear as disputants before it. This approach sees international adjudicators as the “agents” for state principals.29 As a Weberian “ideal type,” this principal-agent account has distinct implications. If international adjudicators are the agents of states, they owe their delegated powers to their principals and have no duties to non-litigating states or others, including the (ephemeral) “international community.” Since the function of the adjudicating agent is to settle inter-state disputes preferably in an amicable manner such that the results are voluntarily accepted by the losing side, agent adjudicators should avoid exacerbating such disputes by undermining the often fragile agreement that led states to delegate settlement authority to them. Accordingly, adjudicators should not go beyond the jurisdictional consent given by the parties to address, for example, legal or factual matters not clearly anticipated in that consent. This means that agent </w:t>
      </w:r>
      <w:r w:rsidRPr="005D63C5">
        <w:rPr>
          <w:rStyle w:val="Emphasis"/>
          <w:highlight w:val="cyan"/>
        </w:rPr>
        <w:t>adjudicators</w:t>
      </w:r>
      <w:r w:rsidRPr="008C2D3E">
        <w:rPr>
          <w:rStyle w:val="StyleUnderline"/>
        </w:rPr>
        <w:t xml:space="preserve"> </w:t>
      </w:r>
      <w:r w:rsidRPr="008C2D3E">
        <w:rPr>
          <w:sz w:val="16"/>
          <w:szCs w:val="16"/>
        </w:rPr>
        <w:t>should</w:t>
      </w:r>
      <w:r w:rsidRPr="008C2D3E">
        <w:rPr>
          <w:rStyle w:val="StyleUnderline"/>
          <w:sz w:val="16"/>
          <w:szCs w:val="16"/>
        </w:rPr>
        <w:t xml:space="preserve"> </w:t>
      </w:r>
      <w:r w:rsidRPr="008C2D3E">
        <w:rPr>
          <w:sz w:val="16"/>
          <w:szCs w:val="16"/>
        </w:rPr>
        <w:t>ordinarily</w:t>
      </w:r>
      <w:r w:rsidRPr="008C2D3E">
        <w:rPr>
          <w:sz w:val="16"/>
        </w:rPr>
        <w:t xml:space="preserve"> exercise the judicial (and judicious) “passive virtues,” that is, they should </w:t>
      </w:r>
      <w:r w:rsidRPr="005D63C5">
        <w:rPr>
          <w:rStyle w:val="Emphasis"/>
          <w:highlight w:val="cyan"/>
        </w:rPr>
        <w:t>deploy</w:t>
      </w:r>
      <w:r w:rsidRPr="008C2D3E">
        <w:rPr>
          <w:sz w:val="16"/>
        </w:rPr>
        <w:t xml:space="preserve"> concepts of admissibility, standing, and </w:t>
      </w:r>
      <w:r w:rsidRPr="005D63C5">
        <w:rPr>
          <w:rStyle w:val="Emphasis"/>
          <w:highlight w:val="cyan"/>
        </w:rPr>
        <w:t>mootness</w:t>
      </w:r>
      <w:r w:rsidRPr="005D63C5">
        <w:rPr>
          <w:rStyle w:val="StyleUnderline"/>
          <w:highlight w:val="cyan"/>
        </w:rPr>
        <w:t xml:space="preserve"> to </w:t>
      </w:r>
      <w:r w:rsidRPr="005D63C5">
        <w:rPr>
          <w:rStyle w:val="Emphasis"/>
          <w:highlight w:val="cyan"/>
        </w:rPr>
        <w:t>narrow</w:t>
      </w:r>
      <w:r w:rsidRPr="005D63C5">
        <w:rPr>
          <w:rStyle w:val="StyleUnderline"/>
          <w:highlight w:val="cyan"/>
        </w:rPr>
        <w:t xml:space="preserve"> the </w:t>
      </w:r>
      <w:r w:rsidRPr="005D63C5">
        <w:rPr>
          <w:rStyle w:val="Emphasis"/>
          <w:highlight w:val="cyan"/>
        </w:rPr>
        <w:t>dispute before them</w:t>
      </w:r>
      <w:r w:rsidRPr="005D63C5">
        <w:rPr>
          <w:rStyle w:val="StyleUnderline"/>
          <w:highlight w:val="cyan"/>
        </w:rPr>
        <w:t xml:space="preserve"> and </w:t>
      </w:r>
      <w:r w:rsidRPr="005D63C5">
        <w:rPr>
          <w:rStyle w:val="Emphasis"/>
          <w:highlight w:val="cyan"/>
        </w:rPr>
        <w:t>increase</w:t>
      </w:r>
      <w:r w:rsidRPr="005D63C5">
        <w:rPr>
          <w:rStyle w:val="StyleUnderline"/>
          <w:highlight w:val="cyan"/>
        </w:rPr>
        <w:t xml:space="preserve"> the </w:t>
      </w:r>
      <w:r w:rsidRPr="005D63C5">
        <w:rPr>
          <w:rStyle w:val="Emphasis"/>
          <w:highlight w:val="cyan"/>
        </w:rPr>
        <w:t>likelihood</w:t>
      </w:r>
      <w:r w:rsidRPr="005D63C5">
        <w:rPr>
          <w:rStyle w:val="StyleUnderline"/>
          <w:highlight w:val="cyan"/>
        </w:rPr>
        <w:t xml:space="preserve"> of</w:t>
      </w:r>
      <w:r w:rsidRPr="008C2D3E">
        <w:rPr>
          <w:rStyle w:val="StyleUnderline"/>
        </w:rPr>
        <w:t xml:space="preserve"> successful </w:t>
      </w:r>
      <w:r w:rsidRPr="005D63C5">
        <w:rPr>
          <w:rStyle w:val="Emphasis"/>
          <w:highlight w:val="cyan"/>
        </w:rPr>
        <w:t>settlement</w:t>
      </w:r>
      <w:r w:rsidRPr="008C2D3E">
        <w:rPr>
          <w:sz w:val="16"/>
        </w:rPr>
        <w:t xml:space="preserve"> or eventual compliance with their ruling.30 Agent-adjudicators should not take on legal or factual issues unless these are raised by the disputants, and they should probably resist third party interventions or court-initiated processes for fact-finding. They should avoid accusations of “judicial law-making” by rendering opinions that contain only as much reasoning as necessary and by applying canons of interpretation that are deferential to their state principals. Faithful agents of the litigating parties should, for example, adhere strictly to the “plain meaning” rule in the interpretation of treaties; find customary law only in express state practice paired with explicit opinio juris; and should otherwise avoid filling legal gaps in ways that would be perceived as exceeding the narrow delegation of power accorded to them by the state principals.</w:t>
      </w:r>
    </w:p>
    <w:p w14:paraId="56D188C5" w14:textId="77777777" w:rsidR="00BA5EC7" w:rsidRDefault="00BA5EC7" w:rsidP="00BA5EC7">
      <w:pPr>
        <w:pStyle w:val="Heading3"/>
      </w:pPr>
      <w:r>
        <w:t>Perm: Do CP Then AFF---2NC</w:t>
      </w:r>
    </w:p>
    <w:p w14:paraId="3F78C59C" w14:textId="77777777" w:rsidR="00BA5EC7" w:rsidRPr="0001315D" w:rsidRDefault="00BA5EC7" w:rsidP="00BA5EC7">
      <w:pPr>
        <w:pStyle w:val="Heading4"/>
        <w:rPr>
          <w:rStyle w:val="Style13ptBold"/>
          <w:b/>
        </w:rPr>
      </w:pPr>
      <w:r>
        <w:t>Severs “s</w:t>
      </w:r>
      <w:r w:rsidRPr="0001315D">
        <w:t>hould</w:t>
      </w:r>
      <w:r>
        <w:t>”</w:t>
      </w:r>
    </w:p>
    <w:p w14:paraId="1741B58F" w14:textId="77777777" w:rsidR="00BA5EC7" w:rsidRPr="00E91B99" w:rsidRDefault="00BA5EC7" w:rsidP="00BA5EC7">
      <w:r w:rsidRPr="00E91B99">
        <w:t xml:space="preserve">Justice </w:t>
      </w:r>
      <w:r w:rsidRPr="00E733E9">
        <w:rPr>
          <w:b/>
        </w:rPr>
        <w:t xml:space="preserve">Summers </w:t>
      </w:r>
      <w:r>
        <w:rPr>
          <w:b/>
        </w:rPr>
        <w:t>19</w:t>
      </w:r>
      <w:r w:rsidRPr="00E733E9">
        <w:rPr>
          <w:b/>
        </w:rPr>
        <w:t>94</w:t>
      </w:r>
      <w:r w:rsidRPr="00E91B99">
        <w:t xml:space="preserve"> Oklahoma Supreme Court, “Kelsey v. Dollarsaver Food Warehouse of Durant”, </w:t>
      </w:r>
      <w:r>
        <w:t>November 8</w:t>
      </w:r>
      <w:r w:rsidRPr="00E91B99">
        <w:t xml:space="preserve">, </w:t>
      </w:r>
      <w:hyperlink r:id="rId9" w:anchor="marker3fn13" w:history="1">
        <w:r w:rsidRPr="0094465B">
          <w:rPr>
            <w:rStyle w:val="Hyperlink"/>
          </w:rPr>
          <w:t>http://www.oscn.net/applications/oscn/DeliverDocument.asp?CiteID=20287#marker3fn13</w:t>
        </w:r>
      </w:hyperlink>
      <w:r>
        <w:t>, accessed 9/3/24, HMc</w:t>
      </w:r>
    </w:p>
    <w:p w14:paraId="4EDEF827" w14:textId="77777777" w:rsidR="00BA5EC7" w:rsidRDefault="00BA5EC7" w:rsidP="00BA5EC7">
      <w:pPr>
        <w:rPr>
          <w:sz w:val="16"/>
        </w:rPr>
      </w:pPr>
      <w:r w:rsidRPr="00A904B7">
        <w:rPr>
          <w:sz w:val="16"/>
        </w:rPr>
        <w:t xml:space="preserve">4 </w:t>
      </w:r>
      <w:r w:rsidRPr="00A904B7">
        <w:rPr>
          <w:rStyle w:val="TitleChar"/>
          <w:b/>
        </w:rPr>
        <w:t>The legal question to be resolved by the court is whether the word "should</w:t>
      </w:r>
      <w:r w:rsidRPr="00A904B7">
        <w:rPr>
          <w:rStyle w:val="TitleChar"/>
        </w:rPr>
        <w:t>"</w:t>
      </w:r>
      <w:r w:rsidRPr="00A904B7">
        <w:rPr>
          <w:sz w:val="16"/>
        </w:rPr>
        <w:t xml:space="preserve">13 in the May 18 order connotes futurity or </w:t>
      </w:r>
      <w:r w:rsidRPr="00A904B7">
        <w:rPr>
          <w:rStyle w:val="TitleChar"/>
          <w:b/>
        </w:rPr>
        <w:t xml:space="preserve">may be deemed a ruling </w:t>
      </w:r>
      <w:r w:rsidRPr="00A904B7">
        <w:rPr>
          <w:rStyle w:val="TitleChar"/>
          <w:b/>
          <w:i/>
        </w:rPr>
        <w:t>in praesenti</w:t>
      </w:r>
      <w:r w:rsidRPr="00A904B7">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5AE2DBC4" w14:textId="77777777" w:rsidR="00BA5EC7" w:rsidRDefault="00BA5EC7" w:rsidP="00BA5EC7">
      <w:pPr>
        <w:rPr>
          <w:sz w:val="16"/>
        </w:rPr>
      </w:pPr>
      <w:r w:rsidRPr="00A904B7">
        <w:rPr>
          <w:sz w:val="16"/>
        </w:rPr>
        <w:t>[CONTINUES – TO FOOTNOTE] 13 "</w:t>
      </w:r>
      <w:r w:rsidRPr="00A904B7">
        <w:rPr>
          <w:i/>
          <w:iCs/>
          <w:sz w:val="16"/>
        </w:rPr>
        <w:t>Should</w:t>
      </w:r>
      <w:r w:rsidRPr="00A904B7">
        <w:rPr>
          <w:sz w:val="16"/>
        </w:rPr>
        <w:t xml:space="preserve">" not only is used as a "present indicative" synonymous with </w:t>
      </w:r>
      <w:r w:rsidRPr="00A904B7">
        <w:rPr>
          <w:i/>
          <w:iCs/>
          <w:sz w:val="16"/>
        </w:rPr>
        <w:t>ought</w:t>
      </w:r>
      <w:r w:rsidRPr="00A904B7">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Certain</w:t>
      </w:r>
      <w:r w:rsidRPr="00A904B7">
        <w:rPr>
          <w:rStyle w:val="TitleChar"/>
        </w:rPr>
        <w:t xml:space="preserve"> </w:t>
      </w:r>
      <w:r w:rsidRPr="009D52BA">
        <w:rPr>
          <w:rStyle w:val="TitleChar"/>
          <w:b/>
          <w:highlight w:val="cyan"/>
        </w:rPr>
        <w:t>contexts mandate</w:t>
      </w:r>
      <w:r w:rsidRPr="00A904B7">
        <w:rPr>
          <w:rStyle w:val="TitleChar"/>
          <w:b/>
        </w:rPr>
        <w:t xml:space="preserve"> a </w:t>
      </w:r>
      <w:r w:rsidRPr="009D52BA">
        <w:rPr>
          <w:rStyle w:val="TitleChar"/>
          <w:b/>
          <w:highlight w:val="cyan"/>
        </w:rPr>
        <w:t>construction of</w:t>
      </w:r>
      <w:r w:rsidRPr="00A904B7">
        <w:rPr>
          <w:rStyle w:val="TitleChar"/>
          <w:b/>
        </w:rPr>
        <w:t xml:space="preserve"> the term </w:t>
      </w:r>
      <w:r w:rsidRPr="009D52BA">
        <w:rPr>
          <w:rStyle w:val="TitleChar"/>
          <w:b/>
          <w:highlight w:val="cyan"/>
        </w:rPr>
        <w:t xml:space="preserve">"should" as </w:t>
      </w:r>
      <w:r w:rsidRPr="009D52BA">
        <w:rPr>
          <w:rStyle w:val="Emphasis"/>
          <w:bCs/>
          <w:highlight w:val="cyan"/>
        </w:rPr>
        <w:t>more</w:t>
      </w:r>
      <w:r w:rsidRPr="009D52BA">
        <w:rPr>
          <w:rStyle w:val="TitleChar"/>
          <w:b/>
          <w:highlight w:val="cyan"/>
        </w:rPr>
        <w:t xml:space="preserve"> than</w:t>
      </w:r>
      <w:r w:rsidRPr="00A904B7">
        <w:rPr>
          <w:rStyle w:val="TitleChar"/>
          <w:b/>
        </w:rPr>
        <w:t xml:space="preserve"> merely indicating</w:t>
      </w:r>
      <w:r w:rsidRPr="00A904B7">
        <w:rPr>
          <w:b/>
          <w:bCs/>
          <w:sz w:val="16"/>
        </w:rPr>
        <w:t xml:space="preserve"> </w:t>
      </w:r>
      <w:r w:rsidRPr="00A904B7">
        <w:rPr>
          <w:sz w:val="16"/>
        </w:rPr>
        <w:t>preference or</w:t>
      </w:r>
      <w:r w:rsidRPr="00A904B7">
        <w:rPr>
          <w:b/>
          <w:bCs/>
          <w:sz w:val="16"/>
        </w:rPr>
        <w:t xml:space="preserve"> </w:t>
      </w:r>
      <w:r w:rsidRPr="009D52BA">
        <w:rPr>
          <w:rStyle w:val="TitleChar"/>
          <w:b/>
          <w:highlight w:val="cyan"/>
        </w:rPr>
        <w:t>desirability</w:t>
      </w:r>
      <w:r w:rsidRPr="00A904B7">
        <w:rPr>
          <w:b/>
          <w:bCs/>
          <w:sz w:val="16"/>
        </w:rPr>
        <w:t>.</w:t>
      </w:r>
      <w:r w:rsidRPr="00A904B7">
        <w:rPr>
          <w:sz w:val="16"/>
        </w:rPr>
        <w:t xml:space="preserve"> Brown, supra at 1080-81 (jury instructions stating that jurors "should" reduce the amount of damages in proportion to the amount of contributory negligence of the plaintiff was held to imply an </w:t>
      </w:r>
      <w:r w:rsidRPr="00A904B7">
        <w:rPr>
          <w:i/>
          <w:iCs/>
          <w:sz w:val="16"/>
        </w:rPr>
        <w:t>obligation</w:t>
      </w:r>
      <w:r w:rsidRPr="00A904B7">
        <w:rPr>
          <w:sz w:val="16"/>
        </w:rPr>
        <w:t xml:space="preserve"> </w:t>
      </w:r>
      <w:r w:rsidRPr="00A904B7">
        <w:rPr>
          <w:i/>
          <w:iCs/>
          <w:sz w:val="16"/>
        </w:rPr>
        <w:t>and to be more than advisory</w:t>
      </w:r>
      <w:r w:rsidRPr="00A904B7">
        <w:rPr>
          <w:sz w:val="16"/>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A904B7">
        <w:rPr>
          <w:i/>
          <w:iCs/>
          <w:sz w:val="16"/>
        </w:rPr>
        <w:t>obligation</w:t>
      </w:r>
      <w:r w:rsidRPr="00A904B7">
        <w:rPr>
          <w:sz w:val="16"/>
        </w:rPr>
        <w:t xml:space="preserve"> to include the requested segment); State v. Rack, 318 S.W.2d 211, 215 (Mo. 1958) </w:t>
      </w:r>
      <w:r w:rsidRPr="00A904B7">
        <w:rPr>
          <w:rStyle w:val="TitleChar"/>
        </w:rPr>
        <w:t>(</w:t>
      </w:r>
      <w:r w:rsidRPr="009D52BA">
        <w:rPr>
          <w:rStyle w:val="TitleChar"/>
          <w:highlight w:val="cyan"/>
        </w:rPr>
        <w:t>"</w:t>
      </w:r>
      <w:r w:rsidRPr="009D52BA">
        <w:rPr>
          <w:rStyle w:val="TitleChar"/>
          <w:b/>
          <w:highlight w:val="cyan"/>
        </w:rPr>
        <w:t>should" would mean</w:t>
      </w:r>
      <w:r w:rsidRPr="00A904B7">
        <w:rPr>
          <w:rStyle w:val="TitleChar"/>
          <w:b/>
        </w:rPr>
        <w:t xml:space="preserve"> the same as</w:t>
      </w:r>
      <w:r w:rsidRPr="00A904B7">
        <w:rPr>
          <w:sz w:val="16"/>
        </w:rPr>
        <w:t xml:space="preserve"> "shall" or </w:t>
      </w:r>
      <w:r w:rsidRPr="009D52BA">
        <w:rPr>
          <w:rStyle w:val="TitleChar"/>
          <w:highlight w:val="cyan"/>
        </w:rPr>
        <w:t>"</w:t>
      </w:r>
      <w:r w:rsidRPr="009D52BA">
        <w:rPr>
          <w:rStyle w:val="TitleChar"/>
          <w:b/>
          <w:highlight w:val="cyan"/>
        </w:rPr>
        <w:t>must</w:t>
      </w:r>
      <w:r w:rsidRPr="009D52BA">
        <w:rPr>
          <w:rStyle w:val="TitleChar"/>
          <w:highlight w:val="cyan"/>
        </w:rPr>
        <w:t>"</w:t>
      </w:r>
      <w:r w:rsidRPr="00A904B7">
        <w:rPr>
          <w:rStyle w:val="TitleChar"/>
        </w:rPr>
        <w:t xml:space="preserve"> </w:t>
      </w:r>
      <w:r w:rsidRPr="00A904B7">
        <w:rPr>
          <w:sz w:val="16"/>
        </w:rPr>
        <w:t xml:space="preserve">when used in an instruction to the jury which tells the triers they "should disregard false testimony"). </w:t>
      </w:r>
    </w:p>
    <w:p w14:paraId="4C15C1BF" w14:textId="77777777" w:rsidR="00BA5EC7" w:rsidRPr="00A904B7" w:rsidRDefault="00BA5EC7" w:rsidP="00BA5EC7">
      <w:pPr>
        <w:rPr>
          <w:sz w:val="16"/>
        </w:rPr>
      </w:pPr>
      <w:r w:rsidRPr="00A904B7">
        <w:rPr>
          <w:sz w:val="16"/>
        </w:rPr>
        <w:t>14 In praesenti means literally "at the present time." BLACK'S LAW DICTIONARY 792 (6th Ed. 1990). In legal parlance the phrase</w:t>
      </w:r>
      <w:r w:rsidRPr="00A904B7">
        <w:rPr>
          <w:rStyle w:val="TitleChar"/>
        </w:rPr>
        <w:t xml:space="preserve"> </w:t>
      </w:r>
      <w:r w:rsidRPr="009D52BA">
        <w:rPr>
          <w:rStyle w:val="TitleChar"/>
          <w:b/>
          <w:highlight w:val="cyan"/>
        </w:rPr>
        <w:t>denotes</w:t>
      </w:r>
      <w:r w:rsidRPr="00A904B7">
        <w:rPr>
          <w:sz w:val="16"/>
        </w:rPr>
        <w:t xml:space="preserve"> that which in </w:t>
      </w:r>
      <w:r w:rsidRPr="009D52BA">
        <w:rPr>
          <w:rStyle w:val="TitleChar"/>
          <w:b/>
          <w:highlight w:val="cyan"/>
        </w:rPr>
        <w:t>law is</w:t>
      </w:r>
      <w:r w:rsidRPr="00A904B7">
        <w:rPr>
          <w:sz w:val="16"/>
        </w:rPr>
        <w:t xml:space="preserve"> </w:t>
      </w:r>
      <w:r w:rsidRPr="00A904B7">
        <w:rPr>
          <w:i/>
          <w:iCs/>
          <w:sz w:val="16"/>
        </w:rPr>
        <w:t>presently</w:t>
      </w:r>
      <w:r w:rsidRPr="00A904B7">
        <w:rPr>
          <w:sz w:val="16"/>
        </w:rPr>
        <w:t xml:space="preserve"> or </w:t>
      </w:r>
      <w:r w:rsidRPr="009D52BA">
        <w:rPr>
          <w:rStyle w:val="Emphasis"/>
          <w:i/>
          <w:highlight w:val="cyan"/>
        </w:rPr>
        <w:t>immediately effective</w:t>
      </w:r>
      <w:r w:rsidRPr="00A904B7">
        <w:rPr>
          <w:rStyle w:val="TitleChar"/>
        </w:rPr>
        <w:t xml:space="preserve">, </w:t>
      </w:r>
      <w:r w:rsidRPr="00A904B7">
        <w:rPr>
          <w:rStyle w:val="TitleChar"/>
          <w:b/>
        </w:rPr>
        <w:t xml:space="preserve">as </w:t>
      </w:r>
      <w:r w:rsidRPr="009D52BA">
        <w:rPr>
          <w:rStyle w:val="TitleChar"/>
          <w:b/>
          <w:highlight w:val="cyan"/>
        </w:rPr>
        <w:t>opposed to</w:t>
      </w:r>
      <w:r w:rsidRPr="00A904B7">
        <w:rPr>
          <w:rStyle w:val="TitleChar"/>
          <w:b/>
        </w:rPr>
        <w:t xml:space="preserve"> something that </w:t>
      </w:r>
      <w:r w:rsidRPr="00A904B7">
        <w:rPr>
          <w:rStyle w:val="TitleChar"/>
          <w:b/>
          <w:i/>
        </w:rPr>
        <w:t>will</w:t>
      </w:r>
      <w:r w:rsidRPr="00A904B7">
        <w:rPr>
          <w:sz w:val="16"/>
        </w:rPr>
        <w:t xml:space="preserve"> or </w:t>
      </w:r>
      <w:r w:rsidRPr="00A904B7">
        <w:rPr>
          <w:i/>
          <w:iCs/>
          <w:sz w:val="16"/>
        </w:rPr>
        <w:t>would</w:t>
      </w:r>
      <w:r w:rsidRPr="00A904B7">
        <w:rPr>
          <w:sz w:val="16"/>
        </w:rPr>
        <w:t xml:space="preserve"> </w:t>
      </w:r>
      <w:r w:rsidRPr="00A904B7">
        <w:rPr>
          <w:rStyle w:val="TitleChar"/>
          <w:b/>
        </w:rPr>
        <w:t>become effective</w:t>
      </w:r>
      <w:r w:rsidRPr="00A904B7">
        <w:rPr>
          <w:rStyle w:val="TitleChar"/>
        </w:rPr>
        <w:t xml:space="preserve"> </w:t>
      </w:r>
      <w:r w:rsidRPr="009D52BA">
        <w:rPr>
          <w:rStyle w:val="Emphasis"/>
          <w:i/>
          <w:highlight w:val="cyan"/>
        </w:rPr>
        <w:t>in the future</w:t>
      </w:r>
      <w:r w:rsidRPr="00A904B7">
        <w:rPr>
          <w:i/>
          <w:iCs/>
          <w:sz w:val="16"/>
        </w:rPr>
        <w:t xml:space="preserve"> [in futurol</w:t>
      </w:r>
      <w:r w:rsidRPr="00A904B7">
        <w:rPr>
          <w:sz w:val="16"/>
        </w:rPr>
        <w:t>]. See Van Wyck v. Knevals, 106 U.S. 360, 365, 1 S.Ct. 336, 337, 27 L.Ed. 201 (1882).</w:t>
      </w:r>
    </w:p>
    <w:p w14:paraId="79B6AA87" w14:textId="77777777" w:rsidR="00BA5EC7" w:rsidRPr="00156674" w:rsidRDefault="00BA5EC7" w:rsidP="00BA5EC7"/>
    <w:p w14:paraId="6FB8FDB1" w14:textId="77777777" w:rsidR="00BA5EC7" w:rsidRPr="004A1527" w:rsidRDefault="00BA5EC7" w:rsidP="00BA5EC7">
      <w:pPr>
        <w:pStyle w:val="Heading4"/>
      </w:pPr>
      <w:r>
        <w:t xml:space="preserve">Empirics go </w:t>
      </w:r>
      <w:r>
        <w:rPr>
          <w:u w:val="single"/>
        </w:rPr>
        <w:t>NEG</w:t>
      </w:r>
      <w:r>
        <w:t>.</w:t>
      </w:r>
    </w:p>
    <w:p w14:paraId="26E96ADC" w14:textId="77777777" w:rsidR="00BA5EC7" w:rsidRDefault="00BA5EC7" w:rsidP="00BA5EC7">
      <w:r>
        <w:t xml:space="preserve">Faradj </w:t>
      </w:r>
      <w:r w:rsidRPr="005916B5">
        <w:rPr>
          <w:rStyle w:val="Style13ptBold"/>
        </w:rPr>
        <w:t>Koliev and</w:t>
      </w:r>
      <w:r>
        <w:t xml:space="preserve"> James H. </w:t>
      </w:r>
      <w:r w:rsidRPr="005916B5">
        <w:rPr>
          <w:rStyle w:val="Style13ptBold"/>
        </w:rPr>
        <w:t>Lebovic 2022</w:t>
      </w:r>
      <w:r>
        <w:t>, Stockholm University; The George Washington University, “Shaming into compliance? Country reporting of convention adherence to the International Labour Organization”, International Interactions, 48:2, 258-291, DOI: 10.1080/03050629.2021.1983567, accessed 10-27-25, HMc</w:t>
      </w:r>
    </w:p>
    <w:p w14:paraId="63B541A0" w14:textId="77777777" w:rsidR="00BA5EC7" w:rsidRPr="00481F82" w:rsidRDefault="00BA5EC7" w:rsidP="00BA5EC7">
      <w:pPr>
        <w:rPr>
          <w:sz w:val="16"/>
        </w:rPr>
      </w:pPr>
      <w:r w:rsidRPr="00481F82">
        <w:rPr>
          <w:sz w:val="16"/>
        </w:rPr>
        <w:t xml:space="preserve">We must acknowledge the ILO’s unusual hybrid structure, however, in evaluating the broader significance of the findings. </w:t>
      </w:r>
      <w:r w:rsidRPr="00BC1BD8">
        <w:rPr>
          <w:rStyle w:val="StyleUnderline"/>
        </w:rPr>
        <w:t xml:space="preserve">In </w:t>
      </w:r>
      <w:r w:rsidRPr="00AA6856">
        <w:rPr>
          <w:rStyle w:val="StyleUnderline"/>
          <w:highlight w:val="cyan"/>
        </w:rPr>
        <w:t>the ILO</w:t>
      </w:r>
      <w:r w:rsidRPr="00BC1BD8">
        <w:rPr>
          <w:rStyle w:val="StyleUnderline"/>
        </w:rPr>
        <w:t xml:space="preserve">, an impartial panel of experts </w:t>
      </w:r>
      <w:r w:rsidRPr="00AA6856">
        <w:rPr>
          <w:rStyle w:val="StyleUnderline"/>
          <w:highlight w:val="cyan"/>
        </w:rPr>
        <w:t>assesses the records of governments</w:t>
      </w:r>
      <w:r w:rsidRPr="00481F82">
        <w:rPr>
          <w:sz w:val="16"/>
        </w:rPr>
        <w:t xml:space="preserve">; moreover, </w:t>
      </w:r>
      <w:r w:rsidRPr="00BC1BD8">
        <w:rPr>
          <w:rStyle w:val="StyleUnderline"/>
        </w:rPr>
        <w:t>governments</w:t>
      </w:r>
      <w:r w:rsidRPr="00481F82">
        <w:rPr>
          <w:sz w:val="16"/>
        </w:rPr>
        <w:t xml:space="preserve"> that are ultimately </w:t>
      </w:r>
      <w:r w:rsidRPr="00BC1BD8">
        <w:rPr>
          <w:rStyle w:val="StyleUnderline"/>
        </w:rPr>
        <w:t>subject to punishment are not held to account by</w:t>
      </w:r>
      <w:r w:rsidRPr="00481F82">
        <w:rPr>
          <w:sz w:val="16"/>
        </w:rPr>
        <w:t xml:space="preserve"> a “jury of their peers,” that is, </w:t>
      </w:r>
      <w:r w:rsidRPr="00BC1BD8">
        <w:rPr>
          <w:rStyle w:val="StyleUnderline"/>
        </w:rPr>
        <w:t>other member governments. Instead</w:t>
      </w:r>
      <w:r w:rsidRPr="00524B9C">
        <w:rPr>
          <w:rStyle w:val="StyleUnderline"/>
        </w:rPr>
        <w:t>, governments are judged by national contingents representing business and labor.</w:t>
      </w:r>
      <w:r w:rsidRPr="00AA6856">
        <w:rPr>
          <w:rStyle w:val="StyleUnderline"/>
          <w:highlight w:val="cyan"/>
        </w:rPr>
        <w:t xml:space="preserve"> That structure </w:t>
      </w:r>
      <w:r w:rsidRPr="00AA6856">
        <w:rPr>
          <w:rStyle w:val="Emphasis"/>
          <w:highlight w:val="cyan"/>
        </w:rPr>
        <w:t>inhibits the interstate maneuvering</w:t>
      </w:r>
      <w:r w:rsidRPr="00BC1BD8">
        <w:rPr>
          <w:rStyle w:val="StyleUnderline"/>
        </w:rPr>
        <w:t>—the charges and countercharges, coalition formation, and payoffs and threats—</w:t>
      </w:r>
      <w:r w:rsidRPr="00AA6856">
        <w:rPr>
          <w:rStyle w:val="StyleUnderline"/>
          <w:highlight w:val="cyan"/>
        </w:rPr>
        <w:t>by which governments</w:t>
      </w:r>
      <w:r w:rsidRPr="00BC1BD8">
        <w:rPr>
          <w:rStyle w:val="StyleUnderline"/>
        </w:rPr>
        <w:t>,</w:t>
      </w:r>
      <w:r w:rsidRPr="00481F82">
        <w:rPr>
          <w:sz w:val="16"/>
        </w:rPr>
        <w:t xml:space="preserve"> in other IOs, </w:t>
      </w:r>
      <w:r w:rsidRPr="00AA6856">
        <w:rPr>
          <w:rStyle w:val="StyleUnderline"/>
          <w:highlight w:val="cyan"/>
        </w:rPr>
        <w:t>deflect accusations</w:t>
      </w:r>
      <w:r w:rsidRPr="00BC1BD8">
        <w:rPr>
          <w:rStyle w:val="StyleUnderline"/>
        </w:rPr>
        <w:t>,</w:t>
      </w:r>
      <w:r w:rsidRPr="00481F82">
        <w:rPr>
          <w:sz w:val="16"/>
        </w:rPr>
        <w:t xml:space="preserve"> protect allies, punish adversaries, </w:t>
      </w:r>
      <w:r w:rsidRPr="00BC1BD8">
        <w:rPr>
          <w:rStyle w:val="StyleUnderline"/>
        </w:rPr>
        <w:t xml:space="preserve">and defensively weaken the integrity of monitoring mechanisms. By contrast, </w:t>
      </w:r>
      <w:r w:rsidRPr="00AA6856">
        <w:rPr>
          <w:rStyle w:val="StyleUnderline"/>
          <w:highlight w:val="cyan"/>
        </w:rPr>
        <w:t xml:space="preserve">within the ILO, labor groups can </w:t>
      </w:r>
      <w:r w:rsidRPr="00AA6856">
        <w:rPr>
          <w:rStyle w:val="Emphasis"/>
          <w:highlight w:val="cyan"/>
        </w:rPr>
        <w:t>organize cross-nationally to outflank governments</w:t>
      </w:r>
      <w:r w:rsidRPr="00481F82">
        <w:rPr>
          <w:sz w:val="16"/>
        </w:rPr>
        <w:t xml:space="preserve">. Indeed, </w:t>
      </w:r>
      <w:r w:rsidRPr="00BC1BD8">
        <w:rPr>
          <w:rStyle w:val="StyleUnderline"/>
        </w:rPr>
        <w:t>workers groups</w:t>
      </w:r>
      <w:r w:rsidRPr="00481F82">
        <w:rPr>
          <w:sz w:val="16"/>
        </w:rPr>
        <w:t xml:space="preserve">—which would otherwise stand “outside” an IGO, looking in (relying therefore on issue-focused NGOs to pressure governments to implement reforms on various issues)—can </w:t>
      </w:r>
      <w:r w:rsidRPr="00BC1BD8">
        <w:rPr>
          <w:rStyle w:val="StyleUnderline"/>
        </w:rPr>
        <w:t>directly confront governments within the ILO’s plenary body across a full range of issues</w:t>
      </w:r>
      <w:r w:rsidRPr="00481F82">
        <w:rPr>
          <w:sz w:val="16"/>
        </w:rPr>
        <w:t>.</w:t>
      </w:r>
    </w:p>
    <w:p w14:paraId="3BA390CF" w14:textId="77777777" w:rsidR="00BA5EC7" w:rsidRPr="00C2307D" w:rsidRDefault="00BA5EC7" w:rsidP="00BA5EC7">
      <w:pPr>
        <w:rPr>
          <w:sz w:val="16"/>
        </w:rPr>
      </w:pPr>
      <w:r w:rsidRPr="00481F82">
        <w:rPr>
          <w:sz w:val="16"/>
        </w:rPr>
        <w:t xml:space="preserve">Thus, </w:t>
      </w:r>
      <w:r w:rsidRPr="00AA6856">
        <w:rPr>
          <w:rStyle w:val="Emphasis"/>
          <w:highlight w:val="cyan"/>
        </w:rPr>
        <w:t>the</w:t>
      </w:r>
      <w:r w:rsidRPr="00F85C7B">
        <w:rPr>
          <w:rStyle w:val="Emphasis"/>
        </w:rPr>
        <w:t xml:space="preserve"> ILO </w:t>
      </w:r>
      <w:r w:rsidRPr="00AA6856">
        <w:rPr>
          <w:rStyle w:val="Emphasis"/>
          <w:highlight w:val="cyan"/>
        </w:rPr>
        <w:t xml:space="preserve">structure “bridges the gap” between naming and shaming </w:t>
      </w:r>
      <w:r w:rsidRPr="00C2307D">
        <w:rPr>
          <w:rStyle w:val="Emphasis"/>
        </w:rPr>
        <w:t>within IGOs and the naming and shaming that arises from the human rights</w:t>
      </w:r>
      <w:r w:rsidRPr="00481F82">
        <w:rPr>
          <w:rStyle w:val="Emphasis"/>
        </w:rPr>
        <w:t xml:space="preserve"> “transnational advocacy </w:t>
      </w:r>
      <w:r w:rsidRPr="00C2307D">
        <w:rPr>
          <w:rStyle w:val="Emphasis"/>
        </w:rPr>
        <w:t>network</w:t>
      </w:r>
      <w:r w:rsidRPr="00481F82">
        <w:rPr>
          <w:rStyle w:val="Emphasis"/>
        </w:rPr>
        <w:t>”</w:t>
      </w:r>
      <w:r w:rsidRPr="00BC1BD8">
        <w:rPr>
          <w:rStyle w:val="StyleUnderline"/>
        </w:rPr>
        <w:t xml:space="preserve"> whereby key NGOs</w:t>
      </w:r>
      <w:r w:rsidRPr="00481F82">
        <w:rPr>
          <w:sz w:val="16"/>
        </w:rPr>
        <w:t>—human rights organizations, like Amnesty International—</w:t>
      </w:r>
      <w:r w:rsidRPr="00BC1BD8">
        <w:rPr>
          <w:rStyle w:val="StyleUnderline"/>
        </w:rPr>
        <w:t>channel, while multiplying, the efforts of domestic and international activists</w:t>
      </w:r>
      <w:r w:rsidRPr="00481F82">
        <w:rPr>
          <w:sz w:val="16"/>
        </w:rPr>
        <w:t xml:space="preserve">. They gather information, publicize violations, focus the global media, and ply receptive IGO personnel and governmental representatives to bring direct and indirect pressure to bear on offending governments (on this, see Krain 2012, 575–576). </w:t>
      </w:r>
      <w:r w:rsidRPr="0025297C">
        <w:rPr>
          <w:rStyle w:val="StyleUnderline"/>
        </w:rPr>
        <w:t>Action within the ILO</w:t>
      </w:r>
      <w:r w:rsidRPr="00481F82">
        <w:rPr>
          <w:sz w:val="16"/>
        </w:rPr>
        <w:t xml:space="preserve"> most certainly </w:t>
      </w:r>
      <w:r w:rsidRPr="0025297C">
        <w:rPr>
          <w:rStyle w:val="StyleUnderline"/>
        </w:rPr>
        <w:t>feeds off these external efforts</w:t>
      </w:r>
      <w:r w:rsidRPr="00481F82">
        <w:rPr>
          <w:sz w:val="16"/>
        </w:rPr>
        <w:t xml:space="preserve">. But </w:t>
      </w:r>
      <w:r w:rsidRPr="00AA6856">
        <w:rPr>
          <w:rStyle w:val="StyleUnderline"/>
          <w:highlight w:val="cyan"/>
        </w:rPr>
        <w:t xml:space="preserve">the ILO gives rights advocates </w:t>
      </w:r>
      <w:r w:rsidRPr="00AA6856">
        <w:rPr>
          <w:rStyle w:val="Emphasis"/>
          <w:highlight w:val="cyan"/>
        </w:rPr>
        <w:t>unusual advantages</w:t>
      </w:r>
      <w:r w:rsidRPr="00AA6856">
        <w:rPr>
          <w:rStyle w:val="StyleUnderline"/>
          <w:highlight w:val="cyan"/>
        </w:rPr>
        <w:t>: it possesses the access and resources</w:t>
      </w:r>
      <w:r w:rsidRPr="0025297C">
        <w:rPr>
          <w:rStyle w:val="StyleUnderline"/>
        </w:rPr>
        <w:t xml:space="preserve"> of an IGO </w:t>
      </w:r>
      <w:r w:rsidRPr="00AA6856">
        <w:rPr>
          <w:rStyle w:val="StyleUnderline"/>
          <w:highlight w:val="cyan"/>
        </w:rPr>
        <w:t>for</w:t>
      </w:r>
      <w:r w:rsidRPr="0025297C">
        <w:rPr>
          <w:rStyle w:val="StyleUnderline"/>
        </w:rPr>
        <w:t xml:space="preserve"> purposes of </w:t>
      </w:r>
      <w:r w:rsidRPr="00AA6856">
        <w:rPr>
          <w:rStyle w:val="StyleUnderline"/>
          <w:highlight w:val="cyan"/>
        </w:rPr>
        <w:t>fact-finding</w:t>
      </w:r>
      <w:r w:rsidRPr="0025297C">
        <w:rPr>
          <w:rStyle w:val="StyleUnderline"/>
        </w:rPr>
        <w:t>, the allegedly more “</w:t>
      </w:r>
      <w:r w:rsidRPr="00AA6856">
        <w:rPr>
          <w:rStyle w:val="StyleUnderline"/>
          <w:highlight w:val="cyan"/>
        </w:rPr>
        <w:t>neutral” mechanisms for challenging offenders, and the standing of an IGO</w:t>
      </w:r>
      <w:r w:rsidRPr="0025297C">
        <w:rPr>
          <w:rStyle w:val="StyleUnderline"/>
        </w:rPr>
        <w:t xml:space="preserve"> for holding governments accountable</w:t>
      </w:r>
      <w:r w:rsidRPr="00481F82">
        <w:rPr>
          <w:sz w:val="16"/>
        </w:rPr>
        <w:t xml:space="preserve"> for their formal obligations. Yet, </w:t>
      </w:r>
      <w:r w:rsidRPr="0025297C">
        <w:rPr>
          <w:rStyle w:val="StyleUnderline"/>
        </w:rPr>
        <w:t xml:space="preserve">once charged, </w:t>
      </w:r>
      <w:r w:rsidRPr="00C2307D">
        <w:rPr>
          <w:rStyle w:val="StyleUnderline"/>
        </w:rPr>
        <w:t>governments must answer to a political body within which those who represent the targets of government abuses are well represented</w:t>
      </w:r>
      <w:r w:rsidRPr="00C2307D">
        <w:rPr>
          <w:sz w:val="16"/>
        </w:rPr>
        <w:t>.</w:t>
      </w:r>
    </w:p>
    <w:p w14:paraId="0CF72E71" w14:textId="77777777" w:rsidR="00BA5EC7" w:rsidRPr="004A3B0F" w:rsidRDefault="00BA5EC7" w:rsidP="00BA5EC7">
      <w:pPr>
        <w:rPr>
          <w:rStyle w:val="StyleUnderline"/>
        </w:rPr>
      </w:pPr>
      <w:r w:rsidRPr="00C2307D">
        <w:rPr>
          <w:sz w:val="16"/>
        </w:rPr>
        <w:t>Although evidence from the</w:t>
      </w:r>
      <w:r w:rsidRPr="00481F82">
        <w:rPr>
          <w:sz w:val="16"/>
        </w:rPr>
        <w:t xml:space="preserve"> ILO might thus lack broader application, we propose the opposite. </w:t>
      </w:r>
      <w:r w:rsidRPr="00AA6856">
        <w:rPr>
          <w:rStyle w:val="StyleUnderline"/>
          <w:highlight w:val="cyan"/>
        </w:rPr>
        <w:t xml:space="preserve">In the ILO, </w:t>
      </w:r>
      <w:r w:rsidRPr="00AA6856">
        <w:rPr>
          <w:rStyle w:val="Emphasis"/>
          <w:highlight w:val="cyan"/>
        </w:rPr>
        <w:t>states forgo their traditional defense mechanisms</w:t>
      </w:r>
      <w:r w:rsidRPr="0025297C">
        <w:rPr>
          <w:rStyle w:val="StyleUnderline"/>
        </w:rPr>
        <w:t xml:space="preserve"> yet continue to participate. That finding alone testifies to the limits of the realist account</w:t>
      </w:r>
      <w:r w:rsidRPr="00481F82">
        <w:rPr>
          <w:sz w:val="16"/>
        </w:rPr>
        <w:t xml:space="preserve">. Prior studies (Lebovic and Voeten 2006) reveal the impact of norms on governments when they evaluate the rights records of other states within a political body like the now-defunct UN Human Rights Commission. This study provides a complementary contribution by showing that, under some conditions, </w:t>
      </w:r>
      <w:r w:rsidRPr="00AA6856">
        <w:rPr>
          <w:rStyle w:val="StyleUnderline"/>
          <w:highlight w:val="cyan"/>
        </w:rPr>
        <w:t>states</w:t>
      </w:r>
      <w:r w:rsidRPr="00481F82">
        <w:rPr>
          <w:sz w:val="16"/>
        </w:rPr>
        <w:t xml:space="preserve"> will </w:t>
      </w:r>
      <w:r w:rsidRPr="004A3B0F">
        <w:rPr>
          <w:rStyle w:val="StyleUnderline"/>
        </w:rPr>
        <w:t xml:space="preserve">engage in behaviors that </w:t>
      </w:r>
      <w:r w:rsidRPr="00AA6856">
        <w:rPr>
          <w:rStyle w:val="Emphasis"/>
          <w:highlight w:val="cyan"/>
        </w:rPr>
        <w:t>validate</w:t>
      </w:r>
      <w:r w:rsidRPr="00C2307D">
        <w:rPr>
          <w:rStyle w:val="Emphasis"/>
        </w:rPr>
        <w:t xml:space="preserve"> international </w:t>
      </w:r>
      <w:r w:rsidRPr="00AA6856">
        <w:rPr>
          <w:rStyle w:val="Emphasis"/>
          <w:highlight w:val="cyan"/>
        </w:rPr>
        <w:t>institutions</w:t>
      </w:r>
      <w:r w:rsidRPr="00AA6856">
        <w:rPr>
          <w:rStyle w:val="StyleUnderline"/>
          <w:highlight w:val="cyan"/>
        </w:rPr>
        <w:t xml:space="preserve"> that</w:t>
      </w:r>
      <w:r w:rsidRPr="004A3B0F">
        <w:rPr>
          <w:rStyle w:val="StyleUnderline"/>
        </w:rPr>
        <w:t xml:space="preserve"> are well positioned to </w:t>
      </w:r>
      <w:r w:rsidRPr="00AA6856">
        <w:rPr>
          <w:rStyle w:val="StyleUnderline"/>
          <w:highlight w:val="cyan"/>
        </w:rPr>
        <w:t>hold these states to account</w:t>
      </w:r>
      <w:r w:rsidRPr="004A3B0F">
        <w:rPr>
          <w:rStyle w:val="StyleUnderline"/>
        </w:rPr>
        <w:t xml:space="preserve"> given the access, authority, and regularized procedures that an IGO affords.</w:t>
      </w:r>
    </w:p>
    <w:p w14:paraId="01BD6558" w14:textId="77777777" w:rsidR="00BA5EC7" w:rsidRDefault="00BA5EC7" w:rsidP="00BA5EC7">
      <w:pPr>
        <w:rPr>
          <w:rStyle w:val="Emphasis"/>
        </w:rPr>
      </w:pPr>
      <w:r w:rsidRPr="00481F82">
        <w:rPr>
          <w:sz w:val="16"/>
        </w:rPr>
        <w:t xml:space="preserve">Our somewhat </w:t>
      </w:r>
      <w:r w:rsidRPr="004A3B0F">
        <w:rPr>
          <w:rStyle w:val="StyleUnderline"/>
        </w:rPr>
        <w:t>varied findings are not reason</w:t>
      </w:r>
      <w:r w:rsidRPr="00481F82">
        <w:rPr>
          <w:sz w:val="16"/>
        </w:rPr>
        <w:t xml:space="preserve">, then, </w:t>
      </w:r>
      <w:r w:rsidRPr="004A3B0F">
        <w:rPr>
          <w:rStyle w:val="StyleUnderline"/>
        </w:rPr>
        <w:t>to discount the impact of organizational norms in boosting compliance</w:t>
      </w:r>
      <w:r w:rsidRPr="00481F82">
        <w:rPr>
          <w:sz w:val="16"/>
        </w:rPr>
        <w:t xml:space="preserve">. Importantly, </w:t>
      </w:r>
      <w:r w:rsidRPr="004A3B0F">
        <w:rPr>
          <w:rStyle w:val="StyleUnderline"/>
        </w:rPr>
        <w:t>most governments</w:t>
      </w:r>
      <w:r w:rsidRPr="00481F82">
        <w:rPr>
          <w:sz w:val="16"/>
        </w:rPr>
        <w:t xml:space="preserve"> do promptly </w:t>
      </w:r>
      <w:r w:rsidRPr="004A3B0F">
        <w:rPr>
          <w:rStyle w:val="StyleUnderline"/>
        </w:rPr>
        <w:t>file their reports; and governments that seek to evade their legal obligations</w:t>
      </w:r>
      <w:r w:rsidRPr="00481F82">
        <w:rPr>
          <w:sz w:val="16"/>
        </w:rPr>
        <w:t xml:space="preserve">, by filing late reports or submitting inadequate reports under pressure, </w:t>
      </w:r>
      <w:r w:rsidRPr="004A3B0F">
        <w:rPr>
          <w:rStyle w:val="StyleUnderline"/>
        </w:rPr>
        <w:t>still implicitly acknowledge the power</w:t>
      </w:r>
      <w:r w:rsidRPr="00481F82">
        <w:rPr>
          <w:sz w:val="16"/>
        </w:rPr>
        <w:t>—perhaps, also the legitimacy—</w:t>
      </w:r>
      <w:r w:rsidRPr="004A3B0F">
        <w:rPr>
          <w:rStyle w:val="StyleUnderline"/>
        </w:rPr>
        <w:t>of the institutions that monitor and/or enforce compliance. The ILO might push these governments only toward “minimum” procedural participation—simply filing a report</w:t>
      </w:r>
      <w:r w:rsidRPr="00481F82">
        <w:rPr>
          <w:sz w:val="16"/>
        </w:rPr>
        <w:t xml:space="preserve">. Yet </w:t>
      </w:r>
      <w:r w:rsidRPr="00AA6856">
        <w:rPr>
          <w:rStyle w:val="Emphasis"/>
          <w:highlight w:val="cyan"/>
        </w:rPr>
        <w:t>even minimal action</w:t>
      </w:r>
      <w:r w:rsidRPr="00AA6856">
        <w:rPr>
          <w:rStyle w:val="StyleUnderline"/>
          <w:highlight w:val="cyan"/>
        </w:rPr>
        <w:t xml:space="preserve"> </w:t>
      </w:r>
      <w:r w:rsidRPr="00C2307D">
        <w:rPr>
          <w:rStyle w:val="StyleUnderline"/>
        </w:rPr>
        <w:t xml:space="preserve">can indirectly </w:t>
      </w:r>
      <w:r w:rsidRPr="00AA6856">
        <w:rPr>
          <w:rStyle w:val="Emphasis"/>
          <w:highlight w:val="cyan"/>
        </w:rPr>
        <w:t>constrain</w:t>
      </w:r>
      <w:r w:rsidRPr="00C2307D">
        <w:rPr>
          <w:rStyle w:val="Emphasis"/>
        </w:rPr>
        <w:t xml:space="preserve"> the </w:t>
      </w:r>
      <w:r w:rsidRPr="00AA6856">
        <w:rPr>
          <w:rStyle w:val="Emphasis"/>
          <w:highlight w:val="cyan"/>
        </w:rPr>
        <w:t>future options</w:t>
      </w:r>
      <w:r w:rsidRPr="00C2307D">
        <w:rPr>
          <w:rStyle w:val="Emphasis"/>
        </w:rPr>
        <w:t xml:space="preserve"> of states</w:t>
      </w:r>
      <w:r w:rsidRPr="00C2307D">
        <w:rPr>
          <w:rStyle w:val="StyleUnderline"/>
        </w:rPr>
        <w:t>. Governments</w:t>
      </w:r>
      <w:r w:rsidRPr="00C2307D">
        <w:rPr>
          <w:sz w:val="16"/>
        </w:rPr>
        <w:t xml:space="preserve">—if only </w:t>
      </w:r>
      <w:r w:rsidRPr="00C2307D">
        <w:rPr>
          <w:rStyle w:val="StyleUnderline"/>
        </w:rPr>
        <w:t>by</w:t>
      </w:r>
      <w:r w:rsidRPr="00C2307D">
        <w:rPr>
          <w:sz w:val="16"/>
        </w:rPr>
        <w:t xml:space="preserve"> ratifying labor conventions, </w:t>
      </w:r>
      <w:r w:rsidRPr="00C2307D">
        <w:rPr>
          <w:rStyle w:val="StyleUnderline"/>
        </w:rPr>
        <w:t>participating</w:t>
      </w:r>
      <w:r w:rsidRPr="00C2307D">
        <w:rPr>
          <w:sz w:val="16"/>
        </w:rPr>
        <w:t xml:space="preserve"> at some level, </w:t>
      </w:r>
      <w:r w:rsidRPr="00C2307D">
        <w:rPr>
          <w:rStyle w:val="StyleUnderline"/>
        </w:rPr>
        <w:t>and defending their records</w:t>
      </w:r>
      <w:r w:rsidRPr="00C2307D">
        <w:rPr>
          <w:sz w:val="16"/>
        </w:rPr>
        <w:t xml:space="preserve"> before ILO bodies—</w:t>
      </w:r>
      <w:r w:rsidRPr="00C2307D">
        <w:rPr>
          <w:rStyle w:val="Emphasis"/>
        </w:rPr>
        <w:t>legitimize and strengthen the ILO as an institution.</w:t>
      </w:r>
    </w:p>
    <w:p w14:paraId="59E58E99" w14:textId="77777777" w:rsidR="00BA5EC7" w:rsidRPr="00A92376" w:rsidRDefault="00BA5EC7" w:rsidP="00BA5EC7">
      <w:pPr>
        <w:pStyle w:val="Heading4"/>
      </w:pPr>
      <w:r>
        <w:t>Naming and shaming works</w:t>
      </w:r>
    </w:p>
    <w:p w14:paraId="569C752D" w14:textId="77777777" w:rsidR="00BA5EC7" w:rsidRDefault="00BA5EC7" w:rsidP="00BA5EC7">
      <w:r>
        <w:t xml:space="preserve">Faradj </w:t>
      </w:r>
      <w:r w:rsidRPr="005916B5">
        <w:rPr>
          <w:rStyle w:val="Style13ptBold"/>
        </w:rPr>
        <w:t>Koliev and</w:t>
      </w:r>
      <w:r>
        <w:t xml:space="preserve"> James H. </w:t>
      </w:r>
      <w:r w:rsidRPr="005916B5">
        <w:rPr>
          <w:rStyle w:val="Style13ptBold"/>
        </w:rPr>
        <w:t>Lebovic 2022</w:t>
      </w:r>
      <w:r>
        <w:t>, Stockholm University; The George Washington University, “Shaming into compliance? Country reporting of convention adherence to the International Labour Organization”, International Interactions, 48:2, 258-291, DOI: 10.1080/03050629.2021.1983567, accessed 10-27-25, HMc</w:t>
      </w:r>
    </w:p>
    <w:p w14:paraId="4B4817EA" w14:textId="77777777" w:rsidR="00BA5EC7" w:rsidRPr="005D1BEF" w:rsidRDefault="00BA5EC7" w:rsidP="00BA5EC7">
      <w:pPr>
        <w:rPr>
          <w:sz w:val="16"/>
        </w:rPr>
      </w:pPr>
      <w:r w:rsidRPr="005D1BEF">
        <w:rPr>
          <w:sz w:val="16"/>
        </w:rPr>
        <w:t xml:space="preserve">International institutions, like </w:t>
      </w:r>
      <w:r w:rsidRPr="005D1BEF">
        <w:rPr>
          <w:rStyle w:val="StyleUnderline"/>
        </w:rPr>
        <w:t>the ILO, possess a limited set of tools to bring governments into compliance</w:t>
      </w:r>
      <w:r w:rsidRPr="005D1BEF">
        <w:rPr>
          <w:sz w:val="16"/>
        </w:rPr>
        <w:t xml:space="preserve"> with treaty obligations. </w:t>
      </w:r>
      <w:r w:rsidRPr="005D1BEF">
        <w:rPr>
          <w:rStyle w:val="StyleUnderline"/>
        </w:rPr>
        <w:t xml:space="preserve">By </w:t>
      </w:r>
      <w:r w:rsidRPr="00AA6856">
        <w:rPr>
          <w:rStyle w:val="StyleUnderline"/>
          <w:highlight w:val="cyan"/>
        </w:rPr>
        <w:t>naming and shaming</w:t>
      </w:r>
      <w:r w:rsidRPr="005D1BEF">
        <w:rPr>
          <w:rStyle w:val="StyleUnderline"/>
        </w:rPr>
        <w:t xml:space="preserve"> rule violators</w:t>
      </w:r>
      <w:r w:rsidRPr="005D1BEF">
        <w:rPr>
          <w:sz w:val="16"/>
        </w:rPr>
        <w:t xml:space="preserve">, then, </w:t>
      </w:r>
      <w:r w:rsidRPr="005D1BEF">
        <w:rPr>
          <w:rStyle w:val="StyleUnderline"/>
        </w:rPr>
        <w:t xml:space="preserve">IOs seek to </w:t>
      </w:r>
      <w:r w:rsidRPr="00AA6856">
        <w:rPr>
          <w:rStyle w:val="Emphasis"/>
          <w:highlight w:val="cyan"/>
        </w:rPr>
        <w:t>push states to alter their domestic policies</w:t>
      </w:r>
      <w:r w:rsidRPr="005D1BEF">
        <w:rPr>
          <w:sz w:val="16"/>
        </w:rPr>
        <w:t xml:space="preserve"> or international behavior </w:t>
      </w:r>
      <w:r w:rsidRPr="005D1BEF">
        <w:rPr>
          <w:rStyle w:val="StyleUnderline"/>
        </w:rPr>
        <w:t>to better conform to the rules.</w:t>
      </w:r>
      <w:r w:rsidRPr="005D1BEF">
        <w:rPr>
          <w:sz w:val="16"/>
        </w:rPr>
        <w:t xml:space="preserve"> Therein lies a paradox. </w:t>
      </w:r>
      <w:r w:rsidRPr="00AA6856">
        <w:rPr>
          <w:rStyle w:val="StyleUnderline"/>
        </w:rPr>
        <w:t>Governments must possess</w:t>
      </w:r>
      <w:r w:rsidRPr="005D1BEF">
        <w:rPr>
          <w:rStyle w:val="StyleUnderline"/>
        </w:rPr>
        <w:t xml:space="preserve"> some sense of organizational membership for naming and shaming to work</w:t>
      </w:r>
      <w:r w:rsidRPr="005D1BEF">
        <w:rPr>
          <w:sz w:val="16"/>
        </w:rPr>
        <w:t xml:space="preserve"> (Krommendijk 2015, 494; Miller, Welch, and Vonasch 2019). IOs cannot shame wayward governments into compliance, with labels impugning their good citizenship, if governments do not feel obliged somehow to those institutions.</w:t>
      </w:r>
    </w:p>
    <w:p w14:paraId="27CA3A4F" w14:textId="77777777" w:rsidR="00BA5EC7" w:rsidRDefault="00BA5EC7" w:rsidP="00BA5EC7">
      <w:pPr>
        <w:rPr>
          <w:sz w:val="16"/>
        </w:rPr>
      </w:pPr>
      <w:r w:rsidRPr="005D1BEF">
        <w:rPr>
          <w:rStyle w:val="StyleUnderline"/>
        </w:rPr>
        <w:t xml:space="preserve">Yet, </w:t>
      </w:r>
      <w:r w:rsidRPr="00AA6856">
        <w:rPr>
          <w:rStyle w:val="Emphasis"/>
          <w:highlight w:val="cyan"/>
        </w:rPr>
        <w:t>shaming</w:t>
      </w:r>
      <w:r w:rsidRPr="00C2307D">
        <w:rPr>
          <w:rStyle w:val="Emphasis"/>
        </w:rPr>
        <w:t xml:space="preserve"> can </w:t>
      </w:r>
      <w:r w:rsidRPr="00AA6856">
        <w:rPr>
          <w:rStyle w:val="Emphasis"/>
          <w:highlight w:val="cyan"/>
        </w:rPr>
        <w:t>work even on those who care little about their institutional status</w:t>
      </w:r>
      <w:r w:rsidRPr="00C2307D">
        <w:rPr>
          <w:rStyle w:val="Emphasis"/>
        </w:rPr>
        <w:t xml:space="preserve"> per se </w:t>
      </w:r>
      <w:r w:rsidRPr="00AA6856">
        <w:rPr>
          <w:rStyle w:val="Emphasis"/>
          <w:highlight w:val="cyan"/>
        </w:rPr>
        <w:t>given</w:t>
      </w:r>
      <w:r w:rsidRPr="00C2307D">
        <w:rPr>
          <w:rStyle w:val="Emphasis"/>
        </w:rPr>
        <w:t xml:space="preserve"> its </w:t>
      </w:r>
      <w:r w:rsidRPr="00AA6856">
        <w:rPr>
          <w:rStyle w:val="Emphasis"/>
          <w:highlight w:val="cyan"/>
        </w:rPr>
        <w:t>reputational costs</w:t>
      </w:r>
      <w:r w:rsidRPr="00C2307D">
        <w:rPr>
          <w:rStyle w:val="StyleUnderline"/>
        </w:rPr>
        <w:t>, which invite broader</w:t>
      </w:r>
      <w:r w:rsidRPr="00C2307D">
        <w:rPr>
          <w:sz w:val="16"/>
        </w:rPr>
        <w:t>—</w:t>
      </w:r>
      <w:r w:rsidRPr="00C2307D">
        <w:rPr>
          <w:rStyle w:val="StyleUnderline"/>
        </w:rPr>
        <w:t>even material—consequences</w:t>
      </w:r>
      <w:r w:rsidRPr="00C2307D">
        <w:rPr>
          <w:sz w:val="16"/>
        </w:rPr>
        <w:t xml:space="preserve"> (Adhikari 2021; Davis, Murdie, and Steinmetz 2012; Vadlamannati, Janz, and</w:t>
      </w:r>
      <w:r w:rsidRPr="005D1BEF">
        <w:rPr>
          <w:sz w:val="16"/>
        </w:rPr>
        <w:t xml:space="preserve"> Berntsen 2018). </w:t>
      </w:r>
      <w:r w:rsidRPr="00AA6856">
        <w:rPr>
          <w:rStyle w:val="StyleUnderline"/>
          <w:highlight w:val="cyan"/>
        </w:rPr>
        <w:t>By reneging</w:t>
      </w:r>
      <w:r w:rsidRPr="005D1BEF">
        <w:rPr>
          <w:rStyle w:val="StyleUnderline"/>
        </w:rPr>
        <w:t xml:space="preserve"> on obligations, the </w:t>
      </w:r>
      <w:r w:rsidRPr="00AA6856">
        <w:rPr>
          <w:rStyle w:val="StyleUnderline"/>
          <w:highlight w:val="cyan"/>
        </w:rPr>
        <w:t>violator can signal</w:t>
      </w:r>
      <w:r w:rsidRPr="005D1BEF">
        <w:rPr>
          <w:rStyle w:val="StyleUnderline"/>
        </w:rPr>
        <w:t xml:space="preserve"> others</w:t>
      </w:r>
      <w:r w:rsidRPr="005D1BEF">
        <w:rPr>
          <w:sz w:val="16"/>
        </w:rPr>
        <w:t>—within and outside the given institution—</w:t>
      </w:r>
      <w:r w:rsidRPr="005D1BEF">
        <w:rPr>
          <w:rStyle w:val="StyleUnderline"/>
        </w:rPr>
        <w:t xml:space="preserve">that </w:t>
      </w:r>
      <w:r w:rsidRPr="00AA6856">
        <w:rPr>
          <w:rStyle w:val="StyleUnderline"/>
          <w:highlight w:val="cyan"/>
        </w:rPr>
        <w:t xml:space="preserve">the government is </w:t>
      </w:r>
      <w:r w:rsidRPr="00AA6856">
        <w:rPr>
          <w:rStyle w:val="StyleUnderline"/>
        </w:rPr>
        <w:t xml:space="preserve">an </w:t>
      </w:r>
      <w:r w:rsidRPr="00AA6856">
        <w:rPr>
          <w:rStyle w:val="StyleUnderline"/>
          <w:highlight w:val="cyan"/>
        </w:rPr>
        <w:t>untrustworthy</w:t>
      </w:r>
      <w:r w:rsidRPr="005D1BEF">
        <w:rPr>
          <w:rStyle w:val="StyleUnderline"/>
        </w:rPr>
        <w:t xml:space="preserve"> member</w:t>
      </w:r>
      <w:r w:rsidRPr="005D1BEF">
        <w:rPr>
          <w:sz w:val="16"/>
        </w:rPr>
        <w:t xml:space="preserve">, ally, or negotiating partner. </w:t>
      </w:r>
      <w:r w:rsidRPr="00AA6856">
        <w:rPr>
          <w:rStyle w:val="StyleUnderline"/>
          <w:highlight w:val="cyan"/>
        </w:rPr>
        <w:t>Governments</w:t>
      </w:r>
      <w:r w:rsidRPr="005D1BEF">
        <w:rPr>
          <w:sz w:val="16"/>
        </w:rPr>
        <w:t xml:space="preserve"> will presumably </w:t>
      </w:r>
      <w:r w:rsidRPr="00AA6856">
        <w:rPr>
          <w:rStyle w:val="Emphasis"/>
          <w:highlight w:val="cyan"/>
        </w:rPr>
        <w:t xml:space="preserve">accept the </w:t>
      </w:r>
      <w:r w:rsidRPr="00C2307D">
        <w:rPr>
          <w:rStyle w:val="Emphasis"/>
        </w:rPr>
        <w:t xml:space="preserve">immediate </w:t>
      </w:r>
      <w:r w:rsidRPr="00AA6856">
        <w:rPr>
          <w:rStyle w:val="Emphasis"/>
          <w:highlight w:val="cyan"/>
        </w:rPr>
        <w:t>costs</w:t>
      </w:r>
      <w:r w:rsidRPr="00AA6856">
        <w:rPr>
          <w:rStyle w:val="StyleUnderline"/>
          <w:highlight w:val="cyan"/>
        </w:rPr>
        <w:t xml:space="preserve"> of compliance</w:t>
      </w:r>
      <w:r w:rsidRPr="005D1BEF">
        <w:rPr>
          <w:sz w:val="16"/>
        </w:rPr>
        <w:t xml:space="preserve">, then, </w:t>
      </w:r>
      <w:r w:rsidRPr="009B6E23">
        <w:rPr>
          <w:rStyle w:val="StyleUnderline"/>
        </w:rPr>
        <w:t>rather</w:t>
      </w:r>
      <w:r w:rsidRPr="005D1BEF">
        <w:rPr>
          <w:rStyle w:val="StyleUnderline"/>
        </w:rPr>
        <w:t xml:space="preserve"> than forgo longer-term benefits of cooperation that require a “good reputation.</w:t>
      </w:r>
      <w:r w:rsidRPr="005D1BEF">
        <w:rPr>
          <w:sz w:val="16"/>
        </w:rPr>
        <w:t xml:space="preserve">” Here, the constructivist-informed literature on shaming dovetails usefully with the writings of liberal institutionalists (Keohane 1988; Keohane and Martin 1995) who suppose that </w:t>
      </w:r>
      <w:r w:rsidRPr="00AA6856">
        <w:rPr>
          <w:rStyle w:val="StyleUnderline"/>
          <w:highlight w:val="cyan"/>
        </w:rPr>
        <w:t xml:space="preserve">states observe treaties, </w:t>
      </w:r>
      <w:r w:rsidRPr="00AA6856">
        <w:rPr>
          <w:rStyle w:val="Emphasis"/>
          <w:highlight w:val="cyan"/>
        </w:rPr>
        <w:t>despite their costs</w:t>
      </w:r>
      <w:r w:rsidRPr="00C2307D">
        <w:rPr>
          <w:rStyle w:val="StyleUnderline"/>
        </w:rPr>
        <w:t xml:space="preserve">, to </w:t>
      </w:r>
      <w:r w:rsidRPr="00C2307D">
        <w:rPr>
          <w:rStyle w:val="Emphasis"/>
        </w:rPr>
        <w:t>bolster or preserve their reputations</w:t>
      </w:r>
      <w:r w:rsidRPr="00C2307D">
        <w:rPr>
          <w:rStyle w:val="StyleUnderline"/>
        </w:rPr>
        <w:t xml:space="preserve"> for adhering to agreements. </w:t>
      </w:r>
      <w:r w:rsidRPr="00C2307D">
        <w:rPr>
          <w:rStyle w:val="Emphasis"/>
        </w:rPr>
        <w:t>Members comply</w:t>
      </w:r>
      <w:r w:rsidRPr="00C2307D">
        <w:rPr>
          <w:rStyle w:val="StyleUnderline"/>
        </w:rPr>
        <w:t xml:space="preserve"> with organizational rules, then, when valuing the IO’s role or performance, accepting the IO’s legitimacy</w:t>
      </w:r>
      <w:r w:rsidRPr="005D1BEF">
        <w:rPr>
          <w:rStyle w:val="StyleUnderline"/>
        </w:rPr>
        <w:t xml:space="preserve"> despite the costs of compliance, or </w:t>
      </w:r>
      <w:r w:rsidRPr="00AA6856">
        <w:rPr>
          <w:rStyle w:val="Emphasis"/>
          <w:highlight w:val="cyan"/>
        </w:rPr>
        <w:t>fearing the social or reputational sanctions</w:t>
      </w:r>
      <w:r w:rsidRPr="009B6E23">
        <w:rPr>
          <w:rStyle w:val="Emphasis"/>
        </w:rPr>
        <w:t xml:space="preserve"> IOs can impose</w:t>
      </w:r>
      <w:r w:rsidRPr="005D1BEF">
        <w:rPr>
          <w:sz w:val="16"/>
        </w:rPr>
        <w:t xml:space="preserve"> on the noncompliant.</w:t>
      </w:r>
    </w:p>
    <w:p w14:paraId="142BBB6C" w14:textId="77777777" w:rsidR="00BA5EC7" w:rsidRPr="00442D59" w:rsidRDefault="00BA5EC7" w:rsidP="00BA5EC7">
      <w:pPr>
        <w:pStyle w:val="Heading4"/>
        <w:rPr>
          <w:b w:val="0"/>
          <w:bCs/>
        </w:rPr>
      </w:pPr>
      <w:r>
        <w:t xml:space="preserve">Trump wants a </w:t>
      </w:r>
      <w:r>
        <w:rPr>
          <w:u w:val="single"/>
        </w:rPr>
        <w:t>labor win</w:t>
      </w:r>
      <w:r>
        <w:t xml:space="preserve"> and </w:t>
      </w:r>
      <w:r>
        <w:rPr>
          <w:u w:val="single"/>
        </w:rPr>
        <w:t>cedes</w:t>
      </w:r>
      <w:r>
        <w:t xml:space="preserve"> to the ILO.</w:t>
      </w:r>
    </w:p>
    <w:p w14:paraId="6CC1E617" w14:textId="77777777" w:rsidR="00BA5EC7" w:rsidRPr="00442D59" w:rsidRDefault="00BA5EC7" w:rsidP="00BA5EC7">
      <w:r>
        <w:t xml:space="preserve">Desirée </w:t>
      </w:r>
      <w:r w:rsidRPr="0032707D">
        <w:rPr>
          <w:rStyle w:val="Style13ptBold"/>
        </w:rPr>
        <w:t>LeClercq 25</w:t>
      </w:r>
      <w:r>
        <w:t>, JD, Assistant professor of international law and faculty co-director of the Dean Rusk International Law Center at the University of Georgia School, 2-25-25, “A Pragmatic Approach to U.S.-China Labor Tensions,” https://acf.sais.jhu.edu/pragmatic-approach-china-labor-tensions.html</w:t>
      </w:r>
    </w:p>
    <w:p w14:paraId="65A4E19C" w14:textId="77777777" w:rsidR="00BA5EC7" w:rsidRPr="00CB65AB" w:rsidRDefault="00BA5EC7" w:rsidP="00BA5EC7">
      <w:pPr>
        <w:rPr>
          <w:sz w:val="16"/>
        </w:rPr>
      </w:pPr>
      <w:r w:rsidRPr="00CB65AB">
        <w:rPr>
          <w:sz w:val="16"/>
        </w:rPr>
        <w:t xml:space="preserve">Of course, </w:t>
      </w:r>
      <w:r w:rsidRPr="00CB65AB">
        <w:rPr>
          <w:rStyle w:val="Emphasis"/>
        </w:rPr>
        <w:t>should</w:t>
      </w:r>
      <w:r w:rsidRPr="00CB65AB">
        <w:rPr>
          <w:rStyle w:val="StyleUnderline"/>
        </w:rPr>
        <w:t xml:space="preserve"> the </w:t>
      </w:r>
      <w:r w:rsidRPr="00CB65AB">
        <w:rPr>
          <w:rStyle w:val="Emphasis"/>
        </w:rPr>
        <w:t>U.S</w:t>
      </w:r>
      <w:r w:rsidRPr="00CB65AB">
        <w:rPr>
          <w:sz w:val="16"/>
        </w:rPr>
        <w:t xml:space="preserve">. administration seek to </w:t>
      </w:r>
      <w:r w:rsidRPr="00CB65AB">
        <w:rPr>
          <w:rStyle w:val="Emphasis"/>
        </w:rPr>
        <w:t>work through</w:t>
      </w:r>
      <w:r w:rsidRPr="00CB65AB">
        <w:rPr>
          <w:rStyle w:val="StyleUnderline"/>
        </w:rPr>
        <w:t xml:space="preserve"> the </w:t>
      </w:r>
      <w:r w:rsidRPr="00CB65AB">
        <w:rPr>
          <w:rStyle w:val="Emphasis"/>
        </w:rPr>
        <w:t>ILO</w:t>
      </w:r>
      <w:r w:rsidRPr="00CB65AB">
        <w:rPr>
          <w:rStyle w:val="StyleUnderline"/>
        </w:rPr>
        <w:t xml:space="preserve">, it will have to </w:t>
      </w:r>
      <w:r w:rsidRPr="00CB65AB">
        <w:rPr>
          <w:rStyle w:val="Emphasis"/>
        </w:rPr>
        <w:t>cede</w:t>
      </w:r>
      <w:r w:rsidRPr="00CB65AB">
        <w:rPr>
          <w:sz w:val="16"/>
        </w:rPr>
        <w:t xml:space="preserve"> some of its </w:t>
      </w:r>
      <w:r w:rsidRPr="00CB65AB">
        <w:rPr>
          <w:rStyle w:val="Emphasis"/>
        </w:rPr>
        <w:t>authority</w:t>
      </w:r>
      <w:r w:rsidRPr="00CB65AB">
        <w:rPr>
          <w:sz w:val="16"/>
        </w:rPr>
        <w:t xml:space="preserve">. It might not, for instance, enjoy full discretion on whether China’s maritime subsidies create an unfair competitive advantage in violation of Section 301. And </w:t>
      </w:r>
      <w:r w:rsidRPr="00CB65AB">
        <w:rPr>
          <w:rStyle w:val="StyleUnderline"/>
        </w:rPr>
        <w:t>if</w:t>
      </w:r>
      <w:r w:rsidRPr="00CB65AB">
        <w:rPr>
          <w:sz w:val="16"/>
        </w:rPr>
        <w:t xml:space="preserve"> President </w:t>
      </w:r>
      <w:r w:rsidRPr="005D63C5">
        <w:rPr>
          <w:rStyle w:val="Emphasis"/>
          <w:highlight w:val="cyan"/>
        </w:rPr>
        <w:t>Trump wishes</w:t>
      </w:r>
      <w:r w:rsidRPr="005D63C5">
        <w:rPr>
          <w:rStyle w:val="StyleUnderline"/>
          <w:highlight w:val="cyan"/>
        </w:rPr>
        <w:t xml:space="preserve"> to carve out a </w:t>
      </w:r>
      <w:r w:rsidRPr="005D63C5">
        <w:rPr>
          <w:rStyle w:val="Emphasis"/>
          <w:highlight w:val="cyan"/>
        </w:rPr>
        <w:t>narrative</w:t>
      </w:r>
      <w:r w:rsidRPr="00CB65AB">
        <w:rPr>
          <w:sz w:val="16"/>
        </w:rPr>
        <w:t xml:space="preserve">, as did Biden, </w:t>
      </w:r>
      <w:r w:rsidRPr="005D63C5">
        <w:rPr>
          <w:rStyle w:val="StyleUnderline"/>
          <w:highlight w:val="cyan"/>
        </w:rPr>
        <w:t xml:space="preserve">of </w:t>
      </w:r>
      <w:r w:rsidRPr="005D63C5">
        <w:rPr>
          <w:rStyle w:val="Emphasis"/>
          <w:highlight w:val="cyan"/>
        </w:rPr>
        <w:t>pro-unionism</w:t>
      </w:r>
      <w:r w:rsidRPr="005D63C5">
        <w:rPr>
          <w:rStyle w:val="StyleUnderline"/>
          <w:highlight w:val="cyan"/>
        </w:rPr>
        <w:t xml:space="preserve">, he may want to </w:t>
      </w:r>
      <w:r w:rsidRPr="005D63C5">
        <w:rPr>
          <w:rStyle w:val="Emphasis"/>
          <w:highlight w:val="cyan"/>
        </w:rPr>
        <w:t>oversee</w:t>
      </w:r>
      <w:r w:rsidRPr="00CB65AB">
        <w:rPr>
          <w:rStyle w:val="StyleUnderline"/>
        </w:rPr>
        <w:t xml:space="preserve"> those kinds of </w:t>
      </w:r>
      <w:r w:rsidRPr="005D63C5">
        <w:rPr>
          <w:rStyle w:val="Emphasis"/>
          <w:highlight w:val="cyan"/>
        </w:rPr>
        <w:t>labor battles</w:t>
      </w:r>
      <w:r w:rsidRPr="005D63C5">
        <w:rPr>
          <w:rStyle w:val="StyleUnderline"/>
          <w:highlight w:val="cyan"/>
        </w:rPr>
        <w:t xml:space="preserve"> to </w:t>
      </w:r>
      <w:r w:rsidRPr="005D63C5">
        <w:rPr>
          <w:rStyle w:val="Emphasis"/>
          <w:highlight w:val="cyan"/>
        </w:rPr>
        <w:t>signal</w:t>
      </w:r>
      <w:r w:rsidRPr="00CB65AB">
        <w:rPr>
          <w:rStyle w:val="StyleUnderline"/>
        </w:rPr>
        <w:t xml:space="preserve"> his </w:t>
      </w:r>
      <w:r w:rsidRPr="005D63C5">
        <w:rPr>
          <w:rStyle w:val="Emphasis"/>
          <w:highlight w:val="cyan"/>
        </w:rPr>
        <w:t>loyalties</w:t>
      </w:r>
      <w:r w:rsidRPr="00CB65AB">
        <w:rPr>
          <w:rStyle w:val="StyleUnderline"/>
        </w:rPr>
        <w:t xml:space="preserve"> to union </w:t>
      </w:r>
      <w:r w:rsidRPr="00CB65AB">
        <w:rPr>
          <w:rStyle w:val="Emphasis"/>
        </w:rPr>
        <w:t>constituents</w:t>
      </w:r>
      <w:r w:rsidRPr="00CB65AB">
        <w:rPr>
          <w:sz w:val="16"/>
        </w:rPr>
        <w:t>.</w:t>
      </w:r>
    </w:p>
    <w:p w14:paraId="01701530" w14:textId="77777777" w:rsidR="00BA5EC7" w:rsidRPr="00C920BF" w:rsidRDefault="00BA5EC7" w:rsidP="00BA5EC7">
      <w:pPr>
        <w:rPr>
          <w:sz w:val="16"/>
        </w:rPr>
      </w:pPr>
      <w:r w:rsidRPr="00CB65AB">
        <w:rPr>
          <w:rStyle w:val="StyleUnderline"/>
        </w:rPr>
        <w:t>In considering</w:t>
      </w:r>
      <w:r w:rsidRPr="00CB65AB">
        <w:rPr>
          <w:sz w:val="16"/>
        </w:rPr>
        <w:t xml:space="preserve"> tensions with the PRC over </w:t>
      </w:r>
      <w:r w:rsidRPr="00CB65AB">
        <w:rPr>
          <w:rStyle w:val="Emphasis"/>
        </w:rPr>
        <w:t>labor</w:t>
      </w:r>
      <w:r w:rsidRPr="00CB65AB">
        <w:rPr>
          <w:sz w:val="16"/>
        </w:rPr>
        <w:t xml:space="preserve">, President </w:t>
      </w:r>
      <w:r w:rsidRPr="00CB65AB">
        <w:rPr>
          <w:rStyle w:val="Emphasis"/>
        </w:rPr>
        <w:t>Trump</w:t>
      </w:r>
      <w:r w:rsidRPr="00CB65AB">
        <w:rPr>
          <w:rStyle w:val="StyleUnderline"/>
        </w:rPr>
        <w:t xml:space="preserve"> must </w:t>
      </w:r>
      <w:r w:rsidRPr="00CB65AB">
        <w:rPr>
          <w:rStyle w:val="Emphasis"/>
        </w:rPr>
        <w:t>acknowledge</w:t>
      </w:r>
      <w:r w:rsidRPr="00CB65AB">
        <w:rPr>
          <w:sz w:val="16"/>
        </w:rPr>
        <w:t xml:space="preserve"> that </w:t>
      </w:r>
      <w:r w:rsidRPr="00CB65AB">
        <w:rPr>
          <w:rStyle w:val="StyleUnderline"/>
        </w:rPr>
        <w:t xml:space="preserve">a </w:t>
      </w:r>
      <w:r w:rsidRPr="00CB65AB">
        <w:rPr>
          <w:rStyle w:val="Emphasis"/>
        </w:rPr>
        <w:t>different approach</w:t>
      </w:r>
      <w:r w:rsidRPr="00CB65AB">
        <w:rPr>
          <w:rStyle w:val="StyleUnderline"/>
        </w:rPr>
        <w:t xml:space="preserve"> is </w:t>
      </w:r>
      <w:r w:rsidRPr="00CB65AB">
        <w:rPr>
          <w:rStyle w:val="Emphasis"/>
        </w:rPr>
        <w:t>needed</w:t>
      </w:r>
      <w:r w:rsidRPr="00CB65AB">
        <w:rPr>
          <w:sz w:val="16"/>
        </w:rPr>
        <w:t xml:space="preserve">. Demands for seismic changes to China’s labor practices have proven unfruitful. Instead, the United States could establish a formal working group with the ILO and China, to operate on a voluntary basis, whereby U.S. trade measures would only be implemented concerning labor rights if and when the ILO agreed such measures were appropriate and necessary. </w:t>
      </w:r>
      <w:r w:rsidRPr="005D63C5">
        <w:rPr>
          <w:rStyle w:val="StyleUnderline"/>
          <w:highlight w:val="cyan"/>
        </w:rPr>
        <w:t>The ILO would</w:t>
      </w:r>
      <w:r w:rsidRPr="00CB65AB">
        <w:rPr>
          <w:rStyle w:val="StyleUnderline"/>
        </w:rPr>
        <w:t xml:space="preserve"> </w:t>
      </w:r>
      <w:r w:rsidRPr="00CB65AB">
        <w:rPr>
          <w:rStyle w:val="Emphasis"/>
        </w:rPr>
        <w:t>work with</w:t>
      </w:r>
      <w:r w:rsidRPr="00CB65AB">
        <w:rPr>
          <w:sz w:val="16"/>
        </w:rPr>
        <w:t xml:space="preserve"> both </w:t>
      </w:r>
      <w:r w:rsidRPr="00CB65AB">
        <w:rPr>
          <w:rStyle w:val="Emphasis"/>
        </w:rPr>
        <w:t>governments</w:t>
      </w:r>
      <w:r w:rsidRPr="00CB65AB">
        <w:rPr>
          <w:rStyle w:val="StyleUnderline"/>
        </w:rPr>
        <w:t xml:space="preserve"> to </w:t>
      </w:r>
      <w:r w:rsidRPr="005D63C5">
        <w:rPr>
          <w:rStyle w:val="Emphasis"/>
          <w:highlight w:val="cyan"/>
        </w:rPr>
        <w:t>improve</w:t>
      </w:r>
      <w:r w:rsidRPr="00CB65AB">
        <w:rPr>
          <w:rStyle w:val="Emphasis"/>
        </w:rPr>
        <w:t xml:space="preserve"> </w:t>
      </w:r>
      <w:r w:rsidRPr="005D63C5">
        <w:rPr>
          <w:rStyle w:val="Emphasis"/>
          <w:highlight w:val="cyan"/>
        </w:rPr>
        <w:t>labor</w:t>
      </w:r>
      <w:r w:rsidRPr="00CB65AB">
        <w:rPr>
          <w:sz w:val="16"/>
        </w:rPr>
        <w:t xml:space="preserve"> conditions in light of each country’s laws, cultures, and practices. </w:t>
      </w:r>
      <w:r w:rsidRPr="005D63C5">
        <w:rPr>
          <w:rStyle w:val="StyleUnderline"/>
          <w:highlight w:val="cyan"/>
        </w:rPr>
        <w:t>If the</w:t>
      </w:r>
      <w:r w:rsidRPr="00CB65AB">
        <w:rPr>
          <w:sz w:val="16"/>
        </w:rPr>
        <w:t xml:space="preserve"> new </w:t>
      </w:r>
      <w:r w:rsidRPr="00C920BF">
        <w:rPr>
          <w:rStyle w:val="StyleUnderline"/>
        </w:rPr>
        <w:t>administration’s</w:t>
      </w:r>
      <w:r w:rsidRPr="00CB65AB">
        <w:rPr>
          <w:sz w:val="16"/>
        </w:rPr>
        <w:t xml:space="preserve"> genuine </w:t>
      </w:r>
      <w:r w:rsidRPr="005D63C5">
        <w:rPr>
          <w:rStyle w:val="Emphasis"/>
          <w:highlight w:val="cyan"/>
        </w:rPr>
        <w:t>objective</w:t>
      </w:r>
      <w:r w:rsidRPr="005D63C5">
        <w:rPr>
          <w:rStyle w:val="StyleUnderline"/>
          <w:highlight w:val="cyan"/>
        </w:rPr>
        <w:t xml:space="preserve"> is to </w:t>
      </w:r>
      <w:r w:rsidRPr="005D63C5">
        <w:rPr>
          <w:rStyle w:val="Emphasis"/>
          <w:highlight w:val="cyan"/>
        </w:rPr>
        <w:t>protect workers</w:t>
      </w:r>
      <w:r w:rsidRPr="00CB65AB">
        <w:rPr>
          <w:sz w:val="16"/>
        </w:rPr>
        <w:t xml:space="preserve">, at least at home if not also abroad, </w:t>
      </w:r>
      <w:r w:rsidRPr="00C920BF">
        <w:rPr>
          <w:rStyle w:val="StyleUnderline"/>
        </w:rPr>
        <w:t>it is</w:t>
      </w:r>
      <w:r w:rsidRPr="00CB65AB">
        <w:rPr>
          <w:sz w:val="16"/>
        </w:rPr>
        <w:t xml:space="preserve"> </w:t>
      </w:r>
      <w:r w:rsidRPr="00C920BF">
        <w:rPr>
          <w:rStyle w:val="Emphasis"/>
        </w:rPr>
        <w:t>time</w:t>
      </w:r>
      <w:r w:rsidRPr="00C920BF">
        <w:rPr>
          <w:rStyle w:val="StyleUnderline"/>
        </w:rPr>
        <w:t xml:space="preserve"> to </w:t>
      </w:r>
      <w:r w:rsidRPr="00C920BF">
        <w:rPr>
          <w:rStyle w:val="Emphasis"/>
        </w:rPr>
        <w:t>adapt</w:t>
      </w:r>
      <w:r w:rsidRPr="00CB65AB">
        <w:rPr>
          <w:sz w:val="16"/>
        </w:rPr>
        <w:t>.</w:t>
      </w:r>
    </w:p>
    <w:p w14:paraId="43E97B0C" w14:textId="77777777" w:rsidR="00BA5EC7" w:rsidRDefault="00BA5EC7" w:rsidP="00BA5EC7">
      <w:pPr>
        <w:pStyle w:val="Heading2"/>
      </w:pPr>
      <w:r>
        <w:t>States CP</w:t>
      </w:r>
    </w:p>
    <w:p w14:paraId="6F22666E" w14:textId="77777777" w:rsidR="00BA5EC7" w:rsidRDefault="00BA5EC7" w:rsidP="00BA5EC7">
      <w:pPr>
        <w:pStyle w:val="Heading3"/>
      </w:pPr>
      <w:r>
        <w:t>Solvency---2NC</w:t>
      </w:r>
    </w:p>
    <w:p w14:paraId="15C084EC" w14:textId="77777777" w:rsidR="00BA5EC7" w:rsidRPr="007855EF" w:rsidRDefault="00BA5EC7" w:rsidP="00BA5EC7">
      <w:pPr>
        <w:pStyle w:val="Heading4"/>
      </w:pPr>
      <w:r>
        <w:t xml:space="preserve">In so far as there is a </w:t>
      </w:r>
      <w:r>
        <w:rPr>
          <w:u w:val="single"/>
        </w:rPr>
        <w:t>difference</w:t>
      </w:r>
      <w:r>
        <w:t xml:space="preserve">, the </w:t>
      </w:r>
      <w:r>
        <w:rPr>
          <w:u w:val="single"/>
        </w:rPr>
        <w:t>counterplan</w:t>
      </w:r>
      <w:r>
        <w:t xml:space="preserve"> generates enough </w:t>
      </w:r>
      <w:r>
        <w:rPr>
          <w:u w:val="single"/>
        </w:rPr>
        <w:t>momentum</w:t>
      </w:r>
      <w:r>
        <w:t xml:space="preserve"> to </w:t>
      </w:r>
      <w:r>
        <w:rPr>
          <w:u w:val="single"/>
        </w:rPr>
        <w:t>zero it</w:t>
      </w:r>
      <w:r>
        <w:t>.</w:t>
      </w:r>
    </w:p>
    <w:p w14:paraId="15B8080F" w14:textId="77777777" w:rsidR="00BA5EC7" w:rsidRPr="006C5F19" w:rsidRDefault="00BA5EC7" w:rsidP="00BA5EC7">
      <w:r>
        <w:t xml:space="preserve">Kate </w:t>
      </w:r>
      <w:r w:rsidRPr="00F30CA8">
        <w:rPr>
          <w:rStyle w:val="Style13ptBold"/>
        </w:rPr>
        <w:t>Andrias 24</w:t>
      </w:r>
      <w:r>
        <w:t xml:space="preserve">, </w:t>
      </w:r>
      <w:r w:rsidRPr="006C5F19">
        <w:t>Patricia D. and R. Paul Yetter Professor of Law, Columbia Law School</w:t>
      </w:r>
      <w:r>
        <w:t>, “</w:t>
      </w:r>
      <w:r w:rsidRPr="006C5F19">
        <w:t>Constitutional and Administrative Innovatio</w:t>
      </w:r>
      <w:r>
        <w:t>n</w:t>
      </w:r>
      <w:r w:rsidRPr="006C5F19">
        <w:t xml:space="preserve"> Through State Labor Law</w:t>
      </w:r>
      <w:r>
        <w:t>,” Wisconsin Law Review, 2024, HeinOnline</w:t>
      </w:r>
    </w:p>
    <w:p w14:paraId="5019F560" w14:textId="77777777" w:rsidR="00BA5EC7" w:rsidRPr="00F30CA8" w:rsidRDefault="00BA5EC7" w:rsidP="00BA5EC7">
      <w:pPr>
        <w:rPr>
          <w:sz w:val="16"/>
        </w:rPr>
      </w:pPr>
      <w:r w:rsidRPr="00F30CA8">
        <w:rPr>
          <w:sz w:val="16"/>
        </w:rPr>
        <w:t xml:space="preserve">Yet, </w:t>
      </w:r>
      <w:r w:rsidRPr="0078703E">
        <w:rPr>
          <w:u w:val="single"/>
        </w:rPr>
        <w:t>federalism can</w:t>
      </w:r>
      <w:r w:rsidRPr="00F30CA8">
        <w:rPr>
          <w:sz w:val="16"/>
        </w:rPr>
        <w:t xml:space="preserve"> also </w:t>
      </w:r>
      <w:r w:rsidRPr="0078703E">
        <w:rPr>
          <w:u w:val="single"/>
        </w:rPr>
        <w:t xml:space="preserve">be a </w:t>
      </w:r>
      <w:r w:rsidRPr="0078703E">
        <w:rPr>
          <w:rStyle w:val="Emphasis"/>
        </w:rPr>
        <w:t>tool</w:t>
      </w:r>
      <w:r w:rsidRPr="0078703E">
        <w:rPr>
          <w:u w:val="single"/>
        </w:rPr>
        <w:t xml:space="preserve"> for achieving </w:t>
      </w:r>
      <w:r w:rsidRPr="0078703E">
        <w:rPr>
          <w:rStyle w:val="Emphasis"/>
        </w:rPr>
        <w:t>progressive change</w:t>
      </w:r>
      <w:r w:rsidRPr="0078703E">
        <w:rPr>
          <w:u w:val="single"/>
        </w:rPr>
        <w:t xml:space="preserve"> when reform is blocked at the </w:t>
      </w:r>
      <w:r w:rsidRPr="0078703E">
        <w:rPr>
          <w:rStyle w:val="Emphasis"/>
        </w:rPr>
        <w:t>federal level</w:t>
      </w:r>
      <w:r w:rsidRPr="00F30CA8">
        <w:rPr>
          <w:sz w:val="16"/>
        </w:rPr>
        <w:t>.46 The California fast-food example discussed above illustrates one way in which unions and worker advocates are engaged in significant innovation at the state and local level, albeit constrained by principles of federal preemption.4 7</w:t>
      </w:r>
    </w:p>
    <w:p w14:paraId="0EE73A1F" w14:textId="77777777" w:rsidR="00BA5EC7" w:rsidRPr="00F30CA8" w:rsidRDefault="00BA5EC7" w:rsidP="00BA5EC7">
      <w:pPr>
        <w:rPr>
          <w:sz w:val="16"/>
        </w:rPr>
      </w:pPr>
      <w:r w:rsidRPr="00F30CA8">
        <w:rPr>
          <w:sz w:val="16"/>
        </w:rPr>
        <w:t xml:space="preserve">Frequently, </w:t>
      </w:r>
      <w:r w:rsidRPr="006C5F19">
        <w:rPr>
          <w:highlight w:val="cyan"/>
          <w:u w:val="single"/>
        </w:rPr>
        <w:t>worker movements</w:t>
      </w:r>
      <w:r w:rsidRPr="00F30CA8">
        <w:rPr>
          <w:sz w:val="16"/>
        </w:rPr>
        <w:t xml:space="preserve"> that lack power to enact legislation at the national level nonetheless </w:t>
      </w:r>
      <w:r w:rsidRPr="006C5F19">
        <w:rPr>
          <w:highlight w:val="cyan"/>
          <w:u w:val="single"/>
        </w:rPr>
        <w:t xml:space="preserve">possess enough </w:t>
      </w:r>
      <w:r w:rsidRPr="006C5F19">
        <w:rPr>
          <w:rStyle w:val="Emphasis"/>
          <w:highlight w:val="cyan"/>
        </w:rPr>
        <w:t>legislative influence</w:t>
      </w:r>
      <w:r w:rsidRPr="00F30CA8">
        <w:rPr>
          <w:sz w:val="16"/>
        </w:rPr>
        <w:t xml:space="preserve"> in some states and localities </w:t>
      </w:r>
      <w:r w:rsidRPr="006C5F19">
        <w:rPr>
          <w:highlight w:val="cyan"/>
          <w:u w:val="single"/>
        </w:rPr>
        <w:t>to take advantage of a</w:t>
      </w:r>
      <w:r w:rsidRPr="00F30CA8">
        <w:rPr>
          <w:sz w:val="16"/>
        </w:rPr>
        <w:t xml:space="preserve"> very </w:t>
      </w:r>
      <w:r w:rsidRPr="0078703E">
        <w:rPr>
          <w:u w:val="single"/>
        </w:rPr>
        <w:t xml:space="preserve">different </w:t>
      </w:r>
      <w:r w:rsidRPr="006C5F19">
        <w:rPr>
          <w:rStyle w:val="Emphasis"/>
          <w:highlight w:val="cyan"/>
        </w:rPr>
        <w:t>political economy</w:t>
      </w:r>
      <w:r w:rsidRPr="00F30CA8">
        <w:rPr>
          <w:sz w:val="16"/>
        </w:rPr>
        <w:t xml:space="preserve">. 48 In particular, </w:t>
      </w:r>
      <w:r w:rsidRPr="006C5F19">
        <w:rPr>
          <w:u w:val="single"/>
        </w:rPr>
        <w:t xml:space="preserve">due to </w:t>
      </w:r>
      <w:r w:rsidRPr="006C5F19">
        <w:rPr>
          <w:rStyle w:val="Emphasis"/>
        </w:rPr>
        <w:t>geographic sorting</w:t>
      </w:r>
      <w:r w:rsidRPr="00F30CA8">
        <w:rPr>
          <w:sz w:val="16"/>
        </w:rPr>
        <w:t xml:space="preserve"> of the population, </w:t>
      </w:r>
      <w:r w:rsidRPr="006C5F19">
        <w:rPr>
          <w:u w:val="single"/>
        </w:rPr>
        <w:t xml:space="preserve">states are more likely to have </w:t>
      </w:r>
      <w:r w:rsidRPr="006C5F19">
        <w:rPr>
          <w:rStyle w:val="Emphasis"/>
        </w:rPr>
        <w:t>unified party control</w:t>
      </w:r>
      <w:r w:rsidRPr="00F30CA8">
        <w:rPr>
          <w:sz w:val="16"/>
        </w:rPr>
        <w:t>: Eighty percent of the states as of January 2024 were controlled by a single political party. 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 Finally, while racial inequality remains pervasive and intractable in many states, other states and localities have taken affirmative steps to undo the effects of systemic racism."</w:t>
      </w:r>
    </w:p>
    <w:p w14:paraId="57AD6D5C" w14:textId="77777777" w:rsidR="00BA5EC7" w:rsidRPr="00F30CA8" w:rsidRDefault="00BA5EC7" w:rsidP="00BA5EC7">
      <w:pPr>
        <w:rPr>
          <w:sz w:val="16"/>
        </w:rPr>
      </w:pPr>
      <w:r w:rsidRPr="00F30CA8">
        <w:rPr>
          <w:sz w:val="16"/>
        </w:rPr>
        <w:t xml:space="preserve">To be sure, as Andrew Elmore has documented, structural inequality between labor and business is replicated at the state level, even in "blue" jurisdictions." Corporations are often able to dominate state initiatives and legislative processes in order to limit pro-worker reforms. However, in blue states, the combination of geographic sorting and fewer veto points, a differently constituted judiciary, and a less entrenched racial hierarchy means that more pro-worker legislation and constitutional law is possible.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 </w:t>
      </w:r>
      <w:r w:rsidRPr="006C5F19">
        <w:rPr>
          <w:highlight w:val="cyan"/>
          <w:u w:val="single"/>
        </w:rPr>
        <w:t>In</w:t>
      </w:r>
      <w:r w:rsidRPr="00F30CA8">
        <w:rPr>
          <w:sz w:val="16"/>
        </w:rPr>
        <w:t xml:space="preserve"> any event, in </w:t>
      </w:r>
      <w:r w:rsidRPr="006C5F19">
        <w:rPr>
          <w:highlight w:val="cyan"/>
          <w:u w:val="single"/>
        </w:rPr>
        <w:t xml:space="preserve">both </w:t>
      </w:r>
      <w:r w:rsidRPr="006C5F19">
        <w:rPr>
          <w:rStyle w:val="Emphasis"/>
          <w:highlight w:val="cyan"/>
        </w:rPr>
        <w:t>red</w:t>
      </w:r>
      <w:r w:rsidRPr="006C5F19">
        <w:rPr>
          <w:highlight w:val="cyan"/>
          <w:u w:val="single"/>
        </w:rPr>
        <w:t xml:space="preserve"> and </w:t>
      </w:r>
      <w:r w:rsidRPr="006C5F19">
        <w:rPr>
          <w:rStyle w:val="Emphasis"/>
          <w:highlight w:val="cyan"/>
        </w:rPr>
        <w:t>blue states</w:t>
      </w:r>
      <w:r w:rsidRPr="006C5F19">
        <w:rPr>
          <w:highlight w:val="cyan"/>
          <w:u w:val="single"/>
        </w:rPr>
        <w:t xml:space="preserve">, the legal regime is </w:t>
      </w:r>
      <w:r w:rsidRPr="006C5F19">
        <w:rPr>
          <w:rStyle w:val="Emphasis"/>
          <w:highlight w:val="cyan"/>
        </w:rPr>
        <w:t>far less ossified</w:t>
      </w:r>
      <w:r w:rsidRPr="0078703E">
        <w:rPr>
          <w:u w:val="single"/>
        </w:rPr>
        <w:t xml:space="preserve"> than</w:t>
      </w:r>
      <w:r w:rsidRPr="00F30CA8">
        <w:rPr>
          <w:sz w:val="16"/>
        </w:rPr>
        <w:t xml:space="preserve"> at </w:t>
      </w:r>
      <w:r w:rsidRPr="0078703E">
        <w:rPr>
          <w:u w:val="single"/>
        </w:rPr>
        <w:t xml:space="preserve">the </w:t>
      </w:r>
      <w:r w:rsidRPr="0078703E">
        <w:rPr>
          <w:rStyle w:val="Emphasis"/>
        </w:rPr>
        <w:t>federal level</w:t>
      </w:r>
      <w:r w:rsidRPr="00F30CA8">
        <w:rPr>
          <w:sz w:val="16"/>
        </w:rPr>
        <w:t>.</w:t>
      </w:r>
    </w:p>
    <w:p w14:paraId="334941CF" w14:textId="77777777" w:rsidR="00BA5EC7" w:rsidRPr="00F30CA8" w:rsidRDefault="00BA5EC7" w:rsidP="00BA5EC7">
      <w:pPr>
        <w:rPr>
          <w:sz w:val="16"/>
        </w:rPr>
      </w:pPr>
      <w:r w:rsidRPr="00F30CA8">
        <w:rPr>
          <w:sz w:val="16"/>
        </w:rPr>
        <w:t xml:space="preserve">Critically, </w:t>
      </w:r>
      <w:r w:rsidRPr="006C5F19">
        <w:rPr>
          <w:highlight w:val="cyan"/>
          <w:u w:val="single"/>
        </w:rPr>
        <w:t>reforms</w:t>
      </w:r>
      <w:r w:rsidRPr="0078703E">
        <w:rPr>
          <w:u w:val="single"/>
        </w:rPr>
        <w:t xml:space="preserve"> at the state level can be </w:t>
      </w:r>
      <w:r w:rsidRPr="0078703E">
        <w:rPr>
          <w:rStyle w:val="Emphasis"/>
        </w:rPr>
        <w:t>transported</w:t>
      </w:r>
      <w:r w:rsidRPr="00F30CA8">
        <w:rPr>
          <w:sz w:val="16"/>
        </w:rPr>
        <w:t xml:space="preserve"> to other states or </w:t>
      </w:r>
      <w:r w:rsidRPr="0078703E">
        <w:rPr>
          <w:u w:val="single"/>
        </w:rPr>
        <w:t xml:space="preserve">to the </w:t>
      </w:r>
      <w:r w:rsidRPr="0078703E">
        <w:rPr>
          <w:rStyle w:val="Emphasis"/>
        </w:rPr>
        <w:t>national level</w:t>
      </w:r>
      <w:r w:rsidRPr="00F30CA8">
        <w:rPr>
          <w:sz w:val="16"/>
        </w:rPr>
        <w:t>. This is an important feature of federalism generally, as Jessica Bulman-Pozen has explored.55 L</w:t>
      </w:r>
      <w:r w:rsidRPr="0078703E">
        <w:rPr>
          <w:u w:val="single"/>
        </w:rPr>
        <w:t>egislation</w:t>
      </w:r>
      <w:r w:rsidRPr="00F30CA8">
        <w:rPr>
          <w:sz w:val="16"/>
        </w:rPr>
        <w:t xml:space="preserve"> enacted in one state </w:t>
      </w:r>
      <w:r w:rsidRPr="006C5F19">
        <w:rPr>
          <w:u w:val="single"/>
        </w:rPr>
        <w:t xml:space="preserve">can </w:t>
      </w:r>
      <w:r w:rsidRPr="006C5F19">
        <w:rPr>
          <w:highlight w:val="cyan"/>
          <w:u w:val="single"/>
        </w:rPr>
        <w:t xml:space="preserve">demonstrate the </w:t>
      </w:r>
      <w:r w:rsidRPr="006C5F19">
        <w:rPr>
          <w:rStyle w:val="Emphasis"/>
          <w:highlight w:val="cyan"/>
        </w:rPr>
        <w:t>efficacy</w:t>
      </w:r>
      <w:r w:rsidRPr="00F30CA8">
        <w:rPr>
          <w:sz w:val="16"/>
        </w:rPr>
        <w:t xml:space="preserve"> and plausibility </w:t>
      </w:r>
      <w:r w:rsidRPr="006C5F19">
        <w:rPr>
          <w:highlight w:val="cyan"/>
          <w:u w:val="single"/>
        </w:rPr>
        <w:t xml:space="preserve">of </w:t>
      </w:r>
      <w:r w:rsidRPr="006C5F19">
        <w:rPr>
          <w:rStyle w:val="Emphasis"/>
          <w:highlight w:val="cyan"/>
        </w:rPr>
        <w:t>reform</w:t>
      </w:r>
      <w:r w:rsidRPr="006C5F19">
        <w:rPr>
          <w:highlight w:val="cyan"/>
          <w:u w:val="single"/>
        </w:rPr>
        <w:t xml:space="preserve">, create </w:t>
      </w:r>
      <w:r w:rsidRPr="006C5F19">
        <w:rPr>
          <w:rStyle w:val="Emphasis"/>
          <w:highlight w:val="cyan"/>
        </w:rPr>
        <w:t>administrative capacity</w:t>
      </w:r>
      <w:r w:rsidRPr="006C5F19">
        <w:rPr>
          <w:highlight w:val="cyan"/>
          <w:u w:val="single"/>
        </w:rPr>
        <w:t xml:space="preserve">, and expand </w:t>
      </w:r>
      <w:r w:rsidRPr="006C5F19">
        <w:rPr>
          <w:rStyle w:val="Emphasis"/>
          <w:highlight w:val="cyan"/>
        </w:rPr>
        <w:t>support</w:t>
      </w:r>
      <w:r w:rsidRPr="0078703E">
        <w:rPr>
          <w:rStyle w:val="Emphasis"/>
        </w:rPr>
        <w:t>ive constituencies</w:t>
      </w:r>
      <w:r w:rsidRPr="0078703E">
        <w:rPr>
          <w:u w:val="single"/>
        </w:rPr>
        <w:t xml:space="preserve"> </w:t>
      </w:r>
      <w:r w:rsidRPr="006C5F19">
        <w:rPr>
          <w:highlight w:val="cyan"/>
          <w:u w:val="single"/>
        </w:rPr>
        <w:t xml:space="preserve">in ways that increase the </w:t>
      </w:r>
      <w:r w:rsidRPr="006C5F19">
        <w:rPr>
          <w:rStyle w:val="Emphasis"/>
          <w:highlight w:val="cyan"/>
        </w:rPr>
        <w:t>likelihood</w:t>
      </w:r>
      <w:r w:rsidRPr="006C5F19">
        <w:rPr>
          <w:highlight w:val="cyan"/>
          <w:u w:val="single"/>
        </w:rPr>
        <w:t xml:space="preserve"> of </w:t>
      </w:r>
      <w:r w:rsidRPr="006C5F19">
        <w:rPr>
          <w:rStyle w:val="Emphasis"/>
          <w:highlight w:val="cyan"/>
        </w:rPr>
        <w:t>reform</w:t>
      </w:r>
      <w:r w:rsidRPr="006C5F19">
        <w:rPr>
          <w:u w:val="single"/>
        </w:rPr>
        <w:t xml:space="preserve"> both in</w:t>
      </w:r>
      <w:r w:rsidRPr="00F30CA8">
        <w:rPr>
          <w:sz w:val="16"/>
        </w:rPr>
        <w:t xml:space="preserve"> other </w:t>
      </w:r>
      <w:r w:rsidRPr="006C5F19">
        <w:rPr>
          <w:u w:val="single"/>
        </w:rPr>
        <w:t xml:space="preserve">states and </w:t>
      </w:r>
      <w:r w:rsidRPr="006C5F19">
        <w:rPr>
          <w:highlight w:val="cyan"/>
          <w:u w:val="single"/>
        </w:rPr>
        <w:t xml:space="preserve">at the </w:t>
      </w:r>
      <w:r w:rsidRPr="006C5F19">
        <w:rPr>
          <w:rStyle w:val="Emphasis"/>
          <w:highlight w:val="cyan"/>
        </w:rPr>
        <w:t>national level</w:t>
      </w:r>
      <w:r w:rsidRPr="00F30CA8">
        <w:rPr>
          <w:sz w:val="16"/>
        </w:rPr>
        <w:t>.56</w:t>
      </w:r>
    </w:p>
    <w:p w14:paraId="1C6E5E72" w14:textId="77777777" w:rsidR="00BA5EC7" w:rsidRDefault="00BA5EC7" w:rsidP="00BA5EC7">
      <w:pPr>
        <w:rPr>
          <w:sz w:val="16"/>
        </w:rPr>
      </w:pPr>
      <w:r w:rsidRPr="00F30CA8">
        <w:rPr>
          <w:sz w:val="16"/>
        </w:rPr>
        <w:t xml:space="preserve">As Benjamin Sachs and I have previously argued, </w:t>
      </w:r>
      <w:r w:rsidRPr="007855EF">
        <w:rPr>
          <w:u w:val="single"/>
        </w:rPr>
        <w:t xml:space="preserve">when it comes to </w:t>
      </w:r>
      <w:r w:rsidRPr="007855EF">
        <w:rPr>
          <w:rStyle w:val="Emphasis"/>
        </w:rPr>
        <w:t>legislation</w:t>
      </w:r>
      <w:r w:rsidRPr="007855EF">
        <w:rPr>
          <w:u w:val="single"/>
        </w:rPr>
        <w:t xml:space="preserve"> that</w:t>
      </w:r>
      <w:r w:rsidRPr="007855EF">
        <w:rPr>
          <w:sz w:val="16"/>
        </w:rPr>
        <w:t xml:space="preserve"> either </w:t>
      </w:r>
      <w:r w:rsidRPr="007855EF">
        <w:rPr>
          <w:u w:val="single"/>
        </w:rPr>
        <w:t>encourages</w:t>
      </w:r>
      <w:r w:rsidRPr="007855EF">
        <w:rPr>
          <w:sz w:val="16"/>
        </w:rPr>
        <w:t xml:space="preserve"> or discourages </w:t>
      </w:r>
      <w:r w:rsidRPr="007855EF">
        <w:rPr>
          <w:rStyle w:val="Emphasis"/>
        </w:rPr>
        <w:t>unions</w:t>
      </w:r>
      <w:r w:rsidRPr="007855EF">
        <w:rPr>
          <w:sz w:val="16"/>
        </w:rPr>
        <w:t xml:space="preserve"> and other social movement organizations, </w:t>
      </w:r>
      <w:r w:rsidRPr="007855EF">
        <w:rPr>
          <w:u w:val="single"/>
        </w:rPr>
        <w:t xml:space="preserve">the </w:t>
      </w:r>
      <w:r w:rsidRPr="007855EF">
        <w:rPr>
          <w:rStyle w:val="Emphasis"/>
        </w:rPr>
        <w:t>dynamic nature</w:t>
      </w:r>
      <w:r w:rsidRPr="007855EF">
        <w:rPr>
          <w:u w:val="single"/>
        </w:rPr>
        <w:t xml:space="preserve"> of state</w:t>
      </w:r>
      <w:r w:rsidRPr="007855EF">
        <w:rPr>
          <w:sz w:val="16"/>
        </w:rPr>
        <w:t xml:space="preserve"> and local </w:t>
      </w:r>
      <w:r w:rsidRPr="007855EF">
        <w:rPr>
          <w:u w:val="single"/>
        </w:rPr>
        <w:t>reform is</w:t>
      </w:r>
      <w:r w:rsidRPr="007855EF">
        <w:rPr>
          <w:sz w:val="16"/>
        </w:rPr>
        <w:t xml:space="preserve"> even </w:t>
      </w:r>
      <w:r w:rsidRPr="007855EF">
        <w:rPr>
          <w:rStyle w:val="Emphasis"/>
        </w:rPr>
        <w:t>more pronounced</w:t>
      </w:r>
      <w:r w:rsidRPr="007855EF">
        <w:rPr>
          <w:u w:val="single"/>
        </w:rPr>
        <w:t xml:space="preserve">: </w:t>
      </w:r>
      <w:r w:rsidRPr="0078703E">
        <w:rPr>
          <w:highlight w:val="cyan"/>
          <w:u w:val="single"/>
        </w:rPr>
        <w:t>Once</w:t>
      </w:r>
      <w:r w:rsidRPr="00F30CA8">
        <w:rPr>
          <w:sz w:val="16"/>
        </w:rPr>
        <w:t xml:space="preserve"> organizing-enabling </w:t>
      </w:r>
      <w:r w:rsidRPr="0078703E">
        <w:rPr>
          <w:highlight w:val="cyan"/>
          <w:u w:val="single"/>
        </w:rPr>
        <w:t>legislation</w:t>
      </w:r>
      <w:r w:rsidRPr="00F30CA8">
        <w:rPr>
          <w:sz w:val="16"/>
        </w:rPr>
        <w:t xml:space="preserve"> or constitutional reform </w:t>
      </w:r>
      <w:r w:rsidRPr="0078703E">
        <w:rPr>
          <w:highlight w:val="cyan"/>
          <w:u w:val="single"/>
        </w:rPr>
        <w:t>is achieved</w:t>
      </w:r>
      <w:r w:rsidRPr="0078703E">
        <w:rPr>
          <w:u w:val="single"/>
        </w:rPr>
        <w:t xml:space="preserve"> in a state</w:t>
      </w:r>
      <w:r w:rsidRPr="00F30CA8">
        <w:rPr>
          <w:sz w:val="16"/>
        </w:rPr>
        <w:t xml:space="preserve"> or city, </w:t>
      </w:r>
      <w:r w:rsidRPr="0078703E">
        <w:rPr>
          <w:u w:val="single"/>
        </w:rPr>
        <w:t xml:space="preserve">labor </w:t>
      </w:r>
      <w:r w:rsidRPr="00F46DF5">
        <w:rPr>
          <w:highlight w:val="cyan"/>
          <w:u w:val="single"/>
        </w:rPr>
        <w:t>unions</w:t>
      </w:r>
      <w:r w:rsidRPr="00F30CA8">
        <w:rPr>
          <w:sz w:val="16"/>
        </w:rPr>
        <w:t xml:space="preserve"> and their allies </w:t>
      </w:r>
      <w:r w:rsidRPr="0078703E">
        <w:rPr>
          <w:u w:val="single"/>
        </w:rPr>
        <w:t>can use that reform</w:t>
      </w:r>
      <w:r w:rsidRPr="00F30CA8">
        <w:rPr>
          <w:sz w:val="16"/>
        </w:rPr>
        <w:t xml:space="preserve"> not only as a model and persuasive test case – the classic laboratory of ideas for which federalism is known-they can also use it t</w:t>
      </w:r>
      <w:r w:rsidRPr="006C5F19">
        <w:rPr>
          <w:u w:val="single"/>
        </w:rPr>
        <w:t xml:space="preserve">o build </w:t>
      </w:r>
      <w:r w:rsidRPr="006C5F19">
        <w:rPr>
          <w:rStyle w:val="Emphasis"/>
        </w:rPr>
        <w:t>organization</w:t>
      </w:r>
      <w:r w:rsidRPr="00F30CA8">
        <w:rPr>
          <w:sz w:val="16"/>
        </w:rPr>
        <w:t xml:space="preserve">, and therefore political and economic power.5 7 </w:t>
      </w:r>
      <w:r w:rsidRPr="00F46DF5">
        <w:rPr>
          <w:u w:val="single"/>
        </w:rPr>
        <w:t xml:space="preserve">They then can </w:t>
      </w:r>
      <w:r w:rsidRPr="006C5F19">
        <w:rPr>
          <w:rStyle w:val="Emphasis"/>
          <w:highlight w:val="cyan"/>
        </w:rPr>
        <w:t>export</w:t>
      </w:r>
      <w:r w:rsidRPr="006C5F19">
        <w:rPr>
          <w:highlight w:val="cyan"/>
          <w:u w:val="single"/>
        </w:rPr>
        <w:t xml:space="preserve"> that power</w:t>
      </w:r>
      <w:r w:rsidRPr="006C5F19">
        <w:rPr>
          <w:u w:val="single"/>
        </w:rPr>
        <w:t xml:space="preserve"> across </w:t>
      </w:r>
      <w:r w:rsidRPr="006C5F19">
        <w:rPr>
          <w:rStyle w:val="Emphasis"/>
        </w:rPr>
        <w:t>jurisdictional lines</w:t>
      </w:r>
      <w:r w:rsidRPr="00F30CA8">
        <w:rPr>
          <w:sz w:val="16"/>
        </w:rPr>
        <w:t xml:space="preserve">, potentially </w:t>
      </w:r>
      <w:r w:rsidRPr="006C5F19">
        <w:rPr>
          <w:highlight w:val="cyan"/>
          <w:u w:val="single"/>
        </w:rPr>
        <w:t xml:space="preserve">to </w:t>
      </w:r>
      <w:r w:rsidRPr="007855EF">
        <w:rPr>
          <w:u w:val="single"/>
        </w:rPr>
        <w:t>enact</w:t>
      </w:r>
      <w:r w:rsidRPr="006C5F19">
        <w:rPr>
          <w:u w:val="single"/>
        </w:rPr>
        <w:t xml:space="preserve"> similar </w:t>
      </w:r>
      <w:r w:rsidRPr="007855EF">
        <w:rPr>
          <w:u w:val="single"/>
        </w:rPr>
        <w:t>laws</w:t>
      </w:r>
      <w:r w:rsidRPr="006C5F19">
        <w:rPr>
          <w:u w:val="single"/>
        </w:rPr>
        <w:t xml:space="preserve"> </w:t>
      </w:r>
      <w:r w:rsidRPr="00F30CA8">
        <w:rPr>
          <w:sz w:val="16"/>
        </w:rPr>
        <w:t xml:space="preserve">in other states or cities – and ultimately </w:t>
      </w:r>
      <w:r w:rsidRPr="007855EF">
        <w:rPr>
          <w:u w:val="single"/>
        </w:rPr>
        <w:t xml:space="preserve">at </w:t>
      </w:r>
      <w:r w:rsidRPr="006C5F19">
        <w:rPr>
          <w:highlight w:val="cyan"/>
          <w:u w:val="single"/>
        </w:rPr>
        <w:t xml:space="preserve">the </w:t>
      </w:r>
      <w:r w:rsidRPr="006C5F19">
        <w:rPr>
          <w:rStyle w:val="Emphasis"/>
          <w:highlight w:val="cyan"/>
        </w:rPr>
        <w:t>federal level</w:t>
      </w:r>
      <w:r w:rsidRPr="00F30CA8">
        <w:rPr>
          <w:sz w:val="16"/>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50F7EFEA" w14:textId="77777777" w:rsidR="00BA5EC7" w:rsidRPr="00CB4275" w:rsidRDefault="00BA5EC7" w:rsidP="00BA5EC7">
      <w:pPr>
        <w:pStyle w:val="Heading3"/>
      </w:pPr>
      <w:bookmarkStart w:id="4" w:name="BlockBM837"/>
      <w:r>
        <w:t>Theory---50 State Fiat---2NC</w:t>
      </w:r>
    </w:p>
    <w:bookmarkEnd w:id="4"/>
    <w:p w14:paraId="52BBB7B4" w14:textId="77777777" w:rsidR="00BA5EC7" w:rsidRDefault="00BA5EC7" w:rsidP="00BA5EC7">
      <w:pPr>
        <w:pStyle w:val="Heading4"/>
      </w:pPr>
      <w:r>
        <w:t xml:space="preserve">6. It’s </w:t>
      </w:r>
      <w:r>
        <w:rPr>
          <w:u w:val="single"/>
        </w:rPr>
        <w:t>literature-based</w:t>
      </w:r>
    </w:p>
    <w:p w14:paraId="06834A1D" w14:textId="77777777" w:rsidR="00BA5EC7" w:rsidRDefault="00BA5EC7" w:rsidP="00BA5EC7">
      <w:r>
        <w:t xml:space="preserve">Camden </w:t>
      </w:r>
      <w:r w:rsidRPr="00F308C2">
        <w:rPr>
          <w:rStyle w:val="Style13ptBold"/>
        </w:rPr>
        <w:t>Hutchison 17</w:t>
      </w:r>
      <w:r>
        <w:t>, Assistant Professor at the Peter A. Allard School of Law at the University of British Columbia, “Progressive Era Conceptions of the Corporation and The Failure of the Federal Chartering Movement”, Columbia Business Law Review, 2017 COLUM. BUS. L. REV. 1017, Lexis</w:t>
      </w:r>
    </w:p>
    <w:p w14:paraId="75BEE637" w14:textId="77777777" w:rsidR="00BA5EC7" w:rsidRDefault="00BA5EC7" w:rsidP="00BA5EC7">
      <w:pPr>
        <w:rPr>
          <w:sz w:val="16"/>
        </w:rPr>
      </w:pPr>
      <w:r w:rsidRPr="000332FF">
        <w:rPr>
          <w:sz w:val="16"/>
        </w:rPr>
        <w:t xml:space="preserve">Despite being semi-retired from active management, John D. Rockefeller was questioned on the history and structure of the oil industry. Responding to written  [*1043]  interrogatories in late 1899, Rockefeller suggested that the federal government encourage the process of industrial consolidation. He staunchly defended his company's domination of the oil industry and unequivocally maintained that industrial combinations benefited American consumers. </w:t>
      </w:r>
      <w:r w:rsidRPr="005D1E04">
        <w:rPr>
          <w:rStyle w:val="StyleUnderline"/>
        </w:rPr>
        <w:t xml:space="preserve">Although he addressed the specific question of a federal corporation law only briefly, his views on the subject could not have been clearer - </w:t>
      </w:r>
      <w:r w:rsidRPr="00950BF3">
        <w:rPr>
          <w:rStyle w:val="StyleUnderline"/>
        </w:rPr>
        <w:t>he strongly recommended "federal legislation</w:t>
      </w:r>
      <w:r w:rsidRPr="005D1E04">
        <w:rPr>
          <w:rStyle w:val="StyleUnderline"/>
        </w:rPr>
        <w:t xml:space="preserve"> under which corporations may be created and regulated." </w:t>
      </w:r>
      <w:r w:rsidRPr="00B8356B">
        <w:rPr>
          <w:rStyle w:val="StyleUnderline"/>
          <w:highlight w:val="cyan"/>
        </w:rPr>
        <w:t xml:space="preserve">If federal legislation proved impossible, Rockefeller recommended </w:t>
      </w:r>
      <w:r w:rsidRPr="00B8356B">
        <w:rPr>
          <w:rStyle w:val="Emphasis"/>
          <w:highlight w:val="cyan"/>
        </w:rPr>
        <w:t>uniform state laws</w:t>
      </w:r>
      <w:r w:rsidRPr="00B8356B">
        <w:rPr>
          <w:rStyle w:val="StyleUnderline"/>
          <w:highlight w:val="cyan"/>
        </w:rPr>
        <w:t xml:space="preserve"> as a </w:t>
      </w:r>
      <w:r w:rsidRPr="00B8356B">
        <w:rPr>
          <w:rStyle w:val="Emphasis"/>
          <w:highlight w:val="cyan"/>
        </w:rPr>
        <w:t>second-best</w:t>
      </w:r>
      <w:r w:rsidRPr="00B8356B">
        <w:rPr>
          <w:rStyle w:val="StyleUnderline"/>
          <w:highlight w:val="cyan"/>
        </w:rPr>
        <w:t xml:space="preserve"> alternative</w:t>
      </w:r>
      <w:r w:rsidRPr="000332FF">
        <w:rPr>
          <w:sz w:val="16"/>
        </w:rPr>
        <w:t xml:space="preserve">. The important point for Rockefeller was that corporate reform, whether enacted at the federal or state level, be directed toward "encouraging combinations of persons and capital," and "not of a character to hamper industries." While </w:t>
      </w:r>
      <w:r w:rsidRPr="00C207B0">
        <w:rPr>
          <w:rStyle w:val="StyleUnderline"/>
        </w:rPr>
        <w:t xml:space="preserve">he criticized federal </w:t>
      </w:r>
      <w:r w:rsidRPr="00C207B0">
        <w:rPr>
          <w:rStyle w:val="Emphasis"/>
        </w:rPr>
        <w:t>antitrust legislation</w:t>
      </w:r>
      <w:r w:rsidRPr="00C207B0">
        <w:rPr>
          <w:rStyle w:val="StyleUnderline"/>
        </w:rPr>
        <w:t xml:space="preserve"> as fundamentally misguided</w:t>
      </w:r>
      <w:r w:rsidRPr="000332FF">
        <w:rPr>
          <w:sz w:val="16"/>
        </w:rPr>
        <w:t>, Rockefeller was open to the concept of federal regulation and control. As had William Howe at the Chicago Conference on Trusts, Rockefeller compared industrial combinations to the instrumentality of steam power: potentially dangerous if employed irresponsibly, but immensely beneficial if properly governed. Just as "steam is necessary and can be made comparatively safe," he wrote, "combination is necessary and its abuses can be minimized."</w:t>
      </w:r>
    </w:p>
    <w:p w14:paraId="653D5536" w14:textId="77777777" w:rsidR="00BA5EC7" w:rsidRDefault="00BA5EC7" w:rsidP="00BA5EC7">
      <w:pPr>
        <w:pStyle w:val="Heading2"/>
      </w:pPr>
      <w:r>
        <w:t>Grad Students Poverty ADV</w:t>
      </w:r>
    </w:p>
    <w:p w14:paraId="7CFAE675" w14:textId="77777777" w:rsidR="00BA5EC7" w:rsidRDefault="00BA5EC7" w:rsidP="00BA5EC7">
      <w:pPr>
        <w:pStyle w:val="Heading3"/>
      </w:pPr>
      <w:r>
        <w:t>Grad Students Poverty ADV---Grad Student Unions Fail---2NC</w:t>
      </w:r>
    </w:p>
    <w:p w14:paraId="406821A5" w14:textId="77777777" w:rsidR="00BA5EC7" w:rsidRPr="00EA2AEF" w:rsidRDefault="00BA5EC7" w:rsidP="00BA5EC7">
      <w:pPr>
        <w:pStyle w:val="Heading4"/>
      </w:pPr>
      <w:r>
        <w:t xml:space="preserve">Studies confirm graduate student unions have </w:t>
      </w:r>
      <w:r>
        <w:rPr>
          <w:u w:val="single"/>
        </w:rPr>
        <w:t>no impact</w:t>
      </w:r>
      <w:r>
        <w:t xml:space="preserve"> on expected economic outcomes. </w:t>
      </w:r>
    </w:p>
    <w:p w14:paraId="75DF9C9E" w14:textId="77777777" w:rsidR="00BA5EC7" w:rsidRPr="00F511A6" w:rsidRDefault="00BA5EC7" w:rsidP="00BA5EC7">
      <w:r w:rsidRPr="00EA2AEF">
        <w:rPr>
          <w:rStyle w:val="Style13ptBold"/>
        </w:rPr>
        <w:t>Ehrenberg et al. 4</w:t>
      </w:r>
      <w:r>
        <w:t>, Ronald G. Ehrenberg, Irving M. Ives Professor of Industrial and Labor Relations and Economics at Cornell University, Ph.D. in Economics from Northwestern University; Daniel B. Klaff, Industrial and Labor Relations Student at Cornell University; Adam T. Kezbom, Budget Analyst at the New York City Mayor’s Office of Management and Budget, J.D. candidate at the Georgetown University Law Center; Matthew P. Nagowski, Industrial and Labor Relations Student at Cornell University, “Collective Bargaining in American Higher Education,” Cornell Faculty Publications, 2004, accessed 01-31-2026, https://hdl.handle.net/1813/75370, DG</w:t>
      </w:r>
    </w:p>
    <w:p w14:paraId="1E8845E6" w14:textId="77777777" w:rsidR="00BA5EC7" w:rsidRPr="00EA2AEF" w:rsidRDefault="00BA5EC7" w:rsidP="00BA5EC7">
      <w:pPr>
        <w:rPr>
          <w:sz w:val="16"/>
        </w:rPr>
      </w:pPr>
      <w:r w:rsidRPr="00C36FF3">
        <w:rPr>
          <w:rStyle w:val="StyleUnderline"/>
          <w:highlight w:val="cyan"/>
        </w:rPr>
        <w:t xml:space="preserve">To date there have been </w:t>
      </w:r>
      <w:r w:rsidRPr="00C36FF3">
        <w:rPr>
          <w:rStyle w:val="Emphasis"/>
          <w:highlight w:val="cyan"/>
        </w:rPr>
        <w:t>no studies</w:t>
      </w:r>
      <w:r w:rsidRPr="00C36FF3">
        <w:rPr>
          <w:rStyle w:val="StyleUnderline"/>
          <w:highlight w:val="cyan"/>
        </w:rPr>
        <w:t xml:space="preserve"> of</w:t>
      </w:r>
      <w:r w:rsidRPr="00EA2AEF">
        <w:rPr>
          <w:rStyle w:val="StyleUnderline"/>
        </w:rPr>
        <w:t xml:space="preserve"> the effects of </w:t>
      </w:r>
      <w:r w:rsidRPr="00C36FF3">
        <w:rPr>
          <w:rStyle w:val="StyleUnderline"/>
          <w:highlight w:val="cyan"/>
        </w:rPr>
        <w:t>graduate student unions</w:t>
      </w:r>
      <w:r w:rsidRPr="00EA2AEF">
        <w:rPr>
          <w:rStyle w:val="StyleUnderline"/>
        </w:rPr>
        <w:t xml:space="preserve"> on economic variables, but a data exchange conducted by</w:t>
      </w:r>
      <w:r w:rsidRPr="00EA2AEF">
        <w:rPr>
          <w:sz w:val="16"/>
        </w:rPr>
        <w:t xml:space="preserve"> a set of </w:t>
      </w:r>
      <w:r w:rsidRPr="00EA2AEF">
        <w:rPr>
          <w:rStyle w:val="StyleUnderline"/>
        </w:rPr>
        <w:t xml:space="preserve">major universities provides some suggestive </w:t>
      </w:r>
      <w:r w:rsidRPr="00EA2AEF">
        <w:rPr>
          <w:rStyle w:val="Emphasis"/>
        </w:rPr>
        <w:t>info</w:t>
      </w:r>
      <w:r w:rsidRPr="00EA2AEF">
        <w:rPr>
          <w:rStyle w:val="StyleUnderline"/>
        </w:rPr>
        <w:t>rmation</w:t>
      </w:r>
      <w:r w:rsidRPr="00EA2AEF">
        <w:rPr>
          <w:sz w:val="16"/>
        </w:rPr>
        <w:t xml:space="preserve">. Under the condition that we would not divulge the name of any individual institution, or even the name of the data exchange, and would not present the data for any individual institution, </w:t>
      </w:r>
      <w:r w:rsidRPr="00EA2AEF">
        <w:rPr>
          <w:rStyle w:val="StyleUnderline"/>
        </w:rPr>
        <w:t>we have been granted access to data on the salaries, compensation, and costs of teaching and research assistants</w:t>
      </w:r>
      <w:r w:rsidRPr="00EA2AEF">
        <w:rPr>
          <w:sz w:val="16"/>
        </w:rPr>
        <w:t xml:space="preserve"> at a set of public universities for a number of recent years. We have grouped these universities into four groups. Group A consists of sixteen institutions that have never had a collective bargaining relationship with graduate assistants. The second and third groups consist of four institutions that had collective bargaining arrangements with their graduate assistants before 1995 (group B), and these four institutions plus two more that first began bargaining with graduate assistants in 1995 or 1996 (group B + C). The final group consists of seven institutions that first began bargaining with their graduate assistants during the 1999-2001 period (group D). For simplicity, we restrict our attention to teaching assistants in what follows, but the data for research assistants yields very similar results. </w:t>
      </w:r>
    </w:p>
    <w:p w14:paraId="6CEE3CA1" w14:textId="77777777" w:rsidR="00BA5EC7" w:rsidRPr="00EA2AEF" w:rsidRDefault="00BA5EC7" w:rsidP="00BA5EC7">
      <w:pPr>
        <w:rPr>
          <w:sz w:val="16"/>
        </w:rPr>
      </w:pPr>
      <w:r w:rsidRPr="00EA2AEF">
        <w:rPr>
          <w:sz w:val="16"/>
        </w:rPr>
        <w:t xml:space="preserve">Table 8.7 shows the mean values, across institutions in each group, for a number of economic variables for five academic years, 1996-1997 through 2000-2001. The first panel presents the average stipends that teaching assistants received from the institutions during the </w:t>
      </w:r>
      <w:r w:rsidRPr="00A26942">
        <w:rPr>
          <w:sz w:val="16"/>
        </w:rPr>
        <w:t xml:space="preserve">academic year. </w:t>
      </w:r>
      <w:r w:rsidRPr="00C36FF3">
        <w:rPr>
          <w:rStyle w:val="StyleUnderline"/>
          <w:highlight w:val="cyan"/>
        </w:rPr>
        <w:t>Comparing</w:t>
      </w:r>
      <w:r w:rsidRPr="00A26942">
        <w:rPr>
          <w:sz w:val="16"/>
        </w:rPr>
        <w:t xml:space="preserve"> the </w:t>
      </w:r>
      <w:r w:rsidRPr="00C36FF3">
        <w:rPr>
          <w:rStyle w:val="StyleUnderline"/>
          <w:highlight w:val="cyan"/>
        </w:rPr>
        <w:t>institutions where bargaining never occurred</w:t>
      </w:r>
      <w:r w:rsidRPr="00EA2AEF">
        <w:rPr>
          <w:sz w:val="16"/>
        </w:rPr>
        <w:t xml:space="preserve"> (group A) </w:t>
      </w:r>
      <w:r w:rsidRPr="00C36FF3">
        <w:rPr>
          <w:rStyle w:val="StyleUnderline"/>
          <w:highlight w:val="cyan"/>
        </w:rPr>
        <w:t>to those</w:t>
      </w:r>
      <w:r w:rsidRPr="00EA2AEF">
        <w:rPr>
          <w:rStyle w:val="StyleUnderline"/>
        </w:rPr>
        <w:t xml:space="preserve"> whose graduate students were </w:t>
      </w:r>
      <w:r w:rsidRPr="00C36FF3">
        <w:rPr>
          <w:rStyle w:val="StyleUnderline"/>
          <w:highlight w:val="cyan"/>
        </w:rPr>
        <w:t>covered by collective bargaini</w:t>
      </w:r>
      <w:r w:rsidRPr="00EA2AEF">
        <w:rPr>
          <w:rStyle w:val="StyleUnderline"/>
        </w:rPr>
        <w:t>ng agreements</w:t>
      </w:r>
      <w:r w:rsidRPr="00EA2AEF">
        <w:rPr>
          <w:sz w:val="16"/>
        </w:rPr>
        <w:t xml:space="preserve"> by the first year in our sample (groups B and B + C), we observe that </w:t>
      </w:r>
      <w:r w:rsidRPr="00EA2AEF">
        <w:rPr>
          <w:rStyle w:val="StyleUnderline"/>
        </w:rPr>
        <w:t xml:space="preserve">the institutions </w:t>
      </w:r>
      <w:r w:rsidRPr="00C36FF3">
        <w:rPr>
          <w:rStyle w:val="StyleUnderline"/>
          <w:highlight w:val="cyan"/>
        </w:rPr>
        <w:t>without collective bargaining</w:t>
      </w:r>
      <w:r w:rsidRPr="00EA2AEF">
        <w:rPr>
          <w:rStyle w:val="StyleUnderline"/>
        </w:rPr>
        <w:t xml:space="preserve"> had slightly lower average stipends in 1996-1997, but by 2000-2001, their </w:t>
      </w:r>
      <w:r w:rsidRPr="00C36FF3">
        <w:rPr>
          <w:rStyle w:val="StyleUnderline"/>
          <w:highlight w:val="cyan"/>
        </w:rPr>
        <w:t xml:space="preserve">stipends </w:t>
      </w:r>
      <w:r w:rsidRPr="00C36FF3">
        <w:rPr>
          <w:rStyle w:val="Emphasis"/>
          <w:highlight w:val="cyan"/>
        </w:rPr>
        <w:t>averaged the highest</w:t>
      </w:r>
      <w:r w:rsidRPr="00EA2AEF">
        <w:rPr>
          <w:rStyle w:val="StyleUnderline"/>
        </w:rPr>
        <w:t xml:space="preserve"> among the three groups. Whether this </w:t>
      </w:r>
      <w:r w:rsidRPr="00C36FF3">
        <w:rPr>
          <w:rStyle w:val="StyleUnderline"/>
          <w:highlight w:val="cyan"/>
        </w:rPr>
        <w:t>reflects</w:t>
      </w:r>
      <w:r w:rsidRPr="00EA2AEF">
        <w:rPr>
          <w:rStyle w:val="StyleUnderline"/>
        </w:rPr>
        <w:t xml:space="preserve"> the </w:t>
      </w:r>
      <w:r w:rsidRPr="00C36FF3">
        <w:rPr>
          <w:rStyle w:val="Emphasis"/>
          <w:highlight w:val="cyan"/>
        </w:rPr>
        <w:t>inability of</w:t>
      </w:r>
      <w:r w:rsidRPr="00EA2AEF">
        <w:rPr>
          <w:rStyle w:val="Emphasis"/>
        </w:rPr>
        <w:t xml:space="preserve"> graduate student </w:t>
      </w:r>
      <w:r w:rsidRPr="00C36FF3">
        <w:rPr>
          <w:rStyle w:val="Emphasis"/>
          <w:highlight w:val="cyan"/>
        </w:rPr>
        <w:t>unions to win large salary increases</w:t>
      </w:r>
      <w:r w:rsidRPr="00EA2AEF">
        <w:rPr>
          <w:sz w:val="16"/>
        </w:rPr>
        <w:t xml:space="preserve"> for their members, </w:t>
      </w:r>
      <w:r w:rsidRPr="00C36FF3">
        <w:rPr>
          <w:rStyle w:val="Emphasis"/>
          <w:highlight w:val="cyan"/>
        </w:rPr>
        <w:t>differences in</w:t>
      </w:r>
      <w:r w:rsidRPr="00EA2AEF">
        <w:rPr>
          <w:rStyle w:val="Emphasis"/>
        </w:rPr>
        <w:t xml:space="preserve"> the tightness of </w:t>
      </w:r>
      <w:r w:rsidRPr="00C36FF3">
        <w:rPr>
          <w:rStyle w:val="Emphasis"/>
          <w:highlight w:val="cyan"/>
        </w:rPr>
        <w:t>budgets</w:t>
      </w:r>
      <w:r w:rsidRPr="00EA2AEF">
        <w:rPr>
          <w:rStyle w:val="StyleUnderline"/>
        </w:rPr>
        <w:t xml:space="preserve"> in states where institutions with graduate students who are organized are located</w:t>
      </w:r>
      <w:r w:rsidRPr="00EA2AEF">
        <w:rPr>
          <w:sz w:val="16"/>
        </w:rPr>
        <w:t xml:space="preserve"> and the tightness of budgets in states where institutions with graduate students who are not organized are located, </w:t>
      </w:r>
      <w:r w:rsidRPr="00C36FF3">
        <w:rPr>
          <w:rStyle w:val="StyleUnderline"/>
          <w:highlight w:val="cyan"/>
        </w:rPr>
        <w:t>or</w:t>
      </w:r>
      <w:r w:rsidRPr="00EA2AEF">
        <w:rPr>
          <w:rStyle w:val="StyleUnderline"/>
        </w:rPr>
        <w:t xml:space="preserve"> a </w:t>
      </w:r>
      <w:r w:rsidRPr="00C36FF3">
        <w:rPr>
          <w:rStyle w:val="StyleUnderline"/>
          <w:highlight w:val="cyan"/>
        </w:rPr>
        <w:t>concerted effort</w:t>
      </w:r>
      <w:r w:rsidRPr="00EA2AEF">
        <w:rPr>
          <w:rStyle w:val="StyleUnderline"/>
        </w:rPr>
        <w:t xml:space="preserve"> by nonunion schools </w:t>
      </w:r>
      <w:r w:rsidRPr="00C36FF3">
        <w:rPr>
          <w:rStyle w:val="StyleUnderline"/>
          <w:highlight w:val="cyan"/>
        </w:rPr>
        <w:t>to raise stipends</w:t>
      </w:r>
      <w:r w:rsidRPr="00EA2AEF">
        <w:rPr>
          <w:sz w:val="16"/>
        </w:rPr>
        <w:t xml:space="preserve"> to discourage graduate students from organizing, </w:t>
      </w:r>
      <w:r w:rsidRPr="00EA2AEF">
        <w:rPr>
          <w:rStyle w:val="StyleUnderline"/>
        </w:rPr>
        <w:t>cannot be determined</w:t>
      </w:r>
      <w:r w:rsidRPr="00EA2AEF">
        <w:rPr>
          <w:sz w:val="16"/>
        </w:rPr>
        <w:t xml:space="preserve"> from these data. What is of interest, though, is that </w:t>
      </w:r>
      <w:r w:rsidRPr="00EA2AEF">
        <w:rPr>
          <w:rStyle w:val="StyleUnderline"/>
        </w:rPr>
        <w:t xml:space="preserve">the highest average stipends in each year occurred at institutions where graduate students organized for bargaining only during the later years </w:t>
      </w:r>
      <w:r w:rsidRPr="00EA2AEF">
        <w:rPr>
          <w:sz w:val="16"/>
        </w:rPr>
        <w:t>of the period (group D). Many of these institutions are located in relatively high-cost-of-living areas, a point that we return to later.</w:t>
      </w:r>
    </w:p>
    <w:p w14:paraId="0A98CF8C" w14:textId="77777777" w:rsidR="00BA5EC7" w:rsidRPr="00EA2AEF" w:rsidRDefault="00BA5EC7" w:rsidP="00BA5EC7">
      <w:pPr>
        <w:rPr>
          <w:sz w:val="16"/>
        </w:rPr>
      </w:pPr>
      <w:r w:rsidRPr="00EA2AEF">
        <w:rPr>
          <w:sz w:val="16"/>
        </w:rPr>
        <w:t>The second panel of data shows the results when we deduct from the stipend paid at each institution the tuition and fees that teaching assistants who were in-state residents had to pay to the university.17 This is not a perfect measure of the teaching assistants' compensation because the value to the graduate students of any university-provided health insurance benefits would not be included in these numbers, and health insurance coverage has often been an issue that precipitated graduate student organizing efforts. A search of the Web sites of all the institutions in our sample suggested that by 2001-2002 (which is after our sample period) all but two of these institutions (one from group A and one from group B) provided at least partial funding for graduate student health insurance. Nonetheless, focusing on this compensation variable provides some evidence on how graduate student unions influence tuition remission decisions.</w:t>
      </w:r>
    </w:p>
    <w:p w14:paraId="235EE66F" w14:textId="77777777" w:rsidR="00BA5EC7" w:rsidRPr="00EA2AEF" w:rsidRDefault="00BA5EC7" w:rsidP="00BA5EC7">
      <w:pPr>
        <w:rPr>
          <w:sz w:val="16"/>
        </w:rPr>
      </w:pPr>
      <w:r w:rsidRPr="00EA2AEF">
        <w:rPr>
          <w:sz w:val="16"/>
        </w:rPr>
        <w:t>In 1996-1997, average teaching assistant compensation was higher at the nonunion institutions (A) than it was at the unionized institutions (B and B + C), which suggests, given the numbers in the previous panel, that required graduate assistant tuition payments were higher at the unionized institutions than they were at the nonunion ones. By 2000-2001, the differential had narrowed somewhat, suggesting that graduate assistants were able to win larger reductions in required tuition and fee payments at schools where graduate students bargained collectively. Again the average compensation of graduate assistants at the group D schools, the ones that organized near the end of the period, was the highest.</w:t>
      </w:r>
    </w:p>
    <w:p w14:paraId="0ABAE920" w14:textId="77777777" w:rsidR="00BA5EC7" w:rsidRPr="00EA2AEF" w:rsidRDefault="00BA5EC7" w:rsidP="00BA5EC7">
      <w:pPr>
        <w:rPr>
          <w:sz w:val="16"/>
        </w:rPr>
      </w:pPr>
      <w:r w:rsidRPr="00EA2AEF">
        <w:rPr>
          <w:sz w:val="16"/>
        </w:rPr>
        <w:t>The third panel, displays what the costs of graduate assistants are to the institutions. These costs include the stipend and the portion of the students' tuition and fees that are not collected from them. Some of these costs are real costs, for example, the fees that graduate students would otherwise have to pay for mandatory student health insurance coverage. Some are opportunity costs, for example, the forgone tuition revenue that the university does not collect. Omitted from these costs are any university subsidies for benefits, such as health insurance, that the university makes for all graduate students, regardless of whether they are graduate assistants.</w:t>
      </w:r>
    </w:p>
    <w:p w14:paraId="3F8E17F6" w14:textId="77777777" w:rsidR="00BA5EC7" w:rsidRPr="00EA2AEF" w:rsidRDefault="00BA5EC7" w:rsidP="00BA5EC7">
      <w:pPr>
        <w:rPr>
          <w:sz w:val="16"/>
        </w:rPr>
      </w:pPr>
      <w:r w:rsidRPr="00EA2AEF">
        <w:rPr>
          <w:sz w:val="16"/>
        </w:rPr>
        <w:t xml:space="preserve">Viewed from this perspective, </w:t>
      </w:r>
      <w:r w:rsidRPr="00EA2AEF">
        <w:rPr>
          <w:rStyle w:val="StyleUnderline"/>
        </w:rPr>
        <w:t>the average teaching assistant costs for the nonunion schools</w:t>
      </w:r>
      <w:r w:rsidRPr="00EA2AEF">
        <w:rPr>
          <w:sz w:val="16"/>
        </w:rPr>
        <w:t xml:space="preserve"> (group A) </w:t>
      </w:r>
      <w:r w:rsidRPr="00EA2AEF">
        <w:rPr>
          <w:rStyle w:val="StyleUnderline"/>
        </w:rPr>
        <w:t>rose relative to those for the schools where graduate students were organized during the entire period</w:t>
      </w:r>
      <w:r w:rsidRPr="00EA2AEF">
        <w:rPr>
          <w:sz w:val="16"/>
        </w:rPr>
        <w:t xml:space="preserve"> (groups B and B + C), </w:t>
      </w:r>
      <w:r w:rsidRPr="00EA2AEF">
        <w:rPr>
          <w:rStyle w:val="StyleUnderline"/>
        </w:rPr>
        <w:t>as well as relative to the costs at institutions where graduate students were organized only at the end of the period</w:t>
      </w:r>
      <w:r w:rsidRPr="00EA2AEF">
        <w:rPr>
          <w:sz w:val="16"/>
        </w:rPr>
        <w:t xml:space="preserve"> (group D). These comparisons do not support the view that graduate assistant unions increased universities' academic-year costs for graduate students during the period, although we caution that they may be driven by differential rates of tuition increases at the different sets of institutions during the period.</w:t>
      </w:r>
    </w:p>
    <w:p w14:paraId="493A2011" w14:textId="77777777" w:rsidR="00BA5EC7" w:rsidRPr="00EA2AEF" w:rsidRDefault="00BA5EC7" w:rsidP="00BA5EC7">
      <w:pPr>
        <w:rPr>
          <w:sz w:val="16"/>
        </w:rPr>
      </w:pPr>
      <w:r w:rsidRPr="00EA2AEF">
        <w:rPr>
          <w:sz w:val="16"/>
        </w:rPr>
        <w:t>The next panel in the table provides information on the average stipends paid to graduate students for teaching assistant responsibilities during the summer. The average summer salaries at the nonunion schools started a few hundred dollars above those at the schools where graduate students were unionized throughout the period, but wound up substantially below them by the end of the period. Hence one economic effect of graduate student unions may be to win better stipends for summer work.</w:t>
      </w:r>
    </w:p>
    <w:p w14:paraId="55ED1500" w14:textId="77777777" w:rsidR="00BA5EC7" w:rsidRPr="00EA2AEF" w:rsidRDefault="00BA5EC7" w:rsidP="00BA5EC7">
      <w:pPr>
        <w:rPr>
          <w:sz w:val="16"/>
        </w:rPr>
      </w:pPr>
      <w:r w:rsidRPr="00EA2AEF">
        <w:rPr>
          <w:sz w:val="16"/>
        </w:rPr>
        <w:t>Interestingly, the stipends for summer teaching were highest throughout the period at the institutions where graduate students became unionized only at the end of the period. As noted earlier, many of the universities in this category are located in high-cost-of-living areas (see Table 8.5), and it is important to control for cost-of-living differences across areas before drawing any definitive conclusions from the comparisons presented so far.</w:t>
      </w:r>
    </w:p>
    <w:p w14:paraId="034B7F44" w14:textId="77777777" w:rsidR="00BA5EC7" w:rsidRPr="00EA2AEF" w:rsidRDefault="00BA5EC7" w:rsidP="00BA5EC7">
      <w:pPr>
        <w:rPr>
          <w:sz w:val="16"/>
        </w:rPr>
      </w:pPr>
      <w:r w:rsidRPr="00EA2AEF">
        <w:rPr>
          <w:sz w:val="16"/>
        </w:rPr>
        <w:t>There are several ways to control for cost-of-living differences. One can use variations in the cost of rental housing across areas to proxy for differences in the cost of living; such data can be obtained from the published Census of Population volumes, available from the government every ten years. One can use estimates of the costs of living in different areas prepared by commercial firms that advise corporations about how much to alter their executives' compensation when one relocates them.18 Or, one can simply say that what is relevant is how much teaching assistants are making relative to young tenure-track faculty, namely, full-time assistant professors.19 Using all three measures yields similar findings, and we report only the comparisons that adjust for assistant professor salaries here.</w:t>
      </w:r>
    </w:p>
    <w:p w14:paraId="025DF427" w14:textId="77777777" w:rsidR="00BA5EC7" w:rsidRPr="00EA2AEF" w:rsidRDefault="00BA5EC7" w:rsidP="00BA5EC7">
      <w:pPr>
        <w:rPr>
          <w:sz w:val="16"/>
        </w:rPr>
      </w:pPr>
      <w:r w:rsidRPr="00EA2AEF">
        <w:rPr>
          <w:sz w:val="16"/>
        </w:rPr>
        <w:t xml:space="preserve">The final panel of Table 8.7 presents the latter set of data. </w:t>
      </w:r>
      <w:r w:rsidRPr="00C36FF3">
        <w:rPr>
          <w:rStyle w:val="StyleUnderline"/>
          <w:highlight w:val="cyan"/>
        </w:rPr>
        <w:t xml:space="preserve">We find </w:t>
      </w:r>
      <w:r w:rsidRPr="00C36FF3">
        <w:rPr>
          <w:rStyle w:val="Emphasis"/>
          <w:highlight w:val="cyan"/>
        </w:rPr>
        <w:t>little support</w:t>
      </w:r>
      <w:r w:rsidRPr="00EA2AEF">
        <w:rPr>
          <w:sz w:val="16"/>
        </w:rPr>
        <w:t xml:space="preserve"> from these comparisons </w:t>
      </w:r>
      <w:r w:rsidRPr="00C36FF3">
        <w:rPr>
          <w:rStyle w:val="Emphasis"/>
          <w:highlight w:val="cyan"/>
        </w:rPr>
        <w:t>for the proposition</w:t>
      </w:r>
      <w:r w:rsidRPr="00EA2AEF">
        <w:rPr>
          <w:rStyle w:val="Emphasis"/>
        </w:rPr>
        <w:t xml:space="preserve"> that </w:t>
      </w:r>
      <w:r w:rsidRPr="00C36FF3">
        <w:rPr>
          <w:rStyle w:val="Emphasis"/>
          <w:highlight w:val="cyan"/>
        </w:rPr>
        <w:t>graduate student unions increase</w:t>
      </w:r>
      <w:r w:rsidRPr="00EA2AEF">
        <w:rPr>
          <w:rStyle w:val="Emphasis"/>
        </w:rPr>
        <w:t xml:space="preserve"> the </w:t>
      </w:r>
      <w:r w:rsidRPr="00C36FF3">
        <w:rPr>
          <w:rStyle w:val="Emphasis"/>
          <w:highlight w:val="cyan"/>
        </w:rPr>
        <w:t>salaries</w:t>
      </w:r>
      <w:r w:rsidRPr="00EA2AEF">
        <w:rPr>
          <w:rStyle w:val="Emphasis"/>
        </w:rPr>
        <w:t xml:space="preserve"> of teaching assistants</w:t>
      </w:r>
      <w:r w:rsidRPr="00EA2AEF">
        <w:rPr>
          <w:rStyle w:val="StyleUnderline"/>
        </w:rPr>
        <w:t xml:space="preserve"> relative to the salaries of assistant professors</w:t>
      </w:r>
      <w:r w:rsidRPr="00EA2AEF">
        <w:rPr>
          <w:sz w:val="16"/>
        </w:rPr>
        <w:t xml:space="preserve">. Initially, the ratio of average teaching assistant salary to average assistant professor salary is lowest at the institutions that never had collective bargaining for graduate assistants. However, over the period studied, it rises relative to the ratios at universities where graduate students bargained throughout the period. Similarly, it was highest throughout the period at the institutions that began bargaining with their graduate assistants only during the last sample year. </w:t>
      </w:r>
      <w:r w:rsidRPr="00EA2AEF">
        <w:rPr>
          <w:rStyle w:val="StyleUnderline"/>
        </w:rPr>
        <w:t>That the ratio of graduate assistant to assistant professor salaries does not vary that much over time at these public institutions should not be too surprising</w:t>
      </w:r>
      <w:r w:rsidRPr="00EA2AEF">
        <w:rPr>
          <w:sz w:val="16"/>
        </w:rPr>
        <w:t>—</w:t>
      </w:r>
      <w:r w:rsidRPr="00EA2AEF">
        <w:rPr>
          <w:rStyle w:val="StyleUnderline"/>
        </w:rPr>
        <w:t>several</w:t>
      </w:r>
      <w:r w:rsidRPr="00EA2AEF">
        <w:rPr>
          <w:sz w:val="16"/>
        </w:rPr>
        <w:t xml:space="preserve"> of the </w:t>
      </w:r>
      <w:r w:rsidRPr="00EA2AEF">
        <w:rPr>
          <w:rStyle w:val="StyleUnderline"/>
        </w:rPr>
        <w:t>graduate student contracts specify</w:t>
      </w:r>
      <w:r w:rsidRPr="00EA2AEF">
        <w:rPr>
          <w:sz w:val="16"/>
        </w:rPr>
        <w:t xml:space="preserve"> that </w:t>
      </w:r>
      <w:r w:rsidRPr="00EA2AEF">
        <w:rPr>
          <w:rStyle w:val="StyleUnderline"/>
        </w:rPr>
        <w:t>the salary increase that their members are to receive will be equal in percentage terms to increases granted to the faculty</w:t>
      </w:r>
      <w:r w:rsidRPr="00EA2AEF">
        <w:rPr>
          <w:sz w:val="16"/>
        </w:rPr>
        <w:t>.20</w:t>
      </w:r>
    </w:p>
    <w:p w14:paraId="696C223B" w14:textId="77777777" w:rsidR="00BA5EC7" w:rsidRPr="00EA2AEF" w:rsidRDefault="00BA5EC7" w:rsidP="00BA5EC7">
      <w:pPr>
        <w:rPr>
          <w:sz w:val="16"/>
        </w:rPr>
      </w:pPr>
      <w:r w:rsidRPr="00EA2AEF">
        <w:rPr>
          <w:sz w:val="16"/>
        </w:rPr>
        <w:t xml:space="preserve">Taken together, the findings suggest that </w:t>
      </w:r>
      <w:r w:rsidRPr="00EA2AEF">
        <w:rPr>
          <w:rStyle w:val="Emphasis"/>
        </w:rPr>
        <w:t xml:space="preserve">the </w:t>
      </w:r>
      <w:r w:rsidRPr="00C36FF3">
        <w:rPr>
          <w:rStyle w:val="Emphasis"/>
          <w:highlight w:val="cyan"/>
        </w:rPr>
        <w:t>impact</w:t>
      </w:r>
      <w:r w:rsidRPr="00EA2AEF">
        <w:rPr>
          <w:rStyle w:val="Emphasis"/>
        </w:rPr>
        <w:t xml:space="preserve"> of graduate assistant unions </w:t>
      </w:r>
      <w:r w:rsidRPr="00C36FF3">
        <w:rPr>
          <w:rStyle w:val="Emphasis"/>
          <w:highlight w:val="cyan"/>
        </w:rPr>
        <w:t>on economic outcomes does not appear</w:t>
      </w:r>
      <w:r w:rsidRPr="00EA2AEF">
        <w:rPr>
          <w:rStyle w:val="Emphasis"/>
        </w:rPr>
        <w:t xml:space="preserve"> to be very </w:t>
      </w:r>
      <w:r w:rsidRPr="00C36FF3">
        <w:rPr>
          <w:rStyle w:val="Emphasis"/>
          <w:highlight w:val="cyan"/>
        </w:rPr>
        <w:t>large</w:t>
      </w:r>
      <w:r w:rsidRPr="00EA2AEF">
        <w:rPr>
          <w:sz w:val="16"/>
        </w:rPr>
        <w:t xml:space="preserve"> and that concern about the issue of graduate student unions may be overstated.21 Indeed attracting and retaining top graduate students is an important objective of faculty at all research universities, and so the faculty is often supportive of increased stipends for graduate fellows and assistants. </w:t>
      </w:r>
      <w:r w:rsidRPr="00EA2AEF">
        <w:rPr>
          <w:rStyle w:val="StyleUnderline"/>
        </w:rPr>
        <w:t>Concern about graduate assistant unions</w:t>
      </w:r>
      <w:r w:rsidRPr="00EA2AEF">
        <w:rPr>
          <w:sz w:val="16"/>
        </w:rPr>
        <w:t xml:space="preserve">, for the most part, </w:t>
      </w:r>
      <w:r w:rsidRPr="00EA2AEF">
        <w:rPr>
          <w:rStyle w:val="StyleUnderline"/>
        </w:rPr>
        <w:t>is an administrative, not a faculty concern</w:t>
      </w:r>
      <w:r w:rsidRPr="00EA2AEF">
        <w:rPr>
          <w:sz w:val="16"/>
        </w:rPr>
        <w:t>.</w:t>
      </w:r>
    </w:p>
    <w:p w14:paraId="746A2CC2" w14:textId="77777777" w:rsidR="00BA5EC7" w:rsidRPr="00EA2AEF" w:rsidRDefault="00BA5EC7" w:rsidP="00BA5EC7">
      <w:pPr>
        <w:rPr>
          <w:sz w:val="16"/>
        </w:rPr>
      </w:pPr>
      <w:r w:rsidRPr="00EA2AEF">
        <w:rPr>
          <w:sz w:val="16"/>
        </w:rPr>
        <w:t xml:space="preserve">Of course </w:t>
      </w:r>
      <w:r w:rsidRPr="00C36FF3">
        <w:rPr>
          <w:rStyle w:val="StyleUnderline"/>
          <w:highlight w:val="cyan"/>
        </w:rPr>
        <w:t>if the cost of graduate students increases</w:t>
      </w:r>
      <w:r w:rsidRPr="00EA2AEF">
        <w:rPr>
          <w:rStyle w:val="StyleUnderline"/>
        </w:rPr>
        <w:t xml:space="preserve"> too much</w:t>
      </w:r>
      <w:r w:rsidRPr="00EA2AEF">
        <w:rPr>
          <w:sz w:val="16"/>
        </w:rPr>
        <w:t xml:space="preserve">, it is reasonable to expect that </w:t>
      </w:r>
      <w:r w:rsidRPr="00C36FF3">
        <w:rPr>
          <w:rStyle w:val="StyleUnderline"/>
          <w:highlight w:val="cyan"/>
        </w:rPr>
        <w:t>universities</w:t>
      </w:r>
      <w:r w:rsidRPr="00EA2AEF">
        <w:rPr>
          <w:rStyle w:val="StyleUnderline"/>
        </w:rPr>
        <w:t xml:space="preserve"> will </w:t>
      </w:r>
      <w:r w:rsidRPr="00C36FF3">
        <w:rPr>
          <w:rStyle w:val="Emphasis"/>
          <w:highlight w:val="cyan"/>
        </w:rPr>
        <w:t>seek alternative ways of meeting</w:t>
      </w:r>
      <w:r w:rsidRPr="00EA2AEF">
        <w:rPr>
          <w:rStyle w:val="Emphasis"/>
        </w:rPr>
        <w:t xml:space="preserve"> their </w:t>
      </w:r>
      <w:r w:rsidRPr="00C36FF3">
        <w:rPr>
          <w:rStyle w:val="Emphasis"/>
          <w:highlight w:val="cyan"/>
        </w:rPr>
        <w:t>staffing needs</w:t>
      </w:r>
      <w:r w:rsidRPr="00EA2AEF">
        <w:rPr>
          <w:sz w:val="16"/>
        </w:rPr>
        <w:t xml:space="preserve"> for undergraduate courses. </w:t>
      </w:r>
      <w:r w:rsidRPr="00EA2AEF">
        <w:rPr>
          <w:rStyle w:val="StyleUnderline"/>
        </w:rPr>
        <w:t>If graduate student unions</w:t>
      </w:r>
      <w:r w:rsidRPr="00EA2AEF">
        <w:rPr>
          <w:sz w:val="16"/>
        </w:rPr>
        <w:t xml:space="preserve">, or the bidding up of teaching assistant stipends in an effort to attract the best and brightest graduate students, </w:t>
      </w:r>
      <w:r w:rsidRPr="00EA2AEF">
        <w:rPr>
          <w:rStyle w:val="StyleUnderline"/>
        </w:rPr>
        <w:t>lead to substantially increased costs</w:t>
      </w:r>
      <w:r w:rsidRPr="00EA2AEF">
        <w:rPr>
          <w:sz w:val="16"/>
        </w:rPr>
        <w:t xml:space="preserve"> for the students, it is reasonable to expect that ultimately </w:t>
      </w:r>
      <w:r w:rsidRPr="00EA2AEF">
        <w:rPr>
          <w:rStyle w:val="StyleUnderline"/>
        </w:rPr>
        <w:t xml:space="preserve">universities will </w:t>
      </w:r>
      <w:r w:rsidRPr="00C36FF3">
        <w:rPr>
          <w:rStyle w:val="StyleUnderline"/>
          <w:highlight w:val="cyan"/>
        </w:rPr>
        <w:t>reduce</w:t>
      </w:r>
      <w:r w:rsidRPr="00EA2AEF">
        <w:rPr>
          <w:rStyle w:val="StyleUnderline"/>
        </w:rPr>
        <w:t xml:space="preserve"> the size of their </w:t>
      </w:r>
      <w:r w:rsidRPr="00C36FF3">
        <w:rPr>
          <w:rStyle w:val="StyleUnderline"/>
          <w:highlight w:val="cyan"/>
        </w:rPr>
        <w:t>Ph.D. programs and</w:t>
      </w:r>
      <w:r w:rsidRPr="00EA2AEF">
        <w:rPr>
          <w:rStyle w:val="StyleUnderline"/>
        </w:rPr>
        <w:t xml:space="preserve"> make more </w:t>
      </w:r>
      <w:r w:rsidRPr="00C36FF3">
        <w:rPr>
          <w:rStyle w:val="StyleUnderline"/>
          <w:highlight w:val="cyan"/>
        </w:rPr>
        <w:t>use</w:t>
      </w:r>
      <w:r w:rsidRPr="00EA2AEF">
        <w:rPr>
          <w:rStyle w:val="StyleUnderline"/>
        </w:rPr>
        <w:t xml:space="preserve"> of lecturers and </w:t>
      </w:r>
      <w:r w:rsidRPr="00C36FF3">
        <w:rPr>
          <w:rStyle w:val="StyleUnderline"/>
          <w:highlight w:val="cyan"/>
        </w:rPr>
        <w:t>other non-tenure-track faculty</w:t>
      </w:r>
      <w:r w:rsidRPr="00EA2AEF">
        <w:rPr>
          <w:sz w:val="16"/>
        </w:rPr>
        <w:t xml:space="preserve"> to staff undergraduate courses. </w:t>
      </w:r>
      <w:r w:rsidRPr="00EA2AEF">
        <w:rPr>
          <w:rStyle w:val="StyleUnderline"/>
        </w:rPr>
        <w:t>Another source of substitute labor is undergraduate teaching assistants</w:t>
      </w:r>
      <w:r w:rsidRPr="00EA2AEF">
        <w:rPr>
          <w:sz w:val="16"/>
        </w:rPr>
        <w:t>. However, as the vote in favor of establishing a union for undergraduate resident hall assistants at the University of Massachusetts in March 2002 should suggest, once the line between financial aid and employment becomes blurred, academic institutions may well be subject to more organizing campaigns of undergraduate students ("Resident Assistants at UMass Vote to Unionize," Chronicle of Higher Education, 15 March 2002, A39).22 Institutions that offer undergraduate teaching assistantships for academic credit, rather than for compensation, might skirt this issue, but many faculty members challenge the legitimacy of giving academic credit for work as a teaching assistant.</w:t>
      </w:r>
    </w:p>
    <w:p w14:paraId="2844064A" w14:textId="77777777" w:rsidR="00BA5EC7" w:rsidRPr="00EA2AEF" w:rsidRDefault="00BA5EC7" w:rsidP="00BA5EC7">
      <w:pPr>
        <w:rPr>
          <w:sz w:val="16"/>
        </w:rPr>
      </w:pPr>
      <w:r w:rsidRPr="00EA2AEF">
        <w:rPr>
          <w:sz w:val="16"/>
        </w:rPr>
        <w:t xml:space="preserve">Similarly, </w:t>
      </w:r>
      <w:r w:rsidRPr="00C36FF3">
        <w:rPr>
          <w:rStyle w:val="StyleUnderline"/>
          <w:highlight w:val="cyan"/>
        </w:rPr>
        <w:t>if graduate student unions bid up</w:t>
      </w:r>
      <w:r w:rsidRPr="00EA2AEF">
        <w:rPr>
          <w:rStyle w:val="StyleUnderline"/>
        </w:rPr>
        <w:t xml:space="preserve"> the </w:t>
      </w:r>
      <w:r w:rsidRPr="00C36FF3">
        <w:rPr>
          <w:rStyle w:val="StyleUnderline"/>
          <w:highlight w:val="cyan"/>
        </w:rPr>
        <w:t>costs</w:t>
      </w:r>
      <w:r w:rsidRPr="00EA2AEF">
        <w:rPr>
          <w:rStyle w:val="StyleUnderline"/>
        </w:rPr>
        <w:t xml:space="preserve"> of research assistants, and universities require faculty with external sources of funding to pay higher stipend levels and higher levels of tuition</w:t>
      </w:r>
      <w:r w:rsidRPr="00EA2AEF">
        <w:rPr>
          <w:sz w:val="16"/>
        </w:rPr>
        <w:t xml:space="preserve"> for graduate research assistants, </w:t>
      </w:r>
      <w:r w:rsidRPr="00C36FF3">
        <w:rPr>
          <w:rStyle w:val="StyleUnderline"/>
          <w:highlight w:val="cyan"/>
        </w:rPr>
        <w:t>faculty members may decide</w:t>
      </w:r>
      <w:r w:rsidRPr="00EA2AEF">
        <w:rPr>
          <w:rStyle w:val="StyleUnderline"/>
        </w:rPr>
        <w:t xml:space="preserve"> that </w:t>
      </w:r>
      <w:r w:rsidRPr="00C36FF3">
        <w:rPr>
          <w:rStyle w:val="StyleUnderline"/>
          <w:highlight w:val="cyan"/>
        </w:rPr>
        <w:t xml:space="preserve">they are better off </w:t>
      </w:r>
      <w:r w:rsidRPr="00C36FF3">
        <w:rPr>
          <w:rStyle w:val="Emphasis"/>
          <w:highlight w:val="cyan"/>
        </w:rPr>
        <w:t>employing</w:t>
      </w:r>
      <w:r w:rsidRPr="00EA2AEF">
        <w:rPr>
          <w:rStyle w:val="Emphasis"/>
        </w:rPr>
        <w:t xml:space="preserve"> more </w:t>
      </w:r>
      <w:r w:rsidRPr="00C36FF3">
        <w:rPr>
          <w:rStyle w:val="Emphasis"/>
          <w:highlight w:val="cyan"/>
        </w:rPr>
        <w:t>postdoctoral fellows and permanent</w:t>
      </w:r>
      <w:r w:rsidRPr="00EA2AEF">
        <w:rPr>
          <w:rStyle w:val="Emphasis"/>
        </w:rPr>
        <w:t xml:space="preserve"> lab </w:t>
      </w:r>
      <w:r w:rsidRPr="00C36FF3">
        <w:rPr>
          <w:rStyle w:val="Emphasis"/>
          <w:highlight w:val="cyan"/>
        </w:rPr>
        <w:t>staff</w:t>
      </w:r>
      <w:r w:rsidRPr="00EA2AEF">
        <w:rPr>
          <w:rStyle w:val="Emphasis"/>
        </w:rPr>
        <w:t xml:space="preserve"> </w:t>
      </w:r>
      <w:r w:rsidRPr="00EA2AEF">
        <w:rPr>
          <w:rStyle w:val="StyleUnderline"/>
        </w:rPr>
        <w:t>and fewer graduate research assistants</w:t>
      </w:r>
      <w:r w:rsidRPr="00EA2AEF">
        <w:rPr>
          <w:sz w:val="16"/>
        </w:rPr>
        <w:t xml:space="preserve">. So </w:t>
      </w:r>
      <w:r w:rsidRPr="00EA2AEF">
        <w:rPr>
          <w:rStyle w:val="StyleUnderline"/>
        </w:rPr>
        <w:t xml:space="preserve">one impact of graduate student unions may be </w:t>
      </w:r>
      <w:r w:rsidRPr="00EA2AEF">
        <w:rPr>
          <w:rStyle w:val="Emphasis"/>
        </w:rPr>
        <w:t>smaller Ph.D. programs</w:t>
      </w:r>
      <w:r w:rsidRPr="00EA2AEF">
        <w:rPr>
          <w:sz w:val="16"/>
        </w:rPr>
        <w:t>.</w:t>
      </w:r>
    </w:p>
    <w:p w14:paraId="54B20971" w14:textId="77777777" w:rsidR="00BA5EC7" w:rsidRPr="00EA2AEF" w:rsidRDefault="00BA5EC7" w:rsidP="00BA5EC7">
      <w:pPr>
        <w:rPr>
          <w:sz w:val="16"/>
        </w:rPr>
      </w:pPr>
      <w:r w:rsidRPr="00EA2AEF">
        <w:rPr>
          <w:sz w:val="16"/>
        </w:rPr>
        <w:t xml:space="preserve">One respected former university president is genuinely concerned that </w:t>
      </w:r>
      <w:r w:rsidRPr="00EA2AEF">
        <w:rPr>
          <w:rStyle w:val="StyleUnderline"/>
        </w:rPr>
        <w:t>there may be a conflict between collegiality at universities and collective bargaining for graduate students</w:t>
      </w:r>
      <w:r w:rsidRPr="00EA2AEF">
        <w:rPr>
          <w:sz w:val="16"/>
        </w:rPr>
        <w:t xml:space="preserve"> (Duderstadt 2000, 94-95).23 In addition to worrying about graduate student unions getting involved with issues of class size and the assignment of teaching assistants, he worries that </w:t>
      </w:r>
      <w:r w:rsidRPr="00EA2AEF">
        <w:rPr>
          <w:rStyle w:val="StyleUnderline"/>
        </w:rPr>
        <w:t>graduate student unions may lead to some breakdowns in the faculty-student mentorship relationship and ultimately a reduction in graduate program quality</w:t>
      </w:r>
      <w:r w:rsidRPr="00EA2AEF">
        <w:rPr>
          <w:sz w:val="16"/>
        </w:rPr>
        <w:t>.</w:t>
      </w:r>
    </w:p>
    <w:p w14:paraId="4D21159B" w14:textId="77777777" w:rsidR="00BA5EC7" w:rsidRPr="00EA2AEF" w:rsidRDefault="00BA5EC7" w:rsidP="00BA5EC7">
      <w:pPr>
        <w:rPr>
          <w:sz w:val="16"/>
        </w:rPr>
      </w:pPr>
      <w:r w:rsidRPr="00EA2AEF">
        <w:rPr>
          <w:sz w:val="16"/>
        </w:rPr>
        <w:t>If this were true, one might expect to see things such as the time it takes to earn a degree and completion rates for Ph.D. students increasing at universities that have teaching assistant unions and, as a result, possibly a decline in the quality of students who apply to such programs. In contrast, if graduate student unions are seen as improving the atmosphere for students attending graduate school, such unions might be expected to lead to an improvement in the quality of the applicants and a general increase in program quality. To date, no tests of these hypotheses have been conducted.</w:t>
      </w:r>
    </w:p>
    <w:p w14:paraId="0946C82F" w14:textId="77777777" w:rsidR="00BA5EC7" w:rsidRPr="00EA2AEF" w:rsidRDefault="00BA5EC7" w:rsidP="00BA5EC7">
      <w:pPr>
        <w:rPr>
          <w:sz w:val="16"/>
        </w:rPr>
      </w:pPr>
      <w:r w:rsidRPr="00EA2AEF">
        <w:rPr>
          <w:sz w:val="16"/>
        </w:rPr>
        <w:t>Conclusion</w:t>
      </w:r>
    </w:p>
    <w:p w14:paraId="7B7A63A0" w14:textId="77777777" w:rsidR="00BA5EC7" w:rsidRPr="00EA2AEF" w:rsidRDefault="00BA5EC7" w:rsidP="00BA5EC7">
      <w:pPr>
        <w:rPr>
          <w:sz w:val="16"/>
        </w:rPr>
      </w:pPr>
      <w:r w:rsidRPr="00EA2AEF">
        <w:rPr>
          <w:sz w:val="16"/>
        </w:rPr>
        <w:t>The role of collective bargaining in higher education is likely to increase in the future. Most of the growth of higher education is occurring in the public sector, and it is in the public sector that both faculty and staff unions are the strongest (in terms of shares of individuals who are members) and where there are the fewest legal obstacles to the continued rise of collective bargaining. The decline of faculty salaries in the public sector relative to those in the private sector may also provide further impetus for future faculty organization issues, although the decline in public salaries has often been large in states where faculty unions already exist. Recent NLRB decisions seem to leave open the possibility that the Yeshiva decision may not apply to all private-sector faculty members and thus, possibilities may also exist for the growth of unions among faculty in private colleges and universities.</w:t>
      </w:r>
    </w:p>
    <w:p w14:paraId="214CE5F1" w14:textId="77777777" w:rsidR="00BA5EC7" w:rsidRPr="00EA2AEF" w:rsidRDefault="00BA5EC7" w:rsidP="00BA5EC7">
      <w:pPr>
        <w:rPr>
          <w:sz w:val="16"/>
        </w:rPr>
      </w:pPr>
      <w:r w:rsidRPr="00EA2AEF">
        <w:rPr>
          <w:sz w:val="16"/>
        </w:rPr>
        <w:t>While extensive research has been conducted on the impact of faculty unions on salaries, benefits, and productivity, very little is actually known about how they influence faculty governance. One hypothesis, which has yet to be tested, is that by providing a means by which faculty may advocate for things (such as salaries) that are explicitly important to them, unionization allows faculty members involved in faculty governance to evaluate economic issues facing their institution more broadly from the perspective of the institution as a whole.</w:t>
      </w:r>
    </w:p>
    <w:p w14:paraId="1E1E08EC" w14:textId="77777777" w:rsidR="00BA5EC7" w:rsidRPr="00EA2AEF" w:rsidRDefault="00BA5EC7" w:rsidP="00BA5EC7">
      <w:pPr>
        <w:rPr>
          <w:sz w:val="16"/>
        </w:rPr>
      </w:pPr>
      <w:r w:rsidRPr="00EA2AEF">
        <w:rPr>
          <w:sz w:val="16"/>
        </w:rPr>
        <w:t>The growing living-wage movement on campuses, which has its roots in the notion that academic institutions have an obligation to treat their workers fairly, is also likely to provide a stimulus for efforts to increase union strength among staff at these institutions. Certainly the evidence that staff unions, unlike their faculty counterparts, seem able to improve their economic positions through collective bargaining should stimulate future growth in this area.</w:t>
      </w:r>
    </w:p>
    <w:p w14:paraId="01490C52" w14:textId="77777777" w:rsidR="00BA5EC7" w:rsidRPr="00F27F71" w:rsidRDefault="00BA5EC7" w:rsidP="00BA5EC7">
      <w:pPr>
        <w:rPr>
          <w:sz w:val="16"/>
        </w:rPr>
      </w:pPr>
      <w:r w:rsidRPr="00EA2AEF">
        <w:rPr>
          <w:sz w:val="16"/>
        </w:rPr>
        <w:t xml:space="preserve">Finally, </w:t>
      </w:r>
      <w:r w:rsidRPr="00EA2AEF">
        <w:rPr>
          <w:rStyle w:val="StyleUnderline"/>
        </w:rPr>
        <w:t>it will likely prove difficult for most major universities to resist the tide of graduate assistant organizing activity that is sweeping the nation</w:t>
      </w:r>
      <w:r w:rsidRPr="00EA2AEF">
        <w:rPr>
          <w:sz w:val="16"/>
        </w:rPr>
        <w:t xml:space="preserve">. These unions provide a structure under which activist students can develop leadership skills, and the courts appear to be increasingly ruling in unions' favor. </w:t>
      </w:r>
      <w:r w:rsidRPr="00EA2AEF">
        <w:rPr>
          <w:rStyle w:val="StyleUnderline"/>
        </w:rPr>
        <w:t xml:space="preserve">Our preliminary </w:t>
      </w:r>
      <w:r w:rsidRPr="00C36FF3">
        <w:rPr>
          <w:rStyle w:val="StyleUnderline"/>
          <w:highlight w:val="cyan"/>
        </w:rPr>
        <w:t>evidence suggesting</w:t>
      </w:r>
      <w:r w:rsidRPr="00EA2AEF">
        <w:rPr>
          <w:rStyle w:val="StyleUnderline"/>
        </w:rPr>
        <w:t xml:space="preserve"> that </w:t>
      </w:r>
      <w:r w:rsidRPr="00C36FF3">
        <w:rPr>
          <w:rStyle w:val="Emphasis"/>
          <w:highlight w:val="cyan"/>
        </w:rPr>
        <w:t>graduating student unions do not have a large impact on</w:t>
      </w:r>
      <w:r w:rsidRPr="00EA2AEF">
        <w:rPr>
          <w:rStyle w:val="Emphasis"/>
        </w:rPr>
        <w:t xml:space="preserve"> the </w:t>
      </w:r>
      <w:r w:rsidRPr="00C36FF3">
        <w:rPr>
          <w:rStyle w:val="Emphasis"/>
          <w:highlight w:val="cyan"/>
        </w:rPr>
        <w:t>economic well-being</w:t>
      </w:r>
      <w:r w:rsidRPr="00EA2AEF">
        <w:rPr>
          <w:rStyle w:val="Emphasis"/>
        </w:rPr>
        <w:t xml:space="preserve"> of their members</w:t>
      </w:r>
      <w:r w:rsidRPr="00EA2AEF">
        <w:rPr>
          <w:rStyle w:val="StyleUnderline"/>
        </w:rPr>
        <w:t xml:space="preserve"> </w:t>
      </w:r>
      <w:r w:rsidRPr="00C36FF3">
        <w:rPr>
          <w:rStyle w:val="StyleUnderline"/>
          <w:highlight w:val="cyan"/>
        </w:rPr>
        <w:t>is unlikely to sway die-hard adherents</w:t>
      </w:r>
      <w:r w:rsidRPr="00EA2AEF">
        <w:rPr>
          <w:rStyle w:val="StyleUnderline"/>
        </w:rPr>
        <w:t xml:space="preserve"> from the notion that graduate student unions will help to alter the imbalance between graduate students and their mentors that is often alleged to exist</w:t>
      </w:r>
      <w:r w:rsidRPr="00EA2AEF">
        <w:rPr>
          <w:sz w:val="16"/>
        </w:rPr>
        <w:t>.</w:t>
      </w:r>
    </w:p>
    <w:p w14:paraId="6A6A5D4F" w14:textId="77777777" w:rsidR="00BA5EC7" w:rsidRDefault="00BA5EC7" w:rsidP="00BA5EC7">
      <w:pPr>
        <w:pStyle w:val="Heading4"/>
      </w:pPr>
      <w:r>
        <w:t xml:space="preserve">They’re </w:t>
      </w:r>
      <w:r>
        <w:rPr>
          <w:u w:val="single"/>
        </w:rPr>
        <w:t>overly hostile</w:t>
      </w:r>
      <w:r>
        <w:t xml:space="preserve"> and don’t focus on working conditions. </w:t>
      </w:r>
    </w:p>
    <w:p w14:paraId="0D8A9065" w14:textId="77777777" w:rsidR="00BA5EC7" w:rsidRPr="008C7055" w:rsidRDefault="00BA5EC7" w:rsidP="00BA5EC7">
      <w:r>
        <w:t xml:space="preserve">Jon </w:t>
      </w:r>
      <w:r w:rsidRPr="008C7055">
        <w:rPr>
          <w:rStyle w:val="Style13ptBold"/>
        </w:rPr>
        <w:t>Hartley 25</w:t>
      </w:r>
      <w:r>
        <w:t>, Ph.D. candidate in Economics at Stanford University, “Stanford’s Graduate Student Union Tries to Stifle Dissent,” Wall Street Journal, 08-29-2025, accessed 01-31-2026, https://www.wsj.com/opinion/stanfords-graduate-student-union-tries-to-stifle-dissent-f7ff4072, DG</w:t>
      </w:r>
    </w:p>
    <w:p w14:paraId="17D238D4" w14:textId="77777777" w:rsidR="00BA5EC7" w:rsidRPr="008C7055" w:rsidRDefault="00BA5EC7" w:rsidP="00BA5EC7">
      <w:pPr>
        <w:rPr>
          <w:sz w:val="16"/>
        </w:rPr>
      </w:pPr>
      <w:r w:rsidRPr="008C7055">
        <w:rPr>
          <w:sz w:val="16"/>
        </w:rPr>
        <w:t>I’m working as a teaching assistant while studying for a doctorate in economics at Stanford, but a campus union is trying to get me fired. The Stanford Graduate Workers Union wants my head on a plate because I refused to sign a membership form and pay dues. I won’t fund an organization whose values and tactics I don’t support.</w:t>
      </w:r>
    </w:p>
    <w:p w14:paraId="76DAD116" w14:textId="77777777" w:rsidR="00BA5EC7" w:rsidRPr="008C7055" w:rsidRDefault="00BA5EC7" w:rsidP="00BA5EC7">
      <w:pPr>
        <w:rPr>
          <w:sz w:val="16"/>
        </w:rPr>
      </w:pPr>
      <w:r w:rsidRPr="008C7055">
        <w:rPr>
          <w:sz w:val="16"/>
        </w:rPr>
        <w:t xml:space="preserve">Similar </w:t>
      </w:r>
      <w:r w:rsidRPr="00C36FF3">
        <w:rPr>
          <w:rStyle w:val="StyleUnderline"/>
          <w:highlight w:val="cyan"/>
        </w:rPr>
        <w:t>unions</w:t>
      </w:r>
      <w:r w:rsidRPr="008C7055">
        <w:rPr>
          <w:sz w:val="16"/>
        </w:rPr>
        <w:t xml:space="preserve"> across the country </w:t>
      </w:r>
      <w:r w:rsidRPr="00C36FF3">
        <w:rPr>
          <w:rStyle w:val="StyleUnderline"/>
          <w:highlight w:val="cyan"/>
        </w:rPr>
        <w:t>are using their</w:t>
      </w:r>
      <w:r w:rsidRPr="008C7055">
        <w:rPr>
          <w:rStyle w:val="StyleUnderline"/>
        </w:rPr>
        <w:t xml:space="preserve"> bargaining </w:t>
      </w:r>
      <w:r w:rsidRPr="00C36FF3">
        <w:rPr>
          <w:rStyle w:val="StyleUnderline"/>
          <w:highlight w:val="cyan"/>
        </w:rPr>
        <w:t xml:space="preserve">power </w:t>
      </w:r>
      <w:r w:rsidRPr="00C36FF3">
        <w:rPr>
          <w:rStyle w:val="Emphasis"/>
          <w:highlight w:val="cyan"/>
        </w:rPr>
        <w:t>not to improve working conditions</w:t>
      </w:r>
      <w:r w:rsidRPr="00C36FF3">
        <w:rPr>
          <w:rStyle w:val="StyleUnderline"/>
          <w:highlight w:val="cyan"/>
        </w:rPr>
        <w:t xml:space="preserve"> but to </w:t>
      </w:r>
      <w:r w:rsidRPr="00C36FF3">
        <w:rPr>
          <w:rStyle w:val="Emphasis"/>
          <w:highlight w:val="cyan"/>
        </w:rPr>
        <w:t>coerce ideological conformity. This isn’t solidarity; it’s suppression</w:t>
      </w:r>
      <w:r w:rsidRPr="008C7055">
        <w:rPr>
          <w:sz w:val="16"/>
        </w:rPr>
        <w:t>. Shame on Stanford for going along with it.</w:t>
      </w:r>
    </w:p>
    <w:p w14:paraId="43944269" w14:textId="77777777" w:rsidR="00BA5EC7" w:rsidRPr="008C7055" w:rsidRDefault="00BA5EC7" w:rsidP="00BA5EC7">
      <w:pPr>
        <w:rPr>
          <w:sz w:val="16"/>
        </w:rPr>
      </w:pPr>
      <w:r w:rsidRPr="008C7055">
        <w:rPr>
          <w:sz w:val="16"/>
        </w:rPr>
        <w:t xml:space="preserve">In June, </w:t>
      </w:r>
      <w:r w:rsidRPr="008C7055">
        <w:rPr>
          <w:rStyle w:val="StyleUnderline"/>
        </w:rPr>
        <w:t xml:space="preserve">the union </w:t>
      </w:r>
      <w:r w:rsidRPr="00C36FF3">
        <w:rPr>
          <w:rStyle w:val="StyleUnderline"/>
          <w:highlight w:val="cyan"/>
        </w:rPr>
        <w:t>began seeking to bar graduate students who refuse to pay dues</w:t>
      </w:r>
      <w:r w:rsidRPr="008C7055">
        <w:rPr>
          <w:rStyle w:val="StyleUnderline"/>
        </w:rPr>
        <w:t xml:space="preserve"> or agency fees</w:t>
      </w:r>
      <w:r w:rsidRPr="008C7055">
        <w:rPr>
          <w:sz w:val="16"/>
        </w:rPr>
        <w:t xml:space="preserve"> from working as teaching or research assistants. That threat is now a reality. The university has told me and several other teaching assistants that we will be fired unless we pay up.</w:t>
      </w:r>
    </w:p>
    <w:p w14:paraId="29C49515" w14:textId="77777777" w:rsidR="00BA5EC7" w:rsidRPr="008C7055" w:rsidRDefault="00BA5EC7" w:rsidP="00BA5EC7">
      <w:pPr>
        <w:rPr>
          <w:sz w:val="16"/>
        </w:rPr>
      </w:pPr>
      <w:r w:rsidRPr="008C7055">
        <w:rPr>
          <w:sz w:val="16"/>
        </w:rPr>
        <w:t xml:space="preserve">At the University of Chicago, </w:t>
      </w:r>
      <w:r w:rsidRPr="008C7055">
        <w:rPr>
          <w:rStyle w:val="StyleUnderline"/>
        </w:rPr>
        <w:t>graduate students</w:t>
      </w:r>
      <w:r w:rsidRPr="008C7055">
        <w:rPr>
          <w:sz w:val="16"/>
        </w:rPr>
        <w:t xml:space="preserve"> in a similar position </w:t>
      </w:r>
      <w:r w:rsidRPr="008C7055">
        <w:rPr>
          <w:rStyle w:val="StyleUnderline"/>
        </w:rPr>
        <w:t>have taken their union to federal court, arguing that forced support of the union violates their constitutional rights</w:t>
      </w:r>
      <w:r w:rsidRPr="008C7055">
        <w:rPr>
          <w:sz w:val="16"/>
        </w:rPr>
        <w:t>. In Graduate Students for Academic Freedom v. Graduate Students United, the plaintiffs—including Jewish students—say they are being compelled to fund a union that promotes the boycott, divestment and sanctions movement against Israel, a stance they view as antisemitic.</w:t>
      </w:r>
    </w:p>
    <w:p w14:paraId="7597FF6C" w14:textId="77777777" w:rsidR="00BA5EC7" w:rsidRPr="008C7055" w:rsidRDefault="00BA5EC7" w:rsidP="00BA5EC7">
      <w:pPr>
        <w:rPr>
          <w:sz w:val="16"/>
        </w:rPr>
      </w:pPr>
      <w:r w:rsidRPr="008C7055">
        <w:rPr>
          <w:sz w:val="16"/>
        </w:rPr>
        <w:t>The graduate unions at both Stanford and Chicago are registered as local chapters of the United Electrical, Radio and Machine Workers of America, a national union that funds progressive activism. In 2015, it became the first national union to support the BDS movement. The Chicago lawsuit, filed in July 2024, invokes Janus v. Afscme, the Supreme Court’s 2018 ruling that public employees can’t be forced to subsidize political speech they disagree with. The Stanford Graduate Workers Union similarly adopted an anti-Israel statement in 2023.</w:t>
      </w:r>
    </w:p>
    <w:p w14:paraId="632EC64C" w14:textId="77777777" w:rsidR="00BA5EC7" w:rsidRPr="008C7055" w:rsidRDefault="00BA5EC7" w:rsidP="00BA5EC7">
      <w:pPr>
        <w:rPr>
          <w:sz w:val="16"/>
        </w:rPr>
      </w:pPr>
      <w:r w:rsidRPr="008C7055">
        <w:rPr>
          <w:sz w:val="16"/>
        </w:rPr>
        <w:t xml:space="preserve">At both Stanford and Chicago, </w:t>
      </w:r>
      <w:r w:rsidRPr="008C7055">
        <w:rPr>
          <w:rStyle w:val="StyleUnderline"/>
        </w:rPr>
        <w:t xml:space="preserve">union leadership </w:t>
      </w:r>
      <w:r w:rsidRPr="00C36FF3">
        <w:rPr>
          <w:rStyle w:val="StyleUnderline"/>
          <w:highlight w:val="cyan"/>
        </w:rPr>
        <w:t>insists</w:t>
      </w:r>
      <w:r w:rsidRPr="008C7055">
        <w:rPr>
          <w:rStyle w:val="StyleUnderline"/>
        </w:rPr>
        <w:t xml:space="preserve"> that such </w:t>
      </w:r>
      <w:r w:rsidRPr="00C36FF3">
        <w:rPr>
          <w:rStyle w:val="StyleUnderline"/>
          <w:highlight w:val="cyan"/>
        </w:rPr>
        <w:t>coercion is</w:t>
      </w:r>
      <w:r w:rsidRPr="008C7055">
        <w:rPr>
          <w:rStyle w:val="StyleUnderline"/>
        </w:rPr>
        <w:t xml:space="preserve"> routine</w:t>
      </w:r>
      <w:r w:rsidRPr="008C7055">
        <w:rPr>
          <w:sz w:val="16"/>
        </w:rPr>
        <w:t>—</w:t>
      </w:r>
      <w:r w:rsidRPr="00C36FF3">
        <w:rPr>
          <w:rStyle w:val="StyleUnderline"/>
          <w:highlight w:val="cyan"/>
        </w:rPr>
        <w:t>part of collective bargaining</w:t>
      </w:r>
      <w:r w:rsidRPr="008C7055">
        <w:rPr>
          <w:sz w:val="16"/>
        </w:rPr>
        <w:t xml:space="preserve">. But </w:t>
      </w:r>
      <w:r w:rsidRPr="00C36FF3">
        <w:rPr>
          <w:rStyle w:val="Emphasis"/>
          <w:highlight w:val="cyan"/>
        </w:rPr>
        <w:t>there’s a world of difference between negotiating wages and punishing dissenters</w:t>
      </w:r>
      <w:r w:rsidRPr="00C36FF3">
        <w:rPr>
          <w:rStyle w:val="StyleUnderline"/>
          <w:highlight w:val="cyan"/>
        </w:rPr>
        <w:t>. When students are told they can’t work</w:t>
      </w:r>
      <w:r w:rsidRPr="008C7055">
        <w:rPr>
          <w:rStyle w:val="StyleUnderline"/>
        </w:rPr>
        <w:t>, teach or study unless they pay dues</w:t>
      </w:r>
      <w:r w:rsidRPr="008C7055">
        <w:rPr>
          <w:sz w:val="16"/>
        </w:rPr>
        <w:t xml:space="preserve"> to a political organization, </w:t>
      </w:r>
      <w:r w:rsidRPr="00C36FF3">
        <w:rPr>
          <w:rStyle w:val="StyleUnderline"/>
          <w:highlight w:val="cyan"/>
        </w:rPr>
        <w:t>it’s</w:t>
      </w:r>
      <w:r w:rsidRPr="008C7055">
        <w:rPr>
          <w:rStyle w:val="StyleUnderline"/>
        </w:rPr>
        <w:t xml:space="preserve"> no longer </w:t>
      </w:r>
      <w:r w:rsidRPr="00C36FF3">
        <w:rPr>
          <w:rStyle w:val="StyleUnderline"/>
          <w:highlight w:val="cyan"/>
        </w:rPr>
        <w:t>about</w:t>
      </w:r>
      <w:r w:rsidRPr="008C7055">
        <w:rPr>
          <w:rStyle w:val="StyleUnderline"/>
        </w:rPr>
        <w:t xml:space="preserve"> labor rights</w:t>
      </w:r>
      <w:r w:rsidRPr="008C7055">
        <w:rPr>
          <w:sz w:val="16"/>
        </w:rPr>
        <w:t>—</w:t>
      </w:r>
      <w:r w:rsidRPr="008C7055">
        <w:rPr>
          <w:rStyle w:val="StyleUnderline"/>
        </w:rPr>
        <w:t xml:space="preserve">it’s about </w:t>
      </w:r>
      <w:r w:rsidRPr="00C36FF3">
        <w:rPr>
          <w:rStyle w:val="Emphasis"/>
          <w:highlight w:val="cyan"/>
        </w:rPr>
        <w:t>freedom of association</w:t>
      </w:r>
      <w:r w:rsidRPr="008C7055">
        <w:rPr>
          <w:sz w:val="16"/>
        </w:rPr>
        <w:t>, conscience and speech.</w:t>
      </w:r>
    </w:p>
    <w:p w14:paraId="147A3963" w14:textId="77777777" w:rsidR="00BA5EC7" w:rsidRPr="008C7055" w:rsidRDefault="00BA5EC7" w:rsidP="00BA5EC7">
      <w:pPr>
        <w:rPr>
          <w:sz w:val="16"/>
        </w:rPr>
      </w:pPr>
      <w:r w:rsidRPr="008C7055">
        <w:rPr>
          <w:sz w:val="16"/>
        </w:rPr>
        <w:t xml:space="preserve">Graduate students first formed a union at Stanford in July 2023, and the school signed a collective-bargaining agreement in October 2024 to avoid a strike. The agreement mandates financial support of the union as a condition of employment at the university. </w:t>
      </w:r>
      <w:r w:rsidRPr="008C7055">
        <w:rPr>
          <w:rStyle w:val="StyleUnderline"/>
        </w:rPr>
        <w:t>The national union supports progressive causes</w:t>
      </w:r>
      <w:r w:rsidRPr="008C7055">
        <w:rPr>
          <w:sz w:val="16"/>
        </w:rPr>
        <w:t xml:space="preserve"> such as abortion, public subsidies for “gender-affirming care,” and defunding the police. Because the union’s advocacy contravenes my Roman Catholic faith, I am seeking a religious-objector accommodation under Title VII of the Civil Rights Act. Stanford claims qualification for such an accommodation is at the discretion of the union.</w:t>
      </w:r>
    </w:p>
    <w:p w14:paraId="2FF85465" w14:textId="77777777" w:rsidR="00BA5EC7" w:rsidRPr="008C7055" w:rsidRDefault="00BA5EC7" w:rsidP="00BA5EC7">
      <w:pPr>
        <w:rPr>
          <w:sz w:val="16"/>
        </w:rPr>
      </w:pPr>
      <w:r w:rsidRPr="00C36FF3">
        <w:rPr>
          <w:rStyle w:val="StyleUnderline"/>
          <w:highlight w:val="cyan"/>
        </w:rPr>
        <w:t>Campus labor groups once motivated by economic fairness are</w:t>
      </w:r>
      <w:r w:rsidRPr="008C7055">
        <w:rPr>
          <w:rStyle w:val="StyleUnderline"/>
        </w:rPr>
        <w:t xml:space="preserve"> increasingly </w:t>
      </w:r>
      <w:r w:rsidRPr="00C36FF3">
        <w:rPr>
          <w:rStyle w:val="StyleUnderline"/>
          <w:highlight w:val="cyan"/>
        </w:rPr>
        <w:t xml:space="preserve">governed by </w:t>
      </w:r>
      <w:r w:rsidRPr="00C36FF3">
        <w:rPr>
          <w:rStyle w:val="Emphasis"/>
          <w:highlight w:val="cyan"/>
        </w:rPr>
        <w:t>ideological litmus tests</w:t>
      </w:r>
      <w:r w:rsidRPr="00C36FF3">
        <w:rPr>
          <w:rStyle w:val="StyleUnderline"/>
          <w:highlight w:val="cyan"/>
        </w:rPr>
        <w:t>. When students push back</w:t>
      </w:r>
      <w:r w:rsidRPr="008C7055">
        <w:rPr>
          <w:rStyle w:val="StyleUnderline"/>
        </w:rPr>
        <w:t xml:space="preserve"> or refuse to participate financially, </w:t>
      </w:r>
      <w:r w:rsidRPr="00C36FF3">
        <w:rPr>
          <w:rStyle w:val="Emphasis"/>
          <w:highlight w:val="cyan"/>
        </w:rPr>
        <w:t>their academic futures are threatened</w:t>
      </w:r>
      <w:r w:rsidRPr="008C7055">
        <w:rPr>
          <w:sz w:val="16"/>
        </w:rPr>
        <w:t>. University administrators should stand up for their students and ensure that union membership and fee payments are voluntary, protect the ability of students to work and study regardless of political affiliation, and enforce constitutional safeguards on compelled speech and association, especially at private institutions that contract with and receive grants from the federal government.</w:t>
      </w:r>
    </w:p>
    <w:p w14:paraId="64CA80D4" w14:textId="77777777" w:rsidR="00BA5EC7" w:rsidRPr="00F46B99" w:rsidRDefault="00BA5EC7" w:rsidP="00BA5EC7">
      <w:pPr>
        <w:rPr>
          <w:sz w:val="16"/>
        </w:rPr>
      </w:pPr>
      <w:r w:rsidRPr="008C7055">
        <w:rPr>
          <w:rStyle w:val="StyleUnderline"/>
        </w:rPr>
        <w:t>Graduate student unions</w:t>
      </w:r>
      <w:r w:rsidRPr="008C7055">
        <w:rPr>
          <w:sz w:val="16"/>
        </w:rPr>
        <w:t xml:space="preserve"> can play a vital role in advocating for fair treatment. But they </w:t>
      </w:r>
      <w:r w:rsidRPr="008C7055">
        <w:rPr>
          <w:rStyle w:val="StyleUnderline"/>
        </w:rPr>
        <w:t>must not become engines of progressive coercion. Freedom to dissent</w:t>
      </w:r>
      <w:r w:rsidRPr="008C7055">
        <w:rPr>
          <w:sz w:val="16"/>
        </w:rPr>
        <w:t>—</w:t>
      </w:r>
      <w:r w:rsidRPr="008C7055">
        <w:rPr>
          <w:rStyle w:val="StyleUnderline"/>
        </w:rPr>
        <w:t>including from union politics</w:t>
      </w:r>
      <w:r w:rsidRPr="008C7055">
        <w:rPr>
          <w:sz w:val="16"/>
        </w:rPr>
        <w:t>—</w:t>
      </w:r>
      <w:r w:rsidRPr="008C7055">
        <w:rPr>
          <w:rStyle w:val="StyleUnderline"/>
        </w:rPr>
        <w:t>is foundational to the academic enterprise</w:t>
      </w:r>
      <w:r w:rsidRPr="008C7055">
        <w:rPr>
          <w:sz w:val="16"/>
        </w:rPr>
        <w:t>. No student should face financial retaliation for exercising that freedom.</w:t>
      </w:r>
    </w:p>
    <w:p w14:paraId="47BD3290" w14:textId="77777777" w:rsidR="00BA5EC7" w:rsidRDefault="00BA5EC7" w:rsidP="00BA5EC7">
      <w:pPr>
        <w:pStyle w:val="Heading4"/>
      </w:pPr>
      <w:r>
        <w:t>They are generally awful at basic union tasks.</w:t>
      </w:r>
    </w:p>
    <w:p w14:paraId="40498738" w14:textId="77777777" w:rsidR="00BA5EC7" w:rsidRPr="00F46B99" w:rsidRDefault="00BA5EC7" w:rsidP="00BA5EC7">
      <w:r>
        <w:t xml:space="preserve">Daniel J. </w:t>
      </w:r>
      <w:r w:rsidRPr="004533EF">
        <w:rPr>
          <w:rStyle w:val="Style13ptBold"/>
        </w:rPr>
        <w:t>Julius &amp;</w:t>
      </w:r>
      <w:r>
        <w:t xml:space="preserve"> Patricia J. </w:t>
      </w:r>
      <w:r w:rsidRPr="004533EF">
        <w:rPr>
          <w:rStyle w:val="Style13ptBold"/>
        </w:rPr>
        <w:t>Gumport 3</w:t>
      </w:r>
      <w:r>
        <w:t>, Associate Vice President for Academic Affairs at the University of San Francisco, Senior Lecturer at Stanford University, Ed.D. from Columbia University; Associate Professor of Education at Stanford University, Executive Director of the National Center for Postsecondary Improvement at the U.S. Department of Education, Ph.D. from Stanford University, “Graduate Student Unionization: Catalysts and Consequences,” The Review of Higher Education, Vol. 26, No. 2, Winter 2003, accessed 01-31-2026, https://doi.org/10.1353/rhe.2002.0033, DG</w:t>
      </w:r>
    </w:p>
    <w:p w14:paraId="5FD53F11" w14:textId="77777777" w:rsidR="00BA5EC7" w:rsidRPr="00F46B99" w:rsidRDefault="00BA5EC7" w:rsidP="00BA5EC7">
      <w:pPr>
        <w:rPr>
          <w:sz w:val="16"/>
        </w:rPr>
      </w:pPr>
      <w:r w:rsidRPr="00F46B99">
        <w:rPr>
          <w:sz w:val="16"/>
        </w:rPr>
        <w:t xml:space="preserve">In an effort to explain why collective bargaining may bypass the student-mentor relationship, our data led us to focus on the following considerations. </w:t>
      </w:r>
      <w:r w:rsidRPr="00C36FF3">
        <w:rPr>
          <w:rStyle w:val="StyleUnderline"/>
          <w:highlight w:val="cyan"/>
        </w:rPr>
        <w:t>Graduate student unions appear</w:t>
      </w:r>
      <w:r w:rsidRPr="00F46B99">
        <w:rPr>
          <w:sz w:val="16"/>
        </w:rPr>
        <w:t xml:space="preserve"> to be </w:t>
      </w:r>
      <w:r w:rsidRPr="00C36FF3">
        <w:rPr>
          <w:rStyle w:val="Emphasis"/>
          <w:highlight w:val="cyan"/>
        </w:rPr>
        <w:t>overwhelmed</w:t>
      </w:r>
      <w:r w:rsidRPr="00C36FF3">
        <w:rPr>
          <w:rStyle w:val="StyleUnderline"/>
          <w:highlight w:val="cyan"/>
        </w:rPr>
        <w:t xml:space="preserve"> with</w:t>
      </w:r>
      <w:r w:rsidRPr="00F46B99">
        <w:rPr>
          <w:sz w:val="16"/>
        </w:rPr>
        <w:t xml:space="preserve"> union-related internal </w:t>
      </w:r>
      <w:r w:rsidRPr="00F46B99">
        <w:rPr>
          <w:rStyle w:val="Emphasis"/>
        </w:rPr>
        <w:t>organizational problems</w:t>
      </w:r>
      <w:r w:rsidRPr="00F46B99">
        <w:rPr>
          <w:sz w:val="16"/>
        </w:rPr>
        <w:t xml:space="preserve">; e.g., </w:t>
      </w:r>
      <w:r w:rsidRPr="00C36FF3">
        <w:rPr>
          <w:rStyle w:val="StyleUnderline"/>
          <w:highlight w:val="cyan"/>
        </w:rPr>
        <w:t>finding</w:t>
      </w:r>
      <w:r w:rsidRPr="00F46B99">
        <w:rPr>
          <w:rStyle w:val="StyleUnderline"/>
        </w:rPr>
        <w:t xml:space="preserve"> new </w:t>
      </w:r>
      <w:r w:rsidRPr="00C36FF3">
        <w:rPr>
          <w:rStyle w:val="StyleUnderline"/>
          <w:highlight w:val="cyan"/>
        </w:rPr>
        <w:t>members, obtaining a</w:t>
      </w:r>
      <w:r w:rsidRPr="00F46B99">
        <w:rPr>
          <w:sz w:val="16"/>
        </w:rPr>
        <w:t xml:space="preserve"> labor </w:t>
      </w:r>
      <w:r w:rsidRPr="00C36FF3">
        <w:rPr>
          <w:rStyle w:val="StyleUnderline"/>
          <w:highlight w:val="cyan"/>
        </w:rPr>
        <w:t>contract, and</w:t>
      </w:r>
      <w:r w:rsidRPr="00F46B99">
        <w:rPr>
          <w:rStyle w:val="StyleUnderline"/>
        </w:rPr>
        <w:t xml:space="preserve"> then </w:t>
      </w:r>
      <w:r w:rsidRPr="00C36FF3">
        <w:rPr>
          <w:rStyle w:val="StyleUnderline"/>
          <w:highlight w:val="cyan"/>
        </w:rPr>
        <w:t>administering the</w:t>
      </w:r>
      <w:r w:rsidRPr="00F46B99">
        <w:rPr>
          <w:rStyle w:val="StyleUnderline"/>
        </w:rPr>
        <w:t xml:space="preserve"> labor </w:t>
      </w:r>
      <w:r w:rsidRPr="00C36FF3">
        <w:rPr>
          <w:rStyle w:val="StyleUnderline"/>
          <w:highlight w:val="cyan"/>
        </w:rPr>
        <w:t>agreement</w:t>
      </w:r>
      <w:r w:rsidRPr="00F46B99">
        <w:rPr>
          <w:sz w:val="16"/>
        </w:rPr>
        <w:t xml:space="preserve">. These organizational issues transcend those associated with mentoring relationships. Indeed, </w:t>
      </w:r>
      <w:r w:rsidRPr="00F46B99">
        <w:rPr>
          <w:rStyle w:val="StyleUnderline"/>
        </w:rPr>
        <w:t xml:space="preserve">graduate student </w:t>
      </w:r>
      <w:r w:rsidRPr="00C36FF3">
        <w:rPr>
          <w:rStyle w:val="StyleUnderline"/>
          <w:highlight w:val="cyan"/>
        </w:rPr>
        <w:t xml:space="preserve">leaders may be </w:t>
      </w:r>
      <w:r w:rsidRPr="00C36FF3">
        <w:rPr>
          <w:rStyle w:val="Emphasis"/>
          <w:highlight w:val="cyan"/>
        </w:rPr>
        <w:t>ineffective at coming to grips with</w:t>
      </w:r>
      <w:r w:rsidRPr="00F46B99">
        <w:rPr>
          <w:rStyle w:val="Emphasis"/>
        </w:rPr>
        <w:t xml:space="preserve"> the </w:t>
      </w:r>
      <w:r w:rsidRPr="00C36FF3">
        <w:rPr>
          <w:rStyle w:val="Emphasis"/>
          <w:highlight w:val="cyan"/>
        </w:rPr>
        <w:t>practical dynamics</w:t>
      </w:r>
      <w:r w:rsidRPr="00F46B99">
        <w:rPr>
          <w:rStyle w:val="Emphasis"/>
        </w:rPr>
        <w:t xml:space="preserve"> of union-management relationships</w:t>
      </w:r>
      <w:r w:rsidRPr="00F46B99">
        <w:rPr>
          <w:rStyle w:val="StyleUnderline"/>
        </w:rPr>
        <w:t xml:space="preserve">. The level of </w:t>
      </w:r>
      <w:r w:rsidRPr="00C36FF3">
        <w:rPr>
          <w:rStyle w:val="StyleUnderline"/>
          <w:highlight w:val="cyan"/>
        </w:rPr>
        <w:t>naiveté</w:t>
      </w:r>
      <w:r w:rsidRPr="00F46B99">
        <w:rPr>
          <w:sz w:val="16"/>
        </w:rPr>
        <w:t xml:space="preserve"> in regard to labor-management issues </w:t>
      </w:r>
      <w:r w:rsidRPr="00C36FF3">
        <w:rPr>
          <w:rStyle w:val="StyleUnderline"/>
          <w:highlight w:val="cyan"/>
        </w:rPr>
        <w:t>is noteworthy</w:t>
      </w:r>
      <w:r w:rsidRPr="00F46B99">
        <w:rPr>
          <w:sz w:val="16"/>
        </w:rPr>
        <w:t xml:space="preserve">. For example, an article in The Daily Californian, the UC Berkeley’s student newspaper, describes a member of the UC graduate student negotiating team who publicly threatened to file unfair labor practices charges against other negotiating team members because he and a group of undergraduate students were excluded from a round of negotiations (Sexton, 2000). The article does not report the reasons for his exclusion. Undergraduates, of course, are not legal parties to the process. It probably does not occur to the individual making these claims that </w:t>
      </w:r>
      <w:r w:rsidRPr="00F46B99">
        <w:rPr>
          <w:rStyle w:val="StyleUnderline"/>
        </w:rPr>
        <w:t>professional negotiators routinely consider statements</w:t>
      </w:r>
      <w:r w:rsidRPr="00F46B99">
        <w:rPr>
          <w:sz w:val="16"/>
        </w:rPr>
        <w:t xml:space="preserve"> such as these </w:t>
      </w:r>
      <w:r w:rsidRPr="00F46B99">
        <w:rPr>
          <w:rStyle w:val="StyleUnderline"/>
        </w:rPr>
        <w:t>to be representative of potentially exploitative situations where bargaining unit leaders cannot manage negotiations. Internal disputes should never be aired publicly</w:t>
      </w:r>
      <w:r w:rsidRPr="00F46B99">
        <w:rPr>
          <w:sz w:val="16"/>
        </w:rPr>
        <w:t xml:space="preserve"> because they obviously damage the union’s credibility.</w:t>
      </w:r>
    </w:p>
    <w:p w14:paraId="12E15335" w14:textId="77777777" w:rsidR="00BA5EC7" w:rsidRPr="00F46B99" w:rsidRDefault="00BA5EC7" w:rsidP="00BA5EC7">
      <w:pPr>
        <w:rPr>
          <w:sz w:val="16"/>
        </w:rPr>
      </w:pPr>
      <w:r w:rsidRPr="00F46B99">
        <w:rPr>
          <w:sz w:val="16"/>
        </w:rPr>
        <w:t xml:space="preserve">As another example, during the 1999 graduate student strike at Berkeley, the union was unable to obtain even verbal support from the Alameda Central Labor Council, presumably because organized labor has bigger fish to fry. We also observed that </w:t>
      </w:r>
      <w:r w:rsidRPr="00F46B99">
        <w:rPr>
          <w:rStyle w:val="StyleUnderline"/>
        </w:rPr>
        <w:t xml:space="preserve">communication within the bargaining unit is difficult. </w:t>
      </w:r>
      <w:r w:rsidRPr="00C36FF3">
        <w:rPr>
          <w:rStyle w:val="StyleUnderline"/>
          <w:highlight w:val="cyan"/>
        </w:rPr>
        <w:t>Students have less clout</w:t>
      </w:r>
      <w:r w:rsidRPr="00F46B99">
        <w:rPr>
          <w:rStyle w:val="StyleUnderline"/>
        </w:rPr>
        <w:t xml:space="preserve"> than most groups on campus </w:t>
      </w:r>
      <w:r w:rsidRPr="00C36FF3">
        <w:rPr>
          <w:rStyle w:val="StyleUnderline"/>
          <w:highlight w:val="cyan"/>
        </w:rPr>
        <w:t>and</w:t>
      </w:r>
      <w:r w:rsidRPr="00F46B99">
        <w:rPr>
          <w:sz w:val="16"/>
        </w:rPr>
        <w:t xml:space="preserve"> normally </w:t>
      </w:r>
      <w:r w:rsidRPr="00C36FF3">
        <w:rPr>
          <w:rStyle w:val="Emphasis"/>
          <w:highlight w:val="cyan"/>
        </w:rPr>
        <w:t>depend heavily on</w:t>
      </w:r>
      <w:r w:rsidRPr="00F46B99">
        <w:rPr>
          <w:rStyle w:val="Emphasis"/>
        </w:rPr>
        <w:t xml:space="preserve"> the good will of</w:t>
      </w:r>
      <w:r w:rsidRPr="00F46B99">
        <w:rPr>
          <w:sz w:val="16"/>
        </w:rPr>
        <w:t xml:space="preserve"> faculty and </w:t>
      </w:r>
      <w:r w:rsidRPr="00C36FF3">
        <w:rPr>
          <w:rStyle w:val="Emphasis"/>
          <w:highlight w:val="cyan"/>
        </w:rPr>
        <w:t>university officials</w:t>
      </w:r>
      <w:r w:rsidRPr="00F46B99">
        <w:rPr>
          <w:sz w:val="16"/>
        </w:rPr>
        <w:t>. There are high turnover rates on graduate student bargaining teams; and team members have little, if any, collective bargaining training or experience. In this context, graduate students risk being co-opted by administrators or traditional faculty unions (or individual faculty) who may give lip service to their “demands” and then compromise when “larger” issues are at stake.</w:t>
      </w:r>
    </w:p>
    <w:p w14:paraId="6941DE89" w14:textId="77777777" w:rsidR="00BA5EC7" w:rsidRPr="00F46B99" w:rsidRDefault="00BA5EC7" w:rsidP="00BA5EC7">
      <w:pPr>
        <w:rPr>
          <w:sz w:val="16"/>
        </w:rPr>
      </w:pPr>
      <w:r w:rsidRPr="00C36FF3">
        <w:rPr>
          <w:rStyle w:val="StyleUnderline"/>
          <w:highlight w:val="cyan"/>
        </w:rPr>
        <w:t>Graduate students</w:t>
      </w:r>
      <w:r w:rsidRPr="00F46B99">
        <w:rPr>
          <w:sz w:val="16"/>
        </w:rPr>
        <w:t xml:space="preserve"> also </w:t>
      </w:r>
      <w:r w:rsidRPr="00C36FF3">
        <w:rPr>
          <w:rStyle w:val="StyleUnderline"/>
          <w:highlight w:val="cyan"/>
        </w:rPr>
        <w:t>do not</w:t>
      </w:r>
      <w:r w:rsidRPr="00F46B99">
        <w:rPr>
          <w:sz w:val="16"/>
        </w:rPr>
        <w:t xml:space="preserve"> appear to </w:t>
      </w:r>
      <w:r w:rsidRPr="00C36FF3">
        <w:rPr>
          <w:rStyle w:val="StyleUnderline"/>
          <w:highlight w:val="cyan"/>
        </w:rPr>
        <w:t>consider</w:t>
      </w:r>
      <w:r w:rsidRPr="00F46B99">
        <w:rPr>
          <w:sz w:val="16"/>
        </w:rPr>
        <w:t xml:space="preserve"> “their” </w:t>
      </w:r>
      <w:r w:rsidRPr="00C36FF3">
        <w:rPr>
          <w:rStyle w:val="StyleUnderline"/>
          <w:highlight w:val="cyan"/>
        </w:rPr>
        <w:t>professors</w:t>
      </w:r>
      <w:r w:rsidRPr="00F46B99">
        <w:rPr>
          <w:rStyle w:val="StyleUnderline"/>
        </w:rPr>
        <w:t xml:space="preserve"> as</w:t>
      </w:r>
      <w:r w:rsidRPr="00F46B99">
        <w:rPr>
          <w:sz w:val="16"/>
        </w:rPr>
        <w:t xml:space="preserve"> “</w:t>
      </w:r>
      <w:r w:rsidRPr="00C36FF3">
        <w:rPr>
          <w:rStyle w:val="StyleUnderline"/>
          <w:highlight w:val="cyan"/>
        </w:rPr>
        <w:t>the employer</w:t>
      </w:r>
      <w:r w:rsidRPr="00F46B99">
        <w:rPr>
          <w:sz w:val="16"/>
        </w:rPr>
        <w:t xml:space="preserve">” </w:t>
      </w:r>
      <w:r w:rsidRPr="00C36FF3">
        <w:rPr>
          <w:rStyle w:val="StyleUnderline"/>
          <w:highlight w:val="cyan"/>
        </w:rPr>
        <w:t xml:space="preserve">or believe they are negotiating in opposition to the faculty but rather against an </w:t>
      </w:r>
      <w:r w:rsidRPr="00C36FF3">
        <w:rPr>
          <w:rStyle w:val="Emphasis"/>
          <w:highlight w:val="cyan"/>
        </w:rPr>
        <w:t>amorphous</w:t>
      </w:r>
      <w:r w:rsidRPr="00F46B99">
        <w:rPr>
          <w:rStyle w:val="Emphasis"/>
        </w:rPr>
        <w:t xml:space="preserve"> entity called</w:t>
      </w:r>
      <w:r w:rsidRPr="00F46B99">
        <w:rPr>
          <w:sz w:val="16"/>
        </w:rPr>
        <w:t xml:space="preserve"> “</w:t>
      </w:r>
      <w:r w:rsidRPr="00C36FF3">
        <w:rPr>
          <w:rStyle w:val="Emphasis"/>
          <w:highlight w:val="cyan"/>
        </w:rPr>
        <w:t>the university</w:t>
      </w:r>
      <w:r w:rsidRPr="00F46B99">
        <w:rPr>
          <w:sz w:val="16"/>
        </w:rPr>
        <w:t xml:space="preserve">.” Indeed, it often appears that </w:t>
      </w:r>
      <w:r w:rsidRPr="00C36FF3">
        <w:rPr>
          <w:rStyle w:val="Emphasis"/>
          <w:highlight w:val="cyan"/>
        </w:rPr>
        <w:t>graduate students are not sure who the</w:t>
      </w:r>
      <w:r w:rsidRPr="00F46B99">
        <w:rPr>
          <w:sz w:val="16"/>
        </w:rPr>
        <w:t xml:space="preserve"> “</w:t>
      </w:r>
      <w:r w:rsidRPr="00C36FF3">
        <w:rPr>
          <w:rStyle w:val="Emphasis"/>
          <w:highlight w:val="cyan"/>
        </w:rPr>
        <w:t>employer</w:t>
      </w:r>
      <w:r w:rsidRPr="00F46B99">
        <w:rPr>
          <w:sz w:val="16"/>
        </w:rPr>
        <w:t xml:space="preserve">” </w:t>
      </w:r>
      <w:r w:rsidRPr="00C36FF3">
        <w:rPr>
          <w:rStyle w:val="Emphasis"/>
          <w:highlight w:val="cyan"/>
        </w:rPr>
        <w:t>is</w:t>
      </w:r>
      <w:r w:rsidRPr="00F46B99">
        <w:rPr>
          <w:sz w:val="16"/>
        </w:rPr>
        <w:t xml:space="preserve">—the university, the college or department, a funding agency, or a federal contracting office? The </w:t>
      </w:r>
      <w:r w:rsidRPr="00C36FF3">
        <w:rPr>
          <w:rStyle w:val="StyleUnderline"/>
          <w:highlight w:val="cyan"/>
        </w:rPr>
        <w:t>confusion</w:t>
      </w:r>
      <w:r w:rsidRPr="00F46B99">
        <w:rPr>
          <w:rStyle w:val="StyleUnderline"/>
        </w:rPr>
        <w:t xml:space="preserve"> generated by diffuse funding authorities, coupled with departmental autonomy </w:t>
      </w:r>
      <w:r w:rsidRPr="00F46B99">
        <w:rPr>
          <w:sz w:val="16"/>
        </w:rPr>
        <w:t xml:space="preserve">in research institutions, </w:t>
      </w:r>
      <w:r w:rsidRPr="00C36FF3">
        <w:rPr>
          <w:rStyle w:val="StyleUnderline"/>
          <w:highlight w:val="cyan"/>
        </w:rPr>
        <w:t>may encourage unionizing students not to view departmental</w:t>
      </w:r>
      <w:r w:rsidRPr="00F46B99">
        <w:rPr>
          <w:rStyle w:val="StyleUnderline"/>
        </w:rPr>
        <w:t xml:space="preserve"> or professional </w:t>
      </w:r>
      <w:r w:rsidRPr="00C36FF3">
        <w:rPr>
          <w:rStyle w:val="StyleUnderline"/>
          <w:highlight w:val="cyan"/>
        </w:rPr>
        <w:t>relationships as</w:t>
      </w:r>
      <w:r w:rsidRPr="00F46B99">
        <w:rPr>
          <w:sz w:val="16"/>
        </w:rPr>
        <w:t xml:space="preserve"> “</w:t>
      </w:r>
      <w:r w:rsidRPr="00C36FF3">
        <w:rPr>
          <w:rStyle w:val="StyleUnderline"/>
          <w:highlight w:val="cyan"/>
        </w:rPr>
        <w:t>core</w:t>
      </w:r>
      <w:r w:rsidRPr="00F46B99">
        <w:rPr>
          <w:sz w:val="16"/>
        </w:rPr>
        <w:t xml:space="preserve">” </w:t>
      </w:r>
      <w:r w:rsidRPr="00C36FF3">
        <w:rPr>
          <w:rStyle w:val="StyleUnderline"/>
          <w:highlight w:val="cyan"/>
        </w:rPr>
        <w:t>problems</w:t>
      </w:r>
      <w:r w:rsidRPr="00F46B99">
        <w:rPr>
          <w:sz w:val="16"/>
        </w:rPr>
        <w:t>.</w:t>
      </w:r>
    </w:p>
    <w:p w14:paraId="1F031626" w14:textId="77777777" w:rsidR="00BA5EC7" w:rsidRPr="00897549" w:rsidRDefault="00BA5EC7" w:rsidP="00BA5EC7">
      <w:pPr>
        <w:pStyle w:val="Heading4"/>
      </w:pPr>
      <w:r>
        <w:t xml:space="preserve">They </w:t>
      </w:r>
      <w:r w:rsidRPr="00897549">
        <w:t>dedicate too many resources to recruitment</w:t>
      </w:r>
      <w:r>
        <w:t xml:space="preserve"> and structurally </w:t>
      </w:r>
      <w:r w:rsidRPr="00897549">
        <w:t>lack power</w:t>
      </w:r>
      <w:r>
        <w:t>.</w:t>
      </w:r>
    </w:p>
    <w:p w14:paraId="54756441" w14:textId="77777777" w:rsidR="00BA5EC7" w:rsidRPr="004533EF" w:rsidRDefault="00BA5EC7" w:rsidP="00BA5EC7">
      <w:r>
        <w:t xml:space="preserve">Daniel J. </w:t>
      </w:r>
      <w:r w:rsidRPr="004533EF">
        <w:rPr>
          <w:rStyle w:val="Style13ptBold"/>
        </w:rPr>
        <w:t>Julius &amp;</w:t>
      </w:r>
      <w:r>
        <w:t xml:space="preserve"> Patricia J. </w:t>
      </w:r>
      <w:r w:rsidRPr="004533EF">
        <w:rPr>
          <w:rStyle w:val="Style13ptBold"/>
        </w:rPr>
        <w:t>Gumport 3</w:t>
      </w:r>
      <w:r>
        <w:t>, Associate Vice President for Academic Affairs at the University of San Francisco, Senior Lecturer at Stanford University, Ed.D. from Columbia University; Associate Professor of Education at Stanford University, Executive Director of the National Center for Postsecondary Improvement at the U.S. Department of Education, Ph.D. from Stanford University, “Graduate Student Unionization: Catalysts and Consequences,” The Review of Higher Education, Vol. 26, No. 2, Winter 2003, accessed 01-31-2026, https://doi.org/10.1353/rhe.2002.0033, DG</w:t>
      </w:r>
    </w:p>
    <w:p w14:paraId="3693F126" w14:textId="77777777" w:rsidR="00BA5EC7" w:rsidRPr="004533EF" w:rsidRDefault="00BA5EC7" w:rsidP="00BA5EC7">
      <w:pPr>
        <w:rPr>
          <w:sz w:val="16"/>
        </w:rPr>
      </w:pPr>
      <w:r w:rsidRPr="004533EF">
        <w:rPr>
          <w:sz w:val="16"/>
        </w:rPr>
        <w:t xml:space="preserve">By and large, </w:t>
      </w:r>
      <w:r w:rsidRPr="004533EF">
        <w:rPr>
          <w:rStyle w:val="StyleUnderline"/>
        </w:rPr>
        <w:t xml:space="preserve">the </w:t>
      </w:r>
      <w:r w:rsidRPr="00C36FF3">
        <w:rPr>
          <w:rStyle w:val="StyleUnderline"/>
          <w:highlight w:val="cyan"/>
        </w:rPr>
        <w:t>responses of</w:t>
      </w:r>
      <w:r w:rsidRPr="004533EF">
        <w:rPr>
          <w:rStyle w:val="StyleUnderline"/>
        </w:rPr>
        <w:t xml:space="preserve"> American </w:t>
      </w:r>
      <w:r w:rsidRPr="00C36FF3">
        <w:rPr>
          <w:rStyle w:val="StyleUnderline"/>
          <w:highlight w:val="cyan"/>
        </w:rPr>
        <w:t>universities to organizing</w:t>
      </w:r>
      <w:r w:rsidRPr="004533EF">
        <w:rPr>
          <w:rStyle w:val="StyleUnderline"/>
        </w:rPr>
        <w:t xml:space="preserve"> drives of </w:t>
      </w:r>
      <w:r w:rsidRPr="00C36FF3">
        <w:rPr>
          <w:rStyle w:val="StyleUnderline"/>
          <w:highlight w:val="cyan"/>
        </w:rPr>
        <w:t>graduate</w:t>
      </w:r>
      <w:r w:rsidRPr="004533EF">
        <w:rPr>
          <w:sz w:val="16"/>
        </w:rPr>
        <w:t xml:space="preserve"> and research </w:t>
      </w:r>
      <w:r w:rsidRPr="00C36FF3">
        <w:rPr>
          <w:rStyle w:val="StyleUnderline"/>
          <w:highlight w:val="cyan"/>
        </w:rPr>
        <w:t>personnel</w:t>
      </w:r>
      <w:r w:rsidRPr="004533EF">
        <w:rPr>
          <w:sz w:val="16"/>
        </w:rPr>
        <w:t xml:space="preserve">, particularly where the full-time faculty are not organized (e.g., Yale), </w:t>
      </w:r>
      <w:r w:rsidRPr="00C36FF3">
        <w:rPr>
          <w:rStyle w:val="Emphasis"/>
          <w:highlight w:val="cyan"/>
        </w:rPr>
        <w:t>resemble companies</w:t>
      </w:r>
      <w:r w:rsidRPr="004533EF">
        <w:rPr>
          <w:rStyle w:val="Emphasis"/>
        </w:rPr>
        <w:t xml:space="preserve"> fighting industrial unions</w:t>
      </w:r>
      <w:r w:rsidRPr="004533EF">
        <w:rPr>
          <w:sz w:val="16"/>
        </w:rPr>
        <w:t xml:space="preserve">—although moving offshore or to a “union-free” environment is not an option (Brofenbrenner &amp; Juravich, 2001; Perkinson, 1996). As a result, </w:t>
      </w:r>
      <w:r w:rsidRPr="004533EF">
        <w:rPr>
          <w:rStyle w:val="StyleUnderline"/>
        </w:rPr>
        <w:t xml:space="preserve">many </w:t>
      </w:r>
      <w:r w:rsidRPr="00C36FF3">
        <w:rPr>
          <w:rStyle w:val="StyleUnderline"/>
          <w:highlight w:val="cyan"/>
        </w:rPr>
        <w:t>graduate student locals remain</w:t>
      </w:r>
      <w:r w:rsidRPr="004533EF">
        <w:rPr>
          <w:sz w:val="16"/>
        </w:rPr>
        <w:t xml:space="preserve"> “</w:t>
      </w:r>
      <w:r w:rsidRPr="00C36FF3">
        <w:rPr>
          <w:rStyle w:val="Emphasis"/>
          <w:highlight w:val="cyan"/>
        </w:rPr>
        <w:t>unrecognized</w:t>
      </w:r>
      <w:r w:rsidRPr="004533EF">
        <w:rPr>
          <w:sz w:val="16"/>
        </w:rPr>
        <w:t xml:space="preserve">,” and </w:t>
      </w:r>
      <w:r w:rsidRPr="00C36FF3">
        <w:rPr>
          <w:rStyle w:val="Emphasis"/>
          <w:highlight w:val="cyan"/>
        </w:rPr>
        <w:t>few</w:t>
      </w:r>
      <w:r w:rsidRPr="004533EF">
        <w:rPr>
          <w:rStyle w:val="Emphasis"/>
        </w:rPr>
        <w:t xml:space="preserve"> have </w:t>
      </w:r>
      <w:r w:rsidRPr="00C36FF3">
        <w:rPr>
          <w:rStyle w:val="Emphasis"/>
          <w:highlight w:val="cyan"/>
        </w:rPr>
        <w:t xml:space="preserve">successfully negotiated </w:t>
      </w:r>
      <w:r w:rsidRPr="004533EF">
        <w:rPr>
          <w:rStyle w:val="Emphasis"/>
        </w:rPr>
        <w:t xml:space="preserve">labor </w:t>
      </w:r>
      <w:r w:rsidRPr="00C36FF3">
        <w:rPr>
          <w:rStyle w:val="Emphasis"/>
          <w:highlight w:val="cyan"/>
        </w:rPr>
        <w:t>agreements</w:t>
      </w:r>
      <w:r w:rsidRPr="004533EF">
        <w:rPr>
          <w:sz w:val="16"/>
        </w:rPr>
        <w:t xml:space="preserve">. Boston University or Yeshiva University notwithstanding, </w:t>
      </w:r>
      <w:r w:rsidRPr="004533EF">
        <w:rPr>
          <w:rStyle w:val="StyleUnderline"/>
        </w:rPr>
        <w:t>in most cases, when the faculty unionize, senior administrators and trustees react</w:t>
      </w:r>
      <w:r w:rsidRPr="004533EF">
        <w:rPr>
          <w:sz w:val="16"/>
        </w:rPr>
        <w:t xml:space="preserve"> to the move </w:t>
      </w:r>
      <w:r w:rsidRPr="004533EF">
        <w:rPr>
          <w:rStyle w:val="StyleUnderline"/>
        </w:rPr>
        <w:t>with reluctance but refrain from</w:t>
      </w:r>
      <w:r w:rsidRPr="004533EF">
        <w:rPr>
          <w:sz w:val="16"/>
        </w:rPr>
        <w:t xml:space="preserve"> engaging in </w:t>
      </w:r>
      <w:r w:rsidRPr="004533EF">
        <w:rPr>
          <w:rStyle w:val="StyleUnderline"/>
        </w:rPr>
        <w:t>sustained organizational conflict</w:t>
      </w:r>
      <w:r w:rsidRPr="004533EF">
        <w:rPr>
          <w:sz w:val="16"/>
        </w:rPr>
        <w:t xml:space="preserve"> with the faculty for fear of negative publicity, animus from major donors, or anger from state legislators—or simply because senior administrators will have difficulty finding comparable positions elsewhere or returning to faculty ranks once conflict of this kind erupts. The </w:t>
      </w:r>
      <w:r w:rsidRPr="004533EF">
        <w:rPr>
          <w:rStyle w:val="StyleUnderline"/>
        </w:rPr>
        <w:t>concerted anti-union tactics employed against unions of graduate students</w:t>
      </w:r>
      <w:r w:rsidRPr="004533EF">
        <w:rPr>
          <w:sz w:val="16"/>
        </w:rPr>
        <w:t xml:space="preserve">, clerical workers, or other nonfaculty employees </w:t>
      </w:r>
      <w:r w:rsidRPr="004533EF">
        <w:rPr>
          <w:rStyle w:val="StyleUnderline"/>
        </w:rPr>
        <w:t>have rarely been used when the full-time faculty vote for representation</w:t>
      </w:r>
      <w:r w:rsidRPr="004533EF">
        <w:rPr>
          <w:sz w:val="16"/>
        </w:rPr>
        <w:t xml:space="preserve"> (Kagan, Lormer, McKivigan, &amp; Wilhelm, 1995). According to faculty and union representatives we interviewed, unionization drives among graduate students in Massachusetts, New York (SUNY), Michigan, Oregon, and Wisconsin, for example, lasted up to fifteen years and included strikes, walkouts, and related labor-management conflict before collective bargaining agreements were finalized. In California, graduate students at UC Berkeley began formal organizing drives in the late 1980s and concluded a first-time contract in 2000.</w:t>
      </w:r>
    </w:p>
    <w:p w14:paraId="649708FB" w14:textId="77777777" w:rsidR="00BA5EC7" w:rsidRPr="004533EF" w:rsidRDefault="00BA5EC7" w:rsidP="00BA5EC7">
      <w:pPr>
        <w:rPr>
          <w:sz w:val="16"/>
        </w:rPr>
      </w:pPr>
      <w:r w:rsidRPr="004533EF">
        <w:rPr>
          <w:sz w:val="16"/>
        </w:rPr>
        <w:t xml:space="preserve">Once organized, </w:t>
      </w:r>
      <w:r w:rsidRPr="00C36FF3">
        <w:rPr>
          <w:rStyle w:val="StyleUnderline"/>
          <w:highlight w:val="cyan"/>
        </w:rPr>
        <w:t>graduate student unions have</w:t>
      </w:r>
      <w:r w:rsidRPr="004533EF">
        <w:rPr>
          <w:rStyle w:val="StyleUnderline"/>
        </w:rPr>
        <w:t xml:space="preserve"> </w:t>
      </w:r>
      <w:r w:rsidRPr="004533EF">
        <w:rPr>
          <w:rStyle w:val="Emphasis"/>
        </w:rPr>
        <w:t xml:space="preserve">much </w:t>
      </w:r>
      <w:r w:rsidRPr="00C36FF3">
        <w:rPr>
          <w:rStyle w:val="Emphasis"/>
          <w:highlight w:val="cyan"/>
        </w:rPr>
        <w:t>less clout</w:t>
      </w:r>
      <w:r w:rsidRPr="004533EF">
        <w:rPr>
          <w:sz w:val="16"/>
        </w:rPr>
        <w:t xml:space="preserve"> on campus </w:t>
      </w:r>
      <w:r w:rsidRPr="00C36FF3">
        <w:rPr>
          <w:rStyle w:val="StyleUnderline"/>
          <w:highlight w:val="cyan"/>
        </w:rPr>
        <w:t xml:space="preserve">than faculty unions because they have </w:t>
      </w:r>
      <w:r w:rsidRPr="00C36FF3">
        <w:rPr>
          <w:rStyle w:val="Emphasis"/>
          <w:highlight w:val="cyan"/>
        </w:rPr>
        <w:t>few</w:t>
      </w:r>
      <w:r w:rsidRPr="004533EF">
        <w:rPr>
          <w:rStyle w:val="Emphasis"/>
        </w:rPr>
        <w:t xml:space="preserve"> traditional</w:t>
      </w:r>
      <w:r w:rsidRPr="004533EF">
        <w:rPr>
          <w:sz w:val="16"/>
        </w:rPr>
        <w:t xml:space="preserve"> “</w:t>
      </w:r>
      <w:r w:rsidRPr="00C36FF3">
        <w:rPr>
          <w:rStyle w:val="Emphasis"/>
          <w:highlight w:val="cyan"/>
        </w:rPr>
        <w:t>levers</w:t>
      </w:r>
      <w:r w:rsidRPr="004533EF">
        <w:rPr>
          <w:sz w:val="16"/>
        </w:rPr>
        <w:t xml:space="preserve">” </w:t>
      </w:r>
      <w:r w:rsidRPr="00C36FF3">
        <w:rPr>
          <w:rStyle w:val="Emphasis"/>
          <w:highlight w:val="cyan"/>
        </w:rPr>
        <w:t>to compel settlements</w:t>
      </w:r>
      <w:r w:rsidRPr="00C36FF3">
        <w:rPr>
          <w:rStyle w:val="StyleUnderline"/>
          <w:highlight w:val="cyan"/>
        </w:rPr>
        <w:t>. Negotiations</w:t>
      </w:r>
      <w:r w:rsidRPr="004533EF">
        <w:rPr>
          <w:rStyle w:val="StyleUnderline"/>
        </w:rPr>
        <w:t xml:space="preserve"> and organizing drives can </w:t>
      </w:r>
      <w:r w:rsidRPr="00C36FF3">
        <w:rPr>
          <w:rStyle w:val="Emphasis"/>
          <w:highlight w:val="cyan"/>
        </w:rPr>
        <w:t>drag on for years</w:t>
      </w:r>
      <w:r w:rsidRPr="004533EF">
        <w:rPr>
          <w:sz w:val="16"/>
        </w:rPr>
        <w:t xml:space="preserve">. For example, </w:t>
      </w:r>
      <w:r w:rsidRPr="00C36FF3">
        <w:rPr>
          <w:rStyle w:val="StyleUnderline"/>
          <w:highlight w:val="cyan"/>
        </w:rPr>
        <w:t xml:space="preserve">strikes are </w:t>
      </w:r>
      <w:r w:rsidRPr="00C36FF3">
        <w:rPr>
          <w:rStyle w:val="Emphasis"/>
          <w:highlight w:val="cyan"/>
        </w:rPr>
        <w:t>less effective and</w:t>
      </w:r>
      <w:r w:rsidRPr="004533EF">
        <w:rPr>
          <w:rStyle w:val="Emphasis"/>
        </w:rPr>
        <w:t xml:space="preserve"> less </w:t>
      </w:r>
      <w:r w:rsidRPr="00C36FF3">
        <w:rPr>
          <w:rStyle w:val="Emphasis"/>
          <w:highlight w:val="cyan"/>
        </w:rPr>
        <w:t>organized</w:t>
      </w:r>
      <w:r w:rsidRPr="00C36FF3">
        <w:rPr>
          <w:rStyle w:val="StyleUnderline"/>
          <w:highlight w:val="cyan"/>
        </w:rPr>
        <w:t xml:space="preserve">, there is </w:t>
      </w:r>
      <w:r w:rsidRPr="00C36FF3">
        <w:rPr>
          <w:rStyle w:val="Emphasis"/>
          <w:highlight w:val="cyan"/>
        </w:rPr>
        <w:t>high turnover in leadership</w:t>
      </w:r>
      <w:r w:rsidRPr="004533EF">
        <w:rPr>
          <w:rStyle w:val="Emphasis"/>
        </w:rPr>
        <w:t xml:space="preserve"> positions</w:t>
      </w:r>
      <w:r w:rsidRPr="004533EF">
        <w:rPr>
          <w:rStyle w:val="StyleUnderline"/>
        </w:rPr>
        <w:t xml:space="preserve">, </w:t>
      </w:r>
      <w:r w:rsidRPr="00C36FF3">
        <w:rPr>
          <w:rStyle w:val="StyleUnderline"/>
          <w:highlight w:val="cyan"/>
        </w:rPr>
        <w:t>and</w:t>
      </w:r>
      <w:r w:rsidRPr="004533EF">
        <w:rPr>
          <w:rStyle w:val="StyleUnderline"/>
        </w:rPr>
        <w:t xml:space="preserve"> there is </w:t>
      </w:r>
      <w:r w:rsidRPr="00C36FF3">
        <w:rPr>
          <w:rStyle w:val="Emphasis"/>
          <w:highlight w:val="cyan"/>
        </w:rPr>
        <w:t>less sophistication</w:t>
      </w:r>
      <w:r w:rsidRPr="004533EF">
        <w:rPr>
          <w:rStyle w:val="StyleUnderline"/>
        </w:rPr>
        <w:t xml:space="preserve"> in organizational communication and negotiation tactics</w:t>
      </w:r>
      <w:r w:rsidRPr="004533EF">
        <w:rPr>
          <w:sz w:val="16"/>
        </w:rPr>
        <w:t xml:space="preserve">. At the University of Wisconsin, Madison, for example, the union loses approximately one-quarter of its membership every year. This </w:t>
      </w:r>
      <w:r w:rsidRPr="00C36FF3">
        <w:rPr>
          <w:rStyle w:val="StyleUnderline"/>
          <w:highlight w:val="cyan"/>
        </w:rPr>
        <w:t>attrition</w:t>
      </w:r>
      <w:r w:rsidRPr="004533EF">
        <w:rPr>
          <w:sz w:val="16"/>
        </w:rPr>
        <w:t xml:space="preserve"> rate </w:t>
      </w:r>
      <w:r w:rsidRPr="00C36FF3">
        <w:rPr>
          <w:rStyle w:val="StyleUnderline"/>
          <w:highlight w:val="cyan"/>
        </w:rPr>
        <w:t>causes the union to devote scarce resources to organizing drives each fall</w:t>
      </w:r>
      <w:r w:rsidRPr="004533EF">
        <w:rPr>
          <w:sz w:val="16"/>
        </w:rPr>
        <w:t>.</w:t>
      </w:r>
    </w:p>
    <w:p w14:paraId="11407EA5" w14:textId="77777777" w:rsidR="00BA5EC7" w:rsidRDefault="00BA5EC7" w:rsidP="00BA5EC7">
      <w:pPr>
        <w:pStyle w:val="Heading4"/>
      </w:pPr>
      <w:r>
        <w:t xml:space="preserve">Universities would </w:t>
      </w:r>
      <w:r>
        <w:rPr>
          <w:u w:val="single"/>
        </w:rPr>
        <w:t>cut programs</w:t>
      </w:r>
      <w:r>
        <w:t xml:space="preserve"> and </w:t>
      </w:r>
      <w:r>
        <w:rPr>
          <w:u w:val="single"/>
        </w:rPr>
        <w:t>reduce stipends</w:t>
      </w:r>
      <w:r>
        <w:t xml:space="preserve">. </w:t>
      </w:r>
    </w:p>
    <w:p w14:paraId="72474446" w14:textId="77777777" w:rsidR="00BA5EC7" w:rsidRPr="00D21A7E" w:rsidRDefault="00BA5EC7" w:rsidP="00BA5EC7">
      <w:r>
        <w:t xml:space="preserve">Omri </w:t>
      </w:r>
      <w:r w:rsidRPr="00F511A6">
        <w:rPr>
          <w:rStyle w:val="Style13ptBold"/>
        </w:rPr>
        <w:t>Ben-Shahar 17</w:t>
      </w:r>
      <w:r>
        <w:t>, Leo and Eileen Herzel Professor of Law at the University of Chicago Law School, Ph.D. in Economics from Harvard University, S.J.D. and LL.M. from Harvard Law School, “The False Hope Of Graduate Student Unions,” Forbes, 05-28-2017, accessed 01-31-2026, https://www.forbes.com/sites/omribenshahar/2017/05/28/the-false-hope-of-graduate-student-unions, DG</w:t>
      </w:r>
    </w:p>
    <w:p w14:paraId="33132472" w14:textId="77777777" w:rsidR="00BA5EC7" w:rsidRPr="00D21A7E" w:rsidRDefault="00BA5EC7" w:rsidP="00BA5EC7">
      <w:pPr>
        <w:rPr>
          <w:sz w:val="16"/>
        </w:rPr>
      </w:pPr>
      <w:r w:rsidRPr="00D21A7E">
        <w:rPr>
          <w:sz w:val="16"/>
        </w:rPr>
        <w:t>But suppose you continue to think that, no matter how generous the overall package, TAs and RAs ought to be paid more. Would unions help? In reality</w:t>
      </w:r>
      <w:r w:rsidRPr="00D21A7E">
        <w:rPr>
          <w:rStyle w:val="StyleUnderline"/>
        </w:rPr>
        <w:t>, no collective bargain has yet been struck with any of the budding graduate student unions</w:t>
      </w:r>
      <w:r w:rsidRPr="00D21A7E">
        <w:rPr>
          <w:sz w:val="16"/>
        </w:rPr>
        <w:t xml:space="preserve">, so we can only speculate. My guess is that </w:t>
      </w:r>
      <w:r w:rsidRPr="00C36FF3">
        <w:rPr>
          <w:rStyle w:val="Emphasis"/>
          <w:highlight w:val="cyan"/>
        </w:rPr>
        <w:t>unions would not improve the material lives of its members</w:t>
      </w:r>
      <w:r w:rsidRPr="00D21A7E">
        <w:rPr>
          <w:sz w:val="16"/>
        </w:rPr>
        <w:t>. Here is why.</w:t>
      </w:r>
    </w:p>
    <w:p w14:paraId="0069FC5D" w14:textId="77777777" w:rsidR="00BA5EC7" w:rsidRPr="00D21A7E" w:rsidRDefault="00BA5EC7" w:rsidP="00BA5EC7">
      <w:pPr>
        <w:rPr>
          <w:sz w:val="16"/>
        </w:rPr>
      </w:pPr>
      <w:r w:rsidRPr="00D21A7E">
        <w:rPr>
          <w:sz w:val="16"/>
        </w:rPr>
        <w:t xml:space="preserve">First, </w:t>
      </w:r>
      <w:r w:rsidRPr="00C36FF3">
        <w:rPr>
          <w:rStyle w:val="Emphasis"/>
          <w:highlight w:val="cyan"/>
        </w:rPr>
        <w:t>the wack-a-mole problem</w:t>
      </w:r>
      <w:r w:rsidRPr="00D21A7E">
        <w:rPr>
          <w:rStyle w:val="StyleUnderline"/>
        </w:rPr>
        <w:t xml:space="preserve">: one benefit pops in, another pops out. </w:t>
      </w:r>
      <w:r w:rsidRPr="00C36FF3">
        <w:rPr>
          <w:rStyle w:val="StyleUnderline"/>
          <w:highlight w:val="cyan"/>
        </w:rPr>
        <w:t>If universities have to pay students more</w:t>
      </w:r>
      <w:r w:rsidRPr="00D21A7E">
        <w:rPr>
          <w:rStyle w:val="StyleUnderline"/>
        </w:rPr>
        <w:t xml:space="preserve"> per task, </w:t>
      </w:r>
      <w:r w:rsidRPr="00C36FF3">
        <w:rPr>
          <w:rStyle w:val="StyleUnderline"/>
          <w:highlight w:val="cyan"/>
        </w:rPr>
        <w:t xml:space="preserve">they would offset this cost by </w:t>
      </w:r>
      <w:r w:rsidRPr="00C36FF3">
        <w:rPr>
          <w:rStyle w:val="Emphasis"/>
          <w:highlight w:val="cyan"/>
        </w:rPr>
        <w:t>paying smaller stipends for living expenses</w:t>
      </w:r>
      <w:r w:rsidRPr="00C36FF3">
        <w:rPr>
          <w:rStyle w:val="StyleUnderline"/>
          <w:highlight w:val="cyan"/>
        </w:rPr>
        <w:t>. Or</w:t>
      </w:r>
      <w:r w:rsidRPr="00F05871">
        <w:rPr>
          <w:rStyle w:val="StyleUnderline"/>
        </w:rPr>
        <w:t>, to stay within</w:t>
      </w:r>
      <w:r w:rsidRPr="00D21A7E">
        <w:rPr>
          <w:rStyle w:val="StyleUnderline"/>
        </w:rPr>
        <w:t xml:space="preserve"> budget, universities might </w:t>
      </w:r>
      <w:r w:rsidRPr="00C36FF3">
        <w:rPr>
          <w:rStyle w:val="StyleUnderline"/>
          <w:highlight w:val="cyan"/>
        </w:rPr>
        <w:t xml:space="preserve">offer graduate students </w:t>
      </w:r>
      <w:r w:rsidRPr="00C36FF3">
        <w:rPr>
          <w:rStyle w:val="Emphasis"/>
          <w:highlight w:val="cyan"/>
        </w:rPr>
        <w:t>fewer teaching tasks</w:t>
      </w:r>
      <w:r w:rsidRPr="00D21A7E">
        <w:rPr>
          <w:rStyle w:val="StyleUnderline"/>
        </w:rPr>
        <w:t>, which would hurt primarily weaker students and those who take longer to complete their studies</w:t>
      </w:r>
      <w:r w:rsidRPr="00D21A7E">
        <w:rPr>
          <w:sz w:val="16"/>
        </w:rPr>
        <w:t>.</w:t>
      </w:r>
    </w:p>
    <w:p w14:paraId="7D03322E" w14:textId="77777777" w:rsidR="00BA5EC7" w:rsidRPr="00F27F71" w:rsidRDefault="00BA5EC7" w:rsidP="00BA5EC7">
      <w:pPr>
        <w:rPr>
          <w:sz w:val="16"/>
        </w:rPr>
      </w:pPr>
      <w:r w:rsidRPr="00D21A7E">
        <w:rPr>
          <w:sz w:val="16"/>
        </w:rPr>
        <w:t xml:space="preserve">Second, and more disturbing, </w:t>
      </w:r>
      <w:r w:rsidRPr="00C36FF3">
        <w:rPr>
          <w:rStyle w:val="StyleUnderline"/>
          <w:highlight w:val="cyan"/>
        </w:rPr>
        <w:t>collective bargaining could</w:t>
      </w:r>
      <w:r w:rsidRPr="00D21A7E">
        <w:rPr>
          <w:sz w:val="16"/>
        </w:rPr>
        <w:t xml:space="preserve"> begin to </w:t>
      </w:r>
      <w:r w:rsidRPr="00C36FF3">
        <w:rPr>
          <w:rStyle w:val="StyleUnderline"/>
          <w:highlight w:val="cyan"/>
        </w:rPr>
        <w:t>undermine</w:t>
      </w:r>
      <w:r w:rsidRPr="00D21A7E">
        <w:rPr>
          <w:sz w:val="16"/>
        </w:rPr>
        <w:t xml:space="preserve"> some of </w:t>
      </w:r>
      <w:r w:rsidRPr="00D21A7E">
        <w:rPr>
          <w:rStyle w:val="StyleUnderline"/>
        </w:rPr>
        <w:t xml:space="preserve">the </w:t>
      </w:r>
      <w:r w:rsidRPr="00D21A7E">
        <w:rPr>
          <w:rStyle w:val="Emphasis"/>
        </w:rPr>
        <w:t xml:space="preserve">core missions of </w:t>
      </w:r>
      <w:r w:rsidRPr="00C36FF3">
        <w:rPr>
          <w:rStyle w:val="Emphasis"/>
          <w:highlight w:val="cyan"/>
        </w:rPr>
        <w:t>PhD programs</w:t>
      </w:r>
      <w:r w:rsidRPr="00D21A7E">
        <w:rPr>
          <w:sz w:val="16"/>
        </w:rPr>
        <w:t xml:space="preserve">. One mission is access. </w:t>
      </w:r>
      <w:r w:rsidRPr="00C36FF3">
        <w:rPr>
          <w:rStyle w:val="StyleUnderline"/>
          <w:highlight w:val="cyan"/>
        </w:rPr>
        <w:t>If unions</w:t>
      </w:r>
      <w:r w:rsidRPr="00D21A7E">
        <w:rPr>
          <w:sz w:val="16"/>
        </w:rPr>
        <w:t xml:space="preserve"> do manage to </w:t>
      </w:r>
      <w:r w:rsidRPr="00C36FF3">
        <w:rPr>
          <w:rStyle w:val="StyleUnderline"/>
          <w:highlight w:val="cyan"/>
        </w:rPr>
        <w:t>increase</w:t>
      </w:r>
      <w:r w:rsidRPr="00D21A7E">
        <w:rPr>
          <w:rStyle w:val="StyleUnderline"/>
        </w:rPr>
        <w:t xml:space="preserve"> overall </w:t>
      </w:r>
      <w:r w:rsidRPr="00C36FF3">
        <w:rPr>
          <w:rStyle w:val="StyleUnderline"/>
          <w:highlight w:val="cyan"/>
        </w:rPr>
        <w:t>benefits, universities</w:t>
      </w:r>
      <w:r w:rsidRPr="00D21A7E">
        <w:rPr>
          <w:rStyle w:val="StyleUnderline"/>
        </w:rPr>
        <w:t xml:space="preserve"> might </w:t>
      </w:r>
      <w:r w:rsidRPr="00C36FF3">
        <w:rPr>
          <w:rStyle w:val="Emphasis"/>
          <w:highlight w:val="cyan"/>
        </w:rPr>
        <w:t>admit fewer students</w:t>
      </w:r>
      <w:r w:rsidRPr="00D21A7E">
        <w:rPr>
          <w:sz w:val="16"/>
        </w:rPr>
        <w:t xml:space="preserve">. Another core mission is personalized instruction, tailored to each candidate’s needs. </w:t>
      </w:r>
      <w:r w:rsidRPr="00C36FF3">
        <w:rPr>
          <w:rStyle w:val="StyleUnderline"/>
          <w:highlight w:val="cyan"/>
        </w:rPr>
        <w:t>Unions would</w:t>
      </w:r>
      <w:r w:rsidRPr="00D21A7E">
        <w:rPr>
          <w:rStyle w:val="StyleUnderline"/>
        </w:rPr>
        <w:t xml:space="preserve"> pressure universities to </w:t>
      </w:r>
      <w:r w:rsidRPr="00C36FF3">
        <w:rPr>
          <w:rStyle w:val="StyleUnderline"/>
          <w:highlight w:val="cyan"/>
        </w:rPr>
        <w:t>treat all</w:t>
      </w:r>
      <w:r w:rsidRPr="00D21A7E">
        <w:rPr>
          <w:rStyle w:val="StyleUnderline"/>
        </w:rPr>
        <w:t xml:space="preserve"> graduate </w:t>
      </w:r>
      <w:r w:rsidRPr="00C36FF3">
        <w:rPr>
          <w:rStyle w:val="StyleUnderline"/>
          <w:highlight w:val="cyan"/>
        </w:rPr>
        <w:t>students alike. But a PhD candidate</w:t>
      </w:r>
      <w:r w:rsidRPr="00D21A7E">
        <w:rPr>
          <w:rStyle w:val="StyleUnderline"/>
        </w:rPr>
        <w:t xml:space="preserve"> working </w:t>
      </w:r>
      <w:r w:rsidRPr="00C36FF3">
        <w:rPr>
          <w:rStyle w:val="StyleUnderline"/>
          <w:highlight w:val="cyan"/>
        </w:rPr>
        <w:t>in a lab is not</w:t>
      </w:r>
      <w:r w:rsidRPr="00D21A7E">
        <w:rPr>
          <w:rStyle w:val="StyleUnderline"/>
        </w:rPr>
        <w:t xml:space="preserve"> like </w:t>
      </w:r>
      <w:r w:rsidRPr="00C36FF3">
        <w:rPr>
          <w:rStyle w:val="StyleUnderline"/>
          <w:highlight w:val="cyan"/>
        </w:rPr>
        <w:t>a history student</w:t>
      </w:r>
      <w:r w:rsidRPr="00D21A7E">
        <w:rPr>
          <w:sz w:val="16"/>
        </w:rPr>
        <w:t xml:space="preserve"> working </w:t>
      </w:r>
      <w:r w:rsidRPr="00D21A7E">
        <w:rPr>
          <w:rStyle w:val="StyleUnderline"/>
        </w:rPr>
        <w:t xml:space="preserve">in the archive. </w:t>
      </w:r>
      <w:r w:rsidRPr="00C36FF3">
        <w:rPr>
          <w:rStyle w:val="StyleUnderline"/>
          <w:highlight w:val="cyan"/>
        </w:rPr>
        <w:t xml:space="preserve">They need </w:t>
      </w:r>
      <w:r w:rsidRPr="00F05871">
        <w:rPr>
          <w:rStyle w:val="StyleUnderline"/>
        </w:rPr>
        <w:t>different resources, supervisi</w:t>
      </w:r>
      <w:r w:rsidRPr="00D21A7E">
        <w:rPr>
          <w:rStyle w:val="StyleUnderline"/>
        </w:rPr>
        <w:t>on, and teaching practice</w:t>
      </w:r>
      <w:r w:rsidRPr="00D21A7E">
        <w:rPr>
          <w:sz w:val="16"/>
        </w:rPr>
        <w:t xml:space="preserve">. Even within an academic department, </w:t>
      </w:r>
      <w:r w:rsidRPr="00D21A7E">
        <w:rPr>
          <w:rStyle w:val="Emphasis"/>
        </w:rPr>
        <w:t xml:space="preserve">students require </w:t>
      </w:r>
      <w:r w:rsidRPr="00C36FF3">
        <w:rPr>
          <w:rStyle w:val="Emphasis"/>
          <w:highlight w:val="cyan"/>
        </w:rPr>
        <w:t>personalized treatment</w:t>
      </w:r>
      <w:r w:rsidRPr="00D21A7E">
        <w:rPr>
          <w:rStyle w:val="Emphasis"/>
        </w:rPr>
        <w:t xml:space="preserve"> based on</w:t>
      </w:r>
      <w:r w:rsidRPr="00D21A7E">
        <w:rPr>
          <w:sz w:val="16"/>
        </w:rPr>
        <w:t xml:space="preserve"> merit or </w:t>
      </w:r>
      <w:r w:rsidRPr="00D21A7E">
        <w:rPr>
          <w:rStyle w:val="Emphasis"/>
        </w:rPr>
        <w:t>individual circumstances</w:t>
      </w:r>
      <w:r w:rsidRPr="00D21A7E">
        <w:rPr>
          <w:rStyle w:val="StyleUnderline"/>
        </w:rPr>
        <w:t xml:space="preserve">. Collective bargaining would pressure for one-size-fits-all standards of supervision, and </w:t>
      </w:r>
      <w:r w:rsidRPr="00D21A7E">
        <w:rPr>
          <w:rStyle w:val="Emphasis"/>
        </w:rPr>
        <w:t xml:space="preserve">the </w:t>
      </w:r>
      <w:r w:rsidRPr="00C36FF3">
        <w:rPr>
          <w:rStyle w:val="Emphasis"/>
          <w:highlight w:val="cyan"/>
        </w:rPr>
        <w:t>quality of training would diminish</w:t>
      </w:r>
      <w:r w:rsidRPr="00D21A7E">
        <w:rPr>
          <w:sz w:val="16"/>
        </w:rPr>
        <w:t>.</w:t>
      </w:r>
    </w:p>
    <w:p w14:paraId="35F04FAD" w14:textId="77777777" w:rsidR="00BA5EC7" w:rsidRDefault="00BA5EC7" w:rsidP="00BA5EC7">
      <w:pPr>
        <w:pStyle w:val="Heading2"/>
      </w:pPr>
      <w:r>
        <w:t>Resistance ADV</w:t>
      </w:r>
    </w:p>
    <w:p w14:paraId="6F6B5D8E" w14:textId="77777777" w:rsidR="00BA5EC7" w:rsidRDefault="00BA5EC7" w:rsidP="00BA5EC7">
      <w:pPr>
        <w:pStyle w:val="Heading3"/>
      </w:pPr>
      <w:r>
        <w:t>Resistance ADV---Unions Fail---2NC</w:t>
      </w:r>
    </w:p>
    <w:p w14:paraId="04F0FC69" w14:textId="77777777" w:rsidR="00BA5EC7" w:rsidRDefault="00BA5EC7" w:rsidP="00BA5EC7">
      <w:pPr>
        <w:pStyle w:val="Heading4"/>
      </w:pPr>
      <w:r>
        <w:t xml:space="preserve">The underlying market scheme that influences university funding overdetermines aff solvency </w:t>
      </w:r>
    </w:p>
    <w:p w14:paraId="2C100A4F" w14:textId="77777777" w:rsidR="00BA5EC7" w:rsidRPr="00200EF9" w:rsidRDefault="00BA5EC7" w:rsidP="00BA5EC7">
      <w:r>
        <w:t xml:space="preserve">Kathleen </w:t>
      </w:r>
      <w:r w:rsidRPr="002D430A">
        <w:rPr>
          <w:rStyle w:val="Style13ptBold"/>
        </w:rPr>
        <w:t>Ragon ’20</w:t>
      </w:r>
      <w:r>
        <w:t xml:space="preserve">, </w:t>
      </w:r>
      <w:r w:rsidRPr="00200EF9">
        <w:t>Assistant Clinical Professor of Labor and Employment Relations</w:t>
      </w:r>
      <w:r>
        <w:t xml:space="preserve"> at </w:t>
      </w:r>
      <w:r w:rsidRPr="00200EF9">
        <w:t>Penn State University</w:t>
      </w:r>
      <w:r>
        <w:t xml:space="preserve">, </w:t>
      </w:r>
      <w:r w:rsidRPr="00200EF9">
        <w:rPr>
          <w:i/>
          <w:iCs/>
        </w:rPr>
        <w:t>“This is a Place of Business:” The Market Schema and Graduate Employee Unionization in the Corporate University</w:t>
      </w:r>
      <w:r>
        <w:t xml:space="preserve">, Doctoral Dissertations. 2566. </w:t>
      </w:r>
      <w:hyperlink r:id="rId10" w:history="1">
        <w:r w:rsidRPr="001005B0">
          <w:rPr>
            <w:rStyle w:val="Hyperlink"/>
          </w:rPr>
          <w:t>https://opencommons.uconn.edu/dissertations/2566</w:t>
        </w:r>
      </w:hyperlink>
      <w:r>
        <w:t xml:space="preserve">, DA: 1/31/26, DMurph </w:t>
      </w:r>
    </w:p>
    <w:p w14:paraId="7E683B15" w14:textId="77777777" w:rsidR="00BA5EC7" w:rsidRDefault="00BA5EC7" w:rsidP="00BA5EC7"/>
    <w:p w14:paraId="7FAF9248" w14:textId="77777777" w:rsidR="00BA5EC7" w:rsidRPr="002D430A" w:rsidRDefault="00BA5EC7" w:rsidP="00BA5EC7">
      <w:pPr>
        <w:rPr>
          <w:rStyle w:val="StyleUnderline"/>
        </w:rPr>
      </w:pPr>
      <w:r w:rsidRPr="00687F56">
        <w:rPr>
          <w:sz w:val="16"/>
        </w:rPr>
        <w:t xml:space="preserve">The concept of institutional </w:t>
      </w:r>
      <w:r w:rsidRPr="002D430A">
        <w:rPr>
          <w:rStyle w:val="StyleUnderline"/>
        </w:rPr>
        <w:t>schemas is helpful for thinking about the logics and values that guide practices in institutions.</w:t>
      </w:r>
      <w:r w:rsidRPr="00687F56">
        <w:rPr>
          <w:sz w:val="16"/>
        </w:rPr>
        <w:t xml:space="preserve"> I have introduced two new concepts for thinking about the institutional schemas present in higher education: the market schema and the vocational schema. </w:t>
      </w:r>
      <w:r w:rsidRPr="002D430A">
        <w:rPr>
          <w:rStyle w:val="StyleUnderline"/>
        </w:rPr>
        <w:t>The vocational schema is</w:t>
      </w:r>
      <w:r w:rsidRPr="00687F56">
        <w:rPr>
          <w:sz w:val="16"/>
        </w:rPr>
        <w:t xml:space="preserve"> the schema historically </w:t>
      </w:r>
      <w:r w:rsidRPr="002D430A">
        <w:rPr>
          <w:rStyle w:val="StyleUnderline"/>
        </w:rPr>
        <w:t>associated with the values, beliefs, and practices of the academic faculty while the market schema is the schema associated with economic neoliberalism</w:t>
      </w:r>
      <w:r w:rsidRPr="00687F56">
        <w:rPr>
          <w:sz w:val="16"/>
        </w:rPr>
        <w:t xml:space="preserve">. I have shown how </w:t>
      </w:r>
      <w:r w:rsidRPr="002D430A">
        <w:rPr>
          <w:rStyle w:val="StyleUnderline"/>
        </w:rPr>
        <w:t>proponents of the market schema</w:t>
      </w:r>
      <w:r w:rsidRPr="00687F56">
        <w:rPr>
          <w:sz w:val="16"/>
        </w:rPr>
        <w:t xml:space="preserve"> (</w:t>
      </w:r>
      <w:r w:rsidRPr="002D430A">
        <w:rPr>
          <w:rStyle w:val="StyleUnderline"/>
        </w:rPr>
        <w:t xml:space="preserve">primarily university administrators) have both devalued practices associated with the vocational schema and used it to legitimate their own market-oriented practices. </w:t>
      </w:r>
    </w:p>
    <w:p w14:paraId="0D8BC587" w14:textId="77777777" w:rsidR="00BA5EC7" w:rsidRPr="00687F56" w:rsidRDefault="00BA5EC7" w:rsidP="00BA5EC7">
      <w:pPr>
        <w:rPr>
          <w:sz w:val="16"/>
        </w:rPr>
      </w:pPr>
      <w:r w:rsidRPr="00687F56">
        <w:rPr>
          <w:sz w:val="16"/>
        </w:rPr>
        <w:t xml:space="preserve">Both </w:t>
      </w:r>
      <w:r w:rsidRPr="00A430C3">
        <w:rPr>
          <w:rStyle w:val="StyleUnderline"/>
          <w:highlight w:val="cyan"/>
        </w:rPr>
        <w:t>the vocational schema is</w:t>
      </w:r>
      <w:r w:rsidRPr="00687F56">
        <w:rPr>
          <w:sz w:val="16"/>
        </w:rPr>
        <w:t xml:space="preserve"> present in many other professions, and thus this concept could be fruitful for examining those professions. It is a schema that does not rely on the logic of the market; does not value the things that the market schema values. This might be a positive thing when considering having autonomy over one’s work, etc. But because it is </w:t>
      </w:r>
      <w:r w:rsidRPr="00B73ABD">
        <w:rPr>
          <w:rStyle w:val="StyleUnderline"/>
        </w:rPr>
        <w:t xml:space="preserve">almost totally </w:t>
      </w:r>
      <w:r w:rsidRPr="00687F56">
        <w:rPr>
          <w:sz w:val="16"/>
        </w:rPr>
        <w:t xml:space="preserve">divorced from material concerns, it is </w:t>
      </w:r>
      <w:r w:rsidRPr="00A430C3">
        <w:rPr>
          <w:rStyle w:val="StyleUnderline"/>
          <w:highlight w:val="cyan"/>
        </w:rPr>
        <w:t>out of step with the</w:t>
      </w:r>
      <w:r w:rsidRPr="00687F56">
        <w:rPr>
          <w:rStyle w:val="StyleUnderline"/>
        </w:rPr>
        <w:t xml:space="preserve"> material </w:t>
      </w:r>
      <w:r w:rsidRPr="00A430C3">
        <w:rPr>
          <w:rStyle w:val="StyleUnderline"/>
          <w:highlight w:val="cyan"/>
        </w:rPr>
        <w:t>realities of contemporary</w:t>
      </w:r>
      <w:r w:rsidRPr="00687F56">
        <w:rPr>
          <w:rStyle w:val="StyleUnderline"/>
        </w:rPr>
        <w:t xml:space="preserve"> professionals’ </w:t>
      </w:r>
      <w:r w:rsidRPr="00A430C3">
        <w:rPr>
          <w:rStyle w:val="StyleUnderline"/>
          <w:highlight w:val="cyan"/>
        </w:rPr>
        <w:t>lives</w:t>
      </w:r>
      <w:r w:rsidRPr="00687F56">
        <w:rPr>
          <w:rStyle w:val="StyleUnderline"/>
        </w:rPr>
        <w:t xml:space="preserve">. It is not a material schema. </w:t>
      </w:r>
      <w:r w:rsidRPr="00A430C3">
        <w:rPr>
          <w:rStyle w:val="StyleUnderline"/>
          <w:highlight w:val="cyan"/>
        </w:rPr>
        <w:t>If values</w:t>
      </w:r>
      <w:r w:rsidRPr="00687F56">
        <w:rPr>
          <w:rStyle w:val="StyleUnderline"/>
        </w:rPr>
        <w:t xml:space="preserve"> and logics that </w:t>
      </w:r>
      <w:r w:rsidRPr="00A430C3">
        <w:rPr>
          <w:rStyle w:val="StyleUnderline"/>
          <w:highlight w:val="cyan"/>
        </w:rPr>
        <w:t>are totally divorced from material concerns</w:t>
      </w:r>
      <w:r w:rsidRPr="00687F56">
        <w:rPr>
          <w:rStyle w:val="StyleUnderline"/>
        </w:rPr>
        <w:t xml:space="preserve"> are driving our decision-making and practices in our professions, </w:t>
      </w:r>
      <w:r w:rsidRPr="00A430C3">
        <w:rPr>
          <w:rStyle w:val="StyleUnderline"/>
          <w:highlight w:val="cyan"/>
        </w:rPr>
        <w:t>they are</w:t>
      </w:r>
      <w:r w:rsidRPr="00687F56">
        <w:rPr>
          <w:rStyle w:val="StyleUnderline"/>
        </w:rPr>
        <w:t xml:space="preserve"> almost </w:t>
      </w:r>
      <w:r w:rsidRPr="00A430C3">
        <w:rPr>
          <w:rStyle w:val="StyleUnderline"/>
          <w:highlight w:val="cyan"/>
        </w:rPr>
        <w:t>certainly creating massive inequalities</w:t>
      </w:r>
      <w:r w:rsidRPr="00687F56">
        <w:rPr>
          <w:rStyle w:val="StyleUnderline"/>
        </w:rPr>
        <w:t xml:space="preserve"> between those people who come to academia with plenty of material and cultural resources and those who do not</w:t>
      </w:r>
      <w:r w:rsidRPr="00687F56">
        <w:rPr>
          <w:sz w:val="16"/>
        </w:rPr>
        <w:t xml:space="preserve">. </w:t>
      </w:r>
      <w:r w:rsidRPr="00A430C3">
        <w:rPr>
          <w:rStyle w:val="Emphasis"/>
          <w:highlight w:val="cyan"/>
        </w:rPr>
        <w:t>PhD status does not pay the rent.</w:t>
      </w:r>
    </w:p>
    <w:p w14:paraId="462578C6" w14:textId="77777777" w:rsidR="00BA5EC7" w:rsidRPr="00687F56" w:rsidRDefault="00BA5EC7" w:rsidP="00BA5EC7">
      <w:pPr>
        <w:rPr>
          <w:sz w:val="16"/>
        </w:rPr>
      </w:pPr>
      <w:r w:rsidRPr="00687F56">
        <w:rPr>
          <w:sz w:val="16"/>
        </w:rPr>
        <w:t xml:space="preserve">Furthermore, neither the market nor the vocational schema is neutral in terms of race, class, or gender. </w:t>
      </w:r>
      <w:r w:rsidRPr="00687F56">
        <w:rPr>
          <w:rStyle w:val="StyleUnderline"/>
        </w:rPr>
        <w:t>Both the market and vocational schemas are invested with/in whiteness, masculinity, and elite-ness.</w:t>
      </w:r>
      <w:r w:rsidRPr="00687F56">
        <w:rPr>
          <w:sz w:val="16"/>
        </w:rPr>
        <w:t xml:space="preserve"> In the vocational schema, hierarchy is highly valued and one of the rewards associated with identity and status is power over other people who are below you in the hierarchy. We continue to see the fruits of this in the pervasive discrimination against and harassment of women and people of color. </w:t>
      </w:r>
    </w:p>
    <w:p w14:paraId="26972EA1" w14:textId="77777777" w:rsidR="00BA5EC7" w:rsidRPr="00687F56" w:rsidRDefault="00BA5EC7" w:rsidP="00BA5EC7">
      <w:pPr>
        <w:rPr>
          <w:rStyle w:val="Emphasis"/>
        </w:rPr>
      </w:pPr>
      <w:r w:rsidRPr="00687F56">
        <w:rPr>
          <w:rStyle w:val="StyleUnderline"/>
        </w:rPr>
        <w:t>In response to the debates about the impact of graduate employee unionization on higher education</w:t>
      </w:r>
      <w:r w:rsidRPr="00687F56">
        <w:rPr>
          <w:sz w:val="16"/>
        </w:rPr>
        <w:t xml:space="preserve">, my </w:t>
      </w:r>
      <w:r w:rsidRPr="00687F56">
        <w:rPr>
          <w:rStyle w:val="StyleUnderline"/>
        </w:rPr>
        <w:t>findings show that it both pushes back against the logic of the market schema and increases practices associated with the market schema</w:t>
      </w:r>
      <w:r w:rsidRPr="00687F56">
        <w:rPr>
          <w:sz w:val="16"/>
        </w:rPr>
        <w:t xml:space="preserve">. In this respect, </w:t>
      </w:r>
      <w:r w:rsidRPr="00A430C3">
        <w:rPr>
          <w:rStyle w:val="Emphasis"/>
          <w:highlight w:val="cyan"/>
        </w:rPr>
        <w:t>graduate</w:t>
      </w:r>
      <w:r w:rsidRPr="00687F56">
        <w:rPr>
          <w:rStyle w:val="Emphasis"/>
        </w:rPr>
        <w:t xml:space="preserve"> employee </w:t>
      </w:r>
      <w:r w:rsidRPr="00A430C3">
        <w:rPr>
          <w:rStyle w:val="Emphasis"/>
          <w:highlight w:val="cyan"/>
        </w:rPr>
        <w:t>unionization is not a silver bullet for solving the ills associated with corporatization</w:t>
      </w:r>
      <w:r w:rsidRPr="00687F56">
        <w:rPr>
          <w:sz w:val="16"/>
        </w:rPr>
        <w:t>, but rather reflects the outcomes of other kinds of social movement activity happening within corporations (Soule 2009, 2012; King 2016</w:t>
      </w:r>
      <w:r w:rsidRPr="00687F56">
        <w:rPr>
          <w:rStyle w:val="Emphasis"/>
        </w:rPr>
        <w:t xml:space="preserve">). Their </w:t>
      </w:r>
      <w:r w:rsidRPr="00A430C3">
        <w:rPr>
          <w:rStyle w:val="Emphasis"/>
          <w:highlight w:val="cyan"/>
        </w:rPr>
        <w:t>outcomes are contingent upon the resources they can muster</w:t>
      </w:r>
      <w:r w:rsidRPr="00687F56">
        <w:rPr>
          <w:rStyle w:val="Emphasis"/>
        </w:rPr>
        <w:t xml:space="preserve"> and the institutional opportunities available to them - all </w:t>
      </w:r>
      <w:r w:rsidRPr="00A430C3">
        <w:rPr>
          <w:rStyle w:val="Emphasis"/>
          <w:highlight w:val="cyan"/>
        </w:rPr>
        <w:t>of which are conditioned by the dominant institutional schemas</w:t>
      </w:r>
      <w:r w:rsidRPr="00687F56">
        <w:rPr>
          <w:rStyle w:val="Emphasis"/>
        </w:rPr>
        <w:t>.</w:t>
      </w:r>
    </w:p>
    <w:p w14:paraId="10E4A325" w14:textId="77777777" w:rsidR="00BA5EC7" w:rsidRDefault="00BA5EC7" w:rsidP="00BA5EC7">
      <w:pPr>
        <w:pStyle w:val="Heading4"/>
      </w:pPr>
      <w:r>
        <w:t xml:space="preserve">Grad students unions help to maintain administrative power and lock-in corporatization </w:t>
      </w:r>
    </w:p>
    <w:p w14:paraId="2E536EF3" w14:textId="77777777" w:rsidR="00BA5EC7" w:rsidRDefault="00BA5EC7" w:rsidP="00BA5EC7">
      <w:r>
        <w:t xml:space="preserve">Deeb </w:t>
      </w:r>
      <w:r w:rsidRPr="00483710">
        <w:rPr>
          <w:rStyle w:val="Style13ptBold"/>
        </w:rPr>
        <w:t>Kitchen ’13</w:t>
      </w:r>
      <w:r>
        <w:t xml:space="preserve">, </w:t>
      </w:r>
      <w:r w:rsidRPr="00297CEB">
        <w:t>Associate Professor of Sociology at Marian University</w:t>
      </w:r>
      <w:r>
        <w:t xml:space="preserve">, </w:t>
      </w:r>
      <w:r w:rsidRPr="00297CEB">
        <w:rPr>
          <w:i/>
          <w:iCs/>
        </w:rPr>
        <w:t>A Critical View of Graduate Unions</w:t>
      </w:r>
      <w:r>
        <w:t xml:space="preserve">, </w:t>
      </w:r>
      <w:r w:rsidRPr="00483710">
        <w:t>Societies Without Borders 8 (2): 267-290</w:t>
      </w:r>
      <w:r>
        <w:t xml:space="preserve">, </w:t>
      </w:r>
      <w:hyperlink r:id="rId11" w:history="1">
        <w:r w:rsidRPr="001005B0">
          <w:rPr>
            <w:rStyle w:val="Hyperlink"/>
          </w:rPr>
          <w:t>https://scholarlycommons.law.case.edu/swb/vol8/iss2/4</w:t>
        </w:r>
      </w:hyperlink>
      <w:r>
        <w:t xml:space="preserve">, DA: 1/31/26, DMurph </w:t>
      </w:r>
    </w:p>
    <w:p w14:paraId="51D43612" w14:textId="77777777" w:rsidR="00BA5EC7" w:rsidRPr="00297CEB" w:rsidRDefault="00BA5EC7" w:rsidP="00BA5EC7"/>
    <w:p w14:paraId="552B298E" w14:textId="77777777" w:rsidR="00BA5EC7" w:rsidRPr="00A24DFD" w:rsidRDefault="00BA5EC7" w:rsidP="00BA5EC7">
      <w:pPr>
        <w:rPr>
          <w:rStyle w:val="StyleUnderline"/>
        </w:rPr>
      </w:pPr>
      <w:r w:rsidRPr="00A430C3">
        <w:rPr>
          <w:rStyle w:val="StyleUnderline"/>
          <w:highlight w:val="cyan"/>
        </w:rPr>
        <w:t>GA organizers’</w:t>
      </w:r>
      <w:r w:rsidRPr="00A24DFD">
        <w:rPr>
          <w:rStyle w:val="StyleUnderline"/>
        </w:rPr>
        <w:t xml:space="preserve"> </w:t>
      </w:r>
      <w:r w:rsidRPr="00EA3F0A">
        <w:rPr>
          <w:sz w:val="16"/>
        </w:rPr>
        <w:t xml:space="preserve">public statements and assessments </w:t>
      </w:r>
      <w:r w:rsidRPr="00A24DFD">
        <w:rPr>
          <w:rStyle w:val="StyleUnderline"/>
        </w:rPr>
        <w:t>are</w:t>
      </w:r>
      <w:r w:rsidRPr="00EA3F0A">
        <w:rPr>
          <w:sz w:val="16"/>
        </w:rPr>
        <w:t xml:space="preserve"> consistent with Bousquet (2008) and Lafer (2003) in </w:t>
      </w:r>
      <w:r w:rsidRPr="00A24DFD">
        <w:rPr>
          <w:rStyle w:val="StyleUnderline"/>
        </w:rPr>
        <w:t>cast</w:t>
      </w:r>
      <w:r w:rsidRPr="00EA3F0A">
        <w:rPr>
          <w:sz w:val="16"/>
        </w:rPr>
        <w:t xml:space="preserve">ing graduate unions </w:t>
      </w:r>
      <w:r w:rsidRPr="00A24DFD">
        <w:rPr>
          <w:rStyle w:val="StyleUnderline"/>
        </w:rPr>
        <w:t>as a counterforce to corporatization that can slow or turn back many of the trends associated with it.</w:t>
      </w:r>
      <w:r w:rsidRPr="00EA3F0A">
        <w:rPr>
          <w:sz w:val="16"/>
        </w:rPr>
        <w:t xml:space="preserve"> </w:t>
      </w:r>
      <w:r w:rsidRPr="00A24DFD">
        <w:rPr>
          <w:rStyle w:val="Emphasis"/>
        </w:rPr>
        <w:t xml:space="preserve">However, </w:t>
      </w:r>
      <w:r w:rsidRPr="00A24DFD">
        <w:rPr>
          <w:rStyle w:val="StyleUnderline"/>
        </w:rPr>
        <w:t>activists’ statements</w:t>
      </w:r>
      <w:r w:rsidRPr="00EA3F0A">
        <w:rPr>
          <w:sz w:val="16"/>
        </w:rPr>
        <w:t xml:space="preserve"> in interviews, where they could explore subjects they had not considered before, </w:t>
      </w:r>
      <w:r w:rsidRPr="00A430C3">
        <w:rPr>
          <w:rStyle w:val="StyleUnderline"/>
          <w:highlight w:val="cyan"/>
        </w:rPr>
        <w:t>depict</w:t>
      </w:r>
      <w:r w:rsidRPr="00A24DFD">
        <w:rPr>
          <w:rStyle w:val="StyleUnderline"/>
        </w:rPr>
        <w:t xml:space="preserve"> </w:t>
      </w:r>
      <w:r w:rsidRPr="00EA3F0A">
        <w:rPr>
          <w:sz w:val="16"/>
        </w:rPr>
        <w:t xml:space="preserve">UF-GAU </w:t>
      </w:r>
      <w:r w:rsidRPr="00A24DFD">
        <w:rPr>
          <w:rStyle w:val="StyleUnderline"/>
        </w:rPr>
        <w:t xml:space="preserve">more </w:t>
      </w:r>
      <w:r w:rsidRPr="00A430C3">
        <w:rPr>
          <w:rStyle w:val="StyleUnderline"/>
          <w:highlight w:val="cyan"/>
        </w:rPr>
        <w:t>as a moderating force in the university rather than one that</w:t>
      </w:r>
      <w:r w:rsidRPr="00EA3F0A">
        <w:rPr>
          <w:sz w:val="16"/>
        </w:rPr>
        <w:t xml:space="preserve"> fundamentally </w:t>
      </w:r>
      <w:r w:rsidRPr="00A430C3">
        <w:rPr>
          <w:rStyle w:val="StyleUnderline"/>
          <w:highlight w:val="cyan"/>
        </w:rPr>
        <w:t>alters</w:t>
      </w:r>
      <w:r w:rsidRPr="00A24DFD">
        <w:rPr>
          <w:rStyle w:val="StyleUnderline"/>
        </w:rPr>
        <w:t xml:space="preserve"> the </w:t>
      </w:r>
      <w:r w:rsidRPr="00A430C3">
        <w:rPr>
          <w:rStyle w:val="StyleUnderline"/>
          <w:highlight w:val="cyan"/>
        </w:rPr>
        <w:t>distribution power</w:t>
      </w:r>
      <w:r w:rsidRPr="00EA3F0A">
        <w:rPr>
          <w:sz w:val="16"/>
        </w:rPr>
        <w:t>. UF-</w:t>
      </w:r>
      <w:r w:rsidRPr="00A24DFD">
        <w:rPr>
          <w:rStyle w:val="StyleUnderline"/>
        </w:rPr>
        <w:t xml:space="preserve">GAU </w:t>
      </w:r>
      <w:r w:rsidRPr="00A430C3">
        <w:rPr>
          <w:rStyle w:val="StyleUnderline"/>
          <w:highlight w:val="cyan"/>
        </w:rPr>
        <w:t>functions to</w:t>
      </w:r>
      <w:r w:rsidRPr="00A24DFD">
        <w:rPr>
          <w:rStyle w:val="StyleUnderline"/>
        </w:rPr>
        <w:t xml:space="preserve"> stabilize and </w:t>
      </w:r>
      <w:r w:rsidRPr="00A430C3">
        <w:rPr>
          <w:rStyle w:val="StyleUnderline"/>
          <w:highlight w:val="cyan"/>
        </w:rPr>
        <w:t>entrench</w:t>
      </w:r>
      <w:r w:rsidRPr="00A24DFD">
        <w:rPr>
          <w:rStyle w:val="StyleUnderline"/>
        </w:rPr>
        <w:t xml:space="preserve"> particular exercises of </w:t>
      </w:r>
      <w:r w:rsidRPr="00A430C3">
        <w:rPr>
          <w:rStyle w:val="StyleUnderline"/>
          <w:highlight w:val="cyan"/>
        </w:rPr>
        <w:t>power in ways that minimize backlash against administrators</w:t>
      </w:r>
      <w:r w:rsidRPr="00EA3F0A">
        <w:rPr>
          <w:sz w:val="16"/>
        </w:rPr>
        <w:t xml:space="preserve">. At times, </w:t>
      </w:r>
      <w:r w:rsidRPr="00A24DFD">
        <w:rPr>
          <w:rStyle w:val="StyleUnderline"/>
        </w:rPr>
        <w:t xml:space="preserve">the graduate union shields and validates administrative practices that union organizers regard as corporatization. </w:t>
      </w:r>
    </w:p>
    <w:p w14:paraId="73E5FE54" w14:textId="77777777" w:rsidR="00BA5EC7" w:rsidRPr="00627032" w:rsidRDefault="00BA5EC7" w:rsidP="00BA5EC7">
      <w:pPr>
        <w:rPr>
          <w:rStyle w:val="StyleUnderline"/>
        </w:rPr>
      </w:pPr>
      <w:r w:rsidRPr="00EA3F0A">
        <w:rPr>
          <w:sz w:val="16"/>
        </w:rPr>
        <w:t xml:space="preserve">GAs articulate a view of their work as contributing to corporatization, as they define it. </w:t>
      </w:r>
      <w:r w:rsidRPr="00A24DFD">
        <w:rPr>
          <w:rStyle w:val="StyleUnderline"/>
        </w:rPr>
        <w:t>At times, graduate unions are vested parties in the practices that they critique</w:t>
      </w:r>
      <w:r w:rsidRPr="00EA3F0A">
        <w:rPr>
          <w:sz w:val="16"/>
        </w:rPr>
        <w:t xml:space="preserve"> or view as problematic, such as when these organizers benefitted by taking credit for a raise that did not address income equality as their members had requested. </w:t>
      </w:r>
      <w:r w:rsidRPr="00627032">
        <w:rPr>
          <w:rStyle w:val="StyleUnderline"/>
        </w:rPr>
        <w:t>This is also the case when</w:t>
      </w:r>
      <w:r w:rsidRPr="00EA3F0A">
        <w:rPr>
          <w:sz w:val="16"/>
        </w:rPr>
        <w:t xml:space="preserve"> UF-</w:t>
      </w:r>
      <w:r w:rsidRPr="00627032">
        <w:rPr>
          <w:rStyle w:val="StyleUnderline"/>
        </w:rPr>
        <w:t xml:space="preserve">GAU benefits from the work of GAs who might engage in more radical, disruptive actions if they were working </w:t>
      </w:r>
      <w:r w:rsidRPr="00627032">
        <w:rPr>
          <w:rStyle w:val="Emphasis"/>
        </w:rPr>
        <w:t>outside of the union.</w:t>
      </w:r>
      <w:r w:rsidRPr="00627032">
        <w:rPr>
          <w:rStyle w:val="StyleUnderline"/>
        </w:rPr>
        <w:t xml:space="preserve"> </w:t>
      </w:r>
    </w:p>
    <w:p w14:paraId="595AE33C" w14:textId="77777777" w:rsidR="00BA5EC7" w:rsidRPr="00EA3F0A" w:rsidRDefault="00BA5EC7" w:rsidP="00BA5EC7">
      <w:pPr>
        <w:rPr>
          <w:sz w:val="16"/>
        </w:rPr>
      </w:pPr>
      <w:r w:rsidRPr="00EA3F0A">
        <w:rPr>
          <w:sz w:val="16"/>
        </w:rPr>
        <w:t xml:space="preserve">I have found GA labor organizers’ views to coincide most closely with Ackers’s (2006) discussion of inequality regimes. Acker utilizes a relational understanding of power in her examination of workplace change efforts that unions are often a part of. Her concept of inequality regimes depicts organizational relations as the products of interlocking practices that reproduce them in spite of concerted efforts to the contrary. Consequently, the studies of change efforts are opportunities to observe frequently hidden facetsin the reproduction of institutional relations. </w:t>
      </w:r>
    </w:p>
    <w:p w14:paraId="0ECC656B" w14:textId="77777777" w:rsidR="00BA5EC7" w:rsidRPr="00EA3F0A" w:rsidRDefault="00BA5EC7" w:rsidP="00BA5EC7">
      <w:pPr>
        <w:rPr>
          <w:sz w:val="16"/>
        </w:rPr>
      </w:pPr>
      <w:r w:rsidRPr="00EA3F0A">
        <w:rPr>
          <w:sz w:val="16"/>
        </w:rPr>
        <w:t xml:space="preserve">Acker (2006) developed the concept of </w:t>
      </w:r>
      <w:r w:rsidRPr="00B60A6E">
        <w:rPr>
          <w:rStyle w:val="StyleUnderline"/>
        </w:rPr>
        <w:t>inequality regimes</w:t>
      </w:r>
      <w:r w:rsidRPr="00EA3F0A">
        <w:rPr>
          <w:sz w:val="16"/>
        </w:rPr>
        <w:t xml:space="preserve"> to </w:t>
      </w:r>
      <w:r w:rsidRPr="00B60A6E">
        <w:rPr>
          <w:rStyle w:val="StyleUnderline"/>
        </w:rPr>
        <w:t>explain why change efforts frequently fail at achieving their stated goals of countering power and end up reinforcing it. This is not to say that they do not create any change</w:t>
      </w:r>
      <w:r w:rsidRPr="00EA3F0A">
        <w:rPr>
          <w:sz w:val="16"/>
        </w:rPr>
        <w:t xml:space="preserve">. </w:t>
      </w:r>
      <w:r w:rsidRPr="00B60A6E">
        <w:rPr>
          <w:rStyle w:val="Emphasis"/>
        </w:rPr>
        <w:t>They simply do not lead to the outcomes expressly sought</w:t>
      </w:r>
      <w:r w:rsidRPr="00EA3F0A">
        <w:rPr>
          <w:sz w:val="16"/>
        </w:rPr>
        <w:t xml:space="preserve">. Consistent with participants’ statements, Acker’s model explicates organizational relations in a way that accounts for dynamic interaction on the part of management and subordinates. Her concept, therefore, provides an exceptional framework for making sense out trends in higher education in relation to graduate labor activism and why it produces the outcomes organizers observe. It is particularly useful for understanding the interactions between graduate unions and university administration. </w:t>
      </w:r>
    </w:p>
    <w:p w14:paraId="525B6D92" w14:textId="77777777" w:rsidR="00BA5EC7" w:rsidRPr="00EA3F0A" w:rsidRDefault="00BA5EC7" w:rsidP="00BA5EC7">
      <w:pPr>
        <w:rPr>
          <w:rStyle w:val="Emphasis"/>
        </w:rPr>
      </w:pPr>
      <w:r w:rsidRPr="00EA3F0A">
        <w:rPr>
          <w:sz w:val="16"/>
        </w:rPr>
        <w:t xml:space="preserve">None of this is to say that </w:t>
      </w:r>
      <w:r w:rsidRPr="00EA3F0A">
        <w:rPr>
          <w:rStyle w:val="StyleUnderline"/>
        </w:rPr>
        <w:t>GA unionists</w:t>
      </w:r>
      <w:r w:rsidRPr="00EA3F0A">
        <w:rPr>
          <w:sz w:val="16"/>
        </w:rPr>
        <w:t xml:space="preserve"> embrace corporate academies. These participants </w:t>
      </w:r>
      <w:r w:rsidRPr="00EA3F0A">
        <w:rPr>
          <w:rStyle w:val="StyleUnderline"/>
        </w:rPr>
        <w:t>universally deemed corporatization problematic and think unionizing is a net positive,</w:t>
      </w:r>
      <w:r w:rsidRPr="00EA3F0A">
        <w:rPr>
          <w:sz w:val="16"/>
        </w:rPr>
        <w:t xml:space="preserve"> even necessary. </w:t>
      </w:r>
      <w:r w:rsidRPr="00EA3F0A">
        <w:rPr>
          <w:rStyle w:val="Emphasis"/>
        </w:rPr>
        <w:t>But</w:t>
      </w:r>
      <w:r w:rsidRPr="00EA3F0A">
        <w:rPr>
          <w:sz w:val="16"/>
        </w:rPr>
        <w:t xml:space="preserve"> we can take three things from this data. Firstly, </w:t>
      </w:r>
      <w:r w:rsidRPr="00EA3F0A">
        <w:rPr>
          <w:rStyle w:val="StyleUnderline"/>
        </w:rPr>
        <w:t xml:space="preserve">GA </w:t>
      </w:r>
      <w:r w:rsidRPr="00A430C3">
        <w:rPr>
          <w:rStyle w:val="StyleUnderline"/>
          <w:highlight w:val="cyan"/>
        </w:rPr>
        <w:t>unions</w:t>
      </w:r>
      <w:r w:rsidRPr="00EA3F0A">
        <w:rPr>
          <w:rStyle w:val="StyleUnderline"/>
        </w:rPr>
        <w:t xml:space="preserve"> and university administrators </w:t>
      </w:r>
      <w:r w:rsidRPr="00A430C3">
        <w:rPr>
          <w:rStyle w:val="StyleUnderline"/>
          <w:highlight w:val="cyan"/>
        </w:rPr>
        <w:t>are not on equal footing with regards to influencing labor policy</w:t>
      </w:r>
      <w:r w:rsidRPr="00EA3F0A">
        <w:rPr>
          <w:rStyle w:val="StyleUnderline"/>
        </w:rPr>
        <w:t>, even though they are theoretically equals at the bargaining table.</w:t>
      </w:r>
      <w:r w:rsidRPr="00EA3F0A">
        <w:rPr>
          <w:sz w:val="16"/>
        </w:rPr>
        <w:t xml:space="preserve"> </w:t>
      </w:r>
      <w:r w:rsidRPr="00A430C3">
        <w:rPr>
          <w:rStyle w:val="Emphasis"/>
          <w:highlight w:val="cyan"/>
        </w:rPr>
        <w:t>The union operates from a position of disadvantage</w:t>
      </w:r>
      <w:r w:rsidRPr="00A430C3">
        <w:rPr>
          <w:sz w:val="16"/>
          <w:highlight w:val="cyan"/>
        </w:rPr>
        <w:t xml:space="preserve">. </w:t>
      </w:r>
      <w:r w:rsidRPr="00A430C3">
        <w:rPr>
          <w:rStyle w:val="StyleUnderline"/>
          <w:highlight w:val="cyan"/>
        </w:rPr>
        <w:t>As a consequence, their political opportunity</w:t>
      </w:r>
      <w:r w:rsidRPr="00EA3F0A">
        <w:rPr>
          <w:rStyle w:val="StyleUnderline"/>
        </w:rPr>
        <w:t xml:space="preserve"> is limited</w:t>
      </w:r>
      <w:r w:rsidRPr="00EA3F0A">
        <w:rPr>
          <w:sz w:val="16"/>
        </w:rPr>
        <w:t xml:space="preserve">. Sometimes </w:t>
      </w:r>
      <w:r w:rsidRPr="00EA3F0A">
        <w:rPr>
          <w:rStyle w:val="StyleUnderline"/>
        </w:rPr>
        <w:t xml:space="preserve">this </w:t>
      </w:r>
      <w:r w:rsidRPr="00A430C3">
        <w:rPr>
          <w:rStyle w:val="StyleUnderline"/>
          <w:highlight w:val="cyan"/>
        </w:rPr>
        <w:t>means that union activists have to pursue goals that GAs see as less than optimal.</w:t>
      </w:r>
      <w:r w:rsidRPr="00EA3F0A">
        <w:rPr>
          <w:rStyle w:val="StyleUnderline"/>
        </w:rPr>
        <w:t xml:space="preserve"> In these cases</w:t>
      </w:r>
      <w:r w:rsidRPr="00EA3F0A">
        <w:rPr>
          <w:sz w:val="16"/>
        </w:rPr>
        <w:t xml:space="preserve">, such as when union organizers claimed credit for an across the board raise, </w:t>
      </w:r>
      <w:r w:rsidRPr="00A430C3">
        <w:rPr>
          <w:rStyle w:val="Emphasis"/>
          <w:highlight w:val="cyan"/>
        </w:rPr>
        <w:t>the</w:t>
      </w:r>
      <w:r w:rsidRPr="00EA3F0A">
        <w:rPr>
          <w:rStyle w:val="Emphasis"/>
        </w:rPr>
        <w:t xml:space="preserve"> graduate </w:t>
      </w:r>
      <w:r w:rsidRPr="00A430C3">
        <w:rPr>
          <w:rStyle w:val="Emphasis"/>
          <w:highlight w:val="cyan"/>
        </w:rPr>
        <w:t>union can be co-opted to advance the administration’s agenda</w:t>
      </w:r>
      <w:r w:rsidRPr="00EA3F0A">
        <w:rPr>
          <w:rStyle w:val="Emphasis"/>
        </w:rPr>
        <w:t xml:space="preserve">. </w:t>
      </w:r>
    </w:p>
    <w:p w14:paraId="1887609E" w14:textId="77777777" w:rsidR="00BA5EC7" w:rsidRPr="00251C0E" w:rsidRDefault="00BA5EC7" w:rsidP="00BA5EC7">
      <w:pPr>
        <w:rPr>
          <w:rStyle w:val="StyleUnderline"/>
        </w:rPr>
      </w:pPr>
      <w:r w:rsidRPr="00EA3F0A">
        <w:rPr>
          <w:sz w:val="16"/>
        </w:rPr>
        <w:t xml:space="preserve">Second, Rhoads and Rhoades (2005) argue that </w:t>
      </w:r>
      <w:r w:rsidRPr="00EA3F0A">
        <w:rPr>
          <w:rStyle w:val="StyleUnderline"/>
        </w:rPr>
        <w:t xml:space="preserve">we should recognize graduate labor unions as simultaneously indicating that corporatization is underway and challenging it. </w:t>
      </w:r>
      <w:r w:rsidRPr="00EA3F0A">
        <w:rPr>
          <w:sz w:val="16"/>
        </w:rPr>
        <w:t xml:space="preserve">This data implies that </w:t>
      </w:r>
      <w:r w:rsidRPr="00EA3F0A">
        <w:rPr>
          <w:rStyle w:val="Emphasis"/>
        </w:rPr>
        <w:t>GA unions are also contributors</w:t>
      </w:r>
      <w:r w:rsidRPr="00EA3F0A">
        <w:rPr>
          <w:sz w:val="16"/>
        </w:rPr>
        <w:t xml:space="preserve">. </w:t>
      </w:r>
      <w:r w:rsidRPr="00EA3F0A">
        <w:rPr>
          <w:rStyle w:val="StyleUnderline"/>
        </w:rPr>
        <w:t>Organizers are apprehensive, but their work can be seen to facilitate what they see as corporatization. What is more, GA unions that are beneficiaries of corporatization should not be expected to undo it any more than the faculty who reap its rewards</w:t>
      </w:r>
      <w:r>
        <w:rPr>
          <w:rStyle w:val="StyleUnderline"/>
        </w:rPr>
        <w:t xml:space="preserve">. </w:t>
      </w:r>
    </w:p>
    <w:p w14:paraId="1C925A6D" w14:textId="77777777" w:rsidR="00BA5EC7" w:rsidRDefault="00BA5EC7" w:rsidP="00BA5EC7">
      <w:pPr>
        <w:pStyle w:val="Heading4"/>
      </w:pPr>
      <w:r>
        <w:t xml:space="preserve">Unions are not the </w:t>
      </w:r>
      <w:r>
        <w:rPr>
          <w:u w:val="single"/>
        </w:rPr>
        <w:t>#resistance</w:t>
      </w:r>
      <w:r>
        <w:t xml:space="preserve">---joining doesn’t make you </w:t>
      </w:r>
      <w:r>
        <w:rPr>
          <w:u w:val="single"/>
        </w:rPr>
        <w:t>more class conscious</w:t>
      </w:r>
      <w:r>
        <w:t>.</w:t>
      </w:r>
    </w:p>
    <w:p w14:paraId="35A3D6F3" w14:textId="77777777" w:rsidR="00BA5EC7" w:rsidRPr="00953688" w:rsidRDefault="00BA5EC7" w:rsidP="00BA5EC7">
      <w:r>
        <w:t xml:space="preserve">Dr. </w:t>
      </w:r>
      <w:r w:rsidRPr="00BA2244">
        <w:t xml:space="preserve">Sinisa </w:t>
      </w:r>
      <w:r w:rsidRPr="00BA2244">
        <w:rPr>
          <w:rStyle w:val="Style13ptBold"/>
        </w:rPr>
        <w:t>Hadziabdic 25</w:t>
      </w:r>
      <w:r>
        <w:t xml:space="preserve">, </w:t>
      </w:r>
      <w:r w:rsidRPr="00BA2244">
        <w:t>Senior Researcher</w:t>
      </w:r>
      <w:r>
        <w:t xml:space="preserve"> at the Max Planck Institute for the Study of Societies, PhD from Geneva, “</w:t>
      </w:r>
      <w:r w:rsidRPr="00BA2244">
        <w:t>The Wind of No Change: Union Effects on Partisan Preferences and the Working-Class Metamorphosis</w:t>
      </w:r>
      <w:r>
        <w:t>,” West European Politics, Volume 48, 2025, T&amp;F</w:t>
      </w:r>
    </w:p>
    <w:p w14:paraId="6979E976" w14:textId="77777777" w:rsidR="00BA5EC7" w:rsidRPr="000404A8" w:rsidRDefault="00BA5EC7" w:rsidP="00BA5EC7">
      <w:pPr>
        <w:rPr>
          <w:sz w:val="16"/>
        </w:rPr>
      </w:pPr>
      <w:r w:rsidRPr="00BA2244">
        <w:rPr>
          <w:sz w:val="16"/>
        </w:rPr>
        <w:t xml:space="preserve">Focusing on Germany and the United Kingdom as two most dissimilar cases in terms of labour market and political institutions, the article examines the impact of trade union membership on partisan preferences. </w:t>
      </w:r>
      <w:r w:rsidRPr="00953688">
        <w:rPr>
          <w:rStyle w:val="Emphasis"/>
        </w:rPr>
        <w:t xml:space="preserve">Leveraging panel </w:t>
      </w:r>
      <w:r w:rsidRPr="00953688">
        <w:rPr>
          <w:rStyle w:val="Emphasis"/>
          <w:highlight w:val="cyan"/>
        </w:rPr>
        <w:t>data</w:t>
      </w:r>
      <w:r w:rsidRPr="00BA2244">
        <w:rPr>
          <w:sz w:val="16"/>
        </w:rPr>
        <w:t xml:space="preserve"> to control for time-invariant selection effects </w:t>
      </w:r>
      <w:r w:rsidRPr="00953688">
        <w:rPr>
          <w:highlight w:val="cyan"/>
          <w:u w:val="single"/>
        </w:rPr>
        <w:t>shows</w:t>
      </w:r>
      <w:r w:rsidRPr="00BA2244">
        <w:rPr>
          <w:u w:val="single"/>
        </w:rPr>
        <w:t xml:space="preserve"> that</w:t>
      </w:r>
      <w:r w:rsidRPr="00953688">
        <w:rPr>
          <w:u w:val="single"/>
        </w:rPr>
        <w:t xml:space="preserve"> trade </w:t>
      </w:r>
      <w:r w:rsidRPr="00953688">
        <w:rPr>
          <w:highlight w:val="cyan"/>
          <w:u w:val="single"/>
        </w:rPr>
        <w:t xml:space="preserve">unions exert a </w:t>
      </w:r>
      <w:r w:rsidRPr="00953688">
        <w:rPr>
          <w:rStyle w:val="Emphasis"/>
          <w:highlight w:val="cyan"/>
        </w:rPr>
        <w:t>small</w:t>
      </w:r>
      <w:r w:rsidRPr="00BA2244">
        <w:rPr>
          <w:sz w:val="16"/>
        </w:rPr>
        <w:t xml:space="preserve"> but consistent left-wing </w:t>
      </w:r>
      <w:r w:rsidRPr="00953688">
        <w:rPr>
          <w:highlight w:val="cyan"/>
          <w:u w:val="single"/>
        </w:rPr>
        <w:t xml:space="preserve">influence on wage earners who become </w:t>
      </w:r>
      <w:r w:rsidRPr="00953688">
        <w:rPr>
          <w:rStyle w:val="Emphasis"/>
          <w:highlight w:val="cyan"/>
        </w:rPr>
        <w:t>affiliated</w:t>
      </w:r>
      <w:r w:rsidRPr="00953688">
        <w:rPr>
          <w:u w:val="single"/>
        </w:rPr>
        <w:t xml:space="preserve">, but </w:t>
      </w:r>
      <w:r w:rsidRPr="00953688">
        <w:rPr>
          <w:highlight w:val="cyan"/>
          <w:u w:val="single"/>
        </w:rPr>
        <w:t>they</w:t>
      </w:r>
      <w:r w:rsidRPr="00BA2244">
        <w:rPr>
          <w:u w:val="single"/>
        </w:rPr>
        <w:t xml:space="preserve"> are </w:t>
      </w:r>
      <w:r w:rsidRPr="00953688">
        <w:rPr>
          <w:rStyle w:val="Emphasis"/>
          <w:highlight w:val="cyan"/>
        </w:rPr>
        <w:t>no longer</w:t>
      </w:r>
      <w:r w:rsidRPr="00BA2244">
        <w:rPr>
          <w:rStyle w:val="Emphasis"/>
        </w:rPr>
        <w:t xml:space="preserve"> able</w:t>
      </w:r>
      <w:r w:rsidRPr="00BA2244">
        <w:rPr>
          <w:u w:val="single"/>
        </w:rPr>
        <w:t xml:space="preserve"> to </w:t>
      </w:r>
      <w:r w:rsidRPr="00953688">
        <w:rPr>
          <w:highlight w:val="cyan"/>
          <w:u w:val="single"/>
        </w:rPr>
        <w:t xml:space="preserve">modify </w:t>
      </w:r>
      <w:r w:rsidRPr="00BA2244">
        <w:rPr>
          <w:u w:val="single"/>
        </w:rPr>
        <w:t xml:space="preserve">the </w:t>
      </w:r>
      <w:r w:rsidRPr="00953688">
        <w:rPr>
          <w:rStyle w:val="Emphasis"/>
          <w:highlight w:val="cyan"/>
        </w:rPr>
        <w:t>preferences</w:t>
      </w:r>
      <w:r w:rsidRPr="00953688">
        <w:rPr>
          <w:highlight w:val="cyan"/>
          <w:u w:val="single"/>
        </w:rPr>
        <w:t xml:space="preserve"> of </w:t>
      </w:r>
      <w:r w:rsidRPr="00953688">
        <w:rPr>
          <w:rStyle w:val="Emphasis"/>
          <w:highlight w:val="cyan"/>
        </w:rPr>
        <w:t>working-class members</w:t>
      </w:r>
      <w:r w:rsidRPr="00953688">
        <w:rPr>
          <w:u w:val="single"/>
        </w:rPr>
        <w:t xml:space="preserve">. A </w:t>
      </w:r>
      <w:r w:rsidRPr="00953688">
        <w:rPr>
          <w:rStyle w:val="Emphasis"/>
        </w:rPr>
        <w:t>longitudinal approach</w:t>
      </w:r>
      <w:r w:rsidRPr="00953688">
        <w:rPr>
          <w:u w:val="single"/>
        </w:rPr>
        <w:t xml:space="preserve"> reveals that </w:t>
      </w:r>
      <w:r w:rsidRPr="00953688">
        <w:rPr>
          <w:highlight w:val="cyan"/>
          <w:u w:val="single"/>
        </w:rPr>
        <w:t xml:space="preserve">unions </w:t>
      </w:r>
      <w:r w:rsidRPr="00953688">
        <w:rPr>
          <w:rStyle w:val="Emphasis"/>
          <w:highlight w:val="cyan"/>
        </w:rPr>
        <w:t>mainly attract</w:t>
      </w:r>
      <w:r w:rsidRPr="00953688">
        <w:rPr>
          <w:highlight w:val="cyan"/>
          <w:u w:val="single"/>
        </w:rPr>
        <w:t xml:space="preserve"> individuals who already share</w:t>
      </w:r>
      <w:r w:rsidRPr="00953688">
        <w:rPr>
          <w:u w:val="single"/>
        </w:rPr>
        <w:t xml:space="preserve"> the unions’ </w:t>
      </w:r>
      <w:r w:rsidRPr="00953688">
        <w:rPr>
          <w:rStyle w:val="Emphasis"/>
          <w:highlight w:val="cyan"/>
        </w:rPr>
        <w:t>political inclinations</w:t>
      </w:r>
      <w:r w:rsidRPr="00953688">
        <w:rPr>
          <w:u w:val="single"/>
        </w:rPr>
        <w:t xml:space="preserve"> before joining</w:t>
      </w:r>
      <w:r w:rsidRPr="00BA2244">
        <w:rPr>
          <w:sz w:val="16"/>
        </w:rPr>
        <w:t xml:space="preserve">. The additional shift to the left experienced by already left-leaning new members is consistent with a value congruence mechanism triggered by interactions with even more left-leaning long-term union members. Symmetrically, </w:t>
      </w:r>
      <w:r w:rsidRPr="00BA2244">
        <w:rPr>
          <w:rStyle w:val="Emphasis"/>
        </w:rPr>
        <w:t xml:space="preserve">working-class </w:t>
      </w:r>
      <w:r w:rsidRPr="00953688">
        <w:rPr>
          <w:rStyle w:val="Emphasis"/>
          <w:highlight w:val="cyan"/>
        </w:rPr>
        <w:t>joiners</w:t>
      </w:r>
      <w:r w:rsidRPr="00953688">
        <w:rPr>
          <w:highlight w:val="cyan"/>
          <w:u w:val="single"/>
        </w:rPr>
        <w:t xml:space="preserve"> exhibit less pronounced </w:t>
      </w:r>
      <w:r w:rsidRPr="00953688">
        <w:rPr>
          <w:rStyle w:val="Emphasis"/>
          <w:highlight w:val="cyan"/>
        </w:rPr>
        <w:t>left-wing inclinations</w:t>
      </w:r>
      <w:r w:rsidRPr="00953688">
        <w:rPr>
          <w:highlight w:val="cyan"/>
          <w:u w:val="single"/>
        </w:rPr>
        <w:t xml:space="preserve"> before becoming affiliated, a gap that </w:t>
      </w:r>
      <w:r w:rsidRPr="00953688">
        <w:rPr>
          <w:rStyle w:val="Emphasis"/>
          <w:highlight w:val="cyan"/>
        </w:rPr>
        <w:t>widens</w:t>
      </w:r>
      <w:r w:rsidRPr="00953688">
        <w:rPr>
          <w:u w:val="single"/>
        </w:rPr>
        <w:t xml:space="preserve"> further </w:t>
      </w:r>
      <w:r w:rsidRPr="00953688">
        <w:rPr>
          <w:highlight w:val="cyan"/>
          <w:u w:val="single"/>
        </w:rPr>
        <w:t>after they join</w:t>
      </w:r>
      <w:r w:rsidRPr="00BA2244">
        <w:rPr>
          <w:sz w:val="16"/>
        </w:rPr>
        <w:t>. These findings imply that unions’ political influence and class allegiances have been both eroded and altered by changes in the labour market and political landscape.</w:t>
      </w:r>
    </w:p>
    <w:p w14:paraId="2C144667" w14:textId="77777777" w:rsidR="00BA5EC7" w:rsidRDefault="00BA5EC7" w:rsidP="00BA5EC7">
      <w:pPr>
        <w:pStyle w:val="Heading3"/>
      </w:pPr>
      <w:r>
        <w:t>Resistance ADV---Turn---2NC</w:t>
      </w:r>
    </w:p>
    <w:p w14:paraId="20DDA37A" w14:textId="77777777" w:rsidR="00BA5EC7" w:rsidRDefault="00BA5EC7" w:rsidP="00BA5EC7">
      <w:pPr>
        <w:pStyle w:val="Heading4"/>
      </w:pPr>
      <w:r>
        <w:t xml:space="preserve">3. Collective bargaining historically </w:t>
      </w:r>
      <w:r w:rsidRPr="007E5FD9">
        <w:rPr>
          <w:u w:val="single"/>
        </w:rPr>
        <w:t>defangs</w:t>
      </w:r>
      <w:r>
        <w:t xml:space="preserve"> worker movements and </w:t>
      </w:r>
      <w:r w:rsidRPr="007E5FD9">
        <w:rPr>
          <w:u w:val="single"/>
        </w:rPr>
        <w:t>relegates</w:t>
      </w:r>
      <w:r>
        <w:t xml:space="preserve"> them to institutional </w:t>
      </w:r>
      <w:r w:rsidRPr="007E5FD9">
        <w:rPr>
          <w:u w:val="single"/>
        </w:rPr>
        <w:t>zombie status</w:t>
      </w:r>
      <w:r>
        <w:t>.</w:t>
      </w:r>
    </w:p>
    <w:p w14:paraId="71D552CA" w14:textId="77777777" w:rsidR="00BA5EC7" w:rsidRPr="00637D26" w:rsidRDefault="00BA5EC7" w:rsidP="00BA5EC7">
      <w:pPr>
        <w:rPr>
          <w:lang w:val="en-CA"/>
        </w:rPr>
      </w:pPr>
      <w:r>
        <w:rPr>
          <w:lang w:val="en-CA"/>
        </w:rPr>
        <w:t xml:space="preserve">Immanuel </w:t>
      </w:r>
      <w:r w:rsidRPr="00637D26">
        <w:rPr>
          <w:rStyle w:val="Style13ptBold"/>
        </w:rPr>
        <w:t>Ness 16</w:t>
      </w:r>
      <w:r>
        <w:rPr>
          <w:lang w:val="en-CA"/>
        </w:rPr>
        <w:t xml:space="preserve">, </w:t>
      </w:r>
      <w:r>
        <w:t>2016; American academic and Professor of Political Science at the City University of New York, Brooklyn, School of Humanities and Social Sciences, academic focus on workers' organization, migration, mobilization and politics, labour activist; “Southern Insurgency,” p. 46-47</w:t>
      </w:r>
    </w:p>
    <w:p w14:paraId="1FD5F690" w14:textId="77777777" w:rsidR="00BA5EC7" w:rsidRPr="00047896" w:rsidRDefault="00BA5EC7" w:rsidP="00BA5EC7">
      <w:pPr>
        <w:rPr>
          <w:sz w:val="14"/>
        </w:rPr>
      </w:pPr>
      <w:r w:rsidRPr="00047896">
        <w:rPr>
          <w:sz w:val="14"/>
        </w:rPr>
        <w:t>From the 1980s to 1990s the primacy of traditional unions representing industrial workers in the South came under attack from the emergence of militant unions galvanized by rank-and-file workers’ movements in Latin America, East Asia, and Africa, notably Brazil, South Korea, and South Africa. In Brazil and South Africa, militant</w:t>
      </w:r>
      <w:r w:rsidRPr="00F31D19">
        <w:rPr>
          <w:rStyle w:val="StyleUnderline"/>
        </w:rPr>
        <w:t xml:space="preserve"> workers’</w:t>
      </w:r>
      <w:r w:rsidRPr="00047896">
        <w:rPr>
          <w:sz w:val="14"/>
        </w:rPr>
        <w:t xml:space="preserve"> </w:t>
      </w:r>
      <w:r w:rsidRPr="00047896">
        <w:rPr>
          <w:rStyle w:val="StyleUnderline"/>
          <w:highlight w:val="cyan"/>
        </w:rPr>
        <w:t>movements</w:t>
      </w:r>
      <w:r w:rsidRPr="00047896">
        <w:rPr>
          <w:sz w:val="14"/>
          <w:highlight w:val="cyan"/>
        </w:rPr>
        <w:t xml:space="preserve"> </w:t>
      </w:r>
      <w:r w:rsidRPr="00047896">
        <w:rPr>
          <w:rStyle w:val="StyleUnderline"/>
          <w:highlight w:val="cyan"/>
        </w:rPr>
        <w:t>aligned</w:t>
      </w:r>
      <w:r w:rsidRPr="00047896">
        <w:rPr>
          <w:sz w:val="14"/>
        </w:rPr>
        <w:t xml:space="preserve"> </w:t>
      </w:r>
      <w:r w:rsidRPr="00047896">
        <w:rPr>
          <w:rStyle w:val="StyleUnderline"/>
          <w:highlight w:val="cyan"/>
        </w:rPr>
        <w:t>with</w:t>
      </w:r>
      <w:r w:rsidRPr="00F31D19">
        <w:rPr>
          <w:rStyle w:val="StyleUnderline"/>
        </w:rPr>
        <w:t xml:space="preserve"> </w:t>
      </w:r>
      <w:r w:rsidRPr="00047896">
        <w:rPr>
          <w:rStyle w:val="StyleUnderline"/>
        </w:rPr>
        <w:t>left</w:t>
      </w:r>
      <w:r w:rsidRPr="00F31D19">
        <w:rPr>
          <w:rStyle w:val="StyleUnderline"/>
        </w:rPr>
        <w:t xml:space="preserve"> political </w:t>
      </w:r>
      <w:r w:rsidRPr="00047896">
        <w:rPr>
          <w:rStyle w:val="StyleUnderline"/>
          <w:highlight w:val="cyan"/>
        </w:rPr>
        <w:t>parties</w:t>
      </w:r>
      <w:r w:rsidRPr="00F31D19">
        <w:rPr>
          <w:rStyle w:val="StyleUnderline"/>
        </w:rPr>
        <w:t xml:space="preserve"> </w:t>
      </w:r>
      <w:r w:rsidRPr="00047896">
        <w:rPr>
          <w:sz w:val="14"/>
        </w:rPr>
        <w:t xml:space="preserve">and social movements to form national alliances </w:t>
      </w:r>
      <w:r w:rsidRPr="00047896">
        <w:rPr>
          <w:rStyle w:val="StyleUnderline"/>
          <w:highlight w:val="cyan"/>
        </w:rPr>
        <w:t>that</w:t>
      </w:r>
      <w:r w:rsidRPr="00047896">
        <w:rPr>
          <w:sz w:val="14"/>
        </w:rPr>
        <w:t xml:space="preserve"> ultimately </w:t>
      </w:r>
      <w:r w:rsidRPr="00047896">
        <w:rPr>
          <w:rStyle w:val="StyleUnderline"/>
          <w:highlight w:val="cyan"/>
        </w:rPr>
        <w:t>gained</w:t>
      </w:r>
      <w:r w:rsidRPr="00156990">
        <w:rPr>
          <w:rStyle w:val="StyleUnderline"/>
        </w:rPr>
        <w:t xml:space="preserve"> political </w:t>
      </w:r>
      <w:r w:rsidRPr="00047896">
        <w:rPr>
          <w:rStyle w:val="StyleUnderline"/>
          <w:highlight w:val="cyan"/>
        </w:rPr>
        <w:t>power</w:t>
      </w:r>
      <w:r w:rsidRPr="00047896">
        <w:rPr>
          <w:sz w:val="14"/>
        </w:rPr>
        <w:t xml:space="preserve">. In all three cases, </w:t>
      </w:r>
      <w:r w:rsidRPr="00156990">
        <w:rPr>
          <w:rStyle w:val="StyleUnderline"/>
        </w:rPr>
        <w:t xml:space="preserve">the new </w:t>
      </w:r>
      <w:r w:rsidRPr="00047896">
        <w:rPr>
          <w:rStyle w:val="StyleUnderline"/>
          <w:highlight w:val="cyan"/>
        </w:rPr>
        <w:t xml:space="preserve">alliances were </w:t>
      </w:r>
      <w:r w:rsidRPr="00047896">
        <w:rPr>
          <w:rStyle w:val="Emphasis"/>
          <w:highlight w:val="cyan"/>
        </w:rPr>
        <w:t>unwilling</w:t>
      </w:r>
      <w:r w:rsidRPr="00156990">
        <w:rPr>
          <w:rStyle w:val="StyleUnderline"/>
        </w:rPr>
        <w:t xml:space="preserve"> </w:t>
      </w:r>
      <w:r w:rsidRPr="00047896">
        <w:rPr>
          <w:sz w:val="14"/>
        </w:rPr>
        <w:t xml:space="preserve">to challenge, </w:t>
      </w:r>
      <w:r w:rsidRPr="00047896">
        <w:rPr>
          <w:rStyle w:val="StyleUnderline"/>
          <w:highlight w:val="cyan"/>
        </w:rPr>
        <w:t>or</w:t>
      </w:r>
      <w:r w:rsidRPr="00047896">
        <w:rPr>
          <w:sz w:val="14"/>
          <w:highlight w:val="cyan"/>
        </w:rPr>
        <w:t xml:space="preserve"> </w:t>
      </w:r>
      <w:r w:rsidRPr="00047896">
        <w:rPr>
          <w:rStyle w:val="Emphasis"/>
          <w:highlight w:val="cyan"/>
        </w:rPr>
        <w:t>incapable</w:t>
      </w:r>
      <w:r w:rsidRPr="00047896">
        <w:rPr>
          <w:sz w:val="14"/>
          <w:highlight w:val="cyan"/>
        </w:rPr>
        <w:t xml:space="preserve"> </w:t>
      </w:r>
      <w:r w:rsidRPr="00047896">
        <w:rPr>
          <w:rStyle w:val="StyleUnderline"/>
          <w:highlight w:val="cyan"/>
        </w:rPr>
        <w:t>of challenging</w:t>
      </w:r>
      <w:r w:rsidRPr="00047896">
        <w:rPr>
          <w:sz w:val="14"/>
        </w:rPr>
        <w:t xml:space="preserve">, the </w:t>
      </w:r>
      <w:r w:rsidRPr="00156990">
        <w:rPr>
          <w:rStyle w:val="StyleUnderline"/>
        </w:rPr>
        <w:t xml:space="preserve">monopoly </w:t>
      </w:r>
      <w:r w:rsidRPr="00047896">
        <w:rPr>
          <w:rStyle w:val="StyleUnderline"/>
          <w:highlight w:val="cyan"/>
        </w:rPr>
        <w:t>capital</w:t>
      </w:r>
      <w:r w:rsidRPr="00047896">
        <w:rPr>
          <w:sz w:val="14"/>
        </w:rPr>
        <w:t xml:space="preserve"> that dominated international finance and commerce.23 These newly recognized </w:t>
      </w:r>
      <w:r w:rsidRPr="00047896">
        <w:rPr>
          <w:rStyle w:val="StyleUnderline"/>
          <w:highlight w:val="cyan"/>
        </w:rPr>
        <w:t>unions</w:t>
      </w:r>
      <w:r w:rsidRPr="00047896">
        <w:rPr>
          <w:sz w:val="14"/>
        </w:rPr>
        <w:t xml:space="preserve"> in the developing world </w:t>
      </w:r>
      <w:r w:rsidRPr="00156990">
        <w:rPr>
          <w:rStyle w:val="StyleUnderline"/>
        </w:rPr>
        <w:t xml:space="preserve">have </w:t>
      </w:r>
      <w:r w:rsidRPr="00047896">
        <w:rPr>
          <w:rStyle w:val="StyleUnderline"/>
          <w:highlight w:val="cyan"/>
        </w:rPr>
        <w:t xml:space="preserve">been </w:t>
      </w:r>
      <w:r w:rsidRPr="00047896">
        <w:rPr>
          <w:rStyle w:val="Emphasis"/>
          <w:highlight w:val="cyan"/>
        </w:rPr>
        <w:t>incorporated</w:t>
      </w:r>
      <w:r w:rsidRPr="00047896">
        <w:rPr>
          <w:sz w:val="14"/>
        </w:rPr>
        <w:t xml:space="preserve"> </w:t>
      </w:r>
      <w:r w:rsidRPr="00047896">
        <w:rPr>
          <w:rStyle w:val="StyleUnderline"/>
          <w:highlight w:val="cyan"/>
        </w:rPr>
        <w:t>into</w:t>
      </w:r>
      <w:r w:rsidRPr="00156990">
        <w:rPr>
          <w:rStyle w:val="StyleUnderline"/>
        </w:rPr>
        <w:t xml:space="preserve"> state </w:t>
      </w:r>
      <w:r w:rsidRPr="00047896">
        <w:rPr>
          <w:rStyle w:val="StyleUnderline"/>
          <w:highlight w:val="cyan"/>
        </w:rPr>
        <w:t>governing</w:t>
      </w:r>
      <w:r w:rsidRPr="00156990">
        <w:rPr>
          <w:rStyle w:val="StyleUnderline"/>
        </w:rPr>
        <w:t xml:space="preserve"> </w:t>
      </w:r>
      <w:r w:rsidRPr="00047896">
        <w:rPr>
          <w:rStyle w:val="StyleUnderline"/>
          <w:highlight w:val="cyan"/>
        </w:rPr>
        <w:t>structures</w:t>
      </w:r>
      <w:r w:rsidRPr="00047896">
        <w:rPr>
          <w:sz w:val="14"/>
        </w:rPr>
        <w:t xml:space="preserve"> </w:t>
      </w:r>
      <w:r w:rsidRPr="00047896">
        <w:rPr>
          <w:rStyle w:val="StyleUnderline"/>
          <w:highlight w:val="cyan"/>
        </w:rPr>
        <w:t>through</w:t>
      </w:r>
      <w:r w:rsidRPr="00047896">
        <w:rPr>
          <w:sz w:val="14"/>
          <w:highlight w:val="cyan"/>
        </w:rPr>
        <w:t xml:space="preserve"> </w:t>
      </w:r>
      <w:r w:rsidRPr="00047896">
        <w:rPr>
          <w:rStyle w:val="Emphasis"/>
          <w:highlight w:val="cyan"/>
        </w:rPr>
        <w:t>neo-corporatist</w:t>
      </w:r>
      <w:r w:rsidRPr="00047896">
        <w:rPr>
          <w:sz w:val="14"/>
        </w:rPr>
        <w:t xml:space="preserve"> forms of </w:t>
      </w:r>
      <w:r w:rsidRPr="00156990">
        <w:rPr>
          <w:rStyle w:val="StyleUnderline"/>
        </w:rPr>
        <w:t xml:space="preserve">institutional </w:t>
      </w:r>
      <w:r w:rsidRPr="00047896">
        <w:rPr>
          <w:rStyle w:val="StyleUnderline"/>
          <w:highlight w:val="cyan"/>
        </w:rPr>
        <w:t>recognition</w:t>
      </w:r>
      <w:r w:rsidRPr="00047896">
        <w:rPr>
          <w:sz w:val="14"/>
        </w:rPr>
        <w:t xml:space="preserve"> of labor representation and </w:t>
      </w:r>
      <w:r w:rsidRPr="00047896">
        <w:rPr>
          <w:rStyle w:val="Emphasis"/>
          <w:highlight w:val="cyan"/>
        </w:rPr>
        <w:t>c</w:t>
      </w:r>
      <w:r w:rsidRPr="00156990">
        <w:rPr>
          <w:rStyle w:val="Emphasis"/>
        </w:rPr>
        <w:t xml:space="preserve">ollective </w:t>
      </w:r>
      <w:r w:rsidRPr="00047896">
        <w:rPr>
          <w:rStyle w:val="Emphasis"/>
          <w:highlight w:val="cyan"/>
        </w:rPr>
        <w:t>b</w:t>
      </w:r>
      <w:r w:rsidRPr="00156990">
        <w:rPr>
          <w:rStyle w:val="Emphasis"/>
        </w:rPr>
        <w:t xml:space="preserve">argaining </w:t>
      </w:r>
      <w:r w:rsidRPr="00047896">
        <w:rPr>
          <w:rStyle w:val="Emphasis"/>
          <w:highlight w:val="cyan"/>
        </w:rPr>
        <w:t>r</w:t>
      </w:r>
      <w:r w:rsidRPr="00156990">
        <w:rPr>
          <w:rStyle w:val="Emphasis"/>
        </w:rPr>
        <w:t>ight</w:t>
      </w:r>
      <w:r w:rsidRPr="00047896">
        <w:rPr>
          <w:rStyle w:val="Emphasis"/>
          <w:highlight w:val="cyan"/>
        </w:rPr>
        <w:t>s</w:t>
      </w:r>
      <w:r w:rsidRPr="00047896">
        <w:rPr>
          <w:sz w:val="14"/>
        </w:rPr>
        <w:t xml:space="preserve"> </w:t>
      </w:r>
      <w:r w:rsidRPr="00156990">
        <w:rPr>
          <w:rStyle w:val="StyleUnderline"/>
        </w:rPr>
        <w:t>that</w:t>
      </w:r>
      <w:r w:rsidRPr="00047896">
        <w:rPr>
          <w:sz w:val="14"/>
        </w:rPr>
        <w:t xml:space="preserve"> </w:t>
      </w:r>
      <w:r w:rsidRPr="00047896">
        <w:rPr>
          <w:rStyle w:val="StyleUnderline"/>
          <w:highlight w:val="cyan"/>
        </w:rPr>
        <w:t>assented</w:t>
      </w:r>
      <w:r w:rsidRPr="00156990">
        <w:rPr>
          <w:rStyle w:val="StyleUnderline"/>
        </w:rPr>
        <w:t xml:space="preserve"> </w:t>
      </w:r>
      <w:r w:rsidRPr="00047896">
        <w:rPr>
          <w:rStyle w:val="StyleUnderline"/>
          <w:highlight w:val="cyan"/>
        </w:rPr>
        <w:t>to</w:t>
      </w:r>
      <w:r w:rsidRPr="00156990">
        <w:rPr>
          <w:rStyle w:val="StyleUnderline"/>
        </w:rPr>
        <w:t xml:space="preserve"> the </w:t>
      </w:r>
      <w:r w:rsidRPr="00047896">
        <w:rPr>
          <w:rStyle w:val="Emphasis"/>
          <w:highlight w:val="cyan"/>
        </w:rPr>
        <w:t>dominance of capital</w:t>
      </w:r>
      <w:r w:rsidRPr="00047896">
        <w:rPr>
          <w:sz w:val="14"/>
        </w:rPr>
        <w:t xml:space="preserve"> and the state </w:t>
      </w:r>
      <w:r w:rsidRPr="00047896">
        <w:rPr>
          <w:rStyle w:val="StyleUnderline"/>
          <w:highlight w:val="cyan"/>
        </w:rPr>
        <w:t xml:space="preserve">in return for </w:t>
      </w:r>
      <w:r w:rsidRPr="00047896">
        <w:rPr>
          <w:rStyle w:val="Emphasis"/>
          <w:highlight w:val="cyan"/>
        </w:rPr>
        <w:t>recognition</w:t>
      </w:r>
      <w:r w:rsidRPr="00047896">
        <w:rPr>
          <w:sz w:val="14"/>
        </w:rPr>
        <w:t xml:space="preserve"> </w:t>
      </w:r>
      <w:r w:rsidRPr="00047896">
        <w:rPr>
          <w:rStyle w:val="StyleUnderline"/>
          <w:highlight w:val="cyan"/>
        </w:rPr>
        <w:t>and</w:t>
      </w:r>
      <w:r w:rsidRPr="00156990">
        <w:rPr>
          <w:rStyle w:val="StyleUnderline"/>
        </w:rPr>
        <w:t xml:space="preserve"> </w:t>
      </w:r>
      <w:r w:rsidRPr="00047896">
        <w:rPr>
          <w:rStyle w:val="Emphasis"/>
          <w:highlight w:val="cyan"/>
        </w:rPr>
        <w:t>minimal</w:t>
      </w:r>
      <w:r w:rsidRPr="00156990">
        <w:rPr>
          <w:rStyle w:val="StyleUnderline"/>
        </w:rPr>
        <w:t xml:space="preserve"> economic</w:t>
      </w:r>
      <w:r w:rsidRPr="00047896">
        <w:rPr>
          <w:sz w:val="14"/>
        </w:rPr>
        <w:t xml:space="preserve"> </w:t>
      </w:r>
      <w:r w:rsidRPr="00047896">
        <w:rPr>
          <w:rStyle w:val="Emphasis"/>
          <w:highlight w:val="cyan"/>
        </w:rPr>
        <w:t>gains</w:t>
      </w:r>
      <w:r w:rsidRPr="00047896">
        <w:rPr>
          <w:sz w:val="14"/>
        </w:rPr>
        <w:t xml:space="preserve"> for members. As industrial investments have spread throughout the South, however, </w:t>
      </w:r>
      <w:r w:rsidRPr="00156990">
        <w:rPr>
          <w:rStyle w:val="StyleUnderline"/>
        </w:rPr>
        <w:t>new</w:t>
      </w:r>
      <w:r w:rsidRPr="00047896">
        <w:rPr>
          <w:sz w:val="14"/>
        </w:rPr>
        <w:t xml:space="preserve"> independent workers’ </w:t>
      </w:r>
      <w:r w:rsidRPr="00047896">
        <w:rPr>
          <w:rStyle w:val="StyleUnderline"/>
          <w:highlight w:val="cyan"/>
        </w:rPr>
        <w:t>movements</w:t>
      </w:r>
      <w:r w:rsidRPr="00047896">
        <w:rPr>
          <w:sz w:val="14"/>
        </w:rPr>
        <w:t xml:space="preserve"> have </w:t>
      </w:r>
      <w:r w:rsidRPr="00156990">
        <w:rPr>
          <w:rStyle w:val="StyleUnderline"/>
        </w:rPr>
        <w:t>emerged</w:t>
      </w:r>
      <w:r w:rsidRPr="00047896">
        <w:rPr>
          <w:sz w:val="14"/>
        </w:rPr>
        <w:t xml:space="preserve"> </w:t>
      </w:r>
      <w:r w:rsidRPr="00156990">
        <w:rPr>
          <w:rStyle w:val="StyleUnderline"/>
        </w:rPr>
        <w:t>challenging</w:t>
      </w:r>
      <w:r w:rsidRPr="00047896">
        <w:rPr>
          <w:sz w:val="14"/>
        </w:rPr>
        <w:t xml:space="preserve"> the hegemony of </w:t>
      </w:r>
      <w:r w:rsidRPr="00156990">
        <w:rPr>
          <w:rStyle w:val="StyleUnderline"/>
        </w:rPr>
        <w:t>capital</w:t>
      </w:r>
      <w:r w:rsidRPr="00047896">
        <w:rPr>
          <w:sz w:val="14"/>
        </w:rPr>
        <w:t xml:space="preserve">, state, </w:t>
      </w:r>
      <w:r w:rsidRPr="00156990">
        <w:rPr>
          <w:rStyle w:val="StyleUnderline"/>
        </w:rPr>
        <w:t>and union policies</w:t>
      </w:r>
      <w:r w:rsidRPr="00047896">
        <w:rPr>
          <w:sz w:val="14"/>
        </w:rPr>
        <w:t xml:space="preserve"> </w:t>
      </w:r>
      <w:r w:rsidRPr="00156990">
        <w:rPr>
          <w:rStyle w:val="StyleUnderline"/>
        </w:rPr>
        <w:t>that have</w:t>
      </w:r>
      <w:r w:rsidRPr="00047896">
        <w:rPr>
          <w:sz w:val="14"/>
        </w:rPr>
        <w:t xml:space="preserve"> in many instances </w:t>
      </w:r>
      <w:r w:rsidRPr="00047896">
        <w:rPr>
          <w:rStyle w:val="Emphasis"/>
          <w:highlight w:val="cyan"/>
        </w:rPr>
        <w:t>relinquished</w:t>
      </w:r>
      <w:r w:rsidRPr="00047896">
        <w:rPr>
          <w:sz w:val="14"/>
        </w:rPr>
        <w:t xml:space="preserve"> institutional </w:t>
      </w:r>
      <w:r w:rsidRPr="00047896">
        <w:rPr>
          <w:rStyle w:val="Emphasis"/>
          <w:highlight w:val="cyan"/>
        </w:rPr>
        <w:t>power</w:t>
      </w:r>
      <w:r w:rsidRPr="00047896">
        <w:rPr>
          <w:sz w:val="14"/>
        </w:rPr>
        <w:t xml:space="preserve"> for the majority of the working class. Nevertheless, </w:t>
      </w:r>
      <w:r w:rsidRPr="00047896">
        <w:rPr>
          <w:rStyle w:val="StyleUnderline"/>
          <w:highlight w:val="cyan"/>
        </w:rPr>
        <w:t>when</w:t>
      </w:r>
      <w:r w:rsidRPr="00156990">
        <w:rPr>
          <w:rStyle w:val="StyleUnderline"/>
        </w:rPr>
        <w:t xml:space="preserve"> workers’</w:t>
      </w:r>
      <w:r w:rsidRPr="00047896">
        <w:rPr>
          <w:sz w:val="14"/>
        </w:rPr>
        <w:t xml:space="preserve"> </w:t>
      </w:r>
      <w:r w:rsidRPr="00047896">
        <w:rPr>
          <w:rStyle w:val="Emphasis"/>
          <w:highlight w:val="cyan"/>
        </w:rPr>
        <w:t>movements</w:t>
      </w:r>
      <w:r w:rsidRPr="00047896">
        <w:rPr>
          <w:sz w:val="14"/>
          <w:highlight w:val="cyan"/>
        </w:rPr>
        <w:t xml:space="preserve"> </w:t>
      </w:r>
      <w:r w:rsidRPr="00047896">
        <w:rPr>
          <w:rStyle w:val="StyleUnderline"/>
          <w:highlight w:val="cyan"/>
        </w:rPr>
        <w:t>are transformed</w:t>
      </w:r>
      <w:r w:rsidRPr="00156990">
        <w:rPr>
          <w:rStyle w:val="StyleUnderline"/>
        </w:rPr>
        <w:t xml:space="preserve"> </w:t>
      </w:r>
      <w:r w:rsidRPr="00047896">
        <w:rPr>
          <w:rStyle w:val="StyleUnderline"/>
          <w:highlight w:val="cyan"/>
        </w:rPr>
        <w:t>into</w:t>
      </w:r>
      <w:r w:rsidRPr="00156990">
        <w:rPr>
          <w:rStyle w:val="StyleUnderline"/>
        </w:rPr>
        <w:t xml:space="preserve"> </w:t>
      </w:r>
      <w:r w:rsidRPr="00047896">
        <w:rPr>
          <w:rStyle w:val="Emphasis"/>
          <w:highlight w:val="cyan"/>
        </w:rPr>
        <w:t>formal bodies</w:t>
      </w:r>
      <w:r w:rsidRPr="00047896">
        <w:rPr>
          <w:sz w:val="14"/>
          <w:highlight w:val="cyan"/>
        </w:rPr>
        <w:t xml:space="preserve"> </w:t>
      </w:r>
      <w:r w:rsidRPr="00047896">
        <w:rPr>
          <w:rStyle w:val="StyleUnderline"/>
          <w:highlight w:val="cyan"/>
        </w:rPr>
        <w:t>for</w:t>
      </w:r>
      <w:r w:rsidRPr="00047896">
        <w:rPr>
          <w:sz w:val="14"/>
          <w:highlight w:val="cyan"/>
        </w:rPr>
        <w:t xml:space="preserve"> </w:t>
      </w:r>
      <w:r w:rsidRPr="00047896">
        <w:rPr>
          <w:rStyle w:val="Emphasis"/>
          <w:highlight w:val="cyan"/>
        </w:rPr>
        <w:t xml:space="preserve">organized </w:t>
      </w:r>
      <w:r w:rsidRPr="0014730E">
        <w:rPr>
          <w:rStyle w:val="Emphasis"/>
          <w:highlight w:val="cyan"/>
        </w:rPr>
        <w:t>labor</w:t>
      </w:r>
      <w:r w:rsidRPr="00047896">
        <w:rPr>
          <w:sz w:val="14"/>
        </w:rPr>
        <w:t xml:space="preserve"> in poor countries of the South, </w:t>
      </w:r>
      <w:r w:rsidRPr="00156990">
        <w:rPr>
          <w:rStyle w:val="StyleUnderline"/>
        </w:rPr>
        <w:t>they</w:t>
      </w:r>
      <w:r w:rsidRPr="00047896">
        <w:rPr>
          <w:sz w:val="14"/>
        </w:rPr>
        <w:t xml:space="preserve"> </w:t>
      </w:r>
      <w:r w:rsidRPr="00156990">
        <w:rPr>
          <w:rStyle w:val="StyleUnderline"/>
        </w:rPr>
        <w:t>are</w:t>
      </w:r>
      <w:r w:rsidRPr="00047896">
        <w:rPr>
          <w:sz w:val="14"/>
        </w:rPr>
        <w:t xml:space="preserve"> usually </w:t>
      </w:r>
      <w:r w:rsidRPr="00047896">
        <w:rPr>
          <w:rStyle w:val="StyleUnderline"/>
          <w:highlight w:val="cyan"/>
        </w:rPr>
        <w:t>only able to represent</w:t>
      </w:r>
      <w:r w:rsidRPr="00156990">
        <w:rPr>
          <w:rStyle w:val="StyleUnderline"/>
        </w:rPr>
        <w:t xml:space="preserve"> a </w:t>
      </w:r>
      <w:r w:rsidRPr="00047896">
        <w:rPr>
          <w:rStyle w:val="Emphasis"/>
          <w:highlight w:val="cyan"/>
        </w:rPr>
        <w:t>small portion</w:t>
      </w:r>
      <w:r w:rsidRPr="00156990">
        <w:rPr>
          <w:rStyle w:val="StyleUnderline"/>
        </w:rPr>
        <w:t xml:space="preserve"> of workers</w:t>
      </w:r>
      <w:r w:rsidRPr="00047896">
        <w:rPr>
          <w:sz w:val="14"/>
        </w:rPr>
        <w:t xml:space="preserve">, </w:t>
      </w:r>
      <w:r w:rsidRPr="00156990">
        <w:rPr>
          <w:rStyle w:val="StyleUnderline"/>
        </w:rPr>
        <w:t xml:space="preserve">and </w:t>
      </w:r>
      <w:r w:rsidRPr="00047896">
        <w:rPr>
          <w:rStyle w:val="StyleUnderline"/>
          <w:highlight w:val="cyan"/>
        </w:rPr>
        <w:t xml:space="preserve">encounter </w:t>
      </w:r>
      <w:r w:rsidRPr="00047896">
        <w:rPr>
          <w:rStyle w:val="Emphasis"/>
          <w:highlight w:val="cyan"/>
        </w:rPr>
        <w:t>significant limitations</w:t>
      </w:r>
      <w:r w:rsidRPr="00047896">
        <w:rPr>
          <w:sz w:val="14"/>
        </w:rPr>
        <w:t xml:space="preserve"> in </w:t>
      </w:r>
      <w:r w:rsidRPr="00156990">
        <w:rPr>
          <w:rStyle w:val="StyleUnderline"/>
        </w:rPr>
        <w:t>extending wage</w:t>
      </w:r>
      <w:r w:rsidRPr="00047896">
        <w:rPr>
          <w:sz w:val="14"/>
        </w:rPr>
        <w:t xml:space="preserve"> </w:t>
      </w:r>
      <w:r w:rsidRPr="00156990">
        <w:rPr>
          <w:rStyle w:val="StyleUnderline"/>
        </w:rPr>
        <w:t>and social protections</w:t>
      </w:r>
      <w:r w:rsidRPr="00047896">
        <w:rPr>
          <w:sz w:val="14"/>
        </w:rPr>
        <w:t xml:space="preserve"> to the vast majority of impoverished workers.</w:t>
      </w:r>
    </w:p>
    <w:p w14:paraId="6E60AA6E" w14:textId="77777777" w:rsidR="00BA5EC7" w:rsidRPr="005D388F" w:rsidRDefault="00BA5EC7" w:rsidP="00BA5EC7"/>
    <w:p w14:paraId="4E61FCC9" w14:textId="77777777" w:rsidR="00BA5EC7" w:rsidRPr="00BA5EC7" w:rsidRDefault="00BA5EC7" w:rsidP="00BA5EC7"/>
    <w:p w14:paraId="3186726F" w14:textId="77777777" w:rsidR="00BA5EC7" w:rsidRPr="00BA5EC7" w:rsidRDefault="00BA5EC7" w:rsidP="00BA5EC7"/>
    <w:sectPr w:rsidR="00BA5EC7" w:rsidRPr="00BA5E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6D431" w14:textId="77777777" w:rsidR="001D7D46" w:rsidRDefault="001D7D46" w:rsidP="00066D2C">
      <w:pPr>
        <w:spacing w:after="0" w:line="240" w:lineRule="auto"/>
      </w:pPr>
      <w:r>
        <w:separator/>
      </w:r>
    </w:p>
  </w:endnote>
  <w:endnote w:type="continuationSeparator" w:id="0">
    <w:p w14:paraId="2AB508A7" w14:textId="77777777" w:rsidR="001D7D46" w:rsidRDefault="001D7D4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249D9" w14:textId="77777777" w:rsidR="001D7D46" w:rsidRDefault="001D7D46" w:rsidP="00066D2C">
      <w:pPr>
        <w:spacing w:after="0" w:line="240" w:lineRule="auto"/>
      </w:pPr>
      <w:r>
        <w:separator/>
      </w:r>
    </w:p>
  </w:footnote>
  <w:footnote w:type="continuationSeparator" w:id="0">
    <w:p w14:paraId="31A20B05" w14:textId="77777777" w:rsidR="001D7D46" w:rsidRDefault="001D7D4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CA1B70"/>
    <w:multiLevelType w:val="hybridMultilevel"/>
    <w:tmpl w:val="06CCF9E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7" w15:restartNumberingAfterBreak="0">
    <w:nsid w:val="74AB13DF"/>
    <w:multiLevelType w:val="hybridMultilevel"/>
    <w:tmpl w:val="319E0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23435012">
    <w:abstractNumId w:val="18"/>
  </w:num>
  <w:num w:numId="46" w16cid:durableId="1445884055">
    <w:abstractNumId w:val="14"/>
  </w:num>
  <w:num w:numId="47" w16cid:durableId="935402467">
    <w:abstractNumId w:val="10"/>
  </w:num>
  <w:num w:numId="48" w16cid:durableId="1574660134">
    <w:abstractNumId w:val="16"/>
  </w:num>
  <w:num w:numId="49" w16cid:durableId="19473429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1810200107328"/>
    <w:docVar w:name="Team" w:val="University of Kentucky"/>
    <w:docVar w:name="VerbatimVersion" w:val="6.0.0"/>
    <w:docVar w:name="WordVersion" w:val="16.0"/>
  </w:docVars>
  <w:rsids>
    <w:rsidRoot w:val="00BA5EC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D7D46"/>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7F"/>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EC7"/>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94972F"/>
  <w15:chartTrackingRefBased/>
  <w15:docId w15:val="{30A8C508-5E38-4B72-A47A-2A567D16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5EC7"/>
    <w:rPr>
      <w:rFonts w:ascii="Times New Roman" w:hAnsi="Times New Roman" w:cs="Times New Roman"/>
    </w:rPr>
  </w:style>
  <w:style w:type="paragraph" w:styleId="Heading1">
    <w:name w:val="heading 1"/>
    <w:aliases w:val="Pocket"/>
    <w:basedOn w:val="Normal"/>
    <w:next w:val="Normal"/>
    <w:link w:val="Heading1Char"/>
    <w:qFormat/>
    <w:rsid w:val="00BA5E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A5E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No Underlin"/>
    <w:basedOn w:val="Normal"/>
    <w:next w:val="Normal"/>
    <w:link w:val="Heading3Char"/>
    <w:uiPriority w:val="2"/>
    <w:qFormat/>
    <w:rsid w:val="00BA5E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BA5E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5EC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A5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5E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5EC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BA5EC7"/>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BA5EC7"/>
    <w:rPr>
      <w:color w:val="auto"/>
      <w:u w:val="none"/>
    </w:rPr>
  </w:style>
  <w:style w:type="character" w:customStyle="1" w:styleId="Heading1Char">
    <w:name w:val="Heading 1 Char"/>
    <w:aliases w:val="Pocket Char"/>
    <w:basedOn w:val="DefaultParagraphFont"/>
    <w:link w:val="Heading1"/>
    <w:rsid w:val="00BA5EC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A5EC7"/>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BA5EC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BA5EC7"/>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A5EC7"/>
    <w:rPr>
      <w:b/>
      <w:bCs/>
      <w:sz w:val="22"/>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BA5EC7"/>
    <w:rPr>
      <w:b w:val="0"/>
      <w:sz w:val="22"/>
      <w:u w:val="single"/>
    </w:rPr>
  </w:style>
  <w:style w:type="character" w:styleId="Strong">
    <w:name w:val="Strong"/>
    <w:basedOn w:val="DefaultParagraphFont"/>
    <w:uiPriority w:val="22"/>
    <w:qFormat/>
    <w:rsid w:val="00BA5EC7"/>
    <w:rPr>
      <w:b/>
      <w:bCs/>
    </w:rPr>
  </w:style>
  <w:style w:type="character" w:styleId="BookTitle">
    <w:name w:val="Book Title"/>
    <w:basedOn w:val="DefaultParagraphFont"/>
    <w:uiPriority w:val="33"/>
    <w:qFormat/>
    <w:rsid w:val="00BA5EC7"/>
    <w:rPr>
      <w:b/>
      <w:bCs/>
      <w:i/>
      <w:iCs/>
      <w:spacing w:val="5"/>
    </w:rPr>
  </w:style>
  <w:style w:type="character" w:customStyle="1" w:styleId="Heading5Char">
    <w:name w:val="Heading 5 Char"/>
    <w:basedOn w:val="DefaultParagraphFont"/>
    <w:link w:val="Heading5"/>
    <w:uiPriority w:val="9"/>
    <w:semiHidden/>
    <w:rsid w:val="00BA5E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5EC7"/>
  </w:style>
  <w:style w:type="paragraph" w:styleId="Header">
    <w:name w:val="header"/>
    <w:basedOn w:val="Normal"/>
    <w:link w:val="HeaderChar"/>
    <w:uiPriority w:val="99"/>
    <w:semiHidden/>
    <w:rsid w:val="00BA5E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5EC7"/>
    <w:rPr>
      <w:rFonts w:ascii="Times New Roman" w:hAnsi="Times New Roman" w:cs="Times New Roman"/>
    </w:rPr>
  </w:style>
  <w:style w:type="paragraph" w:styleId="Footer">
    <w:name w:val="footer"/>
    <w:basedOn w:val="Normal"/>
    <w:link w:val="FooterChar"/>
    <w:uiPriority w:val="99"/>
    <w:semiHidden/>
    <w:rsid w:val="00BA5EC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A5EC7"/>
    <w:rPr>
      <w:rFonts w:ascii="Times New Roman" w:hAnsi="Times New Roman" w:cs="Times New Roman"/>
    </w:rPr>
  </w:style>
  <w:style w:type="paragraph" w:styleId="BodyText">
    <w:name w:val="Body Text"/>
    <w:basedOn w:val="Normal"/>
    <w:link w:val="BodyTextChar"/>
    <w:uiPriority w:val="99"/>
    <w:semiHidden/>
    <w:unhideWhenUsed/>
    <w:rsid w:val="00BA5EC7"/>
    <w:pPr>
      <w:spacing w:after="120"/>
    </w:pPr>
  </w:style>
  <w:style w:type="character" w:customStyle="1" w:styleId="BodyTextChar">
    <w:name w:val="Body Text Char"/>
    <w:basedOn w:val="DefaultParagraphFont"/>
    <w:link w:val="BodyText"/>
    <w:uiPriority w:val="99"/>
    <w:semiHidden/>
    <w:rsid w:val="00BA5EC7"/>
    <w:rPr>
      <w:rFonts w:ascii="Times New Roman" w:hAnsi="Times New Roman" w:cs="Times New Roman"/>
    </w:rPr>
  </w:style>
  <w:style w:type="paragraph" w:styleId="NoSpacing">
    <w:name w:val="No Spacing"/>
    <w:link w:val="NoSpacingChar"/>
    <w:uiPriority w:val="99"/>
    <w:unhideWhenUsed/>
    <w:qFormat/>
    <w:rsid w:val="00BA5EC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A5EC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BA5EC7"/>
    <w:rPr>
      <w:color w:val="0563C1" w:themeColor="hyperlink"/>
      <w:u w:val="single"/>
    </w:rPr>
  </w:style>
  <w:style w:type="character" w:styleId="UnresolvedMention">
    <w:name w:val="Unresolved Mention"/>
    <w:basedOn w:val="DefaultParagraphFont"/>
    <w:uiPriority w:val="99"/>
    <w:semiHidden/>
    <w:unhideWhenUsed/>
    <w:rsid w:val="00BA5EC7"/>
    <w:rPr>
      <w:color w:val="605E5C"/>
      <w:shd w:val="clear" w:color="auto" w:fill="E1DFDD"/>
    </w:rPr>
  </w:style>
  <w:style w:type="paragraph" w:customStyle="1" w:styleId="Emphasis1">
    <w:name w:val="Emphasis1"/>
    <w:basedOn w:val="Normal"/>
    <w:link w:val="Emphasis"/>
    <w:autoRedefine/>
    <w:uiPriority w:val="8"/>
    <w:qFormat/>
    <w:rsid w:val="00BA5EC7"/>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BA5EC7"/>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BA5EC7"/>
    <w:rPr>
      <w:rFonts w:ascii="Times New Roman" w:eastAsia="Times New Roman" w:hAnsi="Times New Roman" w:cs="Times New Roman"/>
      <w:b/>
      <w:color w:val="1F3864" w:themeColor="accent1" w:themeShade="80"/>
      <w:sz w:val="26"/>
      <w:szCs w:val="20"/>
    </w:rPr>
  </w:style>
  <w:style w:type="character" w:customStyle="1" w:styleId="Heading6Char">
    <w:name w:val="Heading 6 Char"/>
    <w:basedOn w:val="DefaultParagraphFont"/>
    <w:link w:val="Heading6"/>
    <w:uiPriority w:val="9"/>
    <w:semiHidden/>
    <w:rsid w:val="00BA5EC7"/>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BA5EC7"/>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BA5EC7"/>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BA5EC7"/>
    <w:rPr>
      <w:rFonts w:ascii="Times New Roman" w:eastAsiaTheme="majorEastAsia" w:hAnsi="Times New Roman" w:cstheme="majorBidi"/>
      <w:color w:val="272727" w:themeColor="text1" w:themeTint="D8"/>
    </w:rPr>
  </w:style>
  <w:style w:type="paragraph" w:styleId="Title">
    <w:name w:val="Title"/>
    <w:aliases w:val="Cites and Cards,Bold Underlined,UNDERLINE,title,Block Heading"/>
    <w:basedOn w:val="Normal"/>
    <w:next w:val="Normal"/>
    <w:link w:val="TitleChar"/>
    <w:uiPriority w:val="6"/>
    <w:qFormat/>
    <w:rsid w:val="00BA5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Block Heading Char"/>
    <w:basedOn w:val="DefaultParagraphFont"/>
    <w:link w:val="Title"/>
    <w:uiPriority w:val="6"/>
    <w:qFormat/>
    <w:rsid w:val="00BA5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EC7"/>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BA5EC7"/>
    <w:pPr>
      <w:spacing w:before="160"/>
      <w:jc w:val="center"/>
    </w:pPr>
    <w:rPr>
      <w:i/>
      <w:iCs/>
      <w:color w:val="404040" w:themeColor="text1" w:themeTint="BF"/>
    </w:rPr>
  </w:style>
  <w:style w:type="character" w:customStyle="1" w:styleId="QuoteChar">
    <w:name w:val="Quote Char"/>
    <w:basedOn w:val="DefaultParagraphFont"/>
    <w:link w:val="Quote"/>
    <w:uiPriority w:val="29"/>
    <w:rsid w:val="00BA5EC7"/>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99"/>
    <w:qFormat/>
    <w:rsid w:val="00BA5EC7"/>
    <w:pPr>
      <w:ind w:left="720"/>
      <w:contextualSpacing/>
    </w:pPr>
  </w:style>
  <w:style w:type="character" w:styleId="IntenseEmphasis">
    <w:name w:val="Intense Emphasis"/>
    <w:basedOn w:val="DefaultParagraphFont"/>
    <w:uiPriority w:val="21"/>
    <w:qFormat/>
    <w:rsid w:val="00BA5EC7"/>
    <w:rPr>
      <w:i/>
      <w:iCs/>
      <w:color w:val="2F5496" w:themeColor="accent1" w:themeShade="BF"/>
    </w:rPr>
  </w:style>
  <w:style w:type="paragraph" w:styleId="IntenseQuote">
    <w:name w:val="Intense Quote"/>
    <w:basedOn w:val="Normal"/>
    <w:next w:val="Normal"/>
    <w:link w:val="IntenseQuoteChar"/>
    <w:uiPriority w:val="30"/>
    <w:qFormat/>
    <w:rsid w:val="00BA5E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EC7"/>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A5EC7"/>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A5EC7"/>
    <w:pPr>
      <w:spacing w:after="0" w:line="240" w:lineRule="auto"/>
    </w:pPr>
    <w:rPr>
      <w:u w:val="single"/>
    </w:rPr>
  </w:style>
  <w:style w:type="paragraph" w:customStyle="1" w:styleId="Heading411">
    <w:name w:val="Heading 411"/>
    <w:basedOn w:val="Heading1"/>
    <w:next w:val="NoSpacing"/>
    <w:link w:val="Hyperlink"/>
    <w:autoRedefine/>
    <w:uiPriority w:val="99"/>
    <w:qFormat/>
    <w:rsid w:val="00BA5EC7"/>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BA5EC7"/>
    <w:pPr>
      <w:widowControl w:val="0"/>
      <w:pBdr>
        <w:top w:val="single" w:sz="12" w:space="0" w:color="auto"/>
        <w:left w:val="single" w:sz="12" w:space="0" w:color="auto"/>
        <w:bottom w:val="single" w:sz="12" w:space="0" w:color="auto"/>
        <w:right w:val="single" w:sz="12" w:space="0" w:color="auto"/>
      </w:pBdr>
      <w:spacing w:after="0" w:line="256" w:lineRule="auto"/>
      <w:ind w:left="720"/>
      <w:jc w:val="both"/>
    </w:pPr>
    <w:rPr>
      <w:rFonts w:ascii="Montserrat" w:hAnsi="Montserrat" w:cs="Calibri"/>
      <w:b/>
      <w:iCs/>
      <w:u w:val="single"/>
      <w:bdr w:val="single" w:sz="8" w:space="0" w:color="auto"/>
    </w:rPr>
  </w:style>
  <w:style w:type="paragraph" w:customStyle="1" w:styleId="analytics---nngb">
    <w:name w:val="analytics---nngb"/>
    <w:basedOn w:val="Heading4"/>
    <w:link w:val="analytics---nngbChar"/>
    <w:uiPriority w:val="4"/>
    <w:qFormat/>
    <w:rsid w:val="00BA5EC7"/>
    <w:rPr>
      <w:color w:val="5B9BD5" w:themeColor="accent5"/>
    </w:rPr>
  </w:style>
  <w:style w:type="character" w:customStyle="1" w:styleId="analytics---nngbChar">
    <w:name w:val="analytics---nngb Char"/>
    <w:basedOn w:val="DefaultParagraphFont"/>
    <w:link w:val="analytics---nngb"/>
    <w:uiPriority w:val="4"/>
    <w:rsid w:val="00BA5EC7"/>
    <w:rPr>
      <w:rFonts w:ascii="Times New Roman" w:eastAsiaTheme="majorEastAsia" w:hAnsi="Times New Roman" w:cstheme="majorBidi"/>
      <w:b/>
      <w:iCs/>
      <w:color w:val="5B9BD5" w:themeColor="accent5"/>
      <w:sz w:val="26"/>
    </w:rPr>
  </w:style>
  <w:style w:type="character" w:customStyle="1" w:styleId="TitleChar1">
    <w:name w:val="Title Char1"/>
    <w:basedOn w:val="DefaultParagraphFont"/>
    <w:uiPriority w:val="10"/>
    <w:semiHidden/>
    <w:rsid w:val="00BA5EC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lycommons.law.case.edu/swb/vol8/iss2/4" TargetMode="External"/><Relationship Id="rId5" Type="http://schemas.openxmlformats.org/officeDocument/2006/relationships/webSettings" Target="webSettings.xml"/><Relationship Id="rId10" Type="http://schemas.openxmlformats.org/officeDocument/2006/relationships/hyperlink" Target="https://opencommons.uconn.edu/dissertations/2566" TargetMode="External"/><Relationship Id="rId4" Type="http://schemas.openxmlformats.org/officeDocument/2006/relationships/settings" Target="settings.xml"/><Relationship Id="rId9"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35253</Words>
  <Characters>202357</Characters>
  <Application>Microsoft Office Word</Application>
  <DocSecurity>0</DocSecurity>
  <Lines>2248</Lines>
  <Paragraphs>578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2026-01-31T18:54:00Z</dcterms:created>
  <dcterms:modified xsi:type="dcterms:W3CDTF">2026-01-31T18:57:00Z</dcterms:modified>
</cp:coreProperties>
</file>