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E254" w14:textId="77777777" w:rsidR="003379BA" w:rsidRPr="003379BA" w:rsidRDefault="003379BA" w:rsidP="003379BA"/>
    <w:p w14:paraId="35787210" w14:textId="55649F52" w:rsidR="00D52979" w:rsidRPr="009264B8" w:rsidRDefault="00D52979" w:rsidP="00D52979">
      <w:pPr>
        <w:pStyle w:val="Heading1"/>
      </w:pPr>
      <w:r w:rsidRPr="009264B8">
        <w:t>OFF</w:t>
      </w:r>
    </w:p>
    <w:p w14:paraId="1245A4AE" w14:textId="77777777" w:rsidR="00CD5DB1" w:rsidRPr="009264B8" w:rsidRDefault="00CD5DB1" w:rsidP="00CD5DB1">
      <w:pPr>
        <w:pStyle w:val="Heading4"/>
      </w:pPr>
      <w:r w:rsidRPr="009264B8">
        <w:t xml:space="preserve">Interp – Topical 1AC’s are a </w:t>
      </w:r>
      <w:r w:rsidRPr="009264B8">
        <w:rPr>
          <w:i/>
          <w:u w:val="single"/>
        </w:rPr>
        <w:t>necessary</w:t>
      </w:r>
      <w:r w:rsidRPr="009264B8">
        <w:t xml:space="preserve">, but </w:t>
      </w:r>
      <w:r w:rsidRPr="009264B8">
        <w:rPr>
          <w:i/>
          <w:u w:val="single"/>
        </w:rPr>
        <w:t>not sufficient</w:t>
      </w:r>
      <w:r w:rsidRPr="009264B8">
        <w:t xml:space="preserve"> burden for an affirmative ballot, winning a single violation means negative teams ought not have to rejoin to win</w:t>
      </w:r>
    </w:p>
    <w:p w14:paraId="49DB448E" w14:textId="77777777" w:rsidR="00CD5DB1" w:rsidRPr="009264B8" w:rsidRDefault="00CD5DB1" w:rsidP="00CD5DB1"/>
    <w:p w14:paraId="7BE1DE7D" w14:textId="77777777" w:rsidR="00CD5DB1" w:rsidRPr="009264B8" w:rsidRDefault="00CD5DB1" w:rsidP="00CD5DB1">
      <w:pPr>
        <w:pStyle w:val="Heading4"/>
      </w:pPr>
      <w:r w:rsidRPr="009264B8">
        <w:t>USFG refers to the three branches</w:t>
      </w:r>
    </w:p>
    <w:p w14:paraId="232158A0" w14:textId="77777777" w:rsidR="00CD5DB1" w:rsidRPr="009264B8" w:rsidRDefault="00CD5DB1" w:rsidP="00CD5DB1">
      <w:r w:rsidRPr="009264B8">
        <w:rPr>
          <w:rStyle w:val="Style13ptBold"/>
        </w:rPr>
        <w:t>Reynolds 23</w:t>
      </w:r>
      <w:r w:rsidRPr="009264B8">
        <w:t xml:space="preserve"> </w:t>
      </w:r>
      <w:r w:rsidRPr="009264B8">
        <w:rPr>
          <w:sz w:val="22"/>
          <w:szCs w:val="21"/>
        </w:rPr>
        <w:t xml:space="preserve">(Alicia Reynolds holds a </w:t>
      </w:r>
      <w:proofErr w:type="gramStart"/>
      <w:r w:rsidRPr="009264B8">
        <w:rPr>
          <w:sz w:val="22"/>
          <w:szCs w:val="21"/>
        </w:rPr>
        <w:t>Bachelor's degree in History</w:t>
      </w:r>
      <w:proofErr w:type="gramEnd"/>
      <w:r w:rsidRPr="009264B8">
        <w:rPr>
          <w:sz w:val="22"/>
          <w:szCs w:val="21"/>
        </w:rPr>
        <w:t xml:space="preserve"> from the University of California, Berkeley, and a </w:t>
      </w:r>
      <w:proofErr w:type="gramStart"/>
      <w:r w:rsidRPr="009264B8">
        <w:rPr>
          <w:sz w:val="22"/>
          <w:szCs w:val="21"/>
        </w:rPr>
        <w:t>Master's degree in American Studies</w:t>
      </w:r>
      <w:proofErr w:type="gramEnd"/>
      <w:r w:rsidRPr="009264B8">
        <w:rPr>
          <w:sz w:val="22"/>
          <w:szCs w:val="21"/>
        </w:rPr>
        <w:t xml:space="preserve"> from Columbia University. Alicia is a keen writer and consultant for ConstitutionUS.com, creating engaging content that demystifies complex constitutional concepts for a wide audience. https://constitutionus.com/constitution/what-is-a-federal-government/)</w:t>
      </w:r>
    </w:p>
    <w:p w14:paraId="5151A54D" w14:textId="77777777" w:rsidR="00CD5DB1" w:rsidRPr="009264B8" w:rsidRDefault="00CD5DB1" w:rsidP="00CD5DB1">
      <w:pPr>
        <w:rPr>
          <w:rFonts w:cs="Segoe UI"/>
          <w:color w:val="333333"/>
          <w:sz w:val="16"/>
          <w:shd w:val="clear" w:color="auto" w:fill="FFFFFF"/>
        </w:rPr>
      </w:pPr>
      <w:r w:rsidRPr="009264B8">
        <w:rPr>
          <w:rFonts w:cs="Segoe UI"/>
          <w:color w:val="333333"/>
          <w:sz w:val="16"/>
          <w:shd w:val="clear" w:color="auto" w:fill="FFFFFF"/>
        </w:rPr>
        <w:t xml:space="preserve">The </w:t>
      </w:r>
      <w:r w:rsidRPr="007A4459">
        <w:rPr>
          <w:rStyle w:val="StyleUnderline"/>
          <w:highlight w:val="cyan"/>
        </w:rPr>
        <w:t>U</w:t>
      </w:r>
      <w:r w:rsidRPr="009264B8">
        <w:rPr>
          <w:sz w:val="16"/>
        </w:rPr>
        <w:t>nited</w:t>
      </w:r>
      <w:r w:rsidRPr="009264B8">
        <w:rPr>
          <w:rStyle w:val="StyleUnderline"/>
        </w:rPr>
        <w:t xml:space="preserve"> </w:t>
      </w:r>
      <w:r w:rsidRPr="007A4459">
        <w:rPr>
          <w:rStyle w:val="StyleUnderline"/>
          <w:highlight w:val="cyan"/>
        </w:rPr>
        <w:t>S</w:t>
      </w:r>
      <w:r w:rsidRPr="009264B8">
        <w:rPr>
          <w:sz w:val="16"/>
        </w:rPr>
        <w:t xml:space="preserve">tates </w:t>
      </w:r>
      <w:r w:rsidRPr="007A4459">
        <w:rPr>
          <w:rStyle w:val="StyleUnderline"/>
          <w:highlight w:val="cyan"/>
        </w:rPr>
        <w:t>f</w:t>
      </w:r>
      <w:r w:rsidRPr="009264B8">
        <w:rPr>
          <w:sz w:val="16"/>
        </w:rPr>
        <w:t>ederal</w:t>
      </w:r>
      <w:r w:rsidRPr="009264B8">
        <w:rPr>
          <w:rStyle w:val="StyleUnderline"/>
        </w:rPr>
        <w:t xml:space="preserve"> </w:t>
      </w:r>
      <w:r w:rsidRPr="007A4459">
        <w:rPr>
          <w:rStyle w:val="StyleUnderline"/>
          <w:highlight w:val="cyan"/>
        </w:rPr>
        <w:t>g</w:t>
      </w:r>
      <w:r w:rsidRPr="009264B8">
        <w:rPr>
          <w:sz w:val="16"/>
        </w:rPr>
        <w:t xml:space="preserve">overnment </w:t>
      </w:r>
      <w:r w:rsidRPr="007A4459">
        <w:rPr>
          <w:rStyle w:val="StyleUnderline"/>
          <w:highlight w:val="cyan"/>
        </w:rPr>
        <w:t>is comprised</w:t>
      </w:r>
      <w:r w:rsidRPr="009264B8">
        <w:rPr>
          <w:rFonts w:cs="Segoe UI"/>
          <w:color w:val="333333"/>
          <w:sz w:val="16"/>
          <w:shd w:val="clear" w:color="auto" w:fill="FFFFFF"/>
        </w:rPr>
        <w:t xml:space="preserve"> </w:t>
      </w:r>
      <w:r w:rsidRPr="007A4459">
        <w:rPr>
          <w:rStyle w:val="StyleUnderline"/>
          <w:highlight w:val="cyan"/>
        </w:rPr>
        <w:t>of three</w:t>
      </w:r>
      <w:r w:rsidRPr="009264B8">
        <w:rPr>
          <w:rStyle w:val="StyleUnderline"/>
        </w:rPr>
        <w:t xml:space="preserve"> </w:t>
      </w:r>
      <w:r w:rsidRPr="009264B8">
        <w:rPr>
          <w:rFonts w:cs="Segoe UI"/>
          <w:color w:val="333333"/>
          <w:sz w:val="16"/>
          <w:shd w:val="clear" w:color="auto" w:fill="FFFFFF"/>
        </w:rPr>
        <w:t xml:space="preserve">distinct </w:t>
      </w:r>
      <w:r w:rsidRPr="007A4459">
        <w:rPr>
          <w:rStyle w:val="StyleUnderline"/>
          <w:highlight w:val="cyan"/>
        </w:rPr>
        <w:t>branches</w:t>
      </w:r>
      <w:r w:rsidRPr="009264B8">
        <w:rPr>
          <w:rStyle w:val="StyleUnderline"/>
        </w:rPr>
        <w:t xml:space="preserve"> the executive, legislative, and judicial branches</w:t>
      </w:r>
      <w:r w:rsidRPr="009264B8">
        <w:rPr>
          <w:rFonts w:cs="Segoe UI"/>
          <w:color w:val="333333"/>
          <w:sz w:val="16"/>
          <w:shd w:val="clear" w:color="auto" w:fill="FFFFFF"/>
        </w:rPr>
        <w:t>, each of which holds separate powers and responsibilities. </w:t>
      </w:r>
    </w:p>
    <w:p w14:paraId="22A250F4" w14:textId="77777777" w:rsidR="00CD5DB1" w:rsidRPr="009264B8" w:rsidRDefault="00CD5DB1" w:rsidP="00CD5DB1">
      <w:pPr>
        <w:pStyle w:val="Heading4"/>
        <w:rPr>
          <w:rFonts w:cs="Times New Roman"/>
        </w:rPr>
      </w:pPr>
      <w:r w:rsidRPr="009264B8">
        <w:rPr>
          <w:rFonts w:cs="Times New Roman"/>
        </w:rPr>
        <w:t xml:space="preserve">‘Its’ </w:t>
      </w:r>
      <w:r w:rsidRPr="009264B8">
        <w:rPr>
          <w:rFonts w:cs="Times New Roman"/>
          <w:u w:val="single"/>
        </w:rPr>
        <w:t>refers</w:t>
      </w:r>
      <w:r w:rsidRPr="009264B8">
        <w:rPr>
          <w:rFonts w:cs="Times New Roman"/>
        </w:rPr>
        <w:t xml:space="preserve"> to the U.S. and is </w:t>
      </w:r>
      <w:r w:rsidRPr="009264B8">
        <w:rPr>
          <w:rFonts w:cs="Times New Roman"/>
          <w:u w:val="single"/>
        </w:rPr>
        <w:t>possessive</w:t>
      </w:r>
    </w:p>
    <w:p w14:paraId="480853AB" w14:textId="77777777" w:rsidR="00CD5DB1" w:rsidRPr="009264B8" w:rsidRDefault="00CD5DB1" w:rsidP="00CD5DB1">
      <w:r w:rsidRPr="009264B8">
        <w:t xml:space="preserve">W.C. </w:t>
      </w:r>
      <w:r w:rsidRPr="009264B8">
        <w:rPr>
          <w:rStyle w:val="Style13ptBold"/>
        </w:rPr>
        <w:t>Updegrave 91</w:t>
      </w:r>
      <w:r w:rsidRPr="009264B8">
        <w:t>, “Explanation of ZIP Code Address Purpose”, 8/19/1991, http://www.supremelaw.org/ref/zipcode/updegrav.htm</w:t>
      </w:r>
    </w:p>
    <w:p w14:paraId="027E955A" w14:textId="77777777" w:rsidR="00CD5DB1" w:rsidRPr="009264B8" w:rsidRDefault="00CD5DB1" w:rsidP="00CD5DB1">
      <w:pPr>
        <w:rPr>
          <w:sz w:val="16"/>
        </w:rPr>
      </w:pPr>
      <w:r w:rsidRPr="009264B8">
        <w:rPr>
          <w:sz w:val="16"/>
        </w:rPr>
        <w:t xml:space="preserve">More specifically, looking at the map on page 11 of the National ZIP Code Directory, e.g. at a local post office, one will </w:t>
      </w:r>
      <w:proofErr w:type="gramStart"/>
      <w:r w:rsidRPr="009264B8">
        <w:rPr>
          <w:sz w:val="16"/>
        </w:rPr>
        <w:t>see  that</w:t>
      </w:r>
      <w:proofErr w:type="gramEnd"/>
      <w:r w:rsidRPr="009264B8">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A4459">
        <w:rPr>
          <w:rStyle w:val="TitleChar"/>
          <w:sz w:val="22"/>
          <w:highlight w:val="cyan"/>
        </w:rPr>
        <w:t xml:space="preserve">Note the </w:t>
      </w:r>
      <w:r w:rsidRPr="007A4459">
        <w:rPr>
          <w:rStyle w:val="Emphasis"/>
          <w:highlight w:val="cyan"/>
        </w:rPr>
        <w:t>singular possessive</w:t>
      </w:r>
      <w:r w:rsidRPr="007A4459">
        <w:rPr>
          <w:rStyle w:val="TitleChar"/>
          <w:sz w:val="22"/>
          <w:highlight w:val="cyan"/>
        </w:rPr>
        <w:t xml:space="preserve"> pronoun "its",</w:t>
      </w:r>
      <w:r w:rsidRPr="009264B8">
        <w:rPr>
          <w:rStyle w:val="TitleChar"/>
          <w:sz w:val="22"/>
        </w:rPr>
        <w:t xml:space="preserve"> not "their", therefore </w:t>
      </w:r>
      <w:r w:rsidRPr="007A4459">
        <w:rPr>
          <w:rStyle w:val="TitleChar"/>
          <w:sz w:val="22"/>
          <w:highlight w:val="cyan"/>
        </w:rPr>
        <w:t>carrying the implication</w:t>
      </w:r>
      <w:r w:rsidRPr="009264B8">
        <w:rPr>
          <w:rStyle w:val="TitleChar"/>
          <w:sz w:val="22"/>
        </w:rPr>
        <w:t xml:space="preserve"> that </w:t>
      </w:r>
      <w:r w:rsidRPr="007A4459">
        <w:rPr>
          <w:rStyle w:val="TitleChar"/>
          <w:sz w:val="22"/>
          <w:highlight w:val="cyan"/>
        </w:rPr>
        <w:t>it relates to the "</w:t>
      </w:r>
      <w:r w:rsidRPr="007A4459">
        <w:rPr>
          <w:rStyle w:val="Emphasis"/>
          <w:highlight w:val="cyan"/>
        </w:rPr>
        <w:t>U</w:t>
      </w:r>
      <w:r w:rsidRPr="009264B8">
        <w:rPr>
          <w:rStyle w:val="Heading3Char"/>
          <w:rFonts w:eastAsia="Calibri" w:cs="Times New Roman"/>
          <w:b w:val="0"/>
          <w:sz w:val="22"/>
        </w:rPr>
        <w:t xml:space="preserve">nited </w:t>
      </w:r>
      <w:r w:rsidRPr="007A4459">
        <w:rPr>
          <w:rStyle w:val="Emphasis"/>
          <w:highlight w:val="cyan"/>
        </w:rPr>
        <w:t>S</w:t>
      </w:r>
      <w:r w:rsidRPr="009264B8">
        <w:rPr>
          <w:rStyle w:val="Heading3Char"/>
          <w:rFonts w:eastAsia="Calibri" w:cs="Times New Roman"/>
          <w:b w:val="0"/>
          <w:sz w:val="22"/>
        </w:rPr>
        <w:t xml:space="preserve">tates" </w:t>
      </w:r>
      <w:r w:rsidRPr="009264B8">
        <w:rPr>
          <w:rStyle w:val="TitleChar"/>
          <w:sz w:val="22"/>
        </w:rPr>
        <w:t xml:space="preserve">as a corporation domiciled in the </w:t>
      </w:r>
      <w:r w:rsidRPr="009264B8">
        <w:rPr>
          <w:rStyle w:val="Emphasis"/>
        </w:rPr>
        <w:t>D</w:t>
      </w:r>
      <w:r w:rsidRPr="009264B8">
        <w:rPr>
          <w:rStyle w:val="TitleChar"/>
          <w:sz w:val="22"/>
        </w:rPr>
        <w:t xml:space="preserve">istrict of </w:t>
      </w:r>
      <w:r w:rsidRPr="009264B8">
        <w:rPr>
          <w:rStyle w:val="Emphasis"/>
        </w:rPr>
        <w:t>C</w:t>
      </w:r>
      <w:r w:rsidRPr="009264B8">
        <w:rPr>
          <w:rStyle w:val="TitleChar"/>
          <w:sz w:val="22"/>
        </w:rPr>
        <w:t xml:space="preserve">olumbia (in the singular sense), not in the sense of being the 50 States of the Union (in the plural sense). </w:t>
      </w:r>
      <w:r w:rsidRPr="009264B8">
        <w:rPr>
          <w:sz w:val="16"/>
        </w:rPr>
        <w:t xml:space="preserve">The map shows all the States of the Union, but it also shows D.C., Puerto Rico and the Virgin Islands, making the explanatory statement literally correct. </w:t>
      </w:r>
    </w:p>
    <w:p w14:paraId="4D344316" w14:textId="77777777" w:rsidR="00CD5DB1" w:rsidRPr="009264B8" w:rsidRDefault="00CD5DB1" w:rsidP="00CD5DB1">
      <w:pPr>
        <w:pStyle w:val="Heading4"/>
      </w:pPr>
      <w:r w:rsidRPr="009264B8">
        <w:t xml:space="preserve">‘Collective Bargaining Rights’ is the </w:t>
      </w:r>
      <w:r w:rsidRPr="009264B8">
        <w:rPr>
          <w:u w:val="single"/>
        </w:rPr>
        <w:t>legal right</w:t>
      </w:r>
      <w:r w:rsidRPr="009264B8">
        <w:t xml:space="preserve"> between </w:t>
      </w:r>
      <w:r w:rsidRPr="009264B8">
        <w:rPr>
          <w:u w:val="single"/>
        </w:rPr>
        <w:t>unions</w:t>
      </w:r>
      <w:r w:rsidRPr="009264B8">
        <w:t xml:space="preserve"> and </w:t>
      </w:r>
      <w:r w:rsidRPr="009264B8">
        <w:rPr>
          <w:u w:val="single"/>
        </w:rPr>
        <w:t>employers</w:t>
      </w:r>
      <w:r w:rsidRPr="009264B8">
        <w:t>.</w:t>
      </w:r>
    </w:p>
    <w:p w14:paraId="68FE6EF8" w14:textId="77777777" w:rsidR="00CD5DB1" w:rsidRPr="009264B8" w:rsidRDefault="00CD5DB1" w:rsidP="00CD5DB1">
      <w:r w:rsidRPr="009264B8">
        <w:rPr>
          <w:rStyle w:val="Style13ptBold"/>
        </w:rPr>
        <w:t>NLRB ND</w:t>
      </w:r>
      <w:r w:rsidRPr="009264B8">
        <w:t xml:space="preserve"> – National Labor Relations Board, “Collective Bargaining Rights,” accessed 7/19/25, https://www.nlrb.gov/about-nlrb/rights-we-protect/the-law/employees/collective-bargaining-rights</w:t>
      </w:r>
    </w:p>
    <w:p w14:paraId="03F417FC" w14:textId="77777777" w:rsidR="00CD5DB1" w:rsidRPr="009264B8" w:rsidRDefault="00CD5DB1" w:rsidP="00CD5DB1">
      <w:pPr>
        <w:rPr>
          <w:sz w:val="16"/>
        </w:rPr>
      </w:pPr>
      <w:r w:rsidRPr="007A4459">
        <w:rPr>
          <w:rStyle w:val="Emphasis"/>
          <w:highlight w:val="cyan"/>
        </w:rPr>
        <w:t>Collective bargaining rights</w:t>
      </w:r>
      <w:r w:rsidRPr="009264B8">
        <w:rPr>
          <w:sz w:val="16"/>
        </w:rPr>
        <w:t xml:space="preserve"> </w:t>
      </w:r>
    </w:p>
    <w:p w14:paraId="4648C3A3" w14:textId="77777777" w:rsidR="00CD5DB1" w:rsidRPr="009264B8" w:rsidRDefault="00CD5DB1" w:rsidP="00CD5DB1">
      <w:pPr>
        <w:rPr>
          <w:rStyle w:val="Emphasis"/>
        </w:rPr>
      </w:pPr>
      <w:r w:rsidRPr="009264B8">
        <w:rPr>
          <w:sz w:val="16"/>
        </w:rPr>
        <w:t xml:space="preserve">The National Labor Relations Act gives you the right to bargain collectively with your employer through a representative that you and your coworkers choose. </w:t>
      </w:r>
      <w:r w:rsidRPr="007A4459">
        <w:rPr>
          <w:highlight w:val="cyan"/>
          <w:u w:val="single"/>
        </w:rPr>
        <w:t xml:space="preserve">What does that </w:t>
      </w:r>
      <w:r w:rsidRPr="007A4459">
        <w:rPr>
          <w:rStyle w:val="Emphasis"/>
          <w:highlight w:val="cyan"/>
        </w:rPr>
        <w:t>mean?</w:t>
      </w:r>
    </w:p>
    <w:p w14:paraId="70861AAE" w14:textId="77777777" w:rsidR="00CD5DB1" w:rsidRPr="009264B8" w:rsidRDefault="00CD5DB1" w:rsidP="00CD5DB1">
      <w:pPr>
        <w:rPr>
          <w:sz w:val="16"/>
        </w:rPr>
      </w:pPr>
      <w:r w:rsidRPr="007A4459">
        <w:rPr>
          <w:highlight w:val="cyan"/>
          <w:u w:val="single"/>
        </w:rPr>
        <w:t xml:space="preserve">Your </w:t>
      </w:r>
      <w:r w:rsidRPr="007A4459">
        <w:rPr>
          <w:rStyle w:val="Emphasis"/>
          <w:highlight w:val="cyan"/>
        </w:rPr>
        <w:t>union</w:t>
      </w:r>
      <w:r w:rsidRPr="007A4459">
        <w:rPr>
          <w:highlight w:val="cyan"/>
          <w:u w:val="single"/>
        </w:rPr>
        <w:t xml:space="preserve"> and </w:t>
      </w:r>
      <w:r w:rsidRPr="007A4459">
        <w:rPr>
          <w:rStyle w:val="Emphasis"/>
          <w:highlight w:val="cyan"/>
        </w:rPr>
        <w:t>employer</w:t>
      </w:r>
      <w:r w:rsidRPr="007A4459">
        <w:rPr>
          <w:highlight w:val="cyan"/>
          <w:u w:val="single"/>
        </w:rPr>
        <w:t xml:space="preserve"> must </w:t>
      </w:r>
      <w:r w:rsidRPr="007A4459">
        <w:rPr>
          <w:rStyle w:val="Emphasis"/>
          <w:highlight w:val="cyan"/>
        </w:rPr>
        <w:t>bargain</w:t>
      </w:r>
      <w:r w:rsidRPr="007A4459">
        <w:rPr>
          <w:highlight w:val="cyan"/>
          <w:u w:val="single"/>
        </w:rPr>
        <w:t xml:space="preserve"> in good faith about</w:t>
      </w:r>
      <w:r w:rsidRPr="009264B8">
        <w:rPr>
          <w:sz w:val="16"/>
        </w:rPr>
        <w:t xml:space="preserve"> wages, hours, and other </w:t>
      </w:r>
      <w:r w:rsidRPr="007A4459">
        <w:rPr>
          <w:rStyle w:val="Emphasis"/>
          <w:highlight w:val="cyan"/>
        </w:rPr>
        <w:t>terms and conditions</w:t>
      </w:r>
      <w:r w:rsidRPr="007A4459">
        <w:rPr>
          <w:highlight w:val="cyan"/>
          <w:u w:val="single"/>
        </w:rPr>
        <w:t xml:space="preserve"> of employment</w:t>
      </w:r>
      <w:r w:rsidRPr="009264B8">
        <w:rPr>
          <w:u w:val="single"/>
        </w:rPr>
        <w:t xml:space="preserve"> until they agree on a labor contract</w:t>
      </w:r>
      <w:r w:rsidRPr="009264B8">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9264B8">
        <w:rPr>
          <w:sz w:val="16"/>
        </w:rPr>
        <w:t>parties</w:t>
      </w:r>
      <w:proofErr w:type="gramEnd"/>
      <w:r w:rsidRPr="009264B8">
        <w:rPr>
          <w:sz w:val="16"/>
        </w:rPr>
        <w:t xml:space="preserve"> bargain (the exceptions being union security, management rights, no-strike/no-lockout, and arbitration provisions).</w:t>
      </w:r>
    </w:p>
    <w:p w14:paraId="63BA7693" w14:textId="77777777" w:rsidR="00CD5DB1" w:rsidRPr="009264B8" w:rsidRDefault="00CD5DB1" w:rsidP="00CD5DB1">
      <w:pPr>
        <w:rPr>
          <w:sz w:val="16"/>
        </w:rPr>
      </w:pPr>
    </w:p>
    <w:p w14:paraId="0363DEDD" w14:textId="77777777" w:rsidR="00CD5DB1" w:rsidRPr="009264B8" w:rsidRDefault="00CD5DB1" w:rsidP="00CD5DB1">
      <w:pPr>
        <w:rPr>
          <w:sz w:val="16"/>
        </w:rPr>
      </w:pPr>
    </w:p>
    <w:p w14:paraId="2969889F" w14:textId="77777777" w:rsidR="00CD5DB1" w:rsidRPr="009264B8" w:rsidRDefault="00CD5DB1" w:rsidP="00CD5DB1">
      <w:pPr>
        <w:pStyle w:val="Heading4"/>
      </w:pPr>
      <w:r w:rsidRPr="009264B8">
        <w:t>Prefer it:</w:t>
      </w:r>
    </w:p>
    <w:p w14:paraId="50AB086A" w14:textId="77777777" w:rsidR="00CD5DB1" w:rsidRPr="009264B8" w:rsidRDefault="00CD5DB1" w:rsidP="00CD5DB1">
      <w:pPr>
        <w:pStyle w:val="Heading4"/>
      </w:pPr>
      <w:r w:rsidRPr="009264B8">
        <w:t xml:space="preserve">1. </w:t>
      </w:r>
      <w:r w:rsidRPr="009264B8">
        <w:rPr>
          <w:u w:val="single"/>
        </w:rPr>
        <w:t>FAIRNESS</w:t>
      </w:r>
      <w:r w:rsidRPr="009264B8">
        <w:t xml:space="preserve">. They </w:t>
      </w:r>
      <w:r w:rsidRPr="009264B8">
        <w:rPr>
          <w:u w:val="single"/>
        </w:rPr>
        <w:t>unbalance</w:t>
      </w:r>
      <w:r w:rsidRPr="009264B8">
        <w:t xml:space="preserve"> the equity of preparation, shattering </w:t>
      </w:r>
      <w:r w:rsidRPr="009264B8">
        <w:rPr>
          <w:u w:val="single"/>
        </w:rPr>
        <w:t>predictable limits</w:t>
      </w:r>
      <w:r w:rsidRPr="009264B8">
        <w:t xml:space="preserve">. Debate is a </w:t>
      </w:r>
      <w:r w:rsidRPr="009264B8">
        <w:rPr>
          <w:u w:val="single"/>
        </w:rPr>
        <w:t>game</w:t>
      </w:r>
      <w:r w:rsidRPr="009264B8">
        <w:t xml:space="preserve"> that is </w:t>
      </w:r>
      <w:r w:rsidRPr="009264B8">
        <w:rPr>
          <w:u w:val="single"/>
        </w:rPr>
        <w:t>meaningless</w:t>
      </w:r>
      <w:r w:rsidRPr="009264B8">
        <w:t xml:space="preserve"> without </w:t>
      </w:r>
      <w:r w:rsidRPr="009264B8">
        <w:rPr>
          <w:u w:val="single"/>
        </w:rPr>
        <w:t>substantive constraints</w:t>
      </w:r>
      <w:r w:rsidRPr="009264B8">
        <w:t>.</w:t>
      </w:r>
    </w:p>
    <w:p w14:paraId="4C6E9D61" w14:textId="7085C9A6" w:rsidR="00CD5DB1" w:rsidRPr="009264B8" w:rsidRDefault="00CD5DB1" w:rsidP="00CD5DB1">
      <w:pPr>
        <w:pStyle w:val="Heading4"/>
      </w:pPr>
      <w:r w:rsidRPr="009264B8">
        <w:t xml:space="preserve">2. </w:t>
      </w:r>
      <w:r w:rsidRPr="009264B8">
        <w:rPr>
          <w:u w:val="single"/>
        </w:rPr>
        <w:t>CLASH</w:t>
      </w:r>
      <w:r w:rsidRPr="009264B8">
        <w:t xml:space="preserve">. A </w:t>
      </w:r>
      <w:r w:rsidRPr="009264B8">
        <w:rPr>
          <w:u w:val="single"/>
        </w:rPr>
        <w:t>clear</w:t>
      </w:r>
      <w:r w:rsidRPr="009264B8">
        <w:t xml:space="preserve">, </w:t>
      </w:r>
      <w:r w:rsidRPr="009264B8">
        <w:rPr>
          <w:u w:val="single"/>
        </w:rPr>
        <w:t>well-defined</w:t>
      </w:r>
      <w:r w:rsidRPr="009264B8">
        <w:t xml:space="preserve"> resolution is </w:t>
      </w:r>
      <w:r w:rsidRPr="009264B8">
        <w:rPr>
          <w:u w:val="single"/>
        </w:rPr>
        <w:t>critical</w:t>
      </w:r>
      <w:r w:rsidRPr="009264B8">
        <w:t xml:space="preserve"> to allow the </w:t>
      </w:r>
      <w:r w:rsidRPr="009264B8">
        <w:rPr>
          <w:u w:val="single"/>
        </w:rPr>
        <w:t>NEG</w:t>
      </w:r>
      <w:r w:rsidRPr="009264B8">
        <w:t xml:space="preserve"> to refute the </w:t>
      </w:r>
      <w:r w:rsidRPr="009264B8">
        <w:rPr>
          <w:u w:val="single"/>
        </w:rPr>
        <w:t>AFF</w:t>
      </w:r>
      <w:r w:rsidRPr="009264B8">
        <w:t xml:space="preserve"> in an </w:t>
      </w:r>
      <w:r w:rsidRPr="009264B8">
        <w:rPr>
          <w:u w:val="single"/>
        </w:rPr>
        <w:t>in-depth</w:t>
      </w:r>
      <w:r w:rsidRPr="009264B8">
        <w:t xml:space="preserve"> fashion. That produces </w:t>
      </w:r>
      <w:r w:rsidRPr="009264B8">
        <w:rPr>
          <w:u w:val="single"/>
        </w:rPr>
        <w:t>argument refinement</w:t>
      </w:r>
      <w:r w:rsidRPr="009264B8">
        <w:t xml:space="preserve">, where we </w:t>
      </w:r>
      <w:r w:rsidRPr="009264B8">
        <w:rPr>
          <w:u w:val="single"/>
        </w:rPr>
        <w:t>learn</w:t>
      </w:r>
      <w:r w:rsidRPr="009264B8">
        <w:t xml:space="preserve"> to improve our </w:t>
      </w:r>
      <w:r w:rsidRPr="009264B8">
        <w:rPr>
          <w:u w:val="single"/>
        </w:rPr>
        <w:t>arguments</w:t>
      </w:r>
      <w:r w:rsidRPr="009264B8">
        <w:t xml:space="preserve"> based on our </w:t>
      </w:r>
      <w:r w:rsidRPr="009264B8">
        <w:rPr>
          <w:u w:val="single"/>
        </w:rPr>
        <w:t>opponents</w:t>
      </w:r>
      <w:r w:rsidRPr="009264B8">
        <w:t xml:space="preserve">’. That’s key </w:t>
      </w:r>
      <w:r w:rsidR="00602D68">
        <w:t>for</w:t>
      </w:r>
      <w:r w:rsidRPr="009264B8">
        <w:t xml:space="preserve"> fostering </w:t>
      </w:r>
      <w:r w:rsidRPr="009264B8">
        <w:rPr>
          <w:u w:val="single"/>
        </w:rPr>
        <w:t>reflexivity</w:t>
      </w:r>
      <w:r w:rsidRPr="009264B8">
        <w:t xml:space="preserve"> and avoiding </w:t>
      </w:r>
      <w:r w:rsidRPr="009264B8">
        <w:rPr>
          <w:u w:val="single"/>
        </w:rPr>
        <w:t>dogmatism</w:t>
      </w:r>
      <w:r w:rsidRPr="009264B8">
        <w:t>.</w:t>
      </w:r>
    </w:p>
    <w:p w14:paraId="54E36762" w14:textId="77777777" w:rsidR="00D52979" w:rsidRDefault="00D52979" w:rsidP="00D52979">
      <w:pPr>
        <w:pStyle w:val="Heading1"/>
      </w:pPr>
      <w:r w:rsidRPr="009264B8">
        <w:t>OFF</w:t>
      </w:r>
    </w:p>
    <w:p w14:paraId="64DCDAAA" w14:textId="77777777" w:rsidR="005338CD" w:rsidRPr="00715F27" w:rsidRDefault="005338CD" w:rsidP="005338CD">
      <w:pPr>
        <w:pStyle w:val="Heading4"/>
        <w:rPr>
          <w:rFonts w:cstheme="majorHAnsi"/>
        </w:rPr>
      </w:pPr>
      <w:r w:rsidRPr="00715F27">
        <w:rPr>
          <w:rFonts w:cstheme="majorHAnsi"/>
        </w:rPr>
        <w:t xml:space="preserve">Hartman </w:t>
      </w:r>
      <w:r w:rsidRPr="00715F27">
        <w:rPr>
          <w:rFonts w:cstheme="majorHAnsi"/>
          <w:u w:val="single"/>
        </w:rPr>
        <w:t>dismisses</w:t>
      </w:r>
      <w:r w:rsidRPr="00715F27">
        <w:rPr>
          <w:rFonts w:cstheme="majorHAnsi"/>
        </w:rPr>
        <w:t xml:space="preserve"> hard-won accomplishments like </w:t>
      </w:r>
      <w:r w:rsidRPr="00715F27">
        <w:rPr>
          <w:rFonts w:cstheme="majorHAnsi"/>
          <w:u w:val="single"/>
        </w:rPr>
        <w:t>Emancipation</w:t>
      </w:r>
      <w:r w:rsidRPr="00715F27">
        <w:rPr>
          <w:rFonts w:cstheme="majorHAnsi"/>
        </w:rPr>
        <w:t xml:space="preserve"> and the legislation that ended </w:t>
      </w:r>
      <w:r w:rsidRPr="00715F27">
        <w:rPr>
          <w:rFonts w:cstheme="majorHAnsi"/>
          <w:u w:val="single"/>
        </w:rPr>
        <w:t xml:space="preserve">Jim Crow </w:t>
      </w:r>
      <w:r w:rsidRPr="00715F27">
        <w:rPr>
          <w:rFonts w:cstheme="majorHAnsi"/>
        </w:rPr>
        <w:t xml:space="preserve">as </w:t>
      </w:r>
      <w:r w:rsidRPr="00715F27">
        <w:rPr>
          <w:rFonts w:cstheme="majorHAnsi"/>
          <w:u w:val="single"/>
        </w:rPr>
        <w:t>nonevents</w:t>
      </w:r>
      <w:r w:rsidRPr="00715F27">
        <w:rPr>
          <w:rFonts w:cstheme="majorHAnsi"/>
        </w:rPr>
        <w:t xml:space="preserve">---it’s the aff’s move to </w:t>
      </w:r>
      <w:r w:rsidRPr="00715F27">
        <w:rPr>
          <w:rFonts w:cstheme="majorHAnsi"/>
          <w:u w:val="single"/>
        </w:rPr>
        <w:t>micropolitical waywardness</w:t>
      </w:r>
      <w:r w:rsidRPr="00715F27">
        <w:rPr>
          <w:rFonts w:cstheme="majorHAnsi"/>
        </w:rPr>
        <w:t xml:space="preserve"> that </w:t>
      </w:r>
      <w:r w:rsidRPr="00715F27">
        <w:rPr>
          <w:rFonts w:cstheme="majorHAnsi"/>
          <w:u w:val="single"/>
        </w:rPr>
        <w:t>dismantles</w:t>
      </w:r>
      <w:r w:rsidRPr="00715F27">
        <w:rPr>
          <w:rFonts w:cstheme="majorHAnsi"/>
        </w:rPr>
        <w:t xml:space="preserve"> movements and places Black people all over the </w:t>
      </w:r>
      <w:r w:rsidRPr="00715F27">
        <w:rPr>
          <w:rFonts w:cstheme="majorHAnsi"/>
          <w:u w:val="single"/>
        </w:rPr>
        <w:t>world</w:t>
      </w:r>
      <w:r w:rsidRPr="00715F27">
        <w:rPr>
          <w:rFonts w:cstheme="majorHAnsi"/>
        </w:rPr>
        <w:t xml:space="preserve"> at the whims of elites like Hartman.</w:t>
      </w:r>
    </w:p>
    <w:p w14:paraId="07BD9569" w14:textId="77777777" w:rsidR="005338CD" w:rsidRPr="00715F27" w:rsidRDefault="005338CD" w:rsidP="005338CD">
      <w:pPr>
        <w:rPr>
          <w:rFonts w:cstheme="majorHAnsi"/>
        </w:rPr>
      </w:pPr>
      <w:r w:rsidRPr="00715F27">
        <w:rPr>
          <w:rFonts w:cstheme="majorHAnsi"/>
        </w:rPr>
        <w:t xml:space="preserve">Adolph </w:t>
      </w:r>
      <w:r w:rsidRPr="00715F27">
        <w:rPr>
          <w:rStyle w:val="Style13ptBold"/>
          <w:rFonts w:cstheme="majorHAnsi"/>
        </w:rPr>
        <w:t>Reed 22</w:t>
      </w:r>
      <w:r w:rsidRPr="00715F27">
        <w:rPr>
          <w:rFonts w:cstheme="majorHAnsi"/>
        </w:rPr>
        <w:t xml:space="preserve">, PhD, professor of political science at University of Pennsylvania, 8/28/22, “Afropessimism, or Black Studies as a Class Project,” </w:t>
      </w:r>
      <w:hyperlink r:id="rId8" w:history="1">
        <w:r w:rsidRPr="00715F27">
          <w:rPr>
            <w:rStyle w:val="Hyperlink"/>
            <w:rFonts w:cstheme="majorHAnsi"/>
          </w:rPr>
          <w:t>https://nonsite.org/afropessimism-or-black-studies-as-a-class-project/</w:t>
        </w:r>
      </w:hyperlink>
      <w:r w:rsidRPr="00715F27">
        <w:rPr>
          <w:rFonts w:cstheme="majorHAnsi"/>
        </w:rPr>
        <w:t>,</w:t>
      </w:r>
      <w:r>
        <w:rPr>
          <w:rFonts w:cstheme="majorHAnsi"/>
        </w:rPr>
        <w:t xml:space="preserve"> Rmax</w:t>
      </w:r>
      <w:r w:rsidRPr="00715F27">
        <w:rPr>
          <w:rFonts w:cstheme="majorHAnsi"/>
        </w:rPr>
        <w:t xml:space="preserve"> </w:t>
      </w:r>
      <w:r>
        <w:rPr>
          <w:rFonts w:cstheme="majorHAnsi"/>
        </w:rPr>
        <w:t xml:space="preserve"> </w:t>
      </w:r>
    </w:p>
    <w:p w14:paraId="0F1994F8" w14:textId="77777777" w:rsidR="005338CD" w:rsidRPr="00715F27" w:rsidRDefault="005338CD" w:rsidP="005338CD">
      <w:pPr>
        <w:rPr>
          <w:rFonts w:cstheme="majorHAnsi"/>
          <w:sz w:val="14"/>
        </w:rPr>
      </w:pPr>
      <w:r w:rsidRPr="00715F27">
        <w:rPr>
          <w:rFonts w:cstheme="majorHAnsi"/>
          <w:sz w:val="14"/>
        </w:rPr>
        <w:t xml:space="preserve">The close parallel between fin-de-siècle racist ideologues’ assertions of the primordial and immutable nature of white supremacy and contemporary </w:t>
      </w:r>
      <w:r w:rsidRPr="007A4459">
        <w:rPr>
          <w:rStyle w:val="StyleUnderline"/>
          <w:rFonts w:cstheme="majorHAnsi"/>
          <w:highlight w:val="cyan"/>
        </w:rPr>
        <w:t>race reductionists</w:t>
      </w:r>
      <w:r w:rsidRPr="00715F27">
        <w:rPr>
          <w:rFonts w:cstheme="majorHAnsi"/>
          <w:sz w:val="14"/>
        </w:rPr>
        <w:t xml:space="preserve">’ can provide perspective helpful for ascertaining what lies behind the impulse to </w:t>
      </w:r>
      <w:r w:rsidRPr="007A4459">
        <w:rPr>
          <w:rStyle w:val="StyleUnderline"/>
          <w:rFonts w:cstheme="majorHAnsi"/>
          <w:highlight w:val="cyan"/>
        </w:rPr>
        <w:t>insist, in the face of</w:t>
      </w:r>
      <w:r w:rsidRPr="00715F27">
        <w:rPr>
          <w:rStyle w:val="StyleUnderline"/>
          <w:rFonts w:cstheme="majorHAnsi"/>
        </w:rPr>
        <w:t xml:space="preserve"> </w:t>
      </w:r>
      <w:r w:rsidRPr="00715F27">
        <w:rPr>
          <w:rStyle w:val="Emphasis"/>
          <w:rFonts w:cstheme="majorHAnsi"/>
        </w:rPr>
        <w:t xml:space="preserve">such </w:t>
      </w:r>
      <w:r w:rsidRPr="007A4459">
        <w:rPr>
          <w:rStyle w:val="Emphasis"/>
          <w:rFonts w:cstheme="majorHAnsi"/>
          <w:highlight w:val="cyan"/>
        </w:rPr>
        <w:t>overwhelming evidence</w:t>
      </w:r>
      <w:r w:rsidRPr="007A4459">
        <w:rPr>
          <w:rStyle w:val="StyleUnderline"/>
          <w:rFonts w:cstheme="majorHAnsi"/>
          <w:highlight w:val="cyan"/>
        </w:rPr>
        <w:t xml:space="preserve"> to the contrary</w:t>
      </w:r>
      <w:r w:rsidRPr="00715F27">
        <w:rPr>
          <w:rStyle w:val="StyleUnderline"/>
          <w:rFonts w:cstheme="majorHAnsi"/>
        </w:rPr>
        <w:t xml:space="preserve">, that </w:t>
      </w:r>
      <w:r w:rsidRPr="007A4459">
        <w:rPr>
          <w:rStyle w:val="Emphasis"/>
          <w:rFonts w:cstheme="majorHAnsi"/>
          <w:highlight w:val="cyan"/>
        </w:rPr>
        <w:t>nothing has changed</w:t>
      </w:r>
      <w:r w:rsidRPr="00715F27">
        <w:rPr>
          <w:rStyle w:val="StyleUnderline"/>
          <w:rFonts w:cstheme="majorHAnsi"/>
        </w:rPr>
        <w:t xml:space="preserve"> for </w:t>
      </w:r>
      <w:r w:rsidRPr="00715F27">
        <w:rPr>
          <w:rStyle w:val="Emphasis"/>
          <w:rFonts w:cstheme="majorHAnsi"/>
        </w:rPr>
        <w:t>black Americans</w:t>
      </w:r>
      <w:r w:rsidRPr="00715F27">
        <w:rPr>
          <w:rStyle w:val="StyleUnderline"/>
          <w:rFonts w:cstheme="majorHAnsi"/>
        </w:rPr>
        <w:t xml:space="preserve"> and, yet more strikingly, </w:t>
      </w:r>
      <w:r w:rsidRPr="007A4459">
        <w:rPr>
          <w:rStyle w:val="Emphasis"/>
          <w:rFonts w:cstheme="majorHAnsi"/>
          <w:highlight w:val="cyan"/>
        </w:rPr>
        <w:t>Hartman</w:t>
      </w:r>
      <w:r w:rsidRPr="00715F27">
        <w:rPr>
          <w:rStyle w:val="Emphasis"/>
          <w:rFonts w:cstheme="majorHAnsi"/>
        </w:rPr>
        <w:t xml:space="preserve">’s </w:t>
      </w:r>
      <w:r w:rsidRPr="007A4459">
        <w:rPr>
          <w:rStyle w:val="Emphasis"/>
          <w:rFonts w:cstheme="majorHAnsi"/>
          <w:highlight w:val="cyan"/>
        </w:rPr>
        <w:t>dismiss</w:t>
      </w:r>
      <w:r w:rsidRPr="00715F27">
        <w:rPr>
          <w:rStyle w:val="Emphasis"/>
          <w:rFonts w:cstheme="majorHAnsi"/>
        </w:rPr>
        <w:t>al</w:t>
      </w:r>
      <w:r w:rsidRPr="00715F27">
        <w:rPr>
          <w:rStyle w:val="StyleUnderline"/>
          <w:rFonts w:cstheme="majorHAnsi"/>
        </w:rPr>
        <w:t xml:space="preserve"> of </w:t>
      </w:r>
      <w:r w:rsidRPr="007A4459">
        <w:rPr>
          <w:rStyle w:val="Emphasis"/>
          <w:rFonts w:cstheme="majorHAnsi"/>
          <w:highlight w:val="cyan"/>
        </w:rPr>
        <w:t>Emancipation</w:t>
      </w:r>
      <w:r w:rsidRPr="007A4459">
        <w:rPr>
          <w:rStyle w:val="StyleUnderline"/>
          <w:rFonts w:cstheme="majorHAnsi"/>
          <w:highlight w:val="cyan"/>
        </w:rPr>
        <w:t xml:space="preserve"> as a</w:t>
      </w:r>
      <w:r w:rsidRPr="00715F27">
        <w:rPr>
          <w:rStyle w:val="StyleUnderline"/>
          <w:rFonts w:cstheme="majorHAnsi"/>
        </w:rPr>
        <w:t xml:space="preserve"> “</w:t>
      </w:r>
      <w:r w:rsidRPr="007A4459">
        <w:rPr>
          <w:rStyle w:val="Emphasis"/>
          <w:rFonts w:cstheme="majorHAnsi"/>
          <w:highlight w:val="cyan"/>
        </w:rPr>
        <w:t>nonevent</w:t>
      </w:r>
      <w:r w:rsidRPr="00715F27">
        <w:rPr>
          <w:rFonts w:cstheme="majorHAnsi"/>
          <w:sz w:val="14"/>
        </w:rPr>
        <w:t xml:space="preserve">.” I have argued that the assertion “is not to be taken literally as an empirical claim, even though many advancing it seem earnestly convinced that it is; it is rhetorical … more a jeremiad than an analysis and is usually advanced in response to some outrage.”7 However, </w:t>
      </w:r>
      <w:r w:rsidRPr="007A4459">
        <w:rPr>
          <w:rStyle w:val="StyleUnderline"/>
          <w:rFonts w:cstheme="majorHAnsi"/>
          <w:highlight w:val="cyan"/>
        </w:rPr>
        <w:t>Afropess</w:t>
      </w:r>
      <w:r w:rsidRPr="00715F27">
        <w:rPr>
          <w:rStyle w:val="StyleUnderline"/>
          <w:rFonts w:cstheme="majorHAnsi"/>
        </w:rPr>
        <w:t>imism</w:t>
      </w:r>
      <w:r w:rsidRPr="00715F27">
        <w:rPr>
          <w:rFonts w:cstheme="majorHAnsi"/>
          <w:sz w:val="14"/>
        </w:rPr>
        <w:t xml:space="preserve"> (sometimes rendered as Afro-pessimism), an ideological tendency that emerged from the academy in recent years, </w:t>
      </w:r>
      <w:r w:rsidRPr="007A4459">
        <w:rPr>
          <w:rStyle w:val="Emphasis"/>
          <w:rFonts w:cstheme="majorHAnsi"/>
          <w:highlight w:val="cyan"/>
        </w:rPr>
        <w:t>doubles down</w:t>
      </w:r>
      <w:r w:rsidRPr="00715F27">
        <w:rPr>
          <w:rStyle w:val="StyleUnderline"/>
          <w:rFonts w:cstheme="majorHAnsi"/>
        </w:rPr>
        <w:t xml:space="preserve"> on the claim that </w:t>
      </w:r>
      <w:r w:rsidRPr="00715F27">
        <w:rPr>
          <w:rStyle w:val="Emphasis"/>
          <w:rFonts w:cstheme="majorHAnsi"/>
        </w:rPr>
        <w:t>nothing significant has changed</w:t>
      </w:r>
      <w:r w:rsidRPr="00715F27">
        <w:rPr>
          <w:rFonts w:cstheme="majorHAnsi"/>
          <w:sz w:val="14"/>
        </w:rPr>
        <w:t xml:space="preserve"> for black people </w:t>
      </w:r>
      <w:r w:rsidRPr="00715F27">
        <w:rPr>
          <w:rStyle w:val="StyleUnderline"/>
          <w:rFonts w:cstheme="majorHAnsi"/>
        </w:rPr>
        <w:t xml:space="preserve">by </w:t>
      </w:r>
      <w:r w:rsidRPr="00715F27">
        <w:rPr>
          <w:rStyle w:val="Emphasis"/>
          <w:rFonts w:cstheme="majorHAnsi"/>
        </w:rPr>
        <w:t>explicitly</w:t>
      </w:r>
      <w:r w:rsidRPr="00715F27">
        <w:rPr>
          <w:rStyle w:val="StyleUnderline"/>
          <w:rFonts w:cstheme="majorHAnsi"/>
        </w:rPr>
        <w:t xml:space="preserve"> situating it on an </w:t>
      </w:r>
      <w:r w:rsidRPr="00715F27">
        <w:rPr>
          <w:rStyle w:val="Emphasis"/>
          <w:rFonts w:cstheme="majorHAnsi"/>
        </w:rPr>
        <w:t>abstract plane</w:t>
      </w:r>
      <w:r w:rsidRPr="00715F27">
        <w:rPr>
          <w:rStyle w:val="StyleUnderline"/>
          <w:rFonts w:cstheme="majorHAnsi"/>
        </w:rPr>
        <w:t xml:space="preserve"> of ontological</w:t>
      </w:r>
      <w:r w:rsidRPr="00715F27">
        <w:rPr>
          <w:rFonts w:cstheme="majorHAnsi"/>
          <w:sz w:val="14"/>
        </w:rPr>
        <w:t xml:space="preserve"> just-so </w:t>
      </w:r>
      <w:r w:rsidRPr="00715F27">
        <w:rPr>
          <w:rStyle w:val="StyleUnderline"/>
          <w:rFonts w:cstheme="majorHAnsi"/>
        </w:rPr>
        <w:t xml:space="preserve">stories in the context of which concrete </w:t>
      </w:r>
      <w:r w:rsidRPr="00715F27">
        <w:rPr>
          <w:rStyle w:val="Emphasis"/>
          <w:rFonts w:cstheme="majorHAnsi"/>
        </w:rPr>
        <w:t>social realities</w:t>
      </w:r>
      <w:r w:rsidRPr="00715F27">
        <w:rPr>
          <w:rFonts w:cstheme="majorHAnsi"/>
          <w:sz w:val="14"/>
        </w:rPr>
        <w:t xml:space="preserve"> at any moment </w:t>
      </w:r>
      <w:r w:rsidRPr="00715F27">
        <w:rPr>
          <w:rStyle w:val="StyleUnderline"/>
          <w:rFonts w:cstheme="majorHAnsi"/>
        </w:rPr>
        <w:t xml:space="preserve">are </w:t>
      </w:r>
      <w:r w:rsidRPr="00715F27">
        <w:rPr>
          <w:rStyle w:val="Emphasis"/>
          <w:rFonts w:cstheme="majorHAnsi"/>
        </w:rPr>
        <w:t>illusory</w:t>
      </w:r>
      <w:r w:rsidRPr="00715F27">
        <w:rPr>
          <w:rFonts w:cstheme="majorHAnsi"/>
          <w:sz w:val="14"/>
        </w:rPr>
        <w:t xml:space="preserve"> and quite beside the point. </w:t>
      </w:r>
      <w:r w:rsidRPr="00715F27">
        <w:rPr>
          <w:rStyle w:val="StyleUnderline"/>
          <w:rFonts w:cstheme="majorHAnsi"/>
        </w:rPr>
        <w:t>Hartman has been identified with Afropessimist discourse</w:t>
      </w:r>
      <w:r w:rsidRPr="00715F27">
        <w:rPr>
          <w:rFonts w:cstheme="majorHAnsi"/>
          <w:sz w:val="14"/>
        </w:rPr>
        <w:t xml:space="preserve"> since its emergence,8 </w:t>
      </w:r>
      <w:r w:rsidRPr="00715F27">
        <w:rPr>
          <w:rStyle w:val="StyleUnderline"/>
          <w:rFonts w:cstheme="majorHAnsi"/>
        </w:rPr>
        <w:t xml:space="preserve">and her </w:t>
      </w:r>
      <w:r w:rsidRPr="00715F27">
        <w:rPr>
          <w:rStyle w:val="Emphasis"/>
          <w:rFonts w:cstheme="majorHAnsi"/>
        </w:rPr>
        <w:t>dismissal of Emancipation</w:t>
      </w:r>
      <w:r w:rsidRPr="00715F27">
        <w:rPr>
          <w:rStyle w:val="StyleUnderline"/>
          <w:rFonts w:cstheme="majorHAnsi"/>
        </w:rPr>
        <w:t xml:space="preserve"> illustrates this doubling down. In her view</w:t>
      </w:r>
      <w:r w:rsidRPr="00715F27">
        <w:rPr>
          <w:rFonts w:cstheme="majorHAnsi"/>
          <w:sz w:val="14"/>
        </w:rPr>
        <w:t xml:space="preserve">, the deeper reality of </w:t>
      </w:r>
      <w:r w:rsidRPr="00715F27">
        <w:rPr>
          <w:rStyle w:val="StyleUnderline"/>
          <w:rFonts w:cstheme="majorHAnsi"/>
        </w:rPr>
        <w:t>Emancipation and the Reconstruction Amendments, and</w:t>
      </w:r>
      <w:r w:rsidRPr="00715F27">
        <w:rPr>
          <w:rFonts w:cstheme="majorHAnsi"/>
          <w:sz w:val="14"/>
        </w:rPr>
        <w:t xml:space="preserve"> by extension </w:t>
      </w:r>
      <w:r w:rsidRPr="00715F27">
        <w:rPr>
          <w:rStyle w:val="StyleUnderline"/>
          <w:rFonts w:cstheme="majorHAnsi"/>
        </w:rPr>
        <w:t>the landmark legislation</w:t>
      </w:r>
      <w:r w:rsidRPr="00715F27">
        <w:rPr>
          <w:rFonts w:cstheme="majorHAnsi"/>
          <w:sz w:val="14"/>
        </w:rPr>
        <w:t xml:space="preserve"> of the mid-1960s </w:t>
      </w:r>
      <w:r w:rsidRPr="00715F27">
        <w:rPr>
          <w:rStyle w:val="StyleUnderline"/>
          <w:rFonts w:cstheme="majorHAnsi"/>
        </w:rPr>
        <w:t xml:space="preserve">that ended the </w:t>
      </w:r>
      <w:r w:rsidRPr="00715F27">
        <w:rPr>
          <w:rStyle w:val="Emphasis"/>
          <w:rFonts w:cstheme="majorHAnsi"/>
        </w:rPr>
        <w:t>Jim Crow southern order</w:t>
      </w:r>
      <w:r w:rsidRPr="00715F27">
        <w:rPr>
          <w:rStyle w:val="StyleUnderline"/>
          <w:rFonts w:cstheme="majorHAnsi"/>
        </w:rPr>
        <w:t>, is</w:t>
      </w:r>
      <w:r w:rsidRPr="00715F27">
        <w:rPr>
          <w:rFonts w:cstheme="majorHAnsi"/>
          <w:sz w:val="14"/>
        </w:rPr>
        <w:t xml:space="preserve"> that “stipulation of abstract equality produces </w:t>
      </w:r>
      <w:r w:rsidRPr="00715F27">
        <w:rPr>
          <w:rStyle w:val="Emphasis"/>
          <w:rFonts w:cstheme="majorHAnsi"/>
        </w:rPr>
        <w:t>white entitlement</w:t>
      </w:r>
      <w:r w:rsidRPr="00715F27">
        <w:rPr>
          <w:rStyle w:val="StyleUnderline"/>
          <w:rFonts w:cstheme="majorHAnsi"/>
        </w:rPr>
        <w:t xml:space="preserve"> and </w:t>
      </w:r>
      <w:r w:rsidRPr="00715F27">
        <w:rPr>
          <w:rStyle w:val="Emphasis"/>
          <w:rFonts w:cstheme="majorHAnsi"/>
        </w:rPr>
        <w:t>black subjection</w:t>
      </w:r>
      <w:r w:rsidRPr="00715F27">
        <w:rPr>
          <w:rFonts w:cstheme="majorHAnsi"/>
          <w:sz w:val="14"/>
        </w:rPr>
        <w:t xml:space="preserve"> in its promulgation of formal equality … </w:t>
      </w:r>
      <w:r w:rsidRPr="00715F27">
        <w:rPr>
          <w:rStyle w:val="StyleUnderline"/>
          <w:rFonts w:cstheme="majorHAnsi"/>
        </w:rPr>
        <w:t>[</w:t>
      </w:r>
      <w:r w:rsidRPr="007A4459">
        <w:rPr>
          <w:rStyle w:val="StyleUnderline"/>
          <w:rFonts w:cstheme="majorHAnsi"/>
          <w:highlight w:val="cyan"/>
        </w:rPr>
        <w:t>because</w:t>
      </w:r>
      <w:r w:rsidRPr="00715F27">
        <w:rPr>
          <w:rStyle w:val="StyleUnderline"/>
          <w:rFonts w:cstheme="majorHAnsi"/>
        </w:rPr>
        <w:t xml:space="preserve">] the </w:t>
      </w:r>
      <w:r w:rsidRPr="00715F27">
        <w:rPr>
          <w:rStyle w:val="Emphasis"/>
          <w:rFonts w:cstheme="majorHAnsi"/>
        </w:rPr>
        <w:t xml:space="preserve">texture of </w:t>
      </w:r>
      <w:r w:rsidRPr="007A4459">
        <w:rPr>
          <w:rStyle w:val="Emphasis"/>
          <w:rFonts w:cstheme="majorHAnsi"/>
          <w:highlight w:val="cyan"/>
        </w:rPr>
        <w:t>freedom</w:t>
      </w:r>
      <w:r w:rsidRPr="007A4459">
        <w:rPr>
          <w:rStyle w:val="StyleUnderline"/>
          <w:rFonts w:cstheme="majorHAnsi"/>
          <w:highlight w:val="cyan"/>
        </w:rPr>
        <w:t xml:space="preserve"> is laden with</w:t>
      </w:r>
      <w:r w:rsidRPr="00715F27">
        <w:rPr>
          <w:rStyle w:val="StyleUnderline"/>
          <w:rFonts w:cstheme="majorHAnsi"/>
        </w:rPr>
        <w:t xml:space="preserve"> the </w:t>
      </w:r>
      <w:r w:rsidRPr="00715F27">
        <w:rPr>
          <w:rStyle w:val="Emphasis"/>
          <w:rFonts w:cstheme="majorHAnsi"/>
        </w:rPr>
        <w:t xml:space="preserve">vestiges of </w:t>
      </w:r>
      <w:r w:rsidRPr="007A4459">
        <w:rPr>
          <w:rStyle w:val="Emphasis"/>
          <w:rFonts w:cstheme="majorHAnsi"/>
          <w:highlight w:val="cyan"/>
        </w:rPr>
        <w:t>slavery</w:t>
      </w:r>
      <w:r w:rsidRPr="00715F27">
        <w:rPr>
          <w:rFonts w:cstheme="majorHAnsi"/>
          <w:sz w:val="14"/>
        </w:rPr>
        <w:t>, and abstract equality is utterly enmeshed in the narrative of black subjection, given that slavery undergirded the rhetoric of the republic and equality defined so as to sanction subordination and segregation” (SOS 116).</w:t>
      </w:r>
    </w:p>
    <w:p w14:paraId="6374ADEE" w14:textId="77777777" w:rsidR="005338CD" w:rsidRPr="00715F27" w:rsidRDefault="005338CD" w:rsidP="005338CD">
      <w:pPr>
        <w:rPr>
          <w:rFonts w:cstheme="majorHAnsi"/>
          <w:sz w:val="14"/>
        </w:rPr>
      </w:pPr>
      <w:r w:rsidRPr="00715F27">
        <w:rPr>
          <w:rFonts w:cstheme="majorHAnsi"/>
          <w:sz w:val="14"/>
        </w:rPr>
        <w:t xml:space="preserve">Afropessimists, that is, forswear ambiguity in their version of the proclamation that nothing has changed and demand that it be taken literally. It is telling that </w:t>
      </w:r>
      <w:r w:rsidRPr="007A4459">
        <w:rPr>
          <w:rStyle w:val="StyleUnderline"/>
          <w:rFonts w:cstheme="majorHAnsi"/>
          <w:highlight w:val="cyan"/>
        </w:rPr>
        <w:t>Hartman</w:t>
      </w:r>
      <w:r w:rsidRPr="00715F27">
        <w:rPr>
          <w:rStyle w:val="StyleUnderline"/>
          <w:rFonts w:cstheme="majorHAnsi"/>
        </w:rPr>
        <w:t xml:space="preserve"> and others </w:t>
      </w:r>
      <w:r w:rsidRPr="007A4459">
        <w:rPr>
          <w:rStyle w:val="Emphasis"/>
          <w:rFonts w:cstheme="majorHAnsi"/>
          <w:highlight w:val="cyan"/>
        </w:rPr>
        <w:t>dismiss</w:t>
      </w:r>
      <w:r w:rsidRPr="007A4459">
        <w:rPr>
          <w:rStyle w:val="StyleUnderline"/>
          <w:rFonts w:cstheme="majorHAnsi"/>
          <w:highlight w:val="cyan"/>
        </w:rPr>
        <w:t xml:space="preserve"> the rights</w:t>
      </w:r>
      <w:r w:rsidRPr="00715F27">
        <w:rPr>
          <w:rStyle w:val="StyleUnderline"/>
          <w:rFonts w:cstheme="majorHAnsi"/>
        </w:rPr>
        <w:t xml:space="preserve"> that </w:t>
      </w:r>
      <w:r w:rsidRPr="007A4459">
        <w:rPr>
          <w:rStyle w:val="StyleUnderline"/>
          <w:rFonts w:cstheme="majorHAnsi"/>
          <w:highlight w:val="cyan"/>
        </w:rPr>
        <w:t>black Americans</w:t>
      </w:r>
      <w:r w:rsidRPr="00715F27">
        <w:rPr>
          <w:rStyle w:val="StyleUnderline"/>
          <w:rFonts w:cstheme="majorHAnsi"/>
        </w:rPr>
        <w:t xml:space="preserve"> have </w:t>
      </w:r>
      <w:r w:rsidRPr="007A4459">
        <w:rPr>
          <w:rStyle w:val="Emphasis"/>
          <w:rFonts w:cstheme="majorHAnsi"/>
          <w:highlight w:val="cyan"/>
        </w:rPr>
        <w:t>struggled for</w:t>
      </w:r>
      <w:r w:rsidRPr="00715F27">
        <w:rPr>
          <w:rStyle w:val="StyleUnderline"/>
          <w:rFonts w:cstheme="majorHAnsi"/>
        </w:rPr>
        <w:t xml:space="preserve"> and </w:t>
      </w:r>
      <w:r w:rsidRPr="00715F27">
        <w:rPr>
          <w:rStyle w:val="Emphasis"/>
          <w:rFonts w:cstheme="majorHAnsi"/>
        </w:rPr>
        <w:t>attained</w:t>
      </w:r>
      <w:r w:rsidRPr="00715F27">
        <w:rPr>
          <w:rStyle w:val="StyleUnderline"/>
          <w:rFonts w:cstheme="majorHAnsi"/>
        </w:rPr>
        <w:t xml:space="preserve"> </w:t>
      </w:r>
      <w:r w:rsidRPr="007A4459">
        <w:rPr>
          <w:rStyle w:val="StyleUnderline"/>
          <w:rFonts w:cstheme="majorHAnsi"/>
          <w:highlight w:val="cyan"/>
        </w:rPr>
        <w:t xml:space="preserve">as </w:t>
      </w:r>
      <w:r w:rsidRPr="007A4459">
        <w:rPr>
          <w:rStyle w:val="Emphasis"/>
          <w:rFonts w:cstheme="majorHAnsi"/>
          <w:highlight w:val="cyan"/>
        </w:rPr>
        <w:t>“abstract”</w:t>
      </w:r>
      <w:r w:rsidRPr="00715F27">
        <w:rPr>
          <w:rStyle w:val="StyleUnderline"/>
          <w:rFonts w:cstheme="majorHAnsi"/>
        </w:rPr>
        <w:t xml:space="preserve"> and </w:t>
      </w:r>
      <w:r w:rsidRPr="00715F27">
        <w:rPr>
          <w:rStyle w:val="Emphasis"/>
          <w:rFonts w:cstheme="majorHAnsi"/>
        </w:rPr>
        <w:t>ephemeral</w:t>
      </w:r>
      <w:r w:rsidRPr="00715F27">
        <w:rPr>
          <w:rStyle w:val="StyleUnderline"/>
          <w:rFonts w:cstheme="majorHAnsi"/>
        </w:rPr>
        <w:t xml:space="preserve">, </w:t>
      </w:r>
      <w:r w:rsidRPr="007A4459">
        <w:rPr>
          <w:rStyle w:val="StyleUnderline"/>
          <w:rFonts w:cstheme="majorHAnsi"/>
          <w:highlight w:val="cyan"/>
        </w:rPr>
        <w:t xml:space="preserve">notwithstanding their </w:t>
      </w:r>
      <w:r w:rsidRPr="007A4459">
        <w:rPr>
          <w:rStyle w:val="Emphasis"/>
          <w:rFonts w:cstheme="majorHAnsi"/>
          <w:highlight w:val="cyan"/>
        </w:rPr>
        <w:t>concrete effects</w:t>
      </w:r>
      <w:r w:rsidRPr="007A4459">
        <w:rPr>
          <w:rStyle w:val="StyleUnderline"/>
          <w:rFonts w:cstheme="majorHAnsi"/>
          <w:highlight w:val="cyan"/>
        </w:rPr>
        <w:t xml:space="preserve"> on </w:t>
      </w:r>
      <w:r w:rsidRPr="007A4459">
        <w:rPr>
          <w:rStyle w:val="Emphasis"/>
          <w:rFonts w:cstheme="majorHAnsi"/>
          <w:highlight w:val="cyan"/>
        </w:rPr>
        <w:t>actual</w:t>
      </w:r>
      <w:r w:rsidRPr="00715F27">
        <w:rPr>
          <w:rStyle w:val="Emphasis"/>
          <w:rFonts w:cstheme="majorHAnsi"/>
        </w:rPr>
        <w:t xml:space="preserve"> black </w:t>
      </w:r>
      <w:r w:rsidRPr="007A4459">
        <w:rPr>
          <w:rStyle w:val="Emphasis"/>
          <w:rFonts w:cstheme="majorHAnsi"/>
          <w:highlight w:val="cyan"/>
        </w:rPr>
        <w:t>people’s lives</w:t>
      </w:r>
      <w:r w:rsidRPr="007A4459">
        <w:rPr>
          <w:rStyle w:val="StyleUnderline"/>
          <w:rFonts w:cstheme="majorHAnsi"/>
          <w:highlight w:val="cyan"/>
        </w:rPr>
        <w:t>, and posit the theory’s</w:t>
      </w:r>
      <w:r w:rsidRPr="00715F27">
        <w:rPr>
          <w:rFonts w:cstheme="majorHAnsi"/>
          <w:sz w:val="14"/>
        </w:rPr>
        <w:t xml:space="preserve"> just-so </w:t>
      </w:r>
      <w:r w:rsidRPr="00715F27">
        <w:rPr>
          <w:rStyle w:val="StyleUnderline"/>
          <w:rFonts w:cstheme="majorHAnsi"/>
        </w:rPr>
        <w:t xml:space="preserve">formulations as the </w:t>
      </w:r>
      <w:r w:rsidRPr="007A4459">
        <w:rPr>
          <w:rStyle w:val="Emphasis"/>
          <w:rFonts w:cstheme="majorHAnsi"/>
          <w:highlight w:val="cyan"/>
        </w:rPr>
        <w:t>deeper truth</w:t>
      </w:r>
      <w:r w:rsidRPr="00715F27">
        <w:rPr>
          <w:rStyle w:val="StyleUnderline"/>
          <w:rFonts w:cstheme="majorHAnsi"/>
        </w:rPr>
        <w:t xml:space="preserve"> of black life. Afropessimism is an </w:t>
      </w:r>
      <w:r w:rsidRPr="00715F27">
        <w:rPr>
          <w:rStyle w:val="Emphasis"/>
          <w:rFonts w:cstheme="majorHAnsi"/>
        </w:rPr>
        <w:t>idealist discourse</w:t>
      </w:r>
      <w:r w:rsidRPr="00715F27">
        <w:rPr>
          <w:rStyle w:val="StyleUnderline"/>
          <w:rFonts w:cstheme="majorHAnsi"/>
        </w:rPr>
        <w:t xml:space="preserve"> that proceeds from a claim that </w:t>
      </w:r>
      <w:r w:rsidRPr="00715F27">
        <w:rPr>
          <w:rStyle w:val="Emphasis"/>
          <w:rFonts w:cstheme="majorHAnsi"/>
        </w:rPr>
        <w:t>“antiblackness”</w:t>
      </w:r>
      <w:r w:rsidRPr="00715F27">
        <w:rPr>
          <w:rStyle w:val="StyleUnderline"/>
          <w:rFonts w:cstheme="majorHAnsi"/>
        </w:rPr>
        <w:t xml:space="preserve"> is a </w:t>
      </w:r>
      <w:r w:rsidRPr="00715F27">
        <w:rPr>
          <w:rStyle w:val="Emphasis"/>
          <w:rFonts w:cstheme="majorHAnsi"/>
        </w:rPr>
        <w:t>definitive force</w:t>
      </w:r>
      <w:r w:rsidRPr="00715F27">
        <w:rPr>
          <w:rFonts w:cstheme="majorHAnsi"/>
          <w:sz w:val="14"/>
        </w:rPr>
        <w:t xml:space="preserve"> in world history and that there is, as Frank Wilderson III, another literature professor prominently identified with this tendency, puts it, an “essential antagonism … between Blacks and the world.”9 Wilderson also diminishes the significance of Emancipation and asserts repeatedly, echoing John C. Calhoun, Josiah Nott, and George Fitzhugh, that blacks are a special, non-human species of existence whose inescapable condition is enslavement.10 He contends that belief that Emancipation altered blacks’—or “the Black’s”—slavery is not “in the slightest way convincing—it is not an arc, an argument, it is a sentimental assertion, mobilized by the interlocutor’s fear of thinking of slavery as a relational dynamic; the interlocutor insists that slavery is a historical event, a thing of the past. Such assertions are exemplary of the anxiety of antagonism,” which in Wilderson’s view is the fundamental relation of “the Black” to all other human beings (AP 199).</w:t>
      </w:r>
    </w:p>
    <w:p w14:paraId="0E417A60" w14:textId="77777777" w:rsidR="005338CD" w:rsidRPr="00715F27" w:rsidRDefault="005338CD" w:rsidP="005338CD">
      <w:pPr>
        <w:rPr>
          <w:rFonts w:cstheme="majorHAnsi"/>
          <w:sz w:val="14"/>
        </w:rPr>
      </w:pPr>
      <w:r w:rsidRPr="00715F27">
        <w:rPr>
          <w:rFonts w:cstheme="majorHAnsi"/>
          <w:sz w:val="14"/>
        </w:rPr>
        <w:t xml:space="preserve">To be blunt, </w:t>
      </w:r>
      <w:r w:rsidRPr="007A4459">
        <w:rPr>
          <w:rStyle w:val="StyleUnderline"/>
          <w:rFonts w:cstheme="majorHAnsi"/>
          <w:highlight w:val="cyan"/>
        </w:rPr>
        <w:t xml:space="preserve">Afropessimism is </w:t>
      </w:r>
      <w:r w:rsidRPr="007A4459">
        <w:rPr>
          <w:rStyle w:val="Emphasis"/>
          <w:rFonts w:cstheme="majorHAnsi"/>
          <w:highlight w:val="cyan"/>
        </w:rPr>
        <w:t>wordplay</w:t>
      </w:r>
      <w:r w:rsidRPr="00715F27">
        <w:rPr>
          <w:rStyle w:val="StyleUnderline"/>
          <w:rFonts w:cstheme="majorHAnsi"/>
        </w:rPr>
        <w:t xml:space="preserve"> and </w:t>
      </w:r>
      <w:r w:rsidRPr="00715F27">
        <w:rPr>
          <w:rStyle w:val="Emphasis"/>
          <w:rFonts w:cstheme="majorHAnsi"/>
        </w:rPr>
        <w:t>sophistry</w:t>
      </w:r>
      <w:r w:rsidRPr="00715F27">
        <w:rPr>
          <w:rStyle w:val="StyleUnderline"/>
          <w:rFonts w:cstheme="majorHAnsi"/>
        </w:rPr>
        <w:t xml:space="preserve">. </w:t>
      </w:r>
      <w:r w:rsidRPr="007A4459">
        <w:rPr>
          <w:rStyle w:val="StyleUnderline"/>
          <w:rFonts w:cstheme="majorHAnsi"/>
          <w:highlight w:val="cyan"/>
        </w:rPr>
        <w:t>Hartman</w:t>
      </w:r>
      <w:r w:rsidRPr="00715F27">
        <w:rPr>
          <w:rFonts w:cstheme="majorHAnsi"/>
          <w:sz w:val="14"/>
        </w:rPr>
        <w:t xml:space="preserve">’s Scenes of Subjection is a formalist exercise of </w:t>
      </w:r>
      <w:r w:rsidRPr="00715F27">
        <w:rPr>
          <w:rStyle w:val="StyleUnderline"/>
          <w:rFonts w:cstheme="majorHAnsi"/>
        </w:rPr>
        <w:t>link</w:t>
      </w:r>
      <w:r w:rsidRPr="00715F27">
        <w:rPr>
          <w:rFonts w:cstheme="majorHAnsi"/>
          <w:sz w:val="14"/>
        </w:rPr>
        <w:t xml:space="preserve">ing </w:t>
      </w:r>
      <w:r w:rsidRPr="00715F27">
        <w:rPr>
          <w:rStyle w:val="StyleUnderline"/>
          <w:rFonts w:cstheme="majorHAnsi"/>
        </w:rPr>
        <w:t xml:space="preserve">airy </w:t>
      </w:r>
      <w:r w:rsidRPr="00715F27">
        <w:rPr>
          <w:rStyle w:val="Emphasis"/>
          <w:rFonts w:cstheme="majorHAnsi"/>
        </w:rPr>
        <w:t>ontological assertions</w:t>
      </w:r>
      <w:r w:rsidRPr="00715F27">
        <w:rPr>
          <w:rStyle w:val="StyleUnderline"/>
          <w:rFonts w:cstheme="majorHAnsi"/>
        </w:rPr>
        <w:t xml:space="preserve"> to their apparent </w:t>
      </w:r>
      <w:r w:rsidRPr="00715F27">
        <w:rPr>
          <w:rStyle w:val="Emphasis"/>
          <w:rFonts w:cstheme="majorHAnsi"/>
        </w:rPr>
        <w:t>logical negations</w:t>
      </w:r>
      <w:r w:rsidRPr="00715F27">
        <w:rPr>
          <w:rFonts w:cstheme="majorHAnsi"/>
          <w:sz w:val="14"/>
        </w:rPr>
        <w:t xml:space="preserve">; although her moves are often clever on their own terms, </w:t>
      </w:r>
      <w:r w:rsidRPr="00715F27">
        <w:rPr>
          <w:rStyle w:val="StyleUnderline"/>
          <w:rFonts w:cstheme="majorHAnsi"/>
        </w:rPr>
        <w:t xml:space="preserve">their </w:t>
      </w:r>
      <w:r w:rsidRPr="007A4459">
        <w:rPr>
          <w:rStyle w:val="StyleUnderline"/>
          <w:rFonts w:cstheme="majorHAnsi"/>
          <w:highlight w:val="cyan"/>
        </w:rPr>
        <w:t>argu</w:t>
      </w:r>
      <w:r w:rsidRPr="00715F27">
        <w:rPr>
          <w:rStyle w:val="StyleUnderline"/>
          <w:rFonts w:cstheme="majorHAnsi"/>
        </w:rPr>
        <w:t xml:space="preserve">mentative effect is that </w:t>
      </w:r>
      <w:r w:rsidRPr="007A4459">
        <w:rPr>
          <w:rStyle w:val="Emphasis"/>
          <w:rFonts w:cstheme="majorHAnsi"/>
          <w:highlight w:val="cyan"/>
        </w:rPr>
        <w:t>nothing</w:t>
      </w:r>
      <w:r w:rsidRPr="00715F27">
        <w:rPr>
          <w:rStyle w:val="Emphasis"/>
          <w:rFonts w:cstheme="majorHAnsi"/>
        </w:rPr>
        <w:t xml:space="preserve"> ever </w:t>
      </w:r>
      <w:r w:rsidRPr="007A4459">
        <w:rPr>
          <w:rStyle w:val="Emphasis"/>
          <w:rFonts w:cstheme="majorHAnsi"/>
          <w:highlight w:val="cyan"/>
        </w:rPr>
        <w:t>changes</w:t>
      </w:r>
      <w:r w:rsidRPr="00715F27">
        <w:rPr>
          <w:rFonts w:cstheme="majorHAnsi"/>
          <w:sz w:val="14"/>
        </w:rPr>
        <w:t xml:space="preserve">. Wilderson makes bold, empirically groundless assertions, repeats them emphatically and relentlessly, and spins accounts of how things would seem to be if those assertions were correct. And he often extrapolates the bold assertions from fiction—the film 12 Years a Slave (AP 276); the Sethe character in Toni Morrison’s novel, Beloved (AP 242, 303); and an episode of the reactionary television series, Homeland (AP 192f)—which he then blends with and takes as the normative basis for interpreting actual events. Critical appraisals of Wilderson’s work </w:t>
      </w:r>
      <w:proofErr w:type="gramStart"/>
      <w:r w:rsidRPr="00715F27">
        <w:rPr>
          <w:rFonts w:cstheme="majorHAnsi"/>
          <w:sz w:val="14"/>
        </w:rPr>
        <w:t>in particular can</w:t>
      </w:r>
      <w:proofErr w:type="gramEnd"/>
      <w:r w:rsidRPr="00715F27">
        <w:rPr>
          <w:rFonts w:cstheme="majorHAnsi"/>
          <w:sz w:val="14"/>
        </w:rPr>
        <w:t xml:space="preserve"> be read allegorically as a contemporary update of “The Emperor’s New Clothes.” </w:t>
      </w:r>
      <w:r w:rsidRPr="00715F27">
        <w:rPr>
          <w:rStyle w:val="StyleUnderline"/>
          <w:rFonts w:cstheme="majorHAnsi"/>
        </w:rPr>
        <w:t xml:space="preserve">The </w:t>
      </w:r>
      <w:r w:rsidRPr="00715F27">
        <w:rPr>
          <w:rStyle w:val="Emphasis"/>
          <w:rFonts w:cstheme="majorHAnsi"/>
        </w:rPr>
        <w:t>gullible</w:t>
      </w:r>
      <w:r w:rsidRPr="00715F27">
        <w:rPr>
          <w:rStyle w:val="StyleUnderline"/>
          <w:rFonts w:cstheme="majorHAnsi"/>
        </w:rPr>
        <w:t xml:space="preserve"> and the </w:t>
      </w:r>
      <w:r w:rsidRPr="00715F27">
        <w:rPr>
          <w:rStyle w:val="Emphasis"/>
          <w:rFonts w:cstheme="majorHAnsi"/>
        </w:rPr>
        <w:t>dilettantish</w:t>
      </w:r>
      <w:r w:rsidRPr="00715F27">
        <w:rPr>
          <w:rStyle w:val="StyleUnderline"/>
          <w:rFonts w:cstheme="majorHAnsi"/>
        </w:rPr>
        <w:t xml:space="preserve"> strain to argue</w:t>
      </w:r>
      <w:r w:rsidRPr="00715F27">
        <w:rPr>
          <w:rFonts w:cstheme="majorHAnsi"/>
          <w:sz w:val="14"/>
        </w:rPr>
        <w:t xml:space="preserve"> that Wilderson’s and other </w:t>
      </w:r>
      <w:r w:rsidRPr="00715F27">
        <w:rPr>
          <w:rStyle w:val="StyleUnderline"/>
          <w:rFonts w:cstheme="majorHAnsi"/>
        </w:rPr>
        <w:t>Afropessimists’</w:t>
      </w:r>
      <w:r w:rsidRPr="00715F27">
        <w:rPr>
          <w:rFonts w:cstheme="majorHAnsi"/>
          <w:sz w:val="14"/>
        </w:rPr>
        <w:t xml:space="preserve"> more outlandish, </w:t>
      </w:r>
      <w:r w:rsidRPr="00715F27">
        <w:rPr>
          <w:rStyle w:val="Emphasis"/>
          <w:rFonts w:cstheme="majorHAnsi"/>
        </w:rPr>
        <w:t>clearly absurd assertions</w:t>
      </w:r>
      <w:r w:rsidRPr="00715F27">
        <w:rPr>
          <w:rFonts w:cstheme="majorHAnsi"/>
          <w:sz w:val="14"/>
        </w:rPr>
        <w:t xml:space="preserve"> should not be read as intended to be claims of literal fact.11 Academic reception of Wilderson is even more revealing than the popular assessments. I daresay that, if the academy were more like an honest craft guild, professors who blurbed his Afropessimism or otherwise have praised and recommended it might be at risk of having their doctorates revoked, as could happen, say, to a shoddy and irresponsible member of the International Brotherhood of Electrical Workers. </w:t>
      </w:r>
      <w:r w:rsidRPr="00715F27">
        <w:rPr>
          <w:rStyle w:val="StyleUnderline"/>
          <w:rFonts w:cstheme="majorHAnsi"/>
        </w:rPr>
        <w:t>Fortunately for them</w:t>
      </w:r>
      <w:r w:rsidRPr="00715F27">
        <w:rPr>
          <w:rFonts w:cstheme="majorHAnsi"/>
          <w:sz w:val="14"/>
        </w:rPr>
        <w:t xml:space="preserve">, and unfortunately for the quality of American intellectual life, particularly at its nexus with civic and political concerns, </w:t>
      </w:r>
      <w:r w:rsidRPr="00715F27">
        <w:rPr>
          <w:rStyle w:val="StyleUnderline"/>
          <w:rFonts w:cstheme="majorHAnsi"/>
        </w:rPr>
        <w:t xml:space="preserve">few acknowledge the </w:t>
      </w:r>
      <w:r w:rsidRPr="00715F27">
        <w:rPr>
          <w:rStyle w:val="Emphasis"/>
          <w:rFonts w:cstheme="majorHAnsi"/>
        </w:rPr>
        <w:t>extent of social harms</w:t>
      </w:r>
      <w:r w:rsidRPr="00715F27">
        <w:rPr>
          <w:rStyle w:val="StyleUnderline"/>
          <w:rFonts w:cstheme="majorHAnsi"/>
        </w:rPr>
        <w:t xml:space="preserve"> that can ensue from </w:t>
      </w:r>
      <w:r w:rsidRPr="00715F27">
        <w:rPr>
          <w:rStyle w:val="Emphasis"/>
          <w:rFonts w:cstheme="majorHAnsi"/>
        </w:rPr>
        <w:t>academic malpractice</w:t>
      </w:r>
      <w:r w:rsidRPr="00715F27">
        <w:rPr>
          <w:rFonts w:cstheme="majorHAnsi"/>
          <w:sz w:val="14"/>
        </w:rPr>
        <w:t>.</w:t>
      </w:r>
    </w:p>
    <w:p w14:paraId="01007278" w14:textId="77777777" w:rsidR="005338CD" w:rsidRPr="00715F27" w:rsidRDefault="005338CD" w:rsidP="005338CD">
      <w:pPr>
        <w:rPr>
          <w:rFonts w:cstheme="majorHAnsi"/>
          <w:sz w:val="14"/>
        </w:rPr>
      </w:pPr>
      <w:r w:rsidRPr="00715F27">
        <w:rPr>
          <w:rFonts w:cstheme="majorHAnsi"/>
          <w:sz w:val="14"/>
        </w:rPr>
        <w:t xml:space="preserve">Underneath displays of high theory and sweeping, peremptory assertions that mime radicalism, </w:t>
      </w:r>
      <w:r w:rsidRPr="007A4459">
        <w:rPr>
          <w:rStyle w:val="StyleUnderline"/>
          <w:rFonts w:cstheme="majorHAnsi"/>
          <w:highlight w:val="cyan"/>
        </w:rPr>
        <w:t xml:space="preserve">Afropessimism is </w:t>
      </w:r>
      <w:r w:rsidRPr="007A4459">
        <w:rPr>
          <w:rStyle w:val="Emphasis"/>
          <w:rFonts w:cstheme="majorHAnsi"/>
          <w:highlight w:val="cyan"/>
        </w:rPr>
        <w:t>another</w:t>
      </w:r>
      <w:r w:rsidRPr="00715F27">
        <w:rPr>
          <w:rStyle w:val="Emphasis"/>
          <w:rFonts w:cstheme="majorHAnsi"/>
        </w:rPr>
        <w:t xml:space="preserve"> iteration</w:t>
      </w:r>
      <w:r w:rsidRPr="00715F27">
        <w:rPr>
          <w:rStyle w:val="StyleUnderline"/>
          <w:rFonts w:cstheme="majorHAnsi"/>
        </w:rPr>
        <w:t xml:space="preserve"> of a </w:t>
      </w:r>
      <w:r w:rsidRPr="00715F27">
        <w:rPr>
          <w:rStyle w:val="Emphasis"/>
          <w:rFonts w:cstheme="majorHAnsi"/>
        </w:rPr>
        <w:t>familiar</w:t>
      </w:r>
      <w:r w:rsidRPr="00715F27">
        <w:rPr>
          <w:rStyle w:val="StyleUnderline"/>
          <w:rFonts w:cstheme="majorHAnsi"/>
        </w:rPr>
        <w:t xml:space="preserve">, </w:t>
      </w:r>
      <w:r w:rsidRPr="007A4459">
        <w:rPr>
          <w:rStyle w:val="Emphasis"/>
          <w:rFonts w:cstheme="majorHAnsi"/>
          <w:highlight w:val="cyan"/>
        </w:rPr>
        <w:t>“do for self” race nationalism</w:t>
      </w:r>
      <w:r w:rsidRPr="00715F27">
        <w:rPr>
          <w:rFonts w:cstheme="majorHAnsi"/>
          <w:sz w:val="14"/>
        </w:rPr>
        <w:t xml:space="preserve"> that had its heyday in Black Power and post-Black Power militancy.12 The claims </w:t>
      </w:r>
      <w:r w:rsidRPr="007A4459">
        <w:rPr>
          <w:rStyle w:val="StyleUnderline"/>
          <w:rFonts w:cstheme="majorHAnsi"/>
          <w:highlight w:val="cyan"/>
        </w:rPr>
        <w:t xml:space="preserve">that blacks’ enslavement </w:t>
      </w:r>
      <w:r w:rsidRPr="007A4459">
        <w:rPr>
          <w:rStyle w:val="Emphasis"/>
          <w:rFonts w:cstheme="majorHAnsi"/>
          <w:highlight w:val="cyan"/>
        </w:rPr>
        <w:t>never ended</w:t>
      </w:r>
      <w:r w:rsidRPr="00715F27">
        <w:rPr>
          <w:rStyle w:val="StyleUnderline"/>
          <w:rFonts w:cstheme="majorHAnsi"/>
        </w:rPr>
        <w:t>, that there is a “</w:t>
      </w:r>
      <w:r w:rsidRPr="00715F27">
        <w:rPr>
          <w:rStyle w:val="Emphasis"/>
          <w:rFonts w:cstheme="majorHAnsi"/>
        </w:rPr>
        <w:t>structural antagonism</w:t>
      </w:r>
      <w:r w:rsidRPr="00715F27">
        <w:rPr>
          <w:rStyle w:val="StyleUnderline"/>
          <w:rFonts w:cstheme="majorHAnsi"/>
        </w:rPr>
        <w:t xml:space="preserve"> between Blacks and Humans,” </w:t>
      </w:r>
      <w:r w:rsidRPr="007A4459">
        <w:rPr>
          <w:rStyle w:val="StyleUnderline"/>
          <w:rFonts w:cstheme="majorHAnsi"/>
          <w:highlight w:val="cyan"/>
        </w:rPr>
        <w:t>or</w:t>
      </w:r>
      <w:r w:rsidRPr="00715F27">
        <w:rPr>
          <w:rStyle w:val="StyleUnderline"/>
          <w:rFonts w:cstheme="majorHAnsi"/>
        </w:rPr>
        <w:t xml:space="preserve"> that “there is </w:t>
      </w:r>
      <w:r w:rsidRPr="007A4459">
        <w:rPr>
          <w:rStyle w:val="Emphasis"/>
          <w:rFonts w:cstheme="majorHAnsi"/>
          <w:highlight w:val="cyan"/>
        </w:rPr>
        <w:t>no analogy</w:t>
      </w:r>
      <w:r w:rsidRPr="007A4459">
        <w:rPr>
          <w:rStyle w:val="StyleUnderline"/>
          <w:rFonts w:cstheme="majorHAnsi"/>
          <w:highlight w:val="cyan"/>
        </w:rPr>
        <w:t xml:space="preserve"> between</w:t>
      </w:r>
      <w:r w:rsidRPr="00715F27">
        <w:rPr>
          <w:rStyle w:val="StyleUnderline"/>
          <w:rFonts w:cstheme="majorHAnsi"/>
        </w:rPr>
        <w:t xml:space="preserve"> the suffering of </w:t>
      </w:r>
      <w:r w:rsidRPr="007A4459">
        <w:rPr>
          <w:rStyle w:val="Emphasis"/>
          <w:rFonts w:cstheme="majorHAnsi"/>
          <w:highlight w:val="cyan"/>
        </w:rPr>
        <w:t>Black people</w:t>
      </w:r>
      <w:r w:rsidRPr="007A4459">
        <w:rPr>
          <w:rStyle w:val="StyleUnderline"/>
          <w:rFonts w:cstheme="majorHAnsi"/>
          <w:highlight w:val="cyan"/>
        </w:rPr>
        <w:t xml:space="preserve"> and those</w:t>
      </w:r>
      <w:r w:rsidRPr="00715F27">
        <w:rPr>
          <w:rStyle w:val="StyleUnderline"/>
          <w:rFonts w:cstheme="majorHAnsi"/>
        </w:rPr>
        <w:t xml:space="preserve"> </w:t>
      </w:r>
      <w:r w:rsidRPr="00715F27">
        <w:rPr>
          <w:rStyle w:val="Emphasis"/>
          <w:rFonts w:cstheme="majorHAnsi"/>
        </w:rPr>
        <w:t>others</w:t>
      </w:r>
      <w:r w:rsidRPr="00715F27">
        <w:rPr>
          <w:rStyle w:val="StyleUnderline"/>
          <w:rFonts w:cstheme="majorHAnsi"/>
        </w:rPr>
        <w:t xml:space="preserve"> who find themselves </w:t>
      </w:r>
      <w:r w:rsidRPr="007A4459">
        <w:rPr>
          <w:rStyle w:val="StyleUnderline"/>
          <w:rFonts w:cstheme="majorHAnsi"/>
          <w:highlight w:val="cyan"/>
        </w:rPr>
        <w:t>subjugated by</w:t>
      </w:r>
      <w:r w:rsidRPr="00715F27">
        <w:rPr>
          <w:rFonts w:cstheme="majorHAnsi"/>
          <w:sz w:val="14"/>
        </w:rPr>
        <w:t xml:space="preserve"> unethical paradigms (such as patriarchy and </w:t>
      </w:r>
      <w:r w:rsidRPr="007A4459">
        <w:rPr>
          <w:rStyle w:val="Emphasis"/>
          <w:rFonts w:cstheme="majorHAnsi"/>
          <w:highlight w:val="cyan"/>
        </w:rPr>
        <w:t>capitalism</w:t>
      </w:r>
      <w:r w:rsidRPr="00715F27">
        <w:rPr>
          <w:rFonts w:cstheme="majorHAnsi"/>
          <w:sz w:val="14"/>
        </w:rPr>
        <w:t xml:space="preserve">) … in part because, once the subjects of unethical paradigms are liberated from their chains, they </w:t>
      </w:r>
      <w:r w:rsidRPr="00715F27">
        <w:rPr>
          <w:rStyle w:val="StyleUnderline"/>
          <w:rFonts w:cstheme="majorHAnsi"/>
        </w:rPr>
        <w:t xml:space="preserve">will stand in </w:t>
      </w:r>
      <w:r w:rsidRPr="00715F27">
        <w:rPr>
          <w:rStyle w:val="Emphasis"/>
          <w:rFonts w:cstheme="majorHAnsi"/>
        </w:rPr>
        <w:t>contradistinction</w:t>
      </w:r>
      <w:r w:rsidRPr="00715F27">
        <w:rPr>
          <w:rStyle w:val="StyleUnderline"/>
          <w:rFonts w:cstheme="majorHAnsi"/>
        </w:rPr>
        <w:t xml:space="preserve"> to the Slave</w:t>
      </w:r>
      <w:r w:rsidRPr="00715F27">
        <w:rPr>
          <w:rFonts w:cstheme="majorHAnsi"/>
          <w:sz w:val="14"/>
        </w:rPr>
        <w:t xml:space="preserve">. They will still be human. Ergo, they will still be the Black’s antagonists,” </w:t>
      </w:r>
      <w:r w:rsidRPr="007A4459">
        <w:rPr>
          <w:rStyle w:val="StyleUnderline"/>
          <w:rFonts w:cstheme="majorHAnsi"/>
          <w:highlight w:val="cyan"/>
        </w:rPr>
        <w:t xml:space="preserve">are </w:t>
      </w:r>
      <w:r w:rsidRPr="007A4459">
        <w:rPr>
          <w:rStyle w:val="Emphasis"/>
          <w:rFonts w:cstheme="majorHAnsi"/>
          <w:highlight w:val="cyan"/>
        </w:rPr>
        <w:t>preposterous</w:t>
      </w:r>
      <w:r w:rsidRPr="007A4459">
        <w:rPr>
          <w:rStyle w:val="StyleUnderline"/>
          <w:rFonts w:cstheme="majorHAnsi"/>
          <w:highlight w:val="cyan"/>
        </w:rPr>
        <w:t xml:space="preserve"> other than as</w:t>
      </w:r>
      <w:r w:rsidRPr="00715F27">
        <w:rPr>
          <w:rStyle w:val="StyleUnderline"/>
          <w:rFonts w:cstheme="majorHAnsi"/>
        </w:rPr>
        <w:t xml:space="preserve"> instruments of </w:t>
      </w:r>
      <w:r w:rsidRPr="007A4459">
        <w:rPr>
          <w:rStyle w:val="StyleUnderline"/>
          <w:rFonts w:cstheme="majorHAnsi"/>
          <w:highlight w:val="cyan"/>
        </w:rPr>
        <w:t xml:space="preserve">the contention that black people can have </w:t>
      </w:r>
      <w:r w:rsidRPr="007A4459">
        <w:rPr>
          <w:rStyle w:val="Emphasis"/>
          <w:rFonts w:cstheme="majorHAnsi"/>
          <w:highlight w:val="cyan"/>
        </w:rPr>
        <w:t>no dependable allies</w:t>
      </w:r>
      <w:r w:rsidRPr="00715F27">
        <w:rPr>
          <w:rStyle w:val="StyleUnderline"/>
          <w:rFonts w:cstheme="majorHAnsi"/>
        </w:rPr>
        <w:t xml:space="preserve"> in (an </w:t>
      </w:r>
      <w:r w:rsidRPr="00715F27">
        <w:rPr>
          <w:rStyle w:val="Emphasis"/>
          <w:rFonts w:cstheme="majorHAnsi"/>
        </w:rPr>
        <w:t>impossible</w:t>
      </w:r>
      <w:r w:rsidRPr="00715F27">
        <w:rPr>
          <w:rStyle w:val="StyleUnderline"/>
          <w:rFonts w:cstheme="majorHAnsi"/>
        </w:rPr>
        <w:t>) struggle to make their lives better</w:t>
      </w:r>
      <w:r w:rsidRPr="00715F27">
        <w:rPr>
          <w:rFonts w:cstheme="majorHAnsi"/>
          <w:sz w:val="14"/>
        </w:rPr>
        <w:t xml:space="preserve"> and the society more egalitarian and just than it currently is (ARA 40–41).13</w:t>
      </w:r>
    </w:p>
    <w:p w14:paraId="093424E9" w14:textId="77777777" w:rsidR="005338CD" w:rsidRPr="00715F27" w:rsidRDefault="005338CD" w:rsidP="005338CD">
      <w:pPr>
        <w:rPr>
          <w:rFonts w:cstheme="majorHAnsi"/>
          <w:sz w:val="14"/>
        </w:rPr>
      </w:pPr>
      <w:r w:rsidRPr="00715F27">
        <w:rPr>
          <w:rFonts w:cstheme="majorHAnsi"/>
          <w:sz w:val="14"/>
        </w:rPr>
        <w:t xml:space="preserve">Wilderson and </w:t>
      </w:r>
      <w:r w:rsidRPr="007A4459">
        <w:rPr>
          <w:rStyle w:val="StyleUnderline"/>
          <w:rFonts w:cstheme="majorHAnsi"/>
          <w:highlight w:val="cyan"/>
        </w:rPr>
        <w:t>Hartman</w:t>
      </w:r>
      <w:r w:rsidRPr="00715F27">
        <w:rPr>
          <w:rFonts w:cstheme="majorHAnsi"/>
          <w:sz w:val="14"/>
        </w:rPr>
        <w:t xml:space="preserve"> insist that Afropessimism is not a politics (ARA 42–43, 56–57; SOS 65), but that demurral is either naïve or disingenuous. </w:t>
      </w:r>
      <w:r w:rsidRPr="007A4459">
        <w:rPr>
          <w:rStyle w:val="StyleUnderline"/>
          <w:rFonts w:cstheme="majorHAnsi"/>
          <w:highlight w:val="cyan"/>
        </w:rPr>
        <w:t>Counsel against</w:t>
      </w:r>
      <w:r w:rsidRPr="00715F27">
        <w:rPr>
          <w:rStyle w:val="StyleUnderline"/>
          <w:rFonts w:cstheme="majorHAnsi"/>
        </w:rPr>
        <w:t xml:space="preserve"> </w:t>
      </w:r>
      <w:r w:rsidRPr="00715F27">
        <w:rPr>
          <w:rStyle w:val="Emphasis"/>
          <w:rFonts w:cstheme="majorHAnsi"/>
        </w:rPr>
        <w:t xml:space="preserve">pursuit of </w:t>
      </w:r>
      <w:r w:rsidRPr="007A4459">
        <w:rPr>
          <w:rStyle w:val="Emphasis"/>
          <w:rFonts w:cstheme="majorHAnsi"/>
          <w:highlight w:val="cyan"/>
        </w:rPr>
        <w:t>solidarities</w:t>
      </w:r>
      <w:r w:rsidRPr="00715F27">
        <w:rPr>
          <w:rStyle w:val="StyleUnderline"/>
          <w:rFonts w:cstheme="majorHAnsi"/>
        </w:rPr>
        <w:t xml:space="preserve"> with nonblacks is a </w:t>
      </w:r>
      <w:r w:rsidRPr="00715F27">
        <w:rPr>
          <w:rStyle w:val="Emphasis"/>
          <w:rFonts w:cstheme="majorHAnsi"/>
        </w:rPr>
        <w:t>political stance</w:t>
      </w:r>
      <w:r w:rsidRPr="00715F27">
        <w:rPr>
          <w:rStyle w:val="StyleUnderline"/>
          <w:rFonts w:cstheme="majorHAnsi"/>
        </w:rPr>
        <w:t xml:space="preserve"> and a </w:t>
      </w:r>
      <w:r w:rsidRPr="00715F27">
        <w:rPr>
          <w:rStyle w:val="Emphasis"/>
          <w:rFonts w:cstheme="majorHAnsi"/>
        </w:rPr>
        <w:t>potentially quite consequential</w:t>
      </w:r>
      <w:r w:rsidRPr="00715F27">
        <w:rPr>
          <w:rStyle w:val="StyleUnderline"/>
          <w:rFonts w:cstheme="majorHAnsi"/>
        </w:rPr>
        <w:t xml:space="preserve"> one at that</w:t>
      </w:r>
      <w:r w:rsidRPr="00715F27">
        <w:rPr>
          <w:rFonts w:cstheme="majorHAnsi"/>
          <w:sz w:val="14"/>
        </w:rPr>
        <w:t xml:space="preserve">. And </w:t>
      </w:r>
      <w:r w:rsidRPr="00715F27">
        <w:rPr>
          <w:rStyle w:val="StyleUnderline"/>
          <w:rFonts w:cstheme="majorHAnsi"/>
        </w:rPr>
        <w:t>Afropessimism’s groupist focus</w:t>
      </w:r>
      <w:r w:rsidRPr="00715F27">
        <w:rPr>
          <w:rFonts w:cstheme="majorHAnsi"/>
          <w:sz w:val="14"/>
        </w:rPr>
        <w:t xml:space="preserve"> proceeds from a class politics that </w:t>
      </w:r>
      <w:r w:rsidRPr="00715F27">
        <w:rPr>
          <w:rStyle w:val="StyleUnderline"/>
          <w:rFonts w:cstheme="majorHAnsi"/>
        </w:rPr>
        <w:t>represents the perspectives</w:t>
      </w:r>
      <w:r w:rsidRPr="00715F27">
        <w:rPr>
          <w:rFonts w:cstheme="majorHAnsi"/>
          <w:sz w:val="14"/>
        </w:rPr>
        <w:t xml:space="preserve"> and concerns </w:t>
      </w:r>
      <w:r w:rsidRPr="00715F27">
        <w:rPr>
          <w:rStyle w:val="StyleUnderline"/>
          <w:rFonts w:cstheme="majorHAnsi"/>
        </w:rPr>
        <w:t xml:space="preserve">of a </w:t>
      </w:r>
      <w:r w:rsidRPr="00715F27">
        <w:rPr>
          <w:rStyle w:val="Emphasis"/>
          <w:rFonts w:cstheme="majorHAnsi"/>
        </w:rPr>
        <w:t>narrow stratum</w:t>
      </w:r>
      <w:r w:rsidRPr="00715F27">
        <w:rPr>
          <w:rFonts w:cstheme="majorHAnsi"/>
          <w:sz w:val="14"/>
        </w:rPr>
        <w:t xml:space="preserve"> as those of the entire racialized population. Wilderson displays this class perspective in his romanticization of “Black suffering” (AP 328–331f).14 He gives away the game more directly when he says that one should think of Afropessimism as “a theory that is legitimate because it has secured a mandate from Black People at their best; which is to say, a mandate to speak the analysis and rage that most Black people are free only to whisper” (AP 173). Similarly, </w:t>
      </w:r>
      <w:r w:rsidRPr="007A4459">
        <w:rPr>
          <w:rStyle w:val="StyleUnderline"/>
          <w:rFonts w:cstheme="majorHAnsi"/>
          <w:highlight w:val="cyan"/>
        </w:rPr>
        <w:t>Hartman</w:t>
      </w:r>
      <w:r w:rsidRPr="00715F27">
        <w:rPr>
          <w:rStyle w:val="StyleUnderline"/>
          <w:rFonts w:cstheme="majorHAnsi"/>
        </w:rPr>
        <w:t xml:space="preserve"> indicates</w:t>
      </w:r>
      <w:r w:rsidRPr="00715F27">
        <w:rPr>
          <w:rFonts w:cstheme="majorHAnsi"/>
          <w:sz w:val="14"/>
        </w:rPr>
        <w:t xml:space="preserve"> in discussing Scenes of Subjection that “the book is about the problem of crafting a narrative for the slave as subject … That’s where the whole issue of empathetic identification is central for me … In many ways, what </w:t>
      </w:r>
      <w:r w:rsidRPr="00715F27">
        <w:rPr>
          <w:rStyle w:val="StyleUnderline"/>
          <w:rFonts w:cstheme="majorHAnsi"/>
        </w:rPr>
        <w:t xml:space="preserve">I was </w:t>
      </w:r>
      <w:r w:rsidRPr="007A4459">
        <w:rPr>
          <w:rStyle w:val="StyleUnderline"/>
          <w:rFonts w:cstheme="majorHAnsi"/>
          <w:highlight w:val="cyan"/>
        </w:rPr>
        <w:t>try</w:t>
      </w:r>
      <w:r w:rsidRPr="00715F27">
        <w:rPr>
          <w:rStyle w:val="StyleUnderline"/>
          <w:rFonts w:cstheme="majorHAnsi"/>
        </w:rPr>
        <w:t xml:space="preserve">ing </w:t>
      </w:r>
      <w:r w:rsidRPr="007A4459">
        <w:rPr>
          <w:rStyle w:val="StyleUnderline"/>
          <w:rFonts w:cstheme="majorHAnsi"/>
          <w:highlight w:val="cyan"/>
        </w:rPr>
        <w:t>to</w:t>
      </w:r>
      <w:r w:rsidRPr="00715F27">
        <w:rPr>
          <w:rFonts w:cstheme="majorHAnsi"/>
          <w:sz w:val="14"/>
        </w:rPr>
        <w:t xml:space="preserve"> do as a cultural historian was to narrate a certain impossibility, to illuminate those practices that speak to the limits of most available narratives to </w:t>
      </w:r>
      <w:r w:rsidRPr="00715F27">
        <w:rPr>
          <w:rStyle w:val="Emphasis"/>
          <w:rFonts w:cstheme="majorHAnsi"/>
        </w:rPr>
        <w:t>explain</w:t>
      </w:r>
      <w:r w:rsidRPr="00715F27">
        <w:rPr>
          <w:rStyle w:val="StyleUnderline"/>
          <w:rFonts w:cstheme="majorHAnsi"/>
        </w:rPr>
        <w:t xml:space="preserve"> the </w:t>
      </w:r>
      <w:r w:rsidRPr="00715F27">
        <w:rPr>
          <w:rStyle w:val="Emphasis"/>
          <w:rFonts w:cstheme="majorHAnsi"/>
        </w:rPr>
        <w:t xml:space="preserve">position of </w:t>
      </w:r>
      <w:r w:rsidRPr="007A4459">
        <w:rPr>
          <w:rStyle w:val="Emphasis"/>
          <w:rFonts w:cstheme="majorHAnsi"/>
          <w:highlight w:val="cyan"/>
        </w:rPr>
        <w:t>the enslaved</w:t>
      </w:r>
      <w:r w:rsidRPr="00715F27">
        <w:rPr>
          <w:rFonts w:cstheme="majorHAnsi"/>
          <w:sz w:val="14"/>
        </w:rPr>
        <w:t xml:space="preserve">.”15 </w:t>
      </w:r>
      <w:r w:rsidRPr="007A4459">
        <w:rPr>
          <w:rStyle w:val="StyleUnderline"/>
          <w:rFonts w:cstheme="majorHAnsi"/>
          <w:highlight w:val="cyan"/>
        </w:rPr>
        <w:t>This sensibility positions</w:t>
      </w:r>
      <w:r w:rsidRPr="00715F27">
        <w:rPr>
          <w:rFonts w:cstheme="majorHAnsi"/>
          <w:sz w:val="14"/>
        </w:rPr>
        <w:t xml:space="preserve"> Wilderson, </w:t>
      </w:r>
      <w:r w:rsidRPr="007A4459">
        <w:rPr>
          <w:rStyle w:val="Emphasis"/>
          <w:rFonts w:cstheme="majorHAnsi"/>
          <w:highlight w:val="cyan"/>
        </w:rPr>
        <w:t>Hartman</w:t>
      </w:r>
      <w:r w:rsidRPr="00715F27">
        <w:rPr>
          <w:rStyle w:val="StyleUnderline"/>
          <w:rFonts w:cstheme="majorHAnsi"/>
        </w:rPr>
        <w:t xml:space="preserve">, and </w:t>
      </w:r>
      <w:r w:rsidRPr="00715F27">
        <w:rPr>
          <w:rStyle w:val="Emphasis"/>
          <w:rFonts w:cstheme="majorHAnsi"/>
        </w:rPr>
        <w:t>other Afropessimists</w:t>
      </w:r>
      <w:r w:rsidRPr="00715F27">
        <w:rPr>
          <w:rStyle w:val="StyleUnderline"/>
          <w:rFonts w:cstheme="majorHAnsi"/>
        </w:rPr>
        <w:t xml:space="preserve"> </w:t>
      </w:r>
      <w:r w:rsidRPr="007A4459">
        <w:rPr>
          <w:rStyle w:val="StyleUnderline"/>
          <w:rFonts w:cstheme="majorHAnsi"/>
          <w:highlight w:val="cyan"/>
        </w:rPr>
        <w:t xml:space="preserve">as </w:t>
      </w:r>
      <w:r w:rsidRPr="007A4459">
        <w:rPr>
          <w:rStyle w:val="Emphasis"/>
          <w:rFonts w:cstheme="majorHAnsi"/>
          <w:highlight w:val="cyan"/>
        </w:rPr>
        <w:t>Black whisperers</w:t>
      </w:r>
      <w:r w:rsidRPr="00715F27">
        <w:rPr>
          <w:rStyle w:val="StyleUnderline"/>
          <w:rFonts w:cstheme="majorHAnsi"/>
        </w:rPr>
        <w:t xml:space="preserve">. So, when all the </w:t>
      </w:r>
      <w:r w:rsidRPr="00715F27">
        <w:rPr>
          <w:rStyle w:val="Emphasis"/>
          <w:rFonts w:cstheme="majorHAnsi"/>
        </w:rPr>
        <w:t>high-theoretical pyrotechnics</w:t>
      </w:r>
      <w:r w:rsidRPr="00715F27">
        <w:rPr>
          <w:rFonts w:cstheme="majorHAnsi"/>
          <w:sz w:val="14"/>
        </w:rPr>
        <w:t xml:space="preserve"> and bluster </w:t>
      </w:r>
      <w:r w:rsidRPr="00715F27">
        <w:rPr>
          <w:rStyle w:val="StyleUnderline"/>
          <w:rFonts w:cstheme="majorHAnsi"/>
        </w:rPr>
        <w:t xml:space="preserve">are burned off, Afropessimism is </w:t>
      </w:r>
      <w:r w:rsidRPr="007A4459">
        <w:rPr>
          <w:rStyle w:val="Emphasis"/>
          <w:rFonts w:cstheme="majorHAnsi"/>
          <w:highlight w:val="cyan"/>
        </w:rPr>
        <w:t>another expression</w:t>
      </w:r>
      <w:r w:rsidRPr="007A4459">
        <w:rPr>
          <w:rStyle w:val="StyleUnderline"/>
          <w:rFonts w:cstheme="majorHAnsi"/>
          <w:highlight w:val="cyan"/>
        </w:rPr>
        <w:t xml:space="preserve"> of the </w:t>
      </w:r>
      <w:r w:rsidRPr="007A4459">
        <w:rPr>
          <w:rStyle w:val="Emphasis"/>
          <w:rFonts w:cstheme="majorHAnsi"/>
          <w:highlight w:val="cyan"/>
        </w:rPr>
        <w:t>black</w:t>
      </w:r>
      <w:r w:rsidRPr="00715F27">
        <w:rPr>
          <w:rStyle w:val="Emphasis"/>
          <w:rFonts w:cstheme="majorHAnsi"/>
        </w:rPr>
        <w:t xml:space="preserve"> professional-</w:t>
      </w:r>
      <w:r w:rsidRPr="007A4459">
        <w:rPr>
          <w:rStyle w:val="Emphasis"/>
          <w:rFonts w:cstheme="majorHAnsi"/>
          <w:highlight w:val="cyan"/>
        </w:rPr>
        <w:t>managerial class</w:t>
      </w:r>
      <w:r w:rsidRPr="00715F27">
        <w:rPr>
          <w:rFonts w:cstheme="majorHAnsi"/>
          <w:sz w:val="14"/>
        </w:rPr>
        <w:t xml:space="preserve"> political ideology </w:t>
      </w:r>
      <w:r w:rsidRPr="007A4459">
        <w:rPr>
          <w:rStyle w:val="StyleUnderline"/>
          <w:rFonts w:cstheme="majorHAnsi"/>
          <w:highlight w:val="cyan"/>
        </w:rPr>
        <w:t>that</w:t>
      </w:r>
      <w:r w:rsidRPr="00715F27">
        <w:rPr>
          <w:rFonts w:cstheme="majorHAnsi"/>
          <w:sz w:val="14"/>
        </w:rPr>
        <w:t xml:space="preserve"> emerged at the turn of the twentieth century and </w:t>
      </w:r>
      <w:r w:rsidRPr="007A4459">
        <w:rPr>
          <w:rStyle w:val="StyleUnderline"/>
          <w:rFonts w:cstheme="majorHAnsi"/>
          <w:highlight w:val="cyan"/>
        </w:rPr>
        <w:t>congealed</w:t>
      </w:r>
      <w:r w:rsidRPr="00715F27">
        <w:rPr>
          <w:rFonts w:cstheme="majorHAnsi"/>
          <w:sz w:val="14"/>
        </w:rPr>
        <w:t xml:space="preserve"> largely </w:t>
      </w:r>
      <w:r w:rsidRPr="007A4459">
        <w:rPr>
          <w:rStyle w:val="StyleUnderline"/>
          <w:rFonts w:cstheme="majorHAnsi"/>
          <w:highlight w:val="cyan"/>
        </w:rPr>
        <w:t>around</w:t>
      </w:r>
      <w:r w:rsidRPr="00715F27">
        <w:rPr>
          <w:rFonts w:cstheme="majorHAnsi"/>
          <w:sz w:val="14"/>
        </w:rPr>
        <w:t xml:space="preserve"> pursuit of </w:t>
      </w:r>
      <w:r w:rsidRPr="00715F27">
        <w:rPr>
          <w:rStyle w:val="Emphasis"/>
          <w:rFonts w:cstheme="majorHAnsi"/>
        </w:rPr>
        <w:t xml:space="preserve">managerial </w:t>
      </w:r>
      <w:r w:rsidRPr="007A4459">
        <w:rPr>
          <w:rStyle w:val="Emphasis"/>
          <w:rFonts w:cstheme="majorHAnsi"/>
          <w:highlight w:val="cyan"/>
        </w:rPr>
        <w:t>authority</w:t>
      </w:r>
      <w:r w:rsidRPr="007A4459">
        <w:rPr>
          <w:rStyle w:val="StyleUnderline"/>
          <w:rFonts w:cstheme="majorHAnsi"/>
          <w:highlight w:val="cyan"/>
        </w:rPr>
        <w:t xml:space="preserve"> over </w:t>
      </w:r>
      <w:r w:rsidRPr="007A4459">
        <w:rPr>
          <w:rStyle w:val="Emphasis"/>
          <w:rFonts w:cstheme="majorHAnsi"/>
          <w:highlight w:val="cyan"/>
        </w:rPr>
        <w:t>black</w:t>
      </w:r>
      <w:r w:rsidRPr="00715F27">
        <w:rPr>
          <w:rStyle w:val="Emphasis"/>
          <w:rFonts w:cstheme="majorHAnsi"/>
        </w:rPr>
        <w:t xml:space="preserve"> political </w:t>
      </w:r>
      <w:r w:rsidRPr="007A4459">
        <w:rPr>
          <w:rStyle w:val="Emphasis"/>
          <w:rFonts w:cstheme="majorHAnsi"/>
          <w:highlight w:val="cyan"/>
        </w:rPr>
        <w:t>aspirations</w:t>
      </w:r>
      <w:r w:rsidRPr="007A4459">
        <w:rPr>
          <w:rStyle w:val="StyleUnderline"/>
          <w:rFonts w:cstheme="majorHAnsi"/>
          <w:highlight w:val="cyan"/>
        </w:rPr>
        <w:t>. Its</w:t>
      </w:r>
      <w:r w:rsidRPr="00715F27">
        <w:rPr>
          <w:rStyle w:val="StyleUnderline"/>
          <w:rFonts w:cstheme="majorHAnsi"/>
        </w:rPr>
        <w:t xml:space="preserve"> political </w:t>
      </w:r>
      <w:r w:rsidRPr="007A4459">
        <w:rPr>
          <w:rStyle w:val="StyleUnderline"/>
          <w:rFonts w:cstheme="majorHAnsi"/>
          <w:highlight w:val="cyan"/>
        </w:rPr>
        <w:t>project</w:t>
      </w:r>
      <w:r w:rsidRPr="00715F27">
        <w:rPr>
          <w:rFonts w:cstheme="majorHAnsi"/>
          <w:sz w:val="14"/>
        </w:rPr>
        <w:t xml:space="preserve">, which, as Kenneth Warren makes clear, was also always an intellectual one,16 is preserving and reinforcing the racecraft—most of all the mythology of black distinctiveness and unitary racial interest—that </w:t>
      </w:r>
      <w:r w:rsidRPr="007A4459">
        <w:rPr>
          <w:rStyle w:val="Emphasis"/>
          <w:rFonts w:cstheme="majorHAnsi"/>
          <w:szCs w:val="26"/>
          <w:highlight w:val="cyan"/>
        </w:rPr>
        <w:t>enables</w:t>
      </w:r>
      <w:r w:rsidRPr="00715F27">
        <w:rPr>
          <w:rStyle w:val="Emphasis"/>
          <w:rFonts w:cstheme="majorHAnsi"/>
          <w:szCs w:val="26"/>
        </w:rPr>
        <w:t xml:space="preserve"> black </w:t>
      </w:r>
      <w:r w:rsidRPr="007A4459">
        <w:rPr>
          <w:rStyle w:val="Emphasis"/>
          <w:rFonts w:cstheme="majorHAnsi"/>
          <w:szCs w:val="26"/>
          <w:highlight w:val="cyan"/>
        </w:rPr>
        <w:t>upper-status</w:t>
      </w:r>
      <w:r w:rsidRPr="00715F27">
        <w:rPr>
          <w:rStyle w:val="Emphasis"/>
          <w:rFonts w:cstheme="majorHAnsi"/>
          <w:szCs w:val="26"/>
        </w:rPr>
        <w:t xml:space="preserve"> Racial </w:t>
      </w:r>
      <w:r w:rsidRPr="007A4459">
        <w:rPr>
          <w:rStyle w:val="Emphasis"/>
          <w:rFonts w:cstheme="majorHAnsi"/>
          <w:szCs w:val="26"/>
          <w:highlight w:val="cyan"/>
        </w:rPr>
        <w:t>Voices to ventriloquize</w:t>
      </w:r>
      <w:r w:rsidRPr="00715F27">
        <w:rPr>
          <w:rStyle w:val="Emphasis"/>
          <w:rFonts w:cstheme="majorHAnsi"/>
          <w:szCs w:val="26"/>
        </w:rPr>
        <w:t xml:space="preserve"> </w:t>
      </w:r>
      <w:r w:rsidRPr="007A4459">
        <w:rPr>
          <w:rStyle w:val="Emphasis"/>
          <w:rFonts w:cstheme="majorHAnsi"/>
          <w:szCs w:val="26"/>
          <w:highlight w:val="cyan"/>
        </w:rPr>
        <w:t xml:space="preserve">the black </w:t>
      </w:r>
      <w:proofErr w:type="gramStart"/>
      <w:r w:rsidRPr="007A4459">
        <w:rPr>
          <w:rStyle w:val="Emphasis"/>
          <w:rFonts w:cstheme="majorHAnsi"/>
          <w:szCs w:val="26"/>
          <w:highlight w:val="cyan"/>
        </w:rPr>
        <w:t>population</w:t>
      </w:r>
      <w:r w:rsidRPr="00715F27">
        <w:rPr>
          <w:rStyle w:val="Emphasis"/>
          <w:rFonts w:cstheme="majorHAnsi"/>
          <w:szCs w:val="26"/>
        </w:rPr>
        <w:t xml:space="preserve"> as a whole</w:t>
      </w:r>
      <w:proofErr w:type="gramEnd"/>
      <w:r w:rsidRPr="00715F27">
        <w:rPr>
          <w:rStyle w:val="StyleUnderline"/>
          <w:rFonts w:cstheme="majorHAnsi"/>
        </w:rPr>
        <w:t>. And</w:t>
      </w:r>
      <w:r w:rsidRPr="00715F27">
        <w:rPr>
          <w:rFonts w:cstheme="majorHAnsi"/>
          <w:sz w:val="14"/>
        </w:rPr>
        <w:t xml:space="preserve">, for Afropessimists, </w:t>
      </w:r>
      <w:r w:rsidRPr="007A4459">
        <w:rPr>
          <w:rStyle w:val="StyleUnderline"/>
          <w:rFonts w:cstheme="majorHAnsi"/>
          <w:highlight w:val="cyan"/>
        </w:rPr>
        <w:t>the</w:t>
      </w:r>
      <w:r w:rsidRPr="00715F27">
        <w:rPr>
          <w:rStyle w:val="StyleUnderline"/>
          <w:rFonts w:cstheme="majorHAnsi"/>
        </w:rPr>
        <w:t xml:space="preserve"> collective </w:t>
      </w:r>
      <w:r w:rsidRPr="00715F27">
        <w:rPr>
          <w:rStyle w:val="Emphasis"/>
          <w:rFonts w:cstheme="majorHAnsi"/>
        </w:rPr>
        <w:t xml:space="preserve">ventriloquist </w:t>
      </w:r>
      <w:r w:rsidRPr="007A4459">
        <w:rPr>
          <w:rStyle w:val="Emphasis"/>
          <w:rFonts w:cstheme="majorHAnsi"/>
          <w:highlight w:val="cyan"/>
        </w:rPr>
        <w:t>dummy</w:t>
      </w:r>
      <w:r w:rsidRPr="007A4459">
        <w:rPr>
          <w:rStyle w:val="StyleUnderline"/>
          <w:rFonts w:cstheme="majorHAnsi"/>
          <w:highlight w:val="cyan"/>
        </w:rPr>
        <w:t xml:space="preserve"> is</w:t>
      </w:r>
      <w:r w:rsidRPr="00715F27">
        <w:rPr>
          <w:rStyle w:val="StyleUnderline"/>
          <w:rFonts w:cstheme="majorHAnsi"/>
        </w:rPr>
        <w:t xml:space="preserve"> not merely </w:t>
      </w:r>
      <w:r w:rsidRPr="007A4459">
        <w:rPr>
          <w:rStyle w:val="StyleUnderline"/>
          <w:rFonts w:cstheme="majorHAnsi"/>
          <w:highlight w:val="cyan"/>
        </w:rPr>
        <w:t xml:space="preserve">the </w:t>
      </w:r>
      <w:r w:rsidRPr="007A4459">
        <w:rPr>
          <w:rStyle w:val="Emphasis"/>
          <w:rFonts w:cstheme="majorHAnsi"/>
          <w:highlight w:val="cyan"/>
        </w:rPr>
        <w:t>forty-two million</w:t>
      </w:r>
      <w:r w:rsidRPr="00715F27">
        <w:rPr>
          <w:rStyle w:val="StyleUnderline"/>
          <w:rFonts w:cstheme="majorHAnsi"/>
        </w:rPr>
        <w:t xml:space="preserve"> officially </w:t>
      </w:r>
      <w:r w:rsidRPr="007A4459">
        <w:rPr>
          <w:rStyle w:val="StyleUnderline"/>
          <w:rFonts w:cstheme="majorHAnsi"/>
          <w:highlight w:val="cyan"/>
        </w:rPr>
        <w:t>black individuals in the U</w:t>
      </w:r>
      <w:r w:rsidRPr="00715F27">
        <w:rPr>
          <w:rStyle w:val="StyleUnderline"/>
          <w:rFonts w:cstheme="majorHAnsi"/>
        </w:rPr>
        <w:t xml:space="preserve">nited </w:t>
      </w:r>
      <w:r w:rsidRPr="007A4459">
        <w:rPr>
          <w:rStyle w:val="StyleUnderline"/>
          <w:rFonts w:cstheme="majorHAnsi"/>
          <w:highlight w:val="cyan"/>
        </w:rPr>
        <w:t>S</w:t>
      </w:r>
      <w:r w:rsidRPr="00715F27">
        <w:rPr>
          <w:rStyle w:val="StyleUnderline"/>
          <w:rFonts w:cstheme="majorHAnsi"/>
        </w:rPr>
        <w:t>tates</w:t>
      </w:r>
      <w:r w:rsidRPr="00715F27">
        <w:rPr>
          <w:rFonts w:cstheme="majorHAnsi"/>
          <w:sz w:val="14"/>
        </w:rPr>
        <w:t xml:space="preserve"> (a population larger than the entire population of Canada), </w:t>
      </w:r>
      <w:r w:rsidRPr="00715F27">
        <w:rPr>
          <w:rStyle w:val="StyleUnderline"/>
          <w:rFonts w:cstheme="majorHAnsi"/>
        </w:rPr>
        <w:t xml:space="preserve">but black people </w:t>
      </w:r>
      <w:r w:rsidRPr="007A4459">
        <w:rPr>
          <w:rStyle w:val="Emphasis"/>
          <w:rFonts w:cstheme="majorHAnsi"/>
          <w:highlight w:val="cyan"/>
        </w:rPr>
        <w:t xml:space="preserve">all over the world </w:t>
      </w:r>
      <w:r w:rsidRPr="007A4459">
        <w:rPr>
          <w:rStyle w:val="StyleUnderline"/>
          <w:rFonts w:cstheme="majorHAnsi"/>
          <w:highlight w:val="cyan"/>
        </w:rPr>
        <w:t xml:space="preserve">and </w:t>
      </w:r>
      <w:r w:rsidRPr="007A4459">
        <w:rPr>
          <w:rStyle w:val="Emphasis"/>
          <w:rFonts w:cstheme="majorHAnsi"/>
          <w:highlight w:val="cyan"/>
        </w:rPr>
        <w:t>across time</w:t>
      </w:r>
      <w:r w:rsidRPr="00715F27">
        <w:rPr>
          <w:rFonts w:cstheme="majorHAnsi"/>
          <w:sz w:val="14"/>
        </w:rPr>
        <w:t>.</w:t>
      </w:r>
    </w:p>
    <w:p w14:paraId="3ECF5C40" w14:textId="77777777" w:rsidR="005338CD" w:rsidRPr="005338CD" w:rsidRDefault="005338CD" w:rsidP="005338CD"/>
    <w:p w14:paraId="21F7F825" w14:textId="77777777" w:rsidR="005338CD" w:rsidRPr="00CF5CFE" w:rsidRDefault="005338CD" w:rsidP="005338CD">
      <w:pPr>
        <w:pStyle w:val="Heading4"/>
        <w:rPr>
          <w:rFonts w:ascii="Georgia Pro" w:hAnsi="Georgia Pro"/>
        </w:rPr>
      </w:pPr>
      <w:r w:rsidRPr="00CF5CFE">
        <w:rPr>
          <w:rFonts w:ascii="Georgia Pro" w:hAnsi="Georgia Pro"/>
        </w:rPr>
        <w:t>Fugitivity theorizing locks us in captivity and causes exhaustion ---</w:t>
      </w:r>
    </w:p>
    <w:p w14:paraId="40F7684D" w14:textId="77777777" w:rsidR="005338CD" w:rsidRPr="00CF5CFE" w:rsidRDefault="005338CD" w:rsidP="005338CD">
      <w:pPr>
        <w:rPr>
          <w:rFonts w:ascii="Georgia Pro" w:hAnsi="Georgia Pro"/>
        </w:rPr>
      </w:pPr>
      <w:r w:rsidRPr="00CF5CFE">
        <w:rPr>
          <w:rFonts w:ascii="Georgia Pro" w:hAnsi="Georgia Pro"/>
        </w:rPr>
        <w:t xml:space="preserve">Rinaldo </w:t>
      </w:r>
      <w:r w:rsidRPr="00CF5CFE">
        <w:rPr>
          <w:rStyle w:val="Style13ptBold"/>
          <w:rFonts w:ascii="Georgia Pro" w:hAnsi="Georgia Pro"/>
        </w:rPr>
        <w:t>Walcott 21</w:t>
      </w:r>
      <w:r w:rsidRPr="00CF5CFE">
        <w:rPr>
          <w:rFonts w:ascii="Georgia Pro" w:hAnsi="Georgia Pro"/>
        </w:rPr>
        <w:t xml:space="preserve"> </w:t>
      </w:r>
      <w:r>
        <w:rPr>
          <w:rFonts w:ascii="Georgia Pro" w:hAnsi="Georgia Pro"/>
        </w:rPr>
        <w:t>(</w:t>
      </w:r>
      <w:r w:rsidRPr="00CF5CFE">
        <w:rPr>
          <w:rFonts w:ascii="Georgia Pro" w:hAnsi="Georgia Pro"/>
        </w:rPr>
        <w:t>Professor in the Women and Gender Studies Institute, University of Toronto, author of Queer Returns: Essays on Multiculturalism, Diaspora, and Black Studies, and coauthor of BlackLife: Post-BLM and the Struggle for Freedom, “The Long Emancipation Revisited,” The Long Emancipation: Moving toward Black Freedom, Duke University Press, 2021, pp. 105–110</w:t>
      </w:r>
      <w:r>
        <w:rPr>
          <w:rFonts w:ascii="Georgia Pro" w:hAnsi="Georgia Pro"/>
        </w:rPr>
        <w:t>/jrimp recut)</w:t>
      </w:r>
    </w:p>
    <w:p w14:paraId="6E692909" w14:textId="77777777" w:rsidR="005338CD" w:rsidRPr="00CF5CFE" w:rsidRDefault="005338CD" w:rsidP="005338CD">
      <w:pPr>
        <w:rPr>
          <w:rStyle w:val="StyleUnderline"/>
          <w:rFonts w:ascii="Georgia Pro" w:hAnsi="Georgia Pro"/>
        </w:rPr>
      </w:pPr>
      <w:r w:rsidRPr="00CF5CFE">
        <w:rPr>
          <w:rStyle w:val="StyleUnderline"/>
          <w:rFonts w:ascii="Georgia Pro" w:hAnsi="Georgia Pro"/>
        </w:rPr>
        <w:t xml:space="preserve">Recent debates in political theory having </w:t>
      </w:r>
      <w:r w:rsidRPr="007A4459">
        <w:rPr>
          <w:rStyle w:val="StyleUnderline"/>
          <w:rFonts w:ascii="Georgia Pro" w:hAnsi="Georgia Pro"/>
          <w:highlight w:val="cyan"/>
        </w:rPr>
        <w:t xml:space="preserve">turned to </w:t>
      </w:r>
      <w:r w:rsidRPr="007A4459">
        <w:rPr>
          <w:rStyle w:val="Emphasis"/>
          <w:rFonts w:ascii="Georgia Pro" w:hAnsi="Georgia Pro"/>
          <w:highlight w:val="cyan"/>
        </w:rPr>
        <w:t>fugitivity</w:t>
      </w:r>
      <w:r w:rsidRPr="00CF5CFE">
        <w:rPr>
          <w:rFonts w:ascii="Georgia Pro" w:hAnsi="Georgia Pro"/>
          <w:sz w:val="16"/>
        </w:rPr>
        <w:t xml:space="preserve"> </w:t>
      </w:r>
      <w:r w:rsidRPr="007A4459">
        <w:rPr>
          <w:rStyle w:val="StyleUnderline"/>
          <w:rFonts w:ascii="Georgia Pro" w:hAnsi="Georgia Pro"/>
          <w:highlight w:val="cyan"/>
        </w:rPr>
        <w:t>and</w:t>
      </w:r>
      <w:r w:rsidRPr="007A4459">
        <w:rPr>
          <w:rFonts w:ascii="Georgia Pro" w:hAnsi="Georgia Pro"/>
          <w:sz w:val="16"/>
          <w:highlight w:val="cyan"/>
        </w:rPr>
        <w:t xml:space="preserve"> </w:t>
      </w:r>
      <w:r w:rsidRPr="007A4459">
        <w:rPr>
          <w:rStyle w:val="Emphasis"/>
          <w:rFonts w:ascii="Georgia Pro" w:hAnsi="Georgia Pro"/>
          <w:highlight w:val="cyan"/>
        </w:rPr>
        <w:t>marronage</w:t>
      </w:r>
      <w:r w:rsidRPr="00CF5CFE">
        <w:rPr>
          <w:rStyle w:val="StyleUnderline"/>
          <w:rFonts w:ascii="Georgia Pro" w:hAnsi="Georgia Pro"/>
        </w:rPr>
        <w:t xml:space="preserve"> as terms both to </w:t>
      </w:r>
      <w:r w:rsidRPr="007A4459">
        <w:rPr>
          <w:rStyle w:val="Emphasis"/>
          <w:rFonts w:ascii="Georgia Pro" w:hAnsi="Georgia Pro"/>
          <w:highlight w:val="cyan"/>
        </w:rPr>
        <w:t xml:space="preserve">highlight Black </w:t>
      </w:r>
      <w:r w:rsidRPr="00CF5CFE">
        <w:rPr>
          <w:rStyle w:val="Emphasis"/>
          <w:rFonts w:ascii="Georgia Pro" w:hAnsi="Georgia Pro"/>
        </w:rPr>
        <w:t>unfreedom</w:t>
      </w:r>
      <w:r w:rsidRPr="00CF5CFE">
        <w:rPr>
          <w:rStyle w:val="StyleUnderline"/>
          <w:rFonts w:ascii="Georgia Pro" w:hAnsi="Georgia Pro"/>
        </w:rPr>
        <w:t xml:space="preserve"> </w:t>
      </w:r>
      <w:r w:rsidRPr="007A4459">
        <w:rPr>
          <w:rStyle w:val="StyleUnderline"/>
          <w:rFonts w:ascii="Georgia Pro" w:hAnsi="Georgia Pro"/>
          <w:highlight w:val="cyan"/>
        </w:rPr>
        <w:t>and</w:t>
      </w:r>
      <w:r w:rsidRPr="00CF5CFE">
        <w:rPr>
          <w:rStyle w:val="StyleUnderline"/>
          <w:rFonts w:ascii="Georgia Pro" w:hAnsi="Georgia Pro"/>
        </w:rPr>
        <w:t xml:space="preserve"> to mark Black </w:t>
      </w:r>
      <w:r w:rsidRPr="007A4459">
        <w:rPr>
          <w:rStyle w:val="Emphasis"/>
          <w:rFonts w:ascii="Georgia Pro" w:hAnsi="Georgia Pro"/>
          <w:highlight w:val="cyan"/>
        </w:rPr>
        <w:t>renegade flights</w:t>
      </w:r>
      <w:r w:rsidRPr="00CF5CFE">
        <w:rPr>
          <w:rStyle w:val="StyleUnderline"/>
          <w:rFonts w:ascii="Georgia Pro" w:hAnsi="Georgia Pro"/>
        </w:rPr>
        <w:t xml:space="preserve"> of </w:t>
      </w:r>
      <w:r w:rsidRPr="00CF5CFE">
        <w:rPr>
          <w:rStyle w:val="Emphasis"/>
          <w:rFonts w:ascii="Georgia Pro" w:hAnsi="Georgia Pro"/>
        </w:rPr>
        <w:t>desire</w:t>
      </w:r>
      <w:r w:rsidRPr="00CF5CFE">
        <w:rPr>
          <w:rStyle w:val="StyleUnderline"/>
          <w:rFonts w:ascii="Georgia Pro" w:hAnsi="Georgia Pro"/>
        </w:rPr>
        <w:t xml:space="preserve"> </w:t>
      </w:r>
      <w:r w:rsidRPr="007A4459">
        <w:rPr>
          <w:rStyle w:val="StyleUnderline"/>
          <w:rFonts w:ascii="Georgia Pro" w:hAnsi="Georgia Pro"/>
          <w:highlight w:val="cyan"/>
        </w:rPr>
        <w:t xml:space="preserve">for </w:t>
      </w:r>
      <w:r w:rsidRPr="007A4459">
        <w:rPr>
          <w:rStyle w:val="Emphasis"/>
          <w:rFonts w:ascii="Georgia Pro" w:hAnsi="Georgia Pro"/>
          <w:highlight w:val="cyan"/>
        </w:rPr>
        <w:t>freedom</w:t>
      </w:r>
      <w:r w:rsidRPr="007A4459">
        <w:rPr>
          <w:rStyle w:val="StyleUnderline"/>
          <w:rFonts w:ascii="Georgia Pro" w:hAnsi="Georgia Pro"/>
          <w:highlight w:val="cyan"/>
        </w:rPr>
        <w:t xml:space="preserve"> as </w:t>
      </w:r>
      <w:r w:rsidRPr="007A4459">
        <w:rPr>
          <w:rStyle w:val="Emphasis"/>
          <w:rFonts w:ascii="Georgia Pro" w:hAnsi="Georgia Pro"/>
          <w:highlight w:val="cyan"/>
        </w:rPr>
        <w:t>actual freedom</w:t>
      </w:r>
      <w:r w:rsidRPr="007A4459">
        <w:rPr>
          <w:rFonts w:ascii="Georgia Pro" w:hAnsi="Georgia Pro"/>
          <w:sz w:val="16"/>
          <w:highlight w:val="cyan"/>
        </w:rPr>
        <w:t xml:space="preserve"> </w:t>
      </w:r>
      <w:r w:rsidRPr="007A4459">
        <w:rPr>
          <w:rStyle w:val="StyleUnderline"/>
          <w:rFonts w:ascii="Georgia Pro" w:hAnsi="Georgia Pro"/>
          <w:highlight w:val="cyan"/>
        </w:rPr>
        <w:t>remain</w:t>
      </w:r>
      <w:r w:rsidRPr="007A4459">
        <w:rPr>
          <w:rFonts w:ascii="Georgia Pro" w:hAnsi="Georgia Pro"/>
          <w:sz w:val="16"/>
          <w:highlight w:val="cyan"/>
        </w:rPr>
        <w:t xml:space="preserve"> </w:t>
      </w:r>
      <w:r w:rsidRPr="007A4459">
        <w:rPr>
          <w:rStyle w:val="Emphasis"/>
          <w:rFonts w:ascii="Georgia Pro" w:hAnsi="Georgia Pro"/>
          <w:highlight w:val="cyan"/>
        </w:rPr>
        <w:t>limited</w:t>
      </w:r>
      <w:r w:rsidRPr="00CF5CFE">
        <w:rPr>
          <w:rStyle w:val="Emphasis"/>
          <w:rFonts w:ascii="Georgia Pro" w:hAnsi="Georgia Pro"/>
        </w:rPr>
        <w:t xml:space="preserve"> conceptions of freedom</w:t>
      </w:r>
      <w:r w:rsidRPr="00CF5CFE">
        <w:rPr>
          <w:rFonts w:ascii="Georgia Pro" w:hAnsi="Georgia Pro"/>
          <w:sz w:val="16"/>
        </w:rPr>
        <w:t xml:space="preserve"> for me. </w:t>
      </w:r>
      <w:r w:rsidRPr="00CF5CFE">
        <w:rPr>
          <w:rStyle w:val="StyleUnderline"/>
          <w:rFonts w:ascii="Georgia Pro" w:hAnsi="Georgia Pro"/>
        </w:rPr>
        <w:t xml:space="preserve">I take a different position. The </w:t>
      </w:r>
      <w:r w:rsidRPr="007A4459">
        <w:rPr>
          <w:rStyle w:val="StyleUnderline"/>
          <w:rFonts w:ascii="Georgia Pro" w:hAnsi="Georgia Pro"/>
          <w:highlight w:val="cyan"/>
        </w:rPr>
        <w:t>turn to</w:t>
      </w:r>
      <w:r w:rsidRPr="00CF5CFE">
        <w:rPr>
          <w:rStyle w:val="StyleUnderline"/>
          <w:rFonts w:ascii="Georgia Pro" w:hAnsi="Georgia Pro"/>
        </w:rPr>
        <w:t xml:space="preserve"> terms like </w:t>
      </w:r>
      <w:r w:rsidRPr="007A4459">
        <w:rPr>
          <w:rStyle w:val="StyleUnderline"/>
          <w:rFonts w:ascii="Georgia Pro" w:hAnsi="Georgia Pro"/>
          <w:highlight w:val="cyan"/>
        </w:rPr>
        <w:t>fugitivity</w:t>
      </w:r>
      <w:r w:rsidRPr="00CF5CFE">
        <w:rPr>
          <w:rStyle w:val="StyleUnderline"/>
          <w:rFonts w:ascii="Georgia Pro" w:hAnsi="Georgia Pro"/>
        </w:rPr>
        <w:t xml:space="preserve"> and marronage, </w:t>
      </w:r>
      <w:r w:rsidRPr="00CF5CFE">
        <w:rPr>
          <w:rFonts w:ascii="Georgia Pro" w:hAnsi="Georgia Pro"/>
          <w:sz w:val="20"/>
          <w:szCs w:val="18"/>
        </w:rPr>
        <w:t>with their slim historical references in historical claims, belies or rather</w:t>
      </w:r>
      <w:r w:rsidRPr="00CF5CFE">
        <w:rPr>
          <w:rStyle w:val="StyleUnderline"/>
          <w:rFonts w:ascii="Georgia Pro" w:hAnsi="Georgia Pro"/>
          <w:sz w:val="20"/>
          <w:szCs w:val="18"/>
        </w:rPr>
        <w:t xml:space="preserve"> </w:t>
      </w:r>
      <w:r w:rsidRPr="007A4459">
        <w:rPr>
          <w:rStyle w:val="Emphasis"/>
          <w:rFonts w:ascii="Georgia Pro" w:hAnsi="Georgia Pro"/>
          <w:highlight w:val="cyan"/>
        </w:rPr>
        <w:t>highlights the limits</w:t>
      </w:r>
      <w:r w:rsidRPr="007A4459">
        <w:rPr>
          <w:rFonts w:ascii="Georgia Pro" w:hAnsi="Georgia Pro"/>
          <w:sz w:val="16"/>
          <w:highlight w:val="cyan"/>
        </w:rPr>
        <w:t xml:space="preserve"> </w:t>
      </w:r>
      <w:r w:rsidRPr="007A4459">
        <w:rPr>
          <w:rStyle w:val="StyleUnderline"/>
          <w:rFonts w:ascii="Georgia Pro" w:hAnsi="Georgia Pro"/>
          <w:highlight w:val="cyan"/>
        </w:rPr>
        <w:t xml:space="preserve">of emancipation as </w:t>
      </w:r>
      <w:r w:rsidRPr="007A4459">
        <w:rPr>
          <w:rStyle w:val="Emphasis"/>
          <w:rFonts w:ascii="Georgia Pro" w:hAnsi="Georgia Pro"/>
          <w:highlight w:val="cyan"/>
        </w:rPr>
        <w:t>freedom</w:t>
      </w:r>
      <w:r w:rsidRPr="00CF5CFE">
        <w:rPr>
          <w:rStyle w:val="Emphasis"/>
          <w:rFonts w:ascii="Georgia Pro" w:hAnsi="Georgia Pro"/>
        </w:rPr>
        <w:t xml:space="preserve"> and liberation</w:t>
      </w:r>
      <w:r w:rsidRPr="00CF5CFE">
        <w:rPr>
          <w:rStyle w:val="StyleUnderline"/>
          <w:rFonts w:ascii="Georgia Pro" w:hAnsi="Georgia Pro"/>
        </w:rPr>
        <w:t>.</w:t>
      </w:r>
      <w:r w:rsidRPr="00CF5CFE">
        <w:rPr>
          <w:rFonts w:ascii="Georgia Pro" w:hAnsi="Georgia Pro"/>
          <w:sz w:val="16"/>
        </w:rPr>
        <w:t xml:space="preserve"> </w:t>
      </w:r>
      <w:r w:rsidRPr="00CF5CFE">
        <w:rPr>
          <w:rStyle w:val="StyleUnderline"/>
          <w:rFonts w:ascii="Georgia Pro" w:hAnsi="Georgia Pro"/>
        </w:rPr>
        <w:t xml:space="preserve">Concurrently, our </w:t>
      </w:r>
      <w:r w:rsidRPr="007A4459">
        <w:rPr>
          <w:rStyle w:val="Emphasis"/>
          <w:rFonts w:ascii="Georgia Pro" w:hAnsi="Georgia Pro"/>
          <w:highlight w:val="cyan"/>
        </w:rPr>
        <w:t>turn</w:t>
      </w:r>
      <w:r w:rsidRPr="007A4459">
        <w:rPr>
          <w:rStyle w:val="StyleUnderline"/>
          <w:rFonts w:ascii="Georgia Pro" w:hAnsi="Georgia Pro"/>
          <w:highlight w:val="cyan"/>
        </w:rPr>
        <w:t xml:space="preserve"> to these terms demonstrates </w:t>
      </w:r>
      <w:r w:rsidRPr="007A4459">
        <w:rPr>
          <w:rStyle w:val="Emphasis"/>
          <w:rFonts w:ascii="Georgia Pro" w:hAnsi="Georgia Pro"/>
          <w:highlight w:val="cyan"/>
        </w:rPr>
        <w:t>exhaustion</w:t>
      </w:r>
      <w:r w:rsidRPr="007A4459">
        <w:rPr>
          <w:rStyle w:val="StyleUnderline"/>
          <w:rFonts w:ascii="Georgia Pro" w:hAnsi="Georgia Pro"/>
          <w:highlight w:val="cyan"/>
        </w:rPr>
        <w:t xml:space="preserve"> </w:t>
      </w:r>
      <w:r w:rsidRPr="00CF5CFE">
        <w:rPr>
          <w:rStyle w:val="StyleUnderline"/>
          <w:rFonts w:ascii="Georgia Pro" w:hAnsi="Georgia Pro"/>
        </w:rPr>
        <w:t xml:space="preserve">with how unfreedom </w:t>
      </w:r>
      <w:r w:rsidRPr="007A4459">
        <w:rPr>
          <w:rStyle w:val="Emphasis"/>
          <w:rFonts w:ascii="Georgia Pro" w:hAnsi="Georgia Pro"/>
          <w:highlight w:val="cyan"/>
        </w:rPr>
        <w:t>still frames Black livability and</w:t>
      </w:r>
      <w:r w:rsidRPr="00CF5CFE">
        <w:rPr>
          <w:rStyle w:val="Emphasis"/>
          <w:rFonts w:ascii="Georgia Pro" w:hAnsi="Georgia Pro"/>
        </w:rPr>
        <w:t xml:space="preserve"> Black life</w:t>
      </w:r>
      <w:r w:rsidRPr="00CF5CFE">
        <w:rPr>
          <w:rFonts w:ascii="Georgia Pro" w:hAnsi="Georgia Pro"/>
          <w:sz w:val="16"/>
        </w:rPr>
        <w:t xml:space="preserve">. It is in part my argument that </w:t>
      </w:r>
      <w:r w:rsidRPr="007A4459">
        <w:rPr>
          <w:rStyle w:val="Emphasis"/>
          <w:rFonts w:ascii="Georgia Pro" w:hAnsi="Georgia Pro"/>
          <w:highlight w:val="cyan"/>
        </w:rPr>
        <w:t>emancipation</w:t>
      </w:r>
      <w:r w:rsidRPr="007A4459">
        <w:rPr>
          <w:rStyle w:val="StyleUnderline"/>
          <w:rFonts w:ascii="Georgia Pro" w:hAnsi="Georgia Pro"/>
          <w:highlight w:val="cyan"/>
        </w:rPr>
        <w:t xml:space="preserve">, </w:t>
      </w:r>
      <w:r w:rsidRPr="007A4459">
        <w:rPr>
          <w:rStyle w:val="Emphasis"/>
          <w:rFonts w:ascii="Georgia Pro" w:hAnsi="Georgia Pro"/>
          <w:highlight w:val="cyan"/>
        </w:rPr>
        <w:t>fugitivity</w:t>
      </w:r>
      <w:r w:rsidRPr="00CF5CFE">
        <w:rPr>
          <w:rStyle w:val="StyleUnderline"/>
          <w:rFonts w:ascii="Georgia Pro" w:hAnsi="Georgia Pro"/>
        </w:rPr>
        <w:t xml:space="preserve">, and </w:t>
      </w:r>
      <w:r w:rsidRPr="00CF5CFE">
        <w:rPr>
          <w:rStyle w:val="Emphasis"/>
          <w:rFonts w:ascii="Georgia Pro" w:hAnsi="Georgia Pro"/>
        </w:rPr>
        <w:t>marronage</w:t>
      </w:r>
      <w:r w:rsidRPr="00CF5CFE">
        <w:rPr>
          <w:rStyle w:val="StyleUnderline"/>
          <w:rFonts w:ascii="Georgia Pro" w:hAnsi="Georgia Pro"/>
        </w:rPr>
        <w:t xml:space="preserve"> </w:t>
      </w:r>
      <w:r w:rsidRPr="007A4459">
        <w:rPr>
          <w:rStyle w:val="StyleUnderline"/>
          <w:rFonts w:ascii="Georgia Pro" w:hAnsi="Georgia Pro"/>
          <w:highlight w:val="cyan"/>
        </w:rPr>
        <w:t>are</w:t>
      </w:r>
      <w:r w:rsidRPr="007A4459">
        <w:rPr>
          <w:rFonts w:ascii="Georgia Pro" w:hAnsi="Georgia Pro"/>
          <w:sz w:val="16"/>
          <w:highlight w:val="cyan"/>
        </w:rPr>
        <w:t xml:space="preserve"> </w:t>
      </w:r>
      <w:r w:rsidRPr="007A4459">
        <w:rPr>
          <w:rStyle w:val="Emphasis"/>
          <w:rFonts w:ascii="Georgia Pro" w:hAnsi="Georgia Pro"/>
          <w:highlight w:val="cyan"/>
        </w:rPr>
        <w:t>limited frames</w:t>
      </w:r>
      <w:r w:rsidRPr="007A4459">
        <w:rPr>
          <w:rFonts w:ascii="Georgia Pro" w:hAnsi="Georgia Pro"/>
          <w:sz w:val="16"/>
          <w:highlight w:val="cyan"/>
        </w:rPr>
        <w:t xml:space="preserve"> </w:t>
      </w:r>
      <w:r w:rsidRPr="007A4459">
        <w:rPr>
          <w:rStyle w:val="StyleUnderline"/>
          <w:rFonts w:ascii="Georgia Pro" w:hAnsi="Georgia Pro"/>
          <w:highlight w:val="cyan"/>
        </w:rPr>
        <w:t xml:space="preserve">for thinking Black freedom </w:t>
      </w:r>
      <w:r w:rsidRPr="007A4459">
        <w:rPr>
          <w:rStyle w:val="Emphasis"/>
          <w:rFonts w:ascii="Georgia Pro" w:hAnsi="Georgia Pro"/>
          <w:highlight w:val="cyan"/>
        </w:rPr>
        <w:t>beyond</w:t>
      </w:r>
      <w:r w:rsidRPr="00CF5CFE">
        <w:rPr>
          <w:rStyle w:val="Emphasis"/>
          <w:rFonts w:ascii="Georgia Pro" w:hAnsi="Georgia Pro"/>
        </w:rPr>
        <w:t xml:space="preserve"> their empirical </w:t>
      </w:r>
      <w:r w:rsidRPr="007A4459">
        <w:rPr>
          <w:rStyle w:val="Emphasis"/>
          <w:rFonts w:ascii="Georgia Pro" w:hAnsi="Georgia Pro"/>
          <w:highlight w:val="cyan"/>
        </w:rPr>
        <w:t>indexes</w:t>
      </w:r>
      <w:r w:rsidRPr="00CF5CFE">
        <w:rPr>
          <w:rFonts w:ascii="Georgia Pro" w:hAnsi="Georgia Pro"/>
          <w:sz w:val="16"/>
        </w:rPr>
        <w:t xml:space="preserve">. </w:t>
      </w:r>
      <w:r w:rsidRPr="00CF5CFE">
        <w:rPr>
          <w:rStyle w:val="StyleUnderline"/>
          <w:rFonts w:ascii="Georgia Pro" w:hAnsi="Georgia Pro"/>
        </w:rPr>
        <w:t xml:space="preserve">By this I mean that each term, even when </w:t>
      </w:r>
      <w:r w:rsidRPr="00CF5CFE">
        <w:rPr>
          <w:rStyle w:val="Emphasis"/>
          <w:rFonts w:ascii="Georgia Pro" w:hAnsi="Georgia Pro"/>
        </w:rPr>
        <w:t>accompanied</w:t>
      </w:r>
      <w:r w:rsidRPr="00CF5CFE">
        <w:rPr>
          <w:rStyle w:val="StyleUnderline"/>
          <w:rFonts w:ascii="Georgia Pro" w:hAnsi="Georgia Pro"/>
        </w:rPr>
        <w:t xml:space="preserve"> by </w:t>
      </w:r>
      <w:r w:rsidRPr="00CF5CFE">
        <w:rPr>
          <w:rStyle w:val="Emphasis"/>
          <w:rFonts w:ascii="Georgia Pro" w:hAnsi="Georgia Pro"/>
        </w:rPr>
        <w:t>action</w:t>
      </w:r>
      <w:r w:rsidRPr="00CF5CFE">
        <w:rPr>
          <w:rStyle w:val="StyleUnderline"/>
          <w:rFonts w:ascii="Georgia Pro" w:hAnsi="Georgia Pro"/>
        </w:rPr>
        <w:t xml:space="preserve">, only makes </w:t>
      </w:r>
      <w:r w:rsidRPr="00CF5CFE">
        <w:rPr>
          <w:rStyle w:val="Emphasis"/>
          <w:rFonts w:ascii="Georgia Pro" w:hAnsi="Georgia Pro"/>
        </w:rPr>
        <w:t>sense</w:t>
      </w:r>
      <w:r w:rsidRPr="00CF5CFE">
        <w:rPr>
          <w:rStyle w:val="StyleUnderline"/>
          <w:rFonts w:ascii="Georgia Pro" w:hAnsi="Georgia Pro"/>
        </w:rPr>
        <w:t xml:space="preserve"> </w:t>
      </w:r>
      <w:r w:rsidRPr="00CF5CFE">
        <w:rPr>
          <w:rStyle w:val="Emphasis"/>
          <w:rFonts w:ascii="Georgia Pro" w:hAnsi="Georgia Pro"/>
        </w:rPr>
        <w:t>in</w:t>
      </w:r>
      <w:r w:rsidRPr="00CF5CFE">
        <w:rPr>
          <w:rStyle w:val="StyleUnderline"/>
          <w:rFonts w:ascii="Georgia Pro" w:hAnsi="Georgia Pro"/>
        </w:rPr>
        <w:t xml:space="preserve"> the space of </w:t>
      </w:r>
      <w:r w:rsidRPr="00CF5CFE">
        <w:rPr>
          <w:rStyle w:val="Emphasis"/>
          <w:rFonts w:ascii="Georgia Pro" w:hAnsi="Georgia Pro"/>
        </w:rPr>
        <w:t>unfreedom</w:t>
      </w:r>
      <w:r w:rsidRPr="00CF5CFE">
        <w:rPr>
          <w:rStyle w:val="StyleUnderline"/>
          <w:rFonts w:ascii="Georgia Pro" w:hAnsi="Georgia Pro"/>
        </w:rPr>
        <w:t xml:space="preserve"> and </w:t>
      </w:r>
      <w:r w:rsidRPr="00CF5CFE">
        <w:rPr>
          <w:rFonts w:ascii="Georgia Pro" w:hAnsi="Georgia Pro"/>
          <w:sz w:val="12"/>
          <w:szCs w:val="11"/>
        </w:rPr>
        <w:t xml:space="preserve">thus cannot be constituted as freedom. These terms mark the interstices of Black desires for freedom. To hold them as radical Black forms of freedom is to deny that each term and its practice is dependent on unfreedom being present, and indeed each term only makes sense and can only be felt in a full condition of unfreedom. What I mean is that fugitivity and marronage only come to us as the outcome of an encirclement of unfreedom. Indeed, </w:t>
      </w:r>
      <w:r w:rsidRPr="00CF5CFE">
        <w:rPr>
          <w:rStyle w:val="StyleUnderline"/>
          <w:rFonts w:ascii="Georgia Pro" w:hAnsi="Georgia Pro"/>
        </w:rPr>
        <w:t xml:space="preserve">Black unfreedom and anti-Black violence </w:t>
      </w:r>
      <w:r w:rsidRPr="00CF5CFE">
        <w:rPr>
          <w:rFonts w:ascii="Georgia Pro" w:hAnsi="Georgia Pro"/>
          <w:sz w:val="16"/>
          <w:szCs w:val="15"/>
        </w:rPr>
        <w:t>are a priori to fugitivity and marronage, and once we acknowledge this concern, the question of how to think freedom takes on a different tenor.</w:t>
      </w:r>
    </w:p>
    <w:p w14:paraId="53584105" w14:textId="77777777" w:rsidR="005338CD" w:rsidRDefault="005338CD" w:rsidP="005338CD">
      <w:pPr>
        <w:rPr>
          <w:rFonts w:ascii="Georgia Pro" w:hAnsi="Georgia Pro"/>
          <w:sz w:val="14"/>
          <w:szCs w:val="13"/>
        </w:rPr>
      </w:pPr>
      <w:r w:rsidRPr="00CF5CFE">
        <w:rPr>
          <w:rStyle w:val="StyleUnderline"/>
          <w:rFonts w:ascii="Georgia Pro" w:hAnsi="Georgia Pro"/>
        </w:rPr>
        <w:t xml:space="preserve">Similarly, the turn to </w:t>
      </w:r>
      <w:r w:rsidRPr="007A4459">
        <w:rPr>
          <w:rStyle w:val="StyleUnderline"/>
          <w:rFonts w:ascii="Georgia Pro" w:hAnsi="Georgia Pro"/>
          <w:highlight w:val="cyan"/>
        </w:rPr>
        <w:t>marronage</w:t>
      </w:r>
      <w:r w:rsidRPr="00CF5CFE">
        <w:rPr>
          <w:rStyle w:val="StyleUnderline"/>
          <w:rFonts w:ascii="Georgia Pro" w:hAnsi="Georgia Pro"/>
        </w:rPr>
        <w:t xml:space="preserve"> and maroons encircled by freedom’s violence </w:t>
      </w:r>
      <w:r w:rsidRPr="007A4459">
        <w:rPr>
          <w:rStyle w:val="StyleUnderline"/>
          <w:rFonts w:ascii="Georgia Pro" w:hAnsi="Georgia Pro"/>
          <w:highlight w:val="cyan"/>
        </w:rPr>
        <w:t xml:space="preserve">is </w:t>
      </w:r>
      <w:r w:rsidRPr="007A4459">
        <w:rPr>
          <w:rStyle w:val="Emphasis"/>
          <w:rFonts w:ascii="Georgia Pro" w:hAnsi="Georgia Pro"/>
          <w:highlight w:val="cyan"/>
        </w:rPr>
        <w:t>not</w:t>
      </w:r>
      <w:r w:rsidRPr="00CF5CFE">
        <w:rPr>
          <w:rStyle w:val="Emphasis"/>
          <w:rFonts w:ascii="Georgia Pro" w:hAnsi="Georgia Pro"/>
        </w:rPr>
        <w:t xml:space="preserve"> an </w:t>
      </w:r>
      <w:r w:rsidRPr="007A4459">
        <w:rPr>
          <w:rStyle w:val="Emphasis"/>
          <w:rFonts w:ascii="Georgia Pro" w:hAnsi="Georgia Pro"/>
          <w:highlight w:val="cyan"/>
        </w:rPr>
        <w:t>adequate frame</w:t>
      </w:r>
      <w:r w:rsidRPr="00CF5CFE">
        <w:rPr>
          <w:rStyle w:val="StyleUnderline"/>
          <w:rFonts w:ascii="Georgia Pro" w:hAnsi="Georgia Pro"/>
        </w:rPr>
        <w:t xml:space="preserve"> for thinking </w:t>
      </w:r>
      <w:r w:rsidRPr="00CF5CFE">
        <w:rPr>
          <w:rStyle w:val="Emphasis"/>
          <w:rFonts w:ascii="Georgia Pro" w:hAnsi="Georgia Pro"/>
        </w:rPr>
        <w:t xml:space="preserve">post-Enlightenment Black desires </w:t>
      </w:r>
      <w:r w:rsidRPr="007A4459">
        <w:rPr>
          <w:rStyle w:val="Emphasis"/>
          <w:rFonts w:ascii="Georgia Pro" w:hAnsi="Georgia Pro"/>
          <w:highlight w:val="cyan"/>
        </w:rPr>
        <w:t>for freedom</w:t>
      </w:r>
      <w:r w:rsidRPr="00CF5CFE">
        <w:rPr>
          <w:rStyle w:val="Emphasis"/>
          <w:rFonts w:ascii="Georgia Pro" w:hAnsi="Georgia Pro"/>
        </w:rPr>
        <w:t>.</w:t>
      </w:r>
      <w:r w:rsidRPr="00CF5CFE">
        <w:rPr>
          <w:rFonts w:ascii="Georgia Pro" w:hAnsi="Georgia Pro"/>
          <w:sz w:val="16"/>
        </w:rPr>
        <w:t xml:space="preserve"> </w:t>
      </w:r>
      <w:r w:rsidRPr="00CF5CFE">
        <w:rPr>
          <w:rStyle w:val="Emphasis"/>
          <w:rFonts w:ascii="Georgia Pro" w:hAnsi="Georgia Pro"/>
        </w:rPr>
        <w:t xml:space="preserve">Flight is not </w:t>
      </w:r>
      <w:proofErr w:type="gramStart"/>
      <w:r w:rsidRPr="00CF5CFE">
        <w:rPr>
          <w:rStyle w:val="Emphasis"/>
          <w:rFonts w:ascii="Georgia Pro" w:hAnsi="Georgia Pro"/>
        </w:rPr>
        <w:t>freedom</w:t>
      </w:r>
      <w:proofErr w:type="gramEnd"/>
      <w:r w:rsidRPr="00CF5CFE">
        <w:rPr>
          <w:rFonts w:ascii="Georgia Pro" w:hAnsi="Georgia Pro"/>
          <w:sz w:val="16"/>
        </w:rPr>
        <w:t xml:space="preserve"> </w:t>
      </w:r>
      <w:r w:rsidRPr="00CF5CFE">
        <w:rPr>
          <w:rStyle w:val="StyleUnderline"/>
          <w:rFonts w:ascii="Georgia Pro" w:hAnsi="Georgia Pro"/>
        </w:rPr>
        <w:t>and</w:t>
      </w:r>
      <w:r w:rsidRPr="00CF5CFE">
        <w:rPr>
          <w:rFonts w:ascii="Georgia Pro" w:hAnsi="Georgia Pro"/>
          <w:sz w:val="16"/>
        </w:rPr>
        <w:t xml:space="preserve"> </w:t>
      </w:r>
      <w:r w:rsidRPr="00CF5CFE">
        <w:rPr>
          <w:rStyle w:val="Emphasis"/>
          <w:rFonts w:ascii="Georgia Pro" w:hAnsi="Georgia Pro"/>
        </w:rPr>
        <w:t>neither is subterfuge</w:t>
      </w:r>
      <w:r w:rsidRPr="00CF5CFE">
        <w:rPr>
          <w:rFonts w:ascii="Georgia Pro" w:hAnsi="Georgia Pro"/>
          <w:sz w:val="16"/>
        </w:rPr>
        <w:t xml:space="preserve">. </w:t>
      </w:r>
      <w:r w:rsidRPr="00CF5CFE">
        <w:rPr>
          <w:rStyle w:val="StyleUnderline"/>
          <w:rFonts w:ascii="Georgia Pro" w:hAnsi="Georgia Pro"/>
        </w:rPr>
        <w:t xml:space="preserve">Marronage is a temporal self-emancipation that </w:t>
      </w:r>
      <w:r w:rsidRPr="00CF5CFE">
        <w:rPr>
          <w:rStyle w:val="Emphasis"/>
          <w:rFonts w:ascii="Georgia Pro" w:hAnsi="Georgia Pro"/>
        </w:rPr>
        <w:t>must collude with its other — captivity</w:t>
      </w:r>
      <w:r w:rsidRPr="00CF5CFE">
        <w:rPr>
          <w:rStyle w:val="StyleUnderline"/>
          <w:rFonts w:ascii="Georgia Pro" w:hAnsi="Georgia Pro"/>
        </w:rPr>
        <w:t xml:space="preserve">. </w:t>
      </w:r>
      <w:r w:rsidRPr="00CF5CFE">
        <w:rPr>
          <w:rFonts w:ascii="Georgia Pro" w:hAnsi="Georgia Pro"/>
          <w:sz w:val="14"/>
          <w:szCs w:val="13"/>
        </w:rPr>
        <w:t xml:space="preserve">Making the claim that I am making is not to undo what maroon communities have meant historically; rather, I want to draw our attention to the limits of recuperating such strategies for our now. In fact, I would argue that if the plantation is a </w:t>
      </w:r>
      <w:proofErr w:type="gramStart"/>
      <w:r w:rsidRPr="00CF5CFE">
        <w:rPr>
          <w:rFonts w:ascii="Georgia Pro" w:hAnsi="Georgia Pro"/>
          <w:sz w:val="14"/>
          <w:szCs w:val="13"/>
        </w:rPr>
        <w:t>proto-state</w:t>
      </w:r>
      <w:proofErr w:type="gramEnd"/>
      <w:r w:rsidRPr="00CF5CFE">
        <w:rPr>
          <w:rFonts w:ascii="Georgia Pro" w:hAnsi="Georgia Pro"/>
          <w:sz w:val="14"/>
          <w:szCs w:val="13"/>
        </w:rPr>
        <w:t xml:space="preserve">, we need to think carefully about the détente between maroon communities and the plantation apparatus as a moment that prohibits the potential for Black freedom rather than a moment that provides us a lens onto or into freedom. In short, we need to be more critical of Nanny and </w:t>
      </w:r>
      <w:proofErr w:type="gramStart"/>
      <w:r w:rsidRPr="00CF5CFE">
        <w:rPr>
          <w:rFonts w:ascii="Georgia Pro" w:hAnsi="Georgia Pro"/>
          <w:sz w:val="14"/>
          <w:szCs w:val="13"/>
        </w:rPr>
        <w:t>Quilumbo, and</w:t>
      </w:r>
      <w:proofErr w:type="gramEnd"/>
      <w:r w:rsidRPr="00CF5CFE">
        <w:rPr>
          <w:rFonts w:ascii="Georgia Pro" w:hAnsi="Georgia Pro"/>
          <w:sz w:val="14"/>
          <w:szCs w:val="13"/>
        </w:rPr>
        <w:t xml:space="preserve"> refuse the romance story that they are quickly becoming in some forms of political theory. Furthermore, it might be necessary that each time marronage and fugitivity are invoked, Haiti’s revolution stands beside them as the potential and limit case of freedom and unfreedom. Significantly, then, my argument is premised on the claim that fugitivity and marronage are freedom’s violence. To recast these important strategies of resistance as freedom’s violence is to highlight that we still live in an era awaiting a “freedom yet to come.”</w:t>
      </w:r>
    </w:p>
    <w:p w14:paraId="22993CB0" w14:textId="77777777" w:rsidR="005338CD" w:rsidRPr="00715F27" w:rsidRDefault="005338CD" w:rsidP="005338CD">
      <w:pPr>
        <w:pStyle w:val="Heading4"/>
        <w:rPr>
          <w:rFonts w:cstheme="majorHAnsi"/>
        </w:rPr>
      </w:pPr>
      <w:r w:rsidRPr="00715F27">
        <w:rPr>
          <w:rFonts w:cstheme="majorHAnsi"/>
        </w:rPr>
        <w:t>Neoliberal global governance facilitates a form of racial capitalism that causes existential climate change, pandemics and rising authoritarianism</w:t>
      </w:r>
    </w:p>
    <w:p w14:paraId="6BB9F597" w14:textId="77777777" w:rsidR="005338CD" w:rsidRPr="00715F27" w:rsidRDefault="005338CD" w:rsidP="005338CD">
      <w:pPr>
        <w:rPr>
          <w:rFonts w:cstheme="majorHAnsi"/>
        </w:rPr>
      </w:pPr>
      <w:r w:rsidRPr="00715F27">
        <w:rPr>
          <w:rStyle w:val="Style13ptBold"/>
          <w:rFonts w:cstheme="majorHAnsi"/>
        </w:rPr>
        <w:t xml:space="preserve">Harris and Varellas </w:t>
      </w:r>
      <w:proofErr w:type="gramStart"/>
      <w:r w:rsidRPr="00715F27">
        <w:rPr>
          <w:rStyle w:val="Style13ptBold"/>
          <w:rFonts w:cstheme="majorHAnsi"/>
        </w:rPr>
        <w:t>20</w:t>
      </w:r>
      <w:r w:rsidRPr="00715F27">
        <w:rPr>
          <w:rFonts w:cstheme="majorHAnsi"/>
        </w:rPr>
        <w:t xml:space="preserve">  </w:t>
      </w:r>
      <w:r w:rsidRPr="00715F27">
        <w:rPr>
          <w:rFonts w:cstheme="majorHAnsi"/>
          <w:sz w:val="21"/>
          <w:szCs w:val="20"/>
        </w:rPr>
        <w:t>(</w:t>
      </w:r>
      <w:proofErr w:type="gramEnd"/>
      <w:r w:rsidRPr="00715F27">
        <w:rPr>
          <w:rFonts w:cstheme="majorHAnsi"/>
          <w:sz w:val="21"/>
          <w:szCs w:val="20"/>
        </w:rPr>
        <w:t>Angela P. Harris, School of Law, UC Davis James J. (“Jay”) Varellas III, Department of Political Science, UC Berkeley (Law and Political Economy in a Time of Accelerating Crises, Journal of Law and Political Economy, 1(1) 2020 https://escholarship.org/uc/item/8p8284sh)</w:t>
      </w:r>
    </w:p>
    <w:p w14:paraId="580F90E6" w14:textId="77777777" w:rsidR="005338CD" w:rsidRPr="00715F27" w:rsidRDefault="005338CD" w:rsidP="005338CD">
      <w:pPr>
        <w:rPr>
          <w:rFonts w:cstheme="majorHAnsi"/>
          <w:sz w:val="16"/>
          <w:szCs w:val="28"/>
        </w:rPr>
      </w:pPr>
      <w:r w:rsidRPr="00715F27">
        <w:rPr>
          <w:rFonts w:cstheme="majorHAnsi"/>
          <w:sz w:val="16"/>
          <w:szCs w:val="28"/>
        </w:rPr>
        <w:t xml:space="preserve">In the United States and around </w:t>
      </w:r>
      <w:r w:rsidRPr="007A4459">
        <w:rPr>
          <w:rFonts w:cstheme="majorHAnsi"/>
          <w:szCs w:val="52"/>
          <w:highlight w:val="cyan"/>
          <w:u w:val="single"/>
        </w:rPr>
        <w:t>the world</w:t>
      </w:r>
      <w:r w:rsidRPr="00715F27">
        <w:rPr>
          <w:rFonts w:cstheme="majorHAnsi"/>
          <w:szCs w:val="52"/>
          <w:u w:val="single"/>
        </w:rPr>
        <w:t>,</w:t>
      </w:r>
      <w:r w:rsidRPr="00715F27">
        <w:rPr>
          <w:rFonts w:cstheme="majorHAnsi"/>
          <w:szCs w:val="52"/>
        </w:rPr>
        <w:t xml:space="preserve"> </w:t>
      </w:r>
      <w:r w:rsidRPr="00715F27">
        <w:rPr>
          <w:rStyle w:val="Emphasis"/>
          <w:rFonts w:cstheme="majorHAnsi"/>
          <w:szCs w:val="28"/>
        </w:rPr>
        <w:t xml:space="preserve">we are </w:t>
      </w:r>
      <w:r w:rsidRPr="007A4459">
        <w:rPr>
          <w:rStyle w:val="Emphasis"/>
          <w:rFonts w:cstheme="majorHAnsi"/>
          <w:szCs w:val="28"/>
          <w:highlight w:val="cyan"/>
        </w:rPr>
        <w:t>facing intertwined crises</w:t>
      </w:r>
      <w:r w:rsidRPr="00715F27">
        <w:rPr>
          <w:rStyle w:val="StyleUnderline"/>
          <w:rFonts w:cstheme="majorHAnsi"/>
          <w:szCs w:val="28"/>
        </w:rPr>
        <w:t xml:space="preserve">: skyrocketing </w:t>
      </w:r>
      <w:r w:rsidRPr="007A4459">
        <w:rPr>
          <w:rStyle w:val="StyleUnderline"/>
          <w:rFonts w:cstheme="majorHAnsi"/>
          <w:szCs w:val="28"/>
          <w:highlight w:val="cyan"/>
        </w:rPr>
        <w:t>economic inequality</w:t>
      </w:r>
      <w:r w:rsidRPr="00715F27">
        <w:rPr>
          <w:rStyle w:val="StyleUnderline"/>
          <w:rFonts w:cstheme="majorHAnsi"/>
          <w:szCs w:val="28"/>
        </w:rPr>
        <w:t xml:space="preserve">, an increasingly destabilizing and </w:t>
      </w:r>
      <w:r w:rsidRPr="007A4459">
        <w:rPr>
          <w:rStyle w:val="StyleUnderline"/>
          <w:rFonts w:cstheme="majorHAnsi"/>
          <w:szCs w:val="28"/>
          <w:highlight w:val="cyan"/>
        </w:rPr>
        <w:t>extractive</w:t>
      </w:r>
      <w:r w:rsidRPr="00715F27">
        <w:rPr>
          <w:rStyle w:val="StyleUnderline"/>
          <w:rFonts w:cstheme="majorHAnsi"/>
          <w:szCs w:val="28"/>
        </w:rPr>
        <w:t xml:space="preserve"> system of </w:t>
      </w:r>
      <w:r w:rsidRPr="007A4459">
        <w:rPr>
          <w:rStyle w:val="StyleUnderline"/>
          <w:rFonts w:cstheme="majorHAnsi"/>
          <w:szCs w:val="28"/>
          <w:highlight w:val="cyan"/>
        </w:rPr>
        <w:t>global finance</w:t>
      </w:r>
      <w:r w:rsidRPr="00715F27">
        <w:rPr>
          <w:rStyle w:val="StyleUnderline"/>
          <w:rFonts w:cstheme="majorHAnsi"/>
          <w:szCs w:val="28"/>
        </w:rPr>
        <w:t xml:space="preserve">, </w:t>
      </w:r>
      <w:r w:rsidRPr="00715F27">
        <w:rPr>
          <w:rStyle w:val="Emphasis"/>
          <w:rFonts w:cstheme="majorHAnsi"/>
          <w:szCs w:val="28"/>
        </w:rPr>
        <w:t>dramatic shifts in</w:t>
      </w:r>
      <w:r w:rsidRPr="00715F27">
        <w:rPr>
          <w:rStyle w:val="StyleUnderline"/>
          <w:rFonts w:cstheme="majorHAnsi"/>
          <w:szCs w:val="28"/>
        </w:rPr>
        <w:t xml:space="preserve"> the character of work and economic production, a </w:t>
      </w:r>
      <w:r w:rsidRPr="007A4459">
        <w:rPr>
          <w:rStyle w:val="Emphasis"/>
          <w:rFonts w:cstheme="majorHAnsi"/>
          <w:szCs w:val="28"/>
          <w:highlight w:val="cyan"/>
        </w:rPr>
        <w:t>crisis of social reproduction</w:t>
      </w:r>
      <w:r w:rsidRPr="00715F27">
        <w:rPr>
          <w:rStyle w:val="StyleUnderline"/>
          <w:rFonts w:cstheme="majorHAnsi"/>
          <w:szCs w:val="28"/>
        </w:rPr>
        <w:t xml:space="preserve">, the ongoing </w:t>
      </w:r>
      <w:r w:rsidRPr="007A4459">
        <w:rPr>
          <w:rStyle w:val="Emphasis"/>
          <w:rFonts w:cstheme="majorHAnsi"/>
          <w:szCs w:val="28"/>
          <w:highlight w:val="cyan"/>
        </w:rPr>
        <w:t>disregard of Black and brown lives</w:t>
      </w:r>
      <w:r w:rsidRPr="00715F27">
        <w:rPr>
          <w:rStyle w:val="StyleUnderline"/>
          <w:rFonts w:cstheme="majorHAnsi"/>
          <w:szCs w:val="28"/>
        </w:rPr>
        <w:t xml:space="preserve">, </w:t>
      </w:r>
      <w:r w:rsidRPr="007A4459">
        <w:rPr>
          <w:rStyle w:val="StyleUnderline"/>
          <w:rFonts w:cstheme="majorHAnsi"/>
          <w:szCs w:val="28"/>
          <w:highlight w:val="cyan"/>
        </w:rPr>
        <w:t>the rise of</w:t>
      </w:r>
      <w:r w:rsidRPr="00715F27">
        <w:rPr>
          <w:rStyle w:val="StyleUnderline"/>
          <w:rFonts w:cstheme="majorHAnsi"/>
          <w:szCs w:val="28"/>
        </w:rPr>
        <w:t xml:space="preserve"> new </w:t>
      </w:r>
      <w:r w:rsidRPr="007A4459">
        <w:rPr>
          <w:rStyle w:val="StyleUnderline"/>
          <w:rFonts w:cstheme="majorHAnsi"/>
          <w:szCs w:val="28"/>
          <w:highlight w:val="cyan"/>
        </w:rPr>
        <w:t>authoritarianisms,</w:t>
      </w:r>
      <w:r w:rsidRPr="00715F27">
        <w:rPr>
          <w:rStyle w:val="StyleUnderline"/>
          <w:rFonts w:cstheme="majorHAnsi"/>
          <w:szCs w:val="28"/>
        </w:rPr>
        <w:t xml:space="preserve"> a </w:t>
      </w:r>
      <w:r w:rsidRPr="007A4459">
        <w:rPr>
          <w:rStyle w:val="StyleUnderline"/>
          <w:rFonts w:cstheme="majorHAnsi"/>
          <w:szCs w:val="28"/>
          <w:highlight w:val="cyan"/>
        </w:rPr>
        <w:t xml:space="preserve">global </w:t>
      </w:r>
      <w:r w:rsidRPr="007A4459">
        <w:rPr>
          <w:rStyle w:val="Emphasis"/>
          <w:rFonts w:cstheme="majorHAnsi"/>
          <w:szCs w:val="28"/>
          <w:highlight w:val="cyan"/>
        </w:rPr>
        <w:t>pandemic,</w:t>
      </w:r>
      <w:r w:rsidRPr="00715F27">
        <w:rPr>
          <w:rStyle w:val="Emphasis"/>
          <w:rFonts w:cstheme="majorHAnsi"/>
          <w:szCs w:val="28"/>
        </w:rPr>
        <w:t xml:space="preserve"> and</w:t>
      </w:r>
      <w:r w:rsidRPr="00715F27">
        <w:rPr>
          <w:rStyle w:val="StyleUnderline"/>
          <w:rFonts w:cstheme="majorHAnsi"/>
          <w:szCs w:val="28"/>
        </w:rPr>
        <w:t xml:space="preserve">, of course, looming above all, the </w:t>
      </w:r>
      <w:r w:rsidRPr="007A4459">
        <w:rPr>
          <w:rStyle w:val="Emphasis"/>
          <w:rFonts w:cstheme="majorHAnsi"/>
          <w:szCs w:val="28"/>
          <w:highlight w:val="cyan"/>
        </w:rPr>
        <w:t>existential threat of</w:t>
      </w:r>
      <w:r w:rsidRPr="007A4459">
        <w:rPr>
          <w:rStyle w:val="StyleUnderline"/>
          <w:rFonts w:cstheme="majorHAnsi"/>
          <w:szCs w:val="28"/>
          <w:highlight w:val="cyan"/>
        </w:rPr>
        <w:t xml:space="preserve"> global </w:t>
      </w:r>
      <w:r w:rsidRPr="007A4459">
        <w:rPr>
          <w:rStyle w:val="Emphasis"/>
          <w:rFonts w:cstheme="majorHAnsi"/>
          <w:szCs w:val="28"/>
          <w:highlight w:val="cyan"/>
        </w:rPr>
        <w:t>climate change</w:t>
      </w:r>
      <w:r w:rsidRPr="007A4459">
        <w:rPr>
          <w:rFonts w:cstheme="majorHAnsi"/>
          <w:sz w:val="16"/>
          <w:szCs w:val="28"/>
          <w:highlight w:val="cyan"/>
        </w:rPr>
        <w:t>.</w:t>
      </w:r>
      <w:r w:rsidRPr="00715F27">
        <w:rPr>
          <w:rFonts w:cstheme="majorHAnsi"/>
          <w:sz w:val="16"/>
          <w:szCs w:val="28"/>
        </w:rPr>
        <w:t xml:space="preserve"> From the vantage point of mid-2020, it is impossible to avoid the sense that </w:t>
      </w:r>
      <w:r w:rsidRPr="00715F27">
        <w:rPr>
          <w:rStyle w:val="Emphasis"/>
          <w:rFonts w:cstheme="majorHAnsi"/>
          <w:szCs w:val="28"/>
        </w:rPr>
        <w:t>these crises</w:t>
      </w:r>
      <w:r w:rsidRPr="00715F27">
        <w:rPr>
          <w:rStyle w:val="StyleUnderline"/>
          <w:rFonts w:cstheme="majorHAnsi"/>
          <w:szCs w:val="28"/>
        </w:rPr>
        <w:t xml:space="preserve">, like Mike’s bankruptcy, have emerged both suddenly and as the result of problems </w:t>
      </w:r>
      <w:r w:rsidRPr="00715F27">
        <w:rPr>
          <w:rStyle w:val="Emphasis"/>
          <w:rFonts w:cstheme="majorHAnsi"/>
          <w:szCs w:val="28"/>
        </w:rPr>
        <w:t>long in the making</w:t>
      </w:r>
      <w:r w:rsidRPr="00715F27">
        <w:rPr>
          <w:rFonts w:cstheme="majorHAnsi"/>
          <w:sz w:val="16"/>
          <w:szCs w:val="28"/>
        </w:rPr>
        <w:t xml:space="preserve">. It is also clear that these interlocking </w:t>
      </w:r>
      <w:r w:rsidRPr="007A4459">
        <w:rPr>
          <w:rStyle w:val="Emphasis"/>
          <w:rFonts w:cstheme="majorHAnsi"/>
          <w:szCs w:val="28"/>
          <w:highlight w:val="cyan"/>
        </w:rPr>
        <w:t>crises are accelerating</w:t>
      </w:r>
      <w:r w:rsidRPr="00715F27">
        <w:rPr>
          <w:rStyle w:val="StyleUnderline"/>
          <w:rFonts w:cstheme="majorHAnsi"/>
          <w:szCs w:val="28"/>
        </w:rPr>
        <w:t xml:space="preserve"> as they collide with societies whose capacities to respond have been </w:t>
      </w:r>
      <w:r w:rsidRPr="007A4459">
        <w:rPr>
          <w:rStyle w:val="Emphasis"/>
          <w:rFonts w:cstheme="majorHAnsi"/>
          <w:szCs w:val="28"/>
          <w:highlight w:val="cyan"/>
        </w:rPr>
        <w:t>hollowed out by</w:t>
      </w:r>
      <w:r w:rsidRPr="00715F27">
        <w:rPr>
          <w:rStyle w:val="StyleUnderline"/>
          <w:rFonts w:cstheme="majorHAnsi"/>
          <w:szCs w:val="28"/>
        </w:rPr>
        <w:t xml:space="preserve"> decades of </w:t>
      </w:r>
      <w:r w:rsidRPr="007A4459">
        <w:rPr>
          <w:rStyle w:val="StyleUnderline"/>
          <w:rFonts w:cstheme="majorHAnsi"/>
          <w:szCs w:val="28"/>
          <w:highlight w:val="cyan"/>
        </w:rPr>
        <w:t>neoliberalism</w:t>
      </w:r>
      <w:r w:rsidRPr="00715F27">
        <w:rPr>
          <w:rFonts w:cstheme="majorHAnsi"/>
          <w:sz w:val="16"/>
          <w:szCs w:val="28"/>
        </w:rPr>
        <w:t xml:space="preserve">. With the launch of the Journal of Law and Political Economy (JLPE), we—mostly legal scholars, but joined by economists, sociologists, political scientists, geographers, historians, and Indigenous and ethnic studies scholars—leap into the interdisciplinary fray, as so many others have done before us. JLPE is motivated by the belief that any attempts to understand the roots of the numerous crises facing us, much less assemble collective projects to address them, must contend with issues of law and political economy. In this Editors’ Introduction to Volume 1 of JLPE, we explain our own sense of what “Law and Political Economy” is, both as an intellectual enterprise and as a network of scholars, policymakers, students, and advocates. We reflect on our current historical moment, identify genealogies of the Law and Political Economy (LPE) project, articulate some of the intellectual foundations of the work, and finally discuss the Journal’s institutional history and context. </w:t>
      </w:r>
      <w:r w:rsidRPr="00715F27">
        <w:rPr>
          <w:rStyle w:val="StyleUnderline"/>
          <w:rFonts w:cstheme="majorHAnsi"/>
          <w:sz w:val="16"/>
          <w:szCs w:val="28"/>
        </w:rPr>
        <w:t xml:space="preserve">The </w:t>
      </w:r>
      <w:r w:rsidRPr="00715F27">
        <w:rPr>
          <w:rStyle w:val="Emphasis"/>
          <w:rFonts w:cstheme="majorHAnsi"/>
          <w:sz w:val="16"/>
          <w:szCs w:val="28"/>
        </w:rPr>
        <w:t>accelerating crises</w:t>
      </w:r>
      <w:r w:rsidRPr="00715F27">
        <w:rPr>
          <w:rStyle w:val="StyleUnderline"/>
          <w:rFonts w:cstheme="majorHAnsi"/>
          <w:sz w:val="16"/>
          <w:szCs w:val="28"/>
        </w:rPr>
        <w:t xml:space="preserve"> that pose a challenge to our </w:t>
      </w:r>
      <w:r w:rsidRPr="00715F27">
        <w:rPr>
          <w:rStyle w:val="Emphasis"/>
          <w:rFonts w:cstheme="majorHAnsi"/>
          <w:sz w:val="16"/>
          <w:szCs w:val="28"/>
        </w:rPr>
        <w:t>systems of governance</w:t>
      </w:r>
      <w:r w:rsidRPr="00715F27">
        <w:rPr>
          <w:rStyle w:val="StyleUnderline"/>
          <w:rFonts w:cstheme="majorHAnsi"/>
          <w:sz w:val="16"/>
          <w:szCs w:val="28"/>
        </w:rPr>
        <w:t xml:space="preserve"> are also a reason why we write, and why we believe our enterprise to be a timely one</w:t>
      </w:r>
      <w:r w:rsidRPr="00715F27">
        <w:rPr>
          <w:rFonts w:cstheme="majorHAnsi"/>
          <w:sz w:val="16"/>
          <w:szCs w:val="28"/>
        </w:rPr>
        <w:t xml:space="preserve">. II. The Challenges of the Current Moment The COVID-19 pandemic has brought into public consciousness a series of issues that we consider central to the Law and Political Economy mission. </w:t>
      </w:r>
      <w:r w:rsidRPr="00715F27">
        <w:rPr>
          <w:rStyle w:val="Emphasis"/>
          <w:rFonts w:cstheme="majorHAnsi"/>
          <w:szCs w:val="28"/>
        </w:rPr>
        <w:t>Financialization</w:t>
      </w:r>
      <w:r w:rsidRPr="00715F27">
        <w:rPr>
          <w:rFonts w:cstheme="majorHAnsi"/>
          <w:sz w:val="16"/>
          <w:szCs w:val="28"/>
        </w:rPr>
        <w:t xml:space="preserve">. Among the most striking developments in recent decades is </w:t>
      </w:r>
      <w:r w:rsidRPr="00715F27">
        <w:rPr>
          <w:rStyle w:val="Emphasis"/>
          <w:rFonts w:cstheme="majorHAnsi"/>
          <w:szCs w:val="28"/>
        </w:rPr>
        <w:t xml:space="preserve">the </w:t>
      </w:r>
      <w:r w:rsidRPr="007A4459">
        <w:rPr>
          <w:rStyle w:val="Emphasis"/>
          <w:rFonts w:cstheme="majorHAnsi"/>
          <w:szCs w:val="28"/>
          <w:highlight w:val="cyan"/>
        </w:rPr>
        <w:t>increasing dominance of</w:t>
      </w:r>
      <w:r w:rsidRPr="00715F27">
        <w:rPr>
          <w:rStyle w:val="StyleUnderline"/>
          <w:rFonts w:cstheme="majorHAnsi"/>
          <w:szCs w:val="28"/>
        </w:rPr>
        <w:t xml:space="preserve"> finance and </w:t>
      </w:r>
      <w:r w:rsidRPr="007A4459">
        <w:rPr>
          <w:rStyle w:val="StyleUnderline"/>
          <w:rFonts w:cstheme="majorHAnsi"/>
          <w:szCs w:val="28"/>
          <w:highlight w:val="cyan"/>
        </w:rPr>
        <w:t>financial logics over human needs</w:t>
      </w:r>
      <w:r w:rsidRPr="00715F27">
        <w:rPr>
          <w:rStyle w:val="StyleUnderline"/>
          <w:rFonts w:cstheme="majorHAnsi"/>
          <w:szCs w:val="28"/>
        </w:rPr>
        <w:t xml:space="preserve"> and even production, and the pandemic has thrown this problem into sharp relief</w:t>
      </w:r>
      <w:r w:rsidRPr="00715F27">
        <w:rPr>
          <w:rFonts w:cstheme="majorHAnsi"/>
          <w:sz w:val="16"/>
          <w:szCs w:val="28"/>
        </w:rPr>
        <w:t xml:space="preserve">. As one economist put it in March, while economic time stopped across many domains as the result of the pandemic and the efforts to mitigate it, financial time largely did not (Coy 2020). </w:t>
      </w:r>
      <w:r w:rsidRPr="00715F27">
        <w:rPr>
          <w:rStyle w:val="StyleUnderline"/>
          <w:rFonts w:cstheme="majorHAnsi"/>
          <w:szCs w:val="28"/>
        </w:rPr>
        <w:t>More than two decades of work across the social sciences has identified and criticized “</w:t>
      </w:r>
      <w:r w:rsidRPr="00715F27">
        <w:rPr>
          <w:rStyle w:val="Emphasis"/>
          <w:rFonts w:cstheme="majorHAnsi"/>
          <w:szCs w:val="28"/>
        </w:rPr>
        <w:t>financialization” as a driver</w:t>
      </w:r>
      <w:r w:rsidRPr="00715F27">
        <w:rPr>
          <w:rStyle w:val="StyleUnderline"/>
          <w:rFonts w:cstheme="majorHAnsi"/>
          <w:szCs w:val="28"/>
        </w:rPr>
        <w:t xml:space="preserve"> of economic </w:t>
      </w:r>
      <w:r w:rsidRPr="00715F27">
        <w:rPr>
          <w:rStyle w:val="Emphasis"/>
          <w:rFonts w:cstheme="majorHAnsi"/>
          <w:szCs w:val="28"/>
        </w:rPr>
        <w:t>inequality and instability</w:t>
      </w:r>
      <w:r w:rsidRPr="00715F27">
        <w:rPr>
          <w:rFonts w:cstheme="majorHAnsi"/>
          <w:sz w:val="16"/>
          <w:szCs w:val="28"/>
        </w:rPr>
        <w:t xml:space="preserve"> </w:t>
      </w:r>
      <w:r w:rsidRPr="00715F27">
        <w:rPr>
          <w:rFonts w:cstheme="majorHAnsi"/>
          <w:sz w:val="4"/>
          <w:szCs w:val="15"/>
        </w:rPr>
        <w:t xml:space="preserve">(Krippner 2011; Lazonick 2013; Nesvetailova and Palan 2020; Epstein 2005; Arrighi 1994), and policy responses to the pandemic have supercharged these dynamics. Consider, for instance, that after an initial drop, major American stock indices have set new highs as the pandemic rages. As of this writing, although the US has experienced record declines in employment and gross domestic product, as well as a looming eviction crisis, the aggregate wealth of American billionaires has increased by $850 billion, and global billionaires have seen their wealth increase by $1.5 trillion since the start of the pandemic (Americans for Tax Fairness and Institute for Policy Studies 2020). From our vantage point, a particularly troubling result of the more than $10 trillion in bailouts and extraordinary central bank actions in the United States since the onset of the COVID-19 pandemic (Brenner 2020) has been the extension of the shareholder-centric orientation of American political economy, to the point that shareholders are now among the most insulated from losses of any group in society. Worker Precarity. While financial time races on and profits to the owners of capital increase, workers and their families are caught in economic predicaments ranging from difficult to dire. The pandemic exposed the precarity of “essential workers”: not only hospital employees (janitors as well as doctors and nurses), but also nursing home aides, truck drivers and gig drivers, convenience store clerks, and workers throughout the food system, from those in the fields to those in meat-processing facilities to those delivering for restaurants and grocery stores. Though hailed as heroes, many of these workers, especially those with the lowest pay and benefits, continue to face a grim choice between going to work and risking illness and death, or staying home with mounting bills and the threat of hunger and homelessness. Many of these workers are immigrants, some undocumented, meaning that they both lack access to government support and that they are frequently responsible for supporting families outside the US through remittances. These workers are also disproportionately non-white, and their economic precarity is contributing to their disproportionate representation among those dying of COVID-19. Even workers not faced with a choice between the risk of illness and the risk of economic ruin are dealing with unprecedented threats. Like Mike’s bankruptcy, this sudden labor crisis is also a manifestation of a much slower one. </w:t>
      </w:r>
      <w:r w:rsidRPr="00715F27">
        <w:rPr>
          <w:rFonts w:cstheme="majorHAnsi"/>
          <w:sz w:val="16"/>
          <w:szCs w:val="28"/>
        </w:rPr>
        <w:t>Beginning in the 1970s</w:t>
      </w:r>
      <w:r w:rsidRPr="00715F27">
        <w:rPr>
          <w:rFonts w:cstheme="majorHAnsi"/>
          <w:szCs w:val="28"/>
          <w:u w:val="single"/>
        </w:rPr>
        <w:t xml:space="preserve">, </w:t>
      </w:r>
      <w:r w:rsidRPr="007A4459">
        <w:rPr>
          <w:rFonts w:cstheme="majorHAnsi"/>
          <w:szCs w:val="28"/>
          <w:highlight w:val="cyan"/>
          <w:u w:val="single"/>
        </w:rPr>
        <w:t>large corporations</w:t>
      </w:r>
      <w:r w:rsidRPr="00715F27">
        <w:rPr>
          <w:rFonts w:cstheme="majorHAnsi"/>
          <w:sz w:val="16"/>
          <w:szCs w:val="28"/>
        </w:rPr>
        <w:t xml:space="preserve"> faced increasing pressure from the financial sector to divest themselves of labor expenses. One response was the </w:t>
      </w:r>
      <w:r w:rsidRPr="007A4459">
        <w:rPr>
          <w:rFonts w:cstheme="majorHAnsi"/>
          <w:szCs w:val="28"/>
          <w:highlight w:val="cyan"/>
          <w:u w:val="single"/>
        </w:rPr>
        <w:t>offshoring of production facilita</w:t>
      </w:r>
      <w:r w:rsidRPr="00715F27">
        <w:rPr>
          <w:rFonts w:cstheme="majorHAnsi"/>
          <w:szCs w:val="28"/>
          <w:u w:val="single"/>
        </w:rPr>
        <w:t>te</w:t>
      </w:r>
      <w:r w:rsidRPr="007A4459">
        <w:rPr>
          <w:rFonts w:cstheme="majorHAnsi"/>
          <w:szCs w:val="28"/>
          <w:highlight w:val="cyan"/>
          <w:u w:val="single"/>
        </w:rPr>
        <w:t>d</w:t>
      </w:r>
      <w:r w:rsidRPr="00715F27">
        <w:rPr>
          <w:rFonts w:cstheme="majorHAnsi"/>
          <w:szCs w:val="28"/>
          <w:u w:val="single"/>
        </w:rPr>
        <w:t xml:space="preserve"> by the </w:t>
      </w:r>
      <w:r w:rsidRPr="007A4459">
        <w:rPr>
          <w:rFonts w:cstheme="majorHAnsi"/>
          <w:szCs w:val="28"/>
          <w:highlight w:val="cyan"/>
          <w:u w:val="single"/>
        </w:rPr>
        <w:t>neoliberalization</w:t>
      </w:r>
      <w:r w:rsidRPr="00715F27">
        <w:rPr>
          <w:rFonts w:cstheme="majorHAnsi"/>
          <w:sz w:val="16"/>
          <w:szCs w:val="28"/>
        </w:rPr>
        <w:t xml:space="preserve"> of international trade (Varellas 2009; Adkins and Grewal 2016; Thomas 2000). Another was the shedding of full-time employees, resulting in a “fissured workplace” (Weil 2017) heavily reliant on part-time workers, independent contractors, franchisees, and gig workers (Dubal 2017). </w:t>
      </w:r>
      <w:r w:rsidRPr="00715F27">
        <w:rPr>
          <w:rStyle w:val="StyleUnderline"/>
          <w:rFonts w:cstheme="majorHAnsi"/>
          <w:sz w:val="16"/>
          <w:szCs w:val="28"/>
        </w:rPr>
        <w:t xml:space="preserve">Once the pandemic began, many of these workers relied on federal paycheck support to avoid bankruptcy and eviction, and even to put food on the table, while policymakers fretted about the supposed “moral hazard” of bailing them </w:t>
      </w:r>
      <w:r w:rsidRPr="00715F27">
        <w:rPr>
          <w:rStyle w:val="StyleUnderline"/>
          <w:rFonts w:cstheme="majorHAnsi"/>
          <w:sz w:val="2"/>
          <w:szCs w:val="13"/>
        </w:rPr>
        <w:t>o</w:t>
      </w:r>
      <w:r w:rsidRPr="00715F27">
        <w:rPr>
          <w:rStyle w:val="StyleUnderline"/>
          <w:rFonts w:cstheme="majorHAnsi"/>
          <w:sz w:val="13"/>
          <w:szCs w:val="13"/>
        </w:rPr>
        <w:t>ut</w:t>
      </w:r>
      <w:r w:rsidRPr="00715F27">
        <w:rPr>
          <w:rFonts w:cstheme="majorHAnsi"/>
          <w:sz w:val="2"/>
          <w:szCs w:val="13"/>
        </w:rPr>
        <w:t xml:space="preserve">. New Geographies of Production. While the pandemic has caused immediate problems in domestic manufacturing (including plant closures and outbreaks within cramped factories in industries such as meatpacking), one of its more lasting effects may be on the international organization of production. </w:t>
      </w:r>
      <w:r w:rsidRPr="00715F27">
        <w:rPr>
          <w:rStyle w:val="StyleUnderline"/>
          <w:rFonts w:cstheme="majorHAnsi"/>
          <w:sz w:val="2"/>
          <w:szCs w:val="13"/>
        </w:rPr>
        <w:t xml:space="preserve">The </w:t>
      </w:r>
      <w:r w:rsidRPr="00715F27">
        <w:rPr>
          <w:rStyle w:val="Emphasis"/>
          <w:rFonts w:cstheme="majorHAnsi"/>
          <w:sz w:val="2"/>
          <w:szCs w:val="13"/>
        </w:rPr>
        <w:t>just-in-time</w:t>
      </w:r>
      <w:r w:rsidRPr="00715F27">
        <w:rPr>
          <w:rStyle w:val="StyleUnderline"/>
          <w:rFonts w:cstheme="majorHAnsi"/>
          <w:sz w:val="2"/>
          <w:szCs w:val="13"/>
        </w:rPr>
        <w:t xml:space="preserve"> approach to logistics and the global supply chains created during the neoliberal era of so-called “free trade” have buckled and </w:t>
      </w:r>
      <w:r w:rsidRPr="00715F27">
        <w:rPr>
          <w:rStyle w:val="Emphasis"/>
          <w:rFonts w:cstheme="majorHAnsi"/>
          <w:sz w:val="2"/>
          <w:szCs w:val="13"/>
        </w:rPr>
        <w:t>broken</w:t>
      </w:r>
      <w:r w:rsidRPr="00715F27">
        <w:rPr>
          <w:rStyle w:val="StyleUnderline"/>
          <w:rFonts w:cstheme="majorHAnsi"/>
          <w:sz w:val="2"/>
          <w:szCs w:val="13"/>
        </w:rPr>
        <w:t xml:space="preserve">, </w:t>
      </w:r>
      <w:r w:rsidRPr="00715F27">
        <w:rPr>
          <w:rStyle w:val="Emphasis"/>
          <w:rFonts w:cstheme="majorHAnsi"/>
          <w:sz w:val="2"/>
          <w:szCs w:val="13"/>
        </w:rPr>
        <w:t>raising</w:t>
      </w:r>
      <w:r w:rsidRPr="00715F27">
        <w:rPr>
          <w:rStyle w:val="StyleUnderline"/>
          <w:rFonts w:cstheme="majorHAnsi"/>
          <w:sz w:val="2"/>
          <w:szCs w:val="13"/>
        </w:rPr>
        <w:t xml:space="preserve"> questions about whether production will ever return to pre-pandemic levels of globalization, particularly </w:t>
      </w:r>
      <w:proofErr w:type="gramStart"/>
      <w:r w:rsidRPr="00715F27">
        <w:rPr>
          <w:rStyle w:val="StyleUnderline"/>
          <w:rFonts w:cstheme="majorHAnsi"/>
          <w:sz w:val="2"/>
          <w:szCs w:val="13"/>
        </w:rPr>
        <w:t>in light of</w:t>
      </w:r>
      <w:proofErr w:type="gramEnd"/>
      <w:r w:rsidRPr="00715F27">
        <w:rPr>
          <w:rStyle w:val="StyleUnderline"/>
          <w:rFonts w:cstheme="majorHAnsi"/>
          <w:sz w:val="2"/>
          <w:szCs w:val="13"/>
        </w:rPr>
        <w:t xml:space="preserve"> increasing tensions between the US and Chin</w:t>
      </w:r>
      <w:r w:rsidRPr="00715F27">
        <w:rPr>
          <w:rFonts w:cstheme="majorHAnsi"/>
          <w:sz w:val="2"/>
          <w:szCs w:val="13"/>
        </w:rPr>
        <w:t>a (Aggarwal and Reddie 2019).</w:t>
      </w:r>
      <w:r w:rsidRPr="00715F27">
        <w:rPr>
          <w:rStyle w:val="Emphasis"/>
          <w:rFonts w:cstheme="majorHAnsi"/>
          <w:sz w:val="2"/>
          <w:szCs w:val="13"/>
        </w:rPr>
        <w:t xml:space="preserve"> The uncertainty also extends domestically to the delivery of services essential for human flourishing</w:t>
      </w:r>
      <w:r w:rsidRPr="00715F27">
        <w:rPr>
          <w:rFonts w:cstheme="majorHAnsi"/>
          <w:sz w:val="2"/>
          <w:szCs w:val="13"/>
        </w:rPr>
        <w:t xml:space="preserve">. For example, as predicted by Law and Political Economy scholars (Pasquale 2014), under neoliberalism the organization and delivery of </w:t>
      </w:r>
      <w:r w:rsidRPr="00715F27">
        <w:rPr>
          <w:rStyle w:val="Emphasis"/>
          <w:rFonts w:cstheme="majorHAnsi"/>
          <w:sz w:val="2"/>
          <w:szCs w:val="13"/>
        </w:rPr>
        <w:t>health care, both in the US and globally, has proven dangerously fragile</w:t>
      </w:r>
      <w:r w:rsidRPr="00715F27">
        <w:rPr>
          <w:rFonts w:cstheme="majorHAnsi"/>
          <w:sz w:val="2"/>
          <w:szCs w:val="13"/>
        </w:rPr>
        <w:t xml:space="preserve"> (Moudud 2020). Monopolization. The pandemic has made even clearer the importance of the resurgent interest in the anti-monopoly tradition in academia and beyond (Khan 2017; Paul 2020; Wu 2018; Vaheesan 2019; Teachout 2020; Novak 2010). The timeliness of this revival is underscored by rising super-profits for technology monopolists, such as the so-called “FAANG” companies (Facebook, Apple, Amazon, Netflix, and Google, as well as similarly situated firms such as Microsoft). Companies in other highly concentrated industries—including, since the start of the pandemic, retail giants such as Walmart, Kroger, and Target—are also experiencing blowout profits as much of the rest of the economy sinks into depression. Digital Surveillance and the Algorithmic Intermediation of Life. In addition to their economic dominance, companies such as the FAANGs are also key drivers of unprecedented and intensifying shifts </w:t>
      </w:r>
      <w:proofErr w:type="gramStart"/>
      <w:r w:rsidRPr="00715F27">
        <w:rPr>
          <w:rFonts w:cstheme="majorHAnsi"/>
          <w:sz w:val="2"/>
          <w:szCs w:val="13"/>
        </w:rPr>
        <w:t>in the nature of governance</w:t>
      </w:r>
      <w:proofErr w:type="gramEnd"/>
      <w:r w:rsidRPr="00715F27">
        <w:rPr>
          <w:rFonts w:cstheme="majorHAnsi"/>
          <w:sz w:val="2"/>
          <w:szCs w:val="13"/>
        </w:rPr>
        <w:t xml:space="preserve">. These and other powerful companies located at the nexus of cutting-edge government-funded research, billionaire financiers, and the military and security state (Mazzucato 2013; Weiss 2014; Block and Keller 2011) are constantly pushing their data harvesting operations and algorithms into additional areas of life (Zuboff 2018; Pasquale 2015; O’Neil 2016; Cohen 2019; Kapczynski 2020). As a result, nearly every aspect of human experience, whether economic, political, social, cultural, psychological, or even spiritual, is now increasingly under pervasive surveillance, intermediated and steered into often dangerous directions by unaccountable algorithms and artificial intelligence networks so complex their architects often cannot even understand them (Rahimi and Recht 2017). The full extent of the social, political, and governance effects of this surveillance are yet unknown, but what we have become aware of so far is troubling. Neoliberal Family Policy. The pandemic has exposed the fact that </w:t>
      </w:r>
      <w:r w:rsidRPr="00715F27">
        <w:rPr>
          <w:rFonts w:cstheme="majorHAnsi"/>
          <w:sz w:val="16"/>
          <w:szCs w:val="28"/>
        </w:rPr>
        <w:t>wage labor, and “</w:t>
      </w:r>
      <w:r w:rsidRPr="007A4459">
        <w:rPr>
          <w:rFonts w:cstheme="majorHAnsi"/>
          <w:szCs w:val="28"/>
          <w:highlight w:val="cyan"/>
          <w:u w:val="single"/>
        </w:rPr>
        <w:t>the economy</w:t>
      </w:r>
      <w:r w:rsidRPr="00715F27">
        <w:rPr>
          <w:rFonts w:cstheme="majorHAnsi"/>
          <w:szCs w:val="28"/>
          <w:u w:val="single"/>
        </w:rPr>
        <w:t xml:space="preserve">” as a whole, depend on processes of social </w:t>
      </w:r>
      <w:r w:rsidRPr="007A4459">
        <w:rPr>
          <w:rFonts w:cstheme="majorHAnsi"/>
          <w:szCs w:val="28"/>
          <w:highlight w:val="cyan"/>
          <w:u w:val="single"/>
        </w:rPr>
        <w:t>reproduction that are deeply gendered</w:t>
      </w:r>
      <w:r w:rsidRPr="00715F27">
        <w:rPr>
          <w:rFonts w:cstheme="majorHAnsi"/>
          <w:sz w:val="16"/>
          <w:szCs w:val="28"/>
        </w:rPr>
        <w:t xml:space="preserve">, and defined as peripheral to or outside the sphere of the market (Folbre 2001; Fraser 2017; Eichner 2020). It has </w:t>
      </w:r>
      <w:r w:rsidRPr="007A4459">
        <w:rPr>
          <w:rFonts w:cstheme="majorHAnsi"/>
          <w:szCs w:val="28"/>
          <w:highlight w:val="cyan"/>
          <w:u w:val="single"/>
        </w:rPr>
        <w:t>largely fallen on mothers</w:t>
      </w:r>
      <w:r w:rsidRPr="00715F27">
        <w:rPr>
          <w:rFonts w:cstheme="majorHAnsi"/>
          <w:szCs w:val="28"/>
          <w:u w:val="single"/>
        </w:rPr>
        <w:t xml:space="preserve"> </w:t>
      </w:r>
      <w:r w:rsidRPr="00715F27">
        <w:rPr>
          <w:rFonts w:cstheme="majorHAnsi"/>
          <w:sz w:val="16"/>
          <w:szCs w:val="28"/>
        </w:rPr>
        <w:t xml:space="preserve">to take on the burdens of homeschooling and the supervision of children and teenagers subject to remote instruction. The under-compensation of nursing home aides (driven not only by a gendered undervaluation of care work, but also the economics of health care) can be directly tied to needless deaths in rehabilitation facilities (Gonsalves and Kapcyznski 2020). The pressure to “open the economy” places special stress on K-12 teachers, as well as threatens to deepen the fissure between wealthy families able to hire private tutors for “pods” of children and poor and middle-class families forced to rely on under-resourced public schools. Meanwhile, as Melinda Cooper (2017) has pointed out, neoliberal economic governance also leans hard on the family as a mechanism for facilitating and legitimating upward distribution. </w:t>
      </w:r>
      <w:r w:rsidRPr="00715F27">
        <w:rPr>
          <w:rStyle w:val="StyleUnderline"/>
          <w:rFonts w:cstheme="majorHAnsi"/>
          <w:sz w:val="16"/>
          <w:szCs w:val="28"/>
        </w:rPr>
        <w:t xml:space="preserve">Using the moralized discourse of personal and family responsibility, </w:t>
      </w:r>
      <w:r w:rsidRPr="00715F27">
        <w:rPr>
          <w:rStyle w:val="Emphasis"/>
          <w:rFonts w:cstheme="majorHAnsi"/>
          <w:sz w:val="16"/>
          <w:szCs w:val="28"/>
        </w:rPr>
        <w:t>family policy</w:t>
      </w:r>
      <w:r w:rsidRPr="00715F27">
        <w:rPr>
          <w:rStyle w:val="StyleUnderline"/>
          <w:rFonts w:cstheme="majorHAnsi"/>
          <w:sz w:val="16"/>
          <w:szCs w:val="28"/>
        </w:rPr>
        <w:t xml:space="preserve"> in recent decades has sought to shift economic and </w:t>
      </w:r>
      <w:r w:rsidRPr="00715F27">
        <w:rPr>
          <w:rStyle w:val="Emphasis"/>
          <w:rFonts w:cstheme="majorHAnsi"/>
          <w:sz w:val="16"/>
          <w:szCs w:val="28"/>
        </w:rPr>
        <w:t>social risk onto</w:t>
      </w:r>
      <w:r w:rsidRPr="00715F27">
        <w:rPr>
          <w:rStyle w:val="StyleUnderline"/>
          <w:rFonts w:cstheme="majorHAnsi"/>
          <w:sz w:val="16"/>
          <w:szCs w:val="28"/>
        </w:rPr>
        <w:t xml:space="preserve"> individual households</w:t>
      </w:r>
      <w:r w:rsidRPr="00715F27">
        <w:rPr>
          <w:rFonts w:cstheme="majorHAnsi"/>
          <w:sz w:val="16"/>
          <w:szCs w:val="28"/>
        </w:rPr>
        <w:t xml:space="preserve"> (Hacker 2019), slashing the social safety net and expanding private credit. The language of “family values” legitimates household accumulation of wealth and privilege at the top (Markovits 2019), and—intertwined with the carceral state— legitimates state surveillance and discipline at the bottom (Gustafson 2011). </w:t>
      </w:r>
      <w:r w:rsidRPr="00715F27">
        <w:rPr>
          <w:rStyle w:val="Emphasis"/>
          <w:rFonts w:cstheme="majorHAnsi"/>
          <w:szCs w:val="28"/>
        </w:rPr>
        <w:t>Racialized State Power.</w:t>
      </w:r>
      <w:r w:rsidRPr="00715F27">
        <w:rPr>
          <w:rFonts w:cstheme="majorHAnsi"/>
          <w:sz w:val="16"/>
          <w:szCs w:val="28"/>
        </w:rPr>
        <w:t xml:space="preserve"> The pandemic has seen the maturation of the largest racial justice movement since the 1960s, as issues of police violence touch off massive and sustained protests across the United States and around the world. Notably, this movement has targeted the political-economic, organizational, and legal bases of unaccountable law enforcement power. Acutely aware of the role of the criminal legal system in suppressing Black, brown, Indigenous, and immigrant communities, many racial justice advocates have adopted policy stances ranging from outright abolition of the police to redirecting resources away from “violence workers” and toward helping professions and community organizations (Davis 2003; Vitale 2017). Movement organizers have taken aim at the legal and policy pillars of the criminal legal system, including the political power of police unions, statutes and judicial decisions that create impunity for police violence (including the legal doctrine of qualified immunity), and the harassment and punishment apparatus that brands people in poor </w:t>
      </w:r>
      <w:r w:rsidRPr="007A4459">
        <w:rPr>
          <w:rFonts w:cstheme="majorHAnsi"/>
          <w:szCs w:val="28"/>
          <w:highlight w:val="cyan"/>
          <w:u w:val="single"/>
        </w:rPr>
        <w:t>Black and brown communities as second-class</w:t>
      </w:r>
      <w:r w:rsidRPr="00715F27">
        <w:rPr>
          <w:rFonts w:cstheme="majorHAnsi"/>
          <w:sz w:val="16"/>
          <w:szCs w:val="28"/>
        </w:rPr>
        <w:t xml:space="preserve"> citizens, including stop and frisk policies, money bail, and mandatory minimum sentences (Roberts 2019). </w:t>
      </w:r>
      <w:r w:rsidRPr="00715F27">
        <w:rPr>
          <w:rStyle w:val="StyleUnderline"/>
          <w:rFonts w:cstheme="majorHAnsi"/>
          <w:szCs w:val="28"/>
        </w:rPr>
        <w:t xml:space="preserve">The movement for Black lives is also calling attention to the deep </w:t>
      </w:r>
      <w:r w:rsidRPr="007A4459">
        <w:rPr>
          <w:rStyle w:val="StyleUnderline"/>
          <w:rFonts w:cstheme="majorHAnsi"/>
          <w:szCs w:val="28"/>
          <w:highlight w:val="cyan"/>
        </w:rPr>
        <w:t>connections between</w:t>
      </w:r>
      <w:r w:rsidRPr="00715F27">
        <w:rPr>
          <w:rStyle w:val="StyleUnderline"/>
          <w:rFonts w:cstheme="majorHAnsi"/>
          <w:szCs w:val="28"/>
        </w:rPr>
        <w:t xml:space="preserve"> the </w:t>
      </w:r>
      <w:r w:rsidRPr="007A4459">
        <w:rPr>
          <w:rStyle w:val="Emphasis"/>
          <w:rFonts w:cstheme="majorHAnsi"/>
          <w:szCs w:val="28"/>
          <w:highlight w:val="cyan"/>
        </w:rPr>
        <w:t>criminal justice</w:t>
      </w:r>
      <w:r w:rsidRPr="00715F27">
        <w:rPr>
          <w:rStyle w:val="StyleUnderline"/>
          <w:rFonts w:cstheme="majorHAnsi"/>
          <w:szCs w:val="28"/>
        </w:rPr>
        <w:t xml:space="preserve"> system </w:t>
      </w:r>
      <w:r w:rsidRPr="007A4459">
        <w:rPr>
          <w:rStyle w:val="StyleUnderline"/>
          <w:rFonts w:cstheme="majorHAnsi"/>
          <w:szCs w:val="28"/>
          <w:highlight w:val="cyan"/>
        </w:rPr>
        <w:t xml:space="preserve">and our </w:t>
      </w:r>
      <w:r w:rsidRPr="007A4459">
        <w:rPr>
          <w:rStyle w:val="Emphasis"/>
          <w:rFonts w:cstheme="majorHAnsi"/>
          <w:szCs w:val="28"/>
          <w:highlight w:val="cyan"/>
        </w:rPr>
        <w:t>financial</w:t>
      </w:r>
      <w:r w:rsidRPr="007A4459">
        <w:rPr>
          <w:rStyle w:val="StyleUnderline"/>
          <w:rFonts w:cstheme="majorHAnsi"/>
          <w:szCs w:val="28"/>
          <w:highlight w:val="cyan"/>
        </w:rPr>
        <w:t xml:space="preserve"> system</w:t>
      </w:r>
      <w:r w:rsidRPr="00715F27">
        <w:rPr>
          <w:rStyle w:val="StyleUnderline"/>
          <w:rFonts w:cstheme="majorHAnsi"/>
          <w:szCs w:val="28"/>
        </w:rPr>
        <w:t xml:space="preserve"> </w:t>
      </w:r>
      <w:r w:rsidRPr="007A4459">
        <w:rPr>
          <w:rStyle w:val="StyleUnderline"/>
          <w:rFonts w:cstheme="majorHAnsi"/>
          <w:szCs w:val="28"/>
          <w:highlight w:val="cyan"/>
        </w:rPr>
        <w:t>under</w:t>
      </w:r>
      <w:r w:rsidRPr="00715F27">
        <w:rPr>
          <w:rStyle w:val="StyleUnderline"/>
          <w:rFonts w:cstheme="majorHAnsi"/>
          <w:szCs w:val="28"/>
        </w:rPr>
        <w:t xml:space="preserve"> contemporary </w:t>
      </w:r>
      <w:r w:rsidRPr="007A4459">
        <w:rPr>
          <w:rStyle w:val="StyleUnderline"/>
          <w:rFonts w:cstheme="majorHAnsi"/>
          <w:szCs w:val="28"/>
          <w:highlight w:val="cyan"/>
        </w:rPr>
        <w:t>capitalism</w:t>
      </w:r>
      <w:r w:rsidRPr="00715F27">
        <w:rPr>
          <w:rFonts w:cstheme="majorHAnsi"/>
          <w:sz w:val="16"/>
          <w:szCs w:val="28"/>
        </w:rPr>
        <w:t xml:space="preserve">. A particularly salient example is the civil lawsuit recently filed in Louisville, Kentucky in the wake of the police killing of Breonna Taylor as she slept in her bed. Attorneys for Taylor’s estate sought to connect the dots between state violence and policies promoting gentrification in her community (Bailey and Duvall 2020). Meanwhile, the president has turned from “dog whistles” (Haney López 2013) to bullhorns in attempting to incite white fear and hostility against nonwhites, including immigrants as well as Black people. </w:t>
      </w:r>
      <w:r w:rsidRPr="00715F27">
        <w:rPr>
          <w:rStyle w:val="Emphasis"/>
          <w:rFonts w:cstheme="majorHAnsi"/>
          <w:szCs w:val="28"/>
        </w:rPr>
        <w:t>New Authoritarianisms</w:t>
      </w:r>
      <w:r w:rsidRPr="00715F27">
        <w:rPr>
          <w:rFonts w:cstheme="majorHAnsi"/>
          <w:sz w:val="16"/>
          <w:szCs w:val="28"/>
        </w:rPr>
        <w:t xml:space="preserve">. State responses to these crises have been alarming. </w:t>
      </w:r>
      <w:r w:rsidRPr="00715F27">
        <w:rPr>
          <w:rStyle w:val="StyleUnderline"/>
          <w:rFonts w:cstheme="majorHAnsi"/>
          <w:szCs w:val="28"/>
        </w:rPr>
        <w:t xml:space="preserve">The US notoriously has a president willing to encourage right-wing conspiracy theories, ignore science, </w:t>
      </w:r>
      <w:r w:rsidRPr="007A4459">
        <w:rPr>
          <w:rStyle w:val="Emphasis"/>
          <w:rFonts w:cstheme="majorHAnsi"/>
          <w:szCs w:val="28"/>
          <w:highlight w:val="cyan"/>
        </w:rPr>
        <w:t>stoke white nationalism</w:t>
      </w:r>
      <w:r w:rsidRPr="00715F27">
        <w:rPr>
          <w:rStyle w:val="StyleUnderline"/>
          <w:rFonts w:cstheme="majorHAnsi"/>
          <w:szCs w:val="28"/>
        </w:rPr>
        <w:t xml:space="preserve">, </w:t>
      </w:r>
      <w:r w:rsidRPr="00715F27">
        <w:rPr>
          <w:rStyle w:val="StyleUnderline"/>
          <w:rFonts w:cstheme="majorHAnsi"/>
          <w:sz w:val="15"/>
          <w:szCs w:val="15"/>
        </w:rPr>
        <w:t>and even encourage violence against his political opponents</w:t>
      </w:r>
      <w:r w:rsidRPr="00715F27">
        <w:rPr>
          <w:rFonts w:cstheme="majorHAnsi"/>
          <w:sz w:val="4"/>
          <w:szCs w:val="15"/>
        </w:rPr>
        <w:t xml:space="preserve">. </w:t>
      </w:r>
      <w:r w:rsidRPr="00715F27">
        <w:rPr>
          <w:rStyle w:val="Emphasis"/>
          <w:rFonts w:cstheme="majorHAnsi"/>
          <w:sz w:val="15"/>
          <w:szCs w:val="15"/>
        </w:rPr>
        <w:t>His hold on power</w:t>
      </w:r>
      <w:r w:rsidRPr="00715F27">
        <w:rPr>
          <w:rStyle w:val="StyleUnderline"/>
          <w:rFonts w:cstheme="majorHAnsi"/>
          <w:sz w:val="15"/>
          <w:szCs w:val="15"/>
        </w:rPr>
        <w:t xml:space="preserve"> is supported by party leaders and a base that seems gleefully willing to abandon democratic norms and institutions</w:t>
      </w:r>
      <w:r w:rsidRPr="00715F27">
        <w:rPr>
          <w:rStyle w:val="StyleUnderline"/>
          <w:rFonts w:cstheme="majorHAnsi"/>
          <w:szCs w:val="28"/>
        </w:rPr>
        <w:t xml:space="preserve"> </w:t>
      </w:r>
      <w:r w:rsidRPr="00715F27">
        <w:rPr>
          <w:rFonts w:cstheme="majorHAnsi"/>
          <w:sz w:val="16"/>
          <w:szCs w:val="28"/>
        </w:rPr>
        <w:t xml:space="preserve">(Kuhner 2017). But the turn to authoritarianism is not limited to the US. Leaders in </w:t>
      </w:r>
      <w:r w:rsidRPr="00715F27">
        <w:rPr>
          <w:rStyle w:val="Emphasis"/>
          <w:rFonts w:cstheme="majorHAnsi"/>
          <w:szCs w:val="28"/>
        </w:rPr>
        <w:t>nominally democratic countries</w:t>
      </w:r>
      <w:r w:rsidRPr="00715F27">
        <w:rPr>
          <w:rStyle w:val="StyleUnderline"/>
          <w:rFonts w:cstheme="majorHAnsi"/>
          <w:szCs w:val="28"/>
        </w:rPr>
        <w:t xml:space="preserve"> around the world are taking up similar projects to crush dissent and encourage division.</w:t>
      </w:r>
      <w:r w:rsidRPr="00715F27">
        <w:rPr>
          <w:rFonts w:cstheme="majorHAnsi"/>
          <w:sz w:val="16"/>
          <w:szCs w:val="28"/>
        </w:rPr>
        <w:t xml:space="preserve"> Anti-immigrant and anti-Muslim sentiments, couched in old languages of civilization, caste, and racial and religious identity, flourish even while the call that “</w:t>
      </w:r>
      <w:proofErr w:type="gramStart"/>
      <w:r w:rsidRPr="00715F27">
        <w:rPr>
          <w:rFonts w:cstheme="majorHAnsi"/>
          <w:sz w:val="16"/>
          <w:szCs w:val="28"/>
        </w:rPr>
        <w:t>Black lives matter</w:t>
      </w:r>
      <w:proofErr w:type="gramEnd"/>
      <w:r w:rsidRPr="00715F27">
        <w:rPr>
          <w:rFonts w:cstheme="majorHAnsi"/>
          <w:sz w:val="16"/>
          <w:szCs w:val="28"/>
        </w:rPr>
        <w:t xml:space="preserve">” echoes around the globe. Meanwhile, China and Russia are embracing technology-enhanced efforts both to control their own citizens and to influence foreign events. One cannot help but see </w:t>
      </w:r>
      <w:r w:rsidRPr="00715F27">
        <w:rPr>
          <w:rStyle w:val="Emphasis"/>
          <w:rFonts w:cstheme="majorHAnsi"/>
          <w:sz w:val="16"/>
          <w:szCs w:val="16"/>
        </w:rPr>
        <w:t>parallels</w:t>
      </w:r>
      <w:r w:rsidRPr="00715F27">
        <w:rPr>
          <w:rFonts w:cstheme="majorHAnsi"/>
          <w:sz w:val="6"/>
          <w:szCs w:val="16"/>
        </w:rPr>
        <w:t xml:space="preserve"> </w:t>
      </w:r>
      <w:r w:rsidRPr="00715F27">
        <w:rPr>
          <w:rStyle w:val="StyleUnderline"/>
          <w:rFonts w:cstheme="majorHAnsi"/>
          <w:sz w:val="16"/>
          <w:szCs w:val="16"/>
        </w:rPr>
        <w:t xml:space="preserve">to the present situation in Karl Polanyi’s account of the </w:t>
      </w:r>
      <w:r w:rsidRPr="00715F27">
        <w:rPr>
          <w:rStyle w:val="Emphasis"/>
          <w:rFonts w:cstheme="majorHAnsi"/>
          <w:sz w:val="16"/>
          <w:szCs w:val="16"/>
        </w:rPr>
        <w:t>collapse of classical liberalism</w:t>
      </w:r>
      <w:r w:rsidRPr="00715F27">
        <w:rPr>
          <w:rStyle w:val="StyleUnderline"/>
          <w:rFonts w:cstheme="majorHAnsi"/>
          <w:sz w:val="16"/>
          <w:szCs w:val="16"/>
        </w:rPr>
        <w:t xml:space="preserve"> and the </w:t>
      </w:r>
      <w:r w:rsidRPr="007A4459">
        <w:rPr>
          <w:rStyle w:val="StyleUnderline"/>
          <w:rFonts w:cstheme="majorHAnsi"/>
          <w:szCs w:val="28"/>
          <w:highlight w:val="cyan"/>
        </w:rPr>
        <w:t>rise of fascism</w:t>
      </w:r>
      <w:r w:rsidRPr="00715F27">
        <w:rPr>
          <w:rStyle w:val="StyleUnderline"/>
          <w:rFonts w:cstheme="majorHAnsi"/>
          <w:szCs w:val="28"/>
        </w:rPr>
        <w:t xml:space="preserve">, the American New Deal, and European socialism as contending frameworks promising to protect society from the ravages of the market during the first half of the twentieth century </w:t>
      </w:r>
      <w:r w:rsidRPr="00715F27">
        <w:rPr>
          <w:rFonts w:cstheme="majorHAnsi"/>
          <w:sz w:val="16"/>
          <w:szCs w:val="28"/>
        </w:rPr>
        <w:t>(Polanyi 2001 [1944]). Ecological and Climate Crises. Finally, the pandemic has provided an illustration of the relevance of political ecology to political economy. In 1976, the ecologist Barry Commoner argued that three apparently separate crises then besetting the United States—</w:t>
      </w:r>
      <w:r w:rsidRPr="007A4459">
        <w:rPr>
          <w:rFonts w:cstheme="majorHAnsi"/>
          <w:sz w:val="16"/>
          <w:szCs w:val="28"/>
          <w:highlight w:val="cyan"/>
        </w:rPr>
        <w:t xml:space="preserve">a </w:t>
      </w:r>
      <w:r w:rsidRPr="007A4459">
        <w:rPr>
          <w:rStyle w:val="StyleUnderline"/>
          <w:rFonts w:cstheme="majorHAnsi"/>
          <w:szCs w:val="28"/>
          <w:highlight w:val="cyan"/>
        </w:rPr>
        <w:t>crisis of</w:t>
      </w:r>
      <w:r w:rsidRPr="00715F27">
        <w:rPr>
          <w:rStyle w:val="StyleUnderline"/>
          <w:rFonts w:cstheme="majorHAnsi"/>
          <w:szCs w:val="28"/>
        </w:rPr>
        <w:t xml:space="preserve"> environmental </w:t>
      </w:r>
      <w:r w:rsidRPr="007A4459">
        <w:rPr>
          <w:rStyle w:val="StyleUnderline"/>
          <w:rFonts w:cstheme="majorHAnsi"/>
          <w:szCs w:val="28"/>
          <w:highlight w:val="cyan"/>
        </w:rPr>
        <w:t>pollution</w:t>
      </w:r>
      <w:r w:rsidRPr="00715F27">
        <w:rPr>
          <w:rStyle w:val="StyleUnderline"/>
          <w:rFonts w:cstheme="majorHAnsi"/>
          <w:szCs w:val="28"/>
        </w:rPr>
        <w:t>, the “</w:t>
      </w:r>
      <w:r w:rsidRPr="007A4459">
        <w:rPr>
          <w:rStyle w:val="Emphasis"/>
          <w:rFonts w:cstheme="majorHAnsi"/>
          <w:szCs w:val="28"/>
          <w:highlight w:val="cyan"/>
        </w:rPr>
        <w:t>energy crisis</w:t>
      </w:r>
      <w:r w:rsidRPr="00715F27">
        <w:rPr>
          <w:rStyle w:val="Emphasis"/>
          <w:rFonts w:cstheme="majorHAnsi"/>
          <w:szCs w:val="28"/>
        </w:rPr>
        <w:t>,” and</w:t>
      </w:r>
      <w:r w:rsidRPr="00715F27">
        <w:rPr>
          <w:rStyle w:val="StyleUnderline"/>
          <w:rFonts w:cstheme="majorHAnsi"/>
          <w:szCs w:val="28"/>
        </w:rPr>
        <w:t xml:space="preserve"> an economic crisis of simultaneous recession and </w:t>
      </w:r>
      <w:r w:rsidRPr="00715F27">
        <w:rPr>
          <w:rStyle w:val="StyleUnderline"/>
          <w:rFonts w:cstheme="majorHAnsi"/>
          <w:sz w:val="8"/>
          <w:szCs w:val="8"/>
        </w:rPr>
        <w:t>inflation (“</w:t>
      </w:r>
      <w:r w:rsidRPr="00715F27">
        <w:rPr>
          <w:rStyle w:val="Emphasis"/>
          <w:rFonts w:cstheme="majorHAnsi"/>
          <w:sz w:val="8"/>
          <w:szCs w:val="8"/>
        </w:rPr>
        <w:t>stagflation</w:t>
      </w:r>
      <w:r w:rsidRPr="00715F27">
        <w:rPr>
          <w:rStyle w:val="StyleUnderline"/>
          <w:rFonts w:cstheme="majorHAnsi"/>
          <w:sz w:val="8"/>
          <w:szCs w:val="8"/>
        </w:rPr>
        <w:t xml:space="preserve">”)—could be traced to a single basic defect: a </w:t>
      </w:r>
      <w:r w:rsidRPr="00715F27">
        <w:rPr>
          <w:rStyle w:val="Emphasis"/>
          <w:rFonts w:cstheme="majorHAnsi"/>
          <w:sz w:val="8"/>
          <w:szCs w:val="8"/>
        </w:rPr>
        <w:t>social design</w:t>
      </w:r>
      <w:r w:rsidRPr="00715F27">
        <w:rPr>
          <w:rStyle w:val="StyleUnderline"/>
          <w:rFonts w:cstheme="majorHAnsi"/>
          <w:sz w:val="8"/>
          <w:szCs w:val="8"/>
        </w:rPr>
        <w:t xml:space="preserve"> under which </w:t>
      </w:r>
      <w:r w:rsidRPr="00715F27">
        <w:rPr>
          <w:rStyle w:val="Emphasis"/>
          <w:rFonts w:cstheme="majorHAnsi"/>
          <w:sz w:val="8"/>
          <w:szCs w:val="8"/>
        </w:rPr>
        <w:t>financial relations determined</w:t>
      </w:r>
      <w:r w:rsidRPr="00715F27">
        <w:rPr>
          <w:rStyle w:val="StyleUnderline"/>
          <w:rFonts w:cstheme="majorHAnsi"/>
          <w:sz w:val="8"/>
          <w:szCs w:val="8"/>
        </w:rPr>
        <w:t xml:space="preserve"> economic relations and economic relations determined ecological relations, </w:t>
      </w:r>
      <w:r w:rsidRPr="00715F27">
        <w:rPr>
          <w:rStyle w:val="Emphasis"/>
          <w:rFonts w:cstheme="majorHAnsi"/>
          <w:sz w:val="8"/>
          <w:szCs w:val="8"/>
        </w:rPr>
        <w:t>even though</w:t>
      </w:r>
      <w:r w:rsidRPr="00715F27">
        <w:rPr>
          <w:rStyle w:val="StyleUnderline"/>
          <w:rFonts w:cstheme="majorHAnsi"/>
          <w:sz w:val="8"/>
          <w:szCs w:val="8"/>
        </w:rPr>
        <w:t xml:space="preserve"> the </w:t>
      </w:r>
      <w:r w:rsidRPr="00715F27">
        <w:rPr>
          <w:rStyle w:val="Emphasis"/>
          <w:rFonts w:cstheme="majorHAnsi"/>
          <w:sz w:val="8"/>
          <w:szCs w:val="8"/>
        </w:rPr>
        <w:t>precarity of life</w:t>
      </w:r>
      <w:r w:rsidRPr="00715F27">
        <w:rPr>
          <w:rStyle w:val="StyleUnderline"/>
          <w:rFonts w:cstheme="majorHAnsi"/>
          <w:sz w:val="8"/>
          <w:szCs w:val="8"/>
        </w:rPr>
        <w:t xml:space="preserve"> on Earth demanded the reverse</w:t>
      </w:r>
      <w:r w:rsidRPr="00715F27">
        <w:rPr>
          <w:rFonts w:cstheme="majorHAnsi"/>
          <w:sz w:val="16"/>
          <w:szCs w:val="28"/>
        </w:rPr>
        <w:t xml:space="preserve"> (Commoner 1976). Today</w:t>
      </w:r>
      <w:r w:rsidRPr="00715F27">
        <w:rPr>
          <w:rStyle w:val="StyleUnderline"/>
          <w:rFonts w:cstheme="majorHAnsi"/>
          <w:szCs w:val="28"/>
        </w:rPr>
        <w:t xml:space="preserve">, as </w:t>
      </w:r>
      <w:r w:rsidRPr="00715F27">
        <w:rPr>
          <w:rStyle w:val="Emphasis"/>
          <w:rFonts w:cstheme="majorHAnsi"/>
          <w:szCs w:val="28"/>
        </w:rPr>
        <w:t>climate change</w:t>
      </w:r>
      <w:r w:rsidRPr="00715F27">
        <w:rPr>
          <w:rStyle w:val="StyleUnderline"/>
          <w:rFonts w:cstheme="majorHAnsi"/>
          <w:szCs w:val="28"/>
        </w:rPr>
        <w:t xml:space="preserve"> </w:t>
      </w:r>
      <w:r w:rsidRPr="00715F27">
        <w:rPr>
          <w:rStyle w:val="StyleUnderline"/>
          <w:rFonts w:cstheme="majorHAnsi"/>
          <w:sz w:val="10"/>
          <w:szCs w:val="10"/>
        </w:rPr>
        <w:t>produces another set of cascading crises that are both gradual and sudden, political ecologists are drawing connections between “natural disasters” and the political economies of agribusiness, international development, and urbanization under neoliberal governance</w:t>
      </w:r>
      <w:r w:rsidRPr="00715F27">
        <w:rPr>
          <w:rFonts w:cstheme="majorHAnsi"/>
          <w:sz w:val="16"/>
          <w:szCs w:val="28"/>
        </w:rPr>
        <w:t xml:space="preserve">. This work illuminates the role of </w:t>
      </w:r>
      <w:r w:rsidRPr="00715F27">
        <w:rPr>
          <w:rStyle w:val="StyleUnderline"/>
          <w:rFonts w:cstheme="majorHAnsi"/>
          <w:szCs w:val="28"/>
        </w:rPr>
        <w:t xml:space="preserve">law in facilitating patterns of economic extraction and human settlement that disturb critical ecosystems, </w:t>
      </w:r>
      <w:r w:rsidRPr="007A4459">
        <w:rPr>
          <w:rStyle w:val="StyleUnderline"/>
          <w:rFonts w:cstheme="majorHAnsi"/>
          <w:szCs w:val="28"/>
          <w:highlight w:val="cyan"/>
        </w:rPr>
        <w:t>making far more</w:t>
      </w:r>
      <w:r w:rsidRPr="00715F27">
        <w:rPr>
          <w:rStyle w:val="StyleUnderline"/>
          <w:rFonts w:cstheme="majorHAnsi"/>
          <w:szCs w:val="28"/>
        </w:rPr>
        <w:t xml:space="preserve"> </w:t>
      </w:r>
      <w:r w:rsidRPr="007A4459">
        <w:rPr>
          <w:rStyle w:val="StyleUnderline"/>
          <w:rFonts w:cstheme="majorHAnsi"/>
          <w:szCs w:val="28"/>
          <w:highlight w:val="cyan"/>
        </w:rPr>
        <w:t>likely the</w:t>
      </w:r>
      <w:r w:rsidRPr="00715F27">
        <w:rPr>
          <w:rStyle w:val="StyleUnderline"/>
          <w:rFonts w:cstheme="majorHAnsi"/>
          <w:szCs w:val="28"/>
        </w:rPr>
        <w:t xml:space="preserve"> emergence of </w:t>
      </w:r>
      <w:r w:rsidRPr="007A4459">
        <w:rPr>
          <w:rStyle w:val="StyleUnderline"/>
          <w:rFonts w:cstheme="majorHAnsi"/>
          <w:szCs w:val="28"/>
          <w:highlight w:val="cyan"/>
        </w:rPr>
        <w:t>new pathogens</w:t>
      </w:r>
      <w:r w:rsidRPr="00715F27">
        <w:rPr>
          <w:rStyle w:val="StyleUnderline"/>
          <w:rFonts w:cstheme="majorHAnsi"/>
          <w:szCs w:val="28"/>
        </w:rPr>
        <w:t xml:space="preserve"> such as the novel coronavirus</w:t>
      </w:r>
      <w:r w:rsidRPr="00715F27">
        <w:rPr>
          <w:rFonts w:cstheme="majorHAnsi"/>
          <w:sz w:val="16"/>
          <w:szCs w:val="28"/>
        </w:rPr>
        <w:t xml:space="preserve"> (Davis 2020; Wallace et al. 2020; Foster and Suwandi 2020). Of course, these paragraphs barely scratch the surface of the myriad crises facing us. Our account, however, indicates the scope of the Law and Political Economy framework. By founding JLPE, we hope to deepen a range of connections. First and foremost, we wish to broaden discussions of the legal regulation of economic matters beyond the narrow bounds of “Law and Economics.” As others have argued (Polinsky 1974; Harris 2003; Britton-Purdy et al. 2020), Law and Economics—still the regnant discourse on economic issues in law schools—resists history, sociology, and the humanities, and reduces law to a tool with which to maximize wealth, typically for the few (in practice if not in theory). Our view is nearly the opposite</w:t>
      </w:r>
      <w:r w:rsidRPr="00715F27">
        <w:rPr>
          <w:rStyle w:val="Emphasis"/>
          <w:rFonts w:cstheme="majorHAnsi"/>
          <w:szCs w:val="28"/>
        </w:rPr>
        <w:t xml:space="preserve">. </w:t>
      </w:r>
      <w:r w:rsidRPr="007A4459">
        <w:rPr>
          <w:rStyle w:val="Emphasis"/>
          <w:rFonts w:cstheme="majorHAnsi"/>
          <w:szCs w:val="28"/>
          <w:highlight w:val="cyan"/>
        </w:rPr>
        <w:t>Markets</w:t>
      </w:r>
      <w:r w:rsidRPr="00715F27">
        <w:rPr>
          <w:rStyle w:val="Emphasis"/>
          <w:rFonts w:cstheme="majorHAnsi"/>
          <w:szCs w:val="28"/>
        </w:rPr>
        <w:t xml:space="preserve"> and their constituents, including </w:t>
      </w:r>
      <w:r w:rsidRPr="007A4459">
        <w:rPr>
          <w:rStyle w:val="Emphasis"/>
          <w:rFonts w:cstheme="majorHAnsi"/>
          <w:szCs w:val="28"/>
          <w:highlight w:val="cyan"/>
        </w:rPr>
        <w:t>corporations,</w:t>
      </w:r>
      <w:r w:rsidRPr="00715F27">
        <w:rPr>
          <w:rStyle w:val="Emphasis"/>
          <w:rFonts w:cstheme="majorHAnsi"/>
          <w:szCs w:val="28"/>
        </w:rPr>
        <w:t xml:space="preserve"> </w:t>
      </w:r>
      <w:r w:rsidRPr="007A4459">
        <w:rPr>
          <w:rStyle w:val="Emphasis"/>
          <w:rFonts w:cstheme="majorHAnsi"/>
          <w:szCs w:val="28"/>
          <w:highlight w:val="cyan"/>
        </w:rPr>
        <w:t>trade relations</w:t>
      </w:r>
      <w:r w:rsidRPr="00715F27">
        <w:rPr>
          <w:rStyle w:val="Emphasis"/>
          <w:rFonts w:cstheme="majorHAnsi"/>
          <w:szCs w:val="28"/>
        </w:rPr>
        <w:t xml:space="preserve">, </w:t>
      </w:r>
      <w:r w:rsidRPr="00715F27">
        <w:rPr>
          <w:rStyle w:val="Emphasis"/>
          <w:rFonts w:cstheme="majorHAnsi"/>
          <w:b w:val="0"/>
          <w:szCs w:val="28"/>
        </w:rPr>
        <w:t>contracts, property, and money itself are</w:t>
      </w:r>
      <w:r w:rsidRPr="00715F27">
        <w:rPr>
          <w:rStyle w:val="Emphasis"/>
          <w:rFonts w:cstheme="majorHAnsi"/>
          <w:szCs w:val="28"/>
        </w:rPr>
        <w:t xml:space="preserve"> </w:t>
      </w:r>
      <w:r w:rsidRPr="007A4459">
        <w:rPr>
          <w:rStyle w:val="Emphasis"/>
          <w:rFonts w:cstheme="majorHAnsi"/>
          <w:szCs w:val="28"/>
          <w:highlight w:val="cyan"/>
        </w:rPr>
        <w:t>creatures of law and politics,</w:t>
      </w:r>
      <w:r w:rsidRPr="00715F27">
        <w:rPr>
          <w:rStyle w:val="Emphasis"/>
          <w:rFonts w:cstheme="majorHAnsi"/>
          <w:szCs w:val="28"/>
        </w:rPr>
        <w:t xml:space="preserve"> crafted </w:t>
      </w:r>
      <w:r w:rsidRPr="007A4459">
        <w:rPr>
          <w:rStyle w:val="Emphasis"/>
          <w:rFonts w:cstheme="majorHAnsi"/>
          <w:szCs w:val="28"/>
          <w:highlight w:val="cyan"/>
        </w:rPr>
        <w:t>by the state.</w:t>
      </w:r>
      <w:r w:rsidRPr="00715F27">
        <w:rPr>
          <w:rStyle w:val="Emphasis"/>
          <w:rFonts w:cstheme="majorHAnsi"/>
          <w:szCs w:val="28"/>
        </w:rPr>
        <w:t xml:space="preserve"> </w:t>
      </w:r>
      <w:r w:rsidRPr="00715F27">
        <w:rPr>
          <w:rStyle w:val="Emphasis"/>
          <w:rFonts w:cstheme="majorHAnsi"/>
          <w:b w:val="0"/>
          <w:szCs w:val="28"/>
        </w:rPr>
        <w:t>Markets</w:t>
      </w:r>
      <w:r w:rsidRPr="00715F27">
        <w:rPr>
          <w:rFonts w:cstheme="majorHAnsi"/>
          <w:b/>
          <w:bCs/>
          <w:sz w:val="16"/>
          <w:szCs w:val="28"/>
        </w:rPr>
        <w:t xml:space="preserve"> </w:t>
      </w:r>
      <w:r w:rsidRPr="00715F27">
        <w:rPr>
          <w:rFonts w:cstheme="majorHAnsi"/>
          <w:sz w:val="16"/>
          <w:szCs w:val="28"/>
        </w:rPr>
        <w:t xml:space="preserve">are also social institutions embedded in histories of colonialism, slavery, and exploitation. </w:t>
      </w:r>
      <w:r w:rsidRPr="00715F27">
        <w:rPr>
          <w:rStyle w:val="StyleUnderline"/>
          <w:rFonts w:cstheme="majorHAnsi"/>
          <w:sz w:val="16"/>
          <w:szCs w:val="28"/>
        </w:rPr>
        <w:t xml:space="preserve">Their </w:t>
      </w:r>
      <w:r w:rsidRPr="00715F27">
        <w:rPr>
          <w:rStyle w:val="Emphasis"/>
          <w:rFonts w:cstheme="majorHAnsi"/>
          <w:b w:val="0"/>
          <w:sz w:val="16"/>
          <w:szCs w:val="28"/>
        </w:rPr>
        <w:t>ultimate purpose is to promote</w:t>
      </w:r>
      <w:r w:rsidRPr="00715F27">
        <w:rPr>
          <w:rStyle w:val="StyleUnderline"/>
          <w:rFonts w:cstheme="majorHAnsi"/>
          <w:sz w:val="16"/>
          <w:szCs w:val="28"/>
        </w:rPr>
        <w:t xml:space="preserve"> human flourishing, not only </w:t>
      </w:r>
      <w:r w:rsidRPr="00715F27">
        <w:rPr>
          <w:rStyle w:val="Emphasis"/>
          <w:rFonts w:cstheme="majorHAnsi"/>
          <w:sz w:val="16"/>
          <w:szCs w:val="28"/>
        </w:rPr>
        <w:t xml:space="preserve">to </w:t>
      </w:r>
      <w:r w:rsidRPr="00715F27">
        <w:rPr>
          <w:rStyle w:val="Emphasis"/>
          <w:rFonts w:cstheme="majorHAnsi"/>
          <w:b w:val="0"/>
          <w:sz w:val="16"/>
          <w:szCs w:val="28"/>
        </w:rPr>
        <w:t>allocate scarce resources</w:t>
      </w:r>
      <w:r w:rsidRPr="00715F27">
        <w:rPr>
          <w:rStyle w:val="StyleUnderline"/>
          <w:rFonts w:cstheme="majorHAnsi"/>
          <w:sz w:val="16"/>
          <w:szCs w:val="28"/>
        </w:rPr>
        <w:t xml:space="preserve"> in a way that purportedly maximizes a particular conception of efficiency</w:t>
      </w:r>
      <w:r w:rsidRPr="00715F27">
        <w:rPr>
          <w:rFonts w:cstheme="majorHAnsi"/>
          <w:sz w:val="16"/>
          <w:szCs w:val="28"/>
        </w:rPr>
        <w:t xml:space="preserve">. Accordingly, we invite sociologists, political scientists and theorists, geographers, economists, anthropologists, literary scholars, historians, scholars in cultural and ethnic studies, Indigenous scholars, and others into the conversation as we rethink state and market governance in the ashes of neoliberal ideology (see Brown 2019). Second, and relatedly, we aim to reconnect legal scholarship with the longstanding, broad, and deep literatures of political economy. As we note in the section that follows, while legal scholars have been entranced with Law and Economics, scholars in other fields have continued to analyze markets within their social and political contexts. Too often, however, these scholars have ignored or misunderstood the role of legal institutions and doctrines. Just as legal scholars must engage with political economy, political economists must engage with the law. We hope to establish JLPE as a site for these richer conversations. Third, we hope to trouble the conventional boundaries of “the economic” itself. As we elaborate below, neoliberalism’s separation of the state from the market was preceded by domesticity’s evacuation of social production from the sphere of economic relations. </w:t>
      </w:r>
      <w:r w:rsidRPr="00715F27">
        <w:rPr>
          <w:rStyle w:val="StyleUnderline"/>
          <w:rFonts w:cstheme="majorHAnsi"/>
          <w:szCs w:val="28"/>
        </w:rPr>
        <w:t xml:space="preserve">Similarly, the conventional history of </w:t>
      </w:r>
      <w:r w:rsidRPr="007A4459">
        <w:rPr>
          <w:rStyle w:val="StyleUnderline"/>
          <w:rFonts w:cstheme="majorHAnsi"/>
          <w:szCs w:val="28"/>
          <w:highlight w:val="cyan"/>
        </w:rPr>
        <w:t>capitalism frames land dispossession</w:t>
      </w:r>
      <w:r w:rsidRPr="00715F27">
        <w:rPr>
          <w:rStyle w:val="StyleUnderline"/>
          <w:rFonts w:cstheme="majorHAnsi"/>
          <w:szCs w:val="28"/>
        </w:rPr>
        <w:t xml:space="preserve"> and the forcible incorporation of subsistence economies into wage-based economies </w:t>
      </w:r>
      <w:r w:rsidRPr="007A4459">
        <w:rPr>
          <w:rStyle w:val="StyleUnderline"/>
          <w:rFonts w:cstheme="majorHAnsi"/>
          <w:szCs w:val="28"/>
          <w:highlight w:val="cyan"/>
        </w:rPr>
        <w:t>as “primitive accumulation</w:t>
      </w:r>
      <w:r w:rsidRPr="007A4459">
        <w:rPr>
          <w:rStyle w:val="StyleUnderline"/>
          <w:rFonts w:cstheme="majorHAnsi"/>
          <w:sz w:val="15"/>
          <w:szCs w:val="15"/>
          <w:highlight w:val="cyan"/>
        </w:rPr>
        <w:t>,</w:t>
      </w:r>
      <w:r w:rsidRPr="00715F27">
        <w:rPr>
          <w:rStyle w:val="StyleUnderline"/>
          <w:rFonts w:cstheme="majorHAnsi"/>
          <w:sz w:val="15"/>
          <w:szCs w:val="15"/>
        </w:rPr>
        <w:t>” something that happened in the past, before capitalism proper</w:t>
      </w:r>
      <w:r w:rsidRPr="00715F27">
        <w:rPr>
          <w:rFonts w:cstheme="majorHAnsi"/>
          <w:sz w:val="4"/>
          <w:szCs w:val="15"/>
        </w:rPr>
        <w:t xml:space="preserve"> </w:t>
      </w:r>
      <w:r w:rsidRPr="00715F27">
        <w:rPr>
          <w:rFonts w:cstheme="majorHAnsi"/>
          <w:sz w:val="16"/>
          <w:szCs w:val="28"/>
        </w:rPr>
        <w:t xml:space="preserve">(Ince 2014; Harvey 2004). And, as the new literature on racial capitalism has begun to explore, the carceral state is connected in intricate ways to economic production, distribution, and extraction, as well as to the moral ideologies of discipline and punishment that underpin discourses of work, public assistance, and crime (Wacquant 2009; Soss, Fording, and Schram 2011; Gustafson 2011; Gilmore 2007). Finally, while JLPE is a US-based journal, we think international, comparative, and global South perspectives are an essential part of developing a full picture and analysis of contemporary Law and Political Economy. Despite the myth of American exceptionalism, the US is rooted in a transnational history of empire that has shaped its foreign policy, its constitutional and immigration law, and international law itself (Anghie 2007; Rana 2010). Accordingly, at JLPE we welcome transnational and comparative analyses at all levels of scale, from the micropolitics of a single community to the entire capitalist world system. We recognize that these attempts to topple conventional intellectual silos come with a set of risks. An insight may be novel in one intellectual tradition and considered banal in another. Scholars trained in one discipline may disdain the methods of another. And even seemingly basic terms like “capitalism” or “law” may be used in very different ways in different fields, leading to misunderstanding or conflict. Nevertheless, we believe that in this time of multiple and interlocking crises, such boundary-pushing endeavors are necessary if we are to meet our historic moment. III. Genealogies of Law and Political Economy As four of our LPE colleagues note in a recent article (Britton-Purdy et al. 2020), the </w:t>
      </w:r>
      <w:r w:rsidRPr="00715F27">
        <w:rPr>
          <w:rFonts w:cstheme="majorHAnsi"/>
          <w:sz w:val="16"/>
          <w:szCs w:val="15"/>
        </w:rPr>
        <w:t>legal scholarship of the last half-century has withdrawn from “questions of economic distribution and structural coercion” (ibid., 1806). In legal fields designated as politics-regarding (such as constitutional or administrative law), great deference is paid to existing economic and political distributions, which are treated as neutral baselines from which courts should not stray without a compelling rationale (Sunstein 1987). In fields designated as market-regarding (such as corporate or property law), “[w]ealth maximization, transaction costs, and externalities have served as ‘linking theories’ that connect analysis of legal rules and institutions with the general equilibrium model of neoclassical economics” (BrittonPurdy et al. 2020, 1800). Thus, in keeping with what Wendy Brown describes as neoliberalism’s form of “rationality” (Brown 2015; see also Blalock 2014), both “public” and “private” law have come to depend on the idealization of efficient and free markets that respond nimbly to rational preferences and maximize social wealth for all. In embracing the term “political economy” rather than “economics,” we signal our rejection of this approach to markets, politics, and law. In this section, we briefly take note of the intellectual resources on which the movement, and this journal, draws—literatures that constitute our “invisible college” (Varellas 2018).</w:t>
      </w:r>
    </w:p>
    <w:p w14:paraId="6836A8BC" w14:textId="77777777" w:rsidR="005338CD" w:rsidRPr="00715F27" w:rsidRDefault="005338CD" w:rsidP="005338CD">
      <w:pPr>
        <w:rPr>
          <w:rFonts w:cstheme="majorHAnsi"/>
          <w:color w:val="000000" w:themeColor="text1"/>
        </w:rPr>
      </w:pPr>
    </w:p>
    <w:p w14:paraId="13F424B1" w14:textId="77777777" w:rsidR="005338CD" w:rsidRPr="00715F27" w:rsidRDefault="005338CD" w:rsidP="005338CD">
      <w:pPr>
        <w:pStyle w:val="Heading4"/>
        <w:rPr>
          <w:rFonts w:cstheme="majorHAnsi"/>
        </w:rPr>
      </w:pPr>
      <w:r w:rsidRPr="00715F27">
        <w:rPr>
          <w:rFonts w:cstheme="majorHAnsi"/>
        </w:rPr>
        <w:t>Reject the aff in favor of Pan-Africanism – an alliance of the colonized masses through coalition building and democratic organizing</w:t>
      </w:r>
    </w:p>
    <w:p w14:paraId="18305F76" w14:textId="77777777" w:rsidR="005338CD" w:rsidRPr="00715F27" w:rsidRDefault="005338CD" w:rsidP="005338CD">
      <w:pPr>
        <w:spacing w:after="0" w:line="240" w:lineRule="auto"/>
        <w:rPr>
          <w:rFonts w:cstheme="majorHAnsi"/>
          <w:color w:val="000000" w:themeColor="text1"/>
          <w:sz w:val="20"/>
          <w:szCs w:val="20"/>
        </w:rPr>
      </w:pPr>
      <w:r w:rsidRPr="00715F27">
        <w:rPr>
          <w:rFonts w:cstheme="majorHAnsi"/>
          <w:b/>
          <w:bCs/>
          <w:color w:val="000000" w:themeColor="text1"/>
          <w:szCs w:val="26"/>
        </w:rPr>
        <w:t>Chatoyer 22</w:t>
      </w:r>
      <w:r w:rsidRPr="00715F27">
        <w:rPr>
          <w:rFonts w:cstheme="majorHAnsi"/>
          <w:color w:val="000000" w:themeColor="text1"/>
          <w:sz w:val="20"/>
          <w:szCs w:val="20"/>
        </w:rPr>
        <w:t xml:space="preserve"> (</w:t>
      </w:r>
      <w:r w:rsidRPr="00715F27">
        <w:rPr>
          <w:rFonts w:eastAsia="Times New Roman" w:cstheme="majorHAnsi"/>
          <w:color w:val="000000" w:themeColor="text1"/>
          <w:sz w:val="20"/>
          <w:szCs w:val="20"/>
          <w:shd w:val="clear" w:color="auto" w:fill="FFFFFF"/>
        </w:rPr>
        <w:t xml:space="preserve">Onyesonwu Chatoyer an organizer with the All-African People's Revolutionary Party and the All-African Women's Revolutionary Union, an editor with Hood Communist, </w:t>
      </w:r>
      <w:proofErr w:type="gramStart"/>
      <w:r w:rsidRPr="00715F27">
        <w:rPr>
          <w:rFonts w:eastAsia="Times New Roman" w:cstheme="majorHAnsi"/>
          <w:color w:val="000000" w:themeColor="text1"/>
          <w:sz w:val="20"/>
          <w:szCs w:val="20"/>
          <w:shd w:val="clear" w:color="auto" w:fill="FFFFFF"/>
        </w:rPr>
        <w:t>and also</w:t>
      </w:r>
      <w:proofErr w:type="gramEnd"/>
      <w:r w:rsidRPr="00715F27">
        <w:rPr>
          <w:rFonts w:eastAsia="Times New Roman" w:cstheme="majorHAnsi"/>
          <w:color w:val="000000" w:themeColor="text1"/>
          <w:sz w:val="20"/>
          <w:szCs w:val="20"/>
          <w:shd w:val="clear" w:color="auto" w:fill="FFFFFF"/>
        </w:rPr>
        <w:t xml:space="preserve"> serves on the national committee of the Venceremos Brigade</w:t>
      </w:r>
      <w:r w:rsidRPr="00715F27">
        <w:rPr>
          <w:rFonts w:eastAsia="Times New Roman" w:cstheme="majorHAnsi"/>
          <w:color w:val="000000" w:themeColor="text1"/>
          <w:sz w:val="20"/>
          <w:szCs w:val="20"/>
        </w:rPr>
        <w:t xml:space="preserve">.” Hood Communist. </w:t>
      </w:r>
      <w:r w:rsidRPr="00715F27">
        <w:rPr>
          <w:rFonts w:cstheme="majorHAnsi"/>
          <w:color w:val="000000" w:themeColor="text1"/>
          <w:sz w:val="20"/>
          <w:szCs w:val="20"/>
        </w:rPr>
        <w:t>https://hoodcommunist.org/2022/04/28/lessons-from-the-pan-african-community-garden)</w:t>
      </w:r>
    </w:p>
    <w:p w14:paraId="12CAFE72" w14:textId="77777777" w:rsidR="005338CD" w:rsidRPr="00715F27" w:rsidRDefault="005338CD" w:rsidP="005338CD">
      <w:pPr>
        <w:rPr>
          <w:rFonts w:cstheme="majorHAnsi"/>
          <w:sz w:val="16"/>
        </w:rPr>
      </w:pPr>
      <w:r w:rsidRPr="00715F27">
        <w:rPr>
          <w:rFonts w:cstheme="majorHAnsi"/>
          <w:sz w:val="16"/>
        </w:rPr>
        <w:t xml:space="preserve">Last summer the Southwest chapter of the </w:t>
      </w:r>
      <w:proofErr w:type="gramStart"/>
      <w:r w:rsidRPr="00715F27">
        <w:rPr>
          <w:rFonts w:cstheme="majorHAnsi"/>
          <w:sz w:val="16"/>
        </w:rPr>
        <w:t>All African</w:t>
      </w:r>
      <w:proofErr w:type="gramEnd"/>
      <w:r w:rsidRPr="00715F27">
        <w:rPr>
          <w:rFonts w:cstheme="majorHAnsi"/>
          <w:sz w:val="16"/>
        </w:rPr>
        <w:t xml:space="preserve"> People’s Revolutionary Party started the </w:t>
      </w:r>
      <w:r w:rsidRPr="007A4459">
        <w:rPr>
          <w:rStyle w:val="StyleUnderline"/>
          <w:rFonts w:cstheme="majorHAnsi"/>
          <w:highlight w:val="cyan"/>
        </w:rPr>
        <w:t>Pan-African Community Garden</w:t>
      </w:r>
      <w:r w:rsidRPr="00715F27">
        <w:rPr>
          <w:rFonts w:cstheme="majorHAnsi"/>
          <w:sz w:val="16"/>
        </w:rPr>
        <w:t xml:space="preserve"> with the help of </w:t>
      </w:r>
      <w:r w:rsidRPr="007A4459">
        <w:rPr>
          <w:rStyle w:val="StyleUnderline"/>
          <w:rFonts w:cstheme="majorHAnsi"/>
          <w:highlight w:val="cyan"/>
        </w:rPr>
        <w:t>comrades, relatives, neighbors, and social justice</w:t>
      </w:r>
      <w:r w:rsidRPr="00715F27">
        <w:rPr>
          <w:rStyle w:val="StyleUnderline"/>
          <w:rFonts w:cstheme="majorHAnsi"/>
        </w:rPr>
        <w:t xml:space="preserve"> </w:t>
      </w:r>
      <w:r w:rsidRPr="00715F27">
        <w:rPr>
          <w:rFonts w:cstheme="majorHAnsi"/>
          <w:sz w:val="16"/>
        </w:rPr>
        <w:t xml:space="preserve">organizations </w:t>
      </w:r>
      <w:r w:rsidRPr="007A4459">
        <w:rPr>
          <w:rStyle w:val="StyleUnderline"/>
          <w:rFonts w:cstheme="majorHAnsi"/>
          <w:highlight w:val="cyan"/>
        </w:rPr>
        <w:t>in Tiwa</w:t>
      </w:r>
      <w:r w:rsidRPr="00715F27">
        <w:rPr>
          <w:rFonts w:cstheme="majorHAnsi"/>
          <w:sz w:val="16"/>
        </w:rPr>
        <w:t xml:space="preserve"> territory (Albuquerque, New Mexico). We did this</w:t>
      </w:r>
      <w:r w:rsidRPr="00715F27">
        <w:rPr>
          <w:rStyle w:val="StyleUnderline"/>
          <w:rFonts w:cstheme="majorHAnsi"/>
        </w:rPr>
        <w:t xml:space="preserve"> </w:t>
      </w:r>
      <w:r w:rsidRPr="007A4459">
        <w:rPr>
          <w:rStyle w:val="StyleUnderline"/>
          <w:rFonts w:cstheme="majorHAnsi"/>
          <w:highlight w:val="cyan"/>
        </w:rPr>
        <w:t>without</w:t>
      </w:r>
      <w:r w:rsidRPr="00715F27">
        <w:rPr>
          <w:rFonts w:cstheme="majorHAnsi"/>
          <w:sz w:val="16"/>
        </w:rPr>
        <w:t xml:space="preserve"> non-profit status, </w:t>
      </w:r>
      <w:r w:rsidRPr="007A4459">
        <w:rPr>
          <w:rStyle w:val="StyleUnderline"/>
          <w:rFonts w:cstheme="majorHAnsi"/>
          <w:highlight w:val="cyan"/>
        </w:rPr>
        <w:t>corporate sponsorship</w:t>
      </w:r>
      <w:r w:rsidRPr="00715F27">
        <w:rPr>
          <w:rFonts w:cstheme="majorHAnsi"/>
          <w:sz w:val="16"/>
        </w:rPr>
        <w:t xml:space="preserve">, grant funding, or financial backing of any kind – spending very little out of pocket when it came to the construction and maintenance of the garden. We also did this without any formal experience as a chapter undertaking such a project – meaning we had never built something like this together before. And yet in just a bit over a month we had built, quite literally from the gravel up, a thriving community garden that </w:t>
      </w:r>
      <w:r w:rsidRPr="007A4459">
        <w:rPr>
          <w:rStyle w:val="StyleUnderline"/>
          <w:rFonts w:cstheme="majorHAnsi"/>
          <w:highlight w:val="cyan"/>
        </w:rPr>
        <w:t>produced fruits</w:t>
      </w:r>
      <w:r w:rsidRPr="00715F27">
        <w:rPr>
          <w:rFonts w:cstheme="majorHAnsi"/>
          <w:sz w:val="16"/>
        </w:rPr>
        <w:t xml:space="preserve">, vegetables, </w:t>
      </w:r>
      <w:r w:rsidRPr="00715F27">
        <w:rPr>
          <w:rStyle w:val="StyleUnderline"/>
          <w:rFonts w:cstheme="majorHAnsi"/>
        </w:rPr>
        <w:t>and medicinal herbs</w:t>
      </w:r>
      <w:r w:rsidRPr="00715F27">
        <w:rPr>
          <w:rFonts w:cstheme="majorHAnsi"/>
          <w:sz w:val="16"/>
        </w:rPr>
        <w:t xml:space="preserve">, and that </w:t>
      </w:r>
      <w:r w:rsidRPr="007A4459">
        <w:rPr>
          <w:rStyle w:val="StyleUnderline"/>
          <w:rFonts w:cstheme="majorHAnsi"/>
          <w:highlight w:val="cyan"/>
        </w:rPr>
        <w:t>provided our organization</w:t>
      </w:r>
      <w:r w:rsidRPr="00715F27">
        <w:rPr>
          <w:rFonts w:cstheme="majorHAnsi"/>
          <w:sz w:val="16"/>
        </w:rPr>
        <w:t xml:space="preserve"> </w:t>
      </w:r>
      <w:r w:rsidRPr="007A4459">
        <w:rPr>
          <w:rStyle w:val="StyleUnderline"/>
          <w:rFonts w:cstheme="majorHAnsi"/>
          <w:highlight w:val="cyan"/>
        </w:rPr>
        <w:t>with a space</w:t>
      </w:r>
      <w:r w:rsidRPr="00715F27">
        <w:rPr>
          <w:rFonts w:cstheme="majorHAnsi"/>
          <w:sz w:val="16"/>
        </w:rPr>
        <w:t xml:space="preserve"> in which we were able to engage in </w:t>
      </w:r>
      <w:r w:rsidRPr="007A4459">
        <w:rPr>
          <w:rStyle w:val="StyleUnderline"/>
          <w:rFonts w:cstheme="majorHAnsi"/>
          <w:highlight w:val="cyan"/>
        </w:rPr>
        <w:t>long term political education</w:t>
      </w:r>
      <w:r w:rsidRPr="00715F27">
        <w:rPr>
          <w:rFonts w:cstheme="majorHAnsi"/>
          <w:sz w:val="16"/>
        </w:rPr>
        <w:t xml:space="preserve"> work with the community. All summer and fall long we were hornworm hunting, grilling, harvesting okra, ashwagandha, cucumbers, and tomatoes, and conducting de-escalation training and </w:t>
      </w:r>
      <w:r w:rsidRPr="007A4459">
        <w:rPr>
          <w:rStyle w:val="StyleUnderline"/>
          <w:rFonts w:cstheme="majorHAnsi"/>
          <w:highlight w:val="cyan"/>
        </w:rPr>
        <w:t>teach-ins</w:t>
      </w:r>
      <w:r w:rsidRPr="00715F27">
        <w:rPr>
          <w:rStyle w:val="StyleUnderline"/>
          <w:rFonts w:cstheme="majorHAnsi"/>
        </w:rPr>
        <w:t xml:space="preserve"> </w:t>
      </w:r>
      <w:r w:rsidRPr="007A4459">
        <w:rPr>
          <w:rStyle w:val="StyleUnderline"/>
          <w:rFonts w:cstheme="majorHAnsi"/>
          <w:highlight w:val="cyan"/>
        </w:rPr>
        <w:t>on</w:t>
      </w:r>
      <w:r w:rsidRPr="00715F27">
        <w:rPr>
          <w:rStyle w:val="StyleUnderline"/>
          <w:rFonts w:cstheme="majorHAnsi"/>
        </w:rPr>
        <w:t xml:space="preserve"> sanctions, </w:t>
      </w:r>
      <w:r w:rsidRPr="007A4459">
        <w:rPr>
          <w:rStyle w:val="StyleUnderline"/>
          <w:rFonts w:cstheme="majorHAnsi"/>
          <w:highlight w:val="cyan"/>
        </w:rPr>
        <w:t>socialism, food</w:t>
      </w:r>
      <w:r w:rsidRPr="00715F27">
        <w:rPr>
          <w:rStyle w:val="StyleUnderline"/>
          <w:rFonts w:cstheme="majorHAnsi"/>
        </w:rPr>
        <w:t xml:space="preserve"> sovereignty, </w:t>
      </w:r>
      <w:r w:rsidRPr="007A4459">
        <w:rPr>
          <w:rStyle w:val="StyleUnderline"/>
          <w:rFonts w:cstheme="majorHAnsi"/>
          <w:highlight w:val="cyan"/>
        </w:rPr>
        <w:t>and more</w:t>
      </w:r>
      <w:r w:rsidRPr="00715F27">
        <w:rPr>
          <w:rFonts w:cstheme="majorHAnsi"/>
          <w:sz w:val="16"/>
        </w:rPr>
        <w:t xml:space="preserve">. How were we able to do this with no money, no experience, and no 501c3 status? Ideology, organization, relationship building, and community. It is important to understand that the AAPRP is an explicitly revolutionary socialist </w:t>
      </w:r>
      <w:r w:rsidRPr="007A4459">
        <w:rPr>
          <w:rStyle w:val="StyleUnderline"/>
          <w:rFonts w:cstheme="majorHAnsi"/>
          <w:highlight w:val="cyan"/>
        </w:rPr>
        <w:t>Pan-African organization</w:t>
      </w:r>
      <w:r w:rsidRPr="00715F27">
        <w:rPr>
          <w:rStyle w:val="StyleUnderline"/>
          <w:rFonts w:cstheme="majorHAnsi"/>
        </w:rPr>
        <w:t xml:space="preserve">. It is our belief that it is the </w:t>
      </w:r>
      <w:r w:rsidRPr="007A4459">
        <w:rPr>
          <w:rStyle w:val="StyleUnderline"/>
          <w:rFonts w:cstheme="majorHAnsi"/>
          <w:highlight w:val="cyan"/>
        </w:rPr>
        <w:t>historical mission of African people</w:t>
      </w:r>
      <w:r w:rsidRPr="00715F27">
        <w:rPr>
          <w:rStyle w:val="StyleUnderline"/>
          <w:rFonts w:cstheme="majorHAnsi"/>
        </w:rPr>
        <w:t xml:space="preserve"> </w:t>
      </w:r>
      <w:r w:rsidRPr="00715F27">
        <w:rPr>
          <w:rFonts w:cstheme="majorHAnsi"/>
          <w:sz w:val="16"/>
        </w:rPr>
        <w:t xml:space="preserve">on this planet </w:t>
      </w:r>
      <w:r w:rsidRPr="007A4459">
        <w:rPr>
          <w:rStyle w:val="StyleUnderline"/>
          <w:rFonts w:cstheme="majorHAnsi"/>
          <w:highlight w:val="cyan"/>
        </w:rPr>
        <w:t>to organize collectively</w:t>
      </w:r>
      <w:r w:rsidRPr="00715F27">
        <w:rPr>
          <w:rFonts w:cstheme="majorHAnsi"/>
          <w:sz w:val="16"/>
        </w:rPr>
        <w:t xml:space="preserve"> to win our liberation and the liberation and </w:t>
      </w:r>
      <w:r w:rsidRPr="007A4459">
        <w:rPr>
          <w:rStyle w:val="StyleUnderline"/>
          <w:rFonts w:cstheme="majorHAnsi"/>
          <w:highlight w:val="cyan"/>
        </w:rPr>
        <w:t>unification of</w:t>
      </w:r>
      <w:r w:rsidRPr="00715F27">
        <w:rPr>
          <w:rFonts w:cstheme="majorHAnsi"/>
          <w:sz w:val="16"/>
        </w:rPr>
        <w:t xml:space="preserve"> our home, </w:t>
      </w:r>
      <w:r w:rsidRPr="007A4459">
        <w:rPr>
          <w:rStyle w:val="StyleUnderline"/>
          <w:rFonts w:cstheme="majorHAnsi"/>
          <w:highlight w:val="cyan"/>
        </w:rPr>
        <w:t>Africa, under a scientific socialist government</w:t>
      </w:r>
      <w:r w:rsidRPr="00715F27">
        <w:rPr>
          <w:rFonts w:cstheme="majorHAnsi"/>
          <w:sz w:val="16"/>
        </w:rPr>
        <w:t xml:space="preserve">. We believe this objective can not be achieved within the confines of the existing global capitalist system and that indeed the </w:t>
      </w:r>
      <w:r w:rsidRPr="007A4459">
        <w:rPr>
          <w:rStyle w:val="StyleUnderline"/>
          <w:rFonts w:cstheme="majorHAnsi"/>
          <w:highlight w:val="cyan"/>
        </w:rPr>
        <w:t>unification and liberation</w:t>
      </w:r>
      <w:r w:rsidRPr="00715F27">
        <w:rPr>
          <w:rFonts w:cstheme="majorHAnsi"/>
          <w:sz w:val="16"/>
        </w:rPr>
        <w:t xml:space="preserve"> of our land and people will necessarily </w:t>
      </w:r>
      <w:r w:rsidRPr="007A4459">
        <w:rPr>
          <w:rStyle w:val="StyleUnderline"/>
          <w:rFonts w:cstheme="majorHAnsi"/>
          <w:highlight w:val="cyan"/>
        </w:rPr>
        <w:t>require opposition</w:t>
      </w:r>
      <w:r w:rsidRPr="00715F27">
        <w:rPr>
          <w:rFonts w:cstheme="majorHAnsi"/>
          <w:sz w:val="16"/>
        </w:rPr>
        <w:t xml:space="preserve"> to and the ultimate destruction of that system. Capitalism can’t function without exploiting Africa and African people after all. And capitalism can not peacefully coexist with socialism. This means for socialism, our people, our land, and ultimately this planet to live, capitalism must be destroyed. This unapologetically revolutionary stance informs </w:t>
      </w:r>
      <w:proofErr w:type="gramStart"/>
      <w:r w:rsidRPr="00715F27">
        <w:rPr>
          <w:rFonts w:cstheme="majorHAnsi"/>
          <w:sz w:val="16"/>
        </w:rPr>
        <w:t>each and every</w:t>
      </w:r>
      <w:proofErr w:type="gramEnd"/>
      <w:r w:rsidRPr="00715F27">
        <w:rPr>
          <w:rFonts w:cstheme="majorHAnsi"/>
          <w:sz w:val="16"/>
        </w:rPr>
        <w:t xml:space="preserve"> project we undertake as an organization. Because we understand only the organized masses of working class African people on the continent and the diaspora can realize our objective of one unified socialist Africa, the focus of our political work is the conscientization and organization of those masses around the objectives of understanding Africa and Africans as primary, building self-determination and independent political power, and </w:t>
      </w:r>
      <w:r w:rsidRPr="007A4459">
        <w:rPr>
          <w:rStyle w:val="StyleUnderline"/>
          <w:rFonts w:cstheme="majorHAnsi"/>
          <w:highlight w:val="cyan"/>
        </w:rPr>
        <w:t>developing militant anti-imperialist and revolutionary socialist consciousness</w:t>
      </w:r>
      <w:r w:rsidRPr="00715F27">
        <w:rPr>
          <w:rFonts w:cstheme="majorHAnsi"/>
          <w:sz w:val="16"/>
        </w:rPr>
        <w:t xml:space="preserve"> and analysis. For this reason, all over the world members of the </w:t>
      </w:r>
      <w:proofErr w:type="gramStart"/>
      <w:r w:rsidRPr="007A4459">
        <w:rPr>
          <w:rStyle w:val="StyleUnderline"/>
          <w:rFonts w:cstheme="majorHAnsi"/>
          <w:highlight w:val="cyan"/>
        </w:rPr>
        <w:t>All African</w:t>
      </w:r>
      <w:proofErr w:type="gramEnd"/>
      <w:r w:rsidRPr="007A4459">
        <w:rPr>
          <w:rStyle w:val="StyleUnderline"/>
          <w:rFonts w:cstheme="majorHAnsi"/>
          <w:highlight w:val="cyan"/>
        </w:rPr>
        <w:t xml:space="preserve"> People’s Revolutionary Party engage in community defense projects</w:t>
      </w:r>
      <w:r w:rsidRPr="00715F27">
        <w:rPr>
          <w:rStyle w:val="StyleUnderline"/>
          <w:rFonts w:cstheme="majorHAnsi"/>
        </w:rPr>
        <w:t>,</w:t>
      </w:r>
      <w:r w:rsidRPr="00715F27">
        <w:rPr>
          <w:rFonts w:cstheme="majorHAnsi"/>
          <w:sz w:val="16"/>
        </w:rPr>
        <w:t xml:space="preserve"> campaigns of positive action, </w:t>
      </w:r>
      <w:r w:rsidRPr="007A4459">
        <w:rPr>
          <w:rStyle w:val="StyleUnderline"/>
          <w:rFonts w:cstheme="majorHAnsi"/>
          <w:highlight w:val="cyan"/>
        </w:rPr>
        <w:t>institution and coalition building</w:t>
      </w:r>
      <w:r w:rsidRPr="00715F27">
        <w:rPr>
          <w:rFonts w:cstheme="majorHAnsi"/>
          <w:sz w:val="16"/>
        </w:rPr>
        <w:t xml:space="preserve">, and political education work to </w:t>
      </w:r>
      <w:r w:rsidRPr="007A4459">
        <w:rPr>
          <w:rStyle w:val="StyleUnderline"/>
          <w:rFonts w:cstheme="majorHAnsi"/>
          <w:highlight w:val="cyan"/>
        </w:rPr>
        <w:t>develop the masses</w:t>
      </w:r>
      <w:r w:rsidRPr="00715F27">
        <w:rPr>
          <w:rFonts w:cstheme="majorHAnsi"/>
          <w:sz w:val="16"/>
        </w:rPr>
        <w:t xml:space="preserve"> we encounter </w:t>
      </w:r>
      <w:r w:rsidRPr="007A4459">
        <w:rPr>
          <w:rStyle w:val="StyleUnderline"/>
          <w:rFonts w:cstheme="majorHAnsi"/>
          <w:highlight w:val="cyan"/>
        </w:rPr>
        <w:t>into soldiers of the African revolution</w:t>
      </w:r>
      <w:r w:rsidRPr="00715F27">
        <w:rPr>
          <w:rStyle w:val="StyleUnderline"/>
          <w:rFonts w:cstheme="majorHAnsi"/>
        </w:rPr>
        <w:t>.</w:t>
      </w:r>
      <w:r w:rsidRPr="00715F27">
        <w:rPr>
          <w:rFonts w:cstheme="majorHAnsi"/>
          <w:sz w:val="16"/>
        </w:rPr>
        <w:t xml:space="preserve"> This is the ideological and strategic approach underlying our decision to initiate the community garden project. Though capitalist media pushes an image of revolution as a spontaneous and chaotic event, students of history know that the work to </w:t>
      </w:r>
      <w:r w:rsidRPr="007A4459">
        <w:rPr>
          <w:rStyle w:val="StyleUnderline"/>
          <w:rFonts w:cstheme="majorHAnsi"/>
          <w:highlight w:val="cyan"/>
        </w:rPr>
        <w:t>build revolution is</w:t>
      </w:r>
      <w:r w:rsidRPr="00715F27">
        <w:rPr>
          <w:rFonts w:cstheme="majorHAnsi"/>
          <w:sz w:val="16"/>
        </w:rPr>
        <w:t xml:space="preserve"> by necessity slow and</w:t>
      </w:r>
      <w:r w:rsidRPr="00715F27">
        <w:rPr>
          <w:rStyle w:val="StyleUnderline"/>
          <w:rFonts w:cstheme="majorHAnsi"/>
        </w:rPr>
        <w:t xml:space="preserve"> </w:t>
      </w:r>
      <w:r w:rsidRPr="007A4459">
        <w:rPr>
          <w:rStyle w:val="StyleUnderline"/>
          <w:rFonts w:cstheme="majorHAnsi"/>
          <w:highlight w:val="cyan"/>
        </w:rPr>
        <w:t>systematic</w:t>
      </w:r>
      <w:r w:rsidRPr="00715F27">
        <w:rPr>
          <w:rFonts w:cstheme="majorHAnsi"/>
          <w:sz w:val="16"/>
        </w:rPr>
        <w:t xml:space="preserve"> – oftentimes taking place over the course of many years, even decades. The exciting moments of armed struggle that revolution has been reduced to in the popular imagination are </w:t>
      </w:r>
      <w:proofErr w:type="gramStart"/>
      <w:r w:rsidRPr="00715F27">
        <w:rPr>
          <w:rFonts w:cstheme="majorHAnsi"/>
          <w:sz w:val="16"/>
        </w:rPr>
        <w:t>in reality always</w:t>
      </w:r>
      <w:proofErr w:type="gramEnd"/>
      <w:r w:rsidRPr="00715F27">
        <w:rPr>
          <w:rFonts w:cstheme="majorHAnsi"/>
          <w:sz w:val="16"/>
        </w:rPr>
        <w:t xml:space="preserve"> the result of many segments of an oppressed society coming together over the long term to organize themselves and build the institutions and political formations that can truly contest for power and build a new world in the process. For that reason, there is no</w:t>
      </w:r>
      <w:r w:rsidRPr="00715F27">
        <w:rPr>
          <w:rStyle w:val="StyleUnderline"/>
          <w:rFonts w:cstheme="majorHAnsi"/>
        </w:rPr>
        <w:t xml:space="preserve"> </w:t>
      </w:r>
      <w:r w:rsidRPr="007A4459">
        <w:rPr>
          <w:rStyle w:val="StyleUnderline"/>
          <w:rFonts w:cstheme="majorHAnsi"/>
          <w:highlight w:val="cyan"/>
        </w:rPr>
        <w:t>organizing</w:t>
      </w:r>
      <w:r w:rsidRPr="00715F27">
        <w:rPr>
          <w:rFonts w:cstheme="majorHAnsi"/>
          <w:sz w:val="16"/>
        </w:rPr>
        <w:t xml:space="preserve"> </w:t>
      </w:r>
      <w:r w:rsidRPr="00715F27">
        <w:rPr>
          <w:rFonts w:cstheme="majorHAnsi"/>
          <w:sz w:val="8"/>
          <w:szCs w:val="16"/>
        </w:rPr>
        <w:t xml:space="preserve">work undertaken by the AAPRP Southwest chapter – or indeed by any AAPRP chapter, organizing area, committee, or task force anywhere – that is not first planned. And that plan is developed first and foremost by engaging in a concrete analysis of the conditions where we are trying to build using the revolutionary tools of analysis provided by our Nkrumahist-Toureist ideology. The plan to build the Pan-African Community Garden was born when our chapter was just a few years old. We had, in our three years in existence up until that point, made a significant impact upon the socialist justice movement in Tiwa territory. First with the (re)-introduction of revolutionary socialist Pan-Africanist politics to the scene which we shared in a variety of seminars and recurring community events like the Pan-African Film Series and our contributions to pre-existing African institutions in Tiwa territory like Malcolm X Day and Juneteenth, but also with our approach to united front work and community defense. We have helped build multiple coalitions around anti-imperialism, working class unity, and unity between colonized struggles that have each pursed a strategy of making revolutionary politics and organizing accessible, approachable, and family friendly for the masses of poor and colonized people in the city outside of the organized left – a strategy that is defined by being as broad as possible while still being straight up with people about what we believe, what we’re trying to accomplish, and why. The fruits of these coalitions and this strategy can be seen in the introduction and popularization of Fourth of the Lie – an overtly anti-American celebration of resistance to Yankee imperialism where community members eat, learn, dance, build with each other, and then collectively burn a flag. Off top this might seem like a lot, particularly when engaging with folks who are not yet part of any kind of radical movement, but we found in prioritizing accessibility, approachability, and honesty and by engaging people with respect and curiosity about their perspectives, that we could discover much of the same righteous anger and hatred for US imperialism that burned within even the most experienced AAPRP cadre. If you talk to people in ways they can understand and if you </w:t>
      </w:r>
      <w:proofErr w:type="gramStart"/>
      <w:r w:rsidRPr="00715F27">
        <w:rPr>
          <w:rFonts w:cstheme="majorHAnsi"/>
          <w:sz w:val="8"/>
          <w:szCs w:val="16"/>
        </w:rPr>
        <w:t>actually care</w:t>
      </w:r>
      <w:proofErr w:type="gramEnd"/>
      <w:r w:rsidRPr="00715F27">
        <w:rPr>
          <w:rFonts w:cstheme="majorHAnsi"/>
          <w:sz w:val="8"/>
          <w:szCs w:val="16"/>
        </w:rPr>
        <w:t xml:space="preserve"> about what they have to say, you find a remarkable amount of clarity about who the enemy is and why our conditions are the way we are. Fourth of the Lie is a space where that clarity can be expressed, shared, and further developed. Uniting social justice organizations in Tiwa territory around building spaces like it on a consistent basis was a significant victory for our chapter’s work. It also helped us initiate and maintain the organizational and personal relationships that we would later lean on to help us build the garden. When we needed things like soil, wood chips, manure, seedlings, power tools, scrap wood, and extra hands – the comrades that we had made over years of coalition building and united front work came through. I’ve used the phrase ‘community defense’ a few times at this point, so I want to take a moment to define it as it formed another key piece of the foundational work that helped us build the garden</w:t>
      </w:r>
      <w:r w:rsidRPr="00715F27">
        <w:rPr>
          <w:rFonts w:cstheme="majorHAnsi"/>
          <w:sz w:val="16"/>
        </w:rPr>
        <w:t xml:space="preserve">. </w:t>
      </w:r>
      <w:r w:rsidRPr="007A4459">
        <w:rPr>
          <w:rStyle w:val="StyleUnderline"/>
          <w:rFonts w:cstheme="majorHAnsi"/>
          <w:highlight w:val="cyan"/>
        </w:rPr>
        <w:t>Community defense</w:t>
      </w:r>
      <w:r w:rsidRPr="00715F27">
        <w:rPr>
          <w:rFonts w:cstheme="majorHAnsi"/>
          <w:sz w:val="16"/>
        </w:rPr>
        <w:t xml:space="preserve"> is best understood as an organizing strategy that </w:t>
      </w:r>
      <w:r w:rsidRPr="007A4459">
        <w:rPr>
          <w:rStyle w:val="StyleUnderline"/>
          <w:rFonts w:cstheme="majorHAnsi"/>
          <w:highlight w:val="cyan"/>
        </w:rPr>
        <w:t>combines revolutionary</w:t>
      </w:r>
      <w:r w:rsidRPr="00715F27">
        <w:rPr>
          <w:rStyle w:val="StyleUnderline"/>
          <w:rFonts w:cstheme="majorHAnsi"/>
        </w:rPr>
        <w:t xml:space="preserve"> </w:t>
      </w:r>
      <w:r w:rsidRPr="007A4459">
        <w:rPr>
          <w:rStyle w:val="StyleUnderline"/>
          <w:rFonts w:cstheme="majorHAnsi"/>
          <w:highlight w:val="cyan"/>
        </w:rPr>
        <w:t xml:space="preserve">political education with </w:t>
      </w:r>
      <w:r w:rsidRPr="00715F27">
        <w:rPr>
          <w:rFonts w:cstheme="majorHAnsi"/>
          <w:sz w:val="16"/>
        </w:rPr>
        <w:t xml:space="preserve">organization and </w:t>
      </w:r>
      <w:r w:rsidRPr="007A4459">
        <w:rPr>
          <w:rStyle w:val="StyleUnderline"/>
          <w:rFonts w:cstheme="majorHAnsi"/>
          <w:highlight w:val="cyan"/>
        </w:rPr>
        <w:t>institution building</w:t>
      </w:r>
      <w:r w:rsidRPr="00715F27">
        <w:rPr>
          <w:rFonts w:cstheme="majorHAnsi"/>
          <w:sz w:val="16"/>
        </w:rPr>
        <w:t xml:space="preserve"> to help a given community meet its own needs. Those needs can be organizing to </w:t>
      </w:r>
      <w:r w:rsidRPr="007A4459">
        <w:rPr>
          <w:rStyle w:val="StyleUnderline"/>
          <w:rFonts w:cstheme="majorHAnsi"/>
          <w:highlight w:val="cyan"/>
        </w:rPr>
        <w:t>provide safety in community spaces, protection from police</w:t>
      </w:r>
      <w:r w:rsidRPr="00715F27">
        <w:rPr>
          <w:rFonts w:cstheme="majorHAnsi"/>
          <w:sz w:val="16"/>
        </w:rPr>
        <w:t xml:space="preserve"> terrorism, intervention in cases of abuse or domestic violence, education for</w:t>
      </w:r>
      <w:r w:rsidRPr="00715F27">
        <w:rPr>
          <w:rStyle w:val="StyleUnderline"/>
          <w:rFonts w:cstheme="majorHAnsi"/>
        </w:rPr>
        <w:t xml:space="preserve"> </w:t>
      </w:r>
      <w:r w:rsidRPr="007A4459">
        <w:rPr>
          <w:rStyle w:val="StyleUnderline"/>
          <w:rFonts w:cstheme="majorHAnsi"/>
          <w:highlight w:val="cyan"/>
        </w:rPr>
        <w:t>youth</w:t>
      </w:r>
      <w:r w:rsidRPr="00715F27">
        <w:rPr>
          <w:rStyle w:val="StyleUnderline"/>
          <w:rFonts w:cstheme="majorHAnsi"/>
        </w:rPr>
        <w:t xml:space="preserve">, </w:t>
      </w:r>
      <w:r w:rsidRPr="00715F27">
        <w:rPr>
          <w:rFonts w:cstheme="majorHAnsi"/>
          <w:sz w:val="16"/>
        </w:rPr>
        <w:t xml:space="preserve">food production, and much more. Community defense is about both helping our people to recognize the reality of our oppression and the system that is </w:t>
      </w:r>
      <w:r w:rsidRPr="00715F27">
        <w:rPr>
          <w:rFonts w:cstheme="majorHAnsi"/>
          <w:sz w:val="8"/>
          <w:szCs w:val="16"/>
        </w:rPr>
        <w:t xml:space="preserve">causing it </w:t>
      </w:r>
      <w:proofErr w:type="gramStart"/>
      <w:r w:rsidRPr="00715F27">
        <w:rPr>
          <w:rFonts w:cstheme="majorHAnsi"/>
          <w:sz w:val="8"/>
          <w:szCs w:val="16"/>
        </w:rPr>
        <w:t>and also</w:t>
      </w:r>
      <w:proofErr w:type="gramEnd"/>
      <w:r w:rsidRPr="00715F27">
        <w:rPr>
          <w:rFonts w:cstheme="majorHAnsi"/>
          <w:sz w:val="8"/>
          <w:szCs w:val="16"/>
        </w:rPr>
        <w:t xml:space="preserve"> organizing our people to address that oppression and that system collectively. It’s about helping them understand that we do not have to wait for incremental change or saviors, but rather that we can move collectively to build the things we need to keep each other safe, survive, and fight back. That we can save ourselves. To quote AAPRP cadre and Hood Communist editor Ahjamu Umi, “The focus of community defense work is to plug Africans into organizing our people everywhere to become a direct part of the work to liberate Africa as the key to our salvation and progress.” Prior to the creation of the garden, our chapter’s community defense work in Tiwa territory primarily looked like providing security at community events </w:t>
      </w:r>
      <w:proofErr w:type="gramStart"/>
      <w:r w:rsidRPr="00715F27">
        <w:rPr>
          <w:rFonts w:cstheme="majorHAnsi"/>
          <w:sz w:val="8"/>
          <w:szCs w:val="16"/>
        </w:rPr>
        <w:t>and also</w:t>
      </w:r>
      <w:proofErr w:type="gramEnd"/>
      <w:r w:rsidRPr="00715F27">
        <w:rPr>
          <w:rFonts w:cstheme="majorHAnsi"/>
          <w:sz w:val="8"/>
          <w:szCs w:val="16"/>
        </w:rPr>
        <w:t xml:space="preserve"> providing training and workshops in de-escalation and intervention for other organizers in the city. We introduced an organized and humanistic approach to event and space safety and helped develop a cohort of community members who were not only able to provide support in that arena but who were also able to train *others* in the same approach and bring it into organizations and events that we weren’t directly connected to, and even into their day to day lives. </w:t>
      </w:r>
      <w:proofErr w:type="gramStart"/>
      <w:r w:rsidRPr="00715F27">
        <w:rPr>
          <w:rFonts w:cstheme="majorHAnsi"/>
          <w:sz w:val="8"/>
          <w:szCs w:val="16"/>
        </w:rPr>
        <w:t>Early on in the</w:t>
      </w:r>
      <w:proofErr w:type="gramEnd"/>
      <w:r w:rsidRPr="00715F27">
        <w:rPr>
          <w:rFonts w:cstheme="majorHAnsi"/>
          <w:sz w:val="8"/>
          <w:szCs w:val="16"/>
        </w:rPr>
        <w:t xml:space="preserve"> development of the garden, we made the decision that it would be a police free space. The collectivization of de-escalation and security skills that we’d already been engaged in helped community members who volunteered in the space feel empowered to intervene themselves when crisis occurred. It should also be said that we are intentional about making safety, security, and de-escalation something that people of any size, skill level, age, and gender can practice. After several years of making this impact, our chapter gathered for a series of visioning and planning meetings at the end of 2020 to reflect upon what we had accomplished, what we wanted to improve upon, and where we wanted to go in the future. One clear shared vision that emerged early on was the development </w:t>
      </w:r>
      <w:r w:rsidRPr="00715F27">
        <w:rPr>
          <w:rFonts w:cstheme="majorHAnsi"/>
          <w:sz w:val="16"/>
        </w:rPr>
        <w:t xml:space="preserve">of an </w:t>
      </w:r>
      <w:r w:rsidRPr="007A4459">
        <w:rPr>
          <w:rStyle w:val="StyleUnderline"/>
          <w:rFonts w:cstheme="majorHAnsi"/>
          <w:highlight w:val="cyan"/>
        </w:rPr>
        <w:t>African controlled</w:t>
      </w:r>
      <w:r w:rsidRPr="00715F27">
        <w:rPr>
          <w:rStyle w:val="StyleUnderline"/>
          <w:rFonts w:cstheme="majorHAnsi"/>
        </w:rPr>
        <w:t xml:space="preserve"> </w:t>
      </w:r>
      <w:r w:rsidRPr="007A4459">
        <w:rPr>
          <w:rStyle w:val="StyleUnderline"/>
          <w:rFonts w:cstheme="majorHAnsi"/>
          <w:highlight w:val="cyan"/>
        </w:rPr>
        <w:t>community institution</w:t>
      </w:r>
      <w:r w:rsidRPr="00715F27">
        <w:rPr>
          <w:rFonts w:cstheme="majorHAnsi"/>
          <w:sz w:val="16"/>
        </w:rPr>
        <w:t xml:space="preserve"> that could </w:t>
      </w:r>
      <w:r w:rsidRPr="007A4459">
        <w:rPr>
          <w:rStyle w:val="StyleUnderline"/>
          <w:rFonts w:cstheme="majorHAnsi"/>
          <w:highlight w:val="cyan"/>
        </w:rPr>
        <w:t>provide a space for us to organize</w:t>
      </w:r>
      <w:r w:rsidRPr="00715F27">
        <w:rPr>
          <w:rFonts w:cstheme="majorHAnsi"/>
          <w:sz w:val="16"/>
        </w:rPr>
        <w:t xml:space="preserve"> out of and that would also allow us </w:t>
      </w:r>
      <w:r w:rsidRPr="007A4459">
        <w:rPr>
          <w:rStyle w:val="StyleUnderline"/>
          <w:rFonts w:cstheme="majorHAnsi"/>
          <w:highlight w:val="cyan"/>
        </w:rPr>
        <w:t>to further develop</w:t>
      </w:r>
      <w:r w:rsidRPr="00715F27">
        <w:rPr>
          <w:rFonts w:cstheme="majorHAnsi"/>
          <w:sz w:val="16"/>
        </w:rPr>
        <w:t xml:space="preserve"> our community </w:t>
      </w:r>
      <w:r w:rsidRPr="007A4459">
        <w:rPr>
          <w:rStyle w:val="StyleUnderline"/>
          <w:rFonts w:cstheme="majorHAnsi"/>
          <w:highlight w:val="cyan"/>
        </w:rPr>
        <w:t>defense strategy in Tiwa</w:t>
      </w:r>
      <w:r w:rsidRPr="00715F27">
        <w:rPr>
          <w:rFonts w:cstheme="majorHAnsi"/>
          <w:sz w:val="16"/>
        </w:rPr>
        <w:t xml:space="preserve"> territory. We had at that point been </w:t>
      </w:r>
      <w:r w:rsidRPr="007A4459">
        <w:rPr>
          <w:rStyle w:val="StyleUnderline"/>
          <w:rFonts w:cstheme="majorHAnsi"/>
          <w:highlight w:val="cyan"/>
        </w:rPr>
        <w:t>providing food, mask, and medicine</w:t>
      </w:r>
      <w:r w:rsidRPr="00715F27">
        <w:rPr>
          <w:rFonts w:cstheme="majorHAnsi"/>
          <w:sz w:val="16"/>
        </w:rPr>
        <w:t xml:space="preserve"> deliveries </w:t>
      </w:r>
      <w:r w:rsidRPr="007A4459">
        <w:rPr>
          <w:rStyle w:val="StyleUnderline"/>
          <w:rFonts w:cstheme="majorHAnsi"/>
          <w:highlight w:val="cyan"/>
        </w:rPr>
        <w:t>to African elders</w:t>
      </w:r>
      <w:r w:rsidRPr="00715F27">
        <w:rPr>
          <w:rFonts w:cstheme="majorHAnsi"/>
          <w:sz w:val="16"/>
        </w:rPr>
        <w:t xml:space="preserve"> and </w:t>
      </w:r>
      <w:r w:rsidRPr="00715F27">
        <w:rPr>
          <w:rFonts w:cstheme="majorHAnsi"/>
          <w:sz w:val="10"/>
          <w:szCs w:val="18"/>
        </w:rPr>
        <w:t xml:space="preserve">families in the community for a year during the pandemic. We asked ourselves how we could develop a project that would allow us to produce materials for those deliveries on our own rather than buying them. From there the idea of a garden quickly began to form. We identified the establishment of an African community space and garden as a top priority for our chapter and began research to identify the area where we could build it and began planning to gather resources </w:t>
      </w:r>
      <w:proofErr w:type="gramStart"/>
      <w:r w:rsidRPr="00715F27">
        <w:rPr>
          <w:rFonts w:cstheme="majorHAnsi"/>
          <w:sz w:val="10"/>
          <w:szCs w:val="18"/>
        </w:rPr>
        <w:t>in order to</w:t>
      </w:r>
      <w:proofErr w:type="gramEnd"/>
      <w:r w:rsidRPr="00715F27">
        <w:rPr>
          <w:rFonts w:cstheme="majorHAnsi"/>
          <w:sz w:val="10"/>
          <w:szCs w:val="18"/>
        </w:rPr>
        <w:t xml:space="preserve"> do so. But then! One of the relationships that we had developed over the years of united front, coalition building, and community defense work in Tiwa territory came through! A comrade in a prison abolition organization that we collaborate with frequently, Millions 4 Prisoners New Mexico, told us she had some </w:t>
      </w:r>
      <w:proofErr w:type="gramStart"/>
      <w:r w:rsidRPr="00715F27">
        <w:rPr>
          <w:rFonts w:cstheme="majorHAnsi"/>
          <w:sz w:val="10"/>
          <w:szCs w:val="18"/>
        </w:rPr>
        <w:t>land</w:t>
      </w:r>
      <w:proofErr w:type="gramEnd"/>
      <w:r w:rsidRPr="00715F27">
        <w:rPr>
          <w:rFonts w:cstheme="majorHAnsi"/>
          <w:sz w:val="10"/>
          <w:szCs w:val="18"/>
        </w:rPr>
        <w:t xml:space="preserve"> and we could use it for whatever we needed. It was a </w:t>
      </w:r>
      <w:proofErr w:type="gramStart"/>
      <w:r w:rsidRPr="00715F27">
        <w:rPr>
          <w:rFonts w:cstheme="majorHAnsi"/>
          <w:sz w:val="10"/>
          <w:szCs w:val="18"/>
        </w:rPr>
        <w:t>small abandoned</w:t>
      </w:r>
      <w:proofErr w:type="gramEnd"/>
      <w:r w:rsidRPr="00715F27">
        <w:rPr>
          <w:rFonts w:cstheme="majorHAnsi"/>
          <w:sz w:val="10"/>
          <w:szCs w:val="18"/>
        </w:rPr>
        <w:t xml:space="preserve"> lot on the corner of a busy intersection in what had once been a majority African area in Tiwa territory, littered with trash from passing cars and syringes. We accepted her offer without hesitation and immediately pivoted toward developing that space. We organized a series of </w:t>
      </w:r>
      <w:proofErr w:type="gramStart"/>
      <w:r w:rsidRPr="00715F27">
        <w:rPr>
          <w:rFonts w:cstheme="majorHAnsi"/>
          <w:sz w:val="10"/>
          <w:szCs w:val="18"/>
        </w:rPr>
        <w:t>work days</w:t>
      </w:r>
      <w:proofErr w:type="gramEnd"/>
      <w:r w:rsidRPr="00715F27">
        <w:rPr>
          <w:rFonts w:cstheme="majorHAnsi"/>
          <w:sz w:val="10"/>
          <w:szCs w:val="18"/>
        </w:rPr>
        <w:t xml:space="preserve"> to clean it up with community members, put out a call for donations to gather materials to build with, and began the work of transforming the space. Today we are proud to say that every single raised bed, every single bench, every single bit of mulch, every spec of dirt, the fence around the lot, and the system we set up for watering were all built or gathered, collectively, by our chapter, our comrades, and our community. What we have learned in the process of building this space is nothing less than the key principle of revolutionary work – that the organized masses of people</w:t>
      </w:r>
      <w:r w:rsidRPr="00715F27">
        <w:rPr>
          <w:rFonts w:cstheme="majorHAnsi"/>
          <w:sz w:val="16"/>
        </w:rPr>
        <w:t xml:space="preserve">, </w:t>
      </w:r>
      <w:r w:rsidRPr="007A4459">
        <w:rPr>
          <w:rStyle w:val="StyleUnderline"/>
          <w:rFonts w:cstheme="majorHAnsi"/>
          <w:highlight w:val="cyan"/>
        </w:rPr>
        <w:t>united by an ideology, strategy, and</w:t>
      </w:r>
      <w:r w:rsidRPr="00715F27">
        <w:rPr>
          <w:rFonts w:cstheme="majorHAnsi"/>
          <w:sz w:val="16"/>
        </w:rPr>
        <w:t xml:space="preserve"> clear political </w:t>
      </w:r>
      <w:r w:rsidRPr="007A4459">
        <w:rPr>
          <w:rStyle w:val="StyleUnderline"/>
          <w:rFonts w:cstheme="majorHAnsi"/>
          <w:highlight w:val="cyan"/>
        </w:rPr>
        <w:t>objectives</w:t>
      </w:r>
      <w:r w:rsidRPr="00715F27">
        <w:rPr>
          <w:rStyle w:val="StyleUnderline"/>
          <w:rFonts w:cstheme="majorHAnsi"/>
        </w:rPr>
        <w:t xml:space="preserve"> </w:t>
      </w:r>
      <w:r w:rsidRPr="00715F27">
        <w:rPr>
          <w:rFonts w:cstheme="majorHAnsi"/>
          <w:sz w:val="16"/>
        </w:rPr>
        <w:t xml:space="preserve">– can accomplish remarkable things with a fraction of the resources available to the forces opposing us. We don’t need grants, degrees, or sponsorship. </w:t>
      </w:r>
      <w:r w:rsidRPr="00715F27">
        <w:rPr>
          <w:rStyle w:val="StyleUnderline"/>
          <w:rFonts w:cstheme="majorHAnsi"/>
        </w:rPr>
        <w:t>We don’t need special training</w:t>
      </w:r>
      <w:r w:rsidRPr="00715F27">
        <w:rPr>
          <w:rFonts w:cstheme="majorHAnsi"/>
          <w:sz w:val="16"/>
        </w:rPr>
        <w:t xml:space="preserve">. We don’t need the enemy’s institutions or permission. We don’t even need experience. We need ideology and revolutionary organization and each other. That’s all. Today, we are planning for the spring opening of the Pan-African Community Garden and to welcome community members back into the space. When we look around at the conditions in which we are doing this work, we see a clearly looming food crisis that is a direct consequence of self-destructive US foreign policy and capitalist environmental destruction. We understand that our people are already facing a reality of food insecurity – alongside housing instability and an ongoing global pandemic – and we understand that is all poised to get much worse. For that </w:t>
      </w:r>
      <w:proofErr w:type="gramStart"/>
      <w:r w:rsidRPr="00715F27">
        <w:rPr>
          <w:rFonts w:cstheme="majorHAnsi"/>
          <w:sz w:val="16"/>
        </w:rPr>
        <w:t>reason</w:t>
      </w:r>
      <w:proofErr w:type="gramEnd"/>
      <w:r w:rsidRPr="00715F27">
        <w:rPr>
          <w:rFonts w:cstheme="majorHAnsi"/>
          <w:sz w:val="16"/>
        </w:rPr>
        <w:t xml:space="preserve"> we are planning how to scale up production at the garden by increasing the size of our raised beds, recruiting more volunteers to maintain it, and trying out new strategies for getting high yields in low water conditions. We want to begin to feed the neighborhood immediately surrounding the garden and beyond. We want to help people learn how to grow their own food and build one, two, many more community gardens in Tiwa territory. We want to organize our people around meeting their own needs and we want to help develop their consciousness of how doing so can help us all take out this system for good. Forward ever, backwards never.</w:t>
      </w:r>
    </w:p>
    <w:p w14:paraId="07B76706" w14:textId="77777777" w:rsidR="005338CD" w:rsidRPr="005338CD" w:rsidRDefault="005338CD" w:rsidP="005338CD"/>
    <w:p w14:paraId="0A221F79" w14:textId="77777777" w:rsidR="00D52979" w:rsidRPr="009264B8" w:rsidRDefault="00D52979" w:rsidP="00D52979">
      <w:pPr>
        <w:pStyle w:val="Heading1"/>
      </w:pPr>
      <w:r w:rsidRPr="009264B8">
        <w:t>OFF</w:t>
      </w:r>
    </w:p>
    <w:p w14:paraId="5A1E2159" w14:textId="77777777" w:rsidR="00D52979" w:rsidRPr="000A4099" w:rsidRDefault="00D52979" w:rsidP="000A4099">
      <w:pPr>
        <w:rPr>
          <w:b/>
          <w:bCs/>
        </w:rPr>
      </w:pPr>
      <w:r w:rsidRPr="000A4099">
        <w:rPr>
          <w:b/>
          <w:bCs/>
        </w:rPr>
        <w:t>I start my day in the mirror saying ---</w:t>
      </w:r>
    </w:p>
    <w:p w14:paraId="50F23C9B" w14:textId="77777777" w:rsidR="00D52979" w:rsidRPr="000A4099" w:rsidRDefault="00D52979" w:rsidP="000A4099">
      <w:pPr>
        <w:rPr>
          <w:b/>
          <w:bCs/>
        </w:rPr>
      </w:pPr>
      <w:r w:rsidRPr="000A4099">
        <w:rPr>
          <w:b/>
          <w:bCs/>
        </w:rPr>
        <w:t xml:space="preserve">that One picture is worth a thousand words </w:t>
      </w:r>
    </w:p>
    <w:p w14:paraId="780BE803" w14:textId="77777777" w:rsidR="00D52979" w:rsidRPr="000A4099" w:rsidRDefault="00D52979" w:rsidP="000A4099">
      <w:pPr>
        <w:rPr>
          <w:b/>
          <w:bCs/>
        </w:rPr>
      </w:pPr>
      <w:r w:rsidRPr="000A4099">
        <w:rPr>
          <w:b/>
          <w:bCs/>
        </w:rPr>
        <w:t xml:space="preserve">But the bow in my hair is priceless </w:t>
      </w:r>
    </w:p>
    <w:p w14:paraId="7BD0B5E5" w14:textId="77777777" w:rsidR="00D52979" w:rsidRPr="000A4099" w:rsidRDefault="00D52979" w:rsidP="000A4099">
      <w:pPr>
        <w:rPr>
          <w:b/>
          <w:bCs/>
        </w:rPr>
      </w:pPr>
      <w:r w:rsidRPr="000A4099">
        <w:rPr>
          <w:b/>
          <w:bCs/>
        </w:rPr>
        <w:t>I love the pigtails on my head</w:t>
      </w:r>
    </w:p>
    <w:p w14:paraId="10DF074F" w14:textId="77777777" w:rsidR="00D52979" w:rsidRPr="000A4099" w:rsidRDefault="00D52979" w:rsidP="000A4099">
      <w:pPr>
        <w:rPr>
          <w:b/>
          <w:bCs/>
        </w:rPr>
      </w:pPr>
      <w:r w:rsidRPr="000A4099">
        <w:rPr>
          <w:b/>
          <w:bCs/>
        </w:rPr>
        <w:t xml:space="preserve">the red on my arm </w:t>
      </w:r>
    </w:p>
    <w:p w14:paraId="57281194" w14:textId="77777777" w:rsidR="00D52979" w:rsidRPr="000A4099" w:rsidRDefault="00D52979" w:rsidP="000A4099">
      <w:pPr>
        <w:rPr>
          <w:b/>
          <w:bCs/>
        </w:rPr>
      </w:pPr>
      <w:r w:rsidRPr="000A4099">
        <w:rPr>
          <w:b/>
          <w:bCs/>
        </w:rPr>
        <w:t>and the black on my skin</w:t>
      </w:r>
    </w:p>
    <w:p w14:paraId="3737373A" w14:textId="77777777" w:rsidR="00D52979" w:rsidRPr="000A4099" w:rsidRDefault="00D52979" w:rsidP="000A4099">
      <w:pPr>
        <w:rPr>
          <w:b/>
          <w:bCs/>
        </w:rPr>
      </w:pPr>
      <w:r w:rsidRPr="000A4099">
        <w:rPr>
          <w:b/>
          <w:bCs/>
        </w:rPr>
        <w:t xml:space="preserve">And I LOVE the way I can look photogenic in almost any picture </w:t>
      </w:r>
    </w:p>
    <w:p w14:paraId="5C4E8B74" w14:textId="77777777" w:rsidR="00D52979" w:rsidRPr="000A4099" w:rsidRDefault="00D52979" w:rsidP="000A4099">
      <w:pPr>
        <w:rPr>
          <w:b/>
          <w:bCs/>
        </w:rPr>
      </w:pPr>
      <w:r w:rsidRPr="000A4099">
        <w:rPr>
          <w:b/>
          <w:bCs/>
        </w:rPr>
        <w:t xml:space="preserve">Nobody can take away MY SMILE </w:t>
      </w:r>
    </w:p>
    <w:p w14:paraId="4C48C3BF" w14:textId="77777777" w:rsidR="00D52979" w:rsidRPr="000A4099" w:rsidRDefault="00D52979" w:rsidP="000A4099">
      <w:pPr>
        <w:rPr>
          <w:b/>
          <w:bCs/>
        </w:rPr>
      </w:pPr>
      <w:r w:rsidRPr="000A4099">
        <w:rPr>
          <w:b/>
          <w:bCs/>
        </w:rPr>
        <w:t xml:space="preserve">Nobody can stop THESE pearly whites </w:t>
      </w:r>
    </w:p>
    <w:p w14:paraId="1E8A51BA" w14:textId="77777777" w:rsidR="00D52979" w:rsidRPr="000A4099" w:rsidRDefault="00D52979" w:rsidP="000A4099">
      <w:pPr>
        <w:rPr>
          <w:b/>
          <w:bCs/>
        </w:rPr>
      </w:pPr>
      <w:r w:rsidRPr="000A4099">
        <w:rPr>
          <w:b/>
          <w:bCs/>
        </w:rPr>
        <w:t xml:space="preserve">Nobody can stop me grinning from ear to ear  </w:t>
      </w:r>
    </w:p>
    <w:p w14:paraId="3B6E1028" w14:textId="77777777" w:rsidR="00D52979" w:rsidRPr="000A4099" w:rsidRDefault="00D52979" w:rsidP="000A4099">
      <w:pPr>
        <w:rPr>
          <w:b/>
          <w:bCs/>
        </w:rPr>
      </w:pPr>
      <w:r w:rsidRPr="000A4099">
        <w:rPr>
          <w:b/>
          <w:bCs/>
        </w:rPr>
        <w:t>And my fit is just as Sharpe as my mind is</w:t>
      </w:r>
    </w:p>
    <w:p w14:paraId="086EA23B" w14:textId="77777777" w:rsidR="00D52979" w:rsidRPr="000A4099" w:rsidRDefault="00D52979" w:rsidP="000A4099">
      <w:pPr>
        <w:rPr>
          <w:b/>
          <w:bCs/>
        </w:rPr>
      </w:pPr>
      <w:r w:rsidRPr="000A4099">
        <w:rPr>
          <w:b/>
          <w:bCs/>
        </w:rPr>
        <w:t xml:space="preserve">Aint it a lovely day </w:t>
      </w:r>
    </w:p>
    <w:p w14:paraId="175260CB" w14:textId="77777777" w:rsidR="00D52979" w:rsidRPr="000A4099" w:rsidRDefault="00D52979" w:rsidP="000A4099">
      <w:pPr>
        <w:rPr>
          <w:b/>
          <w:bCs/>
        </w:rPr>
      </w:pPr>
      <w:r w:rsidRPr="000A4099">
        <w:rPr>
          <w:b/>
          <w:bCs/>
        </w:rPr>
        <w:t xml:space="preserve">The sun is shining </w:t>
      </w:r>
    </w:p>
    <w:p w14:paraId="4E57F76E" w14:textId="77777777" w:rsidR="00D52979" w:rsidRPr="000A4099" w:rsidRDefault="00D52979" w:rsidP="000A4099">
      <w:pPr>
        <w:rPr>
          <w:b/>
          <w:bCs/>
        </w:rPr>
      </w:pPr>
      <w:r w:rsidRPr="000A4099">
        <w:rPr>
          <w:b/>
          <w:bCs/>
        </w:rPr>
        <w:t xml:space="preserve">The </w:t>
      </w:r>
      <w:proofErr w:type="gramStart"/>
      <w:r w:rsidRPr="000A4099">
        <w:rPr>
          <w:b/>
          <w:bCs/>
        </w:rPr>
        <w:t>sky’s</w:t>
      </w:r>
      <w:proofErr w:type="gramEnd"/>
      <w:r w:rsidRPr="000A4099">
        <w:rPr>
          <w:b/>
          <w:bCs/>
        </w:rPr>
        <w:t xml:space="preserve"> are calling </w:t>
      </w:r>
    </w:p>
    <w:p w14:paraId="1FBC0CD5" w14:textId="77777777" w:rsidR="00D52979" w:rsidRPr="000A4099" w:rsidRDefault="00D52979" w:rsidP="000A4099">
      <w:pPr>
        <w:rPr>
          <w:b/>
          <w:bCs/>
        </w:rPr>
      </w:pPr>
      <w:r w:rsidRPr="000A4099">
        <w:rPr>
          <w:b/>
          <w:bCs/>
        </w:rPr>
        <w:t xml:space="preserve">The trees are green </w:t>
      </w:r>
    </w:p>
    <w:p w14:paraId="0C450101" w14:textId="77777777" w:rsidR="00D52979" w:rsidRPr="000A4099" w:rsidRDefault="00D52979" w:rsidP="000A4099">
      <w:pPr>
        <w:rPr>
          <w:b/>
          <w:bCs/>
        </w:rPr>
      </w:pPr>
      <w:r w:rsidRPr="000A4099">
        <w:rPr>
          <w:b/>
          <w:bCs/>
        </w:rPr>
        <w:t>The roses are red</w:t>
      </w:r>
    </w:p>
    <w:p w14:paraId="4E442AA0" w14:textId="77777777" w:rsidR="00D52979" w:rsidRPr="000A4099" w:rsidRDefault="00D52979" w:rsidP="000A4099">
      <w:pPr>
        <w:rPr>
          <w:b/>
          <w:bCs/>
        </w:rPr>
      </w:pPr>
      <w:r w:rsidRPr="000A4099">
        <w:rPr>
          <w:b/>
          <w:bCs/>
        </w:rPr>
        <w:t>The birds are blue</w:t>
      </w:r>
    </w:p>
    <w:p w14:paraId="28241CDC" w14:textId="77777777" w:rsidR="00D52979" w:rsidRPr="000A4099" w:rsidRDefault="00D52979" w:rsidP="000A4099">
      <w:pPr>
        <w:rPr>
          <w:b/>
          <w:bCs/>
        </w:rPr>
      </w:pPr>
      <w:r w:rsidRPr="000A4099">
        <w:rPr>
          <w:b/>
          <w:bCs/>
        </w:rPr>
        <w:t xml:space="preserve">The dang streetlights are on  </w:t>
      </w:r>
    </w:p>
    <w:p w14:paraId="0C73EA82" w14:textId="77777777" w:rsidR="00D52979" w:rsidRPr="000A4099" w:rsidRDefault="00D52979" w:rsidP="000A4099">
      <w:pPr>
        <w:rPr>
          <w:b/>
          <w:bCs/>
        </w:rPr>
      </w:pPr>
      <w:r w:rsidRPr="000A4099">
        <w:rPr>
          <w:b/>
          <w:bCs/>
        </w:rPr>
        <w:t xml:space="preserve">What am I even doing out here with y’all? </w:t>
      </w:r>
    </w:p>
    <w:p w14:paraId="55F834BF" w14:textId="77777777" w:rsidR="00D52979" w:rsidRPr="000A4099" w:rsidRDefault="00D52979" w:rsidP="000A4099">
      <w:pPr>
        <w:rPr>
          <w:b/>
          <w:bCs/>
        </w:rPr>
      </w:pPr>
      <w:r w:rsidRPr="000A4099">
        <w:rPr>
          <w:b/>
          <w:bCs/>
        </w:rPr>
        <w:t xml:space="preserve">Its early, its hot, andmy forces are starting to turn green and by God when the last time you heard of </w:t>
      </w:r>
    </w:p>
    <w:p w14:paraId="2E0C7415" w14:textId="77777777" w:rsidR="00D52979" w:rsidRPr="000A4099" w:rsidRDefault="00D52979" w:rsidP="000A4099">
      <w:pPr>
        <w:rPr>
          <w:b/>
          <w:bCs/>
        </w:rPr>
      </w:pPr>
      <w:r w:rsidRPr="000A4099">
        <w:rPr>
          <w:b/>
          <w:bCs/>
        </w:rPr>
        <w:t xml:space="preserve">A group of niggas frolicking through the field? </w:t>
      </w:r>
    </w:p>
    <w:p w14:paraId="2ECE044D" w14:textId="77777777" w:rsidR="00D52979" w:rsidRPr="000A4099" w:rsidRDefault="00D52979" w:rsidP="000A4099">
      <w:pPr>
        <w:rPr>
          <w:b/>
          <w:bCs/>
        </w:rPr>
      </w:pPr>
      <w:r w:rsidRPr="000A4099">
        <w:rPr>
          <w:b/>
          <w:bCs/>
        </w:rPr>
        <w:t xml:space="preserve">Shit lets go over there! </w:t>
      </w:r>
    </w:p>
    <w:p w14:paraId="61F9EB93" w14:textId="742BAA9A" w:rsidR="00D52979" w:rsidRPr="000A4099" w:rsidRDefault="00D52979" w:rsidP="00D52979">
      <w:pPr>
        <w:rPr>
          <w:b/>
          <w:bCs/>
        </w:rPr>
      </w:pPr>
      <w:r w:rsidRPr="000A4099">
        <w:rPr>
          <w:b/>
          <w:bCs/>
        </w:rPr>
        <w:t xml:space="preserve">Many more beautifully black days ahead </w:t>
      </w:r>
    </w:p>
    <w:p w14:paraId="01A23206" w14:textId="77777777" w:rsidR="00D52979" w:rsidRPr="009264B8" w:rsidRDefault="00D52979" w:rsidP="00D52979"/>
    <w:p w14:paraId="4665BEB6" w14:textId="77777777" w:rsidR="00D52979" w:rsidRPr="009264B8" w:rsidRDefault="00D52979" w:rsidP="00D52979">
      <w:pPr>
        <w:pStyle w:val="Heading1"/>
      </w:pPr>
      <w:r w:rsidRPr="009264B8">
        <w:t>OFF</w:t>
      </w:r>
    </w:p>
    <w:p w14:paraId="37B026BD" w14:textId="77777777" w:rsidR="00D52979" w:rsidRPr="009264B8" w:rsidRDefault="00D52979" w:rsidP="00D52979">
      <w:pPr>
        <w:pStyle w:val="Heading4"/>
      </w:pPr>
      <w:r w:rsidRPr="009264B8">
        <w:t>Refuse refusal -- the 1AC is not just an affirmation, it is a refusal to negate what they cannot affirm which animates possessive investments in the logic of accumulation</w:t>
      </w:r>
    </w:p>
    <w:p w14:paraId="7BCAE7EA" w14:textId="77777777" w:rsidR="00D52979" w:rsidRPr="009264B8" w:rsidRDefault="00D52979" w:rsidP="00D52979">
      <w:r w:rsidRPr="009264B8">
        <w:rPr>
          <w:rStyle w:val="Style13ptBold"/>
        </w:rPr>
        <w:t>Moten and Harney 21</w:t>
      </w:r>
      <w:r w:rsidRPr="009264B8">
        <w:t xml:space="preserve"> </w:t>
      </w:r>
      <w:r w:rsidRPr="009264B8">
        <w:rPr>
          <w:sz w:val="22"/>
          <w:szCs w:val="21"/>
        </w:rPr>
        <w:t>(Harney_Stefano_Moten_Fred_All_Incomplete_2021.pdf https://monoskop.org/images/d/df/Harney_Stefano_Moten_Fred_All_Incomplete_2021.pdf Fred Moten is Professor in the Departments of Performance Studies and Comparative Literature, where he teaches courses in black study, poetics and critical theory Sonic Interventions)</w:t>
      </w:r>
    </w:p>
    <w:p w14:paraId="322FF23F" w14:textId="77777777" w:rsidR="00D52979" w:rsidRPr="009264B8" w:rsidRDefault="00D52979" w:rsidP="00D52979">
      <w:pPr>
        <w:rPr>
          <w:rStyle w:val="StyleUnderline"/>
        </w:rPr>
      </w:pPr>
      <w:r w:rsidRPr="009264B8">
        <w:rPr>
          <w:sz w:val="16"/>
        </w:rPr>
        <w:t xml:space="preserve">And when we are called to this other place, the wild beyond, “beyond the beyond” in Moten and Harney’s apt terminology, we </w:t>
      </w:r>
      <w:proofErr w:type="gramStart"/>
      <w:r w:rsidRPr="009264B8">
        <w:rPr>
          <w:sz w:val="16"/>
        </w:rPr>
        <w:t>have to</w:t>
      </w:r>
      <w:proofErr w:type="gramEnd"/>
      <w:r w:rsidRPr="009264B8">
        <w:rPr>
          <w:sz w:val="16"/>
        </w:rPr>
        <w:t xml:space="preserve"> give ourselves over to a certain kind of craziness. Moten reminds us that even as Fanon took an </w:t>
      </w:r>
      <w:r w:rsidRPr="007A4459">
        <w:rPr>
          <w:rStyle w:val="StyleUnderline"/>
          <w:highlight w:val="cyan"/>
        </w:rPr>
        <w:t>anti-colonial stance</w:t>
      </w:r>
      <w:r w:rsidRPr="009264B8">
        <w:rPr>
          <w:sz w:val="16"/>
        </w:rPr>
        <w:t>, he knew that it “</w:t>
      </w:r>
      <w:r w:rsidRPr="007A4459">
        <w:rPr>
          <w:rStyle w:val="StyleUnderline"/>
          <w:highlight w:val="cyan"/>
        </w:rPr>
        <w:t>looks crazy</w:t>
      </w:r>
      <w:r w:rsidRPr="009264B8">
        <w:rPr>
          <w:rStyle w:val="StyleUnderline"/>
        </w:rPr>
        <w:t>”</w:t>
      </w:r>
      <w:r w:rsidRPr="009264B8">
        <w:rPr>
          <w:sz w:val="16"/>
        </w:rPr>
        <w:t xml:space="preserve"> but, Fanon, as a psychiatrist, also knew not to accept this organic </w:t>
      </w:r>
      <w:r w:rsidRPr="007A4459">
        <w:rPr>
          <w:rStyle w:val="StyleUnderline"/>
          <w:highlight w:val="cyan"/>
        </w:rPr>
        <w:t>division between the rational</w:t>
      </w:r>
      <w:r w:rsidRPr="009264B8">
        <w:rPr>
          <w:sz w:val="16"/>
        </w:rPr>
        <w:t xml:space="preserve"> and the crazy and he knew that it would be crazy for him not to take that stance in a world that </w:t>
      </w:r>
      <w:r w:rsidRPr="007A4459">
        <w:rPr>
          <w:rStyle w:val="StyleUnderline"/>
          <w:highlight w:val="cyan"/>
        </w:rPr>
        <w:t>had assigned</w:t>
      </w:r>
      <w:r w:rsidRPr="009264B8">
        <w:rPr>
          <w:sz w:val="16"/>
        </w:rPr>
        <w:t xml:space="preserve"> to him the role of the unreal, the primitive and the wild. Fanon, according to Moten, wants not the end of colonialism but the end of the standpoint from which colonialism makes sense. </w:t>
      </w:r>
      <w:proofErr w:type="gramStart"/>
      <w:r w:rsidRPr="009264B8">
        <w:rPr>
          <w:sz w:val="16"/>
        </w:rPr>
        <w:t>In order to</w:t>
      </w:r>
      <w:proofErr w:type="gramEnd"/>
      <w:r w:rsidRPr="009264B8">
        <w:rPr>
          <w:sz w:val="16"/>
        </w:rPr>
        <w:t xml:space="preserve"> bring colonialism to an end then, one does not speak truth to power, one </w:t>
      </w:r>
      <w:proofErr w:type="gramStart"/>
      <w:r w:rsidRPr="009264B8">
        <w:rPr>
          <w:sz w:val="16"/>
        </w:rPr>
        <w:t>has to</w:t>
      </w:r>
      <w:proofErr w:type="gramEnd"/>
      <w:r w:rsidRPr="009264B8">
        <w:rPr>
          <w:sz w:val="16"/>
        </w:rPr>
        <w:t xml:space="preserve"> inhabit the crazy, nonsensical, ranting language of the other, the other who has been rendered a nonentity by colonialism. Indeed, blackness, for Moten and Harney by way of Fanon, is the willingness to be in the space that has been abandoned by colonialism, by rule, by order. Moten takes us there, saying of Fanon fnally: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Te </w:t>
      </w:r>
      <w:r w:rsidRPr="007A4459">
        <w:rPr>
          <w:rStyle w:val="StyleUnderline"/>
          <w:highlight w:val="cyan"/>
        </w:rPr>
        <w:t>path to the wild beyond is paved with refusal</w:t>
      </w:r>
      <w:r w:rsidRPr="009264B8">
        <w:rPr>
          <w:sz w:val="16"/>
        </w:rPr>
        <w:t xml:space="preserve">. In Te Undercommons if we begin anywhere, </w:t>
      </w:r>
      <w:r w:rsidRPr="007A4459">
        <w:rPr>
          <w:rStyle w:val="StyleUnderline"/>
          <w:highlight w:val="cyan"/>
        </w:rPr>
        <w:t>we begin</w:t>
      </w:r>
      <w:r w:rsidRPr="009264B8">
        <w:rPr>
          <w:rStyle w:val="StyleUnderline"/>
        </w:rPr>
        <w:t xml:space="preserve"> </w:t>
      </w:r>
      <w:r w:rsidRPr="007A4459">
        <w:rPr>
          <w:rStyle w:val="StyleUnderline"/>
          <w:highlight w:val="cyan"/>
        </w:rPr>
        <w:t>with the right to refuse what has been refused</w:t>
      </w:r>
      <w:r w:rsidRPr="009264B8">
        <w:rPr>
          <w:sz w:val="16"/>
        </w:rPr>
        <w:t xml:space="preserve"> to you. Citing Gayatri Spivak, Moten and Harney call </w:t>
      </w:r>
      <w:r w:rsidRPr="007A4459">
        <w:rPr>
          <w:rStyle w:val="StyleUnderline"/>
          <w:highlight w:val="cyan"/>
        </w:rPr>
        <w:t>this refusal the “first right</w:t>
      </w:r>
      <w:r w:rsidRPr="009264B8">
        <w:rPr>
          <w:sz w:val="16"/>
        </w:rPr>
        <w:t>” and it is a game-changing kind of</w:t>
      </w:r>
      <w:r w:rsidRPr="009264B8">
        <w:rPr>
          <w:rStyle w:val="StyleUnderline"/>
        </w:rPr>
        <w:t xml:space="preserve"> </w:t>
      </w:r>
      <w:r w:rsidRPr="007A4459">
        <w:rPr>
          <w:rStyle w:val="StyleUnderline"/>
          <w:highlight w:val="cyan"/>
        </w:rPr>
        <w:t>refusal</w:t>
      </w:r>
      <w:r w:rsidRPr="009264B8">
        <w:rPr>
          <w:rStyle w:val="StyleUnderline"/>
        </w:rPr>
        <w:t xml:space="preserve"> </w:t>
      </w:r>
      <w:r w:rsidRPr="009264B8">
        <w:rPr>
          <w:sz w:val="16"/>
        </w:rPr>
        <w:t xml:space="preserve">in that it </w:t>
      </w:r>
      <w:r w:rsidRPr="007A4459">
        <w:rPr>
          <w:rStyle w:val="StyleUnderline"/>
          <w:highlight w:val="cyan"/>
        </w:rPr>
        <w:t>signals the refusal of the choices</w:t>
      </w:r>
      <w:r w:rsidRPr="009264B8">
        <w:rPr>
          <w:sz w:val="16"/>
        </w:rPr>
        <w:t xml:space="preserve"> as ofered. We can understand this refusal in terms that Chandan Reddy lays out in Freedom </w:t>
      </w:r>
      <w:proofErr w:type="gramStart"/>
      <w:r w:rsidRPr="009264B8">
        <w:rPr>
          <w:sz w:val="16"/>
        </w:rPr>
        <w:t>With</w:t>
      </w:r>
      <w:proofErr w:type="gramEnd"/>
      <w:r w:rsidRPr="009264B8">
        <w:rPr>
          <w:sz w:val="16"/>
        </w:rPr>
        <w:t xml:space="preserve"> Violence (2011) – for Reddy, </w:t>
      </w:r>
      <w:r w:rsidRPr="007A4459">
        <w:rPr>
          <w:rStyle w:val="StyleUnderline"/>
          <w:highlight w:val="cyan"/>
        </w:rPr>
        <w:t>gay marriage is the option</w:t>
      </w:r>
      <w:r w:rsidRPr="009264B8">
        <w:rPr>
          <w:rStyle w:val="StyleUnderline"/>
        </w:rPr>
        <w:t xml:space="preserve"> </w:t>
      </w:r>
      <w:r w:rsidRPr="007A4459">
        <w:rPr>
          <w:rStyle w:val="StyleUnderline"/>
          <w:highlight w:val="cyan"/>
        </w:rPr>
        <w:t>that cannot be opposed</w:t>
      </w:r>
      <w:r w:rsidRPr="009264B8">
        <w:rPr>
          <w:sz w:val="16"/>
        </w:rPr>
        <w:t xml:space="preserve"> in the ballot box. While we can circulate multiple critiques of gay marriage in terms of its institutionalization of intimacy, when you arrive at the ballot box, pen in hand, </w:t>
      </w:r>
      <w:r w:rsidRPr="007A4459">
        <w:rPr>
          <w:rStyle w:val="StyleUnderline"/>
          <w:highlight w:val="cyan"/>
        </w:rPr>
        <w:t>you only get</w:t>
      </w:r>
      <w:r w:rsidRPr="009264B8">
        <w:rPr>
          <w:sz w:val="16"/>
        </w:rPr>
        <w:t xml:space="preserve"> to check </w:t>
      </w:r>
      <w:r w:rsidRPr="009264B8">
        <w:rPr>
          <w:rStyle w:val="StyleUnderline"/>
        </w:rPr>
        <w:t>“</w:t>
      </w:r>
      <w:r w:rsidRPr="007A4459">
        <w:rPr>
          <w:rStyle w:val="StyleUnderline"/>
          <w:highlight w:val="cyan"/>
        </w:rPr>
        <w:t>yes” or “no”</w:t>
      </w:r>
      <w:r w:rsidRPr="009264B8">
        <w:rPr>
          <w:sz w:val="16"/>
        </w:rPr>
        <w:t xml:space="preserve"> and the </w:t>
      </w:r>
      <w:r w:rsidRPr="007A4459">
        <w:rPr>
          <w:rStyle w:val="StyleUnderline"/>
          <w:highlight w:val="cyan"/>
        </w:rPr>
        <w:t>no,</w:t>
      </w:r>
      <w:r w:rsidRPr="009264B8">
        <w:rPr>
          <w:sz w:val="16"/>
        </w:rPr>
        <w:t xml:space="preserve"> in this case, could be </w:t>
      </w:r>
      <w:r w:rsidRPr="007A4459">
        <w:rPr>
          <w:rStyle w:val="StyleUnderline"/>
          <w:highlight w:val="cyan"/>
        </w:rPr>
        <w:t>more damning</w:t>
      </w:r>
      <w:r w:rsidRPr="009264B8">
        <w:rPr>
          <w:sz w:val="16"/>
        </w:rPr>
        <w:t xml:space="preserve"> than the yes. And so, </w:t>
      </w:r>
      <w:r w:rsidRPr="007A4459">
        <w:rPr>
          <w:rStyle w:val="StyleUnderline"/>
          <w:highlight w:val="cyan"/>
        </w:rPr>
        <w:t>you must refuse the choice</w:t>
      </w:r>
      <w:r w:rsidRPr="009264B8">
        <w:rPr>
          <w:rStyle w:val="StyleUnderline"/>
        </w:rPr>
        <w:t xml:space="preserve"> </w:t>
      </w:r>
      <w:r w:rsidRPr="009264B8">
        <w:rPr>
          <w:sz w:val="16"/>
        </w:rPr>
        <w:t xml:space="preserve">as ofered. Moten and Harney also study what it would mean to </w:t>
      </w:r>
      <w:r w:rsidRPr="007A4459">
        <w:rPr>
          <w:rStyle w:val="StyleUnderline"/>
          <w:highlight w:val="cyan"/>
        </w:rPr>
        <w:t>refuse</w:t>
      </w:r>
      <w:r w:rsidRPr="009264B8">
        <w:rPr>
          <w:rStyle w:val="StyleUnderline"/>
        </w:rPr>
        <w:t xml:space="preserve"> </w:t>
      </w:r>
      <w:r w:rsidRPr="009264B8">
        <w:rPr>
          <w:sz w:val="16"/>
        </w:rPr>
        <w:t>what they term “</w:t>
      </w:r>
      <w:r w:rsidRPr="007A4459">
        <w:rPr>
          <w:rStyle w:val="StyleUnderline"/>
          <w:highlight w:val="cyan"/>
        </w:rPr>
        <w:t>the call to order</w:t>
      </w:r>
      <w:r w:rsidRPr="009264B8">
        <w:rPr>
          <w:sz w:val="16"/>
        </w:rPr>
        <w:t xml:space="preserve">.” And what would it mean, furthermore, THE WILD BEYOND 9 to refuse to call others to order, to refuse interpellation and the reinstantiation of the law. </w:t>
      </w:r>
      <w:r w:rsidRPr="007A4459">
        <w:rPr>
          <w:rStyle w:val="StyleUnderline"/>
          <w:highlight w:val="cyan"/>
        </w:rPr>
        <w:t>When we refuse</w:t>
      </w:r>
      <w:r w:rsidRPr="009264B8">
        <w:rPr>
          <w:sz w:val="16"/>
        </w:rPr>
        <w:t xml:space="preserve">, Moten and Harney suggest, we </w:t>
      </w:r>
      <w:r w:rsidRPr="007A4459">
        <w:rPr>
          <w:rStyle w:val="StyleUnderline"/>
          <w:highlight w:val="cyan"/>
        </w:rPr>
        <w:t>create dissonance</w:t>
      </w:r>
      <w:r w:rsidRPr="009264B8">
        <w:rPr>
          <w:sz w:val="16"/>
        </w:rPr>
        <w:t xml:space="preserve"> and more importantly</w:t>
      </w:r>
      <w:r w:rsidRPr="007A4459">
        <w:rPr>
          <w:sz w:val="16"/>
          <w:highlight w:val="cyan"/>
        </w:rPr>
        <w:t xml:space="preserve">, </w:t>
      </w:r>
      <w:r w:rsidRPr="007A4459">
        <w:rPr>
          <w:rStyle w:val="StyleUnderline"/>
          <w:highlight w:val="cyan"/>
        </w:rPr>
        <w:t>we allow dissonance to continue –</w:t>
      </w:r>
      <w:r w:rsidRPr="009264B8">
        <w:rPr>
          <w:rStyle w:val="StyleUnderline"/>
        </w:rPr>
        <w:t xml:space="preserve"> </w:t>
      </w:r>
      <w:r w:rsidRPr="007A4459">
        <w:rPr>
          <w:rStyle w:val="StyleUnderline"/>
          <w:highlight w:val="cyan"/>
        </w:rPr>
        <w:t>when we enter a classroom and we refuse</w:t>
      </w:r>
      <w:r w:rsidRPr="009264B8">
        <w:rPr>
          <w:sz w:val="16"/>
        </w:rPr>
        <w:t xml:space="preserve"> to call it to order, </w:t>
      </w:r>
      <w:r w:rsidRPr="007A4459">
        <w:rPr>
          <w:rStyle w:val="StyleUnderline"/>
          <w:highlight w:val="cyan"/>
        </w:rPr>
        <w:t>we</w:t>
      </w:r>
      <w:r w:rsidRPr="009264B8">
        <w:rPr>
          <w:rStyle w:val="StyleUnderline"/>
        </w:rPr>
        <w:t xml:space="preserve"> </w:t>
      </w:r>
      <w:r w:rsidRPr="009264B8">
        <w:rPr>
          <w:sz w:val="16"/>
        </w:rPr>
        <w:t xml:space="preserve">are allowing </w:t>
      </w:r>
      <w:r w:rsidRPr="007A4459">
        <w:rPr>
          <w:rStyle w:val="StyleUnderline"/>
          <w:highlight w:val="cyan"/>
        </w:rPr>
        <w:t>study</w:t>
      </w:r>
      <w:r w:rsidRPr="009264B8">
        <w:rPr>
          <w:sz w:val="16"/>
        </w:rPr>
        <w:t xml:space="preserve"> to continue, dissonant study perhaps, </w:t>
      </w:r>
      <w:r w:rsidRPr="007A4459">
        <w:rPr>
          <w:rStyle w:val="StyleUnderline"/>
          <w:highlight w:val="cyan"/>
        </w:rPr>
        <w:t>disorganized</w:t>
      </w:r>
      <w:r w:rsidRPr="009264B8">
        <w:rPr>
          <w:sz w:val="16"/>
        </w:rPr>
        <w:t xml:space="preserve">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 Tese kinds of examples get to the heart of Moten and Harney’s world of the undercommons – the undercommons is not a realm where </w:t>
      </w:r>
      <w:r w:rsidRPr="007A4459">
        <w:rPr>
          <w:rStyle w:val="StyleUnderline"/>
          <w:highlight w:val="cyan"/>
        </w:rPr>
        <w:t>we rebel and we create critique</w:t>
      </w:r>
      <w:r w:rsidRPr="009264B8">
        <w:rPr>
          <w:sz w:val="16"/>
        </w:rPr>
        <w:t xml:space="preserve">; it is not a place where we “take arms against a sea of troubles/and by opposing end them.” Te undercommons is a space and time which is always here. </w:t>
      </w:r>
      <w:r w:rsidRPr="007A4459">
        <w:rPr>
          <w:rStyle w:val="StyleUnderline"/>
          <w:highlight w:val="cyan"/>
        </w:rPr>
        <w:t>Our goal</w:t>
      </w:r>
      <w:r w:rsidRPr="009264B8">
        <w:rPr>
          <w:rStyle w:val="StyleUnderline"/>
        </w:rPr>
        <w:t xml:space="preserve"> </w:t>
      </w:r>
      <w:r w:rsidRPr="009264B8">
        <w:rPr>
          <w:sz w:val="16"/>
        </w:rPr>
        <w:t xml:space="preserve">– and the “we” is always the right mode of address here – </w:t>
      </w:r>
      <w:r w:rsidRPr="007A4459">
        <w:rPr>
          <w:rStyle w:val="StyleUnderline"/>
          <w:highlight w:val="cyan"/>
        </w:rPr>
        <w:t>is</w:t>
      </w:r>
      <w:r w:rsidRPr="009264B8">
        <w:rPr>
          <w:sz w:val="16"/>
        </w:rPr>
        <w:t xml:space="preserve"> not to end </w:t>
      </w:r>
      <w:r w:rsidRPr="007A4459">
        <w:rPr>
          <w:rStyle w:val="StyleUnderline"/>
          <w:highlight w:val="cyan"/>
        </w:rPr>
        <w:t>the troubles</w:t>
      </w:r>
      <w:r w:rsidRPr="009264B8">
        <w:rPr>
          <w:sz w:val="16"/>
        </w:rPr>
        <w:t xml:space="preserve"> but </w:t>
      </w:r>
      <w:r w:rsidRPr="007A4459">
        <w:rPr>
          <w:rStyle w:val="StyleUnderline"/>
          <w:highlight w:val="cyan"/>
        </w:rPr>
        <w:t>to end the world</w:t>
      </w:r>
      <w:r w:rsidRPr="009264B8">
        <w:rPr>
          <w:sz w:val="16"/>
        </w:rPr>
        <w:t xml:space="preserve"> that created those </w:t>
      </w:r>
      <w:proofErr w:type="gramStart"/>
      <w:r w:rsidRPr="009264B8">
        <w:rPr>
          <w:sz w:val="16"/>
        </w:rPr>
        <w:t>particular troubles</w:t>
      </w:r>
      <w:proofErr w:type="gramEnd"/>
      <w:r w:rsidRPr="009264B8">
        <w:rPr>
          <w:sz w:val="16"/>
        </w:rPr>
        <w:t xml:space="preserve"> as the ones that must be opposed. Moten and Harney refuse the logic that stages refusal as inactivity, as the absence of a plan and as a mode of stalling real politics. Moten and Harney tell us to listen to the noise we make and to refuse the ofers we </w:t>
      </w:r>
      <w:r w:rsidRPr="009264B8">
        <w:rPr>
          <w:rStyle w:val="StyleUnderline"/>
        </w:rPr>
        <w:t>receive to shape that noise into “music.”</w:t>
      </w:r>
    </w:p>
    <w:p w14:paraId="746D267D" w14:textId="77777777" w:rsidR="00D52979" w:rsidRPr="009264B8" w:rsidRDefault="00D52979" w:rsidP="00D52979"/>
    <w:p w14:paraId="3CB97CFC" w14:textId="4DD61E0B" w:rsidR="00D52979" w:rsidRPr="009264B8" w:rsidRDefault="00D52979" w:rsidP="00D52979">
      <w:pPr>
        <w:pStyle w:val="Heading1"/>
      </w:pPr>
      <w:r w:rsidRPr="009264B8">
        <w:t>Case</w:t>
      </w:r>
    </w:p>
    <w:p w14:paraId="32FCB1DB" w14:textId="77777777" w:rsidR="00D52979" w:rsidRPr="009264B8" w:rsidRDefault="00D52979" w:rsidP="00D52979"/>
    <w:p w14:paraId="233FDE06" w14:textId="77777777" w:rsidR="00D52979" w:rsidRPr="009264B8" w:rsidRDefault="00D52979" w:rsidP="00D52979">
      <w:pPr>
        <w:pStyle w:val="Heading4"/>
        <w:rPr>
          <w:rFonts w:cstheme="majorHAnsi"/>
        </w:rPr>
      </w:pPr>
      <w:r w:rsidRPr="009264B8">
        <w:rPr>
          <w:rFonts w:cstheme="majorHAnsi"/>
        </w:rPr>
        <w:t>Vote negative on presumption---</w:t>
      </w:r>
    </w:p>
    <w:p w14:paraId="6435603F" w14:textId="77777777" w:rsidR="00D52979" w:rsidRPr="009264B8" w:rsidRDefault="00D52979" w:rsidP="00D52979"/>
    <w:p w14:paraId="6EBA4972" w14:textId="2EDA1689"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Systems of power aren’t offense - the affirmative must solve the harms they present through a substantial shift in the status quo</w:t>
      </w:r>
    </w:p>
    <w:p w14:paraId="7BA07E37" w14:textId="77777777" w:rsidR="00D52979" w:rsidRPr="009264B8" w:rsidRDefault="00D52979" w:rsidP="00D52979">
      <w:pPr>
        <w:rPr>
          <w:rFonts w:eastAsiaTheme="majorEastAsia" w:cstheme="majorHAnsi"/>
        </w:rPr>
      </w:pPr>
    </w:p>
    <w:p w14:paraId="57170215"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Conflation DA – they conflate scholarship with praxis --- setting the burden for aff solvency at simple introduction of “new” knowledge just devolves into infinitely regressive debates --ALSO means lectures, seminars, articles, and books all solve</w:t>
      </w:r>
    </w:p>
    <w:p w14:paraId="28B7D472" w14:textId="77777777" w:rsidR="00D52979" w:rsidRPr="009264B8" w:rsidRDefault="00D52979" w:rsidP="00D52979"/>
    <w:p w14:paraId="2F5DD3B6" w14:textId="77777777" w:rsidR="00D52979" w:rsidRPr="009264B8" w:rsidRDefault="00D52979" w:rsidP="00D52979">
      <w:pPr>
        <w:pStyle w:val="Heading4"/>
      </w:pPr>
      <w:r w:rsidRPr="009264B8">
        <w:t>C) Negro-phobia DA---the affirmative has not set the conditions for black people to properly engage in your arguments which means the affirmative can shift the what the 1ac means in later speech which causes black labor to labor double to clash</w:t>
      </w:r>
    </w:p>
    <w:p w14:paraId="3D8FACBB" w14:textId="77777777" w:rsidR="00D52979" w:rsidRDefault="00D52979" w:rsidP="00D52979"/>
    <w:p w14:paraId="7AC2B69A" w14:textId="77777777" w:rsidR="000018D8" w:rsidRPr="00CF5CFE" w:rsidRDefault="000018D8" w:rsidP="000018D8">
      <w:pPr>
        <w:pStyle w:val="Heading4"/>
        <w:rPr>
          <w:rFonts w:ascii="Georgia Pro" w:hAnsi="Georgia Pro"/>
        </w:rPr>
      </w:pPr>
      <w:r>
        <w:rPr>
          <w:rFonts w:ascii="Georgia Pro" w:hAnsi="Georgia Pro"/>
        </w:rPr>
        <w:t>Ester Brown’s</w:t>
      </w:r>
      <w:r w:rsidRPr="00CF5CFE">
        <w:rPr>
          <w:rFonts w:ascii="Georgia Pro" w:hAnsi="Georgia Pro"/>
        </w:rPr>
        <w:t xml:space="preserve"> “</w:t>
      </w:r>
      <w:r>
        <w:rPr>
          <w:rFonts w:ascii="Georgia Pro" w:hAnsi="Georgia Pro"/>
        </w:rPr>
        <w:t>wayward</w:t>
      </w:r>
      <w:r w:rsidRPr="00CF5CFE">
        <w:rPr>
          <w:rFonts w:ascii="Georgia Pro" w:hAnsi="Georgia Pro"/>
        </w:rPr>
        <w:t>” label runs counter to everyday reality and isn’t empowering -- black women create flourishing spaces for social life without it.</w:t>
      </w:r>
    </w:p>
    <w:p w14:paraId="1AE43932" w14:textId="77777777" w:rsidR="000018D8" w:rsidRDefault="000018D8" w:rsidP="000018D8">
      <w:pPr>
        <w:rPr>
          <w:rFonts w:ascii="Georgia Pro" w:hAnsi="Georgia Pro"/>
        </w:rPr>
      </w:pPr>
      <w:r w:rsidRPr="00CF5CFE">
        <w:rPr>
          <w:rStyle w:val="Style13ptBold"/>
          <w:rFonts w:ascii="Georgia Pro" w:hAnsi="Georgia Pro"/>
        </w:rPr>
        <w:t xml:space="preserve">Ibrahim '16 </w:t>
      </w:r>
      <w:r w:rsidRPr="00CF5CFE">
        <w:rPr>
          <w:rFonts w:ascii="Georgia Pro" w:hAnsi="Georgia Pro"/>
        </w:rPr>
        <w:t>[Shamira</w:t>
      </w:r>
      <w:r>
        <w:rPr>
          <w:rFonts w:ascii="Georgia Pro" w:hAnsi="Georgia Pro"/>
        </w:rPr>
        <w:t xml:space="preserve"> </w:t>
      </w:r>
      <w:r w:rsidRPr="00B00F5C">
        <w:rPr>
          <w:rFonts w:ascii="Georgia Pro" w:hAnsi="Georgia Pro"/>
        </w:rPr>
        <w:t>Ibrahim Brooklyn-based writer by way of Harlem, Canada and East Africa who comments on culture, identity, politics and likes all things Dipset</w:t>
      </w:r>
      <w:r w:rsidRPr="00CF5CFE">
        <w:rPr>
          <w:rFonts w:ascii="Georgia Pro" w:hAnsi="Georgia Pro"/>
        </w:rPr>
        <w:t xml:space="preserve">; 3/11/16; writer at the Root; "Why I’m Over the ‘Carefree Black Girl’ Label," </w:t>
      </w:r>
      <w:r w:rsidRPr="00B00F5C">
        <w:rPr>
          <w:rFonts w:ascii="Georgia Pro" w:hAnsi="Georgia Pro"/>
        </w:rPr>
        <w:t>https://www.theroot.com/why-i-m-over-the-carefree-black-girl-label-1790854569</w:t>
      </w:r>
      <w:r>
        <w:rPr>
          <w:rFonts w:ascii="Georgia Pro" w:hAnsi="Georgia Pro"/>
        </w:rPr>
        <w:t xml:space="preserve"> /jrimp 10-24-25)</w:t>
      </w:r>
    </w:p>
    <w:p w14:paraId="4072E165" w14:textId="77777777" w:rsidR="000018D8" w:rsidRPr="00B00F5C" w:rsidRDefault="000018D8" w:rsidP="000018D8">
      <w:pPr>
        <w:rPr>
          <w:rFonts w:ascii="Georgia Pro" w:hAnsi="Georgia Pro"/>
          <w:sz w:val="16"/>
        </w:rPr>
      </w:pPr>
      <w:r w:rsidRPr="001707E1">
        <w:rPr>
          <w:rStyle w:val="StyleUnderline"/>
        </w:rPr>
        <w:t>Worldwide</w:t>
      </w:r>
      <w:r w:rsidRPr="00B00F5C">
        <w:rPr>
          <w:rFonts w:ascii="Georgia Pro" w:hAnsi="Georgia Pro"/>
          <w:sz w:val="16"/>
        </w:rPr>
        <w:t xml:space="preserve">, </w:t>
      </w:r>
      <w:r w:rsidRPr="001707E1">
        <w:rPr>
          <w:rStyle w:val="StyleUnderline"/>
        </w:rPr>
        <w:t xml:space="preserve">communities of </w:t>
      </w:r>
      <w:r w:rsidRPr="001707E1">
        <w:rPr>
          <w:rStyle w:val="Emphasis"/>
        </w:rPr>
        <w:t>black women</w:t>
      </w:r>
      <w:r w:rsidRPr="00B00F5C">
        <w:rPr>
          <w:rFonts w:ascii="Georgia Pro" w:hAnsi="Georgia Pro"/>
          <w:sz w:val="16"/>
        </w:rPr>
        <w:t xml:space="preserve"> have been able to </w:t>
      </w:r>
      <w:r w:rsidRPr="001707E1">
        <w:rPr>
          <w:rStyle w:val="StyleUnderline"/>
        </w:rPr>
        <w:t>stand in their glory and showcase</w:t>
      </w:r>
      <w:r w:rsidRPr="00B00F5C">
        <w:rPr>
          <w:rFonts w:ascii="Georgia Pro" w:hAnsi="Georgia Pro"/>
          <w:sz w:val="16"/>
        </w:rPr>
        <w:t xml:space="preserve"> </w:t>
      </w:r>
      <w:r w:rsidRPr="001707E1">
        <w:rPr>
          <w:rStyle w:val="StyleUnderline"/>
        </w:rPr>
        <w:t>their worth in spite of a patriarchal</w:t>
      </w:r>
      <w:r w:rsidRPr="00B00F5C">
        <w:rPr>
          <w:rFonts w:ascii="Georgia Pro" w:hAnsi="Georgia Pro"/>
          <w:sz w:val="16"/>
        </w:rPr>
        <w:t xml:space="preserve"> </w:t>
      </w:r>
      <w:r w:rsidRPr="001707E1">
        <w:rPr>
          <w:rStyle w:val="StyleUnderline"/>
        </w:rPr>
        <w:t>and</w:t>
      </w:r>
      <w:r w:rsidRPr="00B00F5C">
        <w:rPr>
          <w:rFonts w:ascii="Georgia Pro" w:hAnsi="Georgia Pro"/>
          <w:sz w:val="16"/>
        </w:rPr>
        <w:t xml:space="preserve"> institutionally racist </w:t>
      </w:r>
      <w:r w:rsidRPr="001707E1">
        <w:rPr>
          <w:rStyle w:val="StyleUnderline"/>
        </w:rPr>
        <w:t>society that seems determined to put black women</w:t>
      </w:r>
      <w:r w:rsidRPr="00B00F5C">
        <w:rPr>
          <w:rFonts w:ascii="Georgia Pro" w:hAnsi="Georgia Pro"/>
          <w:sz w:val="16"/>
        </w:rPr>
        <w:t xml:space="preserve"> </w:t>
      </w:r>
      <w:r w:rsidRPr="001707E1">
        <w:rPr>
          <w:rStyle w:val="StyleUnderline"/>
        </w:rPr>
        <w:t>in</w:t>
      </w:r>
      <w:r w:rsidRPr="00B00F5C">
        <w:rPr>
          <w:rFonts w:ascii="Georgia Pro" w:hAnsi="Georgia Pro"/>
          <w:sz w:val="16"/>
        </w:rPr>
        <w:t xml:space="preserve"> limiting </w:t>
      </w:r>
      <w:r w:rsidRPr="001707E1">
        <w:rPr>
          <w:rStyle w:val="Emphasis"/>
        </w:rPr>
        <w:t>boxes</w:t>
      </w:r>
      <w:r w:rsidRPr="00B00F5C">
        <w:rPr>
          <w:rFonts w:ascii="Georgia Pro" w:hAnsi="Georgia Pro"/>
          <w:sz w:val="16"/>
        </w:rPr>
        <w:t xml:space="preserve"> </w:t>
      </w:r>
      <w:r w:rsidRPr="001707E1">
        <w:rPr>
          <w:rStyle w:val="StyleUnderline"/>
        </w:rPr>
        <w:t>of what we can and can’t be</w:t>
      </w:r>
      <w:r w:rsidRPr="00B00F5C">
        <w:rPr>
          <w:rFonts w:ascii="Georgia Pro" w:hAnsi="Georgia Pro"/>
          <w:sz w:val="16"/>
        </w:rPr>
        <w:t>, what we represent and what we have to offer.</w:t>
      </w:r>
      <w:r w:rsidRPr="00B00F5C">
        <w:rPr>
          <w:rFonts w:ascii="Georgia Pro" w:hAnsi="Georgia Pro"/>
          <w:sz w:val="12"/>
        </w:rPr>
        <w:t>¶</w:t>
      </w:r>
      <w:r w:rsidRPr="00B00F5C">
        <w:rPr>
          <w:rFonts w:ascii="Georgia Pro" w:hAnsi="Georgia Pro"/>
          <w:sz w:val="16"/>
        </w:rPr>
        <w:t xml:space="preserve"> On the whole, this is great. Seeing women use technology to establish their own self-determination in the face of marginalized expectations is fantastic. Taking a peek at hashtags such as #BlackGirlsAreMagic will introduce you to a rich multitude of women who are kicking ass and taking names, whether it be Serena Williams versus arguably performance-enhancing-drug-laden, fairer-skinned European rivals; Gabby Douglas continuing to make waves in the global gymnastics circuit; plus-size women on the cover of Ebony; or women of color being highlighted at the forefront of the current social-justice movement. The list goes on and on, down to the time that my mom somehow returned a smart TV she got on sale and got extra money back for it.</w:t>
      </w:r>
    </w:p>
    <w:p w14:paraId="123DBC4E" w14:textId="77777777" w:rsidR="000018D8" w:rsidRPr="00CF5CFE" w:rsidRDefault="000018D8" w:rsidP="000018D8">
      <w:pPr>
        <w:rPr>
          <w:rFonts w:ascii="Georgia Pro" w:hAnsi="Georgia Pro"/>
          <w:sz w:val="16"/>
        </w:rPr>
      </w:pPr>
      <w:r w:rsidRPr="00CF5CFE">
        <w:rPr>
          <w:rFonts w:ascii="Georgia Pro" w:hAnsi="Georgia Pro"/>
          <w:sz w:val="16"/>
        </w:rPr>
        <w:t xml:space="preserve">This has also in some ways metastasized </w:t>
      </w:r>
      <w:r w:rsidRPr="00B00F5C">
        <w:rPr>
          <w:rStyle w:val="StyleUnderline"/>
        </w:rPr>
        <w:t>into the concept of</w:t>
      </w:r>
      <w:r w:rsidRPr="00CF5CFE">
        <w:rPr>
          <w:rFonts w:ascii="Georgia Pro" w:hAnsi="Georgia Pro"/>
          <w:sz w:val="16"/>
        </w:rPr>
        <w:t xml:space="preserve"> </w:t>
      </w:r>
      <w:r w:rsidRPr="007A4459">
        <w:rPr>
          <w:rStyle w:val="StyleUnderline"/>
          <w:rFonts w:ascii="Georgia Pro" w:hAnsi="Georgia Pro"/>
          <w:highlight w:val="cyan"/>
        </w:rPr>
        <w:t>the</w:t>
      </w:r>
      <w:r w:rsidRPr="00CF5CFE">
        <w:rPr>
          <w:rStyle w:val="StyleUnderline"/>
          <w:rFonts w:ascii="Georgia Pro" w:hAnsi="Georgia Pro"/>
        </w:rPr>
        <w:t xml:space="preserve"> “</w:t>
      </w:r>
      <w:r w:rsidRPr="007A4459">
        <w:rPr>
          <w:rStyle w:val="StyleUnderline"/>
          <w:rFonts w:ascii="Georgia Pro" w:hAnsi="Georgia Pro"/>
          <w:highlight w:val="cyan"/>
        </w:rPr>
        <w:t>Carefree Black Girl</w:t>
      </w:r>
      <w:r w:rsidRPr="00CF5CFE">
        <w:rPr>
          <w:rStyle w:val="StyleUnderline"/>
          <w:rFonts w:ascii="Georgia Pro" w:hAnsi="Georgia Pro"/>
        </w:rPr>
        <w:t>”</w:t>
      </w:r>
      <w:r w:rsidRPr="00CF5CFE">
        <w:rPr>
          <w:rFonts w:ascii="Georgia Pro" w:hAnsi="Georgia Pro"/>
          <w:sz w:val="16"/>
        </w:rPr>
        <w:t>—</w:t>
      </w:r>
      <w:r w:rsidRPr="00CF5CFE">
        <w:rPr>
          <w:rStyle w:val="StyleUnderline"/>
          <w:rFonts w:ascii="Georgia Pro" w:hAnsi="Georgia Pro"/>
        </w:rPr>
        <w:t xml:space="preserve">the black woman </w:t>
      </w:r>
      <w:r w:rsidRPr="007A4459">
        <w:rPr>
          <w:rStyle w:val="StyleUnderline"/>
          <w:rFonts w:ascii="Georgia Pro" w:hAnsi="Georgia Pro"/>
          <w:highlight w:val="cyan"/>
        </w:rPr>
        <w:t xml:space="preserve">who </w:t>
      </w:r>
      <w:r w:rsidRPr="007A4459">
        <w:rPr>
          <w:rStyle w:val="Emphasis"/>
          <w:rFonts w:ascii="Georgia Pro" w:hAnsi="Georgia Pro"/>
          <w:highlight w:val="cyan"/>
        </w:rPr>
        <w:t>defies</w:t>
      </w:r>
      <w:r w:rsidRPr="007A4459">
        <w:rPr>
          <w:rStyle w:val="StyleUnderline"/>
          <w:rFonts w:ascii="Georgia Pro" w:hAnsi="Georgia Pro"/>
          <w:highlight w:val="cyan"/>
        </w:rPr>
        <w:t xml:space="preserve"> gender</w:t>
      </w:r>
      <w:r w:rsidRPr="00CF5CFE">
        <w:rPr>
          <w:rStyle w:val="StyleUnderline"/>
          <w:rFonts w:ascii="Georgia Pro" w:hAnsi="Georgia Pro"/>
        </w:rPr>
        <w:t xml:space="preserve"> </w:t>
      </w:r>
      <w:r w:rsidRPr="007A4459">
        <w:rPr>
          <w:rStyle w:val="StyleUnderline"/>
          <w:rFonts w:ascii="Georgia Pro" w:hAnsi="Georgia Pro"/>
          <w:highlight w:val="cyan"/>
        </w:rPr>
        <w:t>and cultural “</w:t>
      </w:r>
      <w:r w:rsidRPr="007A4459">
        <w:rPr>
          <w:rStyle w:val="Emphasis"/>
          <w:rFonts w:ascii="Georgia Pro" w:hAnsi="Georgia Pro"/>
          <w:highlight w:val="cyan"/>
        </w:rPr>
        <w:t>norms</w:t>
      </w:r>
      <w:r w:rsidRPr="007A4459">
        <w:rPr>
          <w:rStyle w:val="StyleUnderline"/>
          <w:rFonts w:ascii="Georgia Pro" w:hAnsi="Georgia Pro"/>
          <w:highlight w:val="cyan"/>
        </w:rPr>
        <w:t xml:space="preserve">” by doing things on </w:t>
      </w:r>
      <w:r w:rsidRPr="007A4459">
        <w:rPr>
          <w:rStyle w:val="Emphasis"/>
          <w:rFonts w:ascii="Georgia Pro" w:hAnsi="Georgia Pro"/>
          <w:highlight w:val="cyan"/>
        </w:rPr>
        <w:t>her own terms</w:t>
      </w:r>
      <w:r w:rsidRPr="00CF5CFE">
        <w:rPr>
          <w:rFonts w:ascii="Georgia Pro" w:hAnsi="Georgia Pro"/>
          <w:sz w:val="16"/>
        </w:rPr>
        <w:t xml:space="preserve">, with her 3C hair or twist-outs flowing in the wind—bralessness and septum piercing optional but preferred. Tumblr aesthetic aside, on its face, </w:t>
      </w:r>
      <w:r w:rsidRPr="001707E1">
        <w:rPr>
          <w:rStyle w:val="StyleUnderline"/>
          <w:rFonts w:ascii="Georgia Pro" w:hAnsi="Georgia Pro"/>
        </w:rPr>
        <w:t xml:space="preserve">I </w:t>
      </w:r>
      <w:r w:rsidRPr="001707E1">
        <w:rPr>
          <w:rStyle w:val="Emphasis"/>
          <w:rFonts w:ascii="Georgia Pro" w:hAnsi="Georgia Pro"/>
        </w:rPr>
        <w:t>understand</w:t>
      </w:r>
      <w:r w:rsidRPr="00CF5CFE">
        <w:rPr>
          <w:rStyle w:val="StyleUnderline"/>
          <w:rFonts w:ascii="Georgia Pro" w:hAnsi="Georgia Pro"/>
        </w:rPr>
        <w:t xml:space="preserve"> </w:t>
      </w:r>
      <w:r w:rsidRPr="007A4459">
        <w:rPr>
          <w:rStyle w:val="StyleUnderline"/>
          <w:rFonts w:ascii="Georgia Pro" w:hAnsi="Georgia Pro"/>
          <w:highlight w:val="cyan"/>
        </w:rPr>
        <w:t>the</w:t>
      </w:r>
      <w:r w:rsidRPr="00CF5CFE">
        <w:rPr>
          <w:rStyle w:val="StyleUnderline"/>
          <w:rFonts w:ascii="Georgia Pro" w:hAnsi="Georgia Pro"/>
        </w:rPr>
        <w:t xml:space="preserve"> </w:t>
      </w:r>
      <w:r w:rsidRPr="007A4459">
        <w:rPr>
          <w:rStyle w:val="StyleUnderline"/>
          <w:rFonts w:ascii="Georgia Pro" w:hAnsi="Georgia Pro"/>
          <w:highlight w:val="cyan"/>
        </w:rPr>
        <w:t xml:space="preserve">seeming </w:t>
      </w:r>
      <w:r w:rsidRPr="007A4459">
        <w:rPr>
          <w:rStyle w:val="Emphasis"/>
          <w:rFonts w:ascii="Georgia Pro" w:hAnsi="Georgia Pro"/>
          <w:highlight w:val="cyan"/>
        </w:rPr>
        <w:t>empowerment</w:t>
      </w:r>
      <w:r w:rsidRPr="007A4459">
        <w:rPr>
          <w:rStyle w:val="StyleUnderline"/>
          <w:rFonts w:ascii="Georgia Pro" w:hAnsi="Georgia Pro"/>
          <w:highlight w:val="cyan"/>
        </w:rPr>
        <w:t xml:space="preserve"> behind</w:t>
      </w:r>
      <w:r w:rsidRPr="00CF5CFE">
        <w:rPr>
          <w:rStyle w:val="StyleUnderline"/>
          <w:rFonts w:ascii="Georgia Pro" w:hAnsi="Georgia Pro"/>
        </w:rPr>
        <w:t xml:space="preserve"> praising </w:t>
      </w:r>
      <w:r w:rsidRPr="007A4459">
        <w:rPr>
          <w:rStyle w:val="StyleUnderline"/>
          <w:rFonts w:ascii="Georgia Pro" w:hAnsi="Georgia Pro"/>
          <w:highlight w:val="cyan"/>
        </w:rPr>
        <w:t xml:space="preserve">women who appear to </w:t>
      </w:r>
      <w:r w:rsidRPr="007A4459">
        <w:rPr>
          <w:rStyle w:val="Emphasis"/>
          <w:rFonts w:ascii="Georgia Pro" w:hAnsi="Georgia Pro"/>
          <w:highlight w:val="cyan"/>
        </w:rPr>
        <w:t>set</w:t>
      </w:r>
      <w:r w:rsidRPr="00CF5CFE">
        <w:rPr>
          <w:rStyle w:val="Emphasis"/>
          <w:rFonts w:ascii="Georgia Pro" w:hAnsi="Georgia Pro"/>
        </w:rPr>
        <w:t xml:space="preserve"> their </w:t>
      </w:r>
      <w:r w:rsidRPr="007A4459">
        <w:rPr>
          <w:rStyle w:val="Emphasis"/>
          <w:rFonts w:ascii="Georgia Pro" w:hAnsi="Georgia Pro"/>
          <w:highlight w:val="cyan"/>
        </w:rPr>
        <w:t>own terms</w:t>
      </w:r>
      <w:r w:rsidRPr="00CF5CFE">
        <w:rPr>
          <w:rStyle w:val="StyleUnderline"/>
          <w:rFonts w:ascii="Georgia Pro" w:hAnsi="Georgia Pro"/>
        </w:rPr>
        <w:t xml:space="preserve"> for how they comport themselves; </w:t>
      </w:r>
      <w:r w:rsidRPr="007A4459">
        <w:rPr>
          <w:rStyle w:val="StyleUnderline"/>
          <w:rFonts w:ascii="Georgia Pro" w:hAnsi="Georgia Pro"/>
          <w:highlight w:val="cyan"/>
        </w:rPr>
        <w:t>but</w:t>
      </w:r>
      <w:r w:rsidRPr="00CF5CFE">
        <w:rPr>
          <w:rStyle w:val="StyleUnderline"/>
          <w:rFonts w:ascii="Georgia Pro" w:hAnsi="Georgia Pro"/>
        </w:rPr>
        <w:t xml:space="preserve"> “</w:t>
      </w:r>
      <w:r w:rsidRPr="00CF5CFE">
        <w:rPr>
          <w:rStyle w:val="Emphasis"/>
          <w:rFonts w:ascii="Georgia Pro" w:hAnsi="Georgia Pro"/>
        </w:rPr>
        <w:t>nontraditional</w:t>
      </w:r>
      <w:r w:rsidRPr="00CF5CFE">
        <w:rPr>
          <w:rStyle w:val="StyleUnderline"/>
          <w:rFonts w:ascii="Georgia Pro" w:hAnsi="Georgia Pro"/>
        </w:rPr>
        <w:t>” and “</w:t>
      </w:r>
      <w:r w:rsidRPr="00CF5CFE">
        <w:rPr>
          <w:rStyle w:val="Emphasis"/>
          <w:rFonts w:ascii="Georgia Pro" w:hAnsi="Georgia Pro"/>
        </w:rPr>
        <w:t>carefree</w:t>
      </w:r>
      <w:r w:rsidRPr="00CF5CFE">
        <w:rPr>
          <w:rStyle w:val="StyleUnderline"/>
          <w:rFonts w:ascii="Georgia Pro" w:hAnsi="Georgia Pro"/>
        </w:rPr>
        <w:t xml:space="preserve">” are </w:t>
      </w:r>
      <w:r w:rsidRPr="00CF5CFE">
        <w:rPr>
          <w:rStyle w:val="Emphasis"/>
          <w:rFonts w:ascii="Georgia Pro" w:hAnsi="Georgia Pro"/>
        </w:rPr>
        <w:t>not synonymous terms</w:t>
      </w:r>
      <w:r w:rsidRPr="00CF5CFE">
        <w:rPr>
          <w:rFonts w:ascii="Georgia Pro" w:hAnsi="Georgia Pro"/>
          <w:sz w:val="16"/>
        </w:rPr>
        <w:t xml:space="preserve"> and shouldn’t be treated as if they are. Nevertheless, </w:t>
      </w:r>
      <w:r w:rsidRPr="00CF5CFE">
        <w:rPr>
          <w:rStyle w:val="StyleUnderline"/>
          <w:rFonts w:ascii="Georgia Pro" w:hAnsi="Georgia Pro"/>
        </w:rPr>
        <w:t xml:space="preserve">I find myself </w:t>
      </w:r>
      <w:r w:rsidRPr="007A4459">
        <w:rPr>
          <w:rStyle w:val="StyleUnderline"/>
          <w:rFonts w:ascii="Georgia Pro" w:hAnsi="Georgia Pro"/>
          <w:highlight w:val="cyan"/>
        </w:rPr>
        <w:t>constantly read</w:t>
      </w:r>
      <w:r w:rsidRPr="00CF5CFE">
        <w:rPr>
          <w:rStyle w:val="StyleUnderline"/>
          <w:rFonts w:ascii="Georgia Pro" w:hAnsi="Georgia Pro"/>
        </w:rPr>
        <w:t xml:space="preserve">ing </w:t>
      </w:r>
      <w:r w:rsidRPr="007A4459">
        <w:rPr>
          <w:rStyle w:val="StyleUnderline"/>
          <w:rFonts w:ascii="Georgia Pro" w:hAnsi="Georgia Pro"/>
          <w:highlight w:val="cyan"/>
        </w:rPr>
        <w:t>depictions of women with</w:t>
      </w:r>
      <w:r w:rsidRPr="00CF5CFE">
        <w:rPr>
          <w:rStyle w:val="StyleUnderline"/>
          <w:rFonts w:ascii="Georgia Pro" w:hAnsi="Georgia Pro"/>
        </w:rPr>
        <w:t xml:space="preserve"> various amount of </w:t>
      </w:r>
      <w:r w:rsidRPr="007A4459">
        <w:rPr>
          <w:rStyle w:val="Emphasis"/>
          <w:rFonts w:ascii="Georgia Pro" w:hAnsi="Georgia Pro"/>
          <w:highlight w:val="cyan"/>
        </w:rPr>
        <w:t>celebrity</w:t>
      </w:r>
      <w:r w:rsidRPr="00CF5CFE">
        <w:rPr>
          <w:rStyle w:val="StyleUnderline"/>
          <w:rFonts w:ascii="Georgia Pro" w:hAnsi="Georgia Pro"/>
        </w:rPr>
        <w:t xml:space="preserve"> being </w:t>
      </w:r>
      <w:r w:rsidRPr="007A4459">
        <w:rPr>
          <w:rStyle w:val="StyleUnderline"/>
          <w:rFonts w:ascii="Georgia Pro" w:hAnsi="Georgia Pro"/>
          <w:highlight w:val="cyan"/>
        </w:rPr>
        <w:t>affixed with</w:t>
      </w:r>
      <w:r w:rsidRPr="00CF5CFE">
        <w:rPr>
          <w:rStyle w:val="StyleUnderline"/>
          <w:rFonts w:ascii="Georgia Pro" w:hAnsi="Georgia Pro"/>
        </w:rPr>
        <w:t xml:space="preserve"> this “</w:t>
      </w:r>
      <w:r w:rsidRPr="007A4459">
        <w:rPr>
          <w:rStyle w:val="StyleUnderline"/>
          <w:rFonts w:ascii="Georgia Pro" w:hAnsi="Georgia Pro"/>
          <w:highlight w:val="cyan"/>
        </w:rPr>
        <w:t>carefree black girl</w:t>
      </w:r>
      <w:r w:rsidRPr="00CF5CFE">
        <w:rPr>
          <w:rStyle w:val="StyleUnderline"/>
          <w:rFonts w:ascii="Georgia Pro" w:hAnsi="Georgia Pro"/>
        </w:rPr>
        <w:t>” title</w:t>
      </w:r>
      <w:r w:rsidRPr="00CF5CFE">
        <w:rPr>
          <w:rFonts w:ascii="Georgia Pro" w:hAnsi="Georgia Pro"/>
          <w:sz w:val="16"/>
        </w:rPr>
        <w:t>, and I find myself at a loss as to why this is happening.</w:t>
      </w:r>
    </w:p>
    <w:p w14:paraId="656DC34B" w14:textId="77777777" w:rsidR="000018D8" w:rsidRPr="00CF5CFE" w:rsidRDefault="000018D8" w:rsidP="000018D8">
      <w:pPr>
        <w:rPr>
          <w:rFonts w:ascii="Georgia Pro" w:hAnsi="Georgia Pro"/>
          <w:sz w:val="16"/>
        </w:rPr>
      </w:pPr>
      <w:r w:rsidRPr="00CF5CFE">
        <w:rPr>
          <w:rFonts w:ascii="Georgia Pro" w:hAnsi="Georgia Pro"/>
          <w:sz w:val="16"/>
        </w:rPr>
        <w:t>One such recent case is Cardi B—a woman who, through a series of Instagram videos about love, life and strip club etiquette, has won over the heart of the inner hood rat in many of us, present company included. Cardi’s brash and no-holds-barred approach to bopping and thotting is many things—witty, insightful, entertaining (</w:t>
      </w:r>
      <w:proofErr w:type="gramStart"/>
      <w:r w:rsidRPr="00CF5CFE">
        <w:rPr>
          <w:rFonts w:ascii="Georgia Pro" w:hAnsi="Georgia Pro"/>
          <w:sz w:val="16"/>
        </w:rPr>
        <w:t>as long as</w:t>
      </w:r>
      <w:proofErr w:type="gramEnd"/>
      <w:r w:rsidRPr="00CF5CFE">
        <w:rPr>
          <w:rFonts w:ascii="Georgia Pro" w:hAnsi="Georgia Pro"/>
          <w:sz w:val="16"/>
        </w:rPr>
        <w:t xml:space="preserve"> it’s not directed at the brown peanut M&amp;M known as DJ Self)—but carefree it is not.</w:t>
      </w:r>
    </w:p>
    <w:p w14:paraId="3EE9EE9C" w14:textId="77777777" w:rsidR="000018D8" w:rsidRPr="00CF5CFE" w:rsidRDefault="000018D8" w:rsidP="000018D8">
      <w:pPr>
        <w:rPr>
          <w:rFonts w:ascii="Georgia Pro" w:hAnsi="Georgia Pro"/>
          <w:sz w:val="16"/>
        </w:rPr>
      </w:pPr>
      <w:r w:rsidRPr="00CF5CFE">
        <w:rPr>
          <w:rFonts w:ascii="Georgia Pro" w:hAnsi="Georgia Pro"/>
          <w:sz w:val="16"/>
        </w:rPr>
        <w:t>Cardi is trying to get out of the hood of the Kingsbridge section of the Bronx in New York City; she has openly stated that she got out of stripping to get out of an abusive relationship. Cardi B cares and she cares a lot. The realities of her life don’t allow her to be carefree, but they do allow her to not be afraid of being bold and enterprising, by any means necessary.</w:t>
      </w:r>
    </w:p>
    <w:p w14:paraId="2F73B2C3" w14:textId="77777777" w:rsidR="000018D8" w:rsidRPr="00CF5CFE" w:rsidRDefault="000018D8" w:rsidP="000018D8">
      <w:pPr>
        <w:rPr>
          <w:rFonts w:ascii="Georgia Pro" w:hAnsi="Georgia Pro"/>
          <w:sz w:val="16"/>
        </w:rPr>
      </w:pPr>
      <w:r w:rsidRPr="00CF5CFE">
        <w:rPr>
          <w:rFonts w:ascii="Georgia Pro" w:hAnsi="Georgia Pro"/>
          <w:sz w:val="16"/>
        </w:rPr>
        <w:t xml:space="preserve">This doesn’t apply just to Cardi, either. </w:t>
      </w:r>
      <w:r w:rsidRPr="007A4459">
        <w:rPr>
          <w:rStyle w:val="StyleUnderline"/>
          <w:rFonts w:ascii="Georgia Pro" w:hAnsi="Georgia Pro"/>
          <w:highlight w:val="cyan"/>
        </w:rPr>
        <w:t>Most</w:t>
      </w:r>
      <w:r w:rsidRPr="00CF5CFE">
        <w:rPr>
          <w:rStyle w:val="StyleUnderline"/>
          <w:rFonts w:ascii="Georgia Pro" w:hAnsi="Georgia Pro"/>
        </w:rPr>
        <w:t xml:space="preserve"> black women,</w:t>
      </w:r>
      <w:r w:rsidRPr="00CF5CFE">
        <w:rPr>
          <w:rFonts w:ascii="Georgia Pro" w:hAnsi="Georgia Pro"/>
          <w:sz w:val="16"/>
        </w:rPr>
        <w:t xml:space="preserve"> I would argue, </w:t>
      </w:r>
      <w:r w:rsidRPr="007A4459">
        <w:rPr>
          <w:rStyle w:val="StyleUnderline"/>
          <w:rFonts w:ascii="Georgia Pro" w:hAnsi="Georgia Pro"/>
          <w:highlight w:val="cyan"/>
        </w:rPr>
        <w:t xml:space="preserve">care about a </w:t>
      </w:r>
      <w:r w:rsidRPr="007A4459">
        <w:rPr>
          <w:rStyle w:val="Emphasis"/>
          <w:rFonts w:ascii="Georgia Pro" w:hAnsi="Georgia Pro"/>
          <w:highlight w:val="cyan"/>
        </w:rPr>
        <w:t>great deal</w:t>
      </w:r>
      <w:r w:rsidRPr="00CF5CFE">
        <w:rPr>
          <w:rStyle w:val="StyleUnderline"/>
          <w:rFonts w:ascii="Georgia Pro" w:hAnsi="Georgia Pro"/>
        </w:rPr>
        <w:t xml:space="preserve"> of things: how to </w:t>
      </w:r>
      <w:r w:rsidRPr="00CF5CFE">
        <w:rPr>
          <w:rStyle w:val="Emphasis"/>
          <w:rFonts w:ascii="Georgia Pro" w:hAnsi="Georgia Pro"/>
        </w:rPr>
        <w:t>advance</w:t>
      </w:r>
      <w:r w:rsidRPr="00CF5CFE">
        <w:rPr>
          <w:rStyle w:val="StyleUnderline"/>
          <w:rFonts w:ascii="Georgia Pro" w:hAnsi="Georgia Pro"/>
        </w:rPr>
        <w:t xml:space="preserve"> in </w:t>
      </w:r>
      <w:r w:rsidRPr="007A4459">
        <w:rPr>
          <w:rStyle w:val="StyleUnderline"/>
          <w:rFonts w:ascii="Georgia Pro" w:hAnsi="Georgia Pro"/>
          <w:highlight w:val="cyan"/>
        </w:rPr>
        <w:t xml:space="preserve">their </w:t>
      </w:r>
      <w:r w:rsidRPr="007A4459">
        <w:rPr>
          <w:rStyle w:val="Emphasis"/>
          <w:rFonts w:ascii="Georgia Pro" w:hAnsi="Georgia Pro"/>
          <w:highlight w:val="cyan"/>
        </w:rPr>
        <w:t>careers</w:t>
      </w:r>
      <w:r w:rsidRPr="00CF5CFE">
        <w:rPr>
          <w:rStyle w:val="StyleUnderline"/>
          <w:rFonts w:ascii="Georgia Pro" w:hAnsi="Georgia Pro"/>
        </w:rPr>
        <w:t xml:space="preserve">, how </w:t>
      </w:r>
      <w:r w:rsidRPr="007A4459">
        <w:rPr>
          <w:rStyle w:val="Emphasis"/>
          <w:rFonts w:ascii="Georgia Pro" w:hAnsi="Georgia Pro"/>
          <w:highlight w:val="cyan"/>
        </w:rPr>
        <w:t>not</w:t>
      </w:r>
      <w:r w:rsidRPr="007A4459">
        <w:rPr>
          <w:rStyle w:val="StyleUnderline"/>
          <w:rFonts w:ascii="Georgia Pro" w:hAnsi="Georgia Pro"/>
          <w:highlight w:val="cyan"/>
        </w:rPr>
        <w:t xml:space="preserve"> to </w:t>
      </w:r>
      <w:r w:rsidRPr="007A4459">
        <w:rPr>
          <w:rStyle w:val="Emphasis"/>
          <w:rFonts w:ascii="Georgia Pro" w:hAnsi="Georgia Pro"/>
          <w:highlight w:val="cyan"/>
        </w:rPr>
        <w:t>be reduced</w:t>
      </w:r>
      <w:r w:rsidRPr="007A4459">
        <w:rPr>
          <w:rStyle w:val="StyleUnderline"/>
          <w:rFonts w:ascii="Georgia Pro" w:hAnsi="Georgia Pro"/>
          <w:highlight w:val="cyan"/>
        </w:rPr>
        <w:t xml:space="preserve"> to</w:t>
      </w:r>
      <w:r w:rsidRPr="00CF5CFE">
        <w:rPr>
          <w:rStyle w:val="StyleUnderline"/>
          <w:rFonts w:ascii="Georgia Pro" w:hAnsi="Georgia Pro"/>
        </w:rPr>
        <w:t xml:space="preserve"> their </w:t>
      </w:r>
      <w:r w:rsidRPr="007A4459">
        <w:rPr>
          <w:rStyle w:val="StyleUnderline"/>
          <w:rFonts w:ascii="Georgia Pro" w:hAnsi="Georgia Pro"/>
          <w:highlight w:val="cyan"/>
        </w:rPr>
        <w:t>sexualized identities</w:t>
      </w:r>
      <w:r w:rsidRPr="00CF5CFE">
        <w:rPr>
          <w:rStyle w:val="StyleUnderline"/>
          <w:rFonts w:ascii="Georgia Pro" w:hAnsi="Georgia Pro"/>
        </w:rPr>
        <w:t>, how to find something else to keep them warm at night</w:t>
      </w:r>
      <w:r w:rsidRPr="00CF5CFE">
        <w:rPr>
          <w:rFonts w:ascii="Georgia Pro" w:hAnsi="Georgia Pro"/>
          <w:sz w:val="16"/>
        </w:rPr>
        <w:t xml:space="preserve"> besides their degrees, </w:t>
      </w:r>
      <w:r w:rsidRPr="00CF5CFE">
        <w:rPr>
          <w:rStyle w:val="StyleUnderline"/>
          <w:rFonts w:ascii="Georgia Pro" w:hAnsi="Georgia Pro"/>
        </w:rPr>
        <w:t xml:space="preserve">how </w:t>
      </w:r>
      <w:r w:rsidRPr="007A4459">
        <w:rPr>
          <w:rStyle w:val="StyleUnderline"/>
          <w:rFonts w:ascii="Georgia Pro" w:hAnsi="Georgia Pro"/>
          <w:highlight w:val="cyan"/>
        </w:rPr>
        <w:t>to make sure</w:t>
      </w:r>
      <w:r w:rsidRPr="00CF5CFE">
        <w:rPr>
          <w:rStyle w:val="StyleUnderline"/>
          <w:rFonts w:ascii="Georgia Pro" w:hAnsi="Georgia Pro"/>
        </w:rPr>
        <w:t xml:space="preserve"> our </w:t>
      </w:r>
      <w:r w:rsidRPr="007A4459">
        <w:rPr>
          <w:rStyle w:val="StyleUnderline"/>
          <w:rFonts w:ascii="Georgia Pro" w:hAnsi="Georgia Pro"/>
          <w:highlight w:val="cyan"/>
        </w:rPr>
        <w:t>black men aren’t</w:t>
      </w:r>
      <w:r w:rsidRPr="00CF5CFE">
        <w:rPr>
          <w:rStyle w:val="StyleUnderline"/>
          <w:rFonts w:ascii="Georgia Pro" w:hAnsi="Georgia Pro"/>
        </w:rPr>
        <w:t xml:space="preserve"> continually </w:t>
      </w:r>
      <w:r w:rsidRPr="007A4459">
        <w:rPr>
          <w:rStyle w:val="Emphasis"/>
          <w:rFonts w:ascii="Georgia Pro" w:hAnsi="Georgia Pro"/>
          <w:highlight w:val="cyan"/>
        </w:rPr>
        <w:t>left for dead</w:t>
      </w:r>
      <w:r w:rsidRPr="00CF5CFE">
        <w:rPr>
          <w:rFonts w:ascii="Georgia Pro" w:hAnsi="Georgia Pro"/>
          <w:sz w:val="16"/>
        </w:rPr>
        <w:t xml:space="preserve"> in the streets. Personally speaking, on any given day, my </w:t>
      </w:r>
      <w:r w:rsidRPr="00CF5CFE">
        <w:rPr>
          <w:rStyle w:val="StyleUnderline"/>
          <w:rFonts w:ascii="Georgia Pro" w:hAnsi="Georgia Pro"/>
        </w:rPr>
        <w:t>range of concerns can be as broad as demanding respect</w:t>
      </w:r>
      <w:r w:rsidRPr="00CF5CFE">
        <w:rPr>
          <w:rFonts w:ascii="Georgia Pro" w:hAnsi="Georgia Pro"/>
          <w:sz w:val="16"/>
        </w:rPr>
        <w:t xml:space="preserve"> in a male-dominated field, </w:t>
      </w:r>
      <w:r w:rsidRPr="00CF5CFE">
        <w:rPr>
          <w:rStyle w:val="StyleUnderline"/>
          <w:rFonts w:ascii="Georgia Pro" w:hAnsi="Georgia Pro"/>
        </w:rPr>
        <w:t>to rerouting my daily path home</w:t>
      </w:r>
      <w:r w:rsidRPr="00CF5CFE">
        <w:rPr>
          <w:rFonts w:ascii="Georgia Pro" w:hAnsi="Georgia Pro"/>
          <w:sz w:val="16"/>
        </w:rPr>
        <w:t xml:space="preserve"> because of the creep that figured out my schedule, to stressing over the fact that H&amp;M seems to have an eternal vendetta against cutting pants that accommodate my rice-and-plantains-fed behind.</w:t>
      </w:r>
    </w:p>
    <w:p w14:paraId="049D9F63" w14:textId="77777777" w:rsidR="000018D8" w:rsidRPr="00CF5CFE" w:rsidRDefault="000018D8" w:rsidP="000018D8">
      <w:pPr>
        <w:rPr>
          <w:rFonts w:ascii="Georgia Pro" w:hAnsi="Georgia Pro"/>
          <w:sz w:val="16"/>
        </w:rPr>
      </w:pPr>
      <w:r w:rsidRPr="00CF5CFE">
        <w:rPr>
          <w:rStyle w:val="StyleUnderline"/>
          <w:rFonts w:ascii="Georgia Pro" w:hAnsi="Georgia Pro"/>
        </w:rPr>
        <w:t xml:space="preserve">The fact is that </w:t>
      </w:r>
      <w:r w:rsidRPr="007A4459">
        <w:rPr>
          <w:rStyle w:val="StyleUnderline"/>
          <w:rFonts w:ascii="Georgia Pro" w:hAnsi="Georgia Pro"/>
          <w:highlight w:val="cyan"/>
        </w:rPr>
        <w:t>most</w:t>
      </w:r>
      <w:r w:rsidRPr="00CF5CFE">
        <w:rPr>
          <w:rStyle w:val="StyleUnderline"/>
          <w:rFonts w:ascii="Georgia Pro" w:hAnsi="Georgia Pro"/>
        </w:rPr>
        <w:t xml:space="preserve"> of us simply </w:t>
      </w:r>
      <w:r w:rsidRPr="007A4459">
        <w:rPr>
          <w:rStyle w:val="Emphasis"/>
          <w:rFonts w:ascii="Georgia Pro" w:hAnsi="Georgia Pro"/>
          <w:highlight w:val="cyan"/>
        </w:rPr>
        <w:t>don’t have</w:t>
      </w:r>
      <w:r w:rsidRPr="00CF5CFE">
        <w:rPr>
          <w:rStyle w:val="Emphasis"/>
          <w:rFonts w:ascii="Georgia Pro" w:hAnsi="Georgia Pro"/>
        </w:rPr>
        <w:t xml:space="preserve"> the </w:t>
      </w:r>
      <w:r w:rsidRPr="007A4459">
        <w:rPr>
          <w:rStyle w:val="Emphasis"/>
          <w:rFonts w:ascii="Georgia Pro" w:hAnsi="Georgia Pro"/>
          <w:highlight w:val="cyan"/>
        </w:rPr>
        <w:t>liberty</w:t>
      </w:r>
      <w:r w:rsidRPr="007A4459">
        <w:rPr>
          <w:rStyle w:val="StyleUnderline"/>
          <w:rFonts w:ascii="Georgia Pro" w:hAnsi="Georgia Pro"/>
          <w:highlight w:val="cyan"/>
        </w:rPr>
        <w:t xml:space="preserve"> to be carefree beyond a</w:t>
      </w:r>
      <w:r w:rsidRPr="00CF5CFE">
        <w:rPr>
          <w:rStyle w:val="StyleUnderline"/>
          <w:rFonts w:ascii="Georgia Pro" w:hAnsi="Georgia Pro"/>
        </w:rPr>
        <w:t xml:space="preserve"> certain </w:t>
      </w:r>
      <w:r w:rsidRPr="007A4459">
        <w:rPr>
          <w:rStyle w:val="StyleUnderline"/>
          <w:rFonts w:ascii="Georgia Pro" w:hAnsi="Georgia Pro"/>
          <w:highlight w:val="cyan"/>
        </w:rPr>
        <w:t>point</w:t>
      </w:r>
      <w:r w:rsidRPr="00CF5CFE">
        <w:rPr>
          <w:rFonts w:ascii="Georgia Pro" w:hAnsi="Georgia Pro"/>
          <w:sz w:val="16"/>
        </w:rPr>
        <w:t xml:space="preserve">—and </w:t>
      </w:r>
      <w:r w:rsidRPr="00CF5CFE">
        <w:rPr>
          <w:rStyle w:val="StyleUnderline"/>
          <w:rFonts w:ascii="Georgia Pro" w:hAnsi="Georgia Pro"/>
        </w:rPr>
        <w:t>that is perfectly OK. The Smith kids may be</w:t>
      </w:r>
      <w:r w:rsidRPr="00CF5CFE">
        <w:rPr>
          <w:rFonts w:ascii="Georgia Pro" w:hAnsi="Georgia Pro"/>
          <w:sz w:val="16"/>
        </w:rPr>
        <w:t xml:space="preserve"> the “</w:t>
      </w:r>
      <w:r w:rsidRPr="00CF5CFE">
        <w:rPr>
          <w:rStyle w:val="StyleUnderline"/>
          <w:rFonts w:ascii="Georgia Pro" w:hAnsi="Georgia Pro"/>
        </w:rPr>
        <w:t>carefree black teens</w:t>
      </w:r>
      <w:r w:rsidRPr="00CF5CFE">
        <w:rPr>
          <w:rFonts w:ascii="Georgia Pro" w:hAnsi="Georgia Pro"/>
          <w:sz w:val="16"/>
        </w:rPr>
        <w:t xml:space="preserve">” ambassadors, with their rejection of formal schooling and dabbling in whatever whims come to mind, and that is truly great for them, </w:t>
      </w:r>
      <w:r w:rsidRPr="00CF5CFE">
        <w:rPr>
          <w:rStyle w:val="StyleUnderline"/>
          <w:rFonts w:ascii="Georgia Pro" w:hAnsi="Georgia Pro"/>
        </w:rPr>
        <w:t xml:space="preserve">but </w:t>
      </w:r>
      <w:r w:rsidRPr="007A4459">
        <w:rPr>
          <w:rStyle w:val="StyleUnderline"/>
          <w:rFonts w:ascii="Georgia Pro" w:hAnsi="Georgia Pro"/>
          <w:highlight w:val="cyan"/>
        </w:rPr>
        <w:t>I don’t know how</w:t>
      </w:r>
      <w:r w:rsidRPr="00CF5CFE">
        <w:rPr>
          <w:rStyle w:val="StyleUnderline"/>
          <w:rFonts w:ascii="Georgia Pro" w:hAnsi="Georgia Pro"/>
        </w:rPr>
        <w:t xml:space="preserve"> we </w:t>
      </w:r>
      <w:r w:rsidRPr="007A4459">
        <w:rPr>
          <w:rStyle w:val="StyleUnderline"/>
          <w:rFonts w:ascii="Georgia Pro" w:hAnsi="Georgia Pro"/>
          <w:highlight w:val="cyan"/>
        </w:rPr>
        <w:t>regular folks can really extrapolate that</w:t>
      </w:r>
      <w:r w:rsidRPr="00CF5CFE">
        <w:rPr>
          <w:rStyle w:val="StyleUnderline"/>
          <w:rFonts w:ascii="Georgia Pro" w:hAnsi="Georgia Pro"/>
        </w:rPr>
        <w:t xml:space="preserve"> circumstance to our day-to-day lives</w:t>
      </w:r>
      <w:r w:rsidRPr="00CF5CFE">
        <w:rPr>
          <w:rFonts w:ascii="Georgia Pro" w:hAnsi="Georgia Pro"/>
          <w:sz w:val="16"/>
        </w:rPr>
        <w:t>, although I am more than open to suggestions.</w:t>
      </w:r>
    </w:p>
    <w:p w14:paraId="2DF84373" w14:textId="77777777" w:rsidR="000018D8" w:rsidRPr="00CF5CFE" w:rsidRDefault="000018D8" w:rsidP="000018D8">
      <w:pPr>
        <w:rPr>
          <w:rFonts w:ascii="Georgia Pro" w:hAnsi="Georgia Pro"/>
          <w:sz w:val="16"/>
        </w:rPr>
      </w:pPr>
      <w:r w:rsidRPr="00CF5CFE">
        <w:rPr>
          <w:rFonts w:ascii="Georgia Pro" w:hAnsi="Georgia Pro"/>
          <w:sz w:val="16"/>
        </w:rPr>
        <w:t xml:space="preserve">Ultimately, </w:t>
      </w:r>
      <w:r w:rsidRPr="007A4459">
        <w:rPr>
          <w:rStyle w:val="StyleUnderline"/>
          <w:rFonts w:ascii="Georgia Pro" w:hAnsi="Georgia Pro"/>
          <w:highlight w:val="cyan"/>
        </w:rPr>
        <w:t>why do we want</w:t>
      </w:r>
      <w:r w:rsidRPr="00CF5CFE">
        <w:rPr>
          <w:rStyle w:val="StyleUnderline"/>
          <w:rFonts w:ascii="Georgia Pro" w:hAnsi="Georgia Pro"/>
        </w:rPr>
        <w:t xml:space="preserve"> so badly </w:t>
      </w:r>
      <w:r w:rsidRPr="007A4459">
        <w:rPr>
          <w:rStyle w:val="StyleUnderline"/>
          <w:rFonts w:ascii="Georgia Pro" w:hAnsi="Georgia Pro"/>
          <w:highlight w:val="cyan"/>
        </w:rPr>
        <w:t>to have</w:t>
      </w:r>
      <w:r w:rsidRPr="00CF5CFE">
        <w:rPr>
          <w:rStyle w:val="StyleUnderline"/>
          <w:rFonts w:ascii="Georgia Pro" w:hAnsi="Georgia Pro"/>
        </w:rPr>
        <w:t xml:space="preserve"> that </w:t>
      </w:r>
      <w:r w:rsidRPr="007A4459">
        <w:rPr>
          <w:rStyle w:val="Emphasis"/>
          <w:rFonts w:ascii="Georgia Pro" w:hAnsi="Georgia Pro"/>
          <w:highlight w:val="cyan"/>
        </w:rPr>
        <w:t>carefree label</w:t>
      </w:r>
      <w:r w:rsidRPr="00CF5CFE">
        <w:rPr>
          <w:rStyle w:val="StyleUnderline"/>
          <w:rFonts w:ascii="Georgia Pro" w:hAnsi="Georgia Pro"/>
        </w:rPr>
        <w:t xml:space="preserve">? What is so </w:t>
      </w:r>
      <w:r w:rsidRPr="00CF5CFE">
        <w:rPr>
          <w:rStyle w:val="Emphasis"/>
          <w:rFonts w:ascii="Georgia Pro" w:hAnsi="Georgia Pro"/>
        </w:rPr>
        <w:t>intrinsically better</w:t>
      </w:r>
      <w:r w:rsidRPr="00CF5CFE">
        <w:rPr>
          <w:rStyle w:val="StyleUnderline"/>
          <w:rFonts w:ascii="Georgia Pro" w:hAnsi="Georgia Pro"/>
        </w:rPr>
        <w:t xml:space="preserve"> about it? Being a black woman is </w:t>
      </w:r>
      <w:r w:rsidRPr="00CF5CFE">
        <w:rPr>
          <w:rStyle w:val="Emphasis"/>
          <w:rFonts w:ascii="Georgia Pro" w:hAnsi="Georgia Pro"/>
        </w:rPr>
        <w:t>amazing</w:t>
      </w:r>
      <w:r w:rsidRPr="00CF5CFE">
        <w:rPr>
          <w:rStyle w:val="StyleUnderline"/>
          <w:rFonts w:ascii="Georgia Pro" w:hAnsi="Georgia Pro"/>
        </w:rPr>
        <w:t>, and</w:t>
      </w:r>
      <w:r w:rsidRPr="00CF5CFE">
        <w:rPr>
          <w:rFonts w:ascii="Georgia Pro" w:hAnsi="Georgia Pro"/>
          <w:sz w:val="16"/>
        </w:rPr>
        <w:t xml:space="preserve"> I fervently believe </w:t>
      </w:r>
      <w:r w:rsidRPr="00CF5CFE">
        <w:rPr>
          <w:rStyle w:val="StyleUnderline"/>
          <w:rFonts w:ascii="Georgia Pro" w:hAnsi="Georgia Pro"/>
        </w:rPr>
        <w:t xml:space="preserve">we should </w:t>
      </w:r>
      <w:r w:rsidRPr="00CF5CFE">
        <w:rPr>
          <w:rStyle w:val="Emphasis"/>
          <w:rFonts w:ascii="Georgia Pro" w:hAnsi="Georgia Pro"/>
        </w:rPr>
        <w:t>celebrate that</w:t>
      </w:r>
      <w:r w:rsidRPr="00CF5CFE">
        <w:rPr>
          <w:rStyle w:val="StyleUnderline"/>
          <w:rFonts w:ascii="Georgia Pro" w:hAnsi="Georgia Pro"/>
        </w:rPr>
        <w:t xml:space="preserve"> at every turn possible. </w:t>
      </w:r>
      <w:r w:rsidRPr="007A4459">
        <w:rPr>
          <w:rStyle w:val="StyleUnderline"/>
          <w:rFonts w:ascii="Georgia Pro" w:hAnsi="Georgia Pro"/>
          <w:highlight w:val="cyan"/>
        </w:rPr>
        <w:t>It’s</w:t>
      </w:r>
      <w:r w:rsidRPr="00CF5CFE">
        <w:rPr>
          <w:rStyle w:val="StyleUnderline"/>
          <w:rFonts w:ascii="Georgia Pro" w:hAnsi="Georgia Pro"/>
        </w:rPr>
        <w:t xml:space="preserve"> also </w:t>
      </w:r>
      <w:r w:rsidRPr="00CF5CFE">
        <w:rPr>
          <w:rStyle w:val="Emphasis"/>
          <w:rFonts w:ascii="Georgia Pro" w:hAnsi="Georgia Pro"/>
        </w:rPr>
        <w:t>hard</w:t>
      </w:r>
      <w:r w:rsidRPr="00CF5CFE">
        <w:rPr>
          <w:rStyle w:val="StyleUnderline"/>
          <w:rFonts w:ascii="Georgia Pro" w:hAnsi="Georgia Pro"/>
        </w:rPr>
        <w:t xml:space="preserve">, and consequently </w:t>
      </w:r>
      <w:r w:rsidRPr="007A4459">
        <w:rPr>
          <w:rStyle w:val="Emphasis"/>
          <w:rFonts w:ascii="Georgia Pro" w:hAnsi="Georgia Pro"/>
          <w:highlight w:val="cyan"/>
        </w:rPr>
        <w:t>difficult</w:t>
      </w:r>
      <w:r w:rsidRPr="007A4459">
        <w:rPr>
          <w:rStyle w:val="StyleUnderline"/>
          <w:rFonts w:ascii="Georgia Pro" w:hAnsi="Georgia Pro"/>
          <w:highlight w:val="cyan"/>
        </w:rPr>
        <w:t>, to create</w:t>
      </w:r>
      <w:r w:rsidRPr="00CF5CFE">
        <w:rPr>
          <w:rStyle w:val="StyleUnderline"/>
          <w:rFonts w:ascii="Georgia Pro" w:hAnsi="Georgia Pro"/>
        </w:rPr>
        <w:t xml:space="preserve"> a </w:t>
      </w:r>
      <w:r w:rsidRPr="007A4459">
        <w:rPr>
          <w:rStyle w:val="StyleUnderline"/>
          <w:rFonts w:ascii="Georgia Pro" w:hAnsi="Georgia Pro"/>
          <w:highlight w:val="cyan"/>
        </w:rPr>
        <w:t>“carefree” space</w:t>
      </w:r>
      <w:r w:rsidRPr="00CF5CFE">
        <w:rPr>
          <w:rStyle w:val="StyleUnderline"/>
          <w:rFonts w:ascii="Georgia Pro" w:hAnsi="Georgia Pro"/>
        </w:rPr>
        <w:t xml:space="preserve"> in a world where there are so many lenses boring down on us. And </w:t>
      </w:r>
      <w:r w:rsidRPr="007A4459">
        <w:rPr>
          <w:rStyle w:val="StyleUnderline"/>
          <w:rFonts w:ascii="Georgia Pro" w:hAnsi="Georgia Pro"/>
          <w:highlight w:val="cyan"/>
        </w:rPr>
        <w:t>that’s OK!</w:t>
      </w:r>
      <w:r w:rsidRPr="00CF5CFE">
        <w:rPr>
          <w:rStyle w:val="StyleUnderline"/>
          <w:rFonts w:ascii="Georgia Pro" w:hAnsi="Georgia Pro"/>
        </w:rPr>
        <w:t xml:space="preserve"> It really is. </w:t>
      </w:r>
      <w:r w:rsidRPr="007A4459">
        <w:rPr>
          <w:rStyle w:val="StyleUnderline"/>
          <w:rFonts w:ascii="Georgia Pro" w:hAnsi="Georgia Pro"/>
          <w:highlight w:val="cyan"/>
        </w:rPr>
        <w:t xml:space="preserve">We </w:t>
      </w:r>
      <w:r w:rsidRPr="007A4459">
        <w:rPr>
          <w:rStyle w:val="Emphasis"/>
          <w:rFonts w:ascii="Georgia Pro" w:hAnsi="Georgia Pro"/>
          <w:highlight w:val="cyan"/>
        </w:rPr>
        <w:t>shouldn’t feel</w:t>
      </w:r>
      <w:r w:rsidRPr="00CF5CFE">
        <w:rPr>
          <w:rStyle w:val="Emphasis"/>
          <w:rFonts w:ascii="Georgia Pro" w:hAnsi="Georgia Pro"/>
        </w:rPr>
        <w:t xml:space="preserve"> so </w:t>
      </w:r>
      <w:r w:rsidRPr="007A4459">
        <w:rPr>
          <w:rStyle w:val="Emphasis"/>
          <w:rFonts w:ascii="Georgia Pro" w:hAnsi="Georgia Pro"/>
          <w:highlight w:val="cyan"/>
        </w:rPr>
        <w:t>beholden</w:t>
      </w:r>
      <w:r w:rsidRPr="00CF5CFE">
        <w:rPr>
          <w:rStyle w:val="StyleUnderline"/>
          <w:rFonts w:ascii="Georgia Pro" w:hAnsi="Georgia Pro"/>
        </w:rPr>
        <w:t xml:space="preserve"> as </w:t>
      </w:r>
      <w:r w:rsidRPr="007A4459">
        <w:rPr>
          <w:rStyle w:val="StyleUnderline"/>
          <w:rFonts w:ascii="Georgia Pro" w:hAnsi="Georgia Pro"/>
          <w:highlight w:val="cyan"/>
        </w:rPr>
        <w:t>to pursue</w:t>
      </w:r>
      <w:r w:rsidRPr="00CF5CFE">
        <w:rPr>
          <w:rStyle w:val="StyleUnderline"/>
          <w:rFonts w:ascii="Georgia Pro" w:hAnsi="Georgia Pro"/>
        </w:rPr>
        <w:t xml:space="preserve"> this </w:t>
      </w:r>
      <w:r w:rsidRPr="007A4459">
        <w:rPr>
          <w:rStyle w:val="StyleUnderline"/>
          <w:rFonts w:ascii="Georgia Pro" w:hAnsi="Georgia Pro"/>
          <w:highlight w:val="cyan"/>
        </w:rPr>
        <w:t>carefree state</w:t>
      </w:r>
      <w:r w:rsidRPr="00CF5CFE">
        <w:rPr>
          <w:rStyle w:val="StyleUnderline"/>
          <w:rFonts w:ascii="Georgia Pro" w:hAnsi="Georgia Pro"/>
        </w:rPr>
        <w:t xml:space="preserve"> of mind </w:t>
      </w:r>
      <w:r w:rsidRPr="007A4459">
        <w:rPr>
          <w:rStyle w:val="StyleUnderline"/>
          <w:rFonts w:ascii="Georgia Pro" w:hAnsi="Georgia Pro"/>
          <w:highlight w:val="cyan"/>
        </w:rPr>
        <w:t>when what most</w:t>
      </w:r>
      <w:r w:rsidRPr="00CF5CFE">
        <w:rPr>
          <w:rStyle w:val="StyleUnderline"/>
          <w:rFonts w:ascii="Georgia Pro" w:hAnsi="Georgia Pro"/>
        </w:rPr>
        <w:t xml:space="preserve"> people seem to </w:t>
      </w:r>
      <w:r w:rsidRPr="007A4459">
        <w:rPr>
          <w:rStyle w:val="Emphasis"/>
          <w:rFonts w:ascii="Georgia Pro" w:hAnsi="Georgia Pro"/>
          <w:highlight w:val="cyan"/>
        </w:rPr>
        <w:t>ultimately seek</w:t>
      </w:r>
      <w:r w:rsidRPr="007A4459">
        <w:rPr>
          <w:rStyle w:val="StyleUnderline"/>
          <w:rFonts w:ascii="Georgia Pro" w:hAnsi="Georgia Pro"/>
          <w:highlight w:val="cyan"/>
        </w:rPr>
        <w:t xml:space="preserve"> is</w:t>
      </w:r>
      <w:r w:rsidRPr="00CF5CFE">
        <w:rPr>
          <w:rStyle w:val="StyleUnderline"/>
          <w:rFonts w:ascii="Georgia Pro" w:hAnsi="Georgia Pro"/>
        </w:rPr>
        <w:t xml:space="preserve"> as much </w:t>
      </w:r>
      <w:r w:rsidRPr="007A4459">
        <w:rPr>
          <w:rStyle w:val="Emphasis"/>
          <w:rFonts w:ascii="Georgia Pro" w:hAnsi="Georgia Pro"/>
          <w:highlight w:val="cyan"/>
        </w:rPr>
        <w:t>self-determination</w:t>
      </w:r>
      <w:r w:rsidRPr="00CF5CFE">
        <w:rPr>
          <w:rStyle w:val="StyleUnderline"/>
          <w:rFonts w:ascii="Georgia Pro" w:hAnsi="Georgia Pro"/>
        </w:rPr>
        <w:t xml:space="preserve"> as possible</w:t>
      </w:r>
      <w:r w:rsidRPr="00CF5CFE">
        <w:rPr>
          <w:rFonts w:ascii="Georgia Pro" w:hAnsi="Georgia Pro"/>
          <w:sz w:val="16"/>
        </w:rPr>
        <w:t>.</w:t>
      </w:r>
    </w:p>
    <w:p w14:paraId="28406C3E" w14:textId="77777777" w:rsidR="000018D8" w:rsidRPr="00CF5CFE" w:rsidRDefault="000018D8" w:rsidP="000018D8">
      <w:pPr>
        <w:rPr>
          <w:rFonts w:ascii="Georgia Pro" w:hAnsi="Georgia Pro"/>
          <w:sz w:val="16"/>
        </w:rPr>
      </w:pPr>
      <w:r w:rsidRPr="00CF5CFE">
        <w:rPr>
          <w:rFonts w:ascii="Georgia Pro" w:hAnsi="Georgia Pro"/>
          <w:sz w:val="16"/>
        </w:rPr>
        <w:t xml:space="preserve">Additionally, </w:t>
      </w:r>
      <w:r w:rsidRPr="00CF5CFE">
        <w:rPr>
          <w:rStyle w:val="StyleUnderline"/>
          <w:rFonts w:ascii="Georgia Pro" w:hAnsi="Georgia Pro"/>
        </w:rPr>
        <w:t xml:space="preserve">why do we label some of the people we do as </w:t>
      </w:r>
      <w:r w:rsidRPr="007A4459">
        <w:rPr>
          <w:rStyle w:val="StyleUnderline"/>
          <w:rFonts w:ascii="Georgia Pro" w:hAnsi="Georgia Pro"/>
          <w:highlight w:val="cyan"/>
        </w:rPr>
        <w:t>carefree</w:t>
      </w:r>
      <w:r w:rsidRPr="00CF5CFE">
        <w:rPr>
          <w:rFonts w:ascii="Georgia Pro" w:hAnsi="Georgia Pro"/>
          <w:sz w:val="16"/>
        </w:rPr>
        <w:t xml:space="preserve"> in the first place? People were heartbroken when they found out that Lianne la Havas was part of the “All Lives Matter” ilk—but why did we associate her with “carefree” and “woke” in the first place? </w:t>
      </w:r>
      <w:r w:rsidRPr="00CF5CFE">
        <w:rPr>
          <w:rStyle w:val="StyleUnderline"/>
          <w:rFonts w:ascii="Georgia Pro" w:hAnsi="Georgia Pro"/>
        </w:rPr>
        <w:t xml:space="preserve">Taking pictures with flowers in your ’fro </w:t>
      </w:r>
      <w:r w:rsidRPr="007A4459">
        <w:rPr>
          <w:rStyle w:val="Emphasis"/>
          <w:rFonts w:ascii="Georgia Pro" w:hAnsi="Georgia Pro"/>
          <w:highlight w:val="cyan"/>
        </w:rPr>
        <w:t>indicates nothing</w:t>
      </w:r>
      <w:r w:rsidRPr="007A4459">
        <w:rPr>
          <w:rStyle w:val="StyleUnderline"/>
          <w:rFonts w:ascii="Georgia Pro" w:hAnsi="Georgia Pro"/>
          <w:highlight w:val="cyan"/>
        </w:rPr>
        <w:t xml:space="preserve"> beyond</w:t>
      </w:r>
      <w:r w:rsidRPr="00CF5CFE">
        <w:rPr>
          <w:rStyle w:val="StyleUnderline"/>
          <w:rFonts w:ascii="Georgia Pro" w:hAnsi="Georgia Pro"/>
        </w:rPr>
        <w:t xml:space="preserve"> following</w:t>
      </w:r>
      <w:r w:rsidRPr="00CF5CFE">
        <w:rPr>
          <w:rFonts w:ascii="Georgia Pro" w:hAnsi="Georgia Pro"/>
          <w:sz w:val="16"/>
        </w:rPr>
        <w:t xml:space="preserve"> the same </w:t>
      </w:r>
      <w:r w:rsidRPr="007A4459">
        <w:rPr>
          <w:rStyle w:val="Emphasis"/>
          <w:rFonts w:ascii="Georgia Pro" w:hAnsi="Georgia Pro"/>
          <w:highlight w:val="cyan"/>
        </w:rPr>
        <w:t>aesthetic</w:t>
      </w:r>
      <w:r w:rsidRPr="00CF5CFE">
        <w:rPr>
          <w:rFonts w:ascii="Georgia Pro" w:hAnsi="Georgia Pro"/>
          <w:sz w:val="16"/>
        </w:rPr>
        <w:t xml:space="preserve"> that you see at any FKA twigs concert </w:t>
      </w:r>
      <w:r w:rsidRPr="00CF5CFE">
        <w:rPr>
          <w:rStyle w:val="StyleUnderline"/>
          <w:rFonts w:ascii="Georgia Pro" w:hAnsi="Georgia Pro"/>
        </w:rPr>
        <w:t xml:space="preserve">and says </w:t>
      </w:r>
      <w:r w:rsidRPr="007A4459">
        <w:rPr>
          <w:rStyle w:val="StyleUnderline"/>
          <w:rFonts w:ascii="Georgia Pro" w:hAnsi="Georgia Pro"/>
          <w:highlight w:val="cyan"/>
        </w:rPr>
        <w:t xml:space="preserve">nothing about how you </w:t>
      </w:r>
      <w:r w:rsidRPr="007A4459">
        <w:rPr>
          <w:rStyle w:val="Emphasis"/>
          <w:rFonts w:ascii="Georgia Pro" w:hAnsi="Georgia Pro"/>
          <w:highlight w:val="cyan"/>
        </w:rPr>
        <w:t>comport yourself</w:t>
      </w:r>
      <w:r w:rsidRPr="00CF5CFE">
        <w:rPr>
          <w:rStyle w:val="StyleUnderline"/>
          <w:rFonts w:ascii="Georgia Pro" w:hAnsi="Georgia Pro"/>
        </w:rPr>
        <w:t xml:space="preserve"> in </w:t>
      </w:r>
      <w:r w:rsidRPr="00CF5CFE">
        <w:rPr>
          <w:rStyle w:val="Emphasis"/>
          <w:rFonts w:ascii="Georgia Pro" w:hAnsi="Georgia Pro"/>
        </w:rPr>
        <w:t>day-to-day life</w:t>
      </w:r>
      <w:r w:rsidRPr="00CF5CFE">
        <w:rPr>
          <w:rFonts w:ascii="Georgia Pro" w:hAnsi="Georgia Pro"/>
          <w:sz w:val="16"/>
        </w:rPr>
        <w:t xml:space="preserve"> or in black, white or blue spaces. Yes, hair and aesthetics can certainly serve as a political or bold </w:t>
      </w:r>
      <w:proofErr w:type="gramStart"/>
      <w:r w:rsidRPr="00CF5CFE">
        <w:rPr>
          <w:rFonts w:ascii="Georgia Pro" w:hAnsi="Georgia Pro"/>
          <w:sz w:val="16"/>
        </w:rPr>
        <w:t>statement, but</w:t>
      </w:r>
      <w:proofErr w:type="gramEnd"/>
      <w:r w:rsidRPr="00CF5CFE">
        <w:rPr>
          <w:rFonts w:ascii="Georgia Pro" w:hAnsi="Georgia Pro"/>
          <w:sz w:val="16"/>
        </w:rPr>
        <w:t xml:space="preserve"> placing that label on someone who hasn’t claimed it for her- or himself is just as ridiculous as the eternal memes comparing the Ayesha Currys and the Kim Kardashians of the world.</w:t>
      </w:r>
    </w:p>
    <w:p w14:paraId="4A855BB7" w14:textId="77777777" w:rsidR="000018D8" w:rsidRPr="00CF5CFE" w:rsidRDefault="000018D8" w:rsidP="000018D8">
      <w:pPr>
        <w:rPr>
          <w:rFonts w:ascii="Georgia Pro" w:hAnsi="Georgia Pro"/>
          <w:sz w:val="16"/>
        </w:rPr>
      </w:pPr>
      <w:r w:rsidRPr="00CF5CFE">
        <w:rPr>
          <w:rFonts w:ascii="Georgia Pro" w:hAnsi="Georgia Pro"/>
          <w:sz w:val="16"/>
        </w:rPr>
        <w:t>I encourage all of us to use our words and not be so lazy as to describe things as “carefree” when we mean a litany of other things. Creative doesn’t mean carefree. Neither does midnight-blue hair. Or being proud. Or lying in a bed of flowers. Or wearing a crop top year-round. Or making your own deep conditioner. Or having casual sex partners. Or going to the Afropunk Festival. Or engaging in sex work. Or any one of the plethora of ways that people choose to go against the grain of the limited selection of boxes that black women seem to be allowed to check.</w:t>
      </w:r>
    </w:p>
    <w:p w14:paraId="791C6979" w14:textId="77777777" w:rsidR="000018D8" w:rsidRPr="00CF5CFE" w:rsidRDefault="000018D8" w:rsidP="000018D8">
      <w:pPr>
        <w:rPr>
          <w:rFonts w:ascii="Georgia Pro" w:hAnsi="Georgia Pro"/>
          <w:sz w:val="16"/>
        </w:rPr>
      </w:pPr>
      <w:r w:rsidRPr="007A4459">
        <w:rPr>
          <w:rStyle w:val="StyleUnderline"/>
          <w:rFonts w:ascii="Georgia Pro" w:hAnsi="Georgia Pro"/>
          <w:highlight w:val="cyan"/>
        </w:rPr>
        <w:t xml:space="preserve">We can </w:t>
      </w:r>
      <w:r w:rsidRPr="007A4459">
        <w:rPr>
          <w:rStyle w:val="Emphasis"/>
          <w:rFonts w:ascii="Georgia Pro" w:hAnsi="Georgia Pro"/>
          <w:highlight w:val="cyan"/>
        </w:rPr>
        <w:t>celebrate</w:t>
      </w:r>
      <w:r w:rsidRPr="007A4459">
        <w:rPr>
          <w:rStyle w:val="StyleUnderline"/>
          <w:rFonts w:ascii="Georgia Pro" w:hAnsi="Georgia Pro"/>
          <w:highlight w:val="cyan"/>
        </w:rPr>
        <w:t xml:space="preserve"> the</w:t>
      </w:r>
      <w:r w:rsidRPr="00CF5CFE">
        <w:rPr>
          <w:rStyle w:val="StyleUnderline"/>
          <w:rFonts w:ascii="Georgia Pro" w:hAnsi="Georgia Pro"/>
        </w:rPr>
        <w:t xml:space="preserve"> </w:t>
      </w:r>
      <w:r w:rsidRPr="00CF5CFE">
        <w:rPr>
          <w:rStyle w:val="Emphasis"/>
          <w:rFonts w:ascii="Georgia Pro" w:hAnsi="Georgia Pro"/>
        </w:rPr>
        <w:t>array</w:t>
      </w:r>
      <w:r w:rsidRPr="00CF5CFE">
        <w:rPr>
          <w:rStyle w:val="StyleUnderline"/>
          <w:rFonts w:ascii="Georgia Pro" w:hAnsi="Georgia Pro"/>
        </w:rPr>
        <w:t xml:space="preserve"> of </w:t>
      </w:r>
      <w:r w:rsidRPr="007A4459">
        <w:rPr>
          <w:rStyle w:val="StyleUnderline"/>
          <w:rFonts w:ascii="Georgia Pro" w:hAnsi="Georgia Pro"/>
          <w:highlight w:val="cyan"/>
        </w:rPr>
        <w:t>ways</w:t>
      </w:r>
      <w:r w:rsidRPr="00CF5CFE">
        <w:rPr>
          <w:rStyle w:val="StyleUnderline"/>
          <w:rFonts w:ascii="Georgia Pro" w:hAnsi="Georgia Pro"/>
        </w:rPr>
        <w:t xml:space="preserve"> that </w:t>
      </w:r>
      <w:r w:rsidRPr="007A4459">
        <w:rPr>
          <w:rStyle w:val="Emphasis"/>
          <w:rFonts w:ascii="Georgia Pro" w:hAnsi="Georgia Pro"/>
          <w:highlight w:val="cyan"/>
        </w:rPr>
        <w:t>black women</w:t>
      </w:r>
      <w:r w:rsidRPr="00CF5CFE">
        <w:rPr>
          <w:rStyle w:val="StyleUnderline"/>
          <w:rFonts w:ascii="Georgia Pro" w:hAnsi="Georgia Pro"/>
        </w:rPr>
        <w:t xml:space="preserve"> have </w:t>
      </w:r>
      <w:r w:rsidRPr="007A4459">
        <w:rPr>
          <w:rStyle w:val="Emphasis"/>
          <w:rFonts w:ascii="Georgia Pro" w:hAnsi="Georgia Pro"/>
          <w:highlight w:val="cyan"/>
        </w:rPr>
        <w:t>chose</w:t>
      </w:r>
      <w:r w:rsidRPr="00CF5CFE">
        <w:rPr>
          <w:rStyle w:val="Emphasis"/>
          <w:rFonts w:ascii="Georgia Pro" w:hAnsi="Georgia Pro"/>
        </w:rPr>
        <w:t>n</w:t>
      </w:r>
      <w:r w:rsidRPr="00CF5CFE">
        <w:rPr>
          <w:rStyle w:val="StyleUnderline"/>
          <w:rFonts w:ascii="Georgia Pro" w:hAnsi="Georgia Pro"/>
        </w:rPr>
        <w:t xml:space="preserve"> </w:t>
      </w:r>
      <w:r w:rsidRPr="007A4459">
        <w:rPr>
          <w:rStyle w:val="StyleUnderline"/>
          <w:rFonts w:ascii="Georgia Pro" w:hAnsi="Georgia Pro"/>
          <w:highlight w:val="cyan"/>
        </w:rPr>
        <w:t xml:space="preserve">to </w:t>
      </w:r>
      <w:r w:rsidRPr="007A4459">
        <w:rPr>
          <w:rStyle w:val="Emphasis"/>
          <w:rFonts w:ascii="Georgia Pro" w:hAnsi="Georgia Pro"/>
          <w:highlight w:val="cyan"/>
        </w:rPr>
        <w:t>represent themselves</w:t>
      </w:r>
      <w:r w:rsidRPr="007A4459">
        <w:rPr>
          <w:rStyle w:val="StyleUnderline"/>
          <w:rFonts w:ascii="Georgia Pro" w:hAnsi="Georgia Pro"/>
          <w:highlight w:val="cyan"/>
        </w:rPr>
        <w:t xml:space="preserve"> without </w:t>
      </w:r>
      <w:r w:rsidRPr="007A4459">
        <w:rPr>
          <w:rStyle w:val="Emphasis"/>
          <w:rFonts w:ascii="Georgia Pro" w:hAnsi="Georgia Pro"/>
          <w:highlight w:val="cyan"/>
        </w:rPr>
        <w:t>reducing it</w:t>
      </w:r>
      <w:r w:rsidRPr="007A4459">
        <w:rPr>
          <w:rStyle w:val="StyleUnderline"/>
          <w:rFonts w:ascii="Georgia Pro" w:hAnsi="Georgia Pro"/>
          <w:highlight w:val="cyan"/>
        </w:rPr>
        <w:t xml:space="preserve"> to</w:t>
      </w:r>
      <w:r w:rsidRPr="00CF5CFE">
        <w:rPr>
          <w:rStyle w:val="StyleUnderline"/>
          <w:rFonts w:ascii="Georgia Pro" w:hAnsi="Georgia Pro"/>
        </w:rPr>
        <w:t xml:space="preserve"> a </w:t>
      </w:r>
      <w:r w:rsidRPr="007A4459">
        <w:rPr>
          <w:rStyle w:val="Emphasis"/>
          <w:rFonts w:ascii="Georgia Pro" w:hAnsi="Georgia Pro"/>
          <w:highlight w:val="cyan"/>
        </w:rPr>
        <w:t>catch-</w:t>
      </w:r>
      <w:r w:rsidRPr="00CF5CFE">
        <w:rPr>
          <w:rStyle w:val="Emphasis"/>
          <w:rFonts w:ascii="Georgia Pro" w:hAnsi="Georgia Pro"/>
        </w:rPr>
        <w:t>all</w:t>
      </w:r>
      <w:r w:rsidRPr="00CF5CFE">
        <w:rPr>
          <w:rFonts w:ascii="Georgia Pro" w:hAnsi="Georgia Pro"/>
          <w:sz w:val="16"/>
        </w:rPr>
        <w:t xml:space="preserve"> term </w:t>
      </w:r>
      <w:r w:rsidRPr="007A4459">
        <w:rPr>
          <w:rStyle w:val="StyleUnderline"/>
          <w:rFonts w:ascii="Georgia Pro" w:hAnsi="Georgia Pro"/>
          <w:highlight w:val="cyan"/>
        </w:rPr>
        <w:t>that</w:t>
      </w:r>
      <w:r w:rsidRPr="00CF5CFE">
        <w:rPr>
          <w:rStyle w:val="StyleUnderline"/>
          <w:rFonts w:ascii="Georgia Pro" w:hAnsi="Georgia Pro"/>
        </w:rPr>
        <w:t xml:space="preserve"> seems to </w:t>
      </w:r>
      <w:r w:rsidRPr="007A4459">
        <w:rPr>
          <w:rStyle w:val="StyleUnderline"/>
          <w:rFonts w:ascii="Georgia Pro" w:hAnsi="Georgia Pro"/>
          <w:highlight w:val="cyan"/>
        </w:rPr>
        <w:t xml:space="preserve">run </w:t>
      </w:r>
      <w:r w:rsidRPr="007A4459">
        <w:rPr>
          <w:rStyle w:val="Emphasis"/>
          <w:rFonts w:ascii="Georgia Pro" w:hAnsi="Georgia Pro"/>
          <w:highlight w:val="cyan"/>
        </w:rPr>
        <w:t>counter</w:t>
      </w:r>
      <w:r w:rsidRPr="007A4459">
        <w:rPr>
          <w:rStyle w:val="StyleUnderline"/>
          <w:rFonts w:ascii="Georgia Pro" w:hAnsi="Georgia Pro"/>
          <w:highlight w:val="cyan"/>
        </w:rPr>
        <w:t xml:space="preserve"> to</w:t>
      </w:r>
      <w:r w:rsidRPr="00CF5CFE">
        <w:rPr>
          <w:rStyle w:val="StyleUnderline"/>
          <w:rFonts w:ascii="Georgia Pro" w:hAnsi="Georgia Pro"/>
        </w:rPr>
        <w:t xml:space="preserve"> the </w:t>
      </w:r>
      <w:r w:rsidRPr="007A4459">
        <w:rPr>
          <w:rStyle w:val="Emphasis"/>
          <w:rFonts w:ascii="Georgia Pro" w:hAnsi="Georgia Pro"/>
          <w:highlight w:val="cyan"/>
        </w:rPr>
        <w:t>reality</w:t>
      </w:r>
      <w:r w:rsidRPr="00CF5CFE">
        <w:rPr>
          <w:rStyle w:val="StyleUnderline"/>
          <w:rFonts w:ascii="Georgia Pro" w:hAnsi="Georgia Pro"/>
        </w:rPr>
        <w:t xml:space="preserve"> of being a black woman not just in </w:t>
      </w:r>
      <w:r w:rsidRPr="00CF5CFE">
        <w:rPr>
          <w:rStyle w:val="Emphasis"/>
          <w:rFonts w:ascii="Georgia Pro" w:hAnsi="Georgia Pro"/>
        </w:rPr>
        <w:t>America</w:t>
      </w:r>
      <w:r w:rsidRPr="00CF5CFE">
        <w:rPr>
          <w:rStyle w:val="StyleUnderline"/>
          <w:rFonts w:ascii="Georgia Pro" w:hAnsi="Georgia Pro"/>
        </w:rPr>
        <w:t xml:space="preserve"> but in much of </w:t>
      </w:r>
      <w:r w:rsidRPr="00CF5CFE">
        <w:rPr>
          <w:rStyle w:val="Emphasis"/>
          <w:rFonts w:ascii="Georgia Pro" w:hAnsi="Georgia Pro"/>
        </w:rPr>
        <w:t>the world</w:t>
      </w:r>
      <w:r w:rsidRPr="00CF5CFE">
        <w:rPr>
          <w:rStyle w:val="StyleUnderline"/>
          <w:rFonts w:ascii="Georgia Pro" w:hAnsi="Georgia Pro"/>
        </w:rPr>
        <w:t xml:space="preserve">. </w:t>
      </w:r>
      <w:r w:rsidRPr="007A4459">
        <w:rPr>
          <w:rStyle w:val="StyleUnderline"/>
          <w:rFonts w:ascii="Georgia Pro" w:hAnsi="Georgia Pro"/>
          <w:highlight w:val="cyan"/>
        </w:rPr>
        <w:t>Most</w:t>
      </w:r>
      <w:r w:rsidRPr="00CF5CFE">
        <w:rPr>
          <w:rStyle w:val="StyleUnderline"/>
          <w:rFonts w:ascii="Georgia Pro" w:hAnsi="Georgia Pro"/>
        </w:rPr>
        <w:t xml:space="preserve"> of us </w:t>
      </w:r>
      <w:r w:rsidRPr="007A4459">
        <w:rPr>
          <w:rStyle w:val="StyleUnderline"/>
          <w:rFonts w:ascii="Georgia Pro" w:hAnsi="Georgia Pro"/>
          <w:highlight w:val="cyan"/>
        </w:rPr>
        <w:t>don’t have</w:t>
      </w:r>
      <w:r w:rsidRPr="00CF5CFE">
        <w:rPr>
          <w:rStyle w:val="StyleUnderline"/>
          <w:rFonts w:ascii="Georgia Pro" w:hAnsi="Georgia Pro"/>
        </w:rPr>
        <w:t xml:space="preserve"> the </w:t>
      </w:r>
      <w:r w:rsidRPr="007A4459">
        <w:rPr>
          <w:rStyle w:val="StyleUnderline"/>
          <w:rFonts w:ascii="Georgia Pro" w:hAnsi="Georgia Pro"/>
          <w:highlight w:val="cyan"/>
        </w:rPr>
        <w:t xml:space="preserve">pleasure of </w:t>
      </w:r>
      <w:r w:rsidRPr="007A4459">
        <w:rPr>
          <w:rStyle w:val="Emphasis"/>
          <w:rFonts w:ascii="Georgia Pro" w:hAnsi="Georgia Pro"/>
          <w:highlight w:val="cyan"/>
        </w:rPr>
        <w:t>truly being free</w:t>
      </w:r>
      <w:r w:rsidRPr="00CF5CFE">
        <w:rPr>
          <w:rStyle w:val="StyleUnderline"/>
          <w:rFonts w:ascii="Georgia Pro" w:hAnsi="Georgia Pro"/>
        </w:rPr>
        <w:t xml:space="preserve"> from </w:t>
      </w:r>
      <w:r w:rsidRPr="00CF5CFE">
        <w:rPr>
          <w:rStyle w:val="Emphasis"/>
          <w:rFonts w:ascii="Georgia Pro" w:hAnsi="Georgia Pro"/>
        </w:rPr>
        <w:t>anxiety</w:t>
      </w:r>
      <w:r w:rsidRPr="00CF5CFE">
        <w:rPr>
          <w:rStyle w:val="StyleUnderline"/>
          <w:rFonts w:ascii="Georgia Pro" w:hAnsi="Georgia Pro"/>
        </w:rPr>
        <w:t xml:space="preserve"> or </w:t>
      </w:r>
      <w:r w:rsidRPr="00CF5CFE">
        <w:rPr>
          <w:rStyle w:val="Emphasis"/>
          <w:rFonts w:ascii="Georgia Pro" w:hAnsi="Georgia Pro"/>
        </w:rPr>
        <w:t>responsibility</w:t>
      </w:r>
      <w:r w:rsidRPr="00CF5CFE">
        <w:rPr>
          <w:rFonts w:ascii="Georgia Pro" w:hAnsi="Georgia Pro"/>
          <w:sz w:val="16"/>
        </w:rPr>
        <w:t>—</w:t>
      </w:r>
      <w:r w:rsidRPr="007A4459">
        <w:rPr>
          <w:rStyle w:val="StyleUnderline"/>
          <w:rFonts w:ascii="Georgia Pro" w:hAnsi="Georgia Pro"/>
          <w:highlight w:val="cyan"/>
        </w:rPr>
        <w:t>but</w:t>
      </w:r>
      <w:r w:rsidRPr="00CF5CFE">
        <w:rPr>
          <w:rFonts w:ascii="Georgia Pro" w:hAnsi="Georgia Pro"/>
          <w:sz w:val="16"/>
        </w:rPr>
        <w:t xml:space="preserve"> </w:t>
      </w:r>
      <w:proofErr w:type="gramStart"/>
      <w:r w:rsidRPr="00CF5CFE">
        <w:rPr>
          <w:rFonts w:ascii="Georgia Pro" w:hAnsi="Georgia Pro"/>
          <w:sz w:val="16"/>
        </w:rPr>
        <w:t>more and more</w:t>
      </w:r>
      <w:proofErr w:type="gramEnd"/>
      <w:r w:rsidRPr="00CF5CFE">
        <w:rPr>
          <w:rFonts w:ascii="Georgia Pro" w:hAnsi="Georgia Pro"/>
          <w:sz w:val="16"/>
        </w:rPr>
        <w:t xml:space="preserve">, </w:t>
      </w:r>
      <w:r w:rsidRPr="00CF5CFE">
        <w:rPr>
          <w:rStyle w:val="StyleUnderline"/>
          <w:rFonts w:ascii="Georgia Pro" w:hAnsi="Georgia Pro"/>
        </w:rPr>
        <w:t xml:space="preserve">we’re </w:t>
      </w:r>
      <w:r w:rsidRPr="007A4459">
        <w:rPr>
          <w:rStyle w:val="StyleUnderline"/>
          <w:rFonts w:ascii="Georgia Pro" w:hAnsi="Georgia Pro"/>
          <w:highlight w:val="cyan"/>
        </w:rPr>
        <w:t>find</w:t>
      </w:r>
      <w:r w:rsidRPr="00CF5CFE">
        <w:rPr>
          <w:rStyle w:val="StyleUnderline"/>
          <w:rFonts w:ascii="Georgia Pro" w:hAnsi="Georgia Pro"/>
        </w:rPr>
        <w:t xml:space="preserve">ing </w:t>
      </w:r>
      <w:r w:rsidRPr="007A4459">
        <w:rPr>
          <w:rStyle w:val="StyleUnderline"/>
          <w:rFonts w:ascii="Georgia Pro" w:hAnsi="Georgia Pro"/>
          <w:highlight w:val="cyan"/>
        </w:rPr>
        <w:t xml:space="preserve">ways to </w:t>
      </w:r>
      <w:r w:rsidRPr="007A4459">
        <w:rPr>
          <w:rStyle w:val="Emphasis"/>
          <w:rFonts w:ascii="Georgia Pro" w:hAnsi="Georgia Pro"/>
          <w:highlight w:val="cyan"/>
        </w:rPr>
        <w:t>carve out</w:t>
      </w:r>
      <w:r w:rsidRPr="00CF5CFE">
        <w:rPr>
          <w:rStyle w:val="StyleUnderline"/>
          <w:rFonts w:ascii="Georgia Pro" w:hAnsi="Georgia Pro"/>
        </w:rPr>
        <w:t xml:space="preserve"> our own </w:t>
      </w:r>
      <w:r w:rsidRPr="007A4459">
        <w:rPr>
          <w:rStyle w:val="StyleUnderline"/>
          <w:rFonts w:ascii="Georgia Pro" w:hAnsi="Georgia Pro"/>
          <w:highlight w:val="cyan"/>
        </w:rPr>
        <w:t>flourishing spaces despite that</w:t>
      </w:r>
      <w:r w:rsidRPr="00CF5CFE">
        <w:rPr>
          <w:rFonts w:ascii="Georgia Pro" w:hAnsi="Georgia Pro"/>
          <w:sz w:val="16"/>
        </w:rPr>
        <w:t>. And that is more than remarkable enough for me.</w:t>
      </w:r>
    </w:p>
    <w:p w14:paraId="033BB4D1" w14:textId="77777777" w:rsidR="000018D8" w:rsidRDefault="000018D8" w:rsidP="000018D8">
      <w:pPr>
        <w:pStyle w:val="Heading4"/>
      </w:pPr>
      <w:r>
        <w:t xml:space="preserve">After life of slavery is </w:t>
      </w:r>
      <w:r w:rsidRPr="001710C5">
        <w:rPr>
          <w:u w:val="single"/>
        </w:rPr>
        <w:t>disproven</w:t>
      </w:r>
      <w:r>
        <w:t xml:space="preserve"> and social-life </w:t>
      </w:r>
      <w:r w:rsidRPr="001710C5">
        <w:rPr>
          <w:u w:val="single"/>
        </w:rPr>
        <w:t>negating</w:t>
      </w:r>
      <w:r>
        <w:t xml:space="preserve"> </w:t>
      </w:r>
    </w:p>
    <w:p w14:paraId="249462A9" w14:textId="77777777" w:rsidR="000018D8" w:rsidRPr="00A51C82" w:rsidRDefault="000018D8" w:rsidP="000018D8">
      <w:r w:rsidRPr="00DD7E49">
        <w:rPr>
          <w:rStyle w:val="Style13ptBold"/>
        </w:rPr>
        <w:t>Raengo ’17</w:t>
      </w:r>
      <w:r>
        <w:t xml:space="preserve"> [Alessandra; 2017; Associate Professor of Moving Image Studies at Georgia State University; Black Camera</w:t>
      </w:r>
      <w:r w:rsidRPr="00A51C82">
        <w:t>, “Dreams are colder than Death and the Gathering of Black Sociality</w:t>
      </w:r>
      <w:r>
        <w:t>,</w:t>
      </w:r>
      <w:r w:rsidRPr="00A51C82">
        <w:t>”</w:t>
      </w:r>
      <w:r>
        <w:t xml:space="preserve"> vol. 8</w:t>
      </w:r>
      <w:r w:rsidRPr="00A51C82">
        <w:t>]</w:t>
      </w:r>
    </w:p>
    <w:p w14:paraId="6B99B1BB" w14:textId="77777777" w:rsidR="000018D8" w:rsidRPr="007328B0" w:rsidRDefault="000018D8" w:rsidP="000018D8">
      <w:pPr>
        <w:rPr>
          <w:sz w:val="14"/>
          <w:szCs w:val="14"/>
        </w:rPr>
      </w:pPr>
      <w:bookmarkStart w:id="0" w:name="_Hlk504210935"/>
      <w:r w:rsidRPr="007328B0">
        <w:rPr>
          <w:sz w:val="14"/>
          <w:szCs w:val="14"/>
        </w:rPr>
        <w:t>Arthur Jafa's 2013 essay film Dreams are colder than Death begins as a lyrical meditation on the legacy of Martin Luther King Jr.'s "I have a dream" speech conducted through interviews with African-American intellectuals—the specialists, as Jafa calls them—such as Hortense Spillers, Fred Moten, Saidiya Hartman, and Nicole Fleetwood; filmmaker Charles Burnett; ex–Black Panther and professor Kathleen Clever; musician Flying Lotus; and visual artists Kara Walker and Wangechi Mutu, among others.1 Quickly, however, the film detours toward more fundamental and open-ended questions, [End Page 120] such as "What is the concept of blackness? Where did it come from? And what does it mean for people of color living in America today?"</w:t>
      </w:r>
    </w:p>
    <w:p w14:paraId="02443698" w14:textId="77777777" w:rsidR="000018D8" w:rsidRPr="007328B0" w:rsidRDefault="000018D8" w:rsidP="000018D8">
      <w:pPr>
        <w:rPr>
          <w:sz w:val="14"/>
          <w:szCs w:val="14"/>
        </w:rPr>
      </w:pPr>
      <w:r w:rsidRPr="007328B0">
        <w:rPr>
          <w:sz w:val="14"/>
          <w:szCs w:val="14"/>
        </w:rPr>
        <w:t>Weaving together lyrical slow-motion images of black people—the uncommon folks—mostly in outdoor spaces hanging out, walking around, or talking to one another, with images of dark waters or deep space, the film creates a tapestry within which the voices of some of the most powerful contemporary black artists and thinkers engage in a meditation on the ontology of blackness and its relationship to life, death, and the concept of the human in the context of the "afterlife of slavery."2</w:t>
      </w:r>
    </w:p>
    <w:p w14:paraId="0DEF08AA" w14:textId="77777777" w:rsidR="000018D8" w:rsidRPr="0067736D" w:rsidRDefault="000018D8" w:rsidP="000018D8">
      <w:r w:rsidRPr="007A4459">
        <w:rPr>
          <w:rStyle w:val="StyleUnderline"/>
          <w:highlight w:val="cyan"/>
        </w:rPr>
        <w:t>That</w:t>
      </w:r>
      <w:r w:rsidRPr="007328B0">
        <w:rPr>
          <w:rStyle w:val="StyleUnderline"/>
        </w:rPr>
        <w:t xml:space="preserve"> the </w:t>
      </w:r>
      <w:r w:rsidRPr="000D74E4">
        <w:rPr>
          <w:rStyle w:val="StyleUnderline"/>
        </w:rPr>
        <w:t>social</w:t>
      </w:r>
      <w:r w:rsidRPr="007328B0">
        <w:rPr>
          <w:rStyle w:val="StyleUnderline"/>
        </w:rPr>
        <w:t xml:space="preserve"> existence of </w:t>
      </w:r>
      <w:r w:rsidRPr="007A4459">
        <w:rPr>
          <w:rStyle w:val="StyleUnderline"/>
          <w:highlight w:val="cyan"/>
        </w:rPr>
        <w:t>blackness has to be understood within</w:t>
      </w:r>
      <w:r w:rsidRPr="007328B0">
        <w:rPr>
          <w:rStyle w:val="StyleUnderline"/>
        </w:rPr>
        <w:t xml:space="preserve"> the context of </w:t>
      </w:r>
      <w:r w:rsidRPr="007A4459">
        <w:rPr>
          <w:rStyle w:val="StyleUnderline"/>
          <w:highlight w:val="cyan"/>
        </w:rPr>
        <w:t>the</w:t>
      </w:r>
      <w:r w:rsidRPr="007328B0">
        <w:rPr>
          <w:rStyle w:val="StyleUnderline"/>
        </w:rPr>
        <w:t xml:space="preserve"> "</w:t>
      </w:r>
      <w:r w:rsidRPr="007A4459">
        <w:rPr>
          <w:rStyle w:val="StyleUnderline"/>
          <w:highlight w:val="cyan"/>
        </w:rPr>
        <w:t>afterlife of slavery</w:t>
      </w:r>
      <w:r w:rsidRPr="007328B0">
        <w:rPr>
          <w:rStyle w:val="StyleUnderline"/>
        </w:rPr>
        <w:t xml:space="preserve">" </w:t>
      </w:r>
      <w:r w:rsidRPr="007A4459">
        <w:rPr>
          <w:rStyle w:val="StyleUnderline"/>
          <w:highlight w:val="cyan"/>
        </w:rPr>
        <w:t>is</w:t>
      </w:r>
      <w:r w:rsidRPr="007328B0">
        <w:rPr>
          <w:rStyle w:val="StyleUnderline"/>
        </w:rPr>
        <w:t xml:space="preserve"> the position </w:t>
      </w:r>
      <w:r w:rsidRPr="007A4459">
        <w:rPr>
          <w:rStyle w:val="StyleUnderline"/>
          <w:highlight w:val="cyan"/>
        </w:rPr>
        <w:t>held by</w:t>
      </w:r>
      <w:r w:rsidRPr="007328B0">
        <w:rPr>
          <w:rStyle w:val="StyleUnderline"/>
        </w:rPr>
        <w:t xml:space="preserve"> scholars that identify with the conversation described as </w:t>
      </w:r>
      <w:r w:rsidRPr="007A4459">
        <w:rPr>
          <w:rStyle w:val="StyleUnderline"/>
          <w:highlight w:val="cyan"/>
        </w:rPr>
        <w:t>Afro-Pessimism</w:t>
      </w:r>
      <w:r w:rsidRPr="0067736D">
        <w:t xml:space="preserve">,3 </w:t>
      </w:r>
      <w:r w:rsidRPr="007A4459">
        <w:rPr>
          <w:rStyle w:val="StyleUnderline"/>
          <w:highlight w:val="cyan"/>
        </w:rPr>
        <w:t>while the ascendance of</w:t>
      </w:r>
      <w:r w:rsidRPr="007328B0">
        <w:rPr>
          <w:rStyle w:val="StyleUnderline"/>
        </w:rPr>
        <w:t xml:space="preserve"> the #</w:t>
      </w:r>
      <w:r w:rsidRPr="007A4459">
        <w:rPr>
          <w:rStyle w:val="StyleUnderline"/>
          <w:highlight w:val="cyan"/>
        </w:rPr>
        <w:t>B</w:t>
      </w:r>
      <w:r w:rsidRPr="007328B0">
        <w:rPr>
          <w:rStyle w:val="StyleUnderline"/>
        </w:rPr>
        <w:t>lack</w:t>
      </w:r>
      <w:r w:rsidRPr="007A4459">
        <w:rPr>
          <w:rStyle w:val="StyleUnderline"/>
          <w:highlight w:val="cyan"/>
        </w:rPr>
        <w:t>L</w:t>
      </w:r>
      <w:r w:rsidRPr="007328B0">
        <w:rPr>
          <w:rStyle w:val="StyleUnderline"/>
        </w:rPr>
        <w:t>ives</w:t>
      </w:r>
      <w:r w:rsidRPr="007A4459">
        <w:rPr>
          <w:rStyle w:val="StyleUnderline"/>
          <w:highlight w:val="cyan"/>
        </w:rPr>
        <w:t>M</w:t>
      </w:r>
      <w:r w:rsidRPr="007328B0">
        <w:rPr>
          <w:rStyle w:val="StyleUnderline"/>
        </w:rPr>
        <w:t xml:space="preserve">atter movement, </w:t>
      </w:r>
      <w:r w:rsidRPr="007A4459">
        <w:rPr>
          <w:rStyle w:val="StyleUnderline"/>
          <w:highlight w:val="cyan"/>
        </w:rPr>
        <w:t>founded by</w:t>
      </w:r>
      <w:r w:rsidRPr="007328B0">
        <w:rPr>
          <w:rStyle w:val="StyleUnderline"/>
        </w:rPr>
        <w:t xml:space="preserve"> three </w:t>
      </w:r>
      <w:r w:rsidRPr="007A4459">
        <w:rPr>
          <w:rStyle w:val="Emphasis"/>
          <w:highlight w:val="cyan"/>
        </w:rPr>
        <w:t>queer women</w:t>
      </w:r>
      <w:r w:rsidRPr="007328B0">
        <w:rPr>
          <w:rStyle w:val="StyleUnderline"/>
        </w:rPr>
        <w:t xml:space="preserve">—Alicia Garza, Patrisse Cullors, and Opal Tometi—can be seen to </w:t>
      </w:r>
      <w:r w:rsidRPr="007A4459">
        <w:rPr>
          <w:rStyle w:val="Emphasis"/>
          <w:highlight w:val="cyan"/>
        </w:rPr>
        <w:t>vindicate</w:t>
      </w:r>
      <w:r w:rsidRPr="007A4459">
        <w:rPr>
          <w:rStyle w:val="StyleUnderline"/>
          <w:highlight w:val="cyan"/>
        </w:rPr>
        <w:t xml:space="preserve"> the "</w:t>
      </w:r>
      <w:r w:rsidRPr="007A4459">
        <w:rPr>
          <w:rStyle w:val="Emphasis"/>
          <w:highlight w:val="cyan"/>
        </w:rPr>
        <w:t>Afro-Optimist</w:t>
      </w:r>
      <w:r w:rsidRPr="007A4459">
        <w:rPr>
          <w:rStyle w:val="StyleUnderline"/>
          <w:highlight w:val="cyan"/>
        </w:rPr>
        <w:t>" position that affirms</w:t>
      </w:r>
      <w:r w:rsidRPr="007328B0">
        <w:rPr>
          <w:rStyle w:val="StyleUnderline"/>
        </w:rPr>
        <w:t xml:space="preserve"> instead </w:t>
      </w:r>
      <w:r w:rsidRPr="007A4459">
        <w:rPr>
          <w:rStyle w:val="StyleUnderline"/>
          <w:highlight w:val="cyan"/>
        </w:rPr>
        <w:t xml:space="preserve">the </w:t>
      </w:r>
      <w:r w:rsidRPr="007328B0">
        <w:rPr>
          <w:rStyle w:val="StyleUnderline"/>
        </w:rPr>
        <w:t xml:space="preserve">primacy, vibrancy, and </w:t>
      </w:r>
      <w:r w:rsidRPr="007A4459">
        <w:rPr>
          <w:rStyle w:val="StyleUnderline"/>
          <w:highlight w:val="cyan"/>
        </w:rPr>
        <w:t>generative capacity of black social life</w:t>
      </w:r>
      <w:r w:rsidRPr="007328B0">
        <w:rPr>
          <w:rStyle w:val="StyleUnderline"/>
        </w:rPr>
        <w:t>.</w:t>
      </w:r>
      <w:r w:rsidRPr="0067736D">
        <w:t>4</w:t>
      </w:r>
    </w:p>
    <w:p w14:paraId="262C1204" w14:textId="77777777" w:rsidR="000018D8" w:rsidRPr="000D74E4" w:rsidRDefault="000018D8" w:rsidP="000018D8">
      <w:pPr>
        <w:rPr>
          <w:sz w:val="14"/>
          <w:szCs w:val="14"/>
        </w:rPr>
      </w:pPr>
      <w:r w:rsidRPr="000D74E4">
        <w:rPr>
          <w:sz w:val="14"/>
          <w:szCs w:val="14"/>
        </w:rPr>
        <w:t>To be sure, this opposition stands more strongly in the eyes of critics of Afro-Pessimism than those of its supporters, as Jared Sexton has recently articulated in his article "Afro-Pessimism: The Unclear Word," where he describes Afro-Pessimism as an ars vita "because it emerges from within a global catastrophe so total that the creation or production of a black poetry, a black art, a stylization of the black body, a black sense of place cannot but be invented wholesale [. . .] without a future promising anything different or, rather, better."5 In what, to date, is the most explicit alignment of the goals of Afro-Pessimism with those of the #BlackLivesMatter movement, the overarching question Afro-Pessimism, as an art vita, poses then becomes, "How do we create a world where black lives matter, to everyone or, rather, to everyone else as well? What economies—political, libidinal, symbolic—must be destroyed or negated, what others forged or affirmed?"6</w:t>
      </w:r>
    </w:p>
    <w:p w14:paraId="03BBED09" w14:textId="77777777" w:rsidR="000018D8" w:rsidRPr="000D74E4" w:rsidRDefault="000018D8" w:rsidP="000018D8">
      <w:pPr>
        <w:rPr>
          <w:sz w:val="14"/>
        </w:rPr>
      </w:pPr>
      <w:r w:rsidRPr="000D74E4">
        <w:rPr>
          <w:sz w:val="14"/>
        </w:rPr>
        <w:t xml:space="preserve">The film addresses this issue through the words of </w:t>
      </w:r>
      <w:r w:rsidRPr="000D74E4">
        <w:rPr>
          <w:rStyle w:val="StyleUnderline"/>
        </w:rPr>
        <w:t>Moten</w:t>
      </w:r>
      <w:r w:rsidRPr="000D74E4">
        <w:rPr>
          <w:sz w:val="14"/>
        </w:rPr>
        <w:t xml:space="preserve">, who </w:t>
      </w:r>
      <w:r w:rsidRPr="000D74E4">
        <w:rPr>
          <w:rStyle w:val="StyleUnderline"/>
        </w:rPr>
        <w:t>asks</w:t>
      </w:r>
      <w:r w:rsidRPr="000D74E4">
        <w:rPr>
          <w:sz w:val="14"/>
        </w:rPr>
        <w:t xml:space="preserve">, </w:t>
      </w:r>
      <w:r w:rsidRPr="000D74E4">
        <w:rPr>
          <w:rStyle w:val="StyleUnderline"/>
        </w:rPr>
        <w:t>"</w:t>
      </w:r>
      <w:r w:rsidRPr="007A4459">
        <w:rPr>
          <w:rStyle w:val="StyleUnderline"/>
          <w:highlight w:val="cyan"/>
        </w:rPr>
        <w:t>When you say that black people are just an effect of slavery you raise a question:</w:t>
      </w:r>
      <w:r w:rsidRPr="000D74E4">
        <w:rPr>
          <w:sz w:val="14"/>
        </w:rPr>
        <w:t xml:space="preserve"> can black people be loved? Not desired, not wanted, not acquired, not lusted after . . . </w:t>
      </w:r>
      <w:r w:rsidRPr="007A4459">
        <w:rPr>
          <w:rStyle w:val="StyleUnderline"/>
          <w:highlight w:val="cyan"/>
        </w:rPr>
        <w:t>can blackness be loved?</w:t>
      </w:r>
      <w:r w:rsidRPr="000D74E4">
        <w:rPr>
          <w:rStyle w:val="StyleUnderline"/>
        </w:rPr>
        <w:t>"</w:t>
      </w:r>
      <w:r w:rsidRPr="000D74E4">
        <w:rPr>
          <w:sz w:val="14"/>
        </w:rPr>
        <w:t xml:space="preserve"> By posing this question, especially in the current context within which the intimacy between blackness and death has become increasingly obscenely clear, the film holds these apparent opposites in suspension.7</w:t>
      </w:r>
    </w:p>
    <w:p w14:paraId="5B8133FB" w14:textId="77777777" w:rsidR="000018D8" w:rsidRPr="000D74E4" w:rsidRDefault="000018D8" w:rsidP="000018D8">
      <w:pPr>
        <w:rPr>
          <w:sz w:val="14"/>
        </w:rPr>
      </w:pPr>
      <w:r w:rsidRPr="000D74E4">
        <w:rPr>
          <w:sz w:val="14"/>
        </w:rPr>
        <w:t xml:space="preserve">This essay reads Dreams as the aesthetic articulation of the fact of black love. The film's structure, I argue, effectively performs the very </w:t>
      </w:r>
      <w:r w:rsidRPr="007A4459">
        <w:rPr>
          <w:rStyle w:val="StyleUnderline"/>
          <w:highlight w:val="cyan"/>
        </w:rPr>
        <w:t>networks of solidarity</w:t>
      </w:r>
      <w:r w:rsidRPr="000D74E4">
        <w:rPr>
          <w:rStyle w:val="StyleUnderline"/>
        </w:rPr>
        <w:t xml:space="preserve">, grief, </w:t>
      </w:r>
      <w:r w:rsidRPr="007A4459">
        <w:rPr>
          <w:rStyle w:val="StyleUnderline"/>
          <w:highlight w:val="cyan"/>
        </w:rPr>
        <w:t>and grievance</w:t>
      </w:r>
      <w:r w:rsidRPr="000D74E4">
        <w:rPr>
          <w:rStyle w:val="StyleUnderline"/>
        </w:rPr>
        <w:t xml:space="preserve"> that </w:t>
      </w:r>
      <w:r w:rsidRPr="007A4459">
        <w:rPr>
          <w:rStyle w:val="StyleUnderline"/>
          <w:highlight w:val="cyan"/>
        </w:rPr>
        <w:t>are</w:t>
      </w:r>
      <w:r w:rsidRPr="000D74E4">
        <w:rPr>
          <w:rStyle w:val="StyleUnderline"/>
        </w:rPr>
        <w:t xml:space="preserve"> some of the </w:t>
      </w:r>
      <w:r w:rsidRPr="007A4459">
        <w:rPr>
          <w:rStyle w:val="StyleUnderline"/>
          <w:highlight w:val="cyan"/>
        </w:rPr>
        <w:t>goals of</w:t>
      </w:r>
      <w:r w:rsidRPr="000D74E4">
        <w:rPr>
          <w:rStyle w:val="StyleUnderline"/>
        </w:rPr>
        <w:t xml:space="preserve"> #</w:t>
      </w:r>
      <w:r w:rsidRPr="007A4459">
        <w:rPr>
          <w:rStyle w:val="StyleUnderline"/>
          <w:highlight w:val="cyan"/>
        </w:rPr>
        <w:t>B</w:t>
      </w:r>
      <w:r w:rsidRPr="000D74E4">
        <w:rPr>
          <w:rStyle w:val="StyleUnderline"/>
        </w:rPr>
        <w:t>lack</w:t>
      </w:r>
      <w:r w:rsidRPr="007A4459">
        <w:rPr>
          <w:rStyle w:val="StyleUnderline"/>
          <w:highlight w:val="cyan"/>
        </w:rPr>
        <w:t>L</w:t>
      </w:r>
      <w:r w:rsidRPr="000D74E4">
        <w:rPr>
          <w:rStyle w:val="StyleUnderline"/>
        </w:rPr>
        <w:t>ives</w:t>
      </w:r>
      <w:r w:rsidRPr="007A4459">
        <w:rPr>
          <w:rStyle w:val="StyleUnderline"/>
          <w:highlight w:val="cyan"/>
        </w:rPr>
        <w:t>M</w:t>
      </w:r>
      <w:r w:rsidRPr="000D74E4">
        <w:rPr>
          <w:rStyle w:val="StyleUnderline"/>
        </w:rPr>
        <w:t>atter</w:t>
      </w:r>
      <w:r w:rsidRPr="000D74E4">
        <w:rPr>
          <w:sz w:val="14"/>
        </w:rPr>
        <w:t xml:space="preserve">.8 In other words, my reading finds in the film's edits—which I approach as passages, as I will explain below—the expression of its own </w:t>
      </w:r>
      <w:r w:rsidRPr="007A4459">
        <w:rPr>
          <w:rStyle w:val="StyleUnderline"/>
          <w:highlight w:val="cyan"/>
        </w:rPr>
        <w:t>balancing</w:t>
      </w:r>
      <w:r w:rsidRPr="000D74E4">
        <w:rPr>
          <w:sz w:val="14"/>
        </w:rPr>
        <w:t xml:space="preserve"> act between the commemoration of a speech so closely associated with </w:t>
      </w:r>
      <w:r w:rsidRPr="007A4459">
        <w:rPr>
          <w:rStyle w:val="Emphasis"/>
          <w:highlight w:val="cyan"/>
        </w:rPr>
        <w:t>fantasies of equality</w:t>
      </w:r>
      <w:r w:rsidRPr="007A4459">
        <w:rPr>
          <w:sz w:val="14"/>
          <w:highlight w:val="cyan"/>
        </w:rPr>
        <w:t xml:space="preserve"> </w:t>
      </w:r>
      <w:r w:rsidRPr="000D74E4">
        <w:rPr>
          <w:sz w:val="14"/>
        </w:rPr>
        <w:t xml:space="preserve">and freedom, and the philosophical and artistic decision to frame [End Page 121] it through the concept of death.9 In other words, the decision is to approach all this </w:t>
      </w:r>
      <w:r w:rsidRPr="007A4459">
        <w:rPr>
          <w:rStyle w:val="Emphasis"/>
          <w:highlight w:val="cyan"/>
        </w:rPr>
        <w:t>from the midst of an ongoing genocide</w:t>
      </w:r>
      <w:r w:rsidRPr="000D74E4">
        <w:rPr>
          <w:sz w:val="14"/>
        </w:rPr>
        <w:t xml:space="preserve">, a place </w:t>
      </w:r>
      <w:r w:rsidRPr="000D74E4">
        <w:rPr>
          <w:rStyle w:val="StyleUnderline"/>
        </w:rPr>
        <w:t>where the dream has given way to the coldness of an endless deferral</w:t>
      </w:r>
      <w:r w:rsidRPr="000D74E4">
        <w:rPr>
          <w:sz w:val="14"/>
        </w:rPr>
        <w:t>, to the solitude of a corpse abandoned too long in the middle of the street.10</w:t>
      </w:r>
    </w:p>
    <w:p w14:paraId="06B4097E" w14:textId="77777777" w:rsidR="000018D8" w:rsidRPr="000D74E4" w:rsidRDefault="000018D8" w:rsidP="000018D8">
      <w:pPr>
        <w:rPr>
          <w:sz w:val="14"/>
          <w:szCs w:val="14"/>
        </w:rPr>
      </w:pPr>
      <w:r w:rsidRPr="000D74E4">
        <w:rPr>
          <w:sz w:val="14"/>
          <w:szCs w:val="14"/>
        </w:rPr>
        <w:t>The film holds these two poles in balance while reflecting on their implications: on the one hand, the recognition, as Spillers puts it in the film, that slavery is such a powerful and huge phenomenon that in some ways it is still present—a statement we hear over an image of dark waters—and, on the other hand, the repeated association of blackness with images of galaxies and deep space, which, instead, affirm its life-giving force and cosmic reach. Through its aesthetic "liquidity"—i.e., the way in which it enacts unobstructed and yet unprecedented "passages" between seemingly disparate and incongruous concepts and situations, as well as the facility with which it travels across scale, from the molecular to the celestial—the film connects experiences of personal grief to the expression of grievance, to reflections on the challenges blackness poses to the conception of the human subject and her freedom. It performs, in other words, what Sexton describes as a series of conceptual moves "from the empirical to the structural or, more precisely, from the experiential to the political ontological."11</w:t>
      </w:r>
    </w:p>
    <w:p w14:paraId="43DCCA11" w14:textId="77777777" w:rsidR="000018D8" w:rsidRPr="000D74E4" w:rsidRDefault="000018D8" w:rsidP="000018D8">
      <w:pPr>
        <w:rPr>
          <w:rStyle w:val="StyleUnderline"/>
        </w:rPr>
      </w:pPr>
      <w:r w:rsidRPr="000D74E4">
        <w:rPr>
          <w:sz w:val="14"/>
        </w:rPr>
        <w:t xml:space="preserve">One methodological premise of this essay is that the film's edits </w:t>
      </w:r>
      <w:proofErr w:type="gramStart"/>
      <w:r w:rsidRPr="000D74E4">
        <w:rPr>
          <w:sz w:val="14"/>
        </w:rPr>
        <w:t>have to</w:t>
      </w:r>
      <w:proofErr w:type="gramEnd"/>
      <w:r w:rsidRPr="000D74E4">
        <w:rPr>
          <w:sz w:val="14"/>
        </w:rPr>
        <w:t xml:space="preserve"> be regarded as types of passages, that is, as very similar, at least in spirit, to those L.A. Rebellion filmmaker Larry Clark adopted in his film Passing Through (1977). For years, Jafa has been "obsessed" about this cult film that, by many accounts, has successfully transposed the compositional principles of jazz improvisation into filmmaking and thus reached a powerful synergy between free jazz and film form.12 In his work, Clark leverages the adventurous expansiveness of free jazz to connect, and therefore pass through, a variety of seemingly incongruous or remote spaces, making adjacent, for example, sites of artistic improvisation and sites of systemic oppression, spaces of addiction and spaces of healing, the US racial scene and Third World revolutionary struggles. These very passages, which Jafa has carefully studied since his time at Howard University, which had purchased a print of the film through his mentor Haile Gerima, are precisely what joins so essentially the aesthetics and politics of the film. They also stand as testimony that </w:t>
      </w:r>
      <w:r w:rsidRPr="000D74E4">
        <w:rPr>
          <w:rStyle w:val="StyleUnderline"/>
        </w:rPr>
        <w:t>blackness requires incredibly capacious frameworks to gather and comprehend its audacious transitions.</w:t>
      </w:r>
    </w:p>
    <w:p w14:paraId="0840B6DC" w14:textId="77777777" w:rsidR="000018D8" w:rsidRPr="000D74E4" w:rsidRDefault="000018D8" w:rsidP="000018D8">
      <w:pPr>
        <w:rPr>
          <w:rStyle w:val="StyleUnderline"/>
        </w:rPr>
      </w:pPr>
      <w:r w:rsidRPr="000D74E4">
        <w:rPr>
          <w:sz w:val="14"/>
        </w:rPr>
        <w:t>Thus, methodologically speaking, this essay interprets the film's editing structure—beautifully executed by Dreams' producer and editor Kahlil Joseph—and</w:t>
      </w:r>
      <w:proofErr w:type="gramStart"/>
      <w:r w:rsidRPr="000D74E4">
        <w:rPr>
          <w:sz w:val="14"/>
        </w:rPr>
        <w:t>, in particular, the</w:t>
      </w:r>
      <w:proofErr w:type="gramEnd"/>
      <w:r w:rsidRPr="000D74E4">
        <w:rPr>
          <w:sz w:val="14"/>
        </w:rPr>
        <w:t xml:space="preserve"> elements that the film posits as adjacent, as indices of </w:t>
      </w:r>
      <w:r w:rsidRPr="007A4459">
        <w:rPr>
          <w:rStyle w:val="StyleUnderline"/>
          <w:highlight w:val="cyan"/>
        </w:rPr>
        <w:t>the network of love and care that</w:t>
      </w:r>
      <w:r w:rsidRPr="000D74E4">
        <w:rPr>
          <w:rStyle w:val="StyleUnderline"/>
        </w:rPr>
        <w:t xml:space="preserve"> #</w:t>
      </w:r>
      <w:r w:rsidRPr="007A4459">
        <w:rPr>
          <w:rStyle w:val="StyleUnderline"/>
          <w:highlight w:val="cyan"/>
        </w:rPr>
        <w:t>B</w:t>
      </w:r>
      <w:r w:rsidRPr="000D74E4">
        <w:rPr>
          <w:rStyle w:val="StyleUnderline"/>
        </w:rPr>
        <w:t>lack</w:t>
      </w:r>
      <w:r w:rsidRPr="007A4459">
        <w:rPr>
          <w:rStyle w:val="StyleUnderline"/>
          <w:highlight w:val="cyan"/>
        </w:rPr>
        <w:t>L</w:t>
      </w:r>
      <w:r w:rsidRPr="000D74E4">
        <w:rPr>
          <w:rStyle w:val="StyleUnderline"/>
        </w:rPr>
        <w:t>ives</w:t>
      </w:r>
      <w:r w:rsidRPr="007A4459">
        <w:rPr>
          <w:rStyle w:val="StyleUnderline"/>
          <w:highlight w:val="cyan"/>
        </w:rPr>
        <w:t>M</w:t>
      </w:r>
      <w:r w:rsidRPr="000D74E4">
        <w:rPr>
          <w:rStyle w:val="StyleUnderline"/>
        </w:rPr>
        <w:t xml:space="preserve">atter also </w:t>
      </w:r>
      <w:r w:rsidRPr="007A4459">
        <w:rPr>
          <w:rStyle w:val="StyleUnderline"/>
          <w:highlight w:val="cyan"/>
        </w:rPr>
        <w:t>seeks</w:t>
      </w:r>
      <w:r w:rsidRPr="000D74E4">
        <w:rPr>
          <w:rStyle w:val="StyleUnderline"/>
        </w:rPr>
        <w:t xml:space="preserve"> to establish </w:t>
      </w:r>
      <w:proofErr w:type="gramStart"/>
      <w:r w:rsidRPr="000D74E4">
        <w:rPr>
          <w:rStyle w:val="StyleUnderline"/>
        </w:rPr>
        <w:t>as a way to</w:t>
      </w:r>
      <w:proofErr w:type="gramEnd"/>
      <w:r w:rsidRPr="000D74E4">
        <w:rPr>
          <w:rStyle w:val="StyleUnderline"/>
        </w:rPr>
        <w:t xml:space="preserve"> </w:t>
      </w:r>
      <w:r w:rsidRPr="007A4459">
        <w:rPr>
          <w:rStyle w:val="StyleUnderline"/>
          <w:highlight w:val="cyan"/>
        </w:rPr>
        <w:t>counteract state-sanctioned antiblack violence</w:t>
      </w:r>
      <w:r w:rsidRPr="000D74E4">
        <w:rPr>
          <w:rStyle w:val="StyleUnderline"/>
        </w:rPr>
        <w:t>.</w:t>
      </w:r>
    </w:p>
    <w:p w14:paraId="35B3D0BE" w14:textId="77777777" w:rsidR="000018D8" w:rsidRPr="000D74E4" w:rsidRDefault="000018D8" w:rsidP="000018D8">
      <w:pPr>
        <w:rPr>
          <w:sz w:val="14"/>
          <w:szCs w:val="14"/>
        </w:rPr>
      </w:pPr>
      <w:r w:rsidRPr="000D74E4">
        <w:rPr>
          <w:sz w:val="14"/>
          <w:szCs w:val="14"/>
        </w:rPr>
        <w:t>The balance that Dreams performs between the thinking of life and the thinking of death is also attained by the particular way in which the film [End Page 122] dislodges some of the very conditions for black surveillance by having voices disjointed from bodies, faces made hardly legible because shot against intense natural light sources and a pervasive use of slow motion that creates a sense of another space, an alternative—perhaps suspended—dimension, and different sets of expectations and constraints, within which black bodies can move at their own chosen pace.13</w:t>
      </w:r>
    </w:p>
    <w:p w14:paraId="4E5BD30D" w14:textId="77777777" w:rsidR="000018D8" w:rsidRPr="000D74E4" w:rsidRDefault="000018D8" w:rsidP="000018D8">
      <w:pPr>
        <w:rPr>
          <w:sz w:val="14"/>
          <w:szCs w:val="14"/>
        </w:rPr>
      </w:pPr>
      <w:r w:rsidRPr="000D74E4">
        <w:rPr>
          <w:sz w:val="14"/>
        </w:rPr>
        <w:t xml:space="preserve">This image/sound disjunction, whereby the interviewees' voices are strategically recorded independently from the image, establishes its own passages connecting otherwise distant or disparate things, including the passage from the "particular universal" of the queer identities of #BlackLivesMatter's founders to the capaciously collective ("All Black Lives Matter" is the claim on their website) and, by extension "all people," which is one of the main guiding ideas of the #BlackLivesMatter movement.14 It is in this way, I will show, that the film claims for blackness an expansiveness and intelligence that reaches across space and time and therefore can be seen to attain its own “fugitivity,” a line of escape, as </w:t>
      </w:r>
      <w:r w:rsidRPr="000D74E4">
        <w:rPr>
          <w:rStyle w:val="StyleUnderline"/>
        </w:rPr>
        <w:t>Moten describes</w:t>
      </w:r>
      <w:r w:rsidRPr="000D74E4">
        <w:rPr>
          <w:sz w:val="14"/>
        </w:rPr>
        <w:t xml:space="preserve"> it, </w:t>
      </w:r>
      <w:r w:rsidRPr="000D74E4">
        <w:rPr>
          <w:rStyle w:val="StyleUnderline"/>
        </w:rPr>
        <w:t>an optimistic thinking "on the run,"</w:t>
      </w:r>
      <w:r w:rsidRPr="000D74E4">
        <w:rPr>
          <w:sz w:val="14"/>
        </w:rPr>
        <w:t xml:space="preserve"> rendered here, in Melissa Louidor's words, as </w:t>
      </w:r>
      <w:r w:rsidRPr="000D74E4">
        <w:rPr>
          <w:rStyle w:val="StyleUnderline"/>
        </w:rPr>
        <w:t>a "mobilization of Black vitality</w:t>
      </w:r>
      <w:r w:rsidRPr="000D74E4">
        <w:rPr>
          <w:sz w:val="14"/>
        </w:rPr>
        <w:t xml:space="preserve">, in which biomechanic and metaphysical forces are deployed to activate effort; an effort that is </w:t>
      </w:r>
      <w:r w:rsidRPr="007A4459">
        <w:rPr>
          <w:rStyle w:val="StyleUnderline"/>
          <w:highlight w:val="cyan"/>
        </w:rPr>
        <w:t>integral to claiming survival.</w:t>
      </w:r>
      <w:r w:rsidRPr="000D74E4">
        <w:rPr>
          <w:rStyle w:val="StyleUnderline"/>
        </w:rPr>
        <w:t>"</w:t>
      </w:r>
      <w:r w:rsidRPr="000D74E4">
        <w:rPr>
          <w:sz w:val="14"/>
        </w:rPr>
        <w:t>15</w:t>
      </w:r>
    </w:p>
    <w:p w14:paraId="33BC853F" w14:textId="77777777" w:rsidR="000018D8" w:rsidRPr="000D74E4" w:rsidRDefault="000018D8" w:rsidP="000018D8">
      <w:pPr>
        <w:rPr>
          <w:sz w:val="14"/>
          <w:szCs w:val="14"/>
        </w:rPr>
      </w:pPr>
      <w:r w:rsidRPr="000D74E4">
        <w:rPr>
          <w:sz w:val="14"/>
          <w:szCs w:val="14"/>
        </w:rPr>
        <w:t>Dis-joining and Re-joining</w:t>
      </w:r>
    </w:p>
    <w:p w14:paraId="62508E76" w14:textId="77777777" w:rsidR="000018D8" w:rsidRPr="000D74E4" w:rsidRDefault="000018D8" w:rsidP="000018D8">
      <w:pPr>
        <w:rPr>
          <w:sz w:val="14"/>
          <w:szCs w:val="14"/>
        </w:rPr>
      </w:pPr>
      <w:r w:rsidRPr="000D74E4">
        <w:rPr>
          <w:sz w:val="14"/>
          <w:szCs w:val="14"/>
        </w:rPr>
        <w:t>The study of filmic movement and sound has been a central preoccupation for Jafa since his collaboration with Julie Dash in Daughters of the Dust (1991). For years he researched ways to bring "intonation and inclination down to actual movement" and to manipulate motion in concordance with black people's handshakes—that is, to find a different integrity and comfort or ease between black sound and black body, black image and black motion.16 For this film, he decided to record the sound of the interviews separately from their images, which are consistently overexposed or shot at oddly tilted and unusual angles, or in extreme close-up, so that the faces might be present but not necessarily legible, and legibility quickly becomes irrelevant anyway (fig. 1).</w:t>
      </w:r>
    </w:p>
    <w:p w14:paraId="47763722" w14:textId="77777777" w:rsidR="000018D8" w:rsidRPr="000D74E4" w:rsidRDefault="000018D8" w:rsidP="000018D8">
      <w:pPr>
        <w:rPr>
          <w:sz w:val="14"/>
          <w:szCs w:val="14"/>
        </w:rPr>
      </w:pPr>
      <w:r w:rsidRPr="000D74E4">
        <w:rPr>
          <w:sz w:val="14"/>
          <w:szCs w:val="14"/>
        </w:rPr>
        <w:t>There are two main reasons for this choice. First, the decision not to use direct sound in his practice came in part as a matter of production circumstances. Early on, after his experience on the set of Charles Burnett's My Brother's Wedding (1983), shot on location in Watts, Jafa realized that if he wanted to film in black neighborhoods, he would have to add sound in post-production: as he explained, black neighborhoods have all kinds of environmental noises that cannot be put on hold. He adopted this practice because of his commitment to working on location, with nonprofessional actors, to cast against (the industrial) grain, on the footsteps of neorealist filmmakers. [End Page 123]</w:t>
      </w:r>
    </w:p>
    <w:p w14:paraId="1D2DED45" w14:textId="77777777" w:rsidR="000018D8" w:rsidRPr="000D74E4" w:rsidRDefault="000018D8" w:rsidP="000018D8">
      <w:pPr>
        <w:rPr>
          <w:sz w:val="14"/>
          <w:szCs w:val="14"/>
        </w:rPr>
      </w:pPr>
      <w:r w:rsidRPr="000D74E4">
        <w:rPr>
          <w:sz w:val="14"/>
          <w:szCs w:val="14"/>
        </w:rPr>
        <w:t>At the same time, Jafa's decision about sound recording performs a powerful critique of the problem of forced coherence between black voice and black body that has been a staple of the film industry since Hollywood's transition to sound.17 This is what he has attempted to reproduce by casting from the streets: for example, the possibility to choose on the basis of people's natural movements and then pair them in postproduction with someone whose voice has the right sound. This affords the possibility to combine various voices to produce transgender sounds, ultimately, as he describes it, to take the same liberties with sound and voice that black musicians have historically taken with their music. In many ways, this is a particularly "black move" in the sense that this disarticulation of image and sound performs a critique of the very properties of self-possession that constitute "the existential issue for Black Americans."18</w:t>
      </w:r>
    </w:p>
    <w:p w14:paraId="05F42259" w14:textId="77777777" w:rsidR="000018D8" w:rsidRPr="000D74E4" w:rsidRDefault="000018D8" w:rsidP="000018D8">
      <w:pPr>
        <w:rPr>
          <w:sz w:val="14"/>
          <w:szCs w:val="14"/>
        </w:rPr>
      </w:pPr>
      <w:r w:rsidRPr="000D74E4">
        <w:rPr>
          <w:sz w:val="14"/>
          <w:szCs w:val="14"/>
        </w:rPr>
        <w:t>While, on the one hand, as Kahlil Joseph also confirmed, separate sound recording creates a different comfort zone where people can speak freely, without being policed by the camera, it also affords a different rendering of aural style in the sense that ultimately the sound of what one says, as well as the posture and movements that go with it, might have a deeper stylistic mark than the specific content of what is being said.19 Movement, including the movement induced by editing, in other words, might attempt to translate a speaking style, or the sound design might strive to render the texture of a stroll, and so on.</w:t>
      </w:r>
    </w:p>
    <w:p w14:paraId="01D65F3E" w14:textId="77777777" w:rsidR="000018D8" w:rsidRPr="000D74E4" w:rsidRDefault="000018D8" w:rsidP="000018D8">
      <w:pPr>
        <w:rPr>
          <w:sz w:val="14"/>
          <w:szCs w:val="14"/>
        </w:rPr>
      </w:pPr>
      <w:r w:rsidRPr="000D74E4">
        <w:rPr>
          <w:sz w:val="14"/>
          <w:szCs w:val="14"/>
        </w:rPr>
        <w:t xml:space="preserve">To push this strategic disconnection and reconnection between sound and image even further, at some point the interviewers—i.e., Jafa or Greg [End Page 124] Tate—asked the interviewees what </w:t>
      </w:r>
      <w:proofErr w:type="gramStart"/>
      <w:r w:rsidRPr="000D74E4">
        <w:rPr>
          <w:sz w:val="14"/>
          <w:szCs w:val="14"/>
        </w:rPr>
        <w:t>were the things</w:t>
      </w:r>
      <w:proofErr w:type="gramEnd"/>
      <w:r w:rsidRPr="000D74E4">
        <w:rPr>
          <w:sz w:val="14"/>
          <w:szCs w:val="14"/>
        </w:rPr>
        <w:t xml:space="preserve"> they truly believed. Recorded independently from the image, the interviewees express themselves rather freely. As a result, the film is punctuated with exceptionally powerful statements—" I know that . . . I know that"—one of which opens the film. This knowledge, the film argues, is a combination of knowing, feeling, and believing; it is ultimately what Moten describes as a type of knowing "under the rubric of faith," which he considers to be the theological component of Black Studies. Even more profoundly, this knowledge is the expression of a "thinking [that is] irreducible in blackness," a statement that is overlaid to the image of a filament spectacularly detaching from the sun (fig. 2).</w:t>
      </w:r>
    </w:p>
    <w:p w14:paraId="181075C3" w14:textId="77777777" w:rsidR="000018D8" w:rsidRPr="000D74E4" w:rsidRDefault="000018D8" w:rsidP="000018D8">
      <w:pPr>
        <w:rPr>
          <w:sz w:val="14"/>
          <w:szCs w:val="14"/>
        </w:rPr>
      </w:pPr>
      <w:r w:rsidRPr="000D74E4">
        <w:rPr>
          <w:sz w:val="14"/>
          <w:szCs w:val="14"/>
        </w:rPr>
        <w:t>Black Flesh</w:t>
      </w:r>
    </w:p>
    <w:p w14:paraId="4A828213" w14:textId="77777777" w:rsidR="000018D8" w:rsidRPr="000D74E4" w:rsidRDefault="000018D8" w:rsidP="000018D8">
      <w:pPr>
        <w:rPr>
          <w:sz w:val="14"/>
          <w:szCs w:val="14"/>
        </w:rPr>
      </w:pPr>
      <w:r w:rsidRPr="000D74E4">
        <w:rPr>
          <w:sz w:val="14"/>
          <w:szCs w:val="14"/>
        </w:rPr>
        <w:t xml:space="preserve">The film opens with a quasi-still and </w:t>
      </w:r>
      <w:proofErr w:type="gramStart"/>
      <w:r w:rsidRPr="000D74E4">
        <w:rPr>
          <w:sz w:val="14"/>
          <w:szCs w:val="14"/>
        </w:rPr>
        <w:t>fairly flat</w:t>
      </w:r>
      <w:proofErr w:type="gramEnd"/>
      <w:r w:rsidRPr="000D74E4">
        <w:rPr>
          <w:sz w:val="14"/>
          <w:szCs w:val="14"/>
        </w:rPr>
        <w:t xml:space="preserve"> image of a young man slowly turning his head right to left while also looking into the camera, as Spillers's voice is heard making a commanding and unconditional assertion: "I know that." Her voice continues over the image of a backward movement: we see young men somersaulting out of (instead of into) a swimming pool in slow motion, their bodies remaining temporarily suspended in midair: "We are going to lose this gift of black culture unless we are careful," she elaborates, "this gift that is given to people who don't have a prayer." Her [End Page 125] voice screeches for emphasis around the word "prayer" and is cued to the frozen close-up of one of the young men in the pool who looks intensely at the camera (fig. 3). [End Page 126]</w:t>
      </w:r>
    </w:p>
    <w:p w14:paraId="0BC4E148" w14:textId="77777777" w:rsidR="000018D8" w:rsidRPr="000D74E4" w:rsidRDefault="000018D8" w:rsidP="000018D8">
      <w:pPr>
        <w:rPr>
          <w:sz w:val="14"/>
          <w:szCs w:val="14"/>
        </w:rPr>
      </w:pPr>
      <w:r w:rsidRPr="000D74E4">
        <w:rPr>
          <w:sz w:val="14"/>
          <w:szCs w:val="14"/>
        </w:rPr>
        <w:t>Juxtaposed to two lynching images, Spillers's in Selma voice continues: "beat our skins off our bodies; kill and rape our mamas in front of us." As she repeats for the last time that "we didn't have a prayer," the film's first "abstract" image appears, possibly the picture of a molecular structure, with clearly visible filaments and small translucent masses; it is an image enigmatic enough that it suggests a dimension blackness possesses that does not necessarily belong to the phenomenological world but rather expands unbound across scale (fig. 4).</w:t>
      </w:r>
    </w:p>
    <w:p w14:paraId="1B033A7C" w14:textId="77777777" w:rsidR="000018D8" w:rsidRPr="000D74E4" w:rsidRDefault="000018D8" w:rsidP="000018D8">
      <w:pPr>
        <w:rPr>
          <w:sz w:val="14"/>
          <w:szCs w:val="14"/>
        </w:rPr>
      </w:pPr>
      <w:r w:rsidRPr="000D74E4">
        <w:rPr>
          <w:sz w:val="14"/>
          <w:szCs w:val="14"/>
        </w:rPr>
        <w:t>Spillers continues over slow motion images of people walking down the street:</w:t>
      </w:r>
    </w:p>
    <w:p w14:paraId="65E76AC8" w14:textId="77777777" w:rsidR="000018D8" w:rsidRPr="000D74E4" w:rsidRDefault="000018D8" w:rsidP="000018D8">
      <w:pPr>
        <w:rPr>
          <w:sz w:val="14"/>
          <w:szCs w:val="14"/>
        </w:rPr>
      </w:pPr>
      <w:r w:rsidRPr="000D74E4">
        <w:rPr>
          <w:sz w:val="14"/>
          <w:szCs w:val="14"/>
        </w:rPr>
        <w:t>Now we are heads of international courts, President of the United States, we sit in the United States Supreme Court, Presidents of Universities, CEO of American Express</w:t>
      </w:r>
      <w:proofErr w:type="gramStart"/>
      <w:r w:rsidRPr="000D74E4">
        <w:rPr>
          <w:sz w:val="14"/>
          <w:szCs w:val="14"/>
        </w:rPr>
        <w:t>. . . .</w:t>
      </w:r>
      <w:proofErr w:type="gramEnd"/>
      <w:r w:rsidRPr="000D74E4">
        <w:rPr>
          <w:sz w:val="14"/>
          <w:szCs w:val="14"/>
        </w:rPr>
        <w:t xml:space="preserve"> Some black person is it.</w:t>
      </w:r>
    </w:p>
    <w:p w14:paraId="79F85C49" w14:textId="77777777" w:rsidR="000018D8" w:rsidRPr="000D74E4" w:rsidRDefault="000018D8" w:rsidP="000018D8">
      <w:pPr>
        <w:rPr>
          <w:sz w:val="14"/>
          <w:szCs w:val="14"/>
        </w:rPr>
      </w:pPr>
      <w:r w:rsidRPr="000D74E4">
        <w:rPr>
          <w:sz w:val="14"/>
          <w:szCs w:val="14"/>
        </w:rPr>
        <w:t>But the price of that is to lose this precious insight that connects you to something human and bigger than white folks—I don't give a fuck what color the folk—something bigger than that.</w:t>
      </w:r>
    </w:p>
    <w:p w14:paraId="47F9505C" w14:textId="77777777" w:rsidR="000018D8" w:rsidRPr="000D74E4" w:rsidRDefault="000018D8" w:rsidP="000018D8">
      <w:pPr>
        <w:rPr>
          <w:sz w:val="14"/>
          <w:szCs w:val="14"/>
        </w:rPr>
      </w:pPr>
      <w:r w:rsidRPr="000D74E4">
        <w:rPr>
          <w:sz w:val="14"/>
          <w:szCs w:val="14"/>
        </w:rPr>
        <w:t>We are losing that connection because we are buying this other shit.</w:t>
      </w:r>
    </w:p>
    <w:p w14:paraId="428CAC38" w14:textId="77777777" w:rsidR="000018D8" w:rsidRPr="000D74E4" w:rsidRDefault="000018D8" w:rsidP="000018D8">
      <w:pPr>
        <w:rPr>
          <w:sz w:val="14"/>
          <w:szCs w:val="14"/>
        </w:rPr>
      </w:pPr>
      <w:r w:rsidRPr="000D74E4">
        <w:rPr>
          <w:sz w:val="14"/>
          <w:szCs w:val="14"/>
        </w:rPr>
        <w:t xml:space="preserve">"I know that. I know </w:t>
      </w:r>
      <w:proofErr w:type="gramStart"/>
      <w:r w:rsidRPr="000D74E4">
        <w:rPr>
          <w:sz w:val="14"/>
          <w:szCs w:val="14"/>
        </w:rPr>
        <w:t>that,</w:t>
      </w:r>
      <w:proofErr w:type="gramEnd"/>
      <w:r w:rsidRPr="000D74E4">
        <w:rPr>
          <w:sz w:val="14"/>
          <w:szCs w:val="14"/>
        </w:rPr>
        <w:t>" she concludes over increasingly hazy images of semi-opaque glass panes at dusk, as the camera is looking onto trees and green outside (fig 5).</w:t>
      </w:r>
    </w:p>
    <w:p w14:paraId="29B7AF2C" w14:textId="77777777" w:rsidR="000018D8" w:rsidRPr="000D74E4" w:rsidRDefault="000018D8" w:rsidP="000018D8">
      <w:pPr>
        <w:rPr>
          <w:sz w:val="14"/>
          <w:szCs w:val="14"/>
        </w:rPr>
      </w:pPr>
      <w:r w:rsidRPr="000D74E4">
        <w:rPr>
          <w:sz w:val="14"/>
          <w:szCs w:val="14"/>
        </w:rPr>
        <w:t>Here transparency is blocked in favor of an emphasis, not on the haptic properties of these images, but rather on their "intransitive" character—they [End Page 127] don't convey any clear and readable relation to what she is saying, they don't lead anywhere else—so that they can also be "arresting" and create a moment of philosophical suspension.</w:t>
      </w:r>
    </w:p>
    <w:p w14:paraId="06C7E1C3" w14:textId="77777777" w:rsidR="000018D8" w:rsidRPr="000D74E4" w:rsidRDefault="000018D8" w:rsidP="000018D8">
      <w:pPr>
        <w:rPr>
          <w:sz w:val="14"/>
          <w:szCs w:val="14"/>
        </w:rPr>
      </w:pPr>
      <w:r w:rsidRPr="000D74E4">
        <w:rPr>
          <w:sz w:val="14"/>
          <w:szCs w:val="14"/>
        </w:rPr>
        <w:t>After a fade to black, one of the filmmakers explains in voice-over how Dreams began as an assessment of "the roles and ambitions of the Civil Rights Movement in the United States," fifty years after Martin Luther King Jr.'s speech to gather "thoughts and conversations of an America that is rarely heard." These words unfold over two images of deep space and a close-up of colorful light reflections on dark waters that show all the chroma of the visible spectrum, as if slipping into blackness and back to color, from color into blackness. (fig. 6).</w:t>
      </w:r>
    </w:p>
    <w:p w14:paraId="3D2CA0D9" w14:textId="77777777" w:rsidR="000018D8" w:rsidRPr="000D74E4" w:rsidRDefault="000018D8" w:rsidP="000018D8">
      <w:pPr>
        <w:rPr>
          <w:sz w:val="14"/>
          <w:szCs w:val="14"/>
        </w:rPr>
      </w:pPr>
      <w:r w:rsidRPr="000D74E4">
        <w:rPr>
          <w:sz w:val="14"/>
          <w:szCs w:val="14"/>
        </w:rPr>
        <w:t>The voice-over continues:</w:t>
      </w:r>
    </w:p>
    <w:p w14:paraId="742388B5" w14:textId="77777777" w:rsidR="000018D8" w:rsidRPr="000D74E4" w:rsidRDefault="000018D8" w:rsidP="000018D8">
      <w:pPr>
        <w:rPr>
          <w:sz w:val="14"/>
          <w:szCs w:val="14"/>
        </w:rPr>
      </w:pPr>
      <w:r w:rsidRPr="000D74E4">
        <w:rPr>
          <w:sz w:val="14"/>
          <w:szCs w:val="14"/>
        </w:rPr>
        <w:t>"In the process the filmmakers discovered even a more fundamental set of questions: What is the concept of blackness? Where did it come from? And what does it mean for people of color living in America today?" The last question is posed over the image of a black star-child that fades into the title, Dreams are colder than Death, while the sound design bears an outer-space quality reminiscent of 2001: A Space Odyssey (dir. Stanley Kubrick, 1969).</w:t>
      </w:r>
    </w:p>
    <w:p w14:paraId="12408CD4" w14:textId="77777777" w:rsidR="000018D8" w:rsidRPr="000D74E4" w:rsidRDefault="000018D8" w:rsidP="000018D8">
      <w:pPr>
        <w:rPr>
          <w:sz w:val="14"/>
          <w:szCs w:val="14"/>
        </w:rPr>
      </w:pPr>
      <w:r w:rsidRPr="000D74E4">
        <w:rPr>
          <w:sz w:val="14"/>
          <w:szCs w:val="14"/>
        </w:rPr>
        <w:t>This transition embodies the connection with something bigger that Spillers described earlier. It is also steeped in Jafa's admiration for Stanley Kubrick's film, which he saw when he was ten and which provided him with "a model for how powerful art could be."20 Despite being initially utterly puzzled by 2001, he eventually understood his fascination with the "glacial pageantry" of the film in part because a "nascent melancholy" emerged as he began to recognize "categorical constraints" dictated by his blackness. Yet, he also registered the "transfixing" and "unprecedented blackness" of the inhabitants of the Mississippi Delta region where he grew up, including their [End Page 128] "arresting beauty and dense corporeal being," which he ultimately described as "the dark matter of black being."21 In this context, he read 2001's horror vacui as animated by a profound fear of "black being contaminating white being, which, by the very nature of the self-imposed fragile ontological construction of white being, equals the annihilation of white being."22</w:t>
      </w:r>
    </w:p>
    <w:p w14:paraId="51676B45" w14:textId="77777777" w:rsidR="000018D8" w:rsidRPr="000D74E4" w:rsidRDefault="000018D8" w:rsidP="000018D8">
      <w:pPr>
        <w:rPr>
          <w:sz w:val="14"/>
          <w:szCs w:val="14"/>
        </w:rPr>
      </w:pPr>
      <w:r w:rsidRPr="000D74E4">
        <w:rPr>
          <w:sz w:val="14"/>
          <w:szCs w:val="14"/>
        </w:rPr>
        <w:t>Yet, what happens when the dark matter of black being, rather than the atavistic whiteness of 2001, is placed at the center of the textual system?23</w:t>
      </w:r>
    </w:p>
    <w:p w14:paraId="078B1022" w14:textId="77777777" w:rsidR="000018D8" w:rsidRPr="000D74E4" w:rsidRDefault="000018D8" w:rsidP="000018D8">
      <w:pPr>
        <w:rPr>
          <w:sz w:val="14"/>
          <w:szCs w:val="14"/>
        </w:rPr>
      </w:pPr>
      <w:r w:rsidRPr="000D74E4">
        <w:rPr>
          <w:sz w:val="14"/>
          <w:szCs w:val="14"/>
        </w:rPr>
        <w:t>One way Jafa attempts this radical recalibration is through Spillers's influential notion of the flesh. She discusses how her sister was subjected to a partial amputation and yet continued to feel an excruciating pain in her phantom leg, as if her pain remembered, so to speak, the part of the leg that was no longer there. She calls this "flesh memory" in a manner that echoes Elizabeth Alexander's argument in her article "Can You Be Black and Look at This?," that is, the idea that there is a bodily archive of practical memory that is reactivated at the moment of collective spectatorship of the black body in pain.24 For Spillers, the flesh results from the "theft of the body" that occurs in the Middle Passage.25 It is also a way to describe, as Alexander Weheliye has done, the ungendering inscription of domination onto the biopolitical dimension of the slave body as well as the slave's availability as raw material.26</w:t>
      </w:r>
    </w:p>
    <w:p w14:paraId="7CF6A890" w14:textId="77777777" w:rsidR="000018D8" w:rsidRPr="000D74E4" w:rsidRDefault="000018D8" w:rsidP="000018D8">
      <w:pPr>
        <w:rPr>
          <w:sz w:val="14"/>
          <w:szCs w:val="14"/>
        </w:rPr>
      </w:pPr>
      <w:r w:rsidRPr="000D74E4">
        <w:rPr>
          <w:sz w:val="14"/>
          <w:szCs w:val="14"/>
        </w:rPr>
        <w:t xml:space="preserve">"We were available in the flesh to the slave master," her voice-over explains, "immediate; hands on," and these words are layered over a slowmotion image of a woman crossing the street. "I can pluck your nappy head from wherever it is. </w:t>
      </w:r>
      <w:proofErr w:type="gramStart"/>
      <w:r w:rsidRPr="000D74E4">
        <w:rPr>
          <w:sz w:val="14"/>
          <w:szCs w:val="14"/>
        </w:rPr>
        <w:t>Bang!,</w:t>
      </w:r>
      <w:proofErr w:type="gramEnd"/>
      <w:r w:rsidRPr="000D74E4">
        <w:rPr>
          <w:sz w:val="14"/>
          <w:szCs w:val="14"/>
        </w:rPr>
        <w:t>" Spillers continues. The sound of her "Bang!" is cued to the image of the same woman, who now turns in slow motion toward the camera with a puzzled and inquisitive look, as if reacting to Spillers's mimicked slap (fig. 7). [End Page 129]</w:t>
      </w:r>
    </w:p>
    <w:p w14:paraId="1DAD8FB4" w14:textId="77777777" w:rsidR="000018D8" w:rsidRPr="000D74E4" w:rsidRDefault="000018D8" w:rsidP="000018D8">
      <w:pPr>
        <w:rPr>
          <w:sz w:val="14"/>
          <w:szCs w:val="14"/>
        </w:rPr>
      </w:pPr>
      <w:r w:rsidRPr="000D74E4">
        <w:rPr>
          <w:sz w:val="14"/>
          <w:szCs w:val="14"/>
        </w:rPr>
        <w:t>"How many kids you have here? Bang! Bang!" Spillers continues.</w:t>
      </w:r>
    </w:p>
    <w:p w14:paraId="266EBBBE" w14:textId="77777777" w:rsidR="000018D8" w:rsidRPr="000D74E4" w:rsidRDefault="000018D8" w:rsidP="000018D8">
      <w:pPr>
        <w:rPr>
          <w:rStyle w:val="Emphasis"/>
        </w:rPr>
      </w:pPr>
      <w:r w:rsidRPr="00BA64EE">
        <w:rPr>
          <w:sz w:val="14"/>
        </w:rPr>
        <w:t xml:space="preserve">This layering establishes a call-and-response between the scholar's voice and the "uncommon people" it is laid over by moving through the "passage" that this very layering produces and toward </w:t>
      </w:r>
      <w:r w:rsidRPr="007A4459">
        <w:rPr>
          <w:rStyle w:val="Emphasis"/>
          <w:highlight w:val="cyan"/>
        </w:rPr>
        <w:t>the experience of the flesh as a source of empathy</w:t>
      </w:r>
      <w:r w:rsidRPr="000D74E4">
        <w:rPr>
          <w:rStyle w:val="Emphasis"/>
        </w:rPr>
        <w:t xml:space="preserve">; it also </w:t>
      </w:r>
      <w:r w:rsidRPr="007A4459">
        <w:rPr>
          <w:rStyle w:val="Emphasis"/>
          <w:highlight w:val="cyan"/>
        </w:rPr>
        <w:t>reinforces the</w:t>
      </w:r>
      <w:r w:rsidRPr="000D74E4">
        <w:rPr>
          <w:rStyle w:val="Emphasis"/>
        </w:rPr>
        <w:t xml:space="preserve"> very </w:t>
      </w:r>
      <w:r w:rsidRPr="007A4459">
        <w:rPr>
          <w:rStyle w:val="Emphasis"/>
          <w:highlight w:val="cyan"/>
        </w:rPr>
        <w:t>connection that Spillers worries might be lost</w:t>
      </w:r>
      <w:r w:rsidRPr="000D74E4">
        <w:rPr>
          <w:rStyle w:val="Emphasis"/>
        </w:rPr>
        <w:t>.</w:t>
      </w:r>
    </w:p>
    <w:p w14:paraId="01252937" w14:textId="77777777" w:rsidR="000018D8" w:rsidRPr="00BA64EE" w:rsidRDefault="000018D8" w:rsidP="000018D8">
      <w:pPr>
        <w:rPr>
          <w:sz w:val="14"/>
        </w:rPr>
      </w:pPr>
      <w:r w:rsidRPr="00BA64EE">
        <w:rPr>
          <w:rStyle w:val="StyleUnderline"/>
        </w:rPr>
        <w:t>Not only does the empathy of the flesh, as rendered here, vividly materialize the network of solidarity, grief, and grievance that #BlackLivesMatter supports, but it locates it within a cosmic context</w:t>
      </w:r>
      <w:r w:rsidRPr="00BA64EE">
        <w:rPr>
          <w:sz w:val="14"/>
        </w:rPr>
        <w:t xml:space="preserve">. As Spillers introduces the concept of empathy, the film transitions from a close shot of her face temporarily obscured by foliage as she is walking under a tree, to a shot of the word "TERROR" carved on a black man's chest—a quite literal representation of Spiller's concept of the "hieroglyphics of the flesh"—to an image of the Centaurus galaxy. </w:t>
      </w:r>
      <w:r w:rsidRPr="00BA64EE">
        <w:rPr>
          <w:rStyle w:val="StyleUnderline"/>
        </w:rPr>
        <w:t>The flesh here is what binds people who slavery deprived of their "body," and yet, this passage suggests, it is also, possibly, cosmic black matter</w:t>
      </w:r>
      <w:r w:rsidRPr="00BA64EE">
        <w:rPr>
          <w:sz w:val="14"/>
        </w:rPr>
        <w:t>.</w:t>
      </w:r>
    </w:p>
    <w:p w14:paraId="09AAD782" w14:textId="77777777" w:rsidR="000018D8" w:rsidRPr="00BA64EE" w:rsidRDefault="000018D8" w:rsidP="000018D8">
      <w:pPr>
        <w:rPr>
          <w:sz w:val="14"/>
          <w:szCs w:val="14"/>
        </w:rPr>
      </w:pPr>
      <w:r w:rsidRPr="00BA64EE">
        <w:rPr>
          <w:sz w:val="14"/>
          <w:szCs w:val="14"/>
        </w:rPr>
        <w:t>The Dark Matter of Black Being</w:t>
      </w:r>
    </w:p>
    <w:p w14:paraId="7A1A565D" w14:textId="77777777" w:rsidR="000018D8" w:rsidRPr="00BA64EE" w:rsidRDefault="000018D8" w:rsidP="000018D8">
      <w:pPr>
        <w:rPr>
          <w:sz w:val="14"/>
          <w:szCs w:val="14"/>
        </w:rPr>
      </w:pPr>
      <w:r w:rsidRPr="00BA64EE">
        <w:rPr>
          <w:sz w:val="14"/>
          <w:szCs w:val="14"/>
        </w:rPr>
        <w:t>Key to Jafa's understanding of the "dark matter of black being" in 2001 is the fact that the monolith is a sentient black object, although its blackness, as well as its perfectly smooth and polished modernist surface, might ultimately obscure this very sentience.27 In Christina Sharpe's words, black sentience, just like black pain, is "anagrammatical blackness," an "index of violability," which also means, as Calvin Warren explains, that the metaphysical violences directed at black lives "are indecipherable because they constitute a non-sense sign within the grammar of redress and humanism." While unreadable to the outside, they are affectively felt, where affect provides "form for an experience anti-blackness places outside ethics."28 Drawing on Hortense Spillers's field-defining essay "Mama's Baby, Papa's Maybe: An American Grammar Book," one of the issues both Afro-Pessimism and #BlackLivesMatter insist on is the need to find an appropriate grammar for black pain. If "suffering," as Sexton puts it, is a "simple enough term for withstanding the ugliness of the world—and learning from it—[then] Afro-Pessimism is, among other things, an attempt to formulate an account of such suffering, to establish the rules of its grammar."29</w:t>
      </w:r>
    </w:p>
    <w:p w14:paraId="5F7025B5" w14:textId="77777777" w:rsidR="000018D8" w:rsidRPr="00BA64EE" w:rsidRDefault="000018D8" w:rsidP="000018D8">
      <w:pPr>
        <w:rPr>
          <w:sz w:val="14"/>
          <w:szCs w:val="14"/>
        </w:rPr>
      </w:pPr>
      <w:r w:rsidRPr="00BA64EE">
        <w:rPr>
          <w:sz w:val="14"/>
          <w:szCs w:val="14"/>
        </w:rPr>
        <w:t>Black sentience and suffering are appropriate "black matter" for the type of knowledge and flesh memory on which Dreams insists. Saidiya Hartman, for example, shares her relationship with premature death: how she knows too many people who died young, including all the guys she had crushes on in her youth. Similarly, she knows her life could end at any [End Page 130] minute because of an act of gratuitous violence. The social existence of blackness, she says, is one of "intimacy with death."30 Yet images of human suffering in the film are all historical rather than contemporary, and even this latter statement happens in conjunction with an image of a mother and three girls absorbed in their own thoughts, walking in slow motion toward the camera (fig. 8).</w:t>
      </w:r>
    </w:p>
    <w:p w14:paraId="6C6372D5" w14:textId="77777777" w:rsidR="000018D8" w:rsidRPr="00BA64EE" w:rsidRDefault="000018D8" w:rsidP="000018D8">
      <w:pPr>
        <w:rPr>
          <w:sz w:val="14"/>
          <w:szCs w:val="14"/>
        </w:rPr>
      </w:pPr>
      <w:r w:rsidRPr="00BA64EE">
        <w:rPr>
          <w:sz w:val="14"/>
          <w:szCs w:val="14"/>
        </w:rPr>
        <w:t>Horizontal passages such as this one register as assertions of the equal preciousness, and equal enigma, of all black lives. They establish affective links and therefore enact what Sharpe might call "wake work" and which Warren would describe as "black care."</w:t>
      </w:r>
    </w:p>
    <w:p w14:paraId="3E394CAA" w14:textId="77777777" w:rsidR="000018D8" w:rsidRPr="00BA64EE" w:rsidRDefault="000018D8" w:rsidP="000018D8">
      <w:pPr>
        <w:rPr>
          <w:sz w:val="14"/>
          <w:szCs w:val="14"/>
        </w:rPr>
      </w:pPr>
      <w:r w:rsidRPr="00BA64EE">
        <w:rPr>
          <w:sz w:val="14"/>
          <w:szCs w:val="14"/>
        </w:rPr>
        <w:t>At the same time, and overall, they can be seen as a form of gathering in a way that stages also the "Thingness of blackness" in the Heideggerian sense that Moten follows in his essay "The Case of Blackness." There, he claims for blackness that status of Thing, a "gathering as contested matter"—both Sache, that is, gathering, and Ding, that is, the "matter under discussion"—a thingness that pours out of the object, and, like troubled air, escapes from its vestibule. This "breath," he argues, this outflowing of "stolen life," describes the ontological vitality of blackness—its unbound and ungraspable Thingness—as a constitutive and dangerous supplementarity, a "transplanted organ, always eliciting rejection."31</w:t>
      </w:r>
    </w:p>
    <w:p w14:paraId="373EF631" w14:textId="77777777" w:rsidR="000018D8" w:rsidRPr="00BA64EE" w:rsidRDefault="000018D8" w:rsidP="000018D8">
      <w:pPr>
        <w:rPr>
          <w:sz w:val="14"/>
        </w:rPr>
      </w:pPr>
      <w:r w:rsidRPr="00BA64EE">
        <w:rPr>
          <w:sz w:val="14"/>
        </w:rPr>
        <w:t xml:space="preserve">This type of gathering, as Sarah Cervenak similarly writes in her reading of Leonardo Drew's sculptures, "ceremoniously aestheticizes rejectable life, making way for the im/proper regard of its unencroachable (always [End Page 131] unfigurable) value."32 Thus, in this gathering of the "dark matter of black being" across scale—from the microscopic to the cosmic—as well as horizontally, Dreams too institutes the </w:t>
      </w:r>
      <w:r w:rsidRPr="007A4459">
        <w:rPr>
          <w:rStyle w:val="StyleUnderline"/>
          <w:highlight w:val="cyan"/>
        </w:rPr>
        <w:t xml:space="preserve">networks of care </w:t>
      </w:r>
      <w:r w:rsidRPr="00BA64EE">
        <w:rPr>
          <w:rStyle w:val="StyleUnderline"/>
        </w:rPr>
        <w:t xml:space="preserve">that </w:t>
      </w:r>
      <w:r w:rsidRPr="007A4459">
        <w:rPr>
          <w:rStyle w:val="StyleUnderline"/>
          <w:highlight w:val="cyan"/>
        </w:rPr>
        <w:t>transform</w:t>
      </w:r>
      <w:r w:rsidRPr="00BA64EE">
        <w:rPr>
          <w:rStyle w:val="StyleUnderline"/>
        </w:rPr>
        <w:t xml:space="preserve"> #</w:t>
      </w:r>
      <w:r w:rsidRPr="007A4459">
        <w:rPr>
          <w:rStyle w:val="StyleUnderline"/>
          <w:highlight w:val="cyan"/>
        </w:rPr>
        <w:t>B</w:t>
      </w:r>
      <w:r w:rsidRPr="00BA64EE">
        <w:rPr>
          <w:rStyle w:val="StyleUnderline"/>
        </w:rPr>
        <w:t>lack</w:t>
      </w:r>
      <w:r w:rsidRPr="007A4459">
        <w:rPr>
          <w:rStyle w:val="StyleUnderline"/>
          <w:highlight w:val="cyan"/>
        </w:rPr>
        <w:t>L</w:t>
      </w:r>
      <w:r w:rsidRPr="00BA64EE">
        <w:rPr>
          <w:rStyle w:val="StyleUnderline"/>
        </w:rPr>
        <w:t>ives</w:t>
      </w:r>
      <w:r w:rsidRPr="007A4459">
        <w:rPr>
          <w:rStyle w:val="StyleUnderline"/>
          <w:highlight w:val="cyan"/>
        </w:rPr>
        <w:t>M</w:t>
      </w:r>
      <w:r w:rsidRPr="00BA64EE">
        <w:rPr>
          <w:rStyle w:val="StyleUnderline"/>
        </w:rPr>
        <w:t xml:space="preserve">atter </w:t>
      </w:r>
      <w:r w:rsidRPr="007A4459">
        <w:rPr>
          <w:rStyle w:val="StyleUnderline"/>
          <w:highlight w:val="cyan"/>
        </w:rPr>
        <w:t>from a concept to a movement</w:t>
      </w:r>
      <w:r w:rsidRPr="00BA64EE">
        <w:rPr>
          <w:rStyle w:val="StyleUnderline"/>
        </w:rPr>
        <w:t xml:space="preserve">, insofar as </w:t>
      </w:r>
      <w:r w:rsidRPr="007A4459">
        <w:rPr>
          <w:rStyle w:val="StyleUnderline"/>
          <w:highlight w:val="cyan"/>
        </w:rPr>
        <w:t xml:space="preserve">in their </w:t>
      </w:r>
      <w:r w:rsidRPr="00BA64EE">
        <w:rPr>
          <w:rStyle w:val="StyleUnderline"/>
        </w:rPr>
        <w:t xml:space="preserve">very </w:t>
      </w:r>
      <w:r w:rsidRPr="007A4459">
        <w:rPr>
          <w:rStyle w:val="StyleUnderline"/>
          <w:highlight w:val="cyan"/>
        </w:rPr>
        <w:t>gathering, black lives acquire "the weightedness of being</w:t>
      </w:r>
      <w:r w:rsidRPr="00BA64EE">
        <w:rPr>
          <w:sz w:val="14"/>
        </w:rPr>
        <w:t xml:space="preserve"> [which] comes through precisely through a kind of deregulated togetherness."33</w:t>
      </w:r>
    </w:p>
    <w:p w14:paraId="057786E1" w14:textId="77777777" w:rsidR="000018D8" w:rsidRPr="00BA64EE" w:rsidRDefault="000018D8" w:rsidP="000018D8">
      <w:pPr>
        <w:rPr>
          <w:sz w:val="14"/>
          <w:szCs w:val="14"/>
        </w:rPr>
      </w:pPr>
      <w:r w:rsidRPr="00BA64EE">
        <w:rPr>
          <w:sz w:val="14"/>
        </w:rPr>
        <w:t>Indeed, structurally speaking, the film can be regarded as an archival "gathering" of still and moving images—both archival and contemporary images, found and original, recognizable and unrecognizable—</w:t>
      </w:r>
      <w:r w:rsidRPr="007A4459">
        <w:rPr>
          <w:rStyle w:val="StyleUnderline"/>
          <w:highlight w:val="cyan"/>
        </w:rPr>
        <w:t>which include</w:t>
      </w:r>
      <w:r w:rsidRPr="002C7628">
        <w:rPr>
          <w:rStyle w:val="StyleUnderline"/>
        </w:rPr>
        <w:t xml:space="preserve"> footage of the interviewees as well as other </w:t>
      </w:r>
      <w:r w:rsidRPr="007A4459">
        <w:rPr>
          <w:rStyle w:val="StyleUnderline"/>
          <w:highlight w:val="cyan"/>
        </w:rPr>
        <w:t>people</w:t>
      </w:r>
      <w:r w:rsidRPr="002C7628">
        <w:rPr>
          <w:rStyle w:val="StyleUnderline"/>
        </w:rPr>
        <w:t xml:space="preserve"> who are not named, </w:t>
      </w:r>
      <w:r w:rsidRPr="007A4459">
        <w:rPr>
          <w:rStyle w:val="StyleUnderline"/>
          <w:highlight w:val="cyan"/>
        </w:rPr>
        <w:t>whose connection to the speaking voices is not known</w:t>
      </w:r>
      <w:r w:rsidRPr="00BA64EE">
        <w:rPr>
          <w:sz w:val="14"/>
          <w:szCs w:val="14"/>
        </w:rPr>
        <w:t xml:space="preserve"> and cannot be guessed.</w:t>
      </w:r>
    </w:p>
    <w:p w14:paraId="557E0761" w14:textId="77777777" w:rsidR="000018D8" w:rsidRPr="00BA64EE" w:rsidRDefault="000018D8" w:rsidP="000018D8">
      <w:pPr>
        <w:rPr>
          <w:sz w:val="14"/>
          <w:szCs w:val="14"/>
        </w:rPr>
      </w:pPr>
      <w:r w:rsidRPr="00BA64EE">
        <w:rPr>
          <w:sz w:val="14"/>
          <w:szCs w:val="14"/>
        </w:rPr>
        <w:t xml:space="preserve">The film features </w:t>
      </w:r>
      <w:proofErr w:type="gramStart"/>
      <w:r w:rsidRPr="00BA64EE">
        <w:rPr>
          <w:sz w:val="14"/>
          <w:szCs w:val="14"/>
        </w:rPr>
        <w:t>a number of</w:t>
      </w:r>
      <w:proofErr w:type="gramEnd"/>
      <w:r w:rsidRPr="00BA64EE">
        <w:rPr>
          <w:sz w:val="14"/>
          <w:szCs w:val="14"/>
        </w:rPr>
        <w:t xml:space="preserve"> still images that also appear on APEX_TNEG, a "proof of concept" piece, originally developed with Malik Sayeed, in which still images quickly flash by in a variety of different orders and combinations. Jafa has modified this montage several times over the years, and it follows rather closely Jafa's "collecting" practice and his sense that individual elements acquire a measure of additional density just by virtue of being </w:t>
      </w:r>
      <w:proofErr w:type="gramStart"/>
      <w:r w:rsidRPr="00BA64EE">
        <w:rPr>
          <w:sz w:val="14"/>
          <w:szCs w:val="14"/>
        </w:rPr>
        <w:t>gathered together</w:t>
      </w:r>
      <w:proofErr w:type="gramEnd"/>
      <w:r w:rsidRPr="00BA64EE">
        <w:rPr>
          <w:sz w:val="14"/>
          <w:szCs w:val="14"/>
        </w:rPr>
        <w:t>.34</w:t>
      </w:r>
    </w:p>
    <w:p w14:paraId="5EEE036E" w14:textId="77777777" w:rsidR="000018D8" w:rsidRPr="00BA64EE" w:rsidRDefault="000018D8" w:rsidP="000018D8">
      <w:pPr>
        <w:rPr>
          <w:sz w:val="14"/>
          <w:szCs w:val="14"/>
        </w:rPr>
      </w:pPr>
      <w:r w:rsidRPr="00BA64EE">
        <w:rPr>
          <w:sz w:val="14"/>
          <w:szCs w:val="14"/>
        </w:rPr>
        <w:t>A great part of the film's gathering occurs in the "bosom" of the cosmos itself. When Rich Blint asks, "How do you know that you are free without captivity?" his question is posed over a stunning image of Saturn's moon Dione (fig. 9).35 [End Page 132]</w:t>
      </w:r>
    </w:p>
    <w:p w14:paraId="6C068214" w14:textId="77777777" w:rsidR="000018D8" w:rsidRPr="00BA64EE" w:rsidRDefault="000018D8" w:rsidP="000018D8">
      <w:pPr>
        <w:rPr>
          <w:sz w:val="14"/>
          <w:szCs w:val="14"/>
        </w:rPr>
      </w:pPr>
      <w:r w:rsidRPr="00BA64EE">
        <w:rPr>
          <w:sz w:val="14"/>
          <w:szCs w:val="14"/>
        </w:rPr>
        <w:t>The image of the NGC 3621 Galaxy shown while Nicole Fleetwood explains that "there is something unique about black expressive culture" also underscores this dimension. We can say that anagrammatical blackness reappears here but this time as an index of potentiality, "blackness anew, blackness as a/temporal, in and out of place and time putting pressure on meaning and that against which meaning is made."36 More specifically, this Galaxy is believed to have a system of three black holes at its center, one of which is active and swallows matter while producing radiation.37</w:t>
      </w:r>
    </w:p>
    <w:p w14:paraId="50B9216A" w14:textId="77777777" w:rsidR="000018D8" w:rsidRPr="00BA64EE" w:rsidRDefault="000018D8" w:rsidP="000018D8">
      <w:pPr>
        <w:rPr>
          <w:sz w:val="14"/>
          <w:szCs w:val="14"/>
        </w:rPr>
      </w:pPr>
      <w:r w:rsidRPr="00BA64EE">
        <w:rPr>
          <w:sz w:val="14"/>
          <w:szCs w:val="14"/>
        </w:rPr>
        <w:t>Fleetwood explains that she was raised with a working-class black female religious sensibility, and that, at the church where her grandmother was the music director, it was music, and not the sermon, that would drive the service. Indeed, music acted as a mechanism capable of generating energy. Her words are laid over images in part inspired by Hart Leroy Bibbs's Manifesto Optksorption, a 1977 collection of poems and long-exposure photographs of jazz musicians as they are playing. The traces of the musicians' movements linger around their figures as squiggles of light that blur the figures' contours, arguably one of the closest photographic counterparts to the "intensities" that traverse Francis Bacon's paintings, which Deleuze discussed to illustrate the "logic of sensation" (fig. 10).38</w:t>
      </w:r>
    </w:p>
    <w:p w14:paraId="6943CBC7" w14:textId="77777777" w:rsidR="000018D8" w:rsidRPr="00BA64EE" w:rsidRDefault="000018D8" w:rsidP="000018D8">
      <w:pPr>
        <w:rPr>
          <w:sz w:val="14"/>
          <w:szCs w:val="14"/>
        </w:rPr>
      </w:pPr>
      <w:r w:rsidRPr="00BA64EE">
        <w:rPr>
          <w:sz w:val="14"/>
          <w:szCs w:val="14"/>
        </w:rPr>
        <w:t>Jafa knows Bibbs's work, and he too has been making similar images because he is equally invested in the energizing and expansive intensity of black music. A similar jazz image comes back during Moten's discussion of blackness as a critique of ownership and of the proper. "We have been placed in a position that requires us to break the law, to disobey," Moten explains, and [End Page 133] thus blackness displays an irreducible relation between law making and law breaking, legality and criminality. Not contingently, but historically: during slavery, he elaborates, black gathering was illegal. Yet this also means that blackness is involved in a jurisgenerative process whereby formal innovations are necessarily types of lawbreaking (while lawbreaking might also always conduce to formal innovation). What Miles Davis and John Coltrane were doing, he elaborates, was to break the very rules that they had established the night before, while their improvisatory acts performed a disruption of both property and propriety.</w:t>
      </w:r>
    </w:p>
    <w:p w14:paraId="68ED7D30" w14:textId="77777777" w:rsidR="000018D8" w:rsidRPr="00BA64EE" w:rsidRDefault="000018D8" w:rsidP="000018D8">
      <w:pPr>
        <w:rPr>
          <w:sz w:val="14"/>
          <w:szCs w:val="14"/>
        </w:rPr>
      </w:pPr>
      <w:r w:rsidRPr="00BA64EE">
        <w:rPr>
          <w:sz w:val="14"/>
          <w:szCs w:val="14"/>
        </w:rPr>
        <w:t>There are no imaginable circumstances within which #BlackLivesMatter could make a similar claim. In the discourses and practices in which it intervenes, where "white safety equals black murder," criminality does not have a philosophical meaning, but it is rather the overarching framing within which blackness is seen to operate, before and regardless of any actions actually taken.39 Yet, Moten and Harney insist, in an essay devoted to Michael Brown, "If we refuse to show the image of a lonely body, of the outline of the space that body simultaneously took and left, we do so in order to imagine jurisgenerative black social life walking down the middle of the street—for a minute, but only for a minute, unpoliced, another city gathers, dancing."40</w:t>
      </w:r>
    </w:p>
    <w:p w14:paraId="79E889DA" w14:textId="77777777" w:rsidR="000018D8" w:rsidRPr="00BA64EE" w:rsidRDefault="000018D8" w:rsidP="000018D8">
      <w:pPr>
        <w:rPr>
          <w:sz w:val="14"/>
          <w:szCs w:val="14"/>
        </w:rPr>
      </w:pPr>
      <w:r w:rsidRPr="00BA64EE">
        <w:rPr>
          <w:sz w:val="14"/>
          <w:szCs w:val="14"/>
        </w:rPr>
        <w:t>Mattering Blackness</w:t>
      </w:r>
    </w:p>
    <w:p w14:paraId="68FD7437" w14:textId="77777777" w:rsidR="000018D8" w:rsidRPr="00BA64EE" w:rsidRDefault="000018D8" w:rsidP="000018D8">
      <w:pPr>
        <w:rPr>
          <w:sz w:val="14"/>
          <w:szCs w:val="14"/>
        </w:rPr>
      </w:pPr>
      <w:r w:rsidRPr="00BA64EE">
        <w:rPr>
          <w:sz w:val="14"/>
          <w:szCs w:val="14"/>
        </w:rPr>
        <w:t>Filling the frame in extreme close-up, and barely emerging into visibility, silhouette artist Kara Walker rubs her eyes.</w:t>
      </w:r>
    </w:p>
    <w:p w14:paraId="5E606421" w14:textId="77777777" w:rsidR="000018D8" w:rsidRPr="00BA64EE" w:rsidRDefault="000018D8" w:rsidP="000018D8">
      <w:pPr>
        <w:rPr>
          <w:sz w:val="14"/>
          <w:szCs w:val="14"/>
        </w:rPr>
      </w:pPr>
      <w:r w:rsidRPr="00BA64EE">
        <w:rPr>
          <w:sz w:val="14"/>
          <w:szCs w:val="14"/>
        </w:rPr>
        <w:t>"When I work . . . I find myself in this kind schism, in this kind of mercurial space, that is sort of non-gendered and non-raced," she says over some of her most famous silhouette installations. "My skin keeps trying to stick itself back on</w:t>
      </w:r>
      <w:proofErr w:type="gramStart"/>
      <w:r w:rsidRPr="00BA64EE">
        <w:rPr>
          <w:sz w:val="14"/>
          <w:szCs w:val="14"/>
        </w:rPr>
        <w:t>. . . .</w:t>
      </w:r>
      <w:proofErr w:type="gramEnd"/>
      <w:r w:rsidRPr="00BA64EE">
        <w:rPr>
          <w:sz w:val="14"/>
          <w:szCs w:val="14"/>
        </w:rPr>
        <w:t xml:space="preserve"> I become aware of the skin and everything that comes with it</w:t>
      </w:r>
      <w:proofErr w:type="gramStart"/>
      <w:r w:rsidRPr="00BA64EE">
        <w:rPr>
          <w:sz w:val="14"/>
          <w:szCs w:val="14"/>
        </w:rPr>
        <w:t>. . . .</w:t>
      </w:r>
      <w:proofErr w:type="gramEnd"/>
      <w:r w:rsidRPr="00BA64EE">
        <w:rPr>
          <w:sz w:val="14"/>
          <w:szCs w:val="14"/>
        </w:rPr>
        <w:t xml:space="preserve"> And then it comes detached, only slightly, not all the way." Now an extreme close-up of her lips occupies the left side of the frame. "I am getting this image of retinal detachment. The skin is literally folding away and it's gory and grotesque and that's where I feel like when I am at home." Seen in extreme close-up now, her eyelid occupies the right side of the frame (fig. 11).</w:t>
      </w:r>
    </w:p>
    <w:p w14:paraId="32EE3362" w14:textId="77777777" w:rsidR="000018D8" w:rsidRPr="00BA64EE" w:rsidRDefault="000018D8" w:rsidP="000018D8">
      <w:pPr>
        <w:rPr>
          <w:sz w:val="14"/>
          <w:szCs w:val="14"/>
        </w:rPr>
      </w:pPr>
      <w:r w:rsidRPr="00BA64EE">
        <w:rPr>
          <w:sz w:val="14"/>
          <w:szCs w:val="14"/>
        </w:rPr>
        <w:t>"It is not a safe place to be," she continues, "but one where you can kind of look at the underside of race . . . what is being escaped from." She proceeds: "What is this existential horror that one can feel about being kind of invisible . . . being kind of a heavy presence / a heavy non-presence?" It is a question heard over an image of waves hitting a shore dotted with black rocks.</w:t>
      </w:r>
    </w:p>
    <w:p w14:paraId="773617EE" w14:textId="77777777" w:rsidR="000018D8" w:rsidRPr="00BA64EE" w:rsidRDefault="000018D8" w:rsidP="000018D8">
      <w:pPr>
        <w:rPr>
          <w:rStyle w:val="StyleUnderline"/>
        </w:rPr>
      </w:pPr>
      <w:r w:rsidRPr="00BA64EE">
        <w:rPr>
          <w:sz w:val="14"/>
        </w:rPr>
        <w:t xml:space="preserve">The space she describes is no longer purely cosmic but also mental and epistemological—a space for the skin to slightly detach and raciality [End Page 134] to be placed in suspension. </w:t>
      </w:r>
      <w:r w:rsidRPr="007A4459">
        <w:rPr>
          <w:rStyle w:val="StyleUnderline"/>
          <w:highlight w:val="cyan"/>
        </w:rPr>
        <w:t>This is a space for the flesh to be not the product of dispossession but</w:t>
      </w:r>
      <w:r w:rsidRPr="00BA64EE">
        <w:rPr>
          <w:rStyle w:val="StyleUnderline"/>
        </w:rPr>
        <w:t xml:space="preserve"> rather </w:t>
      </w:r>
      <w:r w:rsidRPr="007A4459">
        <w:rPr>
          <w:rStyle w:val="StyleUnderline"/>
          <w:highlight w:val="cyan"/>
        </w:rPr>
        <w:t xml:space="preserve">the location of </w:t>
      </w:r>
      <w:r w:rsidRPr="00BA64EE">
        <w:rPr>
          <w:rStyle w:val="StyleUnderline"/>
        </w:rPr>
        <w:t xml:space="preserve">pure </w:t>
      </w:r>
      <w:r w:rsidRPr="007A4459">
        <w:rPr>
          <w:rStyle w:val="StyleUnderline"/>
          <w:highlight w:val="cyan"/>
        </w:rPr>
        <w:t>sentience</w:t>
      </w:r>
      <w:r w:rsidRPr="00BA64EE">
        <w:rPr>
          <w:rStyle w:val="StyleUnderline"/>
        </w:rPr>
        <w:t xml:space="preserve">, one that the film translates </w:t>
      </w:r>
      <w:r w:rsidRPr="007A4459">
        <w:rPr>
          <w:rStyle w:val="StyleUnderline"/>
          <w:highlight w:val="cyan"/>
        </w:rPr>
        <w:t>through a process of mattering</w:t>
      </w:r>
      <w:r w:rsidRPr="00BA64EE">
        <w:rPr>
          <w:sz w:val="14"/>
        </w:rPr>
        <w:t xml:space="preserve">: from Walker's actual flesh, seen from an unnaturally close proximity, as if the camera aspired to eliminate any distance whatsoever between itself and its profilmic subject, to "dark waters," and eventually to the extreme close-up of an older man slowly nodding his head. Here, too, </w:t>
      </w:r>
      <w:r w:rsidRPr="00BA64EE">
        <w:rPr>
          <w:rStyle w:val="StyleUnderline"/>
        </w:rPr>
        <w:t>black gathering produces weight, density, and mass.</w:t>
      </w:r>
    </w:p>
    <w:p w14:paraId="714103CA" w14:textId="77777777" w:rsidR="000018D8" w:rsidRPr="00BA64EE" w:rsidRDefault="000018D8" w:rsidP="000018D8">
      <w:pPr>
        <w:rPr>
          <w:sz w:val="14"/>
          <w:szCs w:val="14"/>
        </w:rPr>
      </w:pPr>
      <w:r w:rsidRPr="00BA64EE">
        <w:rPr>
          <w:sz w:val="14"/>
          <w:szCs w:val="14"/>
        </w:rPr>
        <w:t xml:space="preserve">Black matter gathers, Dreams </w:t>
      </w:r>
      <w:proofErr w:type="gramStart"/>
      <w:r w:rsidRPr="00BA64EE">
        <w:rPr>
          <w:sz w:val="14"/>
          <w:szCs w:val="14"/>
        </w:rPr>
        <w:t>shows, but</w:t>
      </w:r>
      <w:proofErr w:type="gramEnd"/>
      <w:r w:rsidRPr="00BA64EE">
        <w:rPr>
          <w:sz w:val="14"/>
          <w:szCs w:val="14"/>
        </w:rPr>
        <w:t xml:space="preserve"> also remembers. Spillers narrates the loss of family members: her father and mother, her niece, her nephew, and her last sibling. The details seem at first very specific to her contingent experience; yet she claims that in this process she discovered something she didn't know: "dying is really real. It is really nonnegotiable." The </w:t>
      </w:r>
      <w:proofErr w:type="gramStart"/>
      <w:r w:rsidRPr="00BA64EE">
        <w:rPr>
          <w:sz w:val="14"/>
          <w:szCs w:val="14"/>
        </w:rPr>
        <w:t>particular universal</w:t>
      </w:r>
      <w:proofErr w:type="gramEnd"/>
      <w:r w:rsidRPr="00BA64EE">
        <w:rPr>
          <w:sz w:val="14"/>
          <w:szCs w:val="14"/>
        </w:rPr>
        <w:t xml:space="preserve"> of her loss traces the same network #BlackLivesMatter attempts to travel by giving way to the capaciously collective, and beyond that, to the universal fact of dying. All lives end. Not just black lives.</w:t>
      </w:r>
    </w:p>
    <w:p w14:paraId="663B3FA9" w14:textId="77777777" w:rsidR="000018D8" w:rsidRPr="00BA64EE" w:rsidRDefault="000018D8" w:rsidP="000018D8">
      <w:pPr>
        <w:rPr>
          <w:sz w:val="14"/>
          <w:szCs w:val="14"/>
        </w:rPr>
      </w:pPr>
      <w:r w:rsidRPr="00BA64EE">
        <w:rPr>
          <w:sz w:val="14"/>
          <w:szCs w:val="14"/>
        </w:rPr>
        <w:t xml:space="preserve">It is at this point that, through Moten's words, the film poses its crucial question about loving blackness regardless of its relationship to the </w:t>
      </w:r>
      <w:proofErr w:type="gramStart"/>
      <w:r w:rsidRPr="00BA64EE">
        <w:rPr>
          <w:sz w:val="14"/>
          <w:szCs w:val="14"/>
        </w:rPr>
        <w:t>after-life</w:t>
      </w:r>
      <w:proofErr w:type="gramEnd"/>
      <w:r w:rsidRPr="00BA64EE">
        <w:rPr>
          <w:sz w:val="14"/>
          <w:szCs w:val="14"/>
        </w:rPr>
        <w:t xml:space="preserve"> of slavery:</w:t>
      </w:r>
    </w:p>
    <w:p w14:paraId="0A062A2A" w14:textId="77777777" w:rsidR="000018D8" w:rsidRPr="00BA64EE" w:rsidRDefault="000018D8" w:rsidP="000018D8">
      <w:pPr>
        <w:rPr>
          <w:sz w:val="14"/>
        </w:rPr>
      </w:pPr>
      <w:r w:rsidRPr="00BA64EE">
        <w:rPr>
          <w:sz w:val="14"/>
        </w:rPr>
        <w:t xml:space="preserve">I know </w:t>
      </w:r>
      <w:r w:rsidRPr="00BA64EE">
        <w:rPr>
          <w:rStyle w:val="StyleUnderline"/>
        </w:rPr>
        <w:t xml:space="preserve">there is such a thing as blackness—not an effect of horror—it survives horror and terror. It can be loved, and it </w:t>
      </w:r>
      <w:proofErr w:type="gramStart"/>
      <w:r w:rsidRPr="00BA64EE">
        <w:rPr>
          <w:rStyle w:val="StyleUnderline"/>
        </w:rPr>
        <w:t>has to</w:t>
      </w:r>
      <w:proofErr w:type="gramEnd"/>
      <w:r w:rsidRPr="00BA64EE">
        <w:rPr>
          <w:rStyle w:val="StyleUnderline"/>
        </w:rPr>
        <w:t xml:space="preserve"> be loved</w:t>
      </w:r>
      <w:r w:rsidRPr="00BA64EE">
        <w:rPr>
          <w:sz w:val="14"/>
        </w:rPr>
        <w:t>; it should be defended; it should be nurtured. [End Page 135]</w:t>
      </w:r>
    </w:p>
    <w:p w14:paraId="298C32B9" w14:textId="77777777" w:rsidR="000018D8" w:rsidRPr="00BA64EE" w:rsidRDefault="000018D8" w:rsidP="000018D8">
      <w:pPr>
        <w:rPr>
          <w:sz w:val="14"/>
          <w:szCs w:val="14"/>
        </w:rPr>
      </w:pPr>
      <w:r w:rsidRPr="00BA64EE">
        <w:rPr>
          <w:sz w:val="14"/>
          <w:szCs w:val="14"/>
        </w:rPr>
        <w:t>I know those things to be true.</w:t>
      </w:r>
    </w:p>
    <w:p w14:paraId="0282B628" w14:textId="77777777" w:rsidR="000018D8" w:rsidRPr="00BA64EE" w:rsidRDefault="000018D8" w:rsidP="000018D8">
      <w:pPr>
        <w:rPr>
          <w:sz w:val="14"/>
          <w:szCs w:val="14"/>
        </w:rPr>
      </w:pPr>
      <w:r w:rsidRPr="00BA64EE">
        <w:rPr>
          <w:sz w:val="14"/>
          <w:szCs w:val="14"/>
        </w:rPr>
        <w:t>I know those things.</w:t>
      </w:r>
    </w:p>
    <w:p w14:paraId="6B92D2ED" w14:textId="77777777" w:rsidR="000018D8" w:rsidRPr="00ED2C5B" w:rsidRDefault="000018D8" w:rsidP="000018D8">
      <w:pPr>
        <w:rPr>
          <w:sz w:val="14"/>
          <w:szCs w:val="14"/>
        </w:rPr>
      </w:pPr>
      <w:r w:rsidRPr="00BA64EE">
        <w:rPr>
          <w:sz w:val="14"/>
          <w:szCs w:val="14"/>
        </w:rPr>
        <w:t>As he explains the source and nature of his knowledge, he also affirms the constant thinking that is "irreducible in blackness." The image of the sun mentioned at the beginning then transitions to a slow-motion close-up of Spillers laughing broadly (fig. 12), as if exhilarated, perhaps in passage toward a suspended lightness that springs from the knowledge of black love.</w:t>
      </w:r>
      <w:bookmarkEnd w:id="0"/>
    </w:p>
    <w:p w14:paraId="0F278915" w14:textId="77777777" w:rsidR="000018D8" w:rsidRPr="009264B8" w:rsidRDefault="000018D8" w:rsidP="00D52979"/>
    <w:p w14:paraId="2B3E8989" w14:textId="77777777" w:rsidR="00D52979" w:rsidRPr="009264B8" w:rsidRDefault="00D52979" w:rsidP="00D52979">
      <w:pPr>
        <w:pStyle w:val="Heading4"/>
      </w:pPr>
      <w:r w:rsidRPr="009264B8">
        <w:t xml:space="preserve">Responding to historical erasure with recouperation is a melancholic commodification towards historicism that reproduces exhaustion, dispossession, and racial exclusion </w:t>
      </w:r>
    </w:p>
    <w:p w14:paraId="192F2530" w14:textId="77777777" w:rsidR="00D52979" w:rsidRPr="009264B8" w:rsidRDefault="00D52979" w:rsidP="00D52979">
      <w:pPr>
        <w:rPr>
          <w:sz w:val="22"/>
          <w:szCs w:val="21"/>
        </w:rPr>
      </w:pPr>
      <w:r w:rsidRPr="009264B8">
        <w:rPr>
          <w:rStyle w:val="Style13ptBold"/>
        </w:rPr>
        <w:t>Best 19</w:t>
      </w:r>
      <w:r w:rsidRPr="009264B8">
        <w:t xml:space="preserve"> </w:t>
      </w:r>
      <w:r w:rsidRPr="009264B8">
        <w:rPr>
          <w:sz w:val="22"/>
          <w:szCs w:val="21"/>
        </w:rPr>
        <w:t xml:space="preserve">(Stephen Best is Associate Professor of English at the University of California, Berkeley, and author of The Fugitive's Properties: Law and the Poetics of Possession. NONE LIKE US Blackness, Belonging, Aesthetic Life Duke University Press 9781478002581, 1478002581 Published January 10, 2019 </w:t>
      </w:r>
      <w:hyperlink r:id="rId9" w:history="1">
        <w:r w:rsidRPr="009264B8">
          <w:rPr>
            <w:rStyle w:val="Hyperlink"/>
            <w:sz w:val="22"/>
            <w:szCs w:val="21"/>
          </w:rPr>
          <w:t>https://www.google.com/books/edition/None_Like_Us/qJGCDwAAQBAJ?hl=en/jrimp</w:t>
        </w:r>
      </w:hyperlink>
      <w:r w:rsidRPr="009264B8">
        <w:rPr>
          <w:sz w:val="22"/>
          <w:szCs w:val="21"/>
        </w:rPr>
        <w:t>)</w:t>
      </w:r>
    </w:p>
    <w:p w14:paraId="40B262CD" w14:textId="77777777" w:rsidR="00D52979" w:rsidRDefault="00D52979" w:rsidP="00D52979">
      <w:pPr>
        <w:rPr>
          <w:sz w:val="16"/>
        </w:rPr>
      </w:pPr>
      <w:r w:rsidRPr="007A4459">
        <w:rPr>
          <w:rStyle w:val="Emphasis"/>
          <w:highlight w:val="cyan"/>
        </w:rPr>
        <w:t>Imperatives</w:t>
      </w:r>
      <w:r w:rsidRPr="007A4459">
        <w:rPr>
          <w:sz w:val="16"/>
          <w:highlight w:val="cyan"/>
        </w:rPr>
        <w:t xml:space="preserve"> </w:t>
      </w:r>
      <w:r w:rsidRPr="007A4459">
        <w:rPr>
          <w:rStyle w:val="Emphasis"/>
          <w:highlight w:val="cyan"/>
        </w:rPr>
        <w:t>calling</w:t>
      </w:r>
      <w:r w:rsidRPr="009264B8">
        <w:rPr>
          <w:sz w:val="16"/>
        </w:rPr>
        <w:t xml:space="preserve"> for the </w:t>
      </w:r>
      <w:r w:rsidRPr="009264B8">
        <w:rPr>
          <w:strike/>
          <w:sz w:val="16"/>
          <w:szCs w:val="18"/>
        </w:rPr>
        <w:t>Negro</w:t>
      </w:r>
      <w:r w:rsidRPr="009264B8">
        <w:rPr>
          <w:sz w:val="16"/>
          <w:szCs w:val="18"/>
        </w:rPr>
        <w:t xml:space="preserve"> </w:t>
      </w:r>
      <w:r w:rsidRPr="007A4459">
        <w:rPr>
          <w:rStyle w:val="StyleUnderline"/>
          <w:highlight w:val="cyan"/>
        </w:rPr>
        <w:t>to “dig up his past</w:t>
      </w:r>
      <w:r w:rsidRPr="009264B8">
        <w:rPr>
          <w:rStyle w:val="StyleUnderline"/>
        </w:rPr>
        <w:t>”</w:t>
      </w:r>
      <w:r w:rsidRPr="009264B8">
        <w:rPr>
          <w:sz w:val="16"/>
        </w:rPr>
        <w:t xml:space="preserve"> were meant to found just such a subject, a collective subject, as is evident in Schomburg’s talk of “</w:t>
      </w:r>
      <w:r w:rsidRPr="009264B8">
        <w:rPr>
          <w:strike/>
          <w:sz w:val="16"/>
        </w:rPr>
        <w:t>the Negro</w:t>
      </w:r>
      <w:r w:rsidRPr="009264B8">
        <w:rPr>
          <w:sz w:val="16"/>
        </w:rPr>
        <w:t xml:space="preserve"> thinking more collectively, more retrospectively” (far from a throwaway line). </w:t>
      </w:r>
      <w:r w:rsidRPr="009264B8">
        <w:rPr>
          <w:rStyle w:val="StyleUnderline"/>
        </w:rPr>
        <w:t>A</w:t>
      </w:r>
      <w:r w:rsidRPr="009264B8">
        <w:rPr>
          <w:sz w:val="16"/>
        </w:rPr>
        <w:t xml:space="preserve"> </w:t>
      </w:r>
      <w:r w:rsidRPr="007A4459">
        <w:rPr>
          <w:rStyle w:val="StyleUnderline"/>
          <w:highlight w:val="cyan"/>
        </w:rPr>
        <w:t>collective</w:t>
      </w:r>
      <w:r w:rsidRPr="009264B8">
        <w:rPr>
          <w:rStyle w:val="StyleUnderline"/>
        </w:rPr>
        <w:t xml:space="preserve"> is </w:t>
      </w:r>
      <w:r w:rsidRPr="007A4459">
        <w:rPr>
          <w:rStyle w:val="Emphasis"/>
          <w:highlight w:val="cyan"/>
        </w:rPr>
        <w:t>born</w:t>
      </w:r>
      <w:r w:rsidRPr="009264B8">
        <w:rPr>
          <w:rStyle w:val="StyleUnderline"/>
        </w:rPr>
        <w:t xml:space="preserve"> </w:t>
      </w:r>
      <w:r w:rsidRPr="007A4459">
        <w:rPr>
          <w:rStyle w:val="Emphasis"/>
          <w:highlight w:val="cyan"/>
        </w:rPr>
        <w:t>of</w:t>
      </w:r>
      <w:r w:rsidRPr="009264B8">
        <w:rPr>
          <w:rStyle w:val="StyleUnderline"/>
        </w:rPr>
        <w:t xml:space="preserve"> this </w:t>
      </w:r>
      <w:r w:rsidRPr="007A4459">
        <w:rPr>
          <w:rStyle w:val="StyleUnderline"/>
          <w:highlight w:val="cyan"/>
        </w:rPr>
        <w:t>inquiry</w:t>
      </w:r>
      <w:r w:rsidRPr="009264B8">
        <w:rPr>
          <w:sz w:val="16"/>
        </w:rPr>
        <w:t xml:space="preserve"> </w:t>
      </w:r>
      <w:r w:rsidRPr="009264B8">
        <w:rPr>
          <w:rStyle w:val="Emphasis"/>
        </w:rPr>
        <w:t>into the past</w:t>
      </w:r>
      <w:r w:rsidRPr="009264B8">
        <w:rPr>
          <w:sz w:val="16"/>
        </w:rPr>
        <w:t xml:space="preserve"> (what he calls </w:t>
      </w:r>
      <w:r w:rsidRPr="009264B8">
        <w:rPr>
          <w:rStyle w:val="StyleUnderline"/>
        </w:rPr>
        <w:t>“group credit”</w:t>
      </w:r>
      <w:r w:rsidRPr="009264B8">
        <w:rPr>
          <w:sz w:val="16"/>
        </w:rPr>
        <w:t xml:space="preserve"> and “credible group achievement”), although the </w:t>
      </w:r>
      <w:r w:rsidRPr="009264B8">
        <w:rPr>
          <w:rStyle w:val="StyleUnderline"/>
        </w:rPr>
        <w:t>logic</w:t>
      </w:r>
      <w:r w:rsidRPr="009264B8">
        <w:rPr>
          <w:sz w:val="16"/>
        </w:rPr>
        <w:t xml:space="preserve"> that </w:t>
      </w:r>
      <w:r w:rsidRPr="009264B8">
        <w:rPr>
          <w:rStyle w:val="StyleUnderline"/>
        </w:rPr>
        <w:t>connects</w:t>
      </w:r>
      <w:r w:rsidRPr="009264B8">
        <w:rPr>
          <w:sz w:val="16"/>
        </w:rPr>
        <w:t xml:space="preserve"> the collective’s </w:t>
      </w:r>
      <w:r w:rsidRPr="009264B8">
        <w:rPr>
          <w:rStyle w:val="StyleUnderline"/>
        </w:rPr>
        <w:t>formation</w:t>
      </w:r>
      <w:r w:rsidRPr="009264B8">
        <w:rPr>
          <w:sz w:val="16"/>
        </w:rPr>
        <w:t xml:space="preserve"> to </w:t>
      </w:r>
      <w:r w:rsidRPr="007A4459">
        <w:rPr>
          <w:rStyle w:val="Emphasis"/>
          <w:highlight w:val="cyan"/>
        </w:rPr>
        <w:t>thinking</w:t>
      </w:r>
      <w:r w:rsidRPr="009264B8">
        <w:rPr>
          <w:rStyle w:val="Emphasis"/>
        </w:rPr>
        <w:t xml:space="preserve"> </w:t>
      </w:r>
      <w:r w:rsidRPr="007A4459">
        <w:rPr>
          <w:rStyle w:val="Emphasis"/>
          <w:highlight w:val="cyan"/>
        </w:rPr>
        <w:t>about</w:t>
      </w:r>
      <w:r w:rsidRPr="009264B8">
        <w:rPr>
          <w:rStyle w:val="Emphasis"/>
        </w:rPr>
        <w:t xml:space="preserve"> the </w:t>
      </w:r>
      <w:r w:rsidRPr="007A4459">
        <w:rPr>
          <w:rStyle w:val="Emphasis"/>
          <w:highlight w:val="cyan"/>
        </w:rPr>
        <w:t>past</w:t>
      </w:r>
      <w:r w:rsidRPr="009264B8">
        <w:rPr>
          <w:rStyle w:val="StyleUnderline"/>
        </w:rPr>
        <w:t xml:space="preserve"> is </w:t>
      </w:r>
      <w:r w:rsidRPr="007A4459">
        <w:rPr>
          <w:rStyle w:val="Emphasis"/>
          <w:highlight w:val="cyan"/>
        </w:rPr>
        <w:t>simultaneously</w:t>
      </w:r>
      <w:r w:rsidRPr="009264B8">
        <w:rPr>
          <w:sz w:val="16"/>
        </w:rPr>
        <w:t xml:space="preserve"> </w:t>
      </w:r>
      <w:r w:rsidRPr="009264B8">
        <w:rPr>
          <w:rStyle w:val="Emphasis"/>
        </w:rPr>
        <w:t>implied</w:t>
      </w:r>
      <w:r w:rsidRPr="009264B8">
        <w:rPr>
          <w:sz w:val="16"/>
        </w:rPr>
        <w:t xml:space="preserve"> </w:t>
      </w:r>
      <w:r w:rsidRPr="009264B8">
        <w:rPr>
          <w:rStyle w:val="Emphasis"/>
        </w:rPr>
        <w:t xml:space="preserve">and </w:t>
      </w:r>
      <w:r w:rsidRPr="007A4459">
        <w:rPr>
          <w:rStyle w:val="Emphasis"/>
          <w:highlight w:val="cyan"/>
        </w:rPr>
        <w:t>obscured</w:t>
      </w:r>
      <w:r w:rsidRPr="009264B8">
        <w:rPr>
          <w:sz w:val="16"/>
        </w:rPr>
        <w:t xml:space="preserve">. Schomburg’s recovery imperative is the manifestation of a command we have all obeyed since Hegel’s regrettable move to exclude </w:t>
      </w:r>
      <w:r w:rsidRPr="009264B8">
        <w:rPr>
          <w:rStyle w:val="Emphasis"/>
        </w:rPr>
        <w:t xml:space="preserve">Africans from </w:t>
      </w:r>
      <w:r w:rsidRPr="007A4459">
        <w:rPr>
          <w:rStyle w:val="Emphasis"/>
          <w:highlight w:val="cyan"/>
        </w:rPr>
        <w:t>narratives</w:t>
      </w:r>
      <w:r w:rsidRPr="009264B8">
        <w:rPr>
          <w:rStyle w:val="Emphasis"/>
        </w:rPr>
        <w:t xml:space="preserve"> </w:t>
      </w:r>
      <w:r w:rsidRPr="007A4459">
        <w:rPr>
          <w:rStyle w:val="Emphasis"/>
          <w:highlight w:val="cyan"/>
        </w:rPr>
        <w:t>of</w:t>
      </w:r>
      <w:r w:rsidRPr="009264B8">
        <w:rPr>
          <w:rStyle w:val="Emphasis"/>
        </w:rPr>
        <w:t xml:space="preserve"> historical </w:t>
      </w:r>
      <w:r w:rsidRPr="007A4459">
        <w:rPr>
          <w:rStyle w:val="Emphasis"/>
          <w:highlight w:val="cyan"/>
        </w:rPr>
        <w:t>progress</w:t>
      </w:r>
      <w:r w:rsidRPr="009264B8">
        <w:rPr>
          <w:sz w:val="16"/>
        </w:rPr>
        <w:t xml:space="preserve">—to </w:t>
      </w:r>
      <w:r w:rsidRPr="009264B8">
        <w:rPr>
          <w:rStyle w:val="Emphasis"/>
        </w:rPr>
        <w:t xml:space="preserve">regard the </w:t>
      </w:r>
      <w:r w:rsidRPr="007A4459">
        <w:rPr>
          <w:rStyle w:val="Emphasis"/>
          <w:highlight w:val="cyan"/>
        </w:rPr>
        <w:t>recovery</w:t>
      </w:r>
      <w:r w:rsidRPr="009264B8">
        <w:rPr>
          <w:sz w:val="16"/>
        </w:rPr>
        <w:t xml:space="preserve"> </w:t>
      </w:r>
      <w:r w:rsidRPr="007A4459">
        <w:rPr>
          <w:rStyle w:val="Emphasis"/>
          <w:highlight w:val="cyan"/>
        </w:rPr>
        <w:t>of archival evidence</w:t>
      </w:r>
      <w:r w:rsidRPr="009264B8">
        <w:rPr>
          <w:sz w:val="16"/>
        </w:rPr>
        <w:t xml:space="preserve"> of </w:t>
      </w:r>
      <w:r w:rsidRPr="009264B8">
        <w:rPr>
          <w:rStyle w:val="StyleUnderline"/>
        </w:rPr>
        <w:t>black historical</w:t>
      </w:r>
      <w:r w:rsidRPr="009264B8">
        <w:rPr>
          <w:sz w:val="16"/>
        </w:rPr>
        <w:t xml:space="preserve"> being, on the one hand, and </w:t>
      </w:r>
      <w:r w:rsidRPr="009264B8">
        <w:rPr>
          <w:rStyle w:val="StyleUnderline"/>
        </w:rPr>
        <w:t>recovery in “</w:t>
      </w:r>
      <w:r w:rsidRPr="009264B8">
        <w:rPr>
          <w:rStyle w:val="Emphasis"/>
        </w:rPr>
        <w:t xml:space="preserve">the </w:t>
      </w:r>
      <w:r w:rsidRPr="007A4459">
        <w:rPr>
          <w:rStyle w:val="Emphasis"/>
          <w:highlight w:val="cyan"/>
        </w:rPr>
        <w:t>ontological</w:t>
      </w:r>
      <w:r w:rsidRPr="009264B8">
        <w:rPr>
          <w:rStyle w:val="StyleUnderline"/>
        </w:rPr>
        <w:t xml:space="preserve"> and political sense of </w:t>
      </w:r>
      <w:r w:rsidRPr="007A4459">
        <w:rPr>
          <w:rStyle w:val="Emphasis"/>
          <w:highlight w:val="cyan"/>
        </w:rPr>
        <w:t>reparation</w:t>
      </w:r>
      <w:r w:rsidRPr="009264B8">
        <w:rPr>
          <w:sz w:val="16"/>
        </w:rPr>
        <w:t xml:space="preserve"> . . . </w:t>
      </w:r>
      <w:r w:rsidRPr="009264B8">
        <w:rPr>
          <w:rStyle w:val="Emphasis"/>
        </w:rPr>
        <w:t>recuperation, or the repossession</w:t>
      </w:r>
      <w:r w:rsidRPr="009264B8">
        <w:rPr>
          <w:rStyle w:val="StyleUnderline"/>
        </w:rPr>
        <w:t xml:space="preserve"> of a full humanity and freedom</w:t>
      </w:r>
      <w:r w:rsidRPr="009264B8">
        <w:rPr>
          <w:sz w:val="16"/>
        </w:rPr>
        <w:t xml:space="preserve">, after its ultimate theft </w:t>
      </w:r>
      <w:r w:rsidRPr="009264B8">
        <w:rPr>
          <w:rStyle w:val="StyleUnderline"/>
        </w:rPr>
        <w:t>or obliteration</w:t>
      </w:r>
      <w:r w:rsidRPr="009264B8">
        <w:rPr>
          <w:sz w:val="16"/>
        </w:rPr>
        <w:t xml:space="preserve">,” on the other, as belonging the same order of thought. 31 Recovery has been the subject of considerable debate, particularly within the broad critical reorientation described as the “archival turn.”32 Some of the sharpest questions have emerged </w:t>
      </w:r>
      <w:r w:rsidRPr="007A4459">
        <w:rPr>
          <w:rStyle w:val="Emphasis"/>
          <w:highlight w:val="cyan"/>
        </w:rPr>
        <w:t>from</w:t>
      </w:r>
      <w:r w:rsidRPr="009264B8">
        <w:rPr>
          <w:rStyle w:val="Emphasis"/>
        </w:rPr>
        <w:t xml:space="preserve"> the field of </w:t>
      </w:r>
      <w:r w:rsidRPr="007A4459">
        <w:rPr>
          <w:rStyle w:val="Emphasis"/>
          <w:highlight w:val="cyan"/>
        </w:rPr>
        <w:t>Atlantic</w:t>
      </w:r>
      <w:r w:rsidRPr="009264B8">
        <w:rPr>
          <w:rStyle w:val="Emphasis"/>
        </w:rPr>
        <w:t xml:space="preserve"> </w:t>
      </w:r>
      <w:r w:rsidRPr="007A4459">
        <w:rPr>
          <w:rStyle w:val="Emphasis"/>
          <w:highlight w:val="cyan"/>
        </w:rPr>
        <w:t>slavery</w:t>
      </w:r>
      <w:r w:rsidRPr="009264B8">
        <w:rPr>
          <w:sz w:val="16"/>
        </w:rPr>
        <w:t xml:space="preserve"> </w:t>
      </w:r>
      <w:r w:rsidRPr="009264B8">
        <w:rPr>
          <w:rStyle w:val="StyleUnderline"/>
        </w:rPr>
        <w:t>and freedom</w:t>
      </w:r>
      <w:r w:rsidRPr="009264B8">
        <w:rPr>
          <w:sz w:val="16"/>
        </w:rPr>
        <w:t xml:space="preserve">, particularly work focused on the crime of slavery, and </w:t>
      </w:r>
      <w:r w:rsidRPr="009264B8">
        <w:rPr>
          <w:rStyle w:val="Emphasis"/>
        </w:rPr>
        <w:t xml:space="preserve">the </w:t>
      </w:r>
      <w:r w:rsidRPr="007A4459">
        <w:rPr>
          <w:rStyle w:val="Emphasis"/>
          <w:highlight w:val="cyan"/>
        </w:rPr>
        <w:t>return</w:t>
      </w:r>
      <w:r w:rsidRPr="009264B8">
        <w:rPr>
          <w:rStyle w:val="Emphasis"/>
        </w:rPr>
        <w:t xml:space="preserve"> </w:t>
      </w:r>
      <w:r w:rsidRPr="007A4459">
        <w:rPr>
          <w:rStyle w:val="Emphasis"/>
          <w:highlight w:val="cyan"/>
        </w:rPr>
        <w:t>to</w:t>
      </w:r>
      <w:r w:rsidRPr="009264B8">
        <w:rPr>
          <w:rStyle w:val="Emphasis"/>
        </w:rPr>
        <w:t xml:space="preserve"> the scene of the </w:t>
      </w:r>
      <w:r w:rsidRPr="007A4459">
        <w:rPr>
          <w:rStyle w:val="Emphasis"/>
          <w:highlight w:val="cyan"/>
        </w:rPr>
        <w:t>crime</w:t>
      </w:r>
      <w:r w:rsidRPr="009264B8">
        <w:rPr>
          <w:sz w:val="16"/>
        </w:rPr>
        <w:t>—</w:t>
      </w:r>
      <w:r w:rsidRPr="009264B8">
        <w:rPr>
          <w:rStyle w:val="StyleUnderline"/>
        </w:rPr>
        <w:t>return not to its scenes of violence but, rather</w:t>
      </w:r>
      <w:r w:rsidRPr="009264B8">
        <w:rPr>
          <w:sz w:val="16"/>
        </w:rPr>
        <w:t xml:space="preserve">, to what is </w:t>
      </w:r>
      <w:r w:rsidRPr="009264B8">
        <w:rPr>
          <w:rStyle w:val="StyleUnderline"/>
        </w:rPr>
        <w:t>represented more</w:t>
      </w:r>
      <w:r w:rsidRPr="009264B8">
        <w:rPr>
          <w:sz w:val="16"/>
        </w:rPr>
        <w:t xml:space="preserve"> often as the crime of </w:t>
      </w:r>
      <w:r w:rsidRPr="009264B8">
        <w:rPr>
          <w:rStyle w:val="Emphasis"/>
        </w:rPr>
        <w:t>“</w:t>
      </w:r>
      <w:r w:rsidRPr="007A4459">
        <w:rPr>
          <w:rStyle w:val="Emphasis"/>
          <w:highlight w:val="cyan"/>
        </w:rPr>
        <w:t>the archive</w:t>
      </w:r>
      <w:r w:rsidRPr="009264B8">
        <w:rPr>
          <w:rStyle w:val="Emphasis"/>
        </w:rPr>
        <w:t>.”</w:t>
      </w:r>
      <w:r w:rsidRPr="009264B8">
        <w:rPr>
          <w:sz w:val="16"/>
        </w:rPr>
        <w:t xml:space="preserve"> In this vision of the archive, </w:t>
      </w:r>
      <w:r w:rsidRPr="009264B8">
        <w:rPr>
          <w:rStyle w:val="StyleUnderline"/>
        </w:rPr>
        <w:t>everything from state archives</w:t>
      </w:r>
      <w:r w:rsidRPr="009264B8">
        <w:rPr>
          <w:sz w:val="16"/>
        </w:rPr>
        <w:t xml:space="preserve"> (e.g., records of trial, orders of execution, coerced testimony, gallows confessions, provincial gazettes) </w:t>
      </w:r>
      <w:r w:rsidRPr="009264B8">
        <w:rPr>
          <w:rStyle w:val="StyleUnderline"/>
        </w:rPr>
        <w:t>to the records of commercial transactions</w:t>
      </w:r>
      <w:r w:rsidRPr="009264B8">
        <w:rPr>
          <w:sz w:val="16"/>
        </w:rPr>
        <w:t xml:space="preserve"> (e.g., account books, planters’ journals, ships’ logs, colonial correspondence) “</w:t>
      </w:r>
      <w:r w:rsidRPr="009264B8">
        <w:rPr>
          <w:rStyle w:val="StyleUnderline"/>
        </w:rPr>
        <w:t>threaten to obscure the humanity of the people they describ</w:t>
      </w:r>
      <w:r w:rsidRPr="009264B8">
        <w:rPr>
          <w:sz w:val="16"/>
        </w:rPr>
        <w:t xml:space="preserve">e.”33 The </w:t>
      </w:r>
      <w:r w:rsidRPr="009264B8">
        <w:rPr>
          <w:rStyle w:val="StyleUnderline"/>
        </w:rPr>
        <w:t>archival turn</w:t>
      </w:r>
      <w:r w:rsidRPr="009264B8">
        <w:rPr>
          <w:sz w:val="16"/>
        </w:rPr>
        <w:t xml:space="preserve"> is thus </w:t>
      </w:r>
      <w:r w:rsidRPr="009264B8">
        <w:rPr>
          <w:rStyle w:val="StyleUnderline"/>
        </w:rPr>
        <w:t>born of a generative tension between recovery understood</w:t>
      </w:r>
      <w:r w:rsidRPr="009264B8">
        <w:rPr>
          <w:sz w:val="16"/>
        </w:rPr>
        <w:t>, on the one hand, as “</w:t>
      </w:r>
      <w:r w:rsidRPr="009264B8">
        <w:rPr>
          <w:rStyle w:val="StyleUnderline"/>
        </w:rPr>
        <w:t>an imperative that is fundamental to historical writing and research</w:t>
      </w:r>
      <w:r w:rsidRPr="009264B8">
        <w:rPr>
          <w:sz w:val="16"/>
        </w:rPr>
        <w:t xml:space="preserve">” and, on the other, as a project that is essentially impossible “when engaged with archives whose very assembly and organization occlude certain historical subjects.”34 Let me state as bluntly as I can the fundaments of </w:t>
      </w:r>
      <w:r w:rsidRPr="009264B8">
        <w:rPr>
          <w:rStyle w:val="StyleUnderline"/>
        </w:rPr>
        <w:t xml:space="preserve">my claim regarding the </w:t>
      </w:r>
      <w:r w:rsidRPr="007A4459">
        <w:rPr>
          <w:rStyle w:val="StyleUnderline"/>
          <w:highlight w:val="cyan"/>
        </w:rPr>
        <w:t>recovery</w:t>
      </w:r>
      <w:r w:rsidRPr="009264B8">
        <w:rPr>
          <w:rStyle w:val="StyleUnderline"/>
        </w:rPr>
        <w:t xml:space="preserve"> </w:t>
      </w:r>
      <w:r w:rsidRPr="007A4459">
        <w:rPr>
          <w:rStyle w:val="StyleUnderline"/>
          <w:highlight w:val="cyan"/>
        </w:rPr>
        <w:t>imperative</w:t>
      </w:r>
      <w:r w:rsidRPr="009264B8">
        <w:rPr>
          <w:sz w:val="16"/>
        </w:rPr>
        <w:t xml:space="preserve">. I contend that, where the </w:t>
      </w:r>
      <w:r w:rsidRPr="009264B8">
        <w:rPr>
          <w:rStyle w:val="StyleUnderline"/>
        </w:rPr>
        <w:t>doubled imperative persists</w:t>
      </w:r>
      <w:r w:rsidRPr="009264B8">
        <w:rPr>
          <w:sz w:val="16"/>
        </w:rPr>
        <w:t xml:space="preserve"> (in which </w:t>
      </w:r>
      <w:r w:rsidRPr="007A4459">
        <w:rPr>
          <w:rStyle w:val="Emphasis"/>
          <w:highlight w:val="cyan"/>
        </w:rPr>
        <w:t>recovery</w:t>
      </w:r>
      <w:r w:rsidRPr="009264B8">
        <w:rPr>
          <w:rStyle w:val="Emphasis"/>
        </w:rPr>
        <w:t xml:space="preserve"> </w:t>
      </w:r>
      <w:r w:rsidRPr="007A4459">
        <w:rPr>
          <w:rStyle w:val="Emphasis"/>
          <w:highlight w:val="cyan"/>
        </w:rPr>
        <w:t>from</w:t>
      </w:r>
      <w:r w:rsidRPr="009264B8">
        <w:rPr>
          <w:rStyle w:val="Emphasis"/>
        </w:rPr>
        <w:t xml:space="preserve"> the </w:t>
      </w:r>
      <w:r w:rsidRPr="007A4459">
        <w:rPr>
          <w:rStyle w:val="Emphasis"/>
          <w:highlight w:val="cyan"/>
        </w:rPr>
        <w:t>slave</w:t>
      </w:r>
      <w:r w:rsidRPr="009264B8">
        <w:rPr>
          <w:rStyle w:val="Emphasis"/>
        </w:rPr>
        <w:t xml:space="preserve"> past</w:t>
      </w:r>
      <w:r w:rsidRPr="009264B8">
        <w:rPr>
          <w:sz w:val="16"/>
        </w:rPr>
        <w:t xml:space="preserve"> </w:t>
      </w:r>
      <w:r w:rsidRPr="009264B8">
        <w:rPr>
          <w:rStyle w:val="StyleUnderline"/>
        </w:rPr>
        <w:t>rests</w:t>
      </w:r>
      <w:r w:rsidRPr="009264B8">
        <w:rPr>
          <w:sz w:val="16"/>
        </w:rPr>
        <w:t xml:space="preserve"> on a recovery of it), it is not too difficult to see the </w:t>
      </w:r>
      <w:r w:rsidRPr="009264B8">
        <w:rPr>
          <w:rStyle w:val="Emphasis"/>
        </w:rPr>
        <w:t xml:space="preserve">search </w:t>
      </w:r>
      <w:r w:rsidRPr="007A4459">
        <w:rPr>
          <w:rStyle w:val="Emphasis"/>
          <w:highlight w:val="cyan"/>
        </w:rPr>
        <w:t>for</w:t>
      </w:r>
      <w:r w:rsidRPr="009264B8">
        <w:rPr>
          <w:rStyle w:val="Emphasis"/>
        </w:rPr>
        <w:t xml:space="preserve"> </w:t>
      </w:r>
      <w:r w:rsidRPr="007A4459">
        <w:rPr>
          <w:rStyle w:val="Emphasis"/>
          <w:highlight w:val="cyan"/>
        </w:rPr>
        <w:t>lost</w:t>
      </w:r>
      <w:r w:rsidRPr="009264B8">
        <w:rPr>
          <w:rStyle w:val="Emphasis"/>
        </w:rPr>
        <w:t xml:space="preserve"> or absent black culture</w:t>
      </w:r>
      <w:r w:rsidRPr="009264B8">
        <w:rPr>
          <w:sz w:val="16"/>
        </w:rPr>
        <w:t xml:space="preserve"> as </w:t>
      </w:r>
      <w:r w:rsidRPr="007A4459">
        <w:rPr>
          <w:rStyle w:val="Emphasis"/>
          <w:highlight w:val="cyan"/>
        </w:rPr>
        <w:t>substituting</w:t>
      </w:r>
      <w:r w:rsidRPr="009264B8">
        <w:rPr>
          <w:sz w:val="16"/>
        </w:rPr>
        <w:t xml:space="preserve"> for the </w:t>
      </w:r>
      <w:r w:rsidRPr="007A4459">
        <w:rPr>
          <w:rStyle w:val="Emphasis"/>
          <w:highlight w:val="cyan"/>
        </w:rPr>
        <w:t>recovery</w:t>
      </w:r>
      <w:r w:rsidRPr="009264B8">
        <w:rPr>
          <w:rStyle w:val="Emphasis"/>
        </w:rPr>
        <w:t xml:space="preserve"> </w:t>
      </w:r>
      <w:r w:rsidRPr="007A4459">
        <w:rPr>
          <w:rStyle w:val="Emphasis"/>
          <w:highlight w:val="cyan"/>
        </w:rPr>
        <w:t>of a “we</w:t>
      </w:r>
      <w:r w:rsidRPr="009264B8">
        <w:rPr>
          <w:sz w:val="16"/>
        </w:rPr>
        <w:t xml:space="preserve">” </w:t>
      </w:r>
      <w:r w:rsidRPr="009264B8">
        <w:rPr>
          <w:rStyle w:val="StyleUnderline"/>
        </w:rPr>
        <w:t xml:space="preserve">at the </w:t>
      </w:r>
      <w:r w:rsidRPr="007A4459">
        <w:rPr>
          <w:rStyle w:val="StyleUnderline"/>
          <w:highlight w:val="cyan"/>
        </w:rPr>
        <w:t>point</w:t>
      </w:r>
      <w:r w:rsidRPr="009264B8">
        <w:rPr>
          <w:rStyle w:val="StyleUnderline"/>
        </w:rPr>
        <w:t xml:space="preserve"> </w:t>
      </w:r>
      <w:r w:rsidRPr="007A4459">
        <w:rPr>
          <w:rStyle w:val="StyleUnderline"/>
          <w:highlight w:val="cyan"/>
        </w:rPr>
        <w:t>of our violent origin</w:t>
      </w:r>
      <w:r w:rsidRPr="009264B8">
        <w:rPr>
          <w:rStyle w:val="StyleUnderline"/>
        </w:rPr>
        <w:t>. That</w:t>
      </w:r>
      <w:r w:rsidRPr="009264B8">
        <w:rPr>
          <w:sz w:val="16"/>
        </w:rPr>
        <w:t xml:space="preserve"> imperative has a way of persisting even in the case of the recent archival turn, where recovery itself has been viewed with the greatest skepticism. Particularly eloquent statements in the archival turn </w:t>
      </w:r>
      <w:proofErr w:type="gramStart"/>
      <w:r w:rsidRPr="009264B8">
        <w:rPr>
          <w:sz w:val="16"/>
        </w:rPr>
        <w:t>include:</w:t>
      </w:r>
      <w:proofErr w:type="gramEnd"/>
      <w:r w:rsidRPr="009264B8">
        <w:rPr>
          <w:sz w:val="16"/>
        </w:rPr>
        <w:t xml:space="preserve"> Death and Power. Vincent Brown—“It is thus less revealing to see the extravagant death rate in Jamaican society as an impediment to the formation of culture than it is to view it as the landscape of culture itself, the ground that produced Atlantic slavery’s most meaningful idioms.”35 “If people looked to the past to find the roots of contemporary forms of inequality, domination, and terror, rather than the origins of freedom, rights, and universal prosperity, they might see early colonial Jamaica as home to the people who made the New World what it became.”36 Tradition and Modernity. Stephan Palmié— “Even though we may never physically recover the product of José Antonio Aponte’s imagination and artistic creativity, we are left with the </w:t>
      </w:r>
      <w:r w:rsidRPr="007A4459">
        <w:rPr>
          <w:rStyle w:val="StyleUnderline"/>
          <w:highlight w:val="cyan"/>
        </w:rPr>
        <w:t>paradoxical record</w:t>
      </w:r>
      <w:r w:rsidRPr="009264B8">
        <w:rPr>
          <w:sz w:val="16"/>
        </w:rPr>
        <w:t xml:space="preserve"> of an eloquent absence. </w:t>
      </w:r>
      <w:r w:rsidRPr="009264B8">
        <w:rPr>
          <w:rStyle w:val="StyleUnderline"/>
        </w:rPr>
        <w:t xml:space="preserve">Created and preserved by the same </w:t>
      </w:r>
      <w:r w:rsidRPr="007A4459">
        <w:rPr>
          <w:rStyle w:val="StyleUnderline"/>
          <w:highlight w:val="cyan"/>
        </w:rPr>
        <w:t>machinery</w:t>
      </w:r>
      <w:r w:rsidRPr="009264B8">
        <w:rPr>
          <w:rStyle w:val="StyleUnderline"/>
        </w:rPr>
        <w:t xml:space="preserve"> </w:t>
      </w:r>
      <w:r w:rsidRPr="007A4459">
        <w:rPr>
          <w:rStyle w:val="StyleUnderline"/>
          <w:highlight w:val="cyan"/>
        </w:rPr>
        <w:t>of</w:t>
      </w:r>
      <w:r w:rsidRPr="009264B8">
        <w:rPr>
          <w:rStyle w:val="StyleUnderline"/>
        </w:rPr>
        <w:t xml:space="preserve"> </w:t>
      </w:r>
      <w:r w:rsidRPr="007A4459">
        <w:rPr>
          <w:rStyle w:val="StyleUnderline"/>
          <w:highlight w:val="cyan"/>
        </w:rPr>
        <w:t>power</w:t>
      </w:r>
      <w:r w:rsidRPr="009264B8">
        <w:rPr>
          <w:rStyle w:val="StyleUnderline"/>
        </w:rPr>
        <w:t xml:space="preserve"> and knowledge production</w:t>
      </w:r>
      <w:r w:rsidRPr="009264B8">
        <w:rPr>
          <w:sz w:val="16"/>
        </w:rPr>
        <w:t xml:space="preserve"> that annihilated Aponte, the </w:t>
      </w:r>
      <w:r w:rsidRPr="009264B8">
        <w:rPr>
          <w:rStyle w:val="StyleUnderline"/>
        </w:rPr>
        <w:t>archival record</w:t>
      </w:r>
      <w:r w:rsidRPr="009264B8">
        <w:rPr>
          <w:sz w:val="16"/>
        </w:rPr>
        <w:t xml:space="preserve"> has </w:t>
      </w:r>
      <w:r w:rsidRPr="009264B8">
        <w:rPr>
          <w:rStyle w:val="StyleUnderline"/>
        </w:rPr>
        <w:t>become</w:t>
      </w:r>
      <w:r w:rsidRPr="009264B8">
        <w:rPr>
          <w:sz w:val="16"/>
        </w:rPr>
        <w:t xml:space="preserve"> the medium through which his </w:t>
      </w:r>
      <w:r w:rsidRPr="009264B8">
        <w:rPr>
          <w:rStyle w:val="StyleUnderline"/>
        </w:rPr>
        <w:t>ghostly voice</w:t>
      </w:r>
      <w:r w:rsidRPr="009264B8">
        <w:rPr>
          <w:sz w:val="16"/>
        </w:rPr>
        <w:t>—warped and distorted, to be sure, by the noise of multiple interferences—now speaks to us about a world of images that we will never see</w:t>
      </w:r>
      <w:proofErr w:type="gramStart"/>
      <w:r w:rsidRPr="009264B8">
        <w:rPr>
          <w:sz w:val="16"/>
        </w:rPr>
        <w:t>. . . .</w:t>
      </w:r>
      <w:proofErr w:type="gramEnd"/>
      <w:r w:rsidRPr="009264B8">
        <w:rPr>
          <w:sz w:val="16"/>
        </w:rPr>
        <w:t xml:space="preserve"> The remnants of the strange dialogue . . . may be taken as evidence of . . . the symbolic order on which the power of Aponte’s executioners rested and that they reaffirmed by liquidating . . . him along with his book. Part of this gesture of affirmation by violence was the creation of a record that involves us— if we engage it at all—in an almost hallucinatory</w:t>
      </w:r>
      <w:r w:rsidRPr="009264B8">
        <w:rPr>
          <w:rStyle w:val="StyleUnderline"/>
        </w:rPr>
        <w:t xml:space="preserve"> </w:t>
      </w:r>
      <w:r w:rsidRPr="007A4459">
        <w:rPr>
          <w:rStyle w:val="Emphasis"/>
          <w:highlight w:val="cyan"/>
        </w:rPr>
        <w:t>mission</w:t>
      </w:r>
      <w:r w:rsidRPr="009264B8">
        <w:rPr>
          <w:rStyle w:val="Emphasis"/>
        </w:rPr>
        <w:t xml:space="preserve"> </w:t>
      </w:r>
      <w:r w:rsidRPr="007A4459">
        <w:rPr>
          <w:rStyle w:val="Emphasis"/>
          <w:highlight w:val="cyan"/>
        </w:rPr>
        <w:t>to recover a history that never</w:t>
      </w:r>
      <w:r w:rsidRPr="009264B8">
        <w:rPr>
          <w:rStyle w:val="StyleUnderline"/>
        </w:rPr>
        <w:t xml:space="preserve"> </w:t>
      </w:r>
      <w:r w:rsidRPr="009264B8">
        <w:rPr>
          <w:sz w:val="16"/>
        </w:rPr>
        <w:t xml:space="preserve">was and whose creator was </w:t>
      </w:r>
      <w:r w:rsidRPr="007A4459">
        <w:rPr>
          <w:rStyle w:val="StyleUnderline"/>
          <w:highlight w:val="cyan"/>
        </w:rPr>
        <w:t>killed</w:t>
      </w:r>
      <w:r w:rsidRPr="009264B8">
        <w:rPr>
          <w:sz w:val="16"/>
        </w:rPr>
        <w:t xml:space="preserve"> in </w:t>
      </w:r>
      <w:r w:rsidRPr="009264B8">
        <w:rPr>
          <w:rStyle w:val="StyleUnderline"/>
        </w:rPr>
        <w:t xml:space="preserve">the </w:t>
      </w:r>
      <w:r w:rsidRPr="007A4459">
        <w:rPr>
          <w:rStyle w:val="StyleUnderline"/>
          <w:highlight w:val="cyan"/>
        </w:rPr>
        <w:t xml:space="preserve">act of its </w:t>
      </w:r>
      <w:r w:rsidRPr="007A4459">
        <w:rPr>
          <w:rStyle w:val="Emphasis"/>
          <w:sz w:val="44"/>
          <w:szCs w:val="40"/>
          <w:highlight w:val="cyan"/>
        </w:rPr>
        <w:t>enunciation</w:t>
      </w:r>
      <w:proofErr w:type="gramStart"/>
      <w:r w:rsidRPr="009264B8">
        <w:rPr>
          <w:sz w:val="16"/>
        </w:rPr>
        <w:t>. . . .</w:t>
      </w:r>
      <w:proofErr w:type="gramEnd"/>
      <w:r w:rsidRPr="009264B8">
        <w:rPr>
          <w:sz w:val="16"/>
        </w:rPr>
        <w:t xml:space="preserve"> Aponte speaks to us first and foremost as a self-appointed historian of a past that is, in the true sense of the word, a vision: a record of histories rendered </w:t>
      </w:r>
      <w:r w:rsidRPr="009264B8">
        <w:rPr>
          <w:rStyle w:val="Emphasis"/>
        </w:rPr>
        <w:t>impossible</w:t>
      </w:r>
      <w:r w:rsidRPr="009264B8">
        <w:rPr>
          <w:rStyle w:val="StyleUnderline"/>
        </w:rPr>
        <w:t xml:space="preserve">, unreal, </w:t>
      </w:r>
      <w:r w:rsidRPr="009264B8">
        <w:rPr>
          <w:rStyle w:val="Emphasis"/>
        </w:rPr>
        <w:t>fictitious</w:t>
      </w:r>
      <w:r w:rsidRPr="009264B8">
        <w:rPr>
          <w:rStyle w:val="StyleUnderline"/>
        </w:rPr>
        <w:t xml:space="preserve">, and </w:t>
      </w:r>
      <w:r w:rsidRPr="009264B8">
        <w:rPr>
          <w:rStyle w:val="Emphasis"/>
        </w:rPr>
        <w:t>fantastic</w:t>
      </w:r>
      <w:r w:rsidRPr="009264B8">
        <w:rPr>
          <w:sz w:val="16"/>
        </w:rPr>
        <w:t xml:space="preserve"> by the obliterating agency of a regime of truth that, in a perverse but consistent gesture, preserved the excess of its own operation.”37 Slavery and the Archive. Saidiya Hartman</w:t>
      </w:r>
      <w:proofErr w:type="gramStart"/>
      <w:r w:rsidRPr="009264B8">
        <w:rPr>
          <w:sz w:val="16"/>
        </w:rPr>
        <w:t>—“</w:t>
      </w:r>
      <w:proofErr w:type="gramEnd"/>
      <w:r w:rsidRPr="009264B8">
        <w:rPr>
          <w:rStyle w:val="StyleUnderline"/>
        </w:rPr>
        <w:t xml:space="preserve">The </w:t>
      </w:r>
      <w:r w:rsidRPr="007A4459">
        <w:rPr>
          <w:rStyle w:val="StyleUnderline"/>
          <w:highlight w:val="cyan"/>
        </w:rPr>
        <w:t>stories</w:t>
      </w:r>
      <w:r w:rsidRPr="009264B8">
        <w:rPr>
          <w:rStyle w:val="StyleUnderline"/>
        </w:rPr>
        <w:t xml:space="preserve"> that </w:t>
      </w:r>
      <w:r w:rsidRPr="007A4459">
        <w:rPr>
          <w:rStyle w:val="StyleUnderline"/>
          <w:highlight w:val="cyan"/>
        </w:rPr>
        <w:t>exist</w:t>
      </w:r>
      <w:r w:rsidRPr="009264B8">
        <w:rPr>
          <w:rStyle w:val="StyleUnderline"/>
        </w:rPr>
        <w:t xml:space="preserve"> </w:t>
      </w:r>
      <w:r w:rsidRPr="007A4459">
        <w:rPr>
          <w:rStyle w:val="StyleUnderline"/>
          <w:highlight w:val="cyan"/>
        </w:rPr>
        <w:t>are</w:t>
      </w:r>
      <w:r w:rsidRPr="009264B8">
        <w:rPr>
          <w:rStyle w:val="StyleUnderline"/>
        </w:rPr>
        <w:t xml:space="preserve"> </w:t>
      </w:r>
      <w:r w:rsidRPr="007A4459">
        <w:rPr>
          <w:rStyle w:val="StyleUnderline"/>
          <w:highlight w:val="cyan"/>
        </w:rPr>
        <w:t>not</w:t>
      </w:r>
      <w:r w:rsidRPr="009264B8">
        <w:rPr>
          <w:rStyle w:val="StyleUnderline"/>
        </w:rPr>
        <w:t xml:space="preserve"> </w:t>
      </w:r>
      <w:r w:rsidRPr="007A4459">
        <w:rPr>
          <w:rStyle w:val="StyleUnderline"/>
          <w:highlight w:val="cyan"/>
        </w:rPr>
        <w:t>about</w:t>
      </w:r>
      <w:r w:rsidRPr="009264B8">
        <w:rPr>
          <w:rStyle w:val="StyleUnderline"/>
        </w:rPr>
        <w:t xml:space="preserve"> </w:t>
      </w:r>
      <w:r w:rsidRPr="007A4459">
        <w:rPr>
          <w:rStyle w:val="StyleUnderline"/>
          <w:highlight w:val="cyan"/>
        </w:rPr>
        <w:t>them</w:t>
      </w:r>
      <w:r w:rsidRPr="009264B8">
        <w:rPr>
          <w:rStyle w:val="StyleUnderline"/>
        </w:rPr>
        <w:t xml:space="preserve">, </w:t>
      </w:r>
      <w:r w:rsidRPr="007A4459">
        <w:rPr>
          <w:rStyle w:val="StyleUnderline"/>
          <w:highlight w:val="cyan"/>
        </w:rPr>
        <w:t>but rather about</w:t>
      </w:r>
      <w:r w:rsidRPr="009264B8">
        <w:rPr>
          <w:rStyle w:val="StyleUnderline"/>
        </w:rPr>
        <w:t xml:space="preserve"> </w:t>
      </w:r>
      <w:r w:rsidRPr="007A4459">
        <w:rPr>
          <w:rStyle w:val="StyleUnderline"/>
          <w:highlight w:val="cyan"/>
        </w:rPr>
        <w:t>the</w:t>
      </w:r>
      <w:r w:rsidRPr="009264B8">
        <w:rPr>
          <w:rStyle w:val="StyleUnderline"/>
        </w:rPr>
        <w:t xml:space="preserve"> </w:t>
      </w:r>
      <w:r w:rsidRPr="007A4459">
        <w:rPr>
          <w:rStyle w:val="StyleUnderline"/>
          <w:highlight w:val="cyan"/>
        </w:rPr>
        <w:t>violence</w:t>
      </w:r>
      <w:r w:rsidRPr="009264B8">
        <w:rPr>
          <w:rStyle w:val="StyleUnderline"/>
        </w:rPr>
        <w:t xml:space="preserve">, excess, mendacity, and reason that seized hold of their lives, </w:t>
      </w:r>
      <w:r w:rsidRPr="007A4459">
        <w:rPr>
          <w:rStyle w:val="Emphasis"/>
          <w:highlight w:val="cyan"/>
        </w:rPr>
        <w:t>transformed</w:t>
      </w:r>
      <w:r w:rsidRPr="009264B8">
        <w:rPr>
          <w:rStyle w:val="Emphasis"/>
        </w:rPr>
        <w:t xml:space="preserve"> them </w:t>
      </w:r>
      <w:r w:rsidRPr="007A4459">
        <w:rPr>
          <w:rStyle w:val="Emphasis"/>
          <w:highlight w:val="cyan"/>
        </w:rPr>
        <w:t>into</w:t>
      </w:r>
      <w:r w:rsidRPr="009264B8">
        <w:rPr>
          <w:rStyle w:val="Emphasis"/>
        </w:rPr>
        <w:t xml:space="preserve"> </w:t>
      </w:r>
      <w:r w:rsidRPr="007A4459">
        <w:rPr>
          <w:rStyle w:val="Emphasis"/>
          <w:highlight w:val="cyan"/>
        </w:rPr>
        <w:t>commodities</w:t>
      </w:r>
      <w:r w:rsidRPr="009264B8">
        <w:rPr>
          <w:rStyle w:val="StyleUnderline"/>
        </w:rPr>
        <w:t xml:space="preserve"> and corpses, and </w:t>
      </w:r>
      <w:r w:rsidRPr="007A4459">
        <w:rPr>
          <w:rStyle w:val="Emphasis"/>
          <w:highlight w:val="cyan"/>
        </w:rPr>
        <w:t>identified</w:t>
      </w:r>
      <w:r w:rsidRPr="009264B8">
        <w:rPr>
          <w:rStyle w:val="StyleUnderline"/>
        </w:rPr>
        <w:t xml:space="preserve"> them with </w:t>
      </w:r>
      <w:r w:rsidRPr="007A4459">
        <w:rPr>
          <w:rStyle w:val="Emphasis"/>
          <w:highlight w:val="cyan"/>
        </w:rPr>
        <w:t>names</w:t>
      </w:r>
      <w:r w:rsidRPr="009264B8">
        <w:rPr>
          <w:rStyle w:val="Emphasis"/>
        </w:rPr>
        <w:t xml:space="preserve"> </w:t>
      </w:r>
      <w:r w:rsidRPr="007A4459">
        <w:rPr>
          <w:rStyle w:val="Emphasis"/>
          <w:highlight w:val="cyan"/>
        </w:rPr>
        <w:t>tossed</w:t>
      </w:r>
      <w:r w:rsidRPr="009264B8">
        <w:rPr>
          <w:rStyle w:val="Emphasis"/>
        </w:rPr>
        <w:t>-</w:t>
      </w:r>
      <w:r w:rsidRPr="007A4459">
        <w:rPr>
          <w:rStyle w:val="Emphasis"/>
          <w:highlight w:val="cyan"/>
        </w:rPr>
        <w:t>off</w:t>
      </w:r>
      <w:r w:rsidRPr="009264B8">
        <w:rPr>
          <w:rStyle w:val="StyleUnderline"/>
        </w:rPr>
        <w:t xml:space="preserve"> as insults and crass jokes</w:t>
      </w:r>
      <w:r w:rsidRPr="009264B8">
        <w:rPr>
          <w:sz w:val="16"/>
        </w:rPr>
        <w:t>. The archive is, in this case, a death sentence, a tomb, a display of the violated body, an inventory of property, a medical treatise on gonorrhea, a few lines about a whore’s life, an asterisk in the grand narrative of history.”38 Sexuality and the Colonial Archive. Anjali Arondekar</w:t>
      </w:r>
      <w:proofErr w:type="gramStart"/>
      <w:r w:rsidRPr="009264B8">
        <w:rPr>
          <w:sz w:val="16"/>
        </w:rPr>
        <w:t>—“</w:t>
      </w:r>
      <w:proofErr w:type="gramEnd"/>
      <w:r w:rsidRPr="009264B8">
        <w:rPr>
          <w:sz w:val="16"/>
        </w:rPr>
        <w:t>The archival responsibility of this book, if you will, is to propose a different kind of archival romance, one that supplements the narrative of retrieval with a radically different script of historical continuation</w:t>
      </w:r>
      <w:proofErr w:type="gramStart"/>
      <w:r w:rsidRPr="009264B8">
        <w:rPr>
          <w:sz w:val="16"/>
        </w:rPr>
        <w:t>. . . .</w:t>
      </w:r>
      <w:proofErr w:type="gramEnd"/>
      <w:r w:rsidRPr="009264B8">
        <w:rPr>
          <w:sz w:val="16"/>
        </w:rPr>
        <w:t xml:space="preserve"> The critical challenge is to </w:t>
      </w:r>
      <w:r w:rsidRPr="009264B8">
        <w:rPr>
          <w:rStyle w:val="Emphasis"/>
        </w:rPr>
        <w:t>imagine</w:t>
      </w:r>
      <w:r w:rsidRPr="009264B8">
        <w:rPr>
          <w:sz w:val="16"/>
        </w:rPr>
        <w:t xml:space="preserve"> a practice of </w:t>
      </w:r>
      <w:r w:rsidRPr="009264B8">
        <w:rPr>
          <w:rStyle w:val="StyleUnderline"/>
        </w:rPr>
        <w:t>archival reading that incites relationships</w:t>
      </w:r>
      <w:r w:rsidRPr="009264B8">
        <w:rPr>
          <w:sz w:val="16"/>
        </w:rPr>
        <w:t xml:space="preserve"> between the seductions of </w:t>
      </w:r>
      <w:r w:rsidRPr="009264B8">
        <w:rPr>
          <w:rStyle w:val="StyleUnderline"/>
        </w:rPr>
        <w:t>recovery</w:t>
      </w:r>
      <w:r w:rsidRPr="009264B8">
        <w:rPr>
          <w:sz w:val="16"/>
        </w:rPr>
        <w:t xml:space="preserve"> and the occlusions such </w:t>
      </w:r>
      <w:r w:rsidRPr="009264B8">
        <w:rPr>
          <w:rStyle w:val="StyleUnderline"/>
        </w:rPr>
        <w:t>retrieval mandates</w:t>
      </w:r>
      <w:proofErr w:type="gramStart"/>
      <w:r w:rsidRPr="009264B8">
        <w:rPr>
          <w:sz w:val="16"/>
        </w:rPr>
        <w:t>. . . .</w:t>
      </w:r>
      <w:proofErr w:type="gramEnd"/>
      <w:r w:rsidRPr="009264B8">
        <w:rPr>
          <w:sz w:val="16"/>
        </w:rPr>
        <w:t xml:space="preserve"> Through my readings, (</w:t>
      </w:r>
      <w:r w:rsidRPr="009264B8">
        <w:rPr>
          <w:rStyle w:val="StyleUnderline"/>
        </w:rPr>
        <w:t>lost and found</w:t>
      </w:r>
      <w:r w:rsidRPr="009264B8">
        <w:rPr>
          <w:sz w:val="16"/>
        </w:rPr>
        <w:t xml:space="preserve">) figurations of sexuality . . . are not objects that are lost and can be recovered, but subject effects sedimented through the enactments of disciplinary discourses.”39 These </w:t>
      </w:r>
      <w:r w:rsidRPr="009264B8">
        <w:rPr>
          <w:rStyle w:val="StyleUnderline"/>
        </w:rPr>
        <w:t>responses</w:t>
      </w:r>
      <w:r w:rsidRPr="009264B8">
        <w:rPr>
          <w:sz w:val="16"/>
        </w:rPr>
        <w:t xml:space="preserve"> </w:t>
      </w:r>
      <w:r w:rsidRPr="009264B8">
        <w:rPr>
          <w:rStyle w:val="StyleUnderline"/>
        </w:rPr>
        <w:t>to</w:t>
      </w:r>
      <w:r w:rsidRPr="009264B8">
        <w:rPr>
          <w:sz w:val="16"/>
        </w:rPr>
        <w:t xml:space="preserve"> the </w:t>
      </w:r>
      <w:r w:rsidRPr="009264B8">
        <w:rPr>
          <w:rStyle w:val="StyleUnderline"/>
        </w:rPr>
        <w:t>conundrum</w:t>
      </w:r>
      <w:r w:rsidRPr="009264B8">
        <w:rPr>
          <w:sz w:val="16"/>
        </w:rPr>
        <w:t xml:space="preserve"> of the </w:t>
      </w:r>
      <w:r w:rsidRPr="009264B8">
        <w:rPr>
          <w:rStyle w:val="StyleUnderline"/>
        </w:rPr>
        <w:t>archive share a figure</w:t>
      </w:r>
      <w:r w:rsidRPr="009264B8">
        <w:rPr>
          <w:sz w:val="16"/>
        </w:rPr>
        <w:t xml:space="preserve"> </w:t>
      </w:r>
      <w:r w:rsidRPr="009264B8">
        <w:rPr>
          <w:rStyle w:val="StyleUnderline"/>
        </w:rPr>
        <w:t>of thought</w:t>
      </w:r>
      <w:r w:rsidRPr="009264B8">
        <w:rPr>
          <w:sz w:val="16"/>
        </w:rPr>
        <w:t xml:space="preserve">: an emphasis on discipline as the </w:t>
      </w:r>
      <w:r w:rsidRPr="009264B8">
        <w:rPr>
          <w:rStyle w:val="StyleUnderline"/>
        </w:rPr>
        <w:t>dynamic</w:t>
      </w:r>
      <w:r w:rsidRPr="009264B8">
        <w:rPr>
          <w:sz w:val="16"/>
        </w:rPr>
        <w:t xml:space="preserve"> that </w:t>
      </w:r>
      <w:r w:rsidRPr="009264B8">
        <w:rPr>
          <w:rStyle w:val="StyleUnderline"/>
        </w:rPr>
        <w:t>produces</w:t>
      </w:r>
      <w:r w:rsidRPr="009264B8">
        <w:rPr>
          <w:sz w:val="16"/>
        </w:rPr>
        <w:t xml:space="preserve"> historical </w:t>
      </w:r>
      <w:r w:rsidRPr="009264B8">
        <w:rPr>
          <w:rStyle w:val="StyleUnderline"/>
        </w:rPr>
        <w:t>knowledge</w:t>
      </w:r>
      <w:r w:rsidRPr="009264B8">
        <w:rPr>
          <w:sz w:val="16"/>
        </w:rPr>
        <w:t xml:space="preserve">, which is an idea with roots in the thinking of Foucault. It can be heard in Arondekar’s talk of the archive’s “sedimented . . . subject effects”; in Brown’s </w:t>
      </w:r>
      <w:r w:rsidRPr="009264B8">
        <w:rPr>
          <w:rStyle w:val="StyleUnderline"/>
        </w:rPr>
        <w:t>focus on death as generative</w:t>
      </w:r>
      <w:r w:rsidRPr="009264B8">
        <w:rPr>
          <w:sz w:val="16"/>
        </w:rPr>
        <w:t xml:space="preserve"> </w:t>
      </w:r>
      <w:r w:rsidRPr="009264B8">
        <w:rPr>
          <w:rStyle w:val="StyleUnderline"/>
        </w:rPr>
        <w:t>of</w:t>
      </w:r>
      <w:r w:rsidRPr="009264B8">
        <w:rPr>
          <w:sz w:val="16"/>
        </w:rPr>
        <w:t xml:space="preserve"> “</w:t>
      </w:r>
      <w:r w:rsidRPr="009264B8">
        <w:rPr>
          <w:rStyle w:val="StyleUnderline"/>
        </w:rPr>
        <w:t>the landscape of culture</w:t>
      </w:r>
      <w:r w:rsidRPr="009264B8">
        <w:rPr>
          <w:sz w:val="16"/>
        </w:rPr>
        <w:t xml:space="preserve">,” on terror as what made Jamaica “home to the people who made the New World what it became”; and in Palmié’s “affirmation by violence,” his vision of the archive as a site that “liquidat[es],” </w:t>
      </w:r>
      <w:r w:rsidRPr="009264B8">
        <w:rPr>
          <w:rStyle w:val="StyleUnderline"/>
        </w:rPr>
        <w:t>“obliterate[es],” and “preserve[s</w:t>
      </w:r>
      <w:r w:rsidRPr="009264B8">
        <w:rPr>
          <w:sz w:val="16"/>
        </w:rPr>
        <w:t xml:space="preserve">].” Foucauldian discipline has certainly sharpened perception of the epistemic violence transmitted via the archive in work on </w:t>
      </w:r>
      <w:r w:rsidRPr="009264B8">
        <w:rPr>
          <w:rStyle w:val="StyleUnderline"/>
        </w:rPr>
        <w:t>colonialism and Atlantic</w:t>
      </w:r>
      <w:r w:rsidRPr="009264B8">
        <w:rPr>
          <w:sz w:val="16"/>
        </w:rPr>
        <w:t xml:space="preserve"> slavery.40 </w:t>
      </w:r>
      <w:r w:rsidRPr="009264B8">
        <w:rPr>
          <w:rStyle w:val="StyleUnderline"/>
        </w:rPr>
        <w:t>No one wants to be erased from history</w:t>
      </w:r>
      <w:r w:rsidRPr="009264B8">
        <w:rPr>
          <w:sz w:val="16"/>
        </w:rPr>
        <w:t xml:space="preserve">, of course. </w:t>
      </w:r>
      <w:r w:rsidRPr="009264B8">
        <w:rPr>
          <w:rStyle w:val="StyleUnderline"/>
        </w:rPr>
        <w:t>Obliterated. Snuffed out</w:t>
      </w:r>
      <w:r w:rsidRPr="009264B8">
        <w:rPr>
          <w:sz w:val="16"/>
        </w:rPr>
        <w:t xml:space="preserve">. And most scholars of slavery are </w:t>
      </w:r>
      <w:r w:rsidRPr="009264B8">
        <w:rPr>
          <w:rStyle w:val="StyleUnderline"/>
        </w:rPr>
        <w:t>drawn</w:t>
      </w:r>
      <w:r w:rsidRPr="009264B8">
        <w:rPr>
          <w:sz w:val="16"/>
        </w:rPr>
        <w:t xml:space="preserve"> </w:t>
      </w:r>
      <w:r w:rsidRPr="009264B8">
        <w:rPr>
          <w:rStyle w:val="StyleUnderline"/>
        </w:rPr>
        <w:t>into the vortex</w:t>
      </w:r>
      <w:r w:rsidRPr="009264B8">
        <w:rPr>
          <w:sz w:val="16"/>
        </w:rPr>
        <w:t xml:space="preserve"> of lives lost in the very moment in which they are </w:t>
      </w:r>
      <w:r w:rsidRPr="009264B8">
        <w:rPr>
          <w:rStyle w:val="StyleUnderline"/>
        </w:rPr>
        <w:t>found</w:t>
      </w:r>
      <w:r w:rsidRPr="009264B8">
        <w:rPr>
          <w:sz w:val="16"/>
        </w:rPr>
        <w:t xml:space="preserve">, quite in </w:t>
      </w:r>
      <w:r w:rsidRPr="009264B8">
        <w:rPr>
          <w:rStyle w:val="StyleUnderline"/>
        </w:rPr>
        <w:t>earnest</w:t>
      </w:r>
      <w:r w:rsidRPr="009264B8">
        <w:rPr>
          <w:sz w:val="16"/>
        </w:rPr>
        <w:t xml:space="preserve">, out of a </w:t>
      </w:r>
      <w:r w:rsidRPr="009264B8">
        <w:rPr>
          <w:rStyle w:val="StyleUnderline"/>
        </w:rPr>
        <w:t>longing to bear witness</w:t>
      </w:r>
      <w:r w:rsidRPr="009264B8">
        <w:rPr>
          <w:sz w:val="16"/>
        </w:rPr>
        <w:t xml:space="preserve"> </w:t>
      </w:r>
      <w:r w:rsidRPr="009264B8">
        <w:rPr>
          <w:rStyle w:val="StyleUnderline"/>
        </w:rPr>
        <w:t>to</w:t>
      </w:r>
      <w:r w:rsidRPr="009264B8">
        <w:rPr>
          <w:sz w:val="16"/>
        </w:rPr>
        <w:t xml:space="preserve"> violent </w:t>
      </w:r>
      <w:r w:rsidRPr="009264B8">
        <w:rPr>
          <w:rStyle w:val="StyleUnderline"/>
        </w:rPr>
        <w:t>extermination</w:t>
      </w:r>
      <w:r w:rsidRPr="009264B8">
        <w:rPr>
          <w:sz w:val="16"/>
        </w:rPr>
        <w:t xml:space="preserve"> </w:t>
      </w:r>
      <w:r w:rsidRPr="009264B8">
        <w:rPr>
          <w:rStyle w:val="StyleUnderline"/>
        </w:rPr>
        <w:t>and</w:t>
      </w:r>
      <w:r w:rsidRPr="009264B8">
        <w:rPr>
          <w:sz w:val="16"/>
        </w:rPr>
        <w:t xml:space="preserve"> in the hope that such witness may occasion </w:t>
      </w:r>
      <w:r w:rsidRPr="009264B8">
        <w:rPr>
          <w:rStyle w:val="StyleUnderline"/>
        </w:rPr>
        <w:t>compassionate resuscitation</w:t>
      </w:r>
      <w:r w:rsidRPr="009264B8">
        <w:rPr>
          <w:sz w:val="16"/>
        </w:rPr>
        <w:t xml:space="preserve">. Still, these </w:t>
      </w:r>
      <w:r w:rsidRPr="009264B8">
        <w:rPr>
          <w:rStyle w:val="StyleUnderline"/>
        </w:rPr>
        <w:t>repeated</w:t>
      </w:r>
      <w:r w:rsidRPr="009264B8">
        <w:rPr>
          <w:sz w:val="16"/>
        </w:rPr>
        <w:t xml:space="preserve"> returns to the </w:t>
      </w:r>
      <w:r w:rsidRPr="009264B8">
        <w:rPr>
          <w:rStyle w:val="StyleUnderline"/>
        </w:rPr>
        <w:t>scene of the crime</w:t>
      </w:r>
      <w:r w:rsidRPr="009264B8">
        <w:rPr>
          <w:sz w:val="16"/>
        </w:rPr>
        <w:t xml:space="preserve">, a crime imagined as the </w:t>
      </w:r>
      <w:r w:rsidRPr="007A4459">
        <w:rPr>
          <w:rStyle w:val="Emphasis"/>
          <w:highlight w:val="cyan"/>
        </w:rPr>
        <w:t>archive</w:t>
      </w:r>
      <w:r w:rsidRPr="009264B8">
        <w:rPr>
          <w:rStyle w:val="Emphasis"/>
        </w:rPr>
        <w:t xml:space="preserve"> </w:t>
      </w:r>
      <w:r w:rsidRPr="007A4459">
        <w:rPr>
          <w:rStyle w:val="Emphasis"/>
          <w:highlight w:val="cyan"/>
        </w:rPr>
        <w:t>itself</w:t>
      </w:r>
      <w:r w:rsidRPr="009264B8">
        <w:rPr>
          <w:sz w:val="16"/>
        </w:rPr>
        <w:t xml:space="preserve">, </w:t>
      </w:r>
      <w:r w:rsidRPr="009264B8">
        <w:rPr>
          <w:rStyle w:val="StyleUnderline"/>
        </w:rPr>
        <w:t>in practice</w:t>
      </w:r>
      <w:r w:rsidRPr="009264B8">
        <w:rPr>
          <w:sz w:val="16"/>
        </w:rPr>
        <w:t xml:space="preserve"> have </w:t>
      </w:r>
      <w:r w:rsidRPr="009264B8">
        <w:rPr>
          <w:rStyle w:val="StyleUnderline"/>
        </w:rPr>
        <w:t>mirrored</w:t>
      </w:r>
      <w:r w:rsidRPr="009264B8">
        <w:rPr>
          <w:sz w:val="16"/>
        </w:rPr>
        <w:t xml:space="preserve"> the </w:t>
      </w:r>
      <w:r w:rsidRPr="009264B8">
        <w:rPr>
          <w:rStyle w:val="StyleUnderline"/>
        </w:rPr>
        <w:t>orientation</w:t>
      </w:r>
      <w:r w:rsidRPr="009264B8">
        <w:rPr>
          <w:sz w:val="16"/>
        </w:rPr>
        <w:t xml:space="preserve"> that Sigmund Freud called “</w:t>
      </w:r>
      <w:r w:rsidRPr="009264B8">
        <w:rPr>
          <w:rStyle w:val="Emphasis"/>
        </w:rPr>
        <w:t>melancholy</w:t>
      </w:r>
      <w:r w:rsidRPr="009264B8">
        <w:rPr>
          <w:sz w:val="16"/>
        </w:rPr>
        <w:t xml:space="preserve">,” and these </w:t>
      </w:r>
      <w:r w:rsidRPr="007A4459">
        <w:rPr>
          <w:rStyle w:val="StyleUnderline"/>
          <w:highlight w:val="cyan"/>
        </w:rPr>
        <w:t>keen</w:t>
      </w:r>
      <w:r w:rsidRPr="009264B8">
        <w:rPr>
          <w:sz w:val="16"/>
        </w:rPr>
        <w:t xml:space="preserve"> </w:t>
      </w:r>
      <w:r w:rsidRPr="007A4459">
        <w:rPr>
          <w:rStyle w:val="StyleUnderline"/>
          <w:highlight w:val="cyan"/>
        </w:rPr>
        <w:t>attunements</w:t>
      </w:r>
      <w:r w:rsidRPr="009264B8">
        <w:rPr>
          <w:sz w:val="16"/>
        </w:rPr>
        <w:t xml:space="preserve"> to </w:t>
      </w:r>
      <w:r w:rsidRPr="009264B8">
        <w:rPr>
          <w:rStyle w:val="StyleUnderline"/>
        </w:rPr>
        <w:t xml:space="preserve">archival </w:t>
      </w:r>
      <w:r w:rsidRPr="007A4459">
        <w:rPr>
          <w:rStyle w:val="StyleUnderline"/>
          <w:highlight w:val="cyan"/>
        </w:rPr>
        <w:t>disfiguration</w:t>
      </w:r>
      <w:r w:rsidRPr="009264B8">
        <w:rPr>
          <w:sz w:val="16"/>
        </w:rPr>
        <w:t xml:space="preserve"> within recent </w:t>
      </w:r>
      <w:r w:rsidRPr="009264B8">
        <w:rPr>
          <w:rStyle w:val="StyleUnderline"/>
        </w:rPr>
        <w:t>Americanist cultural criticism</w:t>
      </w:r>
      <w:r w:rsidRPr="009264B8">
        <w:rPr>
          <w:sz w:val="16"/>
        </w:rPr>
        <w:t xml:space="preserve"> might then be filed under the term “</w:t>
      </w:r>
      <w:r w:rsidRPr="007A4459">
        <w:rPr>
          <w:rStyle w:val="Emphasis"/>
          <w:highlight w:val="cyan"/>
        </w:rPr>
        <w:t>melancholy historicism</w:t>
      </w:r>
      <w:r w:rsidRPr="009264B8">
        <w:rPr>
          <w:sz w:val="16"/>
        </w:rPr>
        <w:t>.”41 The turn toward melancholy has been propelled by the publication of a trove of important books in the field by Ian Baucom, Anne Cheng, Colin (Joan) Dayan, Paul Gilroy, Saidiya Hartman, David Kazanjian and David Eng, Stephanie Smallwood, and Michel-Rolph Trouillot, among others, and finds its identity in adherence to a particular structuring of the racial other, as Cheng describes it, “whereby his or her racial identity is imaginatively reinforced through the introjection of a lost, never-possible perfection, an inarticulable loss that comes to inform the individual’s sense of his or her own subjectivity.”42 Frequently underwritten by traumas of slavery and middle passage that appear unknowable and irrecoverable and yet account for history’s longue durée—the “root identity,” in Édouard Glissant’s phrase, “sanctified by the hidden violence of a filiation that strictly follows from [a] founding episode”—melancholy historicism provides for the view that history consists in the taking possession of such grievous experience and archival loss.43 The massacre aboard the slave ship Zong and the Margaret Garner infanticide have proved the more memorable examples of this archival loss, although crimes of the archive at reduced scales of history have often also left their mark. Mel ancholy, whether in its Freudian or post-Freudian declensions, according to Baucom, “serves to preserve, safeguard, or protect the dead by offering them an unsurrenderable, interminable, commemorative lodging within the social, political, and psychical imagination of the living,” but it does so in “profound mistrust of representation,” aiming “to pass itself off not as a representation of the lost thing but as that lost thing itself.”44 Thus, the melancholy text tends to take on a “cryptic” quality and manifest a “</w:t>
      </w:r>
      <w:r w:rsidRPr="007A4459">
        <w:rPr>
          <w:rStyle w:val="Emphasis"/>
          <w:highlight w:val="cyan"/>
        </w:rPr>
        <w:t>paradoxical</w:t>
      </w:r>
      <w:r w:rsidRPr="009264B8">
        <w:rPr>
          <w:rStyle w:val="Emphasis"/>
        </w:rPr>
        <w:t xml:space="preserve"> and </w:t>
      </w:r>
      <w:r w:rsidRPr="007A4459">
        <w:rPr>
          <w:rStyle w:val="Emphasis"/>
          <w:highlight w:val="cyan"/>
        </w:rPr>
        <w:t>anxious reiterativity</w:t>
      </w:r>
      <w:r w:rsidRPr="009264B8">
        <w:rPr>
          <w:sz w:val="16"/>
        </w:rPr>
        <w:t xml:space="preserve">” in its attempt “to </w:t>
      </w:r>
      <w:r w:rsidRPr="009264B8">
        <w:rPr>
          <w:rStyle w:val="StyleUnderline"/>
        </w:rPr>
        <w:t>reduce</w:t>
      </w:r>
      <w:r w:rsidRPr="009264B8">
        <w:rPr>
          <w:sz w:val="16"/>
        </w:rPr>
        <w:t xml:space="preserve"> </w:t>
      </w:r>
      <w:r w:rsidRPr="009264B8">
        <w:rPr>
          <w:rStyle w:val="StyleUnderline"/>
        </w:rPr>
        <w:t>representation</w:t>
      </w:r>
      <w:r w:rsidRPr="009264B8">
        <w:rPr>
          <w:sz w:val="16"/>
        </w:rPr>
        <w:t xml:space="preserve"> to the </w:t>
      </w:r>
      <w:r w:rsidRPr="009264B8">
        <w:rPr>
          <w:rStyle w:val="StyleUnderline"/>
        </w:rPr>
        <w:t>exclusive domain of the nominative</w:t>
      </w:r>
      <w:r w:rsidRPr="009264B8">
        <w:rPr>
          <w:sz w:val="16"/>
        </w:rPr>
        <w:t xml:space="preserve">, to the </w:t>
      </w:r>
      <w:r w:rsidRPr="009264B8">
        <w:rPr>
          <w:rStyle w:val="StyleUnderline"/>
        </w:rPr>
        <w:t>speaking, over and over again,</w:t>
      </w:r>
      <w:r w:rsidRPr="009264B8">
        <w:rPr>
          <w:sz w:val="16"/>
        </w:rPr>
        <w:t xml:space="preserve"> of the secret name of the dead.”45 The </w:t>
      </w:r>
      <w:r w:rsidRPr="009264B8">
        <w:rPr>
          <w:rStyle w:val="StyleUnderline"/>
        </w:rPr>
        <w:t xml:space="preserve">vanished </w:t>
      </w:r>
      <w:r w:rsidRPr="007A4459">
        <w:rPr>
          <w:rStyle w:val="Emphasis"/>
          <w:highlight w:val="cyan"/>
        </w:rPr>
        <w:t>world</w:t>
      </w:r>
      <w:r w:rsidRPr="009264B8">
        <w:rPr>
          <w:rStyle w:val="Emphasis"/>
        </w:rPr>
        <w:t xml:space="preserve"> </w:t>
      </w:r>
      <w:r w:rsidRPr="007A4459">
        <w:rPr>
          <w:rStyle w:val="Emphasis"/>
          <w:highlight w:val="cyan"/>
        </w:rPr>
        <w:t>of</w:t>
      </w:r>
      <w:r w:rsidRPr="009264B8">
        <w:rPr>
          <w:rStyle w:val="Emphasis"/>
        </w:rPr>
        <w:t xml:space="preserve"> the black Atlantic</w:t>
      </w:r>
      <w:r w:rsidRPr="009264B8">
        <w:rPr>
          <w:rStyle w:val="StyleUnderline"/>
        </w:rPr>
        <w:t xml:space="preserve"> comes</w:t>
      </w:r>
      <w:r w:rsidRPr="009264B8">
        <w:rPr>
          <w:sz w:val="16"/>
        </w:rPr>
        <w:t xml:space="preserve"> into </w:t>
      </w:r>
      <w:r w:rsidRPr="007A4459">
        <w:rPr>
          <w:rStyle w:val="Emphasis"/>
          <w:highlight w:val="cyan"/>
        </w:rPr>
        <w:t>existence through</w:t>
      </w:r>
      <w:r w:rsidRPr="009264B8">
        <w:rPr>
          <w:rStyle w:val="Emphasis"/>
        </w:rPr>
        <w:t xml:space="preserve"> </w:t>
      </w:r>
      <w:r w:rsidRPr="007A4459">
        <w:rPr>
          <w:rStyle w:val="Emphasis"/>
          <w:highlight w:val="cyan"/>
        </w:rPr>
        <w:t>loss</w:t>
      </w:r>
      <w:r w:rsidRPr="009264B8">
        <w:rPr>
          <w:sz w:val="16"/>
        </w:rPr>
        <w:t xml:space="preserve"> and can be </w:t>
      </w:r>
      <w:r w:rsidRPr="009264B8">
        <w:rPr>
          <w:rStyle w:val="Emphasis"/>
        </w:rPr>
        <w:t>sustained only through more tales of its loss</w:t>
      </w:r>
      <w:r w:rsidRPr="009264B8">
        <w:rPr>
          <w:sz w:val="16"/>
        </w:rPr>
        <w:t xml:space="preserve">. To frame history in this way preserves faith in the lost object as a counterpoint to the past’s </w:t>
      </w:r>
      <w:r w:rsidRPr="009264B8">
        <w:rPr>
          <w:rStyle w:val="StyleUnderline"/>
        </w:rPr>
        <w:t>irrecoverability.</w:t>
      </w:r>
      <w:r w:rsidRPr="009264B8">
        <w:rPr>
          <w:sz w:val="16"/>
        </w:rPr>
        <w:t xml:space="preserve"> The </w:t>
      </w:r>
      <w:r w:rsidRPr="009264B8">
        <w:rPr>
          <w:rStyle w:val="StyleUnderline"/>
        </w:rPr>
        <w:t xml:space="preserve">injury of </w:t>
      </w:r>
      <w:r w:rsidRPr="007A4459">
        <w:rPr>
          <w:rStyle w:val="StyleUnderline"/>
          <w:highlight w:val="cyan"/>
        </w:rPr>
        <w:t>slavery</w:t>
      </w:r>
      <w:r w:rsidRPr="009264B8">
        <w:rPr>
          <w:rStyle w:val="StyleUnderline"/>
        </w:rPr>
        <w:t xml:space="preserve"> </w:t>
      </w:r>
      <w:r w:rsidRPr="007A4459">
        <w:rPr>
          <w:rStyle w:val="StyleUnderline"/>
          <w:highlight w:val="cyan"/>
        </w:rPr>
        <w:t>engenders</w:t>
      </w:r>
      <w:r w:rsidRPr="009264B8">
        <w:rPr>
          <w:rStyle w:val="StyleUnderline"/>
        </w:rPr>
        <w:t xml:space="preserve"> </w:t>
      </w:r>
      <w:r w:rsidRPr="007A4459">
        <w:rPr>
          <w:rStyle w:val="StyleUnderline"/>
          <w:highlight w:val="cyan"/>
        </w:rPr>
        <w:t>a loss</w:t>
      </w:r>
      <w:r w:rsidRPr="009264B8">
        <w:rPr>
          <w:sz w:val="16"/>
        </w:rPr>
        <w:t xml:space="preserve"> that requires abundant recompense, </w:t>
      </w:r>
      <w:r w:rsidRPr="009264B8">
        <w:rPr>
          <w:rStyle w:val="StyleUnderline"/>
        </w:rPr>
        <w:t xml:space="preserve">which is </w:t>
      </w:r>
      <w:r w:rsidRPr="007A4459">
        <w:rPr>
          <w:rStyle w:val="StyleUnderline"/>
          <w:highlight w:val="cyan"/>
        </w:rPr>
        <w:t>never</w:t>
      </w:r>
      <w:r w:rsidRPr="009264B8">
        <w:rPr>
          <w:rStyle w:val="StyleUnderline"/>
        </w:rPr>
        <w:t xml:space="preserve"> (</w:t>
      </w:r>
      <w:r w:rsidRPr="007A4459">
        <w:rPr>
          <w:rStyle w:val="StyleUnderline"/>
          <w:highlight w:val="cyan"/>
        </w:rPr>
        <w:t>can</w:t>
      </w:r>
      <w:r w:rsidRPr="009264B8">
        <w:rPr>
          <w:rStyle w:val="StyleUnderline"/>
        </w:rPr>
        <w:t xml:space="preserve"> never </w:t>
      </w:r>
      <w:r w:rsidRPr="007A4459">
        <w:rPr>
          <w:rStyle w:val="StyleUnderline"/>
          <w:highlight w:val="cyan"/>
        </w:rPr>
        <w:t>be) achieved</w:t>
      </w:r>
      <w:r w:rsidRPr="009264B8">
        <w:rPr>
          <w:sz w:val="16"/>
        </w:rPr>
        <w:t xml:space="preserve">.46 Baucom’s account of the occlusions that mark the circum-Atlantic archive is exhaustive, detailed, and compelling, as is his sense of the problems such occlusions present for both eighteenth-century abolition discourse and any cosmopolitanism that moves in its wake: “the problem of the unseen, the problem of nonappearance, the problem of blocked vision.”47 The task of any cosmopolitan politics, of any melancholy act of witnessing, is “to render the unseen visible, to bear witness to the truth of what has not been (and what cannot have been) witnessed”; a task that, as the language suggests, verges on the impossible. Melancholy weds “an inability to forget what cannot be remembered” to an “obligation to see what has not been seen.” In short, </w:t>
      </w:r>
      <w:r w:rsidRPr="009264B8">
        <w:rPr>
          <w:rStyle w:val="Emphasis"/>
        </w:rPr>
        <w:t>melancholy’s problem is</w:t>
      </w:r>
      <w:r w:rsidRPr="009264B8">
        <w:rPr>
          <w:rStyle w:val="StyleUnderline"/>
        </w:rPr>
        <w:t xml:space="preserve"> the</w:t>
      </w:r>
      <w:r w:rsidRPr="009264B8">
        <w:rPr>
          <w:sz w:val="16"/>
        </w:rPr>
        <w:t xml:space="preserve"> possibility (or, again, the impossibility) </w:t>
      </w:r>
      <w:r w:rsidRPr="009264B8">
        <w:rPr>
          <w:rStyle w:val="StyleUnderline"/>
        </w:rPr>
        <w:t>of obtaining a view for the interested observer understood as</w:t>
      </w:r>
      <w:r w:rsidRPr="009264B8">
        <w:rPr>
          <w:sz w:val="16"/>
        </w:rPr>
        <w:t xml:space="preserve"> </w:t>
      </w:r>
      <w:r w:rsidRPr="009264B8">
        <w:rPr>
          <w:rStyle w:val="Emphasis"/>
        </w:rPr>
        <w:t>a problem of knowledge</w:t>
      </w:r>
      <w:r w:rsidRPr="009264B8">
        <w:rPr>
          <w:sz w:val="16"/>
        </w:rPr>
        <w:t>. Baucom continues: “</w:t>
      </w:r>
      <w:r w:rsidRPr="009264B8">
        <w:rPr>
          <w:rStyle w:val="StyleUnderline"/>
        </w:rPr>
        <w:t xml:space="preserve">The </w:t>
      </w:r>
      <w:r w:rsidRPr="009264B8">
        <w:rPr>
          <w:rStyle w:val="Emphasis"/>
        </w:rPr>
        <w:t>witness</w:t>
      </w:r>
      <w:r w:rsidRPr="009264B8">
        <w:rPr>
          <w:rStyle w:val="StyleUnderline"/>
        </w:rPr>
        <w:t xml:space="preserve"> </w:t>
      </w:r>
      <w:r w:rsidRPr="009264B8">
        <w:rPr>
          <w:sz w:val="16"/>
          <w:szCs w:val="15"/>
        </w:rPr>
        <w:t>(and, by implication, humanity) . . .</w:t>
      </w:r>
      <w:r w:rsidRPr="009264B8">
        <w:rPr>
          <w:rStyle w:val="StyleUnderline"/>
          <w:sz w:val="16"/>
          <w:szCs w:val="15"/>
        </w:rPr>
        <w:t xml:space="preserve"> </w:t>
      </w:r>
      <w:r w:rsidRPr="009264B8">
        <w:rPr>
          <w:rStyle w:val="StyleUnderline"/>
        </w:rPr>
        <w:t>requires</w:t>
      </w:r>
      <w:r w:rsidRPr="009264B8">
        <w:rPr>
          <w:sz w:val="16"/>
        </w:rPr>
        <w:t xml:space="preserve"> some theory of knowledge by which </w:t>
      </w:r>
      <w:r w:rsidRPr="007A4459">
        <w:rPr>
          <w:rStyle w:val="Emphasis"/>
          <w:highlight w:val="cyan"/>
        </w:rPr>
        <w:t>to render the invisible visible</w:t>
      </w:r>
      <w:r w:rsidRPr="009264B8">
        <w:rPr>
          <w:sz w:val="16"/>
        </w:rPr>
        <w:t>, some technology of displaced knowledge by which to make the work of witness possible, some way of authenticating the credibility of the melancholy facts it brings imaginatively into view.”48 One such technology, one answer to these problems of “nonappearance” and “blocked vision,” has been a dark brood of “</w:t>
      </w:r>
      <w:r w:rsidRPr="007A4459">
        <w:rPr>
          <w:rStyle w:val="StyleUnderline"/>
          <w:highlight w:val="cyan"/>
        </w:rPr>
        <w:t>negative</w:t>
      </w:r>
      <w:r w:rsidRPr="009264B8">
        <w:rPr>
          <w:rStyle w:val="StyleUnderline"/>
        </w:rPr>
        <w:t xml:space="preserve"> allegory</w:t>
      </w:r>
      <w:r w:rsidRPr="009264B8">
        <w:rPr>
          <w:sz w:val="16"/>
        </w:rPr>
        <w:t xml:space="preserve">” that </w:t>
      </w:r>
      <w:r w:rsidRPr="007A4459">
        <w:rPr>
          <w:rStyle w:val="StyleUnderline"/>
          <w:highlight w:val="cyan"/>
        </w:rPr>
        <w:t>melancholy</w:t>
      </w:r>
      <w:r w:rsidRPr="009264B8">
        <w:rPr>
          <w:rStyle w:val="StyleUnderline"/>
        </w:rPr>
        <w:t xml:space="preserve"> </w:t>
      </w:r>
      <w:r w:rsidRPr="007A4459">
        <w:rPr>
          <w:rStyle w:val="StyleUnderline"/>
          <w:highlight w:val="cyan"/>
        </w:rPr>
        <w:t>repeatedly</w:t>
      </w:r>
      <w:r w:rsidRPr="009264B8">
        <w:rPr>
          <w:rStyle w:val="StyleUnderline"/>
        </w:rPr>
        <w:t xml:space="preserve"> engenders,</w:t>
      </w:r>
      <w:r w:rsidRPr="009264B8">
        <w:rPr>
          <w:sz w:val="16"/>
        </w:rPr>
        <w:t xml:space="preserve"> an obsession with “</w:t>
      </w:r>
      <w:r w:rsidRPr="007A4459">
        <w:rPr>
          <w:rStyle w:val="Emphasis"/>
          <w:highlight w:val="cyan"/>
        </w:rPr>
        <w:t>displacement, erasure, suppression,</w:t>
      </w:r>
      <w:r w:rsidRPr="009264B8">
        <w:rPr>
          <w:sz w:val="16"/>
        </w:rPr>
        <w:t xml:space="preserve"> </w:t>
      </w:r>
      <w:r w:rsidRPr="009264B8">
        <w:rPr>
          <w:rStyle w:val="StyleUnderline"/>
        </w:rPr>
        <w:t xml:space="preserve">elision, </w:t>
      </w:r>
      <w:r w:rsidRPr="007A4459">
        <w:rPr>
          <w:rStyle w:val="StyleUnderline"/>
          <w:highlight w:val="cyan"/>
        </w:rPr>
        <w:t>overlooking</w:t>
      </w:r>
      <w:r w:rsidRPr="009264B8">
        <w:rPr>
          <w:rStyle w:val="StyleUnderline"/>
        </w:rPr>
        <w:t>,</w:t>
      </w:r>
      <w:r w:rsidRPr="009264B8">
        <w:rPr>
          <w:sz w:val="16"/>
        </w:rPr>
        <w:t xml:space="preserve"> </w:t>
      </w:r>
      <w:r w:rsidRPr="009264B8">
        <w:rPr>
          <w:rStyle w:val="Emphasis"/>
        </w:rPr>
        <w:t xml:space="preserve">overwriting, </w:t>
      </w:r>
      <w:r w:rsidRPr="007A4459">
        <w:rPr>
          <w:rStyle w:val="Emphasis"/>
          <w:highlight w:val="cyan"/>
        </w:rPr>
        <w:t>omission</w:t>
      </w:r>
      <w:r w:rsidRPr="009264B8">
        <w:rPr>
          <w:sz w:val="16"/>
        </w:rPr>
        <w:t xml:space="preserve">, </w:t>
      </w:r>
      <w:r w:rsidRPr="009264B8">
        <w:rPr>
          <w:rStyle w:val="StyleUnderline"/>
        </w:rPr>
        <w:t>obscurantism, expunging, repudiation</w:t>
      </w:r>
      <w:r w:rsidRPr="009264B8">
        <w:rPr>
          <w:sz w:val="16"/>
        </w:rPr>
        <w:t xml:space="preserve">, </w:t>
      </w:r>
      <w:r w:rsidRPr="007A4459">
        <w:rPr>
          <w:rStyle w:val="Emphasis"/>
          <w:highlight w:val="cyan"/>
        </w:rPr>
        <w:t>exclusion</w:t>
      </w:r>
      <w:r w:rsidRPr="009264B8">
        <w:rPr>
          <w:sz w:val="16"/>
        </w:rPr>
        <w:t xml:space="preserve">, </w:t>
      </w:r>
      <w:r w:rsidRPr="009264B8">
        <w:rPr>
          <w:rStyle w:val="Emphasis"/>
        </w:rPr>
        <w:t>annihilation</w:t>
      </w:r>
      <w:r w:rsidRPr="009264B8">
        <w:rPr>
          <w:sz w:val="16"/>
        </w:rPr>
        <w:t xml:space="preserve">, [and] </w:t>
      </w:r>
      <w:r w:rsidRPr="009264B8">
        <w:rPr>
          <w:rStyle w:val="Emphasis"/>
        </w:rPr>
        <w:t>denial</w:t>
      </w:r>
      <w:r w:rsidRPr="009264B8">
        <w:rPr>
          <w:sz w:val="16"/>
        </w:rPr>
        <w:t>”; an obsession, in essence, with the failure of something that was lost to history ever making an appearance.49 The sustained focus on the irretrievable within the archive has been phenomenally intellectually generative, and the mutual attunement between archival disfiguration and melancholy affect strikes me as neither a problem nor a surprise.</w:t>
      </w:r>
    </w:p>
    <w:p w14:paraId="44025376" w14:textId="77777777" w:rsidR="000018D8" w:rsidRPr="00CF5CFE" w:rsidRDefault="000018D8" w:rsidP="000018D8">
      <w:pPr>
        <w:pStyle w:val="Heading4"/>
        <w:rPr>
          <w:rFonts w:ascii="Georgia Pro" w:hAnsi="Georgia Pro"/>
        </w:rPr>
      </w:pPr>
      <w:r w:rsidRPr="00CF5CFE">
        <w:rPr>
          <w:rFonts w:ascii="Georgia Pro" w:hAnsi="Georgia Pro"/>
        </w:rPr>
        <w:t xml:space="preserve">Hartman agrees with us – ending theorization at the black female slave fails to produce any radical change – or liberation politics </w:t>
      </w:r>
    </w:p>
    <w:p w14:paraId="2848A272" w14:textId="77777777" w:rsidR="000018D8" w:rsidRPr="00CF5CFE" w:rsidRDefault="000018D8" w:rsidP="000018D8">
      <w:pPr>
        <w:rPr>
          <w:rFonts w:ascii="Georgia Pro" w:hAnsi="Georgia Pro" w:cs="Segoe UI"/>
          <w:color w:val="000000"/>
          <w:shd w:val="clear" w:color="auto" w:fill="FFFFFF"/>
        </w:rPr>
      </w:pPr>
      <w:r w:rsidRPr="00CF5CFE">
        <w:rPr>
          <w:rStyle w:val="Style13ptBold"/>
          <w:rFonts w:ascii="Georgia Pro" w:hAnsi="Georgia Pro"/>
        </w:rPr>
        <w:t>Hartman 16</w:t>
      </w:r>
      <w:r w:rsidRPr="00CF5CFE">
        <w:rPr>
          <w:rFonts w:ascii="Georgia Pro" w:hAnsi="Georgia Pro" w:cs="Segoe UI"/>
          <w:color w:val="000000"/>
          <w:shd w:val="clear" w:color="auto" w:fill="FFFFFF"/>
        </w:rPr>
        <w:t xml:space="preserve"> (Sadiya, “The Belly of the World: A Note on Black Women’s Labors,” Souls, 6/1/16, saidiya hartman is a professor at columbia university specializing in african american literature and history. she received her ba from wesleyan university and phd from yale university </w:t>
      </w:r>
      <w:hyperlink r:id="rId10" w:history="1">
        <w:r w:rsidRPr="00CF5CFE">
          <w:rPr>
            <w:rStyle w:val="Hyperlink"/>
            <w:rFonts w:ascii="Georgia Pro" w:hAnsi="Georgia Pro" w:cs="Segoe UI"/>
            <w:shd w:val="clear" w:color="auto" w:fill="FFFFFF"/>
          </w:rPr>
          <w:t>https://www.tandfonline.com/doi/full/10.1080/10999949.2016.1162596</w:t>
        </w:r>
      </w:hyperlink>
      <w:r w:rsidRPr="00CF5CFE">
        <w:rPr>
          <w:rFonts w:ascii="Georgia Pro" w:hAnsi="Georgia Pro" w:cs="Segoe UI"/>
          <w:color w:val="000000"/>
          <w:shd w:val="clear" w:color="auto" w:fill="FFFFFF"/>
        </w:rPr>
        <w:t>)</w:t>
      </w:r>
    </w:p>
    <w:p w14:paraId="058CBB52" w14:textId="77777777" w:rsidR="000018D8" w:rsidRPr="00CF5CFE" w:rsidRDefault="000018D8" w:rsidP="000018D8">
      <w:pPr>
        <w:rPr>
          <w:rFonts w:ascii="Georgia Pro" w:hAnsi="Georgia Pro"/>
          <w:sz w:val="16"/>
        </w:rPr>
      </w:pPr>
      <w:r w:rsidRPr="007A4459">
        <w:rPr>
          <w:rStyle w:val="StyleUnderline"/>
          <w:rFonts w:ascii="Georgia Pro" w:hAnsi="Georgia Pro"/>
          <w:highlight w:val="cyan"/>
        </w:rPr>
        <w:t>Black women, too, refused</w:t>
      </w:r>
      <w:r w:rsidRPr="00CF5CFE">
        <w:rPr>
          <w:rStyle w:val="StyleUnderline"/>
          <w:rFonts w:ascii="Georgia Pro" w:hAnsi="Georgia Pro"/>
        </w:rPr>
        <w:t xml:space="preserve"> the conditions of work on </w:t>
      </w:r>
      <w:r w:rsidRPr="007A4459">
        <w:rPr>
          <w:rStyle w:val="StyleUnderline"/>
          <w:rFonts w:ascii="Georgia Pro" w:hAnsi="Georgia Pro"/>
          <w:highlight w:val="cyan"/>
        </w:rPr>
        <w:t>the plantation</w:t>
      </w:r>
      <w:r w:rsidRPr="007A4459">
        <w:rPr>
          <w:rFonts w:ascii="Georgia Pro" w:hAnsi="Georgia Pro"/>
          <w:sz w:val="16"/>
          <w:highlight w:val="cyan"/>
        </w:rPr>
        <w:t>,</w:t>
      </w:r>
      <w:r w:rsidRPr="00CF5CFE">
        <w:rPr>
          <w:rFonts w:ascii="Georgia Pro" w:hAnsi="Georgia Pro"/>
          <w:sz w:val="16"/>
        </w:rPr>
        <w:t xml:space="preserve">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t>
      </w:r>
      <w:proofErr w:type="gramStart"/>
      <w:r w:rsidRPr="00CF5CFE">
        <w:rPr>
          <w:rFonts w:ascii="Georgia Pro" w:hAnsi="Georgia Pro"/>
          <w:sz w:val="16"/>
        </w:rPr>
        <w:t>wrongs, or</w:t>
      </w:r>
      <w:proofErr w:type="gramEnd"/>
      <w:r w:rsidRPr="00CF5CFE">
        <w:rPr>
          <w:rFonts w:ascii="Georgia Pro" w:hAnsi="Georgia Pro"/>
          <w:sz w:val="16"/>
        </w:rPr>
        <w:t xml:space="preserve"> remedy the “wound dealt to [her] reputation as a human being.” The </w:t>
      </w:r>
      <w:r w:rsidRPr="007A4459">
        <w:rPr>
          <w:rStyle w:val="StyleUnderline"/>
          <w:rFonts w:ascii="Georgia Pro" w:hAnsi="Georgia Pro"/>
          <w:highlight w:val="cyan"/>
        </w:rPr>
        <w:t>sexual violence and reproduction characteristic of enslaved women’s experience fails to produce a radical politics of liberation</w:t>
      </w:r>
      <w:r w:rsidRPr="00CF5CFE">
        <w:rPr>
          <w:rStyle w:val="StyleUnderline"/>
          <w:rFonts w:ascii="Georgia Pro" w:hAnsi="Georgia Pro"/>
        </w:rPr>
        <w:t xml:space="preserve"> </w:t>
      </w:r>
      <w:r w:rsidRPr="007A4459">
        <w:rPr>
          <w:rStyle w:val="StyleUnderline"/>
          <w:rFonts w:ascii="Georgia Pro" w:hAnsi="Georgia Pro"/>
          <w:highlight w:val="cyan"/>
        </w:rPr>
        <w:t>or a philosophy of freedom.</w:t>
      </w:r>
      <w:r w:rsidRPr="00CF5CFE">
        <w:rPr>
          <w:rFonts w:ascii="Georgia Pro" w:hAnsi="Georgia Pro"/>
          <w:sz w:val="16"/>
        </w:rPr>
        <w:t xml:space="preserve"> </w:t>
      </w:r>
      <w:r w:rsidRPr="00CF5CFE">
        <w:rPr>
          <w:rStyle w:val="StyleUnderline"/>
          <w:rFonts w:ascii="Georgia Pro" w:hAnsi="Georgia Pro"/>
        </w:rPr>
        <w:t>Black women’s labors have not been easy to reckon with conceptually</w:t>
      </w:r>
      <w:r w:rsidRPr="00CF5CFE">
        <w:rPr>
          <w:rFonts w:ascii="Georgia Pro" w:hAnsi="Georgia Pro"/>
          <w:sz w:val="16"/>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7A4459">
        <w:rPr>
          <w:rStyle w:val="StyleUnderline"/>
          <w:rFonts w:ascii="Georgia Pro" w:hAnsi="Georgia Pro"/>
          <w:highlight w:val="cyan"/>
        </w:rPr>
        <w:t>It has proven</w:t>
      </w:r>
      <w:r w:rsidRPr="00CF5CFE">
        <w:rPr>
          <w:rFonts w:ascii="Georgia Pro" w:hAnsi="Georgia Pro"/>
          <w:sz w:val="16"/>
        </w:rPr>
        <w:t xml:space="preserve"> difficult, if not </w:t>
      </w:r>
      <w:r w:rsidRPr="007A4459">
        <w:rPr>
          <w:rStyle w:val="StyleUnderline"/>
          <w:rFonts w:ascii="Georgia Pro" w:hAnsi="Georgia Pro"/>
          <w:highlight w:val="cyan"/>
        </w:rPr>
        <w:t>impossible, to assimilate black women’s domestic labors and reproductive capacities within narratives of the black worker</w:t>
      </w:r>
      <w:r w:rsidRPr="00CF5CFE">
        <w:rPr>
          <w:rFonts w:ascii="Georgia Pro" w:hAnsi="Georgia Pro"/>
          <w:sz w:val="16"/>
        </w:rPr>
        <w:t xml:space="preserve">, slave rebellion, </w:t>
      </w:r>
      <w:r w:rsidRPr="00CF5CFE">
        <w:rPr>
          <w:rStyle w:val="StyleUnderline"/>
          <w:rFonts w:ascii="Georgia Pro" w:hAnsi="Georgia Pro"/>
        </w:rPr>
        <w:t xml:space="preserve">maroonage, </w:t>
      </w:r>
      <w:r w:rsidRPr="007A4459">
        <w:rPr>
          <w:rStyle w:val="StyleUnderline"/>
          <w:rFonts w:ascii="Georgia Pro" w:hAnsi="Georgia Pro"/>
          <w:highlight w:val="cyan"/>
        </w:rPr>
        <w:t>or black radicalism</w:t>
      </w:r>
      <w:r w:rsidRPr="00CF5CFE">
        <w:rPr>
          <w:rFonts w:ascii="Georgia Pro" w:hAnsi="Georgia Pro"/>
          <w:sz w:val="16"/>
        </w:rPr>
        <w:t xml:space="preserve">, even as this labor was critical to the creation of value, the realization of profit and the accumulation of capital. It has been no less complicated to imagine the future produced by such labors as anything other than monstrous. </w:t>
      </w:r>
      <w:r w:rsidRPr="00CF5CFE">
        <w:rPr>
          <w:rStyle w:val="StyleUnderline"/>
          <w:rFonts w:ascii="Georgia Pro" w:hAnsi="Georgia Pro"/>
        </w:rPr>
        <w:t>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w:t>
      </w:r>
      <w:r w:rsidRPr="00CF5CFE">
        <w:rPr>
          <w:rFonts w:ascii="Georgia Pro" w:hAnsi="Georgia Pro"/>
          <w:sz w:val="16"/>
        </w:rPr>
        <w:t xml:space="preserve"> </w:t>
      </w:r>
    </w:p>
    <w:p w14:paraId="3786A8B1" w14:textId="77777777" w:rsidR="000018D8" w:rsidRPr="009264B8" w:rsidRDefault="000018D8" w:rsidP="00D52979">
      <w:pPr>
        <w:rPr>
          <w:sz w:val="16"/>
        </w:rPr>
      </w:pPr>
    </w:p>
    <w:p w14:paraId="48CE4C34" w14:textId="77777777" w:rsidR="00D52979" w:rsidRPr="009264B8" w:rsidRDefault="00D52979" w:rsidP="00D52979">
      <w:pPr>
        <w:pStyle w:val="Heading4"/>
      </w:pPr>
      <w:r w:rsidRPr="009264B8">
        <w:t xml:space="preserve">Reanimations of slave scenes use “prosthetic memory” creating and commodifying a shared, affective experiences for spectators to appropriate historical suffering </w:t>
      </w:r>
    </w:p>
    <w:p w14:paraId="2D4E4A9F" w14:textId="77777777" w:rsidR="00D52979" w:rsidRPr="009264B8" w:rsidRDefault="00D52979" w:rsidP="00D52979">
      <w:r w:rsidRPr="009264B8">
        <w:rPr>
          <w:rStyle w:val="Style13ptBold"/>
        </w:rPr>
        <w:t>Freeman 08</w:t>
      </w:r>
      <w:r w:rsidRPr="009264B8">
        <w:t xml:space="preserve"> (Elizabeth Freeman Turn the Beat Around: Sadomasochism, Temporality, History </w:t>
      </w:r>
      <w:hyperlink r:id="rId11" w:history="1">
        <w:r w:rsidRPr="009264B8">
          <w:rPr>
            <w:rStyle w:val="Hyperlink"/>
          </w:rPr>
          <w:t>https://doi.org/10.1215/10407391-2007-016</w:t>
        </w:r>
      </w:hyperlink>
      <w:r w:rsidRPr="009264B8">
        <w:t xml:space="preserve"> https://read.dukeupress.edu/differences/article-abstract/19/1/32/60587/Turn-the-Beat-Around-Sadomasochism-Temporality / jrimp recut)</w:t>
      </w:r>
    </w:p>
    <w:p w14:paraId="2F918689" w14:textId="77777777" w:rsidR="00D52979" w:rsidRPr="009264B8" w:rsidRDefault="00D52979" w:rsidP="00D52979">
      <w:pPr>
        <w:rPr>
          <w:rStyle w:val="StyleUnderline"/>
        </w:rPr>
      </w:pPr>
      <w:r w:rsidRPr="007A4459">
        <w:rPr>
          <w:rStyle w:val="StyleUnderline"/>
          <w:rFonts w:cstheme="minorHAnsi"/>
          <w:highlight w:val="cyan"/>
        </w:rPr>
        <w:t xml:space="preserve">The </w:t>
      </w:r>
      <w:r w:rsidRPr="007A4459">
        <w:rPr>
          <w:rStyle w:val="Emphasis"/>
          <w:highlight w:val="cyan"/>
        </w:rPr>
        <w:t>reanimations</w:t>
      </w:r>
      <w:r w:rsidRPr="007A4459">
        <w:rPr>
          <w:rStyle w:val="StyleUnderline"/>
          <w:rFonts w:cstheme="minorHAnsi"/>
          <w:highlight w:val="cyan"/>
        </w:rPr>
        <w:t xml:space="preserve"> </w:t>
      </w:r>
      <w:r w:rsidRPr="007A4459">
        <w:rPr>
          <w:rStyle w:val="Emphasis"/>
          <w:highlight w:val="cyan"/>
        </w:rPr>
        <w:t>of slave scenes</w:t>
      </w:r>
      <w:r w:rsidRPr="007A4459">
        <w:rPr>
          <w:rStyle w:val="StyleUnderline"/>
          <w:rFonts w:cstheme="minorHAnsi"/>
          <w:highlight w:val="cyan"/>
        </w:rPr>
        <w:t xml:space="preserve"> bring the static, </w:t>
      </w:r>
      <w:r w:rsidRPr="007A4459">
        <w:rPr>
          <w:rStyle w:val="Emphasis"/>
          <w:highlight w:val="cyan"/>
        </w:rPr>
        <w:t>supposedly “dead” historical object</w:t>
      </w:r>
      <w:r w:rsidRPr="007A4459">
        <w:rPr>
          <w:rStyle w:val="StyleUnderline"/>
          <w:rFonts w:cstheme="minorHAnsi"/>
          <w:highlight w:val="cyan"/>
        </w:rPr>
        <w:t xml:space="preserve"> of </w:t>
      </w:r>
      <w:r w:rsidRPr="007A4459">
        <w:rPr>
          <w:rStyle w:val="Emphasis"/>
          <w:highlight w:val="cyan"/>
        </w:rPr>
        <w:t>slavery</w:t>
      </w:r>
      <w:r w:rsidRPr="007A4459">
        <w:rPr>
          <w:rStyle w:val="StyleUnderline"/>
          <w:rFonts w:cstheme="minorHAnsi"/>
          <w:highlight w:val="cyan"/>
        </w:rPr>
        <w:t xml:space="preserve"> and the dead bodies of the enslaved </w:t>
      </w:r>
      <w:r w:rsidRPr="007A4459">
        <w:rPr>
          <w:rStyle w:val="Emphasis"/>
          <w:highlight w:val="cyan"/>
        </w:rPr>
        <w:t>back to life.</w:t>
      </w:r>
      <w:r w:rsidRPr="009264B8">
        <w:rPr>
          <w:rStyle w:val="StyleUnderline"/>
          <w:rFonts w:cstheme="minorHAnsi"/>
        </w:rPr>
        <w:t xml:space="preserve"> In turn, The Attendant’s revivifications take place beyond the merely visual, or even sonic, register. </w:t>
      </w:r>
      <w:r w:rsidRPr="007A4459">
        <w:rPr>
          <w:rStyle w:val="StyleUnderline"/>
          <w:rFonts w:cstheme="minorHAnsi"/>
          <w:highlight w:val="cyan"/>
        </w:rPr>
        <w:t>They rely on</w:t>
      </w:r>
      <w:r w:rsidRPr="009264B8">
        <w:rPr>
          <w:rFonts w:cstheme="minorHAnsi"/>
          <w:sz w:val="16"/>
        </w:rPr>
        <w:t xml:space="preserve"> a technique that Alison Landsberg has referred to </w:t>
      </w:r>
      <w:r w:rsidRPr="009264B8">
        <w:rPr>
          <w:rStyle w:val="StyleUnderline"/>
          <w:rFonts w:cstheme="minorHAnsi"/>
        </w:rPr>
        <w:t xml:space="preserve">as </w:t>
      </w:r>
      <w:r w:rsidRPr="007A4459">
        <w:rPr>
          <w:rStyle w:val="StyleUnderline"/>
          <w:rFonts w:cstheme="minorHAnsi"/>
          <w:highlight w:val="cyan"/>
        </w:rPr>
        <w:t>“</w:t>
      </w:r>
      <w:r w:rsidRPr="007A4459">
        <w:rPr>
          <w:rStyle w:val="Emphasis"/>
          <w:highlight w:val="cyan"/>
        </w:rPr>
        <w:t>prosthetic memory</w:t>
      </w:r>
      <w:r w:rsidRPr="009264B8">
        <w:rPr>
          <w:rFonts w:cstheme="minorHAnsi"/>
          <w:sz w:val="16"/>
        </w:rPr>
        <w:t xml:space="preserve">,” </w:t>
      </w:r>
      <w:r w:rsidRPr="009264B8">
        <w:rPr>
          <w:rStyle w:val="StyleUnderline"/>
        </w:rPr>
        <w:t xml:space="preserve">or portable, often </w:t>
      </w:r>
      <w:proofErr w:type="gramStart"/>
      <w:r w:rsidRPr="007A4459">
        <w:rPr>
          <w:rStyle w:val="Emphasis"/>
          <w:highlight w:val="cyan"/>
        </w:rPr>
        <w:t>mass produced</w:t>
      </w:r>
      <w:proofErr w:type="gramEnd"/>
      <w:r w:rsidRPr="007A4459">
        <w:rPr>
          <w:rStyle w:val="StyleUnderline"/>
          <w:highlight w:val="cyan"/>
        </w:rPr>
        <w:t xml:space="preserve"> </w:t>
      </w:r>
      <w:r w:rsidRPr="007A4459">
        <w:rPr>
          <w:rStyle w:val="Emphasis"/>
          <w:highlight w:val="cyan"/>
        </w:rPr>
        <w:t>experiences</w:t>
      </w:r>
      <w:r w:rsidRPr="009264B8">
        <w:rPr>
          <w:rStyle w:val="StyleUnderline"/>
        </w:rPr>
        <w:t xml:space="preserve"> </w:t>
      </w:r>
      <w:r w:rsidRPr="007A4459">
        <w:rPr>
          <w:rStyle w:val="Emphasis"/>
          <w:highlight w:val="cyan"/>
        </w:rPr>
        <w:t>disseminated</w:t>
      </w:r>
      <w:r w:rsidRPr="009264B8">
        <w:rPr>
          <w:rStyle w:val="StyleUnderline"/>
        </w:rPr>
        <w:t xml:space="preserve"> </w:t>
      </w:r>
      <w:r w:rsidRPr="007A4459">
        <w:rPr>
          <w:rStyle w:val="StyleUnderline"/>
          <w:highlight w:val="cyan"/>
        </w:rPr>
        <w:t>by</w:t>
      </w:r>
      <w:r w:rsidRPr="009264B8">
        <w:rPr>
          <w:rStyle w:val="StyleUnderline"/>
        </w:rPr>
        <w:t xml:space="preserve"> films and </w:t>
      </w:r>
      <w:r w:rsidRPr="007A4459">
        <w:rPr>
          <w:rStyle w:val="Emphasis"/>
          <w:highlight w:val="cyan"/>
        </w:rPr>
        <w:t>museums</w:t>
      </w:r>
      <w:r w:rsidRPr="009264B8">
        <w:rPr>
          <w:rStyle w:val="StyleUnderline"/>
        </w:rPr>
        <w:t xml:space="preserve"> </w:t>
      </w:r>
      <w:r w:rsidRPr="007A4459">
        <w:rPr>
          <w:rStyle w:val="Emphasis"/>
          <w:highlight w:val="cyan"/>
        </w:rPr>
        <w:t>to consumers</w:t>
      </w:r>
      <w:r w:rsidRPr="009264B8">
        <w:rPr>
          <w:rStyle w:val="StyleUnderline"/>
        </w:rPr>
        <w:t xml:space="preserve"> </w:t>
      </w:r>
      <w:r w:rsidRPr="007A4459">
        <w:rPr>
          <w:rStyle w:val="Emphasis"/>
          <w:highlight w:val="cyan"/>
        </w:rPr>
        <w:t>who</w:t>
      </w:r>
      <w:r w:rsidRPr="009264B8">
        <w:rPr>
          <w:rStyle w:val="Emphasis"/>
        </w:rPr>
        <w:t xml:space="preserve"> </w:t>
      </w:r>
      <w:r w:rsidRPr="007A4459">
        <w:rPr>
          <w:rStyle w:val="Emphasis"/>
          <w:highlight w:val="cyan"/>
        </w:rPr>
        <w:t>never lived through the events</w:t>
      </w:r>
      <w:r w:rsidRPr="009264B8">
        <w:rPr>
          <w:rStyle w:val="StyleUnderline"/>
        </w:rPr>
        <w:t xml:space="preserve"> represented</w:t>
      </w:r>
      <w:r w:rsidRPr="009264B8">
        <w:rPr>
          <w:rFonts w:cstheme="minorHAnsi"/>
          <w:sz w:val="16"/>
        </w:rPr>
        <w:t xml:space="preserve">. </w:t>
      </w:r>
      <w:r w:rsidRPr="009264B8">
        <w:rPr>
          <w:rStyle w:val="Emphasis"/>
        </w:rPr>
        <w:t>Prosthetic memories</w:t>
      </w:r>
      <w:r w:rsidRPr="009264B8">
        <w:rPr>
          <w:rStyle w:val="StyleUnderline"/>
          <w:rFonts w:cstheme="minorHAnsi"/>
        </w:rPr>
        <w:t xml:space="preserve"> are </w:t>
      </w:r>
      <w:r w:rsidRPr="007A4459">
        <w:rPr>
          <w:rStyle w:val="StyleUnderline"/>
          <w:rFonts w:cstheme="minorHAnsi"/>
          <w:highlight w:val="cyan"/>
        </w:rPr>
        <w:t xml:space="preserve">neither </w:t>
      </w:r>
      <w:r w:rsidRPr="009264B8">
        <w:rPr>
          <w:rStyle w:val="StyleUnderline"/>
          <w:rFonts w:cstheme="minorHAnsi"/>
        </w:rPr>
        <w:t xml:space="preserve">the </w:t>
      </w:r>
      <w:r w:rsidRPr="007A4459">
        <w:rPr>
          <w:rStyle w:val="StyleUnderline"/>
          <w:rFonts w:cstheme="minorHAnsi"/>
          <w:highlight w:val="cyan"/>
        </w:rPr>
        <w:t xml:space="preserve">scars of originary </w:t>
      </w:r>
      <w:r w:rsidRPr="007A4459">
        <w:rPr>
          <w:rStyle w:val="Emphasis"/>
          <w:highlight w:val="cyan"/>
        </w:rPr>
        <w:t>trauma</w:t>
      </w:r>
      <w:r w:rsidRPr="007A4459">
        <w:rPr>
          <w:rStyle w:val="StyleUnderline"/>
          <w:rFonts w:cstheme="minorHAnsi"/>
          <w:highlight w:val="cyan"/>
        </w:rPr>
        <w:t xml:space="preserve"> nor</w:t>
      </w:r>
      <w:r w:rsidRPr="009264B8">
        <w:rPr>
          <w:rStyle w:val="StyleUnderline"/>
          <w:rFonts w:cstheme="minorHAnsi"/>
        </w:rPr>
        <w:t xml:space="preserve"> the proprietary result of long, slow </w:t>
      </w:r>
      <w:r w:rsidRPr="007A4459">
        <w:rPr>
          <w:rStyle w:val="Emphasis"/>
          <w:highlight w:val="cyan"/>
        </w:rPr>
        <w:t>cultural inculcation</w:t>
      </w:r>
      <w:r w:rsidRPr="009264B8">
        <w:rPr>
          <w:rStyle w:val="StyleUnderline"/>
          <w:rFonts w:cstheme="minorHAnsi"/>
        </w:rPr>
        <w:t xml:space="preserve"> like that of family heritage or ethnic birthright; </w:t>
      </w:r>
      <w:r w:rsidRPr="007A4459">
        <w:rPr>
          <w:rStyle w:val="Emphasis"/>
          <w:highlight w:val="cyan"/>
        </w:rPr>
        <w:t xml:space="preserve">they </w:t>
      </w:r>
      <w:r w:rsidRPr="009264B8">
        <w:rPr>
          <w:rStyle w:val="Emphasis"/>
        </w:rPr>
        <w:t>belong to</w:t>
      </w:r>
      <w:r w:rsidRPr="009264B8">
        <w:rPr>
          <w:rStyle w:val="StyleUnderline"/>
          <w:rFonts w:cstheme="minorHAnsi"/>
        </w:rPr>
        <w:t xml:space="preserve"> </w:t>
      </w:r>
      <w:r w:rsidRPr="009264B8">
        <w:rPr>
          <w:rStyle w:val="Emphasis"/>
        </w:rPr>
        <w:t>nobody</w:t>
      </w:r>
      <w:r w:rsidRPr="009264B8">
        <w:rPr>
          <w:rStyle w:val="StyleUnderline"/>
          <w:rFonts w:cstheme="minorHAnsi"/>
        </w:rPr>
        <w:t xml:space="preserve"> </w:t>
      </w:r>
      <w:r w:rsidRPr="009264B8">
        <w:rPr>
          <w:rStyle w:val="Emphasis"/>
        </w:rPr>
        <w:t>and everybody</w:t>
      </w:r>
      <w:r w:rsidRPr="009264B8">
        <w:rPr>
          <w:rStyle w:val="StyleUnderline"/>
          <w:rFonts w:cstheme="minorHAnsi"/>
        </w:rPr>
        <w:t xml:space="preserve"> at once and </w:t>
      </w:r>
      <w:r w:rsidRPr="007A4459">
        <w:rPr>
          <w:rStyle w:val="StyleUnderline"/>
          <w:rFonts w:cstheme="minorHAnsi"/>
          <w:highlight w:val="cyan"/>
        </w:rPr>
        <w:t>are detachable</w:t>
      </w:r>
      <w:r w:rsidRPr="009264B8">
        <w:rPr>
          <w:rStyle w:val="StyleUnderline"/>
          <w:rFonts w:cstheme="minorHAnsi"/>
        </w:rPr>
        <w:t xml:space="preserve"> </w:t>
      </w:r>
      <w:r w:rsidRPr="007A4459">
        <w:rPr>
          <w:rStyle w:val="StyleUnderline"/>
          <w:rFonts w:cstheme="minorHAnsi"/>
          <w:highlight w:val="cyan"/>
        </w:rPr>
        <w:t>from the context</w:t>
      </w:r>
      <w:r w:rsidRPr="009264B8">
        <w:rPr>
          <w:rStyle w:val="StyleUnderline"/>
          <w:rFonts w:cstheme="minorHAnsi"/>
        </w:rPr>
        <w:t xml:space="preserve"> that produced them.</w:t>
      </w:r>
      <w:r w:rsidRPr="009264B8">
        <w:rPr>
          <w:rFonts w:cstheme="minorHAnsi"/>
          <w:sz w:val="16"/>
        </w:rPr>
        <w:t xml:space="preserve">27 </w:t>
      </w:r>
      <w:r w:rsidRPr="007A4459">
        <w:rPr>
          <w:rStyle w:val="StyleUnderline"/>
          <w:rFonts w:cstheme="minorHAnsi"/>
          <w:highlight w:val="cyan"/>
        </w:rPr>
        <w:t>They come from the body’s engagement in mimetic activities, participatory affective and sensory relationships</w:t>
      </w:r>
      <w:r w:rsidRPr="009264B8">
        <w:rPr>
          <w:rStyle w:val="StyleUnderline"/>
          <w:rFonts w:cstheme="minorHAnsi"/>
        </w:rPr>
        <w:t xml:space="preserve"> </w:t>
      </w:r>
      <w:r w:rsidRPr="007A4459">
        <w:rPr>
          <w:rStyle w:val="StyleUnderline"/>
          <w:rFonts w:cstheme="minorHAnsi"/>
          <w:highlight w:val="cyan"/>
        </w:rPr>
        <w:t xml:space="preserve">that ring </w:t>
      </w:r>
      <w:r w:rsidRPr="009264B8">
        <w:rPr>
          <w:rStyle w:val="StyleUnderline"/>
          <w:rFonts w:cstheme="minorHAnsi"/>
        </w:rPr>
        <w:t xml:space="preserve">changes on, variously, </w:t>
      </w:r>
      <w:r w:rsidRPr="007A4459">
        <w:rPr>
          <w:rStyle w:val="Emphasis"/>
          <w:highlight w:val="cyan"/>
        </w:rPr>
        <w:t>emotions</w:t>
      </w:r>
      <w:r w:rsidRPr="007A4459">
        <w:rPr>
          <w:rStyle w:val="StyleUnderline"/>
          <w:rFonts w:cstheme="minorHAnsi"/>
          <w:highlight w:val="cyan"/>
        </w:rPr>
        <w:t xml:space="preserve">, </w:t>
      </w:r>
      <w:r w:rsidRPr="007A4459">
        <w:rPr>
          <w:rStyle w:val="Emphasis"/>
          <w:highlight w:val="cyan"/>
        </w:rPr>
        <w:t>identity</w:t>
      </w:r>
      <w:r w:rsidRPr="007A4459">
        <w:rPr>
          <w:rStyle w:val="StyleUnderline"/>
          <w:rFonts w:cstheme="minorHAnsi"/>
          <w:highlight w:val="cyan"/>
        </w:rPr>
        <w:t xml:space="preserve">, and </w:t>
      </w:r>
      <w:r w:rsidRPr="007A4459">
        <w:rPr>
          <w:rStyle w:val="Emphasis"/>
          <w:highlight w:val="cyan"/>
        </w:rPr>
        <w:t>affiliation</w:t>
      </w:r>
      <w:r w:rsidRPr="009264B8">
        <w:rPr>
          <w:rStyle w:val="StyleUnderline"/>
          <w:rFonts w:cstheme="minorHAnsi"/>
        </w:rPr>
        <w:t xml:space="preserve">. </w:t>
      </w:r>
      <w:r w:rsidRPr="009264B8">
        <w:rPr>
          <w:rFonts w:cstheme="minorHAnsi"/>
          <w:sz w:val="16"/>
        </w:rPr>
        <w:t xml:space="preserve">(Think, for instance, of the Holocaust Museum in Washington, dc, which issues a facsimile identity card and biography to each </w:t>
      </w:r>
      <w:proofErr w:type="gramStart"/>
      <w:r w:rsidRPr="009264B8">
        <w:rPr>
          <w:rFonts w:cstheme="minorHAnsi"/>
          <w:sz w:val="16"/>
        </w:rPr>
        <w:t>museum-goer</w:t>
      </w:r>
      <w:proofErr w:type="gramEnd"/>
      <w:r w:rsidRPr="009264B8">
        <w:rPr>
          <w:rFonts w:cstheme="minorHAnsi"/>
          <w:sz w:val="16"/>
        </w:rPr>
        <w:t xml:space="preserve">, who proceeds through the exhibit unsure of how the reenacted scenes will affect his or her historical counterpart until reading the last page of the booklet. His or her sensations lose their anchor to any preconceived outcome.) </w:t>
      </w:r>
      <w:r w:rsidRPr="007A4459">
        <w:rPr>
          <w:rStyle w:val="StyleUnderline"/>
          <w:rFonts w:cstheme="minorHAnsi"/>
          <w:highlight w:val="cyan"/>
        </w:rPr>
        <w:t>These changes</w:t>
      </w:r>
      <w:r w:rsidRPr="009264B8">
        <w:rPr>
          <w:rStyle w:val="StyleUnderline"/>
          <w:rFonts w:cstheme="minorHAnsi"/>
        </w:rPr>
        <w:t xml:space="preserve">, however momentary, bind and </w:t>
      </w:r>
      <w:r w:rsidRPr="007A4459">
        <w:rPr>
          <w:rStyle w:val="StyleUnderline"/>
          <w:rFonts w:cstheme="minorHAnsi"/>
          <w:highlight w:val="cyan"/>
        </w:rPr>
        <w:t>unbind historical subjectivity</w:t>
      </w:r>
      <w:r w:rsidRPr="009264B8">
        <w:rPr>
          <w:rStyle w:val="StyleUnderline"/>
          <w:rFonts w:cstheme="minorHAnsi"/>
        </w:rPr>
        <w:t xml:space="preserve">: </w:t>
      </w:r>
      <w:r w:rsidRPr="007A4459">
        <w:rPr>
          <w:rStyle w:val="StyleUnderline"/>
          <w:rFonts w:cstheme="minorHAnsi"/>
          <w:highlight w:val="cyan"/>
        </w:rPr>
        <w:t xml:space="preserve">collective experiences are implanted and disseminated </w:t>
      </w:r>
      <w:r w:rsidRPr="009264B8">
        <w:rPr>
          <w:rStyle w:val="StyleUnderline"/>
          <w:rFonts w:cstheme="minorHAnsi"/>
        </w:rPr>
        <w:t xml:space="preserve">such that </w:t>
      </w:r>
      <w:r w:rsidRPr="007A4459">
        <w:rPr>
          <w:rStyle w:val="StyleUnderline"/>
          <w:rFonts w:cstheme="minorHAnsi"/>
          <w:highlight w:val="cyan"/>
        </w:rPr>
        <w:t>they overflow their containment in and as individual traumas</w:t>
      </w:r>
      <w:r w:rsidRPr="009264B8">
        <w:rPr>
          <w:rStyle w:val="StyleUnderline"/>
          <w:rFonts w:cstheme="minorHAnsi"/>
        </w:rPr>
        <w:t xml:space="preserve">, as events over and done with. Prosthetic memories counter the work of the historical monument, for they travel with and in protean sensations. </w:t>
      </w:r>
      <w:r w:rsidRPr="009264B8">
        <w:rPr>
          <w:rFonts w:cstheme="minorHAnsi"/>
          <w:sz w:val="16"/>
        </w:rPr>
        <w:t xml:space="preserve">It is notable, then, that Julien chooses to stage his meditation on colonial oppression and sadomasochistic fantasy in what Landsberg calls the “experiential site” of a museum flanked by statuary (and even an operatic stage populated by frozen actors), suggesting complex relays between sadomasochism and cultural memory, the publics constituted around sex and those hailed by the heritage industries. </w:t>
      </w:r>
      <w:r w:rsidRPr="009264B8">
        <w:rPr>
          <w:rStyle w:val="StyleUnderline"/>
        </w:rPr>
        <w:t>However</w:t>
      </w:r>
      <w:r w:rsidRPr="009264B8">
        <w:rPr>
          <w:rFonts w:cstheme="minorHAnsi"/>
          <w:sz w:val="16"/>
        </w:rPr>
        <w:t xml:space="preserve">, </w:t>
      </w:r>
      <w:r w:rsidRPr="009264B8">
        <w:rPr>
          <w:sz w:val="13"/>
          <w:szCs w:val="11"/>
        </w:rPr>
        <w:t>Landsberg assumes that</w:t>
      </w:r>
      <w:r w:rsidRPr="009264B8">
        <w:rPr>
          <w:rStyle w:val="StyleUnderline"/>
          <w:rFonts w:cstheme="minorHAnsi"/>
          <w:sz w:val="13"/>
          <w:szCs w:val="11"/>
        </w:rPr>
        <w:t xml:space="preserve"> </w:t>
      </w:r>
      <w:r w:rsidRPr="007A4459">
        <w:rPr>
          <w:rStyle w:val="StyleUnderline"/>
          <w:rFonts w:cstheme="minorHAnsi"/>
          <w:highlight w:val="cyan"/>
        </w:rPr>
        <w:t>these spaces</w:t>
      </w:r>
      <w:r w:rsidRPr="009264B8">
        <w:rPr>
          <w:rStyle w:val="StyleUnderline"/>
          <w:rFonts w:cstheme="minorHAnsi"/>
        </w:rPr>
        <w:t xml:space="preserve"> </w:t>
      </w:r>
      <w:r w:rsidRPr="007A4459">
        <w:rPr>
          <w:rStyle w:val="StyleUnderline"/>
          <w:rFonts w:cstheme="minorHAnsi"/>
          <w:highlight w:val="cyan"/>
        </w:rPr>
        <w:t>try to duplicate</w:t>
      </w:r>
      <w:r w:rsidRPr="009264B8">
        <w:rPr>
          <w:rStyle w:val="StyleUnderline"/>
          <w:rFonts w:cstheme="minorHAnsi"/>
        </w:rPr>
        <w:t xml:space="preserve"> the exact </w:t>
      </w:r>
      <w:r w:rsidRPr="007A4459">
        <w:rPr>
          <w:rStyle w:val="StyleUnderline"/>
          <w:rFonts w:cstheme="minorHAnsi"/>
          <w:highlight w:val="cyan"/>
        </w:rPr>
        <w:t>sensory</w:t>
      </w:r>
      <w:r w:rsidRPr="009264B8">
        <w:rPr>
          <w:rStyle w:val="StyleUnderline"/>
          <w:rFonts w:cstheme="minorHAnsi"/>
        </w:rPr>
        <w:t xml:space="preserve"> </w:t>
      </w:r>
      <w:r w:rsidRPr="007A4459">
        <w:rPr>
          <w:rStyle w:val="StyleUnderline"/>
          <w:rFonts w:cstheme="minorHAnsi"/>
          <w:highlight w:val="cyan"/>
        </w:rPr>
        <w:t>and</w:t>
      </w:r>
      <w:r w:rsidRPr="009264B8">
        <w:rPr>
          <w:rStyle w:val="StyleUnderline"/>
          <w:rFonts w:cstheme="minorHAnsi"/>
        </w:rPr>
        <w:t xml:space="preserve"> </w:t>
      </w:r>
      <w:r w:rsidRPr="007A4459">
        <w:rPr>
          <w:rStyle w:val="StyleUnderline"/>
          <w:rFonts w:cstheme="minorHAnsi"/>
          <w:highlight w:val="cyan"/>
        </w:rPr>
        <w:t>emotional</w:t>
      </w:r>
      <w:r w:rsidRPr="009264B8">
        <w:rPr>
          <w:rStyle w:val="StyleUnderline"/>
          <w:rFonts w:cstheme="minorHAnsi"/>
        </w:rPr>
        <w:t xml:space="preserve"> </w:t>
      </w:r>
      <w:r w:rsidRPr="007A4459">
        <w:rPr>
          <w:rStyle w:val="StyleUnderline"/>
          <w:rFonts w:cstheme="minorHAnsi"/>
          <w:highlight w:val="cyan"/>
        </w:rPr>
        <w:t>experiences of the original sufferer</w:t>
      </w:r>
      <w:r w:rsidRPr="009264B8">
        <w:rPr>
          <w:rStyle w:val="StyleUnderline"/>
          <w:rFonts w:cstheme="minorHAnsi"/>
        </w:rPr>
        <w:t xml:space="preserve">, with as little modification as possible, and certainly without either humor or eroticism as part of the equation: in her analysis, </w:t>
      </w:r>
      <w:r w:rsidRPr="007A4459">
        <w:rPr>
          <w:rStyle w:val="StyleUnderline"/>
          <w:rFonts w:cstheme="minorHAnsi"/>
          <w:highlight w:val="cyan"/>
        </w:rPr>
        <w:t>prosthetic memory is</w:t>
      </w:r>
      <w:r w:rsidRPr="009264B8">
        <w:rPr>
          <w:rStyle w:val="StyleUnderline"/>
          <w:rFonts w:cstheme="minorHAnsi"/>
        </w:rPr>
        <w:t xml:space="preserve"> essentially </w:t>
      </w:r>
      <w:r w:rsidRPr="007A4459">
        <w:rPr>
          <w:rStyle w:val="StyleUnderline"/>
          <w:rFonts w:cstheme="minorHAnsi"/>
          <w:highlight w:val="cyan"/>
        </w:rPr>
        <w:t>curative</w:t>
      </w:r>
      <w:r w:rsidRPr="009264B8">
        <w:rPr>
          <w:rStyle w:val="StyleUnderline"/>
          <w:rFonts w:cstheme="minorHAnsi"/>
        </w:rPr>
        <w:t xml:space="preserve">. But whatever is going on </w:t>
      </w:r>
      <w:r w:rsidRPr="007A4459">
        <w:rPr>
          <w:rStyle w:val="StyleUnderline"/>
          <w:rFonts w:cstheme="minorHAnsi"/>
          <w:highlight w:val="cyan"/>
        </w:rPr>
        <w:t>in a sadomasochistic scene</w:t>
      </w:r>
      <w:r w:rsidRPr="009264B8">
        <w:rPr>
          <w:rStyle w:val="StyleUnderline"/>
          <w:rFonts w:cstheme="minorHAnsi"/>
        </w:rPr>
        <w:t xml:space="preserve"> </w:t>
      </w:r>
      <w:r w:rsidRPr="007A4459">
        <w:rPr>
          <w:rStyle w:val="StyleUnderline"/>
          <w:rFonts w:cstheme="minorHAnsi"/>
          <w:highlight w:val="cyan"/>
        </w:rPr>
        <w:t>where players appropriate</w:t>
      </w:r>
      <w:r w:rsidRPr="009264B8">
        <w:rPr>
          <w:rStyle w:val="StyleUnderline"/>
          <w:rFonts w:cstheme="minorHAnsi"/>
        </w:rPr>
        <w:t xml:space="preserve"> the signs of, say, the Spanish Inquisition, it is not exactly the </w:t>
      </w:r>
      <w:r w:rsidRPr="007A4459">
        <w:rPr>
          <w:rStyle w:val="StyleUnderline"/>
          <w:rFonts w:cstheme="minorHAnsi"/>
          <w:highlight w:val="cyan"/>
        </w:rPr>
        <w:t>incorporation of these events into</w:t>
      </w:r>
      <w:r w:rsidRPr="009264B8">
        <w:rPr>
          <w:rStyle w:val="StyleUnderline"/>
          <w:rFonts w:cstheme="minorHAnsi"/>
        </w:rPr>
        <w:t xml:space="preserve"> the participants’ set of experiential </w:t>
      </w:r>
      <w:r w:rsidRPr="007A4459">
        <w:rPr>
          <w:rStyle w:val="StyleUnderline"/>
          <w:rFonts w:cstheme="minorHAnsi"/>
          <w:highlight w:val="cyan"/>
        </w:rPr>
        <w:t>data</w:t>
      </w:r>
      <w:r w:rsidRPr="009264B8">
        <w:rPr>
          <w:rStyle w:val="StyleUnderline"/>
          <w:rFonts w:cstheme="minorHAnsi"/>
        </w:rPr>
        <w:t xml:space="preserve">. </w:t>
      </w:r>
      <w:r w:rsidRPr="009264B8">
        <w:rPr>
          <w:sz w:val="13"/>
          <w:szCs w:val="11"/>
        </w:rPr>
        <w:t>It is doubtful that s/m players routinely emerge from their scenes with a sense of having been through</w:t>
      </w:r>
      <w:r w:rsidRPr="009264B8">
        <w:rPr>
          <w:rStyle w:val="StyleUnderline"/>
          <w:rFonts w:cstheme="minorHAnsi"/>
          <w:sz w:val="13"/>
          <w:szCs w:val="11"/>
        </w:rPr>
        <w:t xml:space="preserve"> </w:t>
      </w:r>
      <w:r w:rsidRPr="009264B8">
        <w:rPr>
          <w:rStyle w:val="StyleUnderline"/>
          <w:rFonts w:cstheme="minorHAnsi"/>
        </w:rPr>
        <w:t xml:space="preserve">a </w:t>
      </w:r>
      <w:r w:rsidRPr="007A4459">
        <w:rPr>
          <w:rStyle w:val="StyleUnderline"/>
          <w:rFonts w:cstheme="minorHAnsi"/>
          <w:highlight w:val="cyan"/>
        </w:rPr>
        <w:t xml:space="preserve">historical </w:t>
      </w:r>
      <w:proofErr w:type="gramStart"/>
      <w:r w:rsidRPr="007A4459">
        <w:rPr>
          <w:rStyle w:val="StyleUnderline"/>
          <w:rFonts w:cstheme="minorHAnsi"/>
          <w:highlight w:val="cyan"/>
        </w:rPr>
        <w:t>process, or</w:t>
      </w:r>
      <w:proofErr w:type="gramEnd"/>
      <w:r w:rsidRPr="007A4459">
        <w:rPr>
          <w:rStyle w:val="StyleUnderline"/>
          <w:rFonts w:cstheme="minorHAnsi"/>
          <w:highlight w:val="cyan"/>
        </w:rPr>
        <w:t xml:space="preserve"> feeling empathy</w:t>
      </w:r>
      <w:r w:rsidRPr="009264B8">
        <w:rPr>
          <w:rStyle w:val="StyleUnderline"/>
          <w:rFonts w:cstheme="minorHAnsi"/>
        </w:rPr>
        <w:t xml:space="preserve"> </w:t>
      </w:r>
      <w:r w:rsidRPr="007A4459">
        <w:rPr>
          <w:rStyle w:val="StyleUnderline"/>
          <w:rFonts w:cstheme="minorHAnsi"/>
          <w:highlight w:val="cyan"/>
        </w:rPr>
        <w:t>for the sufferers</w:t>
      </w:r>
      <w:r w:rsidRPr="009264B8">
        <w:rPr>
          <w:rStyle w:val="StyleUnderline"/>
          <w:rFonts w:cstheme="minorHAnsi"/>
        </w:rPr>
        <w:t xml:space="preserve"> </w:t>
      </w:r>
      <w:r w:rsidRPr="007A4459">
        <w:rPr>
          <w:rStyle w:val="StyleUnderline"/>
          <w:rFonts w:cstheme="minorHAnsi"/>
          <w:highlight w:val="cyan"/>
        </w:rPr>
        <w:t>they</w:t>
      </w:r>
      <w:r w:rsidRPr="009264B8">
        <w:rPr>
          <w:rStyle w:val="StyleUnderline"/>
          <w:rFonts w:cstheme="minorHAnsi"/>
        </w:rPr>
        <w:t xml:space="preserve"> have </w:t>
      </w:r>
      <w:r w:rsidRPr="007A4459">
        <w:rPr>
          <w:rStyle w:val="StyleUnderline"/>
          <w:rFonts w:cstheme="minorHAnsi"/>
          <w:highlight w:val="cyan"/>
        </w:rPr>
        <w:t>imitated</w:t>
      </w:r>
      <w:r w:rsidRPr="009264B8">
        <w:rPr>
          <w:rStyle w:val="StyleUnderline"/>
          <w:rFonts w:cstheme="minorHAnsi"/>
        </w:rPr>
        <w:t xml:space="preserve">. </w:t>
      </w:r>
      <w:r w:rsidRPr="009264B8">
        <w:rPr>
          <w:sz w:val="16"/>
          <w:szCs w:val="15"/>
        </w:rPr>
        <w:t>Instead, and complicating Landsberg’s analysis, even a sadomasochism that eschews historical role-playing openly deals in prosthestics—stand-ins, effigies, imitation body parts, extensions of the so-called natural body.</w:t>
      </w:r>
      <w:r w:rsidRPr="009264B8">
        <w:rPr>
          <w:rStyle w:val="StyleUnderline"/>
          <w:rFonts w:cstheme="minorHAnsi"/>
        </w:rPr>
        <w:t xml:space="preserve"> </w:t>
      </w:r>
      <w:r w:rsidRPr="009264B8">
        <w:rPr>
          <w:rStyle w:val="StyleUnderline"/>
        </w:rPr>
        <w:t>Thus, rather than being a site</w:t>
      </w:r>
      <w:r w:rsidRPr="009264B8">
        <w:rPr>
          <w:sz w:val="16"/>
          <w:szCs w:val="11"/>
        </w:rPr>
        <w:t xml:space="preserve"> </w:t>
      </w:r>
      <w:r w:rsidRPr="009264B8">
        <w:rPr>
          <w:rStyle w:val="StyleUnderline"/>
        </w:rPr>
        <w:t>for the inculcation of prosthetic memory</w:t>
      </w:r>
      <w:r w:rsidRPr="009264B8">
        <w:rPr>
          <w:sz w:val="16"/>
          <w:szCs w:val="11"/>
        </w:rPr>
        <w:t xml:space="preserve">, s/m may literalize the prosthetic aspect of all memory. </w:t>
      </w:r>
      <w:r w:rsidRPr="009264B8">
        <w:rPr>
          <w:rStyle w:val="StyleUnderline"/>
        </w:rPr>
        <w:t>In other words</w:t>
      </w:r>
      <w:r w:rsidRPr="009264B8">
        <w:rPr>
          <w:sz w:val="16"/>
          <w:szCs w:val="15"/>
        </w:rPr>
        <w:t>, while s/m</w:t>
      </w:r>
      <w:r w:rsidRPr="009264B8">
        <w:rPr>
          <w:rStyle w:val="StyleUnderline"/>
          <w:rFonts w:cstheme="minorHAnsi"/>
          <w:sz w:val="16"/>
          <w:szCs w:val="15"/>
        </w:rPr>
        <w:t xml:space="preserve"> </w:t>
      </w:r>
      <w:r w:rsidRPr="007A4459">
        <w:rPr>
          <w:rStyle w:val="StyleUnderline"/>
          <w:rFonts w:cstheme="minorHAnsi"/>
          <w:highlight w:val="cyan"/>
        </w:rPr>
        <w:t xml:space="preserve">cannot return its players to a prior historical moment any </w:t>
      </w:r>
      <w:r w:rsidRPr="009264B8">
        <w:rPr>
          <w:rStyle w:val="StyleUnderline"/>
          <w:rFonts w:cstheme="minorHAnsi"/>
        </w:rPr>
        <w:t xml:space="preserve">more </w:t>
      </w:r>
      <w:r w:rsidRPr="007A4459">
        <w:rPr>
          <w:rStyle w:val="StyleUnderline"/>
          <w:rFonts w:cstheme="minorHAnsi"/>
          <w:highlight w:val="cyan"/>
        </w:rPr>
        <w:t xml:space="preserve">than a museum </w:t>
      </w:r>
      <w:r w:rsidRPr="009264B8">
        <w:rPr>
          <w:rStyle w:val="StyleUnderline"/>
          <w:rFonts w:cstheme="minorHAnsi"/>
        </w:rPr>
        <w:t xml:space="preserve">can, it can remind us of what the museum </w:t>
      </w:r>
      <w:r w:rsidRPr="007A4459">
        <w:rPr>
          <w:rStyle w:val="StyleUnderline"/>
          <w:rFonts w:cstheme="minorHAnsi"/>
          <w:highlight w:val="cyan"/>
        </w:rPr>
        <w:t xml:space="preserve">itself represses: memory is not organic </w:t>
      </w:r>
      <w:r w:rsidRPr="009264B8">
        <w:rPr>
          <w:rStyle w:val="StyleUnderline"/>
          <w:rFonts w:cstheme="minorHAnsi"/>
        </w:rPr>
        <w:t xml:space="preserve">or natural at </w:t>
      </w:r>
      <w:proofErr w:type="gramStart"/>
      <w:r w:rsidRPr="009264B8">
        <w:rPr>
          <w:rStyle w:val="StyleUnderline"/>
          <w:rFonts w:cstheme="minorHAnsi"/>
        </w:rPr>
        <w:t>all, but</w:t>
      </w:r>
      <w:proofErr w:type="gramEnd"/>
      <w:r w:rsidRPr="009264B8">
        <w:rPr>
          <w:rStyle w:val="StyleUnderline"/>
          <w:rFonts w:cstheme="minorHAnsi"/>
        </w:rPr>
        <w:t xml:space="preserve"> depends on various prompts and even props. </w:t>
      </w:r>
      <w:r w:rsidRPr="009264B8">
        <w:rPr>
          <w:sz w:val="11"/>
          <w:szCs w:val="2"/>
        </w:rPr>
        <w:t xml:space="preserve">In turn, s/m shows us, </w:t>
      </w:r>
      <w:r w:rsidRPr="009264B8">
        <w:rPr>
          <w:rStyle w:val="StyleUnderline"/>
        </w:rPr>
        <w:t>memory can prop up projects unrelated to the history it supposedly preserves</w:t>
      </w:r>
      <w:r w:rsidRPr="009264B8">
        <w:rPr>
          <w:sz w:val="11"/>
          <w:szCs w:val="2"/>
        </w:rPr>
        <w:t>. To return to Freud for a minute: if one definition of perversion is temporal, a kind of loitering at the way stations toward male orgasm, another definition is spatial and invokes the prosthesis: “[The perversions] extend, in an anatomical sense, beyond the regions of the body that are designed for sexual union” (16). In other words, perverts transport genital sensations outside their proper zones and use other parts of the body (fingers, anuses, fists, nipples) as substitutes for genital satisfaction. Many sadomasochistic players elongate the erotic zones in this way by using parts such as arms, fingers, and hands, and even the entire body itself in ritualized practices of stretching and suspending. These are, again, corporealizations of the experiences of delay or duration. Other sadomasochists extend sex beyond the physiological body itself with props such as dildos, piercing needles, and whips</w:t>
      </w:r>
      <w:r w:rsidRPr="009264B8">
        <w:rPr>
          <w:rStyle w:val="StyleUnderline"/>
          <w:rFonts w:cstheme="minorHAnsi"/>
        </w:rPr>
        <w:t xml:space="preserve">. </w:t>
      </w:r>
      <w:r w:rsidRPr="009264B8">
        <w:rPr>
          <w:rStyle w:val="Emphasis"/>
        </w:rPr>
        <w:t>These spatial extensions</w:t>
      </w:r>
      <w:r w:rsidRPr="009264B8">
        <w:rPr>
          <w:rStyle w:val="StyleUnderline"/>
          <w:rFonts w:cstheme="minorHAnsi"/>
        </w:rPr>
        <w:t xml:space="preserve"> of the body, in turn, </w:t>
      </w:r>
      <w:r w:rsidRPr="009264B8">
        <w:rPr>
          <w:rStyle w:val="Emphasis"/>
        </w:rPr>
        <w:t>have a temporal logic of their own</w:t>
      </w:r>
      <w:r w:rsidRPr="009264B8">
        <w:rPr>
          <w:rStyle w:val="StyleUnderline"/>
          <w:rFonts w:cstheme="minorHAnsi"/>
        </w:rPr>
        <w:t xml:space="preserve">. </w:t>
      </w:r>
      <w:r w:rsidRPr="009264B8">
        <w:rPr>
          <w:sz w:val="16"/>
          <w:szCs w:val="16"/>
        </w:rPr>
        <w:t>For a butch lesbian top, for example, the dildo can serve as a prop for the prosthetic memory of a masculinity she feels as a birthright but has not lived biologically. The dildo or even the hand itself can restore an “amputated” masculinity, which is often felt as a discontinuous past that has been temporarily interrupted by the butch top’s female body but is now resumed in the moment of sexual contact.28 In other words, the dildo extends the butch or daddy top into her “own” masculine past, the imagined time of another life. Just as s/m exceeds the spatial boundaries of a player’s “own” body, it can exceed the temporal boundaries of her “own” lifetime.</w:t>
      </w:r>
      <w:r w:rsidRPr="009264B8">
        <w:rPr>
          <w:rStyle w:val="StyleUnderline"/>
          <w:rFonts w:cstheme="minorHAnsi"/>
          <w:sz w:val="18"/>
          <w:szCs w:val="16"/>
        </w:rPr>
        <w:t xml:space="preserve"> </w:t>
      </w:r>
      <w:r w:rsidRPr="009264B8">
        <w:rPr>
          <w:rFonts w:cstheme="minorHAnsi"/>
          <w:sz w:val="16"/>
        </w:rPr>
        <w:t xml:space="preserve">There are no dildos visible in Julien’s film, which I think arguably does not do justice to female sexuality or lesbian s/m dynamics.29 What we see instead are whips, predominantly in the hands of white men. </w:t>
      </w:r>
      <w:r w:rsidRPr="007A4459">
        <w:rPr>
          <w:rStyle w:val="StyleUnderline"/>
          <w:rFonts w:cstheme="minorHAnsi"/>
          <w:highlight w:val="cyan"/>
        </w:rPr>
        <w:t>This image of the whip travels</w:t>
      </w:r>
      <w:r w:rsidRPr="009264B8">
        <w:rPr>
          <w:rStyle w:val="StyleUnderline"/>
          <w:rFonts w:cstheme="minorHAnsi"/>
        </w:rPr>
        <w:t>:</w:t>
      </w:r>
      <w:r w:rsidRPr="009264B8">
        <w:rPr>
          <w:rFonts w:cstheme="minorHAnsi"/>
          <w:sz w:val="16"/>
        </w:rPr>
        <w:t xml:space="preserve"> appearing first in the original Biard painting, it reappears in the tableau vivant of the sadomasochistic orgy in the hand of the Visitor and is finally wielded by the Attendant. But through a flashback, we learn that when the Attendant originally searched the arriving Visitor’s personal items, presumably for cameras or dangerous items, he either saw or fantasized about the shaft of the whip protruding slightly from the black leather case that the Visitor carried, and stroked its length (here, perhaps, is the film’s only dildo). This brief scene seems to pun on the historical “baggage” borne by the whip, which, in the hands of the Visitor and </w:t>
      </w:r>
      <w:r w:rsidRPr="009264B8">
        <w:rPr>
          <w:rStyle w:val="StyleUnderline"/>
        </w:rPr>
        <w:t>the white men</w:t>
      </w:r>
      <w:r w:rsidRPr="009264B8">
        <w:rPr>
          <w:rFonts w:cstheme="minorHAnsi"/>
          <w:sz w:val="16"/>
        </w:rPr>
        <w:t xml:space="preserve"> in the tableaux, </w:t>
      </w:r>
      <w:r w:rsidRPr="009264B8">
        <w:rPr>
          <w:rStyle w:val="StyleUnderline"/>
          <w:rFonts w:cstheme="minorHAnsi"/>
        </w:rPr>
        <w:t xml:space="preserve">catalyzes a historical flashback, a </w:t>
      </w:r>
      <w:r w:rsidRPr="009264B8">
        <w:rPr>
          <w:rStyle w:val="Emphasis"/>
        </w:rPr>
        <w:t>racial “memory”</w:t>
      </w:r>
      <w:r w:rsidRPr="009264B8">
        <w:rPr>
          <w:rStyle w:val="StyleUnderline"/>
          <w:rFonts w:cstheme="minorHAnsi"/>
        </w:rPr>
        <w:t xml:space="preserve"> of the power of actual or de facto ownership that white men once wielded over black men</w:t>
      </w:r>
      <w:r w:rsidRPr="009264B8">
        <w:rPr>
          <w:sz w:val="16"/>
          <w:szCs w:val="2"/>
        </w:rPr>
        <w:t xml:space="preserve">. </w:t>
      </w:r>
      <w:r w:rsidRPr="009264B8">
        <w:rPr>
          <w:sz w:val="11"/>
          <w:szCs w:val="2"/>
        </w:rPr>
        <w:t xml:space="preserve">In </w:t>
      </w:r>
      <w:r w:rsidRPr="009264B8">
        <w:rPr>
          <w:sz w:val="6"/>
          <w:szCs w:val="2"/>
        </w:rPr>
        <w:t xml:space="preserve">the hands of the Attendant, however, the whip invokes and invites the sexual pleasure that white men, however much they disavowed it, may have taken in disciplining black men: the Attendant’s whip recalls and reverses the pointing finger of the white man in the earlier tableau of the sadomasochistic orgy. Held by the Attendant, the whip also indexes the erotic energy that enslaved black men managed to preserve and transmit to their successors despite their sufferings. The whip, like the dildo I have described, works in The Attendant as a power line connecting historical as well as personal pasts to the present. As a trope, it not only links sadomasochism’s power/sex dynamic to slavery but also suggests that historical memories, whether those forged from connecting personal experiences to larger patterns or </w:t>
      </w:r>
      <w:proofErr w:type="gramStart"/>
      <w:r w:rsidRPr="009264B8">
        <w:rPr>
          <w:sz w:val="6"/>
          <w:szCs w:val="2"/>
        </w:rPr>
        <w:t>those disseminated</w:t>
      </w:r>
      <w:proofErr w:type="gramEnd"/>
      <w:r w:rsidRPr="009264B8">
        <w:rPr>
          <w:sz w:val="6"/>
          <w:szCs w:val="2"/>
        </w:rPr>
        <w:t xml:space="preserve"> through mass imagery, can be burned into the body through pleasure as well as pain. This is why Julien reanimates the dead in sex scenes rather than in the scenes of revenge or fearmongering in which a classically Derridean “hauntology” usually traffics.30 Julien’s commitment to an eroticized hauntology is, I think, his major contribution to a queer-of-color critique that would hold sensuality and historical accountability in productive tension.31 Yet even as Julien figures a mode of corporeal historical cognition in the phallic terms of the whip, it is Benjamin and not he who equates the historical materialist with masculine sexual dominance: “The historical materialist,” Benjamin writes in “Theses on the Philosophy of History,” “leaves it to others to be drained by the whore called ‘Once upon a time’ in historicism’s bordello. He remains in control of his powers, man enough to blast open the continuum of history” (262). Here Benjamin aligns fiction, fairy tale, and myth with a threatening female sexuality also troped in the commercial terms of a whorehouse: it is as if a (presumably nonmaterialist) “historicism” pimps out a feminized mysticism strong enough to emasculate the scholar, while the genuine materialist practices a spermatic economy that will maximize his own sexualized cognitive power. Julien, on the other hand, suggests that history may enter through the bottom after all—and on the wings of fairies. Indeed, the way his angels do not turn their backs consistently to anything, but turn </w:t>
      </w:r>
      <w:proofErr w:type="gramStart"/>
      <w:r w:rsidRPr="009264B8">
        <w:rPr>
          <w:sz w:val="6"/>
          <w:szCs w:val="2"/>
        </w:rPr>
        <w:t>around and around</w:t>
      </w:r>
      <w:proofErr w:type="gramEnd"/>
      <w:r w:rsidRPr="009264B8">
        <w:rPr>
          <w:sz w:val="6"/>
          <w:szCs w:val="2"/>
        </w:rPr>
        <w:t>, suggests a certain opening up of the body to other times, past and future, that Benjamin’s work seems sometimes to refuse. In the crotch shot, the historiographic navel of the film’s dream, the miniature angels moving in circles on the man’s thighs have their bows taut, arrows pointed directly at his bulge, suggesting that he, too, is as likely to be penetrated as to penetrate. Eventually, this dialectical image, juxtaposing real and heavenly bodies, begins to undulate; the man whose torso is in the frame brings his hands around to carefully pull away the crystal beads that cover his stomach, and he moves his hips up and down, up and down, as if to receive penetration from above. With these images of bodily porosity, Julien also brings forth the possibility of the tactile historicism I have elsewhere called “erotohistoriography.”32 In fact, in his short analytic piece on The Attendant, titled “Confessions of a Snow Queen,” Julien comments, Although the current images of “whips” and “chains” in the representational practices of s/m have been borrowed from [the] colonial iconography [of slavery], the refashioning of these accoutremounts (i.e., rubberization, polished surfaces, latex, polished metal) has transformed them into sexualized, stylized fetish clothing for the queer body. (122) In other words, he notes that s/m’s restylings occur on the level of the visual and the tactile. Here, then, the whip is important not just as an elongation of the body, or merely as a prosthesis, even as sadist’s mnemonic device, but as itself the switchily “passive” recipient of a black queer touch that makes it shine with new meanings. In The</w:t>
      </w:r>
      <w:r w:rsidRPr="009264B8">
        <w:rPr>
          <w:rFonts w:cstheme="minorHAnsi"/>
          <w:sz w:val="6"/>
          <w:szCs w:val="2"/>
        </w:rPr>
        <w:t xml:space="preserve"> </w:t>
      </w:r>
      <w:r w:rsidRPr="009264B8">
        <w:rPr>
          <w:rFonts w:cstheme="minorHAnsi"/>
          <w:sz w:val="6"/>
          <w:szCs w:val="15"/>
        </w:rPr>
        <w:t>Attendant, the “shine” of the gold lamé bulge resonates with the shine of the rubber and leather worn by the participants in the framed sadomasochistic orgies, the silver boots worn by the angels, the curtain of the opera stage, the gold casing of the watch, the picture frames</w:t>
      </w:r>
      <w:r w:rsidRPr="009264B8">
        <w:rPr>
          <w:rFonts w:cstheme="minorHAnsi"/>
          <w:sz w:val="16"/>
        </w:rPr>
        <w:t xml:space="preserve">. </w:t>
      </w:r>
      <w:r w:rsidRPr="007A4459">
        <w:rPr>
          <w:rStyle w:val="StyleUnderline"/>
          <w:rFonts w:cstheme="minorHAnsi"/>
          <w:highlight w:val="cyan"/>
        </w:rPr>
        <w:t xml:space="preserve">This proliferation of </w:t>
      </w:r>
      <w:r w:rsidRPr="009264B8">
        <w:rPr>
          <w:rStyle w:val="StyleUnderline"/>
          <w:rFonts w:cstheme="minorHAnsi"/>
        </w:rPr>
        <w:t xml:space="preserve">visual and </w:t>
      </w:r>
      <w:r w:rsidRPr="007A4459">
        <w:rPr>
          <w:rStyle w:val="StyleUnderline"/>
          <w:rFonts w:cstheme="minorHAnsi"/>
          <w:highlight w:val="cyan"/>
        </w:rPr>
        <w:t xml:space="preserve">tactile “rhymes” cannot be coordinated into </w:t>
      </w:r>
      <w:r w:rsidRPr="009264B8">
        <w:rPr>
          <w:rStyle w:val="StyleUnderline"/>
          <w:rFonts w:cstheme="minorHAnsi"/>
        </w:rPr>
        <w:t xml:space="preserve">anything like a </w:t>
      </w:r>
      <w:r w:rsidRPr="007A4459">
        <w:rPr>
          <w:rStyle w:val="StyleUnderline"/>
          <w:rFonts w:cstheme="minorHAnsi"/>
          <w:highlight w:val="cyan"/>
        </w:rPr>
        <w:t xml:space="preserve">linear historical narrative </w:t>
      </w:r>
      <w:r w:rsidRPr="007A4459">
        <w:rPr>
          <w:rStyle w:val="Emphasis"/>
          <w:highlight w:val="cyan"/>
        </w:rPr>
        <w:t>(backward into slavery, forward into utopia).</w:t>
      </w:r>
      <w:r w:rsidRPr="007A4459">
        <w:rPr>
          <w:rStyle w:val="StyleUnderline"/>
          <w:rFonts w:cstheme="minorHAnsi"/>
          <w:highlight w:val="cyan"/>
        </w:rPr>
        <w:t xml:space="preserve"> </w:t>
      </w:r>
      <w:r w:rsidRPr="009264B8">
        <w:rPr>
          <w:sz w:val="16"/>
          <w:szCs w:val="21"/>
        </w:rPr>
        <w:t xml:space="preserve">Instead, they represent a kind of short-circuiting, a jolt seen or felt, a profane illumination or kinetic leap into history otherwise. If s/m in its sensory elements encodes and transmits the bodily knowledge of personal and collective trauma, then, it can also release this knowledge for new bodily experiences in the present tense. </w:t>
      </w:r>
      <w:r w:rsidRPr="009264B8">
        <w:rPr>
          <w:rStyle w:val="StyleUnderline"/>
        </w:rPr>
        <w:t xml:space="preserve">In Julien’s analysis, the register of touch can literally </w:t>
      </w:r>
      <w:proofErr w:type="gramStart"/>
      <w:r w:rsidRPr="009264B8">
        <w:rPr>
          <w:rStyle w:val="StyleUnderline"/>
        </w:rPr>
        <w:t>open up</w:t>
      </w:r>
      <w:proofErr w:type="gramEnd"/>
      <w:r w:rsidRPr="009264B8">
        <w:rPr>
          <w:rStyle w:val="StyleUnderline"/>
        </w:rPr>
        <w:t xml:space="preserve"> slavery’s historical baggage and distribute its contents differently.</w:t>
      </w:r>
    </w:p>
    <w:p w14:paraId="7CE30843" w14:textId="77777777" w:rsidR="00D52979" w:rsidRPr="009264B8" w:rsidRDefault="00D52979" w:rsidP="00D52979"/>
    <w:p w14:paraId="01117114" w14:textId="77777777" w:rsidR="00D52979" w:rsidRPr="009264B8" w:rsidRDefault="00D52979" w:rsidP="00D52979">
      <w:pPr>
        <w:pStyle w:val="Heading4"/>
        <w:rPr>
          <w:sz w:val="32"/>
          <w:szCs w:val="28"/>
        </w:rPr>
      </w:pPr>
      <w:r w:rsidRPr="009264B8">
        <w:rPr>
          <w:sz w:val="32"/>
          <w:szCs w:val="28"/>
        </w:rPr>
        <w:t>Their investment in ethnic-racialized identification is a form of coercive mimeticism that forces children to replicate expected identity roles the impact is alienation and psychic violence</w:t>
      </w:r>
    </w:p>
    <w:p w14:paraId="152BB5C7" w14:textId="77777777" w:rsidR="00D52979" w:rsidRPr="009264B8" w:rsidRDefault="00D52979" w:rsidP="00D52979">
      <w:pPr>
        <w:rPr>
          <w:rFonts w:cstheme="majorHAnsi"/>
          <w:sz w:val="32"/>
          <w:szCs w:val="28"/>
        </w:rPr>
      </w:pPr>
      <w:r w:rsidRPr="009264B8">
        <w:rPr>
          <w:rStyle w:val="Style13ptBold"/>
          <w:rFonts w:cstheme="majorHAnsi"/>
          <w:sz w:val="28"/>
          <w:szCs w:val="28"/>
        </w:rPr>
        <w:t>Gaztambide 14</w:t>
      </w:r>
      <w:r w:rsidRPr="009264B8">
        <w:rPr>
          <w:rFonts w:cstheme="majorHAnsi"/>
          <w:sz w:val="32"/>
          <w:szCs w:val="28"/>
        </w:rPr>
        <w:t xml:space="preserve"> </w:t>
      </w:r>
      <w:r w:rsidRPr="009264B8">
        <w:rPr>
          <w:rFonts w:cstheme="majorHAnsi"/>
        </w:rPr>
        <w:t>Daniel, doctoral candidate at the Graduate School of Applied and Professional Psychology, Rutgers University. He currently serves as an adjunct lecturer at Hunter College Silberman School of Social Work, where he teaches courses on race, gender, class, and sexuality and psychoanalytic developmental theory. He is an APA Division 39 (Psychoanalysis) liaison to the APA Committee on Ethnic Minority Affairs and a fellow in APA's Minority Fellowship Program. “I’m not black, I’m not white, what am I? The illusion of the color line.” Macmillan Publishers Ltd. 1088-0763 Psychoanalysis, Culture &amp; Society Vol. 19, 1, 89–97 97.</w:t>
      </w:r>
    </w:p>
    <w:p w14:paraId="48E95EE6" w14:textId="77777777" w:rsidR="00D52979" w:rsidRPr="009264B8" w:rsidRDefault="00D52979" w:rsidP="00D52979">
      <w:pPr>
        <w:rPr>
          <w:rStyle w:val="Emphasis"/>
          <w:rFonts w:cstheme="majorHAnsi"/>
          <w:sz w:val="32"/>
          <w:szCs w:val="28"/>
        </w:rPr>
      </w:pPr>
      <w:r w:rsidRPr="009264B8">
        <w:rPr>
          <w:sz w:val="13"/>
          <w:szCs w:val="11"/>
        </w:rPr>
        <w:t>Part of what I am talking about here is what the Lacanian Latino Studies scholar Antonio Viego (2007) refers to</w:t>
      </w:r>
      <w:r w:rsidRPr="009264B8">
        <w:rPr>
          <w:rStyle w:val="StyleUnderline"/>
          <w:rFonts w:cstheme="majorHAnsi"/>
          <w:sz w:val="13"/>
          <w:szCs w:val="11"/>
        </w:rPr>
        <w:t xml:space="preserve"> </w:t>
      </w:r>
      <w:r w:rsidRPr="009264B8">
        <w:rPr>
          <w:rStyle w:val="StyleUnderline"/>
          <w:rFonts w:cstheme="majorHAnsi"/>
          <w:sz w:val="32"/>
          <w:szCs w:val="28"/>
        </w:rPr>
        <w:t xml:space="preserve">as </w:t>
      </w:r>
      <w:r w:rsidRPr="007A4459">
        <w:rPr>
          <w:rStyle w:val="StyleUnderline"/>
          <w:rFonts w:cstheme="majorHAnsi"/>
          <w:sz w:val="32"/>
          <w:szCs w:val="28"/>
          <w:highlight w:val="cyan"/>
        </w:rPr>
        <w:t>“</w:t>
      </w:r>
      <w:r w:rsidRPr="007A4459">
        <w:rPr>
          <w:rStyle w:val="Emphasis"/>
          <w:rFonts w:cstheme="majorHAnsi"/>
          <w:sz w:val="32"/>
          <w:szCs w:val="28"/>
          <w:highlight w:val="cyan"/>
        </w:rPr>
        <w:t>coercive mimeticism,”</w:t>
      </w:r>
      <w:r w:rsidRPr="009264B8">
        <w:rPr>
          <w:rStyle w:val="Emphasis"/>
          <w:rFonts w:cstheme="majorHAnsi"/>
          <w:sz w:val="32"/>
          <w:szCs w:val="28"/>
        </w:rPr>
        <w:t xml:space="preserve"> an institutional and social practice </w:t>
      </w:r>
      <w:r w:rsidRPr="007A4459">
        <w:rPr>
          <w:rStyle w:val="Emphasis"/>
          <w:rFonts w:cstheme="majorHAnsi"/>
          <w:sz w:val="32"/>
          <w:szCs w:val="28"/>
          <w:highlight w:val="cyan"/>
        </w:rPr>
        <w:t>whereby there are certain ways</w:t>
      </w:r>
      <w:r w:rsidRPr="009264B8">
        <w:rPr>
          <w:rStyle w:val="Emphasis"/>
          <w:rFonts w:cstheme="majorHAnsi"/>
          <w:sz w:val="32"/>
          <w:szCs w:val="28"/>
        </w:rPr>
        <w:t xml:space="preserve"> in which </w:t>
      </w:r>
      <w:r w:rsidRPr="007A4459">
        <w:rPr>
          <w:rStyle w:val="Emphasis"/>
          <w:rFonts w:cstheme="majorHAnsi"/>
          <w:sz w:val="32"/>
          <w:szCs w:val="28"/>
          <w:highlight w:val="cyan"/>
        </w:rPr>
        <w:t>ethnic minorities must act</w:t>
      </w:r>
      <w:r w:rsidRPr="009264B8">
        <w:rPr>
          <w:rStyle w:val="Emphasis"/>
          <w:rFonts w:cstheme="majorHAnsi"/>
          <w:sz w:val="32"/>
          <w:szCs w:val="28"/>
        </w:rPr>
        <w:t xml:space="preserve">, believe, dress, and be in order to </w:t>
      </w:r>
      <w:r w:rsidRPr="007A4459">
        <w:rPr>
          <w:rStyle w:val="Emphasis"/>
          <w:rFonts w:cstheme="majorHAnsi"/>
          <w:sz w:val="32"/>
          <w:szCs w:val="28"/>
          <w:highlight w:val="cyan"/>
        </w:rPr>
        <w:t>present themselves as “recognizably ethnic,”</w:t>
      </w:r>
      <w:r w:rsidRPr="009264B8">
        <w:rPr>
          <w:rStyle w:val="Emphasis"/>
          <w:rFonts w:cstheme="majorHAnsi"/>
          <w:sz w:val="32"/>
          <w:szCs w:val="28"/>
        </w:rPr>
        <w:t xml:space="preserve"> as Latino-enough, as Black-enough, as Asian-enough, and so forth</w:t>
      </w:r>
      <w:r w:rsidRPr="009264B8">
        <w:rPr>
          <w:rFonts w:cstheme="majorHAnsi"/>
          <w:sz w:val="32"/>
          <w:szCs w:val="28"/>
        </w:rPr>
        <w:t xml:space="preserve">. </w:t>
      </w:r>
      <w:r w:rsidRPr="009264B8">
        <w:rPr>
          <w:rStyle w:val="StyleUnderline"/>
          <w:rFonts w:cstheme="majorHAnsi"/>
          <w:sz w:val="32"/>
          <w:szCs w:val="28"/>
        </w:rPr>
        <w:t xml:space="preserve">It is </w:t>
      </w:r>
      <w:r w:rsidRPr="007A4459">
        <w:rPr>
          <w:rStyle w:val="StyleUnderline"/>
          <w:rFonts w:cstheme="majorHAnsi"/>
          <w:sz w:val="32"/>
          <w:szCs w:val="28"/>
          <w:highlight w:val="cyan"/>
        </w:rPr>
        <w:t xml:space="preserve">mimetic insofar as one </w:t>
      </w:r>
      <w:proofErr w:type="gramStart"/>
      <w:r w:rsidRPr="007A4459">
        <w:rPr>
          <w:rStyle w:val="StyleUnderline"/>
          <w:rFonts w:cstheme="majorHAnsi"/>
          <w:sz w:val="32"/>
          <w:szCs w:val="28"/>
          <w:highlight w:val="cyan"/>
        </w:rPr>
        <w:t>has to</w:t>
      </w:r>
      <w:proofErr w:type="gramEnd"/>
      <w:r w:rsidRPr="007A4459">
        <w:rPr>
          <w:rStyle w:val="StyleUnderline"/>
          <w:rFonts w:cstheme="majorHAnsi"/>
          <w:sz w:val="32"/>
          <w:szCs w:val="28"/>
          <w:highlight w:val="cyan"/>
        </w:rPr>
        <w:t xml:space="preserve"> look into the mirror of ethnic identity and adapt</w:t>
      </w:r>
      <w:r w:rsidRPr="009264B8">
        <w:rPr>
          <w:rStyle w:val="StyleUnderline"/>
          <w:rFonts w:cstheme="majorHAnsi"/>
          <w:sz w:val="32"/>
          <w:szCs w:val="28"/>
        </w:rPr>
        <w:t xml:space="preserve"> oneself </w:t>
      </w:r>
      <w:r w:rsidRPr="007A4459">
        <w:rPr>
          <w:rStyle w:val="StyleUnderline"/>
          <w:rFonts w:cstheme="majorHAnsi"/>
          <w:sz w:val="32"/>
          <w:szCs w:val="28"/>
          <w:highlight w:val="cyan"/>
        </w:rPr>
        <w:t>to that image, reproducing</w:t>
      </w:r>
      <w:r w:rsidRPr="009264B8">
        <w:rPr>
          <w:rStyle w:val="StyleUnderline"/>
          <w:rFonts w:cstheme="majorHAnsi"/>
          <w:sz w:val="32"/>
          <w:szCs w:val="28"/>
        </w:rPr>
        <w:t xml:space="preserve"> a very particular </w:t>
      </w:r>
      <w:r w:rsidRPr="007A4459">
        <w:rPr>
          <w:rStyle w:val="StyleUnderline"/>
          <w:rFonts w:cstheme="majorHAnsi"/>
          <w:sz w:val="32"/>
          <w:szCs w:val="28"/>
          <w:highlight w:val="cyan"/>
        </w:rPr>
        <w:t>ego-identity,</w:t>
      </w:r>
      <w:r w:rsidRPr="009264B8">
        <w:rPr>
          <w:rStyle w:val="StyleUnderline"/>
          <w:rFonts w:cstheme="majorHAnsi"/>
          <w:sz w:val="32"/>
          <w:szCs w:val="28"/>
        </w:rPr>
        <w:t xml:space="preserve"> one that </w:t>
      </w:r>
      <w:r w:rsidRPr="00222151">
        <w:rPr>
          <w:rStyle w:val="StyleUnderline"/>
          <w:rFonts w:cstheme="majorHAnsi"/>
          <w:sz w:val="32"/>
          <w:szCs w:val="28"/>
        </w:rPr>
        <w:t>is often a poor fit to one’s more immediate subjective experience. It is also coercive in that there are institutio</w:t>
      </w:r>
      <w:r w:rsidRPr="009264B8">
        <w:rPr>
          <w:rStyle w:val="StyleUnderline"/>
          <w:rFonts w:cstheme="majorHAnsi"/>
          <w:sz w:val="32"/>
          <w:szCs w:val="28"/>
        </w:rPr>
        <w:t xml:space="preserve">nal, cultural, and societal </w:t>
      </w:r>
      <w:r w:rsidRPr="007A4459">
        <w:rPr>
          <w:rStyle w:val="StyleUnderline"/>
          <w:rFonts w:cstheme="majorHAnsi"/>
          <w:sz w:val="32"/>
          <w:szCs w:val="28"/>
          <w:highlight w:val="cyan"/>
        </w:rPr>
        <w:t>pressures to conform to that notion of identity</w:t>
      </w:r>
      <w:r w:rsidRPr="009264B8">
        <w:rPr>
          <w:rStyle w:val="StyleUnderline"/>
          <w:rFonts w:cstheme="majorHAnsi"/>
          <w:sz w:val="32"/>
          <w:szCs w:val="28"/>
        </w:rPr>
        <w:t xml:space="preserve"> </w:t>
      </w:r>
      <w:proofErr w:type="gramStart"/>
      <w:r w:rsidRPr="009264B8">
        <w:rPr>
          <w:rStyle w:val="StyleUnderline"/>
          <w:rFonts w:cstheme="majorHAnsi"/>
          <w:sz w:val="32"/>
          <w:szCs w:val="28"/>
        </w:rPr>
        <w:t>in order to</w:t>
      </w:r>
      <w:proofErr w:type="gramEnd"/>
      <w:r w:rsidRPr="009264B8">
        <w:rPr>
          <w:rStyle w:val="StyleUnderline"/>
          <w:rFonts w:cstheme="majorHAnsi"/>
          <w:sz w:val="32"/>
          <w:szCs w:val="28"/>
        </w:rPr>
        <w:t xml:space="preserve"> find one’s place in the coordinates of race and ethnicity – essentially, </w:t>
      </w:r>
      <w:r w:rsidRPr="007A4459">
        <w:rPr>
          <w:rStyle w:val="StyleUnderline"/>
          <w:rFonts w:cstheme="majorHAnsi"/>
          <w:sz w:val="32"/>
          <w:szCs w:val="28"/>
          <w:highlight w:val="cyan"/>
        </w:rPr>
        <w:t xml:space="preserve">to be allotted a place on the color line. </w:t>
      </w:r>
      <w:r w:rsidRPr="009264B8">
        <w:rPr>
          <w:rStyle w:val="Emphasis"/>
          <w:rFonts w:cstheme="majorHAnsi"/>
          <w:sz w:val="32"/>
          <w:szCs w:val="28"/>
        </w:rPr>
        <w:t xml:space="preserve">We are to take up our respective place on the chessboard as Black or White, pawns in a much bigger and deadlier game. </w:t>
      </w:r>
      <w:r w:rsidRPr="009264B8">
        <w:rPr>
          <w:rStyle w:val="StyleUnderline"/>
          <w:rFonts w:cstheme="majorHAnsi"/>
          <w:sz w:val="32"/>
          <w:szCs w:val="28"/>
        </w:rPr>
        <w:t xml:space="preserve">Here we can glean </w:t>
      </w:r>
      <w:r w:rsidRPr="007A4459">
        <w:rPr>
          <w:rStyle w:val="StyleUnderline"/>
          <w:rFonts w:cstheme="majorHAnsi"/>
          <w:sz w:val="32"/>
          <w:szCs w:val="28"/>
          <w:highlight w:val="cyan"/>
        </w:rPr>
        <w:t>both the imaginary and symbolic functions of racial object maps</w:t>
      </w:r>
      <w:r w:rsidRPr="009264B8">
        <w:rPr>
          <w:rStyle w:val="StyleUnderline"/>
          <w:rFonts w:cstheme="majorHAnsi"/>
          <w:sz w:val="32"/>
          <w:szCs w:val="28"/>
        </w:rPr>
        <w:t>.</w:t>
      </w:r>
      <w:r w:rsidRPr="009264B8">
        <w:rPr>
          <w:rFonts w:cstheme="majorHAnsi"/>
          <w:sz w:val="32"/>
          <w:szCs w:val="28"/>
        </w:rPr>
        <w:t xml:space="preserve"> These </w:t>
      </w:r>
      <w:r w:rsidRPr="007A4459">
        <w:rPr>
          <w:rStyle w:val="Emphasis"/>
          <w:rFonts w:cstheme="majorHAnsi"/>
          <w:sz w:val="32"/>
          <w:szCs w:val="28"/>
          <w:highlight w:val="cyan"/>
        </w:rPr>
        <w:t>object maps provide coherence and integration</w:t>
      </w:r>
      <w:r w:rsidRPr="009264B8">
        <w:rPr>
          <w:rStyle w:val="Emphasis"/>
          <w:rFonts w:cstheme="majorHAnsi"/>
          <w:sz w:val="32"/>
          <w:szCs w:val="28"/>
        </w:rPr>
        <w:t xml:space="preserve"> in the imaginary </w:t>
      </w:r>
      <w:r w:rsidRPr="007A4459">
        <w:rPr>
          <w:rStyle w:val="Emphasis"/>
          <w:rFonts w:cstheme="majorHAnsi"/>
          <w:sz w:val="32"/>
          <w:szCs w:val="28"/>
          <w:highlight w:val="cyan"/>
        </w:rPr>
        <w:t>to</w:t>
      </w:r>
      <w:r w:rsidRPr="009264B8">
        <w:rPr>
          <w:rStyle w:val="Emphasis"/>
          <w:rFonts w:cstheme="majorHAnsi"/>
          <w:sz w:val="32"/>
          <w:szCs w:val="28"/>
        </w:rPr>
        <w:t xml:space="preserve"> an otherwise </w:t>
      </w:r>
      <w:r w:rsidRPr="007A4459">
        <w:rPr>
          <w:rStyle w:val="Emphasis"/>
          <w:rFonts w:cstheme="majorHAnsi"/>
          <w:sz w:val="32"/>
          <w:szCs w:val="28"/>
          <w:highlight w:val="cyan"/>
        </w:rPr>
        <w:t>chaotic</w:t>
      </w:r>
      <w:r w:rsidRPr="009264B8">
        <w:rPr>
          <w:rStyle w:val="Emphasis"/>
          <w:rFonts w:cstheme="majorHAnsi"/>
          <w:sz w:val="32"/>
          <w:szCs w:val="28"/>
        </w:rPr>
        <w:t xml:space="preserve"> collection of </w:t>
      </w:r>
      <w:r w:rsidRPr="007A4459">
        <w:rPr>
          <w:rStyle w:val="Emphasis"/>
          <w:rFonts w:cstheme="majorHAnsi"/>
          <w:sz w:val="32"/>
          <w:szCs w:val="28"/>
          <w:highlight w:val="cyan"/>
        </w:rPr>
        <w:t>signifiers</w:t>
      </w:r>
      <w:r w:rsidRPr="009264B8">
        <w:rPr>
          <w:rStyle w:val="Emphasis"/>
          <w:rFonts w:cstheme="majorHAnsi"/>
          <w:sz w:val="32"/>
          <w:szCs w:val="28"/>
        </w:rPr>
        <w:t xml:space="preserve"> – the racialized bodies in which we exist. </w:t>
      </w:r>
      <w:r w:rsidRPr="009264B8">
        <w:rPr>
          <w:rFonts w:cstheme="majorHAnsi"/>
          <w:sz w:val="32"/>
          <w:szCs w:val="28"/>
        </w:rPr>
        <w:t xml:space="preserve">At the same time, </w:t>
      </w:r>
      <w:r w:rsidRPr="007A4459">
        <w:rPr>
          <w:rStyle w:val="Emphasis"/>
          <w:rFonts w:cstheme="majorHAnsi"/>
          <w:sz w:val="32"/>
          <w:szCs w:val="28"/>
          <w:highlight w:val="cyan"/>
        </w:rPr>
        <w:t>racial</w:t>
      </w:r>
      <w:r w:rsidRPr="009264B8">
        <w:rPr>
          <w:rStyle w:val="Emphasis"/>
          <w:rFonts w:cstheme="majorHAnsi"/>
          <w:sz w:val="32"/>
          <w:szCs w:val="28"/>
        </w:rPr>
        <w:t xml:space="preserve"> object </w:t>
      </w:r>
      <w:r w:rsidRPr="007A4459">
        <w:rPr>
          <w:rStyle w:val="Emphasis"/>
          <w:rFonts w:cstheme="majorHAnsi"/>
          <w:sz w:val="32"/>
          <w:szCs w:val="28"/>
          <w:highlight w:val="cyan"/>
        </w:rPr>
        <w:t>maps yield symbolic categories of</w:t>
      </w:r>
      <w:r w:rsidRPr="009264B8">
        <w:rPr>
          <w:rStyle w:val="Emphasis"/>
          <w:rFonts w:cstheme="majorHAnsi"/>
          <w:sz w:val="32"/>
          <w:szCs w:val="28"/>
        </w:rPr>
        <w:t xml:space="preserve"> me and not-me, </w:t>
      </w:r>
      <w:r w:rsidRPr="007A4459">
        <w:rPr>
          <w:rStyle w:val="Emphasis"/>
          <w:rFonts w:cstheme="majorHAnsi"/>
          <w:sz w:val="32"/>
          <w:szCs w:val="28"/>
          <w:highlight w:val="cyan"/>
        </w:rPr>
        <w:t>Black and White, and</w:t>
      </w:r>
      <w:r w:rsidRPr="009264B8">
        <w:rPr>
          <w:rStyle w:val="Emphasis"/>
          <w:rFonts w:cstheme="majorHAnsi"/>
          <w:sz w:val="32"/>
          <w:szCs w:val="28"/>
        </w:rPr>
        <w:t xml:space="preserve"> a </w:t>
      </w:r>
      <w:r w:rsidRPr="007A4459">
        <w:rPr>
          <w:rStyle w:val="Emphasis"/>
          <w:rFonts w:cstheme="majorHAnsi"/>
          <w:sz w:val="32"/>
          <w:szCs w:val="28"/>
          <w:highlight w:val="cyan"/>
        </w:rPr>
        <w:t>language</w:t>
      </w:r>
      <w:r w:rsidRPr="009264B8">
        <w:rPr>
          <w:rStyle w:val="Emphasis"/>
          <w:rFonts w:cstheme="majorHAnsi"/>
          <w:sz w:val="32"/>
          <w:szCs w:val="28"/>
        </w:rPr>
        <w:t xml:space="preserve"> with which </w:t>
      </w:r>
      <w:r w:rsidRPr="007A4459">
        <w:rPr>
          <w:rStyle w:val="Emphasis"/>
          <w:rFonts w:cstheme="majorHAnsi"/>
          <w:sz w:val="32"/>
          <w:szCs w:val="28"/>
          <w:highlight w:val="cyan"/>
        </w:rPr>
        <w:t>to organize</w:t>
      </w:r>
      <w:r w:rsidRPr="009264B8">
        <w:rPr>
          <w:rStyle w:val="Emphasis"/>
          <w:rFonts w:cstheme="majorHAnsi"/>
          <w:sz w:val="32"/>
          <w:szCs w:val="28"/>
        </w:rPr>
        <w:t xml:space="preserve"> and regulate closeness, distance, and </w:t>
      </w:r>
      <w:r w:rsidRPr="007A4459">
        <w:rPr>
          <w:rStyle w:val="Emphasis"/>
          <w:rFonts w:cstheme="majorHAnsi"/>
          <w:sz w:val="32"/>
          <w:szCs w:val="28"/>
          <w:highlight w:val="cyan"/>
        </w:rPr>
        <w:t>racial desire.</w:t>
      </w:r>
      <w:r w:rsidRPr="009264B8">
        <w:rPr>
          <w:rFonts w:cstheme="majorHAnsi"/>
          <w:sz w:val="32"/>
          <w:szCs w:val="28"/>
        </w:rPr>
        <w:t xml:space="preserve"> Conversely, </w:t>
      </w:r>
      <w:r w:rsidRPr="007A4459">
        <w:rPr>
          <w:rStyle w:val="Emphasis"/>
          <w:rFonts w:cstheme="majorHAnsi"/>
          <w:sz w:val="32"/>
          <w:szCs w:val="28"/>
          <w:highlight w:val="cyan"/>
        </w:rPr>
        <w:t>what is</w:t>
      </w:r>
      <w:r w:rsidRPr="009264B8">
        <w:rPr>
          <w:rStyle w:val="Emphasis"/>
          <w:rFonts w:cstheme="majorHAnsi"/>
          <w:sz w:val="32"/>
          <w:szCs w:val="28"/>
        </w:rPr>
        <w:t xml:space="preserve"> contained, or to be more precise, </w:t>
      </w:r>
      <w:r w:rsidRPr="007A4459">
        <w:rPr>
          <w:rStyle w:val="Emphasis"/>
          <w:rFonts w:cstheme="majorHAnsi"/>
          <w:sz w:val="32"/>
          <w:szCs w:val="28"/>
          <w:highlight w:val="cyan"/>
        </w:rPr>
        <w:t>excluded, through the symbolic and imaginary</w:t>
      </w:r>
      <w:r w:rsidRPr="009264B8">
        <w:rPr>
          <w:rStyle w:val="Emphasis"/>
          <w:rFonts w:cstheme="majorHAnsi"/>
          <w:sz w:val="32"/>
          <w:szCs w:val="28"/>
        </w:rPr>
        <w:t xml:space="preserve"> operations of the object map </w:t>
      </w:r>
      <w:r w:rsidRPr="007A4459">
        <w:rPr>
          <w:rStyle w:val="Emphasis"/>
          <w:rFonts w:cstheme="majorHAnsi"/>
          <w:sz w:val="32"/>
          <w:szCs w:val="28"/>
          <w:highlight w:val="cyan"/>
        </w:rPr>
        <w:t>is the Real dimension of race</w:t>
      </w:r>
      <w:r w:rsidRPr="009264B8">
        <w:rPr>
          <w:rStyle w:val="Emphasis"/>
          <w:rFonts w:cstheme="majorHAnsi"/>
          <w:sz w:val="32"/>
          <w:szCs w:val="28"/>
        </w:rPr>
        <w:t xml:space="preserve"> – the ever shifting, anxiety-producing, formless nature of the color line.</w:t>
      </w:r>
      <w:r w:rsidRPr="009264B8">
        <w:rPr>
          <w:rFonts w:cstheme="majorHAnsi"/>
          <w:sz w:val="32"/>
          <w:szCs w:val="28"/>
        </w:rPr>
        <w:t xml:space="preserve"> </w:t>
      </w:r>
      <w:r w:rsidRPr="009264B8">
        <w:rPr>
          <w:rStyle w:val="StyleUnderline"/>
          <w:rFonts w:cstheme="majorHAnsi"/>
          <w:sz w:val="32"/>
          <w:szCs w:val="28"/>
        </w:rPr>
        <w:t xml:space="preserve">When </w:t>
      </w:r>
      <w:r w:rsidRPr="007A4459">
        <w:rPr>
          <w:rStyle w:val="StyleUnderline"/>
          <w:rFonts w:cstheme="majorHAnsi"/>
          <w:sz w:val="32"/>
          <w:szCs w:val="28"/>
          <w:highlight w:val="cyan"/>
        </w:rPr>
        <w:t>ambiguously ethnic subjects fail to see their image in the mirror,</w:t>
      </w:r>
      <w:r w:rsidRPr="009264B8">
        <w:rPr>
          <w:rStyle w:val="StyleUnderline"/>
          <w:rFonts w:cstheme="majorHAnsi"/>
          <w:sz w:val="32"/>
          <w:szCs w:val="28"/>
        </w:rPr>
        <w:t xml:space="preserve"> when they are unable to play the language games of race and racial signification, </w:t>
      </w:r>
      <w:r w:rsidRPr="007A4459">
        <w:rPr>
          <w:rStyle w:val="StyleUnderline"/>
          <w:rFonts w:cstheme="majorHAnsi"/>
          <w:sz w:val="32"/>
          <w:szCs w:val="28"/>
          <w:highlight w:val="cyan"/>
        </w:rPr>
        <w:t>there is</w:t>
      </w:r>
      <w:r w:rsidRPr="009264B8">
        <w:rPr>
          <w:rStyle w:val="StyleUnderline"/>
          <w:rFonts w:cstheme="majorHAnsi"/>
          <w:sz w:val="32"/>
          <w:szCs w:val="28"/>
        </w:rPr>
        <w:t xml:space="preserve"> a noticeable </w:t>
      </w:r>
      <w:r w:rsidRPr="007A4459">
        <w:rPr>
          <w:rStyle w:val="StyleUnderline"/>
          <w:rFonts w:cstheme="majorHAnsi"/>
          <w:sz w:val="32"/>
          <w:szCs w:val="28"/>
          <w:highlight w:val="cyan"/>
        </w:rPr>
        <w:t>discomfort and anxiety</w:t>
      </w:r>
      <w:r w:rsidRPr="009264B8">
        <w:rPr>
          <w:rStyle w:val="StyleUnderline"/>
          <w:rFonts w:cstheme="majorHAnsi"/>
          <w:sz w:val="32"/>
          <w:szCs w:val="28"/>
        </w:rPr>
        <w:t xml:space="preserve"> that sets in among those who partake in the production of coercive mimeticism.</w:t>
      </w:r>
      <w:r w:rsidRPr="009264B8">
        <w:rPr>
          <w:rFonts w:cstheme="majorHAnsi"/>
          <w:sz w:val="32"/>
          <w:szCs w:val="28"/>
        </w:rPr>
        <w:t xml:space="preserve"> </w:t>
      </w:r>
      <w:r w:rsidRPr="009264B8">
        <w:rPr>
          <w:rFonts w:cstheme="majorHAnsi"/>
          <w:sz w:val="18"/>
          <w:szCs w:val="16"/>
        </w:rPr>
        <w:t xml:space="preserve">The illusion of the color line comes into focus, disrupting how we see and define racialized bodies, evoking the fragmented and uncoordinated nature of the child’s body prior to Lacan’s (2005a, b) mirror stage. </w:t>
      </w:r>
      <w:r w:rsidRPr="009264B8">
        <w:rPr>
          <w:rStyle w:val="StyleUnderline"/>
        </w:rPr>
        <w:t xml:space="preserve">The </w:t>
      </w:r>
      <w:r w:rsidRPr="00222151">
        <w:rPr>
          <w:rStyle w:val="StyleUnderline"/>
        </w:rPr>
        <w:t>illusion of wholeness, of being</w:t>
      </w:r>
      <w:r w:rsidRPr="00222151">
        <w:rPr>
          <w:rFonts w:cstheme="majorHAnsi"/>
          <w:sz w:val="18"/>
          <w:szCs w:val="16"/>
        </w:rPr>
        <w:t xml:space="preserve"> a whole body-ego – whether </w:t>
      </w:r>
      <w:r w:rsidRPr="00222151">
        <w:rPr>
          <w:rStyle w:val="StyleUnderline"/>
        </w:rPr>
        <w:t>White, Black, or Brown</w:t>
      </w:r>
      <w:r w:rsidRPr="00222151">
        <w:rPr>
          <w:rFonts w:cstheme="majorHAnsi"/>
          <w:sz w:val="18"/>
          <w:szCs w:val="16"/>
        </w:rPr>
        <w:t xml:space="preserve"> – falters, revealing the destitute, undifferentiated, and broken nature of race and racial identity. To survive the encounter with the Real of race, I argue, paves the way for a unique kind of freedom</w:t>
      </w:r>
      <w:r w:rsidRPr="00222151">
        <w:rPr>
          <w:rStyle w:val="StyleUnderline"/>
          <w:rFonts w:cstheme="majorHAnsi"/>
          <w:sz w:val="18"/>
          <w:szCs w:val="16"/>
        </w:rPr>
        <w:t>.</w:t>
      </w:r>
      <w:r w:rsidRPr="00222151">
        <w:rPr>
          <w:rFonts w:cstheme="majorHAnsi"/>
          <w:sz w:val="18"/>
          <w:szCs w:val="16"/>
        </w:rPr>
        <w:t xml:space="preserve"> </w:t>
      </w:r>
      <w:r w:rsidRPr="00222151">
        <w:rPr>
          <w:sz w:val="18"/>
          <w:szCs w:val="16"/>
        </w:rPr>
        <w:t>To give one example, a Puerto Rican-ness is more malleable, flexible, and non-linear than one bound into one static form and yields a fluidity that fosters experimental and novel ways of responding to oppression. This fluidity at the same time can validate the ghosts of one’s ancestors while integrating their wisdom into new, emancipatory potentialities</w:t>
      </w:r>
      <w:r w:rsidRPr="009264B8">
        <w:rPr>
          <w:sz w:val="18"/>
          <w:szCs w:val="16"/>
        </w:rPr>
        <w:t>. To be clear, I am not denying the importance of addressing colorism, racism, and the privileging of white skin that exists in the Latino community and other ethnic minorities (not to mention society as a whole). It is important for us to have that conversation, and point out how notions of mestizaje, of hybridity in the Latino experience, may mask underlying tensions around race and skin color, and render the relative privilege of light-skinned Latinos such as myself invisible. At the same time, I am proposing that we also have a conversation that is perpendicular to a critique of racism and colorism, intersecting with it but going towards a different vector.</w:t>
      </w:r>
      <w:r w:rsidRPr="009264B8">
        <w:rPr>
          <w:rFonts w:cstheme="majorHAnsi"/>
          <w:sz w:val="20"/>
          <w:szCs w:val="18"/>
        </w:rPr>
        <w:t xml:space="preserve"> </w:t>
      </w:r>
      <w:r w:rsidRPr="009264B8">
        <w:rPr>
          <w:rStyle w:val="Emphasis"/>
          <w:rFonts w:cstheme="majorHAnsi"/>
          <w:sz w:val="32"/>
          <w:szCs w:val="28"/>
        </w:rPr>
        <w:t xml:space="preserve">How </w:t>
      </w:r>
      <w:r w:rsidRPr="007A4459">
        <w:rPr>
          <w:rStyle w:val="Emphasis"/>
          <w:rFonts w:cstheme="majorHAnsi"/>
          <w:sz w:val="32"/>
          <w:szCs w:val="28"/>
          <w:highlight w:val="cyan"/>
        </w:rPr>
        <w:t>we exclude</w:t>
      </w:r>
      <w:r w:rsidRPr="009264B8">
        <w:rPr>
          <w:rStyle w:val="Emphasis"/>
          <w:rFonts w:cstheme="majorHAnsi"/>
          <w:sz w:val="32"/>
          <w:szCs w:val="28"/>
        </w:rPr>
        <w:t xml:space="preserve"> one another </w:t>
      </w:r>
      <w:r w:rsidRPr="007A4459">
        <w:rPr>
          <w:rStyle w:val="Emphasis"/>
          <w:rFonts w:cstheme="majorHAnsi"/>
          <w:sz w:val="32"/>
          <w:szCs w:val="28"/>
          <w:highlight w:val="cyan"/>
        </w:rPr>
        <w:t>based on</w:t>
      </w:r>
      <w:r w:rsidRPr="009264B8">
        <w:rPr>
          <w:rStyle w:val="Emphasis"/>
          <w:rFonts w:cstheme="majorHAnsi"/>
          <w:sz w:val="32"/>
          <w:szCs w:val="28"/>
        </w:rPr>
        <w:t xml:space="preserve"> not meeting certain </w:t>
      </w:r>
      <w:r w:rsidRPr="007A4459">
        <w:rPr>
          <w:rStyle w:val="Emphasis"/>
          <w:rFonts w:cstheme="majorHAnsi"/>
          <w:sz w:val="32"/>
          <w:szCs w:val="28"/>
          <w:highlight w:val="cyan"/>
        </w:rPr>
        <w:t xml:space="preserve">expectations about what it means to be </w:t>
      </w:r>
      <w:r w:rsidRPr="00222151">
        <w:rPr>
          <w:rStyle w:val="Emphasis"/>
          <w:rFonts w:cstheme="majorHAnsi"/>
          <w:sz w:val="32"/>
          <w:szCs w:val="28"/>
        </w:rPr>
        <w:t>Latino, Asian</w:t>
      </w:r>
      <w:r w:rsidRPr="007A4459">
        <w:rPr>
          <w:rStyle w:val="Emphasis"/>
          <w:rFonts w:cstheme="majorHAnsi"/>
          <w:sz w:val="32"/>
          <w:szCs w:val="28"/>
          <w:highlight w:val="cyan"/>
        </w:rPr>
        <w:t>, Black</w:t>
      </w:r>
      <w:r w:rsidRPr="009264B8">
        <w:rPr>
          <w:rStyle w:val="Emphasis"/>
          <w:rFonts w:cstheme="majorHAnsi"/>
          <w:sz w:val="32"/>
          <w:szCs w:val="28"/>
        </w:rPr>
        <w:t xml:space="preserve">, etc., </w:t>
      </w:r>
      <w:r w:rsidRPr="007A4459">
        <w:rPr>
          <w:rStyle w:val="Emphasis"/>
          <w:rFonts w:cstheme="majorHAnsi"/>
          <w:sz w:val="32"/>
          <w:szCs w:val="28"/>
          <w:highlight w:val="cyan"/>
        </w:rPr>
        <w:t xml:space="preserve">threatens to disempower us </w:t>
      </w:r>
      <w:r w:rsidRPr="009264B8">
        <w:rPr>
          <w:sz w:val="21"/>
          <w:szCs w:val="20"/>
        </w:rPr>
        <w:t>further, limiting our political power by carving out a “minority of a minority” as opposed to sustaining often difficult conversations about our sameness and difference.</w:t>
      </w:r>
      <w:r w:rsidRPr="009264B8">
        <w:rPr>
          <w:rStyle w:val="Emphasis"/>
          <w:rFonts w:cstheme="majorHAnsi"/>
          <w:sz w:val="22"/>
          <w:szCs w:val="21"/>
        </w:rPr>
        <w:t xml:space="preserve"> </w:t>
      </w:r>
      <w:r w:rsidRPr="009264B8">
        <w:rPr>
          <w:rFonts w:cstheme="majorHAnsi"/>
          <w:sz w:val="32"/>
          <w:szCs w:val="28"/>
        </w:rPr>
        <w:t xml:space="preserve">Similarly, as Baratunde Thurston (2011) points out in his recent book, </w:t>
      </w:r>
      <w:proofErr w:type="gramStart"/>
      <w:r w:rsidRPr="009264B8">
        <w:rPr>
          <w:rFonts w:cstheme="majorHAnsi"/>
          <w:sz w:val="32"/>
          <w:szCs w:val="28"/>
        </w:rPr>
        <w:t>How</w:t>
      </w:r>
      <w:proofErr w:type="gramEnd"/>
      <w:r w:rsidRPr="009264B8">
        <w:rPr>
          <w:rFonts w:cstheme="majorHAnsi"/>
          <w:sz w:val="32"/>
          <w:szCs w:val="28"/>
        </w:rPr>
        <w:t xml:space="preserve"> to be Black, often this kind of </w:t>
      </w:r>
      <w:r w:rsidRPr="007A4459">
        <w:rPr>
          <w:rStyle w:val="Emphasis"/>
          <w:rFonts w:cstheme="majorHAnsi"/>
          <w:sz w:val="32"/>
          <w:szCs w:val="28"/>
          <w:highlight w:val="cyan"/>
        </w:rPr>
        <w:t>black-checking or color-checking narrows</w:t>
      </w:r>
      <w:r w:rsidRPr="009264B8">
        <w:rPr>
          <w:rStyle w:val="Emphasis"/>
          <w:rFonts w:cstheme="majorHAnsi"/>
          <w:sz w:val="32"/>
          <w:szCs w:val="28"/>
        </w:rPr>
        <w:t xml:space="preserve"> our vision of </w:t>
      </w:r>
      <w:r w:rsidRPr="007A4459">
        <w:rPr>
          <w:rStyle w:val="Emphasis"/>
          <w:rFonts w:cstheme="majorHAnsi"/>
          <w:sz w:val="32"/>
          <w:szCs w:val="28"/>
          <w:highlight w:val="cyan"/>
        </w:rPr>
        <w:t>what it means to be Black</w:t>
      </w:r>
      <w:r w:rsidRPr="009264B8">
        <w:rPr>
          <w:rStyle w:val="Emphasis"/>
          <w:rFonts w:cstheme="majorHAnsi"/>
          <w:sz w:val="32"/>
          <w:szCs w:val="28"/>
        </w:rPr>
        <w:t xml:space="preserve"> (or Latino, or Asian, etc.).</w:t>
      </w:r>
      <w:r w:rsidRPr="009264B8">
        <w:rPr>
          <w:rFonts w:cstheme="majorHAnsi"/>
          <w:sz w:val="32"/>
          <w:szCs w:val="28"/>
        </w:rPr>
        <w:t xml:space="preserve"> Reflecting on his own sense of his Blackness, he writes, “One of the most consistent themes in my own experience… is </w:t>
      </w:r>
      <w:r w:rsidRPr="007A4459">
        <w:rPr>
          <w:rStyle w:val="StyleUnderline"/>
          <w:highlight w:val="cyan"/>
        </w:rPr>
        <w:t>this notion of discovering your own Blackness</w:t>
      </w:r>
      <w:r w:rsidRPr="009264B8">
        <w:rPr>
          <w:rFonts w:cstheme="majorHAnsi"/>
          <w:sz w:val="32"/>
          <w:szCs w:val="28"/>
        </w:rPr>
        <w:t xml:space="preserve"> by embracing the new, the different, the uncommon, </w:t>
      </w:r>
      <w:r w:rsidRPr="007A4459">
        <w:rPr>
          <w:rStyle w:val="StyleUnderline"/>
          <w:rFonts w:cstheme="majorHAnsi"/>
          <w:sz w:val="32"/>
          <w:szCs w:val="28"/>
          <w:highlight w:val="cyan"/>
        </w:rPr>
        <w:t>and</w:t>
      </w:r>
      <w:r w:rsidRPr="009264B8">
        <w:rPr>
          <w:rFonts w:cstheme="majorHAnsi"/>
          <w:sz w:val="32"/>
          <w:szCs w:val="28"/>
        </w:rPr>
        <w:t xml:space="preserve">, simply, yourself” (p. 218). </w:t>
      </w:r>
      <w:r w:rsidRPr="009264B8">
        <w:rPr>
          <w:rStyle w:val="Emphasis"/>
          <w:rFonts w:cstheme="majorHAnsi"/>
          <w:sz w:val="32"/>
          <w:szCs w:val="28"/>
        </w:rPr>
        <w:t xml:space="preserve">Color-checking </w:t>
      </w:r>
      <w:r w:rsidRPr="007A4459">
        <w:rPr>
          <w:rStyle w:val="Emphasis"/>
          <w:rFonts w:cstheme="majorHAnsi"/>
          <w:sz w:val="32"/>
          <w:szCs w:val="28"/>
          <w:highlight w:val="cyan"/>
        </w:rPr>
        <w:t>prevents us from experimenting with</w:t>
      </w:r>
      <w:r w:rsidRPr="009264B8">
        <w:rPr>
          <w:rStyle w:val="Emphasis"/>
          <w:rFonts w:cstheme="majorHAnsi"/>
          <w:sz w:val="32"/>
          <w:szCs w:val="28"/>
        </w:rPr>
        <w:t xml:space="preserve"> different forms of dis-identification which enrich, challenge, and nourish us, and which hold the promise of </w:t>
      </w:r>
      <w:r w:rsidRPr="007A4459">
        <w:rPr>
          <w:rStyle w:val="Emphasis"/>
          <w:rFonts w:cstheme="majorHAnsi"/>
          <w:sz w:val="32"/>
          <w:szCs w:val="28"/>
          <w:highlight w:val="cyan"/>
        </w:rPr>
        <w:t>new forms of resistance, emancipation, and psychosocial revolt.</w:t>
      </w:r>
      <w:r w:rsidRPr="009264B8">
        <w:rPr>
          <w:rFonts w:cstheme="majorHAnsi"/>
          <w:sz w:val="32"/>
          <w:szCs w:val="28"/>
        </w:rPr>
        <w:t xml:space="preserve"> As I argue, </w:t>
      </w:r>
      <w:r w:rsidRPr="009264B8">
        <w:rPr>
          <w:sz w:val="22"/>
          <w:szCs w:val="21"/>
        </w:rPr>
        <w:t xml:space="preserve">these perpendicular conversations push and pull toward different </w:t>
      </w:r>
      <w:proofErr w:type="gramStart"/>
      <w:r w:rsidRPr="009264B8">
        <w:rPr>
          <w:sz w:val="22"/>
          <w:szCs w:val="21"/>
        </w:rPr>
        <w:t>trajectories, but</w:t>
      </w:r>
      <w:proofErr w:type="gramEnd"/>
      <w:r w:rsidRPr="009264B8">
        <w:rPr>
          <w:sz w:val="22"/>
          <w:szCs w:val="21"/>
        </w:rPr>
        <w:t xml:space="preserve"> have as their intersection the most crucial nexus of political, cultural, and social justice. </w:t>
      </w:r>
      <w:proofErr w:type="gramStart"/>
      <w:r w:rsidRPr="009264B8">
        <w:rPr>
          <w:sz w:val="22"/>
          <w:szCs w:val="21"/>
        </w:rPr>
        <w:t>So</w:t>
      </w:r>
      <w:proofErr w:type="gramEnd"/>
      <w:r w:rsidRPr="009264B8">
        <w:rPr>
          <w:sz w:val="22"/>
          <w:szCs w:val="21"/>
        </w:rPr>
        <w:t xml:space="preserve"> what am I, in the end? I am whatever you want me to </w:t>
      </w:r>
      <w:proofErr w:type="gramStart"/>
      <w:r w:rsidRPr="009264B8">
        <w:rPr>
          <w:sz w:val="22"/>
          <w:szCs w:val="21"/>
        </w:rPr>
        <w:t>be:</w:t>
      </w:r>
      <w:proofErr w:type="gramEnd"/>
      <w:r w:rsidRPr="009264B8">
        <w:rPr>
          <w:sz w:val="22"/>
          <w:szCs w:val="21"/>
        </w:rPr>
        <w:t xml:space="preserve"> oppressor, oppressed, cracker, spic, enemy, friend, White, Black, lover, fighter, masculine, effeminate, strong, weak, dead or alive. Just know that with each turn</w:t>
      </w:r>
      <w:r w:rsidRPr="009264B8">
        <w:rPr>
          <w:rStyle w:val="Emphasis"/>
          <w:rFonts w:cstheme="majorHAnsi"/>
          <w:sz w:val="32"/>
          <w:szCs w:val="28"/>
        </w:rPr>
        <w:t xml:space="preserve">, </w:t>
      </w:r>
      <w:r w:rsidRPr="007A4459">
        <w:rPr>
          <w:rStyle w:val="Emphasis"/>
          <w:rFonts w:cstheme="majorHAnsi"/>
          <w:sz w:val="32"/>
          <w:szCs w:val="28"/>
          <w:highlight w:val="cyan"/>
        </w:rPr>
        <w:t>each attempt to define me</w:t>
      </w:r>
      <w:r w:rsidRPr="009264B8">
        <w:rPr>
          <w:rStyle w:val="Emphasis"/>
          <w:rFonts w:cstheme="majorHAnsi"/>
          <w:sz w:val="32"/>
          <w:szCs w:val="28"/>
        </w:rPr>
        <w:t xml:space="preserve">, </w:t>
      </w:r>
      <w:r w:rsidRPr="009264B8">
        <w:rPr>
          <w:sz w:val="22"/>
          <w:szCs w:val="21"/>
        </w:rPr>
        <w:t xml:space="preserve">to mark me, to confine and bind me, you free me. Like the hysteric who produces ever shifting configurations of symptoms </w:t>
      </w:r>
      <w:proofErr w:type="gramStart"/>
      <w:r w:rsidRPr="009264B8">
        <w:rPr>
          <w:sz w:val="22"/>
          <w:szCs w:val="21"/>
        </w:rPr>
        <w:t>in order to</w:t>
      </w:r>
      <w:proofErr w:type="gramEnd"/>
      <w:r w:rsidRPr="009264B8">
        <w:rPr>
          <w:sz w:val="22"/>
          <w:szCs w:val="21"/>
        </w:rPr>
        <w:t xml:space="preserve"> throw the obsessive physician off guard (see Gherovici, 2003</w:t>
      </w:r>
      <w:r w:rsidRPr="009264B8">
        <w:rPr>
          <w:rFonts w:cstheme="majorHAnsi"/>
          <w:sz w:val="32"/>
          <w:szCs w:val="28"/>
        </w:rPr>
        <w:t xml:space="preserve">), </w:t>
      </w:r>
      <w:r w:rsidRPr="007A4459">
        <w:rPr>
          <w:rStyle w:val="Emphasis"/>
          <w:rFonts w:cstheme="majorHAnsi"/>
          <w:sz w:val="32"/>
          <w:szCs w:val="28"/>
          <w:highlight w:val="cyan"/>
        </w:rPr>
        <w:t>I will keep</w:t>
      </w:r>
      <w:r w:rsidRPr="009264B8">
        <w:rPr>
          <w:rStyle w:val="Emphasis"/>
          <w:rFonts w:cstheme="majorHAnsi"/>
          <w:sz w:val="32"/>
          <w:szCs w:val="28"/>
        </w:rPr>
        <w:t xml:space="preserve"> </w:t>
      </w:r>
      <w:r w:rsidRPr="007A4459">
        <w:rPr>
          <w:rStyle w:val="Emphasis"/>
          <w:rFonts w:cstheme="majorHAnsi"/>
          <w:sz w:val="32"/>
          <w:szCs w:val="28"/>
          <w:highlight w:val="cyan"/>
        </w:rPr>
        <w:t>producing</w:t>
      </w:r>
      <w:r w:rsidRPr="009264B8">
        <w:rPr>
          <w:rStyle w:val="Emphasis"/>
          <w:rFonts w:cstheme="majorHAnsi"/>
          <w:sz w:val="32"/>
          <w:szCs w:val="28"/>
        </w:rPr>
        <w:t xml:space="preserve"> knowledge of </w:t>
      </w:r>
      <w:r w:rsidRPr="007A4459">
        <w:rPr>
          <w:rStyle w:val="Emphasis"/>
          <w:rFonts w:cstheme="majorHAnsi"/>
          <w:sz w:val="32"/>
          <w:szCs w:val="28"/>
          <w:highlight w:val="cyan"/>
        </w:rPr>
        <w:t>something else,</w:t>
      </w:r>
      <w:r w:rsidRPr="009264B8">
        <w:rPr>
          <w:rStyle w:val="Emphasis"/>
          <w:rFonts w:cstheme="majorHAnsi"/>
          <w:sz w:val="32"/>
          <w:szCs w:val="28"/>
        </w:rPr>
        <w:t xml:space="preserve"> </w:t>
      </w:r>
      <w:r w:rsidRPr="009264B8">
        <w:rPr>
          <w:sz w:val="18"/>
          <w:szCs w:val="16"/>
        </w:rPr>
        <w:t xml:space="preserve">something other, something that is incalculable and undefinable. Something Real. For you I’ll become a Hispanic hysteric, screeching Foucault (1972) with each symptom, with each episode of acting out, “Do not ask me who I am and do not ask me to remain the same” (p. 17). Because in the end this is not </w:t>
      </w:r>
      <w:proofErr w:type="gramStart"/>
      <w:r w:rsidRPr="009264B8">
        <w:rPr>
          <w:sz w:val="18"/>
          <w:szCs w:val="16"/>
        </w:rPr>
        <w:t>really about</w:t>
      </w:r>
      <w:proofErr w:type="gramEnd"/>
      <w:r w:rsidRPr="009264B8">
        <w:rPr>
          <w:sz w:val="18"/>
          <w:szCs w:val="16"/>
        </w:rPr>
        <w:t xml:space="preserve"> me, or where I stand on the color line. It is about your illusion about where you stand and where you place yourself in the coordinates of race and ethnicity, of self and other, of Black and White. In that sense I function as your blank screen, receiving your projections and identifications, hopefully returning them to you as knowledge productions that question, destabilize, and decenter your ego, paving the way for the subject that slides in the link between signifier and</w:t>
      </w:r>
      <w:r w:rsidRPr="009264B8">
        <w:rPr>
          <w:sz w:val="4"/>
          <w:szCs w:val="4"/>
        </w:rPr>
        <w:t xml:space="preserve"> </w:t>
      </w:r>
      <w:r w:rsidRPr="009264B8">
        <w:rPr>
          <w:sz w:val="13"/>
          <w:szCs w:val="11"/>
        </w:rPr>
        <w:t xml:space="preserve">signified, </w:t>
      </w:r>
      <w:r w:rsidRPr="009264B8">
        <w:rPr>
          <w:rStyle w:val="Emphasis"/>
          <w:rFonts w:cstheme="majorHAnsi"/>
          <w:sz w:val="32"/>
          <w:szCs w:val="28"/>
        </w:rPr>
        <w:t>that does not know if it is caused by the signifier or the signified of race, but is instead, its own cause.</w:t>
      </w:r>
    </w:p>
    <w:p w14:paraId="341ABCB8" w14:textId="40F09E10" w:rsidR="000018D8" w:rsidRPr="00392E2C" w:rsidRDefault="000018D8" w:rsidP="000018D8">
      <w:pPr>
        <w:pStyle w:val="Heading4"/>
      </w:pPr>
      <w:r w:rsidRPr="00D41F7C">
        <w:rPr>
          <w:i/>
          <w:u w:val="single"/>
        </w:rPr>
        <w:t>Archival mapping</w:t>
      </w:r>
      <w:r w:rsidRPr="00D41F7C">
        <w:t xml:space="preserve"> – their project of constituting an archive of </w:t>
      </w:r>
      <w:r>
        <w:t xml:space="preserve">dead, disappeared, and ghosts of black </w:t>
      </w:r>
      <w:r w:rsidRPr="00D41F7C">
        <w:rPr>
          <w:i/>
          <w:u w:val="single"/>
        </w:rPr>
        <w:t>reproduces conditions for state governance</w:t>
      </w:r>
      <w:r w:rsidRPr="00D41F7C">
        <w:t xml:space="preserve"> by transforming the past and the dead into data points for </w:t>
      </w:r>
      <w:r w:rsidRPr="00D41F7C">
        <w:rPr>
          <w:i/>
          <w:u w:val="single"/>
        </w:rPr>
        <w:t>logistical planning</w:t>
      </w:r>
      <w:r>
        <w:t>.</w:t>
      </w:r>
    </w:p>
    <w:p w14:paraId="00C69F96" w14:textId="77777777" w:rsidR="000018D8" w:rsidRPr="00D41F7C" w:rsidRDefault="000018D8" w:rsidP="000018D8">
      <w:pPr>
        <w:rPr>
          <w:rStyle w:val="Style13ptBold"/>
          <w:rFonts w:asciiTheme="majorHAnsi" w:hAnsiTheme="majorHAnsi"/>
        </w:rPr>
      </w:pPr>
      <w:r w:rsidRPr="00D41F7C">
        <w:rPr>
          <w:rStyle w:val="Style13ptBold"/>
          <w:rFonts w:asciiTheme="majorHAnsi" w:hAnsiTheme="majorHAnsi"/>
        </w:rPr>
        <w:t xml:space="preserve">Mbembe 2 </w:t>
      </w:r>
    </w:p>
    <w:p w14:paraId="5EE4EE92" w14:textId="77777777" w:rsidR="000018D8" w:rsidRPr="00D41F7C" w:rsidRDefault="000018D8" w:rsidP="000018D8">
      <w:pPr>
        <w:rPr>
          <w:rFonts w:asciiTheme="majorHAnsi" w:hAnsiTheme="majorHAnsi"/>
        </w:rPr>
      </w:pPr>
      <w:r w:rsidRPr="00D41F7C">
        <w:rPr>
          <w:rFonts w:asciiTheme="majorHAnsi" w:hAnsiTheme="majorHAnsi"/>
        </w:rPr>
        <w:t>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“The Power of the Archive and its Limits.”</w:t>
      </w:r>
    </w:p>
    <w:p w14:paraId="0FA12FE9" w14:textId="77777777" w:rsidR="000018D8" w:rsidRPr="00D41F7C" w:rsidRDefault="000018D8" w:rsidP="000018D8">
      <w:pPr>
        <w:rPr>
          <w:rFonts w:asciiTheme="majorHAnsi" w:hAnsiTheme="majorHAnsi"/>
          <w:sz w:val="16"/>
        </w:rPr>
      </w:pPr>
      <w:r w:rsidRPr="00D41F7C">
        <w:rPr>
          <w:rFonts w:asciiTheme="majorHAnsi" w:hAnsiTheme="majorHAnsi"/>
          <w:sz w:val="16"/>
        </w:rPr>
        <w:t xml:space="preserve">By democratising the act of chronophagy and returning to an order where </w:t>
      </w:r>
      <w:r w:rsidRPr="007A4459">
        <w:rPr>
          <w:rStyle w:val="Emphasis"/>
          <w:rFonts w:asciiTheme="majorHAnsi" w:hAnsiTheme="majorHAnsi"/>
          <w:highlight w:val="cyan"/>
        </w:rPr>
        <w:t>the consumption of the archive becomes a communal tool of the state and of society</w:t>
      </w:r>
      <w:r w:rsidRPr="00D41F7C">
        <w:rPr>
          <w:rFonts w:asciiTheme="majorHAnsi" w:hAnsiTheme="majorHAnsi"/>
          <w:sz w:val="16"/>
        </w:rPr>
        <w:t xml:space="preserve">, two possibilities arise which repression alone does not allow. On the one hand, the utge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7A4459">
        <w:rPr>
          <w:rStyle w:val="Emphasis"/>
          <w:rFonts w:asciiTheme="majorHAnsi" w:hAnsiTheme="majorHAnsi"/>
          <w:highlight w:val="cyan"/>
        </w:rPr>
        <w:t>thanks to mass consumption,</w:t>
      </w:r>
      <w:r w:rsidRPr="00D41F7C">
        <w:rPr>
          <w:rStyle w:val="Emphasis"/>
          <w:rFonts w:asciiTheme="majorHAnsi" w:hAnsiTheme="majorHAnsi"/>
        </w:rPr>
        <w:t xml:space="preserve"> </w:t>
      </w:r>
      <w:r w:rsidRPr="007A4459">
        <w:rPr>
          <w:rStyle w:val="Emphasis"/>
          <w:rFonts w:asciiTheme="majorHAnsi" w:hAnsiTheme="majorHAnsi"/>
          <w:highlight w:val="cyan"/>
        </w:rPr>
        <w:t>the archive is removed from the sphere of 'remains' and 'debris' and transformed into a talisman</w:t>
      </w:r>
      <w:r w:rsidRPr="00D41F7C">
        <w:rPr>
          <w:rStyle w:val="Emphasis"/>
          <w:rFonts w:asciiTheme="majorHAnsi" w:hAnsiTheme="majorHAnsi"/>
        </w:rPr>
        <w:t>. A pagan cult then results, at the heart of which can be found numerous other institutions and artefacts (for example, museums).</w:t>
      </w:r>
      <w:r w:rsidRPr="00D41F7C">
        <w:rPr>
          <w:rFonts w:asciiTheme="majorHAnsi" w:hAnsiTheme="majorHAnsi"/>
          <w:sz w:val="16"/>
        </w:rPr>
        <w:t xml:space="preserve"> </w:t>
      </w:r>
      <w:r w:rsidRPr="007A4459">
        <w:rPr>
          <w:rStyle w:val="Emphasis"/>
          <w:rFonts w:asciiTheme="majorHAnsi" w:hAnsiTheme="majorHAnsi"/>
          <w:highlight w:val="cyan"/>
        </w:rPr>
        <w:t>The transformation of the archive into a talisman, however, is also accompanied by removing any subversive factors in the memory.</w:t>
      </w:r>
      <w:r w:rsidRPr="00D41F7C">
        <w:rPr>
          <w:rStyle w:val="Emphasis"/>
          <w:rFonts w:asciiTheme="majorHAnsi" w:hAnsiTheme="majorHAnsi"/>
        </w:rPr>
        <w:t xml:space="preserve"> In giving those who carry it (in this case those who consume it) </w:t>
      </w:r>
      <w:r w:rsidRPr="007A4459">
        <w:rPr>
          <w:rStyle w:val="Emphasis"/>
          <w:rFonts w:asciiTheme="majorHAnsi" w:hAnsiTheme="majorHAnsi"/>
          <w:highlight w:val="cyan"/>
        </w:rPr>
        <w:t>a feeling of being protected or of being co-owner of a time or co-actor in an event, even if in the past, the talisman softens the anger, shame, guilt, or resentment which the archive tend</w:t>
      </w:r>
      <w:r w:rsidRPr="00D41F7C">
        <w:rPr>
          <w:rStyle w:val="Emphasis"/>
          <w:rFonts w:asciiTheme="majorHAnsi" w:hAnsiTheme="majorHAnsi"/>
        </w:rPr>
        <w:t>s, if not to incite, then at least to maintain</w:t>
      </w:r>
      <w:r w:rsidRPr="007A4459">
        <w:rPr>
          <w:rStyle w:val="Emphasis"/>
          <w:rFonts w:asciiTheme="majorHAnsi" w:hAnsiTheme="majorHAnsi"/>
          <w:highlight w:val="cyan"/>
        </w:rPr>
        <w:t>, because of its function of recall</w:t>
      </w:r>
      <w:r w:rsidRPr="00D41F7C">
        <w:rPr>
          <w:rStyle w:val="Emphasis"/>
          <w:rFonts w:asciiTheme="majorHAnsi" w:hAnsiTheme="majorHAnsi"/>
        </w:rPr>
        <w:t>.</w:t>
      </w:r>
      <w:r w:rsidRPr="00D41F7C">
        <w:rPr>
          <w:rFonts w:asciiTheme="majorHAnsi" w:hAnsiTheme="majorHAnsi"/>
          <w:sz w:val="16"/>
        </w:rPr>
        <w:t xml:space="preserve"> </w:t>
      </w:r>
      <w:proofErr w:type="gramStart"/>
      <w:r w:rsidRPr="00D41F7C">
        <w:rPr>
          <w:rStyle w:val="Emphasis"/>
          <w:rFonts w:asciiTheme="majorHAnsi" w:hAnsiTheme="majorHAnsi"/>
        </w:rPr>
        <w:t>Thus</w:t>
      </w:r>
      <w:proofErr w:type="gramEnd"/>
      <w:r w:rsidRPr="00D41F7C">
        <w:rPr>
          <w:rStyle w:val="Emphasis"/>
          <w:rFonts w:asciiTheme="majorHAnsi" w:hAnsiTheme="majorHAnsi"/>
        </w:rPr>
        <w:t xml:space="preserve"> the desire for revenge is removed just as the duty of repentance, justice and reparation is withdrawn</w:t>
      </w:r>
      <w:r w:rsidRPr="00D41F7C">
        <w:rPr>
          <w:rFonts w:asciiTheme="majorHAnsi" w:hAnsiTheme="majorHAnsi"/>
          <w:sz w:val="16"/>
        </w:rPr>
        <w:t xml:space="preserve">. </w:t>
      </w:r>
      <w:r w:rsidRPr="00D41F7C">
        <w:rPr>
          <w:rStyle w:val="Emphasis"/>
          <w:rFonts w:asciiTheme="majorHAnsi" w:hAnsiTheme="majorHAnsi"/>
        </w:rPr>
        <w:t xml:space="preserve">The commodification of memory obliterates the distinction between the victim and the </w:t>
      </w:r>
      <w:proofErr w:type="gramStart"/>
      <w:r w:rsidRPr="00D41F7C">
        <w:rPr>
          <w:rStyle w:val="Emphasis"/>
          <w:rFonts w:asciiTheme="majorHAnsi" w:hAnsiTheme="majorHAnsi"/>
        </w:rPr>
        <w:t>executioner, and</w:t>
      </w:r>
      <w:proofErr w:type="gramEnd"/>
      <w:r w:rsidRPr="00D41F7C">
        <w:rPr>
          <w:rStyle w:val="Emphasis"/>
          <w:rFonts w:asciiTheme="majorHAnsi" w:hAnsiTheme="majorHAnsi"/>
        </w:rPr>
        <w:t xml:space="preserve"> consequently enables the state to realise what it has always dreamed of: the abolition of debt and the possibility of starting afresh</w:t>
      </w:r>
      <w:r w:rsidRPr="00D41F7C">
        <w:rPr>
          <w:rFonts w:asciiTheme="majorHAnsi" w:hAnsiTheme="majorHAnsi"/>
          <w:sz w:val="16"/>
        </w:rPr>
        <w:t xml:space="preserve">. </w:t>
      </w:r>
    </w:p>
    <w:p w14:paraId="35B7A68E" w14:textId="77777777" w:rsidR="000018D8" w:rsidRPr="00D41F7C" w:rsidRDefault="000018D8" w:rsidP="000018D8">
      <w:pPr>
        <w:rPr>
          <w:rStyle w:val="Emphasis"/>
          <w:rFonts w:asciiTheme="majorHAnsi" w:hAnsiTheme="majorHAnsi"/>
        </w:rPr>
      </w:pPr>
      <w:r w:rsidRPr="00D41F7C">
        <w:rPr>
          <w:rFonts w:asciiTheme="majorHAnsi" w:hAnsiTheme="majorHAnsi"/>
          <w:sz w:val="16"/>
        </w:rPr>
        <w:t xml:space="preserve">CONCLUSION Examining archives is to be interested in that which life has left behind, to be interested in debt. However, it is also to be preoccupied with debris. In this sense, </w:t>
      </w:r>
      <w:r w:rsidRPr="00D41F7C">
        <w:rPr>
          <w:rStyle w:val="Emphasis"/>
          <w:rFonts w:asciiTheme="majorHAnsi" w:hAnsiTheme="majorHAnsi"/>
        </w:rPr>
        <w:t>both the historian and the archivist inhabit a sepulchre.</w:t>
      </w:r>
      <w:r w:rsidRPr="00D41F7C">
        <w:rPr>
          <w:rFonts w:asciiTheme="majorHAnsi" w:hAnsiTheme="majorHAnsi"/>
          <w:sz w:val="16"/>
        </w:rPr>
        <w:t xml:space="preserve"> They maintain an intimate relationship with </w:t>
      </w:r>
      <w:r w:rsidRPr="00D41F7C">
        <w:rPr>
          <w:rStyle w:val="StyleUnderline"/>
          <w:rFonts w:asciiTheme="majorHAnsi" w:hAnsiTheme="majorHAnsi"/>
        </w:rPr>
        <w:t>a world alive only by virtue of an initial event that is represented by the act of dying</w:t>
      </w:r>
      <w:r w:rsidRPr="00D41F7C">
        <w:rPr>
          <w:rFonts w:asciiTheme="majorHAnsi" w:hAnsiTheme="majorHAnsi"/>
          <w:sz w:val="16"/>
        </w:rPr>
        <w:t xml:space="preserve">. This being the case, </w:t>
      </w:r>
      <w:r w:rsidRPr="007A4459">
        <w:rPr>
          <w:rStyle w:val="Emphasis"/>
          <w:rFonts w:asciiTheme="majorHAnsi" w:hAnsiTheme="majorHAnsi"/>
          <w:highlight w:val="cyan"/>
        </w:rPr>
        <w:t>writing history</w:t>
      </w:r>
      <w:r w:rsidRPr="00D41F7C">
        <w:rPr>
          <w:rStyle w:val="Emphasis"/>
          <w:rFonts w:asciiTheme="majorHAnsi" w:hAnsiTheme="majorHAnsi"/>
        </w:rPr>
        <w:t xml:space="preserve"> </w:t>
      </w:r>
      <w:r w:rsidRPr="007A4459">
        <w:rPr>
          <w:rFonts w:asciiTheme="majorHAnsi" w:hAnsiTheme="majorHAnsi"/>
          <w:sz w:val="16"/>
          <w:highlight w:val="cyan"/>
        </w:rPr>
        <w:t>merely</w:t>
      </w:r>
      <w:r w:rsidRPr="007A4459">
        <w:rPr>
          <w:rStyle w:val="Emphasis"/>
          <w:rFonts w:asciiTheme="majorHAnsi" w:hAnsiTheme="majorHAnsi"/>
          <w:highlight w:val="cyan"/>
        </w:rPr>
        <w:t xml:space="preserve"> involves manipulating archives</w:t>
      </w:r>
      <w:r w:rsidRPr="00D41F7C">
        <w:rPr>
          <w:rStyle w:val="Emphasis"/>
          <w:rFonts w:asciiTheme="majorHAnsi" w:hAnsiTheme="majorHAnsi"/>
        </w:rPr>
        <w:t>. Following tracks</w:t>
      </w:r>
      <w:r w:rsidRPr="007A4459">
        <w:rPr>
          <w:rStyle w:val="Emphasis"/>
          <w:rFonts w:asciiTheme="majorHAnsi" w:hAnsiTheme="majorHAnsi"/>
          <w:highlight w:val="cyan"/>
        </w:rPr>
        <w:t>, putting back together scraps and debris</w:t>
      </w:r>
      <w:r w:rsidRPr="00D41F7C">
        <w:rPr>
          <w:rStyle w:val="Emphasis"/>
          <w:rFonts w:asciiTheme="majorHAnsi" w:hAnsiTheme="majorHAnsi"/>
        </w:rPr>
        <w:t>, and reassembling remains</w:t>
      </w:r>
      <w:r w:rsidRPr="007A4459">
        <w:rPr>
          <w:rStyle w:val="Emphasis"/>
          <w:rFonts w:asciiTheme="majorHAnsi" w:hAnsiTheme="majorHAnsi"/>
          <w:highlight w:val="cyan"/>
        </w:rPr>
        <w:t>, is to be implicated in a ritual which results in the resuscitation of life, in bringing the dead back to life by reintegrating them in the cycle of time, in such a way that they find, in a text, in an artefact or in a monument, a place to inhabit, from where they may continue to express themselves</w:t>
      </w:r>
      <w:r w:rsidRPr="00D41F7C">
        <w:rPr>
          <w:rFonts w:asciiTheme="majorHAnsi" w:hAnsiTheme="majorHAnsi"/>
          <w:sz w:val="16"/>
        </w:rPr>
        <w:t xml:space="preserve">. </w:t>
      </w:r>
      <w:r w:rsidRPr="00D41F7C">
        <w:rPr>
          <w:rStyle w:val="Emphasis"/>
          <w:rFonts w:asciiTheme="majorHAnsi" w:hAnsiTheme="majorHAnsi"/>
        </w:rPr>
        <w:t xml:space="preserve">Dealing with dying also evokes the possibility of the spectre. The archive could not have a relationship with death without including the other remnant of death - the spectre. To a very large extent, the historian is engaged in a battle against this world of spectres. </w:t>
      </w:r>
      <w:r w:rsidRPr="00D41F7C">
        <w:rPr>
          <w:rStyle w:val="StyleUnderline"/>
          <w:rFonts w:asciiTheme="majorHAnsi" w:hAnsiTheme="majorHAnsi"/>
        </w:rPr>
        <w:t>The latter find, through written texts, a path to an existence among mortals - but an existence that no longer unfolds according to the same modality as in their lifetime.</w:t>
      </w:r>
      <w:r w:rsidRPr="00D41F7C">
        <w:rPr>
          <w:rFonts w:asciiTheme="majorHAnsi" w:hAnsiTheme="majorHAnsi"/>
          <w:sz w:val="16"/>
        </w:rPr>
        <w:t xml:space="preserve"> It may be that </w:t>
      </w:r>
      <w:r w:rsidRPr="007A4459">
        <w:rPr>
          <w:rStyle w:val="Emphasis"/>
          <w:rFonts w:asciiTheme="majorHAnsi" w:hAnsiTheme="majorHAnsi"/>
          <w:highlight w:val="cyan"/>
        </w:rPr>
        <w:t>historiography, and the very possibility of a political community (polis), are only conceivable on condition that the spectre</w:t>
      </w:r>
      <w:r w:rsidRPr="00D41F7C">
        <w:rPr>
          <w:rStyle w:val="Emphasis"/>
          <w:rFonts w:asciiTheme="majorHAnsi" w:hAnsiTheme="majorHAnsi"/>
        </w:rPr>
        <w:t xml:space="preserve">, </w:t>
      </w:r>
      <w:r w:rsidRPr="00D41F7C">
        <w:rPr>
          <w:rFonts w:asciiTheme="majorHAnsi" w:hAnsiTheme="majorHAnsi"/>
          <w:sz w:val="16"/>
        </w:rPr>
        <w:t>which</w:t>
      </w:r>
      <w:r w:rsidRPr="00D41F7C">
        <w:rPr>
          <w:rStyle w:val="Emphasis"/>
          <w:rFonts w:asciiTheme="majorHAnsi" w:hAnsiTheme="majorHAnsi"/>
        </w:rPr>
        <w:t xml:space="preserve"> has been brought back to life in this way, should remain silent, should accept that from now on he may only speak through another, or be represented by some sign, or some object which, not belonging to any one in particular, now belongs to all. </w:t>
      </w:r>
    </w:p>
    <w:p w14:paraId="617D762B" w14:textId="77777777" w:rsidR="000018D8" w:rsidRPr="00CE3399" w:rsidRDefault="000018D8" w:rsidP="000018D8">
      <w:pPr>
        <w:rPr>
          <w:rFonts w:asciiTheme="majorHAnsi" w:hAnsiTheme="majorHAnsi"/>
          <w:b/>
          <w:u w:val="single"/>
        </w:rPr>
      </w:pPr>
      <w:r w:rsidRPr="00D41F7C">
        <w:rPr>
          <w:rFonts w:asciiTheme="majorHAnsi" w:hAnsiTheme="majorHAnsi"/>
          <w:sz w:val="16"/>
        </w:rPr>
        <w:t>This being the case, the historian is not content with bringing death back to life. S/he</w:t>
      </w:r>
      <w:r w:rsidRPr="00D41F7C">
        <w:rPr>
          <w:rStyle w:val="Emphasis"/>
          <w:rFonts w:asciiTheme="majorHAnsi" w:hAnsiTheme="majorHAnsi"/>
        </w:rPr>
        <w:t xml:space="preserve"> restores it to life precisely in order better to silence it by transforming it from autonomous words into a prop on which s/he can lean </w:t>
      </w:r>
      <w:proofErr w:type="gramStart"/>
      <w:r w:rsidRPr="00D41F7C">
        <w:rPr>
          <w:rStyle w:val="Emphasis"/>
          <w:rFonts w:asciiTheme="majorHAnsi" w:hAnsiTheme="majorHAnsi"/>
        </w:rPr>
        <w:t>in order to</w:t>
      </w:r>
      <w:proofErr w:type="gramEnd"/>
      <w:r w:rsidRPr="00D41F7C">
        <w:rPr>
          <w:rStyle w:val="Emphasis"/>
          <w:rFonts w:asciiTheme="majorHAnsi" w:hAnsiTheme="majorHAnsi"/>
        </w:rPr>
        <w:t xml:space="preserve"> speak and write beyond an originary text.</w:t>
      </w:r>
      <w:r w:rsidRPr="00D41F7C">
        <w:rPr>
          <w:rFonts w:asciiTheme="majorHAnsi" w:hAnsiTheme="majorHAnsi"/>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7A4459">
        <w:rPr>
          <w:rStyle w:val="Emphasis"/>
          <w:rFonts w:asciiTheme="majorHAnsi" w:hAnsiTheme="majorHAnsi"/>
          <w:highlight w:val="cyan"/>
        </w:rPr>
        <w:t>the historian and the archivist have long been so useful to the state,</w:t>
      </w:r>
      <w:r w:rsidRPr="00D41F7C">
        <w:rPr>
          <w:rStyle w:val="Emphasis"/>
          <w:rFonts w:asciiTheme="majorHAnsi" w:hAnsiTheme="majorHAnsi"/>
        </w:rPr>
        <w:t xml:space="preserve"> </w:t>
      </w:r>
      <w:r w:rsidRPr="00D41F7C">
        <w:rPr>
          <w:rFonts w:asciiTheme="majorHAnsi" w:hAnsiTheme="majorHAnsi"/>
          <w:sz w:val="16"/>
        </w:rPr>
        <w:t xml:space="preserve">notably in contexts where the latter was set up as an appointed guardian of that domain of things that belong exclusively to no one. In fact, </w:t>
      </w:r>
      <w:r w:rsidRPr="00D41F7C">
        <w:rPr>
          <w:rStyle w:val="Emphasis"/>
          <w:rFonts w:asciiTheme="majorHAnsi" w:hAnsiTheme="majorHAnsi"/>
        </w:rPr>
        <w:t>both the historian and the archivist occupy a strategic position in the production of an instituting imaginary</w:t>
      </w:r>
      <w:r w:rsidRPr="00D41F7C">
        <w:rPr>
          <w:rStyle w:val="StyleUnderline"/>
          <w:rFonts w:asciiTheme="majorHAnsi" w:hAnsiTheme="majorHAnsi"/>
        </w:rPr>
        <w:t xml:space="preserve">. </w:t>
      </w:r>
    </w:p>
    <w:p w14:paraId="3E18D93F" w14:textId="77777777" w:rsidR="005338CD" w:rsidRDefault="005338CD" w:rsidP="005338CD">
      <w:pPr>
        <w:pStyle w:val="Heading4"/>
      </w:pPr>
      <w:r>
        <w:t xml:space="preserve">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5A532D10" w14:textId="77777777" w:rsidR="005338CD" w:rsidRDefault="005338CD" w:rsidP="005338CD">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43F49D39" w14:textId="77777777" w:rsidR="005338CD" w:rsidRPr="00727E23" w:rsidRDefault="005338CD" w:rsidP="005338CD">
      <w:pPr>
        <w:rPr>
          <w:sz w:val="16"/>
        </w:rPr>
      </w:pPr>
      <w:r w:rsidRPr="00727E23">
        <w:rPr>
          <w:sz w:val="16"/>
        </w:rPr>
        <w:t xml:space="preserve">If the self-help genre puts its reader to work, </w:t>
      </w:r>
      <w:r w:rsidRPr="007A4459">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7A4459">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7A4459">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7A4459">
        <w:rPr>
          <w:rStyle w:val="Emphasis"/>
          <w:highlight w:val="cyan"/>
        </w:rPr>
        <w:t>insists</w:t>
      </w:r>
      <w:r w:rsidRPr="00727E23">
        <w:rPr>
          <w:sz w:val="16"/>
        </w:rPr>
        <w:t xml:space="preserve"> that </w:t>
      </w:r>
      <w:r w:rsidRPr="00727E23">
        <w:rPr>
          <w:rStyle w:val="StyleUnderline"/>
        </w:rPr>
        <w:t xml:space="preserve">its </w:t>
      </w:r>
      <w:r w:rsidRPr="007A4459">
        <w:rPr>
          <w:rStyle w:val="StyleUnderline"/>
          <w:highlight w:val="cyan"/>
        </w:rPr>
        <w:t>reader</w:t>
      </w:r>
      <w:r w:rsidRPr="007A4459">
        <w:rPr>
          <w:sz w:val="16"/>
          <w:highlight w:val="cyan"/>
        </w:rPr>
        <w:t xml:space="preserve"> </w:t>
      </w:r>
      <w:r w:rsidRPr="007A4459">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7A4459">
        <w:rPr>
          <w:rStyle w:val="Emphasis"/>
          <w:highlight w:val="cyan"/>
        </w:rPr>
        <w:t>labor</w:t>
      </w:r>
      <w:r w:rsidRPr="00727E23">
        <w:rPr>
          <w:sz w:val="16"/>
        </w:rPr>
        <w:t xml:space="preserve"> </w:t>
      </w:r>
      <w:r w:rsidRPr="00727E23">
        <w:rPr>
          <w:rStyle w:val="StyleUnderline"/>
        </w:rPr>
        <w:t xml:space="preserve">that </w:t>
      </w:r>
      <w:r w:rsidRPr="007A4459">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7A4459">
        <w:rPr>
          <w:rStyle w:val="StyleUnderline"/>
          <w:highlight w:val="cyan"/>
        </w:rPr>
        <w:t>is</w:t>
      </w:r>
      <w:r w:rsidRPr="007A4459">
        <w:rPr>
          <w:sz w:val="16"/>
          <w:highlight w:val="cyan"/>
        </w:rPr>
        <w:t xml:space="preserve"> </w:t>
      </w:r>
      <w:r w:rsidRPr="007A4459">
        <w:rPr>
          <w:rStyle w:val="Emphasis"/>
          <w:highlight w:val="cyan"/>
        </w:rPr>
        <w:t>never called “work”</w:t>
      </w:r>
      <w:r w:rsidRPr="007A4459">
        <w:rPr>
          <w:sz w:val="16"/>
          <w:highlight w:val="cyan"/>
        </w:rPr>
        <w:t xml:space="preserve"> </w:t>
      </w:r>
      <w:r w:rsidRPr="007A4459">
        <w:rPr>
          <w:rStyle w:val="StyleUnderline"/>
          <w:highlight w:val="cyan"/>
        </w:rPr>
        <w:t>because</w:t>
      </w:r>
      <w:r w:rsidRPr="00727E23">
        <w:rPr>
          <w:rStyle w:val="StyleUnderline"/>
        </w:rPr>
        <w:t xml:space="preserve"> Black feminist</w:t>
      </w:r>
      <w:r w:rsidRPr="00727E23">
        <w:rPr>
          <w:sz w:val="16"/>
        </w:rPr>
        <w:t xml:space="preserve"> popular </w:t>
      </w:r>
      <w:r w:rsidRPr="007A4459">
        <w:rPr>
          <w:rStyle w:val="StyleUnderline"/>
          <w:highlight w:val="cyan"/>
        </w:rPr>
        <w:t>writing champions</w:t>
      </w:r>
      <w:r w:rsidRPr="007A4459">
        <w:rPr>
          <w:sz w:val="16"/>
          <w:highlight w:val="cyan"/>
        </w:rPr>
        <w:t xml:space="preserve"> </w:t>
      </w:r>
      <w:r w:rsidRPr="007A4459">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7A4459">
        <w:rPr>
          <w:rStyle w:val="Emphasis"/>
          <w:highlight w:val="cyan"/>
        </w:rPr>
        <w:t>political life</w:t>
      </w:r>
      <w:r w:rsidRPr="00727E23">
        <w:rPr>
          <w:rStyle w:val="Emphasis"/>
        </w:rPr>
        <w:t xml:space="preserve"> has </w:t>
      </w:r>
      <w:r w:rsidRPr="007A4459">
        <w:rPr>
          <w:rStyle w:val="Emphasis"/>
          <w:highlight w:val="cyan"/>
        </w:rPr>
        <w:t>become narrowly construed to be constituted by</w:t>
      </w:r>
      <w:r w:rsidRPr="00727E23">
        <w:rPr>
          <w:rStyle w:val="Emphasis"/>
        </w:rPr>
        <w:t xml:space="preserve"> the work of </w:t>
      </w:r>
      <w:r w:rsidRPr="007A4459">
        <w:rPr>
          <w:rStyle w:val="Emphasis"/>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1A406874" w14:textId="77777777" w:rsidR="005338CD" w:rsidRPr="00727E23" w:rsidRDefault="005338CD" w:rsidP="005338CD">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33F3EE54" w14:textId="77777777" w:rsidR="005338CD" w:rsidRPr="00727E23" w:rsidRDefault="005338CD" w:rsidP="005338CD">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7A4459">
        <w:rPr>
          <w:rStyle w:val="StyleUnderline"/>
          <w:highlight w:val="cyan"/>
        </w:rPr>
        <w:t>a</w:t>
      </w:r>
      <w:r w:rsidRPr="007A4459">
        <w:rPr>
          <w:sz w:val="16"/>
          <w:highlight w:val="cyan"/>
        </w:rPr>
        <w:t xml:space="preserve"> </w:t>
      </w:r>
      <w:r w:rsidRPr="007A4459">
        <w:rPr>
          <w:rStyle w:val="Emphasis"/>
          <w:highlight w:val="cyan"/>
        </w:rPr>
        <w:t>simple</w:t>
      </w:r>
      <w:r w:rsidRPr="007A4459">
        <w:rPr>
          <w:sz w:val="16"/>
          <w:highlight w:val="cyan"/>
        </w:rPr>
        <w:t xml:space="preserve"> </w:t>
      </w:r>
      <w:r w:rsidRPr="007A4459">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7A4459">
        <w:rPr>
          <w:rStyle w:val="Emphasis"/>
          <w:highlight w:val="cyan"/>
        </w:rPr>
        <w:t>feeling better is politically radical</w:t>
      </w:r>
      <w:r w:rsidRPr="00727E23">
        <w:rPr>
          <w:sz w:val="16"/>
        </w:rPr>
        <w:t xml:space="preserve">. </w:t>
      </w:r>
      <w:r w:rsidRPr="007A4459">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7A4459">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7A4459">
        <w:rPr>
          <w:rStyle w:val="StyleUnderline"/>
          <w:highlight w:val="cyan"/>
        </w:rPr>
        <w:t>is</w:t>
      </w:r>
      <w:r w:rsidRPr="007A4459">
        <w:rPr>
          <w:sz w:val="16"/>
          <w:highlight w:val="cyan"/>
        </w:rPr>
        <w:t xml:space="preserve"> </w:t>
      </w:r>
      <w:r w:rsidRPr="007A4459">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7A4459">
        <w:rPr>
          <w:rStyle w:val="StyleUnderline"/>
          <w:highlight w:val="cyan"/>
        </w:rPr>
        <w:t>has become</w:t>
      </w:r>
      <w:r w:rsidRPr="007A4459">
        <w:rPr>
          <w:sz w:val="16"/>
          <w:highlight w:val="cyan"/>
        </w:rPr>
        <w:t xml:space="preserve"> </w:t>
      </w:r>
      <w:r w:rsidRPr="007A4459">
        <w:rPr>
          <w:rStyle w:val="Emphasis"/>
          <w:highlight w:val="cyan"/>
        </w:rPr>
        <w:t>deeply seductive</w:t>
      </w:r>
      <w:r w:rsidRPr="007A4459">
        <w:rPr>
          <w:sz w:val="16"/>
          <w:highlight w:val="cyan"/>
        </w:rPr>
        <w:t xml:space="preserve">: </w:t>
      </w:r>
      <w:r w:rsidRPr="007A4459">
        <w:rPr>
          <w:rStyle w:val="StyleUnderline"/>
          <w:highlight w:val="cyan"/>
        </w:rPr>
        <w:t>through the</w:t>
      </w:r>
      <w:r w:rsidRPr="007A4459">
        <w:rPr>
          <w:sz w:val="16"/>
          <w:highlight w:val="cyan"/>
        </w:rPr>
        <w:t xml:space="preserve"> </w:t>
      </w:r>
      <w:r w:rsidRPr="007A4459">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7A4459">
        <w:rPr>
          <w:rStyle w:val="Emphasis"/>
          <w:highlight w:val="cyan"/>
        </w:rPr>
        <w:t>symbols</w:t>
      </w:r>
      <w:r w:rsidRPr="007A4459">
        <w:rPr>
          <w:sz w:val="16"/>
          <w:highlight w:val="cyan"/>
        </w:rPr>
        <w:t xml:space="preserve"> </w:t>
      </w:r>
      <w:r w:rsidRPr="007A4459">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7A4459">
        <w:rPr>
          <w:rStyle w:val="StyleUnderline"/>
          <w:highlight w:val="cyan"/>
        </w:rPr>
        <w:t>permit</w:t>
      </w:r>
      <w:r w:rsidRPr="00727E23">
        <w:rPr>
          <w:rStyle w:val="StyleUnderline"/>
        </w:rPr>
        <w:t xml:space="preserve"> their </w:t>
      </w:r>
      <w:r w:rsidRPr="007A4459">
        <w:rPr>
          <w:rStyle w:val="StyleUnderline"/>
          <w:highlight w:val="cyan"/>
        </w:rPr>
        <w:t>readers to</w:t>
      </w:r>
      <w:r w:rsidRPr="007A4459">
        <w:rPr>
          <w:sz w:val="16"/>
          <w:highlight w:val="cyan"/>
        </w:rPr>
        <w:t xml:space="preserve"> </w:t>
      </w:r>
      <w:r w:rsidRPr="007A4459">
        <w:rPr>
          <w:rStyle w:val="Emphasis"/>
          <w:highlight w:val="cyan"/>
        </w:rPr>
        <w:t>signify</w:t>
      </w:r>
      <w:r w:rsidRPr="00727E23">
        <w:rPr>
          <w:sz w:val="16"/>
        </w:rPr>
        <w:t xml:space="preserve"> their </w:t>
      </w:r>
      <w:r w:rsidRPr="007A4459">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7A4459">
        <w:rPr>
          <w:rStyle w:val="StyleUnderline"/>
          <w:highlight w:val="cyan"/>
        </w:rPr>
        <w:t>part of a</w:t>
      </w:r>
      <w:r w:rsidRPr="00727E23">
        <w:rPr>
          <w:sz w:val="16"/>
        </w:rPr>
        <w:t xml:space="preserve"> </w:t>
      </w:r>
      <w:r w:rsidRPr="00727E23">
        <w:rPr>
          <w:rStyle w:val="Emphasis"/>
        </w:rPr>
        <w:t xml:space="preserve">long and </w:t>
      </w:r>
      <w:r w:rsidRPr="007A4459">
        <w:rPr>
          <w:rStyle w:val="Emphasis"/>
          <w:highlight w:val="cyan"/>
        </w:rPr>
        <w:t>troubling tradition</w:t>
      </w:r>
      <w:r w:rsidRPr="00727E23">
        <w:rPr>
          <w:sz w:val="16"/>
        </w:rPr>
        <w:t xml:space="preserve"> of Black women positioned as our </w:t>
      </w:r>
      <w:r w:rsidRPr="007A4459">
        <w:rPr>
          <w:rStyle w:val="Emphasis"/>
          <w:highlight w:val="cyan"/>
        </w:rPr>
        <w:t>collective affective teachers</w:t>
      </w:r>
      <w:r w:rsidRPr="007A4459">
        <w:rPr>
          <w:sz w:val="16"/>
          <w:highlight w:val="cyan"/>
        </w:rPr>
        <w:t xml:space="preserve"> </w:t>
      </w:r>
      <w:r w:rsidRPr="007A4459">
        <w:rPr>
          <w:rStyle w:val="StyleUnderline"/>
          <w:highlight w:val="cyan"/>
        </w:rPr>
        <w:t>whose bodies</w:t>
      </w:r>
      <w:r w:rsidRPr="00727E23">
        <w:rPr>
          <w:rStyle w:val="StyleUnderline"/>
        </w:rPr>
        <w:t xml:space="preserve"> are called upon—and</w:t>
      </w:r>
      <w:r w:rsidRPr="00727E23">
        <w:rPr>
          <w:sz w:val="16"/>
        </w:rPr>
        <w:t xml:space="preserve"> now </w:t>
      </w:r>
      <w:r w:rsidRPr="007A4459">
        <w:rPr>
          <w:rStyle w:val="Emphasis"/>
          <w:highlight w:val="cyan"/>
        </w:rPr>
        <w:t>offer themselves</w:t>
      </w:r>
      <w:r w:rsidRPr="00727E23">
        <w:rPr>
          <w:sz w:val="16"/>
        </w:rPr>
        <w:t xml:space="preserve"> up—</w:t>
      </w:r>
      <w:r w:rsidRPr="007A4459">
        <w:rPr>
          <w:rStyle w:val="StyleUnderline"/>
          <w:highlight w:val="cyan"/>
        </w:rPr>
        <w:t>to instruct</w:t>
      </w:r>
      <w:r w:rsidRPr="00727E23">
        <w:rPr>
          <w:rStyle w:val="StyleUnderline"/>
        </w:rPr>
        <w:t xml:space="preserve"> us on </w:t>
      </w:r>
      <w:r w:rsidRPr="007A4459">
        <w:rPr>
          <w:rStyle w:val="StyleUnderline"/>
          <w:highlight w:val="cyan"/>
        </w:rPr>
        <w:t>how to feel better and</w:t>
      </w:r>
      <w:r w:rsidRPr="00727E23">
        <w:rPr>
          <w:rStyle w:val="StyleUnderline"/>
        </w:rPr>
        <w:t xml:space="preserve"> how to feel </w:t>
      </w:r>
      <w:r w:rsidRPr="007A4459">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7A4459">
        <w:rPr>
          <w:rStyle w:val="StyleUnderline"/>
          <w:highlight w:val="cyan"/>
        </w:rPr>
        <w:t>unfolds</w:t>
      </w:r>
      <w:r w:rsidRPr="00727E23">
        <w:rPr>
          <w:rStyle w:val="StyleUnderline"/>
        </w:rPr>
        <w:t xml:space="preserve"> even </w:t>
      </w:r>
      <w:r w:rsidRPr="007A4459">
        <w:rPr>
          <w:rStyle w:val="StyleUnderline"/>
          <w:highlight w:val="cyan"/>
        </w:rPr>
        <w:t>as many</w:t>
      </w:r>
      <w:r w:rsidRPr="00727E23">
        <w:rPr>
          <w:sz w:val="16"/>
        </w:rPr>
        <w:t xml:space="preserve"> of these authors </w:t>
      </w:r>
      <w:r w:rsidRPr="007A4459">
        <w:rPr>
          <w:rStyle w:val="Emphasis"/>
          <w:highlight w:val="cyan"/>
        </w:rPr>
        <w:t>name refusal</w:t>
      </w:r>
      <w:r w:rsidRPr="00727E23">
        <w:rPr>
          <w:rStyle w:val="Emphasis"/>
        </w:rPr>
        <w:t xml:space="preserve">—particularly </w:t>
      </w:r>
      <w:r w:rsidRPr="007A4459">
        <w:rPr>
          <w:rStyle w:val="Emphasis"/>
          <w:highlight w:val="cyan"/>
        </w:rPr>
        <w:t>of</w:t>
      </w:r>
      <w:r w:rsidRPr="00727E23">
        <w:rPr>
          <w:rStyle w:val="Emphasis"/>
        </w:rPr>
        <w:t xml:space="preserve"> the </w:t>
      </w:r>
      <w:r w:rsidRPr="007A4459">
        <w:rPr>
          <w:rStyle w:val="Emphasis"/>
          <w:highlight w:val="cyan"/>
        </w:rPr>
        <w:t>extraction of</w:t>
      </w:r>
      <w:r w:rsidRPr="00504FDF">
        <w:rPr>
          <w:rStyle w:val="Emphasis"/>
        </w:rPr>
        <w:t xml:space="preserve"> Black</w:t>
      </w:r>
      <w:r w:rsidRPr="00727E23">
        <w:rPr>
          <w:rStyle w:val="Emphasis"/>
        </w:rPr>
        <w:t xml:space="preserve"> women’s </w:t>
      </w:r>
      <w:r w:rsidRPr="007A4459">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300ACB3B" w14:textId="77777777" w:rsidR="005338CD" w:rsidRPr="00727E23" w:rsidRDefault="005338CD" w:rsidP="005338CD">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7A4459">
        <w:rPr>
          <w:rStyle w:val="StyleUnderline"/>
          <w:highlight w:val="cyan"/>
        </w:rPr>
        <w:t>championing</w:t>
      </w:r>
      <w:r w:rsidRPr="007A4459">
        <w:rPr>
          <w:sz w:val="16"/>
          <w:highlight w:val="cyan"/>
        </w:rPr>
        <w:t xml:space="preserve"> </w:t>
      </w:r>
      <w:r w:rsidRPr="007A4459">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7A4459">
        <w:rPr>
          <w:rStyle w:val="StyleUnderline"/>
          <w:highlight w:val="cyan"/>
        </w:rPr>
        <w:t>insists</w:t>
      </w:r>
      <w:r w:rsidRPr="00727E23">
        <w:rPr>
          <w:sz w:val="16"/>
        </w:rPr>
        <w:t xml:space="preserve"> that </w:t>
      </w:r>
      <w:r w:rsidRPr="007A4459">
        <w:rPr>
          <w:rStyle w:val="StyleUnderline"/>
          <w:highlight w:val="cyan"/>
        </w:rPr>
        <w:t>political transformation</w:t>
      </w:r>
      <w:r w:rsidRPr="00727E23">
        <w:rPr>
          <w:rStyle w:val="StyleUnderline"/>
        </w:rPr>
        <w:t xml:space="preserve"> is</w:t>
      </w:r>
      <w:r w:rsidRPr="00727E23">
        <w:rPr>
          <w:sz w:val="16"/>
        </w:rPr>
        <w:t xml:space="preserve"> </w:t>
      </w:r>
      <w:r w:rsidRPr="007A4459">
        <w:rPr>
          <w:rStyle w:val="Emphasis"/>
          <w:highlight w:val="cyan"/>
        </w:rPr>
        <w:t>constituted</w:t>
      </w:r>
      <w:r w:rsidRPr="00727E23">
        <w:rPr>
          <w:sz w:val="16"/>
        </w:rPr>
        <w:t xml:space="preserve"> </w:t>
      </w:r>
      <w:r w:rsidRPr="00727E23">
        <w:rPr>
          <w:rStyle w:val="StyleUnderline"/>
        </w:rPr>
        <w:t xml:space="preserve">by </w:t>
      </w:r>
      <w:r w:rsidRPr="007A4459">
        <w:rPr>
          <w:rStyle w:val="StyleUnderline"/>
          <w:highlight w:val="cyan"/>
        </w:rPr>
        <w:t>self</w:t>
      </w:r>
      <w:r w:rsidRPr="00727E23">
        <w:rPr>
          <w:rStyle w:val="StyleUnderline"/>
        </w:rPr>
        <w:t xml:space="preserve">-improvement, </w:t>
      </w:r>
      <w:r w:rsidRPr="007A4459">
        <w:rPr>
          <w:rStyle w:val="StyleUnderline"/>
          <w:highlight w:val="cyan"/>
        </w:rPr>
        <w:t>that self-work is</w:t>
      </w:r>
      <w:r w:rsidRPr="007A4459">
        <w:rPr>
          <w:sz w:val="16"/>
          <w:highlight w:val="cyan"/>
        </w:rPr>
        <w:t xml:space="preserve"> </w:t>
      </w:r>
      <w:r w:rsidRPr="007A4459">
        <w:rPr>
          <w:rStyle w:val="Emphasis"/>
          <w:highlight w:val="cyan"/>
        </w:rPr>
        <w:t>synonymous</w:t>
      </w:r>
      <w:r w:rsidRPr="007A4459">
        <w:rPr>
          <w:sz w:val="16"/>
          <w:highlight w:val="cyan"/>
        </w:rPr>
        <w:t xml:space="preserve"> </w:t>
      </w:r>
      <w:r w:rsidRPr="007A4459">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7A4459">
        <w:rPr>
          <w:rStyle w:val="StyleUnderline"/>
          <w:highlight w:val="cyan"/>
        </w:rPr>
        <w:t>political work</w:t>
      </w:r>
      <w:r w:rsidRPr="007A4459">
        <w:rPr>
          <w:sz w:val="16"/>
          <w:highlight w:val="cyan"/>
        </w:rPr>
        <w:t xml:space="preserve"> </w:t>
      </w:r>
      <w:r w:rsidRPr="007A4459">
        <w:rPr>
          <w:rStyle w:val="Emphasis"/>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7A4459">
        <w:rPr>
          <w:rStyle w:val="Emphasis"/>
          <w:highlight w:val="cyan"/>
        </w:rPr>
        <w:t>so capacious</w:t>
      </w:r>
      <w:r w:rsidRPr="00727E23">
        <w:rPr>
          <w:sz w:val="16"/>
        </w:rPr>
        <w:t xml:space="preserve"> </w:t>
      </w:r>
      <w:r w:rsidRPr="00727E23">
        <w:rPr>
          <w:rStyle w:val="StyleUnderline"/>
        </w:rPr>
        <w:t xml:space="preserve">that it becomes </w:t>
      </w:r>
      <w:r w:rsidRPr="007A4459">
        <w:rPr>
          <w:rStyle w:val="StyleUnderline"/>
          <w:highlight w:val="cyan"/>
        </w:rPr>
        <w:t>the</w:t>
      </w:r>
      <w:r w:rsidRPr="007A4459">
        <w:rPr>
          <w:sz w:val="16"/>
          <w:highlight w:val="cyan"/>
        </w:rPr>
        <w:t xml:space="preserve"> </w:t>
      </w:r>
      <w:r w:rsidRPr="007A4459">
        <w:rPr>
          <w:rStyle w:val="Emphasis"/>
          <w:highlight w:val="cyan"/>
        </w:rPr>
        <w:t>singular</w:t>
      </w:r>
      <w:r w:rsidRPr="007A4459">
        <w:rPr>
          <w:sz w:val="16"/>
          <w:highlight w:val="cyan"/>
        </w:rPr>
        <w:t xml:space="preserve"> </w:t>
      </w:r>
      <w:r w:rsidRPr="007A4459">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7A4459">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3F63A4D6" w14:textId="719E088D" w:rsidR="009F6833" w:rsidRDefault="009F6833" w:rsidP="009F6833">
      <w:pPr>
        <w:pStyle w:val="Heading4"/>
      </w:pPr>
      <w:r>
        <w:t>Hartman’s</w:t>
      </w:r>
      <w:r>
        <w:t xml:space="preserve"> language </w:t>
      </w:r>
      <w:r w:rsidR="007A4459">
        <w:t xml:space="preserve">is </w:t>
      </w:r>
      <w:r w:rsidR="007A4459" w:rsidRPr="007A4459">
        <w:rPr>
          <w:u w:val="single"/>
        </w:rPr>
        <w:t>transphobic</w:t>
      </w:r>
      <w:r w:rsidR="007A4459">
        <w:t xml:space="preserve"> and </w:t>
      </w:r>
      <w:r>
        <w:t xml:space="preserve">carries through the racialized gynecological, suturing Black women’s flesh to reproductive labor, which turns the </w:t>
      </w:r>
      <w:r>
        <w:t>aff</w:t>
      </w:r>
    </w:p>
    <w:p w14:paraId="6CB775B0" w14:textId="77777777" w:rsidR="009F6833" w:rsidRPr="00030F59" w:rsidRDefault="009F6833" w:rsidP="009F6833">
      <w:pPr>
        <w:rPr>
          <w:sz w:val="12"/>
        </w:rPr>
      </w:pPr>
      <w:r w:rsidRPr="00DA24E7">
        <w:rPr>
          <w:rStyle w:val="Style13ptBold"/>
        </w:rPr>
        <w:t>Chadwick 22</w:t>
      </w:r>
      <w:r w:rsidRPr="00030F59">
        <w:rPr>
          <w:sz w:val="12"/>
        </w:rPr>
        <w:t xml:space="preserve"> (Rachelle Joy, Senior Lecturer in Gender-based Violence at the University of Bristol, “Visceral Acts: Gestationality as Feminist Figuration,” </w:t>
      </w:r>
      <w:r w:rsidRPr="00030F59">
        <w:rPr>
          <w:i/>
          <w:iCs/>
          <w:sz w:val="12"/>
        </w:rPr>
        <w:t>Signs: Journal of Women in Culture and Society,</w:t>
      </w:r>
      <w:r w:rsidRPr="00030F59">
        <w:rPr>
          <w:sz w:val="12"/>
        </w:rPr>
        <w:t xml:space="preserve"> 2022 48:1, 229-255)</w:t>
      </w:r>
    </w:p>
    <w:p w14:paraId="552AD9DF" w14:textId="77777777" w:rsidR="009F6833" w:rsidRDefault="009F6833" w:rsidP="009F6833">
      <w:pPr>
        <w:rPr>
          <w:rStyle w:val="StyleUnderline"/>
        </w:rPr>
      </w:pPr>
      <w:r w:rsidRPr="00B66AA8">
        <w:rPr>
          <w:sz w:val="8"/>
        </w:rPr>
        <w:t xml:space="preserve">Building on the work of queer, Black, and trans-inclusive feminists such as Hortense </w:t>
      </w:r>
      <w:r w:rsidRPr="007A4459">
        <w:rPr>
          <w:rStyle w:val="Emphasis"/>
          <w:highlight w:val="cyan"/>
        </w:rPr>
        <w:t>Spillers</w:t>
      </w:r>
      <w:r w:rsidRPr="00B66AA8">
        <w:rPr>
          <w:sz w:val="8"/>
        </w:rPr>
        <w:t xml:space="preserve"> (1987), </w:t>
      </w:r>
      <w:r w:rsidRPr="00AF6B0D">
        <w:rPr>
          <w:rStyle w:val="StyleUnderline"/>
        </w:rPr>
        <w:t>Gumbs</w:t>
      </w:r>
      <w:r w:rsidRPr="00B66AA8">
        <w:rPr>
          <w:sz w:val="8"/>
        </w:rPr>
        <w:t xml:space="preserve"> (2016), </w:t>
      </w:r>
      <w:r w:rsidRPr="007A4459">
        <w:rPr>
          <w:rStyle w:val="Emphasis"/>
          <w:highlight w:val="cyan"/>
        </w:rPr>
        <w:t>Hartman</w:t>
      </w:r>
      <w:r w:rsidRPr="00B66AA8">
        <w:rPr>
          <w:sz w:val="8"/>
        </w:rPr>
        <w:t xml:space="preserve"> (2016), </w:t>
      </w:r>
      <w:r w:rsidRPr="00AF6B0D">
        <w:rPr>
          <w:rStyle w:val="StyleUnderline"/>
        </w:rPr>
        <w:t>Lewis</w:t>
      </w:r>
      <w:r w:rsidRPr="00B66AA8">
        <w:rPr>
          <w:sz w:val="8"/>
        </w:rPr>
        <w:t xml:space="preserve"> (2016, 2018a, 2018b, 2019), and Neimanis (2017), I </w:t>
      </w:r>
      <w:r w:rsidRPr="007A4459">
        <w:rPr>
          <w:rStyle w:val="StyleUnderline"/>
          <w:highlight w:val="cyan"/>
        </w:rPr>
        <w:t xml:space="preserve">theorize </w:t>
      </w:r>
      <w:r w:rsidRPr="00186BE9">
        <w:rPr>
          <w:rStyle w:val="Emphasis"/>
        </w:rPr>
        <w:t>gestationality</w:t>
      </w:r>
      <w:r w:rsidRPr="00186BE9">
        <w:rPr>
          <w:rStyle w:val="StyleUnderline"/>
        </w:rPr>
        <w:t xml:space="preserve"> as a </w:t>
      </w:r>
      <w:r w:rsidRPr="00186BE9">
        <w:rPr>
          <w:rStyle w:val="Emphasis"/>
        </w:rPr>
        <w:t>feminist’s</w:t>
      </w:r>
      <w:r w:rsidRPr="00186BE9">
        <w:rPr>
          <w:rStyle w:val="StyleUnderline"/>
        </w:rPr>
        <w:t xml:space="preserve"> </w:t>
      </w:r>
      <w:r w:rsidRPr="00186BE9">
        <w:rPr>
          <w:rStyle w:val="Emphasis"/>
        </w:rPr>
        <w:t>figuration</w:t>
      </w:r>
      <w:r w:rsidRPr="00186BE9">
        <w:rPr>
          <w:rStyle w:val="StyleUnderline"/>
        </w:rPr>
        <w:t xml:space="preserve"> that underscores the </w:t>
      </w:r>
      <w:r w:rsidRPr="00186BE9">
        <w:rPr>
          <w:rStyle w:val="Emphasis"/>
        </w:rPr>
        <w:t>fleshy</w:t>
      </w:r>
      <w:r w:rsidRPr="00186BE9">
        <w:rPr>
          <w:rStyle w:val="StyleUnderline"/>
        </w:rPr>
        <w:t xml:space="preserve"> </w:t>
      </w:r>
      <w:r w:rsidRPr="00186BE9">
        <w:rPr>
          <w:rStyle w:val="Emphasis"/>
        </w:rPr>
        <w:t>inheritances</w:t>
      </w:r>
      <w:r w:rsidRPr="00186BE9">
        <w:rPr>
          <w:rStyle w:val="StyleUnderline"/>
        </w:rPr>
        <w:t xml:space="preserve">, </w:t>
      </w:r>
      <w:r w:rsidRPr="00186BE9">
        <w:rPr>
          <w:rStyle w:val="Emphasis"/>
        </w:rPr>
        <w:t>racialized</w:t>
      </w:r>
      <w:r w:rsidRPr="00186BE9">
        <w:rPr>
          <w:rStyle w:val="StyleUnderline"/>
        </w:rPr>
        <w:t xml:space="preserve"> </w:t>
      </w:r>
      <w:r w:rsidRPr="00186BE9">
        <w:rPr>
          <w:rStyle w:val="Emphasis"/>
        </w:rPr>
        <w:t>histories</w:t>
      </w:r>
      <w:r w:rsidRPr="00186BE9">
        <w:rPr>
          <w:rStyle w:val="StyleUnderline"/>
        </w:rPr>
        <w:t xml:space="preserve">, and </w:t>
      </w:r>
      <w:r w:rsidRPr="00186BE9">
        <w:rPr>
          <w:rStyle w:val="Emphasis"/>
        </w:rPr>
        <w:t>concrete</w:t>
      </w:r>
      <w:r w:rsidRPr="00186BE9">
        <w:rPr>
          <w:rStyle w:val="StyleUnderline"/>
        </w:rPr>
        <w:t xml:space="preserve"> </w:t>
      </w:r>
      <w:r w:rsidRPr="00186BE9">
        <w:rPr>
          <w:rStyle w:val="Emphasis"/>
        </w:rPr>
        <w:t>realities</w:t>
      </w:r>
      <w:r w:rsidRPr="00186BE9">
        <w:rPr>
          <w:rStyle w:val="StyleUnderline"/>
        </w:rPr>
        <w:t xml:space="preserve"> of life-making work in a way that “reproduction” do</w:t>
      </w:r>
      <w:r w:rsidRPr="00AF6B0D">
        <w:rPr>
          <w:rStyle w:val="StyleUnderline"/>
        </w:rPr>
        <w:t>es not</w:t>
      </w:r>
      <w:r w:rsidRPr="00B66AA8">
        <w:rPr>
          <w:sz w:val="8"/>
        </w:rPr>
        <w:t xml:space="preserve">. </w:t>
      </w:r>
      <w:r w:rsidRPr="007A4459">
        <w:rPr>
          <w:rStyle w:val="StyleUnderline"/>
          <w:highlight w:val="cyan"/>
        </w:rPr>
        <w:t>Via</w:t>
      </w:r>
      <w:r w:rsidRPr="00B66AA8">
        <w:rPr>
          <w:sz w:val="8"/>
        </w:rPr>
        <w:t xml:space="preserve"> an exploration of </w:t>
      </w:r>
      <w:r w:rsidRPr="00186BE9">
        <w:rPr>
          <w:rStyle w:val="StyleUnderline"/>
        </w:rPr>
        <w:t xml:space="preserve">the </w:t>
      </w:r>
      <w:r w:rsidRPr="00186BE9">
        <w:rPr>
          <w:rStyle w:val="Emphasis"/>
        </w:rPr>
        <w:t>paradoxical</w:t>
      </w:r>
      <w:r w:rsidRPr="00186BE9">
        <w:rPr>
          <w:rStyle w:val="StyleUnderline"/>
        </w:rPr>
        <w:t xml:space="preserve"> </w:t>
      </w:r>
      <w:r w:rsidRPr="007A4459">
        <w:rPr>
          <w:rStyle w:val="Emphasis"/>
          <w:highlight w:val="cyan"/>
        </w:rPr>
        <w:t>vocabulary</w:t>
      </w:r>
      <w:r w:rsidRPr="007A4459">
        <w:rPr>
          <w:rStyle w:val="StyleUnderline"/>
          <w:highlight w:val="cyan"/>
        </w:rPr>
        <w:t xml:space="preserve"> of </w:t>
      </w:r>
      <w:r w:rsidRPr="007A4459">
        <w:rPr>
          <w:rStyle w:val="Emphasis"/>
          <w:highlight w:val="cyan"/>
        </w:rPr>
        <w:t>gestationality</w:t>
      </w:r>
      <w:r w:rsidRPr="00B66AA8">
        <w:rPr>
          <w:sz w:val="8"/>
        </w:rPr>
        <w:t xml:space="preserve">, I show that gestation is not predictably gendered or inherently “women’s work” and that gestational labor is a concept that defies boundaries (between biology/sociality, individual/social, human/more-than-human) while continuing to carry an implicit recognition of the historical oppression and violence that are inherent in racializing capitalist divisions of labor and in the concrete realities of fleshy womb work and procreative labors. As such, gestationality operates as a feminist figuration that carries both a recognition of past violent divisions (e.g., the sexual and colonial division of labor and racialized reproductive stratifications) and that gestures toward a new ethic of life making that centers gestational labor as embodied and more-than-human modes of facilitative being, holding, giving, releasing, and receiving (Lewis 2018b)—modes that engender polymorphous lives rather than the “reproduction” of the same. Before exploring the productively unruly residues of gestationality, </w:t>
      </w:r>
      <w:r w:rsidRPr="00AF6B0D">
        <w:rPr>
          <w:rStyle w:val="StyleUnderline"/>
        </w:rPr>
        <w:t>I</w:t>
      </w:r>
      <w:r w:rsidRPr="00B66AA8">
        <w:rPr>
          <w:sz w:val="8"/>
        </w:rPr>
        <w:t xml:space="preserve"> first </w:t>
      </w:r>
      <w:r w:rsidRPr="00186BE9">
        <w:rPr>
          <w:rStyle w:val="StyleUnderline"/>
        </w:rPr>
        <w:t xml:space="preserve">outline the </w:t>
      </w:r>
      <w:r w:rsidRPr="00186BE9">
        <w:rPr>
          <w:rStyle w:val="Emphasis"/>
        </w:rPr>
        <w:t>limitations</w:t>
      </w:r>
      <w:r w:rsidRPr="00186BE9">
        <w:rPr>
          <w:rStyle w:val="StyleUnderline"/>
        </w:rPr>
        <w:t xml:space="preserve"> of reproduction as a </w:t>
      </w:r>
      <w:r w:rsidRPr="00186BE9">
        <w:rPr>
          <w:rStyle w:val="Emphasis"/>
        </w:rPr>
        <w:t>conceptual</w:t>
      </w:r>
      <w:r w:rsidRPr="00186BE9">
        <w:rPr>
          <w:rStyle w:val="StyleUnderline"/>
        </w:rPr>
        <w:t xml:space="preserve"> </w:t>
      </w:r>
      <w:r w:rsidRPr="00186BE9">
        <w:rPr>
          <w:rStyle w:val="Emphasis"/>
        </w:rPr>
        <w:t>apparatus</w:t>
      </w:r>
      <w:r w:rsidRPr="00186BE9">
        <w:rPr>
          <w:rStyle w:val="StyleUnderline"/>
        </w:rPr>
        <w:t xml:space="preserve">. </w:t>
      </w:r>
      <w:r w:rsidRPr="00186BE9">
        <w:rPr>
          <w:sz w:val="8"/>
        </w:rPr>
        <w:t>The problem</w:t>
      </w:r>
      <w:r w:rsidRPr="00B66AA8">
        <w:rPr>
          <w:sz w:val="8"/>
        </w:rPr>
        <w:t xml:space="preserve"> with “reproduction” “</w:t>
      </w:r>
      <w:r w:rsidRPr="00186BE9">
        <w:rPr>
          <w:rStyle w:val="StyleUnderline"/>
        </w:rPr>
        <w:t>Reproduction” is</w:t>
      </w:r>
      <w:r w:rsidRPr="007A4459">
        <w:rPr>
          <w:rStyle w:val="Emphasis"/>
          <w:highlight w:val="cyan"/>
        </w:rPr>
        <w:t xml:space="preserve"> not </w:t>
      </w:r>
      <w:r w:rsidRPr="00186BE9">
        <w:rPr>
          <w:rStyle w:val="StyleUnderline"/>
        </w:rPr>
        <w:t>a</w:t>
      </w:r>
      <w:r w:rsidRPr="007A4459">
        <w:rPr>
          <w:rStyle w:val="Emphasis"/>
          <w:highlight w:val="cyan"/>
        </w:rPr>
        <w:t xml:space="preserve"> neutral </w:t>
      </w:r>
      <w:r w:rsidRPr="00186BE9">
        <w:rPr>
          <w:rStyle w:val="StyleUnderline"/>
        </w:rPr>
        <w:t>term</w:t>
      </w:r>
      <w:r w:rsidRPr="00AF6B0D">
        <w:rPr>
          <w:rStyle w:val="StyleUnderline"/>
        </w:rPr>
        <w:t xml:space="preserve"> but is thick with assumptions about life-making activities that have shaped theory and thinking </w:t>
      </w:r>
      <w:proofErr w:type="gramStart"/>
      <w:r w:rsidRPr="00AF6B0D">
        <w:rPr>
          <w:rStyle w:val="StyleUnderline"/>
        </w:rPr>
        <w:t>in particular directions</w:t>
      </w:r>
      <w:proofErr w:type="gramEnd"/>
      <w:r w:rsidRPr="00AF6B0D">
        <w:rPr>
          <w:rStyle w:val="StyleUnderline"/>
        </w:rPr>
        <w:t xml:space="preserve"> and contributed to certain erasures</w:t>
      </w:r>
      <w:r w:rsidRPr="00B66AA8">
        <w:rPr>
          <w:sz w:val="8"/>
        </w:rPr>
        <w:t xml:space="preserve">. It is important to be cognizant of these inheritances as we work toward making more equitable feminist worlds. While “reproduction” seems to be a universal, self-evident, and ahistorical term, it only came into widespread usage in the 1800s as a term used to describe procreative, </w:t>
      </w:r>
      <w:r w:rsidRPr="00AF6B0D">
        <w:rPr>
          <w:rStyle w:val="StyleUnderline"/>
        </w:rPr>
        <w:t>gestational</w:t>
      </w:r>
      <w:r w:rsidRPr="00B66AA8">
        <w:rPr>
          <w:sz w:val="8"/>
        </w:rPr>
        <w:t xml:space="preserve">, and life-making </w:t>
      </w:r>
      <w:r w:rsidRPr="00AF6B0D">
        <w:rPr>
          <w:rStyle w:val="StyleUnderline"/>
        </w:rPr>
        <w:t>activities</w:t>
      </w:r>
      <w:r w:rsidRPr="00B66AA8">
        <w:rPr>
          <w:sz w:val="8"/>
        </w:rPr>
        <w:t xml:space="preserve"> (Hopwood, Flemming, and Kassell 2019). Prior to the 1800s, processes of bringing into being had predominantly been understood and described as “generative” rather than “reproductive” practices and had included a wide variety of organic activities (such as brewing beer, baking bread, and making babies). According to Nick Hopwood, Rebecca Flemming, and Lauren Kassell (2019), </w:t>
      </w:r>
      <w:r w:rsidRPr="007A4459">
        <w:rPr>
          <w:rStyle w:val="StyleUnderline"/>
          <w:highlight w:val="cyan"/>
        </w:rPr>
        <w:t>the term</w:t>
      </w:r>
      <w:r w:rsidRPr="00B66AA8">
        <w:rPr>
          <w:rStyle w:val="StyleUnderline"/>
        </w:rPr>
        <w:t xml:space="preserve"> “reproduction” </w:t>
      </w:r>
      <w:r w:rsidRPr="007A4459">
        <w:rPr>
          <w:rStyle w:val="StyleUnderline"/>
          <w:highlight w:val="cyan"/>
        </w:rPr>
        <w:t>emerged in</w:t>
      </w:r>
      <w:r w:rsidRPr="00B66AA8">
        <w:rPr>
          <w:rStyle w:val="StyleUnderline"/>
        </w:rPr>
        <w:t xml:space="preserve"> popular parlance along</w:t>
      </w:r>
      <w:r w:rsidRPr="00AF6B0D">
        <w:rPr>
          <w:rStyle w:val="StyleUnderline"/>
        </w:rPr>
        <w:t xml:space="preserve"> with the rise of a broader vocabulary of medical and </w:t>
      </w:r>
      <w:r w:rsidRPr="007A4459">
        <w:rPr>
          <w:rStyle w:val="Emphasis"/>
          <w:highlight w:val="cyan"/>
        </w:rPr>
        <w:t>gynecological science</w:t>
      </w:r>
      <w:r w:rsidRPr="007A4459">
        <w:rPr>
          <w:rStyle w:val="StyleUnderline"/>
          <w:highlight w:val="cyan"/>
        </w:rPr>
        <w:t xml:space="preserve"> </w:t>
      </w:r>
      <w:r w:rsidRPr="00A815E9">
        <w:rPr>
          <w:rStyle w:val="StyleUnderline"/>
        </w:rPr>
        <w:t>rooted in the scientific study, isolation, and objectification of the biological “stuff” of life, such as eggs and sperm, genes, and hormonal cycles</w:t>
      </w:r>
      <w:r w:rsidRPr="00A815E9">
        <w:rPr>
          <w:sz w:val="8"/>
        </w:rPr>
        <w:t xml:space="preserve">. To frame life-making labors as “reproductive” is, in many senses, to inadvertently inherit (and reiterate) much of the conceptual baggage that haunts </w:t>
      </w:r>
      <w:r w:rsidRPr="00A815E9">
        <w:rPr>
          <w:rStyle w:val="StyleUnderline"/>
        </w:rPr>
        <w:t>biocapitalist medicine</w:t>
      </w:r>
      <w:r w:rsidRPr="00A815E9">
        <w:rPr>
          <w:sz w:val="8"/>
        </w:rPr>
        <w:t xml:space="preserve"> and permeates its understanding of procreative bodies. </w:t>
      </w:r>
      <w:r w:rsidRPr="00A815E9">
        <w:rPr>
          <w:rStyle w:val="StyleUnderline"/>
        </w:rPr>
        <w:t>In such formulations, creative and generative procreative labors are reframed as matters of repetition, replication, or copying. To reproduce is thus to make an unthinking copy or replacement</w:t>
      </w:r>
      <w:r w:rsidRPr="00A815E9">
        <w:rPr>
          <w:sz w:val="8"/>
        </w:rPr>
        <w:t>. Any sense of such activities as creative, conscious, psychofleshy, and collaborative engagements with natural forces—as productive labor, as “truly human, that is, conscious, social activity” (Mies 1986, 53)—is lost.</w:t>
      </w:r>
      <w:r w:rsidRPr="00B66AA8">
        <w:rPr>
          <w:sz w:val="8"/>
        </w:rPr>
        <w:t xml:space="preserve"> </w:t>
      </w:r>
      <w:r w:rsidRPr="007A4459">
        <w:rPr>
          <w:rStyle w:val="StyleUnderline"/>
          <w:highlight w:val="cyan"/>
        </w:rPr>
        <w:t xml:space="preserve">Reproduction becomes </w:t>
      </w:r>
      <w:r w:rsidRPr="00A815E9">
        <w:rPr>
          <w:rStyle w:val="StyleUnderline"/>
        </w:rPr>
        <w:t>naturalized and</w:t>
      </w:r>
      <w:r w:rsidRPr="007A4459">
        <w:rPr>
          <w:rStyle w:val="StyleUnderline"/>
          <w:highlight w:val="cyan"/>
        </w:rPr>
        <w:t xml:space="preserve"> </w:t>
      </w:r>
      <w:r w:rsidRPr="007A4459">
        <w:rPr>
          <w:rStyle w:val="Emphasis"/>
          <w:highlight w:val="cyan"/>
        </w:rPr>
        <w:t>thinkable</w:t>
      </w:r>
      <w:r w:rsidRPr="007A4459">
        <w:rPr>
          <w:rStyle w:val="StyleUnderline"/>
          <w:highlight w:val="cyan"/>
        </w:rPr>
        <w:t xml:space="preserve"> </w:t>
      </w:r>
      <w:r w:rsidRPr="007A4459">
        <w:rPr>
          <w:rStyle w:val="Emphasis"/>
          <w:highlight w:val="cyan"/>
        </w:rPr>
        <w:t>only</w:t>
      </w:r>
      <w:r w:rsidRPr="007A4459">
        <w:rPr>
          <w:rStyle w:val="StyleUnderline"/>
          <w:highlight w:val="cyan"/>
        </w:rPr>
        <w:t xml:space="preserve"> as a n</w:t>
      </w:r>
      <w:r w:rsidRPr="00AF6B0D">
        <w:rPr>
          <w:rStyle w:val="StyleUnderline"/>
        </w:rPr>
        <w:t xml:space="preserve">arrow and </w:t>
      </w:r>
      <w:r w:rsidRPr="007A4459">
        <w:rPr>
          <w:rStyle w:val="Emphasis"/>
          <w:highlight w:val="cyan"/>
        </w:rPr>
        <w:t>essentialized</w:t>
      </w:r>
      <w:r w:rsidRPr="007A4459">
        <w:rPr>
          <w:rStyle w:val="StyleUnderline"/>
          <w:highlight w:val="cyan"/>
        </w:rPr>
        <w:t xml:space="preserve"> “</w:t>
      </w:r>
      <w:r w:rsidRPr="007A4459">
        <w:rPr>
          <w:rStyle w:val="Emphasis"/>
          <w:highlight w:val="cyan"/>
        </w:rPr>
        <w:t>biological</w:t>
      </w:r>
      <w:r w:rsidRPr="007A4459">
        <w:rPr>
          <w:rStyle w:val="StyleUnderline"/>
          <w:highlight w:val="cyan"/>
        </w:rPr>
        <w:t xml:space="preserve">” </w:t>
      </w:r>
      <w:r w:rsidRPr="007A4459">
        <w:rPr>
          <w:rStyle w:val="Emphasis"/>
          <w:highlight w:val="cyan"/>
        </w:rPr>
        <w:t>process</w:t>
      </w:r>
      <w:r w:rsidRPr="00B66AA8">
        <w:rPr>
          <w:sz w:val="8"/>
        </w:rPr>
        <w:t xml:space="preserve">.4 </w:t>
      </w:r>
      <w:r w:rsidRPr="007A4459">
        <w:rPr>
          <w:rStyle w:val="StyleUnderline"/>
          <w:highlight w:val="cyan"/>
        </w:rPr>
        <w:t>The</w:t>
      </w:r>
      <w:r w:rsidRPr="00A815E9">
        <w:rPr>
          <w:rStyle w:val="StyleUnderline"/>
        </w:rPr>
        <w:t xml:space="preserve"> term “reproduction” is heavy with these kinds</w:t>
      </w:r>
      <w:r w:rsidRPr="00AF6B0D">
        <w:rPr>
          <w:rStyle w:val="StyleUnderline"/>
        </w:rPr>
        <w:t xml:space="preserve"> of </w:t>
      </w:r>
      <w:r w:rsidRPr="007A4459">
        <w:rPr>
          <w:rStyle w:val="Emphasis"/>
          <w:highlight w:val="cyan"/>
        </w:rPr>
        <w:t>sociopolitical inheritances</w:t>
      </w:r>
      <w:r w:rsidRPr="00AF6B0D">
        <w:rPr>
          <w:rStyle w:val="StyleUnderline"/>
        </w:rPr>
        <w:t xml:space="preserve"> that cast reproductive activities, particularly in their most visceral forms of life making, as the unfolding of a static “biological” process in which offspring or children are unproblematically (and unthinkingly) “reproduced</w:t>
      </w:r>
      <w:r w:rsidRPr="00A815E9">
        <w:rPr>
          <w:rStyle w:val="StyleUnderline"/>
        </w:rPr>
        <w:t>.” The term “reproduction</w:t>
      </w:r>
      <w:r w:rsidRPr="00B66AA8">
        <w:rPr>
          <w:sz w:val="8"/>
        </w:rPr>
        <w:t>” thus does things (</w:t>
      </w:r>
      <w:r w:rsidRPr="007A4459">
        <w:rPr>
          <w:rStyle w:val="Emphasis"/>
          <w:highlight w:val="cyan"/>
        </w:rPr>
        <w:t>erase</w:t>
      </w:r>
      <w:r w:rsidRPr="00A815E9">
        <w:rPr>
          <w:rStyle w:val="StyleUnderline"/>
        </w:rPr>
        <w:t>s</w:t>
      </w:r>
      <w:r w:rsidRPr="007A4459">
        <w:rPr>
          <w:rStyle w:val="StyleUnderline"/>
          <w:highlight w:val="cyan"/>
        </w:rPr>
        <w:t xml:space="preserve">, </w:t>
      </w:r>
      <w:r w:rsidRPr="007A4459">
        <w:rPr>
          <w:rStyle w:val="Emphasis"/>
          <w:highlight w:val="cyan"/>
        </w:rPr>
        <w:t>straighten</w:t>
      </w:r>
      <w:r w:rsidRPr="00A815E9">
        <w:rPr>
          <w:rStyle w:val="StyleUnderline"/>
        </w:rPr>
        <w:t>s</w:t>
      </w:r>
      <w:r w:rsidRPr="007A4459">
        <w:rPr>
          <w:rStyle w:val="StyleUnderline"/>
          <w:highlight w:val="cyan"/>
        </w:rPr>
        <w:t xml:space="preserve">, </w:t>
      </w:r>
      <w:r w:rsidRPr="007A4459">
        <w:rPr>
          <w:rStyle w:val="Emphasis"/>
          <w:highlight w:val="cyan"/>
        </w:rPr>
        <w:t>naturalize</w:t>
      </w:r>
      <w:r w:rsidRPr="00A815E9">
        <w:rPr>
          <w:rStyle w:val="StyleUnderline"/>
        </w:rPr>
        <w:t>s</w:t>
      </w:r>
      <w:r w:rsidRPr="007A4459">
        <w:rPr>
          <w:rStyle w:val="StyleUnderline"/>
          <w:highlight w:val="cyan"/>
        </w:rPr>
        <w:t xml:space="preserve">, </w:t>
      </w:r>
      <w:r w:rsidRPr="007A4459">
        <w:rPr>
          <w:rStyle w:val="Emphasis"/>
          <w:highlight w:val="cyan"/>
        </w:rPr>
        <w:t>individualize</w:t>
      </w:r>
      <w:r w:rsidRPr="00A815E9">
        <w:t>s</w:t>
      </w:r>
      <w:r w:rsidRPr="007A4459">
        <w:rPr>
          <w:rStyle w:val="StyleUnderline"/>
          <w:highlight w:val="cyan"/>
        </w:rPr>
        <w:t xml:space="preserve">, </w:t>
      </w:r>
      <w:r w:rsidRPr="007A4459">
        <w:rPr>
          <w:rStyle w:val="Emphasis"/>
          <w:highlight w:val="cyan"/>
        </w:rPr>
        <w:t>medicalizes</w:t>
      </w:r>
      <w:r w:rsidRPr="00B66AA8">
        <w:rPr>
          <w:sz w:val="8"/>
        </w:rPr>
        <w:t xml:space="preserve">). As a result, many feminists have signaled their discomfort with the term. For example, Donna Haraway (1992) has stated outright that she “would like to displace the terminology of reproduction with that of generation. Very rarely does anything really get reproduced; what’s going on is much more polymorphous than that” (299). </w:t>
      </w:r>
      <w:r w:rsidRPr="00B66AA8">
        <w:rPr>
          <w:rStyle w:val="StyleUnderline"/>
        </w:rPr>
        <w:t xml:space="preserve">Conceptualizing reproduction as the replication of the same, or the stable transfusion of genetic material from parent to “child-copy” (thus guaranteeing origins and cisnormative family repetition), is a phallocentric framing device, “mediated by the luminous technologies of </w:t>
      </w:r>
      <w:r w:rsidRPr="00E64FF7">
        <w:rPr>
          <w:rStyle w:val="StyleUnderline"/>
        </w:rPr>
        <w:t>compulsory heterosexuality and masculinist self-birthing” (299) in which the unruliness, heterogeneity, and creative and destructive forces of gestating are erased.</w:t>
      </w:r>
      <w:r w:rsidRPr="00E64FF7">
        <w:rPr>
          <w:sz w:val="8"/>
        </w:rPr>
        <w:t xml:space="preserve"> As such, </w:t>
      </w:r>
      <w:r w:rsidRPr="00E64FF7">
        <w:rPr>
          <w:rStyle w:val="Emphasis"/>
        </w:rPr>
        <w:t>the radical alterity of fleshy acts of generating, gestating, and regenerating lives is domesticated and ironed out (straightened, if you like</w:t>
      </w:r>
      <w:r w:rsidRPr="00B66AA8">
        <w:rPr>
          <w:rStyle w:val="Emphasis"/>
        </w:rPr>
        <w:t xml:space="preserve">) </w:t>
      </w:r>
      <w:r w:rsidRPr="007A4459">
        <w:rPr>
          <w:rStyle w:val="Emphasis"/>
          <w:highlight w:val="cyan"/>
        </w:rPr>
        <w:t xml:space="preserve">to fit a </w:t>
      </w:r>
      <w:r w:rsidRPr="00E64FF7">
        <w:rPr>
          <w:rStyle w:val="Emphasis"/>
        </w:rPr>
        <w:t xml:space="preserve">normative view of the </w:t>
      </w:r>
      <w:r w:rsidRPr="007A4459">
        <w:rPr>
          <w:rStyle w:val="Emphasis"/>
          <w:highlight w:val="cyan"/>
        </w:rPr>
        <w:t>cisnormative</w:t>
      </w:r>
      <w:r w:rsidRPr="00B66AA8">
        <w:rPr>
          <w:rStyle w:val="Emphasis"/>
        </w:rPr>
        <w:t xml:space="preserve"> family and the </w:t>
      </w:r>
      <w:r w:rsidRPr="007A4459">
        <w:rPr>
          <w:rStyle w:val="Emphasis"/>
          <w:highlight w:val="cyan"/>
        </w:rPr>
        <w:t>gender binary</w:t>
      </w:r>
      <w:r w:rsidRPr="00B66AA8">
        <w:rPr>
          <w:rStyle w:val="Emphasis"/>
        </w:rPr>
        <w:t xml:space="preserve"> </w:t>
      </w:r>
      <w:r w:rsidRPr="00B66AA8">
        <w:rPr>
          <w:sz w:val="8"/>
        </w:rPr>
        <w:t>(see Lewis 2019). In relation to pregnancy, Maggie Nelson (2015, 16) asks, “How can an experience so profoundly strange and wild and transformative also symbolise or enact the ultimate conformity?” When considered from a feminist point of view</w:t>
      </w:r>
      <w:r w:rsidRPr="00B66AA8">
        <w:rPr>
          <w:rStyle w:val="StyleUnderline"/>
        </w:rPr>
        <w:t xml:space="preserve">, it becomes clear </w:t>
      </w:r>
      <w:r w:rsidRPr="00E64FF7">
        <w:rPr>
          <w:rStyle w:val="StyleUnderline"/>
        </w:rPr>
        <w:t xml:space="preserve">that terms such as “reproduction,” “childbirth,” and “pregnancy” do not really capture the ambiguities, </w:t>
      </w:r>
      <w:r w:rsidRPr="00E64FF7">
        <w:rPr>
          <w:rStyle w:val="Emphasis"/>
        </w:rPr>
        <w:t>visceral relations</w:t>
      </w:r>
      <w:r w:rsidRPr="00E64FF7">
        <w:rPr>
          <w:rStyle w:val="StyleUnderline"/>
        </w:rPr>
        <w:t>, and technosocial entanglements of gestational modes of laboring</w:t>
      </w:r>
      <w:r w:rsidRPr="00E64FF7">
        <w:rPr>
          <w:sz w:val="8"/>
        </w:rPr>
        <w:t xml:space="preserve"> (Lewis 2019). </w:t>
      </w:r>
      <w:r w:rsidRPr="00E64FF7">
        <w:rPr>
          <w:rStyle w:val="StyleUnderline"/>
        </w:rPr>
        <w:t xml:space="preserve">Normative (bioromantic, medicalized, and </w:t>
      </w:r>
      <w:r w:rsidRPr="00E64FF7">
        <w:rPr>
          <w:rStyle w:val="Emphasis"/>
        </w:rPr>
        <w:t>cisnormative</w:t>
      </w:r>
      <w:r w:rsidRPr="00E64FF7">
        <w:rPr>
          <w:rStyle w:val="StyleUnderline"/>
        </w:rPr>
        <w:t>) iterations of “</w:t>
      </w:r>
      <w:r w:rsidRPr="00E64FF7">
        <w:rPr>
          <w:rStyle w:val="Emphasis"/>
        </w:rPr>
        <w:t>reproduction</w:t>
      </w:r>
      <w:r w:rsidRPr="00B66AA8">
        <w:rPr>
          <w:rStyle w:val="StyleUnderline"/>
        </w:rPr>
        <w:t xml:space="preserve">” </w:t>
      </w:r>
      <w:r w:rsidRPr="007A4459">
        <w:rPr>
          <w:rStyle w:val="Emphasis"/>
          <w:highlight w:val="cyan"/>
        </w:rPr>
        <w:t>erase</w:t>
      </w:r>
      <w:r w:rsidRPr="00B66AA8">
        <w:rPr>
          <w:rStyle w:val="StyleUnderline"/>
        </w:rPr>
        <w:t xml:space="preserve"> the strangeness of gestational labor: that is, “the bothness, the cyborgicity, </w:t>
      </w:r>
      <w:r w:rsidRPr="007A4459">
        <w:rPr>
          <w:rStyle w:val="StyleUnderline"/>
          <w:highlight w:val="cyan"/>
        </w:rPr>
        <w:t xml:space="preserve">the </w:t>
      </w:r>
      <w:r w:rsidRPr="007A4459">
        <w:rPr>
          <w:rStyle w:val="Emphasis"/>
          <w:highlight w:val="cyan"/>
        </w:rPr>
        <w:t>queerness</w:t>
      </w:r>
      <w:r w:rsidRPr="007A4459">
        <w:rPr>
          <w:rStyle w:val="StyleUnderline"/>
          <w:highlight w:val="cyan"/>
        </w:rPr>
        <w:t xml:space="preserve"> of the labor</w:t>
      </w:r>
      <w:r w:rsidRPr="00B66AA8">
        <w:rPr>
          <w:rStyle w:val="StyleUnderline"/>
        </w:rPr>
        <w:t xml:space="preserve"> experience</w:t>
      </w:r>
      <w:r w:rsidRPr="00B66AA8">
        <w:rPr>
          <w:sz w:val="8"/>
        </w:rPr>
        <w:t xml:space="preserve">” (128). Based on a “capitalocentric” view of procreative activities (and devalued accordingly as “unproductive” and without value), “reproduction” is also a concept born from the fleshy perspective of masculinized embodiment, in which life-making activities are often experienced as disconnected from the body. Mary O’Brien (1983) argues that masculinized reproductive consciousness has been superimposed over the perspective/s of those (diverse others) who do the embodied work of gestating and procreating. As such, she notes that in relation to obstetric texts: “What happens in textbooks, in fact, is much closer formally to what happens in male reproductive experience, </w:t>
      </w:r>
      <w:proofErr w:type="gramStart"/>
      <w:r w:rsidRPr="00B66AA8">
        <w:rPr>
          <w:sz w:val="8"/>
        </w:rPr>
        <w:t>despite the fact that</w:t>
      </w:r>
      <w:proofErr w:type="gramEnd"/>
      <w:r w:rsidRPr="00B66AA8">
        <w:rPr>
          <w:sz w:val="8"/>
        </w:rPr>
        <w:t xml:space="preserve"> the texts are indubitably dealing with an actual female experience. … [Reproduction] becomes abstract process, just as paternity is essentially an abstract process” (1983, 46). Despite the problems with O’Brien’s (1983) work—including gynocentrism, whiteness, cisnormativity, and gender binarism—she captures something important regarding the fleshiness of theories and concepts. The broader point that vocabularies of “reproduction” are molded on normative phallocentric corporeality is an insightful one. In order to recognize the full significance of procreative labors, we need a conceptual vocabulary that is able to capture the queerness, radical alterity, and “naturalcultural” aspects of gestation (Haraway 2016, 125) as more a matter of “imploded entities” than passive, static, and homogenous acts of genetic repetition (104), cisnormative conformity, or the “generational replacement” of labor power (Vogel 2013, 146). While some feminists have argued that normative biologistic concepts of “reproduction” fail to capture the lived complexities of fleshy gestational labor (e.g., Haraway 1992; Lewis 2019), others have attempted to build more expansive theorizations of reproductive labor and reproductive politics that deindividualize and denaturalize procreative processes. For decades, feminist scholars have built groundbreaking critiques that insist on reproduction as a sociopolitical, intersectional, and power-laden site rather than simply a set of “natural” processes that are biologically determined. Most of this work has sought to develop expanded theorizations of reproduction beyond individual bodies and has included conceptual innovations such as “stratified reproduction” (Colen 1995), “reproductive justice” (Ross 2017), “distributed reproduction” (Murphy 2011), and “social reproduction” (Laslett and Brenner 1989; see also Federici 2004, 2012; Vogel 2013). These kinds of </w:t>
      </w:r>
      <w:r w:rsidRPr="00AF6B0D">
        <w:rPr>
          <w:rStyle w:val="StyleUnderline"/>
        </w:rPr>
        <w:t>feminist innovations have revolutionized our understandings of “reproduction”</w:t>
      </w:r>
      <w:r w:rsidRPr="00B66AA8">
        <w:rPr>
          <w:sz w:val="8"/>
        </w:rPr>
        <w:t xml:space="preserve"> and have shown the links between reproductive work, inequality, intersectional power relations, patriarchy, and racial capitalism. </w:t>
      </w:r>
      <w:r w:rsidRPr="00AF6B0D">
        <w:rPr>
          <w:rStyle w:val="StyleUnderline"/>
        </w:rPr>
        <w:t xml:space="preserve">However, </w:t>
      </w:r>
      <w:r w:rsidRPr="007A4459">
        <w:rPr>
          <w:rStyle w:val="StyleUnderline"/>
          <w:highlight w:val="cyan"/>
        </w:rPr>
        <w:t>working within the</w:t>
      </w:r>
      <w:r w:rsidRPr="00AF6B0D">
        <w:rPr>
          <w:rStyle w:val="StyleUnderline"/>
        </w:rPr>
        <w:t xml:space="preserve"> broader </w:t>
      </w:r>
      <w:r w:rsidRPr="007A4459">
        <w:rPr>
          <w:rStyle w:val="Emphasis"/>
          <w:highlight w:val="cyan"/>
        </w:rPr>
        <w:t>conceptual lexicon</w:t>
      </w:r>
      <w:r w:rsidRPr="007A4459">
        <w:rPr>
          <w:rStyle w:val="StyleUnderline"/>
          <w:highlight w:val="cyan"/>
        </w:rPr>
        <w:t xml:space="preserve"> of </w:t>
      </w:r>
      <w:r w:rsidRPr="00C06219">
        <w:rPr>
          <w:rStyle w:val="StyleUnderline"/>
        </w:rPr>
        <w:t>reproduction has meant that</w:t>
      </w:r>
      <w:r w:rsidRPr="007A4459">
        <w:rPr>
          <w:rStyle w:val="StyleUnderline"/>
          <w:highlight w:val="cyan"/>
        </w:rPr>
        <w:t xml:space="preserve"> </w:t>
      </w:r>
      <w:r w:rsidRPr="007A4459">
        <w:rPr>
          <w:rStyle w:val="Emphasis"/>
          <w:highlight w:val="cyan"/>
        </w:rPr>
        <w:t>normative</w:t>
      </w:r>
      <w:r w:rsidRPr="007A4459">
        <w:rPr>
          <w:rStyle w:val="StyleUnderline"/>
          <w:highlight w:val="cyan"/>
        </w:rPr>
        <w:t xml:space="preserve"> </w:t>
      </w:r>
      <w:r w:rsidRPr="007A4459">
        <w:rPr>
          <w:rStyle w:val="Emphasis"/>
          <w:highlight w:val="cyan"/>
        </w:rPr>
        <w:t>binary</w:t>
      </w:r>
      <w:r w:rsidRPr="007A4459">
        <w:rPr>
          <w:rStyle w:val="StyleUnderline"/>
          <w:highlight w:val="cyan"/>
        </w:rPr>
        <w:t xml:space="preserve"> </w:t>
      </w:r>
      <w:r w:rsidRPr="007A4459">
        <w:rPr>
          <w:rStyle w:val="Emphasis"/>
          <w:highlight w:val="cyan"/>
        </w:rPr>
        <w:t>tendencies</w:t>
      </w:r>
      <w:r w:rsidRPr="00B66AA8">
        <w:rPr>
          <w:sz w:val="8"/>
        </w:rPr>
        <w:t xml:space="preserve"> (e.g., between biological and social reproduction) </w:t>
      </w:r>
      <w:r w:rsidRPr="00C06219">
        <w:rPr>
          <w:rStyle w:val="StyleUnderline"/>
        </w:rPr>
        <w:t xml:space="preserve">have continued to </w:t>
      </w:r>
      <w:r w:rsidRPr="007A4459">
        <w:rPr>
          <w:rStyle w:val="Emphasis"/>
          <w:highlight w:val="cyan"/>
        </w:rPr>
        <w:t>haunt</w:t>
      </w:r>
      <w:r w:rsidRPr="007A4459">
        <w:rPr>
          <w:rStyle w:val="StyleUnderline"/>
          <w:highlight w:val="cyan"/>
        </w:rPr>
        <w:t xml:space="preserve"> these bodies of work</w:t>
      </w:r>
      <w:r w:rsidRPr="00AF6B0D">
        <w:rPr>
          <w:rStyle w:val="StyleUnderline"/>
        </w:rPr>
        <w:t>.</w:t>
      </w:r>
      <w:r w:rsidRPr="00B66AA8">
        <w:rPr>
          <w:sz w:val="8"/>
        </w:rPr>
        <w:t xml:space="preserve"> Furthermore, efforts to push back against “biological” and bioessentialist notions of reproduction and to emphasize the sociopolitical stakes of reproductive politics has sometimes meant a concomitant lack of engagement with embodied procreative labors. As an example of </w:t>
      </w:r>
      <w:r w:rsidRPr="007A4459">
        <w:rPr>
          <w:rStyle w:val="StyleUnderline"/>
          <w:highlight w:val="cyan"/>
        </w:rPr>
        <w:t xml:space="preserve">the </w:t>
      </w:r>
      <w:r w:rsidRPr="007A4459">
        <w:rPr>
          <w:rStyle w:val="Emphasis"/>
          <w:highlight w:val="cyan"/>
        </w:rPr>
        <w:t>conceptual</w:t>
      </w:r>
      <w:r w:rsidRPr="007A4459">
        <w:rPr>
          <w:rStyle w:val="StyleUnderline"/>
          <w:highlight w:val="cyan"/>
        </w:rPr>
        <w:t xml:space="preserve"> </w:t>
      </w:r>
      <w:r w:rsidRPr="007A4459">
        <w:rPr>
          <w:rStyle w:val="Emphasis"/>
          <w:highlight w:val="cyan"/>
        </w:rPr>
        <w:t>inheritances</w:t>
      </w:r>
      <w:r w:rsidRPr="007A4459">
        <w:rPr>
          <w:rStyle w:val="StyleUnderline"/>
          <w:highlight w:val="cyan"/>
        </w:rPr>
        <w:t xml:space="preserve"> of “</w:t>
      </w:r>
      <w:r w:rsidRPr="007A4459">
        <w:rPr>
          <w:rStyle w:val="Emphasis"/>
          <w:highlight w:val="cyan"/>
        </w:rPr>
        <w:t>reproduction</w:t>
      </w:r>
      <w:r w:rsidRPr="00AF6B0D">
        <w:rPr>
          <w:rStyle w:val="StyleUnderline"/>
        </w:rPr>
        <w:t xml:space="preserve">” and the ways these </w:t>
      </w:r>
      <w:r w:rsidRPr="00C06219">
        <w:rPr>
          <w:rStyle w:val="StyleUnderline"/>
        </w:rPr>
        <w:t xml:space="preserve">residues continue to </w:t>
      </w:r>
      <w:r w:rsidRPr="00C06219">
        <w:rPr>
          <w:rStyle w:val="Emphasis"/>
        </w:rPr>
        <w:t>haunt</w:t>
      </w:r>
      <w:r w:rsidRPr="00C06219">
        <w:rPr>
          <w:rStyle w:val="StyleUnderline"/>
        </w:rPr>
        <w:t xml:space="preserve"> feminist lines of </w:t>
      </w:r>
      <w:r w:rsidRPr="00C06219">
        <w:rPr>
          <w:rStyle w:val="Emphasis"/>
        </w:rPr>
        <w:t>theorizing</w:t>
      </w:r>
      <w:r w:rsidRPr="00C06219">
        <w:rPr>
          <w:sz w:val="8"/>
        </w:rPr>
        <w:t xml:space="preserve">, it is useful to consider how the term shapes social reproduction theory </w:t>
      </w:r>
      <w:r w:rsidRPr="00C06219">
        <w:rPr>
          <w:rStyle w:val="StyleUnderline"/>
        </w:rPr>
        <w:t>in</w:t>
      </w:r>
      <w:r w:rsidRPr="00C06219">
        <w:rPr>
          <w:sz w:val="8"/>
        </w:rPr>
        <w:t xml:space="preserve"> particular directions. It is well recognized that </w:t>
      </w:r>
      <w:r w:rsidRPr="00C06219">
        <w:rPr>
          <w:rStyle w:val="Emphasis"/>
        </w:rPr>
        <w:t>biologistic understandings</w:t>
      </w:r>
      <w:r w:rsidRPr="00C06219">
        <w:rPr>
          <w:sz w:val="8"/>
        </w:rPr>
        <w:t xml:space="preserve"> of procreation haunt Marxist frameworks (Vogel 2013). “Reproduction” thus emerges in the Marxist frame as more a matter of daily replenishment activities than visceral acts of procreative life making (e.g., gestating, lactating, and birthing). In many ways, the sweaty, paining, and fleshy labors of gestating persons have been removed from the province of reproduction in Marxist theoretical formulations. According to O’Brien (1983, 16), Karl “Marx, for example, talks about men ‘reproducing’ themselves daily, stoking the organism with the fuels of physical and social survival,” hinting at the inadvertent (phallocentic) erasure of the gestational labors upon which sociality is founded. The tendency to minimize and devalue procreative labor is thus built into the Marxist framework. Childbearing is assumed to be a biological process, standing outside of history, and not recognized as fully human labor: that is, the interaction of a human being with nature (Marx and Engels [1846] 1975). While recognized as foundational, procreation and gestation were not seen by Marx (or cisgender male scholars more broadly) as analytically interesting (O’Brien 1983). While these inheritances and the “quite damaging spectre of ‘the natural’” (Vogel 2013, 65) in the work of Marx and Friedrich Engels have been recognized by Marxist and social reproduction feminists (see O’Brien 1983; Mies 1986; Vogel 2013), they have proved difficult to overcome. </w:t>
      </w:r>
      <w:r w:rsidRPr="00C06219">
        <w:rPr>
          <w:rStyle w:val="StyleUnderline"/>
        </w:rPr>
        <w:t>As a result, the complexities of gestational work have yet to be fully theorized within social reproduction theory</w:t>
      </w:r>
      <w:r w:rsidRPr="00C06219">
        <w:rPr>
          <w:sz w:val="8"/>
        </w:rPr>
        <w:t xml:space="preserve">.5 While procreation is acknowledged as a site of historical variability and as both social and biological (see Laslett and Brenner 1989; Federici 2004; Vogel 2013), the specific contours, resonances, implications, and radical potential of this work are not usually directly engaged. Of course, some have provided us with powerful and important theorizations of reproductive labor as a site of bloody struggle (Federici 2004) and generative of history (see O’Brien 1983). Others have explicitly recognized the limitations of Marxist frameworks and argued that it will only be by moving away from classic Marxist understandings of “reproduction” that a feminist materialist analysis of gestational labor will be possible (see O’Brien 1983; Mies 1986). For the most part, however, </w:t>
      </w:r>
      <w:r w:rsidRPr="00C06219">
        <w:rPr>
          <w:rStyle w:val="StyleUnderline"/>
        </w:rPr>
        <w:t>there have been few attempts to problematize the concept of reproduction itself in social reproduction theory</w:t>
      </w:r>
      <w:r w:rsidRPr="00C06219">
        <w:rPr>
          <w:sz w:val="8"/>
        </w:rPr>
        <w:t xml:space="preserve">. Instead, theorists have sought to expand the contours of what counts as reproduction. This has been incredibly productive, with the development of expanded definitions of reproductive labor to include all work (not confined to any </w:t>
      </w:r>
      <w:proofErr w:type="gramStart"/>
      <w:r w:rsidRPr="00C06219">
        <w:rPr>
          <w:sz w:val="8"/>
        </w:rPr>
        <w:t>particular gender</w:t>
      </w:r>
      <w:proofErr w:type="gramEnd"/>
      <w:r w:rsidRPr="00C06219">
        <w:rPr>
          <w:sz w:val="8"/>
        </w:rPr>
        <w:t xml:space="preserve">) that functions “to (re)produce the lives of workers” (Ferguson 2020, 111), including paid and unpaid work, the daily replenishment that happens within households as well as within broader communities and institutions. Theorists have also noted that “generational replacement,” often assumed to refer only to the reproduction of the workforce through procreation, also involves processes of transnational migration and slavery (Vogel 2013). These </w:t>
      </w:r>
      <w:r w:rsidRPr="00C06219">
        <w:rPr>
          <w:rStyle w:val="StyleUnderline"/>
        </w:rPr>
        <w:t>expansive definitions have opened rich lines of thinking</w:t>
      </w:r>
      <w:r w:rsidRPr="00C06219">
        <w:rPr>
          <w:sz w:val="8"/>
        </w:rPr>
        <w:t xml:space="preserve"> (anew) about the significance of the reproduction of daily life for capitalist accumulation processes. </w:t>
      </w:r>
      <w:r w:rsidRPr="00C06219">
        <w:rPr>
          <w:rStyle w:val="Emphasis"/>
        </w:rPr>
        <w:t>At the same time, however,</w:t>
      </w:r>
      <w:r w:rsidRPr="007A4459">
        <w:rPr>
          <w:rStyle w:val="Emphasis"/>
          <w:highlight w:val="cyan"/>
        </w:rPr>
        <w:t xml:space="preserve"> “biological” reproduction (</w:t>
      </w:r>
      <w:r w:rsidRPr="007A4459">
        <w:rPr>
          <w:rStyle w:val="Emphasis"/>
          <w:sz w:val="32"/>
          <w:szCs w:val="32"/>
          <w:highlight w:val="cyan"/>
        </w:rPr>
        <w:t>even if acknowledged as also social</w:t>
      </w:r>
      <w:r w:rsidRPr="007A4459">
        <w:rPr>
          <w:rStyle w:val="Emphasis"/>
          <w:highlight w:val="cyan"/>
        </w:rPr>
        <w:t xml:space="preserve">) </w:t>
      </w:r>
      <w:r w:rsidRPr="00C06219">
        <w:rPr>
          <w:rStyle w:val="Emphasis"/>
        </w:rPr>
        <w:t>has continued to function as a kind of static bedrock or assumed set of “natural” processes not requiring sustained analysis, engagement, or theorization.</w:t>
      </w:r>
      <w:r w:rsidRPr="00C06219">
        <w:rPr>
          <w:sz w:val="8"/>
        </w:rPr>
        <w:t xml:space="preserve"> </w:t>
      </w:r>
      <w:r w:rsidRPr="00C06219">
        <w:rPr>
          <w:rStyle w:val="StyleUnderline"/>
        </w:rPr>
        <w:t xml:space="preserve">This has sometimes </w:t>
      </w:r>
      <w:r w:rsidRPr="007A4459">
        <w:rPr>
          <w:rStyle w:val="StyleUnderline"/>
          <w:highlight w:val="cyan"/>
        </w:rPr>
        <w:t>resulted in</w:t>
      </w:r>
      <w:r w:rsidRPr="00B66AA8">
        <w:rPr>
          <w:sz w:val="8"/>
        </w:rPr>
        <w:t xml:space="preserve"> bioromanticized longings for an unalienated “nature” or “body,” technophobia</w:t>
      </w:r>
      <w:r w:rsidRPr="00C06219">
        <w:rPr>
          <w:sz w:val="8"/>
        </w:rPr>
        <w:t xml:space="preserve">, and </w:t>
      </w:r>
      <w:r w:rsidRPr="00C06219">
        <w:rPr>
          <w:rStyle w:val="StyleUnderline"/>
        </w:rPr>
        <w:t xml:space="preserve">a commitment to upholding the </w:t>
      </w:r>
      <w:r w:rsidRPr="00C06219">
        <w:rPr>
          <w:rStyle w:val="Emphasis"/>
        </w:rPr>
        <w:t>coherence</w:t>
      </w:r>
      <w:r w:rsidRPr="00C06219">
        <w:rPr>
          <w:rStyle w:val="StyleUnderline"/>
        </w:rPr>
        <w:t xml:space="preserve"> of </w:t>
      </w:r>
      <w:r w:rsidRPr="00C06219">
        <w:rPr>
          <w:rStyle w:val="Emphasis"/>
          <w:sz w:val="32"/>
          <w:szCs w:val="32"/>
        </w:rPr>
        <w:t>cisnormative gender</w:t>
      </w:r>
      <w:r w:rsidRPr="00C06219">
        <w:rPr>
          <w:rStyle w:val="StyleUnderline"/>
          <w:sz w:val="32"/>
          <w:szCs w:val="32"/>
        </w:rPr>
        <w:t xml:space="preserve"> and “</w:t>
      </w:r>
      <w:r w:rsidRPr="00C06219">
        <w:rPr>
          <w:rStyle w:val="Emphasis"/>
          <w:sz w:val="32"/>
          <w:szCs w:val="32"/>
        </w:rPr>
        <w:t>women</w:t>
      </w:r>
      <w:r w:rsidRPr="00C06219">
        <w:rPr>
          <w:rStyle w:val="Emphasis"/>
        </w:rPr>
        <w:t>”</w:t>
      </w:r>
      <w:r w:rsidRPr="00C06219">
        <w:rPr>
          <w:sz w:val="8"/>
        </w:rPr>
        <w:t xml:space="preserve"> (see Federici 2020).6 [goes to footnote] Recently, </w:t>
      </w:r>
      <w:r w:rsidRPr="00C06219">
        <w:rPr>
          <w:rStyle w:val="Emphasis"/>
        </w:rPr>
        <w:t>this</w:t>
      </w:r>
      <w:r w:rsidRPr="00C06219">
        <w:rPr>
          <w:sz w:val="8"/>
        </w:rPr>
        <w:t xml:space="preserve"> has also </w:t>
      </w:r>
      <w:r w:rsidRPr="00C06219">
        <w:rPr>
          <w:rStyle w:val="StyleUnderline"/>
        </w:rPr>
        <w:t xml:space="preserve">resulted in </w:t>
      </w:r>
      <w:r w:rsidRPr="007A4459">
        <w:rPr>
          <w:rStyle w:val="Emphasis"/>
          <w:highlight w:val="cyan"/>
        </w:rPr>
        <w:t>slippage</w:t>
      </w:r>
      <w:r w:rsidRPr="007A4459">
        <w:rPr>
          <w:rStyle w:val="StyleUnderline"/>
          <w:highlight w:val="cyan"/>
        </w:rPr>
        <w:t xml:space="preserve"> toward </w:t>
      </w:r>
      <w:r w:rsidRPr="007A4459">
        <w:rPr>
          <w:rStyle w:val="Emphasis"/>
          <w:sz w:val="32"/>
          <w:szCs w:val="32"/>
          <w:highlight w:val="cyan"/>
        </w:rPr>
        <w:t>anti-trans rhetoric</w:t>
      </w:r>
      <w:r w:rsidRPr="00B66AA8">
        <w:rPr>
          <w:sz w:val="8"/>
          <w:szCs w:val="32"/>
        </w:rPr>
        <w:t xml:space="preserve"> </w:t>
      </w:r>
      <w:r w:rsidRPr="00B66AA8">
        <w:rPr>
          <w:sz w:val="8"/>
        </w:rPr>
        <w:t>in the work of Silvia Federici (</w:t>
      </w:r>
      <w:r w:rsidRPr="00CF44E8">
        <w:t>2020</w:t>
      </w:r>
      <w:r w:rsidRPr="00B66AA8">
        <w:rPr>
          <w:sz w:val="8"/>
        </w:rPr>
        <w:t xml:space="preserve">). </w:t>
      </w:r>
      <w:r w:rsidRPr="00F5765F">
        <w:rPr>
          <w:rStyle w:val="StyleUnderline"/>
        </w:rPr>
        <w:t xml:space="preserve">This underlines the dangers of trying to </w:t>
      </w:r>
      <w:r w:rsidRPr="00F5765F">
        <w:rPr>
          <w:rStyle w:val="Emphasis"/>
        </w:rPr>
        <w:t>theorize</w:t>
      </w:r>
      <w:r w:rsidRPr="00F5765F">
        <w:rPr>
          <w:rStyle w:val="StyleUnderline"/>
        </w:rPr>
        <w:t xml:space="preserve"> the degradation of </w:t>
      </w:r>
      <w:r w:rsidRPr="00F5765F">
        <w:rPr>
          <w:rStyle w:val="Emphasis"/>
        </w:rPr>
        <w:t>reproductive</w:t>
      </w:r>
      <w:r w:rsidRPr="00F5765F">
        <w:rPr>
          <w:rStyle w:val="StyleUnderline"/>
        </w:rPr>
        <w:t xml:space="preserve"> </w:t>
      </w:r>
      <w:r w:rsidRPr="00F5765F">
        <w:rPr>
          <w:rStyle w:val="Emphasis"/>
        </w:rPr>
        <w:t>labors</w:t>
      </w:r>
      <w:r w:rsidRPr="00F5765F">
        <w:rPr>
          <w:rStyle w:val="StyleUnderline"/>
        </w:rPr>
        <w:t xml:space="preserve">, “women,” and “the body” within biocapitalism and technocratic medicine without </w:t>
      </w:r>
      <w:r w:rsidRPr="00F5765F">
        <w:rPr>
          <w:rStyle w:val="Emphasis"/>
        </w:rPr>
        <w:t>critical</w:t>
      </w:r>
      <w:r w:rsidRPr="00F5765F">
        <w:rPr>
          <w:rStyle w:val="StyleUnderline"/>
        </w:rPr>
        <w:t xml:space="preserve"> </w:t>
      </w:r>
      <w:r w:rsidRPr="00F5765F">
        <w:rPr>
          <w:rStyle w:val="Emphasis"/>
        </w:rPr>
        <w:t>awareness</w:t>
      </w:r>
      <w:r w:rsidRPr="00F5765F">
        <w:rPr>
          <w:rStyle w:val="StyleUnderline"/>
        </w:rPr>
        <w:t xml:space="preserve"> of the </w:t>
      </w:r>
      <w:r w:rsidRPr="00F5765F">
        <w:rPr>
          <w:rStyle w:val="Emphasis"/>
        </w:rPr>
        <w:t>violences</w:t>
      </w:r>
      <w:r w:rsidRPr="00F5765F">
        <w:rPr>
          <w:rStyle w:val="StyleUnderline"/>
        </w:rPr>
        <w:t xml:space="preserve"> of </w:t>
      </w:r>
      <w:r w:rsidRPr="00F5765F">
        <w:rPr>
          <w:rStyle w:val="Emphasis"/>
        </w:rPr>
        <w:t>cisnormativity</w:t>
      </w:r>
      <w:r w:rsidRPr="00F5765F">
        <w:rPr>
          <w:rStyle w:val="StyleUnderline"/>
        </w:rPr>
        <w:t>, “the natural” itself</w:t>
      </w:r>
      <w:r w:rsidRPr="00F5765F">
        <w:rPr>
          <w:sz w:val="8"/>
        </w:rPr>
        <w:t xml:space="preserve"> (see Menzel </w:t>
      </w:r>
      <w:r w:rsidRPr="00F5765F">
        <w:t>2018</w:t>
      </w:r>
      <w:r w:rsidRPr="00F5765F">
        <w:rPr>
          <w:sz w:val="8"/>
        </w:rPr>
        <w:t xml:space="preserve">), and cisgendered bioromanticism. [footnote ends] The ambiguities, alterity, and </w:t>
      </w:r>
      <w:r w:rsidRPr="00F5765F">
        <w:rPr>
          <w:rStyle w:val="StyleUnderline"/>
        </w:rPr>
        <w:t>gender-rupturing potentialities</w:t>
      </w:r>
      <w:r w:rsidRPr="00F5765F">
        <w:rPr>
          <w:sz w:val="8"/>
        </w:rPr>
        <w:t xml:space="preserve"> of gestational labor </w:t>
      </w:r>
      <w:r w:rsidRPr="00F5765F">
        <w:rPr>
          <w:rStyle w:val="StyleUnderline"/>
        </w:rPr>
        <w:t xml:space="preserve">have thus not been </w:t>
      </w:r>
      <w:r w:rsidRPr="00F5765F">
        <w:rPr>
          <w:rStyle w:val="Emphasis"/>
        </w:rPr>
        <w:t>widely</w:t>
      </w:r>
      <w:r w:rsidRPr="00F5765F">
        <w:rPr>
          <w:rStyle w:val="StyleUnderline"/>
        </w:rPr>
        <w:t xml:space="preserve"> </w:t>
      </w:r>
      <w:r w:rsidRPr="00F5765F">
        <w:rPr>
          <w:rStyle w:val="Emphasis"/>
        </w:rPr>
        <w:t>recognized</w:t>
      </w:r>
      <w:r w:rsidRPr="00F5765F">
        <w:rPr>
          <w:rStyle w:val="StyleUnderline"/>
        </w:rPr>
        <w:t xml:space="preserve"> </w:t>
      </w:r>
      <w:r w:rsidRPr="007A4459">
        <w:rPr>
          <w:rStyle w:val="StyleUnderline"/>
          <w:highlight w:val="cyan"/>
        </w:rPr>
        <w:t>in social reproduction theory.</w:t>
      </w:r>
    </w:p>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C0B99" w14:textId="77777777" w:rsidR="007778CE" w:rsidRDefault="007778CE" w:rsidP="00066D2C">
      <w:pPr>
        <w:spacing w:after="0" w:line="240" w:lineRule="auto"/>
      </w:pPr>
      <w:r>
        <w:separator/>
      </w:r>
    </w:p>
  </w:endnote>
  <w:endnote w:type="continuationSeparator" w:id="0">
    <w:p w14:paraId="79DCF608" w14:textId="77777777" w:rsidR="007778CE" w:rsidRDefault="007778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Pro">
    <w:panose1 w:val="02040502050405020303"/>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910A4" w14:textId="77777777" w:rsidR="007778CE" w:rsidRDefault="007778CE" w:rsidP="00066D2C">
      <w:pPr>
        <w:spacing w:after="0" w:line="240" w:lineRule="auto"/>
      </w:pPr>
      <w:r>
        <w:separator/>
      </w:r>
    </w:p>
  </w:footnote>
  <w:footnote w:type="continuationSeparator" w:id="0">
    <w:p w14:paraId="570C2C01" w14:textId="77777777" w:rsidR="007778CE" w:rsidRDefault="007778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A7D19"/>
    <w:multiLevelType w:val="hybridMultilevel"/>
    <w:tmpl w:val="F9DC00EA"/>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9E2E2C"/>
    <w:multiLevelType w:val="hybridMultilevel"/>
    <w:tmpl w:val="EDC8985E"/>
    <w:lvl w:ilvl="0" w:tplc="FF84FA9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D57447"/>
    <w:multiLevelType w:val="hybridMultilevel"/>
    <w:tmpl w:val="3B80104E"/>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123233005">
    <w:abstractNumId w:val="0"/>
  </w:num>
  <w:num w:numId="46" w16cid:durableId="2010211459">
    <w:abstractNumId w:val="21"/>
  </w:num>
  <w:num w:numId="47" w16cid:durableId="1832869313">
    <w:abstractNumId w:val="16"/>
  </w:num>
  <w:num w:numId="48" w16cid:durableId="73164879">
    <w:abstractNumId w:val="17"/>
  </w:num>
  <w:num w:numId="49" w16cid:durableId="1870406926">
    <w:abstractNumId w:val="23"/>
  </w:num>
  <w:num w:numId="50" w16cid:durableId="811943636">
    <w:abstractNumId w:val="18"/>
  </w:num>
  <w:num w:numId="51" w16cid:durableId="1898971742">
    <w:abstractNumId w:val="13"/>
  </w:num>
  <w:num w:numId="52" w16cid:durableId="197861840">
    <w:abstractNumId w:val="24"/>
  </w:num>
  <w:num w:numId="53" w16cid:durableId="1956330330">
    <w:abstractNumId w:val="22"/>
  </w:num>
  <w:num w:numId="54" w16cid:durableId="141778412">
    <w:abstractNumId w:val="20"/>
  </w:num>
  <w:num w:numId="55" w16cid:durableId="370615878">
    <w:abstractNumId w:val="25"/>
  </w:num>
  <w:num w:numId="56" w16cid:durableId="7292341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8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099"/>
    <w:rsid w:val="000A4AE6"/>
    <w:rsid w:val="000A5EE1"/>
    <w:rsid w:val="000B3425"/>
    <w:rsid w:val="000B5FBB"/>
    <w:rsid w:val="000B6974"/>
    <w:rsid w:val="000B6B3E"/>
    <w:rsid w:val="000C137E"/>
    <w:rsid w:val="000C35F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27D18"/>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AC5"/>
    <w:rsid w:val="001E4A64"/>
    <w:rsid w:val="001E61F5"/>
    <w:rsid w:val="001F0C01"/>
    <w:rsid w:val="001F1F4D"/>
    <w:rsid w:val="001F2E58"/>
    <w:rsid w:val="002005AF"/>
    <w:rsid w:val="00200C1A"/>
    <w:rsid w:val="002052E3"/>
    <w:rsid w:val="002069AA"/>
    <w:rsid w:val="00210DC2"/>
    <w:rsid w:val="002110D6"/>
    <w:rsid w:val="002152F9"/>
    <w:rsid w:val="0021530A"/>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9B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887"/>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68F8"/>
    <w:rsid w:val="005338CD"/>
    <w:rsid w:val="0053626E"/>
    <w:rsid w:val="005365AC"/>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CC0"/>
    <w:rsid w:val="00602D6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802"/>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8CE"/>
    <w:rsid w:val="00777C19"/>
    <w:rsid w:val="00782487"/>
    <w:rsid w:val="00784C8D"/>
    <w:rsid w:val="00785E47"/>
    <w:rsid w:val="007873F5"/>
    <w:rsid w:val="0078760F"/>
    <w:rsid w:val="0079136A"/>
    <w:rsid w:val="00792AD8"/>
    <w:rsid w:val="00792D84"/>
    <w:rsid w:val="00795030"/>
    <w:rsid w:val="00795A26"/>
    <w:rsid w:val="007A00CB"/>
    <w:rsid w:val="007A312F"/>
    <w:rsid w:val="007A4459"/>
    <w:rsid w:val="007A7EAB"/>
    <w:rsid w:val="007B5238"/>
    <w:rsid w:val="007C0AED"/>
    <w:rsid w:val="007C0BEE"/>
    <w:rsid w:val="007C42F3"/>
    <w:rsid w:val="007C4FA7"/>
    <w:rsid w:val="007C5531"/>
    <w:rsid w:val="007C63A0"/>
    <w:rsid w:val="007C6D52"/>
    <w:rsid w:val="007C6F91"/>
    <w:rsid w:val="007C72C0"/>
    <w:rsid w:val="007D034D"/>
    <w:rsid w:val="007D12ED"/>
    <w:rsid w:val="007D2828"/>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84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F4C"/>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4BB5"/>
    <w:rsid w:val="009569E3"/>
    <w:rsid w:val="00960035"/>
    <w:rsid w:val="00960390"/>
    <w:rsid w:val="0096040F"/>
    <w:rsid w:val="0096145A"/>
    <w:rsid w:val="009632EF"/>
    <w:rsid w:val="00973D8A"/>
    <w:rsid w:val="009804B4"/>
    <w:rsid w:val="00980709"/>
    <w:rsid w:val="0098278C"/>
    <w:rsid w:val="00991819"/>
    <w:rsid w:val="009924D2"/>
    <w:rsid w:val="00992BBB"/>
    <w:rsid w:val="00993FB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9F683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7E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421D9"/>
    <w:rsid w:val="00D47529"/>
    <w:rsid w:val="00D47713"/>
    <w:rsid w:val="00D51103"/>
    <w:rsid w:val="00D529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049"/>
    <w:rsid w:val="00F0350A"/>
    <w:rsid w:val="00F0685D"/>
    <w:rsid w:val="00F06A5D"/>
    <w:rsid w:val="00F0700E"/>
    <w:rsid w:val="00F14A61"/>
    <w:rsid w:val="00F17B58"/>
    <w:rsid w:val="00F24B23"/>
    <w:rsid w:val="00F25A3F"/>
    <w:rsid w:val="00F27353"/>
    <w:rsid w:val="00F31B7D"/>
    <w:rsid w:val="00F32A17"/>
    <w:rsid w:val="00F32DE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18D8"/>
    <w:rPr>
      <w:rFonts w:ascii="Georgia" w:hAnsi="Georgia" w:cs="Calibri"/>
      <w:sz w:val="24"/>
    </w:rPr>
  </w:style>
  <w:style w:type="paragraph" w:styleId="Heading1">
    <w:name w:val="heading 1"/>
    <w:aliases w:val="Pocket"/>
    <w:basedOn w:val="Normal"/>
    <w:next w:val="Normal"/>
    <w:link w:val="Heading1Char"/>
    <w:qFormat/>
    <w:rsid w:val="000018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0018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0018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0018D8"/>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0018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18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8D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0018D8"/>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0018D8"/>
    <w:rPr>
      <w:color w:val="auto"/>
      <w:u w:val="none"/>
    </w:rPr>
  </w:style>
  <w:style w:type="character" w:customStyle="1" w:styleId="Heading1Char">
    <w:name w:val="Heading 1 Char"/>
    <w:aliases w:val="Pocket Char"/>
    <w:basedOn w:val="DefaultParagraphFont"/>
    <w:link w:val="Heading1"/>
    <w:rsid w:val="000018D8"/>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0018D8"/>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018D8"/>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0018D8"/>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18D8"/>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link w:val="card"/>
    <w:uiPriority w:val="7"/>
    <w:qFormat/>
    <w:rsid w:val="000018D8"/>
    <w:rPr>
      <w:b w:val="0"/>
      <w:sz w:val="24"/>
      <w:u w:val="single"/>
    </w:rPr>
  </w:style>
  <w:style w:type="character" w:styleId="Strong">
    <w:name w:val="Strong"/>
    <w:basedOn w:val="DefaultParagraphFont"/>
    <w:uiPriority w:val="22"/>
    <w:qFormat/>
    <w:rsid w:val="000018D8"/>
    <w:rPr>
      <w:b/>
      <w:bCs/>
    </w:rPr>
  </w:style>
  <w:style w:type="character" w:styleId="BookTitle">
    <w:name w:val="Book Title"/>
    <w:basedOn w:val="DefaultParagraphFont"/>
    <w:uiPriority w:val="33"/>
    <w:qFormat/>
    <w:rsid w:val="000018D8"/>
    <w:rPr>
      <w:b/>
      <w:bCs/>
      <w:i/>
      <w:iCs/>
      <w:spacing w:val="5"/>
    </w:rPr>
  </w:style>
  <w:style w:type="character" w:customStyle="1" w:styleId="Heading5Char">
    <w:name w:val="Heading 5 Char"/>
    <w:basedOn w:val="DefaultParagraphFont"/>
    <w:link w:val="Heading5"/>
    <w:uiPriority w:val="9"/>
    <w:semiHidden/>
    <w:rsid w:val="000018D8"/>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018D8"/>
  </w:style>
  <w:style w:type="paragraph" w:styleId="Header">
    <w:name w:val="header"/>
    <w:basedOn w:val="Normal"/>
    <w:link w:val="HeaderChar"/>
    <w:uiPriority w:val="99"/>
    <w:semiHidden/>
    <w:rsid w:val="000018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18D8"/>
    <w:rPr>
      <w:rFonts w:ascii="Georgia" w:hAnsi="Georgia" w:cs="Calibri"/>
      <w:sz w:val="24"/>
    </w:rPr>
  </w:style>
  <w:style w:type="paragraph" w:styleId="Footer">
    <w:name w:val="footer"/>
    <w:basedOn w:val="Normal"/>
    <w:link w:val="FooterChar"/>
    <w:uiPriority w:val="99"/>
    <w:semiHidden/>
    <w:rsid w:val="000018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18D8"/>
    <w:rPr>
      <w:rFonts w:ascii="Georgia" w:hAnsi="Georgia" w:cs="Calibri"/>
      <w:sz w:val="24"/>
    </w:rPr>
  </w:style>
  <w:style w:type="paragraph" w:styleId="BodyText">
    <w:name w:val="Body Text"/>
    <w:basedOn w:val="Normal"/>
    <w:link w:val="BodyTextChar"/>
    <w:uiPriority w:val="99"/>
    <w:semiHidden/>
    <w:unhideWhenUsed/>
    <w:rsid w:val="000018D8"/>
    <w:pPr>
      <w:spacing w:after="120"/>
    </w:pPr>
  </w:style>
  <w:style w:type="character" w:customStyle="1" w:styleId="BodyTextChar">
    <w:name w:val="Body Text Char"/>
    <w:basedOn w:val="DefaultParagraphFont"/>
    <w:link w:val="BodyText"/>
    <w:uiPriority w:val="99"/>
    <w:semiHidden/>
    <w:rsid w:val="000018D8"/>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0018D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018D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0018D8"/>
    <w:rPr>
      <w:color w:val="0563C1" w:themeColor="hyperlink"/>
      <w:u w:val="single"/>
    </w:rPr>
  </w:style>
  <w:style w:type="character" w:styleId="UnresolvedMention">
    <w:name w:val="Unresolved Mention"/>
    <w:basedOn w:val="DefaultParagraphFont"/>
    <w:uiPriority w:val="99"/>
    <w:semiHidden/>
    <w:unhideWhenUsed/>
    <w:rsid w:val="000018D8"/>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8"/>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
    <w:basedOn w:val="DefaultParagraphFont"/>
    <w:uiPriority w:val="21"/>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nsite.org/afropessimism-or-black-studies-as-a-class-proje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5/10407391-2007-016" TargetMode="External"/><Relationship Id="rId5" Type="http://schemas.openxmlformats.org/officeDocument/2006/relationships/webSettings" Target="webSettings.xml"/><Relationship Id="rId10" Type="http://schemas.openxmlformats.org/officeDocument/2006/relationships/hyperlink" Target="https://www.tandfonline.com/doi/full/10.1080/10999949.2016.1162596" TargetMode="External"/><Relationship Id="rId4" Type="http://schemas.openxmlformats.org/officeDocument/2006/relationships/settings" Target="settings.xml"/><Relationship Id="rId9" Type="http://schemas.openxmlformats.org/officeDocument/2006/relationships/hyperlink" Target="https://www.google.com/books/edition/None_Like_Us/qJGCDwAAQBAJ?hl=en/jri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49</TotalTime>
  <Pages>1</Pages>
  <Words>22928</Words>
  <Characters>130696</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19</cp:revision>
  <dcterms:created xsi:type="dcterms:W3CDTF">2025-09-15T17:01:00Z</dcterms:created>
  <dcterms:modified xsi:type="dcterms:W3CDTF">2025-11-01T21:38:00Z</dcterms:modified>
</cp:coreProperties>
</file>