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5F76F" w14:textId="7B85D7AA" w:rsidR="005D388F" w:rsidRPr="00EF7AAB" w:rsidRDefault="00EF7AAB" w:rsidP="00EF7AAB">
      <w:pPr>
        <w:pStyle w:val="Heading1"/>
      </w:pPr>
      <w:r w:rsidRPr="00EF7AAB">
        <w:t>Cross</w:t>
      </w:r>
    </w:p>
    <w:p w14:paraId="532079A1" w14:textId="5C97294D" w:rsidR="00EF7AAB" w:rsidRPr="00EF7AAB" w:rsidRDefault="00EF7AAB" w:rsidP="00EF7AAB">
      <w:pPr>
        <w:pStyle w:val="Heading4"/>
        <w:rPr>
          <w:rStyle w:val="Style13ptBold"/>
          <w:b/>
          <w:bCs w:val="0"/>
        </w:rPr>
      </w:pPr>
      <w:r>
        <w:rPr>
          <w:rStyle w:val="Style13ptBold"/>
          <w:b/>
          <w:bCs w:val="0"/>
        </w:rPr>
        <w:t>P-Diddy link</w:t>
      </w:r>
    </w:p>
    <w:p w14:paraId="1FE6FDB7" w14:textId="77777777" w:rsidR="00EF7AAB" w:rsidRPr="00EF7AAB" w:rsidRDefault="00EF7AAB" w:rsidP="00EF7AAB">
      <w:r w:rsidRPr="00EF7AAB">
        <w:rPr>
          <w:rStyle w:val="Style13ptBold"/>
        </w:rPr>
        <w:t>Beras</w:t>
      </w:r>
      <w:r w:rsidRPr="00EF7AAB">
        <w:t xml:space="preserve">, Karina, </w:t>
      </w:r>
      <w:r w:rsidRPr="00EF7AAB">
        <w:rPr>
          <w:rStyle w:val="Style13ptBold"/>
        </w:rPr>
        <w:t>and Drake</w:t>
      </w:r>
      <w:r w:rsidRPr="00EF7AAB">
        <w:t>, Jarrett Martin. 18 Dec. 20</w:t>
      </w:r>
      <w:r w:rsidRPr="00EF7AAB">
        <w:rPr>
          <w:rStyle w:val="Style13ptBold"/>
        </w:rPr>
        <w:t>23</w:t>
      </w:r>
      <w:r w:rsidRPr="00EF7AAB">
        <w:t xml:space="preserve">. “From Repositories of Failure to Archives of Abolition.” Oxford University Press </w:t>
      </w:r>
      <w:proofErr w:type="spellStart"/>
      <w:r w:rsidRPr="00EF7AAB">
        <w:t>EBooks</w:t>
      </w:r>
      <w:proofErr w:type="spellEnd"/>
      <w:r w:rsidRPr="00EF7AAB">
        <w:t xml:space="preserve">, pp. 343–358, https://doi.org/10.1093/oxfordhb/9780198829324.013.0026//Miguel </w:t>
      </w:r>
      <w:proofErr w:type="spellStart"/>
      <w:r w:rsidRPr="00EF7AAB">
        <w:t>etc</w:t>
      </w:r>
      <w:proofErr w:type="spellEnd"/>
    </w:p>
    <w:p w14:paraId="7BA0225B" w14:textId="77777777" w:rsidR="00EF7AAB" w:rsidRPr="00EF7AAB" w:rsidRDefault="00EF7AAB" w:rsidP="00EF7AAB">
      <w:pPr>
        <w:rPr>
          <w:rStyle w:val="Style13ptBold"/>
        </w:rPr>
      </w:pPr>
      <w:r w:rsidRPr="00EF7AAB">
        <w:rPr>
          <w:rStyle w:val="StyleUnderline"/>
          <w:highlight w:val="cyan"/>
        </w:rPr>
        <w:t>storytelling</w:t>
      </w:r>
      <w:r w:rsidRPr="00EF7AAB">
        <w:rPr>
          <w:rStyle w:val="StyleUnderline"/>
        </w:rPr>
        <w:t xml:space="preserve"> </w:t>
      </w:r>
      <w:r w:rsidRPr="00EF7AAB">
        <w:rPr>
          <w:rStyle w:val="StyleUnderline"/>
          <w:highlight w:val="cyan"/>
        </w:rPr>
        <w:t>circles, peace-building dialogues with youth</w:t>
      </w:r>
    </w:p>
    <w:p w14:paraId="4952E4D6" w14:textId="57CF1BC0" w:rsidR="00EF7AAB" w:rsidRPr="00EF7AAB" w:rsidRDefault="00EF7AAB" w:rsidP="00EF7AAB">
      <w:pPr>
        <w:pStyle w:val="Heading4"/>
        <w:rPr>
          <w:rStyle w:val="Style13ptBold"/>
          <w:b/>
          <w:bCs w:val="0"/>
        </w:rPr>
      </w:pPr>
      <w:r w:rsidRPr="00EF7AAB">
        <w:rPr>
          <w:rStyle w:val="Style13ptBold"/>
          <w:b/>
          <w:bCs w:val="0"/>
        </w:rPr>
        <w:t>Public education</w:t>
      </w:r>
      <w:r>
        <w:rPr>
          <w:rStyle w:val="Style13ptBold"/>
          <w:b/>
          <w:bCs w:val="0"/>
        </w:rPr>
        <w:t xml:space="preserve"> bad?</w:t>
      </w:r>
    </w:p>
    <w:p w14:paraId="0C21AF40" w14:textId="77777777" w:rsidR="00EF7AAB" w:rsidRPr="00EF7AAB" w:rsidRDefault="00EF7AAB" w:rsidP="00EF7AAB">
      <w:r w:rsidRPr="00EF7AAB">
        <w:rPr>
          <w:rStyle w:val="Style13ptBold"/>
        </w:rPr>
        <w:t>Venkatesh</w:t>
      </w:r>
      <w:r w:rsidRPr="00EF7AAB">
        <w:t>, Vasanthi. 20</w:t>
      </w:r>
      <w:r w:rsidRPr="00EF7AAB">
        <w:rPr>
          <w:rStyle w:val="Style13ptBold"/>
        </w:rPr>
        <w:t>25</w:t>
      </w:r>
      <w:r w:rsidRPr="00EF7AAB">
        <w:t>. "Radical Resistance in the Penumbra of the Law: Legal Mobilization for Migrant Farmworkers under Neo-colonial Racial Capitalism." Journal of Law and Social Policy 37. 22-48.</w:t>
      </w:r>
    </w:p>
    <w:p w14:paraId="034CE4FF" w14:textId="77777777" w:rsidR="00EF7AAB" w:rsidRPr="00EF7AAB" w:rsidRDefault="00EF7AAB" w:rsidP="00EF7AAB">
      <w:pPr>
        <w:rPr>
          <w:rStyle w:val="StyleUnderline"/>
        </w:rPr>
      </w:pPr>
      <w:r w:rsidRPr="00EF7AAB">
        <w:rPr>
          <w:rStyle w:val="StyleUnderline"/>
          <w:highlight w:val="cyan"/>
        </w:rPr>
        <w:t xml:space="preserve">Public legal education and human rights training of workers </w:t>
      </w:r>
      <w:proofErr w:type="gramStart"/>
      <w:r w:rsidRPr="00EF7AAB">
        <w:rPr>
          <w:rStyle w:val="StyleUnderline"/>
          <w:highlight w:val="cyan"/>
        </w:rPr>
        <w:t>serves</w:t>
      </w:r>
      <w:proofErr w:type="gramEnd"/>
      <w:r w:rsidRPr="00EF7AAB">
        <w:rPr>
          <w:rStyle w:val="StyleUnderline"/>
          <w:highlight w:val="cyan"/>
        </w:rPr>
        <w:t xml:space="preserve"> the purpose of relocating them within the prevailing order</w:t>
      </w:r>
    </w:p>
    <w:p w14:paraId="37F9CDB3" w14:textId="443ECAE3" w:rsidR="00EF7AAB" w:rsidRPr="00EF7AAB" w:rsidRDefault="00EF7AAB" w:rsidP="00EF7AAB">
      <w:pPr>
        <w:pStyle w:val="Heading4"/>
        <w:rPr>
          <w:rStyle w:val="StyleUnderline"/>
        </w:rPr>
      </w:pPr>
      <w:r w:rsidRPr="00EF7AAB">
        <w:rPr>
          <w:rStyle w:val="StyleUnderline"/>
          <w:u w:val="none"/>
        </w:rPr>
        <w:t>Are you</w:t>
      </w:r>
      <w:r>
        <w:rPr>
          <w:rStyle w:val="StyleUnderline"/>
        </w:rPr>
        <w:t xml:space="preserve"> a</w:t>
      </w:r>
      <w:r w:rsidRPr="00EF7AAB">
        <w:rPr>
          <w:rStyle w:val="StyleUnderline"/>
        </w:rPr>
        <w:t>bolition</w:t>
      </w:r>
      <w:r>
        <w:rPr>
          <w:rStyle w:val="StyleUnderline"/>
        </w:rPr>
        <w:t>?</w:t>
      </w:r>
    </w:p>
    <w:p w14:paraId="05551550" w14:textId="77777777" w:rsidR="00EF7AAB" w:rsidRPr="00EF7AAB" w:rsidRDefault="00EF7AAB" w:rsidP="00EF7AAB">
      <w:r w:rsidRPr="00EF7AAB">
        <w:rPr>
          <w:rStyle w:val="Style13ptBold"/>
        </w:rPr>
        <w:t>Beras</w:t>
      </w:r>
      <w:r w:rsidRPr="00EF7AAB">
        <w:t xml:space="preserve">, Karina, </w:t>
      </w:r>
      <w:r w:rsidRPr="00EF7AAB">
        <w:rPr>
          <w:rStyle w:val="Style13ptBold"/>
        </w:rPr>
        <w:t>and Drake</w:t>
      </w:r>
      <w:r w:rsidRPr="00EF7AAB">
        <w:t>, Jarrett Martin. 18 Dec. 20</w:t>
      </w:r>
      <w:r w:rsidRPr="00EF7AAB">
        <w:rPr>
          <w:rStyle w:val="Style13ptBold"/>
        </w:rPr>
        <w:t>23</w:t>
      </w:r>
      <w:r w:rsidRPr="00EF7AAB">
        <w:t xml:space="preserve">. “From Repositories of Failure to Archives of Abolition.” Oxford University Press </w:t>
      </w:r>
      <w:proofErr w:type="spellStart"/>
      <w:r w:rsidRPr="00EF7AAB">
        <w:t>EBooks</w:t>
      </w:r>
      <w:proofErr w:type="spellEnd"/>
      <w:r w:rsidRPr="00EF7AAB">
        <w:t xml:space="preserve">, pp. 343–358, https://doi.org/10.1093/oxfordhb/9780198829324.013.0026//Miguel </w:t>
      </w:r>
      <w:proofErr w:type="spellStart"/>
      <w:r w:rsidRPr="00EF7AAB">
        <w:t>etc</w:t>
      </w:r>
      <w:proofErr w:type="spellEnd"/>
    </w:p>
    <w:p w14:paraId="49EF3CA3" w14:textId="3F6888D0" w:rsidR="00EF7AAB" w:rsidRPr="00EF7AAB" w:rsidRDefault="00EF7AAB" w:rsidP="00EF7AAB">
      <w:pPr>
        <w:rPr>
          <w:rStyle w:val="StyleUnderline"/>
        </w:rPr>
      </w:pPr>
      <w:r w:rsidRPr="00EF7AAB">
        <w:rPr>
          <w:sz w:val="16"/>
        </w:rPr>
        <w:t>Thus, these projects constitute the essence of an</w:t>
      </w:r>
      <w:r w:rsidRPr="00EF7AAB">
        <w:rPr>
          <w:rStyle w:val="StyleUnderline"/>
        </w:rPr>
        <w:t xml:space="preserve"> </w:t>
      </w:r>
      <w:r w:rsidRPr="00EF7AAB">
        <w:rPr>
          <w:rStyle w:val="StyleUnderline"/>
          <w:highlight w:val="cyan"/>
        </w:rPr>
        <w:t>abolitionist archive</w:t>
      </w:r>
    </w:p>
    <w:p w14:paraId="79F6288E" w14:textId="77777777" w:rsidR="00EF7AAB" w:rsidRPr="00EF7AAB" w:rsidRDefault="00EF7AAB" w:rsidP="00EF7AAB">
      <w:r w:rsidRPr="00EF7AAB">
        <w:rPr>
          <w:rStyle w:val="StyleUnderline"/>
          <w:highlight w:val="cyan"/>
        </w:rPr>
        <w:t>Abolitionist archives recognize</w:t>
      </w:r>
      <w:r w:rsidRPr="00EF7AAB">
        <w:rPr>
          <w:rStyle w:val="StyleUnderline"/>
        </w:rPr>
        <w:t xml:space="preserve"> the </w:t>
      </w:r>
      <w:r w:rsidRPr="00EF7AAB">
        <w:rPr>
          <w:rStyle w:val="StyleUnderline"/>
          <w:highlight w:val="cyan"/>
        </w:rPr>
        <w:t>indispensability of records and documents to</w:t>
      </w:r>
      <w:r w:rsidRPr="00EF7AAB">
        <w:rPr>
          <w:rStyle w:val="StyleUnderline"/>
        </w:rPr>
        <w:t xml:space="preserve"> the </w:t>
      </w:r>
      <w:r w:rsidRPr="00EF7AAB">
        <w:rPr>
          <w:rStyle w:val="StyleUnderline"/>
          <w:highlight w:val="cyan"/>
        </w:rPr>
        <w:t>capture</w:t>
      </w:r>
      <w:r w:rsidRPr="00EF7AAB">
        <w:rPr>
          <w:rStyle w:val="StyleUnderline"/>
        </w:rPr>
        <w:t xml:space="preserve">, confinement, and caging </w:t>
      </w:r>
      <w:r w:rsidRPr="00EF7AAB">
        <w:rPr>
          <w:rStyle w:val="StyleUnderline"/>
          <w:highlight w:val="cyan"/>
        </w:rPr>
        <w:t>of human beings</w:t>
      </w:r>
      <w:r w:rsidRPr="00EF7AAB">
        <w:rPr>
          <w:rStyle w:val="StyleUnderline"/>
        </w:rPr>
        <w:t xml:space="preserve">, </w:t>
      </w:r>
      <w:r w:rsidRPr="00EF7AAB">
        <w:rPr>
          <w:rStyle w:val="StyleUnderline"/>
          <w:highlight w:val="cyan"/>
        </w:rPr>
        <w:t>processes that neither begin nor end with the prison</w:t>
      </w:r>
      <w:r w:rsidRPr="00EF7AAB">
        <w:rPr>
          <w:rStyle w:val="StyleUnderline"/>
        </w:rPr>
        <w:t xml:space="preserve"> as a discrete site </w:t>
      </w:r>
      <w:r w:rsidRPr="00EF7AAB">
        <w:rPr>
          <w:rStyle w:val="StyleUnderline"/>
          <w:highlight w:val="cyan"/>
        </w:rPr>
        <w:t>but extend</w:t>
      </w:r>
    </w:p>
    <w:p w14:paraId="443F08B1" w14:textId="022D05DD" w:rsidR="00EF7AAB" w:rsidRDefault="00EF7AAB" w:rsidP="00EF7AAB">
      <w:pPr>
        <w:pStyle w:val="Heading1"/>
      </w:pPr>
      <w:r>
        <w:t>1NC</w:t>
      </w:r>
    </w:p>
    <w:p w14:paraId="76FE2C12" w14:textId="270330CB" w:rsidR="00EF7AAB" w:rsidRPr="00EF7AAB" w:rsidRDefault="00EF7AAB" w:rsidP="00EF7AAB">
      <w:pPr>
        <w:pStyle w:val="Heading3"/>
      </w:pPr>
      <w:r>
        <w:t>K---Redaction</w:t>
      </w:r>
    </w:p>
    <w:p w14:paraId="413D3BB4" w14:textId="77777777" w:rsidR="00EF7AAB" w:rsidRPr="00EF7AAB" w:rsidRDefault="00EF7AAB" w:rsidP="00EF7AAB">
      <w:pPr>
        <w:keepNext/>
        <w:keepLines/>
        <w:spacing w:before="40"/>
        <w:outlineLvl w:val="3"/>
        <w:rPr>
          <w:rFonts w:eastAsia="MS Gothic" w:cs="Arial"/>
          <w:b/>
          <w:iCs/>
          <w:color w:val="000000"/>
          <w:sz w:val="26"/>
        </w:rPr>
      </w:pPr>
      <w:r w:rsidRPr="00EF7AAB">
        <w:rPr>
          <w:rFonts w:eastAsia="MS Gothic" w:cs="Arial"/>
          <w:b/>
          <w:iCs/>
          <w:color w:val="000000"/>
          <w:sz w:val="26"/>
        </w:rPr>
        <w:t xml:space="preserve">Debate is structured by an </w:t>
      </w:r>
      <w:r w:rsidRPr="00EF7AAB">
        <w:rPr>
          <w:rFonts w:eastAsia="MS Gothic" w:cs="Arial"/>
          <w:b/>
          <w:iCs/>
          <w:color w:val="000000"/>
          <w:sz w:val="26"/>
          <w:u w:val="single"/>
        </w:rPr>
        <w:t>arch of redemption</w:t>
      </w:r>
      <w:r w:rsidRPr="00EF7AAB">
        <w:rPr>
          <w:rFonts w:eastAsia="MS Gothic" w:cs="Arial"/>
          <w:b/>
          <w:iCs/>
          <w:color w:val="000000"/>
          <w:sz w:val="26"/>
        </w:rPr>
        <w:t xml:space="preserve"> built around the axis of </w:t>
      </w:r>
      <w:r w:rsidRPr="00EF7AAB">
        <w:rPr>
          <w:rFonts w:eastAsia="MS Gothic" w:cs="Arial"/>
          <w:b/>
          <w:iCs/>
          <w:color w:val="000000"/>
          <w:sz w:val="26"/>
          <w:u w:val="single"/>
        </w:rPr>
        <w:t>black subjugation</w:t>
      </w:r>
      <w:r w:rsidRPr="00EF7AAB">
        <w:rPr>
          <w:rFonts w:eastAsia="MS Gothic" w:cs="Arial"/>
          <w:b/>
          <w:iCs/>
          <w:color w:val="000000"/>
          <w:sz w:val="26"/>
        </w:rPr>
        <w:t xml:space="preserve"> – responses </w:t>
      </w:r>
      <w:proofErr w:type="gramStart"/>
      <w:r w:rsidRPr="00EF7AAB">
        <w:rPr>
          <w:rFonts w:eastAsia="MS Gothic" w:cs="Arial"/>
          <w:b/>
          <w:iCs/>
          <w:color w:val="000000"/>
          <w:sz w:val="26"/>
          <w:u w:val="single"/>
        </w:rPr>
        <w:t>prefigures</w:t>
      </w:r>
      <w:proofErr w:type="gramEnd"/>
      <w:r w:rsidRPr="00EF7AAB">
        <w:rPr>
          <w:rFonts w:eastAsia="MS Gothic" w:cs="Arial"/>
          <w:b/>
          <w:iCs/>
          <w:color w:val="000000"/>
          <w:sz w:val="26"/>
        </w:rPr>
        <w:t xml:space="preserve"> the argumentative protocols that crowd out a </w:t>
      </w:r>
      <w:r w:rsidRPr="00EF7AAB">
        <w:rPr>
          <w:rFonts w:eastAsia="MS Gothic" w:cs="Arial"/>
          <w:b/>
          <w:iCs/>
          <w:color w:val="000000"/>
          <w:sz w:val="26"/>
          <w:u w:val="single"/>
        </w:rPr>
        <w:t>grammar of suffering</w:t>
      </w:r>
      <w:r w:rsidRPr="00EF7AAB">
        <w:rPr>
          <w:rFonts w:eastAsia="MS Gothic" w:cs="Arial"/>
          <w:b/>
          <w:iCs/>
          <w:color w:val="000000"/>
          <w:sz w:val="26"/>
        </w:rPr>
        <w:t xml:space="preserve"> </w:t>
      </w:r>
    </w:p>
    <w:p w14:paraId="65283437" w14:textId="14CCD5AB" w:rsidR="00EF7AAB" w:rsidRPr="00EF7AAB" w:rsidRDefault="00EF7AAB" w:rsidP="00EF7AAB">
      <w:pPr>
        <w:rPr>
          <w:rFonts w:eastAsia="Cambria" w:cs="Arial"/>
          <w:color w:val="000000"/>
        </w:rPr>
      </w:pPr>
      <w:r w:rsidRPr="00EF7AAB">
        <w:rPr>
          <w:rFonts w:eastAsia="Cambria" w:cs="Arial"/>
          <w:b/>
          <w:bCs/>
          <w:color w:val="000000"/>
          <w:sz w:val="26"/>
        </w:rPr>
        <w:t>Wilderson 16</w:t>
      </w:r>
      <w:r w:rsidRPr="00EF7AAB">
        <w:rPr>
          <w:rFonts w:eastAsia="Cambria" w:cs="Arial"/>
          <w:color w:val="000000"/>
        </w:rPr>
        <w:t xml:space="preserve"> (Frank B Wilderson III, associate professor of African American Studies and Drama at UC Irvine, PhD in Rhetoric and Film Studies from UC Berkeley, February 25 2016, “HSI Podcast 52,” </w:t>
      </w:r>
      <w:hyperlink r:id="rId8" w:history="1">
        <w:r w:rsidRPr="00EF7AAB">
          <w:rPr>
            <w:rFonts w:eastAsia="Cambria" w:cs="Arial"/>
            <w:color w:val="000000"/>
          </w:rPr>
          <w:t>http://www.podcastgarden.com/episode/hsi-podcast-52_71843</w:t>
        </w:r>
      </w:hyperlink>
      <w:r w:rsidRPr="00EF7AAB">
        <w:rPr>
          <w:rFonts w:eastAsia="Cambria" w:cs="Arial"/>
          <w:color w:val="000000"/>
        </w:rPr>
        <w:t xml:space="preserve">, transcribed from audio 5:33-12:25, modified) </w:t>
      </w:r>
    </w:p>
    <w:p w14:paraId="52681B4A" w14:textId="77777777" w:rsidR="00EF7AAB" w:rsidRPr="00EF7AAB" w:rsidRDefault="00EF7AAB" w:rsidP="00EF7AAB">
      <w:pPr>
        <w:rPr>
          <w:rFonts w:eastAsia="Cambria" w:cs="Arial"/>
          <w:color w:val="000000"/>
        </w:rPr>
      </w:pPr>
      <w:r w:rsidRPr="00EF7AAB">
        <w:rPr>
          <w:rFonts w:eastAsia="Cambria" w:cs="Arial"/>
          <w:color w:val="000000"/>
        </w:rPr>
        <w:t xml:space="preserve">But here’s why I would say that the things can’t be reconciled and why I’m fascinated with the way high school and college debaters are using it. I think it was—I don’t know what sociologist—Max Weber (you know, I quote all sorts of people except right out fascists)—I believe he said that </w:t>
      </w:r>
      <w:r w:rsidRPr="00EF7AAB">
        <w:rPr>
          <w:rFonts w:eastAsia="Cambria" w:cs="Arial"/>
          <w:b/>
          <w:iCs/>
          <w:color w:val="000000"/>
          <w:sz w:val="26"/>
          <w:highlight w:val="cyan"/>
          <w:u w:val="single"/>
        </w:rPr>
        <w:t>the power to pose the question is the greatest power of all</w:t>
      </w:r>
      <w:r w:rsidRPr="00EF7AAB">
        <w:rPr>
          <w:rFonts w:eastAsia="Cambria" w:cs="Arial"/>
          <w:color w:val="000000"/>
        </w:rPr>
        <w:t xml:space="preserve">. </w:t>
      </w:r>
      <w:r w:rsidRPr="00EF7AAB">
        <w:rPr>
          <w:rFonts w:eastAsia="Cambria" w:cs="Arial"/>
          <w:color w:val="000000"/>
          <w:u w:val="single"/>
        </w:rPr>
        <w:t xml:space="preserve">And </w:t>
      </w:r>
      <w:r w:rsidRPr="00EF7AAB">
        <w:rPr>
          <w:rFonts w:eastAsia="Cambria" w:cs="Arial"/>
          <w:color w:val="000000"/>
          <w:highlight w:val="cyan"/>
          <w:u w:val="single"/>
        </w:rPr>
        <w:t>the way</w:t>
      </w:r>
      <w:r w:rsidRPr="00EF7AAB">
        <w:rPr>
          <w:rFonts w:eastAsia="Cambria" w:cs="Arial"/>
          <w:color w:val="000000"/>
          <w:u w:val="single"/>
        </w:rPr>
        <w:t xml:space="preserve"> that </w:t>
      </w:r>
      <w:r w:rsidRPr="00EF7AAB">
        <w:rPr>
          <w:rFonts w:eastAsia="Cambria" w:cs="Arial"/>
          <w:color w:val="000000"/>
          <w:highlight w:val="cyan"/>
          <w:u w:val="single"/>
        </w:rPr>
        <w:t xml:space="preserve">the question is posed </w:t>
      </w:r>
      <w:r w:rsidRPr="00EF7AAB">
        <w:rPr>
          <w:rFonts w:eastAsia="Cambria" w:cs="Arial"/>
          <w:b/>
          <w:iCs/>
          <w:color w:val="000000"/>
          <w:sz w:val="26"/>
          <w:highlight w:val="cyan"/>
          <w:u w:val="single"/>
        </w:rPr>
        <w:t xml:space="preserve">in </w:t>
      </w:r>
      <w:r w:rsidRPr="00EF7AAB">
        <w:rPr>
          <w:rFonts w:eastAsia="Cambria" w:cs="Arial"/>
          <w:b/>
          <w:iCs/>
          <w:color w:val="000000"/>
          <w:sz w:val="26"/>
          <w:u w:val="single"/>
        </w:rPr>
        <w:t xml:space="preserve">the world of </w:t>
      </w:r>
      <w:r w:rsidRPr="00EF7AAB">
        <w:rPr>
          <w:rFonts w:eastAsia="Cambria" w:cs="Arial"/>
          <w:b/>
          <w:iCs/>
          <w:color w:val="000000"/>
          <w:sz w:val="26"/>
          <w:highlight w:val="cyan"/>
          <w:u w:val="single"/>
        </w:rPr>
        <w:t>debate</w:t>
      </w:r>
      <w:r w:rsidRPr="00EF7AAB">
        <w:rPr>
          <w:rFonts w:eastAsia="Cambria" w:cs="Arial"/>
          <w:color w:val="000000"/>
        </w:rPr>
        <w:t xml:space="preserve"> in January—</w:t>
      </w:r>
      <w:r w:rsidRPr="00EF7AAB">
        <w:rPr>
          <w:rFonts w:eastAsia="Cambria" w:cs="Arial"/>
          <w:color w:val="000000"/>
          <w:u w:val="single"/>
        </w:rPr>
        <w:t>the question that carries one through the entire twelve months</w:t>
      </w:r>
      <w:r w:rsidRPr="00EF7AAB">
        <w:rPr>
          <w:rFonts w:eastAsia="Cambria" w:cs="Arial"/>
          <w:color w:val="000000"/>
        </w:rPr>
        <w:t xml:space="preserve">—is posed in a way that </w:t>
      </w:r>
      <w:r w:rsidRPr="00EF7AAB">
        <w:rPr>
          <w:rFonts w:eastAsia="Cambria" w:cs="Arial"/>
          <w:b/>
          <w:iCs/>
          <w:color w:val="000000"/>
          <w:sz w:val="26"/>
          <w:highlight w:val="cyan"/>
          <w:u w:val="single"/>
        </w:rPr>
        <w:t>cannot be reconciled with</w:t>
      </w:r>
      <w:r w:rsidRPr="00EF7AAB">
        <w:rPr>
          <w:rFonts w:eastAsia="Cambria" w:cs="Arial"/>
          <w:b/>
          <w:iCs/>
          <w:color w:val="000000"/>
          <w:sz w:val="26"/>
          <w:u w:val="single"/>
        </w:rPr>
        <w:t xml:space="preserve"> the basic lens of interpretation of </w:t>
      </w:r>
      <w:proofErr w:type="spellStart"/>
      <w:r w:rsidRPr="00EF7AAB">
        <w:rPr>
          <w:rFonts w:eastAsia="Cambria" w:cs="Arial"/>
          <w:b/>
          <w:iCs/>
          <w:color w:val="000000"/>
          <w:sz w:val="26"/>
          <w:highlight w:val="cyan"/>
          <w:u w:val="single"/>
        </w:rPr>
        <w:t>Afropessimism</w:t>
      </w:r>
      <w:proofErr w:type="spellEnd"/>
      <w:r w:rsidRPr="00EF7AAB">
        <w:rPr>
          <w:rFonts w:eastAsia="Cambria" w:cs="Arial"/>
          <w:color w:val="000000"/>
        </w:rPr>
        <w:t xml:space="preserve">. </w:t>
      </w:r>
      <w:r w:rsidRPr="00EF7AAB">
        <w:rPr>
          <w:rFonts w:eastAsia="Cambria" w:cs="Arial"/>
          <w:color w:val="000000"/>
          <w:highlight w:val="cyan"/>
          <w:u w:val="single"/>
        </w:rPr>
        <w:t>The question is always posed on</w:t>
      </w:r>
      <w:r w:rsidRPr="00EF7AAB">
        <w:rPr>
          <w:rFonts w:eastAsia="Cambria" w:cs="Arial"/>
          <w:color w:val="000000"/>
        </w:rPr>
        <w:t xml:space="preserve"> what I </w:t>
      </w:r>
      <w:proofErr w:type="gramStart"/>
      <w:r w:rsidRPr="00EF7AAB">
        <w:rPr>
          <w:rFonts w:eastAsia="Cambria" w:cs="Arial"/>
          <w:color w:val="000000"/>
        </w:rPr>
        <w:t>call</w:t>
      </w:r>
      <w:proofErr w:type="gramEnd"/>
      <w:r w:rsidRPr="00EF7AAB">
        <w:rPr>
          <w:rFonts w:eastAsia="Cambria" w:cs="Arial"/>
          <w:color w:val="000000"/>
        </w:rPr>
        <w:t xml:space="preserve"> and others call </w:t>
      </w:r>
      <w:r w:rsidRPr="00EF7AAB">
        <w:rPr>
          <w:rFonts w:eastAsia="Cambria" w:cs="Arial"/>
          <w:b/>
          <w:iCs/>
          <w:color w:val="000000"/>
          <w:sz w:val="26"/>
          <w:highlight w:val="cyan"/>
          <w:u w:val="single"/>
        </w:rPr>
        <w:t>an arch of redemption</w:t>
      </w:r>
      <w:r w:rsidRPr="00EF7AAB">
        <w:rPr>
          <w:rFonts w:eastAsia="Cambria" w:cs="Arial"/>
          <w:color w:val="000000"/>
        </w:rPr>
        <w:t xml:space="preserve">. In other words, </w:t>
      </w:r>
      <w:r w:rsidRPr="00EF7AAB">
        <w:rPr>
          <w:rFonts w:eastAsia="Cambria" w:cs="Arial"/>
          <w:color w:val="000000"/>
          <w:u w:val="single"/>
        </w:rPr>
        <w:t xml:space="preserve">the question </w:t>
      </w:r>
      <w:r w:rsidRPr="00EF7AAB">
        <w:rPr>
          <w:rFonts w:eastAsia="Cambria" w:cs="Arial"/>
          <w:b/>
          <w:iCs/>
          <w:color w:val="000000"/>
          <w:sz w:val="26"/>
          <w:highlight w:val="cyan"/>
          <w:u w:val="single"/>
        </w:rPr>
        <w:t xml:space="preserve">assumes an instance of </w:t>
      </w:r>
      <w:r w:rsidRPr="00EF7AAB">
        <w:rPr>
          <w:rFonts w:eastAsia="Cambria" w:cs="Arial"/>
          <w:b/>
          <w:iCs/>
          <w:color w:val="000000"/>
          <w:sz w:val="26"/>
          <w:u w:val="single"/>
        </w:rPr>
        <w:t>plenitude</w:t>
      </w:r>
      <w:r w:rsidRPr="00EF7AAB">
        <w:rPr>
          <w:rFonts w:eastAsia="Cambria" w:cs="Arial"/>
          <w:color w:val="000000"/>
          <w:u w:val="single"/>
        </w:rPr>
        <w:t>, say, the free association and</w:t>
      </w:r>
      <w:r w:rsidRPr="00EF7AAB">
        <w:rPr>
          <w:rFonts w:eastAsia="Cambria" w:cs="Arial"/>
          <w:color w:val="000000"/>
        </w:rPr>
        <w:t xml:space="preserve"> the free assembly—</w:t>
      </w:r>
      <w:r w:rsidRPr="00EF7AAB">
        <w:rPr>
          <w:rFonts w:eastAsia="Cambria" w:cs="Arial"/>
          <w:color w:val="000000"/>
          <w:u w:val="single"/>
        </w:rPr>
        <w:t>the right to free assembly</w:t>
      </w:r>
      <w:r w:rsidRPr="00EF7AAB">
        <w:rPr>
          <w:rFonts w:eastAsia="Cambria" w:cs="Arial"/>
          <w:color w:val="000000"/>
        </w:rPr>
        <w:t>—</w:t>
      </w:r>
      <w:r w:rsidRPr="00EF7AAB">
        <w:rPr>
          <w:rFonts w:eastAsia="Cambria" w:cs="Arial"/>
          <w:color w:val="000000"/>
          <w:u w:val="single"/>
        </w:rPr>
        <w:t>of citizens, and then it moves from that assumption to a rupture</w:t>
      </w:r>
      <w:r w:rsidRPr="00EF7AAB">
        <w:rPr>
          <w:rFonts w:eastAsia="Cambria" w:cs="Arial"/>
          <w:color w:val="000000"/>
        </w:rPr>
        <w:t xml:space="preserve">. </w:t>
      </w:r>
      <w:proofErr w:type="gramStart"/>
      <w:r w:rsidRPr="00EF7AAB">
        <w:rPr>
          <w:rFonts w:eastAsia="Cambria" w:cs="Arial"/>
          <w:color w:val="000000"/>
        </w:rPr>
        <w:t>So</w:t>
      </w:r>
      <w:proofErr w:type="gramEnd"/>
      <w:r w:rsidRPr="00EF7AAB">
        <w:rPr>
          <w:rFonts w:eastAsia="Cambria" w:cs="Arial"/>
          <w:color w:val="000000"/>
        </w:rPr>
        <w:t xml:space="preserve"> </w:t>
      </w:r>
      <w:r w:rsidRPr="00EF7AAB">
        <w:rPr>
          <w:rFonts w:eastAsia="Cambria" w:cs="Arial"/>
          <w:b/>
          <w:iCs/>
          <w:color w:val="000000"/>
          <w:sz w:val="26"/>
          <w:u w:val="single"/>
        </w:rPr>
        <w:t xml:space="preserve">it moves from </w:t>
      </w:r>
      <w:r w:rsidRPr="00EF7AAB">
        <w:rPr>
          <w:rFonts w:eastAsia="Cambria" w:cs="Arial"/>
          <w:b/>
          <w:iCs/>
          <w:color w:val="000000"/>
          <w:sz w:val="26"/>
          <w:highlight w:val="cyan"/>
          <w:u w:val="single"/>
        </w:rPr>
        <w:t>equilibrium to disequilibrium</w:t>
      </w:r>
      <w:r w:rsidRPr="00EF7AAB">
        <w:rPr>
          <w:rFonts w:eastAsia="Cambria" w:cs="Arial"/>
          <w:color w:val="000000"/>
        </w:rPr>
        <w:t xml:space="preserve">, which is to say the manifestation of the surveillance state. And </w:t>
      </w:r>
      <w:proofErr w:type="gramStart"/>
      <w:r w:rsidRPr="00EF7AAB">
        <w:rPr>
          <w:rFonts w:eastAsia="Cambria" w:cs="Arial"/>
          <w:color w:val="000000"/>
        </w:rPr>
        <w:t>so</w:t>
      </w:r>
      <w:proofErr w:type="gramEnd"/>
      <w:r w:rsidRPr="00EF7AAB">
        <w:rPr>
          <w:rFonts w:eastAsia="Cambria" w:cs="Arial"/>
          <w:color w:val="000000"/>
        </w:rPr>
        <w:t xml:space="preserve"> </w:t>
      </w:r>
      <w:r w:rsidRPr="00EF7AAB">
        <w:rPr>
          <w:rFonts w:eastAsia="Cambria" w:cs="Arial"/>
          <w:color w:val="000000"/>
          <w:highlight w:val="cyan"/>
          <w:u w:val="single"/>
        </w:rPr>
        <w:t>the third move in the tripartite arc of narrative is</w:t>
      </w:r>
      <w:r w:rsidRPr="00EF7AAB">
        <w:rPr>
          <w:rFonts w:eastAsia="Cambria" w:cs="Arial"/>
          <w:color w:val="000000"/>
        </w:rPr>
        <w:t xml:space="preserve">, of course, </w:t>
      </w:r>
      <w:r w:rsidRPr="00EF7AAB">
        <w:rPr>
          <w:rFonts w:eastAsia="Cambria" w:cs="Arial"/>
          <w:b/>
          <w:iCs/>
          <w:color w:val="000000"/>
          <w:sz w:val="26"/>
          <w:highlight w:val="cyan"/>
          <w:u w:val="single"/>
        </w:rPr>
        <w:t>the move of redemption</w:t>
      </w:r>
      <w:r w:rsidRPr="00EF7AAB">
        <w:rPr>
          <w:rFonts w:eastAsia="Cambria" w:cs="Arial"/>
          <w:color w:val="000000"/>
          <w:u w:val="single"/>
        </w:rPr>
        <w:t>, which is to say how can the plenitude</w:t>
      </w:r>
      <w:r w:rsidRPr="00EF7AAB">
        <w:rPr>
          <w:rFonts w:eastAsia="Cambria" w:cs="Arial"/>
          <w:color w:val="000000"/>
        </w:rPr>
        <w:t>—</w:t>
      </w:r>
      <w:r w:rsidRPr="00EF7AAB">
        <w:rPr>
          <w:rFonts w:eastAsia="Cambria" w:cs="Arial"/>
          <w:color w:val="000000"/>
          <w:u w:val="single"/>
        </w:rPr>
        <w:t>whether it’s a historical materialist plenitude, a social formation having its rights and liberties disrupted</w:t>
      </w:r>
      <w:r w:rsidRPr="00EF7AAB">
        <w:rPr>
          <w:rFonts w:eastAsia="Cambria" w:cs="Arial"/>
          <w:color w:val="000000"/>
        </w:rPr>
        <w:t>—</w:t>
      </w:r>
      <w:r w:rsidRPr="00EF7AAB">
        <w:rPr>
          <w:rFonts w:eastAsia="Cambria" w:cs="Arial"/>
          <w:color w:val="000000"/>
          <w:u w:val="single"/>
        </w:rPr>
        <w:t>how can that be restored</w:t>
      </w:r>
      <w:r w:rsidRPr="00EF7AAB">
        <w:rPr>
          <w:rFonts w:eastAsia="Cambria" w:cs="Arial"/>
          <w:color w:val="000000"/>
        </w:rPr>
        <w:t xml:space="preserve">. </w:t>
      </w:r>
      <w:r w:rsidRPr="00EF7AAB">
        <w:rPr>
          <w:rFonts w:eastAsia="Cambria" w:cs="Arial"/>
          <w:color w:val="000000"/>
          <w:u w:val="single"/>
        </w:rPr>
        <w:t xml:space="preserve">It’s that movement </w:t>
      </w:r>
      <w:r w:rsidRPr="00EF7AAB">
        <w:rPr>
          <w:rFonts w:eastAsia="Cambria" w:cs="Arial"/>
          <w:b/>
          <w:iCs/>
          <w:color w:val="000000"/>
          <w:sz w:val="26"/>
          <w:u w:val="single"/>
        </w:rPr>
        <w:t>from equilibrium to disequilibrium to equilibrium restored</w:t>
      </w:r>
      <w:r w:rsidRPr="00EF7AAB">
        <w:rPr>
          <w:rFonts w:eastAsia="Cambria" w:cs="Arial"/>
          <w:color w:val="000000"/>
          <w:u w:val="single"/>
        </w:rPr>
        <w:t xml:space="preserve"> which is precisely at the center of the critique of </w:t>
      </w:r>
      <w:proofErr w:type="spellStart"/>
      <w:r w:rsidRPr="00EF7AAB">
        <w:rPr>
          <w:rFonts w:eastAsia="Cambria" w:cs="Arial"/>
          <w:color w:val="000000"/>
          <w:u w:val="single"/>
        </w:rPr>
        <w:t>Afropessimism</w:t>
      </w:r>
      <w:proofErr w:type="spellEnd"/>
      <w:r w:rsidRPr="00EF7AAB">
        <w:rPr>
          <w:rFonts w:eastAsia="Cambria" w:cs="Arial"/>
          <w:color w:val="000000"/>
        </w:rPr>
        <w:t xml:space="preserve">. </w:t>
      </w:r>
      <w:proofErr w:type="spellStart"/>
      <w:r w:rsidRPr="00EF7AAB">
        <w:rPr>
          <w:rFonts w:eastAsia="Cambria" w:cs="Arial"/>
          <w:b/>
          <w:iCs/>
          <w:color w:val="000000"/>
          <w:sz w:val="26"/>
          <w:highlight w:val="cyan"/>
          <w:u w:val="single"/>
        </w:rPr>
        <w:t>Afropessimism</w:t>
      </w:r>
      <w:proofErr w:type="spellEnd"/>
      <w:r w:rsidRPr="00EF7AAB">
        <w:rPr>
          <w:rFonts w:eastAsia="Cambria" w:cs="Arial"/>
          <w:b/>
          <w:iCs/>
          <w:color w:val="000000"/>
          <w:sz w:val="26"/>
          <w:highlight w:val="cyan"/>
          <w:u w:val="single"/>
        </w:rPr>
        <w:t xml:space="preserve"> is not</w:t>
      </w:r>
      <w:r w:rsidRPr="00EF7AAB">
        <w:rPr>
          <w:rFonts w:eastAsia="Cambria" w:cs="Arial"/>
          <w:b/>
          <w:iCs/>
          <w:color w:val="000000"/>
          <w:sz w:val="26"/>
          <w:u w:val="single"/>
        </w:rPr>
        <w:t xml:space="preserve"> an </w:t>
      </w:r>
      <w:r w:rsidRPr="00EF7AAB">
        <w:rPr>
          <w:rFonts w:eastAsia="Cambria" w:cs="Arial"/>
          <w:b/>
          <w:iCs/>
          <w:color w:val="000000"/>
          <w:sz w:val="26"/>
          <w:highlight w:val="cyan"/>
          <w:u w:val="single"/>
        </w:rPr>
        <w:t>offering</w:t>
      </w:r>
      <w:r w:rsidRPr="00EF7AAB">
        <w:rPr>
          <w:rFonts w:eastAsia="Cambria" w:cs="Arial"/>
          <w:b/>
          <w:iCs/>
          <w:color w:val="000000"/>
          <w:sz w:val="26"/>
          <w:u w:val="single"/>
        </w:rPr>
        <w:t xml:space="preserve"> for </w:t>
      </w:r>
      <w:r w:rsidRPr="00EF7AAB">
        <w:rPr>
          <w:rFonts w:eastAsia="Cambria" w:cs="Arial"/>
          <w:b/>
          <w:iCs/>
          <w:color w:val="000000"/>
          <w:sz w:val="26"/>
          <w:highlight w:val="cyan"/>
          <w:u w:val="single"/>
        </w:rPr>
        <w:t>historical redemption</w:t>
      </w:r>
      <w:r w:rsidRPr="00EF7AAB">
        <w:rPr>
          <w:rFonts w:eastAsia="Cambria" w:cs="Arial"/>
          <w:color w:val="000000"/>
        </w:rPr>
        <w:t xml:space="preserve">; </w:t>
      </w:r>
      <w:r w:rsidRPr="00EF7AAB">
        <w:rPr>
          <w:rFonts w:eastAsia="Cambria" w:cs="Arial"/>
          <w:b/>
          <w:iCs/>
          <w:color w:val="000000"/>
          <w:sz w:val="26"/>
          <w:u w:val="single"/>
        </w:rPr>
        <w:t xml:space="preserve">it’s not an offering for </w:t>
      </w:r>
      <w:r w:rsidRPr="00EF7AAB">
        <w:rPr>
          <w:rFonts w:eastAsia="Cambria" w:cs="Arial"/>
          <w:b/>
          <w:iCs/>
          <w:color w:val="000000"/>
          <w:sz w:val="26"/>
          <w:highlight w:val="cyan"/>
          <w:u w:val="single"/>
        </w:rPr>
        <w:t>the restoration of a body in need of redress</w:t>
      </w:r>
      <w:r w:rsidRPr="00EF7AAB">
        <w:rPr>
          <w:rFonts w:eastAsia="Cambria" w:cs="Arial"/>
          <w:color w:val="000000"/>
          <w:u w:val="single"/>
        </w:rPr>
        <w:t xml:space="preserve"> the way that postcolonialism is, the way that Marxism is, the way that radical feminism is, the way that indigenism is</w:t>
      </w:r>
      <w:r w:rsidRPr="00EF7AAB">
        <w:rPr>
          <w:rFonts w:eastAsia="Cambria" w:cs="Arial"/>
          <w:color w:val="000000"/>
        </w:rPr>
        <w:t xml:space="preserve">. </w:t>
      </w:r>
      <w:r w:rsidRPr="00EF7AAB">
        <w:rPr>
          <w:rFonts w:eastAsia="Cambria" w:cs="Arial"/>
          <w:b/>
          <w:iCs/>
          <w:color w:val="000000"/>
          <w:sz w:val="26"/>
          <w:u w:val="single"/>
        </w:rPr>
        <w:t>It’s a critique of the rhetorical structure of those lenses of interpretation</w:t>
      </w:r>
      <w:r w:rsidRPr="00EF7AAB">
        <w:rPr>
          <w:rFonts w:eastAsia="Cambria" w:cs="Arial"/>
          <w:color w:val="000000"/>
          <w:u w:val="single"/>
        </w:rPr>
        <w:t>, critiquing them as to</w:t>
      </w:r>
      <w:r w:rsidRPr="00EF7AAB">
        <w:rPr>
          <w:rFonts w:eastAsia="Cambria" w:cs="Arial"/>
          <w:color w:val="000000"/>
        </w:rPr>
        <w:t xml:space="preserve"> a) </w:t>
      </w:r>
      <w:r w:rsidRPr="00EF7AAB">
        <w:rPr>
          <w:rFonts w:eastAsia="Cambria" w:cs="Arial"/>
          <w:color w:val="000000"/>
          <w:u w:val="single"/>
        </w:rPr>
        <w:t xml:space="preserve">what they </w:t>
      </w:r>
      <w:r w:rsidRPr="00EF7AAB">
        <w:rPr>
          <w:rFonts w:eastAsia="Cambria" w:cs="Arial"/>
          <w:b/>
          <w:iCs/>
          <w:color w:val="000000"/>
          <w:sz w:val="26"/>
          <w:u w:val="single"/>
        </w:rPr>
        <w:t>don’t or are unable to say about the violence that subjugates and positions Blacks</w:t>
      </w:r>
      <w:r w:rsidRPr="00EF7AAB">
        <w:rPr>
          <w:rFonts w:eastAsia="Cambria" w:cs="Arial"/>
          <w:color w:val="000000"/>
          <w:u w:val="single"/>
        </w:rPr>
        <w:t xml:space="preserve"> and</w:t>
      </w:r>
      <w:r w:rsidRPr="00EF7AAB">
        <w:rPr>
          <w:rFonts w:eastAsia="Cambria" w:cs="Arial"/>
          <w:color w:val="000000"/>
        </w:rPr>
        <w:t xml:space="preserve"> b) </w:t>
      </w:r>
      <w:r w:rsidRPr="00EF7AAB">
        <w:rPr>
          <w:rFonts w:eastAsia="Cambria" w:cs="Arial"/>
          <w:color w:val="000000"/>
          <w:u w:val="single"/>
        </w:rPr>
        <w:t xml:space="preserve">why it is that </w:t>
      </w:r>
      <w:r w:rsidRPr="00EF7AAB">
        <w:rPr>
          <w:rFonts w:eastAsia="Cambria" w:cs="Arial"/>
          <w:b/>
          <w:iCs/>
          <w:color w:val="000000"/>
          <w:sz w:val="26"/>
          <w:u w:val="single"/>
        </w:rPr>
        <w:t xml:space="preserve">they </w:t>
      </w:r>
      <w:proofErr w:type="gramStart"/>
      <w:r w:rsidRPr="00EF7AAB">
        <w:rPr>
          <w:rFonts w:eastAsia="Cambria" w:cs="Arial"/>
          <w:b/>
          <w:iCs/>
          <w:color w:val="000000"/>
          <w:sz w:val="26"/>
          <w:u w:val="single"/>
        </w:rPr>
        <w:t>actually need</w:t>
      </w:r>
      <w:proofErr w:type="gramEnd"/>
      <w:r w:rsidRPr="00EF7AAB">
        <w:rPr>
          <w:rFonts w:eastAsia="Cambria" w:cs="Arial"/>
          <w:b/>
          <w:iCs/>
          <w:color w:val="000000"/>
          <w:sz w:val="26"/>
          <w:u w:val="single"/>
        </w:rPr>
        <w:t xml:space="preserve"> Blackness as </w:t>
      </w:r>
      <w:proofErr w:type="spellStart"/>
      <w:r w:rsidRPr="00EF7AAB">
        <w:rPr>
          <w:rFonts w:eastAsia="Cambria" w:cs="Arial"/>
          <w:b/>
          <w:iCs/>
          <w:color w:val="000000"/>
          <w:sz w:val="26"/>
          <w:u w:val="single"/>
        </w:rPr>
        <w:t>slaveness</w:t>
      </w:r>
      <w:proofErr w:type="spellEnd"/>
      <w:r w:rsidRPr="00EF7AAB">
        <w:rPr>
          <w:rFonts w:eastAsia="Cambria" w:cs="Arial"/>
          <w:b/>
          <w:iCs/>
          <w:color w:val="000000"/>
          <w:sz w:val="26"/>
          <w:u w:val="single"/>
        </w:rPr>
        <w:t xml:space="preserve"> to be outside of their lens of interpretation</w:t>
      </w:r>
      <w:r w:rsidRPr="00EF7AAB">
        <w:rPr>
          <w:rFonts w:eastAsia="Cambria" w:cs="Arial"/>
          <w:color w:val="000000"/>
        </w:rPr>
        <w:t xml:space="preserve">. </w:t>
      </w:r>
      <w:proofErr w:type="gramStart"/>
      <w:r w:rsidRPr="00EF7AAB">
        <w:rPr>
          <w:rFonts w:eastAsia="Cambria" w:cs="Arial"/>
          <w:color w:val="000000"/>
        </w:rPr>
        <w:t>So</w:t>
      </w:r>
      <w:proofErr w:type="gramEnd"/>
      <w:r w:rsidRPr="00EF7AAB">
        <w:rPr>
          <w:rFonts w:eastAsia="Cambria" w:cs="Arial"/>
          <w:color w:val="000000"/>
        </w:rPr>
        <w:t xml:space="preserve"> there’s a way in which—to come full circle to where I started—</w:t>
      </w:r>
      <w:r w:rsidRPr="00EF7AAB">
        <w:rPr>
          <w:rFonts w:eastAsia="Cambria" w:cs="Arial"/>
          <w:color w:val="000000"/>
          <w:u w:val="single"/>
        </w:rPr>
        <w:t xml:space="preserve">there’s a way in which </w:t>
      </w:r>
      <w:r w:rsidRPr="00EF7AAB">
        <w:rPr>
          <w:rFonts w:eastAsia="Cambria" w:cs="Arial"/>
          <w:color w:val="000000"/>
          <w:highlight w:val="cyan"/>
          <w:u w:val="single"/>
        </w:rPr>
        <w:t xml:space="preserve">the </w:t>
      </w:r>
      <w:r w:rsidRPr="00EF7AAB">
        <w:rPr>
          <w:rFonts w:eastAsia="Cambria" w:cs="Arial"/>
          <w:b/>
          <w:iCs/>
          <w:color w:val="000000"/>
          <w:sz w:val="26"/>
          <w:highlight w:val="cyan"/>
          <w:u w:val="single"/>
        </w:rPr>
        <w:t>rhetorical structure of debate</w:t>
      </w:r>
      <w:r w:rsidRPr="00EF7AAB">
        <w:rPr>
          <w:rFonts w:eastAsia="Cambria" w:cs="Arial"/>
          <w:color w:val="000000"/>
          <w:highlight w:val="cyan"/>
          <w:u w:val="single"/>
        </w:rPr>
        <w:t xml:space="preserve">, the </w:t>
      </w:r>
      <w:r w:rsidRPr="00EF7AAB">
        <w:rPr>
          <w:rFonts w:eastAsia="Cambria" w:cs="Arial"/>
          <w:b/>
          <w:iCs/>
          <w:color w:val="000000"/>
          <w:sz w:val="26"/>
          <w:highlight w:val="cyan"/>
          <w:u w:val="single"/>
        </w:rPr>
        <w:t>demand of debate</w:t>
      </w:r>
      <w:r w:rsidRPr="00EF7AAB">
        <w:rPr>
          <w:rFonts w:eastAsia="Cambria" w:cs="Arial"/>
          <w:color w:val="000000"/>
          <w:highlight w:val="cyan"/>
          <w:u w:val="single"/>
        </w:rPr>
        <w:t xml:space="preserve">, the </w:t>
      </w:r>
      <w:r w:rsidRPr="00EF7AAB">
        <w:rPr>
          <w:rFonts w:eastAsia="Cambria" w:cs="Arial"/>
          <w:b/>
          <w:iCs/>
          <w:color w:val="000000"/>
          <w:sz w:val="26"/>
          <w:highlight w:val="cyan"/>
          <w:u w:val="single"/>
        </w:rPr>
        <w:t>protocols</w:t>
      </w:r>
      <w:r w:rsidRPr="00EF7AAB">
        <w:rPr>
          <w:rFonts w:eastAsia="Cambria" w:cs="Arial"/>
          <w:color w:val="000000"/>
          <w:highlight w:val="cyan"/>
          <w:u w:val="single"/>
        </w:rPr>
        <w:t xml:space="preserve"> are </w:t>
      </w:r>
      <w:r w:rsidRPr="00EF7AAB">
        <w:rPr>
          <w:rFonts w:eastAsia="Cambria" w:cs="Arial"/>
          <w:b/>
          <w:iCs/>
          <w:color w:val="000000"/>
          <w:sz w:val="26"/>
          <w:highlight w:val="cyan"/>
          <w:u w:val="single"/>
        </w:rPr>
        <w:t>already ideologically laden</w:t>
      </w:r>
      <w:r w:rsidRPr="00EF7AAB">
        <w:rPr>
          <w:rFonts w:eastAsia="Cambria" w:cs="Arial"/>
          <w:color w:val="000000"/>
        </w:rPr>
        <w:t xml:space="preserve">. </w:t>
      </w:r>
      <w:r w:rsidRPr="00EF7AAB">
        <w:rPr>
          <w:rFonts w:eastAsia="Cambria" w:cs="Arial"/>
          <w:color w:val="000000"/>
          <w:u w:val="single"/>
        </w:rPr>
        <w:t>It doesn’t matter what question you pour into those protocols</w:t>
      </w:r>
      <w:r w:rsidRPr="00EF7AAB">
        <w:rPr>
          <w:rFonts w:eastAsia="Cambria" w:cs="Arial"/>
          <w:color w:val="000000"/>
        </w:rPr>
        <w:t xml:space="preserve">. </w:t>
      </w:r>
      <w:r w:rsidRPr="00EF7AAB">
        <w:rPr>
          <w:rFonts w:eastAsia="Cambria" w:cs="Arial"/>
          <w:color w:val="000000"/>
          <w:u w:val="single"/>
        </w:rPr>
        <w:t xml:space="preserve">The protocols, themselves, are all </w:t>
      </w:r>
      <w:r w:rsidRPr="00EF7AAB">
        <w:rPr>
          <w:rFonts w:eastAsia="Cambria" w:cs="Arial"/>
          <w:b/>
          <w:iCs/>
          <w:color w:val="000000"/>
          <w:sz w:val="26"/>
          <w:u w:val="single"/>
        </w:rPr>
        <w:t>ideological</w:t>
      </w:r>
      <w:r w:rsidRPr="00EF7AAB">
        <w:rPr>
          <w:rFonts w:eastAsia="Cambria" w:cs="Arial"/>
          <w:color w:val="000000"/>
        </w:rPr>
        <w:t xml:space="preserve"> </w:t>
      </w:r>
      <w:r w:rsidRPr="00EF7AAB">
        <w:rPr>
          <w:rFonts w:eastAsia="Cambria" w:cs="Arial"/>
          <w:strike/>
          <w:color w:val="000000"/>
        </w:rPr>
        <w:t>straightjackets</w:t>
      </w:r>
      <w:r w:rsidRPr="00EF7AAB">
        <w:rPr>
          <w:rFonts w:eastAsia="Cambria" w:cs="Arial"/>
          <w:color w:val="000000"/>
        </w:rPr>
        <w:t xml:space="preserve"> [</w:t>
      </w:r>
      <w:r w:rsidRPr="00EF7AAB">
        <w:rPr>
          <w:rFonts w:eastAsia="Cambria" w:cs="Arial"/>
          <w:b/>
          <w:iCs/>
          <w:color w:val="000000"/>
          <w:sz w:val="26"/>
          <w:u w:val="single"/>
        </w:rPr>
        <w:t>constrictions</w:t>
      </w:r>
      <w:r w:rsidRPr="00EF7AAB">
        <w:rPr>
          <w:rFonts w:eastAsia="Cambria" w:cs="Arial"/>
          <w:color w:val="000000"/>
        </w:rPr>
        <w:t xml:space="preserve">] </w:t>
      </w:r>
      <w:r w:rsidRPr="00EF7AAB">
        <w:rPr>
          <w:rFonts w:eastAsia="Cambria" w:cs="Arial"/>
          <w:color w:val="000000"/>
          <w:u w:val="single"/>
        </w:rPr>
        <w:t xml:space="preserve">which </w:t>
      </w:r>
      <w:r w:rsidRPr="00EF7AAB">
        <w:rPr>
          <w:rFonts w:eastAsia="Cambria" w:cs="Arial"/>
          <w:b/>
          <w:iCs/>
          <w:color w:val="000000"/>
          <w:sz w:val="26"/>
          <w:u w:val="single"/>
        </w:rPr>
        <w:t>preclude</w:t>
      </w:r>
      <w:r w:rsidRPr="00EF7AAB">
        <w:rPr>
          <w:rFonts w:eastAsia="Cambria" w:cs="Arial"/>
          <w:color w:val="000000"/>
          <w:u w:val="single"/>
        </w:rPr>
        <w:t xml:space="preserve"> the</w:t>
      </w:r>
      <w:r w:rsidRPr="00EF7AAB">
        <w:rPr>
          <w:rFonts w:eastAsia="Cambria" w:cs="Arial"/>
          <w:color w:val="000000"/>
        </w:rPr>
        <w:t xml:space="preserve"> kind of </w:t>
      </w:r>
      <w:r w:rsidRPr="00EF7AAB">
        <w:rPr>
          <w:rFonts w:eastAsia="Cambria" w:cs="Arial"/>
          <w:color w:val="000000"/>
          <w:u w:val="single"/>
        </w:rPr>
        <w:t>investigation of suffering</w:t>
      </w:r>
      <w:r w:rsidRPr="00EF7AAB">
        <w:rPr>
          <w:rFonts w:eastAsia="Cambria" w:cs="Arial"/>
          <w:color w:val="000000"/>
        </w:rPr>
        <w:t xml:space="preserve">. </w:t>
      </w:r>
      <w:proofErr w:type="gramStart"/>
      <w:r w:rsidRPr="00EF7AAB">
        <w:rPr>
          <w:rFonts w:eastAsia="Cambria" w:cs="Arial"/>
          <w:b/>
          <w:iCs/>
          <w:color w:val="000000"/>
          <w:sz w:val="26"/>
          <w:u w:val="single"/>
        </w:rPr>
        <w:t xml:space="preserve">In </w:t>
      </w:r>
      <w:r w:rsidRPr="00EF7AAB">
        <w:rPr>
          <w:rFonts w:eastAsia="Cambria" w:cs="Arial"/>
          <w:b/>
          <w:iCs/>
          <w:color w:val="000000"/>
          <w:sz w:val="26"/>
          <w:highlight w:val="cyan"/>
          <w:u w:val="single"/>
        </w:rPr>
        <w:t>order for</w:t>
      </w:r>
      <w:proofErr w:type="gramEnd"/>
      <w:r w:rsidRPr="00EF7AAB">
        <w:rPr>
          <w:rFonts w:eastAsia="Cambria" w:cs="Arial"/>
          <w:b/>
          <w:iCs/>
          <w:color w:val="000000"/>
          <w:sz w:val="26"/>
          <w:highlight w:val="cyan"/>
          <w:u w:val="single"/>
        </w:rPr>
        <w:t xml:space="preserve"> Black suffering to be part of the debate question, it would have to go through a structural adjustment to</w:t>
      </w:r>
      <w:r w:rsidRPr="00EF7AAB">
        <w:rPr>
          <w:rFonts w:eastAsia="Cambria" w:cs="Arial"/>
          <w:b/>
          <w:iCs/>
          <w:color w:val="000000"/>
          <w:sz w:val="26"/>
          <w:u w:val="single"/>
        </w:rPr>
        <w:t xml:space="preserve"> begin to </w:t>
      </w:r>
      <w:r w:rsidRPr="00EF7AAB">
        <w:rPr>
          <w:rFonts w:eastAsia="Cambria" w:cs="Arial"/>
          <w:b/>
          <w:iCs/>
          <w:color w:val="000000"/>
          <w:sz w:val="26"/>
          <w:highlight w:val="cyan"/>
          <w:u w:val="single"/>
        </w:rPr>
        <w:t>look like the suffering of some other group</w:t>
      </w:r>
      <w:r w:rsidRPr="00EF7AAB">
        <w:rPr>
          <w:rFonts w:eastAsia="Cambria" w:cs="Arial"/>
          <w:color w:val="000000"/>
        </w:rPr>
        <w:t xml:space="preserve">. </w:t>
      </w:r>
      <w:r w:rsidRPr="00EF7AAB">
        <w:rPr>
          <w:rFonts w:eastAsia="Cambria" w:cs="Arial"/>
          <w:color w:val="000000"/>
          <w:u w:val="single"/>
        </w:rPr>
        <w:t>The way Hartman talks about this is by suggesting that</w:t>
      </w:r>
      <w:r w:rsidRPr="00EF7AAB">
        <w:rPr>
          <w:rFonts w:eastAsia="Cambria" w:cs="Arial"/>
          <w:color w:val="000000"/>
        </w:rPr>
        <w:t xml:space="preserve"> what you have </w:t>
      </w:r>
      <w:r w:rsidRPr="00EF7AAB">
        <w:rPr>
          <w:rFonts w:eastAsia="Cambria" w:cs="Arial"/>
          <w:color w:val="000000"/>
          <w:u w:val="single"/>
        </w:rPr>
        <w:t>in the world of subalterns</w:t>
      </w:r>
      <w:r w:rsidRPr="00EF7AAB">
        <w:rPr>
          <w:rFonts w:eastAsia="Cambria" w:cs="Arial"/>
          <w:color w:val="000000"/>
        </w:rPr>
        <w:t>—</w:t>
      </w:r>
      <w:r w:rsidRPr="00EF7AAB">
        <w:rPr>
          <w:rFonts w:eastAsia="Cambria" w:cs="Arial"/>
          <w:color w:val="000000"/>
          <w:u w:val="single"/>
        </w:rPr>
        <w:t>degraded humans who suffer</w:t>
      </w:r>
      <w:r w:rsidRPr="00EF7AAB">
        <w:rPr>
          <w:rFonts w:eastAsia="Cambria" w:cs="Arial"/>
          <w:color w:val="000000"/>
        </w:rPr>
        <w:t>—</w:t>
      </w:r>
      <w:r w:rsidRPr="00EF7AAB">
        <w:rPr>
          <w:rFonts w:eastAsia="Cambria" w:cs="Arial"/>
          <w:color w:val="000000"/>
          <w:highlight w:val="cyan"/>
          <w:u w:val="single"/>
        </w:rPr>
        <w:t>you have narratives of</w:t>
      </w:r>
      <w:r w:rsidRPr="00EF7AAB">
        <w:rPr>
          <w:rFonts w:eastAsia="Cambria" w:cs="Arial"/>
          <w:color w:val="000000"/>
          <w:u w:val="single"/>
        </w:rPr>
        <w:t xml:space="preserve"> the possibility of </w:t>
      </w:r>
      <w:r w:rsidRPr="00EF7AAB">
        <w:rPr>
          <w:rFonts w:eastAsia="Cambria" w:cs="Arial"/>
          <w:color w:val="000000"/>
          <w:highlight w:val="cyan"/>
          <w:u w:val="single"/>
        </w:rPr>
        <w:t>real or imagined redemption</w:t>
      </w:r>
      <w:r w:rsidRPr="00EF7AAB">
        <w:rPr>
          <w:rFonts w:eastAsia="Cambria" w:cs="Arial"/>
          <w:color w:val="000000"/>
        </w:rPr>
        <w:t xml:space="preserve">, which is to say, </w:t>
      </w:r>
      <w:r w:rsidRPr="00EF7AAB">
        <w:rPr>
          <w:rFonts w:eastAsia="Cambria" w:cs="Arial"/>
          <w:color w:val="000000"/>
          <w:u w:val="single"/>
        </w:rPr>
        <w:t xml:space="preserve">narratives which are </w:t>
      </w:r>
      <w:r w:rsidRPr="00EF7AAB">
        <w:rPr>
          <w:rFonts w:eastAsia="Cambria" w:cs="Arial"/>
          <w:color w:val="000000"/>
          <w:highlight w:val="cyan"/>
          <w:u w:val="single"/>
        </w:rPr>
        <w:t xml:space="preserve">structured around the question of how to relieve the suffering that didn’t happen before </w:t>
      </w:r>
      <w:r w:rsidRPr="00EF7AAB">
        <w:rPr>
          <w:rFonts w:eastAsia="Cambria" w:cs="Arial"/>
          <w:color w:val="000000"/>
          <w:u w:val="single"/>
        </w:rPr>
        <w:t>the invasion</w:t>
      </w:r>
      <w:r w:rsidRPr="00EF7AAB">
        <w:rPr>
          <w:rFonts w:eastAsia="Cambria" w:cs="Arial"/>
          <w:color w:val="000000"/>
        </w:rPr>
        <w:t xml:space="preserve"> of some sorts. </w:t>
      </w:r>
      <w:r w:rsidRPr="00EF7AAB">
        <w:rPr>
          <w:rFonts w:eastAsia="Cambria" w:cs="Arial"/>
          <w:color w:val="000000"/>
          <w:u w:val="single"/>
        </w:rPr>
        <w:t xml:space="preserve">But what she says with respect to Blacks is that </w:t>
      </w:r>
      <w:r w:rsidRPr="00EF7AAB">
        <w:rPr>
          <w:rFonts w:eastAsia="Cambria" w:cs="Arial"/>
          <w:b/>
          <w:iCs/>
          <w:color w:val="000000"/>
          <w:sz w:val="26"/>
          <w:u w:val="single"/>
        </w:rPr>
        <w:t>you cannot tell the story of before the invasion, before the destruction</w:t>
      </w:r>
      <w:r w:rsidRPr="00EF7AAB">
        <w:rPr>
          <w:rFonts w:eastAsia="Cambria" w:cs="Arial"/>
          <w:color w:val="000000"/>
        </w:rPr>
        <w:t xml:space="preserve">. So, </w:t>
      </w:r>
      <w:r w:rsidRPr="00EF7AAB">
        <w:rPr>
          <w:rFonts w:eastAsia="Cambria" w:cs="Arial"/>
          <w:color w:val="000000"/>
          <w:u w:val="single"/>
        </w:rPr>
        <w:t>without being able to do that</w:t>
      </w:r>
      <w:r w:rsidRPr="00EF7AAB">
        <w:rPr>
          <w:rFonts w:eastAsia="Cambria" w:cs="Arial"/>
          <w:color w:val="000000"/>
        </w:rPr>
        <w:t xml:space="preserve">, she says </w:t>
      </w:r>
      <w:r w:rsidRPr="00EF7AAB">
        <w:rPr>
          <w:rFonts w:eastAsia="Cambria" w:cs="Arial"/>
          <w:color w:val="000000"/>
          <w:u w:val="single"/>
        </w:rPr>
        <w:t xml:space="preserve">when you think of narrating Blackness, </w:t>
      </w:r>
      <w:r w:rsidRPr="00EF7AAB">
        <w:rPr>
          <w:rFonts w:eastAsia="Cambria" w:cs="Arial"/>
          <w:b/>
          <w:iCs/>
          <w:color w:val="000000"/>
          <w:sz w:val="26"/>
          <w:highlight w:val="cyan"/>
          <w:u w:val="single"/>
        </w:rPr>
        <w:t xml:space="preserve">you </w:t>
      </w:r>
      <w:proofErr w:type="gramStart"/>
      <w:r w:rsidRPr="00EF7AAB">
        <w:rPr>
          <w:rFonts w:eastAsia="Cambria" w:cs="Arial"/>
          <w:b/>
          <w:iCs/>
          <w:color w:val="000000"/>
          <w:sz w:val="26"/>
          <w:highlight w:val="cyan"/>
          <w:u w:val="single"/>
        </w:rPr>
        <w:t>have to</w:t>
      </w:r>
      <w:proofErr w:type="gramEnd"/>
      <w:r w:rsidRPr="00EF7AAB">
        <w:rPr>
          <w:rFonts w:eastAsia="Cambria" w:cs="Arial"/>
          <w:b/>
          <w:iCs/>
          <w:color w:val="000000"/>
          <w:sz w:val="26"/>
          <w:highlight w:val="cyan"/>
          <w:u w:val="single"/>
        </w:rPr>
        <w:t xml:space="preserve"> think of repetition as opposed to redemption</w:t>
      </w:r>
      <w:r w:rsidRPr="00EF7AAB">
        <w:rPr>
          <w:rFonts w:eastAsia="Cambria" w:cs="Arial"/>
          <w:color w:val="000000"/>
        </w:rPr>
        <w:t xml:space="preserve">. </w:t>
      </w:r>
    </w:p>
    <w:p w14:paraId="7EEBC2A4" w14:textId="77777777" w:rsidR="00EF7AAB" w:rsidRPr="00EF7AAB" w:rsidRDefault="00EF7AAB" w:rsidP="00EF7AAB">
      <w:pPr>
        <w:pStyle w:val="Heading4"/>
      </w:pPr>
      <w:r w:rsidRPr="00EF7AAB">
        <w:t>Second,</w:t>
      </w:r>
      <w:r w:rsidRPr="00EF7AAB">
        <w:rPr>
          <w:i/>
        </w:rPr>
        <w:t xml:space="preserve"> </w:t>
      </w:r>
      <w:r w:rsidRPr="00EF7AAB">
        <w:rPr>
          <w:i/>
          <w:u w:val="single"/>
        </w:rPr>
        <w:t>Archival mapping</w:t>
      </w:r>
      <w:r w:rsidRPr="00EF7AAB">
        <w:t xml:space="preserve"> – their project of constituting an archive of dead, disappeared, and ghosts of black </w:t>
      </w:r>
      <w:r w:rsidRPr="00EF7AAB">
        <w:rPr>
          <w:i/>
          <w:u w:val="single"/>
        </w:rPr>
        <w:t>reproduces conditions for state governance</w:t>
      </w:r>
      <w:r w:rsidRPr="00EF7AAB">
        <w:t xml:space="preserve"> by transforming the past and the dead into data points for </w:t>
      </w:r>
      <w:r w:rsidRPr="00EF7AAB">
        <w:rPr>
          <w:i/>
          <w:u w:val="single"/>
        </w:rPr>
        <w:t>logistical planning</w:t>
      </w:r>
      <w:r w:rsidRPr="00EF7AAB">
        <w:t>.</w:t>
      </w:r>
    </w:p>
    <w:p w14:paraId="359708D6" w14:textId="77777777" w:rsidR="00EF7AAB" w:rsidRPr="00EF7AAB" w:rsidRDefault="00EF7AAB" w:rsidP="00EF7AAB">
      <w:pPr>
        <w:rPr>
          <w:b/>
          <w:bCs/>
        </w:rPr>
      </w:pPr>
      <w:r w:rsidRPr="00EF7AAB">
        <w:rPr>
          <w:rStyle w:val="Style13ptBold"/>
        </w:rPr>
        <w:t xml:space="preserve">Mbembe </w:t>
      </w:r>
      <w:proofErr w:type="gramStart"/>
      <w:r w:rsidRPr="00EF7AAB">
        <w:rPr>
          <w:rStyle w:val="Style13ptBold"/>
        </w:rPr>
        <w:t xml:space="preserve">2  </w:t>
      </w:r>
      <w:r w:rsidRPr="00EF7AAB">
        <w:t>Achille</w:t>
      </w:r>
      <w:proofErr w:type="gramEnd"/>
      <w:r w:rsidRPr="00EF7AAB">
        <w:t xml:space="preserve">, Research Professor in History and Politics at Wits University. He is based at the Witwatersrand Institute for Social and Economic Research. He is the author of many books, including On the </w:t>
      </w:r>
      <w:proofErr w:type="spellStart"/>
      <w:r w:rsidRPr="00EF7AAB">
        <w:t>Postcolony</w:t>
      </w:r>
      <w:proofErr w:type="spellEnd"/>
      <w:r w:rsidRPr="00EF7AAB">
        <w:t xml:space="preserve"> and Critique de la raison </w:t>
      </w:r>
      <w:proofErr w:type="spellStart"/>
      <w:r w:rsidRPr="00EF7AAB">
        <w:t>negre</w:t>
      </w:r>
      <w:proofErr w:type="spellEnd"/>
      <w:r w:rsidRPr="00EF7AAB">
        <w:t>. His work has been translated into various languages. He is the editor of the online magazine The Johannesburg Salon and the convenor of the Johannesburg Workshop in Theory and Criticism. “The Power of the Archive and its Limits.”</w:t>
      </w:r>
    </w:p>
    <w:p w14:paraId="7E3ACBEF" w14:textId="77777777" w:rsidR="00EF7AAB" w:rsidRPr="00EF7AAB" w:rsidRDefault="00EF7AAB" w:rsidP="00EF7AAB">
      <w:pPr>
        <w:rPr>
          <w:sz w:val="16"/>
        </w:rPr>
      </w:pPr>
      <w:r w:rsidRPr="00EF7AAB">
        <w:rPr>
          <w:sz w:val="16"/>
        </w:rPr>
        <w:t xml:space="preserve">By </w:t>
      </w:r>
      <w:proofErr w:type="spellStart"/>
      <w:r w:rsidRPr="00EF7AAB">
        <w:rPr>
          <w:sz w:val="16"/>
        </w:rPr>
        <w:t>democratising</w:t>
      </w:r>
      <w:proofErr w:type="spellEnd"/>
      <w:r w:rsidRPr="00EF7AAB">
        <w:rPr>
          <w:sz w:val="16"/>
        </w:rPr>
        <w:t xml:space="preserve"> the act of </w:t>
      </w:r>
      <w:proofErr w:type="spellStart"/>
      <w:r w:rsidRPr="00EF7AAB">
        <w:rPr>
          <w:sz w:val="16"/>
        </w:rPr>
        <w:t>chronophagy</w:t>
      </w:r>
      <w:proofErr w:type="spellEnd"/>
      <w:r w:rsidRPr="00EF7AAB">
        <w:rPr>
          <w:sz w:val="16"/>
        </w:rPr>
        <w:t xml:space="preserve"> and returning to an order where </w:t>
      </w:r>
      <w:r w:rsidRPr="00EF7AAB">
        <w:rPr>
          <w:rStyle w:val="Emphasis"/>
          <w:highlight w:val="cyan"/>
        </w:rPr>
        <w:t>the consumption of the archive becomes a communal tool of the state and of society</w:t>
      </w:r>
      <w:r w:rsidRPr="00EF7AAB">
        <w:rPr>
          <w:sz w:val="16"/>
        </w:rPr>
        <w:t xml:space="preserve">, two possibilities arise which repression alone does not allow. On the one hand, the </w:t>
      </w:r>
      <w:proofErr w:type="spellStart"/>
      <w:r w:rsidRPr="00EF7AAB">
        <w:rPr>
          <w:sz w:val="16"/>
        </w:rPr>
        <w:t>utge</w:t>
      </w:r>
      <w:proofErr w:type="spellEnd"/>
      <w:r w:rsidRPr="00EF7AAB">
        <w:rPr>
          <w:sz w:val="16"/>
        </w:rPr>
        <w:t xml:space="preserve"> that would have meant a desire to repeat, in a different time and with other actors, the original act is attenuated. In those cases where such an act involved murder, an assassin or a massacre, it is not difficult to see the benefit a society might gain from such a severance. On the other hand, by making such a severance a part of the universe of merchandise </w:t>
      </w:r>
      <w:r w:rsidRPr="00EF7AAB">
        <w:rPr>
          <w:rStyle w:val="Emphasis"/>
          <w:highlight w:val="cyan"/>
        </w:rPr>
        <w:t>thanks to mass consumption,</w:t>
      </w:r>
      <w:r w:rsidRPr="00EF7AAB">
        <w:rPr>
          <w:rStyle w:val="Emphasis"/>
        </w:rPr>
        <w:t xml:space="preserve"> </w:t>
      </w:r>
      <w:r w:rsidRPr="00EF7AAB">
        <w:rPr>
          <w:rStyle w:val="Emphasis"/>
          <w:highlight w:val="cyan"/>
        </w:rPr>
        <w:t>the archive is removed from the sphere of 'remains' and 'debris' and transformed into a talisman</w:t>
      </w:r>
      <w:r w:rsidRPr="00EF7AAB">
        <w:rPr>
          <w:rStyle w:val="Emphasis"/>
        </w:rPr>
        <w:t>. A pagan cult then results, at the heart of which can be found numerous other institutions and artefacts (for example, museums).</w:t>
      </w:r>
      <w:r w:rsidRPr="00EF7AAB">
        <w:rPr>
          <w:sz w:val="16"/>
        </w:rPr>
        <w:t xml:space="preserve"> </w:t>
      </w:r>
      <w:r w:rsidRPr="00EF7AAB">
        <w:rPr>
          <w:rStyle w:val="Emphasis"/>
          <w:highlight w:val="cyan"/>
        </w:rPr>
        <w:t>The transformation of the archive into a talisman, however, is also accompanied by removing any subversive factors in the memory.</w:t>
      </w:r>
      <w:r w:rsidRPr="00EF7AAB">
        <w:rPr>
          <w:rStyle w:val="Emphasis"/>
        </w:rPr>
        <w:t xml:space="preserve"> In giving those who carry it (in this case those who consume it) </w:t>
      </w:r>
      <w:r w:rsidRPr="00EF7AAB">
        <w:rPr>
          <w:rStyle w:val="Emphasis"/>
          <w:highlight w:val="cyan"/>
        </w:rPr>
        <w:t>a feeling of being protected or of being co-owner of a time or co-actor in an event, even if in the past, the talisman softens the anger, shame, guilt, or resentment which the archive tend</w:t>
      </w:r>
      <w:r w:rsidRPr="00EF7AAB">
        <w:rPr>
          <w:rStyle w:val="Emphasis"/>
        </w:rPr>
        <w:t>s, if not to incite, then at least to maintain</w:t>
      </w:r>
      <w:r w:rsidRPr="00EF7AAB">
        <w:rPr>
          <w:rStyle w:val="Emphasis"/>
          <w:highlight w:val="cyan"/>
        </w:rPr>
        <w:t>, because of its function of recall</w:t>
      </w:r>
      <w:r w:rsidRPr="00EF7AAB">
        <w:rPr>
          <w:rStyle w:val="Emphasis"/>
        </w:rPr>
        <w:t>.</w:t>
      </w:r>
      <w:r w:rsidRPr="00EF7AAB">
        <w:rPr>
          <w:sz w:val="16"/>
        </w:rPr>
        <w:t xml:space="preserve"> </w:t>
      </w:r>
      <w:proofErr w:type="gramStart"/>
      <w:r w:rsidRPr="00EF7AAB">
        <w:rPr>
          <w:rStyle w:val="Emphasis"/>
        </w:rPr>
        <w:t>Thus</w:t>
      </w:r>
      <w:proofErr w:type="gramEnd"/>
      <w:r w:rsidRPr="00EF7AAB">
        <w:rPr>
          <w:rStyle w:val="Emphasis"/>
        </w:rPr>
        <w:t xml:space="preserve"> the desire for revenge is removed just as the duty of repentance, justice and reparation is withdrawn</w:t>
      </w:r>
      <w:r w:rsidRPr="00EF7AAB">
        <w:rPr>
          <w:sz w:val="16"/>
        </w:rPr>
        <w:t xml:space="preserve">. </w:t>
      </w:r>
      <w:r w:rsidRPr="00EF7AAB">
        <w:rPr>
          <w:rStyle w:val="Emphasis"/>
        </w:rPr>
        <w:t xml:space="preserve">The commodification of memory obliterates the distinction between the victim and the </w:t>
      </w:r>
      <w:proofErr w:type="gramStart"/>
      <w:r w:rsidRPr="00EF7AAB">
        <w:rPr>
          <w:rStyle w:val="Emphasis"/>
        </w:rPr>
        <w:t>executioner, and</w:t>
      </w:r>
      <w:proofErr w:type="gramEnd"/>
      <w:r w:rsidRPr="00EF7AAB">
        <w:rPr>
          <w:rStyle w:val="Emphasis"/>
        </w:rPr>
        <w:t xml:space="preserve"> consequently enables the state to </w:t>
      </w:r>
      <w:proofErr w:type="spellStart"/>
      <w:r w:rsidRPr="00EF7AAB">
        <w:rPr>
          <w:rStyle w:val="Emphasis"/>
        </w:rPr>
        <w:t>realise</w:t>
      </w:r>
      <w:proofErr w:type="spellEnd"/>
      <w:r w:rsidRPr="00EF7AAB">
        <w:rPr>
          <w:rStyle w:val="Emphasis"/>
        </w:rPr>
        <w:t xml:space="preserve"> what it has always dreamed of: the abolition of debt and the possibility of starting afresh</w:t>
      </w:r>
      <w:r w:rsidRPr="00EF7AAB">
        <w:rPr>
          <w:sz w:val="16"/>
        </w:rPr>
        <w:t xml:space="preserve">. </w:t>
      </w:r>
    </w:p>
    <w:p w14:paraId="30AE99FE" w14:textId="77777777" w:rsidR="00EF7AAB" w:rsidRPr="00EF7AAB" w:rsidRDefault="00EF7AAB" w:rsidP="00EF7AAB">
      <w:pPr>
        <w:rPr>
          <w:rStyle w:val="Emphasis"/>
        </w:rPr>
      </w:pPr>
      <w:r w:rsidRPr="00EF7AAB">
        <w:rPr>
          <w:sz w:val="16"/>
        </w:rPr>
        <w:t xml:space="preserve">CONCLUSION Examining archives is to be interested in that which life has left behind, to be interested in debt. However, it is also to be preoccupied with debris. In this sense, </w:t>
      </w:r>
      <w:r w:rsidRPr="00EF7AAB">
        <w:rPr>
          <w:rStyle w:val="Emphasis"/>
        </w:rPr>
        <w:t xml:space="preserve">both the historian and the archivist inhabit a </w:t>
      </w:r>
      <w:proofErr w:type="spellStart"/>
      <w:r w:rsidRPr="00EF7AAB">
        <w:rPr>
          <w:rStyle w:val="Emphasis"/>
        </w:rPr>
        <w:t>sepulchre</w:t>
      </w:r>
      <w:proofErr w:type="spellEnd"/>
      <w:r w:rsidRPr="00EF7AAB">
        <w:rPr>
          <w:rStyle w:val="Emphasis"/>
        </w:rPr>
        <w:t>.</w:t>
      </w:r>
      <w:r w:rsidRPr="00EF7AAB">
        <w:rPr>
          <w:sz w:val="16"/>
        </w:rPr>
        <w:t xml:space="preserve"> They maintain an intimate relationship with </w:t>
      </w:r>
      <w:r w:rsidRPr="00EF7AAB">
        <w:rPr>
          <w:rStyle w:val="StyleUnderline"/>
        </w:rPr>
        <w:t>a world alive only by virtue of an initial event that is represented by the act of dying</w:t>
      </w:r>
      <w:r w:rsidRPr="00EF7AAB">
        <w:rPr>
          <w:sz w:val="16"/>
        </w:rPr>
        <w:t xml:space="preserve">. This being the case, </w:t>
      </w:r>
      <w:r w:rsidRPr="00EF7AAB">
        <w:rPr>
          <w:rStyle w:val="Emphasis"/>
          <w:highlight w:val="cyan"/>
        </w:rPr>
        <w:t>writing history</w:t>
      </w:r>
      <w:r w:rsidRPr="00EF7AAB">
        <w:rPr>
          <w:rStyle w:val="Emphasis"/>
        </w:rPr>
        <w:t xml:space="preserve"> </w:t>
      </w:r>
      <w:r w:rsidRPr="00EF7AAB">
        <w:rPr>
          <w:sz w:val="16"/>
          <w:highlight w:val="cyan"/>
        </w:rPr>
        <w:t>merely</w:t>
      </w:r>
      <w:r w:rsidRPr="00EF7AAB">
        <w:rPr>
          <w:rStyle w:val="Emphasis"/>
          <w:highlight w:val="cyan"/>
        </w:rPr>
        <w:t xml:space="preserve"> involves manipulating archives</w:t>
      </w:r>
      <w:r w:rsidRPr="00EF7AAB">
        <w:rPr>
          <w:rStyle w:val="Emphasis"/>
        </w:rPr>
        <w:t>. Following tracks</w:t>
      </w:r>
      <w:r w:rsidRPr="00EF7AAB">
        <w:rPr>
          <w:rStyle w:val="Emphasis"/>
          <w:highlight w:val="cyan"/>
        </w:rPr>
        <w:t>, putting back together scraps and debris</w:t>
      </w:r>
      <w:r w:rsidRPr="00EF7AAB">
        <w:rPr>
          <w:rStyle w:val="Emphasis"/>
        </w:rPr>
        <w:t>, and reassembling remains</w:t>
      </w:r>
      <w:r w:rsidRPr="00EF7AAB">
        <w:rPr>
          <w:rStyle w:val="Emphasis"/>
          <w:highlight w:val="cyan"/>
        </w:rPr>
        <w:t>, is to be implicated in a ritual which results in the resuscitation of life, in bringing the dead back to life by reintegrating them in the cycle of time, in such a way that they find, in a text, in an artefact or in a monument, a place to inhabit, from where they may continue to express themselves</w:t>
      </w:r>
      <w:r w:rsidRPr="00EF7AAB">
        <w:rPr>
          <w:sz w:val="16"/>
        </w:rPr>
        <w:t xml:space="preserve">. </w:t>
      </w:r>
      <w:r w:rsidRPr="00EF7AAB">
        <w:rPr>
          <w:rStyle w:val="Emphasis"/>
        </w:rPr>
        <w:t xml:space="preserve">Dealing with dying also evokes the possibility of the </w:t>
      </w:r>
      <w:proofErr w:type="spellStart"/>
      <w:r w:rsidRPr="00EF7AAB">
        <w:rPr>
          <w:rStyle w:val="Emphasis"/>
        </w:rPr>
        <w:t>spectre</w:t>
      </w:r>
      <w:proofErr w:type="spellEnd"/>
      <w:r w:rsidRPr="00EF7AAB">
        <w:rPr>
          <w:rStyle w:val="Emphasis"/>
        </w:rPr>
        <w:t xml:space="preserve">. The archive could not have a relationship with death without including the other remnant of death - the </w:t>
      </w:r>
      <w:proofErr w:type="spellStart"/>
      <w:r w:rsidRPr="00EF7AAB">
        <w:rPr>
          <w:rStyle w:val="Emphasis"/>
        </w:rPr>
        <w:t>spectre</w:t>
      </w:r>
      <w:proofErr w:type="spellEnd"/>
      <w:r w:rsidRPr="00EF7AAB">
        <w:rPr>
          <w:rStyle w:val="Emphasis"/>
        </w:rPr>
        <w:t xml:space="preserve">. To a very large extent, the historian is engaged in a battle against this world of </w:t>
      </w:r>
      <w:proofErr w:type="spellStart"/>
      <w:r w:rsidRPr="00EF7AAB">
        <w:rPr>
          <w:rStyle w:val="Emphasis"/>
        </w:rPr>
        <w:t>spectres</w:t>
      </w:r>
      <w:proofErr w:type="spellEnd"/>
      <w:r w:rsidRPr="00EF7AAB">
        <w:rPr>
          <w:rStyle w:val="Emphasis"/>
        </w:rPr>
        <w:t xml:space="preserve">. </w:t>
      </w:r>
      <w:r w:rsidRPr="00EF7AAB">
        <w:rPr>
          <w:rStyle w:val="StyleUnderline"/>
        </w:rPr>
        <w:t>The latter find, through written texts, a path to an existence among mortals - but an existence that no longer unfolds according to the same modality as in their lifetime.</w:t>
      </w:r>
      <w:r w:rsidRPr="00EF7AAB">
        <w:rPr>
          <w:sz w:val="16"/>
        </w:rPr>
        <w:t xml:space="preserve"> It may be that </w:t>
      </w:r>
      <w:r w:rsidRPr="00EF7AAB">
        <w:rPr>
          <w:rStyle w:val="Emphasis"/>
          <w:highlight w:val="cyan"/>
        </w:rPr>
        <w:t xml:space="preserve">historiography, and the very possibility of a political community (polis), are only conceivable on condition that the </w:t>
      </w:r>
      <w:proofErr w:type="spellStart"/>
      <w:r w:rsidRPr="00EF7AAB">
        <w:rPr>
          <w:rStyle w:val="Emphasis"/>
          <w:highlight w:val="cyan"/>
        </w:rPr>
        <w:t>spectre</w:t>
      </w:r>
      <w:proofErr w:type="spellEnd"/>
      <w:r w:rsidRPr="00EF7AAB">
        <w:rPr>
          <w:rStyle w:val="Emphasis"/>
        </w:rPr>
        <w:t xml:space="preserve">, </w:t>
      </w:r>
      <w:r w:rsidRPr="00EF7AAB">
        <w:rPr>
          <w:sz w:val="16"/>
        </w:rPr>
        <w:t>which</w:t>
      </w:r>
      <w:r w:rsidRPr="00EF7AAB">
        <w:rPr>
          <w:rStyle w:val="Emphasis"/>
        </w:rPr>
        <w:t xml:space="preserve"> has been brought back to life in this way, should remain silent, should accept that from now on he may only speak through another, or be represented by some sign, or some object which, not belonging to any one in particular, now belongs to all. </w:t>
      </w:r>
    </w:p>
    <w:p w14:paraId="35567D04" w14:textId="77777777" w:rsidR="00EF7AAB" w:rsidRPr="00EF7AAB" w:rsidRDefault="00EF7AAB" w:rsidP="00EF7AAB">
      <w:pPr>
        <w:rPr>
          <w:b/>
          <w:u w:val="single"/>
        </w:rPr>
      </w:pPr>
      <w:r w:rsidRPr="00EF7AAB">
        <w:rPr>
          <w:sz w:val="16"/>
        </w:rPr>
        <w:t>This being the case, the historian is not content with bringing death back to life. S/he</w:t>
      </w:r>
      <w:r w:rsidRPr="00EF7AAB">
        <w:rPr>
          <w:rStyle w:val="Emphasis"/>
        </w:rPr>
        <w:t xml:space="preserve"> restores it to life precisely in order better to silence it by transforming it from autonomous words into a prop on which s/he can lean </w:t>
      </w:r>
      <w:proofErr w:type="gramStart"/>
      <w:r w:rsidRPr="00EF7AAB">
        <w:rPr>
          <w:rStyle w:val="Emphasis"/>
        </w:rPr>
        <w:t>in order to</w:t>
      </w:r>
      <w:proofErr w:type="gramEnd"/>
      <w:r w:rsidRPr="00EF7AAB">
        <w:rPr>
          <w:rStyle w:val="Emphasis"/>
        </w:rPr>
        <w:t xml:space="preserve"> speak and write beyond an </w:t>
      </w:r>
      <w:proofErr w:type="spellStart"/>
      <w:r w:rsidRPr="00EF7AAB">
        <w:rPr>
          <w:rStyle w:val="Emphasis"/>
        </w:rPr>
        <w:t>originary</w:t>
      </w:r>
      <w:proofErr w:type="spellEnd"/>
      <w:r w:rsidRPr="00EF7AAB">
        <w:rPr>
          <w:rStyle w:val="Emphasis"/>
        </w:rPr>
        <w:t xml:space="preserve"> text.</w:t>
      </w:r>
      <w:r w:rsidRPr="00EF7AAB">
        <w:rPr>
          <w:sz w:val="16"/>
        </w:rPr>
        <w:t xml:space="preserve"> It is by the bias of this act of dispossession - this leaving out of the author - that the historian establishes his/her authority, and a society establishes a specific domain: the domain of things which, because shared, belong exclusively to no one (the public domain). And this is why </w:t>
      </w:r>
      <w:r w:rsidRPr="00EF7AAB">
        <w:rPr>
          <w:rStyle w:val="Emphasis"/>
          <w:highlight w:val="cyan"/>
        </w:rPr>
        <w:t>the historian and the archivist have long been so useful to the state,</w:t>
      </w:r>
      <w:r w:rsidRPr="00EF7AAB">
        <w:rPr>
          <w:rStyle w:val="Emphasis"/>
        </w:rPr>
        <w:t xml:space="preserve"> </w:t>
      </w:r>
      <w:r w:rsidRPr="00EF7AAB">
        <w:rPr>
          <w:sz w:val="16"/>
        </w:rPr>
        <w:t xml:space="preserve">notably in contexts where the latter was set up as an appointed guardian of that domain of things that belong exclusively to no one. In fact, </w:t>
      </w:r>
      <w:r w:rsidRPr="00EF7AAB">
        <w:rPr>
          <w:rStyle w:val="Emphasis"/>
        </w:rPr>
        <w:t>both the historian and the archivist occupy a strategic position in the production of an instituting imaginary</w:t>
      </w:r>
      <w:r w:rsidRPr="00EF7AAB">
        <w:rPr>
          <w:rStyle w:val="StyleUnderline"/>
        </w:rPr>
        <w:t xml:space="preserve">. </w:t>
      </w:r>
    </w:p>
    <w:p w14:paraId="5206D0D4" w14:textId="77777777" w:rsidR="00EF7AAB" w:rsidRPr="00EF7AAB" w:rsidRDefault="00EF7AAB" w:rsidP="00EF7AAB">
      <w:pPr>
        <w:pStyle w:val="Heading4"/>
      </w:pPr>
      <w:r w:rsidRPr="00EF7AAB">
        <w:t>The 1ac’s mythos reproduces the academy’s seductive call to commodify, re-appropriate suffering for liberal recognition</w:t>
      </w:r>
    </w:p>
    <w:p w14:paraId="6A862EB4" w14:textId="77777777" w:rsidR="00EF7AAB" w:rsidRPr="00EF7AAB" w:rsidRDefault="00EF7AAB" w:rsidP="00EF7AAB">
      <w:pPr>
        <w:rPr>
          <w:sz w:val="16"/>
          <w:szCs w:val="16"/>
        </w:rPr>
      </w:pPr>
      <w:r w:rsidRPr="00EF7AAB">
        <w:rPr>
          <w:rStyle w:val="Style13ptBold"/>
        </w:rPr>
        <w:t>Tuck and Yang 14</w:t>
      </w:r>
      <w:r w:rsidRPr="00EF7AAB">
        <w:t xml:space="preserve"> </w:t>
      </w:r>
      <w:r w:rsidRPr="00EF7AAB">
        <w:rPr>
          <w:sz w:val="16"/>
          <w:szCs w:val="16"/>
        </w:rPr>
        <w:t>(Eve Tuck – Assistant Professor of Educational Foundations and Coordinator of Native American Studies at the State University of New York at New Paltz, K. Wayne Yang – Assistant Professor of Ethnic Studies and Affiliated Professor of Urban Studies and Planning at the University of California, San Diego, “R-Words: Refusing Research”, Humanizing Research, pp. 223-247 // JJ)</w:t>
      </w:r>
    </w:p>
    <w:p w14:paraId="38BA997D" w14:textId="77777777" w:rsidR="00EF7AAB" w:rsidRPr="00EF7AAB" w:rsidRDefault="00EF7AAB" w:rsidP="00EF7AAB">
      <w:pPr>
        <w:rPr>
          <w:sz w:val="16"/>
        </w:rPr>
      </w:pPr>
      <w:r w:rsidRPr="00EF7AAB">
        <w:rPr>
          <w:sz w:val="16"/>
        </w:rPr>
        <w:t>Elsewhere, Eve (Tuck, 2009, 2010) has argued that educational research and</w:t>
      </w:r>
      <w:r w:rsidRPr="00EF7AAB">
        <w:rPr>
          <w:sz w:val="12"/>
        </w:rPr>
        <w:t>¶</w:t>
      </w:r>
      <w:r w:rsidRPr="00EF7AAB">
        <w:rPr>
          <w:sz w:val="16"/>
        </w:rPr>
        <w:t xml:space="preserve"> much of social science research has been concerned with documenting </w:t>
      </w:r>
      <w:proofErr w:type="gramStart"/>
      <w:r w:rsidRPr="00EF7AAB">
        <w:rPr>
          <w:sz w:val="16"/>
        </w:rPr>
        <w:t>damage,</w:t>
      </w:r>
      <w:r w:rsidRPr="00EF7AAB">
        <w:rPr>
          <w:sz w:val="12"/>
        </w:rPr>
        <w:t>¶</w:t>
      </w:r>
      <w:proofErr w:type="gramEnd"/>
      <w:r w:rsidRPr="00EF7AAB">
        <w:rPr>
          <w:sz w:val="16"/>
        </w:rPr>
        <w:t xml:space="preserve"> or empirically substantiating the oppression and pain of Native </w:t>
      </w:r>
      <w:proofErr w:type="gramStart"/>
      <w:r w:rsidRPr="00EF7AAB">
        <w:rPr>
          <w:sz w:val="16"/>
        </w:rPr>
        <w:t>communities,</w:t>
      </w:r>
      <w:r w:rsidRPr="00EF7AAB">
        <w:rPr>
          <w:sz w:val="12"/>
        </w:rPr>
        <w:t>¶</w:t>
      </w:r>
      <w:proofErr w:type="gramEnd"/>
      <w:r w:rsidRPr="00EF7AAB">
        <w:rPr>
          <w:sz w:val="16"/>
        </w:rPr>
        <w:t xml:space="preserve"> urban communities, and other disenfranchised communities. </w:t>
      </w:r>
      <w:r w:rsidRPr="00EF7AAB">
        <w:rPr>
          <w:rStyle w:val="StyleUnderline"/>
          <w:highlight w:val="cyan"/>
        </w:rPr>
        <w:t>Damage-centered</w:t>
      </w:r>
      <w:r w:rsidRPr="00EF7AAB">
        <w:rPr>
          <w:rStyle w:val="StyleUnderline"/>
          <w:sz w:val="12"/>
          <w:highlight w:val="cyan"/>
        </w:rPr>
        <w:t xml:space="preserve">¶ </w:t>
      </w:r>
      <w:r w:rsidRPr="00EF7AAB">
        <w:rPr>
          <w:rStyle w:val="StyleUnderline"/>
          <w:highlight w:val="cyan"/>
        </w:rPr>
        <w:t>researchers</w:t>
      </w:r>
      <w:r w:rsidRPr="00EF7AAB">
        <w:rPr>
          <w:rStyle w:val="StyleUnderline"/>
        </w:rPr>
        <w:t xml:space="preserve"> may </w:t>
      </w:r>
      <w:r w:rsidRPr="00EF7AAB">
        <w:rPr>
          <w:rStyle w:val="StyleUnderline"/>
          <w:highlight w:val="cyan"/>
        </w:rPr>
        <w:t>operate</w:t>
      </w:r>
      <w:r w:rsidRPr="00EF7AAB">
        <w:rPr>
          <w:rStyle w:val="StyleUnderline"/>
        </w:rPr>
        <w:t xml:space="preserve">, even benevolently, </w:t>
      </w:r>
      <w:r w:rsidRPr="00EF7AAB">
        <w:rPr>
          <w:rStyle w:val="StyleUnderline"/>
          <w:highlight w:val="cyan"/>
        </w:rPr>
        <w:t>within a theory of change</w:t>
      </w:r>
      <w:r w:rsidRPr="00EF7AAB">
        <w:rPr>
          <w:rStyle w:val="StyleUnderline"/>
        </w:rPr>
        <w:t xml:space="preserve"> </w:t>
      </w:r>
      <w:r w:rsidRPr="00EF7AAB">
        <w:rPr>
          <w:rStyle w:val="StyleUnderline"/>
          <w:highlight w:val="cyan"/>
        </w:rPr>
        <w:t>in which</w:t>
      </w:r>
      <w:r w:rsidRPr="00EF7AAB">
        <w:rPr>
          <w:rStyle w:val="StyleUnderline"/>
          <w:sz w:val="12"/>
          <w:highlight w:val="cyan"/>
        </w:rPr>
        <w:t xml:space="preserve">¶ </w:t>
      </w:r>
      <w:r w:rsidRPr="00EF7AAB">
        <w:rPr>
          <w:rStyle w:val="StyleUnderline"/>
          <w:highlight w:val="cyan"/>
        </w:rPr>
        <w:t>harm must be</w:t>
      </w:r>
      <w:r w:rsidRPr="00EF7AAB">
        <w:rPr>
          <w:rStyle w:val="StyleUnderline"/>
        </w:rPr>
        <w:t xml:space="preserve"> recorded or </w:t>
      </w:r>
      <w:r w:rsidRPr="00EF7AAB">
        <w:rPr>
          <w:rStyle w:val="StyleUnderline"/>
          <w:highlight w:val="cyan"/>
        </w:rPr>
        <w:t>proven</w:t>
      </w:r>
      <w:r w:rsidRPr="00EF7AAB">
        <w:rPr>
          <w:rStyle w:val="StyleUnderline"/>
        </w:rPr>
        <w:t xml:space="preserve"> </w:t>
      </w:r>
      <w:proofErr w:type="gramStart"/>
      <w:r w:rsidRPr="00EF7AAB">
        <w:rPr>
          <w:rStyle w:val="StyleUnderline"/>
          <w:highlight w:val="cyan"/>
        </w:rPr>
        <w:t>in order to</w:t>
      </w:r>
      <w:proofErr w:type="gramEnd"/>
      <w:r w:rsidRPr="00EF7AAB">
        <w:rPr>
          <w:rStyle w:val="StyleUnderline"/>
          <w:highlight w:val="cyan"/>
        </w:rPr>
        <w:t xml:space="preserve"> convince an outside adjudicator that</w:t>
      </w:r>
      <w:r w:rsidRPr="00EF7AAB">
        <w:rPr>
          <w:rStyle w:val="StyleUnderline"/>
          <w:sz w:val="12"/>
          <w:highlight w:val="cyan"/>
        </w:rPr>
        <w:t xml:space="preserve">¶ </w:t>
      </w:r>
      <w:r w:rsidRPr="00EF7AAB">
        <w:rPr>
          <w:rStyle w:val="StyleUnderline"/>
          <w:highlight w:val="cyan"/>
        </w:rPr>
        <w:t>reparations are deserved</w:t>
      </w:r>
      <w:r w:rsidRPr="00EF7AAB">
        <w:rPr>
          <w:rStyle w:val="StyleUnderline"/>
        </w:rPr>
        <w:t>.</w:t>
      </w:r>
      <w:r w:rsidRPr="00EF7AAB">
        <w:rPr>
          <w:sz w:val="16"/>
        </w:rPr>
        <w:t xml:space="preserve"> These reparations presumably take the form of </w:t>
      </w:r>
      <w:proofErr w:type="spellStart"/>
      <w:r w:rsidRPr="00EF7AAB">
        <w:rPr>
          <w:sz w:val="16"/>
        </w:rPr>
        <w:t>addi</w:t>
      </w:r>
      <w:proofErr w:type="spellEnd"/>
      <w:r w:rsidRPr="00EF7AAB">
        <w:rPr>
          <w:sz w:val="16"/>
        </w:rPr>
        <w:t>-</w:t>
      </w:r>
      <w:r w:rsidRPr="00EF7AAB">
        <w:rPr>
          <w:sz w:val="12"/>
        </w:rPr>
        <w:t>¶</w:t>
      </w:r>
      <w:r w:rsidRPr="00EF7AAB">
        <w:rPr>
          <w:sz w:val="16"/>
        </w:rPr>
        <w:t xml:space="preserve"> </w:t>
      </w:r>
      <w:proofErr w:type="spellStart"/>
      <w:r w:rsidRPr="00EF7AAB">
        <w:rPr>
          <w:sz w:val="16"/>
        </w:rPr>
        <w:t>tional</w:t>
      </w:r>
      <w:proofErr w:type="spellEnd"/>
      <w:r w:rsidRPr="00EF7AAB">
        <w:rPr>
          <w:sz w:val="16"/>
        </w:rPr>
        <w:t xml:space="preserve"> resources, settlements, affirmative actions, and other material, </w:t>
      </w:r>
      <w:proofErr w:type="gramStart"/>
      <w:r w:rsidRPr="00EF7AAB">
        <w:rPr>
          <w:sz w:val="16"/>
        </w:rPr>
        <w:t>political,</w:t>
      </w:r>
      <w:r w:rsidRPr="00EF7AAB">
        <w:rPr>
          <w:sz w:val="12"/>
        </w:rPr>
        <w:t>¶</w:t>
      </w:r>
      <w:proofErr w:type="gramEnd"/>
      <w:r w:rsidRPr="00EF7AAB">
        <w:rPr>
          <w:sz w:val="16"/>
        </w:rPr>
        <w:t xml:space="preserve"> and sovereign adjustments. </w:t>
      </w:r>
      <w:r w:rsidRPr="00EF7AAB">
        <w:rPr>
          <w:rStyle w:val="StyleUnderline"/>
        </w:rPr>
        <w:t>Eve has described this theory of change 1 as both</w:t>
      </w:r>
      <w:r w:rsidRPr="00EF7AAB">
        <w:rPr>
          <w:rStyle w:val="StyleUnderline"/>
          <w:sz w:val="12"/>
        </w:rPr>
        <w:t xml:space="preserve">¶ </w:t>
      </w:r>
      <w:r w:rsidRPr="00EF7AAB">
        <w:rPr>
          <w:rStyle w:val="StyleUnderline"/>
        </w:rPr>
        <w:t xml:space="preserve">colonial </w:t>
      </w:r>
      <w:r w:rsidRPr="00EF7AAB">
        <w:rPr>
          <w:rStyle w:val="StyleUnderline"/>
          <w:highlight w:val="cyan"/>
        </w:rPr>
        <w:t>and flawed</w:t>
      </w:r>
      <w:r w:rsidRPr="00EF7AAB">
        <w:rPr>
          <w:rStyle w:val="StyleUnderline"/>
        </w:rPr>
        <w:t xml:space="preserve">, because </w:t>
      </w:r>
      <w:r w:rsidRPr="00EF7AAB">
        <w:rPr>
          <w:rStyle w:val="StyleUnderline"/>
          <w:highlight w:val="cyan"/>
        </w:rPr>
        <w:t>it</w:t>
      </w:r>
      <w:r w:rsidRPr="00EF7AAB">
        <w:rPr>
          <w:rStyle w:val="StyleUnderline"/>
        </w:rPr>
        <w:t xml:space="preserve"> </w:t>
      </w:r>
      <w:r w:rsidRPr="00EF7AAB">
        <w:rPr>
          <w:rStyle w:val="StyleUnderline"/>
          <w:highlight w:val="cyan"/>
        </w:rPr>
        <w:t>relies upon</w:t>
      </w:r>
      <w:r w:rsidRPr="00EF7AAB">
        <w:rPr>
          <w:rStyle w:val="StyleUnderline"/>
        </w:rPr>
        <w:t xml:space="preserve"> </w:t>
      </w:r>
      <w:r w:rsidRPr="00EF7AAB">
        <w:rPr>
          <w:rStyle w:val="Emphasis"/>
          <w:highlight w:val="cyan"/>
        </w:rPr>
        <w:t>Western notions of power</w:t>
      </w:r>
      <w:r w:rsidRPr="00EF7AAB">
        <w:rPr>
          <w:rStyle w:val="Emphasis"/>
        </w:rPr>
        <w:t xml:space="preserve"> as </w:t>
      </w:r>
      <w:r w:rsidRPr="00EF7AAB">
        <w:rPr>
          <w:rStyle w:val="Emphasis"/>
          <w:highlight w:val="cyan"/>
        </w:rPr>
        <w:t>scarce</w:t>
      </w:r>
      <w:r w:rsidRPr="00EF7AAB">
        <w:rPr>
          <w:rStyle w:val="Emphasis"/>
        </w:rPr>
        <w:t xml:space="preserve"> and concentrated</w:t>
      </w:r>
      <w:r w:rsidRPr="00EF7AAB">
        <w:rPr>
          <w:rStyle w:val="StyleUnderline"/>
        </w:rPr>
        <w:t xml:space="preserve">, and because </w:t>
      </w:r>
      <w:r w:rsidRPr="00EF7AAB">
        <w:rPr>
          <w:rStyle w:val="Emphasis"/>
          <w:highlight w:val="cyan"/>
        </w:rPr>
        <w:t>it requires disenfranchised communities to position themselves as both singularly defective and powerless to make change</w:t>
      </w:r>
      <w:r w:rsidRPr="00EF7AAB">
        <w:rPr>
          <w:sz w:val="12"/>
        </w:rPr>
        <w:t>¶</w:t>
      </w:r>
      <w:r w:rsidRPr="00EF7AAB">
        <w:rPr>
          <w:sz w:val="16"/>
        </w:rPr>
        <w:t xml:space="preserve"> (2010). Finally, Eve has observed that </w:t>
      </w:r>
      <w:r w:rsidRPr="00EF7AAB">
        <w:rPr>
          <w:rStyle w:val="StyleUnderline"/>
        </w:rPr>
        <w:t>“won” reparations rarely become reality,</w:t>
      </w:r>
      <w:r w:rsidRPr="00EF7AAB">
        <w:rPr>
          <w:rStyle w:val="StyleUnderline"/>
          <w:sz w:val="12"/>
        </w:rPr>
        <w:t xml:space="preserve">¶ </w:t>
      </w:r>
      <w:r w:rsidRPr="00EF7AAB">
        <w:rPr>
          <w:sz w:val="16"/>
        </w:rPr>
        <w:t xml:space="preserve">and that in many cases, </w:t>
      </w:r>
      <w:r w:rsidRPr="00EF7AAB">
        <w:rPr>
          <w:rStyle w:val="StyleUnderline"/>
          <w:highlight w:val="cyan"/>
        </w:rPr>
        <w:t>communities are left with a narrative</w:t>
      </w:r>
      <w:r w:rsidRPr="00EF7AAB">
        <w:rPr>
          <w:rStyle w:val="StyleUnderline"/>
        </w:rPr>
        <w:t xml:space="preserve"> that tells them </w:t>
      </w:r>
      <w:r w:rsidRPr="00EF7AAB">
        <w:rPr>
          <w:rStyle w:val="StyleUnderline"/>
          <w:highlight w:val="cyan"/>
        </w:rPr>
        <w:t>that</w:t>
      </w:r>
      <w:r w:rsidRPr="00EF7AAB">
        <w:rPr>
          <w:rStyle w:val="StyleUnderline"/>
          <w:sz w:val="12"/>
          <w:highlight w:val="cyan"/>
        </w:rPr>
        <w:t xml:space="preserve">¶ </w:t>
      </w:r>
      <w:r w:rsidRPr="00EF7AAB">
        <w:rPr>
          <w:rStyle w:val="StyleUnderline"/>
          <w:highlight w:val="cyan"/>
        </w:rPr>
        <w:t>they are broken</w:t>
      </w:r>
      <w:r w:rsidRPr="00EF7AAB">
        <w:rPr>
          <w:rStyle w:val="StyleUnderline"/>
        </w:rPr>
        <w:t>.</w:t>
      </w:r>
      <w:r w:rsidRPr="00EF7AAB">
        <w:rPr>
          <w:rStyle w:val="StyleUnderline"/>
          <w:sz w:val="12"/>
        </w:rPr>
        <w:t xml:space="preserve">¶ </w:t>
      </w:r>
      <w:r w:rsidRPr="00EF7AAB">
        <w:rPr>
          <w:sz w:val="16"/>
        </w:rPr>
        <w:t>Similarly, at the center of the analysis in this chapter is a concern with the</w:t>
      </w:r>
      <w:r w:rsidRPr="00EF7AAB">
        <w:rPr>
          <w:sz w:val="12"/>
        </w:rPr>
        <w:t>¶</w:t>
      </w:r>
      <w:r w:rsidRPr="00EF7AAB">
        <w:rPr>
          <w:sz w:val="16"/>
        </w:rPr>
        <w:t xml:space="preserve"> fixation social science research has exhibited in eliciting pain stories from com-</w:t>
      </w:r>
      <w:r w:rsidRPr="00EF7AAB">
        <w:rPr>
          <w:sz w:val="12"/>
        </w:rPr>
        <w:t>¶</w:t>
      </w:r>
      <w:r w:rsidRPr="00EF7AAB">
        <w:rPr>
          <w:sz w:val="16"/>
        </w:rPr>
        <w:t xml:space="preserve"> munities that are not White, not wealthy, and not straight. </w:t>
      </w:r>
      <w:r w:rsidRPr="00EF7AAB">
        <w:rPr>
          <w:rStyle w:val="StyleUnderline"/>
        </w:rPr>
        <w:t>Academe’s demon-</w:t>
      </w:r>
      <w:r w:rsidRPr="00EF7AAB">
        <w:rPr>
          <w:rStyle w:val="StyleUnderline"/>
          <w:sz w:val="12"/>
        </w:rPr>
        <w:t xml:space="preserve">¶ </w:t>
      </w:r>
      <w:proofErr w:type="spellStart"/>
      <w:r w:rsidRPr="00EF7AAB">
        <w:rPr>
          <w:rStyle w:val="StyleUnderline"/>
        </w:rPr>
        <w:t>strated</w:t>
      </w:r>
      <w:proofErr w:type="spellEnd"/>
      <w:r w:rsidRPr="00EF7AAB">
        <w:rPr>
          <w:rStyle w:val="StyleUnderline"/>
        </w:rPr>
        <w:t xml:space="preserve"> fascination with telling and retelling narratives of pain is troubling, both</w:t>
      </w:r>
      <w:r w:rsidRPr="00EF7AAB">
        <w:rPr>
          <w:rStyle w:val="StyleUnderline"/>
          <w:sz w:val="12"/>
        </w:rPr>
        <w:t xml:space="preserve">¶ </w:t>
      </w:r>
      <w:r w:rsidRPr="00EF7AAB">
        <w:rPr>
          <w:rStyle w:val="StyleUnderline"/>
        </w:rPr>
        <w:t>for its voyeurism and for its consumptive implacability. Imagining “itself to be</w:t>
      </w:r>
      <w:r w:rsidRPr="00EF7AAB">
        <w:rPr>
          <w:rStyle w:val="StyleUnderline"/>
          <w:sz w:val="12"/>
        </w:rPr>
        <w:t xml:space="preserve">¶ </w:t>
      </w:r>
      <w:r w:rsidRPr="00EF7AAB">
        <w:rPr>
          <w:rStyle w:val="StyleUnderline"/>
        </w:rPr>
        <w:t xml:space="preserve">a voice, and in some disciplinary iterations, the voice of the </w:t>
      </w:r>
      <w:proofErr w:type="spellStart"/>
      <w:proofErr w:type="gramStart"/>
      <w:r w:rsidRPr="00EF7AAB">
        <w:rPr>
          <w:rStyle w:val="StyleUnderline"/>
        </w:rPr>
        <w:t>colonised</w:t>
      </w:r>
      <w:proofErr w:type="spellEnd"/>
      <w:r w:rsidRPr="00EF7AAB">
        <w:rPr>
          <w:rStyle w:val="StyleUnderline"/>
        </w:rPr>
        <w:t>”</w:t>
      </w:r>
      <w:r w:rsidRPr="00EF7AAB">
        <w:rPr>
          <w:rStyle w:val="StyleUnderline"/>
          <w:sz w:val="12"/>
        </w:rPr>
        <w:t>¶</w:t>
      </w:r>
      <w:proofErr w:type="gramEnd"/>
      <w:r w:rsidRPr="00EF7AAB">
        <w:rPr>
          <w:rStyle w:val="StyleUnderline"/>
          <w:sz w:val="12"/>
        </w:rPr>
        <w:t xml:space="preserve"> </w:t>
      </w:r>
      <w:r w:rsidRPr="00EF7AAB">
        <w:rPr>
          <w:sz w:val="16"/>
        </w:rPr>
        <w:t xml:space="preserve">(Simpson, 2007, p. 67, emphasis in the original) </w:t>
      </w:r>
      <w:r w:rsidRPr="00EF7AAB">
        <w:rPr>
          <w:rStyle w:val="StyleUnderline"/>
        </w:rPr>
        <w:t>is not just a rare historical</w:t>
      </w:r>
      <w:r w:rsidRPr="00EF7AAB">
        <w:rPr>
          <w:rStyle w:val="StyleUnderline"/>
          <w:sz w:val="12"/>
        </w:rPr>
        <w:t xml:space="preserve">¶ </w:t>
      </w:r>
      <w:r w:rsidRPr="00EF7AAB">
        <w:rPr>
          <w:rStyle w:val="StyleUnderline"/>
        </w:rPr>
        <w:t>occurrence in anthropology and related fields.</w:t>
      </w:r>
      <w:r w:rsidRPr="00EF7AAB">
        <w:rPr>
          <w:sz w:val="16"/>
        </w:rPr>
        <w:t xml:space="preserve"> We observe that </w:t>
      </w:r>
      <w:r w:rsidRPr="00EF7AAB">
        <w:rPr>
          <w:rStyle w:val="StyleUnderline"/>
        </w:rPr>
        <w:t>much of the</w:t>
      </w:r>
      <w:r w:rsidRPr="00EF7AAB">
        <w:rPr>
          <w:rStyle w:val="StyleUnderline"/>
          <w:sz w:val="12"/>
        </w:rPr>
        <w:t xml:space="preserve">¶ </w:t>
      </w:r>
      <w:r w:rsidRPr="00EF7AAB">
        <w:rPr>
          <w:rStyle w:val="StyleUnderline"/>
        </w:rPr>
        <w:t>work of the academy is to reproduce stories of oppression in its own voice.</w:t>
      </w:r>
      <w:r w:rsidRPr="00EF7AAB">
        <w:rPr>
          <w:sz w:val="16"/>
        </w:rPr>
        <w:t xml:space="preserve"> At</w:t>
      </w:r>
      <w:r w:rsidRPr="00EF7AAB">
        <w:rPr>
          <w:sz w:val="12"/>
        </w:rPr>
        <w:t>¶</w:t>
      </w:r>
      <w:r w:rsidRPr="00EF7AAB">
        <w:rPr>
          <w:sz w:val="16"/>
        </w:rPr>
        <w:t xml:space="preserve"> first, this may read as an intolerant condemnation of the academy, one that</w:t>
      </w:r>
      <w:r w:rsidRPr="00EF7AAB">
        <w:rPr>
          <w:sz w:val="12"/>
        </w:rPr>
        <w:t>¶</w:t>
      </w:r>
      <w:r w:rsidRPr="00EF7AAB">
        <w:rPr>
          <w:sz w:val="16"/>
        </w:rPr>
        <w:t xml:space="preserve"> refuses to forgive past blunders and see how things have changed in recent</w:t>
      </w:r>
      <w:r w:rsidRPr="00EF7AAB">
        <w:rPr>
          <w:sz w:val="12"/>
        </w:rPr>
        <w:t>¶</w:t>
      </w:r>
      <w:r w:rsidRPr="00EF7AAB">
        <w:rPr>
          <w:sz w:val="16"/>
        </w:rPr>
        <w:t xml:space="preserve"> decades. However, it is our view that while many individual scholars have </w:t>
      </w:r>
      <w:proofErr w:type="spellStart"/>
      <w:r w:rsidRPr="00EF7AAB">
        <w:rPr>
          <w:sz w:val="16"/>
        </w:rPr>
        <w:t>cho</w:t>
      </w:r>
      <w:proofErr w:type="spellEnd"/>
      <w:r w:rsidRPr="00EF7AAB">
        <w:rPr>
          <w:sz w:val="16"/>
        </w:rPr>
        <w:t>-</w:t>
      </w:r>
      <w:r w:rsidRPr="00EF7AAB">
        <w:rPr>
          <w:sz w:val="12"/>
        </w:rPr>
        <w:t>¶</w:t>
      </w:r>
      <w:r w:rsidRPr="00EF7AAB">
        <w:rPr>
          <w:sz w:val="16"/>
        </w:rPr>
        <w:t xml:space="preserve"> </w:t>
      </w:r>
      <w:proofErr w:type="spellStart"/>
      <w:r w:rsidRPr="00EF7AAB">
        <w:rPr>
          <w:sz w:val="16"/>
        </w:rPr>
        <w:t>sen</w:t>
      </w:r>
      <w:proofErr w:type="spellEnd"/>
      <w:r w:rsidRPr="00EF7AAB">
        <w:rPr>
          <w:sz w:val="16"/>
        </w:rPr>
        <w:t xml:space="preserve"> to pursue other lines of inquiry than the pain narratives typical of their</w:t>
      </w:r>
      <w:r w:rsidRPr="00EF7AAB">
        <w:rPr>
          <w:sz w:val="12"/>
        </w:rPr>
        <w:t>¶</w:t>
      </w:r>
      <w:r w:rsidRPr="00EF7AAB">
        <w:rPr>
          <w:sz w:val="16"/>
        </w:rPr>
        <w:t xml:space="preserve"> disciplines, novice researchers emerge from doctoral programs eager to launch</w:t>
      </w:r>
      <w:r w:rsidRPr="00EF7AAB">
        <w:rPr>
          <w:sz w:val="12"/>
        </w:rPr>
        <w:t>¶</w:t>
      </w:r>
      <w:r w:rsidRPr="00EF7AAB">
        <w:rPr>
          <w:sz w:val="16"/>
        </w:rPr>
        <w:t xml:space="preserve"> pain-based inquiry projects because they believe that such approaches embody</w:t>
      </w:r>
      <w:r w:rsidRPr="00EF7AAB">
        <w:rPr>
          <w:sz w:val="12"/>
        </w:rPr>
        <w:t>¶</w:t>
      </w:r>
      <w:r w:rsidRPr="00EF7AAB">
        <w:rPr>
          <w:sz w:val="16"/>
        </w:rPr>
        <w:t xml:space="preserve"> what it means to do social science. </w:t>
      </w:r>
      <w:r w:rsidRPr="00EF7AAB">
        <w:rPr>
          <w:rStyle w:val="StyleUnderline"/>
        </w:rPr>
        <w:t xml:space="preserve">The collection of </w:t>
      </w:r>
      <w:r w:rsidRPr="00EF7AAB">
        <w:rPr>
          <w:rStyle w:val="StyleUnderline"/>
          <w:highlight w:val="cyan"/>
        </w:rPr>
        <w:t>pain narratives</w:t>
      </w:r>
      <w:r w:rsidRPr="00EF7AAB">
        <w:rPr>
          <w:rStyle w:val="StyleUnderline"/>
        </w:rPr>
        <w:t xml:space="preserve"> and the</w:t>
      </w:r>
      <w:r w:rsidRPr="00EF7AAB">
        <w:rPr>
          <w:rStyle w:val="StyleUnderline"/>
          <w:sz w:val="12"/>
        </w:rPr>
        <w:t xml:space="preserve">¶ </w:t>
      </w:r>
      <w:r w:rsidRPr="00EF7AAB">
        <w:rPr>
          <w:rStyle w:val="StyleUnderline"/>
          <w:highlight w:val="cyan"/>
        </w:rPr>
        <w:t>theories of change</w:t>
      </w:r>
      <w:r w:rsidRPr="00EF7AAB">
        <w:rPr>
          <w:rStyle w:val="StyleUnderline"/>
        </w:rPr>
        <w:t xml:space="preserve"> that champion </w:t>
      </w:r>
      <w:r w:rsidRPr="00EF7AAB">
        <w:rPr>
          <w:rStyle w:val="StyleUnderline"/>
          <w:highlight w:val="cyan"/>
        </w:rPr>
        <w:t>the value of such narratives are so prevalent</w:t>
      </w:r>
      <w:r w:rsidRPr="00EF7AAB">
        <w:rPr>
          <w:rStyle w:val="StyleUnderline"/>
          <w:sz w:val="12"/>
        </w:rPr>
        <w:t xml:space="preserve">¶ </w:t>
      </w:r>
      <w:r w:rsidRPr="00EF7AAB">
        <w:rPr>
          <w:rStyle w:val="StyleUnderline"/>
        </w:rPr>
        <w:t xml:space="preserve">in </w:t>
      </w:r>
      <w:r w:rsidRPr="00EF7AAB">
        <w:rPr>
          <w:rStyle w:val="StyleUnderline"/>
          <w:highlight w:val="cyan"/>
        </w:rPr>
        <w:t>the social sciences that one might surmise</w:t>
      </w:r>
      <w:r w:rsidRPr="00EF7AAB">
        <w:rPr>
          <w:rStyle w:val="StyleUnderline"/>
        </w:rPr>
        <w:t xml:space="preserve"> that they are indeed what </w:t>
      </w:r>
      <w:r w:rsidRPr="00EF7AAB">
        <w:rPr>
          <w:rStyle w:val="StyleUnderline"/>
          <w:highlight w:val="cyan"/>
        </w:rPr>
        <w:t>the</w:t>
      </w:r>
      <w:r w:rsidRPr="00EF7AAB">
        <w:rPr>
          <w:rStyle w:val="StyleUnderline"/>
          <w:sz w:val="12"/>
          <w:highlight w:val="cyan"/>
        </w:rPr>
        <w:t xml:space="preserve">¶ </w:t>
      </w:r>
      <w:r w:rsidRPr="00EF7AAB">
        <w:rPr>
          <w:rStyle w:val="StyleUnderline"/>
          <w:highlight w:val="cyan"/>
        </w:rPr>
        <w:t>academy</w:t>
      </w:r>
      <w:r w:rsidRPr="00EF7AAB">
        <w:rPr>
          <w:rStyle w:val="StyleUnderline"/>
        </w:rPr>
        <w:t xml:space="preserve"> is about.</w:t>
      </w:r>
      <w:r w:rsidRPr="00EF7AAB">
        <w:rPr>
          <w:rStyle w:val="StyleUnderline"/>
          <w:sz w:val="12"/>
        </w:rPr>
        <w:t xml:space="preserve">¶ </w:t>
      </w:r>
      <w:r w:rsidRPr="00EF7AAB">
        <w:rPr>
          <w:sz w:val="16"/>
        </w:rPr>
        <w:t xml:space="preserve">In her examination of the symbolic violence of the academy, </w:t>
      </w:r>
      <w:r w:rsidRPr="00EF7AAB">
        <w:rPr>
          <w:rStyle w:val="StyleUnderline"/>
        </w:rPr>
        <w:t>bell hooks</w:t>
      </w:r>
      <w:r w:rsidRPr="00EF7AAB">
        <w:rPr>
          <w:sz w:val="16"/>
        </w:rPr>
        <w:t xml:space="preserve"> (1990)</w:t>
      </w:r>
      <w:r w:rsidRPr="00EF7AAB">
        <w:rPr>
          <w:sz w:val="12"/>
        </w:rPr>
        <w:t>¶</w:t>
      </w:r>
      <w:r w:rsidRPr="00EF7AAB">
        <w:rPr>
          <w:sz w:val="16"/>
        </w:rPr>
        <w:t xml:space="preserve"> </w:t>
      </w:r>
      <w:r w:rsidRPr="00EF7AAB">
        <w:rPr>
          <w:rStyle w:val="StyleUnderline"/>
        </w:rPr>
        <w:t>portrays the core message from the academy to those on the margins as thus:</w:t>
      </w:r>
      <w:r w:rsidRPr="00EF7AAB">
        <w:rPr>
          <w:rStyle w:val="StyleUnderline"/>
          <w:sz w:val="12"/>
        </w:rPr>
        <w:t xml:space="preserve">¶ </w:t>
      </w:r>
      <w:r w:rsidRPr="00EF7AAB">
        <w:rPr>
          <w:rStyle w:val="Emphasis"/>
        </w:rPr>
        <w:t xml:space="preserve">No </w:t>
      </w:r>
      <w:r w:rsidRPr="00EF7AAB">
        <w:rPr>
          <w:rStyle w:val="Emphasis"/>
          <w:highlight w:val="cyan"/>
        </w:rPr>
        <w:t>need to hear your voice when I can talk about you better than you can speak about yourself</w:t>
      </w:r>
      <w:r w:rsidRPr="00EF7AAB">
        <w:rPr>
          <w:rStyle w:val="Emphasis"/>
        </w:rPr>
        <w:t>.</w:t>
      </w:r>
      <w:r w:rsidRPr="00EF7AAB">
        <w:rPr>
          <w:rStyle w:val="StyleUnderline"/>
        </w:rPr>
        <w:t xml:space="preserve"> No need to hear your voice. Only tell me about your pain. I want to know</w:t>
      </w:r>
      <w:r w:rsidRPr="00EF7AAB">
        <w:rPr>
          <w:rStyle w:val="StyleUnderline"/>
          <w:sz w:val="12"/>
        </w:rPr>
        <w:t xml:space="preserve">¶ </w:t>
      </w:r>
      <w:r w:rsidRPr="00EF7AAB">
        <w:rPr>
          <w:rStyle w:val="StyleUnderline"/>
        </w:rPr>
        <w:t>your story. And then I will tell it back to you in a new way. Tell it back to you in such</w:t>
      </w:r>
      <w:r w:rsidRPr="00EF7AAB">
        <w:rPr>
          <w:rStyle w:val="StyleUnderline"/>
          <w:sz w:val="12"/>
        </w:rPr>
        <w:t xml:space="preserve">¶ </w:t>
      </w:r>
      <w:r w:rsidRPr="00EF7AAB">
        <w:rPr>
          <w:rStyle w:val="StyleUnderline"/>
        </w:rPr>
        <w:t xml:space="preserve">a way that it has become mine, my own. </w:t>
      </w:r>
      <w:r w:rsidRPr="00EF7AAB">
        <w:rPr>
          <w:rStyle w:val="StyleUnderline"/>
          <w:highlight w:val="cyan"/>
        </w:rPr>
        <w:t>Re-writing</w:t>
      </w:r>
      <w:r w:rsidRPr="00EF7AAB">
        <w:rPr>
          <w:rStyle w:val="StyleUnderline"/>
        </w:rPr>
        <w:t xml:space="preserve"> you I write myself anew. I am</w:t>
      </w:r>
      <w:r w:rsidRPr="00EF7AAB">
        <w:rPr>
          <w:rStyle w:val="StyleUnderline"/>
          <w:sz w:val="12"/>
        </w:rPr>
        <w:t xml:space="preserve">¶ </w:t>
      </w:r>
      <w:r w:rsidRPr="00EF7AAB">
        <w:rPr>
          <w:rStyle w:val="StyleUnderline"/>
        </w:rPr>
        <w:t xml:space="preserve">still author, authority. </w:t>
      </w:r>
      <w:r w:rsidRPr="00EF7AAB">
        <w:rPr>
          <w:rStyle w:val="StyleUnderline"/>
          <w:highlight w:val="cyan"/>
        </w:rPr>
        <w:t>I am still colonizer the speaking</w:t>
      </w:r>
      <w:r w:rsidRPr="00EF7AAB">
        <w:rPr>
          <w:rStyle w:val="StyleUnderline"/>
        </w:rPr>
        <w:t xml:space="preserve"> subject and you are now at the</w:t>
      </w:r>
      <w:r w:rsidRPr="00EF7AAB">
        <w:rPr>
          <w:rStyle w:val="StyleUnderline"/>
          <w:sz w:val="12"/>
        </w:rPr>
        <w:t xml:space="preserve">¶ </w:t>
      </w:r>
      <w:r w:rsidRPr="00EF7AAB">
        <w:rPr>
          <w:rStyle w:val="StyleUnderline"/>
        </w:rPr>
        <w:t>center of my talk.</w:t>
      </w:r>
      <w:r w:rsidRPr="00EF7AAB">
        <w:rPr>
          <w:sz w:val="16"/>
        </w:rPr>
        <w:t xml:space="preserve"> (p. </w:t>
      </w:r>
      <w:proofErr w:type="gramStart"/>
      <w:r w:rsidRPr="00EF7AAB">
        <w:rPr>
          <w:sz w:val="16"/>
        </w:rPr>
        <w:t>343)</w:t>
      </w:r>
      <w:r w:rsidRPr="00EF7AAB">
        <w:rPr>
          <w:sz w:val="12"/>
        </w:rPr>
        <w:t>¶</w:t>
      </w:r>
      <w:proofErr w:type="gramEnd"/>
      <w:r w:rsidRPr="00EF7AAB">
        <w:rPr>
          <w:sz w:val="16"/>
        </w:rPr>
        <w:t xml:space="preserve"> Hooks’</w:t>
      </w:r>
      <w:proofErr w:type="spellStart"/>
      <w:r w:rsidRPr="00EF7AAB">
        <w:rPr>
          <w:sz w:val="16"/>
        </w:rPr>
        <w:t>s words</w:t>
      </w:r>
      <w:proofErr w:type="spellEnd"/>
      <w:r w:rsidRPr="00EF7AAB">
        <w:rPr>
          <w:sz w:val="16"/>
        </w:rPr>
        <w:t xml:space="preserve"> resonate with our observation of how much of social science</w:t>
      </w:r>
      <w:r w:rsidRPr="00EF7AAB">
        <w:rPr>
          <w:sz w:val="12"/>
        </w:rPr>
        <w:t>¶</w:t>
      </w:r>
      <w:r w:rsidRPr="00EF7AAB">
        <w:rPr>
          <w:sz w:val="16"/>
        </w:rPr>
        <w:t xml:space="preserve"> research is concerned with providing recognition to the presumed voiceless, a</w:t>
      </w:r>
      <w:r w:rsidRPr="00EF7AAB">
        <w:rPr>
          <w:sz w:val="12"/>
        </w:rPr>
        <w:t>¶</w:t>
      </w:r>
      <w:r w:rsidRPr="00EF7AAB">
        <w:rPr>
          <w:sz w:val="16"/>
        </w:rPr>
        <w:t xml:space="preserve"> recognition that is enamored with knowing through pain. Further, this passage</w:t>
      </w:r>
      <w:r w:rsidRPr="00EF7AAB">
        <w:rPr>
          <w:sz w:val="12"/>
        </w:rPr>
        <w:t>¶</w:t>
      </w:r>
      <w:r w:rsidRPr="00EF7AAB">
        <w:rPr>
          <w:sz w:val="16"/>
        </w:rPr>
        <w:t xml:space="preserve"> describes the ways in which </w:t>
      </w:r>
      <w:r w:rsidRPr="00EF7AAB">
        <w:rPr>
          <w:rStyle w:val="StyleUnderline"/>
          <w:highlight w:val="cyan"/>
        </w:rPr>
        <w:t>the researcher’s voice is</w:t>
      </w:r>
      <w:r w:rsidRPr="00EF7AAB">
        <w:rPr>
          <w:rStyle w:val="StyleUnderline"/>
        </w:rPr>
        <w:t xml:space="preserve"> constituted by, legitimated</w:t>
      </w:r>
      <w:r w:rsidRPr="00EF7AAB">
        <w:rPr>
          <w:rStyle w:val="StyleUnderline"/>
          <w:sz w:val="12"/>
        </w:rPr>
        <w:t xml:space="preserve">¶ </w:t>
      </w:r>
      <w:r w:rsidRPr="00EF7AAB">
        <w:rPr>
          <w:rStyle w:val="StyleUnderline"/>
        </w:rPr>
        <w:t xml:space="preserve">by, </w:t>
      </w:r>
      <w:r w:rsidRPr="00EF7AAB">
        <w:rPr>
          <w:rStyle w:val="StyleUnderline"/>
          <w:highlight w:val="cyan"/>
        </w:rPr>
        <w:t>animated by the voices on the margins.</w:t>
      </w:r>
      <w:r w:rsidRPr="00EF7AAB">
        <w:rPr>
          <w:rStyle w:val="StyleUnderline"/>
        </w:rPr>
        <w:t xml:space="preserve"> The researcher-self is made anew by</w:t>
      </w:r>
      <w:r w:rsidRPr="00EF7AAB">
        <w:rPr>
          <w:rStyle w:val="StyleUnderline"/>
          <w:sz w:val="12"/>
        </w:rPr>
        <w:t xml:space="preserve">¶ </w:t>
      </w:r>
      <w:r w:rsidRPr="00EF7AAB">
        <w:rPr>
          <w:rStyle w:val="StyleUnderline"/>
        </w:rPr>
        <w:t>telling back the story of the marginalized/subaltern subject.</w:t>
      </w:r>
      <w:r w:rsidRPr="00EF7AAB">
        <w:rPr>
          <w:sz w:val="16"/>
        </w:rPr>
        <w:t xml:space="preserve"> Hooks works to</w:t>
      </w:r>
      <w:r w:rsidRPr="00EF7AAB">
        <w:rPr>
          <w:sz w:val="12"/>
        </w:rPr>
        <w:t>¶</w:t>
      </w:r>
      <w:r w:rsidRPr="00EF7AAB">
        <w:rPr>
          <w:sz w:val="16"/>
        </w:rPr>
        <w:t xml:space="preserve"> untangle </w:t>
      </w:r>
      <w:r w:rsidRPr="00EF7AAB">
        <w:rPr>
          <w:rStyle w:val="StyleUnderline"/>
        </w:rPr>
        <w:t>the almost imperceptible differences between forces that silence and</w:t>
      </w:r>
      <w:r w:rsidRPr="00EF7AAB">
        <w:rPr>
          <w:rStyle w:val="StyleUnderline"/>
          <w:sz w:val="12"/>
        </w:rPr>
        <w:t xml:space="preserve">¶ </w:t>
      </w:r>
      <w:r w:rsidRPr="00EF7AAB">
        <w:rPr>
          <w:rStyle w:val="StyleUnderline"/>
        </w:rPr>
        <w:t xml:space="preserve">forces that </w:t>
      </w:r>
      <w:r w:rsidRPr="00EF7AAB">
        <w:rPr>
          <w:rStyle w:val="StyleUnderline"/>
          <w:highlight w:val="cyan"/>
        </w:rPr>
        <w:t>seemingly liberate by inviting</w:t>
      </w:r>
      <w:r w:rsidRPr="00EF7AAB">
        <w:rPr>
          <w:rStyle w:val="StyleUnderline"/>
        </w:rPr>
        <w:t xml:space="preserve"> </w:t>
      </w:r>
      <w:r w:rsidRPr="00EF7AAB">
        <w:rPr>
          <w:rStyle w:val="StyleUnderline"/>
          <w:highlight w:val="cyan"/>
        </w:rPr>
        <w:t>those</w:t>
      </w:r>
      <w:r w:rsidRPr="00EF7AAB">
        <w:rPr>
          <w:rStyle w:val="StyleUnderline"/>
        </w:rPr>
        <w:t xml:space="preserve"> on the </w:t>
      </w:r>
      <w:r w:rsidRPr="00EF7AAB">
        <w:rPr>
          <w:rStyle w:val="StyleUnderline"/>
          <w:highlight w:val="cyan"/>
        </w:rPr>
        <w:t>margins to speak</w:t>
      </w:r>
      <w:r w:rsidRPr="00EF7AAB">
        <w:rPr>
          <w:rStyle w:val="StyleUnderline"/>
        </w:rPr>
        <w:t xml:space="preserve">, </w:t>
      </w:r>
      <w:r w:rsidRPr="00EF7AAB">
        <w:rPr>
          <w:rStyle w:val="StyleUnderline"/>
          <w:highlight w:val="cyan"/>
        </w:rPr>
        <w:t>to tell</w:t>
      </w:r>
      <w:r w:rsidRPr="00EF7AAB">
        <w:rPr>
          <w:rStyle w:val="StyleUnderline"/>
          <w:sz w:val="12"/>
          <w:highlight w:val="cyan"/>
        </w:rPr>
        <w:t xml:space="preserve">¶ </w:t>
      </w:r>
      <w:r w:rsidRPr="00EF7AAB">
        <w:rPr>
          <w:rStyle w:val="StyleUnderline"/>
          <w:highlight w:val="cyan"/>
        </w:rPr>
        <w:t>their stories</w:t>
      </w:r>
      <w:r w:rsidRPr="00EF7AAB">
        <w:rPr>
          <w:rStyle w:val="StyleUnderline"/>
        </w:rPr>
        <w:t>. Yet the forces that invite those on the margins to speak also say, “Do</w:t>
      </w:r>
      <w:r w:rsidRPr="00EF7AAB">
        <w:rPr>
          <w:rStyle w:val="StyleUnderline"/>
          <w:sz w:val="12"/>
        </w:rPr>
        <w:t xml:space="preserve">¶ </w:t>
      </w:r>
      <w:r w:rsidRPr="00EF7AAB">
        <w:rPr>
          <w:rStyle w:val="StyleUnderline"/>
        </w:rPr>
        <w:t>not speak in a voice of resistance. Only speak from that space in the margin that</w:t>
      </w:r>
      <w:r w:rsidRPr="00EF7AAB">
        <w:rPr>
          <w:rStyle w:val="StyleUnderline"/>
          <w:sz w:val="12"/>
        </w:rPr>
        <w:t xml:space="preserve">¶ </w:t>
      </w:r>
      <w:r w:rsidRPr="00EF7AAB">
        <w:rPr>
          <w:rStyle w:val="StyleUnderline"/>
        </w:rPr>
        <w:t xml:space="preserve">is a sign of deprivation, a wound, an unfulfilled longing. Only speak your </w:t>
      </w:r>
      <w:proofErr w:type="gramStart"/>
      <w:r w:rsidRPr="00EF7AAB">
        <w:rPr>
          <w:rStyle w:val="StyleUnderline"/>
        </w:rPr>
        <w:t>pain”</w:t>
      </w:r>
      <w:r w:rsidRPr="00EF7AAB">
        <w:rPr>
          <w:rStyle w:val="StyleUnderline"/>
          <w:sz w:val="12"/>
        </w:rPr>
        <w:t>¶</w:t>
      </w:r>
      <w:proofErr w:type="gramEnd"/>
      <w:r w:rsidRPr="00EF7AAB">
        <w:rPr>
          <w:rStyle w:val="StyleUnderline"/>
          <w:sz w:val="12"/>
        </w:rPr>
        <w:t xml:space="preserve"> </w:t>
      </w:r>
      <w:r w:rsidRPr="00EF7AAB">
        <w:rPr>
          <w:sz w:val="16"/>
        </w:rPr>
        <w:t>(hooks, 1990, p. 343</w:t>
      </w:r>
      <w:proofErr w:type="gramStart"/>
      <w:r w:rsidRPr="00EF7AAB">
        <w:rPr>
          <w:sz w:val="16"/>
        </w:rPr>
        <w:t>).</w:t>
      </w:r>
      <w:r w:rsidRPr="00EF7AAB">
        <w:rPr>
          <w:sz w:val="12"/>
        </w:rPr>
        <w:t>¶</w:t>
      </w:r>
      <w:proofErr w:type="gramEnd"/>
      <w:r w:rsidRPr="00EF7AAB">
        <w:rPr>
          <w:sz w:val="16"/>
        </w:rPr>
        <w:t xml:space="preserve"> </w:t>
      </w:r>
      <w:r w:rsidRPr="00EF7AAB">
        <w:rPr>
          <w:rStyle w:val="StyleUnderline"/>
        </w:rPr>
        <w:t xml:space="preserve">The costs of a </w:t>
      </w:r>
      <w:r w:rsidRPr="00EF7AAB">
        <w:rPr>
          <w:rStyle w:val="StyleUnderline"/>
          <w:highlight w:val="cyan"/>
        </w:rPr>
        <w:t>politics of recognition</w:t>
      </w:r>
      <w:r w:rsidRPr="00EF7AAB">
        <w:rPr>
          <w:rStyle w:val="StyleUnderline"/>
        </w:rPr>
        <w:t xml:space="preserve"> that is </w:t>
      </w:r>
      <w:r w:rsidRPr="00EF7AAB">
        <w:rPr>
          <w:rStyle w:val="StyleUnderline"/>
          <w:highlight w:val="cyan"/>
        </w:rPr>
        <w:t>rooted</w:t>
      </w:r>
      <w:r w:rsidRPr="00EF7AAB">
        <w:rPr>
          <w:rStyle w:val="StyleUnderline"/>
        </w:rPr>
        <w:t xml:space="preserve"> </w:t>
      </w:r>
      <w:r w:rsidRPr="00EF7AAB">
        <w:rPr>
          <w:rStyle w:val="StyleUnderline"/>
          <w:highlight w:val="cyan"/>
        </w:rPr>
        <w:t>in naming pain</w:t>
      </w:r>
      <w:r w:rsidRPr="00EF7AAB">
        <w:rPr>
          <w:rStyle w:val="StyleUnderline"/>
        </w:rPr>
        <w:t xml:space="preserve"> have been</w:t>
      </w:r>
      <w:r w:rsidRPr="00EF7AAB">
        <w:rPr>
          <w:rStyle w:val="StyleUnderline"/>
          <w:sz w:val="12"/>
        </w:rPr>
        <w:t xml:space="preserve">¶ </w:t>
      </w:r>
      <w:r w:rsidRPr="00EF7AAB">
        <w:rPr>
          <w:rStyle w:val="StyleUnderline"/>
        </w:rPr>
        <w:t xml:space="preserve">critiqued by recent </w:t>
      </w:r>
      <w:r w:rsidRPr="00EF7AAB">
        <w:rPr>
          <w:rStyle w:val="StyleUnderline"/>
          <w:highlight w:val="cyan"/>
        </w:rPr>
        <w:t>decolonizing and feminist scholars</w:t>
      </w:r>
      <w:r w:rsidRPr="00EF7AAB">
        <w:rPr>
          <w:sz w:val="16"/>
        </w:rPr>
        <w:t xml:space="preserve"> (Hartman, 1997, </w:t>
      </w:r>
      <w:proofErr w:type="gramStart"/>
      <w:r w:rsidRPr="00EF7AAB">
        <w:rPr>
          <w:sz w:val="16"/>
        </w:rPr>
        <w:t>2007;</w:t>
      </w:r>
      <w:r w:rsidRPr="00EF7AAB">
        <w:rPr>
          <w:sz w:val="12"/>
        </w:rPr>
        <w:t>¶</w:t>
      </w:r>
      <w:proofErr w:type="gramEnd"/>
      <w:r w:rsidRPr="00EF7AAB">
        <w:rPr>
          <w:sz w:val="16"/>
        </w:rPr>
        <w:t xml:space="preserve"> Tuck, 2009). In Scenes of Subjection, Sadiya Hartman (1997) discusses how </w:t>
      </w:r>
      <w:r w:rsidRPr="00EF7AAB">
        <w:rPr>
          <w:rStyle w:val="StyleUnderline"/>
        </w:rPr>
        <w:t>rec-</w:t>
      </w:r>
      <w:r w:rsidRPr="00EF7AAB">
        <w:rPr>
          <w:rStyle w:val="StyleUnderline"/>
          <w:sz w:val="12"/>
        </w:rPr>
        <w:t xml:space="preserve">¶ </w:t>
      </w:r>
      <w:proofErr w:type="spellStart"/>
      <w:r w:rsidRPr="00EF7AAB">
        <w:rPr>
          <w:rStyle w:val="StyleUnderline"/>
        </w:rPr>
        <w:t>ognizing</w:t>
      </w:r>
      <w:proofErr w:type="spellEnd"/>
      <w:r w:rsidRPr="00EF7AAB">
        <w:rPr>
          <w:rStyle w:val="StyleUnderline"/>
        </w:rPr>
        <w:t xml:space="preserve"> the personhood of slaves enhanced the power of the Southern slave-</w:t>
      </w:r>
      <w:r w:rsidRPr="00EF7AAB">
        <w:rPr>
          <w:rStyle w:val="StyleUnderline"/>
          <w:sz w:val="12"/>
        </w:rPr>
        <w:t xml:space="preserve">¶ </w:t>
      </w:r>
      <w:r w:rsidRPr="00EF7AAB">
        <w:rPr>
          <w:rStyle w:val="StyleUnderline"/>
        </w:rPr>
        <w:t>owning class. Supplicating narratives of former slaves were deployed effectively</w:t>
      </w:r>
      <w:r w:rsidRPr="00EF7AAB">
        <w:rPr>
          <w:rStyle w:val="StyleUnderline"/>
          <w:sz w:val="12"/>
        </w:rPr>
        <w:t xml:space="preserve">¶ </w:t>
      </w:r>
      <w:r w:rsidRPr="00EF7AAB">
        <w:rPr>
          <w:rStyle w:val="StyleUnderline"/>
        </w:rPr>
        <w:t>by abolitionists, mainly White, well-to-do, Northern women, to generate portraits</w:t>
      </w:r>
      <w:r w:rsidRPr="00EF7AAB">
        <w:rPr>
          <w:rStyle w:val="StyleUnderline"/>
          <w:sz w:val="12"/>
        </w:rPr>
        <w:t xml:space="preserve">¶ </w:t>
      </w:r>
      <w:r w:rsidRPr="00EF7AAB">
        <w:rPr>
          <w:rStyle w:val="StyleUnderline"/>
        </w:rPr>
        <w:t>of abuse that ergo recognize slaves as human</w:t>
      </w:r>
      <w:r w:rsidRPr="00EF7AAB">
        <w:rPr>
          <w:sz w:val="16"/>
        </w:rPr>
        <w:t xml:space="preserve"> (Hartman, 2007). In response, new</w:t>
      </w:r>
      <w:r w:rsidRPr="00EF7AAB">
        <w:rPr>
          <w:sz w:val="12"/>
        </w:rPr>
        <w:t>¶</w:t>
      </w:r>
      <w:r w:rsidRPr="00EF7AAB">
        <w:rPr>
          <w:sz w:val="16"/>
        </w:rPr>
        <w:t xml:space="preserve"> laws afforded minimal standards of existence, “making personhood coterminous</w:t>
      </w:r>
      <w:r w:rsidRPr="00EF7AAB">
        <w:rPr>
          <w:sz w:val="12"/>
        </w:rPr>
        <w:t>¶</w:t>
      </w:r>
      <w:r w:rsidRPr="00EF7AAB">
        <w:rPr>
          <w:sz w:val="16"/>
        </w:rPr>
        <w:t xml:space="preserve"> with injury” (Hartman, 1997, p. 93), while simultaneously authorizing necessary</w:t>
      </w:r>
      <w:r w:rsidRPr="00EF7AAB">
        <w:rPr>
          <w:sz w:val="12"/>
        </w:rPr>
        <w:t>¶</w:t>
      </w:r>
      <w:r w:rsidRPr="00EF7AAB">
        <w:rPr>
          <w:sz w:val="16"/>
        </w:rPr>
        <w:t xml:space="preserve"> violence to suppress slave agency. The slave emerges as a legal person only when</w:t>
      </w:r>
      <w:r w:rsidRPr="00EF7AAB">
        <w:rPr>
          <w:sz w:val="12"/>
        </w:rPr>
        <w:t>¶</w:t>
      </w:r>
      <w:r w:rsidRPr="00EF7AAB">
        <w:rPr>
          <w:sz w:val="16"/>
        </w:rPr>
        <w:t xml:space="preserve"> seen as criminal or “a violated body in need of limited forms of </w:t>
      </w:r>
      <w:proofErr w:type="gramStart"/>
      <w:r w:rsidRPr="00EF7AAB">
        <w:rPr>
          <w:sz w:val="16"/>
        </w:rPr>
        <w:t>protection”</w:t>
      </w:r>
      <w:r w:rsidRPr="00EF7AAB">
        <w:rPr>
          <w:sz w:val="12"/>
        </w:rPr>
        <w:t>¶</w:t>
      </w:r>
      <w:proofErr w:type="gramEnd"/>
      <w:r w:rsidRPr="00EF7AAB">
        <w:rPr>
          <w:sz w:val="16"/>
        </w:rPr>
        <w:t xml:space="preserve"> (p. 55). </w:t>
      </w:r>
      <w:r w:rsidRPr="00EF7AAB">
        <w:rPr>
          <w:rStyle w:val="StyleUnderline"/>
        </w:rPr>
        <w:t xml:space="preserve">Recognition “humanizes” the </w:t>
      </w:r>
      <w:proofErr w:type="gramStart"/>
      <w:r w:rsidRPr="00EF7AAB">
        <w:rPr>
          <w:rStyle w:val="StyleUnderline"/>
        </w:rPr>
        <w:t>slave, but</w:t>
      </w:r>
      <w:proofErr w:type="gramEnd"/>
      <w:r w:rsidRPr="00EF7AAB">
        <w:rPr>
          <w:rStyle w:val="StyleUnderline"/>
        </w:rPr>
        <w:t xml:space="preserve"> is predicated upon her or his</w:t>
      </w:r>
      <w:r w:rsidRPr="00EF7AAB">
        <w:rPr>
          <w:rStyle w:val="StyleUnderline"/>
          <w:sz w:val="12"/>
        </w:rPr>
        <w:t xml:space="preserve">¶ </w:t>
      </w:r>
      <w:r w:rsidRPr="00EF7AAB">
        <w:rPr>
          <w:rStyle w:val="StyleUnderline"/>
        </w:rPr>
        <w:t xml:space="preserve">abjection. You are in </w:t>
      </w:r>
      <w:proofErr w:type="gramStart"/>
      <w:r w:rsidRPr="00EF7AAB">
        <w:rPr>
          <w:rStyle w:val="StyleUnderline"/>
        </w:rPr>
        <w:t>pain,</w:t>
      </w:r>
      <w:proofErr w:type="gramEnd"/>
      <w:r w:rsidRPr="00EF7AAB">
        <w:rPr>
          <w:rStyle w:val="StyleUnderline"/>
        </w:rPr>
        <w:t xml:space="preserve"> therefore you are.</w:t>
      </w:r>
      <w:r w:rsidRPr="00EF7AAB">
        <w:rPr>
          <w:sz w:val="16"/>
        </w:rPr>
        <w:t xml:space="preserve"> “[T]he recognition of humanity</w:t>
      </w:r>
      <w:r w:rsidRPr="00EF7AAB">
        <w:rPr>
          <w:sz w:val="12"/>
        </w:rPr>
        <w:t>¶</w:t>
      </w:r>
      <w:r w:rsidRPr="00EF7AAB">
        <w:rPr>
          <w:sz w:val="16"/>
        </w:rPr>
        <w:t xml:space="preserve"> require[s] the event of excessive violence, cruelty beyond the limits of the</w:t>
      </w:r>
      <w:r w:rsidRPr="00EF7AAB">
        <w:rPr>
          <w:sz w:val="12"/>
        </w:rPr>
        <w:t>¶</w:t>
      </w:r>
      <w:r w:rsidRPr="00EF7AAB">
        <w:rPr>
          <w:sz w:val="16"/>
        </w:rPr>
        <w:t xml:space="preserve"> socially tolerable, in order to acknowledge and protect the slave’s person” (p. 55</w:t>
      </w:r>
      <w:proofErr w:type="gramStart"/>
      <w:r w:rsidRPr="00EF7AAB">
        <w:rPr>
          <w:sz w:val="16"/>
        </w:rPr>
        <w:t>).</w:t>
      </w:r>
      <w:r w:rsidRPr="00EF7AAB">
        <w:rPr>
          <w:sz w:val="12"/>
        </w:rPr>
        <w:t>¶</w:t>
      </w:r>
      <w:proofErr w:type="gramEnd"/>
      <w:r w:rsidRPr="00EF7AAB">
        <w:rPr>
          <w:sz w:val="16"/>
        </w:rPr>
        <w:t xml:space="preserve"> Furthermore, Hartman describes how </w:t>
      </w:r>
      <w:r w:rsidRPr="00EF7AAB">
        <w:rPr>
          <w:rStyle w:val="Emphasis"/>
          <w:highlight w:val="cyan"/>
        </w:rPr>
        <w:t>slave-as-victim as human accordingly</w:t>
      </w:r>
      <w:r w:rsidRPr="00EF7AAB">
        <w:rPr>
          <w:rStyle w:val="Emphasis"/>
          <w:b w:val="0"/>
          <w:sz w:val="12"/>
          <w:highlight w:val="cyan"/>
        </w:rPr>
        <w:t>¶</w:t>
      </w:r>
      <w:r w:rsidRPr="00EF7AAB">
        <w:rPr>
          <w:rStyle w:val="Emphasis"/>
          <w:sz w:val="12"/>
          <w:highlight w:val="cyan"/>
        </w:rPr>
        <w:t xml:space="preserve"> </w:t>
      </w:r>
      <w:r w:rsidRPr="00EF7AAB">
        <w:rPr>
          <w:rStyle w:val="Emphasis"/>
          <w:highlight w:val="cyan"/>
        </w:rPr>
        <w:t>establishes slave-as-agent as criminal</w:t>
      </w:r>
      <w:r w:rsidRPr="00EF7AAB">
        <w:rPr>
          <w:sz w:val="16"/>
        </w:rPr>
        <w:t>. Applying Hartman’s analysis, we note how</w:t>
      </w:r>
      <w:r w:rsidRPr="00EF7AAB">
        <w:rPr>
          <w:sz w:val="12"/>
        </w:rPr>
        <w:t>¶</w:t>
      </w:r>
      <w:r w:rsidRPr="00EF7AAB">
        <w:rPr>
          <w:sz w:val="16"/>
        </w:rPr>
        <w:t xml:space="preserve"> the agency of Margaret Garner or Nat Turner can only be viewed as outsider</w:t>
      </w:r>
      <w:r w:rsidRPr="00EF7AAB">
        <w:rPr>
          <w:sz w:val="12"/>
        </w:rPr>
        <w:t>¶</w:t>
      </w:r>
      <w:r w:rsidRPr="00EF7AAB">
        <w:rPr>
          <w:sz w:val="16"/>
        </w:rPr>
        <w:t xml:space="preserve"> violence that </w:t>
      </w:r>
      <w:r w:rsidRPr="00EF7AAB">
        <w:rPr>
          <w:rStyle w:val="StyleUnderline"/>
        </w:rPr>
        <w:t>humane society must reject while simultaneously upholding the</w:t>
      </w:r>
      <w:r w:rsidRPr="00EF7AAB">
        <w:rPr>
          <w:rStyle w:val="StyleUnderline"/>
          <w:sz w:val="12"/>
        </w:rPr>
        <w:t xml:space="preserve">¶ </w:t>
      </w:r>
      <w:r w:rsidRPr="00EF7AAB">
        <w:rPr>
          <w:rStyle w:val="StyleUnderline"/>
        </w:rPr>
        <w:t>legitimated violence of the state to punish such outsider violence</w:t>
      </w:r>
      <w:r w:rsidRPr="00EF7AAB">
        <w:rPr>
          <w:sz w:val="16"/>
        </w:rPr>
        <w:t xml:space="preserve">. Hartman </w:t>
      </w:r>
      <w:proofErr w:type="gramStart"/>
      <w:r w:rsidRPr="00EF7AAB">
        <w:rPr>
          <w:sz w:val="16"/>
        </w:rPr>
        <w:t>asks,</w:t>
      </w:r>
      <w:r w:rsidRPr="00EF7AAB">
        <w:rPr>
          <w:sz w:val="12"/>
        </w:rPr>
        <w:t>¶</w:t>
      </w:r>
      <w:proofErr w:type="gramEnd"/>
      <w:r w:rsidRPr="00EF7AAB">
        <w:rPr>
          <w:sz w:val="16"/>
        </w:rPr>
        <w:t xml:space="preserve"> “Is it possible that such recognition effectively forecloses agency as the object of</w:t>
      </w:r>
      <w:r w:rsidRPr="00EF7AAB">
        <w:rPr>
          <w:sz w:val="12"/>
        </w:rPr>
        <w:t>¶</w:t>
      </w:r>
      <w:r w:rsidRPr="00EF7AAB">
        <w:rPr>
          <w:sz w:val="16"/>
        </w:rPr>
        <w:t xml:space="preserve"> punishment . . . Or </w:t>
      </w:r>
      <w:r w:rsidRPr="00EF7AAB">
        <w:rPr>
          <w:rStyle w:val="StyleUnderline"/>
        </w:rPr>
        <w:t xml:space="preserve">is this limited conferral of humanity merely a </w:t>
      </w:r>
      <w:proofErr w:type="spellStart"/>
      <w:r w:rsidRPr="00EF7AAB">
        <w:rPr>
          <w:rStyle w:val="StyleUnderline"/>
        </w:rPr>
        <w:t>reinscription</w:t>
      </w:r>
      <w:proofErr w:type="spellEnd"/>
      <w:r w:rsidRPr="00EF7AAB">
        <w:rPr>
          <w:rStyle w:val="StyleUnderline"/>
        </w:rPr>
        <w:t xml:space="preserve"> of</w:t>
      </w:r>
      <w:r w:rsidRPr="00EF7AAB">
        <w:rPr>
          <w:rStyle w:val="StyleUnderline"/>
          <w:sz w:val="12"/>
        </w:rPr>
        <w:t xml:space="preserve">¶ </w:t>
      </w:r>
      <w:r w:rsidRPr="00EF7AAB">
        <w:rPr>
          <w:rStyle w:val="StyleUnderline"/>
        </w:rPr>
        <w:t>subjugation and pained existence</w:t>
      </w:r>
      <w:r w:rsidRPr="00EF7AAB">
        <w:rPr>
          <w:sz w:val="16"/>
        </w:rPr>
        <w:t>?” (p. 55).</w:t>
      </w:r>
    </w:p>
    <w:p w14:paraId="699F320A" w14:textId="77777777" w:rsidR="00EF7AAB" w:rsidRPr="00EF7AAB" w:rsidRDefault="00EF7AAB" w:rsidP="00EF7AAB">
      <w:pPr>
        <w:pStyle w:val="Heading4"/>
      </w:pPr>
      <w:r w:rsidRPr="00EF7AAB">
        <w:t xml:space="preserve">Responding to historical erasure with recouperation is a melancholic commodification towards historicism that reproduces exhaustion, dispossession, and racial exclusion </w:t>
      </w:r>
    </w:p>
    <w:p w14:paraId="1B4F9D79" w14:textId="77777777" w:rsidR="00EF7AAB" w:rsidRPr="00EF7AAB" w:rsidRDefault="00EF7AAB" w:rsidP="00EF7AAB">
      <w:pPr>
        <w:rPr>
          <w:sz w:val="22"/>
          <w:szCs w:val="21"/>
        </w:rPr>
      </w:pPr>
      <w:r w:rsidRPr="00EF7AAB">
        <w:rPr>
          <w:rStyle w:val="Style13ptBold"/>
        </w:rPr>
        <w:t>Best 19</w:t>
      </w:r>
      <w:r w:rsidRPr="00EF7AAB">
        <w:t xml:space="preserve"> </w:t>
      </w:r>
      <w:r w:rsidRPr="00EF7AAB">
        <w:rPr>
          <w:sz w:val="22"/>
          <w:szCs w:val="21"/>
        </w:rPr>
        <w:t xml:space="preserve">(Stephen Best is Associate Professor of English at the University of California, Berkeley, and author of The Fugitive's Properties: Law and the Poetics of Possession. NONE LIKE US Blackness, Belonging, Aesthetic Life Duke University Press 9781478002581, 1478002581 Published January 10, 2019 </w:t>
      </w:r>
    </w:p>
    <w:p w14:paraId="5858FDC0" w14:textId="77777777" w:rsidR="00EF7AAB" w:rsidRPr="00EF7AAB" w:rsidRDefault="00EF7AAB" w:rsidP="00EF7AAB">
      <w:pPr>
        <w:rPr>
          <w:sz w:val="16"/>
        </w:rPr>
      </w:pPr>
      <w:r w:rsidRPr="00EF7AAB">
        <w:rPr>
          <w:rStyle w:val="Emphasis"/>
          <w:highlight w:val="cyan"/>
        </w:rPr>
        <w:t>Imperatives</w:t>
      </w:r>
      <w:r w:rsidRPr="00EF7AAB">
        <w:rPr>
          <w:sz w:val="16"/>
          <w:highlight w:val="cyan"/>
        </w:rPr>
        <w:t xml:space="preserve"> </w:t>
      </w:r>
      <w:r w:rsidRPr="00EF7AAB">
        <w:rPr>
          <w:rStyle w:val="Emphasis"/>
          <w:highlight w:val="cyan"/>
        </w:rPr>
        <w:t>calling</w:t>
      </w:r>
      <w:r w:rsidRPr="00EF7AAB">
        <w:rPr>
          <w:sz w:val="16"/>
        </w:rPr>
        <w:t xml:space="preserve"> for the </w:t>
      </w:r>
      <w:r w:rsidRPr="00EF7AAB">
        <w:rPr>
          <w:strike/>
          <w:sz w:val="16"/>
          <w:szCs w:val="18"/>
        </w:rPr>
        <w:t>Negro</w:t>
      </w:r>
      <w:r w:rsidRPr="00EF7AAB">
        <w:rPr>
          <w:sz w:val="16"/>
          <w:szCs w:val="18"/>
        </w:rPr>
        <w:t xml:space="preserve"> </w:t>
      </w:r>
      <w:r w:rsidRPr="00EF7AAB">
        <w:rPr>
          <w:rStyle w:val="StyleUnderline"/>
          <w:highlight w:val="cyan"/>
        </w:rPr>
        <w:t>to “dig up his past</w:t>
      </w:r>
      <w:r w:rsidRPr="00EF7AAB">
        <w:rPr>
          <w:rStyle w:val="StyleUnderline"/>
        </w:rPr>
        <w:t>”</w:t>
      </w:r>
      <w:r w:rsidRPr="00EF7AAB">
        <w:rPr>
          <w:sz w:val="16"/>
        </w:rPr>
        <w:t xml:space="preserve"> were meant to found just such a subject, a collective subject, as is evident in Schomburg’s talk of “</w:t>
      </w:r>
      <w:r w:rsidRPr="00EF7AAB">
        <w:rPr>
          <w:strike/>
          <w:sz w:val="16"/>
        </w:rPr>
        <w:t>the Negro</w:t>
      </w:r>
      <w:r w:rsidRPr="00EF7AAB">
        <w:rPr>
          <w:sz w:val="16"/>
        </w:rPr>
        <w:t xml:space="preserve"> thinking more collectively, more retrospectively” (far from a throwaway line). </w:t>
      </w:r>
      <w:r w:rsidRPr="00EF7AAB">
        <w:rPr>
          <w:rStyle w:val="StyleUnderline"/>
        </w:rPr>
        <w:t>A</w:t>
      </w:r>
      <w:r w:rsidRPr="00EF7AAB">
        <w:rPr>
          <w:sz w:val="16"/>
        </w:rPr>
        <w:t xml:space="preserve"> </w:t>
      </w:r>
      <w:r w:rsidRPr="00EF7AAB">
        <w:rPr>
          <w:rStyle w:val="StyleUnderline"/>
          <w:highlight w:val="cyan"/>
        </w:rPr>
        <w:t>collective</w:t>
      </w:r>
      <w:r w:rsidRPr="00EF7AAB">
        <w:rPr>
          <w:rStyle w:val="StyleUnderline"/>
        </w:rPr>
        <w:t xml:space="preserve"> is </w:t>
      </w:r>
      <w:r w:rsidRPr="00EF7AAB">
        <w:rPr>
          <w:rStyle w:val="Emphasis"/>
          <w:highlight w:val="cyan"/>
        </w:rPr>
        <w:t>born</w:t>
      </w:r>
      <w:r w:rsidRPr="00EF7AAB">
        <w:rPr>
          <w:rStyle w:val="StyleUnderline"/>
        </w:rPr>
        <w:t xml:space="preserve"> </w:t>
      </w:r>
      <w:r w:rsidRPr="00EF7AAB">
        <w:rPr>
          <w:rStyle w:val="Emphasis"/>
          <w:highlight w:val="cyan"/>
        </w:rPr>
        <w:t>of</w:t>
      </w:r>
      <w:r w:rsidRPr="00EF7AAB">
        <w:rPr>
          <w:rStyle w:val="StyleUnderline"/>
        </w:rPr>
        <w:t xml:space="preserve"> this </w:t>
      </w:r>
      <w:r w:rsidRPr="00EF7AAB">
        <w:rPr>
          <w:rStyle w:val="StyleUnderline"/>
          <w:highlight w:val="cyan"/>
        </w:rPr>
        <w:t>inquiry</w:t>
      </w:r>
      <w:r w:rsidRPr="00EF7AAB">
        <w:rPr>
          <w:sz w:val="16"/>
        </w:rPr>
        <w:t xml:space="preserve"> </w:t>
      </w:r>
      <w:r w:rsidRPr="00EF7AAB">
        <w:rPr>
          <w:rStyle w:val="Emphasis"/>
        </w:rPr>
        <w:t>into the past</w:t>
      </w:r>
      <w:r w:rsidRPr="00EF7AAB">
        <w:rPr>
          <w:sz w:val="16"/>
        </w:rPr>
        <w:t xml:space="preserve"> (what he calls </w:t>
      </w:r>
      <w:r w:rsidRPr="00EF7AAB">
        <w:rPr>
          <w:rStyle w:val="StyleUnderline"/>
        </w:rPr>
        <w:t>“group credit”</w:t>
      </w:r>
      <w:r w:rsidRPr="00EF7AAB">
        <w:rPr>
          <w:sz w:val="16"/>
        </w:rPr>
        <w:t xml:space="preserve"> and “credible group achievement”), although the </w:t>
      </w:r>
      <w:r w:rsidRPr="00EF7AAB">
        <w:rPr>
          <w:rStyle w:val="StyleUnderline"/>
        </w:rPr>
        <w:t>logic</w:t>
      </w:r>
      <w:r w:rsidRPr="00EF7AAB">
        <w:rPr>
          <w:sz w:val="16"/>
        </w:rPr>
        <w:t xml:space="preserve"> that </w:t>
      </w:r>
      <w:r w:rsidRPr="00EF7AAB">
        <w:rPr>
          <w:rStyle w:val="StyleUnderline"/>
        </w:rPr>
        <w:t>connects</w:t>
      </w:r>
      <w:r w:rsidRPr="00EF7AAB">
        <w:rPr>
          <w:sz w:val="16"/>
        </w:rPr>
        <w:t xml:space="preserve"> the collective’s </w:t>
      </w:r>
      <w:r w:rsidRPr="00EF7AAB">
        <w:rPr>
          <w:rStyle w:val="StyleUnderline"/>
        </w:rPr>
        <w:t>formation</w:t>
      </w:r>
      <w:r w:rsidRPr="00EF7AAB">
        <w:rPr>
          <w:sz w:val="16"/>
        </w:rPr>
        <w:t xml:space="preserve"> to </w:t>
      </w:r>
      <w:r w:rsidRPr="00EF7AAB">
        <w:rPr>
          <w:rStyle w:val="Emphasis"/>
          <w:highlight w:val="cyan"/>
        </w:rPr>
        <w:t>thinking</w:t>
      </w:r>
      <w:r w:rsidRPr="00EF7AAB">
        <w:rPr>
          <w:rStyle w:val="Emphasis"/>
        </w:rPr>
        <w:t xml:space="preserve"> </w:t>
      </w:r>
      <w:r w:rsidRPr="00EF7AAB">
        <w:rPr>
          <w:rStyle w:val="Emphasis"/>
          <w:highlight w:val="cyan"/>
        </w:rPr>
        <w:t>about</w:t>
      </w:r>
      <w:r w:rsidRPr="00EF7AAB">
        <w:rPr>
          <w:rStyle w:val="Emphasis"/>
        </w:rPr>
        <w:t xml:space="preserve"> the </w:t>
      </w:r>
      <w:r w:rsidRPr="00EF7AAB">
        <w:rPr>
          <w:rStyle w:val="Emphasis"/>
          <w:highlight w:val="cyan"/>
        </w:rPr>
        <w:t>past</w:t>
      </w:r>
      <w:r w:rsidRPr="00EF7AAB">
        <w:rPr>
          <w:rStyle w:val="StyleUnderline"/>
        </w:rPr>
        <w:t xml:space="preserve"> is </w:t>
      </w:r>
      <w:r w:rsidRPr="00EF7AAB">
        <w:rPr>
          <w:rStyle w:val="Emphasis"/>
          <w:highlight w:val="cyan"/>
        </w:rPr>
        <w:t>simultaneously</w:t>
      </w:r>
      <w:r w:rsidRPr="00EF7AAB">
        <w:rPr>
          <w:sz w:val="16"/>
        </w:rPr>
        <w:t xml:space="preserve"> </w:t>
      </w:r>
      <w:r w:rsidRPr="00EF7AAB">
        <w:rPr>
          <w:rStyle w:val="Emphasis"/>
        </w:rPr>
        <w:t>implied</w:t>
      </w:r>
      <w:r w:rsidRPr="00EF7AAB">
        <w:rPr>
          <w:sz w:val="16"/>
        </w:rPr>
        <w:t xml:space="preserve"> </w:t>
      </w:r>
      <w:r w:rsidRPr="00EF7AAB">
        <w:rPr>
          <w:rStyle w:val="Emphasis"/>
        </w:rPr>
        <w:t xml:space="preserve">and </w:t>
      </w:r>
      <w:r w:rsidRPr="00EF7AAB">
        <w:rPr>
          <w:rStyle w:val="Emphasis"/>
          <w:highlight w:val="cyan"/>
        </w:rPr>
        <w:t>obscured</w:t>
      </w:r>
      <w:r w:rsidRPr="00EF7AAB">
        <w:rPr>
          <w:sz w:val="16"/>
        </w:rPr>
        <w:t xml:space="preserve">. Schomburg’s recovery imperative is the manifestation of a command we have all obeyed since Hegel’s regrettable move to exclude </w:t>
      </w:r>
      <w:r w:rsidRPr="00EF7AAB">
        <w:rPr>
          <w:rStyle w:val="Emphasis"/>
        </w:rPr>
        <w:t xml:space="preserve">Africans from </w:t>
      </w:r>
      <w:r w:rsidRPr="00EF7AAB">
        <w:rPr>
          <w:rStyle w:val="Emphasis"/>
          <w:highlight w:val="cyan"/>
        </w:rPr>
        <w:t>narratives</w:t>
      </w:r>
      <w:r w:rsidRPr="00EF7AAB">
        <w:rPr>
          <w:rStyle w:val="Emphasis"/>
        </w:rPr>
        <w:t xml:space="preserve"> </w:t>
      </w:r>
      <w:r w:rsidRPr="00EF7AAB">
        <w:rPr>
          <w:rStyle w:val="Emphasis"/>
          <w:highlight w:val="cyan"/>
        </w:rPr>
        <w:t>of</w:t>
      </w:r>
      <w:r w:rsidRPr="00EF7AAB">
        <w:rPr>
          <w:rStyle w:val="Emphasis"/>
        </w:rPr>
        <w:t xml:space="preserve"> historical </w:t>
      </w:r>
      <w:r w:rsidRPr="00EF7AAB">
        <w:rPr>
          <w:rStyle w:val="Emphasis"/>
          <w:highlight w:val="cyan"/>
        </w:rPr>
        <w:t>progress</w:t>
      </w:r>
      <w:r w:rsidRPr="00EF7AAB">
        <w:rPr>
          <w:sz w:val="16"/>
        </w:rPr>
        <w:t xml:space="preserve">—to </w:t>
      </w:r>
      <w:r w:rsidRPr="00EF7AAB">
        <w:rPr>
          <w:rStyle w:val="Emphasis"/>
        </w:rPr>
        <w:t xml:space="preserve">regard the </w:t>
      </w:r>
      <w:r w:rsidRPr="00EF7AAB">
        <w:rPr>
          <w:rStyle w:val="Emphasis"/>
          <w:highlight w:val="cyan"/>
        </w:rPr>
        <w:t>recovery</w:t>
      </w:r>
      <w:r w:rsidRPr="00EF7AAB">
        <w:rPr>
          <w:sz w:val="16"/>
        </w:rPr>
        <w:t xml:space="preserve"> </w:t>
      </w:r>
      <w:r w:rsidRPr="00EF7AAB">
        <w:rPr>
          <w:rStyle w:val="Emphasis"/>
          <w:highlight w:val="cyan"/>
        </w:rPr>
        <w:t>of archival evidence</w:t>
      </w:r>
      <w:r w:rsidRPr="00EF7AAB">
        <w:rPr>
          <w:sz w:val="16"/>
        </w:rPr>
        <w:t xml:space="preserve"> of </w:t>
      </w:r>
      <w:r w:rsidRPr="00EF7AAB">
        <w:rPr>
          <w:rStyle w:val="StyleUnderline"/>
        </w:rPr>
        <w:t>black historical</w:t>
      </w:r>
      <w:r w:rsidRPr="00EF7AAB">
        <w:rPr>
          <w:sz w:val="16"/>
        </w:rPr>
        <w:t xml:space="preserve"> being, on the one hand, and </w:t>
      </w:r>
      <w:r w:rsidRPr="00EF7AAB">
        <w:rPr>
          <w:rStyle w:val="StyleUnderline"/>
        </w:rPr>
        <w:t>recovery in “</w:t>
      </w:r>
      <w:r w:rsidRPr="00EF7AAB">
        <w:rPr>
          <w:rStyle w:val="Emphasis"/>
        </w:rPr>
        <w:t xml:space="preserve">the </w:t>
      </w:r>
      <w:r w:rsidRPr="00EF7AAB">
        <w:rPr>
          <w:rStyle w:val="Emphasis"/>
          <w:highlight w:val="cyan"/>
        </w:rPr>
        <w:t>ontological</w:t>
      </w:r>
      <w:r w:rsidRPr="00EF7AAB">
        <w:rPr>
          <w:rStyle w:val="StyleUnderline"/>
        </w:rPr>
        <w:t xml:space="preserve"> and political sense of </w:t>
      </w:r>
      <w:r w:rsidRPr="00EF7AAB">
        <w:rPr>
          <w:rStyle w:val="Emphasis"/>
          <w:highlight w:val="cyan"/>
        </w:rPr>
        <w:t>reparation</w:t>
      </w:r>
      <w:r w:rsidRPr="00EF7AAB">
        <w:rPr>
          <w:sz w:val="16"/>
        </w:rPr>
        <w:t xml:space="preserve"> . . . </w:t>
      </w:r>
      <w:r w:rsidRPr="00EF7AAB">
        <w:rPr>
          <w:rStyle w:val="Emphasis"/>
        </w:rPr>
        <w:t>recuperation, or the repossession</w:t>
      </w:r>
      <w:r w:rsidRPr="00EF7AAB">
        <w:rPr>
          <w:rStyle w:val="StyleUnderline"/>
        </w:rPr>
        <w:t xml:space="preserve"> of a full humanity and freedom</w:t>
      </w:r>
      <w:r w:rsidRPr="00EF7AAB">
        <w:rPr>
          <w:sz w:val="16"/>
        </w:rPr>
        <w:t xml:space="preserve">, after its ultimate theft </w:t>
      </w:r>
      <w:r w:rsidRPr="00EF7AAB">
        <w:rPr>
          <w:rStyle w:val="StyleUnderline"/>
        </w:rPr>
        <w:t>or obliteration</w:t>
      </w:r>
      <w:r w:rsidRPr="00EF7AAB">
        <w:rPr>
          <w:sz w:val="16"/>
        </w:rPr>
        <w:t xml:space="preserve">,” on the other, as belonging the same order of thought. 31 Recovery has been the subject of considerable debate, particularly within the broad critical reorientation described as the “archival turn.”32 Some of the sharpest questions have emerged </w:t>
      </w:r>
      <w:r w:rsidRPr="00EF7AAB">
        <w:rPr>
          <w:rStyle w:val="Emphasis"/>
          <w:highlight w:val="cyan"/>
        </w:rPr>
        <w:t>from</w:t>
      </w:r>
      <w:r w:rsidRPr="00EF7AAB">
        <w:rPr>
          <w:rStyle w:val="Emphasis"/>
        </w:rPr>
        <w:t xml:space="preserve"> the field of </w:t>
      </w:r>
      <w:r w:rsidRPr="00EF7AAB">
        <w:rPr>
          <w:rStyle w:val="Emphasis"/>
          <w:highlight w:val="cyan"/>
        </w:rPr>
        <w:t>Atlantic</w:t>
      </w:r>
      <w:r w:rsidRPr="00EF7AAB">
        <w:rPr>
          <w:rStyle w:val="Emphasis"/>
        </w:rPr>
        <w:t xml:space="preserve"> </w:t>
      </w:r>
      <w:r w:rsidRPr="00EF7AAB">
        <w:rPr>
          <w:rStyle w:val="Emphasis"/>
          <w:highlight w:val="cyan"/>
        </w:rPr>
        <w:t>slavery</w:t>
      </w:r>
      <w:r w:rsidRPr="00EF7AAB">
        <w:rPr>
          <w:sz w:val="16"/>
        </w:rPr>
        <w:t xml:space="preserve"> </w:t>
      </w:r>
      <w:r w:rsidRPr="00EF7AAB">
        <w:rPr>
          <w:rStyle w:val="StyleUnderline"/>
        </w:rPr>
        <w:t>and freedom</w:t>
      </w:r>
      <w:r w:rsidRPr="00EF7AAB">
        <w:rPr>
          <w:sz w:val="16"/>
        </w:rPr>
        <w:t xml:space="preserve">, particularly work focused on the crime of slavery, and </w:t>
      </w:r>
      <w:r w:rsidRPr="00EF7AAB">
        <w:rPr>
          <w:rStyle w:val="Emphasis"/>
        </w:rPr>
        <w:t xml:space="preserve">the </w:t>
      </w:r>
      <w:r w:rsidRPr="00EF7AAB">
        <w:rPr>
          <w:rStyle w:val="Emphasis"/>
          <w:highlight w:val="cyan"/>
        </w:rPr>
        <w:t>return</w:t>
      </w:r>
      <w:r w:rsidRPr="00EF7AAB">
        <w:rPr>
          <w:rStyle w:val="Emphasis"/>
        </w:rPr>
        <w:t xml:space="preserve"> </w:t>
      </w:r>
      <w:r w:rsidRPr="00EF7AAB">
        <w:rPr>
          <w:rStyle w:val="Emphasis"/>
          <w:highlight w:val="cyan"/>
        </w:rPr>
        <w:t>to</w:t>
      </w:r>
      <w:r w:rsidRPr="00EF7AAB">
        <w:rPr>
          <w:rStyle w:val="Emphasis"/>
        </w:rPr>
        <w:t xml:space="preserve"> the scene of the </w:t>
      </w:r>
      <w:r w:rsidRPr="00EF7AAB">
        <w:rPr>
          <w:rStyle w:val="Emphasis"/>
          <w:highlight w:val="cyan"/>
        </w:rPr>
        <w:t>crime</w:t>
      </w:r>
      <w:r w:rsidRPr="00EF7AAB">
        <w:rPr>
          <w:sz w:val="16"/>
        </w:rPr>
        <w:t>—</w:t>
      </w:r>
      <w:r w:rsidRPr="00EF7AAB">
        <w:rPr>
          <w:rStyle w:val="StyleUnderline"/>
        </w:rPr>
        <w:t>return not to its scenes of violence but, rather</w:t>
      </w:r>
      <w:r w:rsidRPr="00EF7AAB">
        <w:rPr>
          <w:sz w:val="16"/>
        </w:rPr>
        <w:t xml:space="preserve">, to what is </w:t>
      </w:r>
      <w:r w:rsidRPr="00EF7AAB">
        <w:rPr>
          <w:rStyle w:val="StyleUnderline"/>
        </w:rPr>
        <w:t>represented more</w:t>
      </w:r>
      <w:r w:rsidRPr="00EF7AAB">
        <w:rPr>
          <w:sz w:val="16"/>
        </w:rPr>
        <w:t xml:space="preserve"> often as the crime of </w:t>
      </w:r>
      <w:r w:rsidRPr="00EF7AAB">
        <w:rPr>
          <w:rStyle w:val="Emphasis"/>
        </w:rPr>
        <w:t>“</w:t>
      </w:r>
      <w:r w:rsidRPr="00EF7AAB">
        <w:rPr>
          <w:rStyle w:val="Emphasis"/>
          <w:highlight w:val="cyan"/>
        </w:rPr>
        <w:t>the archive</w:t>
      </w:r>
      <w:r w:rsidRPr="00EF7AAB">
        <w:rPr>
          <w:rStyle w:val="Emphasis"/>
        </w:rPr>
        <w:t>.”</w:t>
      </w:r>
      <w:r w:rsidRPr="00EF7AAB">
        <w:rPr>
          <w:sz w:val="16"/>
        </w:rPr>
        <w:t xml:space="preserve"> In this vision of the archive, </w:t>
      </w:r>
      <w:r w:rsidRPr="00EF7AAB">
        <w:rPr>
          <w:rStyle w:val="StyleUnderline"/>
        </w:rPr>
        <w:t>everything from state archives</w:t>
      </w:r>
      <w:r w:rsidRPr="00EF7AAB">
        <w:rPr>
          <w:sz w:val="16"/>
        </w:rPr>
        <w:t xml:space="preserve"> (e.g., records of trial, orders of execution, coerced testimony, gallows confessions, provincial gazettes) </w:t>
      </w:r>
      <w:r w:rsidRPr="00EF7AAB">
        <w:rPr>
          <w:rStyle w:val="StyleUnderline"/>
        </w:rPr>
        <w:t>to the records of commercial transactions</w:t>
      </w:r>
      <w:r w:rsidRPr="00EF7AAB">
        <w:rPr>
          <w:sz w:val="16"/>
        </w:rPr>
        <w:t xml:space="preserve"> (e.g., account books, planters’ journals, ships’ logs, colonial correspondence) “</w:t>
      </w:r>
      <w:r w:rsidRPr="00EF7AAB">
        <w:rPr>
          <w:rStyle w:val="StyleUnderline"/>
        </w:rPr>
        <w:t>threaten to obscure the humanity of the people they describ</w:t>
      </w:r>
      <w:r w:rsidRPr="00EF7AAB">
        <w:rPr>
          <w:sz w:val="16"/>
        </w:rPr>
        <w:t xml:space="preserve">e.”33 The </w:t>
      </w:r>
      <w:r w:rsidRPr="00EF7AAB">
        <w:rPr>
          <w:rStyle w:val="StyleUnderline"/>
        </w:rPr>
        <w:t>archival turn</w:t>
      </w:r>
      <w:r w:rsidRPr="00EF7AAB">
        <w:rPr>
          <w:sz w:val="16"/>
        </w:rPr>
        <w:t xml:space="preserve"> is thus </w:t>
      </w:r>
      <w:r w:rsidRPr="00EF7AAB">
        <w:rPr>
          <w:rStyle w:val="StyleUnderline"/>
        </w:rPr>
        <w:t>born of a generative tension between recovery understood</w:t>
      </w:r>
      <w:r w:rsidRPr="00EF7AAB">
        <w:rPr>
          <w:sz w:val="16"/>
        </w:rPr>
        <w:t>, on the one hand, as “</w:t>
      </w:r>
      <w:r w:rsidRPr="00EF7AAB">
        <w:rPr>
          <w:rStyle w:val="StyleUnderline"/>
        </w:rPr>
        <w:t>an imperative that is fundamental to historical writing and research</w:t>
      </w:r>
      <w:r w:rsidRPr="00EF7AAB">
        <w:rPr>
          <w:sz w:val="16"/>
        </w:rPr>
        <w:t xml:space="preserve">” and, on the other, as a project that is essentially impossible “when engaged with archives whose very assembly and organization occlude certain historical subjects.”34 Let me state as bluntly as I can the fundaments of </w:t>
      </w:r>
      <w:r w:rsidRPr="00EF7AAB">
        <w:rPr>
          <w:rStyle w:val="StyleUnderline"/>
        </w:rPr>
        <w:t xml:space="preserve">my claim regarding the </w:t>
      </w:r>
      <w:r w:rsidRPr="00EF7AAB">
        <w:rPr>
          <w:rStyle w:val="StyleUnderline"/>
          <w:highlight w:val="cyan"/>
        </w:rPr>
        <w:t>recovery</w:t>
      </w:r>
      <w:r w:rsidRPr="00EF7AAB">
        <w:rPr>
          <w:rStyle w:val="StyleUnderline"/>
        </w:rPr>
        <w:t xml:space="preserve"> </w:t>
      </w:r>
      <w:r w:rsidRPr="00EF7AAB">
        <w:rPr>
          <w:rStyle w:val="StyleUnderline"/>
          <w:highlight w:val="cyan"/>
        </w:rPr>
        <w:t>imperative</w:t>
      </w:r>
      <w:r w:rsidRPr="00EF7AAB">
        <w:rPr>
          <w:sz w:val="16"/>
        </w:rPr>
        <w:t xml:space="preserve">. I contend that, where the </w:t>
      </w:r>
      <w:r w:rsidRPr="00EF7AAB">
        <w:rPr>
          <w:rStyle w:val="StyleUnderline"/>
        </w:rPr>
        <w:t>doubled imperative persists</w:t>
      </w:r>
      <w:r w:rsidRPr="00EF7AAB">
        <w:rPr>
          <w:sz w:val="16"/>
        </w:rPr>
        <w:t xml:space="preserve"> (in which </w:t>
      </w:r>
      <w:r w:rsidRPr="00EF7AAB">
        <w:rPr>
          <w:rStyle w:val="Emphasis"/>
          <w:highlight w:val="cyan"/>
        </w:rPr>
        <w:t>recovery</w:t>
      </w:r>
      <w:r w:rsidRPr="00EF7AAB">
        <w:rPr>
          <w:rStyle w:val="Emphasis"/>
        </w:rPr>
        <w:t xml:space="preserve"> </w:t>
      </w:r>
      <w:r w:rsidRPr="00EF7AAB">
        <w:rPr>
          <w:rStyle w:val="Emphasis"/>
          <w:highlight w:val="cyan"/>
        </w:rPr>
        <w:t>from</w:t>
      </w:r>
      <w:r w:rsidRPr="00EF7AAB">
        <w:rPr>
          <w:rStyle w:val="Emphasis"/>
        </w:rPr>
        <w:t xml:space="preserve"> the </w:t>
      </w:r>
      <w:r w:rsidRPr="00EF7AAB">
        <w:rPr>
          <w:rStyle w:val="Emphasis"/>
          <w:highlight w:val="cyan"/>
        </w:rPr>
        <w:t>slave</w:t>
      </w:r>
      <w:r w:rsidRPr="00EF7AAB">
        <w:rPr>
          <w:rStyle w:val="Emphasis"/>
        </w:rPr>
        <w:t xml:space="preserve"> past</w:t>
      </w:r>
      <w:r w:rsidRPr="00EF7AAB">
        <w:rPr>
          <w:sz w:val="16"/>
        </w:rPr>
        <w:t xml:space="preserve"> </w:t>
      </w:r>
      <w:r w:rsidRPr="00EF7AAB">
        <w:rPr>
          <w:rStyle w:val="StyleUnderline"/>
        </w:rPr>
        <w:t>rests</w:t>
      </w:r>
      <w:r w:rsidRPr="00EF7AAB">
        <w:rPr>
          <w:sz w:val="16"/>
        </w:rPr>
        <w:t xml:space="preserve"> on a recovery of it), it is not too difficult to see the </w:t>
      </w:r>
      <w:r w:rsidRPr="00EF7AAB">
        <w:rPr>
          <w:rStyle w:val="Emphasis"/>
        </w:rPr>
        <w:t xml:space="preserve">search </w:t>
      </w:r>
      <w:r w:rsidRPr="00EF7AAB">
        <w:rPr>
          <w:rStyle w:val="Emphasis"/>
          <w:highlight w:val="cyan"/>
        </w:rPr>
        <w:t>for</w:t>
      </w:r>
      <w:r w:rsidRPr="00EF7AAB">
        <w:rPr>
          <w:rStyle w:val="Emphasis"/>
        </w:rPr>
        <w:t xml:space="preserve"> </w:t>
      </w:r>
      <w:r w:rsidRPr="00EF7AAB">
        <w:rPr>
          <w:rStyle w:val="Emphasis"/>
          <w:highlight w:val="cyan"/>
        </w:rPr>
        <w:t>lost</w:t>
      </w:r>
      <w:r w:rsidRPr="00EF7AAB">
        <w:rPr>
          <w:rStyle w:val="Emphasis"/>
        </w:rPr>
        <w:t xml:space="preserve"> or absent black culture</w:t>
      </w:r>
      <w:r w:rsidRPr="00EF7AAB">
        <w:rPr>
          <w:sz w:val="16"/>
        </w:rPr>
        <w:t xml:space="preserve"> as </w:t>
      </w:r>
      <w:r w:rsidRPr="00EF7AAB">
        <w:rPr>
          <w:rStyle w:val="Emphasis"/>
          <w:highlight w:val="cyan"/>
        </w:rPr>
        <w:t>substituting</w:t>
      </w:r>
      <w:r w:rsidRPr="00EF7AAB">
        <w:rPr>
          <w:sz w:val="16"/>
        </w:rPr>
        <w:t xml:space="preserve"> for the </w:t>
      </w:r>
      <w:r w:rsidRPr="00EF7AAB">
        <w:rPr>
          <w:rStyle w:val="Emphasis"/>
          <w:highlight w:val="cyan"/>
        </w:rPr>
        <w:t>recovery</w:t>
      </w:r>
      <w:r w:rsidRPr="00EF7AAB">
        <w:rPr>
          <w:rStyle w:val="Emphasis"/>
        </w:rPr>
        <w:t xml:space="preserve"> </w:t>
      </w:r>
      <w:r w:rsidRPr="00EF7AAB">
        <w:rPr>
          <w:rStyle w:val="Emphasis"/>
          <w:highlight w:val="cyan"/>
        </w:rPr>
        <w:t>of a “we</w:t>
      </w:r>
      <w:r w:rsidRPr="00EF7AAB">
        <w:rPr>
          <w:sz w:val="16"/>
        </w:rPr>
        <w:t xml:space="preserve">” </w:t>
      </w:r>
      <w:r w:rsidRPr="00EF7AAB">
        <w:rPr>
          <w:rStyle w:val="StyleUnderline"/>
        </w:rPr>
        <w:t xml:space="preserve">at the </w:t>
      </w:r>
      <w:r w:rsidRPr="00EF7AAB">
        <w:rPr>
          <w:rStyle w:val="StyleUnderline"/>
          <w:highlight w:val="cyan"/>
        </w:rPr>
        <w:t>point</w:t>
      </w:r>
      <w:r w:rsidRPr="00EF7AAB">
        <w:rPr>
          <w:rStyle w:val="StyleUnderline"/>
        </w:rPr>
        <w:t xml:space="preserve"> </w:t>
      </w:r>
      <w:r w:rsidRPr="00EF7AAB">
        <w:rPr>
          <w:rStyle w:val="StyleUnderline"/>
          <w:highlight w:val="cyan"/>
        </w:rPr>
        <w:t>of our violent origin</w:t>
      </w:r>
      <w:r w:rsidRPr="00EF7AAB">
        <w:rPr>
          <w:rStyle w:val="StyleUnderline"/>
        </w:rPr>
        <w:t>. That</w:t>
      </w:r>
      <w:r w:rsidRPr="00EF7AAB">
        <w:rPr>
          <w:sz w:val="16"/>
        </w:rPr>
        <w:t xml:space="preserve"> imperative has a way of persisting even in the case of the recent archival turn, where recovery itself has been viewed with the greatest skepticism. Particularly eloquent statements in the archival turn </w:t>
      </w:r>
      <w:proofErr w:type="gramStart"/>
      <w:r w:rsidRPr="00EF7AAB">
        <w:rPr>
          <w:sz w:val="16"/>
        </w:rPr>
        <w:t>include:</w:t>
      </w:r>
      <w:proofErr w:type="gramEnd"/>
      <w:r w:rsidRPr="00EF7AAB">
        <w:rPr>
          <w:sz w:val="16"/>
        </w:rPr>
        <w:t xml:space="preserve"> Death and Power. Vincent Brown—“It is thus less revealing to see the extravagant death rate in Jamaican society as an impediment to the formation of culture than it is to view it as the landscape of culture itself, the ground that produced Atlantic slavery’s most meaningful idioms.”35 “If people looked to the past to find the roots of contemporary forms of inequality, domination, and terror, rather than the origins of freedom, rights, and universal prosperity, they might see early colonial Jamaica as home to the people who made the New World what it became.”36 Tradition and Modernity. Stephan </w:t>
      </w:r>
      <w:proofErr w:type="spellStart"/>
      <w:r w:rsidRPr="00EF7AAB">
        <w:rPr>
          <w:sz w:val="16"/>
        </w:rPr>
        <w:t>Palmié</w:t>
      </w:r>
      <w:proofErr w:type="spellEnd"/>
      <w:r w:rsidRPr="00EF7AAB">
        <w:rPr>
          <w:sz w:val="16"/>
        </w:rPr>
        <w:t xml:space="preserve">— “Even though we may never physically recover the product of José Antonio Aponte’s imagination and artistic creativity, we are left with the </w:t>
      </w:r>
      <w:r w:rsidRPr="00EF7AAB">
        <w:rPr>
          <w:rStyle w:val="StyleUnderline"/>
          <w:highlight w:val="cyan"/>
        </w:rPr>
        <w:t>paradoxical record</w:t>
      </w:r>
      <w:r w:rsidRPr="00EF7AAB">
        <w:rPr>
          <w:sz w:val="16"/>
        </w:rPr>
        <w:t xml:space="preserve"> of an eloquent absence. </w:t>
      </w:r>
      <w:r w:rsidRPr="00EF7AAB">
        <w:rPr>
          <w:rStyle w:val="StyleUnderline"/>
        </w:rPr>
        <w:t xml:space="preserve">Created and preserved by the same </w:t>
      </w:r>
      <w:r w:rsidRPr="00EF7AAB">
        <w:rPr>
          <w:rStyle w:val="StyleUnderline"/>
          <w:highlight w:val="cyan"/>
        </w:rPr>
        <w:t>machinery</w:t>
      </w:r>
      <w:r w:rsidRPr="00EF7AAB">
        <w:rPr>
          <w:rStyle w:val="StyleUnderline"/>
        </w:rPr>
        <w:t xml:space="preserve"> </w:t>
      </w:r>
      <w:r w:rsidRPr="00EF7AAB">
        <w:rPr>
          <w:rStyle w:val="StyleUnderline"/>
          <w:highlight w:val="cyan"/>
        </w:rPr>
        <w:t>of</w:t>
      </w:r>
      <w:r w:rsidRPr="00EF7AAB">
        <w:rPr>
          <w:rStyle w:val="StyleUnderline"/>
        </w:rPr>
        <w:t xml:space="preserve"> </w:t>
      </w:r>
      <w:r w:rsidRPr="00EF7AAB">
        <w:rPr>
          <w:rStyle w:val="StyleUnderline"/>
          <w:highlight w:val="cyan"/>
        </w:rPr>
        <w:t>power</w:t>
      </w:r>
      <w:r w:rsidRPr="00EF7AAB">
        <w:rPr>
          <w:rStyle w:val="StyleUnderline"/>
        </w:rPr>
        <w:t xml:space="preserve"> and knowledge production</w:t>
      </w:r>
      <w:r w:rsidRPr="00EF7AAB">
        <w:rPr>
          <w:sz w:val="16"/>
        </w:rPr>
        <w:t xml:space="preserve"> that annihilated Aponte, the </w:t>
      </w:r>
      <w:r w:rsidRPr="00EF7AAB">
        <w:rPr>
          <w:rStyle w:val="StyleUnderline"/>
        </w:rPr>
        <w:t>archival record</w:t>
      </w:r>
      <w:r w:rsidRPr="00EF7AAB">
        <w:rPr>
          <w:sz w:val="16"/>
        </w:rPr>
        <w:t xml:space="preserve"> has </w:t>
      </w:r>
      <w:r w:rsidRPr="00EF7AAB">
        <w:rPr>
          <w:rStyle w:val="StyleUnderline"/>
        </w:rPr>
        <w:t>become</w:t>
      </w:r>
      <w:r w:rsidRPr="00EF7AAB">
        <w:rPr>
          <w:sz w:val="16"/>
        </w:rPr>
        <w:t xml:space="preserve"> the medium through which his </w:t>
      </w:r>
      <w:r w:rsidRPr="00EF7AAB">
        <w:rPr>
          <w:rStyle w:val="StyleUnderline"/>
        </w:rPr>
        <w:t>ghostly voice</w:t>
      </w:r>
      <w:r w:rsidRPr="00EF7AAB">
        <w:rPr>
          <w:sz w:val="16"/>
        </w:rPr>
        <w:t>—warped and distorted, to be sure, by the noise of multiple interferences—now speaks to us about a world of images that we will never see</w:t>
      </w:r>
      <w:proofErr w:type="gramStart"/>
      <w:r w:rsidRPr="00EF7AAB">
        <w:rPr>
          <w:sz w:val="16"/>
        </w:rPr>
        <w:t>. . . .</w:t>
      </w:r>
      <w:proofErr w:type="gramEnd"/>
      <w:r w:rsidRPr="00EF7AAB">
        <w:rPr>
          <w:sz w:val="16"/>
        </w:rPr>
        <w:t xml:space="preserve"> The remnants of the strange dialogue . . . may be taken as evidence of . . . the symbolic order on which the power of Aponte’s executioners rested and that they reaffirmed by liquidating . . . him along with his book. Part of this gesture of affirmation by violence was the creation of a record that involves us— if we engage it at all—in an almost hallucinatory</w:t>
      </w:r>
      <w:r w:rsidRPr="00EF7AAB">
        <w:rPr>
          <w:rStyle w:val="StyleUnderline"/>
        </w:rPr>
        <w:t xml:space="preserve"> </w:t>
      </w:r>
      <w:r w:rsidRPr="00EF7AAB">
        <w:rPr>
          <w:rStyle w:val="Emphasis"/>
          <w:highlight w:val="cyan"/>
        </w:rPr>
        <w:t>mission</w:t>
      </w:r>
      <w:r w:rsidRPr="00EF7AAB">
        <w:rPr>
          <w:rStyle w:val="Emphasis"/>
        </w:rPr>
        <w:t xml:space="preserve"> </w:t>
      </w:r>
      <w:r w:rsidRPr="00EF7AAB">
        <w:rPr>
          <w:rStyle w:val="Emphasis"/>
          <w:highlight w:val="cyan"/>
        </w:rPr>
        <w:t>to recover a history that never</w:t>
      </w:r>
      <w:r w:rsidRPr="00EF7AAB">
        <w:rPr>
          <w:rStyle w:val="StyleUnderline"/>
        </w:rPr>
        <w:t xml:space="preserve"> </w:t>
      </w:r>
      <w:r w:rsidRPr="00EF7AAB">
        <w:rPr>
          <w:sz w:val="16"/>
        </w:rPr>
        <w:t xml:space="preserve">was and whose creator was </w:t>
      </w:r>
      <w:r w:rsidRPr="00EF7AAB">
        <w:rPr>
          <w:rStyle w:val="StyleUnderline"/>
          <w:highlight w:val="cyan"/>
        </w:rPr>
        <w:t>killed</w:t>
      </w:r>
      <w:r w:rsidRPr="00EF7AAB">
        <w:rPr>
          <w:sz w:val="16"/>
        </w:rPr>
        <w:t xml:space="preserve"> in </w:t>
      </w:r>
      <w:r w:rsidRPr="00EF7AAB">
        <w:rPr>
          <w:rStyle w:val="StyleUnderline"/>
        </w:rPr>
        <w:t xml:space="preserve">the </w:t>
      </w:r>
      <w:r w:rsidRPr="00EF7AAB">
        <w:rPr>
          <w:rStyle w:val="StyleUnderline"/>
          <w:highlight w:val="cyan"/>
        </w:rPr>
        <w:t xml:space="preserve">act of its </w:t>
      </w:r>
      <w:r w:rsidRPr="00EF7AAB">
        <w:rPr>
          <w:rStyle w:val="Emphasis"/>
          <w:sz w:val="44"/>
          <w:szCs w:val="40"/>
          <w:highlight w:val="cyan"/>
        </w:rPr>
        <w:t>enunciation</w:t>
      </w:r>
      <w:proofErr w:type="gramStart"/>
      <w:r w:rsidRPr="00EF7AAB">
        <w:rPr>
          <w:sz w:val="16"/>
        </w:rPr>
        <w:t>. . . .</w:t>
      </w:r>
      <w:proofErr w:type="gramEnd"/>
      <w:r w:rsidRPr="00EF7AAB">
        <w:rPr>
          <w:sz w:val="16"/>
        </w:rPr>
        <w:t xml:space="preserve"> Aponte speaks to us first and foremost as a self-appointed historian of a past that is, in the true sense of the word, a vision: a record of histories rendered </w:t>
      </w:r>
      <w:r w:rsidRPr="00EF7AAB">
        <w:rPr>
          <w:rStyle w:val="Emphasis"/>
        </w:rPr>
        <w:t>impossible</w:t>
      </w:r>
      <w:r w:rsidRPr="00EF7AAB">
        <w:rPr>
          <w:rStyle w:val="StyleUnderline"/>
        </w:rPr>
        <w:t xml:space="preserve">, unreal, </w:t>
      </w:r>
      <w:r w:rsidRPr="00EF7AAB">
        <w:rPr>
          <w:rStyle w:val="Emphasis"/>
        </w:rPr>
        <w:t>fictitious</w:t>
      </w:r>
      <w:r w:rsidRPr="00EF7AAB">
        <w:rPr>
          <w:rStyle w:val="StyleUnderline"/>
        </w:rPr>
        <w:t xml:space="preserve">, and </w:t>
      </w:r>
      <w:r w:rsidRPr="00EF7AAB">
        <w:rPr>
          <w:rStyle w:val="Emphasis"/>
        </w:rPr>
        <w:t>fantastic</w:t>
      </w:r>
      <w:r w:rsidRPr="00EF7AAB">
        <w:rPr>
          <w:sz w:val="16"/>
        </w:rPr>
        <w:t xml:space="preserve"> by the obliterating agency of a regime of truth that, in a perverse but consistent gesture, preserved the excess of its own operation.”37 Slavery and the Archive. </w:t>
      </w:r>
      <w:proofErr w:type="spellStart"/>
      <w:r w:rsidRPr="00EF7AAB">
        <w:rPr>
          <w:sz w:val="16"/>
        </w:rPr>
        <w:t>Saidiya</w:t>
      </w:r>
      <w:proofErr w:type="spellEnd"/>
      <w:r w:rsidRPr="00EF7AAB">
        <w:rPr>
          <w:sz w:val="16"/>
        </w:rPr>
        <w:t xml:space="preserve"> Hartman</w:t>
      </w:r>
      <w:proofErr w:type="gramStart"/>
      <w:r w:rsidRPr="00EF7AAB">
        <w:rPr>
          <w:sz w:val="16"/>
        </w:rPr>
        <w:t>—“</w:t>
      </w:r>
      <w:proofErr w:type="gramEnd"/>
      <w:r w:rsidRPr="00EF7AAB">
        <w:rPr>
          <w:rStyle w:val="StyleUnderline"/>
        </w:rPr>
        <w:t xml:space="preserve">The </w:t>
      </w:r>
      <w:r w:rsidRPr="00EF7AAB">
        <w:rPr>
          <w:rStyle w:val="StyleUnderline"/>
          <w:highlight w:val="cyan"/>
        </w:rPr>
        <w:t>stories</w:t>
      </w:r>
      <w:r w:rsidRPr="00EF7AAB">
        <w:rPr>
          <w:rStyle w:val="StyleUnderline"/>
        </w:rPr>
        <w:t xml:space="preserve"> that </w:t>
      </w:r>
      <w:r w:rsidRPr="00EF7AAB">
        <w:rPr>
          <w:rStyle w:val="StyleUnderline"/>
          <w:highlight w:val="cyan"/>
        </w:rPr>
        <w:t>exist</w:t>
      </w:r>
      <w:r w:rsidRPr="00EF7AAB">
        <w:rPr>
          <w:rStyle w:val="StyleUnderline"/>
        </w:rPr>
        <w:t xml:space="preserve"> </w:t>
      </w:r>
      <w:r w:rsidRPr="00EF7AAB">
        <w:rPr>
          <w:rStyle w:val="StyleUnderline"/>
          <w:highlight w:val="cyan"/>
        </w:rPr>
        <w:t>are</w:t>
      </w:r>
      <w:r w:rsidRPr="00EF7AAB">
        <w:rPr>
          <w:rStyle w:val="StyleUnderline"/>
        </w:rPr>
        <w:t xml:space="preserve"> </w:t>
      </w:r>
      <w:r w:rsidRPr="00EF7AAB">
        <w:rPr>
          <w:rStyle w:val="StyleUnderline"/>
          <w:highlight w:val="cyan"/>
        </w:rPr>
        <w:t>not</w:t>
      </w:r>
      <w:r w:rsidRPr="00EF7AAB">
        <w:rPr>
          <w:rStyle w:val="StyleUnderline"/>
        </w:rPr>
        <w:t xml:space="preserve"> </w:t>
      </w:r>
      <w:r w:rsidRPr="00EF7AAB">
        <w:rPr>
          <w:rStyle w:val="StyleUnderline"/>
          <w:highlight w:val="cyan"/>
        </w:rPr>
        <w:t>about</w:t>
      </w:r>
      <w:r w:rsidRPr="00EF7AAB">
        <w:rPr>
          <w:rStyle w:val="StyleUnderline"/>
        </w:rPr>
        <w:t xml:space="preserve"> </w:t>
      </w:r>
      <w:r w:rsidRPr="00EF7AAB">
        <w:rPr>
          <w:rStyle w:val="StyleUnderline"/>
          <w:highlight w:val="cyan"/>
        </w:rPr>
        <w:t>them</w:t>
      </w:r>
      <w:r w:rsidRPr="00EF7AAB">
        <w:rPr>
          <w:rStyle w:val="StyleUnderline"/>
        </w:rPr>
        <w:t xml:space="preserve">, </w:t>
      </w:r>
      <w:r w:rsidRPr="00EF7AAB">
        <w:rPr>
          <w:rStyle w:val="StyleUnderline"/>
          <w:highlight w:val="cyan"/>
        </w:rPr>
        <w:t>but rather about</w:t>
      </w:r>
      <w:r w:rsidRPr="00EF7AAB">
        <w:rPr>
          <w:rStyle w:val="StyleUnderline"/>
        </w:rPr>
        <w:t xml:space="preserve"> </w:t>
      </w:r>
      <w:r w:rsidRPr="00EF7AAB">
        <w:rPr>
          <w:rStyle w:val="StyleUnderline"/>
          <w:highlight w:val="cyan"/>
        </w:rPr>
        <w:t>the</w:t>
      </w:r>
      <w:r w:rsidRPr="00EF7AAB">
        <w:rPr>
          <w:rStyle w:val="StyleUnderline"/>
        </w:rPr>
        <w:t xml:space="preserve"> </w:t>
      </w:r>
      <w:r w:rsidRPr="00EF7AAB">
        <w:rPr>
          <w:rStyle w:val="StyleUnderline"/>
          <w:highlight w:val="cyan"/>
        </w:rPr>
        <w:t>violence</w:t>
      </w:r>
      <w:r w:rsidRPr="00EF7AAB">
        <w:rPr>
          <w:rStyle w:val="StyleUnderline"/>
        </w:rPr>
        <w:t xml:space="preserve">, excess, mendacity, and reason that seized hold of their lives, </w:t>
      </w:r>
      <w:r w:rsidRPr="00EF7AAB">
        <w:rPr>
          <w:rStyle w:val="Emphasis"/>
          <w:highlight w:val="cyan"/>
        </w:rPr>
        <w:t>transformed</w:t>
      </w:r>
      <w:r w:rsidRPr="00EF7AAB">
        <w:rPr>
          <w:rStyle w:val="Emphasis"/>
        </w:rPr>
        <w:t xml:space="preserve"> them </w:t>
      </w:r>
      <w:r w:rsidRPr="00EF7AAB">
        <w:rPr>
          <w:rStyle w:val="Emphasis"/>
          <w:highlight w:val="cyan"/>
        </w:rPr>
        <w:t>into</w:t>
      </w:r>
      <w:r w:rsidRPr="00EF7AAB">
        <w:rPr>
          <w:rStyle w:val="Emphasis"/>
        </w:rPr>
        <w:t xml:space="preserve"> </w:t>
      </w:r>
      <w:r w:rsidRPr="00EF7AAB">
        <w:rPr>
          <w:rStyle w:val="Emphasis"/>
          <w:highlight w:val="cyan"/>
        </w:rPr>
        <w:t>commodities</w:t>
      </w:r>
      <w:r w:rsidRPr="00EF7AAB">
        <w:rPr>
          <w:rStyle w:val="StyleUnderline"/>
        </w:rPr>
        <w:t xml:space="preserve"> and corpses, and </w:t>
      </w:r>
      <w:r w:rsidRPr="00EF7AAB">
        <w:rPr>
          <w:rStyle w:val="Emphasis"/>
          <w:highlight w:val="cyan"/>
        </w:rPr>
        <w:t>identified</w:t>
      </w:r>
      <w:r w:rsidRPr="00EF7AAB">
        <w:rPr>
          <w:rStyle w:val="StyleUnderline"/>
        </w:rPr>
        <w:t xml:space="preserve"> them with </w:t>
      </w:r>
      <w:r w:rsidRPr="00EF7AAB">
        <w:rPr>
          <w:rStyle w:val="Emphasis"/>
          <w:highlight w:val="cyan"/>
        </w:rPr>
        <w:t>names</w:t>
      </w:r>
      <w:r w:rsidRPr="00EF7AAB">
        <w:rPr>
          <w:rStyle w:val="Emphasis"/>
        </w:rPr>
        <w:t xml:space="preserve"> </w:t>
      </w:r>
      <w:r w:rsidRPr="00EF7AAB">
        <w:rPr>
          <w:rStyle w:val="Emphasis"/>
          <w:highlight w:val="cyan"/>
        </w:rPr>
        <w:t>tossed</w:t>
      </w:r>
      <w:r w:rsidRPr="00EF7AAB">
        <w:rPr>
          <w:rStyle w:val="Emphasis"/>
        </w:rPr>
        <w:t>-</w:t>
      </w:r>
      <w:r w:rsidRPr="00EF7AAB">
        <w:rPr>
          <w:rStyle w:val="Emphasis"/>
          <w:highlight w:val="cyan"/>
        </w:rPr>
        <w:t>off</w:t>
      </w:r>
      <w:r w:rsidRPr="00EF7AAB">
        <w:rPr>
          <w:rStyle w:val="StyleUnderline"/>
        </w:rPr>
        <w:t xml:space="preserve"> as insults and crass jokes</w:t>
      </w:r>
      <w:r w:rsidRPr="00EF7AAB">
        <w:rPr>
          <w:sz w:val="16"/>
        </w:rPr>
        <w:t>. The archive is, in this case, a death sentence, a tomb, a display of the violated body, an inventory of property, a medical treatise on gonorrhea, a few lines about a whore’s life, an asterisk in the grand narrative of history.”38 Sexuality and the Colonial Archive. Anjali Arondekar</w:t>
      </w:r>
      <w:proofErr w:type="gramStart"/>
      <w:r w:rsidRPr="00EF7AAB">
        <w:rPr>
          <w:sz w:val="16"/>
        </w:rPr>
        <w:t>—“</w:t>
      </w:r>
      <w:proofErr w:type="gramEnd"/>
      <w:r w:rsidRPr="00EF7AAB">
        <w:rPr>
          <w:sz w:val="16"/>
        </w:rPr>
        <w:t>The archival responsibility of this book, if you will, is to propose a different kind of archival romance, one that supplements the narrative of retrieval with a radically different script of historical continuation</w:t>
      </w:r>
      <w:proofErr w:type="gramStart"/>
      <w:r w:rsidRPr="00EF7AAB">
        <w:rPr>
          <w:sz w:val="16"/>
        </w:rPr>
        <w:t>. . . .</w:t>
      </w:r>
      <w:proofErr w:type="gramEnd"/>
      <w:r w:rsidRPr="00EF7AAB">
        <w:rPr>
          <w:sz w:val="16"/>
        </w:rPr>
        <w:t xml:space="preserve"> The critical challenge is to </w:t>
      </w:r>
      <w:r w:rsidRPr="00EF7AAB">
        <w:rPr>
          <w:rStyle w:val="Emphasis"/>
        </w:rPr>
        <w:t>imagine</w:t>
      </w:r>
      <w:r w:rsidRPr="00EF7AAB">
        <w:rPr>
          <w:sz w:val="16"/>
        </w:rPr>
        <w:t xml:space="preserve"> a practice of </w:t>
      </w:r>
      <w:r w:rsidRPr="00EF7AAB">
        <w:rPr>
          <w:rStyle w:val="StyleUnderline"/>
        </w:rPr>
        <w:t>archival reading that incites relationships</w:t>
      </w:r>
      <w:r w:rsidRPr="00EF7AAB">
        <w:rPr>
          <w:sz w:val="16"/>
        </w:rPr>
        <w:t xml:space="preserve"> between the seductions of </w:t>
      </w:r>
      <w:r w:rsidRPr="00EF7AAB">
        <w:rPr>
          <w:rStyle w:val="StyleUnderline"/>
        </w:rPr>
        <w:t>recovery</w:t>
      </w:r>
      <w:r w:rsidRPr="00EF7AAB">
        <w:rPr>
          <w:sz w:val="16"/>
        </w:rPr>
        <w:t xml:space="preserve"> and the occlusions such </w:t>
      </w:r>
      <w:r w:rsidRPr="00EF7AAB">
        <w:rPr>
          <w:rStyle w:val="StyleUnderline"/>
        </w:rPr>
        <w:t>retrieval mandates</w:t>
      </w:r>
      <w:proofErr w:type="gramStart"/>
      <w:r w:rsidRPr="00EF7AAB">
        <w:rPr>
          <w:sz w:val="16"/>
        </w:rPr>
        <w:t>. . . .</w:t>
      </w:r>
      <w:proofErr w:type="gramEnd"/>
      <w:r w:rsidRPr="00EF7AAB">
        <w:rPr>
          <w:sz w:val="16"/>
        </w:rPr>
        <w:t xml:space="preserve"> Through my readings, (</w:t>
      </w:r>
      <w:r w:rsidRPr="00EF7AAB">
        <w:rPr>
          <w:rStyle w:val="StyleUnderline"/>
        </w:rPr>
        <w:t>lost and found</w:t>
      </w:r>
      <w:r w:rsidRPr="00EF7AAB">
        <w:rPr>
          <w:sz w:val="16"/>
        </w:rPr>
        <w:t xml:space="preserve">) figurations of sexuality . . . are not objects that are lost and can be recovered, but subject effects sedimented through the enactments of disciplinary discourses.”39 These </w:t>
      </w:r>
      <w:r w:rsidRPr="00EF7AAB">
        <w:rPr>
          <w:rStyle w:val="StyleUnderline"/>
        </w:rPr>
        <w:t>responses</w:t>
      </w:r>
      <w:r w:rsidRPr="00EF7AAB">
        <w:rPr>
          <w:sz w:val="16"/>
        </w:rPr>
        <w:t xml:space="preserve"> </w:t>
      </w:r>
      <w:r w:rsidRPr="00EF7AAB">
        <w:rPr>
          <w:rStyle w:val="StyleUnderline"/>
        </w:rPr>
        <w:t>to</w:t>
      </w:r>
      <w:r w:rsidRPr="00EF7AAB">
        <w:rPr>
          <w:sz w:val="16"/>
        </w:rPr>
        <w:t xml:space="preserve"> the </w:t>
      </w:r>
      <w:r w:rsidRPr="00EF7AAB">
        <w:rPr>
          <w:rStyle w:val="StyleUnderline"/>
        </w:rPr>
        <w:t>conundrum</w:t>
      </w:r>
      <w:r w:rsidRPr="00EF7AAB">
        <w:rPr>
          <w:sz w:val="16"/>
        </w:rPr>
        <w:t xml:space="preserve"> of the </w:t>
      </w:r>
      <w:r w:rsidRPr="00EF7AAB">
        <w:rPr>
          <w:rStyle w:val="StyleUnderline"/>
        </w:rPr>
        <w:t>archive share a figure</w:t>
      </w:r>
      <w:r w:rsidRPr="00EF7AAB">
        <w:rPr>
          <w:sz w:val="16"/>
        </w:rPr>
        <w:t xml:space="preserve"> </w:t>
      </w:r>
      <w:r w:rsidRPr="00EF7AAB">
        <w:rPr>
          <w:rStyle w:val="StyleUnderline"/>
        </w:rPr>
        <w:t>of thought</w:t>
      </w:r>
      <w:r w:rsidRPr="00EF7AAB">
        <w:rPr>
          <w:sz w:val="16"/>
        </w:rPr>
        <w:t xml:space="preserve">: an emphasis on discipline as the </w:t>
      </w:r>
      <w:r w:rsidRPr="00EF7AAB">
        <w:rPr>
          <w:rStyle w:val="StyleUnderline"/>
        </w:rPr>
        <w:t>dynamic</w:t>
      </w:r>
      <w:r w:rsidRPr="00EF7AAB">
        <w:rPr>
          <w:sz w:val="16"/>
        </w:rPr>
        <w:t xml:space="preserve"> that </w:t>
      </w:r>
      <w:r w:rsidRPr="00EF7AAB">
        <w:rPr>
          <w:rStyle w:val="StyleUnderline"/>
        </w:rPr>
        <w:t>produces</w:t>
      </w:r>
      <w:r w:rsidRPr="00EF7AAB">
        <w:rPr>
          <w:sz w:val="16"/>
        </w:rPr>
        <w:t xml:space="preserve"> historical </w:t>
      </w:r>
      <w:r w:rsidRPr="00EF7AAB">
        <w:rPr>
          <w:rStyle w:val="StyleUnderline"/>
        </w:rPr>
        <w:t>knowledge</w:t>
      </w:r>
      <w:r w:rsidRPr="00EF7AAB">
        <w:rPr>
          <w:sz w:val="16"/>
        </w:rPr>
        <w:t xml:space="preserve">, which is an idea with roots in the thinking of Foucault. It can be heard in Arondekar’s talk of the archive’s “sedimented . . . subject effects”; in Brown’s </w:t>
      </w:r>
      <w:r w:rsidRPr="00EF7AAB">
        <w:rPr>
          <w:rStyle w:val="StyleUnderline"/>
        </w:rPr>
        <w:t>focus on death as generative</w:t>
      </w:r>
      <w:r w:rsidRPr="00EF7AAB">
        <w:rPr>
          <w:sz w:val="16"/>
        </w:rPr>
        <w:t xml:space="preserve"> </w:t>
      </w:r>
      <w:r w:rsidRPr="00EF7AAB">
        <w:rPr>
          <w:rStyle w:val="StyleUnderline"/>
        </w:rPr>
        <w:t>of</w:t>
      </w:r>
      <w:r w:rsidRPr="00EF7AAB">
        <w:rPr>
          <w:sz w:val="16"/>
        </w:rPr>
        <w:t xml:space="preserve"> “</w:t>
      </w:r>
      <w:r w:rsidRPr="00EF7AAB">
        <w:rPr>
          <w:rStyle w:val="StyleUnderline"/>
        </w:rPr>
        <w:t>the landscape of culture</w:t>
      </w:r>
      <w:r w:rsidRPr="00EF7AAB">
        <w:rPr>
          <w:sz w:val="16"/>
        </w:rPr>
        <w:t xml:space="preserve">,” on terror as what made Jamaica “home to the people who made the New World what it became”; and in </w:t>
      </w:r>
      <w:proofErr w:type="spellStart"/>
      <w:r w:rsidRPr="00EF7AAB">
        <w:rPr>
          <w:sz w:val="16"/>
        </w:rPr>
        <w:t>Palmié’s</w:t>
      </w:r>
      <w:proofErr w:type="spellEnd"/>
      <w:r w:rsidRPr="00EF7AAB">
        <w:rPr>
          <w:sz w:val="16"/>
        </w:rPr>
        <w:t xml:space="preserve"> “affirmation by violence,” his vision of the archive as a site that “</w:t>
      </w:r>
      <w:proofErr w:type="spellStart"/>
      <w:r w:rsidRPr="00EF7AAB">
        <w:rPr>
          <w:sz w:val="16"/>
        </w:rPr>
        <w:t>liquidat</w:t>
      </w:r>
      <w:proofErr w:type="spellEnd"/>
      <w:r w:rsidRPr="00EF7AAB">
        <w:rPr>
          <w:sz w:val="16"/>
        </w:rPr>
        <w:t xml:space="preserve">[es],” </w:t>
      </w:r>
      <w:r w:rsidRPr="00EF7AAB">
        <w:rPr>
          <w:rStyle w:val="StyleUnderline"/>
        </w:rPr>
        <w:t>“obliterate[es],” and “preserve[s</w:t>
      </w:r>
      <w:r w:rsidRPr="00EF7AAB">
        <w:rPr>
          <w:sz w:val="16"/>
        </w:rPr>
        <w:t xml:space="preserve">].” Foucauldian discipline has certainly sharpened perception of the epistemic violence transmitted via the archive in work on </w:t>
      </w:r>
      <w:r w:rsidRPr="00EF7AAB">
        <w:rPr>
          <w:rStyle w:val="StyleUnderline"/>
        </w:rPr>
        <w:t>colonialism and Atlantic</w:t>
      </w:r>
      <w:r w:rsidRPr="00EF7AAB">
        <w:rPr>
          <w:sz w:val="16"/>
        </w:rPr>
        <w:t xml:space="preserve"> slavery.40 </w:t>
      </w:r>
      <w:r w:rsidRPr="00EF7AAB">
        <w:rPr>
          <w:rStyle w:val="StyleUnderline"/>
        </w:rPr>
        <w:t>No one wants to be erased from history</w:t>
      </w:r>
      <w:r w:rsidRPr="00EF7AAB">
        <w:rPr>
          <w:sz w:val="16"/>
        </w:rPr>
        <w:t xml:space="preserve">, of course. </w:t>
      </w:r>
      <w:r w:rsidRPr="00EF7AAB">
        <w:rPr>
          <w:rStyle w:val="StyleUnderline"/>
        </w:rPr>
        <w:t>Obliterated. Snuffed out</w:t>
      </w:r>
      <w:r w:rsidRPr="00EF7AAB">
        <w:rPr>
          <w:sz w:val="16"/>
        </w:rPr>
        <w:t xml:space="preserve">. And most scholars of slavery are </w:t>
      </w:r>
      <w:r w:rsidRPr="00EF7AAB">
        <w:rPr>
          <w:rStyle w:val="StyleUnderline"/>
        </w:rPr>
        <w:t>drawn</w:t>
      </w:r>
      <w:r w:rsidRPr="00EF7AAB">
        <w:rPr>
          <w:sz w:val="16"/>
        </w:rPr>
        <w:t xml:space="preserve"> </w:t>
      </w:r>
      <w:r w:rsidRPr="00EF7AAB">
        <w:rPr>
          <w:rStyle w:val="StyleUnderline"/>
        </w:rPr>
        <w:t>into the vortex</w:t>
      </w:r>
      <w:r w:rsidRPr="00EF7AAB">
        <w:rPr>
          <w:sz w:val="16"/>
        </w:rPr>
        <w:t xml:space="preserve"> of lives lost in the very moment in which they are </w:t>
      </w:r>
      <w:r w:rsidRPr="00EF7AAB">
        <w:rPr>
          <w:rStyle w:val="StyleUnderline"/>
        </w:rPr>
        <w:t>found</w:t>
      </w:r>
      <w:r w:rsidRPr="00EF7AAB">
        <w:rPr>
          <w:sz w:val="16"/>
        </w:rPr>
        <w:t xml:space="preserve">, quite in </w:t>
      </w:r>
      <w:r w:rsidRPr="00EF7AAB">
        <w:rPr>
          <w:rStyle w:val="StyleUnderline"/>
        </w:rPr>
        <w:t>earnest</w:t>
      </w:r>
      <w:r w:rsidRPr="00EF7AAB">
        <w:rPr>
          <w:sz w:val="16"/>
        </w:rPr>
        <w:t xml:space="preserve">, out of a </w:t>
      </w:r>
      <w:r w:rsidRPr="00EF7AAB">
        <w:rPr>
          <w:rStyle w:val="StyleUnderline"/>
        </w:rPr>
        <w:t>longing to bear witness</w:t>
      </w:r>
      <w:r w:rsidRPr="00EF7AAB">
        <w:rPr>
          <w:sz w:val="16"/>
        </w:rPr>
        <w:t xml:space="preserve"> </w:t>
      </w:r>
      <w:r w:rsidRPr="00EF7AAB">
        <w:rPr>
          <w:rStyle w:val="StyleUnderline"/>
        </w:rPr>
        <w:t>to</w:t>
      </w:r>
      <w:r w:rsidRPr="00EF7AAB">
        <w:rPr>
          <w:sz w:val="16"/>
        </w:rPr>
        <w:t xml:space="preserve"> violent </w:t>
      </w:r>
      <w:r w:rsidRPr="00EF7AAB">
        <w:rPr>
          <w:rStyle w:val="StyleUnderline"/>
        </w:rPr>
        <w:t>extermination</w:t>
      </w:r>
      <w:r w:rsidRPr="00EF7AAB">
        <w:rPr>
          <w:sz w:val="16"/>
        </w:rPr>
        <w:t xml:space="preserve"> </w:t>
      </w:r>
      <w:r w:rsidRPr="00EF7AAB">
        <w:rPr>
          <w:rStyle w:val="StyleUnderline"/>
        </w:rPr>
        <w:t>and</w:t>
      </w:r>
      <w:r w:rsidRPr="00EF7AAB">
        <w:rPr>
          <w:sz w:val="16"/>
        </w:rPr>
        <w:t xml:space="preserve"> in the hope that such witness may occasion </w:t>
      </w:r>
      <w:r w:rsidRPr="00EF7AAB">
        <w:rPr>
          <w:rStyle w:val="StyleUnderline"/>
        </w:rPr>
        <w:t>compassionate resuscitation</w:t>
      </w:r>
      <w:r w:rsidRPr="00EF7AAB">
        <w:rPr>
          <w:sz w:val="16"/>
        </w:rPr>
        <w:t xml:space="preserve">. Still, these </w:t>
      </w:r>
      <w:r w:rsidRPr="00EF7AAB">
        <w:rPr>
          <w:rStyle w:val="StyleUnderline"/>
        </w:rPr>
        <w:t>repeated</w:t>
      </w:r>
      <w:r w:rsidRPr="00EF7AAB">
        <w:rPr>
          <w:sz w:val="16"/>
        </w:rPr>
        <w:t xml:space="preserve"> returns to the </w:t>
      </w:r>
      <w:r w:rsidRPr="00EF7AAB">
        <w:rPr>
          <w:rStyle w:val="StyleUnderline"/>
        </w:rPr>
        <w:t>scene of the crime</w:t>
      </w:r>
      <w:r w:rsidRPr="00EF7AAB">
        <w:rPr>
          <w:sz w:val="16"/>
        </w:rPr>
        <w:t xml:space="preserve">, a crime imagined as the </w:t>
      </w:r>
      <w:r w:rsidRPr="00EF7AAB">
        <w:rPr>
          <w:rStyle w:val="Emphasis"/>
          <w:highlight w:val="cyan"/>
        </w:rPr>
        <w:t>archive</w:t>
      </w:r>
      <w:r w:rsidRPr="00EF7AAB">
        <w:rPr>
          <w:rStyle w:val="Emphasis"/>
        </w:rPr>
        <w:t xml:space="preserve"> </w:t>
      </w:r>
      <w:r w:rsidRPr="00EF7AAB">
        <w:rPr>
          <w:rStyle w:val="Emphasis"/>
          <w:highlight w:val="cyan"/>
        </w:rPr>
        <w:t>itself</w:t>
      </w:r>
      <w:r w:rsidRPr="00EF7AAB">
        <w:rPr>
          <w:sz w:val="16"/>
        </w:rPr>
        <w:t xml:space="preserve">, </w:t>
      </w:r>
      <w:r w:rsidRPr="00EF7AAB">
        <w:rPr>
          <w:rStyle w:val="StyleUnderline"/>
        </w:rPr>
        <w:t>in practice</w:t>
      </w:r>
      <w:r w:rsidRPr="00EF7AAB">
        <w:rPr>
          <w:sz w:val="16"/>
        </w:rPr>
        <w:t xml:space="preserve"> have </w:t>
      </w:r>
      <w:r w:rsidRPr="00EF7AAB">
        <w:rPr>
          <w:rStyle w:val="StyleUnderline"/>
        </w:rPr>
        <w:t>mirrored</w:t>
      </w:r>
      <w:r w:rsidRPr="00EF7AAB">
        <w:rPr>
          <w:sz w:val="16"/>
        </w:rPr>
        <w:t xml:space="preserve"> the </w:t>
      </w:r>
      <w:r w:rsidRPr="00EF7AAB">
        <w:rPr>
          <w:rStyle w:val="StyleUnderline"/>
        </w:rPr>
        <w:t>orientation</w:t>
      </w:r>
      <w:r w:rsidRPr="00EF7AAB">
        <w:rPr>
          <w:sz w:val="16"/>
        </w:rPr>
        <w:t xml:space="preserve"> that Sigmund Freud called “</w:t>
      </w:r>
      <w:r w:rsidRPr="00EF7AAB">
        <w:rPr>
          <w:rStyle w:val="Emphasis"/>
        </w:rPr>
        <w:t>melancholy</w:t>
      </w:r>
      <w:r w:rsidRPr="00EF7AAB">
        <w:rPr>
          <w:sz w:val="16"/>
        </w:rPr>
        <w:t xml:space="preserve">,” and these </w:t>
      </w:r>
      <w:r w:rsidRPr="00EF7AAB">
        <w:rPr>
          <w:rStyle w:val="StyleUnderline"/>
          <w:highlight w:val="cyan"/>
        </w:rPr>
        <w:t>keen</w:t>
      </w:r>
      <w:r w:rsidRPr="00EF7AAB">
        <w:rPr>
          <w:sz w:val="16"/>
        </w:rPr>
        <w:t xml:space="preserve"> </w:t>
      </w:r>
      <w:r w:rsidRPr="00EF7AAB">
        <w:rPr>
          <w:rStyle w:val="StyleUnderline"/>
          <w:highlight w:val="cyan"/>
        </w:rPr>
        <w:t>attunements</w:t>
      </w:r>
      <w:r w:rsidRPr="00EF7AAB">
        <w:rPr>
          <w:sz w:val="16"/>
        </w:rPr>
        <w:t xml:space="preserve"> to </w:t>
      </w:r>
      <w:r w:rsidRPr="00EF7AAB">
        <w:rPr>
          <w:rStyle w:val="StyleUnderline"/>
        </w:rPr>
        <w:t xml:space="preserve">archival </w:t>
      </w:r>
      <w:r w:rsidRPr="00EF7AAB">
        <w:rPr>
          <w:rStyle w:val="StyleUnderline"/>
          <w:highlight w:val="cyan"/>
        </w:rPr>
        <w:t>disfiguration</w:t>
      </w:r>
      <w:r w:rsidRPr="00EF7AAB">
        <w:rPr>
          <w:sz w:val="16"/>
        </w:rPr>
        <w:t xml:space="preserve"> within recent </w:t>
      </w:r>
      <w:r w:rsidRPr="00EF7AAB">
        <w:rPr>
          <w:rStyle w:val="StyleUnderline"/>
        </w:rPr>
        <w:t>Americanist cultural criticism</w:t>
      </w:r>
      <w:r w:rsidRPr="00EF7AAB">
        <w:rPr>
          <w:sz w:val="16"/>
        </w:rPr>
        <w:t xml:space="preserve"> might then be filed under the term “</w:t>
      </w:r>
      <w:r w:rsidRPr="00EF7AAB">
        <w:rPr>
          <w:rStyle w:val="Emphasis"/>
          <w:highlight w:val="cyan"/>
        </w:rPr>
        <w:t>melancholy historicism</w:t>
      </w:r>
      <w:r w:rsidRPr="00EF7AAB">
        <w:rPr>
          <w:sz w:val="16"/>
        </w:rPr>
        <w:t xml:space="preserve">.”41 The turn toward melancholy has been propelled by the publication of a trove of important books in the field by Ian Baucom, Anne Cheng, Colin (Joan) Dayan, Paul Gilroy, </w:t>
      </w:r>
      <w:proofErr w:type="spellStart"/>
      <w:r w:rsidRPr="00EF7AAB">
        <w:rPr>
          <w:sz w:val="16"/>
        </w:rPr>
        <w:t>Saidiya</w:t>
      </w:r>
      <w:proofErr w:type="spellEnd"/>
      <w:r w:rsidRPr="00EF7AAB">
        <w:rPr>
          <w:sz w:val="16"/>
        </w:rPr>
        <w:t xml:space="preserve"> Hartman, David Kazanjian and David Eng, Stephanie Smallwood, and Michel-Rolph </w:t>
      </w:r>
      <w:proofErr w:type="spellStart"/>
      <w:r w:rsidRPr="00EF7AAB">
        <w:rPr>
          <w:sz w:val="16"/>
        </w:rPr>
        <w:t>Trouillot</w:t>
      </w:r>
      <w:proofErr w:type="spellEnd"/>
      <w:r w:rsidRPr="00EF7AAB">
        <w:rPr>
          <w:sz w:val="16"/>
        </w:rPr>
        <w:t xml:space="preserve">, among others, and finds its identity in adherence to a particular structuring of the racial other, as Cheng describes it, “whereby his or her racial identity is imaginatively reinforced through the introjection of a lost, never-possible perfection, an inarticulable loss that comes to inform the individual’s sense of his or her own subjectivity.”42 Frequently underwritten by traumas of slavery and middle passage that appear unknowable and irrecoverable and yet account for history’s longue durée—the “root identity,” in Édouard </w:t>
      </w:r>
      <w:proofErr w:type="spellStart"/>
      <w:r w:rsidRPr="00EF7AAB">
        <w:rPr>
          <w:sz w:val="16"/>
        </w:rPr>
        <w:t>Glissant’s</w:t>
      </w:r>
      <w:proofErr w:type="spellEnd"/>
      <w:r w:rsidRPr="00EF7AAB">
        <w:rPr>
          <w:sz w:val="16"/>
        </w:rPr>
        <w:t xml:space="preserve"> phrase, “sanctified by the hidden violence of a filiation that strictly follows from [a] founding episode”—melancholy historicism provides for the view that history consists in the taking possession of such grievous experience and archival loss.43 The massacre aboard the slave ship Zong and the Margaret Garner infanticide have proved the more memorable examples of this archival loss, although crimes of the archive at reduced scales of history have often also left their mark. Mel </w:t>
      </w:r>
      <w:proofErr w:type="spellStart"/>
      <w:r w:rsidRPr="00EF7AAB">
        <w:rPr>
          <w:sz w:val="16"/>
        </w:rPr>
        <w:t>ancholy</w:t>
      </w:r>
      <w:proofErr w:type="spellEnd"/>
      <w:r w:rsidRPr="00EF7AAB">
        <w:rPr>
          <w:sz w:val="16"/>
        </w:rPr>
        <w:t xml:space="preserve">, whether in its Freudian or post-Freudian declensions, according to Baucom, “serves to preserve, safeguard, or protect the dead by offering them an </w:t>
      </w:r>
      <w:proofErr w:type="spellStart"/>
      <w:r w:rsidRPr="00EF7AAB">
        <w:rPr>
          <w:sz w:val="16"/>
        </w:rPr>
        <w:t>unsurrenderable</w:t>
      </w:r>
      <w:proofErr w:type="spellEnd"/>
      <w:r w:rsidRPr="00EF7AAB">
        <w:rPr>
          <w:sz w:val="16"/>
        </w:rPr>
        <w:t>, interminable, commemorative lodging within the social, political, and psychical imagination of the living,” but it does so in “profound mistrust of representation,” aiming “to pass itself off not as a representation of the lost thing but as that lost thing itself.”44 Thus, the melancholy text tends to take on a “cryptic” quality and manifest a “</w:t>
      </w:r>
      <w:r w:rsidRPr="00EF7AAB">
        <w:rPr>
          <w:rStyle w:val="Emphasis"/>
          <w:highlight w:val="cyan"/>
        </w:rPr>
        <w:t>paradoxical</w:t>
      </w:r>
      <w:r w:rsidRPr="00EF7AAB">
        <w:rPr>
          <w:rStyle w:val="Emphasis"/>
        </w:rPr>
        <w:t xml:space="preserve"> and </w:t>
      </w:r>
      <w:r w:rsidRPr="00EF7AAB">
        <w:rPr>
          <w:rStyle w:val="Emphasis"/>
          <w:highlight w:val="cyan"/>
        </w:rPr>
        <w:t xml:space="preserve">anxious </w:t>
      </w:r>
      <w:proofErr w:type="spellStart"/>
      <w:r w:rsidRPr="00EF7AAB">
        <w:rPr>
          <w:rStyle w:val="Emphasis"/>
          <w:highlight w:val="cyan"/>
        </w:rPr>
        <w:t>reiterativity</w:t>
      </w:r>
      <w:proofErr w:type="spellEnd"/>
      <w:r w:rsidRPr="00EF7AAB">
        <w:rPr>
          <w:sz w:val="16"/>
        </w:rPr>
        <w:t xml:space="preserve">” in its attempt “to </w:t>
      </w:r>
      <w:r w:rsidRPr="00EF7AAB">
        <w:rPr>
          <w:rStyle w:val="StyleUnderline"/>
        </w:rPr>
        <w:t>reduce</w:t>
      </w:r>
      <w:r w:rsidRPr="00EF7AAB">
        <w:rPr>
          <w:sz w:val="16"/>
        </w:rPr>
        <w:t xml:space="preserve"> </w:t>
      </w:r>
      <w:r w:rsidRPr="00EF7AAB">
        <w:rPr>
          <w:rStyle w:val="StyleUnderline"/>
        </w:rPr>
        <w:t>representation</w:t>
      </w:r>
      <w:r w:rsidRPr="00EF7AAB">
        <w:rPr>
          <w:sz w:val="16"/>
        </w:rPr>
        <w:t xml:space="preserve"> to the </w:t>
      </w:r>
      <w:r w:rsidRPr="00EF7AAB">
        <w:rPr>
          <w:rStyle w:val="StyleUnderline"/>
        </w:rPr>
        <w:t>exclusive domain of the nominative</w:t>
      </w:r>
      <w:r w:rsidRPr="00EF7AAB">
        <w:rPr>
          <w:sz w:val="16"/>
        </w:rPr>
        <w:t xml:space="preserve">, to the </w:t>
      </w:r>
      <w:r w:rsidRPr="00EF7AAB">
        <w:rPr>
          <w:rStyle w:val="StyleUnderline"/>
        </w:rPr>
        <w:t>speaking, over and over again,</w:t>
      </w:r>
      <w:r w:rsidRPr="00EF7AAB">
        <w:rPr>
          <w:sz w:val="16"/>
        </w:rPr>
        <w:t xml:space="preserve"> of the secret name of the dead.”45 The </w:t>
      </w:r>
      <w:r w:rsidRPr="00EF7AAB">
        <w:rPr>
          <w:rStyle w:val="StyleUnderline"/>
        </w:rPr>
        <w:t xml:space="preserve">vanished </w:t>
      </w:r>
      <w:r w:rsidRPr="00EF7AAB">
        <w:rPr>
          <w:rStyle w:val="Emphasis"/>
          <w:highlight w:val="cyan"/>
        </w:rPr>
        <w:t>world</w:t>
      </w:r>
      <w:r w:rsidRPr="00EF7AAB">
        <w:rPr>
          <w:rStyle w:val="Emphasis"/>
        </w:rPr>
        <w:t xml:space="preserve"> </w:t>
      </w:r>
      <w:r w:rsidRPr="00EF7AAB">
        <w:rPr>
          <w:rStyle w:val="Emphasis"/>
          <w:highlight w:val="cyan"/>
        </w:rPr>
        <w:t>of</w:t>
      </w:r>
      <w:r w:rsidRPr="00EF7AAB">
        <w:rPr>
          <w:rStyle w:val="Emphasis"/>
        </w:rPr>
        <w:t xml:space="preserve"> the black Atlantic</w:t>
      </w:r>
      <w:r w:rsidRPr="00EF7AAB">
        <w:rPr>
          <w:rStyle w:val="StyleUnderline"/>
        </w:rPr>
        <w:t xml:space="preserve"> comes</w:t>
      </w:r>
      <w:r w:rsidRPr="00EF7AAB">
        <w:rPr>
          <w:sz w:val="16"/>
        </w:rPr>
        <w:t xml:space="preserve"> into </w:t>
      </w:r>
      <w:r w:rsidRPr="00EF7AAB">
        <w:rPr>
          <w:rStyle w:val="Emphasis"/>
          <w:highlight w:val="cyan"/>
        </w:rPr>
        <w:t>existence through</w:t>
      </w:r>
      <w:r w:rsidRPr="00EF7AAB">
        <w:rPr>
          <w:rStyle w:val="Emphasis"/>
        </w:rPr>
        <w:t xml:space="preserve"> </w:t>
      </w:r>
      <w:r w:rsidRPr="00EF7AAB">
        <w:rPr>
          <w:rStyle w:val="Emphasis"/>
          <w:highlight w:val="cyan"/>
        </w:rPr>
        <w:t>loss</w:t>
      </w:r>
      <w:r w:rsidRPr="00EF7AAB">
        <w:rPr>
          <w:sz w:val="16"/>
        </w:rPr>
        <w:t xml:space="preserve"> and can be </w:t>
      </w:r>
      <w:r w:rsidRPr="00EF7AAB">
        <w:rPr>
          <w:rStyle w:val="Emphasis"/>
        </w:rPr>
        <w:t>sustained only through more tales of its loss</w:t>
      </w:r>
      <w:r w:rsidRPr="00EF7AAB">
        <w:rPr>
          <w:sz w:val="16"/>
        </w:rPr>
        <w:t xml:space="preserve">. To frame history in this way preserves faith in the lost object as a counterpoint to the past’s </w:t>
      </w:r>
      <w:proofErr w:type="spellStart"/>
      <w:r w:rsidRPr="00EF7AAB">
        <w:rPr>
          <w:rStyle w:val="StyleUnderline"/>
        </w:rPr>
        <w:t>irrecoverability</w:t>
      </w:r>
      <w:proofErr w:type="spellEnd"/>
      <w:r w:rsidRPr="00EF7AAB">
        <w:rPr>
          <w:rStyle w:val="StyleUnderline"/>
        </w:rPr>
        <w:t>.</w:t>
      </w:r>
      <w:r w:rsidRPr="00EF7AAB">
        <w:rPr>
          <w:sz w:val="16"/>
        </w:rPr>
        <w:t xml:space="preserve"> The </w:t>
      </w:r>
      <w:r w:rsidRPr="00EF7AAB">
        <w:rPr>
          <w:rStyle w:val="StyleUnderline"/>
        </w:rPr>
        <w:t xml:space="preserve">injury of </w:t>
      </w:r>
      <w:r w:rsidRPr="00EF7AAB">
        <w:rPr>
          <w:rStyle w:val="StyleUnderline"/>
          <w:highlight w:val="cyan"/>
        </w:rPr>
        <w:t>slavery</w:t>
      </w:r>
      <w:r w:rsidRPr="00EF7AAB">
        <w:rPr>
          <w:rStyle w:val="StyleUnderline"/>
        </w:rPr>
        <w:t xml:space="preserve"> </w:t>
      </w:r>
      <w:r w:rsidRPr="00EF7AAB">
        <w:rPr>
          <w:rStyle w:val="StyleUnderline"/>
          <w:highlight w:val="cyan"/>
        </w:rPr>
        <w:t>engenders</w:t>
      </w:r>
      <w:r w:rsidRPr="00EF7AAB">
        <w:rPr>
          <w:rStyle w:val="StyleUnderline"/>
        </w:rPr>
        <w:t xml:space="preserve"> </w:t>
      </w:r>
      <w:r w:rsidRPr="00EF7AAB">
        <w:rPr>
          <w:rStyle w:val="StyleUnderline"/>
          <w:highlight w:val="cyan"/>
        </w:rPr>
        <w:t>a loss</w:t>
      </w:r>
      <w:r w:rsidRPr="00EF7AAB">
        <w:rPr>
          <w:sz w:val="16"/>
        </w:rPr>
        <w:t xml:space="preserve"> that requires abundant recompense, </w:t>
      </w:r>
      <w:r w:rsidRPr="00EF7AAB">
        <w:rPr>
          <w:rStyle w:val="StyleUnderline"/>
        </w:rPr>
        <w:t xml:space="preserve">which is </w:t>
      </w:r>
      <w:r w:rsidRPr="00EF7AAB">
        <w:rPr>
          <w:rStyle w:val="StyleUnderline"/>
          <w:highlight w:val="cyan"/>
        </w:rPr>
        <w:t>never</w:t>
      </w:r>
      <w:r w:rsidRPr="00EF7AAB">
        <w:rPr>
          <w:rStyle w:val="StyleUnderline"/>
        </w:rPr>
        <w:t xml:space="preserve"> (</w:t>
      </w:r>
      <w:r w:rsidRPr="00EF7AAB">
        <w:rPr>
          <w:rStyle w:val="StyleUnderline"/>
          <w:highlight w:val="cyan"/>
        </w:rPr>
        <w:t>can</w:t>
      </w:r>
      <w:r w:rsidRPr="00EF7AAB">
        <w:rPr>
          <w:rStyle w:val="StyleUnderline"/>
        </w:rPr>
        <w:t xml:space="preserve"> never </w:t>
      </w:r>
      <w:r w:rsidRPr="00EF7AAB">
        <w:rPr>
          <w:rStyle w:val="StyleUnderline"/>
          <w:highlight w:val="cyan"/>
        </w:rPr>
        <w:t>be) achieved</w:t>
      </w:r>
      <w:r w:rsidRPr="00EF7AAB">
        <w:rPr>
          <w:sz w:val="16"/>
        </w:rPr>
        <w:t xml:space="preserve">.46 Baucom’s account of the occlusions that mark the circum-Atlantic archive is exhaustive, detailed, and compelling, as is his sense of the problems such occlusions present for both eighteenth-century abolition discourse and any cosmopolitanism that moves in its wake: “the problem of the unseen, the problem of nonappearance, the problem of blocked vision.”47 The task of any cosmopolitan politics, of any melancholy act of witnessing, is “to render the unseen visible, to bear witness to the truth of what has not been (and what cannot have been) witnessed”; a task that, as the language suggests, verges on the impossible. Melancholy weds “an inability to forget what cannot be remembered” to an “obligation to see what has not been seen.” In short, </w:t>
      </w:r>
      <w:r w:rsidRPr="00EF7AAB">
        <w:rPr>
          <w:rStyle w:val="Emphasis"/>
        </w:rPr>
        <w:t>melancholy’s problem is</w:t>
      </w:r>
      <w:r w:rsidRPr="00EF7AAB">
        <w:rPr>
          <w:rStyle w:val="StyleUnderline"/>
        </w:rPr>
        <w:t xml:space="preserve"> the</w:t>
      </w:r>
      <w:r w:rsidRPr="00EF7AAB">
        <w:rPr>
          <w:sz w:val="16"/>
        </w:rPr>
        <w:t xml:space="preserve"> possibility (or, again, the impossibility) </w:t>
      </w:r>
      <w:r w:rsidRPr="00EF7AAB">
        <w:rPr>
          <w:rStyle w:val="StyleUnderline"/>
        </w:rPr>
        <w:t>of obtaining a view for the interested observer understood as</w:t>
      </w:r>
      <w:r w:rsidRPr="00EF7AAB">
        <w:rPr>
          <w:sz w:val="16"/>
        </w:rPr>
        <w:t xml:space="preserve"> </w:t>
      </w:r>
      <w:r w:rsidRPr="00EF7AAB">
        <w:rPr>
          <w:rStyle w:val="Emphasis"/>
        </w:rPr>
        <w:t>a problem of knowledge</w:t>
      </w:r>
      <w:r w:rsidRPr="00EF7AAB">
        <w:rPr>
          <w:sz w:val="16"/>
        </w:rPr>
        <w:t>. Baucom continues: “</w:t>
      </w:r>
      <w:r w:rsidRPr="00EF7AAB">
        <w:rPr>
          <w:rStyle w:val="StyleUnderline"/>
        </w:rPr>
        <w:t xml:space="preserve">The </w:t>
      </w:r>
      <w:r w:rsidRPr="00EF7AAB">
        <w:rPr>
          <w:rStyle w:val="Emphasis"/>
        </w:rPr>
        <w:t>witness</w:t>
      </w:r>
      <w:r w:rsidRPr="00EF7AAB">
        <w:rPr>
          <w:rStyle w:val="StyleUnderline"/>
        </w:rPr>
        <w:t xml:space="preserve"> </w:t>
      </w:r>
      <w:r w:rsidRPr="00EF7AAB">
        <w:rPr>
          <w:sz w:val="16"/>
          <w:szCs w:val="15"/>
        </w:rPr>
        <w:t>(and, by implication, humanity) . . .</w:t>
      </w:r>
      <w:r w:rsidRPr="00EF7AAB">
        <w:rPr>
          <w:rStyle w:val="StyleUnderline"/>
          <w:sz w:val="16"/>
          <w:szCs w:val="15"/>
        </w:rPr>
        <w:t xml:space="preserve"> </w:t>
      </w:r>
      <w:r w:rsidRPr="00EF7AAB">
        <w:rPr>
          <w:rStyle w:val="StyleUnderline"/>
        </w:rPr>
        <w:t>requires</w:t>
      </w:r>
      <w:r w:rsidRPr="00EF7AAB">
        <w:rPr>
          <w:sz w:val="16"/>
        </w:rPr>
        <w:t xml:space="preserve"> some theory of knowledge by which </w:t>
      </w:r>
      <w:r w:rsidRPr="00EF7AAB">
        <w:rPr>
          <w:rStyle w:val="Emphasis"/>
          <w:highlight w:val="cyan"/>
        </w:rPr>
        <w:t>to render the invisible visible</w:t>
      </w:r>
      <w:r w:rsidRPr="00EF7AAB">
        <w:rPr>
          <w:sz w:val="16"/>
        </w:rPr>
        <w:t>, some technology of displaced knowledge by which to make the work of witness possible, some way of authenticating the credibility of the melancholy facts it brings imaginatively into view.”48 One such technology, one answer to these problems of “nonappearance” and “blocked vision,” has been a dark brood of “</w:t>
      </w:r>
      <w:r w:rsidRPr="00EF7AAB">
        <w:rPr>
          <w:rStyle w:val="StyleUnderline"/>
          <w:highlight w:val="cyan"/>
        </w:rPr>
        <w:t>negative</w:t>
      </w:r>
      <w:r w:rsidRPr="00EF7AAB">
        <w:rPr>
          <w:rStyle w:val="StyleUnderline"/>
        </w:rPr>
        <w:t xml:space="preserve"> allegory</w:t>
      </w:r>
      <w:r w:rsidRPr="00EF7AAB">
        <w:rPr>
          <w:sz w:val="16"/>
        </w:rPr>
        <w:t xml:space="preserve">” that </w:t>
      </w:r>
      <w:r w:rsidRPr="00EF7AAB">
        <w:rPr>
          <w:rStyle w:val="StyleUnderline"/>
          <w:highlight w:val="cyan"/>
        </w:rPr>
        <w:t>melancholy</w:t>
      </w:r>
      <w:r w:rsidRPr="00EF7AAB">
        <w:rPr>
          <w:rStyle w:val="StyleUnderline"/>
        </w:rPr>
        <w:t xml:space="preserve"> </w:t>
      </w:r>
      <w:r w:rsidRPr="00EF7AAB">
        <w:rPr>
          <w:rStyle w:val="StyleUnderline"/>
          <w:highlight w:val="cyan"/>
        </w:rPr>
        <w:t>repeatedly</w:t>
      </w:r>
      <w:r w:rsidRPr="00EF7AAB">
        <w:rPr>
          <w:rStyle w:val="StyleUnderline"/>
        </w:rPr>
        <w:t xml:space="preserve"> engenders,</w:t>
      </w:r>
      <w:r w:rsidRPr="00EF7AAB">
        <w:rPr>
          <w:sz w:val="16"/>
        </w:rPr>
        <w:t xml:space="preserve"> an obsession with “</w:t>
      </w:r>
      <w:r w:rsidRPr="00EF7AAB">
        <w:rPr>
          <w:rStyle w:val="Emphasis"/>
          <w:highlight w:val="cyan"/>
        </w:rPr>
        <w:t>displacement, erasure, suppression,</w:t>
      </w:r>
      <w:r w:rsidRPr="00EF7AAB">
        <w:rPr>
          <w:sz w:val="16"/>
        </w:rPr>
        <w:t xml:space="preserve"> </w:t>
      </w:r>
      <w:r w:rsidRPr="00EF7AAB">
        <w:rPr>
          <w:rStyle w:val="StyleUnderline"/>
        </w:rPr>
        <w:t xml:space="preserve">elision, </w:t>
      </w:r>
      <w:r w:rsidRPr="00EF7AAB">
        <w:rPr>
          <w:rStyle w:val="StyleUnderline"/>
          <w:highlight w:val="cyan"/>
        </w:rPr>
        <w:t>overlooking</w:t>
      </w:r>
      <w:r w:rsidRPr="00EF7AAB">
        <w:rPr>
          <w:rStyle w:val="StyleUnderline"/>
        </w:rPr>
        <w:t>,</w:t>
      </w:r>
      <w:r w:rsidRPr="00EF7AAB">
        <w:rPr>
          <w:sz w:val="16"/>
        </w:rPr>
        <w:t xml:space="preserve"> </w:t>
      </w:r>
      <w:r w:rsidRPr="00EF7AAB">
        <w:rPr>
          <w:rStyle w:val="Emphasis"/>
        </w:rPr>
        <w:t xml:space="preserve">overwriting, </w:t>
      </w:r>
      <w:r w:rsidRPr="00EF7AAB">
        <w:rPr>
          <w:rStyle w:val="Emphasis"/>
          <w:highlight w:val="cyan"/>
        </w:rPr>
        <w:t>omission</w:t>
      </w:r>
      <w:r w:rsidRPr="00EF7AAB">
        <w:rPr>
          <w:sz w:val="16"/>
        </w:rPr>
        <w:t xml:space="preserve">, </w:t>
      </w:r>
      <w:r w:rsidRPr="00EF7AAB">
        <w:rPr>
          <w:rStyle w:val="StyleUnderline"/>
        </w:rPr>
        <w:t>obscurantism, expunging, repudiation</w:t>
      </w:r>
      <w:r w:rsidRPr="00EF7AAB">
        <w:rPr>
          <w:sz w:val="16"/>
        </w:rPr>
        <w:t xml:space="preserve">, </w:t>
      </w:r>
      <w:r w:rsidRPr="00EF7AAB">
        <w:rPr>
          <w:rStyle w:val="Emphasis"/>
          <w:highlight w:val="cyan"/>
        </w:rPr>
        <w:t>exclusion</w:t>
      </w:r>
      <w:r w:rsidRPr="00EF7AAB">
        <w:rPr>
          <w:sz w:val="16"/>
        </w:rPr>
        <w:t xml:space="preserve">, </w:t>
      </w:r>
      <w:r w:rsidRPr="00EF7AAB">
        <w:rPr>
          <w:rStyle w:val="Emphasis"/>
        </w:rPr>
        <w:t>annihilation</w:t>
      </w:r>
      <w:r w:rsidRPr="00EF7AAB">
        <w:rPr>
          <w:sz w:val="16"/>
        </w:rPr>
        <w:t xml:space="preserve">, [and] </w:t>
      </w:r>
      <w:r w:rsidRPr="00EF7AAB">
        <w:rPr>
          <w:rStyle w:val="Emphasis"/>
        </w:rPr>
        <w:t>denial</w:t>
      </w:r>
      <w:r w:rsidRPr="00EF7AAB">
        <w:rPr>
          <w:sz w:val="16"/>
        </w:rPr>
        <w:t>”; an obsession, in essence, with the failure of something that was lost to history ever making an appearance.49 The sustained focus on the irretrievable within the archive has been phenomenally intellectually generative, and the mutual attunement between archival disfiguration and melancholy affect strikes me as neither a problem nor a surprise.</w:t>
      </w:r>
    </w:p>
    <w:p w14:paraId="690BA3F0" w14:textId="77777777" w:rsidR="00EF7AAB" w:rsidRPr="00EF7AAB" w:rsidRDefault="00EF7AAB" w:rsidP="00EF7AAB">
      <w:pPr>
        <w:rPr>
          <w:rFonts w:eastAsia="Cambria" w:cs="Arial"/>
          <w:color w:val="000000"/>
        </w:rPr>
      </w:pPr>
    </w:p>
    <w:p w14:paraId="7E9D0B52" w14:textId="77777777" w:rsidR="00EF7AAB" w:rsidRPr="00EF7AAB" w:rsidRDefault="00EF7AAB" w:rsidP="00EF7AAB">
      <w:pPr>
        <w:pStyle w:val="Heading4"/>
      </w:pPr>
      <w:r w:rsidRPr="00EF7AAB">
        <w:rPr>
          <w:u w:val="single"/>
        </w:rPr>
        <w:t>Blackness</w:t>
      </w:r>
      <w:r w:rsidRPr="00EF7AAB">
        <w:t xml:space="preserve"> as ontologically “</w:t>
      </w:r>
      <w:r w:rsidRPr="00EF7AAB">
        <w:rPr>
          <w:u w:val="single"/>
        </w:rPr>
        <w:t>inhuman</w:t>
      </w:r>
      <w:r w:rsidRPr="00EF7AAB">
        <w:t xml:space="preserve">” requires the production and sedimentation of the antiblack world that relies upon a Blackened subject of </w:t>
      </w:r>
      <w:r w:rsidRPr="00EF7AAB">
        <w:rPr>
          <w:u w:val="single"/>
        </w:rPr>
        <w:t>nonbeing</w:t>
      </w:r>
      <w:r w:rsidRPr="00EF7AAB">
        <w:t xml:space="preserve">, renders their analysis of </w:t>
      </w:r>
      <w:r w:rsidRPr="00EF7AAB">
        <w:rPr>
          <w:u w:val="single"/>
        </w:rPr>
        <w:t>migrants</w:t>
      </w:r>
      <w:r w:rsidRPr="00EF7AAB">
        <w:t xml:space="preserve"> only a </w:t>
      </w:r>
      <w:r w:rsidRPr="00EF7AAB">
        <w:rPr>
          <w:u w:val="single"/>
        </w:rPr>
        <w:t>ruse</w:t>
      </w:r>
      <w:r w:rsidRPr="00EF7AAB">
        <w:t xml:space="preserve"> to mystify social death</w:t>
      </w:r>
    </w:p>
    <w:p w14:paraId="69C84086" w14:textId="77777777" w:rsidR="00EF7AAB" w:rsidRPr="00EF7AAB" w:rsidRDefault="00EF7AAB" w:rsidP="00EF7AAB">
      <w:r w:rsidRPr="00EF7AAB">
        <w:rPr>
          <w:rStyle w:val="Style13ptBold"/>
        </w:rPr>
        <w:t>Chipato &amp; Chandler 24</w:t>
      </w:r>
      <w:r w:rsidRPr="00EF7AAB">
        <w:t xml:space="preserve"> [Farai Chipato [University of Glasgow as a lecturer in Black Geographies in February 2022. Alex Trebek Postdoctoral Fellow at the Centre for International Policy Studies at the University of Ottawa. doctorate at the School of Politics and International Relations at Queen Mary University of London. MA in International Politics from the University of Manchester and a BA(Hons) in History and Politics from the University of Liverpool.] and David Chandler [Chandler is Professor Emeritus of History at Monash University, Melbourne, Australia.], “Introduction” in Race in the Anthropocene, London &amp; NY: Routledge, ISBN 9781032552019/</w:t>
      </w:r>
      <w:proofErr w:type="spellStart"/>
      <w:r w:rsidRPr="00EF7AAB">
        <w:t>jrimp</w:t>
      </w:r>
      <w:proofErr w:type="spellEnd"/>
      <w:r w:rsidRPr="00EF7AAB">
        <w:t xml:space="preserve"> recut]</w:t>
      </w:r>
    </w:p>
    <w:p w14:paraId="4260388F" w14:textId="77777777" w:rsidR="00EF7AAB" w:rsidRPr="00EF7AAB" w:rsidRDefault="00EF7AAB" w:rsidP="00EF7AAB">
      <w:pPr>
        <w:rPr>
          <w:sz w:val="14"/>
        </w:rPr>
      </w:pPr>
      <w:r w:rsidRPr="00EF7AAB">
        <w:rPr>
          <w:rStyle w:val="StyleUnderline"/>
          <w:highlight w:val="cyan"/>
        </w:rPr>
        <w:t>Rather than</w:t>
      </w:r>
      <w:r w:rsidRPr="00EF7AAB">
        <w:rPr>
          <w:sz w:val="14"/>
        </w:rPr>
        <w:t xml:space="preserve"> seeing </w:t>
      </w:r>
      <w:r w:rsidRPr="00EF7AAB">
        <w:rPr>
          <w:rStyle w:val="StyleUnderline"/>
        </w:rPr>
        <w:t xml:space="preserve">the world of </w:t>
      </w:r>
      <w:r w:rsidRPr="00EF7AAB">
        <w:rPr>
          <w:rStyle w:val="StyleUnderline"/>
          <w:highlight w:val="cyan"/>
        </w:rPr>
        <w:t>humanity</w:t>
      </w:r>
      <w:r w:rsidRPr="00EF7AAB">
        <w:rPr>
          <w:rStyle w:val="StyleUnderline"/>
        </w:rPr>
        <w:t xml:space="preserve">, sociality, politics, </w:t>
      </w:r>
      <w:r w:rsidRPr="00EF7AAB">
        <w:rPr>
          <w:rStyle w:val="StyleUnderline"/>
          <w:highlight w:val="cyan"/>
        </w:rPr>
        <w:t>and philosophy</w:t>
      </w:r>
      <w:r w:rsidRPr="00EF7AAB">
        <w:rPr>
          <w:sz w:val="14"/>
        </w:rPr>
        <w:t xml:space="preserve"> as </w:t>
      </w:r>
      <w:r w:rsidRPr="00EF7AAB">
        <w:rPr>
          <w:rStyle w:val="StyleUnderline"/>
        </w:rPr>
        <w:t>opposed to the natural world</w:t>
      </w:r>
      <w:r w:rsidRPr="00EF7AAB">
        <w:rPr>
          <w:sz w:val="14"/>
        </w:rPr>
        <w:t xml:space="preserve"> of plants, animals, geology, and the planetary, we can see that </w:t>
      </w:r>
      <w:r w:rsidRPr="00EF7AAB">
        <w:rPr>
          <w:rStyle w:val="StyleUnderline"/>
        </w:rPr>
        <w:t>the world of the human is counterposed to the space of nonbeing that is occupied by the Black(</w:t>
      </w:r>
      <w:proofErr w:type="spellStart"/>
      <w:r w:rsidRPr="00EF7AAB">
        <w:rPr>
          <w:rStyle w:val="StyleUnderline"/>
        </w:rPr>
        <w:t>ened</w:t>
      </w:r>
      <w:proofErr w:type="spellEnd"/>
      <w:r w:rsidRPr="00EF7AAB">
        <w:rPr>
          <w:rStyle w:val="StyleUnderline"/>
        </w:rPr>
        <w:t>) subject.</w:t>
      </w:r>
      <w:r w:rsidRPr="00EF7AAB">
        <w:rPr>
          <w:sz w:val="14"/>
        </w:rPr>
        <w:t xml:space="preserve"> Thus, a split necessarily remains in posthuman framings because the attributes of </w:t>
      </w:r>
      <w:r w:rsidRPr="00EF7AAB">
        <w:rPr>
          <w:rStyle w:val="StyleUnderline"/>
          <w:highlight w:val="cyan"/>
        </w:rPr>
        <w:t>the ‘human’</w:t>
      </w:r>
      <w:r w:rsidRPr="00EF7AAB">
        <w:rPr>
          <w:rStyle w:val="StyleUnderline"/>
        </w:rPr>
        <w:t>,</w:t>
      </w:r>
      <w:r w:rsidRPr="00EF7AAB">
        <w:rPr>
          <w:sz w:val="14"/>
        </w:rPr>
        <w:t xml:space="preserve"> now distributed more broadly, beyond the biological human and even beyond organic life itself, </w:t>
      </w:r>
      <w:r w:rsidRPr="00EF7AAB">
        <w:rPr>
          <w:rStyle w:val="StyleUnderline"/>
        </w:rPr>
        <w:t xml:space="preserve">still </w:t>
      </w:r>
      <w:r w:rsidRPr="00EF7AAB">
        <w:rPr>
          <w:rStyle w:val="StyleUnderline"/>
          <w:highlight w:val="cyan"/>
        </w:rPr>
        <w:t>depend</w:t>
      </w:r>
      <w:r w:rsidRPr="00EF7AAB">
        <w:rPr>
          <w:rStyle w:val="StyleUnderline"/>
        </w:rPr>
        <w:t xml:space="preserve"> up</w:t>
      </w:r>
      <w:r w:rsidRPr="00EF7AAB">
        <w:rPr>
          <w:rStyle w:val="StyleUnderline"/>
          <w:highlight w:val="cyan"/>
        </w:rPr>
        <w:t>on</w:t>
      </w:r>
      <w:r w:rsidRPr="00EF7AAB">
        <w:rPr>
          <w:rStyle w:val="StyleUnderline"/>
        </w:rPr>
        <w:t xml:space="preserve"> the </w:t>
      </w:r>
      <w:r w:rsidRPr="00EF7AAB">
        <w:rPr>
          <w:rStyle w:val="StyleUnderline"/>
          <w:highlight w:val="cyan"/>
        </w:rPr>
        <w:t>production of</w:t>
      </w:r>
      <w:r w:rsidRPr="00EF7AAB">
        <w:rPr>
          <w:rStyle w:val="StyleUnderline"/>
        </w:rPr>
        <w:t xml:space="preserve"> an </w:t>
      </w:r>
      <w:r w:rsidRPr="00EF7AAB">
        <w:rPr>
          <w:rStyle w:val="StyleUnderline"/>
          <w:highlight w:val="cyan"/>
        </w:rPr>
        <w:t xml:space="preserve">antiblack world </w:t>
      </w:r>
      <w:r w:rsidRPr="00EF7AAB">
        <w:rPr>
          <w:rStyle w:val="StyleUnderline"/>
        </w:rPr>
        <w:t>and a constitutive outside provided by Blackness</w:t>
      </w:r>
      <w:r w:rsidRPr="00EF7AAB">
        <w:rPr>
          <w:sz w:val="14"/>
        </w:rPr>
        <w:t>. To flesh out the potential for another approach to the human/nature divide, we think it is vital to turn to critical Black studies work and build on these insights. Frank Wilderson et al. (2016, pp. 4–5) note:</w:t>
      </w:r>
    </w:p>
    <w:p w14:paraId="0066A4AA" w14:textId="77777777" w:rsidR="00EF7AAB" w:rsidRPr="00EF7AAB" w:rsidRDefault="00EF7AAB" w:rsidP="00EF7AAB">
      <w:pPr>
        <w:rPr>
          <w:sz w:val="14"/>
        </w:rPr>
      </w:pPr>
      <w:r w:rsidRPr="00EF7AAB">
        <w:rPr>
          <w:sz w:val="14"/>
        </w:rPr>
        <w:t>There’s a way in which Black Studies is the unacknowledged center of the Humanities and the Social Sciences. Because Black Studies is the place where one must, whether one wants to or not, confront and interrogate the un- and/or under-interrogated assumptions on which the Humanities rest: that all sentient beings are subjects; that empathy can be extended to all sentient beings; that all sentient beings are precarious in the same way, structurally (as, for example, exploited and alienated subjects of capital, sexism, homophobia and/or settler domination).</w:t>
      </w:r>
    </w:p>
    <w:p w14:paraId="7CC7B1A5" w14:textId="77777777" w:rsidR="00EF7AAB" w:rsidRPr="00EF7AAB" w:rsidRDefault="00EF7AAB" w:rsidP="00EF7AAB">
      <w:pPr>
        <w:rPr>
          <w:sz w:val="14"/>
        </w:rPr>
      </w:pPr>
      <w:r w:rsidRPr="00EF7AAB">
        <w:rPr>
          <w:sz w:val="14"/>
        </w:rPr>
        <w:t xml:space="preserve">In the alternative approach, forwarded here, </w:t>
      </w:r>
      <w:r w:rsidRPr="00EF7AAB">
        <w:rPr>
          <w:rStyle w:val="StyleUnderline"/>
        </w:rPr>
        <w:t>we argue</w:t>
      </w:r>
      <w:r w:rsidRPr="00EF7AAB">
        <w:rPr>
          <w:sz w:val="14"/>
        </w:rPr>
        <w:t xml:space="preserve"> that </w:t>
      </w:r>
      <w:r w:rsidRPr="00EF7AAB">
        <w:rPr>
          <w:rStyle w:val="StyleUnderline"/>
          <w:highlight w:val="cyan"/>
        </w:rPr>
        <w:t>the human/nature divide</w:t>
      </w:r>
      <w:r w:rsidRPr="00EF7AAB">
        <w:rPr>
          <w:sz w:val="14"/>
        </w:rPr>
        <w:t xml:space="preserve">, despite its shifting definitions, </w:t>
      </w:r>
      <w:r w:rsidRPr="00EF7AAB">
        <w:rPr>
          <w:rStyle w:val="StyleUnderline"/>
        </w:rPr>
        <w:t>is at heart</w:t>
      </w:r>
      <w:r w:rsidRPr="00EF7AAB">
        <w:rPr>
          <w:sz w:val="14"/>
        </w:rPr>
        <w:t xml:space="preserve"> – as Denise Ferreira da Silva (2007) notes – </w:t>
      </w:r>
      <w:r w:rsidRPr="00EF7AAB">
        <w:rPr>
          <w:rStyle w:val="StyleUnderline"/>
        </w:rPr>
        <w:t xml:space="preserve">that between self-determining subjects and other-determined objects. This divide is at the heart of modernist or Enlightenment thought’s construction of the human and emerges alongside the global </w:t>
      </w:r>
      <w:proofErr w:type="spellStart"/>
      <w:r w:rsidRPr="00EF7AAB">
        <w:rPr>
          <w:rStyle w:val="StyleUnderline"/>
        </w:rPr>
        <w:t>colour</w:t>
      </w:r>
      <w:proofErr w:type="spellEnd"/>
      <w:r w:rsidRPr="00EF7AAB">
        <w:rPr>
          <w:rStyle w:val="StyleUnderline"/>
        </w:rPr>
        <w:t xml:space="preserve"> line. </w:t>
      </w:r>
      <w:r w:rsidRPr="00EF7AAB">
        <w:rPr>
          <w:sz w:val="14"/>
        </w:rPr>
        <w:t xml:space="preserve">Foucault already engaged this as a problematic, in his reading of Kant’s ‘What Is Enlightenment?’ as articulating a divide between those who could act on the world to emancipate/liberate themselves and those who were acted upon by the world and required </w:t>
      </w:r>
      <w:proofErr w:type="spellStart"/>
      <w:r w:rsidRPr="00EF7AAB">
        <w:rPr>
          <w:sz w:val="14"/>
        </w:rPr>
        <w:t>civilisation</w:t>
      </w:r>
      <w:proofErr w:type="spellEnd"/>
      <w:r w:rsidRPr="00EF7AAB">
        <w:rPr>
          <w:sz w:val="14"/>
        </w:rPr>
        <w:t xml:space="preserve">/liberation by others (Foucault 1984). We develop these ideas further in Chapter 6 on the reproduction of the global </w:t>
      </w:r>
      <w:proofErr w:type="spellStart"/>
      <w:r w:rsidRPr="00EF7AAB">
        <w:rPr>
          <w:sz w:val="14"/>
        </w:rPr>
        <w:t>colour</w:t>
      </w:r>
      <w:proofErr w:type="spellEnd"/>
      <w:r w:rsidRPr="00EF7AAB">
        <w:rPr>
          <w:sz w:val="14"/>
        </w:rPr>
        <w:t xml:space="preserve"> line in discourses of development and resilience.</w:t>
      </w:r>
    </w:p>
    <w:p w14:paraId="13F7075F" w14:textId="77777777" w:rsidR="00EF7AAB" w:rsidRPr="00EF7AAB" w:rsidRDefault="00EF7AAB" w:rsidP="00EF7AAB">
      <w:pPr>
        <w:rPr>
          <w:sz w:val="14"/>
        </w:rPr>
      </w:pPr>
      <w:r w:rsidRPr="00EF7AAB">
        <w:rPr>
          <w:rStyle w:val="StyleUnderline"/>
        </w:rPr>
        <w:t xml:space="preserve">In this </w:t>
      </w:r>
      <w:r w:rsidRPr="00EF7AAB">
        <w:rPr>
          <w:rStyle w:val="StyleUnderline"/>
          <w:highlight w:val="cyan"/>
        </w:rPr>
        <w:t>framing</w:t>
      </w:r>
      <w:r w:rsidRPr="00EF7AAB">
        <w:rPr>
          <w:rStyle w:val="StyleUnderline"/>
        </w:rPr>
        <w:t xml:space="preserve">, a </w:t>
      </w:r>
      <w:r w:rsidRPr="00EF7AAB">
        <w:rPr>
          <w:rStyle w:val="StyleUnderline"/>
          <w:highlight w:val="cyan"/>
        </w:rPr>
        <w:t>relational</w:t>
      </w:r>
      <w:r w:rsidRPr="00EF7AAB">
        <w:rPr>
          <w:rStyle w:val="StyleUnderline"/>
        </w:rPr>
        <w:t xml:space="preserve"> rather than </w:t>
      </w:r>
      <w:r w:rsidRPr="00EF7AAB">
        <w:rPr>
          <w:rStyle w:val="StyleUnderline"/>
          <w:highlight w:val="cyan"/>
        </w:rPr>
        <w:t>rationalist ontology</w:t>
      </w:r>
      <w:r w:rsidRPr="00EF7AAB">
        <w:rPr>
          <w:rStyle w:val="StyleUnderline"/>
        </w:rPr>
        <w:t xml:space="preserve"> </w:t>
      </w:r>
      <w:r w:rsidRPr="00EF7AAB">
        <w:rPr>
          <w:rStyle w:val="StyleUnderline"/>
          <w:highlight w:val="cyan"/>
        </w:rPr>
        <w:t>enables</w:t>
      </w:r>
      <w:r w:rsidRPr="00EF7AAB">
        <w:rPr>
          <w:rStyle w:val="StyleUnderline"/>
        </w:rPr>
        <w:t xml:space="preserve"> the (post)human to </w:t>
      </w:r>
      <w:proofErr w:type="spellStart"/>
      <w:r w:rsidRPr="00EF7AAB">
        <w:rPr>
          <w:rStyle w:val="StyleUnderline"/>
        </w:rPr>
        <w:t>galvanise</w:t>
      </w:r>
      <w:proofErr w:type="spellEnd"/>
      <w:r w:rsidRPr="00EF7AAB">
        <w:rPr>
          <w:rStyle w:val="StyleUnderline"/>
        </w:rPr>
        <w:t xml:space="preserve"> the </w:t>
      </w:r>
      <w:r w:rsidRPr="00EF7AAB">
        <w:rPr>
          <w:rStyle w:val="StyleUnderline"/>
          <w:highlight w:val="cyan"/>
        </w:rPr>
        <w:t>powers</w:t>
      </w:r>
      <w:r w:rsidRPr="00EF7AAB">
        <w:rPr>
          <w:rStyle w:val="StyleUnderline"/>
        </w:rPr>
        <w:t xml:space="preserve"> of rescue and salvage, alleged to exist </w:t>
      </w:r>
      <w:r w:rsidRPr="00EF7AAB">
        <w:rPr>
          <w:rStyle w:val="StyleUnderline"/>
          <w:highlight w:val="cyan"/>
        </w:rPr>
        <w:t>outside</w:t>
      </w:r>
      <w:r w:rsidRPr="00EF7AAB">
        <w:rPr>
          <w:rStyle w:val="StyleUnderline"/>
        </w:rPr>
        <w:t xml:space="preserve"> or exterior to the enclosed ‘</w:t>
      </w:r>
      <w:r w:rsidRPr="00EF7AAB">
        <w:rPr>
          <w:rStyle w:val="StyleUnderline"/>
          <w:highlight w:val="cyan"/>
        </w:rPr>
        <w:t>world’ of being</w:t>
      </w:r>
      <w:r w:rsidRPr="00EF7AAB">
        <w:rPr>
          <w:rStyle w:val="StyleUnderline"/>
        </w:rPr>
        <w:t>, of the modernist ontology.</w:t>
      </w:r>
      <w:r w:rsidRPr="00EF7AAB">
        <w:rPr>
          <w:sz w:val="14"/>
        </w:rPr>
        <w:t xml:space="preserve"> </w:t>
      </w:r>
      <w:r w:rsidRPr="00EF7AAB">
        <w:rPr>
          <w:rStyle w:val="StyleUnderline"/>
        </w:rPr>
        <w:t>Access to the outside or alterity</w:t>
      </w:r>
      <w:r w:rsidRPr="00EF7AAB">
        <w:rPr>
          <w:sz w:val="14"/>
        </w:rPr>
        <w:t xml:space="preserve"> – or more correctly, the ability to move towards, to feel towards, or to approach this outside – </w:t>
      </w:r>
      <w:r w:rsidRPr="00EF7AAB">
        <w:rPr>
          <w:rStyle w:val="StyleUnderline"/>
        </w:rPr>
        <w:t>by becoming otherwise is therefore central to both new materialist and decolonial framings. Alterity is always empowering and enabling, opening other ways of knowing and relating to our Earth- or planetary ‘kin’</w:t>
      </w:r>
      <w:r w:rsidRPr="00EF7AAB">
        <w:rPr>
          <w:sz w:val="14"/>
        </w:rPr>
        <w:t xml:space="preserve"> (Haraway 2016) </w:t>
      </w:r>
      <w:r w:rsidRPr="00EF7AAB">
        <w:rPr>
          <w:rStyle w:val="StyleUnderline"/>
        </w:rPr>
        <w:t>or ‘other worlds’ that require the care and attention denied them by modes of Western life that allow their destruction.</w:t>
      </w:r>
      <w:r w:rsidRPr="00EF7AAB">
        <w:rPr>
          <w:sz w:val="14"/>
        </w:rPr>
        <w:t xml:space="preserve"> These imaginaries of new forms of connection and knowledge presuppose that the human can be reformatted in relational or more-than-human ways, as if the human was a construct free from both a modernist construction of the subject and the modern ontology of a world available to us via causal links and connections.</w:t>
      </w:r>
    </w:p>
    <w:p w14:paraId="06E2961E" w14:textId="77777777" w:rsidR="00EF7AAB" w:rsidRPr="00EF7AAB" w:rsidRDefault="00EF7AAB" w:rsidP="00EF7AAB">
      <w:pPr>
        <w:rPr>
          <w:sz w:val="14"/>
        </w:rPr>
      </w:pPr>
      <w:r w:rsidRPr="00EF7AAB">
        <w:rPr>
          <w:sz w:val="14"/>
        </w:rPr>
        <w:t xml:space="preserve">This disavowal is at the </w:t>
      </w:r>
      <w:proofErr w:type="spellStart"/>
      <w:r w:rsidRPr="00EF7AAB">
        <w:rPr>
          <w:sz w:val="14"/>
        </w:rPr>
        <w:t>centre</w:t>
      </w:r>
      <w:proofErr w:type="spellEnd"/>
      <w:r w:rsidRPr="00EF7AAB">
        <w:rPr>
          <w:sz w:val="14"/>
        </w:rPr>
        <w:t xml:space="preserve"> of Vanessa Machado de Oliveira’s book </w:t>
      </w:r>
      <w:proofErr w:type="spellStart"/>
      <w:r w:rsidRPr="00EF7AAB">
        <w:rPr>
          <w:sz w:val="14"/>
        </w:rPr>
        <w:t>Hospicing</w:t>
      </w:r>
      <w:proofErr w:type="spellEnd"/>
      <w:r w:rsidRPr="00EF7AAB">
        <w:rPr>
          <w:sz w:val="14"/>
        </w:rPr>
        <w:t xml:space="preserve"> Modernity (2021). Machado de Oliveira argues that ‘we cannot read or write ourselves out of modernity’ (ibid., p. 248); modernity can only be moved ‘beyond’ by disavowing the coloniality baked into its ontological existence and the complicity of the Western academy within this (ibid., pp. 18–19) – a complicity reproduced by declarations of becoming ‘posthuman’ by self-appointed moral and epistemological authorities (ibid., pp. 27–28). She states that rather than jumping to some imagined beyond, it is more important to hold space open for disillusionment and deconstruction (ibid., 54); we should inhabit modernity differently aware that seeking to add relational imaginaries to a modern ontology will make little difference (ibid., p. 92). She importantly questions Western academia’s ‘attachments and investments within modernity as forms of dependence and addiction’ (ibid., p. 115), a theme that we pick up further in this book, when we </w:t>
      </w:r>
      <w:proofErr w:type="spellStart"/>
      <w:r w:rsidRPr="00EF7AAB">
        <w:rPr>
          <w:sz w:val="14"/>
        </w:rPr>
        <w:t>analyse</w:t>
      </w:r>
      <w:proofErr w:type="spellEnd"/>
      <w:r w:rsidRPr="00EF7AAB">
        <w:rPr>
          <w:sz w:val="14"/>
        </w:rPr>
        <w:t xml:space="preserve"> the concerns of theorists to ‘</w:t>
      </w:r>
      <w:proofErr w:type="spellStart"/>
      <w:r w:rsidRPr="00EF7AAB">
        <w:rPr>
          <w:sz w:val="14"/>
        </w:rPr>
        <w:t>decolonise</w:t>
      </w:r>
      <w:proofErr w:type="spellEnd"/>
      <w:r w:rsidRPr="00EF7AAB">
        <w:rPr>
          <w:sz w:val="14"/>
        </w:rPr>
        <w:t>’ development, peacebuilding, or international security practices and technologies, by adding new ways of thinking and new approaches (see, for example, Chapters 5, 6, and 7)</w:t>
      </w:r>
    </w:p>
    <w:p w14:paraId="3DA59EC4" w14:textId="77777777" w:rsidR="00EF7AAB" w:rsidRPr="00EF7AAB" w:rsidRDefault="00EF7AAB" w:rsidP="00EF7AAB">
      <w:pPr>
        <w:rPr>
          <w:sz w:val="14"/>
        </w:rPr>
      </w:pPr>
      <w:r w:rsidRPr="00EF7AAB">
        <w:rPr>
          <w:rStyle w:val="StyleUnderline"/>
        </w:rPr>
        <w:t>In</w:t>
      </w:r>
      <w:r w:rsidRPr="00EF7AAB">
        <w:rPr>
          <w:sz w:val="14"/>
        </w:rPr>
        <w:t xml:space="preserve"> our framework, of </w:t>
      </w:r>
      <w:r w:rsidRPr="00EF7AAB">
        <w:rPr>
          <w:rStyle w:val="StyleUnderline"/>
        </w:rPr>
        <w:t>the Black Horizon, it is important to understand not just historically how the foundational concept of this debate, the human, came into being but also the role the human plays in cohering an understanding of a world as available to us and therefore capable of grounding ethical and political duties and responsibilities. The human is therefore, for us, the key ontological construct enabling hierarchies of power to be reproduced</w:t>
      </w:r>
      <w:r w:rsidRPr="00EF7AAB">
        <w:rPr>
          <w:sz w:val="14"/>
        </w:rPr>
        <w:t xml:space="preserve">. As demonstrated by numerous Black studies works, the human; his capacities, abilities, rights, attributes; and the nature of his being were developed and understood through comparison with and distinction from Blackness (Wilderson 2010; Chandler 2014). </w:t>
      </w:r>
      <w:r w:rsidRPr="00EF7AAB">
        <w:rPr>
          <w:rStyle w:val="StyleUnderline"/>
          <w:bCs/>
          <w:highlight w:val="cyan"/>
        </w:rPr>
        <w:t>Blackness</w:t>
      </w:r>
      <w:r w:rsidRPr="00EF7AAB">
        <w:rPr>
          <w:rStyle w:val="StyleUnderline"/>
        </w:rPr>
        <w:t xml:space="preserve"> can be seen </w:t>
      </w:r>
      <w:r w:rsidRPr="00EF7AAB">
        <w:rPr>
          <w:rStyle w:val="StyleUnderline"/>
          <w:highlight w:val="cyan"/>
        </w:rPr>
        <w:t xml:space="preserve">as </w:t>
      </w:r>
      <w:r w:rsidRPr="00EF7AAB">
        <w:rPr>
          <w:rStyle w:val="StyleUnderline"/>
          <w:bCs/>
          <w:highlight w:val="cyan"/>
        </w:rPr>
        <w:t>a</w:t>
      </w:r>
      <w:r w:rsidRPr="00EF7AAB">
        <w:rPr>
          <w:rStyle w:val="StyleUnderline"/>
        </w:rPr>
        <w:t xml:space="preserve"> projected </w:t>
      </w:r>
      <w:r w:rsidRPr="00EF7AAB">
        <w:rPr>
          <w:rStyle w:val="StyleUnderline"/>
          <w:bCs/>
          <w:highlight w:val="cyan"/>
        </w:rPr>
        <w:t>position of nonbeing</w:t>
      </w:r>
      <w:r w:rsidRPr="00EF7AAB">
        <w:rPr>
          <w:rStyle w:val="StyleUnderline"/>
        </w:rPr>
        <w:t xml:space="preserve">, which must be </w:t>
      </w:r>
      <w:r w:rsidRPr="00EF7AAB">
        <w:rPr>
          <w:rStyle w:val="StyleUnderline"/>
          <w:bCs/>
          <w:highlight w:val="cyan"/>
        </w:rPr>
        <w:t>held</w:t>
      </w:r>
      <w:r w:rsidRPr="00EF7AAB">
        <w:rPr>
          <w:rStyle w:val="StyleUnderline"/>
        </w:rPr>
        <w:t xml:space="preserve"> open to ground the being of humanity, </w:t>
      </w:r>
      <w:r w:rsidRPr="00EF7AAB">
        <w:rPr>
          <w:rStyle w:val="StyleUnderline"/>
          <w:bCs/>
          <w:highlight w:val="cyan"/>
        </w:rPr>
        <w:t>as an ontological marker</w:t>
      </w:r>
      <w:r w:rsidRPr="00EF7AAB">
        <w:rPr>
          <w:rStyle w:val="StyleUnderline"/>
        </w:rPr>
        <w:t xml:space="preserve"> that provides the boundary </w:t>
      </w:r>
      <w:r w:rsidRPr="00EF7AAB">
        <w:rPr>
          <w:rStyle w:val="StyleUnderline"/>
          <w:bCs/>
          <w:highlight w:val="cyan"/>
        </w:rPr>
        <w:t>between the human and its outside</w:t>
      </w:r>
      <w:r w:rsidRPr="00EF7AAB">
        <w:rPr>
          <w:rStyle w:val="StyleUnderline"/>
        </w:rPr>
        <w:t>.</w:t>
      </w:r>
      <w:r w:rsidRPr="00EF7AAB">
        <w:rPr>
          <w:sz w:val="14"/>
        </w:rPr>
        <w:t xml:space="preserve"> </w:t>
      </w:r>
      <w:r w:rsidRPr="00EF7AAB">
        <w:rPr>
          <w:rStyle w:val="StyleUnderline"/>
        </w:rPr>
        <w:t xml:space="preserve">This means that however far we expand the boundaries of humanity, it still requires a border, and the Black position of nonbeing must remain </w:t>
      </w:r>
      <w:r w:rsidRPr="00EF7AAB">
        <w:rPr>
          <w:rStyle w:val="StyleUnderline"/>
          <w:bCs/>
          <w:highlight w:val="cyan"/>
        </w:rPr>
        <w:t>as a</w:t>
      </w:r>
      <w:r w:rsidRPr="00EF7AAB">
        <w:rPr>
          <w:rStyle w:val="StyleUnderline"/>
        </w:rPr>
        <w:t xml:space="preserve"> constitutive </w:t>
      </w:r>
      <w:r w:rsidRPr="00EF7AAB">
        <w:rPr>
          <w:rStyle w:val="StyleUnderline"/>
          <w:bCs/>
          <w:highlight w:val="cyan"/>
        </w:rPr>
        <w:t>foundation for the</w:t>
      </w:r>
      <w:r w:rsidRPr="00EF7AAB">
        <w:rPr>
          <w:rStyle w:val="StyleUnderline"/>
        </w:rPr>
        <w:t xml:space="preserve"> newly diverse set of ‘posthuman’ humans</w:t>
      </w:r>
      <w:r w:rsidRPr="00EF7AAB">
        <w:rPr>
          <w:u w:val="single"/>
        </w:rPr>
        <w:t xml:space="preserve">. The </w:t>
      </w:r>
      <w:r w:rsidRPr="00EF7AAB">
        <w:rPr>
          <w:b/>
          <w:bCs/>
          <w:highlight w:val="cyan"/>
          <w:u w:val="single"/>
        </w:rPr>
        <w:t>extension of the line of beings with ‘human’ attributes from the</w:t>
      </w:r>
      <w:r w:rsidRPr="00EF7AAB">
        <w:rPr>
          <w:u w:val="single"/>
        </w:rPr>
        <w:t xml:space="preserve"> biological </w:t>
      </w:r>
      <w:r w:rsidRPr="00EF7AAB">
        <w:rPr>
          <w:b/>
          <w:bCs/>
          <w:highlight w:val="cyan"/>
          <w:u w:val="single"/>
        </w:rPr>
        <w:t>human to the nonhuman</w:t>
      </w:r>
      <w:r w:rsidRPr="00EF7AAB">
        <w:rPr>
          <w:u w:val="single"/>
        </w:rPr>
        <w:t xml:space="preserve"> – </w:t>
      </w:r>
      <w:r w:rsidRPr="00EF7AAB">
        <w:rPr>
          <w:b/>
          <w:bCs/>
          <w:highlight w:val="cyan"/>
          <w:u w:val="single"/>
        </w:rPr>
        <w:t>the recasting of the human</w:t>
      </w:r>
      <w:r w:rsidRPr="00EF7AAB">
        <w:rPr>
          <w:u w:val="single"/>
        </w:rPr>
        <w:t xml:space="preserve"> in more inclusive terms, engaging and including other modes of being – merely </w:t>
      </w:r>
      <w:r w:rsidRPr="00EF7AAB">
        <w:rPr>
          <w:b/>
          <w:bCs/>
          <w:highlight w:val="cyan"/>
          <w:u w:val="single"/>
        </w:rPr>
        <w:t>affirms the world of antiblackness</w:t>
      </w:r>
      <w:r w:rsidRPr="00EF7AAB">
        <w:rPr>
          <w:sz w:val="14"/>
        </w:rPr>
        <w:t xml:space="preserve">. As Daniel </w:t>
      </w:r>
      <w:proofErr w:type="spellStart"/>
      <w:r w:rsidRPr="00EF7AAB">
        <w:rPr>
          <w:sz w:val="14"/>
        </w:rPr>
        <w:t>Colucciello</w:t>
      </w:r>
      <w:proofErr w:type="spellEnd"/>
      <w:r w:rsidRPr="00EF7AAB">
        <w:rPr>
          <w:sz w:val="14"/>
        </w:rPr>
        <w:t xml:space="preserve"> Barber highlights, affirmative forms of being require the maintenance of the ‘habitus of modernity’, which rests on an articulation of Blackness as other (2016, p. 3).</w:t>
      </w:r>
    </w:p>
    <w:p w14:paraId="15C8A2F1" w14:textId="77777777" w:rsidR="00EF7AAB" w:rsidRPr="00EF7AAB" w:rsidRDefault="00EF7AAB" w:rsidP="00EF7AAB">
      <w:pPr>
        <w:rPr>
          <w:sz w:val="14"/>
        </w:rPr>
      </w:pPr>
      <w:r w:rsidRPr="00EF7AAB">
        <w:rPr>
          <w:rStyle w:val="StyleUnderline"/>
        </w:rPr>
        <w:t>Barber</w:t>
      </w:r>
      <w:r w:rsidRPr="00EF7AAB">
        <w:rPr>
          <w:sz w:val="14"/>
        </w:rPr>
        <w:t xml:space="preserve"> therefore </w:t>
      </w:r>
      <w:r w:rsidRPr="00EF7AAB">
        <w:rPr>
          <w:rStyle w:val="StyleUnderline"/>
        </w:rPr>
        <w:t>argues for ‘negativity toward both being and the affirmation of the possibility of being-otherwise’</w:t>
      </w:r>
      <w:r w:rsidRPr="00EF7AAB">
        <w:rPr>
          <w:sz w:val="14"/>
        </w:rPr>
        <w:t xml:space="preserve"> (2016, p. 4) </w:t>
      </w:r>
      <w:r w:rsidRPr="00EF7AAB">
        <w:rPr>
          <w:rStyle w:val="StyleUnderline"/>
        </w:rPr>
        <w:t>to maintain the position of critique</w:t>
      </w:r>
      <w:r w:rsidRPr="00EF7AAB">
        <w:rPr>
          <w:sz w:val="14"/>
        </w:rPr>
        <w:t xml:space="preserve">. The logic of Barber’s argument, that only human subjects have the capacity to inherit, takes us directly to </w:t>
      </w:r>
      <w:r w:rsidRPr="00EF7AAB">
        <w:rPr>
          <w:rStyle w:val="StyleUnderline"/>
        </w:rPr>
        <w:t>the importance of Wilderson’s</w:t>
      </w:r>
      <w:r w:rsidRPr="00EF7AAB">
        <w:rPr>
          <w:sz w:val="14"/>
        </w:rPr>
        <w:t xml:space="preserve"> (2010) </w:t>
      </w:r>
      <w:r w:rsidRPr="00EF7AAB">
        <w:rPr>
          <w:rStyle w:val="StyleUnderline"/>
        </w:rPr>
        <w:t>‘</w:t>
      </w:r>
      <w:r w:rsidRPr="00EF7AAB">
        <w:rPr>
          <w:rStyle w:val="Emphasis"/>
          <w:highlight w:val="cyan"/>
        </w:rPr>
        <w:t>ruse of analogy’</w:t>
      </w:r>
      <w:r w:rsidRPr="00EF7AAB">
        <w:rPr>
          <w:rStyle w:val="StyleUnderline"/>
        </w:rPr>
        <w:t xml:space="preserve">, which </w:t>
      </w:r>
      <w:r w:rsidRPr="00EF7AAB">
        <w:rPr>
          <w:rStyle w:val="StyleUnderline"/>
          <w:highlight w:val="cyan"/>
        </w:rPr>
        <w:t>is the mistake of locating Blackness in the world</w:t>
      </w:r>
      <w:r w:rsidRPr="00EF7AAB">
        <w:rPr>
          <w:rStyle w:val="StyleUnderline"/>
        </w:rPr>
        <w:t xml:space="preserve"> of the human </w:t>
      </w:r>
      <w:r w:rsidRPr="00EF7AAB">
        <w:rPr>
          <w:rStyle w:val="StyleUnderline"/>
          <w:highlight w:val="cyan"/>
        </w:rPr>
        <w:t>rather than</w:t>
      </w:r>
      <w:r w:rsidRPr="00EF7AAB">
        <w:rPr>
          <w:rStyle w:val="StyleUnderline"/>
        </w:rPr>
        <w:t xml:space="preserve"> understanding it as a figurative fiction</w:t>
      </w:r>
      <w:r w:rsidRPr="00EF7AAB">
        <w:rPr>
          <w:rStyle w:val="StyleUnderline"/>
          <w:highlight w:val="cyan"/>
        </w:rPr>
        <w:t>, a projection of nonbeing</w:t>
      </w:r>
      <w:r w:rsidRPr="00EF7AAB">
        <w:rPr>
          <w:rStyle w:val="StyleUnderline"/>
        </w:rPr>
        <w:t xml:space="preserve"> that acts </w:t>
      </w:r>
      <w:r w:rsidRPr="00EF7AAB">
        <w:rPr>
          <w:rStyle w:val="StyleUnderline"/>
          <w:highlight w:val="cyan"/>
        </w:rPr>
        <w:t>as</w:t>
      </w:r>
      <w:r w:rsidRPr="00EF7AAB">
        <w:rPr>
          <w:rStyle w:val="StyleUnderline"/>
        </w:rPr>
        <w:t xml:space="preserve"> a </w:t>
      </w:r>
      <w:r w:rsidRPr="00EF7AAB">
        <w:rPr>
          <w:rStyle w:val="StyleUnderline"/>
          <w:highlight w:val="cyan"/>
        </w:rPr>
        <w:t>foundation for</w:t>
      </w:r>
      <w:r w:rsidRPr="00EF7AAB">
        <w:rPr>
          <w:rStyle w:val="StyleUnderline"/>
        </w:rPr>
        <w:t xml:space="preserve"> that </w:t>
      </w:r>
      <w:r w:rsidRPr="00EF7AAB">
        <w:rPr>
          <w:rStyle w:val="StyleUnderline"/>
          <w:highlight w:val="cyan"/>
        </w:rPr>
        <w:t>world</w:t>
      </w:r>
      <w:r w:rsidRPr="00EF7AAB">
        <w:rPr>
          <w:rStyle w:val="StyleUnderline"/>
        </w:rPr>
        <w:t>.</w:t>
      </w:r>
      <w:r w:rsidRPr="00EF7AAB">
        <w:rPr>
          <w:sz w:val="14"/>
        </w:rPr>
        <w:t xml:space="preserve"> </w:t>
      </w:r>
      <w:r w:rsidRPr="00EF7AAB">
        <w:rPr>
          <w:rStyle w:val="StyleUnderline"/>
        </w:rPr>
        <w:t>The relational ontological assumptions that ground posthumanism, new materialism, and much decolonial work remain problematic as a critique of the human/nature divide in the Anthropocene.</w:t>
      </w:r>
      <w:r w:rsidRPr="00EF7AAB">
        <w:rPr>
          <w:sz w:val="14"/>
        </w:rPr>
        <w:t xml:space="preserve"> </w:t>
      </w:r>
      <w:r w:rsidRPr="00EF7AAB">
        <w:rPr>
          <w:rStyle w:val="StyleUnderline"/>
        </w:rPr>
        <w:t>Understanding the posthuman as the inheritor of entangled relational responsibilities</w:t>
      </w:r>
      <w:r w:rsidRPr="00EF7AAB">
        <w:rPr>
          <w:sz w:val="14"/>
        </w:rPr>
        <w:t xml:space="preserve"> (Barad) </w:t>
      </w:r>
      <w:r w:rsidRPr="00EF7AAB">
        <w:rPr>
          <w:rStyle w:val="StyleUnderline"/>
        </w:rPr>
        <w:t xml:space="preserve">or with the capacities and capabilities to have ethical encounters of </w:t>
      </w:r>
      <w:r w:rsidRPr="00EF7AAB">
        <w:rPr>
          <w:rStyle w:val="StyleUnderline"/>
          <w:highlight w:val="cyan"/>
        </w:rPr>
        <w:t>mutual constitutionality</w:t>
      </w:r>
      <w:r w:rsidRPr="00EF7AAB">
        <w:rPr>
          <w:sz w:val="14"/>
        </w:rPr>
        <w:t xml:space="preserve"> (Roy) </w:t>
      </w:r>
      <w:r w:rsidRPr="00EF7AAB">
        <w:rPr>
          <w:rStyle w:val="StyleUnderline"/>
          <w:highlight w:val="cyan"/>
        </w:rPr>
        <w:t>posits</w:t>
      </w:r>
      <w:r w:rsidRPr="00EF7AAB">
        <w:rPr>
          <w:rStyle w:val="StyleUnderline"/>
        </w:rPr>
        <w:t xml:space="preserve"> an </w:t>
      </w:r>
      <w:r w:rsidRPr="00EF7AAB">
        <w:rPr>
          <w:rStyle w:val="StyleUnderline"/>
          <w:highlight w:val="cyan"/>
        </w:rPr>
        <w:t>affirmative</w:t>
      </w:r>
      <w:r w:rsidRPr="00EF7AAB">
        <w:rPr>
          <w:rStyle w:val="StyleUnderline"/>
        </w:rPr>
        <w:t xml:space="preserve"> ontology of </w:t>
      </w:r>
      <w:r w:rsidRPr="00EF7AAB">
        <w:rPr>
          <w:rStyle w:val="StyleUnderline"/>
          <w:highlight w:val="cyan"/>
        </w:rPr>
        <w:t>relation which</w:t>
      </w:r>
      <w:r w:rsidRPr="00EF7AAB">
        <w:rPr>
          <w:rStyle w:val="StyleUnderline"/>
        </w:rPr>
        <w:t xml:space="preserve"> necessarily </w:t>
      </w:r>
      <w:r w:rsidRPr="00EF7AAB">
        <w:rPr>
          <w:rStyle w:val="Emphasis"/>
          <w:highlight w:val="cyan"/>
        </w:rPr>
        <w:t>reinforces the antiblack world</w:t>
      </w:r>
      <w:r w:rsidRPr="00EF7AAB">
        <w:rPr>
          <w:rStyle w:val="StyleUnderline"/>
        </w:rPr>
        <w:t xml:space="preserve">. </w:t>
      </w:r>
      <w:r w:rsidRPr="00EF7AAB">
        <w:rPr>
          <w:rStyle w:val="Emphasis"/>
        </w:rPr>
        <w:t xml:space="preserve">This means that the ontological commitment to relationality, which gives rise to a productive, generative ethics of becoming and </w:t>
      </w:r>
      <w:r w:rsidRPr="00EF7AAB">
        <w:rPr>
          <w:rStyle w:val="Emphasis"/>
          <w:highlight w:val="cyan"/>
        </w:rPr>
        <w:t>self-</w:t>
      </w:r>
      <w:proofErr w:type="spellStart"/>
      <w:r w:rsidRPr="00EF7AAB">
        <w:rPr>
          <w:rStyle w:val="Emphasis"/>
          <w:highlight w:val="cyan"/>
        </w:rPr>
        <w:t>actualisation</w:t>
      </w:r>
      <w:proofErr w:type="spellEnd"/>
      <w:r w:rsidRPr="00EF7AAB">
        <w:rPr>
          <w:rStyle w:val="Emphasis"/>
          <w:highlight w:val="cyan"/>
        </w:rPr>
        <w:t>, is</w:t>
      </w:r>
      <w:r w:rsidRPr="00EF7AAB">
        <w:rPr>
          <w:rStyle w:val="Emphasis"/>
        </w:rPr>
        <w:t xml:space="preserve"> in fact </w:t>
      </w:r>
      <w:r w:rsidRPr="00EF7AAB">
        <w:rPr>
          <w:rStyle w:val="Emphasis"/>
          <w:highlight w:val="cyan"/>
        </w:rPr>
        <w:t xml:space="preserve">the </w:t>
      </w:r>
      <w:r w:rsidRPr="00EF7AAB">
        <w:rPr>
          <w:rStyle w:val="Emphasis"/>
        </w:rPr>
        <w:t xml:space="preserve">key </w:t>
      </w:r>
      <w:r w:rsidRPr="00EF7AAB">
        <w:rPr>
          <w:rStyle w:val="Emphasis"/>
          <w:highlight w:val="cyan"/>
        </w:rPr>
        <w:t>problem</w:t>
      </w:r>
      <w:r w:rsidRPr="00EF7AAB">
        <w:rPr>
          <w:rStyle w:val="Emphasis"/>
        </w:rPr>
        <w:t xml:space="preserve"> that needs </w:t>
      </w:r>
      <w:r w:rsidRPr="00EF7AAB">
        <w:rPr>
          <w:rStyle w:val="Emphasis"/>
          <w:highlight w:val="cyan"/>
        </w:rPr>
        <w:t>to be overcome</w:t>
      </w:r>
      <w:r w:rsidRPr="00EF7AAB">
        <w:rPr>
          <w:rStyle w:val="Emphasis"/>
        </w:rPr>
        <w:t xml:space="preserve"> if we wish </w:t>
      </w:r>
      <w:r w:rsidRPr="00EF7AAB">
        <w:rPr>
          <w:rStyle w:val="Emphasis"/>
          <w:highlight w:val="cyan"/>
        </w:rPr>
        <w:t>to develop</w:t>
      </w:r>
      <w:r w:rsidRPr="00EF7AAB">
        <w:rPr>
          <w:rStyle w:val="Emphasis"/>
        </w:rPr>
        <w:t xml:space="preserve"> a critical </w:t>
      </w:r>
      <w:r w:rsidRPr="00EF7AAB">
        <w:rPr>
          <w:rStyle w:val="Emphasis"/>
          <w:highlight w:val="cyan"/>
        </w:rPr>
        <w:t>approach that does not disavow ontology’s antiblack foundations</w:t>
      </w:r>
      <w:r w:rsidRPr="00EF7AAB">
        <w:rPr>
          <w:sz w:val="14"/>
        </w:rPr>
        <w:t>.</w:t>
      </w:r>
    </w:p>
    <w:p w14:paraId="4D1FB3F1" w14:textId="77777777" w:rsidR="00EF7AAB" w:rsidRPr="00EF7AAB" w:rsidRDefault="00EF7AAB" w:rsidP="00EF7AAB">
      <w:pPr>
        <w:rPr>
          <w:sz w:val="14"/>
        </w:rPr>
      </w:pPr>
      <w:r w:rsidRPr="00EF7AAB">
        <w:rPr>
          <w:sz w:val="14"/>
        </w:rPr>
        <w:t xml:space="preserve">Drawing from critical Black studies, we argue that </w:t>
      </w:r>
      <w:r w:rsidRPr="00EF7AAB">
        <w:rPr>
          <w:rStyle w:val="StyleUnderline"/>
        </w:rPr>
        <w:t>another engagement</w:t>
      </w:r>
      <w:r w:rsidRPr="00EF7AAB">
        <w:rPr>
          <w:sz w:val="14"/>
        </w:rPr>
        <w:t xml:space="preserve"> with the human/nature divide </w:t>
      </w:r>
      <w:r w:rsidRPr="00EF7AAB">
        <w:rPr>
          <w:rStyle w:val="StyleUnderline"/>
        </w:rPr>
        <w:t>is possible</w:t>
      </w:r>
      <w:r w:rsidRPr="00EF7AAB">
        <w:rPr>
          <w:sz w:val="14"/>
        </w:rPr>
        <w:t xml:space="preserve"> from a metapolitical perspective. </w:t>
      </w:r>
      <w:r w:rsidRPr="00EF7AAB">
        <w:rPr>
          <w:rStyle w:val="StyleUnderline"/>
        </w:rPr>
        <w:t>This perspective we call</w:t>
      </w:r>
      <w:r w:rsidRPr="00EF7AAB">
        <w:rPr>
          <w:sz w:val="14"/>
        </w:rPr>
        <w:t xml:space="preserve">, following Nahum Dimitri Chandler (2013), </w:t>
      </w:r>
      <w:r w:rsidRPr="00EF7AAB">
        <w:rPr>
          <w:rStyle w:val="StyleUnderline"/>
        </w:rPr>
        <w:t>the Black Horizon.</w:t>
      </w:r>
      <w:r w:rsidRPr="00EF7AAB">
        <w:rPr>
          <w:sz w:val="14"/>
        </w:rPr>
        <w:t xml:space="preserve"> Chandler (2014) focuses on a project of ‘</w:t>
      </w:r>
      <w:proofErr w:type="spellStart"/>
      <w:r w:rsidRPr="00EF7AAB">
        <w:rPr>
          <w:rStyle w:val="StyleUnderline"/>
        </w:rPr>
        <w:t>desedimentation</w:t>
      </w:r>
      <w:proofErr w:type="spellEnd"/>
      <w:r w:rsidRPr="00EF7AAB">
        <w:rPr>
          <w:rStyle w:val="StyleUnderline"/>
        </w:rPr>
        <w:t>’</w:t>
      </w:r>
      <w:r w:rsidRPr="00EF7AAB">
        <w:rPr>
          <w:sz w:val="14"/>
        </w:rPr>
        <w:t xml:space="preserve">, seeking to </w:t>
      </w:r>
      <w:proofErr w:type="spellStart"/>
      <w:r w:rsidRPr="00EF7AAB">
        <w:rPr>
          <w:rStyle w:val="StyleUnderline"/>
        </w:rPr>
        <w:t>destabilise</w:t>
      </w:r>
      <w:proofErr w:type="spellEnd"/>
      <w:r w:rsidRPr="00EF7AAB">
        <w:rPr>
          <w:rStyle w:val="StyleUnderline"/>
        </w:rPr>
        <w:t xml:space="preserve"> the grounding notions of being that are so central to the categories of Western philosophical thought</w:t>
      </w:r>
      <w:r w:rsidRPr="00EF7AAB">
        <w:rPr>
          <w:sz w:val="14"/>
        </w:rPr>
        <w:t xml:space="preserve">. This is an engagement with modernist thought which goes beyond the narrow binaries that are often the subject of political projects of deconstruction in international political thought (see, for example, Ashley 1988; Walker 1992). Our point is that the </w:t>
      </w:r>
      <w:r w:rsidRPr="00EF7AAB">
        <w:rPr>
          <w:rStyle w:val="StyleUnderline"/>
        </w:rPr>
        <w:t xml:space="preserve">shared relational approach to the nature/culture divide necessarily traps critical approaches into making ontological choices, whereas </w:t>
      </w:r>
      <w:r w:rsidRPr="00EF7AAB">
        <w:rPr>
          <w:rStyle w:val="Emphasis"/>
        </w:rPr>
        <w:t xml:space="preserve">the Black Horizon suggests instead the </w:t>
      </w:r>
      <w:proofErr w:type="spellStart"/>
      <w:r w:rsidRPr="00EF7AAB">
        <w:rPr>
          <w:rStyle w:val="Emphasis"/>
        </w:rPr>
        <w:t>problematisation</w:t>
      </w:r>
      <w:proofErr w:type="spellEnd"/>
      <w:r w:rsidRPr="00EF7AAB">
        <w:rPr>
          <w:rStyle w:val="Emphasis"/>
        </w:rPr>
        <w:t xml:space="preserve"> of ontology, from another logic, the ‘logic of the other’</w:t>
      </w:r>
      <w:r w:rsidRPr="00EF7AAB">
        <w:rPr>
          <w:sz w:val="14"/>
        </w:rPr>
        <w:t xml:space="preserve"> (Bey 2020, p. 5, italics in original). In fine, </w:t>
      </w:r>
      <w:r w:rsidRPr="00EF7AAB">
        <w:rPr>
          <w:rStyle w:val="StyleUnderline"/>
        </w:rPr>
        <w:t xml:space="preserve">we seek to forward the argument that the hidden assumptions of relational approaches to the human/nature divide can be challenged and brought into view via an alternative approach that </w:t>
      </w:r>
      <w:r w:rsidRPr="00EF7AAB">
        <w:rPr>
          <w:rStyle w:val="Emphasis"/>
        </w:rPr>
        <w:t xml:space="preserve">seeks to </w:t>
      </w:r>
      <w:r w:rsidRPr="00EF7AAB">
        <w:rPr>
          <w:rStyle w:val="Emphasis"/>
          <w:highlight w:val="cyan"/>
        </w:rPr>
        <w:t>avoid the trap of thinking in relation</w:t>
      </w:r>
      <w:r w:rsidRPr="00EF7AAB">
        <w:rPr>
          <w:rStyle w:val="Emphasis"/>
        </w:rPr>
        <w:t xml:space="preserve">, thereby </w:t>
      </w:r>
      <w:proofErr w:type="spellStart"/>
      <w:r w:rsidRPr="00EF7AAB">
        <w:rPr>
          <w:rStyle w:val="Emphasis"/>
          <w:highlight w:val="cyan"/>
        </w:rPr>
        <w:t>problematising</w:t>
      </w:r>
      <w:proofErr w:type="spellEnd"/>
      <w:r w:rsidRPr="00EF7AAB">
        <w:rPr>
          <w:rStyle w:val="Emphasis"/>
        </w:rPr>
        <w:t xml:space="preserve"> </w:t>
      </w:r>
      <w:r w:rsidRPr="00EF7AAB">
        <w:rPr>
          <w:rStyle w:val="Emphasis"/>
          <w:highlight w:val="cyan"/>
        </w:rPr>
        <w:t>ontological</w:t>
      </w:r>
      <w:r w:rsidRPr="00EF7AAB">
        <w:rPr>
          <w:rStyle w:val="Emphasis"/>
        </w:rPr>
        <w:t xml:space="preserve"> </w:t>
      </w:r>
      <w:r w:rsidRPr="00EF7AAB">
        <w:rPr>
          <w:rStyle w:val="Emphasis"/>
          <w:highlight w:val="cyan"/>
        </w:rPr>
        <w:t>claims</w:t>
      </w:r>
      <w:r w:rsidRPr="00EF7AAB">
        <w:rPr>
          <w:rStyle w:val="Emphasis"/>
        </w:rPr>
        <w:t xml:space="preserve"> about the nature of being</w:t>
      </w:r>
      <w:r w:rsidRPr="00EF7AAB">
        <w:rPr>
          <w:sz w:val="14"/>
        </w:rPr>
        <w:t>.</w:t>
      </w:r>
    </w:p>
    <w:p w14:paraId="54470DD3" w14:textId="77777777" w:rsidR="00EF7AAB" w:rsidRPr="00EF7AAB" w:rsidRDefault="00EF7AAB" w:rsidP="00EF7AAB">
      <w:pPr>
        <w:pStyle w:val="Heading4"/>
      </w:pPr>
      <w:r w:rsidRPr="00EF7AAB">
        <w:rPr>
          <w:highlight w:val="cyan"/>
        </w:rPr>
        <w:t>Vote neg</w:t>
      </w:r>
    </w:p>
    <w:p w14:paraId="44EA395C" w14:textId="77777777" w:rsidR="00EF7AAB" w:rsidRPr="00EF7AAB" w:rsidRDefault="00EF7AAB" w:rsidP="00EF7AAB">
      <w:pPr>
        <w:rPr>
          <w:b/>
          <w:bCs/>
        </w:rPr>
      </w:pPr>
      <w:r w:rsidRPr="00EF7AAB">
        <w:rPr>
          <w:b/>
          <w:bCs/>
        </w:rPr>
        <w:t xml:space="preserve">Smith 02/21 </w:t>
      </w:r>
      <w:r w:rsidRPr="00EF7AAB">
        <w:t xml:space="preserve">(Impossible Privacy Black Women and Police </w:t>
      </w:r>
      <w:proofErr w:type="spellStart"/>
      <w:r w:rsidRPr="00EF7AAB">
        <w:t>TerrorChristen</w:t>
      </w:r>
      <w:proofErr w:type="spellEnd"/>
      <w:r w:rsidRPr="00EF7AAB">
        <w:t xml:space="preserve"> A. Smith </w:t>
      </w:r>
      <w:hyperlink r:id="rId9" w:history="1">
        <w:r w:rsidRPr="00EF7AAB">
          <w:rPr>
            <w:rStyle w:val="Hyperlink"/>
          </w:rPr>
          <w:t>https://doi.org/10.1080/00064246.2020.1855090</w:t>
        </w:r>
      </w:hyperlink>
      <w:r w:rsidRPr="00EF7AAB">
        <w:t xml:space="preserve"> Christen A. Smith is Associate Professor of African and African Diaspora Studies and Anthropology at The University of Texas at Austin. Her work examines the transnational, gendered dimensions of anti-Black policing in the Americas, particularly Brazil. She is the author of Afro-Paradise: Blackness, Violence and Performance in Brazil </w:t>
      </w:r>
      <w:hyperlink r:id="rId10" w:history="1">
        <w:r w:rsidRPr="00EF7AAB">
          <w:rPr>
            <w:rStyle w:val="Hyperlink"/>
          </w:rPr>
          <w:t>https://www.tandfonline.com/doi/full/10.1080/00064246.2020.1855090?scroll=top&amp;needAccess=true</w:t>
        </w:r>
      </w:hyperlink>
      <w:r w:rsidRPr="00EF7AAB">
        <w:t xml:space="preserve"> </w:t>
      </w:r>
      <w:proofErr w:type="spellStart"/>
      <w:r w:rsidRPr="00EF7AAB">
        <w:t>jrimp</w:t>
      </w:r>
      <w:proofErr w:type="spellEnd"/>
      <w:r w:rsidRPr="00EF7AAB">
        <w:t>)</w:t>
      </w:r>
    </w:p>
    <w:p w14:paraId="68A752DD" w14:textId="77777777" w:rsidR="00EF7AAB" w:rsidRPr="00EF7AAB" w:rsidRDefault="00EF7AAB" w:rsidP="00EF7AAB">
      <w:pPr>
        <w:rPr>
          <w:sz w:val="16"/>
        </w:rPr>
      </w:pPr>
      <w:r w:rsidRPr="00EF7AAB">
        <w:rPr>
          <w:sz w:val="16"/>
        </w:rPr>
        <w:t xml:space="preserve">Towards Ethnographic Redaction When I first saw the </w:t>
      </w:r>
      <w:proofErr w:type="gramStart"/>
      <w:r w:rsidRPr="00EF7AAB">
        <w:rPr>
          <w:sz w:val="16"/>
        </w:rPr>
        <w:t>spray painted</w:t>
      </w:r>
      <w:proofErr w:type="gramEnd"/>
      <w:r w:rsidRPr="00EF7AAB">
        <w:rPr>
          <w:sz w:val="16"/>
        </w:rPr>
        <w:t xml:space="preserve"> word </w:t>
      </w:r>
      <w:r w:rsidRPr="00EF7AAB">
        <w:rPr>
          <w:sz w:val="16"/>
          <w:highlight w:val="cyan"/>
        </w:rPr>
        <w:t>“Lua”</w:t>
      </w:r>
      <w:r w:rsidRPr="00EF7AAB">
        <w:rPr>
          <w:sz w:val="16"/>
        </w:rPr>
        <w:t xml:space="preserve"> on the wall by the school </w:t>
      </w:r>
      <w:r w:rsidRPr="00EF7AAB">
        <w:rPr>
          <w:sz w:val="16"/>
          <w:highlight w:val="cyan"/>
        </w:rPr>
        <w:t xml:space="preserve">in Jardim Paiva II in </w:t>
      </w:r>
      <w:proofErr w:type="spellStart"/>
      <w:r w:rsidRPr="00EF7AAB">
        <w:rPr>
          <w:sz w:val="16"/>
          <w:highlight w:val="cyan"/>
        </w:rPr>
        <w:t>Ribeirão</w:t>
      </w:r>
      <w:proofErr w:type="spellEnd"/>
      <w:r w:rsidRPr="00EF7AAB">
        <w:rPr>
          <w:sz w:val="16"/>
          <w:highlight w:val="cyan"/>
        </w:rPr>
        <w:t xml:space="preserve"> Preto (São Paulo, Brazil),</w:t>
      </w:r>
      <w:r w:rsidRPr="00EF7AAB">
        <w:rPr>
          <w:sz w:val="16"/>
        </w:rPr>
        <w:t xml:space="preserve"> I knew it was for </w:t>
      </w:r>
      <w:r w:rsidRPr="00EF7AAB">
        <w:rPr>
          <w:sz w:val="16"/>
          <w:highlight w:val="cyan"/>
        </w:rPr>
        <w:t>her,</w:t>
      </w:r>
      <w:r w:rsidRPr="00EF7AAB">
        <w:rPr>
          <w:sz w:val="16"/>
        </w:rPr>
        <w:t xml:space="preserve"> even though </w:t>
      </w:r>
      <w:r w:rsidRPr="00EF7AAB">
        <w:rPr>
          <w:rStyle w:val="StyleUnderline"/>
          <w:highlight w:val="cyan"/>
        </w:rPr>
        <w:t>it was incomplete</w:t>
      </w:r>
      <w:r w:rsidRPr="00EF7AAB">
        <w:rPr>
          <w:sz w:val="16"/>
        </w:rPr>
        <w:t xml:space="preserve">. </w:t>
      </w:r>
      <w:r w:rsidRPr="00EF7AAB">
        <w:rPr>
          <w:sz w:val="16"/>
          <w:highlight w:val="cyan"/>
        </w:rPr>
        <w:t>Lua—the moon</w:t>
      </w:r>
      <w:r w:rsidRPr="00EF7AAB">
        <w:rPr>
          <w:sz w:val="16"/>
        </w:rPr>
        <w:t xml:space="preserve">, </w:t>
      </w:r>
      <w:r w:rsidRPr="00EF7AAB">
        <w:rPr>
          <w:sz w:val="16"/>
          <w:highlight w:val="cyan"/>
        </w:rPr>
        <w:t>and the first three letters of her name. Her memory floated passed me almost immediately.</w:t>
      </w:r>
      <w:r w:rsidRPr="00EF7AAB">
        <w:rPr>
          <w:sz w:val="16"/>
        </w:rPr>
        <w:t xml:space="preserve"> </w:t>
      </w:r>
      <w:r w:rsidRPr="00EF7AAB">
        <w:rPr>
          <w:rStyle w:val="StyleUnderline"/>
        </w:rPr>
        <w:t xml:space="preserve">It </w:t>
      </w:r>
      <w:r w:rsidRPr="00EF7AAB">
        <w:rPr>
          <w:rStyle w:val="StyleUnderline"/>
          <w:bCs/>
          <w:sz w:val="40"/>
          <w:szCs w:val="36"/>
        </w:rPr>
        <w:t xml:space="preserve">was </w:t>
      </w:r>
      <w:r w:rsidRPr="00EF7AAB">
        <w:rPr>
          <w:rStyle w:val="StyleUnderline"/>
          <w:bCs/>
          <w:strike/>
          <w:sz w:val="40"/>
          <w:szCs w:val="36"/>
        </w:rPr>
        <w:t>un</w:t>
      </w:r>
      <w:r w:rsidRPr="00EF7AAB">
        <w:rPr>
          <w:rStyle w:val="StyleUnderline"/>
          <w:bCs/>
          <w:sz w:val="40"/>
          <w:szCs w:val="36"/>
        </w:rPr>
        <w:t>finished</w:t>
      </w:r>
      <w:r w:rsidRPr="00EF7AAB">
        <w:rPr>
          <w:sz w:val="21"/>
          <w:szCs w:val="36"/>
        </w:rPr>
        <w:t xml:space="preserve"> </w:t>
      </w:r>
      <w:r w:rsidRPr="00EF7AAB">
        <w:rPr>
          <w:sz w:val="16"/>
        </w:rPr>
        <w:t xml:space="preserve">enough to be </w:t>
      </w:r>
      <w:r w:rsidRPr="00EF7AAB">
        <w:rPr>
          <w:rStyle w:val="StyleUnderline"/>
          <w:bCs/>
          <w:sz w:val="36"/>
          <w:szCs w:val="32"/>
        </w:rPr>
        <w:t>ambiguous</w:t>
      </w:r>
      <w:r w:rsidRPr="00EF7AAB">
        <w:rPr>
          <w:b/>
          <w:bCs/>
          <w:sz w:val="20"/>
          <w:szCs w:val="32"/>
        </w:rPr>
        <w:t>,</w:t>
      </w:r>
      <w:r w:rsidRPr="00EF7AAB">
        <w:rPr>
          <w:sz w:val="20"/>
          <w:szCs w:val="32"/>
        </w:rPr>
        <w:t xml:space="preserve"> </w:t>
      </w:r>
      <w:r w:rsidRPr="00EF7AAB">
        <w:rPr>
          <w:sz w:val="16"/>
        </w:rPr>
        <w:t xml:space="preserve">leaving me to wonder if I was just imagining her or </w:t>
      </w:r>
      <w:r w:rsidRPr="00EF7AAB">
        <w:rPr>
          <w:rStyle w:val="StyleUnderline"/>
        </w:rPr>
        <w:t xml:space="preserve">if </w:t>
      </w:r>
      <w:r w:rsidRPr="00EF7AAB">
        <w:rPr>
          <w:rStyle w:val="StyleUnderline"/>
          <w:strike/>
        </w:rPr>
        <w:t>she</w:t>
      </w:r>
      <w:r w:rsidRPr="00EF7AAB">
        <w:rPr>
          <w:rStyle w:val="StyleUnderline"/>
        </w:rPr>
        <w:t xml:space="preserve"> </w:t>
      </w:r>
      <w:r w:rsidRPr="00EF7AAB">
        <w:rPr>
          <w:rStyle w:val="StyleUnderline"/>
          <w:sz w:val="36"/>
          <w:szCs w:val="32"/>
        </w:rPr>
        <w:t xml:space="preserve">was </w:t>
      </w:r>
      <w:proofErr w:type="gramStart"/>
      <w:r w:rsidRPr="00EF7AAB">
        <w:rPr>
          <w:rStyle w:val="StyleUnderline"/>
          <w:sz w:val="36"/>
          <w:szCs w:val="32"/>
        </w:rPr>
        <w:t>really there</w:t>
      </w:r>
      <w:proofErr w:type="gramEnd"/>
      <w:r w:rsidRPr="00EF7AAB">
        <w:rPr>
          <w:sz w:val="20"/>
          <w:szCs w:val="32"/>
        </w:rPr>
        <w:t xml:space="preserve">, </w:t>
      </w:r>
      <w:r w:rsidRPr="00EF7AAB">
        <w:rPr>
          <w:sz w:val="16"/>
        </w:rPr>
        <w:t xml:space="preserve">unspoken along the wall at the intersection where </w:t>
      </w:r>
      <w:r w:rsidRPr="00EF7AAB">
        <w:rPr>
          <w:rStyle w:val="StyleUnderline"/>
          <w:highlight w:val="cyan"/>
        </w:rPr>
        <w:t>the story of</w:t>
      </w:r>
      <w:r w:rsidRPr="00EF7AAB">
        <w:rPr>
          <w:rStyle w:val="StyleUnderline"/>
        </w:rPr>
        <w:t xml:space="preserve"> </w:t>
      </w:r>
      <w:r w:rsidRPr="00EF7AAB">
        <w:rPr>
          <w:rStyle w:val="StyleUnderline"/>
          <w:highlight w:val="cyan"/>
        </w:rPr>
        <w:t>her</w:t>
      </w:r>
      <w:r w:rsidRPr="00EF7AAB">
        <w:rPr>
          <w:sz w:val="16"/>
          <w:highlight w:val="cyan"/>
        </w:rPr>
        <w:t xml:space="preserve"> death began—Luana.</w:t>
      </w:r>
    </w:p>
    <w:p w14:paraId="7622DD52" w14:textId="77777777" w:rsidR="00EF7AAB" w:rsidRPr="00EF7AAB" w:rsidRDefault="00EF7AAB" w:rsidP="00EF7AAB"/>
    <w:p w14:paraId="3291885A" w14:textId="77777777" w:rsidR="00EF7AAB" w:rsidRPr="00EF7AAB" w:rsidRDefault="00EF7AAB" w:rsidP="00EF7AAB">
      <w:pPr>
        <w:rPr>
          <w:sz w:val="16"/>
        </w:rPr>
      </w:pPr>
      <w:r w:rsidRPr="00EF7AAB">
        <w:rPr>
          <w:rStyle w:val="StyleUnderline"/>
          <w:highlight w:val="cyan"/>
        </w:rPr>
        <w:t>What happens in the aftermath</w:t>
      </w:r>
      <w:r w:rsidRPr="00EF7AAB">
        <w:rPr>
          <w:sz w:val="16"/>
        </w:rPr>
        <w:t xml:space="preserve"> of police killings? </w:t>
      </w:r>
      <w:r w:rsidRPr="00EF7AAB">
        <w:rPr>
          <w:rStyle w:val="StyleUnderline"/>
          <w:highlight w:val="cyan"/>
        </w:rPr>
        <w:t>Where do our names and memories go</w:t>
      </w:r>
      <w:r w:rsidRPr="00EF7AAB">
        <w:rPr>
          <w:rStyle w:val="StyleUnderline"/>
        </w:rPr>
        <w:t xml:space="preserve"> </w:t>
      </w:r>
      <w:r w:rsidRPr="00EF7AAB">
        <w:rPr>
          <w:sz w:val="16"/>
        </w:rPr>
        <w:t xml:space="preserve">against the backdrop of the Black geographies that mark the territories of our death? To follow Katherine McKittrick and Clyde Woods (2007), </w:t>
      </w:r>
      <w:r w:rsidRPr="00EF7AAB">
        <w:rPr>
          <w:szCs w:val="28"/>
          <w:highlight w:val="cyan"/>
        </w:rPr>
        <w:t>how does the unknowable figure into the production of space? There</w:t>
      </w:r>
      <w:r w:rsidRPr="00EF7AAB">
        <w:rPr>
          <w:sz w:val="16"/>
        </w:rPr>
        <w:t xml:space="preserve"> was once blood </w:t>
      </w:r>
      <w:r w:rsidRPr="00EF7AAB">
        <w:rPr>
          <w:sz w:val="16"/>
          <w:highlight w:val="cyan"/>
        </w:rPr>
        <w:t>on this corner.</w:t>
      </w:r>
      <w:r w:rsidRPr="00EF7AAB">
        <w:rPr>
          <w:sz w:val="16"/>
        </w:rPr>
        <w:t xml:space="preserve"> And yet, when I went to see the place where </w:t>
      </w:r>
      <w:r w:rsidRPr="00EF7AAB">
        <w:rPr>
          <w:sz w:val="16"/>
          <w:highlight w:val="cyan"/>
        </w:rPr>
        <w:t>Luana</w:t>
      </w:r>
      <w:r w:rsidRPr="00EF7AAB">
        <w:rPr>
          <w:sz w:val="16"/>
        </w:rPr>
        <w:t xml:space="preserve"> was killed, the only thing that I found left of her was the faint and partial scrawling of her name—</w:t>
      </w:r>
      <w:r w:rsidRPr="00EF7AAB">
        <w:rPr>
          <w:rStyle w:val="StyleUnderline"/>
          <w:highlight w:val="cyan"/>
        </w:rPr>
        <w:t>remembering to forget</w:t>
      </w:r>
      <w:r w:rsidRPr="00EF7AAB">
        <w:rPr>
          <w:sz w:val="16"/>
          <w:highlight w:val="cyan"/>
        </w:rPr>
        <w:t>.</w:t>
      </w:r>
    </w:p>
    <w:p w14:paraId="1428BE63" w14:textId="77777777" w:rsidR="00EF7AAB" w:rsidRPr="00EF7AAB" w:rsidRDefault="00EF7AAB" w:rsidP="00EF7AAB">
      <w:pPr>
        <w:rPr>
          <w:u w:val="single"/>
        </w:rPr>
      </w:pPr>
      <w:r w:rsidRPr="00EF7AAB">
        <w:rPr>
          <w:sz w:val="16"/>
        </w:rPr>
        <w:t xml:space="preserve">When we talk about </w:t>
      </w:r>
      <w:r w:rsidRPr="00EF7AAB">
        <w:rPr>
          <w:rStyle w:val="StyleUnderline"/>
          <w:highlight w:val="cyan"/>
        </w:rPr>
        <w:t>police</w:t>
      </w:r>
      <w:r w:rsidRPr="00EF7AAB">
        <w:rPr>
          <w:rStyle w:val="StyleUnderline"/>
        </w:rPr>
        <w:t xml:space="preserve"> </w:t>
      </w:r>
      <w:r w:rsidRPr="00EF7AAB">
        <w:rPr>
          <w:sz w:val="16"/>
        </w:rPr>
        <w:t xml:space="preserve">violence, we often insist on the need to both see and remember. Lingering behind this insistence is also the desire to forget. This desire to forget brings me back to the question of privacy. At what point do we stop our prying and prodding in search of truth and justice and allow the dead—and the family and loved ones they leave behind—to simply refuse to be spoken about or to speak? </w:t>
      </w:r>
      <w:r w:rsidRPr="00EF7AAB">
        <w:rPr>
          <w:rStyle w:val="StyleUnderline"/>
          <w:highlight w:val="cyan"/>
        </w:rPr>
        <w:t xml:space="preserve">When the young woman and the little girl packed up their things and went inside after seeing me that day, I was struck: did she leave because she was ready to go inside or </w:t>
      </w:r>
      <w:proofErr w:type="gramStart"/>
      <w:r w:rsidRPr="00EF7AAB">
        <w:rPr>
          <w:rStyle w:val="StyleUnderline"/>
          <w:highlight w:val="cyan"/>
        </w:rPr>
        <w:t>did</w:t>
      </w:r>
      <w:proofErr w:type="gramEnd"/>
      <w:r w:rsidRPr="00EF7AAB">
        <w:rPr>
          <w:rStyle w:val="StyleUnderline"/>
          <w:highlight w:val="cyan"/>
        </w:rPr>
        <w:t xml:space="preserve"> she leave because after so many seasons of the questioning and prodding of strangers, she simply did not want to speak anymore?</w:t>
      </w:r>
    </w:p>
    <w:p w14:paraId="7A1C9FB2" w14:textId="77777777" w:rsidR="00EF7AAB" w:rsidRPr="00EF7AAB" w:rsidRDefault="00EF7AAB" w:rsidP="00EF7AAB">
      <w:pPr>
        <w:rPr>
          <w:sz w:val="16"/>
        </w:rPr>
      </w:pPr>
      <w:r w:rsidRPr="00EF7AAB">
        <w:rPr>
          <w:sz w:val="16"/>
        </w:rPr>
        <w:t xml:space="preserve">I have been taught to go to do extensive field research, ask questions, conduct interviews and deeply engage with people and places </w:t>
      </w:r>
      <w:proofErr w:type="gramStart"/>
      <w:r w:rsidRPr="00EF7AAB">
        <w:rPr>
          <w:sz w:val="16"/>
        </w:rPr>
        <w:t>in order to</w:t>
      </w:r>
      <w:proofErr w:type="gramEnd"/>
      <w:r w:rsidRPr="00EF7AAB">
        <w:rPr>
          <w:sz w:val="16"/>
        </w:rPr>
        <w:t xml:space="preserve"> reveal some deep truth. However, as a Black woman whose life is also haunted by the constant specter of white supremacy, and deeply invested in preserving and respecting the sanctity of Black life, I recognize that keenly digging into the lives of the communities of the dead—particularly those who have been killed by the police—often feels like continuing the violation of Black women’s privacy. This privacy is one that Black families and communities—like </w:t>
      </w:r>
      <w:r w:rsidRPr="00EF7AAB">
        <w:rPr>
          <w:rStyle w:val="StyleUnderline"/>
          <w:highlight w:val="cyan"/>
        </w:rPr>
        <w:t xml:space="preserve">Yolanda Carr and James Smith—often long for </w:t>
      </w:r>
      <w:proofErr w:type="gramStart"/>
      <w:r w:rsidRPr="00EF7AAB">
        <w:rPr>
          <w:rStyle w:val="StyleUnderline"/>
          <w:highlight w:val="cyan"/>
        </w:rPr>
        <w:t>in order to</w:t>
      </w:r>
      <w:proofErr w:type="gramEnd"/>
      <w:r w:rsidRPr="00EF7AAB">
        <w:rPr>
          <w:rStyle w:val="StyleUnderline"/>
          <w:highlight w:val="cyan"/>
        </w:rPr>
        <w:t xml:space="preserve"> heal</w:t>
      </w:r>
      <w:r w:rsidRPr="00EF7AAB">
        <w:rPr>
          <w:rStyle w:val="StyleUnderline"/>
        </w:rPr>
        <w:t>.</w:t>
      </w:r>
    </w:p>
    <w:p w14:paraId="372777A9" w14:textId="77777777" w:rsidR="00EF7AAB" w:rsidRPr="00EF7AAB" w:rsidRDefault="00EF7AAB" w:rsidP="00EF7AAB"/>
    <w:p w14:paraId="00265BF3" w14:textId="77777777" w:rsidR="00EF7AAB" w:rsidRPr="00EF7AAB" w:rsidRDefault="00EF7AAB" w:rsidP="00EF7AAB">
      <w:pPr>
        <w:rPr>
          <w:sz w:val="16"/>
        </w:rPr>
      </w:pPr>
      <w:r w:rsidRPr="00EF7AAB">
        <w:rPr>
          <w:rStyle w:val="StyleUnderline"/>
        </w:rPr>
        <w:t>The graffiti</w:t>
      </w:r>
      <w:r w:rsidRPr="00EF7AAB">
        <w:rPr>
          <w:sz w:val="16"/>
        </w:rPr>
        <w:t xml:space="preserve"> </w:t>
      </w:r>
      <w:r w:rsidRPr="00EF7AAB">
        <w:rPr>
          <w:sz w:val="16"/>
          <w:highlight w:val="cyan"/>
        </w:rPr>
        <w:t>at the corner where Luana began to die</w:t>
      </w:r>
      <w:r w:rsidRPr="00EF7AAB">
        <w:rPr>
          <w:sz w:val="16"/>
        </w:rPr>
        <w:t xml:space="preserve"> not only haunts us but also causes pause. By making the familiar unfamiliar in ways that are unpredictable, it is possible that we come to see the subject with greater relief than we might had we looked intensely. The concept of redaction is helpful for reading the word/name </w:t>
      </w:r>
      <w:r w:rsidRPr="00EF7AAB">
        <w:rPr>
          <w:rStyle w:val="StyleUnderline"/>
          <w:highlight w:val="cyan"/>
        </w:rPr>
        <w:t>Lua</w:t>
      </w:r>
      <w:r w:rsidRPr="00EF7AAB">
        <w:rPr>
          <w:rStyle w:val="StyleUnderline"/>
        </w:rPr>
        <w:t xml:space="preserve"> </w:t>
      </w:r>
      <w:r w:rsidRPr="00EF7AAB">
        <w:rPr>
          <w:sz w:val="16"/>
        </w:rPr>
        <w:t xml:space="preserve">scrawled on the wall on </w:t>
      </w:r>
      <w:r w:rsidRPr="00EF7AAB">
        <w:rPr>
          <w:rStyle w:val="StyleUnderline"/>
          <w:highlight w:val="cyan"/>
        </w:rPr>
        <w:t>Luana’s street</w:t>
      </w:r>
      <w:r w:rsidRPr="00EF7AAB">
        <w:rPr>
          <w:sz w:val="16"/>
        </w:rPr>
        <w:t>. Christina Sharpe considers the possibilities for a methodology of redaction, noting the relationship between redaction, Black death and the wake:</w:t>
      </w:r>
    </w:p>
    <w:p w14:paraId="5AA22CAD" w14:textId="77777777" w:rsidR="00EF7AAB" w:rsidRPr="00EF7AAB" w:rsidRDefault="00EF7AAB" w:rsidP="00EF7AAB">
      <w:pPr>
        <w:rPr>
          <w:sz w:val="16"/>
        </w:rPr>
      </w:pPr>
      <w:r w:rsidRPr="00EF7AAB">
        <w:rPr>
          <w:sz w:val="16"/>
        </w:rPr>
        <w:t>The orthographies of the wake require new modes of writing, new modes of making-sensible</w:t>
      </w:r>
      <w:r w:rsidRPr="00EF7AAB">
        <w:rPr>
          <w:rFonts w:ascii="Times New Roman" w:hAnsi="Times New Roman" w:cs="Times New Roman"/>
          <w:sz w:val="16"/>
        </w:rPr>
        <w:t> </w:t>
      </w:r>
      <w:r w:rsidRPr="00EF7AAB">
        <w:rPr>
          <w:sz w:val="16"/>
        </w:rPr>
        <w:t>…</w:t>
      </w:r>
      <w:r w:rsidRPr="00EF7AAB">
        <w:rPr>
          <w:rFonts w:ascii="Times New Roman" w:hAnsi="Times New Roman" w:cs="Times New Roman"/>
          <w:sz w:val="16"/>
        </w:rPr>
        <w:t> </w:t>
      </w:r>
      <w:r w:rsidRPr="00EF7AAB">
        <w:rPr>
          <w:sz w:val="16"/>
        </w:rPr>
        <w:t>so much of Black intramural life and social and political work is redacted, made invisible to the present and the future, subtended by plantation logics, detached optics, and brutal architectures. There is, in the Black diaspora</w:t>
      </w:r>
      <w:r w:rsidRPr="00EF7AAB">
        <w:rPr>
          <w:rFonts w:ascii="Times New Roman" w:hAnsi="Times New Roman" w:cs="Times New Roman"/>
          <w:sz w:val="16"/>
        </w:rPr>
        <w:t> </w:t>
      </w:r>
      <w:r w:rsidRPr="00EF7AAB">
        <w:rPr>
          <w:sz w:val="16"/>
        </w:rPr>
        <w:t>…</w:t>
      </w:r>
      <w:r w:rsidRPr="00EF7AAB">
        <w:rPr>
          <w:rFonts w:ascii="Times New Roman" w:hAnsi="Times New Roman" w:cs="Times New Roman"/>
          <w:sz w:val="16"/>
        </w:rPr>
        <w:t> </w:t>
      </w:r>
      <w:r w:rsidRPr="00EF7AAB">
        <w:rPr>
          <w:sz w:val="16"/>
        </w:rPr>
        <w:t xml:space="preserve">a long history of Black life, of </w:t>
      </w:r>
      <w:r w:rsidRPr="00EF7AAB">
        <w:rPr>
          <w:rStyle w:val="StyleUnderline"/>
          <w:highlight w:val="cyan"/>
        </w:rPr>
        <w:t>Black lives being annotated and redacted</w:t>
      </w:r>
      <w:r w:rsidRPr="00EF7AAB">
        <w:rPr>
          <w:sz w:val="16"/>
        </w:rPr>
        <w:t>. There is, as well, continuous resistance to and disruption of those violent annotations and redactions.</w:t>
      </w:r>
    </w:p>
    <w:p w14:paraId="1A98D9EB" w14:textId="77777777" w:rsidR="00EF7AAB" w:rsidRPr="00EF7AAB" w:rsidRDefault="00EF7AAB" w:rsidP="00EF7AAB"/>
    <w:p w14:paraId="74ECD1E7" w14:textId="77777777" w:rsidR="00EF7AAB" w:rsidRPr="00EF7AAB" w:rsidRDefault="00EF7AAB" w:rsidP="00EF7AAB">
      <w:pPr>
        <w:rPr>
          <w:sz w:val="16"/>
        </w:rPr>
      </w:pPr>
      <w:r w:rsidRPr="00EF7AAB">
        <w:rPr>
          <w:strike/>
          <w:sz w:val="16"/>
        </w:rPr>
        <w:t>Redaction</w:t>
      </w:r>
      <w:r w:rsidRPr="00EF7AAB">
        <w:rPr>
          <w:sz w:val="16"/>
        </w:rPr>
        <w:t xml:space="preserve"> and </w:t>
      </w:r>
      <w:r w:rsidRPr="00EF7AAB">
        <w:rPr>
          <w:rStyle w:val="StyleUnderline"/>
          <w:highlight w:val="cyan"/>
        </w:rPr>
        <w:t>annotation</w:t>
      </w:r>
      <w:r w:rsidRPr="00EF7AAB">
        <w:rPr>
          <w:sz w:val="16"/>
        </w:rPr>
        <w:t xml:space="preserve"> both obscure and sub-scribe Black life. Redaction, by definition, seeks to obscure, limiting, abbreviating and censoring. Police terror redacts Black </w:t>
      </w:r>
      <w:proofErr w:type="gramStart"/>
      <w:r w:rsidRPr="00EF7AAB">
        <w:rPr>
          <w:sz w:val="16"/>
        </w:rPr>
        <w:t>life;</w:t>
      </w:r>
      <w:proofErr w:type="gramEnd"/>
      <w:r w:rsidRPr="00EF7AAB">
        <w:rPr>
          <w:sz w:val="16"/>
        </w:rPr>
        <w:t xml:space="preserve"> abbreviating it, blocking it out, censoring it. This means, however, that writing about it—particularly ethnographically—requires a new mode of writing that can disrupt this terror </w:t>
      </w:r>
      <w:proofErr w:type="gramStart"/>
      <w:r w:rsidRPr="00EF7AAB">
        <w:rPr>
          <w:sz w:val="16"/>
        </w:rPr>
        <w:t>in order to</w:t>
      </w:r>
      <w:proofErr w:type="gramEnd"/>
      <w:r w:rsidRPr="00EF7AAB">
        <w:rPr>
          <w:sz w:val="16"/>
        </w:rPr>
        <w:t xml:space="preserve"> restore, to the extent possible, the sanctity of Black peace, unraveling impossible privacy. How can we employ, “Black annotation together with Black redaction, not as opposites, but as trans*verse and </w:t>
      </w:r>
      <w:proofErr w:type="spellStart"/>
      <w:r w:rsidRPr="00EF7AAB">
        <w:rPr>
          <w:sz w:val="16"/>
        </w:rPr>
        <w:t>coexistensive</w:t>
      </w:r>
      <w:proofErr w:type="spellEnd"/>
      <w:r w:rsidRPr="00EF7AAB">
        <w:rPr>
          <w:sz w:val="16"/>
        </w:rPr>
        <w:t xml:space="preserve"> ways to imagine otherwise”? What possibilities might this hold for Black life? To redact is to edit, revise or create a new version of source material. Here, I want to draw particularly on the fourth definition entry in the Oxford English Dictionary for </w:t>
      </w:r>
      <w:r w:rsidRPr="00EF7AAB">
        <w:rPr>
          <w:rStyle w:val="StyleUnderline"/>
        </w:rPr>
        <w:t>“</w:t>
      </w:r>
      <w:r w:rsidRPr="00EF7AAB">
        <w:rPr>
          <w:rStyle w:val="StyleUnderline"/>
          <w:strike/>
        </w:rPr>
        <w:t>redaction,”</w:t>
      </w:r>
      <w:r w:rsidRPr="00EF7AAB">
        <w:rPr>
          <w:sz w:val="16"/>
        </w:rPr>
        <w:t xml:space="preserve"> which reads,</w:t>
      </w:r>
    </w:p>
    <w:p w14:paraId="3C3D7A56" w14:textId="77777777" w:rsidR="00EF7AAB" w:rsidRPr="00EF7AAB" w:rsidRDefault="00EF7AAB" w:rsidP="00EF7AAB">
      <w:r w:rsidRPr="00EF7AAB">
        <w:t xml:space="preserve">The action or an act of censoring a document by removing or blacking out certain words or passages prior to publication or release, esp. for legal, security, or confidentiality purposes; (also) a piece of text that has been removed or blacked out in this way. </w:t>
      </w:r>
    </w:p>
    <w:p w14:paraId="1D8B12FB" w14:textId="77777777" w:rsidR="00EF7AAB" w:rsidRPr="00EF7AAB" w:rsidRDefault="00EF7AAB" w:rsidP="00EF7AAB">
      <w:pPr>
        <w:rPr>
          <w:sz w:val="16"/>
        </w:rPr>
      </w:pPr>
      <w:r w:rsidRPr="00EF7AAB">
        <w:rPr>
          <w:sz w:val="16"/>
        </w:rPr>
        <w:t xml:space="preserve">Many of us associate redaction with the black marks that government agencies put over sensitive text when they are forced to release documents to the public through the </w:t>
      </w:r>
      <w:r w:rsidRPr="00EF7AAB">
        <w:rPr>
          <w:sz w:val="16"/>
          <w:highlight w:val="cyan"/>
        </w:rPr>
        <w:t>Freedom of Information Act.</w:t>
      </w:r>
      <w:r w:rsidRPr="00EF7AAB">
        <w:rPr>
          <w:sz w:val="16"/>
        </w:rPr>
        <w:t xml:space="preserve"> We typically </w:t>
      </w:r>
      <w:r w:rsidRPr="00EF7AAB">
        <w:rPr>
          <w:strike/>
          <w:sz w:val="16"/>
        </w:rPr>
        <w:t>redact</w:t>
      </w:r>
      <w:r w:rsidRPr="00EF7AAB">
        <w:rPr>
          <w:sz w:val="16"/>
        </w:rPr>
        <w:t xml:space="preserve">, in this sense, to block out information that we do not want to have shared, known, seen or would like to keep secret. Is it also possible, then, to use </w:t>
      </w:r>
      <w:r w:rsidRPr="00EF7AAB">
        <w:rPr>
          <w:rStyle w:val="StyleUnderline"/>
          <w:highlight w:val="cyan"/>
        </w:rPr>
        <w:t>redaction</w:t>
      </w:r>
      <w:r w:rsidRPr="00EF7AAB">
        <w:rPr>
          <w:sz w:val="16"/>
        </w:rPr>
        <w:t xml:space="preserve"> as an ethnographic method that seeks to </w:t>
      </w:r>
      <w:r w:rsidRPr="00EF7AAB">
        <w:rPr>
          <w:rStyle w:val="StyleUnderline"/>
          <w:highlight w:val="cyan"/>
        </w:rPr>
        <w:t>reclaim Black women’s privacy</w:t>
      </w:r>
      <w:r w:rsidRPr="00EF7AAB">
        <w:rPr>
          <w:sz w:val="16"/>
        </w:rPr>
        <w:t xml:space="preserve"> rather than reify its violation? The partially scrawled graffiti of </w:t>
      </w:r>
      <w:r w:rsidRPr="00EF7AAB">
        <w:rPr>
          <w:rStyle w:val="StyleUnderline"/>
          <w:highlight w:val="cyan"/>
        </w:rPr>
        <w:t>Luana’s name</w:t>
      </w:r>
      <w:r w:rsidRPr="00EF7AAB">
        <w:rPr>
          <w:sz w:val="16"/>
        </w:rPr>
        <w:t xml:space="preserve"> along the wall in front of her house, like</w:t>
      </w:r>
      <w:r w:rsidRPr="00EF7AAB">
        <w:rPr>
          <w:rStyle w:val="StyleUnderline"/>
        </w:rPr>
        <w:t xml:space="preserve"> </w:t>
      </w:r>
      <w:r w:rsidRPr="00EF7AAB">
        <w:rPr>
          <w:rStyle w:val="StyleUnderline"/>
          <w:highlight w:val="cyan"/>
        </w:rPr>
        <w:t>her</w:t>
      </w:r>
      <w:r w:rsidRPr="00EF7AAB">
        <w:rPr>
          <w:sz w:val="16"/>
        </w:rPr>
        <w:t xml:space="preserve"> life, is unfinished </w:t>
      </w:r>
      <w:r w:rsidRPr="00EF7AAB">
        <w:rPr>
          <w:rStyle w:val="StyleUnderline"/>
          <w:highlight w:val="cyan"/>
        </w:rPr>
        <w:t>and it is</w:t>
      </w:r>
      <w:r w:rsidRPr="00EF7AAB">
        <w:rPr>
          <w:sz w:val="16"/>
          <w:highlight w:val="cyan"/>
        </w:rPr>
        <w:t xml:space="preserve"> </w:t>
      </w:r>
      <w:r w:rsidRPr="00EF7AAB">
        <w:rPr>
          <w:rStyle w:val="StyleUnderline"/>
          <w:highlight w:val="cyan"/>
        </w:rPr>
        <w:t>this incompleteness that haunts us. Lua</w:t>
      </w:r>
      <w:r w:rsidRPr="00EF7AAB">
        <w:rPr>
          <w:sz w:val="16"/>
        </w:rPr>
        <w:t xml:space="preserve"> refuses to let us see </w:t>
      </w:r>
      <w:r w:rsidRPr="00EF7AAB">
        <w:rPr>
          <w:rStyle w:val="StyleUnderline"/>
          <w:highlight w:val="cyan"/>
        </w:rPr>
        <w:t>her</w:t>
      </w:r>
      <w:r w:rsidRPr="00EF7AAB">
        <w:rPr>
          <w:sz w:val="16"/>
        </w:rPr>
        <w:t xml:space="preserve"> completely. Instead, she lays a trail of breadcrumbs marking her gravesite, forcing us to remain uncomfortable in the absence of full disclosure of her life story—an unfinished life. To be a Black woman and anthropologist is to sit at the crossroads of telling and not telling, recognizing that my impossible privacy is also implicated in my mandate to tell. Ethnographic redaction—</w:t>
      </w:r>
      <w:r w:rsidRPr="00EF7AAB">
        <w:rPr>
          <w:rStyle w:val="StyleUnderline"/>
          <w:sz w:val="36"/>
          <w:szCs w:val="32"/>
          <w:highlight w:val="cyan"/>
        </w:rPr>
        <w:t>refusing</w:t>
      </w:r>
      <w:r w:rsidRPr="00EF7AAB">
        <w:rPr>
          <w:rStyle w:val="StyleUnderline"/>
          <w:highlight w:val="cyan"/>
        </w:rPr>
        <w:t xml:space="preserve"> to tell the finished story</w:t>
      </w:r>
      <w:r w:rsidRPr="00EF7AAB">
        <w:rPr>
          <w:sz w:val="16"/>
        </w:rPr>
        <w:t xml:space="preserve"> and reveal the totality of what is not known—</w:t>
      </w:r>
      <w:r w:rsidRPr="00EF7AAB">
        <w:rPr>
          <w:rStyle w:val="StyleUnderline"/>
          <w:highlight w:val="cyan"/>
        </w:rPr>
        <w:t>is, then</w:t>
      </w:r>
      <w:r w:rsidRPr="00EF7AAB">
        <w:rPr>
          <w:sz w:val="16"/>
        </w:rPr>
        <w:t xml:space="preserve">, one way to engage in </w:t>
      </w:r>
      <w:r w:rsidRPr="00EF7AAB">
        <w:rPr>
          <w:rStyle w:val="StyleUnderline"/>
          <w:highlight w:val="cyan"/>
        </w:rPr>
        <w:t>a politics of refusal</w:t>
      </w:r>
      <w:r w:rsidRPr="00EF7AAB">
        <w:rPr>
          <w:sz w:val="16"/>
        </w:rPr>
        <w:t xml:space="preserve">. In my work, I imagine this method as a possibility of telling the stories of the dead without digging up their gravesites: upturning their lives and the lives of their families to mine artifacts and information rather than seek healing. Tell me the story that you want to </w:t>
      </w:r>
      <w:proofErr w:type="gramStart"/>
      <w:r w:rsidRPr="00EF7AAB">
        <w:rPr>
          <w:sz w:val="16"/>
        </w:rPr>
        <w:t>tell</w:t>
      </w:r>
      <w:proofErr w:type="gramEnd"/>
      <w:r w:rsidRPr="00EF7AAB">
        <w:rPr>
          <w:sz w:val="16"/>
        </w:rPr>
        <w:t xml:space="preserve"> and I will write it as you have told it. It is for you, not for me. Incomplete, on a featherbed of resistance.</w:t>
      </w:r>
    </w:p>
    <w:p w14:paraId="2DFF3BB9" w14:textId="1B6C3065" w:rsidR="00EF7AAB" w:rsidRPr="00EF7AAB" w:rsidRDefault="00EF7AAB" w:rsidP="00EF7AAB">
      <w:pPr>
        <w:pStyle w:val="Heading3"/>
      </w:pPr>
      <w:r>
        <w:t>Nommo</w:t>
      </w:r>
    </w:p>
    <w:p w14:paraId="421E67AD" w14:textId="77777777" w:rsidR="00EF7AAB" w:rsidRPr="00EF7AAB" w:rsidRDefault="00EF7AAB" w:rsidP="00EF7AAB">
      <w:pPr>
        <w:spacing w:after="0" w:line="240" w:lineRule="auto"/>
        <w:rPr>
          <w:rFonts w:cstheme="majorHAnsi"/>
          <w:color w:val="7030A0"/>
          <w:sz w:val="32"/>
          <w:szCs w:val="28"/>
        </w:rPr>
      </w:pPr>
    </w:p>
    <w:p w14:paraId="237C39A2" w14:textId="77777777" w:rsidR="00EF7AAB" w:rsidRPr="00EF7AAB" w:rsidRDefault="00EF7AAB" w:rsidP="00EF7AAB">
      <w:pPr>
        <w:pStyle w:val="Heading4"/>
        <w:rPr>
          <w:rFonts w:cstheme="majorHAnsi"/>
          <w:color w:val="000000" w:themeColor="text1"/>
          <w:sz w:val="32"/>
          <w:szCs w:val="28"/>
        </w:rPr>
      </w:pPr>
      <w:r w:rsidRPr="00EF7AAB">
        <w:rPr>
          <w:rFonts w:cstheme="majorHAnsi"/>
          <w:color w:val="000000" w:themeColor="text1"/>
          <w:sz w:val="32"/>
          <w:szCs w:val="28"/>
        </w:rPr>
        <w:t xml:space="preserve">If one more Karen, Mista Charlie’s or Barbeque Becky – tell me I’m not speaking proper </w:t>
      </w:r>
      <w:proofErr w:type="spellStart"/>
      <w:r w:rsidRPr="00EF7AAB">
        <w:rPr>
          <w:rFonts w:cstheme="majorHAnsi"/>
          <w:color w:val="000000" w:themeColor="text1"/>
          <w:sz w:val="32"/>
          <w:szCs w:val="28"/>
        </w:rPr>
        <w:t>nuff</w:t>
      </w:r>
      <w:proofErr w:type="spellEnd"/>
      <w:r w:rsidRPr="00EF7AAB">
        <w:rPr>
          <w:rFonts w:cstheme="majorHAnsi"/>
          <w:color w:val="000000" w:themeColor="text1"/>
          <w:sz w:val="32"/>
          <w:szCs w:val="28"/>
        </w:rPr>
        <w:t xml:space="preserve">’ – I’m </w:t>
      </w:r>
      <w:proofErr w:type="spellStart"/>
      <w:r w:rsidRPr="00EF7AAB">
        <w:rPr>
          <w:rFonts w:cstheme="majorHAnsi"/>
          <w:color w:val="000000" w:themeColor="text1"/>
          <w:sz w:val="32"/>
          <w:szCs w:val="28"/>
        </w:rPr>
        <w:t>boutta</w:t>
      </w:r>
      <w:proofErr w:type="spellEnd"/>
      <w:r w:rsidRPr="00EF7AAB">
        <w:rPr>
          <w:rFonts w:cstheme="majorHAnsi"/>
          <w:color w:val="000000" w:themeColor="text1"/>
          <w:sz w:val="32"/>
          <w:szCs w:val="28"/>
        </w:rPr>
        <w:t xml:space="preserve"> turn, flip, kick to expose </w:t>
      </w:r>
      <w:proofErr w:type="spellStart"/>
      <w:r w:rsidRPr="00EF7AAB">
        <w:rPr>
          <w:rFonts w:cstheme="majorHAnsi"/>
          <w:color w:val="000000" w:themeColor="text1"/>
          <w:sz w:val="32"/>
          <w:szCs w:val="28"/>
        </w:rPr>
        <w:t>yo</w:t>
      </w:r>
      <w:proofErr w:type="spellEnd"/>
      <w:r w:rsidRPr="00EF7AAB">
        <w:rPr>
          <w:rFonts w:cstheme="majorHAnsi"/>
          <w:color w:val="000000" w:themeColor="text1"/>
          <w:sz w:val="32"/>
          <w:szCs w:val="28"/>
        </w:rPr>
        <w:t xml:space="preserve"> shit</w:t>
      </w:r>
    </w:p>
    <w:p w14:paraId="6FBBB0E6" w14:textId="77777777" w:rsidR="00EF7AAB" w:rsidRPr="00EF7AAB" w:rsidRDefault="00EF7AAB" w:rsidP="00EF7AAB">
      <w:pPr>
        <w:rPr>
          <w:rFonts w:cstheme="majorHAnsi"/>
          <w:sz w:val="32"/>
          <w:szCs w:val="28"/>
        </w:rPr>
      </w:pPr>
      <w:r w:rsidRPr="00EF7AAB">
        <w:rPr>
          <w:rStyle w:val="Style13ptBold"/>
          <w:rFonts w:cstheme="majorHAnsi"/>
          <w:sz w:val="28"/>
          <w:szCs w:val="28"/>
        </w:rPr>
        <w:t>Yancy 4</w:t>
      </w:r>
      <w:r w:rsidRPr="00EF7AAB">
        <w:rPr>
          <w:rFonts w:cstheme="majorHAnsi"/>
          <w:sz w:val="32"/>
          <w:szCs w:val="28"/>
        </w:rPr>
        <w:t xml:space="preserve"> </w:t>
      </w:r>
      <w:r w:rsidRPr="00EF7AAB">
        <w:rPr>
          <w:rFonts w:cstheme="majorHAnsi"/>
          <w:sz w:val="18"/>
          <w:szCs w:val="18"/>
        </w:rPr>
        <w:t xml:space="preserve">(George, Ph.D. Duquesne University.  “Geneva Smitherman: The Social Ontology of </w:t>
      </w:r>
      <w:proofErr w:type="gramStart"/>
      <w:r w:rsidRPr="00EF7AAB">
        <w:rPr>
          <w:rFonts w:cstheme="majorHAnsi"/>
          <w:sz w:val="18"/>
          <w:szCs w:val="18"/>
        </w:rPr>
        <w:t>African-American</w:t>
      </w:r>
      <w:proofErr w:type="gramEnd"/>
      <w:r w:rsidRPr="00EF7AAB">
        <w:rPr>
          <w:rFonts w:cstheme="majorHAnsi"/>
          <w:sz w:val="18"/>
          <w:szCs w:val="18"/>
        </w:rPr>
        <w:t xml:space="preserve"> Language, the Power of Nommo, and the Dynamics of Resistance and Identity Through Language.  The Journal of Speculative Philosophy - Volume 18, Number 4, 2004 (New Series), pp. 273-299.)</w:t>
      </w:r>
    </w:p>
    <w:p w14:paraId="0E7E587A" w14:textId="77777777" w:rsidR="00EF7AAB" w:rsidRPr="00EF7AAB" w:rsidRDefault="00EF7AAB" w:rsidP="00EF7AAB">
      <w:pPr>
        <w:rPr>
          <w:rFonts w:cstheme="majorHAnsi"/>
          <w:sz w:val="32"/>
          <w:szCs w:val="28"/>
          <w:highlight w:val="cyan"/>
          <w:u w:val="single"/>
        </w:rPr>
      </w:pPr>
      <w:r w:rsidRPr="00EF7AAB">
        <w:rPr>
          <w:rFonts w:cstheme="majorHAnsi"/>
          <w:sz w:val="10"/>
          <w:szCs w:val="28"/>
        </w:rPr>
        <w:t xml:space="preserve">After having read my chapter, a white philosopher whom I admire came up to me at an American Philosophical Association (APA) conference and told me how he really enjoyed the piece and how he had not known so many intimate details about my life. He added: "I really enjoyed it, but why did you use that language [meaning African American Language]? You write very well [meaning in "Standard" American English]. You don't have to use that language to make your point." I listened in silence, realizing that he completely missed the point. Indeed, for him, African American Language was not a viable language, not a legitimate semiotic medium through which my </w:t>
      </w:r>
      <w:proofErr w:type="gramStart"/>
      <w:r w:rsidRPr="00EF7AAB">
        <w:rPr>
          <w:rFonts w:cstheme="majorHAnsi"/>
          <w:sz w:val="10"/>
          <w:szCs w:val="28"/>
        </w:rPr>
        <w:t>life-world</w:t>
      </w:r>
      <w:proofErr w:type="gramEnd"/>
      <w:r w:rsidRPr="00EF7AAB">
        <w:rPr>
          <w:rFonts w:cstheme="majorHAnsi"/>
          <w:sz w:val="10"/>
          <w:szCs w:val="28"/>
        </w:rPr>
        <w:t xml:space="preserve"> could best be represented. Rather, in his view, the language that I chose to use was slang, an ersatz form of communication that clearly should not have been used. By using African American English I had somehow fallen from the true heights of academic professionalism and broken the norms of respectable philosophy-speak. Indeed, perhaps he thought that I was being "too Black" in my speech, not white enough, not "proper" enough. As Frantz Fanon observed, "Nothing is more astonishing than to hear a black man express himself properly, for then in truth he is putting on the white world" (Fanon 1967, 36). Fanon's observations suggest deeper relationships that may exist between the function of language and a specifically racialized and racist philosophical anthropology. Again, Fanon observed: The Negro of the Antilles will be proportionately whiter—that is, he will come closer to being a real human being—in direct ratio to his mastery of the French language. I am not unaware that this is one of man's attitudes face to face with Being. A Man who has a language consequently possesses the world expressed and implied by that language. What we are getting at becomes plain: Mastery of language affords remarkable power. (18, my emphasis) Fanon's observations also contain profound implications for the specifically racial and cultural dimensions of philosophy-speak. Indeed, perhaps in the U.S. it is philosophy-speak that is "too white," creating a kind of dislocation for many Black </w:t>
      </w:r>
      <w:proofErr w:type="gramStart"/>
      <w:r w:rsidRPr="00EF7AAB">
        <w:rPr>
          <w:rFonts w:cstheme="majorHAnsi"/>
          <w:sz w:val="10"/>
          <w:szCs w:val="28"/>
        </w:rPr>
        <w:t>folk</w:t>
      </w:r>
      <w:proofErr w:type="gramEnd"/>
      <w:r w:rsidRPr="00EF7AAB">
        <w:rPr>
          <w:rFonts w:cstheme="majorHAnsi"/>
          <w:sz w:val="10"/>
          <w:szCs w:val="28"/>
        </w:rPr>
        <w:t xml:space="preserve"> who find it necessary to speak African American Language to communicate some subtle cultural experience or way of "seeing the world" philosophically. This does not mean that Anglo-American or European languages are inherently inadequate for expressing philosophical ideas per se; rather, the point is that these languages are presumed the normative media through which philosophy qua philosophy can best be engaged. It is the imperialist and, of course, colonialist, tendency of these languages that is being rejected. Nevertheless, in my chapter, </w:t>
      </w:r>
      <w:r w:rsidRPr="00EF7AAB">
        <w:rPr>
          <w:rStyle w:val="StyleUnderline"/>
          <w:rFonts w:cstheme="majorHAnsi"/>
          <w:sz w:val="32"/>
          <w:szCs w:val="28"/>
        </w:rPr>
        <w:t>i</w:t>
      </w:r>
      <w:r w:rsidRPr="00EF7AAB">
        <w:rPr>
          <w:rFonts w:cstheme="majorHAnsi"/>
          <w:sz w:val="10"/>
          <w:szCs w:val="28"/>
        </w:rPr>
        <w:t xml:space="preserve">t was not I who failed philosophy, but it was "Standard" American English—that dominant, territorial, imperial medium of philosophical expression in the U.S.—that failed to convey the logic, the horror, the humanity, the [End Page 274] existentially rank, the confluent, and the surreal realities embedded in my experiences in one of America's Black ghetto enclaves. It is here that one might ask: "Are Anglo-American and European philosophical forms of discourse inadequate for re-presenting the complexity of Black experiences?" After all, not any form of discursivity will do. My experiences were </w:t>
      </w:r>
      <w:proofErr w:type="gramStart"/>
      <w:r w:rsidRPr="00EF7AAB">
        <w:rPr>
          <w:rFonts w:cstheme="majorHAnsi"/>
          <w:sz w:val="10"/>
          <w:szCs w:val="28"/>
        </w:rPr>
        <w:t>in excess of</w:t>
      </w:r>
      <w:proofErr w:type="gramEnd"/>
      <w:r w:rsidRPr="00EF7AAB">
        <w:rPr>
          <w:rFonts w:cstheme="majorHAnsi"/>
          <w:sz w:val="10"/>
          <w:szCs w:val="28"/>
        </w:rPr>
        <w:t xml:space="preserve"> what "Standard" American English could capture. Some forms of knowledge become substantially truncated and distorted, indeed, erased, if not expressed through the familiar linguistic media of those who have possession of such knowledge. In a passage rich with issues concerning the lack of power and effectiveness of "Standard" American English to capture the personal identity and personal experiences of a young Black boy, writer R. </w:t>
      </w:r>
      <w:proofErr w:type="spellStart"/>
      <w:r w:rsidRPr="00EF7AAB">
        <w:rPr>
          <w:rFonts w:cstheme="majorHAnsi"/>
          <w:sz w:val="10"/>
          <w:szCs w:val="28"/>
        </w:rPr>
        <w:t>DeCoy</w:t>
      </w:r>
      <w:proofErr w:type="spellEnd"/>
      <w:r w:rsidRPr="00EF7AAB">
        <w:rPr>
          <w:rFonts w:cstheme="majorHAnsi"/>
          <w:sz w:val="10"/>
          <w:szCs w:val="28"/>
        </w:rPr>
        <w:t xml:space="preserve"> asks: How ... my ****** Son, can you ever hope to express what you are, who you are or your experiences with God, in a language so limited, conceived by a people who are quite helpless in explaining themselves? How can you, my ****** Son, find your identity, articulate your experiences, in an order of words? (quoted in Brown 2001, 59-60) Regarding white philosophers (or even Black ones) who simply fail to understand the importance of African American Language as a rich cultural and philosophical site of expression, I believe that it is the job of knowledgeable and responsible Black philosophers—at least for those who are willing to admit that they speak both the Language of Wider Communication (or LWC) and the powerful vernacular shaped by African retentions and African American linguistic nuances—to invite them to enter African American semiotic spaces of discursive difference and overlap. We should keep in mind that being Black or African American in North America does not ipso facto mean that one is familiar with the subtle complexities and power of African American Language. After all, there are Black philosophers from middle-class (and lower-class) backgrounds whose linguistic assimilation of "Standard" American English, a form of cultural capital ownership and privilege, functions both as a badge of white acceptance and as an antidote for reducing white anxiety and fear. The invitation, though, should not be a plea, but an honest gesture to explore the language on its own terms. This is why it was so very important that this present article be written unapologetically in the language of my nurture: the medium had to be the message. Keep in mind that an invitation is not the same as a forced introduction. This was the situation that Blacks of African descent faced; they were forced to learn the language of the colonizer, forced to split, to multiply in so many different cultural, psychological, linguistic, and spiritual directions against their will. The fact that this article appears in the Journal of Speculative Philosophy invites a certain level of cultural and linguistic splitting on the part of [End Page 275] its readers, perhaps not very different from what is required when reading Kant or Heidegger, particularly given their penchant for neologism. Let's be honest, articles that typically appear in the Journal of Speculative Philosophy have no doubt been written in </w:t>
      </w:r>
      <w:r w:rsidRPr="00EF7AAB">
        <w:rPr>
          <w:rStyle w:val="StyleUnderline"/>
          <w:rFonts w:cstheme="majorHAnsi"/>
          <w:sz w:val="32"/>
          <w:szCs w:val="28"/>
          <w:highlight w:val="cyan"/>
        </w:rPr>
        <w:t>"Standard"</w:t>
      </w:r>
      <w:r w:rsidRPr="00EF7AAB">
        <w:rPr>
          <w:rStyle w:val="StyleUnderline"/>
          <w:rFonts w:cstheme="majorHAnsi"/>
          <w:sz w:val="32"/>
          <w:szCs w:val="28"/>
        </w:rPr>
        <w:t xml:space="preserve"> American </w:t>
      </w:r>
      <w:r w:rsidRPr="00EF7AAB">
        <w:rPr>
          <w:rStyle w:val="StyleUnderline"/>
          <w:rFonts w:cstheme="majorHAnsi"/>
          <w:sz w:val="32"/>
          <w:szCs w:val="28"/>
          <w:highlight w:val="cyan"/>
        </w:rPr>
        <w:t>English</w:t>
      </w:r>
      <w:r w:rsidRPr="00EF7AAB">
        <w:rPr>
          <w:rFonts w:cstheme="majorHAnsi"/>
          <w:sz w:val="10"/>
          <w:szCs w:val="28"/>
        </w:rPr>
        <w:t xml:space="preserve"> and by predominantly white male philosophers, philosophers who have been trained to engage in "proper" philosophical prose. I, too, can write in this language. To write in this language is to </w:t>
      </w:r>
      <w:r w:rsidRPr="00EF7AAB">
        <w:rPr>
          <w:rStyle w:val="StyleUnderline"/>
          <w:rFonts w:cstheme="majorHAnsi"/>
          <w:sz w:val="32"/>
          <w:szCs w:val="28"/>
          <w:highlight w:val="cyan"/>
        </w:rPr>
        <w:t>reproduce</w:t>
      </w:r>
      <w:r w:rsidRPr="00EF7AAB">
        <w:rPr>
          <w:rStyle w:val="StyleUnderline"/>
          <w:rFonts w:cstheme="majorHAnsi"/>
          <w:sz w:val="32"/>
          <w:szCs w:val="28"/>
        </w:rPr>
        <w:t xml:space="preserve"> the </w:t>
      </w:r>
      <w:r w:rsidRPr="00EF7AAB">
        <w:rPr>
          <w:rStyle w:val="StyleUnderline"/>
          <w:rFonts w:cstheme="majorHAnsi"/>
          <w:sz w:val="32"/>
          <w:szCs w:val="28"/>
          <w:highlight w:val="cyan"/>
        </w:rPr>
        <w:t>professional</w:t>
      </w:r>
      <w:r w:rsidRPr="00EF7AAB">
        <w:rPr>
          <w:rStyle w:val="StyleUnderline"/>
          <w:rFonts w:cstheme="majorHAnsi"/>
          <w:sz w:val="32"/>
          <w:szCs w:val="28"/>
        </w:rPr>
        <w:t xml:space="preserve"> culture of philosophy, to perpetuate lines of power, and to show that you have been "properly" educated and worthy of hire.</w:t>
      </w:r>
      <w:r w:rsidRPr="00EF7AAB">
        <w:rPr>
          <w:rFonts w:cstheme="majorHAnsi"/>
          <w:sz w:val="10"/>
          <w:szCs w:val="28"/>
        </w:rPr>
        <w:t xml:space="preserve"> Moreover, </w:t>
      </w:r>
      <w:r w:rsidRPr="00EF7AAB">
        <w:rPr>
          <w:rStyle w:val="StyleUnderline"/>
          <w:rFonts w:cstheme="majorHAnsi"/>
          <w:sz w:val="32"/>
          <w:szCs w:val="28"/>
        </w:rPr>
        <w:t xml:space="preserve">to engage in this </w:t>
      </w:r>
      <w:r w:rsidRPr="00EF7AAB">
        <w:rPr>
          <w:rStyle w:val="StyleUnderline"/>
          <w:rFonts w:cstheme="majorHAnsi"/>
          <w:sz w:val="32"/>
          <w:szCs w:val="28"/>
          <w:highlight w:val="cyan"/>
        </w:rPr>
        <w:t xml:space="preserve">discourse </w:t>
      </w:r>
      <w:r w:rsidRPr="00EF7AAB">
        <w:rPr>
          <w:rStyle w:val="StyleUnderline"/>
          <w:rFonts w:cstheme="majorHAnsi"/>
          <w:sz w:val="32"/>
          <w:szCs w:val="28"/>
        </w:rPr>
        <w:t xml:space="preserve">is </w:t>
      </w:r>
      <w:r w:rsidRPr="00EF7AAB">
        <w:rPr>
          <w:rStyle w:val="StyleUnderline"/>
          <w:rFonts w:cstheme="majorHAnsi"/>
          <w:sz w:val="32"/>
          <w:szCs w:val="28"/>
          <w:highlight w:val="cyan"/>
        </w:rPr>
        <w:t>to perform</w:t>
      </w:r>
      <w:r w:rsidRPr="00EF7AAB">
        <w:rPr>
          <w:rStyle w:val="StyleUnderline"/>
          <w:rFonts w:cstheme="majorHAnsi"/>
          <w:sz w:val="32"/>
          <w:szCs w:val="28"/>
        </w:rPr>
        <w:t xml:space="preserve"> linguistically </w:t>
      </w:r>
      <w:r w:rsidRPr="00EF7AAB">
        <w:rPr>
          <w:rStyle w:val="StyleUnderline"/>
          <w:rFonts w:cstheme="majorHAnsi"/>
          <w:sz w:val="32"/>
          <w:szCs w:val="28"/>
          <w:highlight w:val="cyan"/>
        </w:rPr>
        <w:t>before</w:t>
      </w:r>
      <w:r w:rsidRPr="00EF7AAB">
        <w:rPr>
          <w:rStyle w:val="StyleUnderline"/>
          <w:rFonts w:cstheme="majorHAnsi"/>
          <w:sz w:val="32"/>
          <w:szCs w:val="28"/>
        </w:rPr>
        <w:t xml:space="preserve"> an audience of </w:t>
      </w:r>
      <w:r w:rsidRPr="00EF7AAB">
        <w:rPr>
          <w:rStyle w:val="StyleUnderline"/>
          <w:rFonts w:cstheme="majorHAnsi"/>
          <w:sz w:val="32"/>
          <w:szCs w:val="28"/>
          <w:highlight w:val="cyan"/>
        </w:rPr>
        <w:t>gatekeepers who</w:t>
      </w:r>
      <w:r w:rsidRPr="00EF7AAB">
        <w:rPr>
          <w:rStyle w:val="StyleUnderline"/>
          <w:rFonts w:cstheme="majorHAnsi"/>
          <w:sz w:val="32"/>
          <w:szCs w:val="28"/>
        </w:rPr>
        <w:t xml:space="preserve"> probably </w:t>
      </w:r>
      <w:r w:rsidRPr="00EF7AAB">
        <w:rPr>
          <w:rStyle w:val="StyleUnderline"/>
          <w:rFonts w:cstheme="majorHAnsi"/>
          <w:sz w:val="32"/>
          <w:szCs w:val="28"/>
          <w:highlight w:val="cyan"/>
        </w:rPr>
        <w:t>fear</w:t>
      </w:r>
      <w:r w:rsidRPr="00EF7AAB">
        <w:rPr>
          <w:rStyle w:val="StyleUnderline"/>
          <w:rFonts w:cstheme="majorHAnsi"/>
          <w:sz w:val="32"/>
          <w:szCs w:val="28"/>
        </w:rPr>
        <w:t xml:space="preserve"> too much fat in their discourse, </w:t>
      </w:r>
      <w:r w:rsidRPr="00EF7AAB">
        <w:rPr>
          <w:rStyle w:val="StyleUnderline"/>
          <w:rFonts w:cstheme="majorHAnsi"/>
          <w:sz w:val="32"/>
          <w:szCs w:val="28"/>
          <w:highlight w:val="cyan"/>
        </w:rPr>
        <w:t>too much play,</w:t>
      </w:r>
      <w:r w:rsidRPr="00EF7AAB">
        <w:rPr>
          <w:rStyle w:val="StyleUnderline"/>
          <w:rFonts w:cstheme="majorHAnsi"/>
          <w:sz w:val="32"/>
          <w:szCs w:val="28"/>
        </w:rPr>
        <w:t xml:space="preserve"> too much signifying, too much indirection, too much ambiguity, too much vagueness, too much concrete, everyday reality. </w:t>
      </w:r>
      <w:r w:rsidRPr="00EF7AAB">
        <w:rPr>
          <w:rFonts w:cstheme="majorHAnsi"/>
          <w:sz w:val="10"/>
          <w:szCs w:val="28"/>
        </w:rPr>
        <w:t xml:space="preserve">Like African American Language within the larger context of "Standard" American Language, by appearing in this journal this article also </w:t>
      </w:r>
      <w:proofErr w:type="gramStart"/>
      <w:r w:rsidRPr="00EF7AAB">
        <w:rPr>
          <w:rFonts w:cstheme="majorHAnsi"/>
          <w:sz w:val="10"/>
          <w:szCs w:val="28"/>
        </w:rPr>
        <w:t>enters into</w:t>
      </w:r>
      <w:proofErr w:type="gramEnd"/>
      <w:r w:rsidRPr="00EF7AAB">
        <w:rPr>
          <w:rFonts w:cstheme="majorHAnsi"/>
          <w:sz w:val="10"/>
          <w:szCs w:val="28"/>
        </w:rPr>
        <w:t xml:space="preserve"> a space of established norms of linguistic propriety, calling into question and perhaps rupturing the authority of "Standard" philosophical prose, that unhip discourse of professional philosophers. Of course, having this article published in this journal could turn out to be a curse or a blessing. Realizing the degree to which "proper" philosophical discourse is required by philosophy journals, and how such discourse in turn shapes and legitimates philosophy journals, many readers of the journal may read the article with contempt. Some may approach the article as a piece of exotica. Some may even view my use of African American Language as a disgraceful "</w:t>
      </w:r>
      <w:proofErr w:type="spellStart"/>
      <w:r w:rsidRPr="00EF7AAB">
        <w:rPr>
          <w:rFonts w:cstheme="majorHAnsi"/>
          <w:sz w:val="10"/>
          <w:szCs w:val="28"/>
        </w:rPr>
        <w:t>Stepin</w:t>
      </w:r>
      <w:proofErr w:type="spellEnd"/>
      <w:r w:rsidRPr="00EF7AAB">
        <w:rPr>
          <w:rFonts w:cstheme="majorHAnsi"/>
          <w:sz w:val="10"/>
          <w:szCs w:val="28"/>
        </w:rPr>
        <w:t xml:space="preserve"> Fetchit" performance that does a disservice to Black philosophers who are all too eager to perform well in the presence of white power, to show the world that we be real philosophers because we speak the language of Mister Charlie. Then, of course, there are some philosophers who are open to creative possibilities, differences, and alternatives to hegemonic linguistic territorialism, who believe in plural experiences and multiple discourses for articulating them. It's here, of course, that I got to give props to my man JJS for being hip to the importance of multiple philosophical voices and the different and complex existential spaces within which they emerge. </w:t>
      </w:r>
      <w:r w:rsidRPr="00EF7AAB">
        <w:rPr>
          <w:rStyle w:val="Emphasis"/>
          <w:rFonts w:cstheme="majorHAnsi"/>
          <w:sz w:val="32"/>
          <w:szCs w:val="28"/>
        </w:rPr>
        <w:t>When the medium is the message, one has got to get wit da medium</w:t>
      </w:r>
      <w:r w:rsidRPr="00EF7AAB">
        <w:rPr>
          <w:rFonts w:cstheme="majorHAnsi"/>
          <w:sz w:val="10"/>
          <w:szCs w:val="28"/>
        </w:rPr>
        <w:t xml:space="preserve">. It will take more than this article to create a significant impact on a certain linguistic-philosophical reference point that is buttressed by so much history and power, but the Journal of Speculative Philosophy is a good place to begin, right </w:t>
      </w:r>
      <w:proofErr w:type="gramStart"/>
      <w:r w:rsidRPr="00EF7AAB">
        <w:rPr>
          <w:rFonts w:cstheme="majorHAnsi"/>
          <w:sz w:val="10"/>
          <w:szCs w:val="28"/>
        </w:rPr>
        <w:t>in the midst of</w:t>
      </w:r>
      <w:proofErr w:type="gramEnd"/>
      <w:r w:rsidRPr="00EF7AAB">
        <w:rPr>
          <w:rFonts w:cstheme="majorHAnsi"/>
          <w:sz w:val="10"/>
          <w:szCs w:val="28"/>
        </w:rPr>
        <w:t xml:space="preserve"> professional philosophy-speak. To best articulate that Black existential space where the real world (not that abstract possible world) is filled with pain, struggle, blood, tears, and laughter—where death follows a minute of joy, where so much is improvisatory and surreal, moving with the quickness, where the streets are hot, dangerous, and familial, where love is abundant and hate smiles in </w:t>
      </w:r>
      <w:proofErr w:type="spellStart"/>
      <w:r w:rsidRPr="00EF7AAB">
        <w:rPr>
          <w:rFonts w:cstheme="majorHAnsi"/>
          <w:sz w:val="10"/>
          <w:szCs w:val="28"/>
        </w:rPr>
        <w:t>yo</w:t>
      </w:r>
      <w:proofErr w:type="spellEnd"/>
      <w:r w:rsidRPr="00EF7AAB">
        <w:rPr>
          <w:rFonts w:cstheme="majorHAnsi"/>
          <w:sz w:val="10"/>
          <w:szCs w:val="28"/>
        </w:rPr>
        <w:t xml:space="preserve"> face, where melodic sounds fight to stay above the sounds of gunfire, where babies cry all night long, because mama done gone and hit the pipe, where a </w:t>
      </w:r>
      <w:proofErr w:type="spellStart"/>
      <w:r w:rsidRPr="00EF7AAB">
        <w:rPr>
          <w:rFonts w:cstheme="majorHAnsi"/>
          <w:sz w:val="10"/>
          <w:szCs w:val="28"/>
        </w:rPr>
        <w:t>brotha</w:t>
      </w:r>
      <w:proofErr w:type="spellEnd"/>
      <w:r w:rsidRPr="00EF7AAB">
        <w:rPr>
          <w:rFonts w:cstheme="majorHAnsi"/>
          <w:sz w:val="10"/>
          <w:szCs w:val="28"/>
        </w:rPr>
        <w:t xml:space="preserve"> </w:t>
      </w:r>
      <w:proofErr w:type="spellStart"/>
      <w:r w:rsidRPr="00EF7AAB">
        <w:rPr>
          <w:rFonts w:cstheme="majorHAnsi"/>
          <w:sz w:val="10"/>
          <w:szCs w:val="28"/>
        </w:rPr>
        <w:t>gots</w:t>
      </w:r>
      <w:proofErr w:type="spellEnd"/>
      <w:r w:rsidRPr="00EF7AAB">
        <w:rPr>
          <w:rFonts w:cstheme="majorHAnsi"/>
          <w:sz w:val="10"/>
          <w:szCs w:val="28"/>
        </w:rPr>
        <w:t xml:space="preserve"> to be down, where </w:t>
      </w:r>
      <w:proofErr w:type="spellStart"/>
      <w:r w:rsidRPr="00EF7AAB">
        <w:rPr>
          <w:rFonts w:cstheme="majorHAnsi"/>
          <w:sz w:val="10"/>
          <w:szCs w:val="28"/>
        </w:rPr>
        <w:t>brothas</w:t>
      </w:r>
      <w:proofErr w:type="spellEnd"/>
      <w:r w:rsidRPr="00EF7AAB">
        <w:rPr>
          <w:rFonts w:cstheme="majorHAnsi"/>
          <w:sz w:val="10"/>
          <w:szCs w:val="28"/>
        </w:rPr>
        <w:t xml:space="preserve"> be </w:t>
      </w:r>
      <w:proofErr w:type="spellStart"/>
      <w:r w:rsidRPr="00EF7AAB">
        <w:rPr>
          <w:rFonts w:cstheme="majorHAnsi"/>
          <w:sz w:val="10"/>
          <w:szCs w:val="28"/>
        </w:rPr>
        <w:t>runnin</w:t>
      </w:r>
      <w:proofErr w:type="spellEnd"/>
      <w:r w:rsidRPr="00EF7AAB">
        <w:rPr>
          <w:rFonts w:cstheme="majorHAnsi"/>
          <w:sz w:val="10"/>
          <w:szCs w:val="28"/>
        </w:rPr>
        <w:t xml:space="preserve"> game, </w:t>
      </w:r>
      <w:proofErr w:type="spellStart"/>
      <w:r w:rsidRPr="00EF7AAB">
        <w:rPr>
          <w:rFonts w:cstheme="majorHAnsi"/>
          <w:sz w:val="10"/>
          <w:szCs w:val="28"/>
        </w:rPr>
        <w:t>talkin</w:t>
      </w:r>
      <w:proofErr w:type="spellEnd"/>
      <w:r w:rsidRPr="00EF7AAB">
        <w:rPr>
          <w:rFonts w:cstheme="majorHAnsi"/>
          <w:sz w:val="10"/>
          <w:szCs w:val="28"/>
        </w:rPr>
        <w:t xml:space="preserve"> that talk, </w:t>
      </w:r>
      <w:proofErr w:type="spellStart"/>
      <w:r w:rsidRPr="00EF7AAB">
        <w:rPr>
          <w:rFonts w:cstheme="majorHAnsi"/>
          <w:sz w:val="10"/>
          <w:szCs w:val="28"/>
        </w:rPr>
        <w:t>keepin</w:t>
      </w:r>
      <w:proofErr w:type="spellEnd"/>
      <w:r w:rsidRPr="00EF7AAB">
        <w:rPr>
          <w:rFonts w:cstheme="majorHAnsi"/>
          <w:sz w:val="10"/>
          <w:szCs w:val="28"/>
        </w:rPr>
        <w:t xml:space="preserve"> it real, [End Page 276] and </w:t>
      </w:r>
      <w:proofErr w:type="spellStart"/>
      <w:r w:rsidRPr="00EF7AAB">
        <w:rPr>
          <w:rFonts w:cstheme="majorHAnsi"/>
          <w:sz w:val="10"/>
          <w:szCs w:val="28"/>
        </w:rPr>
        <w:t>showin</w:t>
      </w:r>
      <w:proofErr w:type="spellEnd"/>
      <w:r w:rsidRPr="00EF7AAB">
        <w:rPr>
          <w:rFonts w:cstheme="majorHAnsi"/>
          <w:sz w:val="10"/>
          <w:szCs w:val="28"/>
        </w:rPr>
        <w:t xml:space="preserve"> much loyalty—requires fluency in the language that partly grows out of the nitty-gritty core of the epistemology and ontology of that space. It is my contention that African American linguist Geneva Smitherman is working within the rich situated practices of Africana philosophy and should be acknowledged as such. She is self-consciously aware of the metareflective analysis that is necessary to make sense of what it means for Black people to have forged an identity through the muck and mire of white racism. After all, Black folk were deemed inherently inferior, cultureless, without Geist. Yet, Black agency survived the tortuous African blood-stained water of the Atlantic. Like Jazz (with its improvisatory structure and chromatic form), the Blues (with its ontology of lyrically holding at a distance incredible pain and sorrow), and rap music (with its phat beats, lyrical braggadocio, and in </w:t>
      </w:r>
      <w:proofErr w:type="spellStart"/>
      <w:r w:rsidRPr="00EF7AAB">
        <w:rPr>
          <w:rFonts w:cstheme="majorHAnsi"/>
          <w:sz w:val="10"/>
          <w:szCs w:val="28"/>
        </w:rPr>
        <w:t>yo</w:t>
      </w:r>
      <w:proofErr w:type="spellEnd"/>
      <w:r w:rsidRPr="00EF7AAB">
        <w:rPr>
          <w:rFonts w:cstheme="majorHAnsi"/>
          <w:sz w:val="10"/>
          <w:szCs w:val="28"/>
        </w:rPr>
        <w:t xml:space="preserve"> face street reality), African American Language is a significant site of Black cultural innovation, syncretism, and survival, laden with situated epistemological insights. There is no other way to honor the work of Geneva Smitherman, to explore the "language-gaming" of everyday Black folk, without directly and unapologetically </w:t>
      </w:r>
      <w:proofErr w:type="gramStart"/>
      <w:r w:rsidRPr="00EF7AAB">
        <w:rPr>
          <w:rFonts w:cstheme="majorHAnsi"/>
          <w:sz w:val="10"/>
          <w:szCs w:val="28"/>
        </w:rPr>
        <w:t>entering into</w:t>
      </w:r>
      <w:proofErr w:type="gramEnd"/>
      <w:r w:rsidRPr="00EF7AAB">
        <w:rPr>
          <w:rFonts w:cstheme="majorHAnsi"/>
          <w:sz w:val="10"/>
          <w:szCs w:val="28"/>
        </w:rPr>
        <w:t xml:space="preserve"> the dynamic, rhythmic, ritual, and cognitive spaces of African American linguistic expressiveness. Hence, from the very </w:t>
      </w:r>
      <w:proofErr w:type="spellStart"/>
      <w:r w:rsidRPr="00EF7AAB">
        <w:rPr>
          <w:rFonts w:cstheme="majorHAnsi"/>
          <w:sz w:val="10"/>
          <w:szCs w:val="28"/>
        </w:rPr>
        <w:t>giddayup</w:t>
      </w:r>
      <w:proofErr w:type="spellEnd"/>
      <w:r w:rsidRPr="00EF7AAB">
        <w:rPr>
          <w:rFonts w:cstheme="majorHAnsi"/>
          <w:sz w:val="10"/>
          <w:szCs w:val="28"/>
        </w:rPr>
        <w:t xml:space="preserve">, that is, </w:t>
      </w:r>
      <w:proofErr w:type="spellStart"/>
      <w:r w:rsidRPr="00EF7AAB">
        <w:rPr>
          <w:rFonts w:cstheme="majorHAnsi"/>
          <w:sz w:val="10"/>
          <w:szCs w:val="28"/>
        </w:rPr>
        <w:t>befo</w:t>
      </w:r>
      <w:proofErr w:type="spellEnd"/>
      <w:r w:rsidRPr="00EF7AAB">
        <w:rPr>
          <w:rFonts w:cstheme="majorHAnsi"/>
          <w:sz w:val="10"/>
          <w:szCs w:val="28"/>
        </w:rPr>
        <w:t xml:space="preserve"> I bees </w:t>
      </w:r>
      <w:proofErr w:type="spellStart"/>
      <w:r w:rsidRPr="00EF7AAB">
        <w:rPr>
          <w:rFonts w:cstheme="majorHAnsi"/>
          <w:sz w:val="10"/>
          <w:szCs w:val="28"/>
        </w:rPr>
        <w:t>gittin</w:t>
      </w:r>
      <w:proofErr w:type="spellEnd"/>
      <w:r w:rsidRPr="00EF7AAB">
        <w:rPr>
          <w:rFonts w:cstheme="majorHAnsi"/>
          <w:sz w:val="10"/>
          <w:szCs w:val="28"/>
        </w:rPr>
        <w:t xml:space="preserve"> into some really dope cultural, historical, philosophical, and linguistic analyses, let's engage in a </w:t>
      </w:r>
      <w:proofErr w:type="spellStart"/>
      <w:r w:rsidRPr="00EF7AAB">
        <w:rPr>
          <w:rFonts w:cstheme="majorHAnsi"/>
          <w:sz w:val="10"/>
          <w:szCs w:val="28"/>
        </w:rPr>
        <w:t>lil</w:t>
      </w:r>
      <w:proofErr w:type="spellEnd"/>
      <w:r w:rsidRPr="00EF7AAB">
        <w:rPr>
          <w:rFonts w:cstheme="majorHAnsi"/>
          <w:sz w:val="10"/>
          <w:szCs w:val="28"/>
        </w:rPr>
        <w:t xml:space="preserve"> bit of naming and claiming. Word! </w:t>
      </w:r>
      <w:r w:rsidRPr="00EF7AAB">
        <w:rPr>
          <w:rStyle w:val="StyleUnderline"/>
          <w:rFonts w:cstheme="majorHAnsi"/>
          <w:sz w:val="32"/>
          <w:szCs w:val="28"/>
          <w:highlight w:val="cyan"/>
        </w:rPr>
        <w:t>The power of Nommo.</w:t>
      </w:r>
      <w:r w:rsidRPr="00EF7AAB">
        <w:rPr>
          <w:rFonts w:cstheme="majorHAnsi"/>
          <w:sz w:val="10"/>
          <w:szCs w:val="28"/>
        </w:rPr>
        <w:t xml:space="preserve"> Geneva Smitherman (a.k.a. </w:t>
      </w:r>
      <w:proofErr w:type="spellStart"/>
      <w:r w:rsidRPr="00EF7AAB">
        <w:rPr>
          <w:rStyle w:val="StyleUnderline"/>
          <w:rFonts w:cstheme="majorHAnsi"/>
          <w:sz w:val="32"/>
          <w:szCs w:val="28"/>
        </w:rPr>
        <w:t>Docta</w:t>
      </w:r>
      <w:proofErr w:type="spellEnd"/>
      <w:r w:rsidRPr="00EF7AAB">
        <w:rPr>
          <w:rStyle w:val="StyleUnderline"/>
          <w:rFonts w:cstheme="majorHAnsi"/>
          <w:sz w:val="32"/>
          <w:szCs w:val="28"/>
        </w:rPr>
        <w:t xml:space="preserve"> G</w:t>
      </w:r>
      <w:r w:rsidRPr="00EF7AAB">
        <w:rPr>
          <w:rFonts w:cstheme="majorHAnsi"/>
          <w:sz w:val="10"/>
          <w:szCs w:val="28"/>
        </w:rPr>
        <w:t xml:space="preserve">) </w:t>
      </w:r>
      <w:r w:rsidRPr="00EF7AAB">
        <w:rPr>
          <w:rStyle w:val="StyleUnderline"/>
          <w:rFonts w:cstheme="majorHAnsi"/>
          <w:sz w:val="32"/>
          <w:szCs w:val="28"/>
        </w:rPr>
        <w:t>is an educational activist</w:t>
      </w:r>
      <w:r w:rsidRPr="00EF7AAB">
        <w:rPr>
          <w:rFonts w:cstheme="majorHAnsi"/>
          <w:sz w:val="10"/>
          <w:szCs w:val="28"/>
        </w:rPr>
        <w:t xml:space="preserve">, a word warrior, a language rights fighter, a linguist-activist, and a linguistic democratizer. Can I get a witness? Yeah, that's right. She is the legitimizer of African American Language (AAL) (Smitherman 2001, 347). </w:t>
      </w:r>
      <w:r w:rsidRPr="00EF7AAB">
        <w:rPr>
          <w:rStyle w:val="StyleUnderline"/>
          <w:rFonts w:cstheme="majorHAnsi"/>
          <w:sz w:val="32"/>
          <w:szCs w:val="28"/>
        </w:rPr>
        <w:t xml:space="preserve">The </w:t>
      </w:r>
      <w:proofErr w:type="spellStart"/>
      <w:r w:rsidRPr="00EF7AAB">
        <w:rPr>
          <w:rStyle w:val="StyleUnderline"/>
          <w:rFonts w:cstheme="majorHAnsi"/>
          <w:sz w:val="32"/>
          <w:szCs w:val="28"/>
        </w:rPr>
        <w:t>shonuff</w:t>
      </w:r>
      <w:proofErr w:type="spellEnd"/>
      <w:r w:rsidRPr="00EF7AAB">
        <w:rPr>
          <w:rStyle w:val="StyleUnderline"/>
          <w:rFonts w:cstheme="majorHAnsi"/>
          <w:sz w:val="32"/>
          <w:szCs w:val="28"/>
        </w:rPr>
        <w:t xml:space="preserve"> </w:t>
      </w:r>
      <w:proofErr w:type="spellStart"/>
      <w:r w:rsidRPr="00EF7AAB">
        <w:rPr>
          <w:rStyle w:val="StyleUnderline"/>
          <w:rFonts w:cstheme="majorHAnsi"/>
          <w:sz w:val="32"/>
          <w:szCs w:val="28"/>
        </w:rPr>
        <w:t>sista</w:t>
      </w:r>
      <w:proofErr w:type="spellEnd"/>
      <w:r w:rsidRPr="00EF7AAB">
        <w:rPr>
          <w:rStyle w:val="StyleUnderline"/>
          <w:rFonts w:cstheme="majorHAnsi"/>
          <w:sz w:val="32"/>
          <w:szCs w:val="28"/>
        </w:rPr>
        <w:t xml:space="preserve"> from the hood who is cognizant of what it means to be a New World African, to be </w:t>
      </w:r>
      <w:r w:rsidRPr="00EF7AAB">
        <w:rPr>
          <w:rStyle w:val="StyleUnderline"/>
          <w:rFonts w:cstheme="majorHAnsi"/>
          <w:sz w:val="32"/>
          <w:szCs w:val="28"/>
          <w:highlight w:val="cyan"/>
        </w:rPr>
        <w:t>linked to</w:t>
      </w:r>
      <w:r w:rsidRPr="00EF7AAB">
        <w:rPr>
          <w:rStyle w:val="StyleUnderline"/>
          <w:rFonts w:cstheme="majorHAnsi"/>
          <w:sz w:val="32"/>
          <w:szCs w:val="28"/>
        </w:rPr>
        <w:t xml:space="preserve"> that </w:t>
      </w:r>
      <w:proofErr w:type="spellStart"/>
      <w:r w:rsidRPr="00EF7AAB">
        <w:rPr>
          <w:rStyle w:val="StyleUnderline"/>
          <w:rFonts w:cstheme="majorHAnsi"/>
          <w:sz w:val="32"/>
          <w:szCs w:val="28"/>
        </w:rPr>
        <w:t>shonuff</w:t>
      </w:r>
      <w:proofErr w:type="spellEnd"/>
      <w:r w:rsidRPr="00EF7AAB">
        <w:rPr>
          <w:rStyle w:val="StyleUnderline"/>
          <w:rFonts w:cstheme="majorHAnsi"/>
          <w:sz w:val="32"/>
          <w:szCs w:val="28"/>
        </w:rPr>
        <w:t xml:space="preserve"> </w:t>
      </w:r>
      <w:r w:rsidRPr="00EF7AAB">
        <w:rPr>
          <w:rStyle w:val="StyleUnderline"/>
          <w:rFonts w:cstheme="majorHAnsi"/>
          <w:sz w:val="32"/>
          <w:szCs w:val="28"/>
          <w:highlight w:val="cyan"/>
        </w:rPr>
        <w:t xml:space="preserve">Black space </w:t>
      </w:r>
      <w:r w:rsidRPr="00EF7AAB">
        <w:rPr>
          <w:rStyle w:val="StyleUnderline"/>
          <w:rFonts w:cstheme="majorHAnsi"/>
          <w:sz w:val="32"/>
          <w:szCs w:val="28"/>
        </w:rPr>
        <w:t xml:space="preserve">of </w:t>
      </w:r>
      <w:proofErr w:type="spellStart"/>
      <w:r w:rsidRPr="00EF7AAB">
        <w:rPr>
          <w:rStyle w:val="StyleUnderline"/>
          <w:rFonts w:cstheme="majorHAnsi"/>
          <w:sz w:val="32"/>
          <w:szCs w:val="28"/>
        </w:rPr>
        <w:t>talkin</w:t>
      </w:r>
      <w:proofErr w:type="spellEnd"/>
      <w:r w:rsidRPr="00EF7AAB">
        <w:rPr>
          <w:rStyle w:val="StyleUnderline"/>
          <w:rFonts w:cstheme="majorHAnsi"/>
          <w:sz w:val="32"/>
          <w:szCs w:val="28"/>
        </w:rPr>
        <w:t xml:space="preserve"> and </w:t>
      </w:r>
      <w:proofErr w:type="spellStart"/>
      <w:r w:rsidRPr="00EF7AAB">
        <w:rPr>
          <w:rStyle w:val="StyleUnderline"/>
          <w:rFonts w:cstheme="majorHAnsi"/>
          <w:sz w:val="32"/>
          <w:szCs w:val="28"/>
        </w:rPr>
        <w:t>testifyin</w:t>
      </w:r>
      <w:proofErr w:type="spellEnd"/>
      <w:r w:rsidRPr="00EF7AAB">
        <w:rPr>
          <w:rStyle w:val="StyleUnderline"/>
          <w:rFonts w:cstheme="majorHAnsi"/>
          <w:sz w:val="32"/>
          <w:szCs w:val="28"/>
        </w:rPr>
        <w:t xml:space="preserve">, </w:t>
      </w:r>
      <w:proofErr w:type="spellStart"/>
      <w:r w:rsidRPr="00EF7AAB">
        <w:rPr>
          <w:rStyle w:val="StyleUnderline"/>
          <w:rFonts w:cstheme="majorHAnsi"/>
          <w:sz w:val="32"/>
          <w:szCs w:val="28"/>
        </w:rPr>
        <w:t>stylin</w:t>
      </w:r>
      <w:proofErr w:type="spellEnd"/>
      <w:r w:rsidRPr="00EF7AAB">
        <w:rPr>
          <w:rStyle w:val="StyleUnderline"/>
          <w:rFonts w:cstheme="majorHAnsi"/>
          <w:sz w:val="32"/>
          <w:szCs w:val="28"/>
        </w:rPr>
        <w:t xml:space="preserve"> and profilin.</w:t>
      </w:r>
      <w:r w:rsidRPr="00EF7AAB">
        <w:rPr>
          <w:rFonts w:cstheme="majorHAnsi"/>
          <w:sz w:val="10"/>
          <w:szCs w:val="28"/>
        </w:rPr>
        <w:t xml:space="preserve"> AAL is the language of her nurture (343). She was, after all, baptized "in the linguistic fire of Black Folk" (Smitherman 1997, 242). Believe me, for if I'm </w:t>
      </w:r>
      <w:proofErr w:type="spellStart"/>
      <w:r w:rsidRPr="00EF7AAB">
        <w:rPr>
          <w:rFonts w:cstheme="majorHAnsi"/>
          <w:sz w:val="10"/>
          <w:szCs w:val="28"/>
        </w:rPr>
        <w:t>lyin</w:t>
      </w:r>
      <w:proofErr w:type="spellEnd"/>
      <w:r w:rsidRPr="00EF7AAB">
        <w:rPr>
          <w:rFonts w:cstheme="majorHAnsi"/>
          <w:sz w:val="10"/>
          <w:szCs w:val="28"/>
        </w:rPr>
        <w:t xml:space="preserve">, I'm </w:t>
      </w:r>
      <w:proofErr w:type="spellStart"/>
      <w:r w:rsidRPr="00EF7AAB">
        <w:rPr>
          <w:rFonts w:cstheme="majorHAnsi"/>
          <w:sz w:val="10"/>
          <w:szCs w:val="28"/>
        </w:rPr>
        <w:t>flyin</w:t>
      </w:r>
      <w:proofErr w:type="spellEnd"/>
      <w:r w:rsidRPr="00EF7AAB">
        <w:rPr>
          <w:rFonts w:cstheme="majorHAnsi"/>
          <w:sz w:val="10"/>
          <w:szCs w:val="28"/>
        </w:rPr>
        <w:t xml:space="preserve">, she knows the source of those deleted copulas ("The coffee cold"), those post-vocalic -r sounds ("My feet be tied," not "tired"), redundant past tense markings ("I </w:t>
      </w:r>
      <w:proofErr w:type="spellStart"/>
      <w:r w:rsidRPr="00EF7AAB">
        <w:rPr>
          <w:rFonts w:cstheme="majorHAnsi"/>
          <w:sz w:val="10"/>
          <w:szCs w:val="28"/>
        </w:rPr>
        <w:t>likeded</w:t>
      </w:r>
      <w:proofErr w:type="spellEnd"/>
      <w:r w:rsidRPr="00EF7AAB">
        <w:rPr>
          <w:rFonts w:cstheme="majorHAnsi"/>
          <w:sz w:val="10"/>
          <w:szCs w:val="28"/>
        </w:rPr>
        <w:t xml:space="preserve"> her," not "liked"), few consonant pairs ("Those </w:t>
      </w:r>
      <w:proofErr w:type="spellStart"/>
      <w:r w:rsidRPr="00EF7AAB">
        <w:rPr>
          <w:rFonts w:cstheme="majorHAnsi"/>
          <w:sz w:val="10"/>
          <w:szCs w:val="28"/>
        </w:rPr>
        <w:t>tesses</w:t>
      </w:r>
      <w:proofErr w:type="spellEnd"/>
      <w:r w:rsidRPr="00EF7AAB">
        <w:rPr>
          <w:rFonts w:cstheme="majorHAnsi"/>
          <w:sz w:val="10"/>
          <w:szCs w:val="28"/>
        </w:rPr>
        <w:t xml:space="preserve"> was hard," not "tests"), stylizations, and rhetorical devices. </w:t>
      </w:r>
      <w:proofErr w:type="spellStart"/>
      <w:r w:rsidRPr="00EF7AAB">
        <w:rPr>
          <w:rStyle w:val="StyleUnderline"/>
          <w:rFonts w:cstheme="majorHAnsi"/>
          <w:sz w:val="32"/>
          <w:szCs w:val="28"/>
        </w:rPr>
        <w:t>Docta</w:t>
      </w:r>
      <w:proofErr w:type="spellEnd"/>
      <w:r w:rsidRPr="00EF7AAB">
        <w:rPr>
          <w:rStyle w:val="StyleUnderline"/>
          <w:rFonts w:cstheme="majorHAnsi"/>
          <w:sz w:val="32"/>
          <w:szCs w:val="28"/>
        </w:rPr>
        <w:t xml:space="preserve"> G operates within that unique </w:t>
      </w:r>
      <w:r w:rsidRPr="00EF7AAB">
        <w:rPr>
          <w:rStyle w:val="StyleUnderline"/>
          <w:rFonts w:cstheme="majorHAnsi"/>
          <w:sz w:val="32"/>
          <w:szCs w:val="28"/>
          <w:highlight w:val="cyan"/>
        </w:rPr>
        <w:t>African American space of performative "</w:t>
      </w:r>
      <w:proofErr w:type="spellStart"/>
      <w:r w:rsidRPr="00EF7AAB">
        <w:rPr>
          <w:rStyle w:val="StyleUnderline"/>
          <w:rFonts w:cstheme="majorHAnsi"/>
          <w:sz w:val="32"/>
          <w:szCs w:val="28"/>
          <w:highlight w:val="cyan"/>
        </w:rPr>
        <w:t>languaging</w:t>
      </w:r>
      <w:proofErr w:type="spellEnd"/>
      <w:r w:rsidRPr="00EF7AAB">
        <w:rPr>
          <w:rStyle w:val="StyleUnderline"/>
          <w:rFonts w:cstheme="majorHAnsi"/>
          <w:sz w:val="32"/>
          <w:szCs w:val="28"/>
          <w:highlight w:val="cyan"/>
        </w:rPr>
        <w:t>," a space of agency</w:t>
      </w:r>
      <w:r w:rsidRPr="00EF7AAB">
        <w:rPr>
          <w:rStyle w:val="StyleUnderline"/>
          <w:rFonts w:cstheme="majorHAnsi"/>
          <w:sz w:val="32"/>
          <w:szCs w:val="28"/>
        </w:rPr>
        <w:t xml:space="preserve">, contestation, self-definition, </w:t>
      </w:r>
      <w:proofErr w:type="spellStart"/>
      <w:r w:rsidRPr="00EF7AAB">
        <w:rPr>
          <w:rStyle w:val="StyleUnderline"/>
          <w:rFonts w:cstheme="majorHAnsi"/>
          <w:sz w:val="32"/>
          <w:szCs w:val="28"/>
        </w:rPr>
        <w:t>poiesis</w:t>
      </w:r>
      <w:proofErr w:type="spellEnd"/>
      <w:r w:rsidRPr="00EF7AAB">
        <w:rPr>
          <w:rStyle w:val="StyleUnderline"/>
          <w:rFonts w:cstheme="majorHAnsi"/>
          <w:sz w:val="32"/>
          <w:szCs w:val="28"/>
        </w:rPr>
        <w:t>, and hermeneutic combat.</w:t>
      </w:r>
      <w:r w:rsidRPr="00EF7AAB">
        <w:rPr>
          <w:rFonts w:cstheme="majorHAnsi"/>
          <w:sz w:val="10"/>
          <w:szCs w:val="28"/>
        </w:rPr>
        <w:t xml:space="preserve"> She is all up in the cultural sphere of ashy knees, nappy hair, and how we be actin so </w:t>
      </w:r>
      <w:proofErr w:type="spellStart"/>
      <w:r w:rsidRPr="00EF7AAB">
        <w:rPr>
          <w:rFonts w:cstheme="majorHAnsi"/>
          <w:sz w:val="10"/>
          <w:szCs w:val="28"/>
        </w:rPr>
        <w:t>saddity</w:t>
      </w:r>
      <w:proofErr w:type="spellEnd"/>
      <w:r w:rsidRPr="00EF7AAB">
        <w:rPr>
          <w:rFonts w:cstheme="majorHAnsi"/>
          <w:sz w:val="10"/>
          <w:szCs w:val="28"/>
        </w:rPr>
        <w:t xml:space="preserve">. Ah, yes, and she knows about the hot comb as a cultural artifact of self-hatred, a form of hatred instilled through the power of colonial white aesthetics. </w:t>
      </w:r>
      <w:r w:rsidRPr="00EF7AAB">
        <w:rPr>
          <w:rStyle w:val="StyleUnderline"/>
          <w:rFonts w:cstheme="majorHAnsi"/>
          <w:sz w:val="32"/>
          <w:szCs w:val="28"/>
        </w:rPr>
        <w:t xml:space="preserve">She member where she </w:t>
      </w:r>
      <w:proofErr w:type="gramStart"/>
      <w:r w:rsidRPr="00EF7AAB">
        <w:rPr>
          <w:rStyle w:val="StyleUnderline"/>
          <w:rFonts w:cstheme="majorHAnsi"/>
          <w:sz w:val="32"/>
          <w:szCs w:val="28"/>
        </w:rPr>
        <w:t>come</w:t>
      </w:r>
      <w:proofErr w:type="gramEnd"/>
      <w:r w:rsidRPr="00EF7AAB">
        <w:rPr>
          <w:rStyle w:val="StyleUnderline"/>
          <w:rFonts w:cstheme="majorHAnsi"/>
          <w:sz w:val="32"/>
          <w:szCs w:val="28"/>
        </w:rPr>
        <w:t xml:space="preserve"> from. She got no desire to front. </w:t>
      </w:r>
      <w:proofErr w:type="spellStart"/>
      <w:r w:rsidRPr="00EF7AAB">
        <w:rPr>
          <w:rStyle w:val="StyleUnderline"/>
          <w:rFonts w:cstheme="majorHAnsi"/>
          <w:sz w:val="32"/>
          <w:szCs w:val="28"/>
        </w:rPr>
        <w:t>Docta</w:t>
      </w:r>
      <w:proofErr w:type="spellEnd"/>
      <w:r w:rsidRPr="00EF7AAB">
        <w:rPr>
          <w:rStyle w:val="StyleUnderline"/>
          <w:rFonts w:cstheme="majorHAnsi"/>
          <w:sz w:val="32"/>
          <w:szCs w:val="28"/>
        </w:rPr>
        <w:t xml:space="preserve"> G's medium is the message</w:t>
      </w:r>
      <w:r w:rsidRPr="00EF7AAB">
        <w:rPr>
          <w:rFonts w:cstheme="majorHAnsi"/>
          <w:sz w:val="10"/>
          <w:szCs w:val="28"/>
        </w:rPr>
        <w:t xml:space="preserve">. She avoids what linguist-philosopher John L. Austin refers to as the "descriptive fallacy," which involves the assumption that the main function of language is to describe things. Through the incorporation of AAL flava in her written works (and no doubt in [End Page 277] her lectures), </w:t>
      </w:r>
      <w:proofErr w:type="spellStart"/>
      <w:r w:rsidRPr="00EF7AAB">
        <w:rPr>
          <w:rFonts w:cstheme="majorHAnsi"/>
          <w:sz w:val="10"/>
          <w:szCs w:val="28"/>
        </w:rPr>
        <w:t>Docta</w:t>
      </w:r>
      <w:proofErr w:type="spellEnd"/>
      <w:r w:rsidRPr="00EF7AAB">
        <w:rPr>
          <w:rFonts w:cstheme="majorHAnsi"/>
          <w:sz w:val="10"/>
          <w:szCs w:val="28"/>
        </w:rPr>
        <w:t xml:space="preserve"> G is doing something with those words and phrases. Her writings, in short, are demonstrative enactments of the historical, stylistic, political, communicative, cognitive, and social ontological power of African American Language. </w:t>
      </w:r>
      <w:proofErr w:type="spellStart"/>
      <w:r w:rsidRPr="00EF7AAB">
        <w:rPr>
          <w:rStyle w:val="StyleUnderline"/>
          <w:rFonts w:cstheme="majorHAnsi"/>
          <w:sz w:val="32"/>
          <w:szCs w:val="28"/>
        </w:rPr>
        <w:t>Docta</w:t>
      </w:r>
      <w:proofErr w:type="spellEnd"/>
      <w:r w:rsidRPr="00EF7AAB">
        <w:rPr>
          <w:rStyle w:val="StyleUnderline"/>
          <w:rFonts w:cstheme="majorHAnsi"/>
          <w:sz w:val="32"/>
          <w:szCs w:val="28"/>
        </w:rPr>
        <w:t xml:space="preserve"> G is the lion who has learned how to write</w:t>
      </w:r>
      <w:r w:rsidRPr="00EF7AAB">
        <w:rPr>
          <w:rFonts w:cstheme="majorHAnsi"/>
          <w:sz w:val="10"/>
          <w:szCs w:val="28"/>
        </w:rPr>
        <w:t xml:space="preserve">, how to narrate a </w:t>
      </w:r>
      <w:proofErr w:type="spellStart"/>
      <w:r w:rsidRPr="00EF7AAB">
        <w:rPr>
          <w:rFonts w:cstheme="majorHAnsi"/>
          <w:sz w:val="10"/>
          <w:szCs w:val="28"/>
        </w:rPr>
        <w:t>counterhistorical</w:t>
      </w:r>
      <w:proofErr w:type="spellEnd"/>
      <w:r w:rsidRPr="00EF7AAB">
        <w:rPr>
          <w:rFonts w:cstheme="majorHAnsi"/>
          <w:sz w:val="10"/>
          <w:szCs w:val="28"/>
        </w:rPr>
        <w:t xml:space="preserve"> narrative, </w:t>
      </w:r>
      <w:r w:rsidRPr="00EF7AAB">
        <w:rPr>
          <w:rStyle w:val="StyleUnderline"/>
          <w:rFonts w:cstheme="majorHAnsi"/>
          <w:sz w:val="32"/>
          <w:szCs w:val="28"/>
        </w:rPr>
        <w:t xml:space="preserve">and how to recognize and </w:t>
      </w:r>
      <w:r w:rsidRPr="00EF7AAB">
        <w:rPr>
          <w:rStyle w:val="StyleUnderline"/>
          <w:rFonts w:cstheme="majorHAnsi"/>
          <w:sz w:val="32"/>
          <w:szCs w:val="28"/>
          <w:highlight w:val="cyan"/>
        </w:rPr>
        <w:t xml:space="preserve">theorize a </w:t>
      </w:r>
      <w:proofErr w:type="spellStart"/>
      <w:r w:rsidRPr="00EF7AAB">
        <w:rPr>
          <w:rStyle w:val="StyleUnderline"/>
          <w:rFonts w:cstheme="majorHAnsi"/>
          <w:sz w:val="32"/>
          <w:szCs w:val="28"/>
          <w:highlight w:val="cyan"/>
        </w:rPr>
        <w:t>counterlanguage</w:t>
      </w:r>
      <w:proofErr w:type="spellEnd"/>
      <w:r w:rsidRPr="00EF7AAB">
        <w:rPr>
          <w:rFonts w:cstheme="majorHAnsi"/>
          <w:sz w:val="10"/>
          <w:szCs w:val="28"/>
        </w:rPr>
        <w:t xml:space="preserve">. A </w:t>
      </w:r>
      <w:proofErr w:type="spellStart"/>
      <w:r w:rsidRPr="00EF7AAB">
        <w:rPr>
          <w:rFonts w:cstheme="majorHAnsi"/>
          <w:sz w:val="4"/>
          <w:szCs w:val="20"/>
        </w:rPr>
        <w:t>metalinguist</w:t>
      </w:r>
      <w:proofErr w:type="spellEnd"/>
      <w:r w:rsidRPr="00EF7AAB">
        <w:rPr>
          <w:rFonts w:cstheme="majorHAnsi"/>
          <w:sz w:val="4"/>
          <w:szCs w:val="20"/>
        </w:rPr>
        <w:t xml:space="preserve">, she is a cultural, ethical, and political theorist. If push comes to shove, </w:t>
      </w:r>
      <w:r w:rsidRPr="00EF7AAB">
        <w:rPr>
          <w:rStyle w:val="StyleUnderline"/>
          <w:rFonts w:cstheme="majorHAnsi"/>
          <w:sz w:val="21"/>
          <w:szCs w:val="20"/>
        </w:rPr>
        <w:t xml:space="preserve">she'll </w:t>
      </w:r>
      <w:r w:rsidRPr="00EF7AAB">
        <w:rPr>
          <w:rStyle w:val="Emphasis"/>
          <w:rFonts w:cstheme="majorHAnsi"/>
          <w:sz w:val="21"/>
          <w:szCs w:val="20"/>
        </w:rPr>
        <w:t>"choose goodness over grammar"</w:t>
      </w:r>
      <w:r w:rsidRPr="00EF7AAB">
        <w:rPr>
          <w:rFonts w:cstheme="majorHAnsi"/>
          <w:sz w:val="4"/>
          <w:szCs w:val="20"/>
        </w:rPr>
        <w:t xml:space="preserve"> (349). She knows that the politics of language policy is a larger question of the politics of reality construction, historical structuring of society, race, class, and Anglo-linguistic imperialism. As such, she moves between both the sociolinguists (who stress social and ethnic language) and the Cartesian or </w:t>
      </w:r>
      <w:proofErr w:type="spellStart"/>
      <w:r w:rsidRPr="00EF7AAB">
        <w:rPr>
          <w:rFonts w:cstheme="majorHAnsi"/>
          <w:sz w:val="4"/>
          <w:szCs w:val="20"/>
        </w:rPr>
        <w:t>Chomskyan</w:t>
      </w:r>
      <w:proofErr w:type="spellEnd"/>
      <w:r w:rsidRPr="00EF7AAB">
        <w:rPr>
          <w:rFonts w:cstheme="majorHAnsi"/>
          <w:sz w:val="4"/>
          <w:szCs w:val="20"/>
        </w:rPr>
        <w:t xml:space="preserve"> linguists (who stress "ideally competent" language). She knows that the right to speak AAL is a question of linguistic freedom, agency, and justice. A womanist, moving within that bold, self-assertive, and we-affirming space of </w:t>
      </w:r>
      <w:proofErr w:type="spellStart"/>
      <w:r w:rsidRPr="00EF7AAB">
        <w:rPr>
          <w:rFonts w:cstheme="majorHAnsi"/>
          <w:sz w:val="4"/>
          <w:szCs w:val="20"/>
        </w:rPr>
        <w:t>sistas</w:t>
      </w:r>
      <w:proofErr w:type="spellEnd"/>
      <w:r w:rsidRPr="00EF7AAB">
        <w:rPr>
          <w:rFonts w:cstheme="majorHAnsi"/>
          <w:sz w:val="4"/>
          <w:szCs w:val="20"/>
        </w:rPr>
        <w:t xml:space="preserve"> like Angela Davis, Alice Walker, Patricia Hill Collins, Sojourner Truth, and Harriet Tubman, </w:t>
      </w:r>
      <w:proofErr w:type="spellStart"/>
      <w:r w:rsidRPr="00EF7AAB">
        <w:rPr>
          <w:rFonts w:cstheme="majorHAnsi"/>
          <w:sz w:val="4"/>
          <w:szCs w:val="20"/>
        </w:rPr>
        <w:t>Docta</w:t>
      </w:r>
      <w:proofErr w:type="spellEnd"/>
      <w:r w:rsidRPr="00EF7AAB">
        <w:rPr>
          <w:rFonts w:cstheme="majorHAnsi"/>
          <w:sz w:val="4"/>
          <w:szCs w:val="20"/>
        </w:rPr>
        <w:t xml:space="preserve"> G is responsible, in charge, and serious. She's no prisoner of the academy; rather, she is existentially and politically committed to the Black community, its survival, and the continual actualization of its cultural generative force. Smitherman maintains that a womanist denotes an "</w:t>
      </w:r>
      <w:proofErr w:type="gramStart"/>
      <w:r w:rsidRPr="00EF7AAB">
        <w:rPr>
          <w:rFonts w:cstheme="majorHAnsi"/>
          <w:sz w:val="4"/>
          <w:szCs w:val="20"/>
        </w:rPr>
        <w:t>African-American</w:t>
      </w:r>
      <w:proofErr w:type="gramEnd"/>
      <w:r w:rsidRPr="00EF7AAB">
        <w:rPr>
          <w:rFonts w:cstheme="majorHAnsi"/>
          <w:sz w:val="4"/>
          <w:szCs w:val="20"/>
        </w:rPr>
        <w:t xml:space="preserve"> woman who is rooted in the Black community and committed to the development of herself and the entire community" (Smitherman 1996, 104). African American women, empowered by their womanist consciousness, were well-aware that white feminists had failed to critique, self-reflexively, the normativity of their own whiteness. Epistemologically, Black womanists occupied their own subject positions, positions that did not square with the theorizations of white middle-class women. You dig (Wolof: </w:t>
      </w:r>
      <w:proofErr w:type="spellStart"/>
      <w:r w:rsidRPr="00EF7AAB">
        <w:rPr>
          <w:rFonts w:cstheme="majorHAnsi"/>
          <w:sz w:val="4"/>
          <w:szCs w:val="20"/>
        </w:rPr>
        <w:t>dega</w:t>
      </w:r>
      <w:proofErr w:type="spellEnd"/>
      <w:r w:rsidRPr="00EF7AAB">
        <w:rPr>
          <w:rFonts w:cstheme="majorHAnsi"/>
          <w:sz w:val="4"/>
          <w:szCs w:val="20"/>
        </w:rPr>
        <w:t xml:space="preserve">) what I'm </w:t>
      </w:r>
      <w:proofErr w:type="spellStart"/>
      <w:r w:rsidRPr="00EF7AAB">
        <w:rPr>
          <w:rFonts w:cstheme="majorHAnsi"/>
          <w:sz w:val="4"/>
          <w:szCs w:val="20"/>
        </w:rPr>
        <w:t>sayin</w:t>
      </w:r>
      <w:proofErr w:type="spellEnd"/>
      <w:r w:rsidRPr="00EF7AAB">
        <w:rPr>
          <w:rFonts w:cstheme="majorHAnsi"/>
          <w:sz w:val="4"/>
          <w:szCs w:val="20"/>
        </w:rPr>
        <w:t xml:space="preserve">? Can I get an Amen? </w:t>
      </w:r>
      <w:proofErr w:type="spellStart"/>
      <w:r w:rsidRPr="00EF7AAB">
        <w:rPr>
          <w:rFonts w:cstheme="majorHAnsi"/>
          <w:sz w:val="4"/>
          <w:szCs w:val="20"/>
        </w:rPr>
        <w:t>Docta</w:t>
      </w:r>
      <w:proofErr w:type="spellEnd"/>
      <w:r w:rsidRPr="00EF7AAB">
        <w:rPr>
          <w:rFonts w:cstheme="majorHAnsi"/>
          <w:sz w:val="4"/>
          <w:szCs w:val="20"/>
        </w:rPr>
        <w:t xml:space="preserve"> G, "daughter of the hood," raised in Brownsville, Tennessee, was culturally immersed in the rich locutionary acts of Black folk (Smitherman 2000, xiii). Y'all </w:t>
      </w:r>
      <w:proofErr w:type="spellStart"/>
      <w:r w:rsidRPr="00EF7AAB">
        <w:rPr>
          <w:rFonts w:cstheme="majorHAnsi"/>
          <w:sz w:val="4"/>
          <w:szCs w:val="20"/>
        </w:rPr>
        <w:t>wit</w:t>
      </w:r>
      <w:proofErr w:type="spellEnd"/>
      <w:r w:rsidRPr="00EF7AAB">
        <w:rPr>
          <w:rFonts w:cstheme="majorHAnsi"/>
          <w:sz w:val="4"/>
          <w:szCs w:val="20"/>
        </w:rPr>
        <w:t xml:space="preserve"> me? I'm pointing to the significant links between </w:t>
      </w:r>
      <w:proofErr w:type="spellStart"/>
      <w:r w:rsidRPr="00EF7AAB">
        <w:rPr>
          <w:rFonts w:cstheme="majorHAnsi"/>
          <w:sz w:val="4"/>
          <w:szCs w:val="20"/>
        </w:rPr>
        <w:t>Docta</w:t>
      </w:r>
      <w:proofErr w:type="spellEnd"/>
      <w:r w:rsidRPr="00EF7AAB">
        <w:rPr>
          <w:rFonts w:cstheme="majorHAnsi"/>
          <w:sz w:val="4"/>
          <w:szCs w:val="20"/>
        </w:rPr>
        <w:t xml:space="preserve"> G's biographical location and how this influenced her later theorizations about AAL. Consistent with feminist, womanist, social constructionist, and postmodernist insights, one's social location is a significant hermeneutic lens through which to understand one's theorizations. By emphasizing one's social location, one </w:t>
      </w:r>
      <w:proofErr w:type="gramStart"/>
      <w:r w:rsidRPr="00EF7AAB">
        <w:rPr>
          <w:rFonts w:cstheme="majorHAnsi"/>
          <w:sz w:val="4"/>
          <w:szCs w:val="20"/>
        </w:rPr>
        <w:t>is able to</w:t>
      </w:r>
      <w:proofErr w:type="gramEnd"/>
      <w:r w:rsidRPr="00EF7AAB">
        <w:rPr>
          <w:rFonts w:cstheme="majorHAnsi"/>
          <w:sz w:val="4"/>
          <w:szCs w:val="20"/>
        </w:rPr>
        <w:t xml:space="preserve"> avoid the obfuscating process of reification. As social constructionists Peter L. Berger and Thomas </w:t>
      </w:r>
      <w:proofErr w:type="spellStart"/>
      <w:r w:rsidRPr="00EF7AAB">
        <w:rPr>
          <w:rFonts w:cstheme="majorHAnsi"/>
          <w:sz w:val="4"/>
          <w:szCs w:val="20"/>
        </w:rPr>
        <w:t>Luckmann</w:t>
      </w:r>
      <w:proofErr w:type="spellEnd"/>
      <w:r w:rsidRPr="00EF7AAB">
        <w:rPr>
          <w:rFonts w:cstheme="majorHAnsi"/>
          <w:sz w:val="4"/>
          <w:szCs w:val="20"/>
        </w:rPr>
        <w:t xml:space="preserve"> maintain, "Reification is the apprehension of human phenomena as if they were things, that is, in non-human or possibly </w:t>
      </w:r>
      <w:proofErr w:type="spellStart"/>
      <w:r w:rsidRPr="00EF7AAB">
        <w:rPr>
          <w:rFonts w:cstheme="majorHAnsi"/>
          <w:sz w:val="4"/>
          <w:szCs w:val="20"/>
        </w:rPr>
        <w:t>suprahuman</w:t>
      </w:r>
      <w:proofErr w:type="spellEnd"/>
      <w:r w:rsidRPr="00EF7AAB">
        <w:rPr>
          <w:rFonts w:cstheme="majorHAnsi"/>
          <w:sz w:val="4"/>
          <w:szCs w:val="20"/>
        </w:rPr>
        <w:t xml:space="preserve"> terms" (Berger and </w:t>
      </w:r>
      <w:proofErr w:type="spellStart"/>
      <w:r w:rsidRPr="00EF7AAB">
        <w:rPr>
          <w:rFonts w:cstheme="majorHAnsi"/>
          <w:sz w:val="4"/>
          <w:szCs w:val="20"/>
        </w:rPr>
        <w:t>Luckmann</w:t>
      </w:r>
      <w:proofErr w:type="spellEnd"/>
      <w:r w:rsidRPr="00EF7AAB">
        <w:rPr>
          <w:rFonts w:cstheme="majorHAnsi"/>
          <w:sz w:val="4"/>
          <w:szCs w:val="20"/>
        </w:rPr>
        <w:t xml:space="preserve"> 1995, 36). In short, the lived-context, as existential phenomenology stresses, is always already presupposed in relationship to epistemological claims. </w:t>
      </w:r>
      <w:proofErr w:type="spellStart"/>
      <w:r w:rsidRPr="00EF7AAB">
        <w:rPr>
          <w:rFonts w:cstheme="majorHAnsi"/>
          <w:sz w:val="4"/>
          <w:szCs w:val="20"/>
        </w:rPr>
        <w:t>Docta</w:t>
      </w:r>
      <w:proofErr w:type="spellEnd"/>
      <w:r w:rsidRPr="00EF7AAB">
        <w:rPr>
          <w:rFonts w:cstheme="majorHAnsi"/>
          <w:sz w:val="4"/>
          <w:szCs w:val="20"/>
        </w:rPr>
        <w:t xml:space="preserve"> G, daughter of the Black ghetto, daughter of Reverend Napoleon, was an early witness to the illocutionary and perlocutionary acts of a linguistically rich Black family, a sharecropping community, and a Traditional Black Church. For example, she knows the power of tonal semantics, a significant [End Page 278] feature of AAL that moves the listener through melodic structure and poignant rhetorical configuration. She relates that her father once expressed the following theme in one of his sermons: "I am nobody talking to Somebody Who can help anybody" (Smitherman 2001, 222). Geneva, monolingual and from the sociolinguistic margins, was well-aware of what it meant to be deemed a problem, to endure the pain of being told that her speech was "pathological," "wrong," "inferior," "bad," and "derelict." Having gone North (or was it simply up South?) where she attended college, Geneva had to pass a test "in order to qualify for the teacher preparation program" (1). Given the then oppressive and racist language policy, a policy that stressed the importance of teachers being able to speak the language of those who "carry on the affairs of the English-speaking people" (2), Geneva did not pass the speech test. </w:t>
      </w:r>
      <w:proofErr w:type="spellStart"/>
      <w:r w:rsidRPr="00EF7AAB">
        <w:rPr>
          <w:rFonts w:cstheme="majorHAnsi"/>
          <w:sz w:val="4"/>
          <w:szCs w:val="20"/>
        </w:rPr>
        <w:t>Docta</w:t>
      </w:r>
      <w:proofErr w:type="spellEnd"/>
      <w:r w:rsidRPr="00EF7AAB">
        <w:rPr>
          <w:rFonts w:cstheme="majorHAnsi"/>
          <w:sz w:val="4"/>
          <w:szCs w:val="20"/>
        </w:rPr>
        <w:t xml:space="preserve"> G explains: We found ourselves in a classroom with a speech therapist who wasn't sure what to do with us. Nobody was dyslexic. No one was aphasic. There was not even a stutterer among us. I mean here was this young white girl, a teaching assistant at the university, who was just trying to get her Ph.D., and she was presented with this perplexing problem of people who didn't have any of the communication disorders she had been trained to deal with. (2) Although Geneva eventually passed the test by simply memorizing the pronunciation of </w:t>
      </w:r>
      <w:proofErr w:type="gramStart"/>
      <w:r w:rsidRPr="00EF7AAB">
        <w:rPr>
          <w:rFonts w:cstheme="majorHAnsi"/>
          <w:sz w:val="4"/>
          <w:szCs w:val="20"/>
        </w:rPr>
        <w:t>particular sounds</w:t>
      </w:r>
      <w:proofErr w:type="gramEnd"/>
      <w:r w:rsidRPr="00EF7AAB">
        <w:rPr>
          <w:rFonts w:cstheme="majorHAnsi"/>
          <w:sz w:val="4"/>
          <w:szCs w:val="20"/>
        </w:rPr>
        <w:t xml:space="preserve"> she needed to focus on, she came to interpret this experience as key to stimulating her politico-linguistic consciousness. She relates that "it aroused the fighting spirit in me, sent me off into critical linguistics and I eventually entered the lists of the language wars" (3). Clearly, this experience created in Geneva a powerful sense of agency and praxis. On the strength! You know it. As Kenyan philosopher and literary figure </w:t>
      </w:r>
      <w:proofErr w:type="spellStart"/>
      <w:r w:rsidRPr="00EF7AAB">
        <w:rPr>
          <w:rFonts w:cstheme="majorHAnsi"/>
          <w:sz w:val="4"/>
          <w:szCs w:val="20"/>
        </w:rPr>
        <w:t>Ngu~gi</w:t>
      </w:r>
      <w:proofErr w:type="spellEnd"/>
      <w:r w:rsidRPr="00EF7AAB">
        <w:rPr>
          <w:rFonts w:cstheme="majorHAnsi"/>
          <w:sz w:val="4"/>
          <w:szCs w:val="20"/>
        </w:rPr>
        <w:t xml:space="preserve">~ </w:t>
      </w:r>
      <w:proofErr w:type="spellStart"/>
      <w:r w:rsidRPr="00EF7AAB">
        <w:rPr>
          <w:rFonts w:cstheme="majorHAnsi"/>
          <w:sz w:val="4"/>
          <w:szCs w:val="20"/>
        </w:rPr>
        <w:t>wa</w:t>
      </w:r>
      <w:proofErr w:type="spellEnd"/>
      <w:r w:rsidRPr="00EF7AAB">
        <w:rPr>
          <w:rFonts w:cstheme="majorHAnsi"/>
          <w:sz w:val="4"/>
          <w:szCs w:val="20"/>
        </w:rPr>
        <w:t xml:space="preserve"> Thiong'o argues, "There is no history which is purely and for all time that of actors and those always acted upon" (Thiong'o 1993, 131). Uhm </w:t>
      </w:r>
      <w:proofErr w:type="spellStart"/>
      <w:r w:rsidRPr="00EF7AAB">
        <w:rPr>
          <w:rFonts w:cstheme="majorHAnsi"/>
          <w:sz w:val="4"/>
          <w:szCs w:val="20"/>
        </w:rPr>
        <w:t>talkin</w:t>
      </w:r>
      <w:proofErr w:type="spellEnd"/>
      <w:r w:rsidRPr="00EF7AAB">
        <w:rPr>
          <w:rFonts w:cstheme="majorHAnsi"/>
          <w:sz w:val="4"/>
          <w:szCs w:val="20"/>
        </w:rPr>
        <w:t xml:space="preserve"> bout a Womanist, </w:t>
      </w:r>
      <w:proofErr w:type="spellStart"/>
      <w:r w:rsidRPr="00EF7AAB">
        <w:rPr>
          <w:rFonts w:cstheme="majorHAnsi"/>
          <w:sz w:val="4"/>
          <w:szCs w:val="20"/>
        </w:rPr>
        <w:t>Docta</w:t>
      </w:r>
      <w:proofErr w:type="spellEnd"/>
      <w:r w:rsidRPr="00EF7AAB">
        <w:rPr>
          <w:rFonts w:cstheme="majorHAnsi"/>
          <w:sz w:val="4"/>
          <w:szCs w:val="20"/>
        </w:rPr>
        <w:t xml:space="preserve"> G. You know, the chief expert witness for the linguistic intelligence of Black children, the one who has made it her political project to challenge effectively the totalizing systems of Euro/Anglo-linguistic cultural normativity. </w:t>
      </w:r>
      <w:proofErr w:type="gramStart"/>
      <w:r w:rsidRPr="00EF7AAB">
        <w:rPr>
          <w:rFonts w:cstheme="majorHAnsi"/>
          <w:sz w:val="4"/>
          <w:szCs w:val="20"/>
        </w:rPr>
        <w:t>You</w:t>
      </w:r>
      <w:proofErr w:type="gramEnd"/>
      <w:r w:rsidRPr="00EF7AAB">
        <w:rPr>
          <w:rFonts w:cstheme="majorHAnsi"/>
          <w:sz w:val="4"/>
          <w:szCs w:val="20"/>
        </w:rPr>
        <w:t xml:space="preserve"> betta act like you know. She </w:t>
      </w:r>
      <w:proofErr w:type="spellStart"/>
      <w:r w:rsidRPr="00EF7AAB">
        <w:rPr>
          <w:rFonts w:cstheme="majorHAnsi"/>
          <w:sz w:val="4"/>
          <w:szCs w:val="20"/>
        </w:rPr>
        <w:t>fightin</w:t>
      </w:r>
      <w:proofErr w:type="spellEnd"/>
      <w:r w:rsidRPr="00EF7AAB">
        <w:rPr>
          <w:rFonts w:cstheme="majorHAnsi"/>
          <w:sz w:val="4"/>
          <w:szCs w:val="20"/>
        </w:rPr>
        <w:t xml:space="preserve"> against African American linguistic erasure. Naw, even more so, she </w:t>
      </w:r>
      <w:proofErr w:type="spellStart"/>
      <w:r w:rsidRPr="00EF7AAB">
        <w:rPr>
          <w:rFonts w:cstheme="majorHAnsi"/>
          <w:sz w:val="4"/>
          <w:szCs w:val="20"/>
        </w:rPr>
        <w:t>fightin</w:t>
      </w:r>
      <w:proofErr w:type="spellEnd"/>
      <w:r w:rsidRPr="00EF7AAB">
        <w:rPr>
          <w:rFonts w:cstheme="majorHAnsi"/>
          <w:sz w:val="4"/>
          <w:szCs w:val="20"/>
        </w:rPr>
        <w:t xml:space="preserve"> for African American hue-</w:t>
      </w:r>
      <w:proofErr w:type="spellStart"/>
      <w:r w:rsidRPr="00EF7AAB">
        <w:rPr>
          <w:rFonts w:cstheme="majorHAnsi"/>
          <w:sz w:val="4"/>
          <w:szCs w:val="20"/>
        </w:rPr>
        <w:t>manity</w:t>
      </w:r>
      <w:proofErr w:type="spellEnd"/>
      <w:r w:rsidRPr="00EF7AAB">
        <w:rPr>
          <w:rFonts w:cstheme="majorHAnsi"/>
          <w:sz w:val="4"/>
          <w:szCs w:val="20"/>
        </w:rPr>
        <w:t xml:space="preserve">. </w:t>
      </w:r>
      <w:proofErr w:type="spellStart"/>
      <w:r w:rsidRPr="00EF7AAB">
        <w:rPr>
          <w:rFonts w:cstheme="majorHAnsi"/>
          <w:sz w:val="4"/>
          <w:szCs w:val="20"/>
        </w:rPr>
        <w:t>Docta</w:t>
      </w:r>
      <w:proofErr w:type="spellEnd"/>
      <w:r w:rsidRPr="00EF7AAB">
        <w:rPr>
          <w:rFonts w:cstheme="majorHAnsi"/>
          <w:sz w:val="4"/>
          <w:szCs w:val="20"/>
        </w:rPr>
        <w:t xml:space="preserve"> G reveals that AAL is not some broken, ersatz sign system relegated to the confines of ghetto life; rather, AAL is the language of Black America (Smitherman 2001, 350). </w:t>
      </w:r>
      <w:proofErr w:type="spellStart"/>
      <w:r w:rsidRPr="00EF7AAB">
        <w:rPr>
          <w:rFonts w:cstheme="majorHAnsi"/>
          <w:sz w:val="4"/>
          <w:szCs w:val="20"/>
        </w:rPr>
        <w:t>Docta</w:t>
      </w:r>
      <w:proofErr w:type="spellEnd"/>
      <w:r w:rsidRPr="00EF7AAB">
        <w:rPr>
          <w:rFonts w:cstheme="majorHAnsi"/>
          <w:sz w:val="4"/>
          <w:szCs w:val="20"/>
        </w:rPr>
        <w:t xml:space="preserve"> G is up on it; she operates in that deeply deep space of African American signs and symbols, a semiotic space where individual words and phrases carry the weight of an entire </w:t>
      </w:r>
      <w:proofErr w:type="gramStart"/>
      <w:r w:rsidRPr="00EF7AAB">
        <w:rPr>
          <w:rFonts w:cstheme="majorHAnsi"/>
          <w:sz w:val="4"/>
          <w:szCs w:val="20"/>
        </w:rPr>
        <w:t>world-view</w:t>
      </w:r>
      <w:proofErr w:type="gramEnd"/>
      <w:r w:rsidRPr="00EF7AAB">
        <w:rPr>
          <w:rFonts w:cstheme="majorHAnsi"/>
          <w:sz w:val="4"/>
          <w:szCs w:val="20"/>
        </w:rPr>
        <w:t xml:space="preserve">. As Frantz Fanon asserts, "To speak a language is to take on a world, a culture" (Fanon 1967, 38). I'm </w:t>
      </w:r>
      <w:proofErr w:type="spellStart"/>
      <w:r w:rsidRPr="00EF7AAB">
        <w:rPr>
          <w:rFonts w:cstheme="majorHAnsi"/>
          <w:sz w:val="4"/>
          <w:szCs w:val="20"/>
        </w:rPr>
        <w:t>talkin</w:t>
      </w:r>
      <w:proofErr w:type="spellEnd"/>
      <w:r w:rsidRPr="00EF7AAB">
        <w:rPr>
          <w:rFonts w:cstheme="majorHAnsi"/>
          <w:sz w:val="4"/>
          <w:szCs w:val="20"/>
        </w:rPr>
        <w:t xml:space="preserve"> bout an entire </w:t>
      </w:r>
      <w:proofErr w:type="gramStart"/>
      <w:r w:rsidRPr="00EF7AAB">
        <w:rPr>
          <w:rFonts w:cstheme="majorHAnsi"/>
          <w:sz w:val="4"/>
          <w:szCs w:val="20"/>
        </w:rPr>
        <w:t>life-world</w:t>
      </w:r>
      <w:proofErr w:type="gramEnd"/>
      <w:r w:rsidRPr="00EF7AAB">
        <w:rPr>
          <w:rFonts w:cstheme="majorHAnsi"/>
          <w:sz w:val="4"/>
          <w:szCs w:val="20"/>
        </w:rPr>
        <w:t xml:space="preserve"> where folk </w:t>
      </w:r>
      <w:proofErr w:type="spellStart"/>
      <w:r w:rsidRPr="00EF7AAB">
        <w:rPr>
          <w:rFonts w:cstheme="majorHAnsi"/>
          <w:sz w:val="4"/>
          <w:szCs w:val="20"/>
        </w:rPr>
        <w:t>gotta</w:t>
      </w:r>
      <w:proofErr w:type="spellEnd"/>
      <w:r w:rsidRPr="00EF7AAB">
        <w:rPr>
          <w:rFonts w:cstheme="majorHAnsi"/>
          <w:sz w:val="4"/>
          <w:szCs w:val="20"/>
        </w:rPr>
        <w:t xml:space="preserve"> live under conditions of much oppression, at the bottom, where Black bodies and souls constantly struggle to move within a compressing and collapsing social cosmos. [End Page 279] </w:t>
      </w:r>
      <w:proofErr w:type="spellStart"/>
      <w:r w:rsidRPr="00EF7AAB">
        <w:rPr>
          <w:rFonts w:cstheme="majorHAnsi"/>
          <w:sz w:val="4"/>
          <w:szCs w:val="20"/>
        </w:rPr>
        <w:t>Sendin</w:t>
      </w:r>
      <w:proofErr w:type="spellEnd"/>
      <w:r w:rsidRPr="00EF7AAB">
        <w:rPr>
          <w:rFonts w:cstheme="majorHAnsi"/>
          <w:sz w:val="4"/>
          <w:szCs w:val="20"/>
        </w:rPr>
        <w:t xml:space="preserve"> out an S.O.S. call. There appears to be a blue shift in the Black existential universe. But as we move to the center of it all, to the heart and soul of these historicizing, proud Black people, we notice a dynamic process of reconstitution, reinterpretation, being, and becoming. We be a </w:t>
      </w:r>
      <w:proofErr w:type="gramStart"/>
      <w:r w:rsidRPr="00EF7AAB">
        <w:rPr>
          <w:rFonts w:cstheme="majorHAnsi"/>
          <w:sz w:val="4"/>
          <w:szCs w:val="20"/>
        </w:rPr>
        <w:t>praxis oriented</w:t>
      </w:r>
      <w:proofErr w:type="gramEnd"/>
      <w:r w:rsidRPr="00EF7AAB">
        <w:rPr>
          <w:rFonts w:cstheme="majorHAnsi"/>
          <w:sz w:val="4"/>
          <w:szCs w:val="20"/>
        </w:rPr>
        <w:t xml:space="preserve"> people who are defined by our communicative acts, our existential improvisatory modes of being, forms of world-making, and ways of re-narrating, </w:t>
      </w:r>
      <w:proofErr w:type="gramStart"/>
      <w:r w:rsidRPr="00EF7AAB">
        <w:rPr>
          <w:rFonts w:cstheme="majorHAnsi"/>
          <w:sz w:val="4"/>
          <w:szCs w:val="20"/>
        </w:rPr>
        <w:t>over and over again</w:t>
      </w:r>
      <w:proofErr w:type="gramEnd"/>
      <w:r w:rsidRPr="00EF7AAB">
        <w:rPr>
          <w:rFonts w:cstheme="majorHAnsi"/>
          <w:sz w:val="4"/>
          <w:szCs w:val="20"/>
        </w:rPr>
        <w:t xml:space="preserve">, our historical and spiritual links to Africa and the Americas. Toasts. </w:t>
      </w:r>
      <w:proofErr w:type="spellStart"/>
      <w:r w:rsidRPr="00EF7AAB">
        <w:rPr>
          <w:rFonts w:cstheme="majorHAnsi"/>
          <w:sz w:val="4"/>
          <w:szCs w:val="20"/>
        </w:rPr>
        <w:t>Yo</w:t>
      </w:r>
      <w:proofErr w:type="spellEnd"/>
      <w:r w:rsidRPr="00EF7AAB">
        <w:rPr>
          <w:rFonts w:cstheme="majorHAnsi"/>
          <w:sz w:val="4"/>
          <w:szCs w:val="20"/>
        </w:rPr>
        <w:t xml:space="preserve"> mamma! Some </w:t>
      </w:r>
      <w:proofErr w:type="spellStart"/>
      <w:r w:rsidRPr="00EF7AAB">
        <w:rPr>
          <w:rFonts w:cstheme="majorHAnsi"/>
          <w:sz w:val="4"/>
          <w:szCs w:val="20"/>
        </w:rPr>
        <w:t>Baaaaad</w:t>
      </w:r>
      <w:proofErr w:type="spellEnd"/>
      <w:r w:rsidRPr="00EF7AAB">
        <w:rPr>
          <w:rFonts w:cstheme="majorHAnsi"/>
          <w:sz w:val="4"/>
          <w:szCs w:val="20"/>
        </w:rPr>
        <w:t xml:space="preserve"> people we be. Coded language. </w:t>
      </w:r>
      <w:proofErr w:type="spellStart"/>
      <w:r w:rsidRPr="00EF7AAB">
        <w:rPr>
          <w:rFonts w:cstheme="majorHAnsi"/>
          <w:sz w:val="4"/>
          <w:szCs w:val="20"/>
        </w:rPr>
        <w:t>Gangsta</w:t>
      </w:r>
      <w:proofErr w:type="spellEnd"/>
      <w:r w:rsidRPr="00EF7AAB">
        <w:rPr>
          <w:rFonts w:cstheme="majorHAnsi"/>
          <w:sz w:val="4"/>
          <w:szCs w:val="20"/>
        </w:rPr>
        <w:t xml:space="preserve"> limp. Bloods and Crips. </w:t>
      </w:r>
      <w:proofErr w:type="spellStart"/>
      <w:r w:rsidRPr="00EF7AAB">
        <w:rPr>
          <w:rFonts w:cstheme="majorHAnsi"/>
          <w:sz w:val="4"/>
          <w:szCs w:val="20"/>
        </w:rPr>
        <w:t>Lightin</w:t>
      </w:r>
      <w:proofErr w:type="spellEnd"/>
      <w:r w:rsidRPr="00EF7AAB">
        <w:rPr>
          <w:rFonts w:cstheme="majorHAnsi"/>
          <w:sz w:val="4"/>
          <w:szCs w:val="20"/>
        </w:rPr>
        <w:t xml:space="preserve"> up that spliff. </w:t>
      </w:r>
      <w:proofErr w:type="spellStart"/>
      <w:r w:rsidRPr="00EF7AAB">
        <w:rPr>
          <w:rFonts w:cstheme="majorHAnsi"/>
          <w:sz w:val="4"/>
          <w:szCs w:val="20"/>
        </w:rPr>
        <w:t>Yo</w:t>
      </w:r>
      <w:proofErr w:type="spellEnd"/>
      <w:r w:rsidRPr="00EF7AAB">
        <w:rPr>
          <w:rFonts w:cstheme="majorHAnsi"/>
          <w:sz w:val="4"/>
          <w:szCs w:val="20"/>
        </w:rPr>
        <w:t xml:space="preserve">, it's a Philly blunt! </w:t>
      </w:r>
      <w:proofErr w:type="spellStart"/>
      <w:r w:rsidRPr="00EF7AAB">
        <w:rPr>
          <w:rFonts w:cstheme="majorHAnsi"/>
          <w:sz w:val="4"/>
          <w:szCs w:val="20"/>
        </w:rPr>
        <w:t>Catchin</w:t>
      </w:r>
      <w:proofErr w:type="spellEnd"/>
      <w:r w:rsidRPr="00EF7AAB">
        <w:rPr>
          <w:rFonts w:cstheme="majorHAnsi"/>
          <w:sz w:val="4"/>
          <w:szCs w:val="20"/>
        </w:rPr>
        <w:t xml:space="preserve"> the spirit. Is it glossolalia or scatting? The Amen corner. Bench </w:t>
      </w:r>
      <w:proofErr w:type="spellStart"/>
      <w:r w:rsidRPr="00EF7AAB">
        <w:rPr>
          <w:rFonts w:cstheme="majorHAnsi"/>
          <w:sz w:val="4"/>
          <w:szCs w:val="20"/>
        </w:rPr>
        <w:t>walkin</w:t>
      </w:r>
      <w:proofErr w:type="spellEnd"/>
      <w:r w:rsidRPr="00EF7AAB">
        <w:rPr>
          <w:rFonts w:cstheme="majorHAnsi"/>
          <w:sz w:val="4"/>
          <w:szCs w:val="20"/>
        </w:rPr>
        <w:t xml:space="preserve"> preachers. "This </w:t>
      </w:r>
      <w:proofErr w:type="spellStart"/>
      <w:r w:rsidRPr="00EF7AAB">
        <w:rPr>
          <w:rFonts w:cstheme="majorHAnsi"/>
          <w:sz w:val="4"/>
          <w:szCs w:val="20"/>
        </w:rPr>
        <w:t>ain</w:t>
      </w:r>
      <w:proofErr w:type="spellEnd"/>
      <w:r w:rsidRPr="00EF7AAB">
        <w:rPr>
          <w:rFonts w:cstheme="majorHAnsi"/>
          <w:sz w:val="4"/>
          <w:szCs w:val="20"/>
        </w:rPr>
        <w:t xml:space="preserve"> no </w:t>
      </w:r>
      <w:proofErr w:type="spellStart"/>
      <w:r w:rsidRPr="00EF7AAB">
        <w:rPr>
          <w:rFonts w:cstheme="majorHAnsi"/>
          <w:sz w:val="4"/>
          <w:szCs w:val="20"/>
        </w:rPr>
        <w:t>prayin</w:t>
      </w:r>
      <w:proofErr w:type="spellEnd"/>
      <w:r w:rsidRPr="00EF7AAB">
        <w:rPr>
          <w:rFonts w:cstheme="majorHAnsi"/>
          <w:sz w:val="4"/>
          <w:szCs w:val="20"/>
        </w:rPr>
        <w:t xml:space="preserve"> church." "Naw, we a </w:t>
      </w:r>
      <w:proofErr w:type="spellStart"/>
      <w:r w:rsidRPr="00EF7AAB">
        <w:rPr>
          <w:rFonts w:cstheme="majorHAnsi"/>
          <w:sz w:val="4"/>
          <w:szCs w:val="20"/>
        </w:rPr>
        <w:t>prayin</w:t>
      </w:r>
      <w:proofErr w:type="spellEnd"/>
      <w:r w:rsidRPr="00EF7AAB">
        <w:rPr>
          <w:rFonts w:cstheme="majorHAnsi"/>
          <w:sz w:val="4"/>
          <w:szCs w:val="20"/>
        </w:rPr>
        <w:t xml:space="preserve"> church, Reb. Preach </w:t>
      </w:r>
      <w:proofErr w:type="spellStart"/>
      <w:r w:rsidRPr="00EF7AAB">
        <w:rPr>
          <w:rFonts w:cstheme="majorHAnsi"/>
          <w:sz w:val="4"/>
          <w:szCs w:val="20"/>
        </w:rPr>
        <w:t>Brotha</w:t>
      </w:r>
      <w:proofErr w:type="spellEnd"/>
      <w:r w:rsidRPr="00EF7AAB">
        <w:rPr>
          <w:rFonts w:cstheme="majorHAnsi"/>
          <w:sz w:val="4"/>
          <w:szCs w:val="20"/>
        </w:rPr>
        <w:t xml:space="preserve">!" Call and response. Moans, shouts, and groans. </w:t>
      </w:r>
      <w:proofErr w:type="gramStart"/>
      <w:r w:rsidRPr="00EF7AAB">
        <w:rPr>
          <w:rFonts w:cstheme="majorHAnsi"/>
          <w:sz w:val="4"/>
          <w:szCs w:val="20"/>
        </w:rPr>
        <w:t>All of</w:t>
      </w:r>
      <w:proofErr w:type="gramEnd"/>
      <w:r w:rsidRPr="00EF7AAB">
        <w:rPr>
          <w:rFonts w:cstheme="majorHAnsi"/>
          <w:sz w:val="4"/>
          <w:szCs w:val="20"/>
        </w:rPr>
        <w:t xml:space="preserve"> these significations </w:t>
      </w:r>
      <w:proofErr w:type="gramStart"/>
      <w:r w:rsidRPr="00EF7AAB">
        <w:rPr>
          <w:rFonts w:cstheme="majorHAnsi"/>
          <w:sz w:val="4"/>
          <w:szCs w:val="20"/>
        </w:rPr>
        <w:t>are capable of establishing</w:t>
      </w:r>
      <w:proofErr w:type="gramEnd"/>
      <w:r w:rsidRPr="00EF7AAB">
        <w:rPr>
          <w:rFonts w:cstheme="majorHAnsi"/>
          <w:sz w:val="4"/>
          <w:szCs w:val="20"/>
        </w:rPr>
        <w:t xml:space="preserve"> a </w:t>
      </w:r>
      <w:proofErr w:type="spellStart"/>
      <w:r w:rsidRPr="00EF7AAB">
        <w:rPr>
          <w:rFonts w:cstheme="majorHAnsi"/>
          <w:sz w:val="4"/>
          <w:szCs w:val="20"/>
        </w:rPr>
        <w:t>psychocognitive</w:t>
      </w:r>
      <w:proofErr w:type="spellEnd"/>
      <w:r w:rsidRPr="00EF7AAB">
        <w:rPr>
          <w:rFonts w:cstheme="majorHAnsi"/>
          <w:sz w:val="4"/>
          <w:szCs w:val="20"/>
        </w:rPr>
        <w:t xml:space="preserve"> communal dynamic of shared cultural, religious, and </w:t>
      </w:r>
      <w:proofErr w:type="spellStart"/>
      <w:r w:rsidRPr="00EF7AAB">
        <w:rPr>
          <w:rFonts w:cstheme="majorHAnsi"/>
          <w:sz w:val="4"/>
          <w:szCs w:val="20"/>
        </w:rPr>
        <w:t>intrapsychological</w:t>
      </w:r>
      <w:proofErr w:type="spellEnd"/>
      <w:r w:rsidRPr="00EF7AAB">
        <w:rPr>
          <w:rFonts w:cstheme="majorHAnsi"/>
          <w:sz w:val="4"/>
          <w:szCs w:val="20"/>
        </w:rPr>
        <w:t xml:space="preserve"> meaningfulness (Smitherman 2001, 222). In the fields, in the storefront church, or from the lips of the Godfather of funk, it's all good. The sacred and secular always already organically fused. As </w:t>
      </w:r>
      <w:proofErr w:type="spellStart"/>
      <w:r w:rsidRPr="00EF7AAB">
        <w:rPr>
          <w:rFonts w:cstheme="majorHAnsi"/>
          <w:sz w:val="4"/>
          <w:szCs w:val="20"/>
        </w:rPr>
        <w:t>Docta</w:t>
      </w:r>
      <w:proofErr w:type="spellEnd"/>
      <w:r w:rsidRPr="00EF7AAB">
        <w:rPr>
          <w:rFonts w:cstheme="majorHAnsi"/>
          <w:sz w:val="4"/>
          <w:szCs w:val="20"/>
        </w:rPr>
        <w:t xml:space="preserve"> G notes, "It is, after all, only a short distance from 'sacred' Clara Ward's 'I'm </w:t>
      </w:r>
      <w:proofErr w:type="spellStart"/>
      <w:r w:rsidRPr="00EF7AAB">
        <w:rPr>
          <w:rFonts w:cstheme="majorHAnsi"/>
          <w:sz w:val="4"/>
          <w:szCs w:val="20"/>
        </w:rPr>
        <w:t>climbin</w:t>
      </w:r>
      <w:proofErr w:type="spellEnd"/>
      <w:r w:rsidRPr="00EF7AAB">
        <w:rPr>
          <w:rFonts w:cstheme="majorHAnsi"/>
          <w:sz w:val="4"/>
          <w:szCs w:val="20"/>
        </w:rPr>
        <w:t xml:space="preserve"> high mountains </w:t>
      </w:r>
      <w:proofErr w:type="spellStart"/>
      <w:r w:rsidRPr="00EF7AAB">
        <w:rPr>
          <w:rFonts w:cstheme="majorHAnsi"/>
          <w:sz w:val="4"/>
          <w:szCs w:val="20"/>
        </w:rPr>
        <w:t>tryin</w:t>
      </w:r>
      <w:proofErr w:type="spellEnd"/>
      <w:r w:rsidRPr="00EF7AAB">
        <w:rPr>
          <w:rFonts w:cstheme="majorHAnsi"/>
          <w:sz w:val="4"/>
          <w:szCs w:val="20"/>
        </w:rPr>
        <w:t xml:space="preserve"> to git Home' to 'secular' Curtis Mayfield's 'keep on </w:t>
      </w:r>
      <w:proofErr w:type="spellStart"/>
      <w:r w:rsidRPr="00EF7AAB">
        <w:rPr>
          <w:rFonts w:cstheme="majorHAnsi"/>
          <w:sz w:val="4"/>
          <w:szCs w:val="20"/>
        </w:rPr>
        <w:t>pushin</w:t>
      </w:r>
      <w:proofErr w:type="spellEnd"/>
      <w:r w:rsidRPr="00EF7AAB">
        <w:rPr>
          <w:rFonts w:cstheme="majorHAnsi"/>
          <w:sz w:val="4"/>
          <w:szCs w:val="20"/>
        </w:rPr>
        <w:t xml:space="preserve"> / can't stop me now / move up a little higher / someway or somehow'" (Smitherman 1977, 56). Tarrying all night long. Those Black bodies, forming a deep and harmonious </w:t>
      </w:r>
      <w:proofErr w:type="spellStart"/>
      <w:r w:rsidRPr="00EF7AAB">
        <w:rPr>
          <w:rFonts w:cstheme="majorHAnsi"/>
          <w:sz w:val="4"/>
          <w:szCs w:val="20"/>
        </w:rPr>
        <w:t>Mitsein</w:t>
      </w:r>
      <w:proofErr w:type="spellEnd"/>
      <w:r w:rsidRPr="00EF7AAB">
        <w:rPr>
          <w:rFonts w:cstheme="majorHAnsi"/>
          <w:sz w:val="4"/>
          <w:szCs w:val="20"/>
        </w:rPr>
        <w:t xml:space="preserve">, will move and groove until the break of dawn. These Bluesified, Jazzified, funkified, spiritualized, and aestheticized sites of existence. **** she </w:t>
      </w:r>
      <w:proofErr w:type="spellStart"/>
      <w:r w:rsidRPr="00EF7AAB">
        <w:rPr>
          <w:rFonts w:cstheme="majorHAnsi"/>
          <w:sz w:val="4"/>
          <w:szCs w:val="20"/>
        </w:rPr>
        <w:t>slammin</w:t>
      </w:r>
      <w:proofErr w:type="spellEnd"/>
      <w:r w:rsidRPr="00EF7AAB">
        <w:rPr>
          <w:rFonts w:cstheme="majorHAnsi"/>
          <w:sz w:val="4"/>
          <w:szCs w:val="20"/>
        </w:rPr>
        <w:t xml:space="preserve">! She's a brick. Uhm </w:t>
      </w:r>
      <w:proofErr w:type="spellStart"/>
      <w:r w:rsidRPr="00EF7AAB">
        <w:rPr>
          <w:rFonts w:cstheme="majorHAnsi"/>
          <w:sz w:val="4"/>
          <w:szCs w:val="20"/>
        </w:rPr>
        <w:t>talkin</w:t>
      </w:r>
      <w:proofErr w:type="spellEnd"/>
      <w:r w:rsidRPr="00EF7AAB">
        <w:rPr>
          <w:rFonts w:cstheme="majorHAnsi"/>
          <w:sz w:val="4"/>
          <w:szCs w:val="20"/>
        </w:rPr>
        <w:t xml:space="preserve"> bootylicious. Shakin that jelly. Ask Destiny's Child. Movin those hips. You know it didn't start with Elvis. Bootylicious! Aesthetics? Erotica? You tell me. I </w:t>
      </w:r>
      <w:proofErr w:type="spellStart"/>
      <w:r w:rsidRPr="00EF7AAB">
        <w:rPr>
          <w:rFonts w:cstheme="majorHAnsi"/>
          <w:sz w:val="4"/>
          <w:szCs w:val="20"/>
        </w:rPr>
        <w:t>gots</w:t>
      </w:r>
      <w:proofErr w:type="spellEnd"/>
      <w:r w:rsidRPr="00EF7AAB">
        <w:rPr>
          <w:rFonts w:cstheme="majorHAnsi"/>
          <w:sz w:val="4"/>
          <w:szCs w:val="20"/>
        </w:rPr>
        <w:t xml:space="preserve"> to come clean. Does the French naturalist Georges Cuvier fall within the same </w:t>
      </w:r>
      <w:proofErr w:type="spellStart"/>
      <w:r w:rsidRPr="00EF7AAB">
        <w:rPr>
          <w:rFonts w:cstheme="majorHAnsi"/>
          <w:sz w:val="4"/>
          <w:szCs w:val="20"/>
        </w:rPr>
        <w:t>cipha</w:t>
      </w:r>
      <w:proofErr w:type="spellEnd"/>
      <w:r w:rsidRPr="00EF7AAB">
        <w:rPr>
          <w:rFonts w:cstheme="majorHAnsi"/>
          <w:sz w:val="4"/>
          <w:szCs w:val="20"/>
        </w:rPr>
        <w:t xml:space="preserve"> with Sir Mix-A-Lot? Baby Got Back. Steatopygia? Cuvier came with all his racist porno-tropes, gazing with those medical eyes that saw a collage of "abnormal" buttocks and genitalia. Big ups to Sarah Bartmann. They called her "Hottentot Venus." Josephine Baker knew how to work it. </w:t>
      </w:r>
      <w:proofErr w:type="spellStart"/>
      <w:r w:rsidRPr="00EF7AAB">
        <w:rPr>
          <w:rFonts w:cstheme="majorHAnsi"/>
          <w:sz w:val="4"/>
          <w:szCs w:val="20"/>
        </w:rPr>
        <w:t>Sistas</w:t>
      </w:r>
      <w:proofErr w:type="spellEnd"/>
      <w:r w:rsidRPr="00EF7AAB">
        <w:rPr>
          <w:rFonts w:cstheme="majorHAnsi"/>
          <w:sz w:val="4"/>
          <w:szCs w:val="20"/>
        </w:rPr>
        <w:t xml:space="preserve"> know Cosmo </w:t>
      </w:r>
      <w:proofErr w:type="spellStart"/>
      <w:r w:rsidRPr="00EF7AAB">
        <w:rPr>
          <w:rFonts w:cstheme="majorHAnsi"/>
          <w:sz w:val="4"/>
          <w:szCs w:val="20"/>
        </w:rPr>
        <w:t>ain</w:t>
      </w:r>
      <w:proofErr w:type="spellEnd"/>
      <w:r w:rsidRPr="00EF7AAB">
        <w:rPr>
          <w:rFonts w:cstheme="majorHAnsi"/>
          <w:sz w:val="4"/>
          <w:szCs w:val="20"/>
        </w:rPr>
        <w:t xml:space="preserve"> </w:t>
      </w:r>
      <w:proofErr w:type="spellStart"/>
      <w:r w:rsidRPr="00EF7AAB">
        <w:rPr>
          <w:rFonts w:cstheme="majorHAnsi"/>
          <w:sz w:val="4"/>
          <w:szCs w:val="20"/>
        </w:rPr>
        <w:t>representin</w:t>
      </w:r>
      <w:proofErr w:type="spellEnd"/>
      <w:r w:rsidRPr="00EF7AAB">
        <w:rPr>
          <w:rFonts w:cstheme="majorHAnsi"/>
          <w:sz w:val="4"/>
          <w:szCs w:val="20"/>
        </w:rPr>
        <w:t xml:space="preserve">. Big ups to the </w:t>
      </w:r>
      <w:proofErr w:type="spellStart"/>
      <w:r w:rsidRPr="00EF7AAB">
        <w:rPr>
          <w:rFonts w:cstheme="majorHAnsi"/>
          <w:sz w:val="4"/>
          <w:szCs w:val="20"/>
        </w:rPr>
        <w:t>sistas</w:t>
      </w:r>
      <w:proofErr w:type="spellEnd"/>
      <w:r w:rsidRPr="00EF7AAB">
        <w:rPr>
          <w:rFonts w:cstheme="majorHAnsi"/>
          <w:sz w:val="4"/>
          <w:szCs w:val="20"/>
        </w:rPr>
        <w:t xml:space="preserve"> who realize that aesthetics is political. The </w:t>
      </w:r>
      <w:proofErr w:type="spellStart"/>
      <w:r w:rsidRPr="00EF7AAB">
        <w:rPr>
          <w:rFonts w:cstheme="majorHAnsi"/>
          <w:sz w:val="4"/>
          <w:szCs w:val="20"/>
        </w:rPr>
        <w:t>Sistas</w:t>
      </w:r>
      <w:proofErr w:type="spellEnd"/>
      <w:r w:rsidRPr="00EF7AAB">
        <w:rPr>
          <w:rFonts w:cstheme="majorHAnsi"/>
          <w:sz w:val="4"/>
          <w:szCs w:val="20"/>
        </w:rPr>
        <w:t xml:space="preserve"> got some high standards, too. They </w:t>
      </w:r>
      <w:proofErr w:type="spellStart"/>
      <w:r w:rsidRPr="00EF7AAB">
        <w:rPr>
          <w:rFonts w:cstheme="majorHAnsi"/>
          <w:sz w:val="4"/>
          <w:szCs w:val="20"/>
        </w:rPr>
        <w:t>ain</w:t>
      </w:r>
      <w:proofErr w:type="spellEnd"/>
      <w:r w:rsidRPr="00EF7AAB">
        <w:rPr>
          <w:rFonts w:cstheme="majorHAnsi"/>
          <w:sz w:val="4"/>
          <w:szCs w:val="20"/>
        </w:rPr>
        <w:t xml:space="preserve"> no </w:t>
      </w:r>
      <w:proofErr w:type="spellStart"/>
      <w:r w:rsidRPr="00EF7AAB">
        <w:rPr>
          <w:rFonts w:cstheme="majorHAnsi"/>
          <w:sz w:val="4"/>
          <w:szCs w:val="20"/>
        </w:rPr>
        <w:t>skeezers</w:t>
      </w:r>
      <w:proofErr w:type="spellEnd"/>
      <w:r w:rsidRPr="00EF7AAB">
        <w:rPr>
          <w:rFonts w:cstheme="majorHAnsi"/>
          <w:sz w:val="4"/>
          <w:szCs w:val="20"/>
        </w:rPr>
        <w:t xml:space="preserve">. You know you </w:t>
      </w:r>
      <w:proofErr w:type="spellStart"/>
      <w:r w:rsidRPr="00EF7AAB">
        <w:rPr>
          <w:rFonts w:cstheme="majorHAnsi"/>
          <w:sz w:val="4"/>
          <w:szCs w:val="20"/>
        </w:rPr>
        <w:t>gotta</w:t>
      </w:r>
      <w:proofErr w:type="spellEnd"/>
      <w:r w:rsidRPr="00EF7AAB">
        <w:rPr>
          <w:rFonts w:cstheme="majorHAnsi"/>
          <w:sz w:val="4"/>
          <w:szCs w:val="20"/>
        </w:rPr>
        <w:t xml:space="preserve"> show respect. Industry funded, paid for images got U hooked, </w:t>
      </w:r>
      <w:proofErr w:type="spellStart"/>
      <w:r w:rsidRPr="00EF7AAB">
        <w:rPr>
          <w:rFonts w:cstheme="majorHAnsi"/>
          <w:sz w:val="4"/>
          <w:szCs w:val="20"/>
        </w:rPr>
        <w:t>Brotha</w:t>
      </w:r>
      <w:proofErr w:type="spellEnd"/>
      <w:r w:rsidRPr="00EF7AAB">
        <w:rPr>
          <w:rFonts w:cstheme="majorHAnsi"/>
          <w:sz w:val="4"/>
          <w:szCs w:val="20"/>
        </w:rPr>
        <w:t xml:space="preserve">. </w:t>
      </w:r>
      <w:proofErr w:type="spellStart"/>
      <w:r w:rsidRPr="00EF7AAB">
        <w:rPr>
          <w:rFonts w:cstheme="majorHAnsi"/>
          <w:sz w:val="4"/>
          <w:szCs w:val="20"/>
        </w:rPr>
        <w:t>Believin</w:t>
      </w:r>
      <w:proofErr w:type="spellEnd"/>
      <w:r w:rsidRPr="00EF7AAB">
        <w:rPr>
          <w:rFonts w:cstheme="majorHAnsi"/>
          <w:sz w:val="4"/>
          <w:szCs w:val="20"/>
        </w:rPr>
        <w:t xml:space="preserve"> all that hype, </w:t>
      </w:r>
      <w:proofErr w:type="spellStart"/>
      <w:r w:rsidRPr="00EF7AAB">
        <w:rPr>
          <w:rFonts w:cstheme="majorHAnsi"/>
          <w:sz w:val="4"/>
          <w:szCs w:val="20"/>
        </w:rPr>
        <w:t>throwin</w:t>
      </w:r>
      <w:proofErr w:type="spellEnd"/>
      <w:r w:rsidRPr="00EF7AAB">
        <w:rPr>
          <w:rFonts w:cstheme="majorHAnsi"/>
          <w:sz w:val="4"/>
          <w:szCs w:val="20"/>
        </w:rPr>
        <w:t xml:space="preserve"> all that </w:t>
      </w:r>
      <w:proofErr w:type="spellStart"/>
      <w:r w:rsidRPr="00EF7AAB">
        <w:rPr>
          <w:rFonts w:cstheme="majorHAnsi"/>
          <w:sz w:val="4"/>
          <w:szCs w:val="20"/>
        </w:rPr>
        <w:t>chedda</w:t>
      </w:r>
      <w:proofErr w:type="spellEnd"/>
      <w:r w:rsidRPr="00EF7AAB">
        <w:rPr>
          <w:rFonts w:cstheme="majorHAnsi"/>
          <w:sz w:val="4"/>
          <w:szCs w:val="20"/>
        </w:rPr>
        <w:t xml:space="preserve">, </w:t>
      </w:r>
      <w:proofErr w:type="spellStart"/>
      <w:r w:rsidRPr="00EF7AAB">
        <w:rPr>
          <w:rFonts w:cstheme="majorHAnsi"/>
          <w:sz w:val="4"/>
          <w:szCs w:val="20"/>
        </w:rPr>
        <w:t>tryin</w:t>
      </w:r>
      <w:proofErr w:type="spellEnd"/>
      <w:r w:rsidRPr="00EF7AAB">
        <w:rPr>
          <w:rFonts w:cstheme="majorHAnsi"/>
          <w:sz w:val="4"/>
          <w:szCs w:val="20"/>
        </w:rPr>
        <w:t xml:space="preserve"> to bling </w:t>
      </w:r>
      <w:proofErr w:type="spellStart"/>
      <w:r w:rsidRPr="00EF7AAB">
        <w:rPr>
          <w:rFonts w:cstheme="majorHAnsi"/>
          <w:sz w:val="4"/>
          <w:szCs w:val="20"/>
        </w:rPr>
        <w:t>bling</w:t>
      </w:r>
      <w:proofErr w:type="spellEnd"/>
      <w:r w:rsidRPr="00EF7AAB">
        <w:rPr>
          <w:rFonts w:cstheme="majorHAnsi"/>
          <w:sz w:val="4"/>
          <w:szCs w:val="20"/>
        </w:rPr>
        <w:t xml:space="preserve"> </w:t>
      </w:r>
      <w:proofErr w:type="spellStart"/>
      <w:r w:rsidRPr="00EF7AAB">
        <w:rPr>
          <w:rFonts w:cstheme="majorHAnsi"/>
          <w:sz w:val="4"/>
          <w:szCs w:val="20"/>
        </w:rPr>
        <w:t>yo</w:t>
      </w:r>
      <w:proofErr w:type="spellEnd"/>
      <w:r w:rsidRPr="00EF7AAB">
        <w:rPr>
          <w:rFonts w:cstheme="majorHAnsi"/>
          <w:sz w:val="4"/>
          <w:szCs w:val="20"/>
        </w:rPr>
        <w:t xml:space="preserve"> way to a piece of that pie. Do I see Cuvier behind </w:t>
      </w:r>
      <w:proofErr w:type="spellStart"/>
      <w:r w:rsidRPr="00EF7AAB">
        <w:rPr>
          <w:rFonts w:cstheme="majorHAnsi"/>
          <w:sz w:val="4"/>
          <w:szCs w:val="20"/>
        </w:rPr>
        <w:t>yo</w:t>
      </w:r>
      <w:proofErr w:type="spellEnd"/>
      <w:r w:rsidRPr="00EF7AAB">
        <w:rPr>
          <w:rFonts w:cstheme="majorHAnsi"/>
          <w:sz w:val="4"/>
          <w:szCs w:val="20"/>
        </w:rPr>
        <w:t xml:space="preserve"> gaze? </w:t>
      </w:r>
      <w:proofErr w:type="spellStart"/>
      <w:r w:rsidRPr="00EF7AAB">
        <w:rPr>
          <w:rFonts w:cstheme="majorHAnsi"/>
          <w:sz w:val="4"/>
          <w:szCs w:val="20"/>
        </w:rPr>
        <w:t>Brothas</w:t>
      </w:r>
      <w:proofErr w:type="spellEnd"/>
      <w:r w:rsidRPr="00EF7AAB">
        <w:rPr>
          <w:rFonts w:cstheme="majorHAnsi"/>
          <w:sz w:val="4"/>
          <w:szCs w:val="20"/>
        </w:rPr>
        <w:t xml:space="preserve"> </w:t>
      </w:r>
      <w:proofErr w:type="spellStart"/>
      <w:r w:rsidRPr="00EF7AAB">
        <w:rPr>
          <w:rFonts w:cstheme="majorHAnsi"/>
          <w:sz w:val="4"/>
          <w:szCs w:val="20"/>
        </w:rPr>
        <w:t>gotta</w:t>
      </w:r>
      <w:proofErr w:type="spellEnd"/>
      <w:r w:rsidRPr="00EF7AAB">
        <w:rPr>
          <w:rFonts w:cstheme="majorHAnsi"/>
          <w:sz w:val="4"/>
          <w:szCs w:val="20"/>
        </w:rPr>
        <w:t xml:space="preserve"> come real, his **** </w:t>
      </w:r>
      <w:proofErr w:type="spellStart"/>
      <w:r w:rsidRPr="00EF7AAB">
        <w:rPr>
          <w:rFonts w:cstheme="majorHAnsi"/>
          <w:sz w:val="4"/>
          <w:szCs w:val="20"/>
        </w:rPr>
        <w:t>gotta</w:t>
      </w:r>
      <w:proofErr w:type="spellEnd"/>
      <w:r w:rsidRPr="00EF7AAB">
        <w:rPr>
          <w:rFonts w:cstheme="majorHAnsi"/>
          <w:sz w:val="4"/>
          <w:szCs w:val="20"/>
        </w:rPr>
        <w:t xml:space="preserve"> be tight, no </w:t>
      </w:r>
      <w:proofErr w:type="spellStart"/>
      <w:r w:rsidRPr="00EF7AAB">
        <w:rPr>
          <w:rFonts w:cstheme="majorHAnsi"/>
          <w:sz w:val="4"/>
          <w:szCs w:val="20"/>
        </w:rPr>
        <w:t>wack</w:t>
      </w:r>
      <w:proofErr w:type="spellEnd"/>
      <w:r w:rsidRPr="00EF7AAB">
        <w:rPr>
          <w:rFonts w:cstheme="majorHAnsi"/>
          <w:sz w:val="4"/>
          <w:szCs w:val="20"/>
        </w:rPr>
        <w:t xml:space="preserve"> raps allowed. It </w:t>
      </w:r>
      <w:proofErr w:type="spellStart"/>
      <w:r w:rsidRPr="00EF7AAB">
        <w:rPr>
          <w:rFonts w:cstheme="majorHAnsi"/>
          <w:sz w:val="4"/>
          <w:szCs w:val="20"/>
        </w:rPr>
        <w:t>ain</w:t>
      </w:r>
      <w:proofErr w:type="spellEnd"/>
      <w:r w:rsidRPr="00EF7AAB">
        <w:rPr>
          <w:rFonts w:cstheme="majorHAnsi"/>
          <w:sz w:val="4"/>
          <w:szCs w:val="20"/>
        </w:rPr>
        <w:t xml:space="preserve"> all </w:t>
      </w:r>
      <w:proofErr w:type="spellStart"/>
      <w:r w:rsidRPr="00EF7AAB">
        <w:rPr>
          <w:rFonts w:cstheme="majorHAnsi"/>
          <w:sz w:val="4"/>
          <w:szCs w:val="20"/>
        </w:rPr>
        <w:t>bout</w:t>
      </w:r>
      <w:proofErr w:type="spellEnd"/>
      <w:r w:rsidRPr="00EF7AAB">
        <w:rPr>
          <w:rFonts w:cstheme="majorHAnsi"/>
          <w:sz w:val="4"/>
          <w:szCs w:val="20"/>
        </w:rPr>
        <w:t xml:space="preserve"> the </w:t>
      </w:r>
      <w:proofErr w:type="spellStart"/>
      <w:r w:rsidRPr="00EF7AAB">
        <w:rPr>
          <w:rFonts w:cstheme="majorHAnsi"/>
          <w:sz w:val="4"/>
          <w:szCs w:val="20"/>
        </w:rPr>
        <w:t>benjamins</w:t>
      </w:r>
      <w:proofErr w:type="spellEnd"/>
      <w:r w:rsidRPr="00EF7AAB">
        <w:rPr>
          <w:rFonts w:cstheme="majorHAnsi"/>
          <w:sz w:val="4"/>
          <w:szCs w:val="20"/>
        </w:rPr>
        <w:t xml:space="preserve">! Is it Johnny Walker Red or a forty-ounce? Let's pour a </w:t>
      </w:r>
      <w:proofErr w:type="spellStart"/>
      <w:r w:rsidRPr="00EF7AAB">
        <w:rPr>
          <w:rFonts w:cstheme="majorHAnsi"/>
          <w:sz w:val="4"/>
          <w:szCs w:val="20"/>
        </w:rPr>
        <w:t>lil</w:t>
      </w:r>
      <w:proofErr w:type="spellEnd"/>
      <w:r w:rsidRPr="00EF7AAB">
        <w:rPr>
          <w:rFonts w:cstheme="majorHAnsi"/>
          <w:sz w:val="4"/>
          <w:szCs w:val="20"/>
        </w:rPr>
        <w:t xml:space="preserve"> bit for the </w:t>
      </w:r>
      <w:proofErr w:type="spellStart"/>
      <w:r w:rsidRPr="00EF7AAB">
        <w:rPr>
          <w:rFonts w:cstheme="majorHAnsi"/>
          <w:sz w:val="4"/>
          <w:szCs w:val="20"/>
        </w:rPr>
        <w:t>brothas</w:t>
      </w:r>
      <w:proofErr w:type="spellEnd"/>
      <w:r w:rsidRPr="00EF7AAB">
        <w:rPr>
          <w:rFonts w:cstheme="majorHAnsi"/>
          <w:sz w:val="4"/>
          <w:szCs w:val="20"/>
        </w:rPr>
        <w:t xml:space="preserve"> who </w:t>
      </w:r>
      <w:proofErr w:type="spellStart"/>
      <w:r w:rsidRPr="00EF7AAB">
        <w:rPr>
          <w:rFonts w:cstheme="majorHAnsi"/>
          <w:sz w:val="4"/>
          <w:szCs w:val="20"/>
        </w:rPr>
        <w:t>ain</w:t>
      </w:r>
      <w:proofErr w:type="spellEnd"/>
      <w:r w:rsidRPr="00EF7AAB">
        <w:rPr>
          <w:rFonts w:cstheme="majorHAnsi"/>
          <w:sz w:val="4"/>
          <w:szCs w:val="20"/>
        </w:rPr>
        <w:t xml:space="preserve"> </w:t>
      </w:r>
      <w:proofErr w:type="spellStart"/>
      <w:r w:rsidRPr="00EF7AAB">
        <w:rPr>
          <w:rFonts w:cstheme="majorHAnsi"/>
          <w:sz w:val="4"/>
          <w:szCs w:val="20"/>
        </w:rPr>
        <w:t>heah</w:t>
      </w:r>
      <w:proofErr w:type="spellEnd"/>
      <w:r w:rsidRPr="00EF7AAB">
        <w:rPr>
          <w:rFonts w:cstheme="majorHAnsi"/>
          <w:sz w:val="4"/>
          <w:szCs w:val="20"/>
        </w:rPr>
        <w:t xml:space="preserve">. </w:t>
      </w:r>
      <w:proofErr w:type="spellStart"/>
      <w:r w:rsidRPr="00EF7AAB">
        <w:rPr>
          <w:rFonts w:cstheme="majorHAnsi"/>
          <w:sz w:val="4"/>
          <w:szCs w:val="20"/>
        </w:rPr>
        <w:t>Singin</w:t>
      </w:r>
      <w:proofErr w:type="spellEnd"/>
      <w:r w:rsidRPr="00EF7AAB">
        <w:rPr>
          <w:rFonts w:cstheme="majorHAnsi"/>
          <w:sz w:val="4"/>
          <w:szCs w:val="20"/>
        </w:rPr>
        <w:t xml:space="preserve"> doo-wop in some back ally. That's the way it </w:t>
      </w:r>
      <w:proofErr w:type="spellStart"/>
      <w:r w:rsidRPr="00EF7AAB">
        <w:rPr>
          <w:rFonts w:cstheme="majorHAnsi"/>
          <w:sz w:val="4"/>
          <w:szCs w:val="20"/>
        </w:rPr>
        <w:t>usta</w:t>
      </w:r>
      <w:proofErr w:type="spellEnd"/>
      <w:r w:rsidRPr="00EF7AAB">
        <w:rPr>
          <w:rFonts w:cstheme="majorHAnsi"/>
          <w:sz w:val="4"/>
          <w:szCs w:val="20"/>
        </w:rPr>
        <w:t xml:space="preserve"> be. Or </w:t>
      </w:r>
      <w:proofErr w:type="spellStart"/>
      <w:r w:rsidRPr="00EF7AAB">
        <w:rPr>
          <w:rFonts w:cstheme="majorHAnsi"/>
          <w:sz w:val="4"/>
          <w:szCs w:val="20"/>
        </w:rPr>
        <w:t>rappin</w:t>
      </w:r>
      <w:proofErr w:type="spellEnd"/>
      <w:r w:rsidRPr="00EF7AAB">
        <w:rPr>
          <w:rFonts w:cstheme="majorHAnsi"/>
          <w:sz w:val="4"/>
          <w:szCs w:val="20"/>
        </w:rPr>
        <w:t xml:space="preserve">, </w:t>
      </w:r>
      <w:proofErr w:type="spellStart"/>
      <w:r w:rsidRPr="00EF7AAB">
        <w:rPr>
          <w:rFonts w:cstheme="majorHAnsi"/>
          <w:sz w:val="4"/>
          <w:szCs w:val="20"/>
        </w:rPr>
        <w:t>freestylin</w:t>
      </w:r>
      <w:proofErr w:type="spellEnd"/>
      <w:r w:rsidRPr="00EF7AAB">
        <w:rPr>
          <w:rFonts w:cstheme="majorHAnsi"/>
          <w:sz w:val="4"/>
          <w:szCs w:val="20"/>
        </w:rPr>
        <w:t xml:space="preserve">, on some urban street corner. Even the Hawk, you know, Joe Chilly, don't stop these </w:t>
      </w:r>
      <w:proofErr w:type="spellStart"/>
      <w:r w:rsidRPr="00EF7AAB">
        <w:rPr>
          <w:rFonts w:cstheme="majorHAnsi"/>
          <w:sz w:val="4"/>
          <w:szCs w:val="20"/>
        </w:rPr>
        <w:t>Brothas</w:t>
      </w:r>
      <w:proofErr w:type="spellEnd"/>
      <w:r w:rsidRPr="00EF7AAB">
        <w:rPr>
          <w:rFonts w:cstheme="majorHAnsi"/>
          <w:sz w:val="4"/>
          <w:szCs w:val="20"/>
        </w:rPr>
        <w:t xml:space="preserve"> from </w:t>
      </w:r>
      <w:proofErr w:type="spellStart"/>
      <w:r w:rsidRPr="00EF7AAB">
        <w:rPr>
          <w:rFonts w:cstheme="majorHAnsi"/>
          <w:sz w:val="4"/>
          <w:szCs w:val="20"/>
        </w:rPr>
        <w:t>talkin</w:t>
      </w:r>
      <w:proofErr w:type="spellEnd"/>
      <w:r w:rsidRPr="00EF7AAB">
        <w:rPr>
          <w:rFonts w:cstheme="majorHAnsi"/>
          <w:sz w:val="4"/>
          <w:szCs w:val="20"/>
        </w:rPr>
        <w:t xml:space="preserve"> that talk. </w:t>
      </w:r>
      <w:proofErr w:type="spellStart"/>
      <w:r w:rsidRPr="00EF7AAB">
        <w:rPr>
          <w:rFonts w:cstheme="majorHAnsi"/>
          <w:sz w:val="4"/>
          <w:szCs w:val="20"/>
        </w:rPr>
        <w:t>Yo</w:t>
      </w:r>
      <w:proofErr w:type="spellEnd"/>
      <w:r w:rsidRPr="00EF7AAB">
        <w:rPr>
          <w:rFonts w:cstheme="majorHAnsi"/>
          <w:sz w:val="4"/>
          <w:szCs w:val="20"/>
        </w:rPr>
        <w:t xml:space="preserve">, you </w:t>
      </w:r>
      <w:proofErr w:type="spellStart"/>
      <w:r w:rsidRPr="00EF7AAB">
        <w:rPr>
          <w:rFonts w:cstheme="majorHAnsi"/>
          <w:sz w:val="4"/>
          <w:szCs w:val="20"/>
        </w:rPr>
        <w:t>gotta</w:t>
      </w:r>
      <w:proofErr w:type="spellEnd"/>
      <w:r w:rsidRPr="00EF7AAB">
        <w:rPr>
          <w:rFonts w:cstheme="majorHAnsi"/>
          <w:sz w:val="4"/>
          <w:szCs w:val="20"/>
        </w:rPr>
        <w:t xml:space="preserve"> represent. The power of Nommo within these tight, </w:t>
      </w:r>
      <w:proofErr w:type="spellStart"/>
      <w:r w:rsidRPr="00EF7AAB">
        <w:rPr>
          <w:rFonts w:cstheme="majorHAnsi"/>
          <w:sz w:val="4"/>
          <w:szCs w:val="20"/>
        </w:rPr>
        <w:t>fluctuatin</w:t>
      </w:r>
      <w:proofErr w:type="spellEnd"/>
      <w:r w:rsidRPr="00EF7AAB">
        <w:rPr>
          <w:rFonts w:cstheme="majorHAnsi"/>
          <w:sz w:val="4"/>
          <w:szCs w:val="20"/>
        </w:rPr>
        <w:t xml:space="preserve">, surreal, </w:t>
      </w:r>
      <w:proofErr w:type="spellStart"/>
      <w:r w:rsidRPr="00EF7AAB">
        <w:rPr>
          <w:rFonts w:cstheme="majorHAnsi"/>
          <w:sz w:val="4"/>
          <w:szCs w:val="20"/>
        </w:rPr>
        <w:t>invitin</w:t>
      </w:r>
      <w:proofErr w:type="spellEnd"/>
      <w:r w:rsidRPr="00EF7AAB">
        <w:rPr>
          <w:rFonts w:cstheme="majorHAnsi"/>
          <w:sz w:val="4"/>
          <w:szCs w:val="20"/>
        </w:rPr>
        <w:t xml:space="preserve"> and dangerous streets </w:t>
      </w:r>
      <w:r w:rsidRPr="00EF7AAB">
        <w:rPr>
          <w:rStyle w:val="StyleUnderline"/>
          <w:rFonts w:cstheme="majorHAnsi"/>
          <w:sz w:val="21"/>
          <w:szCs w:val="20"/>
        </w:rPr>
        <w:t xml:space="preserve">can </w:t>
      </w:r>
      <w:r w:rsidRPr="00EF7AAB">
        <w:rPr>
          <w:rStyle w:val="Emphasis"/>
          <w:rFonts w:cstheme="majorHAnsi"/>
          <w:sz w:val="21"/>
          <w:szCs w:val="20"/>
        </w:rPr>
        <w:t xml:space="preserve">save </w:t>
      </w:r>
      <w:proofErr w:type="spellStart"/>
      <w:r w:rsidRPr="00EF7AAB">
        <w:rPr>
          <w:rStyle w:val="Emphasis"/>
          <w:rFonts w:cstheme="majorHAnsi"/>
          <w:sz w:val="21"/>
          <w:szCs w:val="20"/>
        </w:rPr>
        <w:t>yo</w:t>
      </w:r>
      <w:proofErr w:type="spellEnd"/>
      <w:r w:rsidRPr="00EF7AAB">
        <w:rPr>
          <w:rStyle w:val="Emphasis"/>
          <w:rFonts w:cstheme="majorHAnsi"/>
          <w:sz w:val="21"/>
          <w:szCs w:val="20"/>
        </w:rPr>
        <w:t xml:space="preserve"> life</w:t>
      </w:r>
      <w:r w:rsidRPr="00EF7AAB">
        <w:rPr>
          <w:rStyle w:val="StyleUnderline"/>
          <w:rFonts w:cstheme="majorHAnsi"/>
          <w:sz w:val="21"/>
          <w:szCs w:val="20"/>
        </w:rPr>
        <w:t>. Ask Malcolm, not X, but Little. He was out there</w:t>
      </w:r>
      <w:r w:rsidRPr="00EF7AAB">
        <w:rPr>
          <w:rFonts w:cstheme="majorHAnsi"/>
          <w:sz w:val="4"/>
          <w:szCs w:val="20"/>
        </w:rPr>
        <w:t xml:space="preserve">. You know, my man Detroit Red. He was </w:t>
      </w:r>
      <w:proofErr w:type="spellStart"/>
      <w:r w:rsidRPr="00EF7AAB">
        <w:rPr>
          <w:rFonts w:cstheme="majorHAnsi"/>
          <w:sz w:val="4"/>
          <w:szCs w:val="20"/>
        </w:rPr>
        <w:t>tryin</w:t>
      </w:r>
      <w:proofErr w:type="spellEnd"/>
      <w:r w:rsidRPr="00EF7AAB">
        <w:rPr>
          <w:rFonts w:cstheme="majorHAnsi"/>
          <w:sz w:val="4"/>
          <w:szCs w:val="20"/>
        </w:rPr>
        <w:t xml:space="preserve"> to make [End Page 280] that </w:t>
      </w:r>
      <w:proofErr w:type="spellStart"/>
      <w:r w:rsidRPr="00EF7AAB">
        <w:rPr>
          <w:rFonts w:cstheme="majorHAnsi"/>
          <w:sz w:val="4"/>
          <w:szCs w:val="20"/>
        </w:rPr>
        <w:t>chedda</w:t>
      </w:r>
      <w:proofErr w:type="spellEnd"/>
      <w:r w:rsidRPr="00EF7AAB">
        <w:rPr>
          <w:rFonts w:cstheme="majorHAnsi"/>
          <w:sz w:val="4"/>
          <w:szCs w:val="20"/>
        </w:rPr>
        <w:t xml:space="preserve">. The trickster. </w:t>
      </w:r>
      <w:r w:rsidRPr="00EF7AAB">
        <w:rPr>
          <w:rStyle w:val="StyleUnderline"/>
          <w:rFonts w:cstheme="majorHAnsi"/>
          <w:sz w:val="21"/>
          <w:szCs w:val="20"/>
        </w:rPr>
        <w:t xml:space="preserve">You've got to be improvisational </w:t>
      </w:r>
      <w:r w:rsidRPr="00EF7AAB">
        <w:rPr>
          <w:rFonts w:cstheme="majorHAnsi"/>
          <w:sz w:val="4"/>
          <w:szCs w:val="20"/>
        </w:rPr>
        <w:t xml:space="preserve">on these chocolate city streets, constantly in existential negotiation, takin no shorts. In these streets, </w:t>
      </w:r>
      <w:proofErr w:type="spellStart"/>
      <w:r w:rsidRPr="00EF7AAB">
        <w:rPr>
          <w:rFonts w:cstheme="majorHAnsi"/>
          <w:sz w:val="4"/>
          <w:szCs w:val="20"/>
        </w:rPr>
        <w:t>somethin</w:t>
      </w:r>
      <w:proofErr w:type="spellEnd"/>
      <w:r w:rsidRPr="00EF7AAB">
        <w:rPr>
          <w:rFonts w:cstheme="majorHAnsi"/>
          <w:sz w:val="4"/>
          <w:szCs w:val="20"/>
        </w:rPr>
        <w:t xml:space="preserve"> always bout to kick off. It's </w:t>
      </w:r>
      <w:proofErr w:type="spellStart"/>
      <w:r w:rsidRPr="00EF7AAB">
        <w:rPr>
          <w:rFonts w:cstheme="majorHAnsi"/>
          <w:sz w:val="4"/>
          <w:szCs w:val="20"/>
        </w:rPr>
        <w:t>summahtime</w:t>
      </w:r>
      <w:proofErr w:type="spellEnd"/>
      <w:r w:rsidRPr="00EF7AAB">
        <w:rPr>
          <w:rFonts w:cstheme="majorHAnsi"/>
          <w:sz w:val="4"/>
          <w:szCs w:val="20"/>
        </w:rPr>
        <w:t xml:space="preserve"> and </w:t>
      </w:r>
      <w:proofErr w:type="spellStart"/>
      <w:r w:rsidRPr="00EF7AAB">
        <w:rPr>
          <w:rFonts w:cstheme="majorHAnsi"/>
          <w:sz w:val="4"/>
          <w:szCs w:val="20"/>
        </w:rPr>
        <w:t>brothas</w:t>
      </w:r>
      <w:proofErr w:type="spellEnd"/>
      <w:r w:rsidRPr="00EF7AAB">
        <w:rPr>
          <w:rFonts w:cstheme="majorHAnsi"/>
          <w:sz w:val="4"/>
          <w:szCs w:val="20"/>
        </w:rPr>
        <w:t xml:space="preserve"> be </w:t>
      </w:r>
      <w:proofErr w:type="spellStart"/>
      <w:r w:rsidRPr="00EF7AAB">
        <w:rPr>
          <w:rFonts w:cstheme="majorHAnsi"/>
          <w:sz w:val="4"/>
          <w:szCs w:val="20"/>
        </w:rPr>
        <w:t>rollin</w:t>
      </w:r>
      <w:proofErr w:type="spellEnd"/>
      <w:r w:rsidRPr="00EF7AAB">
        <w:rPr>
          <w:rFonts w:cstheme="majorHAnsi"/>
          <w:sz w:val="4"/>
          <w:szCs w:val="20"/>
        </w:rPr>
        <w:t xml:space="preserve"> tough, posse-style. Many, they be </w:t>
      </w:r>
      <w:proofErr w:type="spellStart"/>
      <w:r w:rsidRPr="00EF7AAB">
        <w:rPr>
          <w:rFonts w:cstheme="majorHAnsi"/>
          <w:sz w:val="4"/>
          <w:szCs w:val="20"/>
        </w:rPr>
        <w:t>frontin</w:t>
      </w:r>
      <w:proofErr w:type="spellEnd"/>
      <w:r w:rsidRPr="00EF7AAB">
        <w:rPr>
          <w:rFonts w:cstheme="majorHAnsi"/>
          <w:sz w:val="4"/>
          <w:szCs w:val="20"/>
        </w:rPr>
        <w:t xml:space="preserve">, though. Whether duping Mister Charlie, ole Massa, or The Man, Black folk be </w:t>
      </w:r>
      <w:proofErr w:type="spellStart"/>
      <w:r w:rsidRPr="00EF7AAB">
        <w:rPr>
          <w:rFonts w:cstheme="majorHAnsi"/>
          <w:sz w:val="4"/>
          <w:szCs w:val="20"/>
        </w:rPr>
        <w:t>flippin</w:t>
      </w:r>
      <w:proofErr w:type="spellEnd"/>
      <w:r w:rsidRPr="00EF7AAB">
        <w:rPr>
          <w:rFonts w:cstheme="majorHAnsi"/>
          <w:sz w:val="4"/>
          <w:szCs w:val="20"/>
        </w:rPr>
        <w:t xml:space="preserve"> the script. The power of improvisatorial negotiation. Thelonius Monk, he is a child of the first twenty Africans to arrive. The Middle Passage. Negotiating. Creating. Makin </w:t>
      </w:r>
      <w:proofErr w:type="spellStart"/>
      <w:r w:rsidRPr="00EF7AAB">
        <w:rPr>
          <w:rFonts w:cstheme="majorHAnsi"/>
          <w:sz w:val="4"/>
          <w:szCs w:val="20"/>
        </w:rPr>
        <w:t>somethin</w:t>
      </w:r>
      <w:proofErr w:type="spellEnd"/>
      <w:r w:rsidRPr="00EF7AAB">
        <w:rPr>
          <w:rFonts w:cstheme="majorHAnsi"/>
          <w:sz w:val="4"/>
          <w:szCs w:val="20"/>
        </w:rPr>
        <w:t xml:space="preserve"> </w:t>
      </w:r>
      <w:proofErr w:type="spellStart"/>
      <w:r w:rsidRPr="00EF7AAB">
        <w:rPr>
          <w:rFonts w:cstheme="majorHAnsi"/>
          <w:sz w:val="4"/>
          <w:szCs w:val="20"/>
        </w:rPr>
        <w:t>outta</w:t>
      </w:r>
      <w:proofErr w:type="spellEnd"/>
      <w:r w:rsidRPr="00EF7AAB">
        <w:rPr>
          <w:rFonts w:cstheme="majorHAnsi"/>
          <w:sz w:val="4"/>
          <w:szCs w:val="20"/>
        </w:rPr>
        <w:t xml:space="preserve"> </w:t>
      </w:r>
      <w:proofErr w:type="spellStart"/>
      <w:r w:rsidRPr="00EF7AAB">
        <w:rPr>
          <w:rFonts w:cstheme="majorHAnsi"/>
          <w:sz w:val="4"/>
          <w:szCs w:val="20"/>
        </w:rPr>
        <w:t>nothin</w:t>
      </w:r>
      <w:proofErr w:type="spellEnd"/>
      <w:r w:rsidRPr="00EF7AAB">
        <w:rPr>
          <w:rFonts w:cstheme="majorHAnsi"/>
          <w:sz w:val="4"/>
          <w:szCs w:val="20"/>
        </w:rPr>
        <w:t xml:space="preserve">. Learning how to play those microtones and enact those </w:t>
      </w:r>
      <w:proofErr w:type="spellStart"/>
      <w:r w:rsidRPr="00EF7AAB">
        <w:rPr>
          <w:rFonts w:cstheme="majorHAnsi"/>
          <w:sz w:val="4"/>
          <w:szCs w:val="20"/>
        </w:rPr>
        <w:t>microdisturbances</w:t>
      </w:r>
      <w:proofErr w:type="spellEnd"/>
      <w:r w:rsidRPr="00EF7AAB">
        <w:rPr>
          <w:rFonts w:cstheme="majorHAnsi"/>
          <w:sz w:val="4"/>
          <w:szCs w:val="20"/>
        </w:rPr>
        <w:t xml:space="preserve"> of white hegemonic power. Black folk bees some </w:t>
      </w:r>
      <w:proofErr w:type="spellStart"/>
      <w:r w:rsidRPr="00EF7AAB">
        <w:rPr>
          <w:rFonts w:cstheme="majorHAnsi"/>
          <w:sz w:val="4"/>
          <w:szCs w:val="20"/>
        </w:rPr>
        <w:t>BaddDDD</w:t>
      </w:r>
      <w:proofErr w:type="spellEnd"/>
      <w:r w:rsidRPr="00EF7AAB">
        <w:rPr>
          <w:rFonts w:cstheme="majorHAnsi"/>
          <w:sz w:val="4"/>
          <w:szCs w:val="20"/>
        </w:rPr>
        <w:t xml:space="preserve"> people, all decked out in their marvelousness, their terribleness, contradictoriness, pains and pleasures. Ask DMX, he </w:t>
      </w:r>
      <w:proofErr w:type="gramStart"/>
      <w:r w:rsidRPr="00EF7AAB">
        <w:rPr>
          <w:rFonts w:cstheme="majorHAnsi"/>
          <w:sz w:val="4"/>
          <w:szCs w:val="20"/>
        </w:rPr>
        <w:t>know</w:t>
      </w:r>
      <w:proofErr w:type="gramEnd"/>
      <w:r w:rsidRPr="00EF7AAB">
        <w:rPr>
          <w:rFonts w:cstheme="majorHAnsi"/>
          <w:sz w:val="4"/>
          <w:szCs w:val="20"/>
        </w:rPr>
        <w:t xml:space="preserve"> WHO WE BE. From Africa to America, Black people </w:t>
      </w:r>
      <w:proofErr w:type="gramStart"/>
      <w:r w:rsidRPr="00EF7AAB">
        <w:rPr>
          <w:rFonts w:cstheme="majorHAnsi"/>
          <w:sz w:val="4"/>
          <w:szCs w:val="20"/>
        </w:rPr>
        <w:t>bees</w:t>
      </w:r>
      <w:proofErr w:type="gramEnd"/>
      <w:r w:rsidRPr="00EF7AAB">
        <w:rPr>
          <w:rFonts w:cstheme="majorHAnsi"/>
          <w:sz w:val="4"/>
          <w:szCs w:val="20"/>
        </w:rPr>
        <w:t xml:space="preserve"> </w:t>
      </w:r>
      <w:proofErr w:type="spellStart"/>
      <w:r w:rsidRPr="00EF7AAB">
        <w:rPr>
          <w:rFonts w:cstheme="majorHAnsi"/>
          <w:sz w:val="4"/>
          <w:szCs w:val="20"/>
        </w:rPr>
        <w:t>tellin</w:t>
      </w:r>
      <w:proofErr w:type="spellEnd"/>
      <w:r w:rsidRPr="00EF7AAB">
        <w:rPr>
          <w:rFonts w:cstheme="majorHAnsi"/>
          <w:sz w:val="4"/>
          <w:szCs w:val="20"/>
        </w:rPr>
        <w:t xml:space="preserve"> stories within stories. The African Griot. Field holler. A Blues song. A Jazz improvisation. Reb in the house! Revolutionary politico-poetics. Rap music. Big Momma's linguistic and paralinguistic style. And you know she got much </w:t>
      </w:r>
      <w:proofErr w:type="gramStart"/>
      <w:r w:rsidRPr="00EF7AAB">
        <w:rPr>
          <w:rFonts w:cstheme="majorHAnsi"/>
          <w:sz w:val="4"/>
          <w:szCs w:val="20"/>
        </w:rPr>
        <w:t>Mother</w:t>
      </w:r>
      <w:proofErr w:type="gramEnd"/>
      <w:r w:rsidRPr="00EF7AAB">
        <w:rPr>
          <w:rFonts w:cstheme="majorHAnsi"/>
          <w:sz w:val="4"/>
          <w:szCs w:val="20"/>
        </w:rPr>
        <w:t xml:space="preserve">-wit. This is a complex, continuous, and contiguous historical </w:t>
      </w:r>
      <w:proofErr w:type="spellStart"/>
      <w:r w:rsidRPr="00EF7AAB">
        <w:rPr>
          <w:rFonts w:cstheme="majorHAnsi"/>
          <w:sz w:val="4"/>
          <w:szCs w:val="20"/>
        </w:rPr>
        <w:t>cipha</w:t>
      </w:r>
      <w:proofErr w:type="spellEnd"/>
      <w:r w:rsidRPr="00EF7AAB">
        <w:rPr>
          <w:rFonts w:cstheme="majorHAnsi"/>
          <w:sz w:val="4"/>
          <w:szCs w:val="20"/>
        </w:rPr>
        <w:t xml:space="preserve">. The power of Nommo as both constant and constative. Sonia Sanchez </w:t>
      </w:r>
      <w:proofErr w:type="spellStart"/>
      <w:r w:rsidRPr="00EF7AAB">
        <w:rPr>
          <w:rFonts w:cstheme="majorHAnsi"/>
          <w:sz w:val="4"/>
          <w:szCs w:val="20"/>
        </w:rPr>
        <w:t>shonuff</w:t>
      </w:r>
      <w:proofErr w:type="spellEnd"/>
      <w:r w:rsidRPr="00EF7AAB">
        <w:rPr>
          <w:rFonts w:cstheme="majorHAnsi"/>
          <w:sz w:val="4"/>
          <w:szCs w:val="20"/>
        </w:rPr>
        <w:t xml:space="preserve"> knows this; Larry Neal and surrealist Ted Joans still </w:t>
      </w:r>
      <w:proofErr w:type="gramStart"/>
      <w:r w:rsidRPr="00EF7AAB">
        <w:rPr>
          <w:rFonts w:cstheme="majorHAnsi"/>
          <w:sz w:val="4"/>
          <w:szCs w:val="20"/>
        </w:rPr>
        <w:t>knows</w:t>
      </w:r>
      <w:proofErr w:type="gramEnd"/>
      <w:r w:rsidRPr="00EF7AAB">
        <w:rPr>
          <w:rFonts w:cstheme="majorHAnsi"/>
          <w:sz w:val="4"/>
          <w:szCs w:val="20"/>
        </w:rPr>
        <w:t xml:space="preserve"> it; and Amiri Baraka's vociferations tell it all. </w:t>
      </w:r>
      <w:proofErr w:type="spellStart"/>
      <w:r w:rsidRPr="00EF7AAB">
        <w:rPr>
          <w:rFonts w:cstheme="majorHAnsi"/>
          <w:sz w:val="4"/>
          <w:szCs w:val="20"/>
        </w:rPr>
        <w:t>Yo</w:t>
      </w:r>
      <w:proofErr w:type="spellEnd"/>
      <w:r w:rsidRPr="00EF7AAB">
        <w:rPr>
          <w:rFonts w:cstheme="majorHAnsi"/>
          <w:sz w:val="4"/>
          <w:szCs w:val="20"/>
        </w:rPr>
        <w:t xml:space="preserve">, </w:t>
      </w:r>
      <w:proofErr w:type="spellStart"/>
      <w:r w:rsidRPr="00EF7AAB">
        <w:rPr>
          <w:rFonts w:cstheme="majorHAnsi"/>
          <w:sz w:val="4"/>
          <w:szCs w:val="20"/>
        </w:rPr>
        <w:t>Docta</w:t>
      </w:r>
      <w:proofErr w:type="spellEnd"/>
      <w:r w:rsidRPr="00EF7AAB">
        <w:rPr>
          <w:rFonts w:cstheme="majorHAnsi"/>
          <w:sz w:val="4"/>
          <w:szCs w:val="20"/>
        </w:rPr>
        <w:t xml:space="preserve"> G, kick the ballistics: The emergence of the Black Freedom Struggle marked a fundamental shift in linguistic consciousness as Black intellectuals, scholar-activists, and writer-artists deliberately and consciously engaged in an unprecedented search for a language to express Black identity and the Black condition. (Smitherman 2000, 4) The entire cadre of the Black Arts Movement knew a change had to come. This </w:t>
      </w:r>
      <w:proofErr w:type="spellStart"/>
      <w:r w:rsidRPr="00EF7AAB">
        <w:rPr>
          <w:rFonts w:cstheme="majorHAnsi"/>
          <w:sz w:val="4"/>
          <w:szCs w:val="20"/>
        </w:rPr>
        <w:t>ain</w:t>
      </w:r>
      <w:proofErr w:type="spellEnd"/>
      <w:r w:rsidRPr="00EF7AAB">
        <w:rPr>
          <w:rFonts w:cstheme="majorHAnsi"/>
          <w:sz w:val="4"/>
          <w:szCs w:val="20"/>
        </w:rPr>
        <w:t xml:space="preserve"> just braggadocio, though we can do that, too. You smell me? Hips in motion with some serious attitude. Deconstructed linearity. Cakewalking, Swinging (just to stay alive), bopping, grooving, hip hopping, and Harlem </w:t>
      </w:r>
      <w:proofErr w:type="spellStart"/>
      <w:r w:rsidRPr="00EF7AAB">
        <w:rPr>
          <w:rFonts w:cstheme="majorHAnsi"/>
          <w:sz w:val="4"/>
          <w:szCs w:val="20"/>
        </w:rPr>
        <w:t>shakin</w:t>
      </w:r>
      <w:proofErr w:type="spellEnd"/>
      <w:r w:rsidRPr="00EF7AAB">
        <w:rPr>
          <w:rFonts w:cstheme="majorHAnsi"/>
          <w:sz w:val="4"/>
          <w:szCs w:val="20"/>
        </w:rPr>
        <w:t xml:space="preserve">. Cool and hot expressiveness ever so fused. Talkin ****. Sometimes wino-style. Richard Pryor had a comedic-dramatic feel for all this marvelous Black everydayness; he was all up in the Lebenswelt of Black folk. </w:t>
      </w:r>
      <w:proofErr w:type="spellStart"/>
      <w:r w:rsidRPr="00EF7AAB">
        <w:rPr>
          <w:rFonts w:cstheme="majorHAnsi"/>
          <w:sz w:val="4"/>
          <w:szCs w:val="20"/>
        </w:rPr>
        <w:t>Playin</w:t>
      </w:r>
      <w:proofErr w:type="spellEnd"/>
      <w:r w:rsidRPr="00EF7AAB">
        <w:rPr>
          <w:rFonts w:cstheme="majorHAnsi"/>
          <w:sz w:val="4"/>
          <w:szCs w:val="20"/>
        </w:rPr>
        <w:t xml:space="preserve"> some craps. Heah come the PO-ice! Multiple sites of </w:t>
      </w:r>
      <w:proofErr w:type="spellStart"/>
      <w:r w:rsidRPr="00EF7AAB">
        <w:rPr>
          <w:rFonts w:cstheme="majorHAnsi"/>
          <w:sz w:val="4"/>
          <w:szCs w:val="20"/>
        </w:rPr>
        <w:t>keepin</w:t>
      </w:r>
      <w:proofErr w:type="spellEnd"/>
      <w:r w:rsidRPr="00EF7AAB">
        <w:rPr>
          <w:rFonts w:cstheme="majorHAnsi"/>
          <w:sz w:val="4"/>
          <w:szCs w:val="20"/>
        </w:rPr>
        <w:t xml:space="preserve"> it real: the Amen corner, barbershops, hair salons, the safe space of the kitchen, pool halls, clubs, street corners, and back allies. Cell phones and pagers in this postmodern urban space. Boody call. "It's my shorty, I </w:t>
      </w:r>
      <w:proofErr w:type="spellStart"/>
      <w:r w:rsidRPr="00EF7AAB">
        <w:rPr>
          <w:rFonts w:cstheme="majorHAnsi"/>
          <w:sz w:val="4"/>
          <w:szCs w:val="20"/>
        </w:rPr>
        <w:t>gotta</w:t>
      </w:r>
      <w:proofErr w:type="spellEnd"/>
      <w:r w:rsidRPr="00EF7AAB">
        <w:rPr>
          <w:rFonts w:cstheme="majorHAnsi"/>
          <w:sz w:val="4"/>
          <w:szCs w:val="20"/>
        </w:rPr>
        <w:t xml:space="preserve"> go. Shoot some hoops later. Peace out." "****, dog, I think you must be whupped." These are the speech acts of everydayness, the lingua franca of so many of my peeps. But not everything is linguistically permissible within this space. Within the framework of speech act theory, there are definite felicity conditions. Black people be </w:t>
      </w:r>
      <w:proofErr w:type="spellStart"/>
      <w:r w:rsidRPr="00EF7AAB">
        <w:rPr>
          <w:rFonts w:cstheme="majorHAnsi"/>
          <w:sz w:val="4"/>
          <w:szCs w:val="20"/>
        </w:rPr>
        <w:t>movin</w:t>
      </w:r>
      <w:proofErr w:type="spellEnd"/>
      <w:r w:rsidRPr="00EF7AAB">
        <w:rPr>
          <w:rFonts w:cstheme="majorHAnsi"/>
          <w:sz w:val="4"/>
          <w:szCs w:val="20"/>
        </w:rPr>
        <w:t xml:space="preserve"> in that rich semiotic space, suspended and immersed in webs of meaning, as Max Weber and Clifford Geertz would say. You might ask, why the delineation of the above culturally thick, multiply semiotic, and intertextually rich streams? Answer: </w:t>
      </w:r>
      <w:proofErr w:type="spellStart"/>
      <w:r w:rsidRPr="00EF7AAB">
        <w:rPr>
          <w:rFonts w:cstheme="majorHAnsi"/>
          <w:sz w:val="4"/>
          <w:szCs w:val="20"/>
        </w:rPr>
        <w:t>Docta</w:t>
      </w:r>
      <w:proofErr w:type="spellEnd"/>
      <w:r w:rsidRPr="00EF7AAB">
        <w:rPr>
          <w:rFonts w:cstheme="majorHAnsi"/>
          <w:sz w:val="4"/>
          <w:szCs w:val="20"/>
        </w:rPr>
        <w:t xml:space="preserve"> G's work demands it! She writes: [End Page 281] In my own work, I have very consciously sought to present the whole of Black Life, and the rich continuum of African American speech from the secular semantics of the street and the basketball court to the </w:t>
      </w:r>
      <w:proofErr w:type="spellStart"/>
      <w:r w:rsidRPr="00EF7AAB">
        <w:rPr>
          <w:rFonts w:cstheme="majorHAnsi"/>
          <w:sz w:val="4"/>
          <w:szCs w:val="20"/>
        </w:rPr>
        <w:t>talkin</w:t>
      </w:r>
      <w:proofErr w:type="spellEnd"/>
      <w:r w:rsidRPr="00EF7AAB">
        <w:rPr>
          <w:rFonts w:cstheme="majorHAnsi"/>
          <w:sz w:val="4"/>
          <w:szCs w:val="20"/>
        </w:rPr>
        <w:t xml:space="preserve"> and </w:t>
      </w:r>
      <w:proofErr w:type="spellStart"/>
      <w:r w:rsidRPr="00EF7AAB">
        <w:rPr>
          <w:rFonts w:cstheme="majorHAnsi"/>
          <w:sz w:val="4"/>
          <w:szCs w:val="20"/>
        </w:rPr>
        <w:t>testifyin</w:t>
      </w:r>
      <w:proofErr w:type="spellEnd"/>
      <w:r w:rsidRPr="00EF7AAB">
        <w:rPr>
          <w:rFonts w:cstheme="majorHAnsi"/>
          <w:sz w:val="4"/>
          <w:szCs w:val="20"/>
        </w:rPr>
        <w:t xml:space="preserve"> of the family reunion and the Black Church. (Smitherman 2001, 8) This cultural space is thick, hypertextual, protean, and diachronic. It is a cultural semiotic tale, a narrative force, told and lived by a people who, despite their horrendous experiences during the Middle Passage, the failures of Reconstruction, the presence of lynched Black bodies (or strange fruit), the water hoses, and "****** dogs" during the sixties, see it as they duty to keep </w:t>
      </w:r>
      <w:proofErr w:type="spellStart"/>
      <w:r w:rsidRPr="00EF7AAB">
        <w:rPr>
          <w:rFonts w:cstheme="majorHAnsi"/>
          <w:sz w:val="4"/>
          <w:szCs w:val="20"/>
        </w:rPr>
        <w:t>keepin</w:t>
      </w:r>
      <w:proofErr w:type="spellEnd"/>
      <w:r w:rsidRPr="00EF7AAB">
        <w:rPr>
          <w:rFonts w:cstheme="majorHAnsi"/>
          <w:sz w:val="4"/>
          <w:szCs w:val="20"/>
        </w:rPr>
        <w:t xml:space="preserve"> on, </w:t>
      </w:r>
      <w:proofErr w:type="spellStart"/>
      <w:r w:rsidRPr="00EF7AAB">
        <w:rPr>
          <w:rFonts w:cstheme="majorHAnsi"/>
          <w:sz w:val="4"/>
          <w:szCs w:val="20"/>
        </w:rPr>
        <w:t>keepin</w:t>
      </w:r>
      <w:proofErr w:type="spellEnd"/>
      <w:r w:rsidRPr="00EF7AAB">
        <w:rPr>
          <w:rFonts w:cstheme="majorHAnsi"/>
          <w:sz w:val="4"/>
          <w:szCs w:val="20"/>
        </w:rPr>
        <w:t xml:space="preserve"> their "eye on the sparrow," and </w:t>
      </w:r>
      <w:proofErr w:type="spellStart"/>
      <w:r w:rsidRPr="00EF7AAB">
        <w:rPr>
          <w:rFonts w:cstheme="majorHAnsi"/>
          <w:sz w:val="4"/>
          <w:szCs w:val="20"/>
        </w:rPr>
        <w:t>gittin</w:t>
      </w:r>
      <w:proofErr w:type="spellEnd"/>
      <w:r w:rsidRPr="00EF7AAB">
        <w:rPr>
          <w:rFonts w:cstheme="majorHAnsi"/>
          <w:sz w:val="4"/>
          <w:szCs w:val="20"/>
        </w:rPr>
        <w:t xml:space="preserve"> </w:t>
      </w:r>
      <w:proofErr w:type="spellStart"/>
      <w:r w:rsidRPr="00EF7AAB">
        <w:rPr>
          <w:rFonts w:cstheme="majorHAnsi"/>
          <w:sz w:val="4"/>
          <w:szCs w:val="20"/>
        </w:rPr>
        <w:t>ovuh</w:t>
      </w:r>
      <w:proofErr w:type="spellEnd"/>
      <w:r w:rsidRPr="00EF7AAB">
        <w:rPr>
          <w:rFonts w:cstheme="majorHAnsi"/>
          <w:sz w:val="4"/>
          <w:szCs w:val="20"/>
        </w:rPr>
        <w:t xml:space="preserve">. That's right: AND </w:t>
      </w:r>
      <w:proofErr w:type="gramStart"/>
      <w:r w:rsidRPr="00EF7AAB">
        <w:rPr>
          <w:rFonts w:cstheme="majorHAnsi"/>
          <w:sz w:val="4"/>
          <w:szCs w:val="20"/>
        </w:rPr>
        <w:t>STILL</w:t>
      </w:r>
      <w:proofErr w:type="gramEnd"/>
      <w:r w:rsidRPr="00EF7AAB">
        <w:rPr>
          <w:rFonts w:cstheme="majorHAnsi"/>
          <w:sz w:val="4"/>
          <w:szCs w:val="20"/>
        </w:rPr>
        <w:t xml:space="preserve"> WE RISE! </w:t>
      </w:r>
      <w:proofErr w:type="spellStart"/>
      <w:r w:rsidRPr="00EF7AAB">
        <w:rPr>
          <w:rFonts w:cstheme="majorHAnsi"/>
          <w:sz w:val="4"/>
          <w:szCs w:val="20"/>
        </w:rPr>
        <w:t>Docta</w:t>
      </w:r>
      <w:proofErr w:type="spellEnd"/>
      <w:r w:rsidRPr="00EF7AAB">
        <w:rPr>
          <w:rFonts w:cstheme="majorHAnsi"/>
          <w:sz w:val="4"/>
          <w:szCs w:val="20"/>
        </w:rPr>
        <w:t xml:space="preserve"> G knows that "******* is more than deleted copulas" (58). To get a clear sense of the diachronic structure of AAL, it is important to understand the historicity and dynamic remaking of African folk in racist America; indeed, there is the need to be fully cognizant of what America bees </w:t>
      </w:r>
      <w:proofErr w:type="spellStart"/>
      <w:r w:rsidRPr="00EF7AAB">
        <w:rPr>
          <w:rFonts w:cstheme="majorHAnsi"/>
          <w:sz w:val="4"/>
          <w:szCs w:val="20"/>
        </w:rPr>
        <w:t>puttin</w:t>
      </w:r>
      <w:proofErr w:type="spellEnd"/>
      <w:r w:rsidRPr="00EF7AAB">
        <w:rPr>
          <w:rFonts w:cstheme="majorHAnsi"/>
          <w:sz w:val="4"/>
          <w:szCs w:val="20"/>
        </w:rPr>
        <w:t xml:space="preserve"> Black folk through. As I have suggested, </w:t>
      </w:r>
      <w:proofErr w:type="spellStart"/>
      <w:r w:rsidRPr="00EF7AAB">
        <w:rPr>
          <w:rFonts w:cstheme="majorHAnsi"/>
          <w:sz w:val="4"/>
          <w:szCs w:val="20"/>
        </w:rPr>
        <w:t>Docta</w:t>
      </w:r>
      <w:proofErr w:type="spellEnd"/>
      <w:r w:rsidRPr="00EF7AAB">
        <w:rPr>
          <w:rFonts w:cstheme="majorHAnsi"/>
          <w:sz w:val="4"/>
          <w:szCs w:val="20"/>
        </w:rPr>
        <w:t xml:space="preserve"> G is hip to the </w:t>
      </w:r>
      <w:proofErr w:type="gramStart"/>
      <w:r w:rsidRPr="00EF7AAB">
        <w:rPr>
          <w:rFonts w:cstheme="majorHAnsi"/>
          <w:sz w:val="4"/>
          <w:szCs w:val="20"/>
        </w:rPr>
        <w:t>particular forms</w:t>
      </w:r>
      <w:proofErr w:type="gramEnd"/>
      <w:r w:rsidRPr="00EF7AAB">
        <w:rPr>
          <w:rFonts w:cstheme="majorHAnsi"/>
          <w:sz w:val="4"/>
          <w:szCs w:val="20"/>
        </w:rPr>
        <w:t xml:space="preserve"> of life of so many African Americans. She is all up in the epistemological, ontological, and cultural "language-gaming" of Black folk, from the pulpit, within the everyday urban and rural spaces of African American linguistic performativity, to the complexity and aesthetics of </w:t>
      </w:r>
      <w:proofErr w:type="spellStart"/>
      <w:r w:rsidRPr="00EF7AAB">
        <w:rPr>
          <w:rFonts w:cstheme="majorHAnsi"/>
          <w:sz w:val="4"/>
          <w:szCs w:val="20"/>
        </w:rPr>
        <w:t>talkin</w:t>
      </w:r>
      <w:proofErr w:type="spellEnd"/>
      <w:r w:rsidRPr="00EF7AAB">
        <w:rPr>
          <w:rFonts w:cstheme="majorHAnsi"/>
          <w:sz w:val="4"/>
          <w:szCs w:val="20"/>
        </w:rPr>
        <w:t xml:space="preserve"> ****, to </w:t>
      </w:r>
      <w:proofErr w:type="spellStart"/>
      <w:r w:rsidRPr="00EF7AAB">
        <w:rPr>
          <w:rFonts w:cstheme="majorHAnsi"/>
          <w:sz w:val="4"/>
          <w:szCs w:val="20"/>
        </w:rPr>
        <w:t>rapese</w:t>
      </w:r>
      <w:proofErr w:type="spellEnd"/>
      <w:r w:rsidRPr="00EF7AAB">
        <w:rPr>
          <w:rFonts w:cstheme="majorHAnsi"/>
          <w:sz w:val="4"/>
          <w:szCs w:val="20"/>
        </w:rPr>
        <w:t xml:space="preserve">. She recognizes that it is not simply an issue of getting at the lexical core of what makes AAL unique and legitimate, but it is an issue of "whose culture?" and "whose values?" and "whose identity?" Peep the insightful lines where she elaborates, "The moment is not which dialect, but which culture, not whose vocabulary but whose values, not I vs. I be, but WHO DO I BE?" (66). It is a question of the axiological, linguistic, and cultural ontology of identity. But to get at "WHO DO I BE" involves moving beyond the discourse of pathology and what W. E. B. Du Bois referred to as our being defined as a problem vis-à-vis white folk. Therefore, </w:t>
      </w:r>
      <w:proofErr w:type="spellStart"/>
      <w:r w:rsidRPr="00EF7AAB">
        <w:rPr>
          <w:rFonts w:cstheme="majorHAnsi"/>
          <w:sz w:val="4"/>
          <w:szCs w:val="20"/>
        </w:rPr>
        <w:t>Docta</w:t>
      </w:r>
      <w:proofErr w:type="spellEnd"/>
      <w:r w:rsidRPr="00EF7AAB">
        <w:rPr>
          <w:rFonts w:cstheme="majorHAnsi"/>
          <w:sz w:val="4"/>
          <w:szCs w:val="20"/>
        </w:rPr>
        <w:t xml:space="preserve"> G is engaged in a project that is fueled by </w:t>
      </w:r>
      <w:proofErr w:type="spellStart"/>
      <w:r w:rsidRPr="00EF7AAB">
        <w:rPr>
          <w:rFonts w:cstheme="majorHAnsi"/>
          <w:sz w:val="4"/>
          <w:szCs w:val="20"/>
        </w:rPr>
        <w:t>depathologization</w:t>
      </w:r>
      <w:proofErr w:type="spellEnd"/>
      <w:r w:rsidRPr="00EF7AAB">
        <w:rPr>
          <w:rFonts w:cstheme="majorHAnsi"/>
          <w:sz w:val="4"/>
          <w:szCs w:val="20"/>
        </w:rPr>
        <w:t xml:space="preserve">, celebration, and reclamation of African American humanity and identity. In sum, then, Ima </w:t>
      </w:r>
      <w:proofErr w:type="gramStart"/>
      <w:r w:rsidRPr="00EF7AAB">
        <w:rPr>
          <w:rFonts w:cstheme="majorHAnsi"/>
          <w:sz w:val="4"/>
          <w:szCs w:val="20"/>
        </w:rPr>
        <w:t>have</w:t>
      </w:r>
      <w:proofErr w:type="gramEnd"/>
      <w:r w:rsidRPr="00EF7AAB">
        <w:rPr>
          <w:rFonts w:cstheme="majorHAnsi"/>
          <w:sz w:val="4"/>
          <w:szCs w:val="20"/>
        </w:rPr>
        <w:t xml:space="preserve"> to continue </w:t>
      </w:r>
      <w:proofErr w:type="spellStart"/>
      <w:r w:rsidRPr="00EF7AAB">
        <w:rPr>
          <w:rFonts w:cstheme="majorHAnsi"/>
          <w:sz w:val="4"/>
          <w:szCs w:val="20"/>
        </w:rPr>
        <w:t>writin</w:t>
      </w:r>
      <w:proofErr w:type="spellEnd"/>
      <w:r w:rsidRPr="00EF7AAB">
        <w:rPr>
          <w:rFonts w:cstheme="majorHAnsi"/>
          <w:sz w:val="4"/>
          <w:szCs w:val="20"/>
        </w:rPr>
        <w:t xml:space="preserve"> a responsible article that captures the broad scope of what </w:t>
      </w:r>
      <w:proofErr w:type="spellStart"/>
      <w:r w:rsidRPr="00EF7AAB">
        <w:rPr>
          <w:rFonts w:cstheme="majorHAnsi"/>
          <w:sz w:val="4"/>
          <w:szCs w:val="20"/>
        </w:rPr>
        <w:t>Docta</w:t>
      </w:r>
      <w:proofErr w:type="spellEnd"/>
      <w:r w:rsidRPr="00EF7AAB">
        <w:rPr>
          <w:rFonts w:cstheme="majorHAnsi"/>
          <w:sz w:val="4"/>
          <w:szCs w:val="20"/>
        </w:rPr>
        <w:t xml:space="preserve"> G bees </w:t>
      </w:r>
      <w:proofErr w:type="spellStart"/>
      <w:r w:rsidRPr="00EF7AAB">
        <w:rPr>
          <w:rFonts w:cstheme="majorHAnsi"/>
          <w:sz w:val="4"/>
          <w:szCs w:val="20"/>
        </w:rPr>
        <w:t>droppin</w:t>
      </w:r>
      <w:proofErr w:type="spellEnd"/>
      <w:r w:rsidRPr="00EF7AAB">
        <w:rPr>
          <w:rFonts w:cstheme="majorHAnsi"/>
          <w:sz w:val="4"/>
          <w:szCs w:val="20"/>
        </w:rPr>
        <w:t xml:space="preserve">. At this juncture, I will briefly explore, in an expository, synthetic, and interpretive fashion, various aspects of </w:t>
      </w:r>
      <w:proofErr w:type="spellStart"/>
      <w:r w:rsidRPr="00EF7AAB">
        <w:rPr>
          <w:rFonts w:cstheme="majorHAnsi"/>
          <w:sz w:val="4"/>
          <w:szCs w:val="20"/>
        </w:rPr>
        <w:t>Docta</w:t>
      </w:r>
      <w:proofErr w:type="spellEnd"/>
      <w:r w:rsidRPr="00EF7AAB">
        <w:rPr>
          <w:rFonts w:cstheme="majorHAnsi"/>
          <w:sz w:val="4"/>
          <w:szCs w:val="20"/>
        </w:rPr>
        <w:t xml:space="preserve"> G's critical corpus: (1) the significance of the existentially terrifying journey from Africa, through the Middle Passage, and to the so-called New World, which will provide historical insight into the psycholinguistic rupture, though not resulting in a complete cultural severance, caused by the malicious regime of white racism; (2) the significance of Nommo or the Word for Africans in America, and how Nommo is linked to the protean and resistant/resilient power of African/African American identity; and, (3) the structure of AAL in terms of significant lexical, phonological, stylistic, and semantic features, and what this means in terms of resisting/combating Euro/Anglo linguistic imperialism and hegemony. [End Page 282] Throughout </w:t>
      </w:r>
      <w:proofErr w:type="spellStart"/>
      <w:r w:rsidRPr="00EF7AAB">
        <w:rPr>
          <w:rFonts w:cstheme="majorHAnsi"/>
          <w:sz w:val="4"/>
          <w:szCs w:val="20"/>
        </w:rPr>
        <w:t>Docta</w:t>
      </w:r>
      <w:proofErr w:type="spellEnd"/>
      <w:r w:rsidRPr="00EF7AAB">
        <w:rPr>
          <w:rFonts w:cstheme="majorHAnsi"/>
          <w:sz w:val="4"/>
          <w:szCs w:val="20"/>
        </w:rPr>
        <w:t xml:space="preserve"> G's critical oeuvre she makes constant reference to 1619. For example, she notes: The first cargo of African slaves to be deposited in what would become the United States of America arrived at Jamestown in 1619. From that point until the beginnings of the movement to abolish slavery in the nineteenth century, whites, by and large, perceived of America's African slave population as beasts of burden, exotic sexual objects, or curious primitives. (70) In short, within the epistemological regime of white racism, these Africans were not </w:t>
      </w:r>
      <w:proofErr w:type="gramStart"/>
      <w:r w:rsidRPr="00EF7AAB">
        <w:rPr>
          <w:rFonts w:cstheme="majorHAnsi"/>
          <w:sz w:val="4"/>
          <w:szCs w:val="20"/>
        </w:rPr>
        <w:t>different, but</w:t>
      </w:r>
      <w:proofErr w:type="gramEnd"/>
      <w:r w:rsidRPr="00EF7AAB">
        <w:rPr>
          <w:rFonts w:cstheme="majorHAnsi"/>
          <w:sz w:val="4"/>
          <w:szCs w:val="20"/>
        </w:rPr>
        <w:t xml:space="preserve"> were deemed as constituting an ontological deficiency (71). "We are trapped," according to </w:t>
      </w:r>
      <w:proofErr w:type="spellStart"/>
      <w:r w:rsidRPr="00EF7AAB">
        <w:rPr>
          <w:rFonts w:cstheme="majorHAnsi"/>
          <w:sz w:val="4"/>
          <w:szCs w:val="20"/>
        </w:rPr>
        <w:t>Docta</w:t>
      </w:r>
      <w:proofErr w:type="spellEnd"/>
      <w:r w:rsidRPr="00EF7AAB">
        <w:rPr>
          <w:rFonts w:cstheme="majorHAnsi"/>
          <w:sz w:val="4"/>
          <w:szCs w:val="20"/>
        </w:rPr>
        <w:t xml:space="preserve"> G, "in our own historical moment and wish to understand that" (113). </w:t>
      </w:r>
      <w:proofErr w:type="gramStart"/>
      <w:r w:rsidRPr="00EF7AAB">
        <w:rPr>
          <w:rFonts w:cstheme="majorHAnsi"/>
          <w:sz w:val="4"/>
          <w:szCs w:val="20"/>
        </w:rPr>
        <w:t>In order to</w:t>
      </w:r>
      <w:proofErr w:type="gramEnd"/>
      <w:r w:rsidRPr="00EF7AAB">
        <w:rPr>
          <w:rFonts w:cstheme="majorHAnsi"/>
          <w:sz w:val="4"/>
          <w:szCs w:val="20"/>
        </w:rPr>
        <w:t xml:space="preserve"> understand this historical moment, however, and </w:t>
      </w:r>
      <w:proofErr w:type="spellStart"/>
      <w:r w:rsidRPr="00EF7AAB">
        <w:rPr>
          <w:rFonts w:cstheme="majorHAnsi"/>
          <w:sz w:val="4"/>
          <w:szCs w:val="20"/>
        </w:rPr>
        <w:t>Docta</w:t>
      </w:r>
      <w:proofErr w:type="spellEnd"/>
      <w:r w:rsidRPr="00EF7AAB">
        <w:rPr>
          <w:rFonts w:cstheme="majorHAnsi"/>
          <w:sz w:val="4"/>
          <w:szCs w:val="20"/>
        </w:rPr>
        <w:t xml:space="preserve"> G is well-aware of this, Black folk must understand their historical journey across space and time. It involves the narrative of Black folk's "unfinished business of what it means to be and talk like home" (Smitherman 2000, 113). Again, back to the connection between ontology, identity, and language. </w:t>
      </w:r>
      <w:proofErr w:type="spellStart"/>
      <w:r w:rsidRPr="00EF7AAB">
        <w:rPr>
          <w:rFonts w:cstheme="majorHAnsi"/>
          <w:sz w:val="4"/>
          <w:szCs w:val="20"/>
        </w:rPr>
        <w:t>Docta</w:t>
      </w:r>
      <w:proofErr w:type="spellEnd"/>
      <w:r w:rsidRPr="00EF7AAB">
        <w:rPr>
          <w:rFonts w:cstheme="majorHAnsi"/>
          <w:sz w:val="4"/>
          <w:szCs w:val="20"/>
        </w:rPr>
        <w:t xml:space="preserve"> G agrees with Fanon that white colonialism forces Black folk to question their sense of identity: "Who am I?"(Smitherman 2001, 317). After all, the institution of American and European slavery, with its disciplinary strategies and practices, was designed to instill in Africans a sense of inferiority and ontological servitude, to deracinate any sense of African pride, cultural identity, and home. This motif of "home" has been a rich trope for Black folk in America; for in their various stages of identity formation (African, Colored, Negro, Black, African American) they have sought ways of negotiating a sense of themselves and a sense of place and reality. </w:t>
      </w:r>
      <w:proofErr w:type="spellStart"/>
      <w:r w:rsidRPr="00EF7AAB">
        <w:rPr>
          <w:rFonts w:cstheme="majorHAnsi"/>
          <w:sz w:val="4"/>
          <w:szCs w:val="20"/>
        </w:rPr>
        <w:t>Docta</w:t>
      </w:r>
      <w:proofErr w:type="spellEnd"/>
      <w:r w:rsidRPr="00EF7AAB">
        <w:rPr>
          <w:rFonts w:cstheme="majorHAnsi"/>
          <w:sz w:val="4"/>
          <w:szCs w:val="20"/>
        </w:rPr>
        <w:t xml:space="preserve"> G writes, "The societal complexity of the Black condition continues to necessitate a self-conscious construction of reality" (43). Africans were taught to internalize negative images of themselves, to "know" themselves as chattel and property. This process was evident during the Middle Passage. During the voyage, Africans (Ashantis, Ibos, Fulanis, Yorubas, Hausas, and others) were subjected to tight forms of spatialization. The Middle Passage was itself part and parcel of a disciplinary practice to construct the Black body/self as a thing, to encourage Africans to begin thinking of themselves in subhuman terms. Black bodies were herded into suffocating spaces of confinement. Think here of the physically tight, economically impoverished spaces of contemporary urban Black America. On the slave ship </w:t>
      </w:r>
      <w:proofErr w:type="spellStart"/>
      <w:r w:rsidRPr="00EF7AAB">
        <w:rPr>
          <w:rFonts w:cstheme="majorHAnsi"/>
          <w:sz w:val="4"/>
          <w:szCs w:val="20"/>
        </w:rPr>
        <w:t>Pongas</w:t>
      </w:r>
      <w:proofErr w:type="spellEnd"/>
      <w:r w:rsidRPr="00EF7AAB">
        <w:rPr>
          <w:rFonts w:cstheme="majorHAnsi"/>
          <w:sz w:val="4"/>
          <w:szCs w:val="20"/>
        </w:rPr>
        <w:t xml:space="preserve">, for example, 250 women, many of whom were pregnant, were forced into a space of 16 by 18 feet. Feminist and cultural theorist bell hooks </w:t>
      </w:r>
      <w:proofErr w:type="gramStart"/>
      <w:r w:rsidRPr="00EF7AAB">
        <w:rPr>
          <w:rFonts w:cstheme="majorHAnsi"/>
          <w:sz w:val="4"/>
          <w:szCs w:val="20"/>
        </w:rPr>
        <w:t>writes</w:t>
      </w:r>
      <w:proofErr w:type="gramEnd"/>
      <w:r w:rsidRPr="00EF7AAB">
        <w:rPr>
          <w:rFonts w:cstheme="majorHAnsi"/>
          <w:sz w:val="4"/>
          <w:szCs w:val="20"/>
        </w:rPr>
        <w:t>: The women who survived the initial stages of pregnancy gave birth aboard the ship with their bodies exposed to either the scorching sun or the freezing cold. The number of black women who died during childbirth or the number of [End Page 283] stillborn children will never be known. Black women with children on board the slave ships were ridiculed, mocked, and treated contemptuously by the slaver crew. Often the slavers brutalized children to watch the anguish of their mothers. (hooks 1981, 18-19) An African slave trader tells of 108 boys and girls who were packed into a small hole: I returned on board to aid in stowing [on the slave ship] one hundred and eight boys and girls, the eldest of whom did not exceed fifteen years [old]. As I crawled between decks, I confess I could not imagine how this little army was to be packed or draw breath in a hole but twenty-two inches high! (Asante 1995, 61) And Molefi Asante captures the terror of the Middle Passage where he writes: Imagine crossing the ocean abroad a small ship made to hold 200 people but packed with 1,000 weeping and crying men, women, and children. Each African was forced to fit into a space no more than 55.9 centimeters (22 inches) high, roughly the height of a single gym locker, and 61 centimeters (24 inches) wide, scarcely an arm's length. There were no lights aboard the ships, little food, and no toilet facilities. (59) The Middle Passage was a voyage of death, bodily objectification, humiliation, dehumanization, geographical and psychological dislocation. It was a process of cultural disruption, which involved a profound sense of religious, aesthetic, linguistic, teleological, and cosmological disorientation. In the "New World," we were sold from auction blocks; the Black body/</w:t>
      </w:r>
      <w:proofErr w:type="spellStart"/>
      <w:r w:rsidRPr="00EF7AAB">
        <w:rPr>
          <w:rFonts w:cstheme="majorHAnsi"/>
          <w:sz w:val="4"/>
          <w:szCs w:val="20"/>
        </w:rPr>
        <w:t>self became</w:t>
      </w:r>
      <w:proofErr w:type="spellEnd"/>
      <w:r w:rsidRPr="00EF7AAB">
        <w:rPr>
          <w:rFonts w:cstheme="majorHAnsi"/>
          <w:sz w:val="4"/>
          <w:szCs w:val="20"/>
        </w:rPr>
        <w:t xml:space="preserve"> a blood-and-flesh text upon which whites could project </w:t>
      </w:r>
      <w:proofErr w:type="gramStart"/>
      <w:r w:rsidRPr="00EF7AAB">
        <w:rPr>
          <w:rFonts w:cstheme="majorHAnsi"/>
          <w:sz w:val="4"/>
          <w:szCs w:val="20"/>
        </w:rPr>
        <w:t>all of</w:t>
      </w:r>
      <w:proofErr w:type="gramEnd"/>
      <w:r w:rsidRPr="00EF7AAB">
        <w:rPr>
          <w:rFonts w:cstheme="majorHAnsi"/>
          <w:sz w:val="4"/>
          <w:szCs w:val="20"/>
        </w:rPr>
        <w:t xml:space="preserve"> their fears, desires, ressentiment, fantasies, myths, and lies. For example, white fears and perversions created the myth of the so-called Negro rapist. In 1903, Dr. William Lee Howard argued that Negro males attack innocent white women because of "racial instincts that are about as amenable to ethical culture as is the inherent odor of the race" (Frederickson 1971, 279). In 1900, Charles Carroll supported the pre-Adamite beliefs of Dr. Samuel Cartwright. The Negro was described as an ape and was said to be the actual "tempter of Eve" (277). The so-called sciences of physiognomy and phrenology, with their emphasis on the prognathous jaw of Negroes, were said to clearly support the "primitive" nature of African people. In short, the Black body/self, within the scientific discursive space of whiteness, which embodied a racist epistemology, was constructed as a mere object of the white racist gaze. The Black body/self was subjected to the tactics of what philosopher Michel Foucault termed </w:t>
      </w:r>
      <w:proofErr w:type="spellStart"/>
      <w:r w:rsidRPr="00EF7AAB">
        <w:rPr>
          <w:rFonts w:cstheme="majorHAnsi"/>
          <w:sz w:val="4"/>
          <w:szCs w:val="20"/>
        </w:rPr>
        <w:t>anatomo</w:t>
      </w:r>
      <w:proofErr w:type="spellEnd"/>
      <w:r w:rsidRPr="00EF7AAB">
        <w:rPr>
          <w:rFonts w:cstheme="majorHAnsi"/>
          <w:sz w:val="4"/>
          <w:szCs w:val="20"/>
        </w:rPr>
        <w:t xml:space="preserve">-politics, that is, those disciplines that operated on the body, regulating and subjecting the Black body/self [End Page 284] to white racist theorizations (Foucault 1990, 139). </w:t>
      </w:r>
      <w:proofErr w:type="spellStart"/>
      <w:r w:rsidRPr="00EF7AAB">
        <w:rPr>
          <w:rFonts w:cstheme="majorHAnsi"/>
          <w:sz w:val="4"/>
          <w:szCs w:val="20"/>
        </w:rPr>
        <w:t>Docta</w:t>
      </w:r>
      <w:proofErr w:type="spellEnd"/>
      <w:r w:rsidRPr="00EF7AAB">
        <w:rPr>
          <w:rFonts w:cstheme="majorHAnsi"/>
          <w:sz w:val="4"/>
          <w:szCs w:val="20"/>
        </w:rPr>
        <w:t xml:space="preserve"> G is well-aware of the historical existence of scientific racism where she notes: In the years just before the Civil War (roughly the 1840s and 1850s), scientific theories of racial superiority located social and behavioral differences between members of the human species in genetic factors, which became the basis of studies of black slaves. (Smitherman 2001, 71) Through the powerful structuration of the white gaze, the Black body/self was codified and typified as a subhuman, savage beast devoid of culture. Dr. Paul B. Barringer drew from the Darwinian emphasis on heredity. According to the insights of historian George M. Fredrickson, Barringer argued: The inborn characteristics of the Negro had been formed by natural selection during "ages of degradation" in Africa and his savage traits could not have been altered in any significant way by a mere two centuries of proximity to Caucasian civilization in America. (Fredrickson 1971, 256) The historian Joseph A. Tillinghast also theorized within the framework of Darwinian theory. For Tillinghast, "The Negro character had been formed in Africa, a region which supposedly showed an uninterrupted history of stagnation, inefficiency, ignorance, cannibalism, sexual </w:t>
      </w:r>
      <w:proofErr w:type="spellStart"/>
      <w:r w:rsidRPr="00EF7AAB">
        <w:rPr>
          <w:rFonts w:cstheme="majorHAnsi"/>
          <w:sz w:val="4"/>
          <w:szCs w:val="20"/>
        </w:rPr>
        <w:t>licence</w:t>
      </w:r>
      <w:proofErr w:type="spellEnd"/>
      <w:r w:rsidRPr="00EF7AAB">
        <w:rPr>
          <w:rFonts w:cstheme="majorHAnsi"/>
          <w:sz w:val="4"/>
          <w:szCs w:val="20"/>
        </w:rPr>
        <w:t xml:space="preserve">, and superstition" (253). And Scottish philosopher David Hume (1711-76), in his "Of National Characters," maintains: I am apt to suspect the Negroes, and in general all other species of men (for there are four or five different kinds) to be naturally inferior to whites. There never was a civilized nation of any other complexion than white, nor even any individual eminent either in action or speculation. No ingenious manufactures amongst them, no arts, no sciences. In Jamaica indeed they talk of one Negro as a man of learning; but 'tis likely he is admired for very slender accomplishments, like a parrot, who speaks a few words plainly. (West 1999, 83) The idea was to "demonstrate" (though we know it was to rationalize white wicked deeds) that Africans had no language (perhaps a few words only), no history, no identity, and no peoplehood. But I/we must admit that </w:t>
      </w:r>
      <w:proofErr w:type="spellStart"/>
      <w:r w:rsidRPr="00EF7AAB">
        <w:rPr>
          <w:rFonts w:cstheme="majorHAnsi"/>
          <w:sz w:val="4"/>
          <w:szCs w:val="20"/>
        </w:rPr>
        <w:t>them</w:t>
      </w:r>
      <w:proofErr w:type="spellEnd"/>
      <w:r w:rsidRPr="00EF7AAB">
        <w:rPr>
          <w:rFonts w:cstheme="majorHAnsi"/>
          <w:sz w:val="4"/>
          <w:szCs w:val="20"/>
        </w:rPr>
        <w:t xml:space="preserve"> white boys was </w:t>
      </w:r>
      <w:proofErr w:type="spellStart"/>
      <w:r w:rsidRPr="00EF7AAB">
        <w:rPr>
          <w:rFonts w:cstheme="majorHAnsi"/>
          <w:sz w:val="4"/>
          <w:szCs w:val="20"/>
        </w:rPr>
        <w:t>droppin</w:t>
      </w:r>
      <w:proofErr w:type="spellEnd"/>
      <w:r w:rsidRPr="00EF7AAB">
        <w:rPr>
          <w:rFonts w:cstheme="majorHAnsi"/>
          <w:sz w:val="4"/>
          <w:szCs w:val="20"/>
        </w:rPr>
        <w:t xml:space="preserve"> some weak, mythical, indefensible, pseudoscientific ****. What is clear is that the newly arrived Africans found themselves in a hostile and dangerous world of anti-Blackness, a world that refused to recognize the complex cultural and subjective here from which Africans viewed the world and hated their captivity and oppression. "It was the practice of slavers to mix up Africans from different tribes" (Smitherman 1997, 7). Africans were forced into unfamiliar groupings </w:t>
      </w:r>
      <w:proofErr w:type="gramStart"/>
      <w:r w:rsidRPr="00EF7AAB">
        <w:rPr>
          <w:rFonts w:cstheme="majorHAnsi"/>
          <w:sz w:val="4"/>
          <w:szCs w:val="20"/>
        </w:rPr>
        <w:t>so as to</w:t>
      </w:r>
      <w:proofErr w:type="gramEnd"/>
      <w:r w:rsidRPr="00EF7AAB">
        <w:rPr>
          <w:rFonts w:cstheme="majorHAnsi"/>
          <w:sz w:val="4"/>
          <w:szCs w:val="20"/>
        </w:rPr>
        <w:t xml:space="preserve"> eliminate any sense of community, cultural, linguistic, or otherwise. The objective, despite, paradoxically, the racist [End Page 285] belief that Africans were devoid of any complex linguistic-communicative practices, was to prevent them from communicating, from gaining any sense of group identity, and, hence, suppressing any possibility of rebellion/overthrow. Consistent with Hume's belief that Africans spoke "a few words plainly," </w:t>
      </w:r>
      <w:proofErr w:type="spellStart"/>
      <w:r w:rsidRPr="00EF7AAB">
        <w:rPr>
          <w:rFonts w:cstheme="majorHAnsi"/>
          <w:sz w:val="4"/>
          <w:szCs w:val="20"/>
        </w:rPr>
        <w:t>Docta</w:t>
      </w:r>
      <w:proofErr w:type="spellEnd"/>
      <w:r w:rsidRPr="00EF7AAB">
        <w:rPr>
          <w:rFonts w:cstheme="majorHAnsi"/>
          <w:sz w:val="4"/>
          <w:szCs w:val="20"/>
        </w:rPr>
        <w:t xml:space="preserve"> G notes that in 1884, J. A. Harrison held that African American speech was "based on African genetic inferiority" (Smitherman 2001, 72). For Harrison, much of Negro talk was "baby-talk" (72). </w:t>
      </w:r>
      <w:proofErr w:type="spellStart"/>
      <w:r w:rsidRPr="00EF7AAB">
        <w:rPr>
          <w:rFonts w:cstheme="majorHAnsi"/>
          <w:sz w:val="4"/>
          <w:szCs w:val="20"/>
        </w:rPr>
        <w:t>Docta</w:t>
      </w:r>
      <w:proofErr w:type="spellEnd"/>
      <w:r w:rsidRPr="00EF7AAB">
        <w:rPr>
          <w:rFonts w:cstheme="majorHAnsi"/>
          <w:sz w:val="4"/>
          <w:szCs w:val="20"/>
        </w:rPr>
        <w:t xml:space="preserve"> G concludes: Blinded by the science of biological determinism, early twentieth-century white linguistic scholars followed Harrison's lead, taking hold of his baby-talk theory of African American speech and widely disseminating it in academic discourse. The child language explanation of Black Language is linguistic racism that corresponds to the biological determinist assumption that blacks are lower forms of the human species whose evolution is incomplete. (73) Such beliefs, however, were not limited to white racist "academics." As African American linguist and anthropologist John Baugh correctly points out: The racist literature about blacks and black speech </w:t>
      </w:r>
      <w:proofErr w:type="gramStart"/>
      <w:r w:rsidRPr="00EF7AAB">
        <w:rPr>
          <w:rFonts w:cstheme="majorHAnsi"/>
          <w:sz w:val="4"/>
          <w:szCs w:val="20"/>
        </w:rPr>
        <w:t>in particular should</w:t>
      </w:r>
      <w:proofErr w:type="gramEnd"/>
      <w:r w:rsidRPr="00EF7AAB">
        <w:rPr>
          <w:rFonts w:cstheme="majorHAnsi"/>
          <w:sz w:val="4"/>
          <w:szCs w:val="20"/>
        </w:rPr>
        <w:t xml:space="preserve">, of course, be dismissed in any serious analysis of the subject, but we must appreciate that the opinions expressed by white supremacists—while often absurd—reflected the feelings of </w:t>
      </w:r>
      <w:proofErr w:type="gramStart"/>
      <w:r w:rsidRPr="00EF7AAB">
        <w:rPr>
          <w:rFonts w:cstheme="majorHAnsi"/>
          <w:sz w:val="4"/>
          <w:szCs w:val="20"/>
        </w:rPr>
        <w:t>a majority of</w:t>
      </w:r>
      <w:proofErr w:type="gramEnd"/>
      <w:r w:rsidRPr="00EF7AAB">
        <w:rPr>
          <w:rFonts w:cstheme="majorHAnsi"/>
          <w:sz w:val="4"/>
          <w:szCs w:val="20"/>
        </w:rPr>
        <w:t xml:space="preserve"> white Americans. (Baugh 1983, 14) Finding themselves within this colonial context, a space of white supremacy (read: anti-Blackness), what were Africans to do? Torn from their own rich soil, and transplanted within this blood-soaked soil of America, Africans, with their magnificent oral tradition, rich cultural modes of being, non-white constructions of reality, and their own conception of what it meant to be, had to make sense out of this imposed and absurd situation. They had to survive the existential horror and meaninglessness of white America. "But that is the essence of the Black experience: to make a way out of no way" (Smitherman 2001, 240). Keep in mind that American slavery was also reinforced </w:t>
      </w:r>
      <w:proofErr w:type="gramStart"/>
      <w:r w:rsidRPr="00EF7AAB">
        <w:rPr>
          <w:rFonts w:cstheme="majorHAnsi"/>
          <w:sz w:val="4"/>
          <w:szCs w:val="20"/>
        </w:rPr>
        <w:t>through the use of</w:t>
      </w:r>
      <w:proofErr w:type="gramEnd"/>
      <w:r w:rsidRPr="00EF7AAB">
        <w:rPr>
          <w:rFonts w:cstheme="majorHAnsi"/>
          <w:sz w:val="4"/>
          <w:szCs w:val="20"/>
        </w:rPr>
        <w:t xml:space="preserve"> nondiscursive forms of brutality and oppression. It wasn't all about white racist abstract theory. Frederick Douglass knew all too well of the physical horrors of plantation life. He was torn from his mother at a very young age. The idea here was to eliminate any sense of biological and familial continuity, to attempt to break the spirit of oneness. In terms of sheer physical brutality, Douglass, who </w:t>
      </w:r>
      <w:proofErr w:type="spellStart"/>
      <w:r w:rsidRPr="00EF7AAB">
        <w:rPr>
          <w:rFonts w:cstheme="majorHAnsi"/>
          <w:sz w:val="4"/>
          <w:szCs w:val="20"/>
        </w:rPr>
        <w:t>Docta</w:t>
      </w:r>
      <w:proofErr w:type="spellEnd"/>
      <w:r w:rsidRPr="00EF7AAB">
        <w:rPr>
          <w:rFonts w:cstheme="majorHAnsi"/>
          <w:sz w:val="4"/>
          <w:szCs w:val="20"/>
        </w:rPr>
        <w:t xml:space="preserve"> G groups within the Black intellectual tradition of W. E. B. Du Bois, Carter G. Woodson, and Lorenzo Turner, given his understanding of the rich oral/aural tradition of Black people, tells of the story of old Barney receiving thirty lashes on his Black flesh by Colonel Lloyd (Douglass 1993, 49). He tells of Demby, who disobeyed an order given by Mr. Gore and was shot in the head as a result. Douglass says that "his mangled body sank out of sight, [End Page 286] and blood and brains marked the water where he had stood" (52). Or, think of the young Black girl, Douglass' wife's cousin, who had fallen asleep while watching Mrs. Hick's baby. Mrs. Hick "jumped from her bed, seized an oak stick of wood by the fireplace, and with it broke the girl's nose and breastbone, and thus ended her life" (53). To be enslaved was to be subjected to terror. You had your teeth knocked out, you were permanently separated from your family, burned to death, castrated, lynched; you watched your mother or sister raped, beaten, and shackled. This was an everyday reality and a constant live possibility for Africans bought to the "New World." But this is the historical space that must be explored, if only briefly, to understand the force of our </w:t>
      </w:r>
      <w:proofErr w:type="spellStart"/>
      <w:r w:rsidRPr="00EF7AAB">
        <w:rPr>
          <w:rFonts w:cstheme="majorHAnsi"/>
          <w:sz w:val="4"/>
          <w:szCs w:val="20"/>
        </w:rPr>
        <w:t>languaging</w:t>
      </w:r>
      <w:proofErr w:type="spellEnd"/>
      <w:r w:rsidRPr="00EF7AAB">
        <w:rPr>
          <w:rFonts w:cstheme="majorHAnsi"/>
          <w:sz w:val="4"/>
          <w:szCs w:val="20"/>
        </w:rPr>
        <w:t xml:space="preserve">. </w:t>
      </w:r>
      <w:proofErr w:type="spellStart"/>
      <w:r w:rsidRPr="00EF7AAB">
        <w:rPr>
          <w:rFonts w:cstheme="majorHAnsi"/>
          <w:sz w:val="4"/>
          <w:szCs w:val="20"/>
        </w:rPr>
        <w:t>Docta</w:t>
      </w:r>
      <w:proofErr w:type="spellEnd"/>
      <w:r w:rsidRPr="00EF7AAB">
        <w:rPr>
          <w:rFonts w:cstheme="majorHAnsi"/>
          <w:sz w:val="4"/>
          <w:szCs w:val="20"/>
        </w:rPr>
        <w:t xml:space="preserve"> G is mindful of this: "I say ... we </w:t>
      </w:r>
      <w:proofErr w:type="spellStart"/>
      <w:r w:rsidRPr="00EF7AAB">
        <w:rPr>
          <w:rFonts w:cstheme="majorHAnsi"/>
          <w:sz w:val="4"/>
          <w:szCs w:val="20"/>
        </w:rPr>
        <w:t>can not</w:t>
      </w:r>
      <w:proofErr w:type="spellEnd"/>
      <w:r w:rsidRPr="00EF7AAB">
        <w:rPr>
          <w:rFonts w:cstheme="majorHAnsi"/>
          <w:sz w:val="4"/>
          <w:szCs w:val="20"/>
        </w:rPr>
        <w:t xml:space="preserve"> talk about Black Idiom apart from Black culture and the Black experience" (Smitherman 2001, 57) Continuing with Douglass, Smitherman locates a significant aspect of our oral, aural, musical, and narrative motifs, viz., the use of song as a counterhegemonic expression. These Black bodies, locked down, with very little space within which to move, must have had rich (Ghanaian, Dahomeyan, etc.) musical fire shut up in </w:t>
      </w:r>
      <w:proofErr w:type="spellStart"/>
      <w:r w:rsidRPr="00EF7AAB">
        <w:rPr>
          <w:rFonts w:cstheme="majorHAnsi"/>
          <w:sz w:val="4"/>
          <w:szCs w:val="20"/>
        </w:rPr>
        <w:t>they</w:t>
      </w:r>
      <w:proofErr w:type="spellEnd"/>
      <w:r w:rsidRPr="00EF7AAB">
        <w:rPr>
          <w:rFonts w:cstheme="majorHAnsi"/>
          <w:sz w:val="4"/>
          <w:szCs w:val="20"/>
        </w:rPr>
        <w:t xml:space="preserve"> </w:t>
      </w:r>
      <w:proofErr w:type="gramStart"/>
      <w:r w:rsidRPr="00EF7AAB">
        <w:rPr>
          <w:rFonts w:cstheme="majorHAnsi"/>
          <w:sz w:val="4"/>
          <w:szCs w:val="20"/>
        </w:rPr>
        <w:t>bones</w:t>
      </w:r>
      <w:proofErr w:type="gramEnd"/>
      <w:r w:rsidRPr="00EF7AAB">
        <w:rPr>
          <w:rFonts w:cstheme="majorHAnsi"/>
          <w:sz w:val="4"/>
          <w:szCs w:val="20"/>
        </w:rPr>
        <w:t xml:space="preserve">. Memory. Retentions. Identity. Douglass dispels the false notion that enslaved Africans were "happy darkies" who sung their time away. Indeed, on the contrary, singing, which was a powerful semiotic marker of our enduring ability to create visions of </w:t>
      </w:r>
      <w:proofErr w:type="spellStart"/>
      <w:r w:rsidRPr="00EF7AAB">
        <w:rPr>
          <w:rFonts w:cstheme="majorHAnsi"/>
          <w:sz w:val="4"/>
          <w:szCs w:val="20"/>
        </w:rPr>
        <w:t>counterreality</w:t>
      </w:r>
      <w:proofErr w:type="spellEnd"/>
      <w:r w:rsidRPr="00EF7AAB">
        <w:rPr>
          <w:rFonts w:cstheme="majorHAnsi"/>
          <w:sz w:val="4"/>
          <w:szCs w:val="20"/>
        </w:rPr>
        <w:t xml:space="preserve">, solidarity, memory, and agency, was an illocutionary form of expression, communicating discontentment and protestation, which had a significant perlocutionary impact on the psychology of the enslaved. Douglass: The songs of the slave represent the sorrows of his heart; and he is relieved by them, only as an aching heart is relieved by its tears ... [the songs] told a tale of woe ... they were tones loud, long, and deep; they breathed the prayer and complaint of souls boiling over with the bitterest anguish. Every tone was a testimony against slavery, and a prayer to God for deliverance from chains.... To those songs I trace my first glimmering conception of the dehumanizing character of slavery.... Those songs still follow me, to deepen my hatred of slavery, and quicken my sympathies for my brethren in bonds. (Smitherman 1977, 48-49) Hence, even our "musicking" was a form of communication. But there were times when we had to code our language from the ofay. This is just one, though very important, semantic register of the Africans creation of a </w:t>
      </w:r>
      <w:proofErr w:type="spellStart"/>
      <w:r w:rsidRPr="00EF7AAB">
        <w:rPr>
          <w:rFonts w:cstheme="majorHAnsi"/>
          <w:sz w:val="4"/>
          <w:szCs w:val="20"/>
        </w:rPr>
        <w:t>counterlanguage</w:t>
      </w:r>
      <w:proofErr w:type="spellEnd"/>
      <w:r w:rsidRPr="00EF7AAB">
        <w:rPr>
          <w:rFonts w:cstheme="majorHAnsi"/>
          <w:sz w:val="4"/>
          <w:szCs w:val="20"/>
        </w:rPr>
        <w:t xml:space="preserve"> (Smitherman 2001, 19). </w:t>
      </w:r>
      <w:proofErr w:type="spellStart"/>
      <w:r w:rsidRPr="00EF7AAB">
        <w:rPr>
          <w:rFonts w:cstheme="majorHAnsi"/>
          <w:sz w:val="4"/>
          <w:szCs w:val="20"/>
        </w:rPr>
        <w:t>Docta</w:t>
      </w:r>
      <w:proofErr w:type="spellEnd"/>
      <w:r w:rsidRPr="00EF7AAB">
        <w:rPr>
          <w:rFonts w:cstheme="majorHAnsi"/>
          <w:sz w:val="4"/>
          <w:szCs w:val="20"/>
        </w:rPr>
        <w:t xml:space="preserve"> G points to an example of a stanza from an old Black folk song that includes the expression "not turn her." This was a </w:t>
      </w:r>
      <w:proofErr w:type="gramStart"/>
      <w:r w:rsidRPr="00EF7AAB">
        <w:rPr>
          <w:rFonts w:cstheme="majorHAnsi"/>
          <w:sz w:val="4"/>
          <w:szCs w:val="20"/>
        </w:rPr>
        <w:t>brilliant coded</w:t>
      </w:r>
      <w:proofErr w:type="gramEnd"/>
      <w:r w:rsidRPr="00EF7AAB">
        <w:rPr>
          <w:rFonts w:cstheme="majorHAnsi"/>
          <w:sz w:val="4"/>
          <w:szCs w:val="20"/>
        </w:rPr>
        <w:t xml:space="preserve"> way of referring to the revolutionary freedom fighter "Nat-Tur-</w:t>
      </w:r>
      <w:proofErr w:type="spellStart"/>
      <w:r w:rsidRPr="00EF7AAB">
        <w:rPr>
          <w:rFonts w:cstheme="majorHAnsi"/>
          <w:sz w:val="4"/>
          <w:szCs w:val="20"/>
        </w:rPr>
        <w:t>ner</w:t>
      </w:r>
      <w:proofErr w:type="spellEnd"/>
      <w:r w:rsidRPr="00EF7AAB">
        <w:rPr>
          <w:rFonts w:cstheme="majorHAnsi"/>
          <w:sz w:val="4"/>
          <w:szCs w:val="20"/>
        </w:rPr>
        <w:t xml:space="preserve">." </w:t>
      </w:r>
      <w:proofErr w:type="spellStart"/>
      <w:r w:rsidRPr="00EF7AAB">
        <w:rPr>
          <w:rFonts w:cstheme="majorHAnsi"/>
          <w:sz w:val="4"/>
          <w:szCs w:val="20"/>
        </w:rPr>
        <w:t>Docta</w:t>
      </w:r>
      <w:proofErr w:type="spellEnd"/>
      <w:r w:rsidRPr="00EF7AAB">
        <w:rPr>
          <w:rFonts w:cstheme="majorHAnsi"/>
          <w:sz w:val="4"/>
          <w:szCs w:val="20"/>
        </w:rPr>
        <w:t xml:space="preserve"> G goes on to argue that many of the Negro spirituals were not speaking about other-worldly affairs, but about the historically concrete affairs of Black people, in the here and now of their servitude. Hence, though the lyrics (overheard by [End Page 287] whites) suggested a vertical metaphysics that spoke to God, the lyrics contained a powerful social and political horizontal message that spoke to the urgency of escape. </w:t>
      </w:r>
      <w:proofErr w:type="spellStart"/>
      <w:r w:rsidRPr="00EF7AAB">
        <w:rPr>
          <w:rFonts w:cstheme="majorHAnsi"/>
          <w:sz w:val="4"/>
          <w:szCs w:val="20"/>
        </w:rPr>
        <w:t>Docta</w:t>
      </w:r>
      <w:proofErr w:type="spellEnd"/>
      <w:r w:rsidRPr="00EF7AAB">
        <w:rPr>
          <w:rFonts w:cstheme="majorHAnsi"/>
          <w:sz w:val="4"/>
          <w:szCs w:val="20"/>
        </w:rPr>
        <w:t xml:space="preserve"> G: The slaves used other-worldly lyrics, yes, but the spirituals had for them this-worldly meanings [What I be </w:t>
      </w:r>
      <w:proofErr w:type="spellStart"/>
      <w:r w:rsidRPr="00EF7AAB">
        <w:rPr>
          <w:rFonts w:cstheme="majorHAnsi"/>
          <w:sz w:val="4"/>
          <w:szCs w:val="20"/>
        </w:rPr>
        <w:t>callin</w:t>
      </w:r>
      <w:proofErr w:type="spellEnd"/>
      <w:r w:rsidRPr="00EF7AAB">
        <w:rPr>
          <w:rFonts w:cstheme="majorHAnsi"/>
          <w:sz w:val="4"/>
          <w:szCs w:val="20"/>
        </w:rPr>
        <w:t xml:space="preserve"> a "horizontal message."]. They moaned "steal away to Jesus" to mean stealing away FROM the plantation and TO freedom (that is, "Jesus"). They sang triumphantly "this train is bound for Glory," but the train they were really talking about was the "freedom train" that ran on the Underground Railroad. The symbolic Underground Railroad was </w:t>
      </w:r>
      <w:proofErr w:type="gramStart"/>
      <w:r w:rsidRPr="00EF7AAB">
        <w:rPr>
          <w:rFonts w:cstheme="majorHAnsi"/>
          <w:sz w:val="4"/>
          <w:szCs w:val="20"/>
        </w:rPr>
        <w:t>actually a</w:t>
      </w:r>
      <w:proofErr w:type="gramEnd"/>
      <w:r w:rsidRPr="00EF7AAB">
        <w:rPr>
          <w:rFonts w:cstheme="majorHAnsi"/>
          <w:sz w:val="4"/>
          <w:szCs w:val="20"/>
        </w:rPr>
        <w:t xml:space="preserve"> revolutionary network of escape routes and schemes devised to assist slaves fleeing to the "glory" of freedom in Canada and the North. "Go down, Moses, and tell Ole Pharaoh to let my people go." Moses—black freedom fighter Harriet Tubman, the "conductor" of the Underground Railroad, who in her lifetime assisted more than 300 slaves to escape. She would "go down" South and by her actions "tell" white slavers (Ole Pharaoh) to let her people go. (Smitherman 1977, 48) This is one example of what I mean by the dynamics of linguistic resistance. Africans were able to use the language of white folk, curving it, warping it, and twisting it against them. This was/is a form of linguistic resistance/combat and overthrow. In </w:t>
      </w:r>
      <w:proofErr w:type="spellStart"/>
      <w:r w:rsidRPr="00EF7AAB">
        <w:rPr>
          <w:rFonts w:cstheme="majorHAnsi"/>
          <w:sz w:val="4"/>
          <w:szCs w:val="20"/>
        </w:rPr>
        <w:t>yo</w:t>
      </w:r>
      <w:proofErr w:type="spellEnd"/>
      <w:r w:rsidRPr="00EF7AAB">
        <w:rPr>
          <w:rFonts w:cstheme="majorHAnsi"/>
          <w:sz w:val="4"/>
          <w:szCs w:val="20"/>
        </w:rPr>
        <w:t xml:space="preserve"> face style. Swish, two points! </w:t>
      </w:r>
      <w:proofErr w:type="spellStart"/>
      <w:r w:rsidRPr="00EF7AAB">
        <w:rPr>
          <w:rFonts w:cstheme="majorHAnsi"/>
          <w:sz w:val="4"/>
          <w:szCs w:val="20"/>
        </w:rPr>
        <w:t>Docta</w:t>
      </w:r>
      <w:proofErr w:type="spellEnd"/>
      <w:r w:rsidRPr="00EF7AAB">
        <w:rPr>
          <w:rFonts w:cstheme="majorHAnsi"/>
          <w:sz w:val="4"/>
          <w:szCs w:val="20"/>
        </w:rPr>
        <w:t xml:space="preserve"> G notes: When an enslaved African said, "</w:t>
      </w:r>
      <w:proofErr w:type="spellStart"/>
      <w:r w:rsidRPr="00EF7AAB">
        <w:rPr>
          <w:rFonts w:cstheme="majorHAnsi"/>
          <w:sz w:val="4"/>
          <w:szCs w:val="20"/>
        </w:rPr>
        <w:t>Eve'body</w:t>
      </w:r>
      <w:proofErr w:type="spellEnd"/>
      <w:r w:rsidRPr="00EF7AAB">
        <w:rPr>
          <w:rFonts w:cstheme="majorHAnsi"/>
          <w:sz w:val="4"/>
          <w:szCs w:val="20"/>
        </w:rPr>
        <w:t xml:space="preserve"> </w:t>
      </w:r>
      <w:proofErr w:type="spellStart"/>
      <w:r w:rsidRPr="00EF7AAB">
        <w:rPr>
          <w:rFonts w:cstheme="majorHAnsi"/>
          <w:sz w:val="4"/>
          <w:szCs w:val="20"/>
        </w:rPr>
        <w:t>talkin</w:t>
      </w:r>
      <w:proofErr w:type="spellEnd"/>
      <w:r w:rsidRPr="00EF7AAB">
        <w:rPr>
          <w:rFonts w:cstheme="majorHAnsi"/>
          <w:sz w:val="4"/>
          <w:szCs w:val="20"/>
        </w:rPr>
        <w:t xml:space="preserve"> bout </w:t>
      </w:r>
      <w:proofErr w:type="spellStart"/>
      <w:r w:rsidRPr="00EF7AAB">
        <w:rPr>
          <w:rFonts w:cstheme="majorHAnsi"/>
          <w:sz w:val="4"/>
          <w:szCs w:val="20"/>
        </w:rPr>
        <w:t>Heaben</w:t>
      </w:r>
      <w:proofErr w:type="spellEnd"/>
      <w:r w:rsidRPr="00EF7AAB">
        <w:rPr>
          <w:rFonts w:cstheme="majorHAnsi"/>
          <w:sz w:val="4"/>
          <w:szCs w:val="20"/>
        </w:rPr>
        <w:t xml:space="preserve"> </w:t>
      </w:r>
      <w:proofErr w:type="spellStart"/>
      <w:r w:rsidRPr="00EF7AAB">
        <w:rPr>
          <w:rFonts w:cstheme="majorHAnsi"/>
          <w:sz w:val="4"/>
          <w:szCs w:val="20"/>
        </w:rPr>
        <w:t>ain</w:t>
      </w:r>
      <w:proofErr w:type="spellEnd"/>
      <w:r w:rsidRPr="00EF7AAB">
        <w:rPr>
          <w:rFonts w:cstheme="majorHAnsi"/>
          <w:sz w:val="4"/>
          <w:szCs w:val="20"/>
        </w:rPr>
        <w:t xml:space="preserve"> </w:t>
      </w:r>
      <w:proofErr w:type="spellStart"/>
      <w:r w:rsidRPr="00EF7AAB">
        <w:rPr>
          <w:rFonts w:cstheme="majorHAnsi"/>
          <w:sz w:val="4"/>
          <w:szCs w:val="20"/>
        </w:rPr>
        <w:t>goin</w:t>
      </w:r>
      <w:proofErr w:type="spellEnd"/>
      <w:r w:rsidRPr="00EF7AAB">
        <w:rPr>
          <w:rFonts w:cstheme="majorHAnsi"/>
          <w:sz w:val="4"/>
          <w:szCs w:val="20"/>
        </w:rPr>
        <w:t xml:space="preserve"> </w:t>
      </w:r>
      <w:proofErr w:type="spellStart"/>
      <w:r w:rsidRPr="00EF7AAB">
        <w:rPr>
          <w:rFonts w:cstheme="majorHAnsi"/>
          <w:sz w:val="4"/>
          <w:szCs w:val="20"/>
        </w:rPr>
        <w:t>dere</w:t>
      </w:r>
      <w:proofErr w:type="spellEnd"/>
      <w:r w:rsidRPr="00EF7AAB">
        <w:rPr>
          <w:rFonts w:cstheme="majorHAnsi"/>
          <w:sz w:val="4"/>
          <w:szCs w:val="20"/>
        </w:rPr>
        <w:t xml:space="preserve">," it was a double-voiced form of speech that signified on the slaveholders who professed Christianity but practiced slavery. This Africanized form of speaking became a code for Africans in America to talk about Black business, publicly or privately, and in the enslavement period, even to talk about "ole Massa" himself right in front of his face! (Smitherman 2001, 19) Of course, when the ofay caught on, Black folk had to change the word, expression. We </w:t>
      </w:r>
      <w:proofErr w:type="spellStart"/>
      <w:r w:rsidRPr="00EF7AAB">
        <w:rPr>
          <w:rFonts w:cstheme="majorHAnsi"/>
          <w:sz w:val="4"/>
          <w:szCs w:val="20"/>
        </w:rPr>
        <w:t>talkin</w:t>
      </w:r>
      <w:proofErr w:type="spellEnd"/>
      <w:r w:rsidRPr="00EF7AAB">
        <w:rPr>
          <w:rFonts w:cstheme="majorHAnsi"/>
          <w:sz w:val="4"/>
          <w:szCs w:val="20"/>
        </w:rPr>
        <w:t xml:space="preserve"> bout a dynamic process </w:t>
      </w:r>
      <w:proofErr w:type="spellStart"/>
      <w:r w:rsidRPr="00EF7AAB">
        <w:rPr>
          <w:rFonts w:cstheme="majorHAnsi"/>
          <w:sz w:val="4"/>
          <w:szCs w:val="20"/>
        </w:rPr>
        <w:t>heah</w:t>
      </w:r>
      <w:proofErr w:type="spellEnd"/>
      <w:r w:rsidRPr="00EF7AAB">
        <w:rPr>
          <w:rFonts w:cstheme="majorHAnsi"/>
          <w:sz w:val="4"/>
          <w:szCs w:val="20"/>
        </w:rPr>
        <w:t xml:space="preserve">. Concerning the two-pronged dimensions of language, Ngugi </w:t>
      </w:r>
      <w:proofErr w:type="spellStart"/>
      <w:r w:rsidRPr="00EF7AAB">
        <w:rPr>
          <w:rFonts w:cstheme="majorHAnsi"/>
          <w:sz w:val="4"/>
          <w:szCs w:val="20"/>
        </w:rPr>
        <w:t>wa</w:t>
      </w:r>
      <w:proofErr w:type="spellEnd"/>
      <w:r w:rsidRPr="00EF7AAB">
        <w:rPr>
          <w:rFonts w:cstheme="majorHAnsi"/>
          <w:sz w:val="4"/>
          <w:szCs w:val="20"/>
        </w:rPr>
        <w:t xml:space="preserve"> Thiong'o argues: Every language has two aspects. One aspect is its role as an agent that enables us to communicate with one another in our struggle to find the means for survival. The other is its role as a carrier of the history and the culture built into the process of that communication over time. (Thiong'o 1993, 30) Thiong'o sees these two aspects of language as forming a kind of dialectical unity. Despite the long journey across the Middle Passage, one way that Africans were able to negotiate ways of surviving was through dynamic semiotic [End Page 288] and linguistic modalities, to communicate with one another (in Pidgin and Creole) in a common struggle to stay alive. As Marlene Nourbese Philip notes: In the vortex of New World slavery, the African forged new and different words, developed strategies to impress her experience on the language. The formal standard language was subverted, turned upside down, inside out, and sometimes erased. Nouns became strangers to verbs and vice versa; tonal accentuation took the place of several words at a time; rhythms held sway. (Potter 1995, 57) Africanized "Standard" American English also functioned as a medium of Black culture and reminded Black folk of the historicity of their African identity. Hence, the complete cultural rupture that was intended for enslaved Africans simply failed. "Using elements of the white man's speech, in combination with their own linguistic patterns and practices, enslaved Africans developed an oppositional way of speaking" (Smitherman 2001, 19). I see this as a dynamic process of sublation, which understands the African experience in America as a process of negation and preservation. No matter how much of WHO WE BE was negated, through a disruptive and colonialist "synthesis," we preserved significant and powerful elements of our rich historical past. Hallelujah, thank the Lord! Yes, we got soul and we SUPER BAD! Soul, according to </w:t>
      </w:r>
      <w:proofErr w:type="spellStart"/>
      <w:r w:rsidRPr="00EF7AAB">
        <w:rPr>
          <w:rFonts w:cstheme="majorHAnsi"/>
          <w:sz w:val="4"/>
          <w:szCs w:val="20"/>
        </w:rPr>
        <w:t>Docta</w:t>
      </w:r>
      <w:proofErr w:type="spellEnd"/>
      <w:r w:rsidRPr="00EF7AAB">
        <w:rPr>
          <w:rFonts w:cstheme="majorHAnsi"/>
          <w:sz w:val="4"/>
          <w:szCs w:val="20"/>
        </w:rPr>
        <w:t xml:space="preserve"> G, involves "a world view that is not only God-centered, but includes the vision that Goodness and Justice </w:t>
      </w:r>
      <w:proofErr w:type="gramStart"/>
      <w:r w:rsidRPr="00EF7AAB">
        <w:rPr>
          <w:rFonts w:cstheme="majorHAnsi"/>
          <w:sz w:val="4"/>
          <w:szCs w:val="20"/>
        </w:rPr>
        <w:t>is</w:t>
      </w:r>
      <w:proofErr w:type="gramEnd"/>
      <w:r w:rsidRPr="00EF7AAB">
        <w:rPr>
          <w:rFonts w:cstheme="majorHAnsi"/>
          <w:sz w:val="4"/>
          <w:szCs w:val="20"/>
        </w:rPr>
        <w:t xml:space="preserve"> </w:t>
      </w:r>
      <w:proofErr w:type="spellStart"/>
      <w:r w:rsidRPr="00EF7AAB">
        <w:rPr>
          <w:rFonts w:cstheme="majorHAnsi"/>
          <w:sz w:val="4"/>
          <w:szCs w:val="20"/>
        </w:rPr>
        <w:t>gon</w:t>
      </w:r>
      <w:proofErr w:type="spellEnd"/>
      <w:r w:rsidRPr="00EF7AAB">
        <w:rPr>
          <w:rFonts w:cstheme="majorHAnsi"/>
          <w:sz w:val="4"/>
          <w:szCs w:val="20"/>
        </w:rPr>
        <w:t xml:space="preserve"> prevail" (344). She links soul with the dynamic philosophical category of style, which is rich with aesthetic, political, and ontological overtones. In other words, style is the dynamic expression or articulation of the motif of overcoming. She concludes: "If you got soul, </w:t>
      </w:r>
      <w:proofErr w:type="spellStart"/>
      <w:r w:rsidRPr="00EF7AAB">
        <w:rPr>
          <w:rFonts w:cstheme="majorHAnsi"/>
          <w:sz w:val="4"/>
          <w:szCs w:val="20"/>
        </w:rPr>
        <w:t>yo</w:t>
      </w:r>
      <w:proofErr w:type="spellEnd"/>
      <w:r w:rsidRPr="00EF7AAB">
        <w:rPr>
          <w:rFonts w:cstheme="majorHAnsi"/>
          <w:sz w:val="4"/>
          <w:szCs w:val="20"/>
        </w:rPr>
        <w:t xml:space="preserve"> style </w:t>
      </w:r>
      <w:proofErr w:type="spellStart"/>
      <w:r w:rsidRPr="00EF7AAB">
        <w:rPr>
          <w:rFonts w:cstheme="majorHAnsi"/>
          <w:sz w:val="4"/>
          <w:szCs w:val="20"/>
        </w:rPr>
        <w:t>oughta</w:t>
      </w:r>
      <w:proofErr w:type="spellEnd"/>
      <w:r w:rsidRPr="00EF7AAB">
        <w:rPr>
          <w:rFonts w:cstheme="majorHAnsi"/>
          <w:sz w:val="4"/>
          <w:szCs w:val="20"/>
        </w:rPr>
        <w:t xml:space="preserve"> reflect it" (344). But whassup </w:t>
      </w:r>
      <w:proofErr w:type="spellStart"/>
      <w:r w:rsidRPr="00EF7AAB">
        <w:rPr>
          <w:rFonts w:cstheme="majorHAnsi"/>
          <w:sz w:val="4"/>
          <w:szCs w:val="20"/>
        </w:rPr>
        <w:t>wit</w:t>
      </w:r>
      <w:proofErr w:type="spellEnd"/>
      <w:r w:rsidRPr="00EF7AAB">
        <w:rPr>
          <w:rFonts w:cstheme="majorHAnsi"/>
          <w:sz w:val="4"/>
          <w:szCs w:val="20"/>
        </w:rPr>
        <w:t xml:space="preserve"> all </w:t>
      </w:r>
      <w:proofErr w:type="gramStart"/>
      <w:r w:rsidRPr="00EF7AAB">
        <w:rPr>
          <w:rFonts w:cstheme="majorHAnsi"/>
          <w:sz w:val="4"/>
          <w:szCs w:val="20"/>
        </w:rPr>
        <w:t>dis</w:t>
      </w:r>
      <w:proofErr w:type="gramEnd"/>
      <w:r w:rsidRPr="00EF7AAB">
        <w:rPr>
          <w:rFonts w:cstheme="majorHAnsi"/>
          <w:sz w:val="4"/>
          <w:szCs w:val="20"/>
        </w:rPr>
        <w:t xml:space="preserve"> philosophical talk? Well, it's bout Black folk. Their linguistic preservation and combativeness </w:t>
      </w:r>
      <w:proofErr w:type="gramStart"/>
      <w:r w:rsidRPr="00EF7AAB">
        <w:rPr>
          <w:rFonts w:cstheme="majorHAnsi"/>
          <w:sz w:val="4"/>
          <w:szCs w:val="20"/>
        </w:rPr>
        <w:t>constitutes</w:t>
      </w:r>
      <w:proofErr w:type="gramEnd"/>
      <w:r w:rsidRPr="00EF7AAB">
        <w:rPr>
          <w:rFonts w:cstheme="majorHAnsi"/>
          <w:sz w:val="4"/>
          <w:szCs w:val="20"/>
        </w:rPr>
        <w:t xml:space="preserve"> their style, which is deeply reflective of their souls. Yes, the souls of Black folk. Du Bois be down </w:t>
      </w:r>
      <w:proofErr w:type="spellStart"/>
      <w:r w:rsidRPr="00EF7AAB">
        <w:rPr>
          <w:rFonts w:cstheme="majorHAnsi"/>
          <w:sz w:val="4"/>
          <w:szCs w:val="20"/>
        </w:rPr>
        <w:t>wit</w:t>
      </w:r>
      <w:proofErr w:type="spellEnd"/>
      <w:r w:rsidRPr="00EF7AAB">
        <w:rPr>
          <w:rFonts w:cstheme="majorHAnsi"/>
          <w:sz w:val="4"/>
          <w:szCs w:val="20"/>
        </w:rPr>
        <w:t xml:space="preserve"> it. Therefore, we need to move within that space of soul and style where our collective </w:t>
      </w:r>
      <w:proofErr w:type="spellStart"/>
      <w:r w:rsidRPr="00EF7AAB">
        <w:rPr>
          <w:rFonts w:cstheme="majorHAnsi"/>
          <w:sz w:val="4"/>
          <w:szCs w:val="20"/>
        </w:rPr>
        <w:t>languaging</w:t>
      </w:r>
      <w:proofErr w:type="spellEnd"/>
      <w:r w:rsidRPr="00EF7AAB">
        <w:rPr>
          <w:rFonts w:cstheme="majorHAnsi"/>
          <w:sz w:val="4"/>
          <w:szCs w:val="20"/>
        </w:rPr>
        <w:t xml:space="preserve"> is a commentary on </w:t>
      </w:r>
      <w:r w:rsidRPr="00EF7AAB">
        <w:rPr>
          <w:rFonts w:cstheme="majorHAnsi"/>
          <w:sz w:val="10"/>
          <w:szCs w:val="28"/>
        </w:rPr>
        <w:t xml:space="preserve">both. </w:t>
      </w:r>
      <w:r w:rsidRPr="00EF7AAB">
        <w:rPr>
          <w:rFonts w:cstheme="majorHAnsi"/>
          <w:sz w:val="32"/>
          <w:szCs w:val="28"/>
          <w:u w:val="single"/>
        </w:rPr>
        <w:t xml:space="preserve">Contrary to the white colonialist view, </w:t>
      </w:r>
      <w:r w:rsidRPr="00EF7AAB">
        <w:rPr>
          <w:rFonts w:cstheme="majorHAnsi"/>
          <w:b/>
          <w:bCs/>
          <w:sz w:val="32"/>
          <w:szCs w:val="28"/>
          <w:highlight w:val="cyan"/>
          <w:u w:val="single"/>
          <w:bdr w:val="single" w:sz="4" w:space="0" w:color="auto" w:frame="1"/>
        </w:rPr>
        <w:t>Africans did not get off</w:t>
      </w:r>
      <w:r w:rsidRPr="00EF7AAB">
        <w:rPr>
          <w:rFonts w:cstheme="majorHAnsi"/>
          <w:b/>
          <w:bCs/>
          <w:sz w:val="32"/>
          <w:szCs w:val="28"/>
          <w:u w:val="single"/>
          <w:bdr w:val="single" w:sz="4" w:space="0" w:color="auto" w:frame="1"/>
        </w:rPr>
        <w:t xml:space="preserve"> that Dutch </w:t>
      </w:r>
      <w:r w:rsidRPr="00EF7AAB">
        <w:rPr>
          <w:rFonts w:cstheme="majorHAnsi"/>
          <w:b/>
          <w:bCs/>
          <w:sz w:val="32"/>
          <w:szCs w:val="28"/>
          <w:highlight w:val="cyan"/>
          <w:u w:val="single"/>
          <w:bdr w:val="single" w:sz="4" w:space="0" w:color="auto" w:frame="1"/>
        </w:rPr>
        <w:t>ship in Jamestown</w:t>
      </w:r>
      <w:r w:rsidRPr="00EF7AAB">
        <w:rPr>
          <w:rFonts w:cstheme="majorHAnsi"/>
          <w:b/>
          <w:bCs/>
          <w:sz w:val="32"/>
          <w:szCs w:val="28"/>
          <w:u w:val="single"/>
          <w:bdr w:val="single" w:sz="4" w:space="0" w:color="auto" w:frame="1"/>
        </w:rPr>
        <w:t xml:space="preserve"> </w:t>
      </w:r>
      <w:r w:rsidRPr="00EF7AAB">
        <w:rPr>
          <w:rFonts w:cstheme="majorHAnsi"/>
          <w:b/>
          <w:bCs/>
          <w:sz w:val="32"/>
          <w:szCs w:val="28"/>
          <w:highlight w:val="cyan"/>
          <w:u w:val="single"/>
          <w:bdr w:val="single" w:sz="4" w:space="0" w:color="auto" w:frame="1"/>
        </w:rPr>
        <w:t>without any sense of identity</w:t>
      </w:r>
      <w:r w:rsidRPr="00EF7AAB">
        <w:rPr>
          <w:rFonts w:cstheme="majorHAnsi"/>
          <w:b/>
          <w:bCs/>
          <w:sz w:val="32"/>
          <w:szCs w:val="28"/>
          <w:u w:val="single"/>
          <w:bdr w:val="single" w:sz="4" w:space="0" w:color="auto" w:frame="1"/>
        </w:rPr>
        <w:t xml:space="preserve"> and culture as manifested in and structured </w:t>
      </w:r>
      <w:r w:rsidRPr="00EF7AAB">
        <w:rPr>
          <w:rFonts w:cstheme="majorHAnsi"/>
          <w:b/>
          <w:bCs/>
          <w:sz w:val="32"/>
          <w:szCs w:val="28"/>
          <w:highlight w:val="cyan"/>
          <w:u w:val="single"/>
          <w:bdr w:val="single" w:sz="4" w:space="0" w:color="auto" w:frame="1"/>
        </w:rPr>
        <w:t>through language</w:t>
      </w:r>
      <w:r w:rsidRPr="00EF7AAB">
        <w:rPr>
          <w:rFonts w:cstheme="majorHAnsi"/>
          <w:sz w:val="10"/>
          <w:szCs w:val="28"/>
        </w:rPr>
        <w:t xml:space="preserve">. The many millions that were brought over in chains after 1619 also arrived </w:t>
      </w:r>
      <w:r w:rsidRPr="00EF7AAB">
        <w:rPr>
          <w:rFonts w:cstheme="majorHAnsi"/>
          <w:sz w:val="32"/>
          <w:szCs w:val="28"/>
        </w:rPr>
        <w:t>with their nuanced cultural practices and religious worldviews</w:t>
      </w:r>
      <w:r w:rsidRPr="00EF7AAB">
        <w:rPr>
          <w:rFonts w:cstheme="majorHAnsi"/>
          <w:b/>
          <w:bCs/>
          <w:sz w:val="32"/>
          <w:szCs w:val="28"/>
          <w:u w:val="single"/>
          <w:bdr w:val="single" w:sz="4" w:space="0" w:color="auto" w:frame="1"/>
        </w:rPr>
        <w:t xml:space="preserve"> </w:t>
      </w:r>
      <w:r w:rsidRPr="00EF7AAB">
        <w:rPr>
          <w:rFonts w:cstheme="majorHAnsi"/>
          <w:sz w:val="10"/>
          <w:szCs w:val="28"/>
        </w:rPr>
        <w:t xml:space="preserve">as </w:t>
      </w:r>
      <w:r w:rsidRPr="00EF7AAB">
        <w:rPr>
          <w:rFonts w:cstheme="majorHAnsi"/>
          <w:b/>
          <w:bCs/>
          <w:sz w:val="32"/>
          <w:szCs w:val="28"/>
          <w:highlight w:val="cyan"/>
          <w:u w:val="single"/>
          <w:bdr w:val="single" w:sz="4" w:space="0" w:color="auto" w:frame="1"/>
        </w:rPr>
        <w:t>mediate</w:t>
      </w:r>
      <w:r w:rsidRPr="00EF7AAB">
        <w:rPr>
          <w:rFonts w:cstheme="majorHAnsi"/>
          <w:sz w:val="32"/>
          <w:szCs w:val="28"/>
          <w:highlight w:val="cyan"/>
          <w:u w:val="single"/>
        </w:rPr>
        <w:t xml:space="preserve">d </w:t>
      </w:r>
      <w:r w:rsidRPr="00EF7AAB">
        <w:rPr>
          <w:rFonts w:cstheme="majorHAnsi"/>
          <w:b/>
          <w:bCs/>
          <w:sz w:val="32"/>
          <w:szCs w:val="28"/>
          <w:highlight w:val="cyan"/>
          <w:u w:val="single"/>
          <w:bdr w:val="single" w:sz="4" w:space="0" w:color="auto" w:frame="1"/>
        </w:rPr>
        <w:t>through unique linguistic rules and styles</w:t>
      </w:r>
      <w:r w:rsidRPr="00EF7AAB">
        <w:rPr>
          <w:rFonts w:cstheme="majorHAnsi"/>
          <w:sz w:val="10"/>
          <w:szCs w:val="28"/>
        </w:rPr>
        <w:t xml:space="preserve">. As homo </w:t>
      </w:r>
      <w:proofErr w:type="spellStart"/>
      <w:r w:rsidRPr="00EF7AAB">
        <w:rPr>
          <w:rFonts w:cstheme="majorHAnsi"/>
          <w:sz w:val="10"/>
          <w:szCs w:val="28"/>
        </w:rPr>
        <w:t>narrans</w:t>
      </w:r>
      <w:proofErr w:type="spellEnd"/>
      <w:r w:rsidRPr="00EF7AAB">
        <w:rPr>
          <w:rFonts w:cstheme="majorHAnsi"/>
          <w:sz w:val="10"/>
          <w:szCs w:val="28"/>
        </w:rPr>
        <w:t xml:space="preserve"> (creators of their own meaningful oral narrative existence) and homo </w:t>
      </w:r>
      <w:proofErr w:type="spellStart"/>
      <w:r w:rsidRPr="00EF7AAB">
        <w:rPr>
          <w:rFonts w:cstheme="majorHAnsi"/>
          <w:sz w:val="10"/>
          <w:szCs w:val="28"/>
        </w:rPr>
        <w:t>significans</w:t>
      </w:r>
      <w:proofErr w:type="spellEnd"/>
      <w:r w:rsidRPr="00EF7AAB">
        <w:rPr>
          <w:rFonts w:cstheme="majorHAnsi"/>
          <w:sz w:val="10"/>
          <w:szCs w:val="28"/>
        </w:rPr>
        <w:t xml:space="preserve"> (creators of signs and symbols that ordered their reality), </w:t>
      </w:r>
      <w:r w:rsidRPr="00EF7AAB">
        <w:rPr>
          <w:rFonts w:cstheme="majorHAnsi"/>
          <w:sz w:val="32"/>
          <w:szCs w:val="28"/>
          <w:u w:val="single"/>
        </w:rPr>
        <w:t xml:space="preserve">Africans already had their language and hence their </w:t>
      </w:r>
      <w:r w:rsidRPr="00EF7AAB">
        <w:rPr>
          <w:rStyle w:val="Emphasis"/>
          <w:rFonts w:cstheme="majorHAnsi"/>
          <w:sz w:val="32"/>
          <w:szCs w:val="28"/>
        </w:rPr>
        <w:t>own theory of reality</w:t>
      </w:r>
      <w:r w:rsidRPr="00EF7AAB">
        <w:rPr>
          <w:rFonts w:cstheme="majorHAnsi"/>
          <w:sz w:val="10"/>
          <w:szCs w:val="28"/>
        </w:rPr>
        <w:t xml:space="preserve">. On this score, </w:t>
      </w:r>
      <w:r w:rsidRPr="00EF7AAB">
        <w:rPr>
          <w:rFonts w:cstheme="majorHAnsi"/>
          <w:sz w:val="32"/>
          <w:szCs w:val="28"/>
          <w:u w:val="single"/>
        </w:rPr>
        <w:t xml:space="preserve">language is the medium through which reality is constructed. </w:t>
      </w:r>
      <w:r w:rsidRPr="00EF7AAB">
        <w:rPr>
          <w:rFonts w:cstheme="majorHAnsi"/>
          <w:b/>
          <w:bCs/>
          <w:sz w:val="32"/>
          <w:szCs w:val="28"/>
          <w:highlight w:val="cyan"/>
          <w:u w:val="single"/>
          <w:bdr w:val="single" w:sz="4" w:space="0" w:color="auto" w:frame="1"/>
        </w:rPr>
        <w:t>Language</w:t>
      </w:r>
      <w:r w:rsidRPr="00EF7AAB">
        <w:rPr>
          <w:rFonts w:cstheme="majorHAnsi"/>
          <w:sz w:val="10"/>
          <w:szCs w:val="28"/>
        </w:rPr>
        <w:t>, then</w:t>
      </w:r>
      <w:r w:rsidRPr="00EF7AAB">
        <w:rPr>
          <w:rFonts w:cstheme="majorHAnsi"/>
          <w:b/>
          <w:bCs/>
          <w:sz w:val="32"/>
          <w:szCs w:val="28"/>
          <w:u w:val="single"/>
          <w:bdr w:val="single" w:sz="4" w:space="0" w:color="auto" w:frame="1"/>
        </w:rPr>
        <w:t xml:space="preserve">, </w:t>
      </w:r>
      <w:r w:rsidRPr="00EF7AAB">
        <w:rPr>
          <w:rFonts w:cstheme="majorHAnsi"/>
          <w:b/>
          <w:bCs/>
          <w:sz w:val="32"/>
          <w:szCs w:val="28"/>
          <w:highlight w:val="cyan"/>
          <w:u w:val="single"/>
          <w:bdr w:val="single" w:sz="4" w:space="0" w:color="auto" w:frame="1"/>
        </w:rPr>
        <w:t>shapes</w:t>
      </w:r>
      <w:r w:rsidRPr="00EF7AAB">
        <w:rPr>
          <w:rFonts w:cstheme="majorHAnsi"/>
          <w:b/>
          <w:bCs/>
          <w:sz w:val="32"/>
          <w:szCs w:val="28"/>
          <w:u w:val="single"/>
          <w:bdr w:val="single" w:sz="4" w:space="0" w:color="auto" w:frame="1"/>
        </w:rPr>
        <w:t xml:space="preserve"> the contours of </w:t>
      </w:r>
      <w:r w:rsidRPr="00EF7AAB">
        <w:rPr>
          <w:rFonts w:cstheme="majorHAnsi"/>
          <w:sz w:val="32"/>
          <w:szCs w:val="28"/>
          <w:u w:val="single"/>
        </w:rPr>
        <w:t xml:space="preserve">one's </w:t>
      </w:r>
      <w:r w:rsidRPr="00EF7AAB">
        <w:rPr>
          <w:rFonts w:cstheme="majorHAnsi"/>
          <w:b/>
          <w:bCs/>
          <w:sz w:val="32"/>
          <w:szCs w:val="28"/>
          <w:highlight w:val="cyan"/>
          <w:u w:val="single"/>
          <w:bdr w:val="single" w:sz="4" w:space="0" w:color="auto" w:frame="1"/>
        </w:rPr>
        <w:t>metaphysics</w:t>
      </w:r>
      <w:r w:rsidRPr="00EF7AAB">
        <w:rPr>
          <w:rFonts w:cstheme="majorHAnsi"/>
          <w:sz w:val="32"/>
          <w:szCs w:val="28"/>
          <w:u w:val="single"/>
        </w:rPr>
        <w:t xml:space="preserve">. </w:t>
      </w:r>
      <w:r w:rsidRPr="00EF7AAB">
        <w:rPr>
          <w:rFonts w:cstheme="majorHAnsi"/>
          <w:sz w:val="10"/>
          <w:szCs w:val="28"/>
        </w:rPr>
        <w:t xml:space="preserve">Africans had to feel a profound sense of cognitive and metaphysical dissonance within the white colonial order of things in America, with its strange language, and hence, it’s imposing and extraneous view of reality. As </w:t>
      </w:r>
      <w:proofErr w:type="spellStart"/>
      <w:r w:rsidRPr="00EF7AAB">
        <w:rPr>
          <w:rFonts w:cstheme="majorHAnsi"/>
          <w:sz w:val="10"/>
          <w:szCs w:val="28"/>
        </w:rPr>
        <w:t>Docta</w:t>
      </w:r>
      <w:proofErr w:type="spellEnd"/>
      <w:r w:rsidRPr="00EF7AAB">
        <w:rPr>
          <w:rFonts w:cstheme="majorHAnsi"/>
          <w:sz w:val="10"/>
          <w:szCs w:val="28"/>
        </w:rPr>
        <w:t xml:space="preserve"> G reminds us, "Language represents a society's theory of reality. It not only reflects that theory of reality, </w:t>
      </w:r>
      <w:proofErr w:type="gramStart"/>
      <w:r w:rsidRPr="00EF7AAB">
        <w:rPr>
          <w:rFonts w:cstheme="majorHAnsi"/>
          <w:sz w:val="10"/>
          <w:szCs w:val="28"/>
        </w:rPr>
        <w:t>it</w:t>
      </w:r>
      <w:proofErr w:type="gramEnd"/>
      <w:r w:rsidRPr="00EF7AAB">
        <w:rPr>
          <w:rFonts w:cstheme="majorHAnsi"/>
          <w:sz w:val="10"/>
          <w:szCs w:val="28"/>
        </w:rPr>
        <w:t xml:space="preserve"> explains, interprets, constructs, and reproduces that reality." Although </w:t>
      </w:r>
      <w:proofErr w:type="spellStart"/>
      <w:r w:rsidRPr="00EF7AAB">
        <w:rPr>
          <w:rFonts w:cstheme="majorHAnsi"/>
          <w:sz w:val="10"/>
          <w:szCs w:val="28"/>
        </w:rPr>
        <w:t>Docta</w:t>
      </w:r>
      <w:proofErr w:type="spellEnd"/>
      <w:r w:rsidRPr="00EF7AAB">
        <w:rPr>
          <w:rFonts w:cstheme="majorHAnsi"/>
          <w:sz w:val="10"/>
          <w:szCs w:val="28"/>
        </w:rPr>
        <w:t xml:space="preserve"> G thinks that the Whorfian’s (followers of B.L. Whorf) overstate the importance of language vis-a-vis the construction of reality, she maintains: Reality is not merely socially, but socio-linguistically constructed. Real world experience and phenomena do not exist in some raw, undifferentiated form. Rather, reality is always filtered, apprehended, encoded, codified, and conveyed via some linguistic shape. </w:t>
      </w:r>
      <w:proofErr w:type="gramStart"/>
      <w:r w:rsidRPr="00EF7AAB">
        <w:rPr>
          <w:rFonts w:cstheme="majorHAnsi"/>
          <w:sz w:val="10"/>
          <w:szCs w:val="28"/>
        </w:rPr>
        <w:t>So as to</w:t>
      </w:r>
      <w:proofErr w:type="gramEnd"/>
      <w:r w:rsidRPr="00EF7AAB">
        <w:rPr>
          <w:rFonts w:cstheme="majorHAnsi"/>
          <w:sz w:val="10"/>
          <w:szCs w:val="28"/>
        </w:rPr>
        <w:t xml:space="preserve"> clarify the sociolinguistic "determinist" implications of </w:t>
      </w:r>
      <w:proofErr w:type="spellStart"/>
      <w:r w:rsidRPr="00EF7AAB">
        <w:rPr>
          <w:rFonts w:cstheme="majorHAnsi"/>
          <w:sz w:val="10"/>
          <w:szCs w:val="28"/>
        </w:rPr>
        <w:t>Docta</w:t>
      </w:r>
      <w:proofErr w:type="spellEnd"/>
      <w:r w:rsidRPr="00EF7AAB">
        <w:rPr>
          <w:rFonts w:cstheme="majorHAnsi"/>
          <w:sz w:val="10"/>
          <w:szCs w:val="28"/>
        </w:rPr>
        <w:t xml:space="preserve"> G's position, it is important to note that she does not say that consciousness and ideology are supervenient on sociolinguistic factors. She is careful to say that it is her "contention that ideology and consciousness are largely [my emphasis] the products of what I call the 'sociolinguistic construction of reality." Attempting to understand the new colonial reality within the framework of their understanding of </w:t>
      </w:r>
      <w:r w:rsidRPr="00EF7AAB">
        <w:rPr>
          <w:rFonts w:cstheme="majorHAnsi"/>
          <w:b/>
          <w:bCs/>
          <w:sz w:val="32"/>
          <w:szCs w:val="28"/>
          <w:u w:val="single"/>
          <w:bdr w:val="single" w:sz="4" w:space="0" w:color="auto" w:frame="1"/>
        </w:rPr>
        <w:t>Nommo</w:t>
      </w:r>
      <w:r w:rsidRPr="00EF7AAB">
        <w:rPr>
          <w:rFonts w:cstheme="majorHAnsi"/>
          <w:sz w:val="32"/>
          <w:szCs w:val="28"/>
          <w:u w:val="single"/>
        </w:rPr>
        <w:t>,</w:t>
      </w:r>
      <w:r w:rsidRPr="00EF7AAB">
        <w:rPr>
          <w:rFonts w:cstheme="majorHAnsi"/>
          <w:sz w:val="10"/>
          <w:szCs w:val="28"/>
        </w:rPr>
        <w:t xml:space="preserve"> the power of the word, </w:t>
      </w:r>
      <w:r w:rsidRPr="00EF7AAB">
        <w:rPr>
          <w:rFonts w:cstheme="majorHAnsi"/>
          <w:b/>
          <w:bCs/>
          <w:sz w:val="32"/>
          <w:szCs w:val="28"/>
          <w:u w:val="single"/>
          <w:bdr w:val="single" w:sz="4" w:space="0" w:color="auto" w:frame="1"/>
        </w:rPr>
        <w:t xml:space="preserve">black folk had to feel </w:t>
      </w:r>
      <w:r w:rsidRPr="00EF7AAB">
        <w:rPr>
          <w:rFonts w:cstheme="majorHAnsi"/>
          <w:sz w:val="10"/>
          <w:szCs w:val="28"/>
        </w:rPr>
        <w:t xml:space="preserve">a sense of double consciousness or what </w:t>
      </w:r>
      <w:proofErr w:type="spellStart"/>
      <w:r w:rsidRPr="00EF7AAB">
        <w:rPr>
          <w:rFonts w:cstheme="majorHAnsi"/>
          <w:sz w:val="10"/>
          <w:szCs w:val="28"/>
        </w:rPr>
        <w:t>Docta</w:t>
      </w:r>
      <w:proofErr w:type="spellEnd"/>
      <w:r w:rsidRPr="00EF7AAB">
        <w:rPr>
          <w:rFonts w:cstheme="majorHAnsi"/>
          <w:sz w:val="10"/>
          <w:szCs w:val="28"/>
        </w:rPr>
        <w:t xml:space="preserve"> G refers to as </w:t>
      </w:r>
      <w:r w:rsidRPr="00EF7AAB">
        <w:rPr>
          <w:rFonts w:cstheme="majorHAnsi"/>
          <w:b/>
          <w:bCs/>
          <w:sz w:val="32"/>
          <w:szCs w:val="28"/>
          <w:u w:val="single"/>
          <w:bdr w:val="single" w:sz="4" w:space="0" w:color="auto" w:frame="1"/>
        </w:rPr>
        <w:t>the phenomenon of "linguistic push-pull</w:t>
      </w:r>
      <w:r w:rsidRPr="00EF7AAB">
        <w:rPr>
          <w:rFonts w:cstheme="majorHAnsi"/>
          <w:sz w:val="32"/>
          <w:szCs w:val="28"/>
          <w:u w:val="single"/>
        </w:rPr>
        <w:t xml:space="preserve">." </w:t>
      </w:r>
      <w:r w:rsidRPr="00EF7AAB">
        <w:rPr>
          <w:rFonts w:cstheme="majorHAnsi"/>
          <w:sz w:val="32"/>
          <w:szCs w:val="28"/>
          <w:highlight w:val="cyan"/>
          <w:u w:val="single"/>
        </w:rPr>
        <w:t>Through</w:t>
      </w:r>
      <w:r w:rsidRPr="00EF7AAB">
        <w:rPr>
          <w:rFonts w:cstheme="majorHAnsi"/>
          <w:sz w:val="32"/>
          <w:szCs w:val="28"/>
          <w:u w:val="single"/>
        </w:rPr>
        <w:t xml:space="preserve"> </w:t>
      </w:r>
      <w:r w:rsidRPr="00EF7AAB">
        <w:rPr>
          <w:rFonts w:cstheme="majorHAnsi"/>
          <w:sz w:val="10"/>
          <w:szCs w:val="28"/>
        </w:rPr>
        <w:t xml:space="preserve">the power of </w:t>
      </w:r>
      <w:r w:rsidRPr="00EF7AAB">
        <w:rPr>
          <w:rFonts w:cstheme="majorHAnsi"/>
          <w:sz w:val="32"/>
          <w:szCs w:val="28"/>
          <w:highlight w:val="cyan"/>
          <w:u w:val="single"/>
        </w:rPr>
        <w:t xml:space="preserve">Nommo, Black folk </w:t>
      </w:r>
      <w:r w:rsidRPr="00EF7AAB">
        <w:rPr>
          <w:rFonts w:cstheme="majorHAnsi"/>
          <w:sz w:val="32"/>
          <w:szCs w:val="28"/>
          <w:u w:val="single"/>
        </w:rPr>
        <w:t xml:space="preserve">performatively </w:t>
      </w:r>
      <w:r w:rsidRPr="00EF7AAB">
        <w:rPr>
          <w:rFonts w:cstheme="majorHAnsi"/>
          <w:sz w:val="32"/>
          <w:szCs w:val="28"/>
          <w:highlight w:val="cyan"/>
          <w:u w:val="single"/>
        </w:rPr>
        <w:t>spoke</w:t>
      </w:r>
      <w:r w:rsidRPr="00EF7AAB">
        <w:rPr>
          <w:rFonts w:cstheme="majorHAnsi"/>
          <w:sz w:val="32"/>
          <w:szCs w:val="28"/>
          <w:u w:val="single"/>
        </w:rPr>
        <w:t xml:space="preserve"> (and continue to speak) </w:t>
      </w:r>
      <w:r w:rsidRPr="00EF7AAB">
        <w:rPr>
          <w:rFonts w:cstheme="majorHAnsi"/>
          <w:sz w:val="32"/>
          <w:szCs w:val="28"/>
          <w:highlight w:val="cyan"/>
          <w:u w:val="single"/>
        </w:rPr>
        <w:t>a new reality</w:t>
      </w:r>
      <w:r w:rsidRPr="00EF7AAB">
        <w:rPr>
          <w:rFonts w:cstheme="majorHAnsi"/>
          <w:sz w:val="32"/>
          <w:szCs w:val="28"/>
          <w:u w:val="single"/>
        </w:rPr>
        <w:t xml:space="preserve"> and a new sense of identity </w:t>
      </w:r>
      <w:r w:rsidRPr="00EF7AAB">
        <w:rPr>
          <w:rFonts w:cstheme="majorHAnsi"/>
          <w:sz w:val="32"/>
          <w:szCs w:val="28"/>
          <w:highlight w:val="cyan"/>
          <w:u w:val="single"/>
        </w:rPr>
        <w:t>into existence</w:t>
      </w:r>
      <w:r w:rsidRPr="00EF7AAB">
        <w:rPr>
          <w:rFonts w:cstheme="majorHAnsi"/>
          <w:sz w:val="32"/>
          <w:szCs w:val="28"/>
          <w:u w:val="single"/>
        </w:rPr>
        <w:t xml:space="preserve">. </w:t>
      </w:r>
      <w:r w:rsidRPr="00EF7AAB">
        <w:rPr>
          <w:rFonts w:cstheme="majorHAnsi"/>
          <w:sz w:val="10"/>
          <w:szCs w:val="28"/>
        </w:rPr>
        <w:t xml:space="preserve">Crossing the horror of the Middle Passage - which could take anywhere from 35 to 90 days, and having to contend with feces, lice, fleas, rats, disease, and dying black bodies - failed to break the power of the African spirit; failed to silence the power of Nommo, which said "NO!" to white imperialism, "NO!" to white cultural hegemony, "NO!" to colonial brainwashing, and "NO!" to linguistic-cultural dispossession. There was a "deep structural" cultural awareness that the word can radically alter the world. </w:t>
      </w:r>
      <w:proofErr w:type="spellStart"/>
      <w:r w:rsidRPr="00EF7AAB">
        <w:rPr>
          <w:rFonts w:cstheme="majorHAnsi"/>
          <w:sz w:val="10"/>
          <w:szCs w:val="28"/>
        </w:rPr>
        <w:t>Docta</w:t>
      </w:r>
      <w:proofErr w:type="spellEnd"/>
      <w:r w:rsidRPr="00EF7AAB">
        <w:rPr>
          <w:rFonts w:cstheme="majorHAnsi"/>
          <w:sz w:val="10"/>
          <w:szCs w:val="28"/>
        </w:rPr>
        <w:t xml:space="preserve"> G notes: the oral tradition, then, is part of the cultural baggage the African brought to America. The pre-slavery background was one in which the concept of Nommo, the magic power of the Word, was believed necessary to actualize life and give man mastery over things. She further notes: In traditional African culture, a newborn child is a mere thing until his father gives and speaks his name. No medicine, potion, or magic of any sort is considered effective without accompanying words. So strong is the African belief in the power and absolute necessity of Nommo that all craftsmanship must be accompanied by speech. Nommo is an essential ontological register of WHO WE BE. Nommo </w:t>
      </w:r>
      <w:proofErr w:type="gramStart"/>
      <w:r w:rsidRPr="00EF7AAB">
        <w:rPr>
          <w:rFonts w:cstheme="majorHAnsi"/>
          <w:sz w:val="10"/>
          <w:szCs w:val="28"/>
        </w:rPr>
        <w:t>is capable of concretizing</w:t>
      </w:r>
      <w:proofErr w:type="gramEnd"/>
      <w:r w:rsidRPr="00EF7AAB">
        <w:rPr>
          <w:rFonts w:cstheme="majorHAnsi"/>
          <w:sz w:val="10"/>
          <w:szCs w:val="28"/>
        </w:rPr>
        <w:t xml:space="preserve"> the black spirit in the form of action, action that is necessary within the framework of a contentious and oppressive alien cultural environment. It was imperative that Diasporic Africans create syncretistic </w:t>
      </w:r>
      <w:proofErr w:type="spellStart"/>
      <w:r w:rsidRPr="00EF7AAB">
        <w:rPr>
          <w:rFonts w:cstheme="majorHAnsi"/>
          <w:sz w:val="10"/>
          <w:szCs w:val="28"/>
        </w:rPr>
        <w:t>consttructions</w:t>
      </w:r>
      <w:proofErr w:type="spellEnd"/>
      <w:r w:rsidRPr="00EF7AAB">
        <w:rPr>
          <w:rFonts w:cstheme="majorHAnsi"/>
          <w:sz w:val="10"/>
          <w:szCs w:val="28"/>
        </w:rPr>
        <w:t xml:space="preserve"> of reality vis-à-vis "deep structural linguistic-cultural (African) patterns and practices acting as the general framework through which new cultural elements were absorbed, synthesized, and reconfigured. This process is less like a Kuhnian paradigm shift and more like a form of "adaptive fusion." It is a fusion (don't let the jazz motif pass you by) that bespeaks the ability of black folk to keep </w:t>
      </w:r>
      <w:proofErr w:type="spellStart"/>
      <w:r w:rsidRPr="00EF7AAB">
        <w:rPr>
          <w:rFonts w:cstheme="majorHAnsi"/>
          <w:sz w:val="10"/>
          <w:szCs w:val="28"/>
        </w:rPr>
        <w:t>keepin</w:t>
      </w:r>
      <w:proofErr w:type="spellEnd"/>
      <w:r w:rsidRPr="00EF7AAB">
        <w:rPr>
          <w:rFonts w:cstheme="majorHAnsi"/>
          <w:sz w:val="10"/>
          <w:szCs w:val="28"/>
        </w:rPr>
        <w:t xml:space="preserve">’ on in the face of oppression and white terror. This process of fusion is indicative of the fact that black live their lives within a subjunctive (indicative of our possibilities) ontological mode of existence. </w:t>
      </w:r>
      <w:proofErr w:type="spellStart"/>
      <w:r w:rsidRPr="00EF7AAB">
        <w:rPr>
          <w:rFonts w:cstheme="majorHAnsi"/>
          <w:sz w:val="10"/>
          <w:szCs w:val="28"/>
        </w:rPr>
        <w:t>Docta</w:t>
      </w:r>
      <w:proofErr w:type="spellEnd"/>
      <w:r w:rsidRPr="00EF7AAB">
        <w:rPr>
          <w:rFonts w:cstheme="majorHAnsi"/>
          <w:sz w:val="10"/>
          <w:szCs w:val="28"/>
        </w:rPr>
        <w:t xml:space="preserve"> G observes that African American Language (or what she also refers to as a black English, black idiom, African American English, African Americans and the continuing quest for freedom." Given the emphasis on the power of Nommo and the sheer protean and meta-stable force of African linguistic-cultural, psychological and existential endurance, what then is AAL? The </w:t>
      </w:r>
      <w:proofErr w:type="spellStart"/>
      <w:r w:rsidRPr="00EF7AAB">
        <w:rPr>
          <w:rFonts w:cstheme="majorHAnsi"/>
          <w:sz w:val="10"/>
          <w:szCs w:val="28"/>
        </w:rPr>
        <w:t>Docta</w:t>
      </w:r>
      <w:proofErr w:type="spellEnd"/>
      <w:r w:rsidRPr="00EF7AAB">
        <w:rPr>
          <w:rFonts w:cstheme="majorHAnsi"/>
          <w:sz w:val="10"/>
          <w:szCs w:val="28"/>
        </w:rPr>
        <w:t xml:space="preserve"> is worth quoting in full: THE EBONICS SPOKEN in the US is rotted in the Black American Oral Tradition, reflecting the combination of African languages (Niger-Congo) and Euro American English. It is a language forged in the crucible of enslavement, US-style apartheid, and the struggle to survive and thrive in the face of domination. Ebonics is emphatically not "broken" English, nor "sloppy" speech. Nor is it merely "slang." Nor is it some bizarre form of language spoken by baggy-pants-wearing Black youth. Ebonics is a set of communication patterns and practices resulting from Africans' appropriation and transformation of a foreign tongue during the African Holocaust.</w:t>
      </w:r>
    </w:p>
    <w:p w14:paraId="2014E99C" w14:textId="77777777" w:rsidR="00EF7AAB" w:rsidRPr="00EF7AAB" w:rsidRDefault="00EF7AAB" w:rsidP="00EF7AAB"/>
    <w:p w14:paraId="5D52BC5E" w14:textId="2C64B951" w:rsidR="00EF7AAB" w:rsidRPr="00EF7AAB" w:rsidRDefault="00EF7AAB" w:rsidP="00EF7AAB">
      <w:pPr>
        <w:pStyle w:val="Heading3"/>
      </w:pPr>
      <w:r>
        <w:t>Imposition---DA</w:t>
      </w:r>
    </w:p>
    <w:p w14:paraId="4A1152EA" w14:textId="77777777" w:rsidR="00EF7AAB" w:rsidRPr="00EF7AAB" w:rsidRDefault="00EF7AAB" w:rsidP="00EF7AAB">
      <w:pPr>
        <w:pStyle w:val="Heading4"/>
      </w:pPr>
      <w:r w:rsidRPr="00EF7AAB">
        <w:t>To impose an impulse of liberation unto a pinpoint in knowledge production reinscribes a will to reality, the generative point of violence causing ‘authentic’ forms of trauma and war</w:t>
      </w:r>
    </w:p>
    <w:p w14:paraId="15A6C303" w14:textId="77777777" w:rsidR="00EF7AAB" w:rsidRPr="00EF7AAB" w:rsidRDefault="00EF7AAB" w:rsidP="00EF7AAB">
      <w:r w:rsidRPr="00EF7AAB">
        <w:rPr>
          <w:rStyle w:val="Style13ptBold"/>
        </w:rPr>
        <w:t xml:space="preserve">Artrip and </w:t>
      </w:r>
      <w:proofErr w:type="spellStart"/>
      <w:r w:rsidRPr="00EF7AAB">
        <w:rPr>
          <w:rStyle w:val="Style13ptBold"/>
        </w:rPr>
        <w:t>Debrix</w:t>
      </w:r>
      <w:proofErr w:type="spellEnd"/>
      <w:r w:rsidRPr="00EF7AAB">
        <w:rPr>
          <w:rStyle w:val="Style13ptBold"/>
        </w:rPr>
        <w:t xml:space="preserve"> 14.</w:t>
      </w:r>
      <w:r w:rsidRPr="00EF7AAB">
        <w:t xml:space="preserve"> Ryan E. Artrip, Doctoral Student, ASPECT, Virginia Polytechnic Institute, and Francois </w:t>
      </w:r>
      <w:proofErr w:type="spellStart"/>
      <w:r w:rsidRPr="00EF7AAB">
        <w:t>Debrix</w:t>
      </w:r>
      <w:proofErr w:type="spellEnd"/>
      <w:r w:rsidRPr="00EF7AAB">
        <w:t>, professor of political science at Virginia Polytechnical Institute, “The Digital Fog of War: Baudrillard and the Violence of Representation,” Volume 11, Number 2 (</w:t>
      </w:r>
      <w:proofErr w:type="gramStart"/>
      <w:r w:rsidRPr="00EF7AAB">
        <w:t>May,</w:t>
      </w:r>
      <w:proofErr w:type="gramEnd"/>
      <w:r w:rsidRPr="00EF7AAB">
        <w:t xml:space="preserve"> 2014)</w:t>
      </w:r>
    </w:p>
    <w:p w14:paraId="39940210" w14:textId="77777777" w:rsidR="00EF7AAB" w:rsidRPr="00EF7AAB" w:rsidRDefault="00EF7AAB" w:rsidP="00EF7AAB">
      <w:pPr>
        <w:rPr>
          <w:sz w:val="13"/>
          <w:szCs w:val="11"/>
        </w:rPr>
      </w:pPr>
      <w:r w:rsidRPr="00EF7AAB">
        <w:rPr>
          <w:rStyle w:val="StyleUnderline"/>
        </w:rPr>
        <w:t>Such an expectation</w:t>
      </w:r>
      <w:r w:rsidRPr="00EF7AAB">
        <w:rPr>
          <w:sz w:val="14"/>
        </w:rPr>
        <w:t xml:space="preserve"> about the ontological “location” of the objects, subjects, stakes, and processes of today’s virulent war </w:t>
      </w:r>
      <w:r w:rsidRPr="00EF7AAB">
        <w:rPr>
          <w:rStyle w:val="StyleUnderline"/>
        </w:rPr>
        <w:t xml:space="preserve">is generative of another expectation: that of </w:t>
      </w:r>
      <w:r w:rsidRPr="00EF7AAB">
        <w:rPr>
          <w:rStyle w:val="Emphasis"/>
        </w:rPr>
        <w:t xml:space="preserve">the so-called </w:t>
      </w:r>
      <w:r w:rsidRPr="00EF7AAB">
        <w:rPr>
          <w:rStyle w:val="Emphasis"/>
          <w:highlight w:val="cyan"/>
        </w:rPr>
        <w:t>self-evident violence of war</w:t>
      </w:r>
      <w:r w:rsidRPr="00EF7AAB">
        <w:rPr>
          <w:rStyle w:val="StyleUnderline"/>
          <w:highlight w:val="cyan"/>
        </w:rPr>
        <w:t xml:space="preserve"> and, by extension,</w:t>
      </w:r>
      <w:r w:rsidRPr="00EF7AAB">
        <w:rPr>
          <w:rStyle w:val="StyleUnderline"/>
        </w:rPr>
        <w:t xml:space="preserve"> </w:t>
      </w:r>
      <w:r w:rsidRPr="00EF7AAB">
        <w:rPr>
          <w:rStyle w:val="StyleUnderline"/>
          <w:highlight w:val="cyan"/>
        </w:rPr>
        <w:t>of anything</w:t>
      </w:r>
      <w:r w:rsidRPr="00EF7AAB">
        <w:rPr>
          <w:rStyle w:val="StyleUnderline"/>
        </w:rPr>
        <w:t xml:space="preserve"> that socially and </w:t>
      </w:r>
      <w:r w:rsidRPr="00EF7AAB">
        <w:rPr>
          <w:rStyle w:val="StyleUnderline"/>
          <w:highlight w:val="cyan"/>
        </w:rPr>
        <w:t>politically</w:t>
      </w:r>
      <w:r w:rsidRPr="00EF7AAB">
        <w:rPr>
          <w:rStyle w:val="StyleUnderline"/>
        </w:rPr>
        <w:t xml:space="preserve"> is </w:t>
      </w:r>
      <w:r w:rsidRPr="00EF7AAB">
        <w:rPr>
          <w:rStyle w:val="StyleUnderline"/>
          <w:highlight w:val="cyan"/>
        </w:rPr>
        <w:t>said</w:t>
      </w:r>
      <w:r w:rsidRPr="00EF7AAB">
        <w:rPr>
          <w:rStyle w:val="StyleUnderline"/>
        </w:rPr>
        <w:t xml:space="preserve"> to matter for and about the demos (since virulent/virtual war is an all-encompassing, or all-swarming, “geopolitical reality”)</w:t>
      </w:r>
      <w:r w:rsidRPr="00EF7AAB">
        <w:rPr>
          <w:sz w:val="14"/>
        </w:rPr>
        <w:t xml:space="preserve">. In other words, </w:t>
      </w:r>
      <w:r w:rsidRPr="00EF7AAB">
        <w:rPr>
          <w:rStyle w:val="StyleUnderline"/>
        </w:rPr>
        <w:t xml:space="preserve">what </w:t>
      </w:r>
      <w:r w:rsidRPr="00EF7AAB">
        <w:rPr>
          <w:rStyle w:val="Emphasis"/>
        </w:rPr>
        <w:t>the so-called objects and subjects</w:t>
      </w:r>
      <w:r w:rsidRPr="00EF7AAB">
        <w:rPr>
          <w:rStyle w:val="StyleUnderline"/>
        </w:rPr>
        <w:t xml:space="preserve"> of today’s virtual/virulent war </w:t>
      </w:r>
      <w:r w:rsidRPr="00EF7AAB">
        <w:rPr>
          <w:rStyle w:val="Emphasis"/>
          <w:highlight w:val="cyan"/>
        </w:rPr>
        <w:t>expect “their” war to represent</w:t>
      </w:r>
      <w:r w:rsidRPr="00EF7AAB">
        <w:rPr>
          <w:rStyle w:val="StyleUnderline"/>
        </w:rPr>
        <w:t xml:space="preserve"> is what </w:t>
      </w:r>
      <w:r w:rsidRPr="00EF7AAB">
        <w:rPr>
          <w:rStyle w:val="Emphasis"/>
        </w:rPr>
        <w:t xml:space="preserve">ensures a </w:t>
      </w:r>
      <w:r w:rsidRPr="00EF7AAB">
        <w:rPr>
          <w:rStyle w:val="Emphasis"/>
          <w:highlight w:val="cyan"/>
        </w:rPr>
        <w:t>disposition towards violence</w:t>
      </w:r>
      <w:r w:rsidRPr="00EF7AAB">
        <w:rPr>
          <w:rStyle w:val="StyleUnderline"/>
        </w:rPr>
        <w:t xml:space="preserve"> (a violence of “the global</w:t>
      </w:r>
      <w:r w:rsidRPr="00EF7AAB">
        <w:rPr>
          <w:sz w:val="14"/>
          <w:szCs w:val="16"/>
        </w:rPr>
        <w:t>,</w:t>
      </w:r>
      <w:r w:rsidRPr="00EF7AAB">
        <w:rPr>
          <w:sz w:val="14"/>
        </w:rPr>
        <w:t xml:space="preserve">” perhaps, as Baudrillard intimates) </w:t>
      </w:r>
      <w:r w:rsidRPr="00EF7AAB">
        <w:rPr>
          <w:rStyle w:val="StyleUnderline"/>
        </w:rPr>
        <w:t xml:space="preserve">that may well be </w:t>
      </w:r>
      <w:r w:rsidRPr="00EF7AAB">
        <w:rPr>
          <w:rStyle w:val="Emphasis"/>
        </w:rPr>
        <w:t xml:space="preserve">the result of </w:t>
      </w:r>
      <w:r w:rsidRPr="00EF7AAB">
        <w:rPr>
          <w:rStyle w:val="Emphasis"/>
          <w:highlight w:val="cyan"/>
        </w:rPr>
        <w:t>attempts at securing a will to</w:t>
      </w:r>
      <w:r w:rsidRPr="00EF7AAB">
        <w:rPr>
          <w:rStyle w:val="Emphasis"/>
        </w:rPr>
        <w:t xml:space="preserve"> </w:t>
      </w:r>
      <w:r w:rsidRPr="00EF7AAB">
        <w:rPr>
          <w:rStyle w:val="Emphasis"/>
          <w:highlight w:val="cyan"/>
        </w:rPr>
        <w:t>meaning</w:t>
      </w:r>
      <w:r w:rsidRPr="00EF7AAB">
        <w:rPr>
          <w:rStyle w:val="StyleUnderline"/>
        </w:rPr>
        <w:t>, a will</w:t>
      </w:r>
      <w:r w:rsidRPr="00EF7AAB">
        <w:rPr>
          <w:rStyle w:val="IntenseEmphasis"/>
          <w:sz w:val="14"/>
        </w:rPr>
        <w:t xml:space="preserve"> </w:t>
      </w:r>
      <w:r w:rsidRPr="00EF7AAB">
        <w:rPr>
          <w:rStyle w:val="Emphasis"/>
          <w:highlight w:val="cyan"/>
        </w:rPr>
        <w:t>to make sense of things</w:t>
      </w:r>
      <w:r w:rsidRPr="00EF7AAB">
        <w:rPr>
          <w:rStyle w:val="StyleUnderline"/>
        </w:rPr>
        <w:t xml:space="preserve">, and a </w:t>
      </w:r>
      <w:r w:rsidRPr="00EF7AAB">
        <w:rPr>
          <w:rStyle w:val="Emphasis"/>
        </w:rPr>
        <w:t>will to be of political objects and subjects</w:t>
      </w:r>
      <w:r w:rsidRPr="00EF7AAB">
        <w:rPr>
          <w:rStyle w:val="StyleUnderline"/>
        </w:rPr>
        <w:t xml:space="preserve"> that today takes place or, rather, is </w:t>
      </w:r>
      <w:r w:rsidRPr="00EF7AAB">
        <w:rPr>
          <w:rStyle w:val="Emphasis"/>
          <w:highlight w:val="cyan"/>
        </w:rPr>
        <w:t>intensified</w:t>
      </w:r>
      <w:r w:rsidRPr="00EF7AAB">
        <w:rPr>
          <w:rStyle w:val="Emphasis"/>
        </w:rPr>
        <w:t xml:space="preserve"> in virtual and </w:t>
      </w:r>
      <w:r w:rsidRPr="00EF7AAB">
        <w:rPr>
          <w:rStyle w:val="Emphasis"/>
          <w:highlight w:val="cyan"/>
        </w:rPr>
        <w:t>digital modalities of representation</w:t>
      </w:r>
      <w:r w:rsidRPr="00EF7AAB">
        <w:rPr>
          <w:rStyle w:val="Emphasis"/>
        </w:rPr>
        <w:t xml:space="preserve"> and mediation</w:t>
      </w:r>
      <w:r w:rsidRPr="00EF7AAB">
        <w:rPr>
          <w:rStyle w:val="StyleUnderline"/>
        </w:rPr>
        <w:t xml:space="preserve">. Part of the critical stake of this essay is to </w:t>
      </w:r>
      <w:r w:rsidRPr="00EF7AAB">
        <w:rPr>
          <w:rStyle w:val="Emphasis"/>
        </w:rPr>
        <w:t>“</w:t>
      </w:r>
      <w:r w:rsidRPr="00EF7AAB">
        <w:rPr>
          <w:rStyle w:val="Emphasis"/>
          <w:highlight w:val="cyan"/>
        </w:rPr>
        <w:t>locate” the violence</w:t>
      </w:r>
      <w:r w:rsidRPr="00EF7AAB">
        <w:rPr>
          <w:rStyle w:val="Emphasis"/>
        </w:rPr>
        <w:t>/virulence of contemporary warfare</w:t>
      </w:r>
      <w:r w:rsidRPr="00EF7AAB">
        <w:rPr>
          <w:rStyle w:val="StyleUnderline"/>
        </w:rPr>
        <w:t xml:space="preserve"> </w:t>
      </w:r>
      <w:r w:rsidRPr="00EF7AAB">
        <w:rPr>
          <w:sz w:val="14"/>
          <w:szCs w:val="20"/>
        </w:rPr>
        <w:t>not just in its empirical geopolitical “events,”</w:t>
      </w:r>
      <w:r w:rsidRPr="00EF7AAB">
        <w:rPr>
          <w:rStyle w:val="StyleUnderline"/>
          <w:sz w:val="21"/>
          <w:szCs w:val="20"/>
        </w:rPr>
        <w:t xml:space="preserve"> </w:t>
      </w:r>
      <w:r w:rsidRPr="00EF7AAB">
        <w:rPr>
          <w:rStyle w:val="StyleUnderline"/>
        </w:rPr>
        <w:t xml:space="preserve">but rather </w:t>
      </w:r>
      <w:r w:rsidRPr="00EF7AAB">
        <w:rPr>
          <w:rStyle w:val="Emphasis"/>
        </w:rPr>
        <w:t>in the representational domain</w:t>
      </w:r>
      <w:r w:rsidRPr="00EF7AAB">
        <w:rPr>
          <w:rStyle w:val="StyleUnderline"/>
        </w:rPr>
        <w:t xml:space="preserve"> inside which those so-called events are expected to make sense</w:t>
      </w:r>
      <w:r w:rsidRPr="00EF7AAB">
        <w:rPr>
          <w:sz w:val="14"/>
        </w:rPr>
        <w:t xml:space="preserve">, that is to say, </w:t>
      </w:r>
      <w:r w:rsidRPr="00EF7AAB">
        <w:rPr>
          <w:rStyle w:val="StyleUnderline"/>
        </w:rPr>
        <w:t xml:space="preserve">in the always already </w:t>
      </w:r>
      <w:r w:rsidRPr="00EF7AAB">
        <w:rPr>
          <w:rStyle w:val="Emphasis"/>
        </w:rPr>
        <w:t>preemptively belligerent and aggressive realm of representation</w:t>
      </w:r>
      <w:r w:rsidRPr="00EF7AAB">
        <w:rPr>
          <w:sz w:val="14"/>
        </w:rPr>
        <w:t xml:space="preserve"> (where </w:t>
      </w:r>
      <w:r w:rsidRPr="00EF7AAB">
        <w:rPr>
          <w:rStyle w:val="Emphasis"/>
        </w:rPr>
        <w:t xml:space="preserve">the challenge is to </w:t>
      </w:r>
      <w:r w:rsidRPr="00EF7AAB">
        <w:rPr>
          <w:rStyle w:val="Emphasis"/>
          <w:highlight w:val="cyan"/>
        </w:rPr>
        <w:t>produce and impose meaning</w:t>
      </w:r>
      <w:r w:rsidRPr="00EF7AAB">
        <w:rPr>
          <w:rStyle w:val="Emphasis"/>
        </w:rPr>
        <w:t xml:space="preserve"> at all costs</w:t>
      </w:r>
      <w:r w:rsidRPr="00EF7AAB">
        <w:rPr>
          <w:sz w:val="14"/>
        </w:rPr>
        <w:t xml:space="preserve">). II. The Fog of War The claim about a certain quality of reality or even realism to new digital informational or communicative technologies has played a formative role in the global staging of several recent social and political conflicts. In both the </w:t>
      </w:r>
      <w:r w:rsidRPr="00EF7AAB">
        <w:rPr>
          <w:highlight w:val="cyan"/>
          <w:u w:val="single"/>
        </w:rPr>
        <w:t>Arab Spring</w:t>
      </w:r>
      <w:r w:rsidRPr="00EF7AAB">
        <w:rPr>
          <w:u w:val="single"/>
        </w:rPr>
        <w:t xml:space="preserve"> and the </w:t>
      </w:r>
      <w:r w:rsidRPr="00EF7AAB">
        <w:rPr>
          <w:highlight w:val="cyan"/>
          <w:u w:val="single"/>
        </w:rPr>
        <w:t>Occupy movements</w:t>
      </w:r>
      <w:r w:rsidRPr="00EF7AAB">
        <w:rPr>
          <w:u w:val="single"/>
        </w:rPr>
        <w:t xml:space="preserve"> of 2011</w:t>
      </w:r>
      <w:r w:rsidRPr="00EF7AAB">
        <w:rPr>
          <w:sz w:val="14"/>
        </w:rPr>
        <w:t xml:space="preserve">, for example, </w:t>
      </w:r>
      <w:r w:rsidRPr="00EF7AAB">
        <w:rPr>
          <w:rStyle w:val="StyleUnderline"/>
        </w:rPr>
        <w:t>digital technologies were celebrated for their real-time capacity and their subversive (democratic) potentials</w:t>
      </w:r>
      <w:r w:rsidRPr="00EF7AAB">
        <w:rPr>
          <w:sz w:val="14"/>
        </w:rPr>
        <w:t xml:space="preserve">. The virtue of reporting “from the ground” of the event itself was championed as a matter of authenticity. </w:t>
      </w:r>
      <w:r w:rsidRPr="00EF7AAB">
        <w:rPr>
          <w:sz w:val="14"/>
          <w:szCs w:val="21"/>
        </w:rPr>
        <w:t xml:space="preserve">There was a common sense that “truth” would finally be able to speak from its “real” source (the demos itself?). Not only is there a prevalent uncritical (even if sometimes well-intentioned) faith in new media and their digital technologies today, but, more importantly, there is often </w:t>
      </w:r>
      <w:r w:rsidRPr="00EF7AAB">
        <w:rPr>
          <w:rStyle w:val="Emphasis"/>
          <w:highlight w:val="cyan"/>
        </w:rPr>
        <w:t>an impulse of liberation</w:t>
      </w:r>
      <w:r w:rsidRPr="00EF7AAB">
        <w:rPr>
          <w:sz w:val="14"/>
        </w:rPr>
        <w:t xml:space="preserve">. Yet, </w:t>
      </w:r>
      <w:r w:rsidRPr="00EF7AAB">
        <w:rPr>
          <w:rStyle w:val="Emphasis"/>
        </w:rPr>
        <w:t>this impulse is stifled by its faith in representation</w:t>
      </w:r>
      <w:r w:rsidRPr="00EF7AAB">
        <w:rPr>
          <w:rStyle w:val="StyleUnderline"/>
        </w:rPr>
        <w:t xml:space="preserve">. The </w:t>
      </w:r>
      <w:r w:rsidRPr="00EF7AAB">
        <w:rPr>
          <w:rStyle w:val="Emphasis"/>
          <w:highlight w:val="cyan"/>
        </w:rPr>
        <w:t>hope for</w:t>
      </w:r>
      <w:r w:rsidRPr="00EF7AAB">
        <w:rPr>
          <w:rStyle w:val="Emphasis"/>
        </w:rPr>
        <w:t xml:space="preserve"> openness, </w:t>
      </w:r>
      <w:r w:rsidRPr="00EF7AAB">
        <w:rPr>
          <w:rStyle w:val="Emphasis"/>
          <w:highlight w:val="cyan"/>
        </w:rPr>
        <w:t>transparency</w:t>
      </w:r>
      <w:r w:rsidRPr="00EF7AAB">
        <w:rPr>
          <w:rStyle w:val="Emphasis"/>
        </w:rPr>
        <w:t>, immediacy</w:t>
      </w:r>
      <w:r w:rsidRPr="00EF7AAB">
        <w:rPr>
          <w:rStyle w:val="StyleUnderline"/>
        </w:rPr>
        <w:t xml:space="preserve">, and indeed </w:t>
      </w:r>
      <w:r w:rsidRPr="00EF7AAB">
        <w:rPr>
          <w:rStyle w:val="Emphasis"/>
        </w:rPr>
        <w:t xml:space="preserve">liberation is so </w:t>
      </w:r>
      <w:r w:rsidRPr="00EF7AAB">
        <w:rPr>
          <w:rStyle w:val="Emphasis"/>
          <w:highlight w:val="cyan"/>
        </w:rPr>
        <w:t xml:space="preserve">tethered to </w:t>
      </w:r>
      <w:r w:rsidRPr="00EF7AAB">
        <w:rPr>
          <w:rStyle w:val="Emphasis"/>
        </w:rPr>
        <w:t>the real</w:t>
      </w:r>
      <w:r w:rsidRPr="00EF7AAB">
        <w:rPr>
          <w:rStyle w:val="StyleUnderline"/>
        </w:rPr>
        <w:t xml:space="preserve"> (and to </w:t>
      </w:r>
      <w:r w:rsidRPr="00EF7AAB">
        <w:rPr>
          <w:rStyle w:val="Emphasis"/>
        </w:rPr>
        <w:t xml:space="preserve">the </w:t>
      </w:r>
      <w:r w:rsidRPr="00EF7AAB">
        <w:rPr>
          <w:rStyle w:val="Emphasis"/>
          <w:highlight w:val="cyan"/>
        </w:rPr>
        <w:t>will to reality</w:t>
      </w:r>
      <w:r w:rsidRPr="00EF7AAB">
        <w:rPr>
          <w:rStyle w:val="StyleUnderline"/>
        </w:rPr>
        <w:t xml:space="preserve">) that it </w:t>
      </w:r>
      <w:r w:rsidRPr="00EF7AAB">
        <w:rPr>
          <w:rStyle w:val="StyleUnderline"/>
          <w:highlight w:val="cyan"/>
        </w:rPr>
        <w:t xml:space="preserve">ends up </w:t>
      </w:r>
      <w:r w:rsidRPr="00EF7AAB">
        <w:rPr>
          <w:rStyle w:val="StyleUnderline"/>
        </w:rPr>
        <w:t>being</w:t>
      </w:r>
      <w:r w:rsidRPr="00EF7AAB">
        <w:rPr>
          <w:rStyle w:val="IntenseEmphasis"/>
          <w:sz w:val="14"/>
        </w:rPr>
        <w:t xml:space="preserve"> </w:t>
      </w:r>
      <w:r w:rsidRPr="00EF7AAB">
        <w:rPr>
          <w:rStyle w:val="Emphasis"/>
        </w:rPr>
        <w:t>negative</w:t>
      </w:r>
      <w:r w:rsidRPr="00EF7AAB">
        <w:rPr>
          <w:rStyle w:val="StyleUnderline"/>
        </w:rPr>
        <w:t xml:space="preserve"> or, at least, </w:t>
      </w:r>
      <w:r w:rsidRPr="00EF7AAB">
        <w:rPr>
          <w:rStyle w:val="Emphasis"/>
          <w:highlight w:val="cyan"/>
        </w:rPr>
        <w:t>self-defeating</w:t>
      </w:r>
      <w:r w:rsidRPr="00EF7AAB">
        <w:rPr>
          <w:sz w:val="14"/>
        </w:rPr>
        <w:t xml:space="preserve">. It often becomes evident that </w:t>
      </w:r>
      <w:r w:rsidRPr="00EF7AAB">
        <w:rPr>
          <w:rStyle w:val="StyleUnderline"/>
        </w:rPr>
        <w:t>the so-called democratic uses of new media technologies—</w:t>
      </w:r>
      <w:r w:rsidRPr="00EF7AAB">
        <w:rPr>
          <w:sz w:val="16"/>
          <w:szCs w:val="15"/>
        </w:rPr>
        <w:t xml:space="preserve">particularly in terms of reporting violent war events or conflicts of allegedly great concern/importance to the global demos—are, far from producing a clearer picture of an objective event, contributing to an </w:t>
      </w:r>
      <w:proofErr w:type="gramStart"/>
      <w:r w:rsidRPr="00EF7AAB">
        <w:rPr>
          <w:sz w:val="16"/>
          <w:szCs w:val="15"/>
        </w:rPr>
        <w:t>ever thickening</w:t>
      </w:r>
      <w:proofErr w:type="gramEnd"/>
      <w:r w:rsidRPr="00EF7AAB">
        <w:rPr>
          <w:sz w:val="16"/>
          <w:szCs w:val="15"/>
        </w:rPr>
        <w:t xml:space="preserve"> fog of meaning and truth</w:t>
      </w:r>
      <w:r w:rsidRPr="00EF7AAB">
        <w:rPr>
          <w:rStyle w:val="StyleUnderline"/>
        </w:rPr>
        <w:t>.</w:t>
      </w:r>
      <w:r w:rsidRPr="00EF7AAB">
        <w:rPr>
          <w:rStyle w:val="IntenseEmphasis"/>
          <w:sz w:val="14"/>
        </w:rPr>
        <w:t xml:space="preserve"> </w:t>
      </w:r>
      <w:r w:rsidRPr="00EF7AAB">
        <w:rPr>
          <w:sz w:val="14"/>
        </w:rPr>
        <w:t xml:space="preserve">These new media technologies in and of themselves are not the object of our critique here. Moreover, </w:t>
      </w:r>
      <w:r w:rsidRPr="00EF7AAB">
        <w:rPr>
          <w:rStyle w:val="StyleUnderline"/>
        </w:rPr>
        <w:t>we are not interested in “clearing the fog” of the real or war</w:t>
      </w:r>
      <w:r w:rsidRPr="00EF7AAB">
        <w:rPr>
          <w:sz w:val="14"/>
        </w:rPr>
        <w:t xml:space="preserve">. Again, </w:t>
      </w:r>
      <w:r w:rsidRPr="00EF7AAB">
        <w:rPr>
          <w:rStyle w:val="StyleUnderline"/>
        </w:rPr>
        <w:t>our critical intervention</w:t>
      </w:r>
      <w:r w:rsidRPr="00EF7AAB">
        <w:rPr>
          <w:sz w:val="14"/>
        </w:rPr>
        <w:t xml:space="preserve"> in this essay </w:t>
      </w:r>
      <w:r w:rsidRPr="00EF7AAB">
        <w:rPr>
          <w:rStyle w:val="StyleUnderline"/>
        </w:rPr>
        <w:t xml:space="preserve">has more to do with </w:t>
      </w:r>
      <w:r w:rsidRPr="00EF7AAB">
        <w:rPr>
          <w:rStyle w:val="Emphasis"/>
          <w:highlight w:val="cyan"/>
        </w:rPr>
        <w:t>deploying</w:t>
      </w:r>
      <w:r w:rsidRPr="00EF7AAB">
        <w:rPr>
          <w:rStyle w:val="Emphasis"/>
        </w:rPr>
        <w:t xml:space="preserve"> perspectives</w:t>
      </w:r>
      <w:r w:rsidRPr="00EF7AAB">
        <w:rPr>
          <w:rStyle w:val="StyleUnderline"/>
        </w:rPr>
        <w:t xml:space="preserve"> that may </w:t>
      </w:r>
      <w:r w:rsidRPr="00EF7AAB">
        <w:rPr>
          <w:rStyle w:val="Emphasis"/>
        </w:rPr>
        <w:t xml:space="preserve">expose the </w:t>
      </w:r>
      <w:r w:rsidRPr="00EF7AAB">
        <w:rPr>
          <w:rStyle w:val="Emphasis"/>
          <w:highlight w:val="cyan"/>
        </w:rPr>
        <w:t>violent dispositions</w:t>
      </w:r>
      <w:r w:rsidRPr="00EF7AAB">
        <w:rPr>
          <w:rStyle w:val="StyleUnderline"/>
        </w:rPr>
        <w:t xml:space="preserve"> of the </w:t>
      </w:r>
      <w:r w:rsidRPr="00EF7AAB">
        <w:rPr>
          <w:rStyle w:val="Emphasis"/>
          <w:highlight w:val="cyan"/>
        </w:rPr>
        <w:t>contemporary mythos of war</w:t>
      </w:r>
      <w:r w:rsidRPr="00EF7AAB">
        <w:rPr>
          <w:rStyle w:val="StyleUnderline"/>
        </w:rPr>
        <w:t xml:space="preserve"> (and </w:t>
      </w:r>
      <w:r w:rsidRPr="00EF7AAB">
        <w:rPr>
          <w:rStyle w:val="Emphasis"/>
        </w:rPr>
        <w:t>revealing the complicit role</w:t>
      </w:r>
      <w:r w:rsidRPr="00EF7AAB">
        <w:rPr>
          <w:rStyle w:val="StyleUnderline"/>
        </w:rPr>
        <w:t xml:space="preserve"> of the digitalized demos in the </w:t>
      </w:r>
      <w:r w:rsidRPr="00EF7AAB">
        <w:rPr>
          <w:rStyle w:val="Emphasis"/>
        </w:rPr>
        <w:t>intensification of this mythos</w:t>
      </w:r>
      <w:r w:rsidRPr="00EF7AAB">
        <w:rPr>
          <w:rStyle w:val="StyleUnderline"/>
        </w:rPr>
        <w:t xml:space="preserve">) than with attempting </w:t>
      </w:r>
      <w:r w:rsidRPr="00EF7AAB">
        <w:rPr>
          <w:rStyle w:val="Emphasis"/>
        </w:rPr>
        <w:t>to clear</w:t>
      </w:r>
      <w:r w:rsidRPr="00EF7AAB">
        <w:rPr>
          <w:rStyle w:val="StyleUnderline"/>
        </w:rPr>
        <w:t xml:space="preserve"> the way for</w:t>
      </w:r>
      <w:r w:rsidRPr="00EF7AAB">
        <w:rPr>
          <w:rStyle w:val="IntenseEmphasis"/>
          <w:sz w:val="14"/>
        </w:rPr>
        <w:t xml:space="preserve"> </w:t>
      </w:r>
      <w:r w:rsidRPr="00EF7AAB">
        <w:rPr>
          <w:rStyle w:val="Emphasis"/>
        </w:rPr>
        <w:t>a different ethos</w:t>
      </w:r>
      <w:r w:rsidRPr="00EF7AAB">
        <w:rPr>
          <w:rStyle w:val="StyleUnderline"/>
        </w:rPr>
        <w:t xml:space="preserve"> about everyday reality, digitalized media, and the prevalence of warfare in political representations</w:t>
      </w:r>
      <w:r w:rsidRPr="00EF7AAB">
        <w:rPr>
          <w:sz w:val="14"/>
        </w:rPr>
        <w:t xml:space="preserve">. In fact, part of our argument is also to suggest that </w:t>
      </w:r>
      <w:r w:rsidRPr="00EF7AAB">
        <w:rPr>
          <w:sz w:val="14"/>
          <w:szCs w:val="21"/>
        </w:rPr>
        <w:t xml:space="preserve">the </w:t>
      </w:r>
      <w:r w:rsidRPr="00EF7AAB">
        <w:rPr>
          <w:rStyle w:val="StyleUnderline"/>
          <w:highlight w:val="cyan"/>
        </w:rPr>
        <w:t>various</w:t>
      </w:r>
      <w:r w:rsidRPr="00EF7AAB">
        <w:rPr>
          <w:sz w:val="14"/>
          <w:szCs w:val="21"/>
        </w:rPr>
        <w:t xml:space="preserve"> cultural, </w:t>
      </w:r>
      <w:r w:rsidRPr="00EF7AAB">
        <w:rPr>
          <w:rStyle w:val="StyleUnderline"/>
        </w:rPr>
        <w:t xml:space="preserve">political, and </w:t>
      </w:r>
      <w:r w:rsidRPr="00EF7AAB">
        <w:rPr>
          <w:rStyle w:val="StyleUnderline"/>
          <w:highlight w:val="cyan"/>
        </w:rPr>
        <w:t>ethical</w:t>
      </w:r>
      <w:r w:rsidRPr="00EF7AAB">
        <w:rPr>
          <w:rStyle w:val="StyleUnderline"/>
        </w:rPr>
        <w:t xml:space="preserve"> </w:t>
      </w:r>
      <w:r w:rsidRPr="00EF7AAB">
        <w:rPr>
          <w:rStyle w:val="StyleUnderline"/>
          <w:highlight w:val="cyan"/>
        </w:rPr>
        <w:t>mechanisms</w:t>
      </w:r>
      <w:r w:rsidRPr="00EF7AAB">
        <w:rPr>
          <w:rStyle w:val="StyleUnderline"/>
        </w:rPr>
        <w:t xml:space="preserve"> that seek to </w:t>
      </w:r>
      <w:r w:rsidRPr="00EF7AAB">
        <w:rPr>
          <w:rStyle w:val="StyleUnderline"/>
          <w:highlight w:val="cyan"/>
        </w:rPr>
        <w:t>clear the fog</w:t>
      </w:r>
      <w:r w:rsidRPr="00EF7AAB">
        <w:rPr>
          <w:rStyle w:val="StyleUnderline"/>
        </w:rPr>
        <w:t xml:space="preserve"> of the real (and war) often end up reproducing it</w:t>
      </w:r>
      <w:r w:rsidRPr="00EF7AAB">
        <w:rPr>
          <w:sz w:val="14"/>
          <w:szCs w:val="21"/>
        </w:rPr>
        <w:t>. The lure to criticize and debunk reality often requires that another real, another certainty, another dominant meaning, or indeed another democratic necessity be established</w:t>
      </w:r>
      <w:r w:rsidRPr="00EF7AAB">
        <w:rPr>
          <w:rStyle w:val="StyleUnderline"/>
        </w:rPr>
        <w:t xml:space="preserve"> </w:t>
      </w:r>
      <w:r w:rsidRPr="00EF7AAB">
        <w:rPr>
          <w:sz w:val="16"/>
          <w:szCs w:val="15"/>
        </w:rPr>
        <w:t>through the same means and techniques, and media, that had to be challenged in the first place (thus, the simulacrum continues to proliferate its reality-effects).</w:t>
      </w:r>
      <w:r w:rsidRPr="00EF7AAB">
        <w:rPr>
          <w:sz w:val="4"/>
          <w:szCs w:val="15"/>
        </w:rPr>
        <w:t xml:space="preserve"> </w:t>
      </w:r>
      <w:r w:rsidRPr="00EF7AAB">
        <w:rPr>
          <w:sz w:val="14"/>
          <w:szCs w:val="18"/>
        </w:rPr>
        <w:t xml:space="preserve">Behind the widespread “global” celebration of digitalized technologies for their newly found representational capabilities and accuracies, </w:t>
      </w:r>
      <w:r w:rsidRPr="00EF7AAB">
        <w:rPr>
          <w:sz w:val="16"/>
          <w:szCs w:val="15"/>
        </w:rPr>
        <w:t>there lies the idea that</w:t>
      </w:r>
      <w:r w:rsidRPr="00EF7AAB">
        <w:rPr>
          <w:sz w:val="14"/>
          <w:szCs w:val="18"/>
        </w:rPr>
        <w:t xml:space="preserve">, perhaps following a collective disgust with the dealings of Western media outlets as more or less uncritical props for the social/economic/ethical status quo in the past several decades, </w:t>
      </w:r>
      <w:r w:rsidRPr="00EF7AAB">
        <w:rPr>
          <w:sz w:val="14"/>
          <w:szCs w:val="10"/>
        </w:rPr>
        <w:t xml:space="preserve">disseminated and “democratized” media technologies can de-mystify the world, lift its aura in a way, or perhaps “dig deeper” into the “truth” than, say, what the media networks involved in reporting news (including war news) in the 1980s and 1990’s (the famous CNN effect) ever could do. Because these technologies are far more in real-time than news networks, they are also generally thought to be able to evade oppressive/repressive censorship of </w:t>
      </w:r>
      <w:proofErr w:type="gramStart"/>
      <w:r w:rsidRPr="00EF7AAB">
        <w:rPr>
          <w:sz w:val="14"/>
          <w:szCs w:val="10"/>
        </w:rPr>
        <w:t>particular corporate/class/state/ideology</w:t>
      </w:r>
      <w:proofErr w:type="gramEnd"/>
      <w:r w:rsidRPr="00EF7AAB">
        <w:rPr>
          <w:sz w:val="14"/>
          <w:szCs w:val="10"/>
        </w:rPr>
        <w:t xml:space="preserve"> interests. But even more than escaping filters, digital representations today are often thought to be able to eliminate </w:t>
      </w:r>
      <w:proofErr w:type="gramStart"/>
      <w:r w:rsidRPr="00EF7AAB">
        <w:rPr>
          <w:sz w:val="14"/>
          <w:szCs w:val="10"/>
        </w:rPr>
        <w:t>all of</w:t>
      </w:r>
      <w:proofErr w:type="gramEnd"/>
      <w:r w:rsidRPr="00EF7AAB">
        <w:rPr>
          <w:sz w:val="14"/>
          <w:szCs w:val="10"/>
        </w:rPr>
        <w:t xml:space="preserve"> the ambiguities born of time. Thus, we (members of the public/demos) want to believe that mediation can be removed. And we want to subscribe to the view that any distortion occurring between an event and its perception/memory, or between the “actual” and its account, can evaporate. By reducing to the virtually infinitesimal or invisible the filter/screen between the image that represents and the real that is and, furthermore, by placing the productive responsibilities for the image into the hands of the user (literally into the digits), the digital establishes itself as something capable of demolishing the “malicious” surface of appearances to reveal a meaningful density of truth through the quasi-immediate interface</w:t>
      </w:r>
      <w:r w:rsidRPr="00EF7AAB">
        <w:rPr>
          <w:sz w:val="14"/>
          <w:szCs w:val="16"/>
        </w:rPr>
        <w:t>.</w:t>
      </w:r>
      <w:r w:rsidRPr="00EF7AAB">
        <w:rPr>
          <w:rStyle w:val="StyleUnderline"/>
          <w:sz w:val="18"/>
          <w:szCs w:val="16"/>
        </w:rPr>
        <w:t xml:space="preserve"> </w:t>
      </w:r>
      <w:r w:rsidRPr="00EF7AAB">
        <w:rPr>
          <w:rStyle w:val="Emphasis"/>
        </w:rPr>
        <w:t xml:space="preserve">This is the </w:t>
      </w:r>
      <w:r w:rsidRPr="00EF7AAB">
        <w:rPr>
          <w:rStyle w:val="Emphasis"/>
          <w:highlight w:val="cyan"/>
        </w:rPr>
        <w:t>dream of immediacy rediscovered</w:t>
      </w:r>
      <w:r w:rsidRPr="00EF7AAB">
        <w:rPr>
          <w:rStyle w:val="Emphasis"/>
        </w:rPr>
        <w:t xml:space="preserve"> </w:t>
      </w:r>
      <w:r w:rsidRPr="00EF7AAB">
        <w:rPr>
          <w:rStyle w:val="StyleUnderline"/>
        </w:rPr>
        <w:t>and perhaps finally realized</w:t>
      </w:r>
      <w:r w:rsidRPr="00EF7AAB">
        <w:rPr>
          <w:sz w:val="14"/>
          <w:szCs w:val="16"/>
        </w:rPr>
        <w:t xml:space="preserve">. At a most basic level of analysis, the risk involved in pointing to this desire for mediatized or digitalized immediacy would be to undermine the visual evidence of the violent/virulent occurrence of the omnipresence of war. </w:t>
      </w:r>
      <w:r w:rsidRPr="00EF7AAB">
        <w:rPr>
          <w:rStyle w:val="StyleUnderline"/>
        </w:rPr>
        <w:t>For example</w:t>
      </w:r>
      <w:r w:rsidRPr="00EF7AAB">
        <w:rPr>
          <w:sz w:val="14"/>
          <w:szCs w:val="16"/>
        </w:rPr>
        <w:t xml:space="preserve">, could we have deployed a </w:t>
      </w:r>
      <w:r w:rsidRPr="00EF7AAB">
        <w:rPr>
          <w:rStyle w:val="StyleUnderline"/>
        </w:rPr>
        <w:t>critique</w:t>
      </w:r>
      <w:r w:rsidRPr="00EF7AAB">
        <w:rPr>
          <w:sz w:val="14"/>
          <w:szCs w:val="16"/>
        </w:rPr>
        <w:t xml:space="preserve"> of the US military’s and the US government’s use of torture in the War on Terror were it not for the seemingly unfiltered </w:t>
      </w:r>
      <w:r w:rsidRPr="00EF7AAB">
        <w:rPr>
          <w:rStyle w:val="StyleUnderline"/>
        </w:rPr>
        <w:t>“shock and awe”</w:t>
      </w:r>
      <w:r w:rsidRPr="00EF7AAB">
        <w:rPr>
          <w:sz w:val="14"/>
          <w:szCs w:val="16"/>
        </w:rPr>
        <w:t xml:space="preserve"> of the Abu Ghraib photos? Again, from the point of view of the ethos of virtual/virulent war, the lure of digitalized immediacy has its uses (and, possibly, benefits, too, even for the demos). But, from the perspective of war’s mythos, </w:t>
      </w:r>
      <w:r w:rsidRPr="00EF7AAB">
        <w:rPr>
          <w:rStyle w:val="StyleUnderline"/>
        </w:rPr>
        <w:t>it</w:t>
      </w:r>
      <w:r w:rsidRPr="00EF7AAB">
        <w:rPr>
          <w:sz w:val="14"/>
          <w:szCs w:val="16"/>
        </w:rPr>
        <w:t xml:space="preserve"> </w:t>
      </w:r>
      <w:r w:rsidRPr="00EF7AAB">
        <w:rPr>
          <w:rStyle w:val="StyleUnderline"/>
        </w:rPr>
        <w:t>must be said that the “truth”</w:t>
      </w:r>
      <w:r w:rsidRPr="00EF7AAB">
        <w:rPr>
          <w:sz w:val="14"/>
          <w:szCs w:val="16"/>
        </w:rPr>
        <w:t xml:space="preserve"> about war and war operations cannot be fully revealed</w:t>
      </w:r>
      <w:r w:rsidRPr="00EF7AAB">
        <w:rPr>
          <w:rStyle w:val="StyleUnderline"/>
        </w:rPr>
        <w:t xml:space="preserve"> </w:t>
      </w:r>
      <w:r w:rsidRPr="00EF7AAB">
        <w:rPr>
          <w:sz w:val="14"/>
          <w:szCs w:val="16"/>
        </w:rPr>
        <w:t>because</w:t>
      </w:r>
      <w:r w:rsidRPr="00EF7AAB">
        <w:rPr>
          <w:rStyle w:val="StyleUnderline"/>
          <w:sz w:val="18"/>
          <w:szCs w:val="16"/>
        </w:rPr>
        <w:t xml:space="preserve"> </w:t>
      </w:r>
      <w:r w:rsidRPr="00EF7AAB">
        <w:rPr>
          <w:rStyle w:val="Emphasis"/>
          <w:highlight w:val="cyan"/>
        </w:rPr>
        <w:t>representation</w:t>
      </w:r>
      <w:r w:rsidRPr="00EF7AAB">
        <w:rPr>
          <w:rStyle w:val="StyleUnderline"/>
        </w:rPr>
        <w:t xml:space="preserve">, no matter how immediate or seemingly unmediated, </w:t>
      </w:r>
      <w:r w:rsidRPr="00EF7AAB">
        <w:rPr>
          <w:rStyle w:val="StyleUnderline"/>
          <w:highlight w:val="cyan"/>
        </w:rPr>
        <w:t xml:space="preserve">always </w:t>
      </w:r>
      <w:r w:rsidRPr="00EF7AAB">
        <w:rPr>
          <w:rStyle w:val="Emphasis"/>
          <w:highlight w:val="cyan"/>
        </w:rPr>
        <w:t>works by imposing some meaning onto things/events</w:t>
      </w:r>
      <w:r w:rsidRPr="00EF7AAB">
        <w:rPr>
          <w:rStyle w:val="StyleUnderline"/>
        </w:rPr>
        <w:t xml:space="preserve"> that are </w:t>
      </w:r>
      <w:r w:rsidRPr="00EF7AAB">
        <w:rPr>
          <w:rStyle w:val="Emphasis"/>
        </w:rPr>
        <w:t>made visible/representable</w:t>
      </w:r>
      <w:r w:rsidRPr="00EF7AAB">
        <w:rPr>
          <w:sz w:val="14"/>
        </w:rPr>
        <w:t xml:space="preserve">. </w:t>
      </w:r>
      <w:r w:rsidRPr="00EF7AAB">
        <w:rPr>
          <w:sz w:val="14"/>
          <w:szCs w:val="16"/>
        </w:rPr>
        <w:t>Consider the role played by digital media in the Boston Marathon bombing in April 2013. Within a matter of minutes of the blasts, even before the smoke could clear the scene, images and videos of terror taken from spectators’ mobile devices circulated through cyberspace. Everything was seemingly captured in that instant. The horror that drew so many people to capture images through their smart phones seems to speak on its own; it needs no commentary, no meaning to be given to it. In fact, it appears to have no mediation, no appropriation or narrativizing, no contextualizing either. That is precisely why smart phones are so apt at giving us such images, such representations, such “pure” meanings about things. Especially, such a horrifying violence, it is said, needs no commentary, no sense to be made of it. An immeasurable violence is done to the violated when one tries to make sense of the senseless (Agamben, 1999). Yet, as Baudrillard had already pointed out in his remarks on the Gulf War,</w:t>
      </w:r>
      <w:r w:rsidRPr="00EF7AAB">
        <w:rPr>
          <w:sz w:val="14"/>
        </w:rPr>
        <w:t xml:space="preserve"> “</w:t>
      </w:r>
      <w:r w:rsidRPr="00EF7AAB">
        <w:rPr>
          <w:rStyle w:val="Emphasis"/>
        </w:rPr>
        <w:t>everything which is turned into information becomes the object of endless speculation, the site of total uncertainty</w:t>
      </w:r>
      <w:r w:rsidRPr="00EF7AAB">
        <w:rPr>
          <w:sz w:val="14"/>
        </w:rPr>
        <w:t xml:space="preserve">. We are left with the symptomatic reading on our screens of the effects of the war, or the effects of discourse about the war, or completely speculative strategic evaluations” (Baudrillard, 1995: 41). In their digital representation, </w:t>
      </w:r>
      <w:r w:rsidRPr="00EF7AAB">
        <w:rPr>
          <w:rStyle w:val="StyleUnderline"/>
          <w:highlight w:val="cyan"/>
        </w:rPr>
        <w:t xml:space="preserve">images </w:t>
      </w:r>
      <w:r w:rsidRPr="00EF7AAB">
        <w:rPr>
          <w:rStyle w:val="StyleUnderline"/>
        </w:rPr>
        <w:t xml:space="preserve">of war and images of terror </w:t>
      </w:r>
      <w:r w:rsidRPr="00EF7AAB">
        <w:rPr>
          <w:rStyle w:val="StyleUnderline"/>
          <w:highlight w:val="cyan"/>
        </w:rPr>
        <w:t xml:space="preserve">are </w:t>
      </w:r>
      <w:r w:rsidRPr="00EF7AAB">
        <w:rPr>
          <w:rStyle w:val="Emphasis"/>
          <w:highlight w:val="cyan"/>
        </w:rPr>
        <w:t>dissolved into their own information</w:t>
      </w:r>
      <w:r w:rsidRPr="00EF7AAB">
        <w:rPr>
          <w:rStyle w:val="IntenseEmphasis"/>
          <w:sz w:val="14"/>
        </w:rPr>
        <w:t xml:space="preserve">. </w:t>
      </w:r>
      <w:r w:rsidRPr="00EF7AAB">
        <w:rPr>
          <w:rStyle w:val="StyleUnderline"/>
        </w:rPr>
        <w:t xml:space="preserve">Information (what the image/event wants to tell us, to reveal, allegedly) already </w:t>
      </w:r>
      <w:r w:rsidRPr="00EF7AAB">
        <w:rPr>
          <w:rStyle w:val="Emphasis"/>
        </w:rPr>
        <w:t>infiltrates the tweeted or texted image/scene</w:t>
      </w:r>
      <w:r w:rsidRPr="00EF7AAB">
        <w:rPr>
          <w:rStyle w:val="StyleUnderline"/>
        </w:rPr>
        <w:t xml:space="preserve"> </w:t>
      </w:r>
      <w:r w:rsidRPr="00EF7AAB">
        <w:rPr>
          <w:sz w:val="15"/>
          <w:szCs w:val="13"/>
        </w:rPr>
        <w:t>(of horror, of war) with an urgency of signification and meaning. Images of horror cannot make sense, perhaps must not be made sense of, and yet they somehow beg for meaning</w:t>
      </w:r>
      <w:r w:rsidRPr="00EF7AAB">
        <w:rPr>
          <w:rStyle w:val="StyleUnderline"/>
        </w:rPr>
        <w:t xml:space="preserve">, </w:t>
      </w:r>
      <w:r w:rsidRPr="00EF7AAB">
        <w:rPr>
          <w:sz w:val="14"/>
          <w:szCs w:val="18"/>
        </w:rPr>
        <w:t xml:space="preserve">for circulation, or for propagation, in the hope that they may reveal something to someone. Thus, the digitalized mediation of the image, even in its instantaneity, still takes place. Images—or whatever event might have been “caught”—must succumb to a will to information, to a will to meaning, even if it is falsely affirmed that what is digitally rendered needs no commentary. Put differently, the image levels the event it represents by </w:t>
      </w:r>
      <w:proofErr w:type="gramStart"/>
      <w:r w:rsidRPr="00EF7AAB">
        <w:rPr>
          <w:sz w:val="14"/>
          <w:szCs w:val="18"/>
        </w:rPr>
        <w:t>entering into</w:t>
      </w:r>
      <w:proofErr w:type="gramEnd"/>
      <w:r w:rsidRPr="00EF7AAB">
        <w:rPr>
          <w:sz w:val="14"/>
          <w:szCs w:val="18"/>
        </w:rPr>
        <w:t xml:space="preserve"> a mass/global indifferent exchange, into a virulent global (representational) circulation that murders singularity or, indeed, the moment of trauma (on this question of the erasure of trauma, see </w:t>
      </w:r>
      <w:proofErr w:type="spellStart"/>
      <w:r w:rsidRPr="00EF7AAB">
        <w:rPr>
          <w:sz w:val="14"/>
          <w:szCs w:val="18"/>
        </w:rPr>
        <w:t>Debrix</w:t>
      </w:r>
      <w:proofErr w:type="spellEnd"/>
      <w:r w:rsidRPr="00EF7AAB">
        <w:rPr>
          <w:sz w:val="14"/>
          <w:szCs w:val="18"/>
        </w:rPr>
        <w:t xml:space="preserve">, 2008: 4-5; Edkins, 2003: 37-38). </w:t>
      </w:r>
      <w:r w:rsidRPr="00EF7AAB">
        <w:rPr>
          <w:rStyle w:val="StyleUnderline"/>
        </w:rPr>
        <w:t xml:space="preserve">The </w:t>
      </w:r>
      <w:r w:rsidRPr="00EF7AAB">
        <w:rPr>
          <w:rStyle w:val="Emphasis"/>
        </w:rPr>
        <w:t>enigmatic singularity of the event</w:t>
      </w:r>
      <w:r w:rsidRPr="00EF7AAB">
        <w:rPr>
          <w:rStyle w:val="StyleUnderline"/>
        </w:rPr>
        <w:t>—which</w:t>
      </w:r>
      <w:r w:rsidRPr="00EF7AAB">
        <w:rPr>
          <w:sz w:val="14"/>
        </w:rPr>
        <w:t xml:space="preserve">, for Baudrillard, </w:t>
      </w:r>
      <w:r w:rsidRPr="00EF7AAB">
        <w:rPr>
          <w:rStyle w:val="StyleUnderline"/>
        </w:rPr>
        <w:t xml:space="preserve">was once a precondition for any sort of historical transition—gives way to an </w:t>
      </w:r>
      <w:r w:rsidRPr="00EF7AAB">
        <w:rPr>
          <w:rStyle w:val="Emphasis"/>
          <w:highlight w:val="cyan"/>
        </w:rPr>
        <w:t>endlessness of representation</w:t>
      </w:r>
      <w:r w:rsidRPr="00EF7AAB">
        <w:rPr>
          <w:rStyle w:val="StyleUnderline"/>
        </w:rPr>
        <w:t xml:space="preserve">, </w:t>
      </w:r>
      <w:r w:rsidRPr="00EF7AAB">
        <w:rPr>
          <w:sz w:val="15"/>
          <w:szCs w:val="13"/>
        </w:rPr>
        <w:t>whether such representation appears to have a clear ethical or political purpose/signification or not.</w:t>
      </w:r>
      <w:r w:rsidRPr="00EF7AAB">
        <w:rPr>
          <w:rStyle w:val="StyleUnderline"/>
        </w:rPr>
        <w:t xml:space="preserve"> </w:t>
      </w:r>
      <w:r w:rsidRPr="00EF7AAB">
        <w:rPr>
          <w:sz w:val="13"/>
          <w:szCs w:val="11"/>
        </w:rPr>
        <w:t>It is in this always operative tendency of rendered appearances to yield meaning (even if their meaning is to be information-worthy), not in the image or event itself, that we situate the conditions of possibility and reproducibility for the ever-thickening representational fog and for the violence/virulence of images, or better yet, of appearances. To make war or</w:t>
      </w:r>
      <w:proofErr w:type="gramStart"/>
      <w:r w:rsidRPr="00EF7AAB">
        <w:rPr>
          <w:sz w:val="13"/>
          <w:szCs w:val="11"/>
        </w:rPr>
        <w:t>, as the case may be, the</w:t>
      </w:r>
      <w:proofErr w:type="gramEnd"/>
      <w:r w:rsidRPr="00EF7AAB">
        <w:rPr>
          <w:sz w:val="13"/>
          <w:szCs w:val="11"/>
        </w:rPr>
        <w:t xml:space="preserve"> terror event mean something—even in some of the most immediate reactions often designed to evoke injustice or, indeed, incomprehension—is the generative point of violence, the source of representation as a virulent/virtual code and mode of signification. Baudrillard writes, “Everywhere one seeks to produce meaning, to make the world signify, to render it visible.” He adds, “We are not, however, in danger of lacking meaning; […] we are gorged with </w:t>
      </w:r>
      <w:proofErr w:type="gramStart"/>
      <w:r w:rsidRPr="00EF7AAB">
        <w:rPr>
          <w:sz w:val="13"/>
          <w:szCs w:val="11"/>
        </w:rPr>
        <w:t>meaning</w:t>
      </w:r>
      <w:proofErr w:type="gramEnd"/>
      <w:r w:rsidRPr="00EF7AAB">
        <w:rPr>
          <w:sz w:val="13"/>
          <w:szCs w:val="11"/>
        </w:rPr>
        <w:t xml:space="preserve"> and it is killing us” (Baudrillard, 1988: 63). Indeed, the Western world—increasingly, the global—has found itself with a proliferation of meanings and significations in the late 20th and early 21st centuries. It is as if the so-called crisis of nihilism (thought to be characteristic of much critique and philosophical suspicion throughout the 20th century) </w:t>
      </w:r>
      <w:proofErr w:type="gramStart"/>
      <w:r w:rsidRPr="00EF7AAB">
        <w:rPr>
          <w:sz w:val="13"/>
          <w:szCs w:val="11"/>
        </w:rPr>
        <w:t>later on</w:t>
      </w:r>
      <w:proofErr w:type="gramEnd"/>
      <w:r w:rsidRPr="00EF7AAB">
        <w:rPr>
          <w:sz w:val="13"/>
          <w:szCs w:val="11"/>
        </w:rPr>
        <w:t xml:space="preserve"> produced something of the opposite order. The mass violence of the 20th century inaugurated not a complete void of despair or meaninglessness, but instead a flood of meaning, if not an overproduction of it. Baudrillard refers to this frantic explosion of meaning/signification as “a panic-stricken production of the real and the referential, above and parallel to the panic of material production […]” (Baudrillard, 1983: 7). Here, Baudrillard describes a mode of production of a different kind, not motivated by class interests or exploitation of value, but by an automated, perhaps viral, abreaction to the empty core or disenchantment of things and the world: that is to say, the degree to which things seem to lack a singular center of gravity or have lost a justifiable reference to the real world, and yet each thing that “matters” is also an attempt to get at reality as a question of accumulation (of meaning), circulation (of signs), and filling up of all interstitial spaces of communication and value. </w:t>
      </w:r>
      <w:proofErr w:type="gramStart"/>
      <w:r w:rsidRPr="00EF7AAB">
        <w:rPr>
          <w:sz w:val="13"/>
          <w:szCs w:val="11"/>
        </w:rPr>
        <w:t>The end result</w:t>
      </w:r>
      <w:proofErr w:type="gramEnd"/>
      <w:r w:rsidRPr="00EF7AAB">
        <w:rPr>
          <w:sz w:val="13"/>
          <w:szCs w:val="11"/>
        </w:rPr>
        <w:t xml:space="preserve"> is an over-abundance of signs and images of reality, something that culminates in what Baudrillard calls hyperreality—things appear more real than reality itself.</w:t>
      </w:r>
    </w:p>
    <w:p w14:paraId="29EA822A" w14:textId="2F262082" w:rsidR="00EF7AAB" w:rsidRPr="00EF7AAB" w:rsidRDefault="00EF7AAB" w:rsidP="00EF7AAB">
      <w:pPr>
        <w:pStyle w:val="Heading3"/>
      </w:pPr>
      <w:r w:rsidRPr="00EF7AAB">
        <w:t>Case</w:t>
      </w:r>
    </w:p>
    <w:p w14:paraId="249043AD" w14:textId="77777777" w:rsidR="00EF7AAB" w:rsidRPr="00EF7AAB" w:rsidRDefault="00EF7AAB" w:rsidP="00EF7AAB">
      <w:pPr>
        <w:pStyle w:val="Heading4"/>
        <w:rPr>
          <w:rFonts w:cstheme="majorHAnsi"/>
        </w:rPr>
      </w:pPr>
      <w:r w:rsidRPr="00EF7AAB">
        <w:rPr>
          <w:rFonts w:cstheme="majorHAnsi"/>
        </w:rPr>
        <w:t>Vote negative on presumption---</w:t>
      </w:r>
    </w:p>
    <w:p w14:paraId="4D810316" w14:textId="77777777" w:rsidR="00EF7AAB" w:rsidRPr="00EF7AAB" w:rsidRDefault="00EF7AAB" w:rsidP="00EF7AAB"/>
    <w:p w14:paraId="69604885" w14:textId="77777777" w:rsidR="00EF7AAB" w:rsidRPr="00EF7AAB" w:rsidRDefault="00EF7AAB" w:rsidP="00EF7AAB">
      <w:pPr>
        <w:pStyle w:val="Heading4"/>
        <w:numPr>
          <w:ilvl w:val="0"/>
          <w:numId w:val="45"/>
        </w:numPr>
        <w:tabs>
          <w:tab w:val="num" w:pos="360"/>
        </w:tabs>
        <w:ind w:left="360" w:firstLine="0"/>
        <w:rPr>
          <w:rFonts w:cstheme="majorHAnsi"/>
        </w:rPr>
      </w:pPr>
      <w:r w:rsidRPr="00EF7AAB">
        <w:rPr>
          <w:rFonts w:cstheme="majorHAnsi"/>
        </w:rPr>
        <w:t>Sufficiency – Systems of power aren’t offense - the affirmative must solve the harms they present through a substantial shift in the status quo</w:t>
      </w:r>
    </w:p>
    <w:p w14:paraId="2DCAF4E1" w14:textId="77777777" w:rsidR="00EF7AAB" w:rsidRPr="00EF7AAB" w:rsidRDefault="00EF7AAB" w:rsidP="00EF7AAB">
      <w:pPr>
        <w:rPr>
          <w:rFonts w:eastAsiaTheme="majorEastAsia" w:cstheme="majorHAnsi"/>
        </w:rPr>
      </w:pPr>
    </w:p>
    <w:p w14:paraId="5E21180E" w14:textId="77777777" w:rsidR="00EF7AAB" w:rsidRPr="00EF7AAB" w:rsidRDefault="00EF7AAB" w:rsidP="00EF7AAB">
      <w:pPr>
        <w:pStyle w:val="Heading4"/>
        <w:numPr>
          <w:ilvl w:val="0"/>
          <w:numId w:val="45"/>
        </w:numPr>
        <w:tabs>
          <w:tab w:val="num" w:pos="360"/>
        </w:tabs>
        <w:ind w:left="360" w:firstLine="0"/>
        <w:rPr>
          <w:rFonts w:cstheme="majorHAnsi"/>
        </w:rPr>
      </w:pPr>
      <w:r w:rsidRPr="00EF7AAB">
        <w:rPr>
          <w:rFonts w:cstheme="majorHAnsi"/>
        </w:rPr>
        <w:t xml:space="preserve">Conflation DA – they conflate scholarship with praxis --- setting the burden for </w:t>
      </w:r>
      <w:proofErr w:type="spellStart"/>
      <w:r w:rsidRPr="00EF7AAB">
        <w:rPr>
          <w:rFonts w:cstheme="majorHAnsi"/>
        </w:rPr>
        <w:t>aff</w:t>
      </w:r>
      <w:proofErr w:type="spellEnd"/>
      <w:r w:rsidRPr="00EF7AAB">
        <w:rPr>
          <w:rFonts w:cstheme="majorHAnsi"/>
        </w:rPr>
        <w:t xml:space="preserve"> solvency at simple introduction of “new” knowledge just devolves into infinitely regressive debates --ALSO means lectures, seminars, articles, and books all solve</w:t>
      </w:r>
    </w:p>
    <w:p w14:paraId="36A4B365" w14:textId="77777777" w:rsidR="00EF7AAB" w:rsidRPr="00EF7AAB" w:rsidRDefault="00EF7AAB" w:rsidP="00EF7AAB"/>
    <w:p w14:paraId="6782E927" w14:textId="77777777" w:rsidR="00EF7AAB" w:rsidRPr="00EF7AAB" w:rsidRDefault="00EF7AAB" w:rsidP="00EF7AAB">
      <w:pPr>
        <w:pStyle w:val="Heading4"/>
      </w:pPr>
      <w:r w:rsidRPr="00EF7AAB">
        <w:t xml:space="preserve">All </w:t>
      </w:r>
      <w:proofErr w:type="gramStart"/>
      <w:r w:rsidRPr="00EF7AAB">
        <w:t>affect</w:t>
      </w:r>
      <w:proofErr w:type="gramEnd"/>
      <w:r w:rsidRPr="00EF7AAB">
        <w:t xml:space="preserve"> is turned to surplus value </w:t>
      </w:r>
      <w:r w:rsidRPr="00EF7AAB">
        <w:rPr>
          <w:u w:val="single"/>
        </w:rPr>
        <w:t>expanding aesthetics</w:t>
      </w:r>
      <w:r w:rsidRPr="00EF7AAB">
        <w:t xml:space="preserve"> as a site from which the </w:t>
      </w:r>
      <w:r w:rsidRPr="00EF7AAB">
        <w:rPr>
          <w:u w:val="single"/>
        </w:rPr>
        <w:t>skills</w:t>
      </w:r>
      <w:r w:rsidRPr="00EF7AAB">
        <w:t xml:space="preserve"> of work can be cultivated turns the case</w:t>
      </w:r>
    </w:p>
    <w:p w14:paraId="2437779A" w14:textId="77777777" w:rsidR="00EF7AAB" w:rsidRPr="00EF7AAB" w:rsidRDefault="00EF7AAB" w:rsidP="00EF7AAB">
      <w:pPr>
        <w:rPr>
          <w:sz w:val="16"/>
          <w:szCs w:val="16"/>
        </w:rPr>
      </w:pPr>
      <w:proofErr w:type="spellStart"/>
      <w:r w:rsidRPr="00EF7AAB">
        <w:rPr>
          <w:rStyle w:val="Style13ptBold"/>
        </w:rPr>
        <w:t>Shaviro</w:t>
      </w:r>
      <w:proofErr w:type="spellEnd"/>
      <w:r w:rsidRPr="00EF7AAB">
        <w:rPr>
          <w:rStyle w:val="Style13ptBold"/>
        </w:rPr>
        <w:t xml:space="preserve"> 15</w:t>
      </w:r>
      <w:r w:rsidRPr="00EF7AAB">
        <w:t xml:space="preserve">, </w:t>
      </w:r>
      <w:proofErr w:type="spellStart"/>
      <w:r w:rsidRPr="00EF7AAB">
        <w:t>DeRoy</w:t>
      </w:r>
      <w:proofErr w:type="spellEnd"/>
      <w:r w:rsidRPr="00EF7AAB">
        <w:t xml:space="preserve"> Professor of English Wayne State University. (Steven, January 30</w:t>
      </w:r>
      <w:proofErr w:type="gramStart"/>
      <w:r w:rsidRPr="00EF7AAB">
        <w:t xml:space="preserve"> 2015</w:t>
      </w:r>
      <w:proofErr w:type="gramEnd"/>
      <w:r w:rsidRPr="00EF7AAB">
        <w:t>, “No Speed Limit - Three Essays on Accelerationism,”)</w:t>
      </w:r>
      <w:r w:rsidRPr="00EF7AAB">
        <w:rPr>
          <w:sz w:val="16"/>
          <w:szCs w:val="16"/>
        </w:rPr>
        <w:t xml:space="preserve"> </w:t>
      </w:r>
    </w:p>
    <w:p w14:paraId="7EF42123" w14:textId="77777777" w:rsidR="00EF7AAB" w:rsidRPr="00EF7AAB" w:rsidRDefault="00EF7AAB" w:rsidP="00EF7AAB">
      <w:pPr>
        <w:rPr>
          <w:sz w:val="16"/>
        </w:rPr>
      </w:pPr>
      <w:r w:rsidRPr="00EF7AAB">
        <w:rPr>
          <w:sz w:val="16"/>
        </w:rPr>
        <w:t xml:space="preserve">In Hardt and Negri’s expanded redefinition of “subsumption,” </w:t>
      </w:r>
      <w:r w:rsidRPr="00EF7AAB">
        <w:rPr>
          <w:rStyle w:val="StyleUnderline"/>
          <w:highlight w:val="cyan"/>
        </w:rPr>
        <w:t>it isn’t just labor</w:t>
      </w:r>
      <w:r w:rsidRPr="00EF7AAB">
        <w:rPr>
          <w:rStyle w:val="StyleUnderline"/>
        </w:rPr>
        <w:t xml:space="preserve"> that is </w:t>
      </w:r>
      <w:r w:rsidRPr="00EF7AAB">
        <w:rPr>
          <w:rStyle w:val="StyleUnderline"/>
          <w:highlight w:val="cyan"/>
        </w:rPr>
        <w:t>subsumed by capital</w:t>
      </w:r>
      <w:r w:rsidRPr="00EF7AAB">
        <w:rPr>
          <w:rStyle w:val="StyleUnderline"/>
        </w:rPr>
        <w:t xml:space="preserve">, </w:t>
      </w:r>
      <w:r w:rsidRPr="00EF7AAB">
        <w:rPr>
          <w:rStyle w:val="StyleUnderline"/>
          <w:highlight w:val="cyan"/>
        </w:rPr>
        <w:t>but all</w:t>
      </w:r>
      <w:r w:rsidRPr="00EF7AAB">
        <w:rPr>
          <w:sz w:val="16"/>
        </w:rPr>
        <w:t xml:space="preserve"> aspects of personal and </w:t>
      </w:r>
      <w:r w:rsidRPr="00EF7AAB">
        <w:rPr>
          <w:rStyle w:val="Emphasis"/>
          <w:highlight w:val="cyan"/>
        </w:rPr>
        <w:t>social life</w:t>
      </w:r>
      <w:r w:rsidRPr="00EF7AAB">
        <w:rPr>
          <w:sz w:val="16"/>
        </w:rPr>
        <w:t xml:space="preserve">. </w:t>
      </w:r>
      <w:r w:rsidRPr="00EF7AAB">
        <w:rPr>
          <w:rStyle w:val="StyleUnderline"/>
        </w:rPr>
        <w:t xml:space="preserve">This means that everything in life must now be seen as a kind of labor: </w:t>
      </w:r>
      <w:r w:rsidRPr="00EF7AAB">
        <w:rPr>
          <w:rStyle w:val="Emphasis"/>
        </w:rPr>
        <w:t>we are still working even when</w:t>
      </w:r>
      <w:r w:rsidRPr="00EF7AAB">
        <w:rPr>
          <w:rStyle w:val="StyleUnderline"/>
        </w:rPr>
        <w:t xml:space="preserve"> we consume and even when </w:t>
      </w:r>
      <w:r w:rsidRPr="00EF7AAB">
        <w:rPr>
          <w:rStyle w:val="Emphasis"/>
        </w:rPr>
        <w:t>we are asleep</w:t>
      </w:r>
      <w:r w:rsidRPr="00EF7AAB">
        <w:rPr>
          <w:sz w:val="16"/>
        </w:rPr>
        <w:t xml:space="preserve">. </w:t>
      </w:r>
      <w:r w:rsidRPr="00EF7AAB">
        <w:rPr>
          <w:rStyle w:val="StyleUnderline"/>
          <w:highlight w:val="cyan"/>
        </w:rPr>
        <w:t>Affects</w:t>
      </w:r>
      <w:r w:rsidRPr="00EF7AAB">
        <w:rPr>
          <w:rStyle w:val="StyleUnderline"/>
        </w:rPr>
        <w:t xml:space="preserve"> and feelings, linguistic abilities, modes of cooperation, forms of know-how and of explicit knowledge, expressions of desire: all these </w:t>
      </w:r>
      <w:r w:rsidRPr="00EF7AAB">
        <w:rPr>
          <w:rStyle w:val="StyleUnderline"/>
          <w:highlight w:val="cyan"/>
        </w:rPr>
        <w:t>are</w:t>
      </w:r>
      <w:r w:rsidRPr="00EF7AAB">
        <w:rPr>
          <w:rStyle w:val="StyleUnderline"/>
        </w:rPr>
        <w:t xml:space="preserve"> appropriated and </w:t>
      </w:r>
      <w:r w:rsidRPr="00EF7AAB">
        <w:rPr>
          <w:rStyle w:val="StyleUnderline"/>
          <w:highlight w:val="cyan"/>
        </w:rPr>
        <w:t>turned into</w:t>
      </w:r>
      <w:r w:rsidRPr="00EF7AAB">
        <w:rPr>
          <w:rStyle w:val="StyleUnderline"/>
        </w:rPr>
        <w:t xml:space="preserve"> sources of </w:t>
      </w:r>
      <w:r w:rsidRPr="00EF7AAB">
        <w:rPr>
          <w:rStyle w:val="Emphasis"/>
          <w:highlight w:val="cyan"/>
        </w:rPr>
        <w:t>surplus value</w:t>
      </w:r>
      <w:r w:rsidRPr="00EF7AAB">
        <w:rPr>
          <w:sz w:val="16"/>
        </w:rPr>
        <w:t>. We have moved from a situation of extrinsic exploitation, in which capital subordinated labor and subjectivity to its purposes, to a situation of intrinsic exploitation, in which capital directly incorporates labor and subjectivity within its own processes.</w:t>
      </w:r>
    </w:p>
    <w:p w14:paraId="76A845E1" w14:textId="77777777" w:rsidR="00EF7AAB" w:rsidRPr="00EF7AAB" w:rsidRDefault="00EF7AAB" w:rsidP="00EF7AAB">
      <w:pPr>
        <w:rPr>
          <w:sz w:val="16"/>
        </w:rPr>
      </w:pPr>
      <w:r w:rsidRPr="00EF7AAB">
        <w:rPr>
          <w:sz w:val="16"/>
        </w:rPr>
        <w:t xml:space="preserve">This means that </w:t>
      </w:r>
      <w:r w:rsidRPr="00EF7AAB">
        <w:rPr>
          <w:rStyle w:val="StyleUnderline"/>
        </w:rPr>
        <w:t xml:space="preserve">labor, </w:t>
      </w:r>
      <w:r w:rsidRPr="00EF7AAB">
        <w:rPr>
          <w:rStyle w:val="StyleUnderline"/>
          <w:highlight w:val="cyan"/>
        </w:rPr>
        <w:t>subjectivity</w:t>
      </w:r>
      <w:r w:rsidRPr="00EF7AAB">
        <w:rPr>
          <w:rStyle w:val="StyleUnderline"/>
        </w:rPr>
        <w:t xml:space="preserve">, and social life </w:t>
      </w:r>
      <w:r w:rsidRPr="00EF7AAB">
        <w:rPr>
          <w:rStyle w:val="StyleUnderline"/>
          <w:highlight w:val="cyan"/>
        </w:rPr>
        <w:t>are</w:t>
      </w:r>
      <w:r w:rsidRPr="00EF7AAB">
        <w:rPr>
          <w:rStyle w:val="StyleUnderline"/>
        </w:rPr>
        <w:t xml:space="preserve"> no longer “outside” capital and antagonistic to it</w:t>
      </w:r>
      <w:r w:rsidRPr="00EF7AAB">
        <w:rPr>
          <w:sz w:val="16"/>
        </w:rPr>
        <w:t xml:space="preserve">. </w:t>
      </w:r>
      <w:r w:rsidRPr="00EF7AAB">
        <w:rPr>
          <w:rStyle w:val="StyleUnderline"/>
        </w:rPr>
        <w:t>Rather, they are immediately produced as parts of it</w:t>
      </w:r>
      <w:r w:rsidRPr="00EF7AAB">
        <w:rPr>
          <w:sz w:val="16"/>
        </w:rPr>
        <w:t xml:space="preserve">. They cannot resist the depredations of capital, because </w:t>
      </w:r>
      <w:r w:rsidRPr="00EF7AAB">
        <w:rPr>
          <w:rStyle w:val="StyleUnderline"/>
        </w:rPr>
        <w:t xml:space="preserve">they are themselves already </w:t>
      </w:r>
      <w:r w:rsidRPr="00EF7AAB">
        <w:rPr>
          <w:rStyle w:val="StyleUnderline"/>
          <w:highlight w:val="cyan"/>
        </w:rPr>
        <w:t>functions of capital</w:t>
      </w:r>
      <w:r w:rsidRPr="00EF7AAB">
        <w:rPr>
          <w:sz w:val="16"/>
        </w:rPr>
        <w:t xml:space="preserve">. </w:t>
      </w:r>
      <w:r w:rsidRPr="00EF7AAB">
        <w:rPr>
          <w:rStyle w:val="StyleUnderline"/>
        </w:rPr>
        <w:t xml:space="preserve">This is what </w:t>
      </w:r>
      <w:r w:rsidRPr="00EF7AAB">
        <w:rPr>
          <w:rStyle w:val="StyleUnderline"/>
          <w:highlight w:val="cyan"/>
        </w:rPr>
        <w:t>leads us to</w:t>
      </w:r>
      <w:r w:rsidRPr="00EF7AAB">
        <w:rPr>
          <w:rStyle w:val="StyleUnderline"/>
        </w:rPr>
        <w:t xml:space="preserve"> speak of such things as</w:t>
      </w:r>
      <w:r w:rsidRPr="00EF7AAB">
        <w:rPr>
          <w:sz w:val="16"/>
        </w:rPr>
        <w:t xml:space="preserve"> “</w:t>
      </w:r>
      <w:r w:rsidRPr="00EF7AAB">
        <w:rPr>
          <w:rStyle w:val="Emphasis"/>
          <w:highlight w:val="cyan"/>
        </w:rPr>
        <w:t>social</w:t>
      </w:r>
      <w:r w:rsidRPr="00EF7AAB">
        <w:rPr>
          <w:rStyle w:val="Emphasis"/>
        </w:rPr>
        <w:t xml:space="preserve"> capital</w:t>
      </w:r>
      <w:r w:rsidRPr="00EF7AAB">
        <w:rPr>
          <w:sz w:val="16"/>
        </w:rPr>
        <w:t>,” “</w:t>
      </w:r>
      <w:r w:rsidRPr="00EF7AAB">
        <w:rPr>
          <w:rStyle w:val="Emphasis"/>
          <w:highlight w:val="cyan"/>
        </w:rPr>
        <w:t>cultural</w:t>
      </w:r>
      <w:r w:rsidRPr="00EF7AAB">
        <w:rPr>
          <w:rStyle w:val="Emphasis"/>
        </w:rPr>
        <w:t xml:space="preserve"> capital</w:t>
      </w:r>
      <w:r w:rsidRPr="00EF7AAB">
        <w:rPr>
          <w:sz w:val="16"/>
        </w:rPr>
        <w:t xml:space="preserve">,” </w:t>
      </w:r>
      <w:r w:rsidRPr="00EF7AAB">
        <w:rPr>
          <w:rStyle w:val="StyleUnderline"/>
          <w:highlight w:val="cyan"/>
        </w:rPr>
        <w:t>and</w:t>
      </w:r>
      <w:r w:rsidRPr="00EF7AAB">
        <w:rPr>
          <w:sz w:val="16"/>
        </w:rPr>
        <w:t xml:space="preserve"> “</w:t>
      </w:r>
      <w:r w:rsidRPr="00EF7AAB">
        <w:rPr>
          <w:rStyle w:val="Emphasis"/>
          <w:highlight w:val="cyan"/>
        </w:rPr>
        <w:t>human capital</w:t>
      </w:r>
      <w:r w:rsidRPr="00EF7AAB">
        <w:rPr>
          <w:sz w:val="16"/>
        </w:rPr>
        <w:t xml:space="preserve">”: </w:t>
      </w:r>
      <w:r w:rsidRPr="00EF7AAB">
        <w:rPr>
          <w:rStyle w:val="StyleUnderline"/>
        </w:rPr>
        <w:t xml:space="preserve">as if our knowledge, our abilities, our beliefs, and our desires had </w:t>
      </w:r>
      <w:r w:rsidRPr="00EF7AAB">
        <w:rPr>
          <w:rStyle w:val="Emphasis"/>
        </w:rPr>
        <w:t>only instrumental value</w:t>
      </w:r>
      <w:r w:rsidRPr="00EF7AAB">
        <w:rPr>
          <w:rStyle w:val="StyleUnderline"/>
        </w:rPr>
        <w:t xml:space="preserve"> and </w:t>
      </w:r>
      <w:r w:rsidRPr="00EF7AAB">
        <w:rPr>
          <w:rStyle w:val="Emphasis"/>
        </w:rPr>
        <w:t>needed</w:t>
      </w:r>
      <w:r w:rsidRPr="00EF7AAB">
        <w:rPr>
          <w:rStyle w:val="StyleUnderline"/>
        </w:rPr>
        <w:t xml:space="preserve"> to be </w:t>
      </w:r>
      <w:r w:rsidRPr="00EF7AAB">
        <w:rPr>
          <w:rStyle w:val="Emphasis"/>
        </w:rPr>
        <w:t>invested</w:t>
      </w:r>
      <w:r w:rsidRPr="00EF7AAB">
        <w:rPr>
          <w:sz w:val="16"/>
        </w:rPr>
        <w:t xml:space="preserve">. Everything we live and do, everything we experience, is quickly reduced to the status of “dead </w:t>
      </w:r>
      <w:proofErr w:type="spellStart"/>
      <w:r w:rsidRPr="00EF7AAB">
        <w:rPr>
          <w:sz w:val="16"/>
        </w:rPr>
        <w:t>labour</w:t>
      </w:r>
      <w:proofErr w:type="spellEnd"/>
      <w:r w:rsidRPr="00EF7AAB">
        <w:rPr>
          <w:sz w:val="16"/>
        </w:rPr>
        <w:t xml:space="preserve">, that, vampire-like, only lives by sucking living </w:t>
      </w:r>
      <w:proofErr w:type="spellStart"/>
      <w:r w:rsidRPr="00EF7AAB">
        <w:rPr>
          <w:sz w:val="16"/>
        </w:rPr>
        <w:t>labour</w:t>
      </w:r>
      <w:proofErr w:type="spellEnd"/>
      <w:r w:rsidRPr="00EF7AAB">
        <w:rPr>
          <w:sz w:val="16"/>
        </w:rPr>
        <w:t xml:space="preserve">, and lives the more, the more </w:t>
      </w:r>
      <w:proofErr w:type="spellStart"/>
      <w:r w:rsidRPr="00EF7AAB">
        <w:rPr>
          <w:sz w:val="16"/>
        </w:rPr>
        <w:t>labour</w:t>
      </w:r>
      <w:proofErr w:type="spellEnd"/>
      <w:r w:rsidRPr="00EF7AAB">
        <w:rPr>
          <w:sz w:val="16"/>
        </w:rPr>
        <w:t xml:space="preserve"> it sucks.” Under a regime of real subsumption, every living person is transformed into a capital stock that must not lie fallow but </w:t>
      </w:r>
      <w:proofErr w:type="gramStart"/>
      <w:r w:rsidRPr="00EF7AAB">
        <w:rPr>
          <w:sz w:val="16"/>
        </w:rPr>
        <w:t>has to</w:t>
      </w:r>
      <w:proofErr w:type="gramEnd"/>
      <w:r w:rsidRPr="00EF7AAB">
        <w:rPr>
          <w:sz w:val="16"/>
        </w:rPr>
        <w:t xml:space="preserve"> be profitably invested. </w:t>
      </w:r>
      <w:r w:rsidRPr="00EF7AAB">
        <w:rPr>
          <w:rStyle w:val="StyleUnderline"/>
          <w:highlight w:val="cyan"/>
        </w:rPr>
        <w:t>The individual is</w:t>
      </w:r>
      <w:r w:rsidRPr="00EF7AAB">
        <w:rPr>
          <w:rStyle w:val="StyleUnderline"/>
        </w:rPr>
        <w:t xml:space="preserve"> assumed</w:t>
      </w:r>
      <w:r w:rsidRPr="00EF7AAB">
        <w:rPr>
          <w:sz w:val="16"/>
        </w:rPr>
        <w:t xml:space="preserve">—and indeed compelled—to be, as Foucault puts it, “an entrepreneur, </w:t>
      </w:r>
      <w:r w:rsidRPr="00EF7AAB">
        <w:rPr>
          <w:rStyle w:val="StyleUnderline"/>
          <w:highlight w:val="cyan"/>
        </w:rPr>
        <w:t>an entrepreneur of [themselves]</w:t>
      </w:r>
      <w:r w:rsidRPr="00EF7AAB">
        <w:rPr>
          <w:sz w:val="16"/>
        </w:rPr>
        <w:t xml:space="preserve"> himself . . . being for himself his own capital, being for himself his own producer, being for himself the source of [his] earnings.”</w:t>
      </w:r>
    </w:p>
    <w:p w14:paraId="308DC6D8" w14:textId="77777777" w:rsidR="00EF7AAB" w:rsidRPr="00EF7AAB" w:rsidRDefault="00EF7AAB" w:rsidP="00EF7AAB">
      <w:pPr>
        <w:rPr>
          <w:sz w:val="16"/>
        </w:rPr>
      </w:pPr>
      <w:r w:rsidRPr="00EF7AAB">
        <w:rPr>
          <w:sz w:val="16"/>
        </w:rPr>
        <w:t xml:space="preserve">This process of real subsumption is the key to our globalized network society. Everything without exception is subordinated to an economic logic, an economic rationality. </w:t>
      </w:r>
      <w:r w:rsidRPr="00EF7AAB">
        <w:rPr>
          <w:rStyle w:val="StyleUnderline"/>
          <w:highlight w:val="cyan"/>
        </w:rPr>
        <w:t>Everything</w:t>
      </w:r>
      <w:r w:rsidRPr="00EF7AAB">
        <w:rPr>
          <w:rStyle w:val="StyleUnderline"/>
        </w:rPr>
        <w:t xml:space="preserve"> must be </w:t>
      </w:r>
      <w:r w:rsidRPr="00EF7AAB">
        <w:rPr>
          <w:rStyle w:val="StyleUnderline"/>
          <w:highlight w:val="cyan"/>
        </w:rPr>
        <w:t>measured</w:t>
      </w:r>
      <w:r w:rsidRPr="00EF7AAB">
        <w:rPr>
          <w:rStyle w:val="StyleUnderline"/>
        </w:rPr>
        <w:t xml:space="preserve">, and made commensurable, </w:t>
      </w:r>
      <w:r w:rsidRPr="00EF7AAB">
        <w:rPr>
          <w:rStyle w:val="StyleUnderline"/>
          <w:highlight w:val="cyan"/>
        </w:rPr>
        <w:t>through</w:t>
      </w:r>
      <w:r w:rsidRPr="00EF7AAB">
        <w:rPr>
          <w:rStyle w:val="StyleUnderline"/>
        </w:rPr>
        <w:t xml:space="preserve"> the mediation of some sort of “universal equivalent”: </w:t>
      </w:r>
      <w:r w:rsidRPr="00EF7AAB">
        <w:rPr>
          <w:rStyle w:val="StyleUnderline"/>
          <w:highlight w:val="cyan"/>
        </w:rPr>
        <w:t>money or info</w:t>
      </w:r>
      <w:r w:rsidRPr="00EF7AAB">
        <w:rPr>
          <w:rStyle w:val="StyleUnderline"/>
        </w:rPr>
        <w:t>rmation</w:t>
      </w:r>
      <w:r w:rsidRPr="00EF7AAB">
        <w:rPr>
          <w:sz w:val="16"/>
        </w:rPr>
        <w:t xml:space="preserve">. </w:t>
      </w:r>
      <w:r w:rsidRPr="00EF7AAB">
        <w:rPr>
          <w:rStyle w:val="StyleUnderline"/>
        </w:rPr>
        <w:t xml:space="preserve">Real subsumption is </w:t>
      </w:r>
      <w:r w:rsidRPr="00EF7AAB">
        <w:rPr>
          <w:rStyle w:val="StyleUnderline"/>
          <w:highlight w:val="cyan"/>
        </w:rPr>
        <w:t>facilitated by</w:t>
      </w:r>
      <w:r w:rsidRPr="00EF7AAB">
        <w:rPr>
          <w:sz w:val="16"/>
        </w:rPr>
        <w:t xml:space="preserve">—but also provides the impetus for—the revolutionization of </w:t>
      </w:r>
      <w:r w:rsidRPr="00EF7AAB">
        <w:rPr>
          <w:rStyle w:val="Emphasis"/>
        </w:rPr>
        <w:t>computing</w:t>
      </w:r>
      <w:r w:rsidRPr="00EF7AAB">
        <w:rPr>
          <w:sz w:val="16"/>
        </w:rPr>
        <w:t xml:space="preserve"> </w:t>
      </w:r>
      <w:r w:rsidRPr="00EF7AAB">
        <w:rPr>
          <w:rStyle w:val="StyleUnderline"/>
        </w:rPr>
        <w:t>and</w:t>
      </w:r>
      <w:r w:rsidRPr="00EF7AAB">
        <w:rPr>
          <w:sz w:val="16"/>
        </w:rPr>
        <w:t xml:space="preserve"> </w:t>
      </w:r>
      <w:r w:rsidRPr="00EF7AAB">
        <w:rPr>
          <w:rStyle w:val="Emphasis"/>
          <w:highlight w:val="cyan"/>
        </w:rPr>
        <w:t>communication</w:t>
      </w:r>
      <w:r w:rsidRPr="00EF7AAB">
        <w:rPr>
          <w:rStyle w:val="Emphasis"/>
        </w:rPr>
        <w:t xml:space="preserve"> technologies</w:t>
      </w:r>
      <w:r w:rsidRPr="00EF7AAB">
        <w:rPr>
          <w:sz w:val="16"/>
        </w:rPr>
        <w:t xml:space="preserve"> over the course of the past several decades. Today we live in a digital world, a world of financial derivatives and big data. Virtual reality supplements and enhances physical, “face-to-face” reality, rather than being, as we used to naively think, opposed to it. Neoliberalism is not just the ideology or belief system of this form of capitalism. </w:t>
      </w:r>
      <w:r w:rsidRPr="00EF7AAB">
        <w:rPr>
          <w:rStyle w:val="StyleUnderline"/>
        </w:rPr>
        <w:t>It is also, more importantly, the concrete way in which the system works. It is an actual set of practices and institutions. It provides both a calculus for judging human actions and a mechanism for inciting and directing those actions.</w:t>
      </w:r>
    </w:p>
    <w:p w14:paraId="4A121AEB" w14:textId="77777777" w:rsidR="00EF7AAB" w:rsidRPr="00EF7AAB" w:rsidRDefault="00EF7AAB" w:rsidP="00EF7AAB">
      <w:pPr>
        <w:rPr>
          <w:sz w:val="16"/>
        </w:rPr>
      </w:pPr>
      <w:r w:rsidRPr="00EF7AAB">
        <w:rPr>
          <w:sz w:val="16"/>
        </w:rPr>
        <w:t xml:space="preserve">What does this mean for aesthetics? The process of real subsumption requires the valuation and evaluation of everything, even of that which is spectral, epiphenomenal, and without value. </w:t>
      </w:r>
      <w:r w:rsidRPr="00EF7AAB">
        <w:rPr>
          <w:rStyle w:val="StyleUnderline"/>
        </w:rPr>
        <w:t>Real subsumption leaves no aspect of life uncolonized. It endeavors to capture and to put to work even those things that are uneconomical</w:t>
      </w:r>
      <w:r w:rsidRPr="00EF7AAB">
        <w:rPr>
          <w:sz w:val="16"/>
        </w:rPr>
        <w:t xml:space="preserve">, or “not part of the mechanism.” </w:t>
      </w:r>
      <w:r w:rsidRPr="00EF7AAB">
        <w:rPr>
          <w:rStyle w:val="StyleUnderline"/>
          <w:highlight w:val="cyan"/>
        </w:rPr>
        <w:t>Affect and inner experience are not exempt</w:t>
      </w:r>
      <w:r w:rsidRPr="00EF7AAB">
        <w:rPr>
          <w:rStyle w:val="StyleUnderline"/>
        </w:rPr>
        <w:t xml:space="preserve"> from this process of subsumption, appropriation, and extraction of a surplus</w:t>
      </w:r>
      <w:r w:rsidRPr="00EF7AAB">
        <w:rPr>
          <w:sz w:val="16"/>
        </w:rPr>
        <w:t xml:space="preserve">. For capitalism now seeks to expropriate surplus value not just from labor narrowly considered but from leisure as well, not just from “private property” but also from what the Autonomists call “the common,” and not just from palpable things but also from feelings and moods and subjective states. </w:t>
      </w:r>
      <w:r w:rsidRPr="00EF7AAB">
        <w:rPr>
          <w:rStyle w:val="StyleUnderline"/>
          <w:highlight w:val="cyan"/>
        </w:rPr>
        <w:t>Everything</w:t>
      </w:r>
      <w:r w:rsidRPr="00EF7AAB">
        <w:rPr>
          <w:rStyle w:val="StyleUnderline"/>
        </w:rPr>
        <w:t xml:space="preserve"> </w:t>
      </w:r>
      <w:r w:rsidRPr="00EF7AAB">
        <w:rPr>
          <w:rStyle w:val="StyleUnderline"/>
          <w:highlight w:val="cyan"/>
        </w:rPr>
        <w:t>must be</w:t>
      </w:r>
      <w:r w:rsidRPr="00EF7AAB">
        <w:rPr>
          <w:rStyle w:val="StyleUnderline"/>
        </w:rPr>
        <w:t xml:space="preserve"> marketed and made </w:t>
      </w:r>
      <w:r w:rsidRPr="00EF7AAB">
        <w:rPr>
          <w:rStyle w:val="StyleUnderline"/>
          <w:highlight w:val="cyan"/>
        </w:rPr>
        <w:t>subject to competition</w:t>
      </w:r>
      <w:r w:rsidRPr="00EF7AAB">
        <w:rPr>
          <w:rStyle w:val="StyleUnderline"/>
        </w:rPr>
        <w:t xml:space="preserve">. </w:t>
      </w:r>
      <w:r w:rsidRPr="00EF7AAB">
        <w:rPr>
          <w:rStyle w:val="StyleUnderline"/>
          <w:highlight w:val="cyan"/>
        </w:rPr>
        <w:t>Everything must be identified as a “</w:t>
      </w:r>
      <w:r w:rsidRPr="00EF7AAB">
        <w:rPr>
          <w:rStyle w:val="Emphasis"/>
          <w:highlight w:val="cyan"/>
        </w:rPr>
        <w:t>brand</w:t>
      </w:r>
      <w:r w:rsidRPr="00EF7AAB">
        <w:rPr>
          <w:rStyle w:val="StyleUnderline"/>
          <w:highlight w:val="cyan"/>
        </w:rPr>
        <w:t>.”</w:t>
      </w:r>
    </w:p>
    <w:p w14:paraId="339F8A08" w14:textId="77777777" w:rsidR="00EF7AAB" w:rsidRPr="00EF7AAB" w:rsidRDefault="00EF7AAB" w:rsidP="00EF7AAB">
      <w:pPr>
        <w:rPr>
          <w:sz w:val="16"/>
        </w:rPr>
      </w:pPr>
      <w:r w:rsidRPr="00EF7AAB">
        <w:rPr>
          <w:sz w:val="16"/>
        </w:rPr>
        <w:t xml:space="preserve">This leads to a veritable Kantian Antinomy of the aesthetic under late capitalism. </w:t>
      </w:r>
      <w:r w:rsidRPr="00EF7AAB">
        <w:rPr>
          <w:rStyle w:val="StyleUnderline"/>
          <w:highlight w:val="cyan"/>
        </w:rPr>
        <w:t xml:space="preserve">Aesthetics must be simultaneously promoted beyond all </w:t>
      </w:r>
      <w:proofErr w:type="gramStart"/>
      <w:r w:rsidRPr="00EF7AAB">
        <w:rPr>
          <w:rStyle w:val="StyleUnderline"/>
          <w:highlight w:val="cyan"/>
        </w:rPr>
        <w:t>measure, and</w:t>
      </w:r>
      <w:proofErr w:type="gramEnd"/>
      <w:r w:rsidRPr="00EF7AAB">
        <w:rPr>
          <w:rStyle w:val="StyleUnderline"/>
          <w:highlight w:val="cyan"/>
        </w:rPr>
        <w:t xml:space="preserve"> yet reduced to nothing</w:t>
      </w:r>
      <w:r w:rsidRPr="00EF7AAB">
        <w:rPr>
          <w:sz w:val="16"/>
        </w:rPr>
        <w:t>. On the one hand, as Fredric Jameson noted long ago:</w:t>
      </w:r>
    </w:p>
    <w:p w14:paraId="0A7F1486" w14:textId="77777777" w:rsidR="00EF7AAB" w:rsidRPr="00EF7AAB" w:rsidRDefault="00EF7AAB" w:rsidP="00EF7AAB">
      <w:pPr>
        <w:ind w:left="720"/>
        <w:rPr>
          <w:sz w:val="16"/>
        </w:rPr>
      </w:pPr>
      <w:r w:rsidRPr="00EF7AAB">
        <w:rPr>
          <w:sz w:val="16"/>
        </w:rPr>
        <w:t>“Aesthetic production today has become integrated into commodity production generally: the frantic economic urgency of producing fresh waves of ever more novel-seeming goods (from clothing to airplanes), at ever greater rates of turnover, now assigns an increasingly essential structural function and position to aesthetic innovation and experimentation.”</w:t>
      </w:r>
    </w:p>
    <w:p w14:paraId="48431453" w14:textId="77777777" w:rsidR="00EF7AAB" w:rsidRPr="00EF7AAB" w:rsidRDefault="00EF7AAB" w:rsidP="00EF7AAB">
      <w:pPr>
        <w:rPr>
          <w:sz w:val="16"/>
        </w:rPr>
      </w:pPr>
      <w:r w:rsidRPr="00EF7AAB">
        <w:rPr>
          <w:sz w:val="16"/>
        </w:rPr>
        <w:t xml:space="preserve">Or as the free-market economist Virginia </w:t>
      </w:r>
      <w:proofErr w:type="spellStart"/>
      <w:r w:rsidRPr="00EF7AAB">
        <w:rPr>
          <w:sz w:val="16"/>
        </w:rPr>
        <w:t>Postrel</w:t>
      </w:r>
      <w:proofErr w:type="spellEnd"/>
      <w:r w:rsidRPr="00EF7AAB">
        <w:rPr>
          <w:sz w:val="16"/>
        </w:rPr>
        <w:t xml:space="preserve"> cheerily and uncritically puts the same argument, “</w:t>
      </w:r>
      <w:r w:rsidRPr="00EF7AAB">
        <w:rPr>
          <w:rStyle w:val="StyleUnderline"/>
          <w:highlight w:val="cyan"/>
        </w:rPr>
        <w:t>aesthetics</w:t>
      </w:r>
      <w:r w:rsidRPr="00EF7AAB">
        <w:rPr>
          <w:rStyle w:val="StyleUnderline"/>
        </w:rPr>
        <w:t xml:space="preserve">, or styling, </w:t>
      </w:r>
      <w:r w:rsidRPr="00EF7AAB">
        <w:rPr>
          <w:rStyle w:val="StyleUnderline"/>
          <w:highlight w:val="cyan"/>
        </w:rPr>
        <w:t>has become a</w:t>
      </w:r>
      <w:r w:rsidRPr="00EF7AAB">
        <w:rPr>
          <w:rStyle w:val="StyleUnderline"/>
        </w:rPr>
        <w:t xml:space="preserve">n accepted unique </w:t>
      </w:r>
      <w:r w:rsidRPr="00EF7AAB">
        <w:rPr>
          <w:rStyle w:val="StyleUnderline"/>
          <w:highlight w:val="cyan"/>
        </w:rPr>
        <w:t>selling point</w:t>
      </w:r>
      <w:r w:rsidRPr="00EF7AAB">
        <w:rPr>
          <w:rStyle w:val="StyleUnderline"/>
        </w:rPr>
        <w:t>, on a global basis.”</w:t>
      </w:r>
      <w:r w:rsidRPr="00EF7AAB">
        <w:rPr>
          <w:sz w:val="16"/>
        </w:rPr>
        <w:t xml:space="preserve"> In today’s capitalism everything is aestheticized, and all values are ultimately aesthetic ones.</w:t>
      </w:r>
    </w:p>
    <w:p w14:paraId="506F7E1B" w14:textId="77777777" w:rsidR="00EF7AAB" w:rsidRPr="00EF7AAB" w:rsidRDefault="00EF7AAB" w:rsidP="00EF7AAB">
      <w:pPr>
        <w:rPr>
          <w:sz w:val="16"/>
        </w:rPr>
      </w:pPr>
      <w:r w:rsidRPr="00EF7AAB">
        <w:rPr>
          <w:sz w:val="16"/>
        </w:rPr>
        <w:t xml:space="preserve">Yet at the same time, this ubiquitous aestheticization is also a radical extirpation of the aesthetic. It’s not just that sensations and feelings are trivialized when they are packaged for sale and indexed upon the most minute variations of product lines; it’s also that the two most crucial qualities of the aesthetic according to Kant—that it is disinterested and that it is noncognitive—are made to vanish or are explained away. </w:t>
      </w:r>
      <w:r w:rsidRPr="00EF7AAB">
        <w:rPr>
          <w:rStyle w:val="StyleUnderline"/>
        </w:rPr>
        <w:t xml:space="preserve">Aesthetic </w:t>
      </w:r>
      <w:r w:rsidRPr="00EF7AAB">
        <w:rPr>
          <w:rStyle w:val="Emphasis"/>
          <w:highlight w:val="cyan"/>
        </w:rPr>
        <w:t>sensations</w:t>
      </w:r>
      <w:r w:rsidRPr="00EF7AAB">
        <w:rPr>
          <w:rStyle w:val="StyleUnderline"/>
        </w:rPr>
        <w:t xml:space="preserve"> and feelings are no longer disinterested, because they </w:t>
      </w:r>
      <w:r w:rsidRPr="00EF7AAB">
        <w:rPr>
          <w:rStyle w:val="StyleUnderline"/>
          <w:highlight w:val="cyan"/>
        </w:rPr>
        <w:t>have been recast as</w:t>
      </w:r>
      <w:r w:rsidRPr="00EF7AAB">
        <w:rPr>
          <w:rStyle w:val="StyleUnderline"/>
        </w:rPr>
        <w:t xml:space="preserve"> markers of personal identity: revealed preferences, </w:t>
      </w:r>
      <w:r w:rsidRPr="00EF7AAB">
        <w:rPr>
          <w:rStyle w:val="Emphasis"/>
          <w:highlight w:val="cyan"/>
        </w:rPr>
        <w:t>brands</w:t>
      </w:r>
      <w:r w:rsidRPr="00EF7AAB">
        <w:rPr>
          <w:rStyle w:val="StyleUnderline"/>
          <w:highlight w:val="cyan"/>
        </w:rPr>
        <w:t>, lifestyle markers, objects of adoration</w:t>
      </w:r>
      <w:r w:rsidRPr="00EF7AAB">
        <w:rPr>
          <w:rStyle w:val="StyleUnderline"/>
        </w:rPr>
        <w:t xml:space="preserve"> by fans. Aesthetic sensations and feelings are also ruthlessly cognized: for it is only insofar </w:t>
      </w:r>
      <w:r w:rsidRPr="00EF7AAB">
        <w:rPr>
          <w:rStyle w:val="StyleUnderline"/>
          <w:highlight w:val="cyan"/>
        </w:rPr>
        <w:t>as they are known</w:t>
      </w:r>
      <w:r w:rsidRPr="00EF7AAB">
        <w:rPr>
          <w:rStyle w:val="StyleUnderline"/>
        </w:rPr>
        <w:t xml:space="preserve"> and objectively described, or transformed into data, that </w:t>
      </w:r>
      <w:r w:rsidRPr="00EF7AAB">
        <w:rPr>
          <w:rStyle w:val="StyleUnderline"/>
          <w:highlight w:val="cyan"/>
        </w:rPr>
        <w:t>they can be exploited</w:t>
      </w:r>
      <w:r w:rsidRPr="00EF7AAB">
        <w:rPr>
          <w:rStyle w:val="StyleUnderline"/>
        </w:rPr>
        <w:t xml:space="preserve"> as forms of labor and marketed as fresh experiences and exciting lifestyle choices. </w:t>
      </w:r>
      <w:r w:rsidRPr="00EF7AAB">
        <w:rPr>
          <w:sz w:val="16"/>
        </w:rPr>
        <w:t xml:space="preserve">Ironically, then, it is precisely in a time when the “affective labor” is privileged over material production, and when marketing is increasingly concerned with impalpable commodities like moods, experiences, and “atmospheres,” that we </w:t>
      </w:r>
      <w:proofErr w:type="gramStart"/>
      <w:r w:rsidRPr="00EF7AAB">
        <w:rPr>
          <w:sz w:val="16"/>
        </w:rPr>
        <w:t>enter into</w:t>
      </w:r>
      <w:proofErr w:type="gramEnd"/>
      <w:r w:rsidRPr="00EF7AAB">
        <w:rPr>
          <w:sz w:val="16"/>
        </w:rPr>
        <w:t xml:space="preserve"> the regime of a fully “cognitive capitalism,” guided by the findings of cognitive psychology and cognitive philosophy of mind.</w:t>
      </w:r>
    </w:p>
    <w:p w14:paraId="6045B65C" w14:textId="77777777" w:rsidR="00EF7AAB" w:rsidRPr="00EF7AAB" w:rsidRDefault="00EF7AAB" w:rsidP="00EF7AAB">
      <w:pPr>
        <w:rPr>
          <w:sz w:val="16"/>
        </w:rPr>
      </w:pPr>
      <w:r w:rsidRPr="00EF7AAB">
        <w:rPr>
          <w:sz w:val="16"/>
        </w:rPr>
        <w:t xml:space="preserve">It is under the conditions of real subsumption that accelerationism first becomes a possible aesthetic strategy. It is a </w:t>
      </w:r>
      <w:proofErr w:type="gramStart"/>
      <w:r w:rsidRPr="00EF7AAB">
        <w:rPr>
          <w:sz w:val="16"/>
        </w:rPr>
        <w:t>fairly recent</w:t>
      </w:r>
      <w:proofErr w:type="gramEnd"/>
      <w:r w:rsidRPr="00EF7AAB">
        <w:rPr>
          <w:sz w:val="16"/>
        </w:rPr>
        <w:t xml:space="preserve"> invention. In the twentieth century, before the developments that I have recounted, the most </w:t>
      </w:r>
      <w:r w:rsidRPr="00EF7AAB">
        <w:rPr>
          <w:rStyle w:val="StyleUnderline"/>
          <w:highlight w:val="cyan"/>
        </w:rPr>
        <w:t xml:space="preserve">vibrant art was all about </w:t>
      </w:r>
      <w:r w:rsidRPr="00EF7AAB">
        <w:rPr>
          <w:rStyle w:val="Emphasis"/>
          <w:highlight w:val="cyan"/>
        </w:rPr>
        <w:t>transgression</w:t>
      </w:r>
      <w:r w:rsidRPr="00EF7AAB">
        <w:rPr>
          <w:sz w:val="16"/>
        </w:rPr>
        <w:t xml:space="preserve">. </w:t>
      </w:r>
      <w:r w:rsidRPr="00EF7AAB">
        <w:rPr>
          <w:rStyle w:val="StyleUnderline"/>
        </w:rPr>
        <w:t>Modernist artists sought to shatter taboos, to scandalize audiences, and to pass beyond the limits of bourgeois “good taste.”</w:t>
      </w:r>
      <w:r w:rsidRPr="00EF7AAB">
        <w:rPr>
          <w:sz w:val="16"/>
        </w:rPr>
        <w:t xml:space="preserve"> From Stravinsky to the Dadaists, from Bataille to the makers of Deep Throat, and from Charlie Parker to Elvis to Guns N’ Roses, the aim was always to stun audiences, by pushing things further than they had ever been pushed before. Offensiveness was a measure of success. </w:t>
      </w:r>
      <w:r w:rsidRPr="00EF7AAB">
        <w:rPr>
          <w:rStyle w:val="StyleUnderline"/>
          <w:highlight w:val="cyan"/>
        </w:rPr>
        <w:t>Transgression was simply</w:t>
      </w:r>
      <w:r w:rsidRPr="00EF7AAB">
        <w:rPr>
          <w:rStyle w:val="StyleUnderline"/>
        </w:rPr>
        <w:t xml:space="preserve"> and </w:t>
      </w:r>
      <w:r w:rsidRPr="00EF7AAB">
        <w:rPr>
          <w:rStyle w:val="Emphasis"/>
          <w:highlight w:val="cyan"/>
        </w:rPr>
        <w:t>axiomatically</w:t>
      </w:r>
      <w:r w:rsidRPr="00EF7AAB">
        <w:rPr>
          <w:rStyle w:val="StyleUnderline"/>
        </w:rPr>
        <w:t xml:space="preserve"> taken to be </w:t>
      </w:r>
      <w:r w:rsidRPr="00EF7AAB">
        <w:rPr>
          <w:rStyle w:val="Emphasis"/>
          <w:highlight w:val="cyan"/>
        </w:rPr>
        <w:t>subversive</w:t>
      </w:r>
      <w:r w:rsidRPr="00EF7AAB">
        <w:rPr>
          <w:sz w:val="16"/>
        </w:rPr>
        <w:t>.</w:t>
      </w:r>
    </w:p>
    <w:p w14:paraId="6D71DE7B" w14:textId="77777777" w:rsidR="00EF7AAB" w:rsidRPr="00EF7AAB" w:rsidRDefault="00EF7AAB" w:rsidP="00EF7AAB">
      <w:pPr>
        <w:rPr>
          <w:sz w:val="16"/>
        </w:rPr>
      </w:pPr>
      <w:r w:rsidRPr="00EF7AAB">
        <w:rPr>
          <w:sz w:val="16"/>
        </w:rPr>
        <w:t xml:space="preserve">But this is no longer the case today. Neoliberalism has no problem with excess. Far from being subversive, transgression today is entirely normative. </w:t>
      </w:r>
      <w:r w:rsidRPr="00EF7AAB">
        <w:rPr>
          <w:rStyle w:val="StyleUnderline"/>
          <w:highlight w:val="cyan"/>
        </w:rPr>
        <w:t>Nobody is really offended by Marilyn Manson</w:t>
      </w:r>
      <w:r w:rsidRPr="00EF7AAB">
        <w:rPr>
          <w:rStyle w:val="StyleUnderline"/>
        </w:rPr>
        <w:t xml:space="preserve"> or Quentin Tarantino. </w:t>
      </w:r>
      <w:r w:rsidRPr="00EF7AAB">
        <w:rPr>
          <w:rStyle w:val="StyleUnderline"/>
          <w:highlight w:val="cyan"/>
        </w:rPr>
        <w:t>Every</w:t>
      </w:r>
      <w:r w:rsidRPr="00EF7AAB">
        <w:rPr>
          <w:rStyle w:val="StyleUnderline"/>
        </w:rPr>
        <w:t xml:space="preserve"> supposedly </w:t>
      </w:r>
      <w:r w:rsidRPr="00EF7AAB">
        <w:rPr>
          <w:rStyle w:val="StyleUnderline"/>
          <w:highlight w:val="cyan"/>
        </w:rPr>
        <w:t>“transgressive”</w:t>
      </w:r>
      <w:r w:rsidRPr="00EF7AAB">
        <w:rPr>
          <w:rStyle w:val="StyleUnderline"/>
        </w:rPr>
        <w:t xml:space="preserve"> act or </w:t>
      </w:r>
      <w:r w:rsidRPr="00EF7AAB">
        <w:rPr>
          <w:rStyle w:val="StyleUnderline"/>
          <w:highlight w:val="cyan"/>
        </w:rPr>
        <w:t>representation expands</w:t>
      </w:r>
      <w:r w:rsidRPr="00EF7AAB">
        <w:rPr>
          <w:rStyle w:val="StyleUnderline"/>
        </w:rPr>
        <w:t xml:space="preserve"> the field of </w:t>
      </w:r>
      <w:r w:rsidRPr="00EF7AAB">
        <w:rPr>
          <w:rStyle w:val="Emphasis"/>
          <w:highlight w:val="cyan"/>
        </w:rPr>
        <w:t>capital</w:t>
      </w:r>
      <w:r w:rsidRPr="00EF7AAB">
        <w:rPr>
          <w:rStyle w:val="Emphasis"/>
        </w:rPr>
        <w:t xml:space="preserve"> investment</w:t>
      </w:r>
      <w:r w:rsidRPr="00EF7AAB">
        <w:rPr>
          <w:sz w:val="16"/>
        </w:rPr>
        <w:t xml:space="preserve">. It </w:t>
      </w:r>
      <w:proofErr w:type="gramStart"/>
      <w:r w:rsidRPr="00EF7AAB">
        <w:rPr>
          <w:sz w:val="16"/>
        </w:rPr>
        <w:t>opens up</w:t>
      </w:r>
      <w:proofErr w:type="gramEnd"/>
      <w:r w:rsidRPr="00EF7AAB">
        <w:rPr>
          <w:sz w:val="16"/>
        </w:rPr>
        <w:t xml:space="preserve"> new territories to appropriate, and jump-starts new processes from which to extract surplus value. What else could happen, at a time when leisure and enjoyment have themselves become forms of labor? Business and marketing practices today are increasingly focused upon novelty and innovation. More rapid turnover is one way to combat what Marx called the tendential fall of the rate of profit. Far from being subversive or oppositional, </w:t>
      </w:r>
      <w:r w:rsidRPr="00EF7AAB">
        <w:rPr>
          <w:rStyle w:val="StyleUnderline"/>
          <w:highlight w:val="cyan"/>
        </w:rPr>
        <w:t>transgression is the</w:t>
      </w:r>
      <w:r w:rsidRPr="00EF7AAB">
        <w:rPr>
          <w:rStyle w:val="StyleUnderline"/>
        </w:rPr>
        <w:t xml:space="preserve"> actual </w:t>
      </w:r>
      <w:r w:rsidRPr="00EF7AAB">
        <w:rPr>
          <w:rStyle w:val="StyleUnderline"/>
          <w:highlight w:val="cyan"/>
        </w:rPr>
        <w:t>motor</w:t>
      </w:r>
      <w:r w:rsidRPr="00EF7AAB">
        <w:rPr>
          <w:rStyle w:val="StyleUnderline"/>
        </w:rPr>
        <w:t xml:space="preserve"> of capitalist expansion today: the way that </w:t>
      </w:r>
      <w:r w:rsidRPr="00EF7AAB">
        <w:rPr>
          <w:rStyle w:val="StyleUnderline"/>
          <w:highlight w:val="cyan"/>
        </w:rPr>
        <w:t>it renews</w:t>
      </w:r>
      <w:r w:rsidRPr="00EF7AAB">
        <w:rPr>
          <w:rStyle w:val="StyleUnderline"/>
        </w:rPr>
        <w:t xml:space="preserve"> itself in orgies of </w:t>
      </w:r>
      <w:r w:rsidRPr="00EF7AAB">
        <w:rPr>
          <w:rStyle w:val="Emphasis"/>
        </w:rPr>
        <w:t>“</w:t>
      </w:r>
      <w:r w:rsidRPr="00EF7AAB">
        <w:rPr>
          <w:rStyle w:val="Emphasis"/>
          <w:highlight w:val="cyan"/>
        </w:rPr>
        <w:t>creative destruction</w:t>
      </w:r>
      <w:r w:rsidRPr="00EF7AAB">
        <w:rPr>
          <w:rStyle w:val="Emphasis"/>
        </w:rPr>
        <w:t>.”</w:t>
      </w:r>
    </w:p>
    <w:p w14:paraId="44710693" w14:textId="77777777" w:rsidR="00EF7AAB" w:rsidRPr="00EF7AAB" w:rsidRDefault="00EF7AAB" w:rsidP="00EF7AAB">
      <w:pPr>
        <w:rPr>
          <w:sz w:val="16"/>
        </w:rPr>
      </w:pPr>
      <w:r w:rsidRPr="00EF7AAB">
        <w:rPr>
          <w:sz w:val="16"/>
        </w:rPr>
        <w:t xml:space="preserve">In other words, political economy today is driven by resonating loops of positive feedback. Finance operates according to a transgressive cultural logic of manic innovation and </w:t>
      </w:r>
      <w:proofErr w:type="gramStart"/>
      <w:r w:rsidRPr="00EF7AAB">
        <w:rPr>
          <w:sz w:val="16"/>
        </w:rPr>
        <w:t>ever-ramifying</w:t>
      </w:r>
      <w:proofErr w:type="gramEnd"/>
      <w:r w:rsidRPr="00EF7AAB">
        <w:rPr>
          <w:sz w:val="16"/>
        </w:rPr>
        <w:t xml:space="preserve"> metalevels of self-referential abstraction. This easily reaches the point where financial derivatives, for instance, float in a hyperspace of pure contingency, free of indexical relation, as Elie Ayache shows, to any “underlying” whatsoever. </w:t>
      </w:r>
      <w:proofErr w:type="gramStart"/>
      <w:r w:rsidRPr="00EF7AAB">
        <w:rPr>
          <w:sz w:val="16"/>
        </w:rPr>
        <w:t>At the same time that</w:t>
      </w:r>
      <w:proofErr w:type="gramEnd"/>
      <w:r w:rsidRPr="00EF7AAB">
        <w:rPr>
          <w:sz w:val="16"/>
        </w:rPr>
        <w:t xml:space="preserve"> it floats off into digital abstraction, however, neoliberalism also operates directly on our bodies. Data are extracted from everything that we feel and think do. These data are appropriated and </w:t>
      </w:r>
      <w:proofErr w:type="gramStart"/>
      <w:r w:rsidRPr="00EF7AAB">
        <w:rPr>
          <w:sz w:val="16"/>
        </w:rPr>
        <w:t>consolidated, and</w:t>
      </w:r>
      <w:proofErr w:type="gramEnd"/>
      <w:r w:rsidRPr="00EF7AAB">
        <w:rPr>
          <w:sz w:val="16"/>
        </w:rPr>
        <w:t xml:space="preserve"> then packaged and sold back to us.</w:t>
      </w:r>
    </w:p>
    <w:p w14:paraId="3F1612D7" w14:textId="77777777" w:rsidR="00EF7AAB" w:rsidRPr="00EF7AAB" w:rsidRDefault="00EF7AAB" w:rsidP="00EF7AAB">
      <w:pPr>
        <w:rPr>
          <w:rStyle w:val="StyleUnderline"/>
        </w:rPr>
      </w:pPr>
      <w:r w:rsidRPr="00EF7AAB">
        <w:rPr>
          <w:rStyle w:val="StyleUnderline"/>
        </w:rPr>
        <w:t xml:space="preserve">In such a climate, </w:t>
      </w:r>
      <w:r w:rsidRPr="00EF7AAB">
        <w:rPr>
          <w:rStyle w:val="StyleUnderline"/>
          <w:highlight w:val="cyan"/>
        </w:rPr>
        <w:t>nothing is more prized than excess</w:t>
      </w:r>
      <w:r w:rsidRPr="00EF7AAB">
        <w:rPr>
          <w:rStyle w:val="StyleUnderline"/>
        </w:rPr>
        <w:t>. The further out you go, the more there is to accumulate and capitalize upon</w:t>
      </w:r>
      <w:r w:rsidRPr="00EF7AAB">
        <w:rPr>
          <w:sz w:val="16"/>
        </w:rPr>
        <w:t xml:space="preserve">. Everything is organized in terms of thresholds, intensities, and modulations. As Robin James puts it, “for the neoliberal subject, the point of life is to ‘push it to the limit,’ closing in ever more narrowly on the point of diminishing returns . . . The neoliberal subject has an insatiable appetite for </w:t>
      </w:r>
      <w:proofErr w:type="gramStart"/>
      <w:r w:rsidRPr="00EF7AAB">
        <w:rPr>
          <w:sz w:val="16"/>
        </w:rPr>
        <w:t>more and more</w:t>
      </w:r>
      <w:proofErr w:type="gramEnd"/>
      <w:r w:rsidRPr="00EF7AAB">
        <w:rPr>
          <w:sz w:val="16"/>
        </w:rPr>
        <w:t xml:space="preserve"> novel differences.” </w:t>
      </w:r>
      <w:r w:rsidRPr="00EF7AAB">
        <w:rPr>
          <w:rStyle w:val="StyleUnderline"/>
          <w:highlight w:val="cyan"/>
        </w:rPr>
        <w:t>The point is always to reach “the edge of burnout</w:t>
      </w:r>
      <w:r w:rsidRPr="00EF7AAB">
        <w:rPr>
          <w:rStyle w:val="StyleUnderline"/>
        </w:rPr>
        <w:t xml:space="preserve">”: to pursue a line of intensification and yet to be able to pull back from this edge, treating it as an investment and </w:t>
      </w:r>
      <w:r w:rsidRPr="00EF7AAB">
        <w:rPr>
          <w:rStyle w:val="StyleUnderline"/>
          <w:highlight w:val="cyan"/>
        </w:rPr>
        <w:t>recuperating</w:t>
      </w:r>
      <w:r w:rsidRPr="00EF7AAB">
        <w:rPr>
          <w:rStyle w:val="StyleUnderline"/>
        </w:rPr>
        <w:t xml:space="preserve"> the </w:t>
      </w:r>
      <w:r w:rsidRPr="00EF7AAB">
        <w:rPr>
          <w:rStyle w:val="Emphasis"/>
          <w:highlight w:val="cyan"/>
        </w:rPr>
        <w:t>intensity as profit</w:t>
      </w:r>
      <w:r w:rsidRPr="00EF7AAB">
        <w:rPr>
          <w:sz w:val="16"/>
        </w:rPr>
        <w:t xml:space="preserve">. As James says, </w:t>
      </w:r>
      <w:r w:rsidRPr="00EF7AAB">
        <w:rPr>
          <w:rStyle w:val="StyleUnderline"/>
        </w:rPr>
        <w:t>“</w:t>
      </w:r>
      <w:r w:rsidRPr="00EF7AAB">
        <w:rPr>
          <w:rStyle w:val="StyleUnderline"/>
          <w:highlight w:val="cyan"/>
        </w:rPr>
        <w:t>privileged people get to lead the most intense lives</w:t>
      </w:r>
      <w:r w:rsidRPr="00EF7AAB">
        <w:rPr>
          <w:rStyle w:val="StyleUnderline"/>
        </w:rPr>
        <w:t>, lives of maximized (individual and social) investment and maximized return.”</w:t>
      </w:r>
    </w:p>
    <w:p w14:paraId="4CDD88FD" w14:textId="77777777" w:rsidR="00EF7AAB" w:rsidRPr="00EF7AAB" w:rsidRDefault="00EF7AAB" w:rsidP="00EF7AAB">
      <w:pPr>
        <w:rPr>
          <w:sz w:val="16"/>
        </w:rPr>
      </w:pPr>
      <w:r w:rsidRPr="00EF7AAB">
        <w:rPr>
          <w:sz w:val="16"/>
        </w:rPr>
        <w:t xml:space="preserve">This is why transgression no longer works as a subversive aesthetic strategy. Or more precisely, transgression works all too well as a strategy for amassing both “cultural capital” and actual capital, and thereby it misses what I have been calling the spectrality and </w:t>
      </w:r>
      <w:proofErr w:type="spellStart"/>
      <w:r w:rsidRPr="00EF7AAB">
        <w:rPr>
          <w:sz w:val="16"/>
        </w:rPr>
        <w:t>epiphenomenality</w:t>
      </w:r>
      <w:proofErr w:type="spellEnd"/>
      <w:r w:rsidRPr="00EF7AAB">
        <w:rPr>
          <w:sz w:val="16"/>
        </w:rPr>
        <w:t xml:space="preserve"> of the aesthetic. Transgression is now fully incorporated into the logic of political economy. It testifies to the way that, as Hardt and Negri say, under the regime of real subsumption, “there is nothing, no ‘naked life,’ no external standpoint . . . </w:t>
      </w:r>
      <w:r w:rsidRPr="00EF7AAB">
        <w:rPr>
          <w:rStyle w:val="StyleUnderline"/>
          <w:highlight w:val="cyan"/>
        </w:rPr>
        <w:t>there is no longer an ‘outside’</w:t>
      </w:r>
      <w:r w:rsidRPr="00EF7AAB">
        <w:rPr>
          <w:rStyle w:val="StyleUnderline"/>
        </w:rPr>
        <w:t xml:space="preserve"> to power.”</w:t>
      </w:r>
      <w:r w:rsidRPr="00EF7AAB">
        <w:rPr>
          <w:sz w:val="16"/>
        </w:rPr>
        <w:t xml:space="preserve"> Where transgressive modernist art sought to break free from social constraints, and thereby to attain some radical Outside, accelerationist art remains entirely immanent, modulating its intensities in place. As James says, in neoliberal art “life’s intensity, like a sine wave, closes in on a limit without ever reaching it.”</w:t>
      </w:r>
    </w:p>
    <w:p w14:paraId="69DD254E" w14:textId="77777777" w:rsidR="00EF7AAB" w:rsidRPr="00EF7AAB" w:rsidRDefault="00EF7AAB" w:rsidP="00EF7AAB">
      <w:r w:rsidRPr="00EF7AAB">
        <w:rPr>
          <w:sz w:val="16"/>
        </w:rPr>
        <w:t xml:space="preserve">The deadlock of accelerationism as a political strategy has much to do with the aesthetic failure of transgression. They are really two sides of the same process. The acceleration of capitalism itself in the decades since 1980 has become a classic example of how we must be careful what we wish for—because we just might get it. As a result of the neoliberal “reforms” of the past thirty-five years or so, the full savagery of capitalism has been unleashed, no longer held back by the checks and balances of financial regulation and social welfare. At the same time, what </w:t>
      </w:r>
      <w:proofErr w:type="spellStart"/>
      <w:r w:rsidRPr="00EF7AAB">
        <w:rPr>
          <w:sz w:val="16"/>
        </w:rPr>
        <w:t>Boltanski</w:t>
      </w:r>
      <w:proofErr w:type="spellEnd"/>
      <w:r w:rsidRPr="00EF7AAB">
        <w:rPr>
          <w:sz w:val="16"/>
        </w:rPr>
        <w:t xml:space="preserve"> and </w:t>
      </w:r>
      <w:proofErr w:type="spellStart"/>
      <w:r w:rsidRPr="00EF7AAB">
        <w:rPr>
          <w:sz w:val="16"/>
        </w:rPr>
        <w:t>Chiapello</w:t>
      </w:r>
      <w:proofErr w:type="spellEnd"/>
      <w:r w:rsidRPr="00EF7AAB">
        <w:rPr>
          <w:sz w:val="16"/>
        </w:rPr>
        <w:t xml:space="preserve"> call the “new spirit of capitalism” successfully took up the subjective demands of the 1960s and 1970s and made them its own. </w:t>
      </w:r>
      <w:r w:rsidRPr="00EF7AAB">
        <w:rPr>
          <w:rStyle w:val="StyleUnderline"/>
          <w:highlight w:val="cyan"/>
        </w:rPr>
        <w:t>Neoliberalism</w:t>
      </w:r>
      <w:r w:rsidRPr="00EF7AAB">
        <w:rPr>
          <w:rStyle w:val="StyleUnderline"/>
        </w:rPr>
        <w:t xml:space="preserve"> now </w:t>
      </w:r>
      <w:r w:rsidRPr="00EF7AAB">
        <w:rPr>
          <w:rStyle w:val="StyleUnderline"/>
          <w:highlight w:val="cyan"/>
        </w:rPr>
        <w:t>offers</w:t>
      </w:r>
      <w:r w:rsidRPr="00EF7AAB">
        <w:rPr>
          <w:rStyle w:val="StyleUnderline"/>
        </w:rPr>
        <w:t xml:space="preserve"> us things like personal </w:t>
      </w:r>
      <w:r w:rsidRPr="00EF7AAB">
        <w:rPr>
          <w:rStyle w:val="StyleUnderline"/>
          <w:highlight w:val="cyan"/>
        </w:rPr>
        <w:t>autonomy</w:t>
      </w:r>
      <w:r w:rsidRPr="00EF7AAB">
        <w:rPr>
          <w:rStyle w:val="StyleUnderline"/>
        </w:rPr>
        <w:t xml:space="preserve">, sexual </w:t>
      </w:r>
      <w:r w:rsidRPr="00EF7AAB">
        <w:rPr>
          <w:rStyle w:val="StyleUnderline"/>
          <w:highlight w:val="cyan"/>
        </w:rPr>
        <w:t>freedom, and</w:t>
      </w:r>
      <w:r w:rsidRPr="00EF7AAB">
        <w:rPr>
          <w:rStyle w:val="StyleUnderline"/>
        </w:rPr>
        <w:t xml:space="preserve"> individual </w:t>
      </w:r>
      <w:r w:rsidRPr="00EF7AAB">
        <w:rPr>
          <w:rStyle w:val="StyleUnderline"/>
          <w:highlight w:val="cyan"/>
        </w:rPr>
        <w:t>“self-realization”</w:t>
      </w:r>
      <w:r w:rsidRPr="00EF7AAB">
        <w:rPr>
          <w:rStyle w:val="StyleUnderline"/>
        </w:rPr>
        <w:t>;</w:t>
      </w:r>
      <w:r w:rsidRPr="00EF7AAB">
        <w:rPr>
          <w:sz w:val="16"/>
        </w:rPr>
        <w:t xml:space="preserve"> though of course, these often take on the sinister form of precarity, insecurity, and continual pressure to perform. </w:t>
      </w:r>
      <w:r w:rsidRPr="00EF7AAB">
        <w:rPr>
          <w:rStyle w:val="StyleUnderline"/>
        </w:rPr>
        <w:t>Neoliberal capitalism today lures us with the prospect of living, in James’s words, “the most intense lives, lives of maximized (individual and social) investment and maximized return,” while at the same time it privatizes, expropriates, and extracts a surplus from everything in sight</w:t>
      </w:r>
    </w:p>
    <w:p w14:paraId="63ED018B" w14:textId="77777777" w:rsidR="00EF7AAB" w:rsidRPr="00EF7AAB" w:rsidRDefault="00EF7AAB" w:rsidP="00EF7AAB">
      <w:pPr>
        <w:pStyle w:val="Heading4"/>
      </w:pPr>
      <w:r w:rsidRPr="00EF7AAB">
        <w:t xml:space="preserve">Nor is </w:t>
      </w:r>
      <w:r w:rsidRPr="00EF7AAB">
        <w:rPr>
          <w:u w:val="single"/>
        </w:rPr>
        <w:t>inclusion</w:t>
      </w:r>
      <w:r w:rsidRPr="00EF7AAB">
        <w:t xml:space="preserve">---characterizing the </w:t>
      </w:r>
      <w:proofErr w:type="spellStart"/>
      <w:r w:rsidRPr="00EF7AAB">
        <w:t>aff</w:t>
      </w:r>
      <w:proofErr w:type="spellEnd"/>
      <w:r w:rsidRPr="00EF7AAB">
        <w:t xml:space="preserve"> as a voice for ‘nobodies against the state’ liberates them from political responsibility without materially improving the lives of those excluded.</w:t>
      </w:r>
    </w:p>
    <w:p w14:paraId="16611408" w14:textId="77777777" w:rsidR="00EF7AAB" w:rsidRPr="00EF7AAB" w:rsidRDefault="00EF7AAB" w:rsidP="00EF7AAB">
      <w:r w:rsidRPr="00EF7AAB">
        <w:t xml:space="preserve">Dorothy </w:t>
      </w:r>
      <w:proofErr w:type="spellStart"/>
      <w:r w:rsidRPr="00EF7AAB">
        <w:rPr>
          <w:rStyle w:val="Style13ptBold"/>
        </w:rPr>
        <w:t>Figueria</w:t>
      </w:r>
      <w:proofErr w:type="spellEnd"/>
      <w:r w:rsidRPr="00EF7AAB">
        <w:rPr>
          <w:rStyle w:val="Style13ptBold"/>
        </w:rPr>
        <w:t xml:space="preserve"> 8</w:t>
      </w:r>
      <w:r w:rsidRPr="00EF7AAB">
        <w:t xml:space="preserve">, Professor of Comparative Literature at the University of Georgia, Ph.D. in Comparative Studies in Literature from the University of Chicago, “Postcolonial Criticism and Identitarian Politics,” in </w:t>
      </w:r>
      <w:r w:rsidRPr="00EF7AAB">
        <w:rPr>
          <w:i/>
          <w:iCs/>
        </w:rPr>
        <w:t xml:space="preserve">Otherwise Occupied: Pedagogies of Alterity and the </w:t>
      </w:r>
      <w:proofErr w:type="spellStart"/>
      <w:r w:rsidRPr="00EF7AAB">
        <w:rPr>
          <w:i/>
          <w:iCs/>
        </w:rPr>
        <w:t>Brahminization</w:t>
      </w:r>
      <w:proofErr w:type="spellEnd"/>
      <w:r w:rsidRPr="00EF7AAB">
        <w:rPr>
          <w:i/>
          <w:iCs/>
        </w:rPr>
        <w:t xml:space="preserve"> of Theory</w:t>
      </w:r>
      <w:r w:rsidRPr="00EF7AAB">
        <w:t>, pp. 31-48, State University of New York Press, 2008, ProQuest, DG</w:t>
      </w:r>
    </w:p>
    <w:p w14:paraId="254A24EA" w14:textId="77777777" w:rsidR="00EF7AAB" w:rsidRPr="00EF7AAB" w:rsidRDefault="00EF7AAB" w:rsidP="00EF7AAB">
      <w:pPr>
        <w:rPr>
          <w:sz w:val="16"/>
        </w:rPr>
      </w:pPr>
      <w:r w:rsidRPr="00EF7AAB">
        <w:rPr>
          <w:sz w:val="16"/>
        </w:rPr>
        <w:t xml:space="preserve">Following Lyotard, only the local narratives can have validity. </w:t>
      </w:r>
      <w:r w:rsidRPr="00EF7AAB">
        <w:rPr>
          <w:rStyle w:val="StyleUnderline"/>
        </w:rPr>
        <w:t xml:space="preserve">The </w:t>
      </w:r>
      <w:r w:rsidRPr="00EF7AAB">
        <w:rPr>
          <w:rStyle w:val="StyleUnderline"/>
          <w:highlight w:val="cyan"/>
        </w:rPr>
        <w:t>task</w:t>
      </w:r>
      <w:r w:rsidRPr="00EF7AAB">
        <w:rPr>
          <w:sz w:val="16"/>
        </w:rPr>
        <w:t xml:space="preserve"> then </w:t>
      </w:r>
      <w:r w:rsidRPr="00EF7AAB">
        <w:rPr>
          <w:rStyle w:val="StyleUnderline"/>
          <w:highlight w:val="cyan"/>
        </w:rPr>
        <w:t>becomes</w:t>
      </w:r>
      <w:r w:rsidRPr="00EF7AAB">
        <w:rPr>
          <w:sz w:val="16"/>
        </w:rPr>
        <w:t xml:space="preserve"> for the critic </w:t>
      </w:r>
      <w:r w:rsidRPr="00EF7AAB">
        <w:rPr>
          <w:rStyle w:val="StyleUnderline"/>
          <w:highlight w:val="cyan"/>
        </w:rPr>
        <w:t>to uncover in</w:t>
      </w:r>
      <w:r w:rsidRPr="00EF7AAB">
        <w:rPr>
          <w:rStyle w:val="StyleUnderline"/>
        </w:rPr>
        <w:t xml:space="preserve"> the</w:t>
      </w:r>
      <w:r w:rsidRPr="00EF7AAB">
        <w:rPr>
          <w:sz w:val="16"/>
        </w:rPr>
        <w:t xml:space="preserve"> “</w:t>
      </w:r>
      <w:r w:rsidRPr="00EF7AAB">
        <w:rPr>
          <w:rStyle w:val="StyleUnderline"/>
        </w:rPr>
        <w:t>native</w:t>
      </w:r>
      <w:r w:rsidRPr="00EF7AAB">
        <w:rPr>
          <w:sz w:val="16"/>
        </w:rPr>
        <w:t xml:space="preserve">” </w:t>
      </w:r>
      <w:r w:rsidRPr="00EF7AAB">
        <w:rPr>
          <w:rStyle w:val="StyleUnderline"/>
          <w:highlight w:val="cyan"/>
        </w:rPr>
        <w:t>narrative what has been lost in</w:t>
      </w:r>
      <w:r w:rsidRPr="00EF7AAB">
        <w:rPr>
          <w:rStyle w:val="StyleUnderline"/>
        </w:rPr>
        <w:t xml:space="preserve"> the </w:t>
      </w:r>
      <w:r w:rsidRPr="00EF7AAB">
        <w:rPr>
          <w:rStyle w:val="Emphasis"/>
          <w:highlight w:val="cyan"/>
        </w:rPr>
        <w:t>voicelessness</w:t>
      </w:r>
      <w:r w:rsidRPr="00EF7AAB">
        <w:rPr>
          <w:rStyle w:val="StyleUnderline"/>
        </w:rPr>
        <w:t xml:space="preserve"> of the colonial subject</w:t>
      </w:r>
      <w:r w:rsidRPr="00EF7AAB">
        <w:rPr>
          <w:sz w:val="16"/>
        </w:rPr>
        <w:t xml:space="preserve">. The theorists, “assorted Australian, Indian and Canadian ventriloquists,” must then speak for “speechless subalterns” (San Juan 1998:30). Their need to mediate stems from the notion, common to most </w:t>
      </w:r>
      <w:proofErr w:type="spellStart"/>
      <w:r w:rsidRPr="00EF7AAB">
        <w:rPr>
          <w:sz w:val="16"/>
        </w:rPr>
        <w:t>poststructural</w:t>
      </w:r>
      <w:proofErr w:type="spellEnd"/>
      <w:r w:rsidRPr="00EF7AAB">
        <w:rPr>
          <w:sz w:val="16"/>
        </w:rPr>
        <w:t xml:space="preserve"> theory, that some heritage of systems limits the reader. Our present condition, although seemingly benign, imposes an existential limit, and theory alone can liberate us from systemic constraints (Fluck 1996:216). In this respect, postcolonial criticism once again reveals its indebtedness to Foucault in its lavish declarations of resistance. </w:t>
      </w:r>
      <w:r w:rsidRPr="00EF7AAB">
        <w:rPr>
          <w:rStyle w:val="StyleUnderline"/>
          <w:highlight w:val="cyan"/>
        </w:rPr>
        <w:t>Missing</w:t>
      </w:r>
      <w:r w:rsidRPr="00EF7AAB">
        <w:rPr>
          <w:sz w:val="16"/>
        </w:rPr>
        <w:t xml:space="preserve"> in all these discussions of power and theory as a political act </w:t>
      </w:r>
      <w:r w:rsidRPr="00EF7AAB">
        <w:rPr>
          <w:rStyle w:val="StyleUnderline"/>
          <w:highlight w:val="cyan"/>
        </w:rPr>
        <w:t>is</w:t>
      </w:r>
      <w:r w:rsidRPr="00EF7AAB">
        <w:rPr>
          <w:rStyle w:val="StyleUnderline"/>
        </w:rPr>
        <w:t xml:space="preserve"> any inquiry into </w:t>
      </w:r>
      <w:r w:rsidRPr="00EF7AAB">
        <w:rPr>
          <w:rStyle w:val="StyleUnderline"/>
          <w:highlight w:val="cyan"/>
        </w:rPr>
        <w:t>how the</w:t>
      </w:r>
      <w:r w:rsidRPr="00EF7AAB">
        <w:rPr>
          <w:rStyle w:val="StyleUnderline"/>
        </w:rPr>
        <w:t xml:space="preserve"> text’s </w:t>
      </w:r>
      <w:r w:rsidRPr="00EF7AAB">
        <w:rPr>
          <w:rStyle w:val="StyleUnderline"/>
          <w:highlight w:val="cyan"/>
        </w:rPr>
        <w:t>appearance as a</w:t>
      </w:r>
      <w:r w:rsidRPr="00EF7AAB">
        <w:rPr>
          <w:rStyle w:val="StyleUnderline"/>
        </w:rPr>
        <w:t xml:space="preserve"> network of hegemonic or </w:t>
      </w:r>
      <w:r w:rsidRPr="00EF7AAB">
        <w:rPr>
          <w:rStyle w:val="StyleUnderline"/>
          <w:highlight w:val="cyan"/>
        </w:rPr>
        <w:t xml:space="preserve">subversive </w:t>
      </w:r>
      <w:r w:rsidRPr="00EF7AAB">
        <w:rPr>
          <w:rStyle w:val="Emphasis"/>
          <w:highlight w:val="cyan"/>
        </w:rPr>
        <w:t>gesture</w:t>
      </w:r>
      <w:r w:rsidRPr="00EF7AAB">
        <w:rPr>
          <w:rStyle w:val="StyleUnderline"/>
        </w:rPr>
        <w:t xml:space="preserve">s </w:t>
      </w:r>
      <w:r w:rsidRPr="00EF7AAB">
        <w:rPr>
          <w:rStyle w:val="StyleUnderline"/>
          <w:highlight w:val="cyan"/>
        </w:rPr>
        <w:t>suits</w:t>
      </w:r>
      <w:r w:rsidRPr="00EF7AAB">
        <w:rPr>
          <w:sz w:val="16"/>
        </w:rPr>
        <w:t xml:space="preserve"> the state of literary </w:t>
      </w:r>
      <w:r w:rsidRPr="00EF7AAB">
        <w:rPr>
          <w:rStyle w:val="StyleUnderline"/>
        </w:rPr>
        <w:t xml:space="preserve">theoretical </w:t>
      </w:r>
      <w:r w:rsidRPr="00EF7AAB">
        <w:rPr>
          <w:rStyle w:val="StyleUnderline"/>
          <w:highlight w:val="cyan"/>
        </w:rPr>
        <w:t>professionalization or</w:t>
      </w:r>
      <w:r w:rsidRPr="00EF7AAB">
        <w:rPr>
          <w:rStyle w:val="StyleUnderline"/>
        </w:rPr>
        <w:t xml:space="preserve"> how this</w:t>
      </w:r>
      <w:r w:rsidRPr="00EF7AAB">
        <w:rPr>
          <w:sz w:val="16"/>
        </w:rPr>
        <w:t xml:space="preserve"> cooptation </w:t>
      </w:r>
      <w:r w:rsidRPr="00EF7AAB">
        <w:rPr>
          <w:rStyle w:val="StyleUnderline"/>
          <w:highlight w:val="cyan"/>
        </w:rPr>
        <w:t>reflects</w:t>
      </w:r>
      <w:r w:rsidRPr="00EF7AAB">
        <w:rPr>
          <w:sz w:val="16"/>
        </w:rPr>
        <w:t xml:space="preserve"> the critics’ </w:t>
      </w:r>
      <w:r w:rsidRPr="00EF7AAB">
        <w:rPr>
          <w:rStyle w:val="Emphasis"/>
          <w:highlight w:val="cyan"/>
        </w:rPr>
        <w:t>class interests as bourgeois intellectuals</w:t>
      </w:r>
      <w:r w:rsidRPr="00EF7AAB">
        <w:rPr>
          <w:sz w:val="16"/>
        </w:rPr>
        <w:t xml:space="preserve"> ensconced in metropolitan institutions. </w:t>
      </w:r>
      <w:r w:rsidRPr="00EF7AAB">
        <w:rPr>
          <w:rStyle w:val="StyleUnderline"/>
          <w:highlight w:val="cyan"/>
        </w:rPr>
        <w:t>Theory</w:t>
      </w:r>
      <w:r w:rsidRPr="00EF7AAB">
        <w:rPr>
          <w:sz w:val="16"/>
        </w:rPr>
        <w:t xml:space="preserve"> thus </w:t>
      </w:r>
      <w:r w:rsidRPr="00EF7AAB">
        <w:rPr>
          <w:rStyle w:val="StyleUnderline"/>
          <w:highlight w:val="cyan"/>
        </w:rPr>
        <w:t>allows individuals cut</w:t>
      </w:r>
      <w:r w:rsidRPr="00EF7AAB">
        <w:rPr>
          <w:rStyle w:val="StyleUnderline"/>
        </w:rPr>
        <w:t xml:space="preserve"> off </w:t>
      </w:r>
      <w:r w:rsidRPr="00EF7AAB">
        <w:rPr>
          <w:rStyle w:val="StyleUnderline"/>
          <w:highlight w:val="cyan"/>
        </w:rPr>
        <w:t>from</w:t>
      </w:r>
      <w:r w:rsidRPr="00EF7AAB">
        <w:rPr>
          <w:sz w:val="16"/>
        </w:rPr>
        <w:t xml:space="preserve"> any effective </w:t>
      </w:r>
      <w:r w:rsidRPr="00EF7AAB">
        <w:rPr>
          <w:rStyle w:val="StyleUnderline"/>
        </w:rPr>
        <w:t xml:space="preserve">social </w:t>
      </w:r>
      <w:r w:rsidRPr="00EF7AAB">
        <w:rPr>
          <w:rStyle w:val="StyleUnderline"/>
          <w:highlight w:val="cyan"/>
        </w:rPr>
        <w:t>action</w:t>
      </w:r>
      <w:r w:rsidRPr="00EF7AAB">
        <w:rPr>
          <w:rStyle w:val="StyleUnderline"/>
        </w:rPr>
        <w:t xml:space="preserve"> and </w:t>
      </w:r>
      <w:r w:rsidRPr="00EF7AAB">
        <w:rPr>
          <w:rStyle w:val="StyleUnderline"/>
          <w:highlight w:val="cyan"/>
        </w:rPr>
        <w:t>buoyed by</w:t>
      </w:r>
      <w:r w:rsidRPr="00EF7AAB">
        <w:rPr>
          <w:rStyle w:val="StyleUnderline"/>
        </w:rPr>
        <w:t xml:space="preserve"> their </w:t>
      </w:r>
      <w:r w:rsidRPr="00EF7AAB">
        <w:rPr>
          <w:rStyle w:val="StyleUnderline"/>
          <w:highlight w:val="cyan"/>
        </w:rPr>
        <w:t>security</w:t>
      </w:r>
      <w:r w:rsidRPr="00EF7AAB">
        <w:rPr>
          <w:rStyle w:val="StyleUnderline"/>
        </w:rPr>
        <w:t xml:space="preserve"> as academic professionals </w:t>
      </w:r>
      <w:r w:rsidRPr="00EF7AAB">
        <w:rPr>
          <w:rStyle w:val="StyleUnderline"/>
          <w:highlight w:val="cyan"/>
        </w:rPr>
        <w:t xml:space="preserve">to </w:t>
      </w:r>
      <w:r w:rsidRPr="00EF7AAB">
        <w:rPr>
          <w:rStyle w:val="Emphasis"/>
          <w:highlight w:val="cyan"/>
        </w:rPr>
        <w:t>coopt</w:t>
      </w:r>
      <w:r w:rsidRPr="00EF7AAB">
        <w:rPr>
          <w:rStyle w:val="StyleUnderline"/>
        </w:rPr>
        <w:t xml:space="preserve"> the </w:t>
      </w:r>
      <w:r w:rsidRPr="00EF7AAB">
        <w:rPr>
          <w:rStyle w:val="StyleUnderline"/>
          <w:highlight w:val="cyan"/>
        </w:rPr>
        <w:t>voices</w:t>
      </w:r>
      <w:r w:rsidRPr="00EF7AAB">
        <w:rPr>
          <w:rStyle w:val="StyleUnderline"/>
        </w:rPr>
        <w:t xml:space="preserve"> of </w:t>
      </w:r>
      <w:r w:rsidRPr="00EF7AAB">
        <w:rPr>
          <w:rStyle w:val="StyleUnderline"/>
          <w:highlight w:val="cyan"/>
        </w:rPr>
        <w:t xml:space="preserve">and </w:t>
      </w:r>
      <w:r w:rsidRPr="00EF7AAB">
        <w:rPr>
          <w:rStyle w:val="Emphasis"/>
          <w:highlight w:val="cyan"/>
        </w:rPr>
        <w:t>claim solidarity with the disenfranchised</w:t>
      </w:r>
      <w:r w:rsidRPr="00EF7AAB">
        <w:rPr>
          <w:sz w:val="16"/>
        </w:rPr>
        <w:t xml:space="preserve">. The theorist’s </w:t>
      </w:r>
      <w:r w:rsidRPr="00EF7AAB">
        <w:rPr>
          <w:rStyle w:val="StyleUnderline"/>
        </w:rPr>
        <w:t xml:space="preserve">alienation from </w:t>
      </w:r>
      <w:proofErr w:type="gramStart"/>
      <w:r w:rsidRPr="00EF7AAB">
        <w:rPr>
          <w:rStyle w:val="StyleUnderline"/>
        </w:rPr>
        <w:t>real  powerlessnes</w:t>
      </w:r>
      <w:r w:rsidRPr="00EF7AAB">
        <w:rPr>
          <w:sz w:val="16"/>
        </w:rPr>
        <w:t>s</w:t>
      </w:r>
      <w:proofErr w:type="gramEnd"/>
      <w:r w:rsidRPr="00EF7AAB">
        <w:rPr>
          <w:sz w:val="16"/>
        </w:rPr>
        <w:t xml:space="preserve"> (</w:t>
      </w:r>
      <w:r w:rsidRPr="00EF7AAB">
        <w:rPr>
          <w:rStyle w:val="StyleUnderline"/>
        </w:rPr>
        <w:t>as in the case of the academic Marxist’s guilt vis-à-vis the worker</w:t>
      </w:r>
      <w:r w:rsidRPr="00EF7AAB">
        <w:rPr>
          <w:sz w:val="16"/>
        </w:rPr>
        <w:t xml:space="preserve">) </w:t>
      </w:r>
      <w:r w:rsidRPr="00EF7AAB">
        <w:rPr>
          <w:rStyle w:val="StyleUnderline"/>
        </w:rPr>
        <w:t>is</w:t>
      </w:r>
      <w:r w:rsidRPr="00EF7AAB">
        <w:rPr>
          <w:sz w:val="16"/>
        </w:rPr>
        <w:t xml:space="preserve"> then </w:t>
      </w:r>
      <w:r w:rsidRPr="00EF7AAB">
        <w:rPr>
          <w:rStyle w:val="StyleUnderline"/>
        </w:rPr>
        <w:t>replaced by</w:t>
      </w:r>
      <w:r w:rsidRPr="00EF7AAB">
        <w:rPr>
          <w:sz w:val="16"/>
        </w:rPr>
        <w:t xml:space="preserve"> a posture of </w:t>
      </w:r>
      <w:r w:rsidRPr="00EF7AAB">
        <w:rPr>
          <w:rStyle w:val="Emphasis"/>
          <w:highlight w:val="cyan"/>
        </w:rPr>
        <w:t>powerlessness vis-à-vis representation</w:t>
      </w:r>
      <w:r w:rsidRPr="00EF7AAB">
        <w:rPr>
          <w:sz w:val="16"/>
        </w:rPr>
        <w:t>. The critic must self-fashion him- or herself through imaginary marginalization resulting in the wide-ranging identification of a privileged class of academics with the marginalized Other. I have termed this process a “</w:t>
      </w:r>
      <w:proofErr w:type="spellStart"/>
      <w:r w:rsidRPr="00EF7AAB">
        <w:rPr>
          <w:sz w:val="16"/>
        </w:rPr>
        <w:t>brahminization</w:t>
      </w:r>
      <w:proofErr w:type="spellEnd"/>
      <w:r w:rsidRPr="00EF7AAB">
        <w:rPr>
          <w:sz w:val="16"/>
        </w:rPr>
        <w:t xml:space="preserve"> of theory” and will examine it more closely in the next chapter. </w:t>
      </w:r>
      <w:r w:rsidRPr="00EF7AAB">
        <w:rPr>
          <w:rStyle w:val="StyleUnderline"/>
        </w:rPr>
        <w:t xml:space="preserve">The </w:t>
      </w:r>
      <w:r w:rsidRPr="00EF7AAB">
        <w:rPr>
          <w:rStyle w:val="StyleUnderline"/>
          <w:highlight w:val="cyan"/>
        </w:rPr>
        <w:t>historically oppressed become</w:t>
      </w:r>
      <w:r w:rsidRPr="00EF7AAB">
        <w:rPr>
          <w:sz w:val="16"/>
        </w:rPr>
        <w:t xml:space="preserve"> the new </w:t>
      </w:r>
      <w:r w:rsidRPr="00EF7AAB">
        <w:rPr>
          <w:rStyle w:val="Emphasis"/>
          <w:highlight w:val="cyan"/>
        </w:rPr>
        <w:t>role models for the critic</w:t>
      </w:r>
      <w:r w:rsidRPr="00EF7AAB">
        <w:rPr>
          <w:sz w:val="16"/>
        </w:rPr>
        <w:t xml:space="preserve">. In this way, </w:t>
      </w:r>
      <w:r w:rsidRPr="00EF7AAB">
        <w:rPr>
          <w:rStyle w:val="StyleUnderline"/>
        </w:rPr>
        <w:t>theory and professionalism interact and justify each other</w:t>
      </w:r>
      <w:r w:rsidRPr="00EF7AAB">
        <w:rPr>
          <w:sz w:val="16"/>
        </w:rPr>
        <w:t xml:space="preserve"> (Fluck 1990:18). </w:t>
      </w:r>
      <w:r w:rsidRPr="00EF7AAB">
        <w:rPr>
          <w:rStyle w:val="StyleUnderline"/>
        </w:rPr>
        <w:t>Postcolonial criticism may</w:t>
      </w:r>
      <w:r w:rsidRPr="00EF7AAB">
        <w:rPr>
          <w:sz w:val="16"/>
        </w:rPr>
        <w:t xml:space="preserve"> well </w:t>
      </w:r>
      <w:r w:rsidRPr="00EF7AAB">
        <w:rPr>
          <w:rStyle w:val="StyleUnderline"/>
        </w:rPr>
        <w:t>aspire to decenter Enlightenment discourse and repudiate Eurocentric models. The sad truth of the matter is</w:t>
      </w:r>
      <w:r w:rsidRPr="00EF7AAB">
        <w:rPr>
          <w:sz w:val="16"/>
        </w:rPr>
        <w:t xml:space="preserve">, however, that </w:t>
      </w:r>
      <w:r w:rsidRPr="00EF7AAB">
        <w:rPr>
          <w:rStyle w:val="StyleUnderline"/>
        </w:rPr>
        <w:t>this process of</w:t>
      </w:r>
      <w:r w:rsidRPr="00EF7AAB">
        <w:rPr>
          <w:sz w:val="16"/>
        </w:rPr>
        <w:t xml:space="preserve"> “</w:t>
      </w:r>
      <w:r w:rsidRPr="00EF7AAB">
        <w:rPr>
          <w:rStyle w:val="Emphasis"/>
          <w:highlight w:val="cyan"/>
        </w:rPr>
        <w:t>expressive individualism</w:t>
      </w:r>
      <w:r w:rsidRPr="00EF7AAB">
        <w:rPr>
          <w:sz w:val="16"/>
        </w:rPr>
        <w:t xml:space="preserve">” (Fluck 1996:227) </w:t>
      </w:r>
      <w:r w:rsidRPr="00EF7AAB">
        <w:rPr>
          <w:rStyle w:val="Emphasis"/>
          <w:highlight w:val="cyan"/>
        </w:rPr>
        <w:t>only seems to liberate the critic</w:t>
      </w:r>
      <w:r w:rsidRPr="00EF7AAB">
        <w:rPr>
          <w:sz w:val="16"/>
        </w:rPr>
        <w:t>.</w:t>
      </w:r>
    </w:p>
    <w:p w14:paraId="2876ECB7" w14:textId="77777777" w:rsidR="00EF7AAB" w:rsidRPr="00EF7AAB" w:rsidRDefault="00EF7AAB" w:rsidP="00EF7AAB"/>
    <w:p w14:paraId="7563FBCC" w14:textId="77777777" w:rsidR="00EF7AAB" w:rsidRPr="00EF7AAB" w:rsidRDefault="00EF7AAB" w:rsidP="00EF7AAB">
      <w:pPr>
        <w:keepNext/>
        <w:keepLines/>
        <w:spacing w:before="40" w:after="0"/>
        <w:outlineLvl w:val="3"/>
        <w:rPr>
          <w:rFonts w:eastAsiaTheme="majorEastAsia" w:cstheme="majorBidi"/>
          <w:b/>
          <w:iCs/>
        </w:rPr>
      </w:pPr>
      <w:r w:rsidRPr="00EF7AAB">
        <w:rPr>
          <w:rFonts w:eastAsiaTheme="majorEastAsia" w:cstheme="majorBidi"/>
          <w:b/>
          <w:iCs/>
        </w:rPr>
        <w:t>Haunting is too Right-wing and only causes a cycle that makes their impact inevitable.</w:t>
      </w:r>
    </w:p>
    <w:p w14:paraId="17BFC0B7" w14:textId="09BCBEB8" w:rsidR="00EF7AAB" w:rsidRPr="00EF7AAB" w:rsidRDefault="00EF7AAB" w:rsidP="00EF7AAB">
      <w:r w:rsidRPr="00EF7AAB">
        <w:rPr>
          <w:b/>
          <w:bCs/>
        </w:rPr>
        <w:t>Pankhurst 14</w:t>
      </w:r>
      <w:r w:rsidRPr="00EF7AAB">
        <w:t xml:space="preserve"> – had essays published in Evola: Thoughts &amp; Perspectives, Volume One (2011), Crowley: Thoughts &amp; Perspectives, Volume Two (2011), and Helios: Journal of Metaphysical &amp; Occult Studies, Volume One (2011) and </w:t>
      </w:r>
      <w:proofErr w:type="spellStart"/>
      <w:r w:rsidRPr="00EF7AAB">
        <w:t>contributer</w:t>
      </w:r>
      <w:proofErr w:type="spellEnd"/>
      <w:r w:rsidRPr="00EF7AAB">
        <w:t xml:space="preserve"> to New Imperium magazine (Christopher, “Toward a Right-Wing Hauntology: Mark Fisher’s Ghosts of My Life,” </w:t>
      </w:r>
      <w:hyperlink r:id="rId11" w:history="1">
        <w:r w:rsidRPr="00EF7AAB">
          <w:rPr>
            <w:color w:val="0563C1" w:themeColor="hyperlink"/>
            <w:u w:val="single"/>
          </w:rPr>
          <w:t>https://www.counter-currents.com/2014/06/toward-a-right-wing-hauntology/</w:t>
        </w:r>
      </w:hyperlink>
      <w:r w:rsidRPr="00EF7AAB">
        <w:t>, 2014)</w:t>
      </w:r>
    </w:p>
    <w:p w14:paraId="3250ECD8" w14:textId="77777777" w:rsidR="00EF7AAB" w:rsidRPr="00EF7AAB" w:rsidRDefault="00EF7AAB" w:rsidP="00EF7AAB">
      <w:pPr>
        <w:rPr>
          <w:u w:val="single"/>
        </w:rPr>
      </w:pPr>
      <w:r w:rsidRPr="00EF7AAB">
        <w:rPr>
          <w:sz w:val="12"/>
        </w:rPr>
        <w:t xml:space="preserve">In fact, when you think about it, </w:t>
      </w:r>
      <w:r w:rsidRPr="00EF7AAB">
        <w:rPr>
          <w:highlight w:val="cyan"/>
          <w:u w:val="single"/>
        </w:rPr>
        <w:t>hauntology is</w:t>
      </w:r>
      <w:r w:rsidRPr="00EF7AAB">
        <w:rPr>
          <w:u w:val="single"/>
        </w:rPr>
        <w:t xml:space="preserve"> already </w:t>
      </w:r>
      <w:r w:rsidRPr="00EF7AAB">
        <w:rPr>
          <w:highlight w:val="cyan"/>
          <w:u w:val="single"/>
        </w:rPr>
        <w:t>an implicitly Right-wing exercise</w:t>
      </w:r>
      <w:r w:rsidRPr="00EF7AAB">
        <w:rPr>
          <w:u w:val="single"/>
        </w:rPr>
        <w:t xml:space="preserve"> in essence</w:t>
      </w:r>
      <w:r w:rsidRPr="00EF7AAB">
        <w:rPr>
          <w:sz w:val="12"/>
        </w:rPr>
        <w:t xml:space="preserve">. Consider the notion of lost futures mentioned earlier. </w:t>
      </w:r>
      <w:r w:rsidRPr="00EF7AAB">
        <w:rPr>
          <w:u w:val="single"/>
        </w:rPr>
        <w:t xml:space="preserve">This sense </w:t>
      </w:r>
      <w:r w:rsidRPr="00EF7AAB">
        <w:rPr>
          <w:highlight w:val="cyan"/>
          <w:u w:val="single"/>
        </w:rPr>
        <w:t>that culture is drifting without any</w:t>
      </w:r>
      <w:r w:rsidRPr="00EF7AAB">
        <w:rPr>
          <w:u w:val="single"/>
        </w:rPr>
        <w:t xml:space="preserve"> sense of </w:t>
      </w:r>
      <w:r w:rsidRPr="00EF7AAB">
        <w:rPr>
          <w:highlight w:val="cyan"/>
          <w:u w:val="single"/>
        </w:rPr>
        <w:t>progression</w:t>
      </w:r>
      <w:r w:rsidRPr="00EF7AAB">
        <w:rPr>
          <w:u w:val="single"/>
        </w:rPr>
        <w:t xml:space="preserve">, that the very notion of a possible future is receding, </w:t>
      </w:r>
      <w:r w:rsidRPr="00EF7AAB">
        <w:rPr>
          <w:highlight w:val="cyan"/>
          <w:u w:val="single"/>
        </w:rPr>
        <w:t>is</w:t>
      </w:r>
      <w:r w:rsidRPr="00EF7AAB">
        <w:rPr>
          <w:u w:val="single"/>
        </w:rPr>
        <w:t xml:space="preserve"> exactly </w:t>
      </w:r>
      <w:r w:rsidRPr="00EF7AAB">
        <w:rPr>
          <w:highlight w:val="cyan"/>
          <w:u w:val="single"/>
        </w:rPr>
        <w:t>what you would expect to find at the end of a civilizational cycle</w:t>
      </w:r>
      <w:r w:rsidRPr="00EF7AAB">
        <w:rPr>
          <w:u w:val="single"/>
        </w:rPr>
        <w:t xml:space="preserve">. </w:t>
      </w:r>
      <w:r w:rsidRPr="00EF7AAB">
        <w:rPr>
          <w:sz w:val="12"/>
        </w:rPr>
        <w:t xml:space="preserve">For Oswald Spengler, </w:t>
      </w:r>
      <w:r w:rsidRPr="00EF7AAB">
        <w:rPr>
          <w:u w:val="single"/>
        </w:rPr>
        <w:t>the declining years of a civilization give rise to</w:t>
      </w:r>
      <w:r w:rsidRPr="00EF7AAB">
        <w:rPr>
          <w:sz w:val="12"/>
        </w:rPr>
        <w:t xml:space="preserve"> what he termed the “</w:t>
      </w:r>
      <w:r w:rsidRPr="00EF7AAB">
        <w:rPr>
          <w:u w:val="single"/>
        </w:rPr>
        <w:t>second religiousness</w:t>
      </w:r>
      <w:r w:rsidRPr="00EF7AAB">
        <w:rPr>
          <w:sz w:val="12"/>
        </w:rPr>
        <w:t xml:space="preserve">.” </w:t>
      </w:r>
      <w:r w:rsidRPr="00EF7AAB">
        <w:rPr>
          <w:highlight w:val="cyan"/>
          <w:u w:val="single"/>
        </w:rPr>
        <w:t>This is a phase where</w:t>
      </w:r>
      <w:r w:rsidRPr="00EF7AAB">
        <w:rPr>
          <w:u w:val="single"/>
        </w:rPr>
        <w:t xml:space="preserve"> democratic, money values have become ubiquitous, and </w:t>
      </w:r>
      <w:r w:rsidRPr="00EF7AAB">
        <w:rPr>
          <w:highlight w:val="cyan"/>
          <w:u w:val="single"/>
        </w:rPr>
        <w:t>there is a general sense of cynicism and boredom</w:t>
      </w:r>
      <w:r w:rsidRPr="00EF7AAB">
        <w:rPr>
          <w:u w:val="single"/>
        </w:rPr>
        <w:t>, symptomatic of a yearning for more genuine, more numinous forms of expression</w:t>
      </w:r>
      <w:r w:rsidRPr="00EF7AAB">
        <w:rPr>
          <w:sz w:val="12"/>
        </w:rPr>
        <w:t xml:space="preserve">. </w:t>
      </w:r>
      <w:r w:rsidRPr="00EF7AAB">
        <w:rPr>
          <w:b/>
          <w:iCs/>
          <w:highlight w:val="cyan"/>
          <w:u w:val="single"/>
        </w:rPr>
        <w:t>However, this is not a time when such forms of expression are readily available</w:t>
      </w:r>
      <w:r w:rsidRPr="00EF7AAB">
        <w:rPr>
          <w:sz w:val="12"/>
        </w:rPr>
        <w:t xml:space="preserve">; </w:t>
      </w:r>
      <w:proofErr w:type="gramStart"/>
      <w:r w:rsidRPr="00EF7AAB">
        <w:rPr>
          <w:sz w:val="12"/>
        </w:rPr>
        <w:t>instead</w:t>
      </w:r>
      <w:proofErr w:type="gramEnd"/>
      <w:r w:rsidRPr="00EF7AAB">
        <w:rPr>
          <w:sz w:val="12"/>
        </w:rPr>
        <w:t xml:space="preserve"> </w:t>
      </w:r>
      <w:r w:rsidRPr="00EF7AAB">
        <w:rPr>
          <w:highlight w:val="cyan"/>
          <w:u w:val="single"/>
        </w:rPr>
        <w:t>there is a return to earlier</w:t>
      </w:r>
      <w:r w:rsidRPr="00EF7AAB">
        <w:rPr>
          <w:u w:val="single"/>
        </w:rPr>
        <w:t xml:space="preserve"> forms </w:t>
      </w:r>
      <w:r w:rsidRPr="00EF7AAB">
        <w:rPr>
          <w:highlight w:val="cyan"/>
          <w:u w:val="single"/>
        </w:rPr>
        <w:t>that have the appearance of greater authenticity</w:t>
      </w:r>
      <w:r w:rsidRPr="00EF7AAB">
        <w:rPr>
          <w:sz w:val="12"/>
        </w:rPr>
        <w:t xml:space="preserve">. Hence the plethora of </w:t>
      </w:r>
      <w:r w:rsidRPr="00EF7AAB">
        <w:rPr>
          <w:u w:val="single"/>
        </w:rPr>
        <w:t>new age movements</w:t>
      </w:r>
      <w:r w:rsidRPr="00EF7AAB">
        <w:rPr>
          <w:sz w:val="12"/>
        </w:rPr>
        <w:t xml:space="preserve"> </w:t>
      </w:r>
      <w:r w:rsidRPr="00EF7AAB">
        <w:rPr>
          <w:u w:val="single"/>
        </w:rPr>
        <w:t>and</w:t>
      </w:r>
      <w:r w:rsidRPr="00EF7AAB">
        <w:rPr>
          <w:sz w:val="12"/>
        </w:rPr>
        <w:t xml:space="preserve"> the importing of </w:t>
      </w:r>
      <w:r w:rsidRPr="00EF7AAB">
        <w:rPr>
          <w:u w:val="single"/>
        </w:rPr>
        <w:t>exotic spiritualities</w:t>
      </w:r>
      <w:r w:rsidRPr="00EF7AAB">
        <w:rPr>
          <w:sz w:val="12"/>
        </w:rPr>
        <w:t xml:space="preserve">. At the time of the second religiousness, the inner life of the culture has already reached full maturity so it cannot continue to develop in any meaningful sense. </w:t>
      </w:r>
      <w:proofErr w:type="gramStart"/>
      <w:r w:rsidRPr="00EF7AAB">
        <w:rPr>
          <w:sz w:val="12"/>
        </w:rPr>
        <w:t>Therefore</w:t>
      </w:r>
      <w:proofErr w:type="gramEnd"/>
      <w:r w:rsidRPr="00EF7AAB">
        <w:rPr>
          <w:sz w:val="12"/>
        </w:rPr>
        <w:t xml:space="preserve"> the only available forms of spiritual expression are those forms which were once </w:t>
      </w:r>
      <w:proofErr w:type="gramStart"/>
      <w:r w:rsidRPr="00EF7AAB">
        <w:rPr>
          <w:sz w:val="12"/>
        </w:rPr>
        <w:t>vital</w:t>
      </w:r>
      <w:proofErr w:type="gramEnd"/>
      <w:r w:rsidRPr="00EF7AAB">
        <w:rPr>
          <w:sz w:val="12"/>
        </w:rPr>
        <w:t xml:space="preserve"> but which now are moribund. Spengler calls materialism shallow and honest, mock-religion shallow and dishonest. But he goes on to say that the very fact that </w:t>
      </w:r>
      <w:r w:rsidRPr="00EF7AAB">
        <w:rPr>
          <w:u w:val="single"/>
        </w:rPr>
        <w:t>there is even a longing for pseudo-religions foreshadows a more genuine seeking towards the numinous</w:t>
      </w:r>
      <w:r w:rsidRPr="00EF7AAB">
        <w:rPr>
          <w:sz w:val="12"/>
        </w:rPr>
        <w:t xml:space="preserve">. And, in this respect, we can interpret the hauntologically-inflected artists under consideration here as seekers of the numinous who happen to be alive at the time of the second religiousness. Fisher locates the “current crisis of cultural temporality” (p. 14) as arising from </w:t>
      </w:r>
      <w:proofErr w:type="gramStart"/>
      <w:r w:rsidRPr="00EF7AAB">
        <w:rPr>
          <w:sz w:val="12"/>
        </w:rPr>
        <w:t>Post-Fordist</w:t>
      </w:r>
      <w:proofErr w:type="gramEnd"/>
      <w:r w:rsidRPr="00EF7AAB">
        <w:rPr>
          <w:sz w:val="12"/>
        </w:rPr>
        <w:t xml:space="preserve"> economic systems, seeing the simultaneous boredom and overactivity required by such systems as the motor for the lazy yet relentless recycling of retro forms. Such an observation is entirely in accord with Spengler’s view of the time of the second religiousness. The paradox of revolutionary, accelerationist technological developments delivering increasingly conventional and conservative content is simply the unwinding of the Faustian soul. The (digital) flesh is willing but the (numinous) spirit is weak. </w:t>
      </w:r>
      <w:r w:rsidRPr="00EF7AAB">
        <w:rPr>
          <w:u w:val="single"/>
        </w:rPr>
        <w:t>Whereas</w:t>
      </w:r>
      <w:r w:rsidRPr="00EF7AAB">
        <w:rPr>
          <w:sz w:val="12"/>
        </w:rPr>
        <w:t xml:space="preserve"> we </w:t>
      </w:r>
      <w:proofErr w:type="spellStart"/>
      <w:r w:rsidRPr="00EF7AAB">
        <w:rPr>
          <w:sz w:val="12"/>
        </w:rPr>
        <w:t>perennialists</w:t>
      </w:r>
      <w:proofErr w:type="spellEnd"/>
      <w:r w:rsidRPr="00EF7AAB">
        <w:rPr>
          <w:sz w:val="12"/>
        </w:rPr>
        <w:t xml:space="preserve"> might talk of the second religiousness, Marxist scholars will insist on “late capitalism.” They both refer to the same reality, but whereas the </w:t>
      </w:r>
      <w:r w:rsidRPr="00EF7AAB">
        <w:rPr>
          <w:u w:val="single"/>
        </w:rPr>
        <w:t>Marxists insist that this phase will inevitably be followed by revolutionary communism</w:t>
      </w:r>
      <w:r w:rsidRPr="00EF7AAB">
        <w:rPr>
          <w:sz w:val="12"/>
        </w:rPr>
        <w:t xml:space="preserve">, Spenglerians </w:t>
      </w:r>
      <w:proofErr w:type="spellStart"/>
      <w:r w:rsidRPr="00EF7AAB">
        <w:rPr>
          <w:sz w:val="12"/>
        </w:rPr>
        <w:t>recognie</w:t>
      </w:r>
      <w:proofErr w:type="spellEnd"/>
      <w:r w:rsidRPr="00EF7AAB">
        <w:rPr>
          <w:sz w:val="12"/>
        </w:rPr>
        <w:t xml:space="preserve"> that </w:t>
      </w:r>
      <w:r w:rsidRPr="00EF7AAB">
        <w:rPr>
          <w:u w:val="single"/>
        </w:rPr>
        <w:t xml:space="preserve">capitalism and communism are both elements of the late phase of a civilization. </w:t>
      </w:r>
      <w:r w:rsidRPr="00EF7AAB">
        <w:rPr>
          <w:highlight w:val="cyan"/>
          <w:u w:val="single"/>
        </w:rPr>
        <w:t xml:space="preserve">Our view of history is based on reality </w:t>
      </w:r>
      <w:r w:rsidRPr="00EF7AAB">
        <w:rPr>
          <w:b/>
          <w:iCs/>
          <w:highlight w:val="cyan"/>
          <w:u w:val="single"/>
        </w:rPr>
        <w:t>rather than wishful thinking</w:t>
      </w:r>
      <w:r w:rsidRPr="00EF7AAB">
        <w:rPr>
          <w:u w:val="single"/>
        </w:rPr>
        <w:t xml:space="preserve">. Given that </w:t>
      </w:r>
      <w:r w:rsidRPr="00EF7AAB">
        <w:rPr>
          <w:highlight w:val="cyan"/>
          <w:u w:val="single"/>
        </w:rPr>
        <w:t>hauntology is predicated on the notion that the past will continue to intrude into the present</w:t>
      </w:r>
      <w:r w:rsidRPr="00EF7AAB">
        <w:rPr>
          <w:sz w:val="12"/>
        </w:rPr>
        <w:t xml:space="preserve">, it seems to me to be </w:t>
      </w:r>
      <w:r w:rsidRPr="00EF7AAB">
        <w:rPr>
          <w:u w:val="single"/>
        </w:rPr>
        <w:t xml:space="preserve">a perfect mode of analysis for </w:t>
      </w:r>
      <w:proofErr w:type="spellStart"/>
      <w:r w:rsidRPr="00EF7AAB">
        <w:rPr>
          <w:u w:val="single"/>
        </w:rPr>
        <w:t>perennialists</w:t>
      </w:r>
      <w:proofErr w:type="spellEnd"/>
      <w:r w:rsidRPr="00EF7AAB">
        <w:rPr>
          <w:sz w:val="12"/>
        </w:rPr>
        <w:t xml:space="preserve">. The cyclic view of history recognizes that </w:t>
      </w:r>
      <w:r w:rsidRPr="00EF7AAB">
        <w:rPr>
          <w:u w:val="single"/>
        </w:rPr>
        <w:t xml:space="preserve">any </w:t>
      </w:r>
      <w:proofErr w:type="gramStart"/>
      <w:r w:rsidRPr="00EF7AAB">
        <w:rPr>
          <w:u w:val="single"/>
        </w:rPr>
        <w:t>particular culture</w:t>
      </w:r>
      <w:proofErr w:type="gramEnd"/>
      <w:r w:rsidRPr="00EF7AAB">
        <w:rPr>
          <w:u w:val="single"/>
        </w:rPr>
        <w:t xml:space="preserve"> must grow and develop according to certain principles</w:t>
      </w:r>
      <w:r w:rsidRPr="00EF7AAB">
        <w:rPr>
          <w:sz w:val="12"/>
        </w:rPr>
        <w:t xml:space="preserve">, that </w:t>
      </w:r>
      <w:r w:rsidRPr="00EF7AAB">
        <w:rPr>
          <w:u w:val="single"/>
        </w:rPr>
        <w:t>there is a morphology of history</w:t>
      </w:r>
      <w:r w:rsidRPr="00EF7AAB">
        <w:rPr>
          <w:sz w:val="12"/>
        </w:rPr>
        <w:t xml:space="preserve">, </w:t>
      </w:r>
      <w:proofErr w:type="gramStart"/>
      <w:r w:rsidRPr="00EF7AAB">
        <w:rPr>
          <w:sz w:val="12"/>
        </w:rPr>
        <w:t>and also</w:t>
      </w:r>
      <w:proofErr w:type="gramEnd"/>
      <w:r w:rsidRPr="00EF7AAB">
        <w:rPr>
          <w:sz w:val="12"/>
        </w:rPr>
        <w:t xml:space="preserve"> that history is cyclic. When this is realized, it will be seen that </w:t>
      </w:r>
      <w:r w:rsidRPr="00EF7AAB">
        <w:rPr>
          <w:highlight w:val="cyan"/>
          <w:u w:val="single"/>
        </w:rPr>
        <w:t>the Marxist view of history falls short because it posits a utopian endpoint</w:t>
      </w:r>
      <w:r w:rsidRPr="00EF7AAB">
        <w:rPr>
          <w:sz w:val="12"/>
        </w:rPr>
        <w:t xml:space="preserve">. And, as Spengler observed, </w:t>
      </w:r>
      <w:r w:rsidRPr="00EF7AAB">
        <w:rPr>
          <w:u w:val="single"/>
        </w:rPr>
        <w:t>optimism is cowardice</w:t>
      </w:r>
      <w:r w:rsidRPr="00EF7AAB">
        <w:rPr>
          <w:sz w:val="12"/>
        </w:rPr>
        <w:t xml:space="preserve">. In the </w:t>
      </w:r>
      <w:proofErr w:type="spellStart"/>
      <w:r w:rsidRPr="00EF7AAB">
        <w:rPr>
          <w:sz w:val="12"/>
        </w:rPr>
        <w:t>perennialist</w:t>
      </w:r>
      <w:proofErr w:type="spellEnd"/>
      <w:r w:rsidRPr="00EF7AAB">
        <w:rPr>
          <w:sz w:val="12"/>
        </w:rPr>
        <w:t xml:space="preserve"> view of history there is an inevitable unfolding, a flowering, but it will always lead to death (and then rebirth). So, just as for an individual, “the child is father to the man,” so for culture, “Time present and time past Are both perhaps present in time future </w:t>
      </w:r>
      <w:proofErr w:type="gramStart"/>
      <w:r w:rsidRPr="00EF7AAB">
        <w:rPr>
          <w:sz w:val="12"/>
        </w:rPr>
        <w:t>And</w:t>
      </w:r>
      <w:proofErr w:type="gramEnd"/>
      <w:r w:rsidRPr="00EF7AAB">
        <w:rPr>
          <w:sz w:val="12"/>
        </w:rPr>
        <w:t xml:space="preserve"> time future contained in time past.” </w:t>
      </w:r>
      <w:r w:rsidRPr="00EF7AAB">
        <w:rPr>
          <w:highlight w:val="cyan"/>
          <w:u w:val="single"/>
        </w:rPr>
        <w:t>Hauntology is right to suggest that Marx can be resurrected because the past can never be finally laid to rest. But it doesn’t go far enough</w:t>
      </w:r>
      <w:r w:rsidRPr="00EF7AAB">
        <w:rPr>
          <w:u w:val="single"/>
        </w:rPr>
        <w:t xml:space="preserve">. </w:t>
      </w:r>
      <w:r w:rsidRPr="00EF7AAB">
        <w:rPr>
          <w:highlight w:val="cyan"/>
          <w:u w:val="single"/>
        </w:rPr>
        <w:t xml:space="preserve">The communist phase does return, but it returns at the end of each cycle, </w:t>
      </w:r>
      <w:proofErr w:type="gramStart"/>
      <w:r w:rsidRPr="00EF7AAB">
        <w:rPr>
          <w:highlight w:val="cyan"/>
          <w:u w:val="single"/>
        </w:rPr>
        <w:t>again and again</w:t>
      </w:r>
      <w:proofErr w:type="gramEnd"/>
      <w:r w:rsidRPr="00EF7AAB">
        <w:rPr>
          <w:u w:val="single"/>
        </w:rPr>
        <w:t>. There is no endpoint, just eternal unfolding.</w:t>
      </w:r>
    </w:p>
    <w:p w14:paraId="659AF56E" w14:textId="77777777" w:rsidR="00EF7AAB" w:rsidRPr="00EF7AAB" w:rsidRDefault="00EF7AAB" w:rsidP="00EF7AAB"/>
    <w:p w14:paraId="04C66A6F" w14:textId="77777777" w:rsidR="00EF7AAB" w:rsidRPr="00EF7AAB" w:rsidRDefault="00EF7AAB" w:rsidP="00EF7AAB">
      <w:pPr>
        <w:pStyle w:val="Heading4"/>
      </w:pPr>
      <w:r w:rsidRPr="00EF7AAB">
        <w:t xml:space="preserve">Parameters- The </w:t>
      </w:r>
      <w:proofErr w:type="spellStart"/>
      <w:r w:rsidRPr="00EF7AAB">
        <w:t>aff</w:t>
      </w:r>
      <w:proofErr w:type="spellEnd"/>
      <w:r w:rsidRPr="00EF7AAB">
        <w:t xml:space="preserve"> should have 1) clear way for the judge to delineate from one method and another and 2) a matric for evaluating which method is better. they have no definition on what their method is or how to measure that or who has engaged in it - </w:t>
      </w:r>
      <w:proofErr w:type="gramStart"/>
      <w:r w:rsidRPr="00EF7AAB">
        <w:t>this collapses</w:t>
      </w:r>
      <w:proofErr w:type="gramEnd"/>
      <w:r w:rsidRPr="00EF7AAB">
        <w:t xml:space="preserve"> back in arbitrary distinctions on the behalf of the judge which re-creates violence</w:t>
      </w:r>
    </w:p>
    <w:p w14:paraId="23A76C30" w14:textId="77777777" w:rsidR="00EF7AAB" w:rsidRPr="00EF7AAB" w:rsidRDefault="00EF7AAB" w:rsidP="00EF7AAB"/>
    <w:p w14:paraId="4900D89A" w14:textId="77777777" w:rsidR="00EF7AAB" w:rsidRDefault="00EF7AAB" w:rsidP="00EF7AAB">
      <w:pPr>
        <w:pStyle w:val="Heading4"/>
        <w:numPr>
          <w:ilvl w:val="0"/>
          <w:numId w:val="46"/>
        </w:numPr>
      </w:pPr>
      <w:r w:rsidRPr="00EF7AAB">
        <w:t xml:space="preserve">Violation and impact: the 1AC forwards a strategy of poetry but provides no clear metric of evaluation for what distinguishes that from other strategies of poetry and storytelling which crushes </w:t>
      </w:r>
      <w:proofErr w:type="spellStart"/>
      <w:r w:rsidRPr="00EF7AAB">
        <w:t>debatability</w:t>
      </w:r>
      <w:proofErr w:type="spellEnd"/>
      <w:r w:rsidRPr="00EF7AAB">
        <w:t xml:space="preserve"> and incentivizes bias and judge intervention by leaving room for late breaking AFF clarification and spin which turns any advantage to the AFF.</w:t>
      </w:r>
    </w:p>
    <w:p w14:paraId="3575BABC" w14:textId="373D62B7" w:rsidR="00EF7AAB" w:rsidRDefault="00EF7AAB" w:rsidP="00EF7AAB">
      <w:pPr>
        <w:pStyle w:val="Heading4"/>
        <w:numPr>
          <w:ilvl w:val="0"/>
          <w:numId w:val="46"/>
        </w:numPr>
        <w:rPr>
          <w:bCs/>
        </w:rPr>
      </w:pPr>
      <w:r w:rsidRPr="00EF7AAB">
        <w:rPr>
          <w:bCs/>
        </w:rPr>
        <w:t>Negro-phobia DA---the affirmative has not set the conditions for black people to properly engage in your arguments which means the affirmative can shift the what the 1ac means in later speech which causes black labor to labor double to clash</w:t>
      </w:r>
    </w:p>
    <w:p w14:paraId="65FA9C84" w14:textId="77777777" w:rsidR="00EF7AAB" w:rsidRPr="00EF7AAB" w:rsidRDefault="00EF7AAB" w:rsidP="00EF7AAB"/>
    <w:p w14:paraId="00898914" w14:textId="77777777" w:rsidR="00EF7AAB" w:rsidRPr="00EF7AAB" w:rsidRDefault="00EF7AAB" w:rsidP="00EF7AAB">
      <w:pPr>
        <w:keepNext/>
        <w:keepLines/>
        <w:spacing w:before="40" w:after="0"/>
        <w:outlineLvl w:val="3"/>
        <w:rPr>
          <w:rFonts w:eastAsia="Times New Roman" w:cs="Times New Roman"/>
          <w:b/>
          <w:iCs/>
          <w:sz w:val="26"/>
        </w:rPr>
      </w:pPr>
      <w:r w:rsidRPr="00EF7AAB">
        <w:rPr>
          <w:rFonts w:eastAsia="Times New Roman" w:cs="Times New Roman"/>
          <w:b/>
          <w:iCs/>
          <w:sz w:val="26"/>
        </w:rPr>
        <w:t xml:space="preserve">The 1AC’s </w:t>
      </w:r>
      <w:proofErr w:type="spellStart"/>
      <w:r w:rsidRPr="00EF7AAB">
        <w:rPr>
          <w:rFonts w:eastAsia="Times New Roman" w:cs="Times New Roman"/>
          <w:b/>
          <w:iCs/>
          <w:sz w:val="26"/>
        </w:rPr>
        <w:t>forefronting</w:t>
      </w:r>
      <w:proofErr w:type="spellEnd"/>
      <w:r w:rsidRPr="00EF7AAB">
        <w:rPr>
          <w:rFonts w:eastAsia="Times New Roman" w:cs="Times New Roman"/>
          <w:b/>
          <w:iCs/>
          <w:sz w:val="26"/>
        </w:rPr>
        <w:t xml:space="preserve"> of visible resistance requires Black women’s </w:t>
      </w:r>
      <w:r w:rsidRPr="00EF7AAB">
        <w:rPr>
          <w:rFonts w:eastAsia="Times New Roman" w:cs="Times New Roman"/>
          <w:b/>
          <w:iCs/>
          <w:sz w:val="26"/>
          <w:u w:val="single"/>
        </w:rPr>
        <w:t>communicative labor</w:t>
      </w:r>
      <w:r w:rsidRPr="00EF7AAB">
        <w:rPr>
          <w:rFonts w:eastAsia="Times New Roman" w:cs="Times New Roman"/>
          <w:b/>
          <w:iCs/>
          <w:sz w:val="26"/>
        </w:rPr>
        <w:t xml:space="preserve"> as both the </w:t>
      </w:r>
      <w:r w:rsidRPr="00EF7AAB">
        <w:rPr>
          <w:rFonts w:eastAsia="Times New Roman" w:cs="Times New Roman"/>
          <w:b/>
          <w:iCs/>
          <w:sz w:val="26"/>
          <w:u w:val="single"/>
        </w:rPr>
        <w:t>source of</w:t>
      </w:r>
      <w:r w:rsidRPr="00EF7AAB">
        <w:rPr>
          <w:rFonts w:eastAsia="Times New Roman" w:cs="Times New Roman"/>
          <w:b/>
          <w:iCs/>
          <w:sz w:val="26"/>
        </w:rPr>
        <w:t xml:space="preserve"> and </w:t>
      </w:r>
      <w:r w:rsidRPr="00EF7AAB">
        <w:rPr>
          <w:rFonts w:eastAsia="Times New Roman" w:cs="Times New Roman"/>
          <w:b/>
          <w:iCs/>
          <w:sz w:val="26"/>
          <w:u w:val="single"/>
        </w:rPr>
        <w:t>obstacle to</w:t>
      </w:r>
      <w:r w:rsidRPr="00EF7AAB">
        <w:rPr>
          <w:rFonts w:eastAsia="Times New Roman" w:cs="Times New Roman"/>
          <w:b/>
          <w:iCs/>
          <w:sz w:val="26"/>
        </w:rPr>
        <w:t xml:space="preserve"> political progress.</w:t>
      </w:r>
    </w:p>
    <w:p w14:paraId="375C8262" w14:textId="77777777" w:rsidR="00EF7AAB" w:rsidRPr="00EF7AAB" w:rsidRDefault="00EF7AAB" w:rsidP="00EF7AAB">
      <w:pPr>
        <w:rPr>
          <w:rFonts w:eastAsia="Calibri"/>
          <w:iCs/>
        </w:rPr>
      </w:pPr>
      <w:r w:rsidRPr="00EF7AAB">
        <w:rPr>
          <w:rFonts w:eastAsia="Calibri"/>
          <w:b/>
          <w:bCs/>
          <w:sz w:val="26"/>
        </w:rPr>
        <w:t>Hartman 16</w:t>
      </w:r>
      <w:r w:rsidRPr="00EF7AAB">
        <w:rPr>
          <w:rFonts w:eastAsia="Calibri"/>
        </w:rPr>
        <w:t xml:space="preserve"> [</w:t>
      </w:r>
      <w:proofErr w:type="spellStart"/>
      <w:r w:rsidRPr="00EF7AAB">
        <w:rPr>
          <w:rFonts w:eastAsia="Calibri"/>
        </w:rPr>
        <w:t>Saidiya</w:t>
      </w:r>
      <w:proofErr w:type="spellEnd"/>
      <w:r w:rsidRPr="00EF7AAB">
        <w:rPr>
          <w:rFonts w:eastAsia="Calibri"/>
        </w:rPr>
        <w:t xml:space="preserve"> Hartman is an American academic and writer focusing on </w:t>
      </w:r>
      <w:proofErr w:type="gramStart"/>
      <w:r w:rsidRPr="00EF7AAB">
        <w:rPr>
          <w:rFonts w:eastAsia="Calibri"/>
        </w:rPr>
        <w:t>African-American</w:t>
      </w:r>
      <w:proofErr w:type="gramEnd"/>
      <w:r w:rsidRPr="00EF7AAB">
        <w:rPr>
          <w:rFonts w:eastAsia="Calibri"/>
        </w:rPr>
        <w:t xml:space="preserve"> studies. “The Belly of the World: A Note on Black Women’s Labors”, </w:t>
      </w:r>
      <w:r w:rsidRPr="00EF7AAB">
        <w:rPr>
          <w:rFonts w:eastAsia="Calibri"/>
          <w:i/>
        </w:rPr>
        <w:t>Souls</w:t>
      </w:r>
      <w:r w:rsidRPr="00EF7AAB">
        <w:rPr>
          <w:rFonts w:eastAsia="Calibri"/>
          <w:iCs/>
        </w:rPr>
        <w:t>, Vol. 18, No. 1, January-March 2016, pp. 166-173, accessed 05-09-</w:t>
      </w:r>
      <w:proofErr w:type="gramStart"/>
      <w:r w:rsidRPr="00EF7AAB">
        <w:rPr>
          <w:rFonts w:eastAsia="Calibri"/>
          <w:iCs/>
        </w:rPr>
        <w:t>24 ]</w:t>
      </w:r>
      <w:proofErr w:type="gramEnd"/>
    </w:p>
    <w:p w14:paraId="7302B354" w14:textId="77777777" w:rsidR="00EF7AAB" w:rsidRPr="00EF7AAB" w:rsidRDefault="00EF7AAB" w:rsidP="00EF7AAB">
      <w:pPr>
        <w:rPr>
          <w:rFonts w:eastAsia="Calibri"/>
        </w:rPr>
      </w:pPr>
      <w:r w:rsidRPr="00EF7AAB">
        <w:rPr>
          <w:rFonts w:eastAsia="Calibri"/>
          <w:b/>
          <w:iCs/>
          <w:u w:val="single"/>
        </w:rPr>
        <w:t>Labor</w:t>
      </w:r>
      <w:r w:rsidRPr="00EF7AAB">
        <w:rPr>
          <w:rFonts w:eastAsia="Calibri"/>
          <w:u w:val="single"/>
        </w:rPr>
        <w:t xml:space="preserve"> remained a category central to the fashioning of gender and sexuality in the context of slavery’s aftermath.</w:t>
      </w:r>
      <w:r w:rsidRPr="00EF7AAB">
        <w:rPr>
          <w:rFonts w:eastAsia="Calibri"/>
        </w:rPr>
        <w:t xml:space="preserve"> In The Negro American Family, </w:t>
      </w:r>
      <w:r w:rsidRPr="00EF7AAB">
        <w:rPr>
          <w:rFonts w:eastAsia="Calibri"/>
          <w:u w:val="single"/>
        </w:rPr>
        <w:t>Du Bois writes that the slave ship and the plantation revolutionized the black family primarily by destroying kinship and negating conjugal relations.</w:t>
      </w:r>
      <w:r w:rsidRPr="00EF7AAB">
        <w:rPr>
          <w:rFonts w:eastAsia="Calibri"/>
        </w:rPr>
        <w:t xml:space="preserve"> Invariably </w:t>
      </w:r>
      <w:r w:rsidRPr="00EF7AAB">
        <w:rPr>
          <w:rFonts w:eastAsia="Calibri"/>
          <w:u w:val="single"/>
        </w:rPr>
        <w:t>the remedy proposed</w:t>
      </w:r>
      <w:r w:rsidRPr="00EF7AAB">
        <w:rPr>
          <w:rFonts w:eastAsia="Calibri"/>
        </w:rPr>
        <w:t xml:space="preserve"> for this wounded kinship </w:t>
      </w:r>
      <w:r w:rsidRPr="00EF7AAB">
        <w:rPr>
          <w:rFonts w:eastAsia="Calibri"/>
          <w:u w:val="single"/>
        </w:rPr>
        <w:t>converged on the figure of the (restored) husband–father</w:t>
      </w:r>
      <w:r w:rsidRPr="00EF7AAB">
        <w:rPr>
          <w:rFonts w:eastAsia="Calibri"/>
        </w:rPr>
        <w:t xml:space="preserve"> as the primary breadwinner. </w:t>
      </w:r>
      <w:r w:rsidRPr="00EF7AAB">
        <w:rPr>
          <w:rFonts w:eastAsia="Calibri"/>
          <w:u w:val="single"/>
        </w:rPr>
        <w:t xml:space="preserve">The problem of </w:t>
      </w:r>
      <w:r w:rsidRPr="00EF7AAB">
        <w:rPr>
          <w:rFonts w:eastAsia="Calibri"/>
          <w:highlight w:val="cyan"/>
          <w:u w:val="single"/>
        </w:rPr>
        <w:t xml:space="preserve">black women’s labor made apparent the </w:t>
      </w:r>
      <w:r w:rsidRPr="00EF7AAB">
        <w:rPr>
          <w:rFonts w:eastAsia="Calibri"/>
          <w:b/>
          <w:iCs/>
          <w:highlight w:val="cyan"/>
          <w:u w:val="single"/>
        </w:rPr>
        <w:t>gender non-conformity</w:t>
      </w:r>
      <w:r w:rsidRPr="00EF7AAB">
        <w:rPr>
          <w:rFonts w:eastAsia="Calibri"/>
          <w:highlight w:val="cyan"/>
          <w:u w:val="single"/>
        </w:rPr>
        <w:t xml:space="preserve"> of the black community</w:t>
      </w:r>
      <w:r w:rsidRPr="00EF7AAB">
        <w:rPr>
          <w:rFonts w:eastAsia="Calibri"/>
        </w:rPr>
        <w:t>, its supple and extended modes of kinship, its queer domesticity, promiscuous sociality and loose intimacy, and its serial and fluid conjugal relations.</w:t>
      </w:r>
    </w:p>
    <w:p w14:paraId="49A69EFE" w14:textId="77777777" w:rsidR="00EF7AAB" w:rsidRPr="00EF7AAB" w:rsidRDefault="00EF7AAB" w:rsidP="00EF7AAB">
      <w:pPr>
        <w:rPr>
          <w:rFonts w:eastAsia="Calibri"/>
        </w:rPr>
      </w:pPr>
      <w:r w:rsidRPr="00EF7AAB">
        <w:rPr>
          <w:rFonts w:eastAsia="Calibri"/>
        </w:rPr>
        <w:t xml:space="preserve">The “lax moral relations, promiscuity, easy marriage and easy separation,” which Du Bois identified as the consequences of slavery, continued in the aftermath of emancipation, extending the plantation to the city. “Plantations holdovers,” to his dismay, shaped life in the emergent ghettoes of northern cities. The ghetto became the third matrix of black death and dispossession, after the slave ship and the plantation, and anticipating the prison. The </w:t>
      </w:r>
      <w:r w:rsidRPr="00EF7AAB">
        <w:rPr>
          <w:rFonts w:eastAsia="Calibri"/>
          <w:u w:val="single"/>
        </w:rPr>
        <w:t xml:space="preserve">urban enclosure produced another revolution of </w:t>
      </w:r>
      <w:r w:rsidRPr="00EF7AAB">
        <w:rPr>
          <w:rFonts w:eastAsia="Calibri"/>
          <w:b/>
          <w:iCs/>
          <w:u w:val="single"/>
        </w:rPr>
        <w:t>black intimate life</w:t>
      </w:r>
      <w:r w:rsidRPr="00EF7AAB">
        <w:rPr>
          <w:rFonts w:eastAsia="Calibri"/>
        </w:rPr>
        <w:t xml:space="preserve">, another rupture in the social history of the Negro. </w:t>
      </w:r>
      <w:r w:rsidRPr="00EF7AAB">
        <w:rPr>
          <w:rFonts w:eastAsia="Calibri"/>
          <w:u w:val="single"/>
        </w:rPr>
        <w:t>Mothers and wives and daughters were forced into unskilled and low-paid work</w:t>
      </w:r>
      <w:r w:rsidRPr="00EF7AAB">
        <w:rPr>
          <w:rFonts w:eastAsia="Calibri"/>
        </w:rPr>
        <w:t xml:space="preserve">, with the overwhelming majority </w:t>
      </w:r>
      <w:r w:rsidRPr="00EF7AAB">
        <w:rPr>
          <w:rFonts w:eastAsia="Calibri"/>
          <w:u w:val="single"/>
        </w:rPr>
        <w:t xml:space="preserve">confined to labor as domestics. </w:t>
      </w:r>
      <w:r w:rsidRPr="00EF7AAB">
        <w:rPr>
          <w:rFonts w:eastAsia="Calibri"/>
          <w:highlight w:val="cyan"/>
          <w:u w:val="single"/>
        </w:rPr>
        <w:t xml:space="preserve">Black women served as the </w:t>
      </w:r>
      <w:r w:rsidRPr="00EF7AAB">
        <w:rPr>
          <w:rFonts w:eastAsia="Calibri"/>
          <w:b/>
          <w:iCs/>
          <w:highlight w:val="cyan"/>
          <w:u w:val="single"/>
        </w:rPr>
        <w:t>primary breadwinners</w:t>
      </w:r>
      <w:r w:rsidRPr="00EF7AAB">
        <w:rPr>
          <w:rFonts w:eastAsia="Calibri"/>
          <w:highlight w:val="cyan"/>
          <w:u w:val="single"/>
        </w:rPr>
        <w:t xml:space="preserve"> in households that bore no resemblance to the</w:t>
      </w:r>
      <w:r w:rsidRPr="00EF7AAB">
        <w:rPr>
          <w:rFonts w:eastAsia="Calibri"/>
          <w:u w:val="single"/>
        </w:rPr>
        <w:t xml:space="preserve"> patriarchal </w:t>
      </w:r>
      <w:r w:rsidRPr="00EF7AAB">
        <w:rPr>
          <w:rFonts w:eastAsia="Calibri"/>
          <w:highlight w:val="cyan"/>
          <w:u w:val="single"/>
        </w:rPr>
        <w:t>nuclear family.</w:t>
      </w:r>
      <w:r w:rsidRPr="00EF7AAB">
        <w:rPr>
          <w:rFonts w:eastAsia="Calibri"/>
        </w:rPr>
        <w:t xml:space="preserve"> These black laboring women troubled gender conventions by being “outfitted like men,” as was the case with their enslaved mothers and grandmothers. </w:t>
      </w:r>
      <w:r w:rsidRPr="00EF7AAB">
        <w:rPr>
          <w:rFonts w:eastAsia="Calibri"/>
          <w:u w:val="single"/>
        </w:rPr>
        <w:t>The independence granted by wages</w:t>
      </w:r>
      <w:r w:rsidRPr="00EF7AAB">
        <w:rPr>
          <w:rFonts w:eastAsia="Calibri"/>
        </w:rPr>
        <w:t xml:space="preserve">, even low wages, made them less willing to marry or live with men unable to provide and </w:t>
      </w:r>
      <w:r w:rsidRPr="00EF7AAB">
        <w:rPr>
          <w:rFonts w:eastAsia="Calibri"/>
          <w:u w:val="single"/>
        </w:rPr>
        <w:t>granted them a degree of sexual autonomy that made Du Bois shudder.</w:t>
      </w:r>
      <w:r w:rsidRPr="00EF7AAB">
        <w:rPr>
          <w:rFonts w:eastAsia="Calibri"/>
        </w:rPr>
        <w:t xml:space="preserve"> He longed for a future where the “betrayed girl mothers of the Black Belt,” while retaining their economic independence, would be transformed into virtuous wives and married mothers.</w:t>
      </w:r>
    </w:p>
    <w:p w14:paraId="182E4B52" w14:textId="77777777" w:rsidR="00EF7AAB" w:rsidRPr="00EF7AAB" w:rsidRDefault="00EF7AAB" w:rsidP="00EF7AAB">
      <w:pPr>
        <w:rPr>
          <w:rFonts w:eastAsia="Calibri"/>
        </w:rPr>
      </w:pPr>
      <w:r w:rsidRPr="00EF7AAB">
        <w:rPr>
          <w:rFonts w:eastAsia="Calibri"/>
        </w:rPr>
        <w:t xml:space="preserve">The continuities between slavery and freedom were underwritten by black women’s domestic labor. Their “success or frustrations in influencing the character of domestic labor,” writes Tera Hunter, “would define how meaningful freedom would be.” Slave women working as domestic laborers in white households experienced forms of violence and sexual exploitation that troubled simple distinctions between the privileges of the house and the brutalities of the field. Nowhere was the heterogeneity or discontinuity or instability of the category gender more apparent than in the plantation household. No uniform or shared category of gender included the mistress and the enslaved. The white household, as </w:t>
      </w:r>
      <w:proofErr w:type="spellStart"/>
      <w:r w:rsidRPr="00EF7AAB">
        <w:rPr>
          <w:rFonts w:eastAsia="Calibri"/>
        </w:rPr>
        <w:t>Thavolia</w:t>
      </w:r>
      <w:proofErr w:type="spellEnd"/>
      <w:r w:rsidRPr="00EF7AAB">
        <w:rPr>
          <w:rFonts w:eastAsia="Calibri"/>
        </w:rPr>
        <w:t xml:space="preserve"> </w:t>
      </w:r>
      <w:proofErr w:type="spellStart"/>
      <w:r w:rsidRPr="00EF7AAB">
        <w:rPr>
          <w:rFonts w:eastAsia="Calibri"/>
        </w:rPr>
        <w:t>Gylmph</w:t>
      </w:r>
      <w:proofErr w:type="spellEnd"/>
      <w:r w:rsidRPr="00EF7AAB">
        <w:rPr>
          <w:rFonts w:eastAsia="Calibri"/>
        </w:rPr>
        <w:t xml:space="preserve"> documents in Out of the House of Bondage, was a space of violence and brutality for the black women forced to serve as housekeepers, caretakers, nannies, and wet-nurses. The domestic space, as much as the field, defined their experience of enslavement and the </w:t>
      </w:r>
      <w:proofErr w:type="gramStart"/>
      <w:r w:rsidRPr="00EF7AAB">
        <w:rPr>
          <w:rFonts w:eastAsia="Calibri"/>
        </w:rPr>
        <w:t>particular vulnerabilities</w:t>
      </w:r>
      <w:proofErr w:type="gramEnd"/>
      <w:r w:rsidRPr="00EF7AAB">
        <w:rPr>
          <w:rFonts w:eastAsia="Calibri"/>
        </w:rPr>
        <w:t xml:space="preserve"> of the captive body; and it continued to define the very narrow horizon and limited opportunities available to black women in the first decades of the 20th century.</w:t>
      </w:r>
    </w:p>
    <w:p w14:paraId="430C427C" w14:textId="77777777" w:rsidR="00EF7AAB" w:rsidRPr="00EF7AAB" w:rsidRDefault="00EF7AAB" w:rsidP="00EF7AAB">
      <w:pPr>
        <w:rPr>
          <w:rFonts w:eastAsia="Calibri"/>
        </w:rPr>
      </w:pPr>
      <w:r w:rsidRPr="00EF7AAB">
        <w:rPr>
          <w:rFonts w:eastAsia="Calibri"/>
        </w:rPr>
        <w:t xml:space="preserve">Black women regularly complained about being forced to labor as domestics. Domestic work carried the taint of slavery. </w:t>
      </w:r>
      <w:r w:rsidRPr="00EF7AAB">
        <w:rPr>
          <w:rFonts w:eastAsia="Calibri"/>
          <w:u w:val="single"/>
        </w:rPr>
        <w:t xml:space="preserve">While black women’s </w:t>
      </w:r>
      <w:r w:rsidRPr="00EF7AAB">
        <w:rPr>
          <w:rFonts w:eastAsia="Calibri"/>
          <w:b/>
          <w:iCs/>
          <w:u w:val="single"/>
        </w:rPr>
        <w:t>physical and affective labors</w:t>
      </w:r>
      <w:r w:rsidRPr="00EF7AAB">
        <w:rPr>
          <w:rFonts w:eastAsia="Calibri"/>
          <w:u w:val="single"/>
        </w:rPr>
        <w:t xml:space="preserve"> were central to the reproduction and security of the </w:t>
      </w:r>
      <w:r w:rsidRPr="00EF7AAB">
        <w:rPr>
          <w:rFonts w:eastAsia="Calibri"/>
          <w:b/>
          <w:iCs/>
          <w:u w:val="single"/>
        </w:rPr>
        <w:t>white household</w:t>
      </w:r>
      <w:r w:rsidRPr="00EF7AAB">
        <w:rPr>
          <w:rFonts w:eastAsia="Calibri"/>
          <w:u w:val="single"/>
        </w:rPr>
        <w:t>, their own lives and families remained at risk.</w:t>
      </w:r>
      <w:r w:rsidRPr="00EF7AAB">
        <w:rPr>
          <w:rFonts w:eastAsia="Calibri"/>
        </w:rPr>
        <w:t xml:space="preserve"> As free workers in the North and South, black women continued to labor as poorly paid workers in white households, tended and cared for white families, endured the exhaustion and the boredom part and parcel of caring for children, cooking, cleaning, and servicing the lives of others.</w:t>
      </w:r>
    </w:p>
    <w:p w14:paraId="485F63A4" w14:textId="77777777" w:rsidR="00EF7AAB" w:rsidRPr="00EF7AAB" w:rsidRDefault="00EF7AAB" w:rsidP="00EF7AAB">
      <w:pPr>
        <w:rPr>
          <w:rFonts w:eastAsia="Calibri"/>
        </w:rPr>
      </w:pPr>
      <w:r w:rsidRPr="00EF7AAB">
        <w:rPr>
          <w:rFonts w:eastAsia="Calibri"/>
        </w:rPr>
        <w:t xml:space="preserve">In northern cities like Philadelphia and New York, </w:t>
      </w:r>
      <w:proofErr w:type="gramStart"/>
      <w:r w:rsidRPr="00EF7AAB">
        <w:rPr>
          <w:rFonts w:eastAsia="Calibri"/>
        </w:rPr>
        <w:t>the overwhelming majority of</w:t>
      </w:r>
      <w:proofErr w:type="gramEnd"/>
      <w:r w:rsidRPr="00EF7AAB">
        <w:rPr>
          <w:rFonts w:eastAsia="Calibri"/>
        </w:rPr>
        <w:t xml:space="preserve"> black women were confined to domestic and service labor. Besides the arduous toil that characterized this work, black women experienced great isolation and were vulnerable to sexual abuse and exploitation by the men of the household. While social reformers and Progressive intellectuals encouraged domestic work as a form of moral tutelage and training, black women knew first-hand that they were safer in the streets and the tenements of the ghetto than in white homes. Domestic work subjected them to forms of intimate violence as well as exploitation as low-wage workers.</w:t>
      </w:r>
    </w:p>
    <w:p w14:paraId="0E7E6731" w14:textId="77777777" w:rsidR="00EF7AAB" w:rsidRPr="00EF7AAB" w:rsidRDefault="00EF7AAB" w:rsidP="00EF7AAB">
      <w:pPr>
        <w:rPr>
          <w:rFonts w:eastAsia="Calibri"/>
        </w:rPr>
      </w:pPr>
      <w:r w:rsidRPr="00EF7AAB">
        <w:rPr>
          <w:rFonts w:eastAsia="Calibri"/>
          <w:u w:val="single"/>
        </w:rPr>
        <w:t>The systematic violence needed to conscript black women’s domestic labor after slavery required locking them out of all other sectors of the labor market</w:t>
      </w:r>
      <w:r w:rsidRPr="00EF7AAB">
        <w:rPr>
          <w:rFonts w:eastAsia="Calibri"/>
        </w:rPr>
        <w:t>, a condition William Patterson described as economic genocide. Race riots, the enclosure of the ghetto, the vertical order of human life, and the forms of value and debt promulgated through emergent forms of racism, what Sarah Haley terms “Jim Crow modernity,” made it impossible for black women to escape the white household.</w:t>
      </w:r>
    </w:p>
    <w:p w14:paraId="224989C3" w14:textId="77777777" w:rsidR="00EF7AAB" w:rsidRPr="00EF7AAB" w:rsidRDefault="00EF7AAB" w:rsidP="00EF7AAB">
      <w:pPr>
        <w:rPr>
          <w:rFonts w:eastAsia="Calibri"/>
        </w:rPr>
      </w:pPr>
      <w:r w:rsidRPr="00EF7AAB">
        <w:rPr>
          <w:rFonts w:eastAsia="Calibri"/>
        </w:rPr>
        <w:t xml:space="preserve">As domestic workers, </w:t>
      </w:r>
      <w:r w:rsidRPr="00EF7AAB">
        <w:rPr>
          <w:rFonts w:eastAsia="Calibri"/>
          <w:highlight w:val="cyan"/>
          <w:u w:val="single"/>
        </w:rPr>
        <w:t>black women were conscripted to</w:t>
      </w:r>
      <w:r w:rsidRPr="00EF7AAB">
        <w:rPr>
          <w:rFonts w:eastAsia="Calibri"/>
          <w:u w:val="single"/>
        </w:rPr>
        <w:t xml:space="preserve"> a role that required them to </w:t>
      </w:r>
      <w:r w:rsidRPr="00EF7AAB">
        <w:rPr>
          <w:rFonts w:eastAsia="Calibri"/>
          <w:highlight w:val="cyan"/>
          <w:u w:val="single"/>
        </w:rPr>
        <w:t>care for</w:t>
      </w:r>
      <w:r w:rsidRPr="00EF7AAB">
        <w:rPr>
          <w:rFonts w:eastAsia="Calibri"/>
          <w:u w:val="single"/>
        </w:rPr>
        <w:t xml:space="preserve"> and replenish the needs of </w:t>
      </w:r>
      <w:r w:rsidRPr="00EF7AAB">
        <w:rPr>
          <w:rFonts w:eastAsia="Calibri"/>
          <w:highlight w:val="cyan"/>
          <w:u w:val="single"/>
        </w:rPr>
        <w:t xml:space="preserve">the white </w:t>
      </w:r>
      <w:proofErr w:type="gramStart"/>
      <w:r w:rsidRPr="00EF7AAB">
        <w:rPr>
          <w:rFonts w:eastAsia="Calibri"/>
          <w:highlight w:val="cyan"/>
          <w:u w:val="single"/>
        </w:rPr>
        <w:t>household</w:t>
      </w:r>
      <w:r w:rsidRPr="00EF7AAB">
        <w:rPr>
          <w:rFonts w:eastAsia="Calibri"/>
        </w:rPr>
        <w:t>, and</w:t>
      </w:r>
      <w:proofErr w:type="gramEnd"/>
      <w:r w:rsidRPr="00EF7AAB">
        <w:rPr>
          <w:rFonts w:eastAsia="Calibri"/>
        </w:rPr>
        <w:t xml:space="preserve"> tend to the daily activities necessary for its maintenance. They were forced </w:t>
      </w:r>
      <w:r w:rsidRPr="00EF7AAB">
        <w:rPr>
          <w:rFonts w:eastAsia="Calibri"/>
          <w:highlight w:val="cyan"/>
          <w:u w:val="single"/>
        </w:rPr>
        <w:t xml:space="preserve">to perform the </w:t>
      </w:r>
      <w:r w:rsidRPr="00EF7AAB">
        <w:rPr>
          <w:rFonts w:eastAsia="Calibri"/>
          <w:b/>
          <w:iCs/>
          <w:highlight w:val="cyan"/>
          <w:u w:val="single"/>
        </w:rPr>
        <w:t>affective and communicative labor</w:t>
      </w:r>
      <w:r w:rsidRPr="00EF7AAB">
        <w:rPr>
          <w:rFonts w:eastAsia="Calibri"/>
          <w:highlight w:val="cyan"/>
          <w:u w:val="single"/>
        </w:rPr>
        <w:t xml:space="preserve"> necessary for the sustenance of white families</w:t>
      </w:r>
      <w:r w:rsidRPr="00EF7AAB">
        <w:rPr>
          <w:rFonts w:eastAsia="Calibri"/>
          <w:u w:val="single"/>
        </w:rPr>
        <w:t xml:space="preserve"> at the expense of their own</w:t>
      </w:r>
      <w:r w:rsidRPr="00EF7AAB">
        <w:rPr>
          <w:rFonts w:eastAsia="Calibri"/>
        </w:rPr>
        <w:t>; as surrogates, they were required to mother children who held their children in contempt; to cook, clean, and comfort white men enabling them to go out into the world as productive laborers; and submit to intimate relations with husbands and sons and brothers or be raped by them—you cannot choose what you cannot refuse. In this labor of service to the white household, the domestic worker struggled to enable the survival of her own.</w:t>
      </w:r>
    </w:p>
    <w:p w14:paraId="7A36B1D6" w14:textId="77777777" w:rsidR="00EF7AAB" w:rsidRPr="00EF7AAB" w:rsidRDefault="00EF7AAB" w:rsidP="00EF7AAB">
      <w:pPr>
        <w:rPr>
          <w:rFonts w:eastAsia="Calibri"/>
          <w:u w:val="single"/>
        </w:rPr>
      </w:pPr>
      <w:r w:rsidRPr="00EF7AAB">
        <w:rPr>
          <w:rFonts w:eastAsia="Calibri"/>
          <w:u w:val="single"/>
        </w:rPr>
        <w:t xml:space="preserve">Her lover, her spouse, and </w:t>
      </w:r>
      <w:r w:rsidRPr="00EF7AAB">
        <w:rPr>
          <w:rFonts w:eastAsia="Calibri"/>
          <w:highlight w:val="cyan"/>
          <w:u w:val="single"/>
        </w:rPr>
        <w:t>her kin depend on this labor for their subsistence</w:t>
      </w:r>
      <w:r w:rsidRPr="00EF7AAB">
        <w:rPr>
          <w:rFonts w:eastAsia="Calibri"/>
        </w:rPr>
        <w:t xml:space="preserve">, as does her community. </w:t>
      </w:r>
      <w:proofErr w:type="gramStart"/>
      <w:r w:rsidRPr="00EF7AAB">
        <w:rPr>
          <w:rFonts w:eastAsia="Calibri"/>
        </w:rPr>
        <w:t>As a consequence</w:t>
      </w:r>
      <w:proofErr w:type="gramEnd"/>
      <w:r w:rsidRPr="00EF7AAB">
        <w:rPr>
          <w:rFonts w:eastAsia="Calibri"/>
        </w:rPr>
        <w:t xml:space="preserve">, </w:t>
      </w:r>
      <w:r w:rsidRPr="00EF7AAB">
        <w:rPr>
          <w:rFonts w:eastAsia="Calibri"/>
          <w:u w:val="single"/>
        </w:rPr>
        <w:t xml:space="preserve">she comes to enjoy a position that is revered and reviled, </w:t>
      </w:r>
      <w:r w:rsidRPr="00EF7AAB">
        <w:rPr>
          <w:rFonts w:eastAsia="Calibri"/>
          <w:b/>
          <w:iCs/>
          <w:szCs w:val="32"/>
          <w:highlight w:val="cyan"/>
          <w:u w:val="single"/>
        </w:rPr>
        <w:t>essential to the endurance of black social life and</w:t>
      </w:r>
      <w:r w:rsidRPr="00EF7AAB">
        <w:rPr>
          <w:rFonts w:eastAsia="Calibri"/>
          <w:b/>
          <w:iCs/>
          <w:szCs w:val="32"/>
          <w:u w:val="single"/>
        </w:rPr>
        <w:t xml:space="preserve">, at the same time, </w:t>
      </w:r>
      <w:r w:rsidRPr="00EF7AAB">
        <w:rPr>
          <w:rFonts w:eastAsia="Calibri"/>
          <w:b/>
          <w:iCs/>
          <w:szCs w:val="32"/>
          <w:highlight w:val="cyan"/>
          <w:u w:val="single"/>
        </w:rPr>
        <w:t>blamed for its destruction</w:t>
      </w:r>
      <w:r w:rsidRPr="00EF7AAB">
        <w:rPr>
          <w:rFonts w:eastAsia="Calibri"/>
          <w:highlight w:val="cyan"/>
          <w:u w:val="single"/>
        </w:rPr>
        <w:t>.</w:t>
      </w:r>
      <w:r w:rsidRPr="00EF7AAB">
        <w:rPr>
          <w:rFonts w:eastAsia="Calibri"/>
        </w:rPr>
        <w:t xml:space="preserve"> The care extracted from her to tend the white household is taken at the cost of her own. She is the best nanny and the worst mother. </w:t>
      </w:r>
      <w:r w:rsidRPr="00EF7AAB">
        <w:rPr>
          <w:rFonts w:eastAsia="Calibri"/>
          <w:u w:val="single"/>
        </w:rPr>
        <w:t xml:space="preserve">Yet </w:t>
      </w:r>
      <w:r w:rsidRPr="00EF7AAB">
        <w:rPr>
          <w:rFonts w:eastAsia="Calibri"/>
          <w:highlight w:val="cyan"/>
          <w:u w:val="single"/>
        </w:rPr>
        <w:t xml:space="preserve">this labor remains </w:t>
      </w:r>
      <w:r w:rsidRPr="00EF7AAB">
        <w:rPr>
          <w:rFonts w:eastAsia="Calibri"/>
          <w:b/>
          <w:iCs/>
          <w:highlight w:val="cyan"/>
          <w:u w:val="single"/>
        </w:rPr>
        <w:t>marginal</w:t>
      </w:r>
      <w:r w:rsidRPr="00EF7AAB">
        <w:rPr>
          <w:rFonts w:eastAsia="Calibri"/>
          <w:u w:val="single"/>
        </w:rPr>
        <w:t xml:space="preserve"> or neglected </w:t>
      </w:r>
      <w:r w:rsidRPr="00EF7AAB">
        <w:rPr>
          <w:rFonts w:eastAsia="Calibri"/>
          <w:highlight w:val="cyan"/>
          <w:u w:val="single"/>
        </w:rPr>
        <w:t>in</w:t>
      </w:r>
      <w:r w:rsidRPr="00EF7AAB">
        <w:rPr>
          <w:rFonts w:eastAsia="Calibri"/>
          <w:u w:val="single"/>
        </w:rPr>
        <w:t xml:space="preserve"> the </w:t>
      </w:r>
      <w:r w:rsidRPr="00EF7AAB">
        <w:rPr>
          <w:rFonts w:eastAsia="Calibri"/>
          <w:highlight w:val="cyan"/>
          <w:u w:val="single"/>
        </w:rPr>
        <w:t>narratives of black insurgency</w:t>
      </w:r>
      <w:r w:rsidRPr="00EF7AAB">
        <w:rPr>
          <w:rFonts w:eastAsia="Calibri"/>
          <w:u w:val="single"/>
        </w:rPr>
        <w:t>, resistance, and refusal.</w:t>
      </w:r>
    </w:p>
    <w:p w14:paraId="1F516132" w14:textId="77777777" w:rsidR="00EF7AAB" w:rsidRPr="00EF7AAB" w:rsidRDefault="00EF7AAB" w:rsidP="00EF7AAB">
      <w:pPr>
        <w:rPr>
          <w:rFonts w:eastAsia="Calibri"/>
          <w:u w:val="single"/>
        </w:rPr>
      </w:pPr>
      <w:r w:rsidRPr="00EF7AAB">
        <w:rPr>
          <w:rFonts w:eastAsia="Calibri"/>
        </w:rPr>
        <w:t xml:space="preserve">Where does the impossible domestic fit into the general strike? What is the text of her insurgency and the genre of her refusal? What visions of the future world encourage her to run, or propel her flight? Or is she, as Spillers observes, a subject still awaiting her verb? </w:t>
      </w:r>
      <w:r w:rsidRPr="00EF7AAB">
        <w:rPr>
          <w:rFonts w:eastAsia="Calibri"/>
          <w:u w:val="single"/>
        </w:rPr>
        <w:t xml:space="preserve">Strategies of endurance and subsistence do not yield easily to the </w:t>
      </w:r>
      <w:r w:rsidRPr="00EF7AAB">
        <w:rPr>
          <w:rFonts w:eastAsia="Calibri"/>
          <w:b/>
          <w:iCs/>
          <w:u w:val="single"/>
        </w:rPr>
        <w:t>grand narrative of revolution</w:t>
      </w:r>
      <w:r w:rsidRPr="00EF7AAB">
        <w:rPr>
          <w:rFonts w:eastAsia="Calibri"/>
        </w:rPr>
        <w:t xml:space="preserve">, nor has a space been cleared for the sex worker, welfare mother, and domestic laborer in the annals of the black radical tradition. Perhaps understandable, even if unacceptable, when the costs of enduring are so great. Mere survival is an achievement in a context so brutal. </w:t>
      </w:r>
      <w:r w:rsidRPr="00EF7AAB">
        <w:rPr>
          <w:rFonts w:eastAsia="Calibri"/>
          <w:highlight w:val="cyan"/>
          <w:u w:val="single"/>
        </w:rPr>
        <w:t>If we intend to do more than</w:t>
      </w:r>
      <w:r w:rsidRPr="00EF7AAB">
        <w:rPr>
          <w:rFonts w:eastAsia="Calibri"/>
          <w:u w:val="single"/>
        </w:rPr>
        <w:t xml:space="preserve"> make the recalcitrant domestic, the outcast, and insurrectionist a figure for our revolutionary longing, or </w:t>
      </w:r>
      <w:r w:rsidRPr="00EF7AAB">
        <w:rPr>
          <w:rFonts w:eastAsia="Calibri"/>
          <w:highlight w:val="cyan"/>
          <w:u w:val="single"/>
        </w:rPr>
        <w:t>impose</w:t>
      </w:r>
      <w:r w:rsidRPr="00EF7AAB">
        <w:rPr>
          <w:rFonts w:eastAsia="Calibri"/>
          <w:u w:val="single"/>
        </w:rPr>
        <w:t xml:space="preserve"> yet </w:t>
      </w:r>
      <w:r w:rsidRPr="00EF7AAB">
        <w:rPr>
          <w:rFonts w:eastAsia="Calibri"/>
          <w:highlight w:val="cyan"/>
          <w:u w:val="single"/>
        </w:rPr>
        <w:t>another burden on black female flesh by making it “a placeholder for freedom</w:t>
      </w:r>
      <w:r w:rsidRPr="00EF7AAB">
        <w:rPr>
          <w:rFonts w:eastAsia="Calibri"/>
          <w:u w:val="single"/>
        </w:rPr>
        <w:t xml:space="preserve">,” then </w:t>
      </w:r>
      <w:r w:rsidRPr="00EF7AAB">
        <w:rPr>
          <w:rFonts w:eastAsia="Calibri"/>
          <w:b/>
          <w:iCs/>
          <w:highlight w:val="cyan"/>
          <w:u w:val="single"/>
        </w:rPr>
        <w:t>we must never lose sight of the material conditions of her existence</w:t>
      </w:r>
      <w:r w:rsidRPr="00EF7AAB">
        <w:rPr>
          <w:rFonts w:eastAsia="Calibri"/>
          <w:highlight w:val="cyan"/>
          <w:u w:val="single"/>
        </w:rPr>
        <w:t xml:space="preserve"> or how much she has been required to give</w:t>
      </w:r>
      <w:r w:rsidRPr="00EF7AAB">
        <w:rPr>
          <w:rFonts w:eastAsia="Calibri"/>
          <w:u w:val="single"/>
        </w:rPr>
        <w:t xml:space="preserve"> for our survival.</w:t>
      </w:r>
    </w:p>
    <w:p w14:paraId="100A77C9" w14:textId="77777777" w:rsidR="00EF7AAB" w:rsidRPr="00EF7AAB" w:rsidRDefault="00EF7AAB" w:rsidP="00EF7AAB">
      <w:pPr>
        <w:rPr>
          <w:rFonts w:eastAsia="Calibri"/>
        </w:rPr>
      </w:pPr>
      <w:r w:rsidRPr="00EF7AAB">
        <w:rPr>
          <w:rFonts w:eastAsia="Calibri"/>
          <w:u w:val="single"/>
        </w:rPr>
        <w:t xml:space="preserve">Those of us who have been “touched by the mother” need acknowledge that </w:t>
      </w:r>
      <w:r w:rsidRPr="00EF7AAB">
        <w:rPr>
          <w:rFonts w:eastAsia="Calibri"/>
          <w:highlight w:val="cyan"/>
          <w:u w:val="single"/>
        </w:rPr>
        <w:t>her ability to provide care</w:t>
      </w:r>
      <w:r w:rsidRPr="00EF7AAB">
        <w:rPr>
          <w:rFonts w:eastAsia="Calibri"/>
          <w:u w:val="single"/>
        </w:rPr>
        <w:t xml:space="preserve">, food, and refuge often </w:t>
      </w:r>
      <w:r w:rsidRPr="00EF7AAB">
        <w:rPr>
          <w:rFonts w:eastAsia="Calibri"/>
          <w:highlight w:val="cyan"/>
          <w:u w:val="single"/>
        </w:rPr>
        <w:t>has placed her in</w:t>
      </w:r>
      <w:r w:rsidRPr="00EF7AAB">
        <w:rPr>
          <w:rFonts w:eastAsia="Calibri"/>
          <w:u w:val="single"/>
        </w:rPr>
        <w:t xml:space="preserve"> great </w:t>
      </w:r>
      <w:r w:rsidRPr="00EF7AAB">
        <w:rPr>
          <w:rFonts w:eastAsia="Calibri"/>
          <w:highlight w:val="cyan"/>
          <w:u w:val="single"/>
        </w:rPr>
        <w:t>jeopardy</w:t>
      </w:r>
      <w:r w:rsidRPr="00EF7AAB">
        <w:rPr>
          <w:rFonts w:eastAsia="Calibri"/>
          <w:u w:val="single"/>
        </w:rPr>
        <w:t xml:space="preserve"> and</w:t>
      </w:r>
      <w:r w:rsidRPr="00EF7AAB">
        <w:rPr>
          <w:rFonts w:eastAsia="Calibri"/>
        </w:rPr>
        <w:t xml:space="preserve">, above all, </w:t>
      </w:r>
      <w:r w:rsidRPr="00EF7AAB">
        <w:rPr>
          <w:rFonts w:eastAsia="Calibri"/>
          <w:u w:val="single"/>
        </w:rPr>
        <w:t xml:space="preserve">required her to give </w:t>
      </w:r>
      <w:r w:rsidRPr="00EF7AAB">
        <w:rPr>
          <w:rFonts w:eastAsia="Calibri"/>
          <w:highlight w:val="cyan"/>
          <w:u w:val="single"/>
        </w:rPr>
        <w:t>with no expectation of reciprocity</w:t>
      </w:r>
      <w:r w:rsidRPr="00EF7AAB">
        <w:rPr>
          <w:rFonts w:eastAsia="Calibri"/>
          <w:u w:val="single"/>
        </w:rPr>
        <w:t xml:space="preserve"> or return.</w:t>
      </w:r>
      <w:r w:rsidRPr="00EF7AAB">
        <w:rPr>
          <w:rFonts w:eastAsia="Calibri"/>
        </w:rPr>
        <w:t xml:space="preserve"> All we have is what she holds in her outstretched hands. There is no getting around this. Yet, </w:t>
      </w:r>
      <w:r w:rsidRPr="00EF7AAB">
        <w:rPr>
          <w:rFonts w:eastAsia="Calibri"/>
          <w:highlight w:val="cyan"/>
          <w:u w:val="single"/>
        </w:rPr>
        <w:t>her freedom struggle remains</w:t>
      </w:r>
      <w:r w:rsidRPr="00EF7AAB">
        <w:rPr>
          <w:rFonts w:eastAsia="Calibri"/>
          <w:u w:val="single"/>
        </w:rPr>
        <w:t xml:space="preserve"> opaque, </w:t>
      </w:r>
      <w:r w:rsidRPr="00EF7AAB">
        <w:rPr>
          <w:rFonts w:eastAsia="Calibri"/>
          <w:b/>
          <w:iCs/>
          <w:szCs w:val="32"/>
          <w:highlight w:val="cyan"/>
          <w:u w:val="single"/>
        </w:rPr>
        <w:t>untranslatable into the lexicon of the political</w:t>
      </w:r>
      <w:r w:rsidRPr="00EF7AAB">
        <w:rPr>
          <w:rFonts w:eastAsia="Calibri"/>
          <w:highlight w:val="cyan"/>
          <w:u w:val="single"/>
        </w:rPr>
        <w:t>. She provides so much, yet rarely does she thrive.</w:t>
      </w:r>
      <w:r w:rsidRPr="00EF7AAB">
        <w:rPr>
          <w:rFonts w:eastAsia="Calibri"/>
        </w:rPr>
        <w:t xml:space="preserve"> It seems that her role has been fixed and that her role is as a provider of care, which is the very mode of her exploitation and indifferent use by the world, a world blind to her gifts, her intellect, her talents. </w:t>
      </w:r>
      <w:r w:rsidRPr="00EF7AAB">
        <w:rPr>
          <w:rFonts w:eastAsia="Calibri"/>
          <w:u w:val="single"/>
        </w:rPr>
        <w:t>This brilliant and formidable labor of care</w:t>
      </w:r>
      <w:r w:rsidRPr="00EF7AAB">
        <w:rPr>
          <w:rFonts w:eastAsia="Calibri"/>
        </w:rPr>
        <w:t xml:space="preserve">, paradoxically, </w:t>
      </w:r>
      <w:r w:rsidRPr="00EF7AAB">
        <w:rPr>
          <w:rFonts w:eastAsia="Calibri"/>
          <w:u w:val="single"/>
        </w:rPr>
        <w:t>has been produced through violent structures of slavery, anti-black racism, virulent sexism, and disposability.</w:t>
      </w:r>
      <w:r w:rsidRPr="00EF7AAB">
        <w:rPr>
          <w:rFonts w:eastAsia="Calibri"/>
        </w:rPr>
        <w:t xml:space="preserve"> The forms of care, intimacy, and sustenance exploited by racial capitalism, most importantly, are not reducible to or exhausted by it. These labors cannot be assimilated to the template or grid of the black </w:t>
      </w:r>
      <w:proofErr w:type="gramStart"/>
      <w:r w:rsidRPr="00EF7AAB">
        <w:rPr>
          <w:rFonts w:eastAsia="Calibri"/>
        </w:rPr>
        <w:t>worker, but</w:t>
      </w:r>
      <w:proofErr w:type="gramEnd"/>
      <w:r w:rsidRPr="00EF7AAB">
        <w:rPr>
          <w:rFonts w:eastAsia="Calibri"/>
        </w:rPr>
        <w:t xml:space="preserve"> instead nourish the latent text of the fugitive. They enable those “who were never meant to survive” </w:t>
      </w:r>
      <w:proofErr w:type="gramStart"/>
      <w:r w:rsidRPr="00EF7AAB">
        <w:rPr>
          <w:rFonts w:eastAsia="Calibri"/>
        </w:rPr>
        <w:t>to</w:t>
      </w:r>
      <w:proofErr w:type="gramEnd"/>
      <w:r w:rsidRPr="00EF7AAB">
        <w:rPr>
          <w:rFonts w:eastAsia="Calibri"/>
        </w:rPr>
        <w:t xml:space="preserve"> sometimes do just that. This care, which is coerced and freely given, is the black heart of our social poesis, of making and relation.</w:t>
      </w:r>
    </w:p>
    <w:p w14:paraId="7CA20B78" w14:textId="77777777" w:rsidR="00EF7AAB" w:rsidRPr="00EF7AAB" w:rsidRDefault="00EF7AAB" w:rsidP="00EF7AAB">
      <w:pPr>
        <w:rPr>
          <w:color w:val="FF0000"/>
          <w:sz w:val="32"/>
        </w:rPr>
      </w:pPr>
    </w:p>
    <w:p w14:paraId="5558D5D1" w14:textId="78209B10" w:rsidR="00EF7AAB" w:rsidRDefault="00EF7AAB" w:rsidP="00EF7AAB">
      <w:pPr>
        <w:pStyle w:val="Heading2"/>
      </w:pPr>
      <w:r>
        <w:t>2NR</w:t>
      </w:r>
    </w:p>
    <w:p w14:paraId="4C0F9A07" w14:textId="3E9B287B" w:rsidR="00EF7AAB" w:rsidRDefault="00EF7AAB" w:rsidP="00EF7AAB">
      <w:pPr>
        <w:pStyle w:val="Heading3"/>
      </w:pPr>
      <w:r>
        <w:t>K</w:t>
      </w:r>
    </w:p>
    <w:p w14:paraId="2620FB02" w14:textId="28EFD38D" w:rsidR="00EF7AAB" w:rsidRPr="00EF7AAB" w:rsidRDefault="00EF7AAB" w:rsidP="00EF7AAB">
      <w:pPr>
        <w:pStyle w:val="Heading4"/>
      </w:pPr>
      <w:proofErr w:type="gramStart"/>
      <w:r>
        <w:t>Black white</w:t>
      </w:r>
      <w:proofErr w:type="gramEnd"/>
      <w:r>
        <w:t xml:space="preserve"> binary is 1ac Delagado evidence – we’ll impact turn it – </w:t>
      </w:r>
      <w:proofErr w:type="gramStart"/>
      <w:r>
        <w:t>black white</w:t>
      </w:r>
      <w:proofErr w:type="gramEnd"/>
      <w:r>
        <w:t xml:space="preserve"> binary is good</w:t>
      </w:r>
    </w:p>
    <w:p w14:paraId="0D94D5FD" w14:textId="77777777" w:rsidR="00EF7AAB" w:rsidRPr="00EF7AAB" w:rsidRDefault="00EF7AAB" w:rsidP="00EF7AAB">
      <w:r w:rsidRPr="00EF7AAB">
        <w:rPr>
          <w:rStyle w:val="Style13ptBold"/>
        </w:rPr>
        <w:t>Delgado</w:t>
      </w:r>
      <w:r w:rsidRPr="00EF7AAB">
        <w:t xml:space="preserve">, R., </w:t>
      </w:r>
      <w:r w:rsidRPr="00EF7AAB">
        <w:rPr>
          <w:rStyle w:val="Style13ptBold"/>
        </w:rPr>
        <w:t>&amp; Stefancic</w:t>
      </w:r>
      <w:r w:rsidRPr="00EF7AAB">
        <w:t>, J. (20</w:t>
      </w:r>
      <w:r w:rsidRPr="00EF7AAB">
        <w:rPr>
          <w:rStyle w:val="Style13ptBold"/>
        </w:rPr>
        <w:t>23</w:t>
      </w:r>
      <w:r w:rsidRPr="00EF7AAB">
        <w:t>). Critical Race Theory, Fourth Edition. V</w:t>
      </w:r>
    </w:p>
    <w:p w14:paraId="21E1FD6A" w14:textId="77777777" w:rsidR="00EF7AAB" w:rsidRPr="00EF7AAB" w:rsidRDefault="00EF7AAB" w:rsidP="00EF7AAB">
      <w:r w:rsidRPr="00EF7AAB">
        <w:t xml:space="preserve">POWER AND THE SHAPE OF KNOWLEDGE. (Vol. 87). NYU Press. http://www.jstor.org/stable/jj.8784640//Miguel </w:t>
      </w:r>
      <w:proofErr w:type="spellStart"/>
      <w:r w:rsidRPr="00EF7AAB">
        <w:t>etc</w:t>
      </w:r>
      <w:proofErr w:type="spellEnd"/>
    </w:p>
    <w:p w14:paraId="75C38F51" w14:textId="77777777" w:rsidR="00EF7AAB" w:rsidRDefault="00EF7AAB" w:rsidP="00EF7AAB">
      <w:pPr>
        <w:pStyle w:val="ListParagraph"/>
        <w:numPr>
          <w:ilvl w:val="0"/>
          <w:numId w:val="48"/>
        </w:numPr>
        <w:rPr>
          <w:rStyle w:val="StyleUnderline"/>
        </w:rPr>
      </w:pPr>
      <w:r w:rsidRPr="00EF7AAB">
        <w:rPr>
          <w:sz w:val="16"/>
        </w:rPr>
        <w:t xml:space="preserve">THE BLACK-WHITE BINARY One of the more contentious issues in American racial thought today is whether the very framework we use to consider problems of race reflects an implicit binary paradigm or mindset. That paradigm, </w:t>
      </w:r>
      <w:r w:rsidRPr="00EF7AAB">
        <w:rPr>
          <w:rStyle w:val="StyleUnderline"/>
        </w:rPr>
        <w:t xml:space="preserve">the </w:t>
      </w:r>
      <w:r w:rsidRPr="00EF7AAB">
        <w:rPr>
          <w:rStyle w:val="StyleUnderline"/>
          <w:highlight w:val="cyan"/>
        </w:rPr>
        <w:t>black-white binary, effectively dictates that non-Black minority groups must compare their treatment to</w:t>
      </w:r>
      <w:r w:rsidRPr="00EF7AAB">
        <w:rPr>
          <w:rStyle w:val="StyleUnderline"/>
        </w:rPr>
        <w:t xml:space="preserve"> that of African Americans to </w:t>
      </w:r>
      <w:r w:rsidRPr="00EF7AAB">
        <w:rPr>
          <w:rStyle w:val="StyleUnderline"/>
          <w:highlight w:val="cyan"/>
        </w:rPr>
        <w:t>redress</w:t>
      </w:r>
      <w:r w:rsidRPr="00EF7AAB">
        <w:rPr>
          <w:rStyle w:val="StyleUnderline"/>
        </w:rPr>
        <w:t xml:space="preserve"> their </w:t>
      </w:r>
      <w:r w:rsidRPr="00EF7AAB">
        <w:rPr>
          <w:rStyle w:val="StyleUnderline"/>
          <w:highlight w:val="cyan"/>
        </w:rPr>
        <w:t>grievances</w:t>
      </w:r>
    </w:p>
    <w:p w14:paraId="6A5DFF06" w14:textId="77777777" w:rsidR="00EF7AAB" w:rsidRPr="00EF7AAB" w:rsidRDefault="00EF7AAB" w:rsidP="00EF7AAB">
      <w:pPr>
        <w:pStyle w:val="Heading4"/>
      </w:pPr>
      <w:r w:rsidRPr="00EF7AAB">
        <w:t>Our understanding of pessimism as an analytic instead of a praxis solves psychic violence</w:t>
      </w:r>
    </w:p>
    <w:p w14:paraId="330D78E6" w14:textId="77777777" w:rsidR="00EF7AAB" w:rsidRPr="00EF7AAB" w:rsidRDefault="00EF7AAB" w:rsidP="00EF7AAB">
      <w:r w:rsidRPr="00EF7AAB">
        <w:t xml:space="preserve">Tash </w:t>
      </w:r>
      <w:r w:rsidRPr="00EF7AAB">
        <w:rPr>
          <w:rStyle w:val="Style13ptBold"/>
        </w:rPr>
        <w:t>Moore 23</w:t>
      </w:r>
      <w:r w:rsidRPr="00EF7AAB">
        <w:t>, Detroit activist, 5/17/23, "Navigating Pain and Possibility," https://contemporaryand.com/magazines/navigating-pain-and-possibility/</w:t>
      </w:r>
    </w:p>
    <w:p w14:paraId="26E3E2BA" w14:textId="77777777" w:rsidR="00EF7AAB" w:rsidRPr="00EF7AAB" w:rsidRDefault="00EF7AAB" w:rsidP="00EF7AAB">
      <w:pPr>
        <w:rPr>
          <w:sz w:val="16"/>
        </w:rPr>
      </w:pPr>
      <w:r w:rsidRPr="00EF7AAB">
        <w:rPr>
          <w:rStyle w:val="StyleUnderline"/>
        </w:rPr>
        <w:t>Black creatives</w:t>
      </w:r>
      <w:r w:rsidRPr="00EF7AAB">
        <w:rPr>
          <w:sz w:val="16"/>
        </w:rPr>
        <w:t xml:space="preserve"> </w:t>
      </w:r>
      <w:r w:rsidRPr="00EF7AAB">
        <w:rPr>
          <w:rStyle w:val="Emphasis"/>
        </w:rPr>
        <w:t xml:space="preserve">often feel </w:t>
      </w:r>
      <w:r w:rsidRPr="00EF7AAB">
        <w:rPr>
          <w:rStyle w:val="Emphasis"/>
          <w:highlight w:val="cyan"/>
        </w:rPr>
        <w:t>the</w:t>
      </w:r>
      <w:r w:rsidRPr="00EF7AAB">
        <w:rPr>
          <w:rStyle w:val="Emphasis"/>
        </w:rPr>
        <w:t xml:space="preserve"> acute </w:t>
      </w:r>
      <w:r w:rsidRPr="00EF7AAB">
        <w:rPr>
          <w:rStyle w:val="Emphasis"/>
          <w:highlight w:val="cyan"/>
        </w:rPr>
        <w:t>pain of</w:t>
      </w:r>
      <w:r w:rsidRPr="00EF7AAB">
        <w:rPr>
          <w:rStyle w:val="Emphasis"/>
        </w:rPr>
        <w:t xml:space="preserve"> systemic </w:t>
      </w:r>
      <w:r w:rsidRPr="00EF7AAB">
        <w:rPr>
          <w:rStyle w:val="Emphasis"/>
          <w:highlight w:val="cyan"/>
        </w:rPr>
        <w:t>oppression</w:t>
      </w:r>
      <w:r w:rsidRPr="00EF7AAB">
        <w:rPr>
          <w:rStyle w:val="Emphasis"/>
        </w:rPr>
        <w:t xml:space="preserve"> and discrimination</w:t>
      </w:r>
      <w:r w:rsidRPr="00EF7AAB">
        <w:rPr>
          <w:sz w:val="16"/>
        </w:rPr>
        <w:t xml:space="preserve"> that </w:t>
      </w:r>
      <w:r w:rsidRPr="00EF7AAB">
        <w:rPr>
          <w:rStyle w:val="StyleUnderline"/>
          <w:highlight w:val="cyan"/>
        </w:rPr>
        <w:t>limits</w:t>
      </w:r>
      <w:r w:rsidRPr="00EF7AAB">
        <w:rPr>
          <w:sz w:val="16"/>
        </w:rPr>
        <w:t xml:space="preserve"> their </w:t>
      </w:r>
      <w:r w:rsidRPr="00EF7AAB">
        <w:rPr>
          <w:rStyle w:val="Emphasis"/>
        </w:rPr>
        <w:t xml:space="preserve">access to </w:t>
      </w:r>
      <w:r w:rsidRPr="00EF7AAB">
        <w:rPr>
          <w:rStyle w:val="Emphasis"/>
          <w:highlight w:val="cyan"/>
        </w:rPr>
        <w:t>opportunities</w:t>
      </w:r>
      <w:r w:rsidRPr="00EF7AAB">
        <w:rPr>
          <w:sz w:val="16"/>
        </w:rPr>
        <w:t xml:space="preserve">. In recent years, two movements have been </w:t>
      </w:r>
      <w:r w:rsidRPr="00EF7AAB">
        <w:rPr>
          <w:rStyle w:val="StyleUnderline"/>
          <w:highlight w:val="cyan"/>
        </w:rPr>
        <w:t>offering</w:t>
      </w:r>
      <w:r w:rsidRPr="00EF7AAB">
        <w:rPr>
          <w:sz w:val="16"/>
        </w:rPr>
        <w:t xml:space="preserve"> </w:t>
      </w:r>
      <w:r w:rsidRPr="00EF7AAB">
        <w:rPr>
          <w:rStyle w:val="Emphasis"/>
        </w:rPr>
        <w:t xml:space="preserve">important </w:t>
      </w:r>
      <w:r w:rsidRPr="00EF7AAB">
        <w:rPr>
          <w:rStyle w:val="Emphasis"/>
          <w:highlight w:val="cyan"/>
        </w:rPr>
        <w:t>tools for understanding</w:t>
      </w:r>
      <w:r w:rsidRPr="00EF7AAB">
        <w:rPr>
          <w:sz w:val="16"/>
          <w:highlight w:val="cyan"/>
        </w:rPr>
        <w:t xml:space="preserve"> </w:t>
      </w:r>
      <w:r w:rsidRPr="00EF7AAB">
        <w:rPr>
          <w:rStyle w:val="StyleUnderline"/>
          <w:highlight w:val="cyan"/>
        </w:rPr>
        <w:t xml:space="preserve">and </w:t>
      </w:r>
      <w:r w:rsidRPr="00EF7AAB">
        <w:rPr>
          <w:rStyle w:val="Emphasis"/>
          <w:highlight w:val="cyan"/>
        </w:rPr>
        <w:t>navigating</w:t>
      </w:r>
      <w:r w:rsidRPr="00EF7AAB">
        <w:rPr>
          <w:rStyle w:val="StyleUnderline"/>
        </w:rPr>
        <w:t xml:space="preserve"> these complex issues</w:t>
      </w:r>
      <w:r w:rsidRPr="00EF7AAB">
        <w:rPr>
          <w:sz w:val="16"/>
        </w:rPr>
        <w:t xml:space="preserve">: </w:t>
      </w:r>
      <w:proofErr w:type="spellStart"/>
      <w:r w:rsidRPr="00EF7AAB">
        <w:rPr>
          <w:rStyle w:val="Emphasis"/>
          <w:highlight w:val="cyan"/>
        </w:rPr>
        <w:t>Afropessimism</w:t>
      </w:r>
      <w:proofErr w:type="spellEnd"/>
      <w:r w:rsidRPr="00EF7AAB">
        <w:rPr>
          <w:sz w:val="16"/>
        </w:rPr>
        <w:t xml:space="preserve"> and Afrofuturism. Through </w:t>
      </w:r>
      <w:proofErr w:type="spellStart"/>
      <w:r w:rsidRPr="00EF7AAB">
        <w:rPr>
          <w:sz w:val="16"/>
        </w:rPr>
        <w:t>Afropessimism</w:t>
      </w:r>
      <w:proofErr w:type="spellEnd"/>
      <w:r w:rsidRPr="00EF7AAB">
        <w:rPr>
          <w:sz w:val="16"/>
        </w:rPr>
        <w:t xml:space="preserve">, we can </w:t>
      </w:r>
      <w:r w:rsidRPr="00EF7AAB">
        <w:rPr>
          <w:rStyle w:val="StyleUnderline"/>
          <w:highlight w:val="cyan"/>
        </w:rPr>
        <w:t xml:space="preserve">gain </w:t>
      </w:r>
      <w:r w:rsidRPr="00EF7AAB">
        <w:rPr>
          <w:rStyle w:val="Emphasis"/>
          <w:highlight w:val="cyan"/>
        </w:rPr>
        <w:t>insight</w:t>
      </w:r>
      <w:r w:rsidRPr="00EF7AAB">
        <w:rPr>
          <w:rStyle w:val="StyleUnderline"/>
          <w:highlight w:val="cyan"/>
        </w:rPr>
        <w:t xml:space="preserve"> and </w:t>
      </w:r>
      <w:r w:rsidRPr="00EF7AAB">
        <w:rPr>
          <w:rStyle w:val="Emphasis"/>
          <w:highlight w:val="cyan"/>
        </w:rPr>
        <w:t>permission</w:t>
      </w:r>
      <w:r w:rsidRPr="00EF7AAB">
        <w:rPr>
          <w:rStyle w:val="StyleUnderline"/>
          <w:highlight w:val="cyan"/>
        </w:rPr>
        <w:t xml:space="preserve"> to express </w:t>
      </w:r>
      <w:r w:rsidRPr="00EF7AAB">
        <w:rPr>
          <w:rStyle w:val="Emphasis"/>
          <w:highlight w:val="cyan"/>
        </w:rPr>
        <w:t>multiple emotions simultaneously</w:t>
      </w:r>
      <w:r w:rsidRPr="00EF7AAB">
        <w:rPr>
          <w:sz w:val="16"/>
        </w:rPr>
        <w:t>. Afrofuturism, meanwhile, encourages us to explore our imaginations even as our physical and intellectual boundaries are being challenged. Here, I look at how those movements help us embrace both pain and possibility.</w:t>
      </w:r>
    </w:p>
    <w:p w14:paraId="0F7DC4E0" w14:textId="77777777" w:rsidR="00EF7AAB" w:rsidRPr="00EF7AAB" w:rsidRDefault="00EF7AAB" w:rsidP="00EF7AAB">
      <w:pPr>
        <w:rPr>
          <w:sz w:val="16"/>
        </w:rPr>
      </w:pPr>
      <w:proofErr w:type="spellStart"/>
      <w:r w:rsidRPr="00EF7AAB">
        <w:rPr>
          <w:rStyle w:val="StyleUnderline"/>
          <w:highlight w:val="cyan"/>
        </w:rPr>
        <w:t>Afropessimism</w:t>
      </w:r>
      <w:proofErr w:type="spellEnd"/>
      <w:r w:rsidRPr="00EF7AAB">
        <w:rPr>
          <w:sz w:val="16"/>
        </w:rPr>
        <w:t xml:space="preserve"> is a philosophy that </w:t>
      </w:r>
      <w:r w:rsidRPr="00EF7AAB">
        <w:rPr>
          <w:rStyle w:val="StyleUnderline"/>
        </w:rPr>
        <w:t>focuses on the harsh reality of Black existence in the world, particularly in the context of the aftereffects of colonialism, enslavement, and ongoing white supremacy</w:t>
      </w:r>
      <w:r w:rsidRPr="00EF7AAB">
        <w:rPr>
          <w:sz w:val="16"/>
        </w:rPr>
        <w:t xml:space="preserve">. It </w:t>
      </w:r>
      <w:r w:rsidRPr="00EF7AAB">
        <w:rPr>
          <w:rStyle w:val="StyleUnderline"/>
          <w:highlight w:val="cyan"/>
        </w:rPr>
        <w:t xml:space="preserve">provides a </w:t>
      </w:r>
      <w:r w:rsidRPr="00EF7AAB">
        <w:rPr>
          <w:rStyle w:val="Emphasis"/>
          <w:highlight w:val="cyan"/>
        </w:rPr>
        <w:t>necessary perspective</w:t>
      </w:r>
      <w:r w:rsidRPr="00EF7AAB">
        <w:rPr>
          <w:rStyle w:val="StyleUnderline"/>
          <w:highlight w:val="cyan"/>
        </w:rPr>
        <w:t xml:space="preserve"> that </w:t>
      </w:r>
      <w:r w:rsidRPr="00EF7AAB">
        <w:rPr>
          <w:rStyle w:val="Emphasis"/>
          <w:highlight w:val="cyan"/>
        </w:rPr>
        <w:t>acknowledges</w:t>
      </w:r>
      <w:r w:rsidRPr="00EF7AAB">
        <w:rPr>
          <w:rStyle w:val="StyleUnderline"/>
        </w:rPr>
        <w:t xml:space="preserve"> the </w:t>
      </w:r>
      <w:r w:rsidRPr="00EF7AAB">
        <w:rPr>
          <w:rStyle w:val="Emphasis"/>
          <w:highlight w:val="cyan"/>
        </w:rPr>
        <w:t xml:space="preserve">constant </w:t>
      </w:r>
      <w:r w:rsidRPr="00EF7AAB">
        <w:rPr>
          <w:rStyle w:val="Emphasis"/>
        </w:rPr>
        <w:t xml:space="preserve">struggles and </w:t>
      </w:r>
      <w:r w:rsidRPr="00EF7AAB">
        <w:rPr>
          <w:rStyle w:val="Emphasis"/>
          <w:highlight w:val="cyan"/>
        </w:rPr>
        <w:t>suffering</w:t>
      </w:r>
      <w:r w:rsidRPr="00EF7AAB">
        <w:rPr>
          <w:rStyle w:val="StyleUnderline"/>
        </w:rPr>
        <w:t xml:space="preserve"> that Black individuals face, </w:t>
      </w:r>
      <w:r w:rsidRPr="00EF7AAB">
        <w:rPr>
          <w:rStyle w:val="StyleUnderline"/>
          <w:highlight w:val="cyan"/>
        </w:rPr>
        <w:t xml:space="preserve">rather than </w:t>
      </w:r>
      <w:r w:rsidRPr="00EF7AAB">
        <w:rPr>
          <w:rStyle w:val="Emphasis"/>
          <w:highlight w:val="cyan"/>
        </w:rPr>
        <w:t>perpetuating false</w:t>
      </w:r>
      <w:r w:rsidRPr="00EF7AAB">
        <w:rPr>
          <w:rStyle w:val="Emphasis"/>
        </w:rPr>
        <w:t xml:space="preserve"> notions of progress or </w:t>
      </w:r>
      <w:r w:rsidRPr="00EF7AAB">
        <w:rPr>
          <w:rStyle w:val="Emphasis"/>
          <w:highlight w:val="cyan"/>
        </w:rPr>
        <w:t>hope</w:t>
      </w:r>
      <w:r w:rsidRPr="00EF7AAB">
        <w:rPr>
          <w:sz w:val="16"/>
          <w:highlight w:val="cyan"/>
        </w:rPr>
        <w:t>.</w:t>
      </w:r>
      <w:r w:rsidRPr="00EF7AAB">
        <w:rPr>
          <w:rStyle w:val="StyleUnderline"/>
          <w:highlight w:val="cyan"/>
        </w:rPr>
        <w:t xml:space="preserve"> By recognizing the</w:t>
      </w:r>
      <w:r w:rsidRPr="00EF7AAB">
        <w:rPr>
          <w:rStyle w:val="StyleUnderline"/>
        </w:rPr>
        <w:t xml:space="preserve"> pain and </w:t>
      </w:r>
      <w:r w:rsidRPr="00EF7AAB">
        <w:rPr>
          <w:rStyle w:val="StyleUnderline"/>
          <w:highlight w:val="cyan"/>
        </w:rPr>
        <w:t xml:space="preserve">trauma of being Black, </w:t>
      </w:r>
      <w:proofErr w:type="spellStart"/>
      <w:r w:rsidRPr="00EF7AAB">
        <w:rPr>
          <w:rStyle w:val="StyleUnderline"/>
          <w:highlight w:val="cyan"/>
        </w:rPr>
        <w:t>Afropessimism</w:t>
      </w:r>
      <w:proofErr w:type="spellEnd"/>
      <w:r w:rsidRPr="00EF7AAB">
        <w:rPr>
          <w:rStyle w:val="StyleUnderline"/>
        </w:rPr>
        <w:t xml:space="preserve"> can </w:t>
      </w:r>
      <w:r w:rsidRPr="00EF7AAB">
        <w:rPr>
          <w:rStyle w:val="StyleUnderline"/>
          <w:highlight w:val="cyan"/>
        </w:rPr>
        <w:t>lead to</w:t>
      </w:r>
      <w:r w:rsidRPr="00EF7AAB">
        <w:rPr>
          <w:rStyle w:val="StyleUnderline"/>
        </w:rPr>
        <w:t xml:space="preserve"> a </w:t>
      </w:r>
      <w:r w:rsidRPr="00EF7AAB">
        <w:rPr>
          <w:rStyle w:val="Emphasis"/>
          <w:highlight w:val="cyan"/>
        </w:rPr>
        <w:t>deeper understanding</w:t>
      </w:r>
      <w:r w:rsidRPr="00EF7AAB">
        <w:rPr>
          <w:rStyle w:val="StyleUnderline"/>
          <w:highlight w:val="cyan"/>
        </w:rPr>
        <w:t xml:space="preserve"> and </w:t>
      </w:r>
      <w:r w:rsidRPr="00EF7AAB">
        <w:rPr>
          <w:rStyle w:val="Emphasis"/>
          <w:highlight w:val="cyan"/>
        </w:rPr>
        <w:t>empathy</w:t>
      </w:r>
      <w:r w:rsidRPr="00EF7AAB">
        <w:rPr>
          <w:rStyle w:val="StyleUnderline"/>
          <w:highlight w:val="cyan"/>
        </w:rPr>
        <w:t xml:space="preserve"> for</w:t>
      </w:r>
      <w:r w:rsidRPr="00EF7AAB">
        <w:rPr>
          <w:rStyle w:val="StyleUnderline"/>
        </w:rPr>
        <w:t xml:space="preserve"> the </w:t>
      </w:r>
      <w:r w:rsidRPr="00EF7AAB">
        <w:rPr>
          <w:rStyle w:val="StyleUnderline"/>
          <w:highlight w:val="cyan"/>
        </w:rPr>
        <w:t>lived experiences</w:t>
      </w:r>
      <w:r w:rsidRPr="00EF7AAB">
        <w:rPr>
          <w:rStyle w:val="StyleUnderline"/>
        </w:rPr>
        <w:t xml:space="preserve"> of Black individuals.</w:t>
      </w:r>
      <w:r w:rsidRPr="00EF7AAB">
        <w:rPr>
          <w:sz w:val="16"/>
        </w:rPr>
        <w:t xml:space="preserve"> </w:t>
      </w:r>
      <w:proofErr w:type="spellStart"/>
      <w:r w:rsidRPr="00EF7AAB">
        <w:rPr>
          <w:sz w:val="16"/>
        </w:rPr>
        <w:t>Afropessimistic</w:t>
      </w:r>
      <w:proofErr w:type="spellEnd"/>
      <w:r w:rsidRPr="00EF7AAB">
        <w:rPr>
          <w:sz w:val="16"/>
        </w:rPr>
        <w:t xml:space="preserve"> expression within civil society suggests that we don’t just focus on solving structural problems, but on ensuring the Black body is protected from gratuitous violence.</w:t>
      </w:r>
    </w:p>
    <w:p w14:paraId="66F68DE7" w14:textId="77777777" w:rsidR="00EF7AAB" w:rsidRPr="00EF7AAB" w:rsidRDefault="00EF7AAB" w:rsidP="00EF7AAB">
      <w:pPr>
        <w:rPr>
          <w:sz w:val="16"/>
        </w:rPr>
      </w:pPr>
      <w:r w:rsidRPr="00EF7AAB">
        <w:rPr>
          <w:rStyle w:val="StyleUnderline"/>
        </w:rPr>
        <w:t xml:space="preserve">In contemporary art, </w:t>
      </w:r>
      <w:proofErr w:type="spellStart"/>
      <w:r w:rsidRPr="00EF7AAB">
        <w:rPr>
          <w:rStyle w:val="StyleUnderline"/>
          <w:highlight w:val="cyan"/>
        </w:rPr>
        <w:t>Afropessimism</w:t>
      </w:r>
      <w:proofErr w:type="spellEnd"/>
      <w:r w:rsidRPr="00EF7AAB">
        <w:rPr>
          <w:rStyle w:val="StyleUnderline"/>
          <w:highlight w:val="cyan"/>
        </w:rPr>
        <w:t xml:space="preserve"> is</w:t>
      </w:r>
      <w:r w:rsidRPr="00EF7AAB">
        <w:rPr>
          <w:rStyle w:val="StyleUnderline"/>
        </w:rPr>
        <w:t xml:space="preserve"> often </w:t>
      </w:r>
      <w:r w:rsidRPr="00EF7AAB">
        <w:rPr>
          <w:rStyle w:val="StyleUnderline"/>
          <w:highlight w:val="cyan"/>
        </w:rPr>
        <w:t>expressed through</w:t>
      </w:r>
      <w:r w:rsidRPr="00EF7AAB">
        <w:rPr>
          <w:rStyle w:val="StyleUnderline"/>
        </w:rPr>
        <w:t xml:space="preserve"> works that center on the pain but also on </w:t>
      </w:r>
      <w:r w:rsidRPr="00EF7AAB">
        <w:rPr>
          <w:rStyle w:val="StyleUnderline"/>
          <w:highlight w:val="cyan"/>
        </w:rPr>
        <w:t>the</w:t>
      </w:r>
      <w:r w:rsidRPr="00EF7AAB">
        <w:rPr>
          <w:rStyle w:val="StyleUnderline"/>
        </w:rPr>
        <w:t xml:space="preserve"> simple </w:t>
      </w:r>
      <w:r w:rsidRPr="00EF7AAB">
        <w:rPr>
          <w:rStyle w:val="Emphasis"/>
          <w:highlight w:val="cyan"/>
        </w:rPr>
        <w:t>beauty of “unacceptable” Black lives</w:t>
      </w:r>
      <w:r w:rsidRPr="00EF7AAB">
        <w:rPr>
          <w:sz w:val="16"/>
        </w:rPr>
        <w:t xml:space="preserve">. Examples of Black masculine queer affection can be found in the photography of artists like Clifford Prince King and Kadar Small. Their works focus on the exiled sexuality of Blaq (Black and queer) folx within the larger Diaspora. The homo- and queerphobia within the colonial evolution of our cultures of origin can be difficult to confront, so </w:t>
      </w:r>
      <w:r w:rsidRPr="00EF7AAB">
        <w:rPr>
          <w:rStyle w:val="StyleUnderline"/>
          <w:highlight w:val="cyan"/>
        </w:rPr>
        <w:t xml:space="preserve">it is </w:t>
      </w:r>
      <w:r w:rsidRPr="00EF7AAB">
        <w:rPr>
          <w:rStyle w:val="Emphasis"/>
          <w:highlight w:val="cyan"/>
        </w:rPr>
        <w:t>vital</w:t>
      </w:r>
      <w:r w:rsidRPr="00EF7AAB">
        <w:rPr>
          <w:sz w:val="16"/>
          <w:highlight w:val="cyan"/>
        </w:rPr>
        <w:t xml:space="preserve"> </w:t>
      </w:r>
      <w:r w:rsidRPr="00EF7AAB">
        <w:rPr>
          <w:rStyle w:val="StyleUnderline"/>
          <w:highlight w:val="cyan"/>
        </w:rPr>
        <w:t>to</w:t>
      </w:r>
      <w:r w:rsidRPr="00EF7AAB">
        <w:rPr>
          <w:sz w:val="16"/>
          <w:highlight w:val="cyan"/>
        </w:rPr>
        <w:t xml:space="preserve"> </w:t>
      </w:r>
      <w:r w:rsidRPr="00EF7AAB">
        <w:rPr>
          <w:rStyle w:val="Emphasis"/>
          <w:highlight w:val="cyan"/>
        </w:rPr>
        <w:t>give voice</w:t>
      </w:r>
      <w:r w:rsidRPr="00EF7AAB">
        <w:rPr>
          <w:rStyle w:val="StyleUnderline"/>
        </w:rPr>
        <w:t xml:space="preserve"> </w:t>
      </w:r>
      <w:r w:rsidRPr="00EF7AAB">
        <w:rPr>
          <w:rStyle w:val="StyleUnderline"/>
          <w:highlight w:val="cyan"/>
        </w:rPr>
        <w:t xml:space="preserve">to experiences that have been </w:t>
      </w:r>
      <w:r w:rsidRPr="00EF7AAB">
        <w:rPr>
          <w:rStyle w:val="Emphasis"/>
          <w:highlight w:val="cyan"/>
        </w:rPr>
        <w:t>historically</w:t>
      </w:r>
      <w:r w:rsidRPr="00EF7AAB">
        <w:rPr>
          <w:rStyle w:val="Emphasis"/>
        </w:rPr>
        <w:t xml:space="preserve"> ignored or </w:t>
      </w:r>
      <w:r w:rsidRPr="00EF7AAB">
        <w:rPr>
          <w:rStyle w:val="Emphasis"/>
          <w:highlight w:val="cyan"/>
        </w:rPr>
        <w:t>silenced</w:t>
      </w:r>
      <w:r w:rsidRPr="00EF7AAB">
        <w:rPr>
          <w:sz w:val="16"/>
          <w:highlight w:val="cyan"/>
        </w:rPr>
        <w:t xml:space="preserve">, </w:t>
      </w:r>
      <w:r w:rsidRPr="00EF7AAB">
        <w:rPr>
          <w:rStyle w:val="StyleUnderline"/>
          <w:highlight w:val="cyan"/>
        </w:rPr>
        <w:t>and</w:t>
      </w:r>
      <w:r w:rsidRPr="00EF7AAB">
        <w:rPr>
          <w:sz w:val="16"/>
        </w:rPr>
        <w:t xml:space="preserve">, more importantly, are </w:t>
      </w:r>
      <w:r w:rsidRPr="00EF7AAB">
        <w:rPr>
          <w:rStyle w:val="Emphasis"/>
          <w:highlight w:val="cyan"/>
        </w:rPr>
        <w:t>not waiting for conflict resolution</w:t>
      </w:r>
      <w:r w:rsidRPr="00EF7AAB">
        <w:rPr>
          <w:rStyle w:val="StyleUnderline"/>
          <w:highlight w:val="cyan"/>
        </w:rPr>
        <w:t xml:space="preserve"> to be </w:t>
      </w:r>
      <w:r w:rsidRPr="00EF7AAB">
        <w:rPr>
          <w:rStyle w:val="Emphasis"/>
          <w:highlight w:val="cyan"/>
        </w:rPr>
        <w:t>present</w:t>
      </w:r>
      <w:r w:rsidRPr="00EF7AAB">
        <w:rPr>
          <w:rStyle w:val="StyleUnderline"/>
          <w:highlight w:val="cyan"/>
        </w:rPr>
        <w:t xml:space="preserve">, </w:t>
      </w:r>
      <w:r w:rsidRPr="00EF7AAB">
        <w:rPr>
          <w:rStyle w:val="Emphasis"/>
          <w:highlight w:val="cyan"/>
        </w:rPr>
        <w:t>sensuous</w:t>
      </w:r>
      <w:r w:rsidRPr="00EF7AAB">
        <w:rPr>
          <w:rStyle w:val="StyleUnderline"/>
          <w:highlight w:val="cyan"/>
        </w:rPr>
        <w:t xml:space="preserve">, or </w:t>
      </w:r>
      <w:r w:rsidRPr="00EF7AAB">
        <w:rPr>
          <w:rStyle w:val="Emphasis"/>
          <w:highlight w:val="cyan"/>
        </w:rPr>
        <w:t>joyful</w:t>
      </w:r>
      <w:r w:rsidRPr="00EF7AAB">
        <w:rPr>
          <w:sz w:val="16"/>
        </w:rPr>
        <w:t xml:space="preserve">. By acknowledging historical pain, contemporary art that engages with </w:t>
      </w:r>
      <w:proofErr w:type="spellStart"/>
      <w:r w:rsidRPr="00EF7AAB">
        <w:rPr>
          <w:rStyle w:val="StyleUnderline"/>
          <w:highlight w:val="cyan"/>
        </w:rPr>
        <w:t>Afropessimism</w:t>
      </w:r>
      <w:proofErr w:type="spellEnd"/>
      <w:r w:rsidRPr="00EF7AAB">
        <w:rPr>
          <w:rStyle w:val="StyleUnderline"/>
          <w:highlight w:val="cyan"/>
        </w:rPr>
        <w:t xml:space="preserve"> </w:t>
      </w:r>
      <w:proofErr w:type="gramStart"/>
      <w:r w:rsidRPr="00EF7AAB">
        <w:rPr>
          <w:rStyle w:val="StyleUnderline"/>
          <w:highlight w:val="cyan"/>
        </w:rPr>
        <w:t>opens</w:t>
      </w:r>
      <w:r w:rsidRPr="00EF7AAB">
        <w:rPr>
          <w:sz w:val="16"/>
        </w:rPr>
        <w:t xml:space="preserve"> up</w:t>
      </w:r>
      <w:proofErr w:type="gramEnd"/>
      <w:r w:rsidRPr="00EF7AAB">
        <w:rPr>
          <w:sz w:val="16"/>
        </w:rPr>
        <w:t xml:space="preserve"> </w:t>
      </w:r>
      <w:r w:rsidRPr="00EF7AAB">
        <w:rPr>
          <w:rStyle w:val="StyleUnderline"/>
          <w:highlight w:val="cyan"/>
        </w:rPr>
        <w:t>space</w:t>
      </w:r>
      <w:r w:rsidRPr="00EF7AAB">
        <w:rPr>
          <w:sz w:val="16"/>
        </w:rPr>
        <w:t xml:space="preserve">s </w:t>
      </w:r>
      <w:r w:rsidRPr="00EF7AAB">
        <w:rPr>
          <w:rStyle w:val="StyleUnderline"/>
          <w:highlight w:val="cyan"/>
        </w:rPr>
        <w:t xml:space="preserve">for </w:t>
      </w:r>
      <w:r w:rsidRPr="00EF7AAB">
        <w:rPr>
          <w:rStyle w:val="Emphasis"/>
          <w:highlight w:val="cyan"/>
        </w:rPr>
        <w:t>healing</w:t>
      </w:r>
      <w:r w:rsidRPr="00EF7AAB">
        <w:rPr>
          <w:rStyle w:val="StyleUnderline"/>
          <w:highlight w:val="cyan"/>
        </w:rPr>
        <w:t xml:space="preserve"> and </w:t>
      </w:r>
      <w:r w:rsidRPr="00EF7AAB">
        <w:rPr>
          <w:rStyle w:val="Emphasis"/>
          <w:highlight w:val="cyan"/>
        </w:rPr>
        <w:t>empowerment</w:t>
      </w:r>
      <w:r w:rsidRPr="00EF7AAB">
        <w:rPr>
          <w:sz w:val="16"/>
        </w:rPr>
        <w:t xml:space="preserve">. However, </w:t>
      </w:r>
      <w:proofErr w:type="spellStart"/>
      <w:r w:rsidRPr="00EF7AAB">
        <w:rPr>
          <w:sz w:val="16"/>
        </w:rPr>
        <w:t>Afropessimism</w:t>
      </w:r>
      <w:proofErr w:type="spellEnd"/>
      <w:r w:rsidRPr="00EF7AAB">
        <w:rPr>
          <w:sz w:val="16"/>
        </w:rPr>
        <w:t xml:space="preserve"> is not simply a philosophy of despair or hopelessness. Instead, it is a call to action to confront and resist systems of oppression. </w:t>
      </w:r>
      <w:r w:rsidRPr="00EF7AAB">
        <w:rPr>
          <w:rStyle w:val="StyleUnderline"/>
        </w:rPr>
        <w:t>By recognizing</w:t>
      </w:r>
      <w:r w:rsidRPr="00EF7AAB">
        <w:rPr>
          <w:sz w:val="16"/>
        </w:rPr>
        <w:t xml:space="preserve"> their </w:t>
      </w:r>
      <w:r w:rsidRPr="00EF7AAB">
        <w:rPr>
          <w:rStyle w:val="Emphasis"/>
        </w:rPr>
        <w:t>pervasive</w:t>
      </w:r>
      <w:r w:rsidRPr="00EF7AAB">
        <w:rPr>
          <w:sz w:val="16"/>
        </w:rPr>
        <w:t xml:space="preserve"> and </w:t>
      </w:r>
      <w:r w:rsidRPr="00EF7AAB">
        <w:rPr>
          <w:rStyle w:val="Emphasis"/>
        </w:rPr>
        <w:t>ongoing nature</w:t>
      </w:r>
      <w:r w:rsidRPr="00EF7AAB">
        <w:rPr>
          <w:rStyle w:val="StyleUnderline"/>
        </w:rPr>
        <w:t xml:space="preserve">, </w:t>
      </w:r>
      <w:proofErr w:type="spellStart"/>
      <w:r w:rsidRPr="00EF7AAB">
        <w:rPr>
          <w:rStyle w:val="StyleUnderline"/>
        </w:rPr>
        <w:t>Afropessimism</w:t>
      </w:r>
      <w:proofErr w:type="spellEnd"/>
      <w:r w:rsidRPr="00EF7AAB">
        <w:rPr>
          <w:rStyle w:val="StyleUnderline"/>
        </w:rPr>
        <w:t xml:space="preserve"> demands</w:t>
      </w:r>
      <w:r w:rsidRPr="00EF7AAB">
        <w:rPr>
          <w:sz w:val="16"/>
        </w:rPr>
        <w:t xml:space="preserve"> visibility and passions both positive and negative. By centering the pain and struggle of Black life, </w:t>
      </w:r>
      <w:proofErr w:type="spellStart"/>
      <w:r w:rsidRPr="00EF7AAB">
        <w:rPr>
          <w:sz w:val="16"/>
        </w:rPr>
        <w:t>Afropessimism</w:t>
      </w:r>
      <w:proofErr w:type="spellEnd"/>
      <w:r w:rsidRPr="00EF7AAB">
        <w:rPr>
          <w:sz w:val="16"/>
        </w:rPr>
        <w:t xml:space="preserve"> creates space for justice and liberation, which can in turn fuel a </w:t>
      </w:r>
      <w:r w:rsidRPr="00EF7AAB">
        <w:rPr>
          <w:rStyle w:val="Emphasis"/>
        </w:rPr>
        <w:t>commitment</w:t>
      </w:r>
      <w:r w:rsidRPr="00EF7AAB">
        <w:rPr>
          <w:sz w:val="16"/>
        </w:rPr>
        <w:t xml:space="preserve"> to change.</w:t>
      </w:r>
    </w:p>
    <w:p w14:paraId="1BAED087" w14:textId="787E9544" w:rsidR="00EF7AAB" w:rsidRPr="00EF7AAB" w:rsidRDefault="00EF7AAB" w:rsidP="00EF7AAB">
      <w:pPr>
        <w:pStyle w:val="Heading4"/>
      </w:pPr>
      <w:r w:rsidRPr="00EF7AAB">
        <w:t xml:space="preserve">They’re author says </w:t>
      </w:r>
      <w:r>
        <w:t>s</w:t>
      </w:r>
      <w:r w:rsidRPr="00EF7AAB">
        <w:t>ocial movements siphon, co-opt and commodify black social energy to keep racist in power</w:t>
      </w:r>
    </w:p>
    <w:p w14:paraId="1C829D51" w14:textId="77777777" w:rsidR="00EF7AAB" w:rsidRPr="00EF7AAB" w:rsidRDefault="00EF7AAB" w:rsidP="00EF7AAB">
      <w:pPr>
        <w:rPr>
          <w:sz w:val="16"/>
          <w:szCs w:val="16"/>
        </w:rPr>
      </w:pPr>
      <w:r w:rsidRPr="00EF7AAB">
        <w:rPr>
          <w:rStyle w:val="Style13ptBold"/>
        </w:rPr>
        <w:t xml:space="preserve">Ervin 16 </w:t>
      </w:r>
      <w:r w:rsidRPr="00EF7AAB">
        <w:t xml:space="preserve">Lorenzo </w:t>
      </w:r>
      <w:proofErr w:type="spellStart"/>
      <w:r w:rsidRPr="00EF7AAB">
        <w:t>Kom'boa</w:t>
      </w:r>
      <w:proofErr w:type="spellEnd"/>
      <w:r w:rsidRPr="00EF7AAB">
        <w:t xml:space="preserve"> Ervin is an American writer, activist, and black anarchist. He is a former member of the Black Panther Party and Concerned Citizens for Justice, The Progressive Plantation: racism inside white radical social change groups </w:t>
      </w:r>
      <w:hyperlink r:id="rId12" w:history="1">
        <w:r w:rsidRPr="00EF7AAB">
          <w:rPr>
            <w:rStyle w:val="Hyperlink"/>
          </w:rPr>
          <w:t>http://blogs.lse.ac.uk/lsereviewofbooks/2017/01/04/book-review-vulnerability-in-resistance-edited-by-judith-butler-zeynep-gambetti-and-leticia-sabsay/</w:t>
        </w:r>
      </w:hyperlink>
    </w:p>
    <w:p w14:paraId="59D9F0D6" w14:textId="77777777" w:rsidR="00EF7AAB" w:rsidRPr="00EF7AAB" w:rsidRDefault="00EF7AAB" w:rsidP="00EF7AAB">
      <w:pPr>
        <w:rPr>
          <w:sz w:val="16"/>
        </w:rPr>
      </w:pPr>
      <w:r w:rsidRPr="00EF7AAB">
        <w:rPr>
          <w:sz w:val="16"/>
        </w:rPr>
        <w:t xml:space="preserve">There is this illusion among white radicals and progressives generally that if they declare themselves to be some sort of radical activist, this proves that they and their movements cannot possibly be racist, but as we have discussed, </w:t>
      </w:r>
      <w:r w:rsidRPr="00EF7AAB">
        <w:rPr>
          <w:rStyle w:val="StyleUnderline"/>
          <w:highlight w:val="cyan"/>
        </w:rPr>
        <w:t>white racism works inside all social movements</w:t>
      </w:r>
      <w:r w:rsidRPr="00EF7AAB">
        <w:rPr>
          <w:rStyle w:val="StyleUnderline"/>
        </w:rPr>
        <w:t xml:space="preserve">, </w:t>
      </w:r>
      <w:r w:rsidRPr="00EF7AAB">
        <w:rPr>
          <w:rStyle w:val="StyleUnderline"/>
          <w:highlight w:val="cyan"/>
        </w:rPr>
        <w:t>even those</w:t>
      </w:r>
      <w:r w:rsidRPr="00EF7AAB">
        <w:rPr>
          <w:rStyle w:val="StyleUnderline"/>
        </w:rPr>
        <w:t xml:space="preserve"> who make the claim that they are </w:t>
      </w:r>
      <w:r w:rsidRPr="00EF7AAB">
        <w:rPr>
          <w:rStyle w:val="StyleUnderline"/>
          <w:highlight w:val="cyan"/>
        </w:rPr>
        <w:t>opposed to or exist to ﬁght racism</w:t>
      </w:r>
      <w:r w:rsidRPr="00EF7AAB">
        <w:rPr>
          <w:sz w:val="16"/>
        </w:rPr>
        <w:t xml:space="preserve">. Part of the problem is that </w:t>
      </w:r>
      <w:r w:rsidRPr="00EF7AAB">
        <w:rPr>
          <w:rStyle w:val="StyleUnderline"/>
        </w:rPr>
        <w:t>they believe that if they do not personally take any harmful action against a Black or non-white person, and maybe even give them a few privileges out of their bag of white privileges</w:t>
      </w:r>
      <w:r w:rsidRPr="00EF7AAB">
        <w:rPr>
          <w:sz w:val="16"/>
        </w:rPr>
        <w:t xml:space="preserve">, that this proves that they must be excused from the standard deﬁnitions of a racist. Only problem is that there are not any standard deﬁnitions, no template, or other method to know if one is a racist other than what they do, and sometimes even that is not enough. </w:t>
      </w:r>
      <w:r w:rsidRPr="00EF7AAB">
        <w:rPr>
          <w:rStyle w:val="StyleUnderline"/>
          <w:highlight w:val="cyan"/>
        </w:rPr>
        <w:t>A white radical</w:t>
      </w:r>
      <w:r w:rsidRPr="00EF7AAB">
        <w:rPr>
          <w:rStyle w:val="StyleUnderline"/>
        </w:rPr>
        <w:t xml:space="preserve">, like a white person generally have middle class privileges in a white racist society, and it does not matter about their personal beliefs. The </w:t>
      </w:r>
      <w:r w:rsidRPr="00EF7AAB">
        <w:rPr>
          <w:rStyle w:val="StyleUnderline"/>
          <w:highlight w:val="cyan"/>
        </w:rPr>
        <w:t>white Left is brilliant at self-deception</w:t>
      </w:r>
      <w:r w:rsidRPr="00EF7AAB">
        <w:rPr>
          <w:rStyle w:val="StyleUnderline"/>
        </w:rPr>
        <w:t>, and pointing at the right-wing as the racists we must crush is certainly one of them</w:t>
      </w:r>
      <w:r w:rsidRPr="00EF7AAB">
        <w:rPr>
          <w:sz w:val="16"/>
        </w:rPr>
        <w:t xml:space="preserve">, but they also neglect to point the ﬁnger at themselves. </w:t>
      </w:r>
      <w:r w:rsidRPr="00EF7AAB">
        <w:rPr>
          <w:rStyle w:val="StyleUnderline"/>
        </w:rPr>
        <w:t xml:space="preserve">They </w:t>
      </w:r>
      <w:r w:rsidRPr="00EF7AAB">
        <w:rPr>
          <w:rStyle w:val="StyleUnderline"/>
          <w:highlight w:val="cyan"/>
        </w:rPr>
        <w:t>are</w:t>
      </w:r>
      <w:r w:rsidRPr="00EF7AAB">
        <w:rPr>
          <w:rStyle w:val="StyleUnderline"/>
        </w:rPr>
        <w:t xml:space="preserve"> also </w:t>
      </w:r>
      <w:r w:rsidRPr="00EF7AAB">
        <w:rPr>
          <w:rStyle w:val="StyleUnderline"/>
          <w:highlight w:val="cyan"/>
        </w:rPr>
        <w:t xml:space="preserve">a force helping to oppress peoples of </w:t>
      </w:r>
      <w:proofErr w:type="gramStart"/>
      <w:r w:rsidRPr="00EF7AAB">
        <w:rPr>
          <w:rStyle w:val="StyleUnderline"/>
          <w:highlight w:val="cyan"/>
        </w:rPr>
        <w:t>color</w:t>
      </w:r>
      <w:r w:rsidRPr="00EF7AAB">
        <w:rPr>
          <w:rStyle w:val="StyleUnderline"/>
        </w:rPr>
        <w:t xml:space="preserve">, </w:t>
      </w:r>
      <w:r w:rsidRPr="00EF7AAB">
        <w:rPr>
          <w:rStyle w:val="StyleUnderline"/>
          <w:highlight w:val="cyan"/>
        </w:rPr>
        <w:t>and</w:t>
      </w:r>
      <w:proofErr w:type="gramEnd"/>
      <w:r w:rsidRPr="00EF7AAB">
        <w:rPr>
          <w:rStyle w:val="StyleUnderline"/>
        </w:rPr>
        <w:t xml:space="preserve"> </w:t>
      </w:r>
      <w:r w:rsidRPr="00EF7AAB">
        <w:rPr>
          <w:rStyle w:val="StyleUnderline"/>
          <w:highlight w:val="cyan"/>
        </w:rPr>
        <w:t>keep them disempowered</w:t>
      </w:r>
      <w:r w:rsidRPr="00EF7AAB">
        <w:rPr>
          <w:rStyle w:val="StyleUnderline"/>
        </w:rPr>
        <w:t xml:space="preserve"> for the white masters</w:t>
      </w:r>
      <w:r w:rsidRPr="00EF7AAB">
        <w:rPr>
          <w:sz w:val="16"/>
        </w:rPr>
        <w:t xml:space="preserve"> on high to continue their rule. Their control over social change movements, their access to capital, the </w:t>
      </w:r>
      <w:proofErr w:type="gramStart"/>
      <w:r w:rsidRPr="00EF7AAB">
        <w:rPr>
          <w:sz w:val="16"/>
        </w:rPr>
        <w:t>middle class</w:t>
      </w:r>
      <w:proofErr w:type="gramEnd"/>
      <w:r w:rsidRPr="00EF7AAB">
        <w:rPr>
          <w:sz w:val="16"/>
        </w:rPr>
        <w:t xml:space="preserve"> lifestyle afforded them, and the mystique and social power of whiteness puts them in a favored position vis-a-vis poor people, who generally have nothing. So, just their very existence as white people means they proﬁt from oppression, even if they don't make racist pronouncements or join the KKK or Tea Party. </w:t>
      </w:r>
      <w:r w:rsidRPr="00EF7AAB">
        <w:rPr>
          <w:rStyle w:val="StyleUnderline"/>
        </w:rPr>
        <w:t>White social change movements have always had a love-hate relationship with the rest of white society</w:t>
      </w:r>
      <w:r w:rsidRPr="00EF7AAB">
        <w:rPr>
          <w:sz w:val="16"/>
        </w:rPr>
        <w:t xml:space="preserve">, but with the rise of the non-proﬁt </w:t>
      </w:r>
      <w:proofErr w:type="spellStart"/>
      <w:r w:rsidRPr="00EF7AAB">
        <w:rPr>
          <w:sz w:val="16"/>
        </w:rPr>
        <w:t>organizattons</w:t>
      </w:r>
      <w:proofErr w:type="spellEnd"/>
      <w:r w:rsidRPr="00EF7AAB">
        <w:rPr>
          <w:sz w:val="16"/>
        </w:rPr>
        <w:t xml:space="preserve"> in 1970’s, they became the keeper of the flame and the agent of the liberal wing of capitalism. After laws on corporate giving to non-profit social action movements were changed, a large wing of the </w:t>
      </w:r>
      <w:proofErr w:type="gramStart"/>
      <w:r w:rsidRPr="00EF7AAB">
        <w:rPr>
          <w:sz w:val="16"/>
        </w:rPr>
        <w:t>primarily-white</w:t>
      </w:r>
      <w:proofErr w:type="gramEnd"/>
      <w:r w:rsidRPr="00EF7AAB">
        <w:rPr>
          <w:sz w:val="16"/>
        </w:rPr>
        <w:t xml:space="preserve"> Left changed their political orientation to pacifism and </w:t>
      </w:r>
      <w:proofErr w:type="gramStart"/>
      <w:r w:rsidRPr="00EF7AAB">
        <w:rPr>
          <w:sz w:val="16"/>
        </w:rPr>
        <w:t>Left</w:t>
      </w:r>
      <w:proofErr w:type="gramEnd"/>
      <w:r w:rsidRPr="00EF7AAB">
        <w:rPr>
          <w:sz w:val="16"/>
        </w:rPr>
        <w:t xml:space="preserve"> civil rights activism. This was </w:t>
      </w:r>
      <w:proofErr w:type="gramStart"/>
      <w:r w:rsidRPr="00EF7AAB">
        <w:rPr>
          <w:sz w:val="16"/>
        </w:rPr>
        <w:t>actually a</w:t>
      </w:r>
      <w:proofErr w:type="gramEnd"/>
      <w:r w:rsidRPr="00EF7AAB">
        <w:rPr>
          <w:sz w:val="16"/>
        </w:rPr>
        <w:t xml:space="preserve"> subversion of existing social movements from the Left, to finish destroying autonomous Black/POC movements, and allow these new nonproﬁt radical social change movements to take their place. Of course. everyone realized they were selling out to capitalism and racism. </w:t>
      </w:r>
      <w:r w:rsidRPr="00EF7AAB">
        <w:rPr>
          <w:rStyle w:val="StyleUnderline"/>
        </w:rPr>
        <w:t>their role was to co-</w:t>
      </w:r>
      <w:proofErr w:type="gramStart"/>
      <w:r w:rsidRPr="00EF7AAB">
        <w:rPr>
          <w:rStyle w:val="StyleUnderline"/>
        </w:rPr>
        <w:t>opt ,</w:t>
      </w:r>
      <w:proofErr w:type="gramEnd"/>
      <w:r w:rsidRPr="00EF7AAB">
        <w:rPr>
          <w:rStyle w:val="StyleUnderline"/>
        </w:rPr>
        <w:t xml:space="preserve"> and make unnecessary, autonomous local political movements and deliver their bones to the capitalist bosses</w:t>
      </w:r>
      <w:r w:rsidRPr="00EF7AAB">
        <w:rPr>
          <w:sz w:val="16"/>
        </w:rPr>
        <w:t xml:space="preserve">. In that sense they worked, hand-in-glove with government repression programs COINTELPRO, who was doing the real killing and subversion of </w:t>
      </w:r>
      <w:proofErr w:type="spellStart"/>
      <w:r w:rsidRPr="00EF7AAB">
        <w:rPr>
          <w:sz w:val="16"/>
        </w:rPr>
        <w:t>groupslike</w:t>
      </w:r>
      <w:proofErr w:type="spellEnd"/>
      <w:r w:rsidRPr="00EF7AAB">
        <w:rPr>
          <w:sz w:val="16"/>
        </w:rPr>
        <w:t xml:space="preserve"> the Black Panther Party. </w:t>
      </w:r>
      <w:r w:rsidRPr="00EF7AAB">
        <w:rPr>
          <w:rStyle w:val="StyleUnderline"/>
        </w:rPr>
        <w:t xml:space="preserve">These white </w:t>
      </w:r>
      <w:r w:rsidRPr="00EF7AAB">
        <w:rPr>
          <w:rStyle w:val="StyleUnderline"/>
          <w:highlight w:val="cyan"/>
        </w:rPr>
        <w:t>radical social justice groups always</w:t>
      </w:r>
      <w:r w:rsidRPr="00EF7AAB">
        <w:rPr>
          <w:rStyle w:val="StyleUnderline"/>
        </w:rPr>
        <w:t xml:space="preserve"> have had access to more capital than any of the autonomous movements of </w:t>
      </w:r>
      <w:proofErr w:type="spellStart"/>
      <w:r w:rsidRPr="00EF7AAB">
        <w:rPr>
          <w:rStyle w:val="StyleUnderline"/>
        </w:rPr>
        <w:t>colur</w:t>
      </w:r>
      <w:proofErr w:type="spellEnd"/>
      <w:r w:rsidRPr="00EF7AAB">
        <w:rPr>
          <w:rStyle w:val="StyleUnderline"/>
        </w:rPr>
        <w:t>, and so they can use that to challenge</w:t>
      </w:r>
      <w:r w:rsidRPr="00EF7AAB">
        <w:rPr>
          <w:rStyle w:val="StyleUnderline"/>
          <w:highlight w:val="cyan"/>
        </w:rPr>
        <w:t>, co-opt and crush autonomous movements of color</w:t>
      </w:r>
      <w:r w:rsidRPr="00EF7AAB">
        <w:rPr>
          <w:sz w:val="16"/>
        </w:rPr>
        <w:t xml:space="preserve">. Internally, they carry out a purely white radical agenda, although </w:t>
      </w:r>
      <w:r w:rsidRPr="00EF7AAB">
        <w:rPr>
          <w:rStyle w:val="StyleUnderline"/>
        </w:rPr>
        <w:t>they sometimes hire POC “faces” to trick the public</w:t>
      </w:r>
      <w:r w:rsidRPr="00EF7AAB">
        <w:rPr>
          <w:sz w:val="16"/>
        </w:rPr>
        <w:t xml:space="preserve">, even communities of color that they are both tolerant, and are their anti-racist allies. Inside these groups, </w:t>
      </w:r>
      <w:r w:rsidRPr="00EF7AAB">
        <w:rPr>
          <w:rStyle w:val="StyleUnderline"/>
          <w:highlight w:val="cyan"/>
        </w:rPr>
        <w:t>they make sure that white people really control things</w:t>
      </w:r>
      <w:r w:rsidRPr="00EF7AAB">
        <w:rPr>
          <w:rStyle w:val="StyleUnderline"/>
        </w:rPr>
        <w:t>,</w:t>
      </w:r>
      <w:r w:rsidRPr="00EF7AAB">
        <w:rPr>
          <w:sz w:val="16"/>
        </w:rPr>
        <w:t xml:space="preserve"> and that the POC are just window dressing. </w:t>
      </w:r>
      <w:r w:rsidRPr="00EF7AAB">
        <w:rPr>
          <w:rStyle w:val="StyleUnderline"/>
          <w:highlight w:val="cyan"/>
        </w:rPr>
        <w:t>They mislead would-be radical movements into the most tame, white middle class activism possible</w:t>
      </w:r>
      <w:r w:rsidRPr="00EF7AAB">
        <w:rPr>
          <w:sz w:val="16"/>
          <w:highlight w:val="cyan"/>
        </w:rPr>
        <w:t xml:space="preserve">. </w:t>
      </w:r>
      <w:r w:rsidRPr="00EF7AAB">
        <w:rPr>
          <w:rStyle w:val="StyleUnderline"/>
          <w:highlight w:val="cyan"/>
        </w:rPr>
        <w:t>They do not actually oppose government officials, except in the most limited “safe”, fashion</w:t>
      </w:r>
      <w:r w:rsidRPr="00EF7AAB">
        <w:rPr>
          <w:rStyle w:val="StyleUnderline"/>
        </w:rPr>
        <w:t xml:space="preserve"> possible </w:t>
      </w:r>
      <w:r w:rsidRPr="00EF7AAB">
        <w:rPr>
          <w:rStyle w:val="StyleUnderline"/>
          <w:highlight w:val="cyan"/>
        </w:rPr>
        <w:t>to obtain the passage of</w:t>
      </w:r>
      <w:r w:rsidRPr="00EF7AAB">
        <w:rPr>
          <w:rStyle w:val="StyleUnderline"/>
        </w:rPr>
        <w:t xml:space="preserve"> regulations or passive </w:t>
      </w:r>
      <w:r w:rsidRPr="00EF7AAB">
        <w:rPr>
          <w:rStyle w:val="StyleUnderline"/>
          <w:highlight w:val="cyan"/>
        </w:rPr>
        <w:t>reforms</w:t>
      </w:r>
      <w:r w:rsidRPr="00EF7AAB">
        <w:rPr>
          <w:sz w:val="16"/>
        </w:rPr>
        <w:t xml:space="preserve">. They do not advocate or believe in revolutionary organizing, and do not “break the law”, except in permitted instances using nonviolent protest actions. </w:t>
      </w:r>
      <w:r w:rsidRPr="00EF7AAB">
        <w:rPr>
          <w:rStyle w:val="StyleUnderline"/>
          <w:highlight w:val="cyan"/>
        </w:rPr>
        <w:t xml:space="preserve">They </w:t>
      </w:r>
      <w:proofErr w:type="gramStart"/>
      <w:r w:rsidRPr="00EF7AAB">
        <w:rPr>
          <w:rStyle w:val="StyleUnderline"/>
          <w:highlight w:val="cyan"/>
        </w:rPr>
        <w:t>actually keep</w:t>
      </w:r>
      <w:proofErr w:type="gramEnd"/>
      <w:r w:rsidRPr="00EF7AAB">
        <w:rPr>
          <w:rStyle w:val="StyleUnderline"/>
          <w:highlight w:val="cyan"/>
        </w:rPr>
        <w:t xml:space="preserve"> the capitalists in power</w:t>
      </w:r>
      <w:r w:rsidRPr="00EF7AAB">
        <w:rPr>
          <w:sz w:val="16"/>
        </w:rPr>
        <w:t xml:space="preserve">. I am not the first author to say this, </w:t>
      </w:r>
      <w:proofErr w:type="gramStart"/>
      <w:r w:rsidRPr="00EF7AAB">
        <w:rPr>
          <w:sz w:val="16"/>
        </w:rPr>
        <w:t>Two</w:t>
      </w:r>
      <w:proofErr w:type="gramEnd"/>
      <w:r w:rsidRPr="00EF7AAB">
        <w:rPr>
          <w:sz w:val="16"/>
        </w:rPr>
        <w:t xml:space="preserve"> books: </w:t>
      </w:r>
      <w:r w:rsidRPr="00EF7AAB">
        <w:rPr>
          <w:rStyle w:val="StyleUnderline"/>
        </w:rPr>
        <w:t>“Paciﬁsm as Pathology”</w:t>
      </w:r>
      <w:r w:rsidRPr="00EF7AAB">
        <w:rPr>
          <w:sz w:val="16"/>
        </w:rPr>
        <w:t xml:space="preserve"> by Ward Churchill and “How Nonviolence Protects the Government” by Peter Gelderloos, very forcefully made the case. </w:t>
      </w:r>
      <w:r w:rsidRPr="00EF7AAB">
        <w:rPr>
          <w:rStyle w:val="StyleUnderline"/>
        </w:rPr>
        <w:t>I am saying it as a person of color who has directly suffered at the hands of such groups, and know first-hand that paciﬁsm is a retrograde force</w:t>
      </w:r>
      <w:r w:rsidRPr="00EF7AAB">
        <w:rPr>
          <w:sz w:val="16"/>
        </w:rPr>
        <w:t>, and will lead us to defeatism ultimately.</w:t>
      </w:r>
    </w:p>
    <w:p w14:paraId="07B11BC5" w14:textId="13937F86" w:rsidR="00EF7AAB" w:rsidRPr="00EF7AAB" w:rsidRDefault="00EF7AAB" w:rsidP="00EF7AAB">
      <w:pPr>
        <w:pStyle w:val="Heading4"/>
        <w:rPr>
          <w:rFonts w:eastAsia="Times New Roman"/>
        </w:rPr>
      </w:pPr>
      <w:r w:rsidRPr="00EF7AAB">
        <w:rPr>
          <w:rFonts w:eastAsia="Times New Roman"/>
        </w:rPr>
        <w:t>Black debate frames the way that you view the affirmative case – antagonistic deliberation around praxis is key.</w:t>
      </w:r>
    </w:p>
    <w:p w14:paraId="41B20CD9" w14:textId="17EB3BE7" w:rsidR="00EF7AAB" w:rsidRPr="00EF7AAB" w:rsidRDefault="00EF7AAB" w:rsidP="00EF7AAB">
      <w:r w:rsidRPr="00EF7AAB">
        <w:rPr>
          <w:b/>
          <w:bCs/>
        </w:rPr>
        <w:t>Hanafi</w:t>
      </w:r>
      <w:r>
        <w:t xml:space="preserve"> </w:t>
      </w:r>
      <w:r w:rsidRPr="00EF7AAB">
        <w:rPr>
          <w:b/>
          <w:bCs/>
        </w:rPr>
        <w:t>22</w:t>
      </w:r>
      <w:r>
        <w:t xml:space="preserve"> (</w:t>
      </w:r>
      <w:r w:rsidRPr="00EF7AAB">
        <w:t xml:space="preserve">Elyes. "Revisiting Auburn Avenue: The Construction of an Afrofuturist </w:t>
      </w:r>
      <w:proofErr w:type="spellStart"/>
      <w:r w:rsidRPr="00EF7AAB">
        <w:t>Counterpublic</w:t>
      </w:r>
      <w:proofErr w:type="spellEnd"/>
      <w:r w:rsidRPr="00EF7AAB">
        <w:t xml:space="preserve"> Space." Canadian Review of American Studies 52, no. 1 (2022): 16-34.</w:t>
      </w:r>
      <w:r>
        <w:t>)</w:t>
      </w:r>
    </w:p>
    <w:p w14:paraId="66A3B619" w14:textId="77777777" w:rsidR="00EF7AAB" w:rsidRPr="00EF7AAB" w:rsidRDefault="00EF7AAB" w:rsidP="00EF7AAB">
      <w:pPr>
        <w:spacing w:line="240" w:lineRule="auto"/>
        <w:rPr>
          <w:rFonts w:eastAsia="Times New Roman" w:cs="Times New Roman"/>
          <w:szCs w:val="24"/>
        </w:rPr>
      </w:pPr>
      <w:r w:rsidRPr="00EF7AAB">
        <w:rPr>
          <w:rFonts w:eastAsia="Times New Roman" w:cs="Times New Roman"/>
          <w:szCs w:val="24"/>
        </w:rPr>
        <w:t xml:space="preserve">For most of black history, the </w:t>
      </w:r>
      <w:proofErr w:type="gramStart"/>
      <w:r w:rsidRPr="00EF7AAB">
        <w:rPr>
          <w:rFonts w:eastAsia="Times New Roman" w:cs="Times New Roman"/>
          <w:szCs w:val="24"/>
        </w:rPr>
        <w:t>African-American</w:t>
      </w:r>
      <w:proofErr w:type="gramEnd"/>
      <w:r w:rsidRPr="00EF7AAB">
        <w:rPr>
          <w:rFonts w:eastAsia="Times New Roman" w:cs="Times New Roman"/>
          <w:szCs w:val="24"/>
        </w:rPr>
        <w:t xml:space="preserve"> (wo)man remained invisible, and their voice was completely unheard. </w:t>
      </w:r>
      <w:r w:rsidRPr="00EF7AAB">
        <w:rPr>
          <w:rFonts w:eastAsia="Times New Roman" w:cs="Times New Roman"/>
          <w:b/>
          <w:szCs w:val="24"/>
          <w:u w:val="single"/>
        </w:rPr>
        <w:t xml:space="preserve">According to white America, </w:t>
      </w:r>
      <w:r w:rsidRPr="00EF7AAB">
        <w:rPr>
          <w:rFonts w:eastAsia="Times New Roman" w:cs="Times New Roman"/>
          <w:b/>
          <w:szCs w:val="24"/>
          <w:highlight w:val="cyan"/>
          <w:u w:val="single"/>
        </w:rPr>
        <w:t xml:space="preserve">probably up to the late 1960s, </w:t>
      </w:r>
      <w:proofErr w:type="gramStart"/>
      <w:r w:rsidRPr="00EF7AAB">
        <w:rPr>
          <w:rFonts w:eastAsia="Times New Roman" w:cs="Times New Roman"/>
          <w:b/>
          <w:szCs w:val="24"/>
          <w:highlight w:val="cyan"/>
          <w:u w:val="single"/>
        </w:rPr>
        <w:t>African-Americans</w:t>
      </w:r>
      <w:proofErr w:type="gramEnd"/>
      <w:r w:rsidRPr="00EF7AAB">
        <w:rPr>
          <w:rFonts w:eastAsia="Times New Roman" w:cs="Times New Roman"/>
          <w:b/>
          <w:szCs w:val="24"/>
          <w:highlight w:val="cyan"/>
          <w:u w:val="single"/>
        </w:rPr>
        <w:t xml:space="preserve"> could not have contributed to the </w:t>
      </w:r>
      <w:proofErr w:type="gramStart"/>
      <w:r w:rsidRPr="00EF7AAB">
        <w:rPr>
          <w:rFonts w:eastAsia="Times New Roman" w:cs="Times New Roman"/>
          <w:b/>
          <w:szCs w:val="24"/>
          <w:highlight w:val="cyan"/>
          <w:u w:val="single"/>
        </w:rPr>
        <w:t>general public</w:t>
      </w:r>
      <w:proofErr w:type="gramEnd"/>
      <w:r w:rsidRPr="00EF7AAB">
        <w:rPr>
          <w:rFonts w:eastAsia="Times New Roman" w:cs="Times New Roman"/>
          <w:b/>
          <w:szCs w:val="24"/>
          <w:highlight w:val="cyan"/>
          <w:u w:val="single"/>
        </w:rPr>
        <w:t xml:space="preserve"> debate because they had been viewed as less than humans </w:t>
      </w:r>
      <w:r w:rsidRPr="00EF7AAB">
        <w:rPr>
          <w:rFonts w:eastAsia="Times New Roman" w:cs="Times New Roman"/>
          <w:b/>
          <w:szCs w:val="24"/>
          <w:u w:val="single"/>
        </w:rPr>
        <w:t xml:space="preserve">and, thus, naturally deprived of a great deal of common sense and critical thinking. </w:t>
      </w:r>
      <w:r w:rsidRPr="00EF7AAB">
        <w:rPr>
          <w:rFonts w:eastAsia="Times New Roman" w:cs="Times New Roman"/>
          <w:b/>
          <w:szCs w:val="24"/>
          <w:highlight w:val="cyan"/>
          <w:u w:val="single"/>
        </w:rPr>
        <w:t>Their admission and participation in discussions that concerned the public good would, the theory went, be unproductive</w:t>
      </w:r>
      <w:r w:rsidRPr="00EF7AAB">
        <w:rPr>
          <w:rFonts w:eastAsia="Times New Roman" w:cs="Times New Roman"/>
          <w:b/>
          <w:szCs w:val="24"/>
          <w:u w:val="single"/>
        </w:rPr>
        <w:t xml:space="preserve"> </w:t>
      </w:r>
      <w:r w:rsidRPr="00EF7AAB">
        <w:rPr>
          <w:rFonts w:eastAsia="Times New Roman" w:cs="Times New Roman"/>
          <w:szCs w:val="24"/>
        </w:rPr>
        <w:t xml:space="preserve">and incongruous. These race-based exclusionary practices forced blacks, in return, to designate alternative venues in which they could retain their humanity, contest the biased norms of the hegemonic white society, and express thoughts and strategies that could lead to the general uplift of the group (Dawson 195–223; Squires 446–68). In keeping with the exclusionary trait of the bourgeois public sphere, Habermas makes the case for the positive good of having a single public arena where citizens can showcase their unity and solidarity through the open exercise of their deliberative potential and the abstraction of their cultural and status differences. A multitude of public spheres, Habermas argues, can only generate confusion and breed fragmentation and conflict. “This narrative,” Fraser contends, “is informed by an underlying evaluative assumption … that the institutional confinement of public life to a single, overarching public sphere is a positive and desirable state of affairs, whereas the proliferation of a multiplicity of publics represents a departure from, rather than an advance toward, democracy” (136). However accidental or arbitrary it may appear, the call for the singularity of the public sphere, in fact, constituted an insidious paradigmatic effort to bring forth a new mode of domination that would substitute a hegemonic mode of rule based on consent-coated repression for the older regime of absolute repression (Eley 289–339). However, destiny has its own plans. The development of the public sphere was contiguously accompanied by the emergence of </w:t>
      </w:r>
      <w:proofErr w:type="gramStart"/>
      <w:r w:rsidRPr="00EF7AAB">
        <w:rPr>
          <w:rFonts w:eastAsia="Times New Roman" w:cs="Times New Roman"/>
          <w:szCs w:val="24"/>
        </w:rPr>
        <w:t>a number of</w:t>
      </w:r>
      <w:proofErr w:type="gramEnd"/>
      <w:r w:rsidRPr="00EF7AAB">
        <w:rPr>
          <w:rFonts w:eastAsia="Times New Roman" w:cs="Times New Roman"/>
          <w:szCs w:val="24"/>
        </w:rPr>
        <w:t xml:space="preserve"> “subaltern </w:t>
      </w:r>
      <w:proofErr w:type="spellStart"/>
      <w:r w:rsidRPr="00EF7AAB">
        <w:rPr>
          <w:rFonts w:eastAsia="Times New Roman" w:cs="Times New Roman"/>
          <w:szCs w:val="24"/>
        </w:rPr>
        <w:t>counterpublics</w:t>
      </w:r>
      <w:proofErr w:type="spellEnd"/>
      <w:r w:rsidRPr="00EF7AAB">
        <w:rPr>
          <w:rFonts w:eastAsia="Times New Roman" w:cs="Times New Roman"/>
          <w:szCs w:val="24"/>
        </w:rPr>
        <w:t xml:space="preserve">” that basically functioned and continue to function as “parallel discursive arenas where members of subordinated social groups invent and circulate </w:t>
      </w:r>
      <w:proofErr w:type="spellStart"/>
      <w:r w:rsidRPr="00EF7AAB">
        <w:rPr>
          <w:rFonts w:eastAsia="Times New Roman" w:cs="Times New Roman"/>
          <w:szCs w:val="24"/>
        </w:rPr>
        <w:t>counterdiscourses</w:t>
      </w:r>
      <w:proofErr w:type="spellEnd"/>
      <w:r w:rsidRPr="00EF7AAB">
        <w:rPr>
          <w:rFonts w:eastAsia="Times New Roman" w:cs="Times New Roman"/>
          <w:szCs w:val="24"/>
        </w:rPr>
        <w:t xml:space="preserve">, which in turn permit them to formulate oppositional interpretations of their identities, interests, and needs” (Fraser 137). The </w:t>
      </w:r>
      <w:r w:rsidRPr="00EF7AAB">
        <w:rPr>
          <w:rFonts w:eastAsia="Times New Roman" w:cs="Times New Roman"/>
          <w:b/>
          <w:szCs w:val="24"/>
          <w:highlight w:val="cyan"/>
          <w:u w:val="single"/>
        </w:rPr>
        <w:t xml:space="preserve">black </w:t>
      </w:r>
      <w:proofErr w:type="spellStart"/>
      <w:r w:rsidRPr="00EF7AAB">
        <w:rPr>
          <w:rFonts w:eastAsia="Times New Roman" w:cs="Times New Roman"/>
          <w:b/>
          <w:szCs w:val="24"/>
          <w:highlight w:val="cyan"/>
          <w:u w:val="single"/>
        </w:rPr>
        <w:t>counterpublic</w:t>
      </w:r>
      <w:proofErr w:type="spellEnd"/>
      <w:r w:rsidRPr="00EF7AAB">
        <w:rPr>
          <w:rFonts w:eastAsia="Times New Roman" w:cs="Times New Roman"/>
          <w:b/>
          <w:szCs w:val="24"/>
          <w:highlight w:val="cyan"/>
          <w:u w:val="single"/>
        </w:rPr>
        <w:t xml:space="preserve"> is one of those subaltern </w:t>
      </w:r>
      <w:proofErr w:type="spellStart"/>
      <w:r w:rsidRPr="00EF7AAB">
        <w:rPr>
          <w:rFonts w:eastAsia="Times New Roman" w:cs="Times New Roman"/>
          <w:b/>
          <w:szCs w:val="24"/>
          <w:highlight w:val="cyan"/>
          <w:u w:val="single"/>
        </w:rPr>
        <w:t>counterpublics</w:t>
      </w:r>
      <w:proofErr w:type="spellEnd"/>
      <w:r w:rsidRPr="00EF7AAB">
        <w:rPr>
          <w:rFonts w:eastAsia="Times New Roman" w:cs="Times New Roman"/>
          <w:b/>
          <w:szCs w:val="24"/>
          <w:highlight w:val="cyan"/>
          <w:u w:val="single"/>
        </w:rPr>
        <w:t xml:space="preserve">. </w:t>
      </w:r>
      <w:proofErr w:type="gramStart"/>
      <w:r w:rsidRPr="00EF7AAB">
        <w:rPr>
          <w:rFonts w:eastAsia="Times New Roman" w:cs="Times New Roman"/>
          <w:b/>
          <w:szCs w:val="24"/>
          <w:highlight w:val="cyan"/>
          <w:u w:val="single"/>
        </w:rPr>
        <w:t>In the course of</w:t>
      </w:r>
      <w:proofErr w:type="gramEnd"/>
      <w:r w:rsidRPr="00EF7AAB">
        <w:rPr>
          <w:rFonts w:eastAsia="Times New Roman" w:cs="Times New Roman"/>
          <w:b/>
          <w:szCs w:val="24"/>
          <w:highlight w:val="cyan"/>
          <w:u w:val="single"/>
        </w:rPr>
        <w:t xml:space="preserve"> the black experience in America, the black </w:t>
      </w:r>
      <w:proofErr w:type="spellStart"/>
      <w:r w:rsidRPr="00EF7AAB">
        <w:rPr>
          <w:rFonts w:eastAsia="Times New Roman" w:cs="Times New Roman"/>
          <w:b/>
          <w:szCs w:val="24"/>
          <w:highlight w:val="cyan"/>
          <w:u w:val="single"/>
        </w:rPr>
        <w:t>counterpublic</w:t>
      </w:r>
      <w:proofErr w:type="spellEnd"/>
      <w:r w:rsidRPr="00EF7AAB">
        <w:rPr>
          <w:rFonts w:eastAsia="Times New Roman" w:cs="Times New Roman"/>
          <w:b/>
          <w:szCs w:val="24"/>
          <w:highlight w:val="cyan"/>
          <w:u w:val="single"/>
        </w:rPr>
        <w:t xml:space="preserve"> has made it possible for </w:t>
      </w:r>
      <w:proofErr w:type="gramStart"/>
      <w:r w:rsidRPr="00EF7AAB">
        <w:rPr>
          <w:rFonts w:eastAsia="Times New Roman" w:cs="Times New Roman"/>
          <w:b/>
          <w:szCs w:val="24"/>
          <w:highlight w:val="cyan"/>
          <w:u w:val="single"/>
        </w:rPr>
        <w:t>African-Americans</w:t>
      </w:r>
      <w:proofErr w:type="gramEnd"/>
      <w:r w:rsidRPr="00EF7AAB">
        <w:rPr>
          <w:rFonts w:eastAsia="Times New Roman" w:cs="Times New Roman"/>
          <w:b/>
          <w:szCs w:val="24"/>
          <w:highlight w:val="cyan"/>
          <w:u w:val="single"/>
        </w:rPr>
        <w:t xml:space="preserve"> to engage in discussions and deliberations over the ways to resist and dismantle the whole system of white supremacy</w:t>
      </w:r>
      <w:r w:rsidRPr="00EF7AAB">
        <w:rPr>
          <w:rFonts w:eastAsia="Times New Roman" w:cs="Times New Roman"/>
          <w:szCs w:val="24"/>
        </w:rPr>
        <w:t xml:space="preserve">. The black </w:t>
      </w:r>
      <w:proofErr w:type="spellStart"/>
      <w:r w:rsidRPr="00EF7AAB">
        <w:rPr>
          <w:rFonts w:eastAsia="Times New Roman" w:cs="Times New Roman"/>
          <w:szCs w:val="24"/>
        </w:rPr>
        <w:t>counterpublic</w:t>
      </w:r>
      <w:proofErr w:type="spellEnd"/>
      <w:r w:rsidRPr="00EF7AAB">
        <w:rPr>
          <w:rFonts w:eastAsia="Times New Roman" w:cs="Times New Roman"/>
          <w:szCs w:val="24"/>
        </w:rPr>
        <w:t xml:space="preserve"> has also offered this subordinated group the prospect of reimagining and reconfiguring their position within a racialized order that only reifies exclusion and inequality. Furthermore, </w:t>
      </w:r>
      <w:r w:rsidRPr="00EF7AAB">
        <w:rPr>
          <w:rFonts w:eastAsia="Times New Roman" w:cs="Times New Roman"/>
          <w:szCs w:val="24"/>
          <w:highlight w:val="cyan"/>
          <w:u w:val="single"/>
        </w:rPr>
        <w:t>it has provided them with the opportunity to reconstruct their space and place</w:t>
      </w:r>
      <w:r w:rsidRPr="00EF7AAB">
        <w:rPr>
          <w:rFonts w:eastAsia="Times New Roman" w:cs="Times New Roman"/>
          <w:szCs w:val="24"/>
        </w:rPr>
        <w:t xml:space="preserve"> in a way that reconciles </w:t>
      </w:r>
      <w:proofErr w:type="gramStart"/>
      <w:r w:rsidRPr="00EF7AAB">
        <w:rPr>
          <w:rFonts w:eastAsia="Times New Roman" w:cs="Times New Roman"/>
          <w:szCs w:val="24"/>
        </w:rPr>
        <w:t>the majority of</w:t>
      </w:r>
      <w:proofErr w:type="gramEnd"/>
      <w:r w:rsidRPr="00EF7AAB">
        <w:rPr>
          <w:rFonts w:eastAsia="Times New Roman" w:cs="Times New Roman"/>
          <w:szCs w:val="24"/>
        </w:rPr>
        <w:t xml:space="preserve"> them with their identity. The venues for the black </w:t>
      </w:r>
      <w:proofErr w:type="spellStart"/>
      <w:r w:rsidRPr="00EF7AAB">
        <w:rPr>
          <w:rFonts w:eastAsia="Times New Roman" w:cs="Times New Roman"/>
          <w:szCs w:val="24"/>
        </w:rPr>
        <w:t>counterpublic</w:t>
      </w:r>
      <w:proofErr w:type="spellEnd"/>
      <w:r w:rsidRPr="00EF7AAB">
        <w:rPr>
          <w:rFonts w:eastAsia="Times New Roman" w:cs="Times New Roman"/>
          <w:szCs w:val="24"/>
        </w:rPr>
        <w:t xml:space="preserve"> have varied and taken different forms and representations depending on the period and nature of the struggle. In the antebellum and most of the post-bellum periods, black Americans resorted to a protest strategy that Catherine Squires calls the “enclave response” (460). This strategy allowed them to “come together in a relatively safe environment free from white society’s gaze” (Harris-Lacewell 8). Black men and women would meet discreetly in black-owned locales and private houses to discuss matters relevant to the general welfare of the group. The latter’s approach toward their demands for equal rights took a different turn in the aftermath of World War I &amp; II, with black communities gradually adopting a more outspoken and more exposed strategy that helped set the tone for the outbreak of the civil rights movement of the 1950s and 1960s. No longer did black people have to work in the dark to deliberate issues of mutual interest; they were now ready and determined to fight in daylight. The black church took </w:t>
      </w:r>
      <w:proofErr w:type="spellStart"/>
      <w:r w:rsidRPr="00EF7AAB">
        <w:rPr>
          <w:rFonts w:eastAsia="Times New Roman" w:cs="Times New Roman"/>
          <w:szCs w:val="24"/>
        </w:rPr>
        <w:t>centre</w:t>
      </w:r>
      <w:proofErr w:type="spellEnd"/>
      <w:r w:rsidRPr="00EF7AAB">
        <w:rPr>
          <w:rFonts w:eastAsia="Times New Roman" w:cs="Times New Roman"/>
          <w:szCs w:val="24"/>
        </w:rPr>
        <w:t xml:space="preserve"> stage here and became one of the major sites for blacks’ meetings. “The high level of coordinated action displayed in the civil rights movement of the 1950s and 1960s,” Squires argues, “was but one response for a Black public sphere, a ‘</w:t>
      </w:r>
      <w:proofErr w:type="spellStart"/>
      <w:r w:rsidRPr="00EF7AAB">
        <w:rPr>
          <w:rFonts w:eastAsia="Times New Roman" w:cs="Times New Roman"/>
          <w:szCs w:val="24"/>
        </w:rPr>
        <w:t>counterpublic</w:t>
      </w:r>
      <w:proofErr w:type="spellEnd"/>
      <w:r w:rsidRPr="00EF7AAB">
        <w:rPr>
          <w:rFonts w:eastAsia="Times New Roman" w:cs="Times New Roman"/>
          <w:szCs w:val="24"/>
        </w:rPr>
        <w:t>’ engaging in vigorous social protest actions” (456).</w:t>
      </w:r>
    </w:p>
    <w:p w14:paraId="6293974E" w14:textId="77777777" w:rsidR="00EF7AAB" w:rsidRPr="00EF7AAB" w:rsidRDefault="00EF7AAB" w:rsidP="00EF7AAB"/>
    <w:sectPr w:rsidR="00EF7AAB" w:rsidRPr="00EF7A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D837B" w14:textId="77777777" w:rsidR="008A3B9C" w:rsidRDefault="008A3B9C" w:rsidP="00066D2C">
      <w:pPr>
        <w:spacing w:after="0" w:line="240" w:lineRule="auto"/>
      </w:pPr>
      <w:r>
        <w:separator/>
      </w:r>
    </w:p>
  </w:endnote>
  <w:endnote w:type="continuationSeparator" w:id="0">
    <w:p w14:paraId="62D9CF6E" w14:textId="77777777" w:rsidR="008A3B9C" w:rsidRDefault="008A3B9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4472B" w14:textId="77777777" w:rsidR="008A3B9C" w:rsidRDefault="008A3B9C" w:rsidP="00066D2C">
      <w:pPr>
        <w:spacing w:after="0" w:line="240" w:lineRule="auto"/>
      </w:pPr>
      <w:r>
        <w:separator/>
      </w:r>
    </w:p>
  </w:footnote>
  <w:footnote w:type="continuationSeparator" w:id="0">
    <w:p w14:paraId="2CE12125" w14:textId="77777777" w:rsidR="008A3B9C" w:rsidRDefault="008A3B9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082AC5"/>
    <w:multiLevelType w:val="hybridMultilevel"/>
    <w:tmpl w:val="A10E12F6"/>
    <w:lvl w:ilvl="0" w:tplc="3FD2A6B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0E3BB6"/>
    <w:multiLevelType w:val="hybridMultilevel"/>
    <w:tmpl w:val="36445D70"/>
    <w:lvl w:ilvl="0" w:tplc="E5BACEA4">
      <w:start w:val="1"/>
      <w:numFmt w:val="lowerLetter"/>
      <w:lvlText w:val="%1.)"/>
      <w:lvlJc w:val="left"/>
      <w:pPr>
        <w:ind w:left="1080" w:hanging="360"/>
      </w:pPr>
      <w:rPr>
        <w:rFonts w:ascii="Calibri" w:eastAsiaTheme="majorEastAsia" w:hAnsi="Calibri" w:cstheme="maj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8E22734"/>
    <w:multiLevelType w:val="hybridMultilevel"/>
    <w:tmpl w:val="5F04914C"/>
    <w:lvl w:ilvl="0" w:tplc="B9E4EBCA">
      <w:start w:val="1"/>
      <w:numFmt w:val="upperLetter"/>
      <w:lvlText w:val="%1."/>
      <w:lvlJc w:val="left"/>
      <w:pPr>
        <w:ind w:left="720" w:hanging="360"/>
      </w:pPr>
      <w:rPr>
        <w:rFonts w:hint="default"/>
        <w:sz w:val="1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7430EA"/>
    <w:multiLevelType w:val="hybridMultilevel"/>
    <w:tmpl w:val="BFF84486"/>
    <w:lvl w:ilvl="0" w:tplc="A40AB6D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BAF68E6"/>
    <w:multiLevelType w:val="hybridMultilevel"/>
    <w:tmpl w:val="76E6CF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095562"/>
    <w:multiLevelType w:val="hybridMultilevel"/>
    <w:tmpl w:val="20E8C616"/>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2010211459">
    <w:abstractNumId w:val="17"/>
  </w:num>
  <w:num w:numId="46" w16cid:durableId="555627943">
    <w:abstractNumId w:val="14"/>
  </w:num>
  <w:num w:numId="47" w16cid:durableId="1988823274">
    <w:abstractNumId w:val="11"/>
  </w:num>
  <w:num w:numId="48" w16cid:durableId="878393299">
    <w:abstractNumId w:val="16"/>
  </w:num>
  <w:num w:numId="49" w16cid:durableId="13770611">
    <w:abstractNumId w:val="18"/>
  </w:num>
  <w:num w:numId="50" w16cid:durableId="213359286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F7AAB"/>
    <w:rsid w:val="000012D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D2F"/>
    <w:rsid w:val="00117F85"/>
    <w:rsid w:val="00117F87"/>
    <w:rsid w:val="001218F5"/>
    <w:rsid w:val="00122202"/>
    <w:rsid w:val="00122A26"/>
    <w:rsid w:val="00127061"/>
    <w:rsid w:val="00131B53"/>
    <w:rsid w:val="001327C1"/>
    <w:rsid w:val="001329A3"/>
    <w:rsid w:val="00134120"/>
    <w:rsid w:val="001356C8"/>
    <w:rsid w:val="001378C8"/>
    <w:rsid w:val="00140A6B"/>
    <w:rsid w:val="001437A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2E58"/>
    <w:rsid w:val="002005AF"/>
    <w:rsid w:val="00200C1A"/>
    <w:rsid w:val="002052E3"/>
    <w:rsid w:val="002053F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0853"/>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47F84"/>
    <w:rsid w:val="00450DA4"/>
    <w:rsid w:val="00457F13"/>
    <w:rsid w:val="004604DA"/>
    <w:rsid w:val="00462267"/>
    <w:rsid w:val="00462B60"/>
    <w:rsid w:val="00474720"/>
    <w:rsid w:val="00480A40"/>
    <w:rsid w:val="004827C9"/>
    <w:rsid w:val="00485543"/>
    <w:rsid w:val="00486F5E"/>
    <w:rsid w:val="004875B9"/>
    <w:rsid w:val="00491C5F"/>
    <w:rsid w:val="0049341D"/>
    <w:rsid w:val="00493AA8"/>
    <w:rsid w:val="004A2B4E"/>
    <w:rsid w:val="004A40AB"/>
    <w:rsid w:val="004A539A"/>
    <w:rsid w:val="004A74B8"/>
    <w:rsid w:val="004B3C97"/>
    <w:rsid w:val="004B4D3B"/>
    <w:rsid w:val="004B5436"/>
    <w:rsid w:val="004C2990"/>
    <w:rsid w:val="004C5A00"/>
    <w:rsid w:val="004C5E96"/>
    <w:rsid w:val="004C7B42"/>
    <w:rsid w:val="004D05AA"/>
    <w:rsid w:val="004D14C3"/>
    <w:rsid w:val="004D2C8F"/>
    <w:rsid w:val="004D43AE"/>
    <w:rsid w:val="004D5EAC"/>
    <w:rsid w:val="004D6EEE"/>
    <w:rsid w:val="004D71A5"/>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3CF"/>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803"/>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3400"/>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3B9C"/>
    <w:rsid w:val="008A42FE"/>
    <w:rsid w:val="008A4F23"/>
    <w:rsid w:val="008A713B"/>
    <w:rsid w:val="008B4FBE"/>
    <w:rsid w:val="008B6039"/>
    <w:rsid w:val="008C191E"/>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72D0"/>
    <w:rsid w:val="00920B9A"/>
    <w:rsid w:val="009249C5"/>
    <w:rsid w:val="00925558"/>
    <w:rsid w:val="00925B25"/>
    <w:rsid w:val="009263C9"/>
    <w:rsid w:val="00930B2A"/>
    <w:rsid w:val="00936F03"/>
    <w:rsid w:val="0094018B"/>
    <w:rsid w:val="009418E3"/>
    <w:rsid w:val="009435BB"/>
    <w:rsid w:val="00943B02"/>
    <w:rsid w:val="00950EA1"/>
    <w:rsid w:val="00953429"/>
    <w:rsid w:val="009539A4"/>
    <w:rsid w:val="009569E3"/>
    <w:rsid w:val="00960035"/>
    <w:rsid w:val="0096040F"/>
    <w:rsid w:val="0096145A"/>
    <w:rsid w:val="009632EF"/>
    <w:rsid w:val="009717F5"/>
    <w:rsid w:val="00973D8A"/>
    <w:rsid w:val="009804B4"/>
    <w:rsid w:val="00980709"/>
    <w:rsid w:val="0098278C"/>
    <w:rsid w:val="00991819"/>
    <w:rsid w:val="009924D2"/>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F4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329"/>
    <w:rsid w:val="00BF2B0D"/>
    <w:rsid w:val="00BF4E3B"/>
    <w:rsid w:val="00BF5454"/>
    <w:rsid w:val="00BF73C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6755"/>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4F4D"/>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248B"/>
    <w:rsid w:val="00E33666"/>
    <w:rsid w:val="00E3771A"/>
    <w:rsid w:val="00E40B45"/>
    <w:rsid w:val="00E41637"/>
    <w:rsid w:val="00E45F0B"/>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7AAB"/>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640"/>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0F5"/>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EAF3E4"/>
  <w15:chartTrackingRefBased/>
  <w15:docId w15:val="{D0650A62-7463-A342-B7EE-8F26B9DDB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F7AAB"/>
    <w:rPr>
      <w:rFonts w:ascii="Georgia" w:hAnsi="Georgia" w:cs="Calibri"/>
      <w:sz w:val="24"/>
    </w:rPr>
  </w:style>
  <w:style w:type="paragraph" w:styleId="Heading1">
    <w:name w:val="heading 1"/>
    <w:aliases w:val="Pocket"/>
    <w:basedOn w:val="Normal"/>
    <w:next w:val="Normal"/>
    <w:link w:val="Heading1Char"/>
    <w:qFormat/>
    <w:rsid w:val="00EF7AA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F7AA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F7AA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Tags,ta, Ch,No Spacing1121,CD - Cite"/>
    <w:basedOn w:val="Normal"/>
    <w:next w:val="Normal"/>
    <w:link w:val="Heading4Char"/>
    <w:uiPriority w:val="3"/>
    <w:qFormat/>
    <w:rsid w:val="00EF7AAB"/>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EF7AA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F7A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7AAB"/>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EF7AAB"/>
    <w:rPr>
      <w:rFonts w:ascii="Georgia" w:hAnsi="Georgia" w:cs="Calibri"/>
      <w:b/>
      <w:i w:val="0"/>
      <w:iCs/>
      <w:sz w:val="24"/>
      <w:u w:val="single"/>
      <w:bdr w:val="single" w:sz="8" w:space="0" w:color="auto"/>
    </w:rPr>
  </w:style>
  <w:style w:type="character" w:styleId="FollowedHyperlink">
    <w:name w:val="FollowedHyperlink"/>
    <w:basedOn w:val="DefaultParagraphFont"/>
    <w:uiPriority w:val="99"/>
    <w:semiHidden/>
    <w:unhideWhenUsed/>
    <w:rsid w:val="00EF7AAB"/>
    <w:rPr>
      <w:color w:val="auto"/>
      <w:u w:val="none"/>
    </w:rPr>
  </w:style>
  <w:style w:type="character" w:customStyle="1" w:styleId="Heading1Char">
    <w:name w:val="Heading 1 Char"/>
    <w:aliases w:val="Pocket Char"/>
    <w:basedOn w:val="DefaultParagraphFont"/>
    <w:link w:val="Heading1"/>
    <w:rsid w:val="00EF7AAB"/>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F7AAB"/>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EF7AAB"/>
    <w:rPr>
      <w:rFonts w:ascii="Georgia" w:eastAsiaTheme="majorEastAsia" w:hAnsi="Georgia"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Tags Char"/>
    <w:basedOn w:val="DefaultParagraphFont"/>
    <w:link w:val="Heading4"/>
    <w:uiPriority w:val="3"/>
    <w:rsid w:val="00EF7AAB"/>
    <w:rPr>
      <w:rFonts w:ascii="Georgia" w:eastAsiaTheme="majorEastAsia" w:hAnsi="Georgia" w:cstheme="majorBidi"/>
      <w:b/>
      <w:iCs/>
      <w:sz w:val="24"/>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F7AAB"/>
    <w:rPr>
      <w:b/>
      <w:bCs/>
      <w:sz w:val="24"/>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
    <w:basedOn w:val="DefaultParagraphFont"/>
    <w:uiPriority w:val="7"/>
    <w:qFormat/>
    <w:rsid w:val="00EF7AAB"/>
    <w:rPr>
      <w:b w:val="0"/>
      <w:sz w:val="24"/>
      <w:u w:val="single"/>
    </w:rPr>
  </w:style>
  <w:style w:type="character" w:styleId="Strong">
    <w:name w:val="Strong"/>
    <w:basedOn w:val="DefaultParagraphFont"/>
    <w:uiPriority w:val="22"/>
    <w:semiHidden/>
    <w:qFormat/>
    <w:rsid w:val="00EF7AAB"/>
    <w:rPr>
      <w:b/>
      <w:bCs/>
    </w:rPr>
  </w:style>
  <w:style w:type="character" w:styleId="BookTitle">
    <w:name w:val="Book Title"/>
    <w:basedOn w:val="DefaultParagraphFont"/>
    <w:uiPriority w:val="33"/>
    <w:semiHidden/>
    <w:qFormat/>
    <w:rsid w:val="00EF7AAB"/>
    <w:rPr>
      <w:b/>
      <w:bCs/>
      <w:i/>
      <w:iCs/>
      <w:spacing w:val="5"/>
    </w:rPr>
  </w:style>
  <w:style w:type="character" w:customStyle="1" w:styleId="Heading5Char">
    <w:name w:val="Heading 5 Char"/>
    <w:basedOn w:val="DefaultParagraphFont"/>
    <w:link w:val="Heading5"/>
    <w:uiPriority w:val="9"/>
    <w:semiHidden/>
    <w:rsid w:val="00EF7AAB"/>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EF7AAB"/>
  </w:style>
  <w:style w:type="paragraph" w:styleId="Header">
    <w:name w:val="header"/>
    <w:basedOn w:val="Normal"/>
    <w:link w:val="HeaderChar"/>
    <w:uiPriority w:val="99"/>
    <w:semiHidden/>
    <w:rsid w:val="00EF7AA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F7AAB"/>
    <w:rPr>
      <w:rFonts w:ascii="Georgia" w:hAnsi="Georgia" w:cs="Calibri"/>
      <w:sz w:val="24"/>
    </w:rPr>
  </w:style>
  <w:style w:type="paragraph" w:styleId="Footer">
    <w:name w:val="footer"/>
    <w:basedOn w:val="Normal"/>
    <w:link w:val="FooterChar"/>
    <w:uiPriority w:val="99"/>
    <w:semiHidden/>
    <w:rsid w:val="00EF7AA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F7AAB"/>
    <w:rPr>
      <w:rFonts w:ascii="Georgia" w:hAnsi="Georgia" w:cs="Calibri"/>
      <w:sz w:val="24"/>
    </w:rPr>
  </w:style>
  <w:style w:type="paragraph" w:styleId="BodyText">
    <w:name w:val="Body Text"/>
    <w:basedOn w:val="Normal"/>
    <w:link w:val="BodyTextChar"/>
    <w:uiPriority w:val="99"/>
    <w:semiHidden/>
    <w:unhideWhenUsed/>
    <w:rsid w:val="00EF7AAB"/>
    <w:pPr>
      <w:spacing w:after="120"/>
    </w:pPr>
  </w:style>
  <w:style w:type="character" w:customStyle="1" w:styleId="BodyTextChar">
    <w:name w:val="Body Text Char"/>
    <w:basedOn w:val="DefaultParagraphFont"/>
    <w:link w:val="BodyText"/>
    <w:uiPriority w:val="99"/>
    <w:semiHidden/>
    <w:rsid w:val="00EF7AAB"/>
    <w:rPr>
      <w:rFonts w:ascii="Georgia" w:hAnsi="Georgia" w:cs="Calibri"/>
      <w:sz w:val="24"/>
    </w:rPr>
  </w:style>
  <w:style w:type="paragraph" w:styleId="NoSpacing">
    <w:name w:val="No Spacing"/>
    <w:aliases w:val="Card Format,DDI Tag,Tag Title,No Spacing6,No Spacing tnr,ClearFormatting,Hidden Block Title,No Spacing311,No Spacing51,No Spacing8,Dont u,No Spacing1111111,Note Level 21,Clear,No Spacing7,ca,Heading 41,Note Level 2,No Spacing11211"/>
    <w:link w:val="NoSpacingChar"/>
    <w:uiPriority w:val="99"/>
    <w:unhideWhenUsed/>
    <w:qFormat/>
    <w:rsid w:val="00EF7AAB"/>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EF7AAB"/>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tag Char"/>
    <w:basedOn w:val="DefaultParagraphFont"/>
    <w:uiPriority w:val="99"/>
    <w:unhideWhenUsed/>
    <w:rsid w:val="00EF7AAB"/>
    <w:rPr>
      <w:color w:val="0563C1" w:themeColor="hyperlink"/>
      <w:u w:val="single"/>
    </w:rPr>
  </w:style>
  <w:style w:type="character" w:styleId="UnresolvedMention">
    <w:name w:val="Unresolved Mention"/>
    <w:basedOn w:val="DefaultParagraphFont"/>
    <w:uiPriority w:val="99"/>
    <w:semiHidden/>
    <w:unhideWhenUsed/>
    <w:rsid w:val="00EF7AAB"/>
    <w:rPr>
      <w:color w:val="605E5C"/>
      <w:shd w:val="clear" w:color="auto" w:fill="E1DFDD"/>
    </w:rPr>
  </w:style>
  <w:style w:type="paragraph" w:customStyle="1" w:styleId="card">
    <w:name w:val="card"/>
    <w:aliases w:val="Medium Grid 21,nonunderlined,No Spacing31,No Spacing22,No Spacing111,No Spacing3,tag,Dont use,Very Small Text,Small Text,No Spacing112,No Spacing1,No Spacing111111,Debate Text,No Spacing11,No Spacing2,Read stuff,No Spacing41,No Spacing113,Card,tags"/>
    <w:basedOn w:val="Normal"/>
    <w:next w:val="Normal"/>
    <w:uiPriority w:val="7"/>
    <w:qFormat/>
    <w:rsid w:val="00EF7AAB"/>
    <w:pPr>
      <w:ind w:left="288" w:right="288"/>
    </w:pPr>
    <w:rPr>
      <w:rFonts w:asciiTheme="minorHAnsi" w:hAnsiTheme="minorHAnsi" w:cstheme="minorBidi"/>
      <w:u w:val="single"/>
    </w:rPr>
  </w:style>
  <w:style w:type="paragraph" w:customStyle="1" w:styleId="textbold">
    <w:name w:val="text bold"/>
    <w:basedOn w:val="Normal"/>
    <w:link w:val="Emphasis"/>
    <w:autoRedefine/>
    <w:uiPriority w:val="8"/>
    <w:qFormat/>
    <w:rsid w:val="00EF7AAB"/>
    <w:pPr>
      <w:ind w:left="720"/>
      <w:jc w:val="both"/>
    </w:pPr>
    <w:rPr>
      <w:b/>
      <w:iCs/>
      <w:u w:val="single"/>
      <w:bdr w:val="single" w:sz="8" w:space="0" w:color="auto"/>
    </w:rPr>
  </w:style>
  <w:style w:type="character" w:styleId="IntenseEmphasis">
    <w:name w:val="Intense Emphasis"/>
    <w:aliases w:val="Underline Char Char Char,Underline Char Char,Intense Emphasi"/>
    <w:basedOn w:val="DefaultParagraphFont"/>
    <w:uiPriority w:val="21"/>
    <w:qFormat/>
    <w:rsid w:val="00EF7AAB"/>
    <w:rPr>
      <w:i/>
      <w:iCs/>
      <w:color w:val="2F5496" w:themeColor="accent1" w:themeShade="BF"/>
    </w:rPr>
  </w:style>
  <w:style w:type="paragraph" w:styleId="ListParagraph">
    <w:name w:val="List Paragraph"/>
    <w:aliases w:val="6 font,Colorful List - Accent 11,List Paragraph1,List Paragraph2"/>
    <w:basedOn w:val="Normal"/>
    <w:uiPriority w:val="34"/>
    <w:unhideWhenUsed/>
    <w:qFormat/>
    <w:rsid w:val="00EF7AAB"/>
    <w:pPr>
      <w:ind w:left="720"/>
      <w:contextualSpacing/>
    </w:pPr>
  </w:style>
  <w:style w:type="paragraph" w:customStyle="1" w:styleId="Emphasize">
    <w:name w:val="Emphasize"/>
    <w:basedOn w:val="Normal"/>
    <w:autoRedefine/>
    <w:uiPriority w:val="8"/>
    <w:qFormat/>
    <w:rsid w:val="00EF7AAB"/>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odcastgarden.com/episode/hsi-podcast-52_71843"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blogs.lse.ac.uk/lsereviewofbooks/2017/01/04/book-review-vulnerability-in-resistance-edited-by-judith-butler-zeynep-gambetti-and-leticia-sabsa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ounter-currents.com/2014/06/toward-a-right-wing-hauntology/" TargetMode="External"/><Relationship Id="rId5" Type="http://schemas.openxmlformats.org/officeDocument/2006/relationships/webSettings" Target="webSettings.xml"/><Relationship Id="rId10" Type="http://schemas.openxmlformats.org/officeDocument/2006/relationships/hyperlink" Target="https://www.tandfonline.com/doi/full/10.1080/00064246.2020.1855090?scroll=top&amp;needAccess=true" TargetMode="External"/><Relationship Id="rId4" Type="http://schemas.openxmlformats.org/officeDocument/2006/relationships/settings" Target="settings.xml"/><Relationship Id="rId9" Type="http://schemas.openxmlformats.org/officeDocument/2006/relationships/hyperlink" Target="https://doi.org/10.1080/00064246.2020.1855090"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rimp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1</Pages>
  <Words>23936</Words>
  <Characters>129018</Characters>
  <Application>Microsoft Office Word</Application>
  <DocSecurity>0</DocSecurity>
  <Lines>1264</Lines>
  <Paragraphs>148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 Rimpson</dc:creator>
  <cp:keywords>6.0.0</cp:keywords>
  <dc:description/>
  <cp:lastModifiedBy>Jeremiah Rimpson</cp:lastModifiedBy>
  <cp:revision>1</cp:revision>
  <dcterms:created xsi:type="dcterms:W3CDTF">2025-10-20T06:58:00Z</dcterms:created>
  <dcterms:modified xsi:type="dcterms:W3CDTF">2025-10-20T07:09:00Z</dcterms:modified>
</cp:coreProperties>
</file>